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1EC" w:rsidRDefault="00F96A58">
      <w:pPr>
        <w:spacing w:after="0" w:line="284" w:lineRule="auto"/>
        <w:ind w:left="720" w:firstLine="0"/>
      </w:pPr>
      <w:r>
        <w:rPr>
          <w:b/>
          <w:color w:val="104F75"/>
          <w:sz w:val="44"/>
        </w:rPr>
        <w:t>Our Lady and St Bede:</w:t>
      </w:r>
      <w:r>
        <w:rPr>
          <w:b/>
          <w:color w:val="104F75"/>
          <w:sz w:val="44"/>
        </w:rPr>
        <w:t xml:space="preserve"> statement on provider access </w:t>
      </w:r>
      <w:r>
        <w:t xml:space="preserve"> </w:t>
      </w:r>
      <w:r>
        <w:rPr>
          <w:sz w:val="37"/>
          <w:vertAlign w:val="subscript"/>
        </w:rPr>
        <w:t xml:space="preserve">  </w:t>
      </w:r>
    </w:p>
    <w:p w:rsidR="005861EC" w:rsidRDefault="00F96A58">
      <w:pPr>
        <w:spacing w:after="180" w:line="259" w:lineRule="auto"/>
        <w:ind w:left="720" w:firstLine="0"/>
      </w:pPr>
      <w:r>
        <w:rPr>
          <w:b/>
          <w:i/>
          <w:color w:val="104F75"/>
          <w:sz w:val="32"/>
        </w:rPr>
        <w:t>Our Lady and St Bede</w:t>
      </w:r>
      <w:r>
        <w:rPr>
          <w:b/>
          <w:color w:val="104F75"/>
          <w:sz w:val="32"/>
        </w:rPr>
        <w:t xml:space="preserve">: Provider Access Policy </w:t>
      </w:r>
      <w:r>
        <w:t xml:space="preserve">   </w:t>
      </w:r>
    </w:p>
    <w:p w:rsidR="005861EC" w:rsidRDefault="00F96A58">
      <w:pPr>
        <w:pStyle w:val="Heading1"/>
        <w:ind w:left="669"/>
      </w:pPr>
      <w:r>
        <w:t xml:space="preserve">Introduction    </w:t>
      </w:r>
    </w:p>
    <w:p w:rsidR="005861EC" w:rsidRDefault="00F96A58">
      <w:pPr>
        <w:spacing w:after="486"/>
        <w:ind w:left="669"/>
      </w:pPr>
      <w:r>
        <w:t>This policy statement sets out the school’s arrangements for managing the access of providers to pupils at the school for the purposes of giving them information about the provider’s education or training offer. This complies with the school’s legal obliga</w:t>
      </w:r>
      <w:r>
        <w:t xml:space="preserve">tions under Section 42B of the Education Act 1997.    </w:t>
      </w:r>
    </w:p>
    <w:p w:rsidR="005861EC" w:rsidRDefault="00F96A58">
      <w:pPr>
        <w:pStyle w:val="Heading1"/>
        <w:ind w:left="669"/>
      </w:pPr>
      <w:r>
        <w:t xml:space="preserve">Student entitlement    </w:t>
      </w:r>
    </w:p>
    <w:p w:rsidR="005861EC" w:rsidRDefault="00F96A58">
      <w:pPr>
        <w:ind w:left="669"/>
      </w:pPr>
      <w:r>
        <w:t>Pupils</w:t>
      </w:r>
      <w:r>
        <w:t xml:space="preserve"> in years 8-13 are entitled:    </w:t>
      </w:r>
    </w:p>
    <w:p w:rsidR="005861EC" w:rsidRDefault="00F96A58">
      <w:pPr>
        <w:numPr>
          <w:ilvl w:val="0"/>
          <w:numId w:val="1"/>
        </w:numPr>
        <w:spacing w:after="0"/>
        <w:ind w:hanging="360"/>
      </w:pPr>
      <w:r>
        <w:t>To find out about technical education qualifications and apprenticeships opportunities, as part of a careers programme which provides in</w:t>
      </w:r>
      <w:r>
        <w:t xml:space="preserve">formation on the full range of education and training options available at each transition point.    </w:t>
      </w:r>
    </w:p>
    <w:p w:rsidR="005861EC" w:rsidRDefault="00F96A58">
      <w:pPr>
        <w:numPr>
          <w:ilvl w:val="0"/>
          <w:numId w:val="1"/>
        </w:numPr>
        <w:spacing w:after="5"/>
        <w:ind w:hanging="360"/>
      </w:pPr>
      <w:r>
        <w:t xml:space="preserve">To hear from a range of local providers about the opportunities they offer, including technical education and apprenticeships – through options evenings, </w:t>
      </w:r>
      <w:r>
        <w:t xml:space="preserve">assemblies and group discussions and taster events.    </w:t>
      </w:r>
    </w:p>
    <w:p w:rsidR="005861EC" w:rsidRDefault="00F96A58">
      <w:pPr>
        <w:numPr>
          <w:ilvl w:val="0"/>
          <w:numId w:val="1"/>
        </w:numPr>
        <w:ind w:hanging="360"/>
      </w:pPr>
      <w:r>
        <w:t xml:space="preserve">To understand how to make applications for the full range of academic and technical courses.    </w:t>
      </w:r>
    </w:p>
    <w:p w:rsidR="00F96A58" w:rsidRPr="00F96A58" w:rsidRDefault="00F96A58" w:rsidP="00F96A58">
      <w:pPr>
        <w:pStyle w:val="paragraph"/>
        <w:spacing w:before="0" w:beforeAutospacing="0" w:after="0" w:afterAutospacing="0"/>
        <w:ind w:left="720"/>
        <w:textAlignment w:val="baseline"/>
        <w:rPr>
          <w:rFonts w:ascii="Arial" w:hAnsi="Arial" w:cs="Arial"/>
          <w:sz w:val="20"/>
          <w:szCs w:val="18"/>
        </w:rPr>
      </w:pPr>
      <w:r w:rsidRPr="00F96A58">
        <w:rPr>
          <w:rStyle w:val="normaltextrun"/>
          <w:rFonts w:ascii="Arial" w:hAnsi="Arial" w:cs="Arial"/>
          <w:szCs w:val="22"/>
        </w:rPr>
        <w:t xml:space="preserve">We provide independent careers advice to KS4 </w:t>
      </w:r>
      <w:r>
        <w:rPr>
          <w:rStyle w:val="normaltextrun"/>
          <w:rFonts w:ascii="Arial" w:hAnsi="Arial" w:cs="Arial"/>
          <w:szCs w:val="22"/>
        </w:rPr>
        <w:t>pupils</w:t>
      </w:r>
      <w:r w:rsidRPr="00F96A58">
        <w:rPr>
          <w:rStyle w:val="normaltextrun"/>
          <w:rFonts w:ascii="Arial" w:hAnsi="Arial" w:cs="Arial"/>
          <w:szCs w:val="22"/>
        </w:rPr>
        <w:t xml:space="preserve"> and have 2 Youth Directions careers</w:t>
      </w:r>
      <w:r w:rsidRPr="00F96A58">
        <w:rPr>
          <w:rStyle w:val="eop"/>
          <w:rFonts w:ascii="Arial" w:hAnsi="Arial" w:cs="Arial"/>
          <w:szCs w:val="22"/>
        </w:rPr>
        <w:t> </w:t>
      </w:r>
    </w:p>
    <w:p w:rsidR="00F96A58" w:rsidRPr="00F96A58" w:rsidRDefault="00F96A58" w:rsidP="00F96A58">
      <w:pPr>
        <w:pStyle w:val="paragraph"/>
        <w:spacing w:before="0" w:beforeAutospacing="0" w:after="0" w:afterAutospacing="0"/>
        <w:ind w:left="720"/>
        <w:textAlignment w:val="baseline"/>
        <w:rPr>
          <w:rFonts w:ascii="Arial" w:hAnsi="Arial" w:cs="Arial"/>
          <w:sz w:val="20"/>
          <w:szCs w:val="18"/>
        </w:rPr>
      </w:pPr>
      <w:r w:rsidRPr="00F96A58">
        <w:rPr>
          <w:rStyle w:val="normaltextrun"/>
          <w:rFonts w:ascii="Arial" w:hAnsi="Arial" w:cs="Arial"/>
          <w:szCs w:val="22"/>
        </w:rPr>
        <w:t>advisers. They offer independent advice and guidance and are fully qualified.</w:t>
      </w:r>
      <w:r w:rsidRPr="00F96A58">
        <w:rPr>
          <w:rStyle w:val="eop"/>
          <w:rFonts w:ascii="Arial" w:hAnsi="Arial" w:cs="Arial"/>
          <w:szCs w:val="22"/>
        </w:rPr>
        <w:t> </w:t>
      </w:r>
    </w:p>
    <w:p w:rsidR="00F96A58" w:rsidRPr="00F96A58" w:rsidRDefault="00F96A58" w:rsidP="00F96A58">
      <w:pPr>
        <w:pStyle w:val="paragraph"/>
        <w:spacing w:before="0" w:beforeAutospacing="0" w:after="0" w:afterAutospacing="0"/>
        <w:ind w:left="720"/>
        <w:textAlignment w:val="baseline"/>
        <w:rPr>
          <w:rFonts w:ascii="Arial" w:hAnsi="Arial" w:cs="Arial"/>
          <w:sz w:val="20"/>
          <w:szCs w:val="18"/>
        </w:rPr>
      </w:pPr>
      <w:r w:rsidRPr="00F96A58">
        <w:rPr>
          <w:rStyle w:val="normaltextrun"/>
          <w:rFonts w:ascii="Arial" w:hAnsi="Arial" w:cs="Arial"/>
          <w:szCs w:val="22"/>
        </w:rPr>
        <w:t>Provision includes careers assemblies and sessions, CEIAG, workshops, employability skills</w:t>
      </w:r>
      <w:r w:rsidRPr="00F96A58">
        <w:rPr>
          <w:rStyle w:val="eop"/>
          <w:rFonts w:ascii="Arial" w:hAnsi="Arial" w:cs="Arial"/>
          <w:szCs w:val="22"/>
        </w:rPr>
        <w:t> </w:t>
      </w:r>
    </w:p>
    <w:p w:rsidR="00F96A58" w:rsidRPr="00F96A58" w:rsidRDefault="00F96A58" w:rsidP="00F96A58">
      <w:pPr>
        <w:pStyle w:val="paragraph"/>
        <w:spacing w:before="0" w:beforeAutospacing="0" w:after="0" w:afterAutospacing="0"/>
        <w:ind w:left="720"/>
        <w:textAlignment w:val="baseline"/>
        <w:rPr>
          <w:rFonts w:ascii="Arial" w:hAnsi="Arial" w:cs="Arial"/>
          <w:sz w:val="20"/>
          <w:szCs w:val="18"/>
        </w:rPr>
      </w:pPr>
      <w:r w:rsidRPr="00F96A58">
        <w:rPr>
          <w:rStyle w:val="normaltextrun"/>
          <w:rFonts w:ascii="Arial" w:hAnsi="Arial" w:cs="Arial"/>
          <w:szCs w:val="22"/>
        </w:rPr>
        <w:t>including interview techniques and First Aid, enterprise activities and partnerships with local</w:t>
      </w:r>
      <w:r w:rsidRPr="00F96A58">
        <w:rPr>
          <w:rStyle w:val="eop"/>
          <w:rFonts w:ascii="Arial" w:hAnsi="Arial" w:cs="Arial"/>
          <w:szCs w:val="22"/>
        </w:rPr>
        <w:t> </w:t>
      </w:r>
    </w:p>
    <w:p w:rsidR="00F96A58" w:rsidRDefault="00F96A58" w:rsidP="00F96A58">
      <w:pPr>
        <w:pStyle w:val="paragraph"/>
        <w:spacing w:before="0" w:beforeAutospacing="0" w:after="0" w:afterAutospacing="0"/>
        <w:ind w:left="720"/>
        <w:textAlignment w:val="baseline"/>
        <w:rPr>
          <w:rStyle w:val="eop"/>
          <w:rFonts w:ascii="Arial" w:hAnsi="Arial" w:cs="Arial"/>
          <w:szCs w:val="22"/>
        </w:rPr>
      </w:pPr>
      <w:r w:rsidRPr="00F96A58">
        <w:rPr>
          <w:rStyle w:val="normaltextrun"/>
          <w:rFonts w:ascii="Arial" w:hAnsi="Arial" w:cs="Arial"/>
          <w:szCs w:val="22"/>
        </w:rPr>
        <w:t>business and industry.</w:t>
      </w:r>
      <w:r w:rsidRPr="00F96A58">
        <w:rPr>
          <w:rStyle w:val="eop"/>
          <w:rFonts w:ascii="Arial" w:hAnsi="Arial" w:cs="Arial"/>
          <w:szCs w:val="22"/>
        </w:rPr>
        <w:t> </w:t>
      </w:r>
    </w:p>
    <w:p w:rsidR="00F96A58" w:rsidRPr="00F96A58" w:rsidRDefault="00F96A58" w:rsidP="00F96A58">
      <w:pPr>
        <w:pStyle w:val="paragraph"/>
        <w:spacing w:before="0" w:beforeAutospacing="0" w:after="0" w:afterAutospacing="0"/>
        <w:ind w:left="720"/>
        <w:textAlignment w:val="baseline"/>
        <w:rPr>
          <w:rFonts w:ascii="Arial" w:hAnsi="Arial" w:cs="Arial"/>
          <w:sz w:val="20"/>
          <w:szCs w:val="18"/>
        </w:rPr>
      </w:pPr>
    </w:p>
    <w:p w:rsidR="005861EC" w:rsidRDefault="00F96A58">
      <w:pPr>
        <w:pStyle w:val="Heading1"/>
        <w:ind w:left="669"/>
      </w:pPr>
      <w:r>
        <w:t xml:space="preserve">Management of provider access requests    </w:t>
      </w:r>
    </w:p>
    <w:p w:rsidR="005861EC" w:rsidRDefault="00F96A58">
      <w:pPr>
        <w:spacing w:after="213" w:line="259" w:lineRule="auto"/>
        <w:ind w:left="669"/>
      </w:pPr>
      <w:r>
        <w:rPr>
          <w:b/>
          <w:color w:val="104F75"/>
        </w:rPr>
        <w:t xml:space="preserve">Procedure </w:t>
      </w:r>
      <w:r>
        <w:t xml:space="preserve">   </w:t>
      </w:r>
    </w:p>
    <w:p w:rsidR="005861EC" w:rsidRDefault="00F96A58">
      <w:pPr>
        <w:ind w:left="669"/>
      </w:pPr>
      <w:r>
        <w:t xml:space="preserve">A provider wishing to request access should contact </w:t>
      </w:r>
      <w:r>
        <w:rPr>
          <w:i/>
        </w:rPr>
        <w:t>Megan Shields</w:t>
      </w:r>
      <w:r>
        <w:rPr>
          <w:i/>
        </w:rPr>
        <w:t xml:space="preserve">, Assistant Headteacher </w:t>
      </w:r>
      <w:r>
        <w:t xml:space="preserve">    </w:t>
      </w:r>
    </w:p>
    <w:p w:rsidR="005861EC" w:rsidRDefault="00F96A58">
      <w:pPr>
        <w:spacing w:after="0" w:line="259" w:lineRule="auto"/>
        <w:ind w:left="720" w:firstLine="0"/>
      </w:pPr>
      <w:r>
        <w:rPr>
          <w:color w:val="000000"/>
        </w:rPr>
        <w:t xml:space="preserve">Telephone: </w:t>
      </w:r>
      <w:r>
        <w:rPr>
          <w:i/>
          <w:color w:val="000000"/>
        </w:rPr>
        <w:t>01642 704970</w:t>
      </w:r>
      <w:r>
        <w:rPr>
          <w:color w:val="000000"/>
        </w:rPr>
        <w:t xml:space="preserve">; Email: </w:t>
      </w:r>
      <w:r>
        <w:rPr>
          <w:i/>
          <w:color w:val="000000"/>
        </w:rPr>
        <w:t>shieldsm@olsb.bhcet.org.uk</w:t>
      </w:r>
      <w:r>
        <w:t xml:space="preserve"> </w:t>
      </w:r>
    </w:p>
    <w:p w:rsidR="005861EC" w:rsidRDefault="00F96A58">
      <w:pPr>
        <w:spacing w:after="218" w:line="259" w:lineRule="auto"/>
        <w:ind w:left="720" w:firstLine="0"/>
      </w:pPr>
      <w:r>
        <w:rPr>
          <w:color w:val="000000"/>
        </w:rPr>
        <w:t xml:space="preserve"> </w:t>
      </w:r>
      <w:r>
        <w:t xml:space="preserve">   </w:t>
      </w:r>
    </w:p>
    <w:p w:rsidR="005861EC" w:rsidRDefault="00F96A58">
      <w:pPr>
        <w:spacing w:after="213" w:line="259" w:lineRule="auto"/>
        <w:ind w:left="669"/>
      </w:pPr>
      <w:r>
        <w:rPr>
          <w:b/>
          <w:color w:val="104F75"/>
        </w:rPr>
        <w:t xml:space="preserve">Opportunities for access </w:t>
      </w:r>
      <w:r>
        <w:t xml:space="preserve">   </w:t>
      </w:r>
    </w:p>
    <w:p w:rsidR="005861EC" w:rsidRDefault="00F96A58">
      <w:pPr>
        <w:ind w:left="669"/>
      </w:pPr>
      <w:r>
        <w:lastRenderedPageBreak/>
        <w:t xml:space="preserve">A number of events, integrated into the school careers programme, will offer providers an opportunity to come into school to speak to pupils and/or their parents:    </w:t>
      </w:r>
    </w:p>
    <w:p w:rsidR="005861EC" w:rsidRDefault="00F96A58">
      <w:pPr>
        <w:spacing w:after="0" w:line="259" w:lineRule="auto"/>
        <w:ind w:left="720" w:firstLine="0"/>
      </w:pPr>
      <w:r>
        <w:rPr>
          <w:color w:val="000000"/>
        </w:rPr>
        <w:t xml:space="preserve"> </w:t>
      </w:r>
      <w:r>
        <w:t xml:space="preserve">   </w:t>
      </w:r>
    </w:p>
    <w:p w:rsidR="005861EC" w:rsidRDefault="00F96A58">
      <w:pPr>
        <w:spacing w:after="0" w:line="259" w:lineRule="auto"/>
        <w:ind w:left="0" w:firstLine="0"/>
        <w:jc w:val="both"/>
      </w:pPr>
      <w:r>
        <w:t xml:space="preserve">   </w:t>
      </w:r>
    </w:p>
    <w:p w:rsidR="005861EC" w:rsidRDefault="00F96A58">
      <w:pPr>
        <w:ind w:left="669"/>
      </w:pPr>
      <w:r>
        <w:t xml:space="preserve">Please speak to our named Careers Leader to identify the most suitable opportunity for you.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2370"/>
        <w:gridCol w:w="2897"/>
        <w:gridCol w:w="3120"/>
      </w:tblGrid>
      <w:tr w:rsidR="00F96A58" w:rsidRPr="00F96A58" w:rsidTr="00F96A58">
        <w:trPr>
          <w:trHeight w:val="269"/>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color w:val="auto"/>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b/>
                <w:bCs/>
                <w:color w:val="auto"/>
                <w:szCs w:val="24"/>
              </w:rPr>
              <w:t>Autumn Term</w:t>
            </w:r>
            <w:r w:rsidRPr="00F96A58">
              <w:rPr>
                <w:rFonts w:eastAsia="Times New Roman"/>
                <w:color w:val="auto"/>
                <w:szCs w:val="24"/>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b/>
                <w:bCs/>
                <w:color w:val="auto"/>
                <w:szCs w:val="24"/>
              </w:rPr>
              <w:t>Spring Term</w:t>
            </w:r>
            <w:r w:rsidRPr="00F96A58">
              <w:rPr>
                <w:rFonts w:eastAsia="Times New Roman"/>
                <w:color w:val="auto"/>
                <w:szCs w:val="24"/>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b/>
                <w:bCs/>
                <w:color w:val="auto"/>
                <w:szCs w:val="24"/>
              </w:rPr>
              <w:t>Summer Term</w:t>
            </w:r>
            <w:r w:rsidRPr="00F96A58">
              <w:rPr>
                <w:rFonts w:eastAsia="Times New Roman"/>
                <w:color w:val="auto"/>
                <w:szCs w:val="24"/>
              </w:rPr>
              <w:t> </w:t>
            </w:r>
          </w:p>
        </w:tc>
      </w:tr>
      <w:tr w:rsidR="00F96A58" w:rsidRPr="00F96A58" w:rsidTr="00F96A58">
        <w:trPr>
          <w:trHeight w:val="2142"/>
        </w:trPr>
        <w:tc>
          <w:tcPr>
            <w:tcW w:w="4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6A58" w:rsidRPr="00F96A58" w:rsidRDefault="00F96A58" w:rsidP="00F96A58">
            <w:pPr>
              <w:spacing w:after="0" w:line="240" w:lineRule="auto"/>
              <w:ind w:left="0" w:firstLine="0"/>
              <w:jc w:val="center"/>
              <w:textAlignment w:val="baseline"/>
              <w:rPr>
                <w:rFonts w:eastAsia="Times New Roman"/>
                <w:color w:val="auto"/>
                <w:szCs w:val="24"/>
              </w:rPr>
            </w:pPr>
            <w:r w:rsidRPr="00F96A58">
              <w:rPr>
                <w:rFonts w:eastAsia="Times New Roman"/>
                <w:b/>
                <w:bCs/>
                <w:color w:val="auto"/>
                <w:szCs w:val="24"/>
              </w:rPr>
              <w:t>Year 7</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color w:val="auto"/>
                <w:szCs w:val="24"/>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5"/>
              </w:numPr>
              <w:spacing w:after="0" w:line="240" w:lineRule="auto"/>
              <w:textAlignment w:val="baseline"/>
              <w:rPr>
                <w:rFonts w:eastAsia="Times New Roman"/>
                <w:color w:val="auto"/>
                <w:szCs w:val="24"/>
              </w:rPr>
            </w:pPr>
            <w:r w:rsidRPr="00F96A58">
              <w:rPr>
                <w:rFonts w:eastAsia="Times New Roman"/>
                <w:color w:val="auto"/>
                <w:szCs w:val="24"/>
              </w:rPr>
              <w:t>Assemblies for National Careers Week &amp; National Apprenticeship Week. </w:t>
            </w:r>
          </w:p>
          <w:p w:rsidR="00F96A58" w:rsidRPr="00F96A58" w:rsidRDefault="00F96A58" w:rsidP="00F96A58">
            <w:pPr>
              <w:pStyle w:val="ListParagraph"/>
              <w:numPr>
                <w:ilvl w:val="0"/>
                <w:numId w:val="15"/>
              </w:numPr>
              <w:spacing w:after="0" w:line="240" w:lineRule="auto"/>
              <w:textAlignment w:val="baseline"/>
              <w:rPr>
                <w:rFonts w:eastAsia="Times New Roman"/>
                <w:color w:val="auto"/>
                <w:szCs w:val="24"/>
              </w:rPr>
            </w:pPr>
            <w:r w:rsidRPr="00F96A58">
              <w:rPr>
                <w:rFonts w:eastAsia="Times New Roman"/>
                <w:color w:val="auto"/>
                <w:szCs w:val="24"/>
              </w:rPr>
              <w:t>Careers fair </w:t>
            </w:r>
          </w:p>
          <w:p w:rsidR="00F96A58" w:rsidRPr="00F96A58" w:rsidRDefault="00F96A58" w:rsidP="00F96A58">
            <w:pPr>
              <w:pStyle w:val="ListParagraph"/>
              <w:numPr>
                <w:ilvl w:val="0"/>
                <w:numId w:val="15"/>
              </w:numPr>
              <w:spacing w:after="0" w:line="240" w:lineRule="auto"/>
              <w:textAlignment w:val="baseline"/>
              <w:rPr>
                <w:rFonts w:eastAsia="Times New Roman"/>
                <w:color w:val="auto"/>
                <w:szCs w:val="24"/>
              </w:rPr>
            </w:pPr>
            <w:r w:rsidRPr="00F96A58">
              <w:rPr>
                <w:rFonts w:eastAsia="Times New Roman"/>
                <w:color w:val="auto"/>
                <w:szCs w:val="24"/>
              </w:rPr>
              <w:t>Career focussed HD lessons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numPr>
                <w:ilvl w:val="0"/>
                <w:numId w:val="3"/>
              </w:numPr>
              <w:spacing w:after="0" w:line="240" w:lineRule="auto"/>
              <w:ind w:left="360" w:firstLine="0"/>
              <w:textAlignment w:val="baseline"/>
              <w:rPr>
                <w:rFonts w:eastAsia="Times New Roman"/>
                <w:color w:val="auto"/>
                <w:szCs w:val="24"/>
              </w:rPr>
            </w:pPr>
            <w:r w:rsidRPr="00F96A58">
              <w:rPr>
                <w:rFonts w:eastAsia="Times New Roman"/>
                <w:color w:val="auto"/>
                <w:szCs w:val="24"/>
              </w:rPr>
              <w:t>Careers fair </w:t>
            </w:r>
          </w:p>
          <w:p w:rsidR="00F96A58" w:rsidRPr="00F96A58" w:rsidRDefault="00F96A58" w:rsidP="00F96A58">
            <w:pPr>
              <w:numPr>
                <w:ilvl w:val="0"/>
                <w:numId w:val="3"/>
              </w:numPr>
              <w:spacing w:after="0" w:line="240" w:lineRule="auto"/>
              <w:ind w:left="360" w:firstLine="0"/>
              <w:textAlignment w:val="baseline"/>
              <w:rPr>
                <w:rFonts w:eastAsia="Times New Roman"/>
                <w:color w:val="auto"/>
                <w:szCs w:val="24"/>
              </w:rPr>
            </w:pPr>
            <w:r w:rsidRPr="00F96A58">
              <w:rPr>
                <w:rFonts w:eastAsia="Times New Roman"/>
                <w:color w:val="auto"/>
                <w:szCs w:val="24"/>
              </w:rPr>
              <w:t>Parent Evening </w:t>
            </w:r>
          </w:p>
          <w:p w:rsidR="00F96A58" w:rsidRPr="00F96A58" w:rsidRDefault="00F96A58" w:rsidP="00F96A58">
            <w:pPr>
              <w:spacing w:after="0" w:line="240" w:lineRule="auto"/>
              <w:ind w:left="720" w:firstLine="0"/>
              <w:textAlignment w:val="baseline"/>
              <w:rPr>
                <w:rFonts w:eastAsia="Times New Roman"/>
                <w:color w:val="auto"/>
                <w:szCs w:val="24"/>
              </w:rPr>
            </w:pPr>
            <w:r w:rsidRPr="00F96A58">
              <w:rPr>
                <w:rFonts w:eastAsia="Times New Roman"/>
                <w:color w:val="auto"/>
                <w:szCs w:val="24"/>
              </w:rPr>
              <w:t> </w:t>
            </w:r>
          </w:p>
        </w:tc>
      </w:tr>
      <w:tr w:rsidR="00F96A58" w:rsidRPr="00F96A58" w:rsidTr="00F96A58">
        <w:trPr>
          <w:trHeight w:val="1873"/>
        </w:trPr>
        <w:tc>
          <w:tcPr>
            <w:tcW w:w="4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6A58" w:rsidRPr="00F96A58" w:rsidRDefault="00F96A58" w:rsidP="00F96A58">
            <w:pPr>
              <w:spacing w:after="0" w:line="240" w:lineRule="auto"/>
              <w:ind w:left="0" w:firstLine="0"/>
              <w:jc w:val="center"/>
              <w:textAlignment w:val="baseline"/>
              <w:rPr>
                <w:rFonts w:eastAsia="Times New Roman"/>
                <w:color w:val="auto"/>
                <w:szCs w:val="24"/>
              </w:rPr>
            </w:pPr>
            <w:r w:rsidRPr="00F96A58">
              <w:rPr>
                <w:rFonts w:eastAsia="Times New Roman"/>
                <w:b/>
                <w:bCs/>
                <w:color w:val="auto"/>
                <w:szCs w:val="24"/>
              </w:rPr>
              <w:t>Year 8</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4"/>
              </w:numPr>
              <w:spacing w:after="0" w:line="240" w:lineRule="auto"/>
              <w:textAlignment w:val="baseline"/>
              <w:rPr>
                <w:rFonts w:eastAsia="Times New Roman"/>
                <w:color w:val="auto"/>
                <w:szCs w:val="24"/>
              </w:rPr>
            </w:pPr>
            <w:r w:rsidRPr="00F96A58">
              <w:rPr>
                <w:rFonts w:eastAsia="Times New Roman"/>
                <w:color w:val="auto"/>
                <w:szCs w:val="24"/>
              </w:rPr>
              <w:t xml:space="preserve">Big </w:t>
            </w:r>
            <w:proofErr w:type="spellStart"/>
            <w:r w:rsidRPr="00F96A58">
              <w:rPr>
                <w:rFonts w:eastAsia="Times New Roman"/>
                <w:color w:val="auto"/>
                <w:szCs w:val="24"/>
              </w:rPr>
              <w:t>Big</w:t>
            </w:r>
            <w:proofErr w:type="spellEnd"/>
            <w:r w:rsidRPr="00F96A58">
              <w:rPr>
                <w:rFonts w:eastAsia="Times New Roman"/>
                <w:color w:val="auto"/>
                <w:szCs w:val="24"/>
              </w:rPr>
              <w:t xml:space="preserve"> Project support from AECOM.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4"/>
              </w:numPr>
              <w:spacing w:after="0" w:line="240" w:lineRule="auto"/>
              <w:textAlignment w:val="baseline"/>
              <w:rPr>
                <w:rFonts w:eastAsia="Times New Roman"/>
                <w:color w:val="auto"/>
                <w:szCs w:val="24"/>
              </w:rPr>
            </w:pPr>
            <w:r w:rsidRPr="00F96A58">
              <w:rPr>
                <w:rFonts w:eastAsia="Times New Roman"/>
                <w:color w:val="auto"/>
                <w:szCs w:val="24"/>
              </w:rPr>
              <w:t>Assemblies for National Careers Week &amp; National Apprenticeship Week. </w:t>
            </w:r>
          </w:p>
          <w:p w:rsidR="00F96A58" w:rsidRPr="00F96A58" w:rsidRDefault="00F96A58" w:rsidP="00F96A58">
            <w:pPr>
              <w:pStyle w:val="ListParagraph"/>
              <w:numPr>
                <w:ilvl w:val="0"/>
                <w:numId w:val="4"/>
              </w:numPr>
              <w:spacing w:after="0" w:line="240" w:lineRule="auto"/>
              <w:textAlignment w:val="baseline"/>
              <w:rPr>
                <w:rFonts w:eastAsia="Times New Roman"/>
                <w:color w:val="auto"/>
                <w:szCs w:val="24"/>
              </w:rPr>
            </w:pPr>
            <w:r w:rsidRPr="00F96A58">
              <w:rPr>
                <w:rFonts w:eastAsia="Times New Roman"/>
                <w:color w:val="auto"/>
                <w:szCs w:val="24"/>
              </w:rPr>
              <w:t>Career focussed HD lessons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numPr>
                <w:ilvl w:val="0"/>
                <w:numId w:val="6"/>
              </w:numPr>
              <w:spacing w:after="0" w:line="240" w:lineRule="auto"/>
              <w:ind w:left="360" w:firstLine="0"/>
              <w:textAlignment w:val="baseline"/>
              <w:rPr>
                <w:rFonts w:eastAsia="Times New Roman"/>
                <w:color w:val="auto"/>
                <w:szCs w:val="24"/>
              </w:rPr>
            </w:pPr>
            <w:r w:rsidRPr="00F96A58">
              <w:rPr>
                <w:rFonts w:eastAsia="Times New Roman"/>
                <w:color w:val="auto"/>
                <w:szCs w:val="24"/>
              </w:rPr>
              <w:t>Careers fair </w:t>
            </w:r>
          </w:p>
          <w:p w:rsidR="00F96A58" w:rsidRPr="00F96A58" w:rsidRDefault="00F96A58" w:rsidP="00F96A58">
            <w:pPr>
              <w:numPr>
                <w:ilvl w:val="0"/>
                <w:numId w:val="6"/>
              </w:numPr>
              <w:spacing w:after="0" w:line="240" w:lineRule="auto"/>
              <w:ind w:left="360" w:firstLine="0"/>
              <w:textAlignment w:val="baseline"/>
              <w:rPr>
                <w:rFonts w:eastAsia="Times New Roman"/>
                <w:color w:val="auto"/>
                <w:szCs w:val="24"/>
              </w:rPr>
            </w:pPr>
            <w:r w:rsidRPr="00F96A58">
              <w:rPr>
                <w:rFonts w:eastAsia="Times New Roman"/>
                <w:color w:val="auto"/>
                <w:szCs w:val="24"/>
              </w:rPr>
              <w:t>Parent Evening </w:t>
            </w:r>
          </w:p>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color w:val="auto"/>
                <w:szCs w:val="24"/>
              </w:rPr>
              <w:t> </w:t>
            </w:r>
          </w:p>
          <w:p w:rsidR="00F96A58" w:rsidRPr="00F96A58" w:rsidRDefault="00F96A58" w:rsidP="00F96A58">
            <w:pPr>
              <w:spacing w:after="0" w:line="240" w:lineRule="auto"/>
              <w:ind w:left="720" w:firstLine="0"/>
              <w:textAlignment w:val="baseline"/>
              <w:rPr>
                <w:rFonts w:eastAsia="Times New Roman"/>
                <w:color w:val="auto"/>
                <w:szCs w:val="24"/>
              </w:rPr>
            </w:pPr>
            <w:r w:rsidRPr="00F96A58">
              <w:rPr>
                <w:rFonts w:eastAsia="Times New Roman"/>
                <w:color w:val="auto"/>
                <w:szCs w:val="24"/>
              </w:rPr>
              <w:t> </w:t>
            </w:r>
          </w:p>
        </w:tc>
      </w:tr>
      <w:tr w:rsidR="00F96A58" w:rsidRPr="00F96A58" w:rsidTr="00F96A58">
        <w:trPr>
          <w:trHeight w:val="2682"/>
        </w:trPr>
        <w:tc>
          <w:tcPr>
            <w:tcW w:w="4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6A58" w:rsidRPr="00F96A58" w:rsidRDefault="00F96A58" w:rsidP="00F96A58">
            <w:pPr>
              <w:spacing w:after="0" w:line="240" w:lineRule="auto"/>
              <w:ind w:left="0" w:firstLine="0"/>
              <w:jc w:val="center"/>
              <w:textAlignment w:val="baseline"/>
              <w:rPr>
                <w:rFonts w:eastAsia="Times New Roman"/>
                <w:color w:val="auto"/>
                <w:szCs w:val="24"/>
              </w:rPr>
            </w:pPr>
            <w:r w:rsidRPr="00F96A58">
              <w:rPr>
                <w:rFonts w:eastAsia="Times New Roman"/>
                <w:b/>
                <w:bCs/>
                <w:color w:val="auto"/>
                <w:szCs w:val="24"/>
              </w:rPr>
              <w:t>Year 9</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color w:val="auto"/>
                <w:szCs w:val="24"/>
              </w:rPr>
              <w:t>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Assemblies for National Careers Week &amp; National Apprenticeship Week.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Career focussed HD lessons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Option Evening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Careers fair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Future Me Mentoring Teesside University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KS4 Options Theatre Group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p w:rsidR="00F96A58" w:rsidRPr="00F96A58" w:rsidRDefault="00F96A58" w:rsidP="00F96A58">
            <w:pPr>
              <w:pStyle w:val="ListParagraph"/>
              <w:numPr>
                <w:ilvl w:val="0"/>
                <w:numId w:val="16"/>
              </w:numPr>
              <w:spacing w:after="0" w:line="240" w:lineRule="auto"/>
              <w:textAlignment w:val="baseline"/>
              <w:rPr>
                <w:rFonts w:eastAsia="Times New Roman"/>
                <w:color w:val="auto"/>
                <w:szCs w:val="24"/>
              </w:rPr>
            </w:pPr>
            <w:r w:rsidRPr="00F96A58">
              <w:rPr>
                <w:rFonts w:eastAsia="Times New Roman"/>
                <w:color w:val="auto"/>
                <w:szCs w:val="24"/>
              </w:rPr>
              <w:t>Parent Evening </w:t>
            </w:r>
          </w:p>
        </w:tc>
      </w:tr>
      <w:tr w:rsidR="00F96A58" w:rsidRPr="00F96A58" w:rsidTr="00F96A58">
        <w:trPr>
          <w:trHeight w:val="4032"/>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b/>
                <w:bCs/>
                <w:color w:val="auto"/>
                <w:szCs w:val="24"/>
              </w:rPr>
              <w:lastRenderedPageBreak/>
              <w:t>Year 10</w:t>
            </w:r>
            <w:r w:rsidRPr="00F96A58">
              <w:rPr>
                <w:rFonts w:eastAsia="Times New Roman"/>
                <w:color w:val="auto"/>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color w:val="auto"/>
                <w:szCs w:val="24"/>
              </w:rPr>
              <w:t>Post 16 provider lunch time drop in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Assemblies for National Careers Week &amp; National Apprenticeship Week.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Career focussed HD lessons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ASK Apprenticeship Awareness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Job Centre Plus Employability Skills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Parent Evening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Careers fair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Post 16 provider assemblies </w:t>
            </w:r>
          </w:p>
          <w:p w:rsidR="00F96A58" w:rsidRPr="00F96A58" w:rsidRDefault="00F96A58" w:rsidP="00F96A58">
            <w:pPr>
              <w:pStyle w:val="ListParagraph"/>
              <w:numPr>
                <w:ilvl w:val="0"/>
                <w:numId w:val="17"/>
              </w:numPr>
              <w:spacing w:after="0" w:line="240" w:lineRule="auto"/>
              <w:textAlignment w:val="baseline"/>
              <w:rPr>
                <w:rFonts w:eastAsia="Times New Roman"/>
                <w:color w:val="auto"/>
                <w:szCs w:val="24"/>
              </w:rPr>
            </w:pPr>
            <w:r w:rsidRPr="00F96A58">
              <w:rPr>
                <w:rFonts w:eastAsia="Times New Roman"/>
                <w:color w:val="auto"/>
                <w:szCs w:val="24"/>
              </w:rPr>
              <w:t>Post 16 Taster days </w:t>
            </w:r>
          </w:p>
          <w:p w:rsidR="00F96A58" w:rsidRPr="00F96A58" w:rsidRDefault="00F96A58" w:rsidP="00F96A58">
            <w:pPr>
              <w:rPr>
                <w:rFonts w:eastAsia="Times New Roman"/>
                <w:szCs w:val="24"/>
              </w:rPr>
            </w:pPr>
          </w:p>
          <w:p w:rsidR="00F96A58" w:rsidRPr="00F96A58" w:rsidRDefault="00F96A58" w:rsidP="00F96A58">
            <w:pPr>
              <w:rPr>
                <w:rFonts w:eastAsia="Times New Roman"/>
                <w:szCs w:val="24"/>
              </w:rPr>
            </w:pPr>
          </w:p>
          <w:p w:rsidR="00F96A58" w:rsidRPr="00F96A58" w:rsidRDefault="00F96A58" w:rsidP="00F96A58">
            <w:pPr>
              <w:rPr>
                <w:rFonts w:eastAsia="Times New Roman"/>
                <w:szCs w:val="24"/>
              </w:rPr>
            </w:pPr>
          </w:p>
          <w:p w:rsidR="00F96A58" w:rsidRPr="00F96A58" w:rsidRDefault="00F96A58" w:rsidP="00F96A58">
            <w:pPr>
              <w:rPr>
                <w:rFonts w:eastAsia="Times New Roman"/>
                <w:szCs w:val="24"/>
              </w:rPr>
            </w:pPr>
          </w:p>
          <w:p w:rsidR="00F96A58" w:rsidRPr="00F96A58" w:rsidRDefault="00F96A58" w:rsidP="00F96A58">
            <w:pPr>
              <w:tabs>
                <w:tab w:val="left" w:pos="3105"/>
              </w:tabs>
              <w:rPr>
                <w:rFonts w:eastAsia="Times New Roman"/>
                <w:szCs w:val="24"/>
              </w:rPr>
            </w:pPr>
            <w:r w:rsidRPr="00F96A58">
              <w:rPr>
                <w:rFonts w:eastAsia="Times New Roman"/>
                <w:szCs w:val="24"/>
              </w:rPr>
              <w:tab/>
            </w:r>
            <w:r w:rsidRPr="00F96A58">
              <w:rPr>
                <w:rFonts w:eastAsia="Times New Roman"/>
                <w:szCs w:val="24"/>
              </w:rPr>
              <w:tab/>
            </w:r>
          </w:p>
          <w:p w:rsidR="00F96A58" w:rsidRPr="00F96A58" w:rsidRDefault="00F96A58" w:rsidP="00F96A58">
            <w:pPr>
              <w:tabs>
                <w:tab w:val="left" w:pos="3105"/>
              </w:tabs>
              <w:rPr>
                <w:rFonts w:eastAsia="Times New Roman"/>
                <w:szCs w:val="24"/>
              </w:rPr>
            </w:pPr>
            <w:r w:rsidRPr="00F96A58">
              <w:rPr>
                <w:rFonts w:eastAsia="Times New Roman"/>
                <w:szCs w:val="24"/>
              </w:rPr>
              <w:tab/>
            </w:r>
          </w:p>
        </w:tc>
      </w:tr>
      <w:tr w:rsidR="00F96A58" w:rsidRPr="00F96A58" w:rsidTr="00F96A58">
        <w:trPr>
          <w:trHeight w:val="3761"/>
        </w:trPr>
        <w:tc>
          <w:tcPr>
            <w:tcW w:w="427"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spacing w:after="0" w:line="240" w:lineRule="auto"/>
              <w:ind w:left="0" w:firstLine="0"/>
              <w:textAlignment w:val="baseline"/>
              <w:rPr>
                <w:rFonts w:eastAsia="Times New Roman"/>
                <w:color w:val="auto"/>
                <w:szCs w:val="24"/>
              </w:rPr>
            </w:pPr>
            <w:r w:rsidRPr="00F96A58">
              <w:rPr>
                <w:rFonts w:eastAsia="Times New Roman"/>
                <w:b/>
                <w:bCs/>
                <w:color w:val="auto"/>
                <w:szCs w:val="24"/>
              </w:rPr>
              <w:t>Year 11</w:t>
            </w:r>
            <w:r w:rsidRPr="00F96A58">
              <w:rPr>
                <w:rFonts w:eastAsia="Times New Roman"/>
                <w:color w:val="auto"/>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8"/>
              </w:numPr>
              <w:spacing w:after="0" w:line="240" w:lineRule="auto"/>
              <w:textAlignment w:val="baseline"/>
              <w:rPr>
                <w:rFonts w:eastAsia="Times New Roman"/>
                <w:color w:val="auto"/>
                <w:szCs w:val="24"/>
              </w:rPr>
            </w:pPr>
            <w:r w:rsidRPr="00F96A58">
              <w:rPr>
                <w:rFonts w:eastAsia="Times New Roman"/>
                <w:color w:val="auto"/>
                <w:szCs w:val="24"/>
              </w:rPr>
              <w:t>1:1 Careers Guidance  </w:t>
            </w:r>
          </w:p>
          <w:p w:rsidR="00F96A58" w:rsidRPr="00F96A58" w:rsidRDefault="00F96A58" w:rsidP="00F96A58">
            <w:pPr>
              <w:pStyle w:val="ListParagraph"/>
              <w:numPr>
                <w:ilvl w:val="0"/>
                <w:numId w:val="18"/>
              </w:numPr>
              <w:spacing w:after="0" w:line="240" w:lineRule="auto"/>
              <w:textAlignment w:val="baseline"/>
              <w:rPr>
                <w:rFonts w:eastAsia="Times New Roman"/>
                <w:color w:val="auto"/>
                <w:szCs w:val="24"/>
              </w:rPr>
            </w:pPr>
            <w:r w:rsidRPr="00F96A58">
              <w:rPr>
                <w:rFonts w:eastAsia="Times New Roman"/>
                <w:color w:val="auto"/>
                <w:szCs w:val="24"/>
              </w:rPr>
              <w:t>Learning Curve Employability Skills </w:t>
            </w:r>
          </w:p>
          <w:p w:rsidR="00F96A58" w:rsidRPr="00F96A58" w:rsidRDefault="00F96A58" w:rsidP="00F96A58">
            <w:pPr>
              <w:pStyle w:val="ListParagraph"/>
              <w:numPr>
                <w:ilvl w:val="0"/>
                <w:numId w:val="18"/>
              </w:numPr>
              <w:spacing w:after="0" w:line="240" w:lineRule="auto"/>
              <w:textAlignment w:val="baseline"/>
              <w:rPr>
                <w:rFonts w:eastAsia="Times New Roman"/>
                <w:color w:val="auto"/>
                <w:szCs w:val="24"/>
              </w:rPr>
            </w:pPr>
            <w:r w:rsidRPr="00F96A58">
              <w:rPr>
                <w:rFonts w:eastAsia="Times New Roman"/>
                <w:color w:val="auto"/>
                <w:szCs w:val="24"/>
              </w:rPr>
              <w:t>Post 16 provider assemblies </w:t>
            </w:r>
          </w:p>
          <w:p w:rsidR="00F96A58" w:rsidRPr="00F96A58" w:rsidRDefault="00F96A58" w:rsidP="00F96A58">
            <w:pPr>
              <w:pStyle w:val="ListParagraph"/>
              <w:numPr>
                <w:ilvl w:val="0"/>
                <w:numId w:val="18"/>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p w:rsidR="00F96A58" w:rsidRPr="00F96A58" w:rsidRDefault="00F96A58" w:rsidP="00F96A58">
            <w:pPr>
              <w:pStyle w:val="ListParagraph"/>
              <w:numPr>
                <w:ilvl w:val="0"/>
                <w:numId w:val="18"/>
              </w:numPr>
              <w:spacing w:after="0" w:line="240" w:lineRule="auto"/>
              <w:textAlignment w:val="baseline"/>
              <w:rPr>
                <w:rFonts w:eastAsia="Times New Roman"/>
                <w:color w:val="auto"/>
                <w:szCs w:val="24"/>
              </w:rPr>
            </w:pPr>
            <w:r w:rsidRPr="00F96A58">
              <w:rPr>
                <w:rFonts w:eastAsia="Times New Roman"/>
                <w:color w:val="auto"/>
                <w:szCs w:val="24"/>
              </w:rPr>
              <w:t>Parent Evening </w:t>
            </w:r>
          </w:p>
        </w:tc>
        <w:tc>
          <w:tcPr>
            <w:tcW w:w="2976"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2"/>
              </w:numPr>
              <w:spacing w:after="0" w:line="240" w:lineRule="auto"/>
              <w:textAlignment w:val="baseline"/>
              <w:rPr>
                <w:rFonts w:eastAsia="Times New Roman"/>
                <w:color w:val="auto"/>
                <w:szCs w:val="24"/>
              </w:rPr>
            </w:pPr>
            <w:r w:rsidRPr="00F96A58">
              <w:rPr>
                <w:rFonts w:eastAsia="Times New Roman"/>
                <w:color w:val="auto"/>
                <w:szCs w:val="24"/>
              </w:rPr>
              <w:t>Assemblies for National Careers Week &amp; National Apprenticeship Week. </w:t>
            </w:r>
          </w:p>
          <w:p w:rsidR="00F96A58" w:rsidRPr="00F96A58" w:rsidRDefault="00F96A58" w:rsidP="00F96A58">
            <w:pPr>
              <w:pStyle w:val="ListParagraph"/>
              <w:numPr>
                <w:ilvl w:val="0"/>
                <w:numId w:val="12"/>
              </w:numPr>
              <w:spacing w:after="0" w:line="240" w:lineRule="auto"/>
              <w:textAlignment w:val="baseline"/>
              <w:rPr>
                <w:rFonts w:eastAsia="Times New Roman"/>
                <w:color w:val="auto"/>
                <w:szCs w:val="24"/>
              </w:rPr>
            </w:pPr>
            <w:r w:rsidRPr="00F96A58">
              <w:rPr>
                <w:rFonts w:eastAsia="Times New Roman"/>
                <w:color w:val="auto"/>
                <w:szCs w:val="24"/>
              </w:rPr>
              <w:t>ASK Apprenticeship Awareness </w:t>
            </w:r>
          </w:p>
          <w:p w:rsidR="00F96A58" w:rsidRPr="00F96A58" w:rsidRDefault="00F96A58" w:rsidP="00F96A58">
            <w:pPr>
              <w:pStyle w:val="ListParagraph"/>
              <w:numPr>
                <w:ilvl w:val="0"/>
                <w:numId w:val="12"/>
              </w:numPr>
              <w:spacing w:after="0" w:line="240" w:lineRule="auto"/>
              <w:textAlignment w:val="baseline"/>
              <w:rPr>
                <w:rFonts w:eastAsia="Times New Roman"/>
                <w:color w:val="auto"/>
                <w:szCs w:val="24"/>
              </w:rPr>
            </w:pPr>
            <w:r w:rsidRPr="00F96A58">
              <w:rPr>
                <w:rFonts w:eastAsia="Times New Roman"/>
                <w:color w:val="auto"/>
                <w:szCs w:val="24"/>
              </w:rPr>
              <w:t>Career focussed HD lessons </w:t>
            </w:r>
          </w:p>
          <w:p w:rsidR="00F96A58" w:rsidRPr="00F96A58" w:rsidRDefault="00F96A58" w:rsidP="00F96A58">
            <w:pPr>
              <w:pStyle w:val="ListParagraph"/>
              <w:numPr>
                <w:ilvl w:val="0"/>
                <w:numId w:val="12"/>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p w:rsidR="00F96A58" w:rsidRPr="00F96A58" w:rsidRDefault="00F96A58" w:rsidP="00F96A58">
            <w:pPr>
              <w:pStyle w:val="ListParagraph"/>
              <w:numPr>
                <w:ilvl w:val="0"/>
                <w:numId w:val="12"/>
              </w:numPr>
              <w:spacing w:after="0" w:line="240" w:lineRule="auto"/>
              <w:textAlignment w:val="baseline"/>
              <w:rPr>
                <w:rFonts w:eastAsia="Times New Roman"/>
                <w:color w:val="auto"/>
                <w:szCs w:val="24"/>
              </w:rPr>
            </w:pPr>
            <w:r w:rsidRPr="00F96A58">
              <w:rPr>
                <w:rFonts w:eastAsia="Times New Roman"/>
                <w:color w:val="auto"/>
                <w:szCs w:val="24"/>
              </w:rPr>
              <w:t>Job Centre Plus Employability Skills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rsidR="00F96A58" w:rsidRPr="00F96A58" w:rsidRDefault="00F96A58" w:rsidP="00F96A58">
            <w:pPr>
              <w:pStyle w:val="ListParagraph"/>
              <w:numPr>
                <w:ilvl w:val="0"/>
                <w:numId w:val="13"/>
              </w:numPr>
              <w:spacing w:after="0" w:line="240" w:lineRule="auto"/>
              <w:textAlignment w:val="baseline"/>
              <w:rPr>
                <w:rFonts w:eastAsia="Times New Roman"/>
                <w:color w:val="auto"/>
                <w:szCs w:val="24"/>
              </w:rPr>
            </w:pPr>
            <w:r w:rsidRPr="00F96A58">
              <w:rPr>
                <w:rFonts w:eastAsia="Times New Roman"/>
                <w:color w:val="auto"/>
                <w:szCs w:val="24"/>
              </w:rPr>
              <w:t>Careers fair </w:t>
            </w:r>
          </w:p>
          <w:p w:rsidR="00F96A58" w:rsidRPr="00F96A58" w:rsidRDefault="00F96A58" w:rsidP="00F96A58">
            <w:pPr>
              <w:pStyle w:val="ListParagraph"/>
              <w:numPr>
                <w:ilvl w:val="0"/>
                <w:numId w:val="13"/>
              </w:numPr>
              <w:spacing w:after="0" w:line="240" w:lineRule="auto"/>
              <w:textAlignment w:val="baseline"/>
              <w:rPr>
                <w:rFonts w:eastAsia="Times New Roman"/>
                <w:color w:val="auto"/>
                <w:szCs w:val="24"/>
              </w:rPr>
            </w:pPr>
            <w:r w:rsidRPr="00F96A58">
              <w:rPr>
                <w:rFonts w:eastAsia="Times New Roman"/>
                <w:color w:val="auto"/>
                <w:szCs w:val="24"/>
              </w:rPr>
              <w:t>Post 16 provider lunch time drop in </w:t>
            </w:r>
          </w:p>
        </w:tc>
      </w:tr>
    </w:tbl>
    <w:p w:rsidR="00F96A58" w:rsidRDefault="00F96A58">
      <w:pPr>
        <w:ind w:left="669"/>
      </w:pPr>
    </w:p>
    <w:p w:rsidR="005861EC" w:rsidRDefault="00F96A58">
      <w:pPr>
        <w:ind w:left="669"/>
      </w:pPr>
      <w:r>
        <w:t>T</w:t>
      </w:r>
      <w:r>
        <w:t xml:space="preserve">he school policy on </w:t>
      </w:r>
      <w:r>
        <w:rPr>
          <w:color w:val="000000"/>
        </w:rPr>
        <w:t>safeguarding [</w:t>
      </w:r>
      <w:hyperlink r:id="rId7">
        <w:r>
          <w:rPr>
            <w:i/>
            <w:color w:val="0000FF"/>
            <w:u w:val="single" w:color="0000FF"/>
          </w:rPr>
          <w:t>http://ourladyandstbede</w:t>
        </w:r>
        <w:r>
          <w:rPr>
            <w:i/>
            <w:color w:val="0000FF"/>
            <w:u w:val="single" w:color="0000FF"/>
          </w:rPr>
          <w:t>.org.uk</w:t>
        </w:r>
      </w:hyperlink>
      <w:hyperlink r:id="rId8">
        <w:r>
          <w:rPr>
            <w:i/>
            <w:color w:val="0000FF"/>
            <w:u w:val="single" w:color="0000FF"/>
          </w:rPr>
          <w:t>/</w:t>
        </w:r>
      </w:hyperlink>
      <w:hyperlink r:id="rId9">
        <w:r>
          <w:rPr>
            <w:i/>
            <w:color w:val="0000FF"/>
            <w:u w:val="single" w:color="0000FF"/>
          </w:rPr>
          <w:t>w</w:t>
        </w:r>
      </w:hyperlink>
      <w:hyperlink r:id="rId10">
        <w:r>
          <w:rPr>
            <w:i/>
            <w:color w:val="0000FF"/>
            <w:u w:val="single" w:color="0000FF"/>
          </w:rPr>
          <w:t>p</w:t>
        </w:r>
      </w:hyperlink>
      <w:hyperlink r:id="rId11">
        <w:r>
          <w:rPr>
            <w:i/>
            <w:color w:val="0000FF"/>
            <w:u w:val="single" w:color="0000FF"/>
          </w:rPr>
          <w:t>-</w:t>
        </w:r>
      </w:hyperlink>
      <w:hyperlink r:id="rId12">
        <w:r>
          <w:t xml:space="preserve"> </w:t>
        </w:r>
      </w:hyperlink>
      <w:hyperlink r:id="rId13">
        <w:r>
          <w:rPr>
            <w:i/>
            <w:color w:val="0000FF"/>
            <w:u w:val="single" w:color="0000FF"/>
          </w:rPr>
          <w:t>content/uploads/2017/12/SafeguardingPolicyV5.</w:t>
        </w:r>
      </w:hyperlink>
      <w:hyperlink r:id="rId14">
        <w:r>
          <w:rPr>
            <w:i/>
            <w:color w:val="0000FF"/>
            <w:u w:val="single" w:color="0000FF"/>
          </w:rPr>
          <w:t>p</w:t>
        </w:r>
      </w:hyperlink>
      <w:hyperlink r:id="rId15">
        <w:r>
          <w:rPr>
            <w:i/>
            <w:color w:val="0000FF"/>
            <w:u w:val="single" w:color="0000FF"/>
          </w:rPr>
          <w:t>d</w:t>
        </w:r>
      </w:hyperlink>
      <w:hyperlink r:id="rId16">
        <w:r>
          <w:rPr>
            <w:i/>
            <w:color w:val="0000FF"/>
            <w:u w:val="single" w:color="0000FF"/>
          </w:rPr>
          <w:t>f</w:t>
        </w:r>
      </w:hyperlink>
      <w:hyperlink r:id="rId17">
        <w:r>
          <w:rPr>
            <w:i/>
            <w:color w:val="000000"/>
          </w:rPr>
          <w:t>]</w:t>
        </w:r>
      </w:hyperlink>
      <w:hyperlink r:id="rId18">
        <w:r>
          <w:rPr>
            <w:i/>
            <w:color w:val="FF6600"/>
          </w:rPr>
          <w:t xml:space="preserve"> </w:t>
        </w:r>
      </w:hyperlink>
      <w:hyperlink r:id="rId19">
        <w:r>
          <w:t>se</w:t>
        </w:r>
      </w:hyperlink>
      <w:r>
        <w:t>ts out the school’s approach to allowing providers into school as visitors to talk to our pupils</w:t>
      </w:r>
      <w:r>
        <w:t xml:space="preserve">.    </w:t>
      </w:r>
    </w:p>
    <w:p w:rsidR="005861EC" w:rsidRDefault="00F96A58">
      <w:pPr>
        <w:pStyle w:val="Heading1"/>
        <w:ind w:left="669"/>
      </w:pPr>
      <w:r>
        <w:t xml:space="preserve">Premises and facilities    </w:t>
      </w:r>
    </w:p>
    <w:p w:rsidR="005861EC" w:rsidRDefault="00F96A58">
      <w:pPr>
        <w:ind w:left="669"/>
      </w:pPr>
      <w:r>
        <w:t>The school will make the main hall, classrooms or private meeting rooms ava</w:t>
      </w:r>
      <w:r>
        <w:t>ilable for discussions between the provider and pupils</w:t>
      </w:r>
      <w:r>
        <w:t>, as appropriate to the activity. The school will also make available AV and other specialist equipment to support provider presentations. This will all be discussed and agreed in advance of the visit</w:t>
      </w:r>
      <w:r>
        <w:t xml:space="preserve"> with the Careers Leader or a member of the Senior Leadership Team.</w:t>
      </w:r>
      <w:r>
        <w:rPr>
          <w:color w:val="FF0000"/>
        </w:rPr>
        <w:t xml:space="preserve"> </w:t>
      </w:r>
      <w:r>
        <w:rPr>
          <w:color w:val="000000"/>
        </w:rPr>
        <w:t xml:space="preserve">We </w:t>
      </w:r>
      <w:r>
        <w:t xml:space="preserve">do not allow memory pens in school and so presentations would need to be emailed in advance.     </w:t>
      </w:r>
      <w:bookmarkStart w:id="0" w:name="_GoBack"/>
      <w:bookmarkEnd w:id="0"/>
    </w:p>
    <w:p w:rsidR="005861EC" w:rsidRDefault="00F96A58">
      <w:pPr>
        <w:spacing w:after="233" w:line="287" w:lineRule="auto"/>
        <w:ind w:left="700" w:hanging="41"/>
      </w:pPr>
      <w:r>
        <w:rPr>
          <w:color w:val="000000"/>
        </w:rPr>
        <w:lastRenderedPageBreak/>
        <w:t>Providers are welcome to leave a copy of their prospectus or other relevant course lite</w:t>
      </w:r>
      <w:r>
        <w:rPr>
          <w:color w:val="000000"/>
        </w:rPr>
        <w:t>rature at the Careers section in the library, which is managed by the school librarian. The library is available to all pupils</w:t>
      </w:r>
      <w:r>
        <w:rPr>
          <w:color w:val="000000"/>
        </w:rPr>
        <w:t xml:space="preserve"> at lunch and break times. </w:t>
      </w:r>
      <w:r>
        <w:t xml:space="preserve">   </w:t>
      </w:r>
    </w:p>
    <w:sectPr w:rsidR="005861EC" w:rsidSect="00F96A5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A58" w:rsidRDefault="00F96A58" w:rsidP="00F96A58">
      <w:pPr>
        <w:spacing w:after="0" w:line="240" w:lineRule="auto"/>
      </w:pPr>
      <w:r>
        <w:separator/>
      </w:r>
    </w:p>
  </w:endnote>
  <w:endnote w:type="continuationSeparator" w:id="0">
    <w:p w:rsidR="00F96A58" w:rsidRDefault="00F96A58" w:rsidP="00F9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A58" w:rsidRDefault="00F96A58" w:rsidP="00F96A58">
      <w:pPr>
        <w:spacing w:after="0" w:line="240" w:lineRule="auto"/>
      </w:pPr>
      <w:r>
        <w:separator/>
      </w:r>
    </w:p>
  </w:footnote>
  <w:footnote w:type="continuationSeparator" w:id="0">
    <w:p w:rsidR="00F96A58" w:rsidRDefault="00F96A58" w:rsidP="00F9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1FB"/>
    <w:multiLevelType w:val="hybridMultilevel"/>
    <w:tmpl w:val="4E7EB5CE"/>
    <w:lvl w:ilvl="0" w:tplc="3A125790">
      <w:start w:val="1"/>
      <w:numFmt w:val="bullet"/>
      <w:lvlText w:val="•"/>
      <w:lvlJc w:val="left"/>
      <w:pPr>
        <w:ind w:left="144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9A623C0A">
      <w:start w:val="1"/>
      <w:numFmt w:val="bullet"/>
      <w:lvlText w:val="o"/>
      <w:lvlJc w:val="left"/>
      <w:pPr>
        <w:ind w:left="14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D6B0BD0C">
      <w:start w:val="1"/>
      <w:numFmt w:val="bullet"/>
      <w:lvlText w:val="▪"/>
      <w:lvlJc w:val="left"/>
      <w:pPr>
        <w:ind w:left="22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20A6C978">
      <w:start w:val="1"/>
      <w:numFmt w:val="bullet"/>
      <w:lvlText w:val="•"/>
      <w:lvlJc w:val="left"/>
      <w:pPr>
        <w:ind w:left="29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D447226">
      <w:start w:val="1"/>
      <w:numFmt w:val="bullet"/>
      <w:lvlText w:val="o"/>
      <w:lvlJc w:val="left"/>
      <w:pPr>
        <w:ind w:left="36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BBDC7EDA">
      <w:start w:val="1"/>
      <w:numFmt w:val="bullet"/>
      <w:lvlText w:val="▪"/>
      <w:lvlJc w:val="left"/>
      <w:pPr>
        <w:ind w:left="43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1794FC20">
      <w:start w:val="1"/>
      <w:numFmt w:val="bullet"/>
      <w:lvlText w:val="•"/>
      <w:lvlJc w:val="left"/>
      <w:pPr>
        <w:ind w:left="50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25A0F11E">
      <w:start w:val="1"/>
      <w:numFmt w:val="bullet"/>
      <w:lvlText w:val="o"/>
      <w:lvlJc w:val="left"/>
      <w:pPr>
        <w:ind w:left="58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CB3C65C8">
      <w:start w:val="1"/>
      <w:numFmt w:val="bullet"/>
      <w:lvlText w:val="▪"/>
      <w:lvlJc w:val="left"/>
      <w:pPr>
        <w:ind w:left="65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101E097D"/>
    <w:multiLevelType w:val="multilevel"/>
    <w:tmpl w:val="865012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137D4A60"/>
    <w:multiLevelType w:val="multilevel"/>
    <w:tmpl w:val="221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218F3"/>
    <w:multiLevelType w:val="multilevel"/>
    <w:tmpl w:val="ADC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62F4A"/>
    <w:multiLevelType w:val="multilevel"/>
    <w:tmpl w:val="5774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D5CB9"/>
    <w:multiLevelType w:val="multilevel"/>
    <w:tmpl w:val="BD6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81EDC"/>
    <w:multiLevelType w:val="multilevel"/>
    <w:tmpl w:val="2572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C218A"/>
    <w:multiLevelType w:val="multilevel"/>
    <w:tmpl w:val="CE48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F4915"/>
    <w:multiLevelType w:val="multilevel"/>
    <w:tmpl w:val="221E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E34B11"/>
    <w:multiLevelType w:val="multilevel"/>
    <w:tmpl w:val="BD6A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435E3B"/>
    <w:multiLevelType w:val="multilevel"/>
    <w:tmpl w:val="8ABC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5284C"/>
    <w:multiLevelType w:val="multilevel"/>
    <w:tmpl w:val="567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510DDC"/>
    <w:multiLevelType w:val="multilevel"/>
    <w:tmpl w:val="DEDE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6A7EC3"/>
    <w:multiLevelType w:val="multilevel"/>
    <w:tmpl w:val="864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A20434"/>
    <w:multiLevelType w:val="multilevel"/>
    <w:tmpl w:val="1B5C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8454E1"/>
    <w:multiLevelType w:val="multilevel"/>
    <w:tmpl w:val="1B5C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320455"/>
    <w:multiLevelType w:val="multilevel"/>
    <w:tmpl w:val="D1A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1914A5"/>
    <w:multiLevelType w:val="multilevel"/>
    <w:tmpl w:val="5774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2"/>
  </w:num>
  <w:num w:numId="4">
    <w:abstractNumId w:val="3"/>
  </w:num>
  <w:num w:numId="5">
    <w:abstractNumId w:val="7"/>
  </w:num>
  <w:num w:numId="6">
    <w:abstractNumId w:val="13"/>
  </w:num>
  <w:num w:numId="7">
    <w:abstractNumId w:val="12"/>
  </w:num>
  <w:num w:numId="8">
    <w:abstractNumId w:val="17"/>
  </w:num>
  <w:num w:numId="9">
    <w:abstractNumId w:val="16"/>
  </w:num>
  <w:num w:numId="10">
    <w:abstractNumId w:val="11"/>
  </w:num>
  <w:num w:numId="11">
    <w:abstractNumId w:val="15"/>
  </w:num>
  <w:num w:numId="12">
    <w:abstractNumId w:val="5"/>
  </w:num>
  <w:num w:numId="13">
    <w:abstractNumId w:val="10"/>
  </w:num>
  <w:num w:numId="14">
    <w:abstractNumId w:val="1"/>
  </w:num>
  <w:num w:numId="15">
    <w:abstractNumId w:val="8"/>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EC"/>
    <w:rsid w:val="005861EC"/>
    <w:rsid w:val="00F96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A41E"/>
  <w15:docId w15:val="{CD2D7BCE-921C-4902-88AA-3ECAC339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2" w:line="305" w:lineRule="auto"/>
      <w:ind w:left="684" w:hanging="10"/>
    </w:pPr>
    <w:rPr>
      <w:rFonts w:ascii="Arial" w:eastAsia="Arial" w:hAnsi="Arial" w:cs="Arial"/>
      <w:color w:val="0D0D0D"/>
      <w:sz w:val="24"/>
    </w:rPr>
  </w:style>
  <w:style w:type="paragraph" w:styleId="Heading1">
    <w:name w:val="heading 1"/>
    <w:next w:val="Normal"/>
    <w:link w:val="Heading1Char"/>
    <w:uiPriority w:val="9"/>
    <w:qFormat/>
    <w:pPr>
      <w:keepNext/>
      <w:keepLines/>
      <w:spacing w:after="65"/>
      <w:ind w:left="684" w:hanging="10"/>
      <w:outlineLvl w:val="0"/>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F96A58"/>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F96A58"/>
  </w:style>
  <w:style w:type="character" w:customStyle="1" w:styleId="eop">
    <w:name w:val="eop"/>
    <w:basedOn w:val="DefaultParagraphFont"/>
    <w:rsid w:val="00F96A58"/>
  </w:style>
  <w:style w:type="paragraph" w:styleId="Header">
    <w:name w:val="header"/>
    <w:basedOn w:val="Normal"/>
    <w:link w:val="HeaderChar"/>
    <w:uiPriority w:val="99"/>
    <w:unhideWhenUsed/>
    <w:rsid w:val="00F96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A58"/>
    <w:rPr>
      <w:rFonts w:ascii="Arial" w:eastAsia="Arial" w:hAnsi="Arial" w:cs="Arial"/>
      <w:color w:val="0D0D0D"/>
      <w:sz w:val="24"/>
    </w:rPr>
  </w:style>
  <w:style w:type="paragraph" w:styleId="Footer">
    <w:name w:val="footer"/>
    <w:basedOn w:val="Normal"/>
    <w:link w:val="FooterChar"/>
    <w:uiPriority w:val="99"/>
    <w:unhideWhenUsed/>
    <w:rsid w:val="00F96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A58"/>
    <w:rPr>
      <w:rFonts w:ascii="Arial" w:eastAsia="Arial" w:hAnsi="Arial" w:cs="Arial"/>
      <w:color w:val="0D0D0D"/>
      <w:sz w:val="24"/>
    </w:rPr>
  </w:style>
  <w:style w:type="paragraph" w:styleId="ListParagraph">
    <w:name w:val="List Paragraph"/>
    <w:basedOn w:val="Normal"/>
    <w:uiPriority w:val="34"/>
    <w:qFormat/>
    <w:rsid w:val="00F96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136521">
      <w:bodyDiv w:val="1"/>
      <w:marLeft w:val="0"/>
      <w:marRight w:val="0"/>
      <w:marTop w:val="0"/>
      <w:marBottom w:val="0"/>
      <w:divBdr>
        <w:top w:val="none" w:sz="0" w:space="0" w:color="auto"/>
        <w:left w:val="none" w:sz="0" w:space="0" w:color="auto"/>
        <w:bottom w:val="none" w:sz="0" w:space="0" w:color="auto"/>
        <w:right w:val="none" w:sz="0" w:space="0" w:color="auto"/>
      </w:divBdr>
      <w:divsChild>
        <w:div w:id="1007751744">
          <w:marLeft w:val="0"/>
          <w:marRight w:val="0"/>
          <w:marTop w:val="0"/>
          <w:marBottom w:val="0"/>
          <w:divBdr>
            <w:top w:val="none" w:sz="0" w:space="0" w:color="auto"/>
            <w:left w:val="none" w:sz="0" w:space="0" w:color="auto"/>
            <w:bottom w:val="none" w:sz="0" w:space="0" w:color="auto"/>
            <w:right w:val="none" w:sz="0" w:space="0" w:color="auto"/>
          </w:divBdr>
        </w:div>
        <w:div w:id="611058435">
          <w:marLeft w:val="0"/>
          <w:marRight w:val="0"/>
          <w:marTop w:val="0"/>
          <w:marBottom w:val="0"/>
          <w:divBdr>
            <w:top w:val="none" w:sz="0" w:space="0" w:color="auto"/>
            <w:left w:val="none" w:sz="0" w:space="0" w:color="auto"/>
            <w:bottom w:val="none" w:sz="0" w:space="0" w:color="auto"/>
            <w:right w:val="none" w:sz="0" w:space="0" w:color="auto"/>
          </w:divBdr>
        </w:div>
        <w:div w:id="121047910">
          <w:marLeft w:val="0"/>
          <w:marRight w:val="0"/>
          <w:marTop w:val="0"/>
          <w:marBottom w:val="0"/>
          <w:divBdr>
            <w:top w:val="none" w:sz="0" w:space="0" w:color="auto"/>
            <w:left w:val="none" w:sz="0" w:space="0" w:color="auto"/>
            <w:bottom w:val="none" w:sz="0" w:space="0" w:color="auto"/>
            <w:right w:val="none" w:sz="0" w:space="0" w:color="auto"/>
          </w:divBdr>
        </w:div>
        <w:div w:id="1464348995">
          <w:marLeft w:val="0"/>
          <w:marRight w:val="0"/>
          <w:marTop w:val="0"/>
          <w:marBottom w:val="0"/>
          <w:divBdr>
            <w:top w:val="none" w:sz="0" w:space="0" w:color="auto"/>
            <w:left w:val="none" w:sz="0" w:space="0" w:color="auto"/>
            <w:bottom w:val="none" w:sz="0" w:space="0" w:color="auto"/>
            <w:right w:val="none" w:sz="0" w:space="0" w:color="auto"/>
          </w:divBdr>
        </w:div>
        <w:div w:id="1925069938">
          <w:marLeft w:val="0"/>
          <w:marRight w:val="0"/>
          <w:marTop w:val="0"/>
          <w:marBottom w:val="0"/>
          <w:divBdr>
            <w:top w:val="none" w:sz="0" w:space="0" w:color="auto"/>
            <w:left w:val="none" w:sz="0" w:space="0" w:color="auto"/>
            <w:bottom w:val="none" w:sz="0" w:space="0" w:color="auto"/>
            <w:right w:val="none" w:sz="0" w:space="0" w:color="auto"/>
          </w:divBdr>
        </w:div>
      </w:divsChild>
    </w:div>
    <w:div w:id="1941791168">
      <w:bodyDiv w:val="1"/>
      <w:marLeft w:val="0"/>
      <w:marRight w:val="0"/>
      <w:marTop w:val="0"/>
      <w:marBottom w:val="0"/>
      <w:divBdr>
        <w:top w:val="none" w:sz="0" w:space="0" w:color="auto"/>
        <w:left w:val="none" w:sz="0" w:space="0" w:color="auto"/>
        <w:bottom w:val="none" w:sz="0" w:space="0" w:color="auto"/>
        <w:right w:val="none" w:sz="0" w:space="0" w:color="auto"/>
      </w:divBdr>
      <w:divsChild>
        <w:div w:id="1092897351">
          <w:marLeft w:val="0"/>
          <w:marRight w:val="0"/>
          <w:marTop w:val="0"/>
          <w:marBottom w:val="0"/>
          <w:divBdr>
            <w:top w:val="none" w:sz="0" w:space="0" w:color="auto"/>
            <w:left w:val="none" w:sz="0" w:space="0" w:color="auto"/>
            <w:bottom w:val="none" w:sz="0" w:space="0" w:color="auto"/>
            <w:right w:val="none" w:sz="0" w:space="0" w:color="auto"/>
          </w:divBdr>
          <w:divsChild>
            <w:div w:id="1648363619">
              <w:marLeft w:val="0"/>
              <w:marRight w:val="0"/>
              <w:marTop w:val="0"/>
              <w:marBottom w:val="0"/>
              <w:divBdr>
                <w:top w:val="none" w:sz="0" w:space="0" w:color="auto"/>
                <w:left w:val="none" w:sz="0" w:space="0" w:color="auto"/>
                <w:bottom w:val="none" w:sz="0" w:space="0" w:color="auto"/>
                <w:right w:val="none" w:sz="0" w:space="0" w:color="auto"/>
              </w:divBdr>
            </w:div>
          </w:divsChild>
        </w:div>
        <w:div w:id="1304502215">
          <w:marLeft w:val="0"/>
          <w:marRight w:val="0"/>
          <w:marTop w:val="0"/>
          <w:marBottom w:val="0"/>
          <w:divBdr>
            <w:top w:val="none" w:sz="0" w:space="0" w:color="auto"/>
            <w:left w:val="none" w:sz="0" w:space="0" w:color="auto"/>
            <w:bottom w:val="none" w:sz="0" w:space="0" w:color="auto"/>
            <w:right w:val="none" w:sz="0" w:space="0" w:color="auto"/>
          </w:divBdr>
          <w:divsChild>
            <w:div w:id="705446438">
              <w:marLeft w:val="0"/>
              <w:marRight w:val="0"/>
              <w:marTop w:val="0"/>
              <w:marBottom w:val="0"/>
              <w:divBdr>
                <w:top w:val="none" w:sz="0" w:space="0" w:color="auto"/>
                <w:left w:val="none" w:sz="0" w:space="0" w:color="auto"/>
                <w:bottom w:val="none" w:sz="0" w:space="0" w:color="auto"/>
                <w:right w:val="none" w:sz="0" w:space="0" w:color="auto"/>
              </w:divBdr>
            </w:div>
          </w:divsChild>
        </w:div>
        <w:div w:id="1492989922">
          <w:marLeft w:val="0"/>
          <w:marRight w:val="0"/>
          <w:marTop w:val="0"/>
          <w:marBottom w:val="0"/>
          <w:divBdr>
            <w:top w:val="none" w:sz="0" w:space="0" w:color="auto"/>
            <w:left w:val="none" w:sz="0" w:space="0" w:color="auto"/>
            <w:bottom w:val="none" w:sz="0" w:space="0" w:color="auto"/>
            <w:right w:val="none" w:sz="0" w:space="0" w:color="auto"/>
          </w:divBdr>
          <w:divsChild>
            <w:div w:id="783890562">
              <w:marLeft w:val="0"/>
              <w:marRight w:val="0"/>
              <w:marTop w:val="0"/>
              <w:marBottom w:val="0"/>
              <w:divBdr>
                <w:top w:val="none" w:sz="0" w:space="0" w:color="auto"/>
                <w:left w:val="none" w:sz="0" w:space="0" w:color="auto"/>
                <w:bottom w:val="none" w:sz="0" w:space="0" w:color="auto"/>
                <w:right w:val="none" w:sz="0" w:space="0" w:color="auto"/>
              </w:divBdr>
            </w:div>
          </w:divsChild>
        </w:div>
        <w:div w:id="206991255">
          <w:marLeft w:val="0"/>
          <w:marRight w:val="0"/>
          <w:marTop w:val="0"/>
          <w:marBottom w:val="0"/>
          <w:divBdr>
            <w:top w:val="none" w:sz="0" w:space="0" w:color="auto"/>
            <w:left w:val="none" w:sz="0" w:space="0" w:color="auto"/>
            <w:bottom w:val="none" w:sz="0" w:space="0" w:color="auto"/>
            <w:right w:val="none" w:sz="0" w:space="0" w:color="auto"/>
          </w:divBdr>
          <w:divsChild>
            <w:div w:id="1956013774">
              <w:marLeft w:val="0"/>
              <w:marRight w:val="0"/>
              <w:marTop w:val="0"/>
              <w:marBottom w:val="0"/>
              <w:divBdr>
                <w:top w:val="none" w:sz="0" w:space="0" w:color="auto"/>
                <w:left w:val="none" w:sz="0" w:space="0" w:color="auto"/>
                <w:bottom w:val="none" w:sz="0" w:space="0" w:color="auto"/>
                <w:right w:val="none" w:sz="0" w:space="0" w:color="auto"/>
              </w:divBdr>
            </w:div>
          </w:divsChild>
        </w:div>
        <w:div w:id="1564682357">
          <w:marLeft w:val="0"/>
          <w:marRight w:val="0"/>
          <w:marTop w:val="0"/>
          <w:marBottom w:val="0"/>
          <w:divBdr>
            <w:top w:val="none" w:sz="0" w:space="0" w:color="auto"/>
            <w:left w:val="none" w:sz="0" w:space="0" w:color="auto"/>
            <w:bottom w:val="none" w:sz="0" w:space="0" w:color="auto"/>
            <w:right w:val="none" w:sz="0" w:space="0" w:color="auto"/>
          </w:divBdr>
          <w:divsChild>
            <w:div w:id="569272596">
              <w:marLeft w:val="0"/>
              <w:marRight w:val="0"/>
              <w:marTop w:val="0"/>
              <w:marBottom w:val="0"/>
              <w:divBdr>
                <w:top w:val="none" w:sz="0" w:space="0" w:color="auto"/>
                <w:left w:val="none" w:sz="0" w:space="0" w:color="auto"/>
                <w:bottom w:val="none" w:sz="0" w:space="0" w:color="auto"/>
                <w:right w:val="none" w:sz="0" w:space="0" w:color="auto"/>
              </w:divBdr>
            </w:div>
          </w:divsChild>
        </w:div>
        <w:div w:id="1841431997">
          <w:marLeft w:val="0"/>
          <w:marRight w:val="0"/>
          <w:marTop w:val="0"/>
          <w:marBottom w:val="0"/>
          <w:divBdr>
            <w:top w:val="none" w:sz="0" w:space="0" w:color="auto"/>
            <w:left w:val="none" w:sz="0" w:space="0" w:color="auto"/>
            <w:bottom w:val="none" w:sz="0" w:space="0" w:color="auto"/>
            <w:right w:val="none" w:sz="0" w:space="0" w:color="auto"/>
          </w:divBdr>
          <w:divsChild>
            <w:div w:id="824205668">
              <w:marLeft w:val="0"/>
              <w:marRight w:val="0"/>
              <w:marTop w:val="0"/>
              <w:marBottom w:val="0"/>
              <w:divBdr>
                <w:top w:val="none" w:sz="0" w:space="0" w:color="auto"/>
                <w:left w:val="none" w:sz="0" w:space="0" w:color="auto"/>
                <w:bottom w:val="none" w:sz="0" w:space="0" w:color="auto"/>
                <w:right w:val="none" w:sz="0" w:space="0" w:color="auto"/>
              </w:divBdr>
            </w:div>
          </w:divsChild>
        </w:div>
        <w:div w:id="1579826120">
          <w:marLeft w:val="0"/>
          <w:marRight w:val="0"/>
          <w:marTop w:val="0"/>
          <w:marBottom w:val="0"/>
          <w:divBdr>
            <w:top w:val="none" w:sz="0" w:space="0" w:color="auto"/>
            <w:left w:val="none" w:sz="0" w:space="0" w:color="auto"/>
            <w:bottom w:val="none" w:sz="0" w:space="0" w:color="auto"/>
            <w:right w:val="none" w:sz="0" w:space="0" w:color="auto"/>
          </w:divBdr>
          <w:divsChild>
            <w:div w:id="877008703">
              <w:marLeft w:val="0"/>
              <w:marRight w:val="0"/>
              <w:marTop w:val="0"/>
              <w:marBottom w:val="0"/>
              <w:divBdr>
                <w:top w:val="none" w:sz="0" w:space="0" w:color="auto"/>
                <w:left w:val="none" w:sz="0" w:space="0" w:color="auto"/>
                <w:bottom w:val="none" w:sz="0" w:space="0" w:color="auto"/>
                <w:right w:val="none" w:sz="0" w:space="0" w:color="auto"/>
              </w:divBdr>
            </w:div>
          </w:divsChild>
        </w:div>
        <w:div w:id="2130929198">
          <w:marLeft w:val="0"/>
          <w:marRight w:val="0"/>
          <w:marTop w:val="0"/>
          <w:marBottom w:val="0"/>
          <w:divBdr>
            <w:top w:val="none" w:sz="0" w:space="0" w:color="auto"/>
            <w:left w:val="none" w:sz="0" w:space="0" w:color="auto"/>
            <w:bottom w:val="none" w:sz="0" w:space="0" w:color="auto"/>
            <w:right w:val="none" w:sz="0" w:space="0" w:color="auto"/>
          </w:divBdr>
          <w:divsChild>
            <w:div w:id="63112631">
              <w:marLeft w:val="0"/>
              <w:marRight w:val="0"/>
              <w:marTop w:val="0"/>
              <w:marBottom w:val="0"/>
              <w:divBdr>
                <w:top w:val="none" w:sz="0" w:space="0" w:color="auto"/>
                <w:left w:val="none" w:sz="0" w:space="0" w:color="auto"/>
                <w:bottom w:val="none" w:sz="0" w:space="0" w:color="auto"/>
                <w:right w:val="none" w:sz="0" w:space="0" w:color="auto"/>
              </w:divBdr>
            </w:div>
            <w:div w:id="1089275414">
              <w:marLeft w:val="0"/>
              <w:marRight w:val="0"/>
              <w:marTop w:val="0"/>
              <w:marBottom w:val="0"/>
              <w:divBdr>
                <w:top w:val="none" w:sz="0" w:space="0" w:color="auto"/>
                <w:left w:val="none" w:sz="0" w:space="0" w:color="auto"/>
                <w:bottom w:val="none" w:sz="0" w:space="0" w:color="auto"/>
                <w:right w:val="none" w:sz="0" w:space="0" w:color="auto"/>
              </w:divBdr>
            </w:div>
          </w:divsChild>
        </w:div>
        <w:div w:id="819730174">
          <w:marLeft w:val="0"/>
          <w:marRight w:val="0"/>
          <w:marTop w:val="0"/>
          <w:marBottom w:val="0"/>
          <w:divBdr>
            <w:top w:val="none" w:sz="0" w:space="0" w:color="auto"/>
            <w:left w:val="none" w:sz="0" w:space="0" w:color="auto"/>
            <w:bottom w:val="none" w:sz="0" w:space="0" w:color="auto"/>
            <w:right w:val="none" w:sz="0" w:space="0" w:color="auto"/>
          </w:divBdr>
          <w:divsChild>
            <w:div w:id="208493162">
              <w:marLeft w:val="0"/>
              <w:marRight w:val="0"/>
              <w:marTop w:val="0"/>
              <w:marBottom w:val="0"/>
              <w:divBdr>
                <w:top w:val="none" w:sz="0" w:space="0" w:color="auto"/>
                <w:left w:val="none" w:sz="0" w:space="0" w:color="auto"/>
                <w:bottom w:val="none" w:sz="0" w:space="0" w:color="auto"/>
                <w:right w:val="none" w:sz="0" w:space="0" w:color="auto"/>
              </w:divBdr>
            </w:div>
          </w:divsChild>
        </w:div>
        <w:div w:id="2139641696">
          <w:marLeft w:val="0"/>
          <w:marRight w:val="0"/>
          <w:marTop w:val="0"/>
          <w:marBottom w:val="0"/>
          <w:divBdr>
            <w:top w:val="none" w:sz="0" w:space="0" w:color="auto"/>
            <w:left w:val="none" w:sz="0" w:space="0" w:color="auto"/>
            <w:bottom w:val="none" w:sz="0" w:space="0" w:color="auto"/>
            <w:right w:val="none" w:sz="0" w:space="0" w:color="auto"/>
          </w:divBdr>
          <w:divsChild>
            <w:div w:id="1428036219">
              <w:marLeft w:val="0"/>
              <w:marRight w:val="0"/>
              <w:marTop w:val="0"/>
              <w:marBottom w:val="0"/>
              <w:divBdr>
                <w:top w:val="none" w:sz="0" w:space="0" w:color="auto"/>
                <w:left w:val="none" w:sz="0" w:space="0" w:color="auto"/>
                <w:bottom w:val="none" w:sz="0" w:space="0" w:color="auto"/>
                <w:right w:val="none" w:sz="0" w:space="0" w:color="auto"/>
              </w:divBdr>
            </w:div>
          </w:divsChild>
        </w:div>
        <w:div w:id="280040442">
          <w:marLeft w:val="0"/>
          <w:marRight w:val="0"/>
          <w:marTop w:val="0"/>
          <w:marBottom w:val="0"/>
          <w:divBdr>
            <w:top w:val="none" w:sz="0" w:space="0" w:color="auto"/>
            <w:left w:val="none" w:sz="0" w:space="0" w:color="auto"/>
            <w:bottom w:val="none" w:sz="0" w:space="0" w:color="auto"/>
            <w:right w:val="none" w:sz="0" w:space="0" w:color="auto"/>
          </w:divBdr>
          <w:divsChild>
            <w:div w:id="1789547336">
              <w:marLeft w:val="0"/>
              <w:marRight w:val="0"/>
              <w:marTop w:val="0"/>
              <w:marBottom w:val="0"/>
              <w:divBdr>
                <w:top w:val="none" w:sz="0" w:space="0" w:color="auto"/>
                <w:left w:val="none" w:sz="0" w:space="0" w:color="auto"/>
                <w:bottom w:val="none" w:sz="0" w:space="0" w:color="auto"/>
                <w:right w:val="none" w:sz="0" w:space="0" w:color="auto"/>
              </w:divBdr>
            </w:div>
          </w:divsChild>
        </w:div>
        <w:div w:id="1355381750">
          <w:marLeft w:val="0"/>
          <w:marRight w:val="0"/>
          <w:marTop w:val="0"/>
          <w:marBottom w:val="0"/>
          <w:divBdr>
            <w:top w:val="none" w:sz="0" w:space="0" w:color="auto"/>
            <w:left w:val="none" w:sz="0" w:space="0" w:color="auto"/>
            <w:bottom w:val="none" w:sz="0" w:space="0" w:color="auto"/>
            <w:right w:val="none" w:sz="0" w:space="0" w:color="auto"/>
          </w:divBdr>
          <w:divsChild>
            <w:div w:id="377247048">
              <w:marLeft w:val="0"/>
              <w:marRight w:val="0"/>
              <w:marTop w:val="0"/>
              <w:marBottom w:val="0"/>
              <w:divBdr>
                <w:top w:val="none" w:sz="0" w:space="0" w:color="auto"/>
                <w:left w:val="none" w:sz="0" w:space="0" w:color="auto"/>
                <w:bottom w:val="none" w:sz="0" w:space="0" w:color="auto"/>
                <w:right w:val="none" w:sz="0" w:space="0" w:color="auto"/>
              </w:divBdr>
            </w:div>
            <w:div w:id="1429616951">
              <w:marLeft w:val="0"/>
              <w:marRight w:val="0"/>
              <w:marTop w:val="0"/>
              <w:marBottom w:val="0"/>
              <w:divBdr>
                <w:top w:val="none" w:sz="0" w:space="0" w:color="auto"/>
                <w:left w:val="none" w:sz="0" w:space="0" w:color="auto"/>
                <w:bottom w:val="none" w:sz="0" w:space="0" w:color="auto"/>
                <w:right w:val="none" w:sz="0" w:space="0" w:color="auto"/>
              </w:divBdr>
            </w:div>
            <w:div w:id="2061438972">
              <w:marLeft w:val="0"/>
              <w:marRight w:val="0"/>
              <w:marTop w:val="0"/>
              <w:marBottom w:val="0"/>
              <w:divBdr>
                <w:top w:val="none" w:sz="0" w:space="0" w:color="auto"/>
                <w:left w:val="none" w:sz="0" w:space="0" w:color="auto"/>
                <w:bottom w:val="none" w:sz="0" w:space="0" w:color="auto"/>
                <w:right w:val="none" w:sz="0" w:space="0" w:color="auto"/>
              </w:divBdr>
            </w:div>
          </w:divsChild>
        </w:div>
        <w:div w:id="1049064307">
          <w:marLeft w:val="0"/>
          <w:marRight w:val="0"/>
          <w:marTop w:val="0"/>
          <w:marBottom w:val="0"/>
          <w:divBdr>
            <w:top w:val="none" w:sz="0" w:space="0" w:color="auto"/>
            <w:left w:val="none" w:sz="0" w:space="0" w:color="auto"/>
            <w:bottom w:val="none" w:sz="0" w:space="0" w:color="auto"/>
            <w:right w:val="none" w:sz="0" w:space="0" w:color="auto"/>
          </w:divBdr>
          <w:divsChild>
            <w:div w:id="1224559676">
              <w:marLeft w:val="0"/>
              <w:marRight w:val="0"/>
              <w:marTop w:val="0"/>
              <w:marBottom w:val="0"/>
              <w:divBdr>
                <w:top w:val="none" w:sz="0" w:space="0" w:color="auto"/>
                <w:left w:val="none" w:sz="0" w:space="0" w:color="auto"/>
                <w:bottom w:val="none" w:sz="0" w:space="0" w:color="auto"/>
                <w:right w:val="none" w:sz="0" w:space="0" w:color="auto"/>
              </w:divBdr>
            </w:div>
          </w:divsChild>
        </w:div>
        <w:div w:id="246840601">
          <w:marLeft w:val="0"/>
          <w:marRight w:val="0"/>
          <w:marTop w:val="0"/>
          <w:marBottom w:val="0"/>
          <w:divBdr>
            <w:top w:val="none" w:sz="0" w:space="0" w:color="auto"/>
            <w:left w:val="none" w:sz="0" w:space="0" w:color="auto"/>
            <w:bottom w:val="none" w:sz="0" w:space="0" w:color="auto"/>
            <w:right w:val="none" w:sz="0" w:space="0" w:color="auto"/>
          </w:divBdr>
          <w:divsChild>
            <w:div w:id="449396777">
              <w:marLeft w:val="0"/>
              <w:marRight w:val="0"/>
              <w:marTop w:val="0"/>
              <w:marBottom w:val="0"/>
              <w:divBdr>
                <w:top w:val="none" w:sz="0" w:space="0" w:color="auto"/>
                <w:left w:val="none" w:sz="0" w:space="0" w:color="auto"/>
                <w:bottom w:val="none" w:sz="0" w:space="0" w:color="auto"/>
                <w:right w:val="none" w:sz="0" w:space="0" w:color="auto"/>
              </w:divBdr>
            </w:div>
          </w:divsChild>
        </w:div>
        <w:div w:id="1666082653">
          <w:marLeft w:val="0"/>
          <w:marRight w:val="0"/>
          <w:marTop w:val="0"/>
          <w:marBottom w:val="0"/>
          <w:divBdr>
            <w:top w:val="none" w:sz="0" w:space="0" w:color="auto"/>
            <w:left w:val="none" w:sz="0" w:space="0" w:color="auto"/>
            <w:bottom w:val="none" w:sz="0" w:space="0" w:color="auto"/>
            <w:right w:val="none" w:sz="0" w:space="0" w:color="auto"/>
          </w:divBdr>
          <w:divsChild>
            <w:div w:id="950476408">
              <w:marLeft w:val="0"/>
              <w:marRight w:val="0"/>
              <w:marTop w:val="0"/>
              <w:marBottom w:val="0"/>
              <w:divBdr>
                <w:top w:val="none" w:sz="0" w:space="0" w:color="auto"/>
                <w:left w:val="none" w:sz="0" w:space="0" w:color="auto"/>
                <w:bottom w:val="none" w:sz="0" w:space="0" w:color="auto"/>
                <w:right w:val="none" w:sz="0" w:space="0" w:color="auto"/>
              </w:divBdr>
            </w:div>
          </w:divsChild>
        </w:div>
        <w:div w:id="1414280195">
          <w:marLeft w:val="0"/>
          <w:marRight w:val="0"/>
          <w:marTop w:val="0"/>
          <w:marBottom w:val="0"/>
          <w:divBdr>
            <w:top w:val="none" w:sz="0" w:space="0" w:color="auto"/>
            <w:left w:val="none" w:sz="0" w:space="0" w:color="auto"/>
            <w:bottom w:val="none" w:sz="0" w:space="0" w:color="auto"/>
            <w:right w:val="none" w:sz="0" w:space="0" w:color="auto"/>
          </w:divBdr>
          <w:divsChild>
            <w:div w:id="924846009">
              <w:marLeft w:val="0"/>
              <w:marRight w:val="0"/>
              <w:marTop w:val="0"/>
              <w:marBottom w:val="0"/>
              <w:divBdr>
                <w:top w:val="none" w:sz="0" w:space="0" w:color="auto"/>
                <w:left w:val="none" w:sz="0" w:space="0" w:color="auto"/>
                <w:bottom w:val="none" w:sz="0" w:space="0" w:color="auto"/>
                <w:right w:val="none" w:sz="0" w:space="0" w:color="auto"/>
              </w:divBdr>
            </w:div>
          </w:divsChild>
        </w:div>
        <w:div w:id="189953939">
          <w:marLeft w:val="0"/>
          <w:marRight w:val="0"/>
          <w:marTop w:val="0"/>
          <w:marBottom w:val="0"/>
          <w:divBdr>
            <w:top w:val="none" w:sz="0" w:space="0" w:color="auto"/>
            <w:left w:val="none" w:sz="0" w:space="0" w:color="auto"/>
            <w:bottom w:val="none" w:sz="0" w:space="0" w:color="auto"/>
            <w:right w:val="none" w:sz="0" w:space="0" w:color="auto"/>
          </w:divBdr>
          <w:divsChild>
            <w:div w:id="1937668999">
              <w:marLeft w:val="0"/>
              <w:marRight w:val="0"/>
              <w:marTop w:val="0"/>
              <w:marBottom w:val="0"/>
              <w:divBdr>
                <w:top w:val="none" w:sz="0" w:space="0" w:color="auto"/>
                <w:left w:val="none" w:sz="0" w:space="0" w:color="auto"/>
                <w:bottom w:val="none" w:sz="0" w:space="0" w:color="auto"/>
                <w:right w:val="none" w:sz="0" w:space="0" w:color="auto"/>
              </w:divBdr>
            </w:div>
          </w:divsChild>
        </w:div>
        <w:div w:id="841699559">
          <w:marLeft w:val="0"/>
          <w:marRight w:val="0"/>
          <w:marTop w:val="0"/>
          <w:marBottom w:val="0"/>
          <w:divBdr>
            <w:top w:val="none" w:sz="0" w:space="0" w:color="auto"/>
            <w:left w:val="none" w:sz="0" w:space="0" w:color="auto"/>
            <w:bottom w:val="none" w:sz="0" w:space="0" w:color="auto"/>
            <w:right w:val="none" w:sz="0" w:space="0" w:color="auto"/>
          </w:divBdr>
          <w:divsChild>
            <w:div w:id="997920043">
              <w:marLeft w:val="0"/>
              <w:marRight w:val="0"/>
              <w:marTop w:val="0"/>
              <w:marBottom w:val="0"/>
              <w:divBdr>
                <w:top w:val="none" w:sz="0" w:space="0" w:color="auto"/>
                <w:left w:val="none" w:sz="0" w:space="0" w:color="auto"/>
                <w:bottom w:val="none" w:sz="0" w:space="0" w:color="auto"/>
                <w:right w:val="none" w:sz="0" w:space="0" w:color="auto"/>
              </w:divBdr>
            </w:div>
          </w:divsChild>
        </w:div>
        <w:div w:id="852307597">
          <w:marLeft w:val="0"/>
          <w:marRight w:val="0"/>
          <w:marTop w:val="0"/>
          <w:marBottom w:val="0"/>
          <w:divBdr>
            <w:top w:val="none" w:sz="0" w:space="0" w:color="auto"/>
            <w:left w:val="none" w:sz="0" w:space="0" w:color="auto"/>
            <w:bottom w:val="none" w:sz="0" w:space="0" w:color="auto"/>
            <w:right w:val="none" w:sz="0" w:space="0" w:color="auto"/>
          </w:divBdr>
          <w:divsChild>
            <w:div w:id="1256552998">
              <w:marLeft w:val="0"/>
              <w:marRight w:val="0"/>
              <w:marTop w:val="0"/>
              <w:marBottom w:val="0"/>
              <w:divBdr>
                <w:top w:val="none" w:sz="0" w:space="0" w:color="auto"/>
                <w:left w:val="none" w:sz="0" w:space="0" w:color="auto"/>
                <w:bottom w:val="none" w:sz="0" w:space="0" w:color="auto"/>
                <w:right w:val="none" w:sz="0" w:space="0" w:color="auto"/>
              </w:divBdr>
            </w:div>
          </w:divsChild>
        </w:div>
        <w:div w:id="1197230275">
          <w:marLeft w:val="0"/>
          <w:marRight w:val="0"/>
          <w:marTop w:val="0"/>
          <w:marBottom w:val="0"/>
          <w:divBdr>
            <w:top w:val="none" w:sz="0" w:space="0" w:color="auto"/>
            <w:left w:val="none" w:sz="0" w:space="0" w:color="auto"/>
            <w:bottom w:val="none" w:sz="0" w:space="0" w:color="auto"/>
            <w:right w:val="none" w:sz="0" w:space="0" w:color="auto"/>
          </w:divBdr>
          <w:divsChild>
            <w:div w:id="378940067">
              <w:marLeft w:val="0"/>
              <w:marRight w:val="0"/>
              <w:marTop w:val="0"/>
              <w:marBottom w:val="0"/>
              <w:divBdr>
                <w:top w:val="none" w:sz="0" w:space="0" w:color="auto"/>
                <w:left w:val="none" w:sz="0" w:space="0" w:color="auto"/>
                <w:bottom w:val="none" w:sz="0" w:space="0" w:color="auto"/>
                <w:right w:val="none" w:sz="0" w:space="0" w:color="auto"/>
              </w:divBdr>
            </w:div>
          </w:divsChild>
        </w:div>
        <w:div w:id="1428690145">
          <w:marLeft w:val="0"/>
          <w:marRight w:val="0"/>
          <w:marTop w:val="0"/>
          <w:marBottom w:val="0"/>
          <w:divBdr>
            <w:top w:val="none" w:sz="0" w:space="0" w:color="auto"/>
            <w:left w:val="none" w:sz="0" w:space="0" w:color="auto"/>
            <w:bottom w:val="none" w:sz="0" w:space="0" w:color="auto"/>
            <w:right w:val="none" w:sz="0" w:space="0" w:color="auto"/>
          </w:divBdr>
          <w:divsChild>
            <w:div w:id="85855158">
              <w:marLeft w:val="0"/>
              <w:marRight w:val="0"/>
              <w:marTop w:val="0"/>
              <w:marBottom w:val="0"/>
              <w:divBdr>
                <w:top w:val="none" w:sz="0" w:space="0" w:color="auto"/>
                <w:left w:val="none" w:sz="0" w:space="0" w:color="auto"/>
                <w:bottom w:val="none" w:sz="0" w:space="0" w:color="auto"/>
                <w:right w:val="none" w:sz="0" w:space="0" w:color="auto"/>
              </w:divBdr>
            </w:div>
          </w:divsChild>
        </w:div>
        <w:div w:id="961232568">
          <w:marLeft w:val="0"/>
          <w:marRight w:val="0"/>
          <w:marTop w:val="0"/>
          <w:marBottom w:val="0"/>
          <w:divBdr>
            <w:top w:val="none" w:sz="0" w:space="0" w:color="auto"/>
            <w:left w:val="none" w:sz="0" w:space="0" w:color="auto"/>
            <w:bottom w:val="none" w:sz="0" w:space="0" w:color="auto"/>
            <w:right w:val="none" w:sz="0" w:space="0" w:color="auto"/>
          </w:divBdr>
          <w:divsChild>
            <w:div w:id="961379268">
              <w:marLeft w:val="0"/>
              <w:marRight w:val="0"/>
              <w:marTop w:val="0"/>
              <w:marBottom w:val="0"/>
              <w:divBdr>
                <w:top w:val="none" w:sz="0" w:space="0" w:color="auto"/>
                <w:left w:val="none" w:sz="0" w:space="0" w:color="auto"/>
                <w:bottom w:val="none" w:sz="0" w:space="0" w:color="auto"/>
                <w:right w:val="none" w:sz="0" w:space="0" w:color="auto"/>
              </w:divBdr>
            </w:div>
          </w:divsChild>
        </w:div>
        <w:div w:id="770734943">
          <w:marLeft w:val="0"/>
          <w:marRight w:val="0"/>
          <w:marTop w:val="0"/>
          <w:marBottom w:val="0"/>
          <w:divBdr>
            <w:top w:val="none" w:sz="0" w:space="0" w:color="auto"/>
            <w:left w:val="none" w:sz="0" w:space="0" w:color="auto"/>
            <w:bottom w:val="none" w:sz="0" w:space="0" w:color="auto"/>
            <w:right w:val="none" w:sz="0" w:space="0" w:color="auto"/>
          </w:divBdr>
          <w:divsChild>
            <w:div w:id="1426226046">
              <w:marLeft w:val="0"/>
              <w:marRight w:val="0"/>
              <w:marTop w:val="0"/>
              <w:marBottom w:val="0"/>
              <w:divBdr>
                <w:top w:val="none" w:sz="0" w:space="0" w:color="auto"/>
                <w:left w:val="none" w:sz="0" w:space="0" w:color="auto"/>
                <w:bottom w:val="none" w:sz="0" w:space="0" w:color="auto"/>
                <w:right w:val="none" w:sz="0" w:space="0" w:color="auto"/>
              </w:divBdr>
            </w:div>
          </w:divsChild>
        </w:div>
        <w:div w:id="1383017427">
          <w:marLeft w:val="0"/>
          <w:marRight w:val="0"/>
          <w:marTop w:val="0"/>
          <w:marBottom w:val="0"/>
          <w:divBdr>
            <w:top w:val="none" w:sz="0" w:space="0" w:color="auto"/>
            <w:left w:val="none" w:sz="0" w:space="0" w:color="auto"/>
            <w:bottom w:val="none" w:sz="0" w:space="0" w:color="auto"/>
            <w:right w:val="none" w:sz="0" w:space="0" w:color="auto"/>
          </w:divBdr>
          <w:divsChild>
            <w:div w:id="1265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urladyandstbede.org.uk/wp-content/uploads/2017/12/SafeguardingPolicyV5.pdf" TargetMode="External"/><Relationship Id="rId13" Type="http://schemas.openxmlformats.org/officeDocument/2006/relationships/hyperlink" Target="http://ourladyandstbede.org.uk/wp-content/uploads/2017/12/SafeguardingPolicyV5.pdf" TargetMode="External"/><Relationship Id="rId18" Type="http://schemas.openxmlformats.org/officeDocument/2006/relationships/hyperlink" Target="http://ourladyandstbede.org.uk/wp-content/uploads/2017/12/SafeguardingPolicyV5.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urladyandstbede.org.uk/wp-content/uploads/2017/12/SafeguardingPolicyV5.pdf" TargetMode="External"/><Relationship Id="rId12" Type="http://schemas.openxmlformats.org/officeDocument/2006/relationships/hyperlink" Target="http://ourladyandstbede.org.uk/wp-content/uploads/2017/12/SafeguardingPolicyV5.pdf" TargetMode="External"/><Relationship Id="rId17" Type="http://schemas.openxmlformats.org/officeDocument/2006/relationships/hyperlink" Target="http://ourladyandstbede.org.uk/wp-content/uploads/2017/12/SafeguardingPolicyV5.pdf" TargetMode="External"/><Relationship Id="rId2" Type="http://schemas.openxmlformats.org/officeDocument/2006/relationships/styles" Target="styles.xml"/><Relationship Id="rId16" Type="http://schemas.openxmlformats.org/officeDocument/2006/relationships/hyperlink" Target="http://ourladyandstbede.org.uk/wp-content/uploads/2017/12/SafeguardingPolicyV5.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urladyandstbede.org.uk/wp-content/uploads/2017/12/SafeguardingPolicyV5.pdf" TargetMode="External"/><Relationship Id="rId5" Type="http://schemas.openxmlformats.org/officeDocument/2006/relationships/footnotes" Target="footnotes.xml"/><Relationship Id="rId15" Type="http://schemas.openxmlformats.org/officeDocument/2006/relationships/hyperlink" Target="http://ourladyandstbede.org.uk/wp-content/uploads/2017/12/SafeguardingPolicyV5.pdf" TargetMode="External"/><Relationship Id="rId10" Type="http://schemas.openxmlformats.org/officeDocument/2006/relationships/hyperlink" Target="http://ourladyandstbede.org.uk/wp-content/uploads/2017/12/SafeguardingPolicyV5.pdf" TargetMode="External"/><Relationship Id="rId19" Type="http://schemas.openxmlformats.org/officeDocument/2006/relationships/hyperlink" Target="http://ourladyandstbede.org.uk/wp-content/uploads/2017/12/SafeguardingPolicyV5.pdf" TargetMode="External"/><Relationship Id="rId4" Type="http://schemas.openxmlformats.org/officeDocument/2006/relationships/webSettings" Target="webSettings.xml"/><Relationship Id="rId9" Type="http://schemas.openxmlformats.org/officeDocument/2006/relationships/hyperlink" Target="http://ourladyandstbede.org.uk/wp-content/uploads/2017/12/SafeguardingPolicyV5.pdf" TargetMode="External"/><Relationship Id="rId14" Type="http://schemas.openxmlformats.org/officeDocument/2006/relationships/hyperlink" Target="http://ourladyandstbede.org.uk/wp-content/uploads/2017/12/SafeguardingPolicy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policy statement on provider access</dc:title>
  <dc:subject/>
  <dc:creator>TAKAL, Rachida</dc:creator>
  <cp:keywords/>
  <cp:lastModifiedBy>Megan Shields</cp:lastModifiedBy>
  <cp:revision>2</cp:revision>
  <dcterms:created xsi:type="dcterms:W3CDTF">2022-09-29T14:01:00Z</dcterms:created>
  <dcterms:modified xsi:type="dcterms:W3CDTF">2022-09-29T14:01:00Z</dcterms:modified>
</cp:coreProperties>
</file>