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28D2" w14:textId="2A57E38D" w:rsidR="005327A3" w:rsidRPr="00B50920" w:rsidRDefault="00F80338" w:rsidP="00E108BD">
      <w:pPr>
        <w:jc w:val="center"/>
        <w:rPr>
          <w:rFonts w:ascii="Century Gothic" w:hAnsi="Century Gothic"/>
          <w:b/>
          <w:bCs/>
        </w:rPr>
      </w:pPr>
      <w:r w:rsidRPr="00A77DB8">
        <w:rPr>
          <w:rFonts w:ascii="Century Gothic" w:hAnsi="Century Gothic"/>
          <w:b/>
          <w:bCs/>
          <w:noProof/>
        </w:rPr>
        <mc:AlternateContent>
          <mc:Choice Requires="wps">
            <w:drawing>
              <wp:anchor distT="45720" distB="45720" distL="114300" distR="114300" simplePos="0" relativeHeight="251658242" behindDoc="0" locked="0" layoutInCell="1" allowOverlap="1" wp14:anchorId="4607B9A1" wp14:editId="665813B3">
                <wp:simplePos x="0" y="0"/>
                <wp:positionH relativeFrom="margin">
                  <wp:align>right</wp:align>
                </wp:positionH>
                <wp:positionV relativeFrom="paragraph">
                  <wp:posOffset>287683</wp:posOffset>
                </wp:positionV>
                <wp:extent cx="1221105" cy="10414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041621"/>
                        </a:xfrm>
                        <a:prstGeom prst="rect">
                          <a:avLst/>
                        </a:prstGeom>
                        <a:solidFill>
                          <a:srgbClr val="FFFFFF"/>
                        </a:solidFill>
                        <a:ln w="9525">
                          <a:solidFill>
                            <a:srgbClr val="000000"/>
                          </a:solidFill>
                          <a:miter lim="800000"/>
                          <a:headEnd/>
                          <a:tailEnd/>
                        </a:ln>
                      </wps:spPr>
                      <wps:txbx>
                        <w:txbxContent>
                          <w:p w14:paraId="6F9EEE39" w14:textId="0779C25E" w:rsidR="00894AE9" w:rsidRDefault="00894AE9" w:rsidP="00F122A6">
                            <w:pPr>
                              <w:spacing w:after="0"/>
                            </w:pPr>
                            <w:r>
                              <w:t>Approved on:</w:t>
                            </w:r>
                          </w:p>
                          <w:p w14:paraId="58B9D69C" w14:textId="661CCD18" w:rsidR="00894AE9" w:rsidRDefault="00894AE9" w:rsidP="00F122A6">
                            <w:pPr>
                              <w:spacing w:after="0"/>
                            </w:pPr>
                            <w:r>
                              <w:t>July 2023</w:t>
                            </w:r>
                          </w:p>
                          <w:p w14:paraId="626D017D" w14:textId="38CDE374" w:rsidR="00894AE9" w:rsidRDefault="00894AE9" w:rsidP="00F122A6">
                            <w:pPr>
                              <w:spacing w:after="0"/>
                            </w:pPr>
                            <w:r>
                              <w:t>Next review:</w:t>
                            </w:r>
                          </w:p>
                          <w:p w14:paraId="652BE706" w14:textId="574454F3" w:rsidR="00894AE9" w:rsidRDefault="00894AE9" w:rsidP="00F122A6">
                            <w:pPr>
                              <w:spacing w:after="0"/>
                            </w:pPr>
                            <w:r>
                              <w:t>June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7B9A1" id="_x0000_t202" coordsize="21600,21600" o:spt="202" path="m,l,21600r21600,l21600,xe">
                <v:stroke joinstyle="miter"/>
                <v:path gradientshapeok="t" o:connecttype="rect"/>
              </v:shapetype>
              <v:shape id="Text Box 2" o:spid="_x0000_s1026" type="#_x0000_t202" style="position:absolute;left:0;text-align:left;margin-left:44.95pt;margin-top:22.65pt;width:96.15pt;height:82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lmEgIAACcEAAAOAAAAZHJzL2Uyb0RvYy54bWysk99v0zAQx9+R+B8sv9P8UDu2qOk0OoqQ&#10;xkAa/AGO7TQWjs/YbpPx13N2sq4a8ILIg+XL2d+7+9x5fT32mhyl8wpMTYtFTok0HIQy+5p++7p7&#10;c0mJD8wIpsHImj5KT683r1+tB1vJEjrQQjqCIsZXg61pF4KtsszzTvbML8BKg84WXM8Cmm6fCccG&#10;VO91Vub5RTaAE9YBl97j39vJSTdJv20lD5/b1stAdE0xt5BWl9Ymrtlmzaq9Y7ZTfE6D/UMWPVMG&#10;g56kbllg5ODUb1K94g48tGHBoc+gbRWXqQaspshfVPPQMStTLQjH2xMm//9k+f3xwX5xJIzvYMQG&#10;piK8vQP+3RMD246ZvbxxDoZOMoGBi4gsG6yv5qsRta98FGmGTyCwyewQIAmNresjFayToDo24PEE&#10;XY6B8BiyLIsiX1HC0Vfky+KinGKw6um6dT58kNCTuKmpw64meXa88yGmw6qnIzGaB63ETmmdDLdv&#10;ttqRI8MJ2KUvVfDimDZkqOnVqlxNBP4qkafvTxK9CjjKWvU1vTwdYlXk9t6INGiBKT3tMWVtZpCR&#10;3UQxjM1IlJgpR64NiEck62CaXHxpuOnA/aRkwKmtqf9xYE5Soj8a7M5VsVzGMU/GcvW2RMOde5pz&#10;DzMcpWoaKJm225CeRuRm4Aa72KrE9zmTOWWcxoR9fjlx3M/tdOr5fW9+AQAA//8DAFBLAwQUAAYA&#10;CAAAACEAax0sjd4AAAAHAQAADwAAAGRycy9kb3ducmV2LnhtbEyPwU7DMBBE70j8g7VIXBB1SEpp&#10;QjYVQgLBDdoKrm68TSLidbDdNPw97gluO5rRzNtyNZlejOR8ZxnhZpaAIK6t7rhB2G6erpcgfFCs&#10;VW+ZEH7Iw6o6PytVoe2R32lch0bEEvaFQmhDGAopfd2SUX5mB+Lo7a0zKkTpGqmdOsZy08s0SRbS&#10;qI7jQqsGemyp/lofDMJy/jJ++tfs7aNe7Ps8XN2Nz98O8fJiergHEWgKf2E44Ud0qCLTzh5Ye9Ej&#10;xEcCwvw2A3Fy8zQeO4Q0yTOQVSn/81e/AAAA//8DAFBLAQItABQABgAIAAAAIQC2gziS/gAAAOEB&#10;AAATAAAAAAAAAAAAAAAAAAAAAABbQ29udGVudF9UeXBlc10ueG1sUEsBAi0AFAAGAAgAAAAhADj9&#10;If/WAAAAlAEAAAsAAAAAAAAAAAAAAAAALwEAAF9yZWxzLy5yZWxzUEsBAi0AFAAGAAgAAAAhAEdq&#10;yWYSAgAAJwQAAA4AAAAAAAAAAAAAAAAALgIAAGRycy9lMm9Eb2MueG1sUEsBAi0AFAAGAAgAAAAh&#10;AGsdLI3eAAAABwEAAA8AAAAAAAAAAAAAAAAAbAQAAGRycy9kb3ducmV2LnhtbFBLBQYAAAAABAAE&#10;APMAAAB3BQAAAAA=&#10;">
                <v:textbox>
                  <w:txbxContent>
                    <w:p w14:paraId="6F9EEE39" w14:textId="0779C25E" w:rsidR="00894AE9" w:rsidRDefault="00894AE9" w:rsidP="00F122A6">
                      <w:pPr>
                        <w:spacing w:after="0"/>
                      </w:pPr>
                      <w:r>
                        <w:t>Approved on:</w:t>
                      </w:r>
                    </w:p>
                    <w:p w14:paraId="58B9D69C" w14:textId="661CCD18" w:rsidR="00894AE9" w:rsidRDefault="00894AE9" w:rsidP="00F122A6">
                      <w:pPr>
                        <w:spacing w:after="0"/>
                      </w:pPr>
                      <w:r>
                        <w:t>July 2023</w:t>
                      </w:r>
                    </w:p>
                    <w:p w14:paraId="626D017D" w14:textId="38CDE374" w:rsidR="00894AE9" w:rsidRDefault="00894AE9" w:rsidP="00F122A6">
                      <w:pPr>
                        <w:spacing w:after="0"/>
                      </w:pPr>
                      <w:r>
                        <w:t>Next review:</w:t>
                      </w:r>
                    </w:p>
                    <w:p w14:paraId="652BE706" w14:textId="574454F3" w:rsidR="00894AE9" w:rsidRDefault="00894AE9" w:rsidP="00F122A6">
                      <w:pPr>
                        <w:spacing w:after="0"/>
                      </w:pPr>
                      <w:r>
                        <w:t>June 2024</w:t>
                      </w:r>
                    </w:p>
                  </w:txbxContent>
                </v:textbox>
                <w10:wrap type="square" anchorx="margin"/>
              </v:shape>
            </w:pict>
          </mc:Fallback>
        </mc:AlternateContent>
      </w:r>
      <w:r w:rsidR="005327A3" w:rsidRPr="00B50920">
        <w:rPr>
          <w:rFonts w:ascii="Century Gothic" w:hAnsi="Century Gothic"/>
          <w:b/>
          <w:bCs/>
        </w:rPr>
        <w:t>SEND Information Report</w:t>
      </w:r>
    </w:p>
    <w:p w14:paraId="27BFF71E" w14:textId="673D00E3" w:rsidR="00E108BD" w:rsidRDefault="00E108BD" w:rsidP="000B3D27">
      <w:pPr>
        <w:rPr>
          <w:rFonts w:ascii="Century Gothic" w:hAnsi="Century Gothic"/>
          <w:b/>
          <w:bCs/>
        </w:rPr>
      </w:pPr>
      <w:bookmarkStart w:id="0" w:name="_GoBack"/>
      <w:bookmarkEnd w:id="0"/>
      <w:r w:rsidRPr="00E108BD">
        <w:rPr>
          <w:rFonts w:ascii="Century Gothic" w:hAnsi="Century Gothic" w:cs="Arial"/>
          <w:noProof/>
          <w:lang w:val="en-US"/>
        </w:rPr>
        <mc:AlternateContent>
          <mc:Choice Requires="wps">
            <w:drawing>
              <wp:anchor distT="45720" distB="45720" distL="114300" distR="114300" simplePos="0" relativeHeight="251658241" behindDoc="0" locked="0" layoutInCell="1" allowOverlap="1" wp14:anchorId="3E70A427" wp14:editId="283E1E16">
                <wp:simplePos x="0" y="0"/>
                <wp:positionH relativeFrom="margin">
                  <wp:posOffset>1956435</wp:posOffset>
                </wp:positionH>
                <wp:positionV relativeFrom="paragraph">
                  <wp:posOffset>5080</wp:posOffset>
                </wp:positionV>
                <wp:extent cx="2619375" cy="16097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09725"/>
                        </a:xfrm>
                        <a:prstGeom prst="rect">
                          <a:avLst/>
                        </a:prstGeom>
                        <a:solidFill>
                          <a:srgbClr val="FFFFFF"/>
                        </a:solidFill>
                        <a:ln w="9525">
                          <a:solidFill>
                            <a:srgbClr val="000000"/>
                          </a:solidFill>
                          <a:miter lim="800000"/>
                          <a:headEnd/>
                          <a:tailEnd/>
                        </a:ln>
                      </wps:spPr>
                      <wps:txbx>
                        <w:txbxContent>
                          <w:p w14:paraId="7CD2F2C1" w14:textId="2DA18177" w:rsidR="001F3569" w:rsidRPr="001F3569" w:rsidRDefault="00C3658A" w:rsidP="001F3569">
                            <w:pPr>
                              <w:jc w:val="center"/>
                              <w:rPr>
                                <w:rFonts w:ascii="Century Gothic" w:hAnsi="Century Gothic"/>
                                <w:b/>
                                <w:bCs/>
                                <w:sz w:val="24"/>
                                <w:szCs w:val="24"/>
                              </w:rPr>
                            </w:pPr>
                            <w:r w:rsidRPr="001F3569">
                              <w:rPr>
                                <w:rFonts w:ascii="Century Gothic" w:hAnsi="Century Gothic"/>
                                <w:b/>
                                <w:bCs/>
                                <w:sz w:val="24"/>
                                <w:szCs w:val="24"/>
                              </w:rPr>
                              <w:t>Our Lady and St Bede Catholic Academy</w:t>
                            </w:r>
                          </w:p>
                          <w:p w14:paraId="2627E612" w14:textId="63B21967" w:rsidR="001F3569" w:rsidRPr="00C3658A" w:rsidRDefault="001F3569" w:rsidP="00E108BD">
                            <w:pPr>
                              <w:jc w:val="center"/>
                              <w:rPr>
                                <w:rFonts w:ascii="Century Gothic" w:hAnsi="Century Gothic"/>
                                <w:sz w:val="24"/>
                                <w:szCs w:val="24"/>
                              </w:rPr>
                            </w:pPr>
                            <w:r>
                              <w:rPr>
                                <w:noProof/>
                              </w:rPr>
                              <w:drawing>
                                <wp:inline distT="0" distB="0" distL="0" distR="0" wp14:anchorId="42856E97" wp14:editId="344DF44A">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8225" cy="1038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54.05pt;margin-top:.4pt;width:206.25pt;height:12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qTEAIAACAEAAAOAAAAZHJzL2Uyb0RvYy54bWysU9tu2zAMfR+wfxD0vtjOkrQx4hRdugwD&#10;ugvQ7QNkWY6FSaImKbGzry+luGl2wR6G6UEgReqQPCRXN4NW5CCcl2AqWkxySoTh0Eizq+jXL9tX&#10;15T4wEzDFBhR0aPw9Gb98sWqt6WYQgeqEY4giPFlbyvahWDLLPO8E5r5CVhh0NiC0yyg6nZZ41iP&#10;6Fpl0zxfZD24xjrgwnt8vTsZ6Trht63g4VPbehGIqijmFtLt0l3HO1uvWLlzzHaSj2mwf8hCM2kw&#10;6BnqjgVG9k7+BqUld+ChDRMOOoO2lVykGrCaIv+lmoeOWZFqQXK8PdPk/x8s/3h4sJ8dCcMbGLCB&#10;qQhv74F/88TApmNmJ26dg74TrMHARaQs660vx6+Ral/6CFL3H6DBJrN9gAQ0tE5HVrBOgujYgOOZ&#10;dDEEwvFxuiiWr6/mlHC0FYt8eTWdpxisfPpunQ/vBGgShYo67GqCZ4d7H2I6rHxyidE8KNlspVJJ&#10;cbt6oxw5MJyAbToj+k9uypC+oss5xv47RJ7OnyC0DDjKSuqKXp+dWBl5e2uaNGiBSXWSMWVlRiIj&#10;dycWw1AP6BgJraE5IqUOTiOLK4ZCB+4HJT2Oa0X99z1zghL13mBblsVsFuc7KbP51RQVd2mpLy3M&#10;cISqaKDkJG5C2olYuoFbbF8rE7HPmYy54hgmvseViXN+qSev58VePwIAAP//AwBQSwMEFAAGAAgA&#10;AAAhACrs1kzeAAAACAEAAA8AAABkcnMvZG93bnJldi54bWxMj8FOwzAQRO9I/IO1SFwQtZuUNIQ4&#10;FUICwQ0Kgqsbu0mEvQ62m4a/ZznBcTWjN2/rzewsm0yIg0cJy4UAZrD1esBOwtvr/WUJLCaFWlmP&#10;RsK3ibBpTk9qVWl/xBczbVPHCIKxUhL6lMaK89j2xqm48KNByvY+OJXoDB3XQR0J7izPhCi4UwPS&#10;Qq9Gc9eb9nN7cBLK1eP0EZ/y5/e22NvrdLGeHr6ClOdn8+0NsGTm9FeGX31Sh4acdv6AOjIrIRfl&#10;kqoEA0bxOhMFsJ2E7GqVA29q/v+B5gcAAP//AwBQSwECLQAUAAYACAAAACEAtoM4kv4AAADhAQAA&#10;EwAAAAAAAAAAAAAAAAAAAAAAW0NvbnRlbnRfVHlwZXNdLnhtbFBLAQItABQABgAIAAAAIQA4/SH/&#10;1gAAAJQBAAALAAAAAAAAAAAAAAAAAC8BAABfcmVscy8ucmVsc1BLAQItABQABgAIAAAAIQC1DWqT&#10;EAIAACAEAAAOAAAAAAAAAAAAAAAAAC4CAABkcnMvZTJvRG9jLnhtbFBLAQItABQABgAIAAAAIQAq&#10;7NZM3gAAAAgBAAAPAAAAAAAAAAAAAAAAAGoEAABkcnMvZG93bnJldi54bWxQSwUGAAAAAAQABADz&#10;AAAAdQUAAAAA&#10;">
                <v:textbox>
                  <w:txbxContent>
                    <w:p w14:paraId="7CD2F2C1" w14:textId="2DA18177" w:rsidR="001F3569" w:rsidRPr="001F3569" w:rsidRDefault="00C3658A" w:rsidP="001F3569">
                      <w:pPr>
                        <w:jc w:val="center"/>
                        <w:rPr>
                          <w:rFonts w:ascii="Century Gothic" w:hAnsi="Century Gothic"/>
                          <w:b/>
                          <w:bCs/>
                          <w:sz w:val="24"/>
                          <w:szCs w:val="24"/>
                        </w:rPr>
                      </w:pPr>
                      <w:r w:rsidRPr="001F3569">
                        <w:rPr>
                          <w:rFonts w:ascii="Century Gothic" w:hAnsi="Century Gothic"/>
                          <w:b/>
                          <w:bCs/>
                          <w:sz w:val="24"/>
                          <w:szCs w:val="24"/>
                        </w:rPr>
                        <w:t>Our Lady and St Bede Catholic Academy</w:t>
                      </w:r>
                    </w:p>
                    <w:p w14:paraId="2627E612" w14:textId="63B21967" w:rsidR="001F3569" w:rsidRPr="00C3658A" w:rsidRDefault="001F3569" w:rsidP="00E108BD">
                      <w:pPr>
                        <w:jc w:val="center"/>
                        <w:rPr>
                          <w:rFonts w:ascii="Century Gothic" w:hAnsi="Century Gothic"/>
                          <w:sz w:val="24"/>
                          <w:szCs w:val="24"/>
                        </w:rPr>
                      </w:pPr>
                      <w:r>
                        <w:rPr>
                          <w:noProof/>
                        </w:rPr>
                        <w:drawing>
                          <wp:inline distT="0" distB="0" distL="0" distR="0" wp14:anchorId="42856E97" wp14:editId="344DF44A">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8225" cy="1038225"/>
                                    </a:xfrm>
                                    <a:prstGeom prst="rect">
                                      <a:avLst/>
                                    </a:prstGeom>
                                  </pic:spPr>
                                </pic:pic>
                              </a:graphicData>
                            </a:graphic>
                          </wp:inline>
                        </w:drawing>
                      </w:r>
                    </w:p>
                  </w:txbxContent>
                </v:textbox>
                <w10:wrap type="square" anchorx="margin"/>
              </v:shape>
            </w:pict>
          </mc:Fallback>
        </mc:AlternateContent>
      </w:r>
    </w:p>
    <w:p w14:paraId="359CE41F" w14:textId="5C5F6590" w:rsidR="000B3D27" w:rsidRPr="00B50920" w:rsidRDefault="000B3D27" w:rsidP="000B3D27">
      <w:pPr>
        <w:rPr>
          <w:rFonts w:ascii="Century Gothic" w:hAnsi="Century Gothic"/>
          <w:b/>
          <w:bCs/>
          <w:color w:val="0070C0"/>
          <w:u w:val="single"/>
        </w:rPr>
      </w:pPr>
    </w:p>
    <w:p w14:paraId="2EABAB10" w14:textId="32C3B469" w:rsidR="007E1A5A" w:rsidRDefault="007E1A5A" w:rsidP="001F3569">
      <w:pPr>
        <w:ind w:firstLine="720"/>
        <w:rPr>
          <w:rFonts w:ascii="Century Gothic" w:hAnsi="Century Gothic"/>
          <w:b/>
          <w:bCs/>
          <w:color w:val="0070C0"/>
          <w:u w:val="single"/>
        </w:rPr>
      </w:pPr>
    </w:p>
    <w:p w14:paraId="56D4ACC9" w14:textId="77777777" w:rsidR="001F3569" w:rsidRDefault="001F3569" w:rsidP="007E1A5A">
      <w:pPr>
        <w:ind w:firstLine="720"/>
        <w:jc w:val="center"/>
        <w:rPr>
          <w:rFonts w:ascii="Century Gothic" w:hAnsi="Century Gothic"/>
          <w:b/>
          <w:bCs/>
          <w:color w:val="0070C0"/>
          <w:u w:val="single"/>
        </w:rPr>
      </w:pPr>
    </w:p>
    <w:p w14:paraId="5D5A7B8F" w14:textId="77777777" w:rsidR="001F3569" w:rsidRDefault="001F3569" w:rsidP="007E1A5A">
      <w:pPr>
        <w:ind w:firstLine="720"/>
        <w:jc w:val="center"/>
        <w:rPr>
          <w:rFonts w:ascii="Century Gothic" w:hAnsi="Century Gothic"/>
          <w:b/>
          <w:bCs/>
          <w:color w:val="0070C0"/>
          <w:u w:val="single"/>
        </w:rPr>
      </w:pPr>
    </w:p>
    <w:p w14:paraId="6E668DFF" w14:textId="77777777" w:rsidR="001F3569" w:rsidRDefault="001F3569" w:rsidP="007E1A5A">
      <w:pPr>
        <w:ind w:firstLine="720"/>
        <w:jc w:val="center"/>
        <w:rPr>
          <w:rFonts w:ascii="Century Gothic" w:hAnsi="Century Gothic"/>
          <w:b/>
          <w:bCs/>
          <w:color w:val="0070C0"/>
          <w:u w:val="single"/>
        </w:rPr>
      </w:pPr>
    </w:p>
    <w:p w14:paraId="6502941D" w14:textId="73430D6A" w:rsidR="005327A3" w:rsidRPr="007E1A5A" w:rsidRDefault="00254F87" w:rsidP="007E1A5A">
      <w:pPr>
        <w:ind w:firstLine="720"/>
        <w:jc w:val="center"/>
        <w:rPr>
          <w:rFonts w:ascii="Century Gothic" w:hAnsi="Century Gothic"/>
          <w:b/>
          <w:bCs/>
          <w:color w:val="0070C0"/>
          <w:u w:val="single"/>
        </w:rPr>
      </w:pPr>
      <w:r w:rsidRPr="00B50920">
        <w:rPr>
          <w:rFonts w:ascii="Century Gothic" w:hAnsi="Century Gothic"/>
          <w:noProof/>
          <w:u w:val="single"/>
        </w:rPr>
        <w:drawing>
          <wp:anchor distT="0" distB="0" distL="114300" distR="114300" simplePos="0" relativeHeight="251658240"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6F858650" w:rsidR="005327A3" w:rsidRPr="00B50920" w:rsidRDefault="000B3D27" w:rsidP="000B3D27">
      <w:pPr>
        <w:rPr>
          <w:rFonts w:ascii="Century Gothic" w:hAnsi="Century Gothic" w:cstheme="minorHAnsi"/>
          <w:position w:val="4"/>
          <w:bdr w:val="none" w:sz="0" w:space="0" w:color="auto" w:frame="1"/>
        </w:rPr>
      </w:pPr>
      <w:r w:rsidRPr="00B50920">
        <w:rPr>
          <w:rStyle w:val="normaltextrun"/>
          <w:rFonts w:ascii="Century Gothic" w:hAnsi="Century Gothic" w:cstheme="minorHAnsi"/>
          <w:position w:val="4"/>
          <w:bdr w:val="none" w:sz="0" w:space="0" w:color="auto" w:frame="1"/>
        </w:rPr>
        <w:t>As part of the family of Bishop Hogarth Catholic Education Trust, our school has at its core, the virtues and values of:</w:t>
      </w:r>
      <w:r w:rsidR="00B9751A" w:rsidRPr="00B50920">
        <w:rPr>
          <w:rFonts w:ascii="Century Gothic" w:hAnsi="Century Gothic"/>
          <w:noProof/>
        </w:rPr>
        <w:t xml:space="preserve"> </w:t>
      </w:r>
    </w:p>
    <w:p w14:paraId="6456018D" w14:textId="77777777" w:rsidR="005327A3" w:rsidRPr="00B50920" w:rsidRDefault="005327A3" w:rsidP="005327A3">
      <w:pPr>
        <w:pStyle w:val="paragraph"/>
        <w:spacing w:before="0" w:beforeAutospacing="0" w:after="0" w:afterAutospacing="0"/>
        <w:textAlignment w:val="baseline"/>
        <w:rPr>
          <w:rFonts w:ascii="Century Gothic" w:hAnsi="Century Gothic" w:cstheme="minorHAnsi"/>
          <w:sz w:val="22"/>
          <w:szCs w:val="22"/>
        </w:rPr>
      </w:pPr>
      <w:r w:rsidRPr="00B50920">
        <w:rPr>
          <w:rStyle w:val="normaltextrun"/>
          <w:rFonts w:ascii="Century Gothic" w:hAnsi="Century Gothic" w:cstheme="minorHAnsi"/>
          <w:b/>
          <w:bCs/>
          <w:color w:val="00B050"/>
          <w:position w:val="2"/>
          <w:sz w:val="22"/>
          <w:szCs w:val="22"/>
        </w:rPr>
        <w:t>Respect</w:t>
      </w:r>
      <w:r w:rsidRPr="00B50920">
        <w:rPr>
          <w:rStyle w:val="normaltextrun"/>
          <w:rFonts w:ascii="Century Gothic" w:hAnsi="Century Gothic" w:cstheme="minorHAnsi"/>
          <w:b/>
          <w:bCs/>
          <w:color w:val="00B0F0"/>
          <w:position w:val="2"/>
          <w:sz w:val="22"/>
          <w:szCs w:val="22"/>
        </w:rPr>
        <w:t> </w:t>
      </w:r>
      <w:r w:rsidRPr="00B50920">
        <w:rPr>
          <w:rStyle w:val="normaltextrun"/>
          <w:rFonts w:ascii="Century Gothic" w:hAnsi="Century Gothic" w:cstheme="minorHAnsi"/>
          <w:color w:val="000000"/>
          <w:position w:val="2"/>
          <w:sz w:val="22"/>
          <w:szCs w:val="22"/>
        </w:rPr>
        <w:t>for others and themselves, recognising that we are all created in the image of God and therefore must be </w:t>
      </w:r>
      <w:r w:rsidRPr="00B50920">
        <w:rPr>
          <w:rStyle w:val="normaltextrun"/>
          <w:rFonts w:ascii="Century Gothic" w:hAnsi="Century Gothic" w:cstheme="minorHAnsi"/>
          <w:b/>
          <w:bCs/>
          <w:color w:val="00B0F0"/>
          <w:position w:val="2"/>
          <w:sz w:val="22"/>
          <w:szCs w:val="22"/>
        </w:rPr>
        <w:t>compassionate</w:t>
      </w:r>
      <w:r w:rsidRPr="00B50920">
        <w:rPr>
          <w:rStyle w:val="normaltextrun"/>
          <w:rFonts w:ascii="Century Gothic" w:hAnsi="Century Gothic" w:cstheme="minorHAnsi"/>
          <w:color w:val="000000"/>
          <w:position w:val="2"/>
          <w:sz w:val="22"/>
          <w:szCs w:val="22"/>
        </w:rPr>
        <w:t> towards others, especially the vulnerable. </w:t>
      </w:r>
      <w:r w:rsidRPr="00B50920">
        <w:rPr>
          <w:rStyle w:val="eop"/>
          <w:rFonts w:ascii="Arial" w:hAnsi="Arial" w:cs="Arial"/>
          <w:color w:val="000000"/>
          <w:sz w:val="22"/>
          <w:szCs w:val="22"/>
        </w:rPr>
        <w:t>​</w:t>
      </w:r>
    </w:p>
    <w:p w14:paraId="528678BB" w14:textId="77777777" w:rsidR="005327A3" w:rsidRPr="00B50920" w:rsidRDefault="005327A3" w:rsidP="005327A3">
      <w:pPr>
        <w:pStyle w:val="paragraph"/>
        <w:spacing w:before="0" w:beforeAutospacing="0" w:after="0" w:afterAutospacing="0"/>
        <w:textAlignment w:val="baseline"/>
        <w:rPr>
          <w:rFonts w:ascii="Century Gothic" w:hAnsi="Century Gothic" w:cstheme="minorHAnsi"/>
          <w:sz w:val="22"/>
          <w:szCs w:val="22"/>
          <w:lang w:val="en-US"/>
        </w:rPr>
      </w:pPr>
      <w:r w:rsidRPr="00B50920">
        <w:rPr>
          <w:rStyle w:val="normaltextrun"/>
          <w:rFonts w:ascii="Century Gothic" w:hAnsi="Century Gothic" w:cstheme="minorHAnsi"/>
          <w:b/>
          <w:bCs/>
          <w:color w:val="00B050"/>
          <w:position w:val="2"/>
          <w:sz w:val="22"/>
          <w:szCs w:val="22"/>
        </w:rPr>
        <w:t>Confidence</w:t>
      </w:r>
      <w:r w:rsidRPr="00B50920">
        <w:rPr>
          <w:rStyle w:val="normaltextrun"/>
          <w:rFonts w:ascii="Century Gothic" w:hAnsi="Century Gothic" w:cstheme="minorHAnsi"/>
          <w:color w:val="000000"/>
          <w:position w:val="2"/>
          <w:sz w:val="22"/>
          <w:szCs w:val="22"/>
        </w:rPr>
        <w:t> in their own abilities, knowing that their talents are gifts from God and </w:t>
      </w:r>
      <w:r w:rsidRPr="00B50920">
        <w:rPr>
          <w:rStyle w:val="normaltextrun"/>
          <w:rFonts w:ascii="Century Gothic" w:hAnsi="Century Gothic" w:cstheme="minorHAnsi"/>
          <w:b/>
          <w:bCs/>
          <w:color w:val="00B0F0"/>
          <w:position w:val="2"/>
          <w:sz w:val="22"/>
          <w:szCs w:val="22"/>
        </w:rPr>
        <w:t>resilience</w:t>
      </w:r>
      <w:r w:rsidRPr="00B50920">
        <w:rPr>
          <w:rStyle w:val="normaltextrun"/>
          <w:rFonts w:ascii="Century Gothic" w:hAnsi="Century Gothic" w:cstheme="minorHAnsi"/>
          <w:color w:val="000000"/>
          <w:position w:val="2"/>
          <w:sz w:val="22"/>
          <w:szCs w:val="22"/>
        </w:rPr>
        <w:t> to persevere when things become difficult. </w:t>
      </w:r>
      <w:r w:rsidRPr="00B50920">
        <w:rPr>
          <w:rStyle w:val="eop"/>
          <w:rFonts w:ascii="Arial" w:hAnsi="Arial" w:cs="Arial"/>
          <w:color w:val="000000"/>
          <w:sz w:val="22"/>
          <w:szCs w:val="22"/>
          <w:lang w:val="en-US"/>
        </w:rPr>
        <w:t>​</w:t>
      </w:r>
    </w:p>
    <w:p w14:paraId="0BD2771A" w14:textId="77777777" w:rsidR="005327A3" w:rsidRPr="00B50920" w:rsidRDefault="005327A3" w:rsidP="005327A3">
      <w:pPr>
        <w:pStyle w:val="paragraph"/>
        <w:spacing w:before="0" w:beforeAutospacing="0" w:after="0" w:afterAutospacing="0"/>
        <w:textAlignment w:val="baseline"/>
        <w:rPr>
          <w:rFonts w:ascii="Century Gothic" w:hAnsi="Century Gothic" w:cstheme="minorHAnsi"/>
          <w:sz w:val="22"/>
          <w:szCs w:val="22"/>
        </w:rPr>
      </w:pPr>
      <w:r w:rsidRPr="00B50920">
        <w:rPr>
          <w:rStyle w:val="normaltextrun"/>
          <w:rFonts w:ascii="Century Gothic" w:hAnsi="Century Gothic" w:cstheme="minorHAnsi"/>
          <w:b/>
          <w:bCs/>
          <w:color w:val="00B050"/>
          <w:position w:val="2"/>
          <w:sz w:val="22"/>
          <w:szCs w:val="22"/>
        </w:rPr>
        <w:t>Honesty</w:t>
      </w:r>
      <w:r w:rsidRPr="00B50920">
        <w:rPr>
          <w:rStyle w:val="normaltextrun"/>
          <w:rFonts w:ascii="Century Gothic" w:hAnsi="Century Gothic" w:cstheme="minorHAnsi"/>
          <w:color w:val="000000"/>
          <w:position w:val="2"/>
          <w:sz w:val="22"/>
          <w:szCs w:val="22"/>
        </w:rPr>
        <w:t> </w:t>
      </w:r>
      <w:r w:rsidRPr="00B50920">
        <w:rPr>
          <w:rStyle w:val="contextualspellingandgrammarerror"/>
          <w:rFonts w:ascii="Century Gothic" w:hAnsi="Century Gothic" w:cstheme="minorHAnsi"/>
          <w:color w:val="000000"/>
          <w:position w:val="2"/>
          <w:sz w:val="22"/>
          <w:szCs w:val="22"/>
        </w:rPr>
        <w:t>in regards to</w:t>
      </w:r>
      <w:r w:rsidRPr="00B50920">
        <w:rPr>
          <w:rStyle w:val="normaltextrun"/>
          <w:rFonts w:ascii="Century Gothic" w:hAnsi="Century Gothic" w:cstheme="minorHAnsi"/>
          <w:color w:val="000000"/>
          <w:position w:val="2"/>
          <w:sz w:val="22"/>
          <w:szCs w:val="22"/>
        </w:rPr>
        <w:t> the world around them and themselves and the ability to take </w:t>
      </w:r>
      <w:r w:rsidRPr="00B50920">
        <w:rPr>
          <w:rStyle w:val="normaltextrun"/>
          <w:rFonts w:ascii="Century Gothic" w:hAnsi="Century Gothic" w:cstheme="minorHAnsi"/>
          <w:b/>
          <w:bCs/>
          <w:color w:val="00B0F0"/>
          <w:position w:val="2"/>
          <w:sz w:val="22"/>
          <w:szCs w:val="22"/>
        </w:rPr>
        <w:t>responsibility</w:t>
      </w:r>
      <w:r w:rsidRPr="00B50920">
        <w:rPr>
          <w:rStyle w:val="normaltextrun"/>
          <w:rFonts w:ascii="Century Gothic" w:hAnsi="Century Gothic" w:cstheme="minorHAnsi"/>
          <w:color w:val="000000"/>
          <w:position w:val="2"/>
          <w:sz w:val="22"/>
          <w:szCs w:val="22"/>
        </w:rPr>
        <w:t> for the times we may fall short of the mark. </w:t>
      </w:r>
      <w:r w:rsidRPr="00B50920">
        <w:rPr>
          <w:rStyle w:val="eop"/>
          <w:rFonts w:ascii="Arial" w:hAnsi="Arial" w:cs="Arial"/>
          <w:color w:val="000000"/>
          <w:sz w:val="22"/>
          <w:szCs w:val="22"/>
        </w:rPr>
        <w:t>​</w:t>
      </w:r>
    </w:p>
    <w:p w14:paraId="242FD9C4" w14:textId="41BA38E7" w:rsidR="005327A3" w:rsidRPr="00B50920" w:rsidRDefault="005327A3" w:rsidP="005327A3">
      <w:pPr>
        <w:pStyle w:val="paragraph"/>
        <w:spacing w:before="0" w:beforeAutospacing="0" w:after="0" w:afterAutospacing="0"/>
        <w:textAlignment w:val="baseline"/>
        <w:rPr>
          <w:rStyle w:val="eop"/>
          <w:rFonts w:ascii="Century Gothic" w:hAnsi="Century Gothic" w:cstheme="minorHAnsi"/>
          <w:color w:val="000000"/>
          <w:sz w:val="22"/>
          <w:szCs w:val="22"/>
        </w:rPr>
      </w:pPr>
      <w:r w:rsidRPr="00B50920">
        <w:rPr>
          <w:rStyle w:val="normaltextrun"/>
          <w:rFonts w:ascii="Century Gothic" w:hAnsi="Century Gothic" w:cstheme="minorHAnsi"/>
          <w:b/>
          <w:bCs/>
          <w:color w:val="00B050"/>
          <w:position w:val="2"/>
          <w:sz w:val="22"/>
          <w:szCs w:val="22"/>
        </w:rPr>
        <w:t>Gratitude</w:t>
      </w:r>
      <w:r w:rsidRPr="00B50920">
        <w:rPr>
          <w:rStyle w:val="normaltextrun"/>
          <w:rFonts w:ascii="Century Gothic" w:hAnsi="Century Gothic" w:cstheme="minorHAnsi"/>
          <w:color w:val="000000"/>
          <w:position w:val="2"/>
          <w:sz w:val="22"/>
          <w:szCs w:val="22"/>
        </w:rPr>
        <w:t> for </w:t>
      </w:r>
      <w:r w:rsidRPr="00B50920">
        <w:rPr>
          <w:rStyle w:val="advancedproofingissue"/>
          <w:rFonts w:ascii="Century Gothic" w:hAnsi="Century Gothic" w:cstheme="minorHAnsi"/>
          <w:color w:val="000000"/>
          <w:position w:val="2"/>
          <w:sz w:val="22"/>
          <w:szCs w:val="22"/>
        </w:rPr>
        <w:t>all of</w:t>
      </w:r>
      <w:r w:rsidRPr="00B50920">
        <w:rPr>
          <w:rStyle w:val="normaltextrun"/>
          <w:rFonts w:ascii="Century Gothic" w:hAnsi="Century Gothic" w:cstheme="minorHAnsi"/>
          <w:color w:val="000000"/>
          <w:position w:val="2"/>
          <w:sz w:val="22"/>
          <w:szCs w:val="22"/>
        </w:rPr>
        <w:t> the amazing gifts from God and </w:t>
      </w:r>
      <w:r w:rsidRPr="00B50920">
        <w:rPr>
          <w:rStyle w:val="normaltextrun"/>
          <w:rFonts w:ascii="Century Gothic" w:hAnsi="Century Gothic" w:cstheme="minorHAnsi"/>
          <w:b/>
          <w:bCs/>
          <w:color w:val="00B0F0"/>
          <w:position w:val="2"/>
          <w:sz w:val="22"/>
          <w:szCs w:val="22"/>
        </w:rPr>
        <w:t>willingness</w:t>
      </w:r>
      <w:r w:rsidRPr="00B50920">
        <w:rPr>
          <w:rStyle w:val="normaltextrun"/>
          <w:rFonts w:ascii="Century Gothic" w:hAnsi="Century Gothic" w:cstheme="minorHAnsi"/>
          <w:color w:val="000000"/>
          <w:position w:val="2"/>
          <w:sz w:val="22"/>
          <w:szCs w:val="22"/>
        </w:rPr>
        <w:t> to share their gifts both personal and material. </w:t>
      </w:r>
      <w:r w:rsidRPr="00B50920">
        <w:rPr>
          <w:rStyle w:val="eop"/>
          <w:rFonts w:ascii="Arial" w:hAnsi="Arial" w:cs="Arial"/>
          <w:color w:val="000000"/>
          <w:sz w:val="22"/>
          <w:szCs w:val="22"/>
        </w:rPr>
        <w:t>​</w:t>
      </w:r>
    </w:p>
    <w:p w14:paraId="2025C977" w14:textId="77777777" w:rsidR="005327A3" w:rsidRPr="00B50920" w:rsidRDefault="005327A3" w:rsidP="005327A3">
      <w:pPr>
        <w:pStyle w:val="paragraph"/>
        <w:spacing w:before="0" w:beforeAutospacing="0" w:after="0" w:afterAutospacing="0"/>
        <w:textAlignment w:val="baseline"/>
        <w:rPr>
          <w:rFonts w:ascii="Century Gothic" w:hAnsi="Century Gothic" w:cstheme="minorHAnsi"/>
          <w:sz w:val="22"/>
          <w:szCs w:val="22"/>
        </w:rPr>
      </w:pPr>
    </w:p>
    <w:p w14:paraId="5AC20C51" w14:textId="7669F90F" w:rsidR="005327A3" w:rsidRPr="00B50920" w:rsidRDefault="000B3D27" w:rsidP="005327A3">
      <w:pPr>
        <w:pStyle w:val="paragraph"/>
        <w:spacing w:before="0" w:beforeAutospacing="0" w:after="0" w:afterAutospacing="0"/>
        <w:textAlignment w:val="baseline"/>
        <w:rPr>
          <w:rStyle w:val="eop"/>
          <w:rFonts w:ascii="Century Gothic" w:hAnsi="Century Gothic" w:cstheme="minorHAnsi"/>
          <w:color w:val="000000"/>
          <w:sz w:val="22"/>
          <w:szCs w:val="22"/>
        </w:rPr>
      </w:pPr>
      <w:r w:rsidRPr="00B50920">
        <w:rPr>
          <w:rStyle w:val="normaltextrun"/>
          <w:rFonts w:ascii="Century Gothic" w:hAnsi="Century Gothic" w:cstheme="minorHAnsi"/>
          <w:color w:val="000000"/>
          <w:position w:val="2"/>
          <w:sz w:val="22"/>
          <w:szCs w:val="22"/>
        </w:rPr>
        <w:t xml:space="preserve">As </w:t>
      </w:r>
      <w:r w:rsidR="005327A3" w:rsidRPr="00B50920">
        <w:rPr>
          <w:rStyle w:val="normaltextrun"/>
          <w:rFonts w:ascii="Century Gothic" w:hAnsi="Century Gothic" w:cstheme="minorHAnsi"/>
          <w:color w:val="000000"/>
          <w:position w:val="2"/>
          <w:sz w:val="22"/>
          <w:szCs w:val="22"/>
        </w:rPr>
        <w:t>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pupils and outside agencies. We consider the ‘whole’ child and strive to ensure that all our SEND pupils are prepared for adulthood.</w:t>
      </w:r>
      <w:r w:rsidR="005327A3" w:rsidRPr="00B50920">
        <w:rPr>
          <w:rStyle w:val="eop"/>
          <w:rFonts w:ascii="Arial" w:hAnsi="Arial" w:cs="Arial"/>
          <w:color w:val="000000"/>
          <w:sz w:val="22"/>
          <w:szCs w:val="22"/>
        </w:rPr>
        <w:t>​</w:t>
      </w:r>
    </w:p>
    <w:p w14:paraId="60FFDDF0" w14:textId="3CF9A8B2" w:rsidR="005327A3" w:rsidRPr="00B50920" w:rsidRDefault="005327A3" w:rsidP="005327A3">
      <w:pPr>
        <w:rPr>
          <w:rFonts w:ascii="Century Gothic" w:hAnsi="Century Gothic"/>
        </w:rPr>
      </w:pPr>
    </w:p>
    <w:p w14:paraId="36B935D7" w14:textId="5862D58A" w:rsidR="00B32677" w:rsidRDefault="00B32677" w:rsidP="005327A3">
      <w:pPr>
        <w:pStyle w:val="paragraph"/>
        <w:spacing w:before="0" w:beforeAutospacing="0" w:after="0" w:afterAutospacing="0"/>
        <w:textAlignment w:val="baseline"/>
        <w:rPr>
          <w:rStyle w:val="normaltextrun"/>
          <w:rFonts w:ascii="Century Gothic" w:hAnsi="Century Gothic" w:cstheme="minorHAnsi"/>
          <w:b/>
          <w:bCs/>
          <w:color w:val="0070C0"/>
          <w:position w:val="2"/>
          <w:sz w:val="22"/>
          <w:szCs w:val="22"/>
        </w:rPr>
      </w:pPr>
      <w:r w:rsidRPr="00175DD1">
        <w:rPr>
          <w:rFonts w:ascii="Century Gothic" w:hAnsi="Century Gothic" w:cstheme="minorHAnsi"/>
          <w:b/>
          <w:bCs/>
          <w:color w:val="0070C0"/>
          <w:sz w:val="22"/>
          <w:szCs w:val="22"/>
          <w:u w:val="single"/>
        </w:rPr>
        <w:t>Our school’s approach to supporting pupils with SEND</w:t>
      </w:r>
      <w:r w:rsidRPr="00175DD1">
        <w:rPr>
          <w:rStyle w:val="normaltextrun"/>
          <w:rFonts w:ascii="Century Gothic" w:hAnsi="Century Gothic" w:cstheme="minorHAnsi"/>
          <w:b/>
          <w:bCs/>
          <w:color w:val="0070C0"/>
          <w:position w:val="2"/>
          <w:sz w:val="22"/>
          <w:szCs w:val="22"/>
        </w:rPr>
        <w:t xml:space="preserve"> </w:t>
      </w:r>
    </w:p>
    <w:p w14:paraId="62A6EBAB" w14:textId="38ABE579" w:rsidR="007E1A5A" w:rsidRDefault="007E1A5A" w:rsidP="005327A3">
      <w:pPr>
        <w:pStyle w:val="paragraph"/>
        <w:spacing w:before="0" w:beforeAutospacing="0" w:after="0" w:afterAutospacing="0"/>
        <w:textAlignment w:val="baseline"/>
        <w:rPr>
          <w:rStyle w:val="normaltextrun"/>
          <w:rFonts w:ascii="Century Gothic" w:hAnsi="Century Gothic" w:cstheme="minorHAnsi"/>
          <w:b/>
          <w:bCs/>
          <w:color w:val="0070C0"/>
          <w:position w:val="2"/>
          <w:sz w:val="22"/>
          <w:szCs w:val="22"/>
        </w:rPr>
      </w:pPr>
    </w:p>
    <w:p w14:paraId="5633E294" w14:textId="77777777" w:rsidR="007E1A5A" w:rsidRPr="007E1A5A" w:rsidRDefault="007E1A5A" w:rsidP="007E1A5A">
      <w:pPr>
        <w:pStyle w:val="paragraph"/>
        <w:textAlignment w:val="baseline"/>
        <w:rPr>
          <w:rFonts w:ascii="Century Gothic" w:hAnsi="Century Gothic" w:cstheme="minorHAnsi"/>
          <w:position w:val="2"/>
          <w:sz w:val="22"/>
          <w:szCs w:val="22"/>
        </w:rPr>
      </w:pPr>
      <w:r w:rsidRPr="007E1A5A">
        <w:rPr>
          <w:rFonts w:ascii="Century Gothic" w:hAnsi="Century Gothic" w:cstheme="minorHAnsi"/>
          <w:position w:val="2"/>
          <w:sz w:val="22"/>
          <w:szCs w:val="22"/>
        </w:rPr>
        <w:t>Teachers are responsible for the progress of all pupils in their class. High-quality teaching is personalised to individual needs, making good use of high-quality resources to improve pupil progress. This is the first step in supporting pupils who may have a SEND need. All pupils are challenged to do their very best and make the most progress that they can.</w:t>
      </w:r>
    </w:p>
    <w:p w14:paraId="1F883A1C" w14:textId="77777777" w:rsidR="007E1A5A" w:rsidRPr="007E1A5A" w:rsidRDefault="007E1A5A" w:rsidP="007E1A5A">
      <w:pPr>
        <w:pStyle w:val="paragraph"/>
        <w:textAlignment w:val="baseline"/>
        <w:rPr>
          <w:rFonts w:ascii="Century Gothic" w:hAnsi="Century Gothic" w:cstheme="minorHAnsi"/>
          <w:position w:val="2"/>
          <w:sz w:val="22"/>
          <w:szCs w:val="22"/>
        </w:rPr>
      </w:pPr>
      <w:r w:rsidRPr="007E1A5A">
        <w:rPr>
          <w:rFonts w:ascii="Century Gothic" w:hAnsi="Century Gothic" w:cstheme="minorHAnsi"/>
          <w:position w:val="2"/>
          <w:sz w:val="22"/>
          <w:szCs w:val="22"/>
        </w:rPr>
        <w:t>All of our pupils are known well by at least one member of staff, usually their Form Tutor, with further support from their Head of Year and Teaching Assistants. </w:t>
      </w:r>
    </w:p>
    <w:p w14:paraId="4829FEB1" w14:textId="77777777" w:rsidR="007E1A5A" w:rsidRPr="007E1A5A" w:rsidRDefault="007E1A5A" w:rsidP="007E1A5A">
      <w:pPr>
        <w:pStyle w:val="paragraph"/>
        <w:textAlignment w:val="baseline"/>
        <w:rPr>
          <w:rFonts w:ascii="Century Gothic" w:hAnsi="Century Gothic" w:cstheme="minorHAnsi"/>
          <w:position w:val="2"/>
          <w:sz w:val="22"/>
          <w:szCs w:val="22"/>
        </w:rPr>
      </w:pPr>
      <w:r w:rsidRPr="007E1A5A">
        <w:rPr>
          <w:rFonts w:ascii="Century Gothic" w:hAnsi="Century Gothic" w:cstheme="minorHAnsi"/>
          <w:position w:val="2"/>
          <w:sz w:val="22"/>
          <w:szCs w:val="22"/>
        </w:rPr>
        <w:t>Form tutors enjoy developing strong relationships with the pupils they work with every day. Good behaviour and organisation are rewarded. Sanctions exist to support consistently high standards of behaviour and decorum. </w:t>
      </w:r>
    </w:p>
    <w:p w14:paraId="0E1CA0D3" w14:textId="77777777" w:rsidR="007E1A5A" w:rsidRPr="007E1A5A" w:rsidRDefault="007E1A5A" w:rsidP="007E1A5A">
      <w:pPr>
        <w:pStyle w:val="paragraph"/>
        <w:textAlignment w:val="baseline"/>
        <w:rPr>
          <w:rFonts w:ascii="Century Gothic" w:hAnsi="Century Gothic" w:cstheme="minorHAnsi"/>
          <w:position w:val="2"/>
          <w:sz w:val="22"/>
          <w:szCs w:val="22"/>
        </w:rPr>
      </w:pPr>
      <w:r w:rsidRPr="007E1A5A">
        <w:rPr>
          <w:rFonts w:ascii="Century Gothic" w:hAnsi="Century Gothic" w:cstheme="minorHAnsi"/>
          <w:position w:val="2"/>
          <w:sz w:val="22"/>
          <w:szCs w:val="22"/>
        </w:rPr>
        <w:lastRenderedPageBreak/>
        <w:t>A very small number of pupils with a specific SEND need may be monitored in our support room, with various amounts of integration into their main form group weekly. This provides the pastoral care that all pupils need, but with more focus on support for those pupils with particular needs and requirements. This support is provided by the Special Educational Needs Coordinator (SENDCO), Enhanced Mainstream School (EMS) Manager and Teaching Assistants (TAs).</w:t>
      </w:r>
    </w:p>
    <w:p w14:paraId="7B526DEE" w14:textId="77777777" w:rsidR="007E1A5A" w:rsidRPr="007E1A5A" w:rsidRDefault="007E1A5A" w:rsidP="007E1A5A">
      <w:pPr>
        <w:pStyle w:val="paragraph"/>
        <w:textAlignment w:val="baseline"/>
        <w:rPr>
          <w:rFonts w:ascii="Century Gothic" w:hAnsi="Century Gothic" w:cstheme="minorHAnsi"/>
          <w:position w:val="2"/>
          <w:sz w:val="22"/>
          <w:szCs w:val="22"/>
        </w:rPr>
      </w:pPr>
      <w:r w:rsidRPr="007E1A5A">
        <w:rPr>
          <w:rFonts w:ascii="Century Gothic" w:hAnsi="Century Gothic" w:cstheme="minorHAnsi"/>
          <w:position w:val="2"/>
          <w:sz w:val="22"/>
          <w:szCs w:val="22"/>
        </w:rPr>
        <w:t>We manage medical needs by working closely with parents and healthcare professionals and use the information and advice to develop and review pupils’ Individual Health Care Plans (IHCP). We also listen to and act on their advice, providing staff training when needed. Please see the </w:t>
      </w:r>
      <w:hyperlink r:id="rId12" w:history="1">
        <w:r w:rsidRPr="007E1A5A">
          <w:rPr>
            <w:rStyle w:val="Hyperlink"/>
            <w:rFonts w:ascii="Century Gothic" w:hAnsi="Century Gothic" w:cstheme="minorHAnsi"/>
            <w:color w:val="auto"/>
            <w:position w:val="2"/>
            <w:sz w:val="22"/>
            <w:szCs w:val="22"/>
          </w:rPr>
          <w:t>‘</w:t>
        </w:r>
      </w:hyperlink>
      <w:hyperlink r:id="rId13" w:history="1">
        <w:r w:rsidRPr="007E1A5A">
          <w:rPr>
            <w:rStyle w:val="Hyperlink"/>
            <w:rFonts w:ascii="Century Gothic" w:hAnsi="Century Gothic" w:cstheme="minorHAnsi"/>
            <w:i/>
            <w:iCs/>
            <w:color w:val="auto"/>
            <w:position w:val="2"/>
            <w:sz w:val="22"/>
            <w:szCs w:val="22"/>
          </w:rPr>
          <w:t>Supporting Children with Medical Needs Guidance</w:t>
        </w:r>
      </w:hyperlink>
      <w:hyperlink r:id="rId14" w:history="1">
        <w:r w:rsidRPr="007E1A5A">
          <w:rPr>
            <w:rStyle w:val="Hyperlink"/>
            <w:rFonts w:ascii="Century Gothic" w:hAnsi="Century Gothic" w:cstheme="minorHAnsi"/>
            <w:i/>
            <w:iCs/>
            <w:color w:val="auto"/>
            <w:position w:val="2"/>
            <w:sz w:val="22"/>
            <w:szCs w:val="22"/>
          </w:rPr>
          <w:t>’</w:t>
        </w:r>
      </w:hyperlink>
      <w:r w:rsidRPr="007E1A5A">
        <w:rPr>
          <w:rFonts w:ascii="Century Gothic" w:hAnsi="Century Gothic" w:cstheme="minorHAnsi"/>
          <w:i/>
          <w:iCs/>
          <w:position w:val="2"/>
          <w:sz w:val="22"/>
          <w:szCs w:val="22"/>
        </w:rPr>
        <w:t> </w:t>
      </w:r>
      <w:r w:rsidRPr="007E1A5A">
        <w:rPr>
          <w:rFonts w:ascii="Century Gothic" w:hAnsi="Century Gothic" w:cstheme="minorHAnsi"/>
          <w:position w:val="2"/>
          <w:sz w:val="22"/>
          <w:szCs w:val="22"/>
        </w:rPr>
        <w:t>policy for further information</w:t>
      </w:r>
      <w:r w:rsidRPr="007E1A5A">
        <w:rPr>
          <w:rFonts w:ascii="Century Gothic" w:hAnsi="Century Gothic" w:cstheme="minorHAnsi"/>
          <w:i/>
          <w:iCs/>
          <w:position w:val="2"/>
          <w:sz w:val="22"/>
          <w:szCs w:val="22"/>
        </w:rPr>
        <w:t>.  </w:t>
      </w:r>
    </w:p>
    <w:p w14:paraId="343DA92B" w14:textId="4103E735" w:rsidR="00B32677" w:rsidRPr="007E1A5A" w:rsidRDefault="007E1A5A" w:rsidP="007E1A5A">
      <w:pPr>
        <w:pStyle w:val="paragraph"/>
        <w:textAlignment w:val="baseline"/>
        <w:rPr>
          <w:rStyle w:val="normaltextrun"/>
          <w:rFonts w:ascii="Century Gothic" w:hAnsi="Century Gothic" w:cstheme="minorHAnsi"/>
          <w:position w:val="2"/>
          <w:sz w:val="22"/>
          <w:szCs w:val="22"/>
        </w:rPr>
      </w:pPr>
      <w:r w:rsidRPr="007E1A5A">
        <w:rPr>
          <w:rFonts w:ascii="Century Gothic" w:hAnsi="Century Gothic" w:cstheme="minorHAnsi"/>
          <w:position w:val="2"/>
          <w:sz w:val="22"/>
          <w:szCs w:val="22"/>
        </w:rPr>
        <w:t>We run a range of extracurricular clubs. The Enhanced mainstream base is an inclusive space, available for any pupil who may need temporary additional support</w:t>
      </w:r>
      <w:r>
        <w:rPr>
          <w:rFonts w:ascii="Century Gothic" w:hAnsi="Century Gothic" w:cstheme="minorHAnsi"/>
          <w:position w:val="2"/>
          <w:sz w:val="22"/>
          <w:szCs w:val="22"/>
        </w:rPr>
        <w:t>.</w:t>
      </w:r>
    </w:p>
    <w:p w14:paraId="35B81B14" w14:textId="4E19D318" w:rsidR="005327A3" w:rsidRPr="00B50920" w:rsidRDefault="005327A3" w:rsidP="005327A3">
      <w:pPr>
        <w:pStyle w:val="paragraph"/>
        <w:spacing w:before="0" w:beforeAutospacing="0" w:after="0" w:afterAutospacing="0"/>
        <w:textAlignment w:val="baseline"/>
        <w:rPr>
          <w:rFonts w:ascii="Century Gothic" w:hAnsi="Century Gothic" w:cs="Arial"/>
          <w:sz w:val="22"/>
          <w:szCs w:val="22"/>
          <w:lang w:val="en-US"/>
        </w:rPr>
      </w:pPr>
    </w:p>
    <w:p w14:paraId="1D311373" w14:textId="3D9C15D7" w:rsidR="00B32677" w:rsidRPr="00175DD1" w:rsidRDefault="000B3D27" w:rsidP="005327A3">
      <w:pPr>
        <w:rPr>
          <w:rStyle w:val="normaltextrun"/>
          <w:rFonts w:ascii="Century Gothic" w:hAnsi="Century Gothic" w:cstheme="minorHAnsi"/>
          <w:b/>
          <w:bCs/>
          <w:color w:val="0070C0"/>
          <w:u w:val="single"/>
        </w:rPr>
      </w:pPr>
      <w:r w:rsidRPr="00175DD1">
        <w:rPr>
          <w:rFonts w:ascii="Century Gothic" w:hAnsi="Century Gothic" w:cstheme="minorHAnsi"/>
          <w:b/>
          <w:bCs/>
          <w:color w:val="0070C0"/>
          <w:u w:val="single"/>
        </w:rPr>
        <w:t>How will the school staff support my child?</w:t>
      </w:r>
    </w:p>
    <w:p w14:paraId="13938444" w14:textId="3952D50C" w:rsidR="005327A3" w:rsidRPr="00697552" w:rsidRDefault="005327A3" w:rsidP="005327A3">
      <w:pPr>
        <w:rPr>
          <w:rStyle w:val="normaltextrun"/>
          <w:rFonts w:ascii="Century Gothic" w:hAnsi="Century Gothic" w:cstheme="minorHAnsi"/>
          <w:bCs/>
          <w:position w:val="4"/>
          <w:bdr w:val="none" w:sz="0" w:space="0" w:color="auto" w:frame="1"/>
        </w:rPr>
      </w:pPr>
      <w:r w:rsidRPr="00697552">
        <w:rPr>
          <w:rStyle w:val="normaltextrun"/>
          <w:rFonts w:ascii="Century Gothic" w:hAnsi="Century Gothic" w:cstheme="minorHAnsi"/>
          <w:bCs/>
          <w:position w:val="4"/>
          <w:bdr w:val="none" w:sz="0" w:space="0" w:color="auto" w:frame="1"/>
        </w:rPr>
        <w:t xml:space="preserve">The </w:t>
      </w:r>
      <w:r w:rsidR="00502C82" w:rsidRPr="00697552">
        <w:rPr>
          <w:rStyle w:val="normaltextrun"/>
          <w:rFonts w:ascii="Century Gothic" w:hAnsi="Century Gothic" w:cstheme="minorHAnsi"/>
          <w:bCs/>
          <w:position w:val="4"/>
          <w:bdr w:val="none" w:sz="0" w:space="0" w:color="auto" w:frame="1"/>
        </w:rPr>
        <w:t>g</w:t>
      </w:r>
      <w:r w:rsidRPr="00697552">
        <w:rPr>
          <w:rStyle w:val="normaltextrun"/>
          <w:rFonts w:ascii="Century Gothic" w:hAnsi="Century Gothic" w:cstheme="minorHAnsi"/>
          <w:bCs/>
          <w:position w:val="4"/>
          <w:bdr w:val="none" w:sz="0" w:space="0" w:color="auto" w:frame="1"/>
        </w:rPr>
        <w:t xml:space="preserve">raduated </w:t>
      </w:r>
      <w:r w:rsidR="00502C82" w:rsidRPr="00697552">
        <w:rPr>
          <w:rStyle w:val="normaltextrun"/>
          <w:rFonts w:ascii="Century Gothic" w:hAnsi="Century Gothic" w:cstheme="minorHAnsi"/>
          <w:bCs/>
          <w:position w:val="4"/>
          <w:bdr w:val="none" w:sz="0" w:space="0" w:color="auto" w:frame="1"/>
        </w:rPr>
        <w:t>r</w:t>
      </w:r>
      <w:r w:rsidRPr="00697552">
        <w:rPr>
          <w:rStyle w:val="normaltextrun"/>
          <w:rFonts w:ascii="Century Gothic" w:hAnsi="Century Gothic" w:cstheme="minorHAnsi"/>
          <w:bCs/>
          <w:position w:val="4"/>
          <w:bdr w:val="none" w:sz="0" w:space="0" w:color="auto" w:frame="1"/>
        </w:rPr>
        <w:t>esponse</w:t>
      </w:r>
      <w:r w:rsidR="00E364C0" w:rsidRPr="00697552">
        <w:rPr>
          <w:rStyle w:val="normaltextrun"/>
          <w:rFonts w:ascii="Century Gothic" w:hAnsi="Century Gothic" w:cstheme="minorHAnsi"/>
          <w:bCs/>
          <w:position w:val="4"/>
          <w:bdr w:val="none" w:sz="0" w:space="0" w:color="auto" w:frame="1"/>
        </w:rPr>
        <w:t xml:space="preserve">-Identifying, planning </w:t>
      </w:r>
      <w:r w:rsidR="00386DB9" w:rsidRPr="00697552">
        <w:rPr>
          <w:rStyle w:val="normaltextrun"/>
          <w:rFonts w:ascii="Century Gothic" w:hAnsi="Century Gothic" w:cstheme="minorHAnsi"/>
          <w:bCs/>
          <w:position w:val="4"/>
          <w:bdr w:val="none" w:sz="0" w:space="0" w:color="auto" w:frame="1"/>
        </w:rPr>
        <w:t xml:space="preserve">for </w:t>
      </w:r>
      <w:r w:rsidR="00E364C0" w:rsidRPr="00697552">
        <w:rPr>
          <w:rStyle w:val="normaltextrun"/>
          <w:rFonts w:ascii="Century Gothic" w:hAnsi="Century Gothic" w:cstheme="minorHAnsi"/>
          <w:bCs/>
          <w:position w:val="4"/>
          <w:bdr w:val="none" w:sz="0" w:space="0" w:color="auto" w:frame="1"/>
        </w:rPr>
        <w:t>and supporting pupils with SEND</w:t>
      </w:r>
    </w:p>
    <w:p w14:paraId="39C3F19F" w14:textId="22304028" w:rsidR="00B32677" w:rsidRPr="00B50920" w:rsidRDefault="00B32677" w:rsidP="00B32677">
      <w:pPr>
        <w:jc w:val="center"/>
        <w:rPr>
          <w:rStyle w:val="normaltextrun"/>
          <w:rFonts w:ascii="Century Gothic" w:hAnsi="Century Gothic" w:cstheme="minorHAnsi"/>
          <w:b/>
          <w:bCs/>
          <w:color w:val="0070C0"/>
          <w:position w:val="4"/>
          <w:bdr w:val="none" w:sz="0" w:space="0" w:color="auto" w:frame="1"/>
        </w:rPr>
      </w:pPr>
      <w:r w:rsidRPr="00B32677">
        <w:rPr>
          <w:rStyle w:val="normaltextrun"/>
          <w:rFonts w:ascii="Century Gothic" w:hAnsi="Century Gothic" w:cstheme="minorHAnsi"/>
          <w:b/>
          <w:bCs/>
          <w:noProof/>
          <w:color w:val="0070C0"/>
          <w:position w:val="4"/>
          <w:bdr w:val="none" w:sz="0" w:space="0" w:color="auto" w:frame="1"/>
        </w:rPr>
        <w:drawing>
          <wp:inline distT="0" distB="0" distL="0" distR="0" wp14:anchorId="301A0F15" wp14:editId="608EE6E0">
            <wp:extent cx="1914525" cy="17116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38155" cy="1732753"/>
                    </a:xfrm>
                    <a:prstGeom prst="rect">
                      <a:avLst/>
                    </a:prstGeom>
                  </pic:spPr>
                </pic:pic>
              </a:graphicData>
            </a:graphic>
          </wp:inline>
        </w:drawing>
      </w:r>
    </w:p>
    <w:p w14:paraId="1F75C859" w14:textId="4643AB2B" w:rsidR="005327A3" w:rsidRPr="00B50920" w:rsidRDefault="005327A3" w:rsidP="005327A3">
      <w:pPr>
        <w:spacing w:after="0" w:line="240" w:lineRule="auto"/>
        <w:textAlignment w:val="baseline"/>
        <w:rPr>
          <w:rFonts w:ascii="Century Gothic" w:eastAsia="Times New Roman" w:hAnsi="Century Gothic" w:cstheme="minorHAnsi"/>
          <w:lang w:val="en-US" w:eastAsia="en-GB"/>
        </w:rPr>
      </w:pPr>
      <w:r w:rsidRPr="00B50920">
        <w:rPr>
          <w:rFonts w:ascii="Century Gothic" w:eastAsia="Times New Roman" w:hAnsi="Century Gothic" w:cstheme="minorHAnsi"/>
          <w:color w:val="000000"/>
          <w:position w:val="2"/>
          <w:lang w:eastAsia="en-GB"/>
        </w:rPr>
        <w:t>Where a pupil is identified as having a special educational need, S</w:t>
      </w:r>
      <w:r w:rsidR="00AF1F31">
        <w:rPr>
          <w:rFonts w:ascii="Century Gothic" w:eastAsia="Times New Roman" w:hAnsi="Century Gothic" w:cstheme="minorHAnsi"/>
          <w:color w:val="000000"/>
          <w:position w:val="2"/>
          <w:lang w:eastAsia="en-GB"/>
        </w:rPr>
        <w:t>chool</w:t>
      </w:r>
      <w:r w:rsidR="00AF1F31" w:rsidRPr="00B50920">
        <w:rPr>
          <w:rFonts w:ascii="Century Gothic" w:eastAsia="Times New Roman" w:hAnsi="Century Gothic" w:cstheme="minorHAnsi"/>
          <w:color w:val="000000"/>
          <w:position w:val="2"/>
          <w:lang w:eastAsia="en-GB"/>
        </w:rPr>
        <w:t xml:space="preserve"> </w:t>
      </w:r>
      <w:r w:rsidRPr="00B50920">
        <w:rPr>
          <w:rFonts w:ascii="Century Gothic" w:eastAsia="Times New Roman" w:hAnsi="Century Gothic" w:cstheme="minorHAnsi"/>
          <w:color w:val="000000"/>
          <w:position w:val="2"/>
          <w:lang w:eastAsia="en-GB"/>
        </w:rPr>
        <w:t>will follow a graduated approach which takes the form of cycles of ‘Assess, Plan, Do, Review’. </w:t>
      </w:r>
      <w:r w:rsidRPr="00B50920">
        <w:rPr>
          <w:rFonts w:ascii="Arial" w:eastAsia="Times New Roman" w:hAnsi="Arial" w:cs="Arial"/>
          <w:color w:val="000000"/>
          <w:lang w:val="en-US" w:eastAsia="en-GB"/>
        </w:rPr>
        <w:t>​</w:t>
      </w:r>
    </w:p>
    <w:p w14:paraId="0493BB41" w14:textId="77777777" w:rsidR="005327A3" w:rsidRPr="00B50920" w:rsidRDefault="005327A3" w:rsidP="005327A3">
      <w:pPr>
        <w:spacing w:after="0" w:line="240" w:lineRule="auto"/>
        <w:textAlignment w:val="baseline"/>
        <w:rPr>
          <w:rFonts w:ascii="Century Gothic" w:eastAsia="Times New Roman" w:hAnsi="Century Gothic" w:cstheme="minorHAnsi"/>
          <w:lang w:val="en-US" w:eastAsia="en-GB"/>
        </w:rPr>
      </w:pPr>
      <w:r w:rsidRPr="00B50920">
        <w:rPr>
          <w:rFonts w:ascii="Century Gothic" w:eastAsia="Times New Roman" w:hAnsi="Century Gothic" w:cstheme="minorHAnsi"/>
          <w:color w:val="000000"/>
          <w:position w:val="2"/>
          <w:lang w:eastAsia="en-GB"/>
        </w:rPr>
        <w:t>• </w:t>
      </w:r>
      <w:r w:rsidRPr="00B50920">
        <w:rPr>
          <w:rFonts w:ascii="Century Gothic" w:eastAsia="Times New Roman" w:hAnsi="Century Gothic" w:cstheme="minorHAnsi"/>
          <w:color w:val="FF0000"/>
          <w:position w:val="2"/>
          <w:lang w:eastAsia="en-GB"/>
        </w:rPr>
        <w:t>Assess </w:t>
      </w:r>
      <w:r w:rsidRPr="00B50920">
        <w:rPr>
          <w:rFonts w:ascii="Century Gothic" w:eastAsia="Times New Roman" w:hAnsi="Century Gothic" w:cstheme="minorHAnsi"/>
          <w:color w:val="000000"/>
          <w:position w:val="2"/>
          <w:lang w:eastAsia="en-GB"/>
        </w:rPr>
        <w:t>a child’s special educational need. </w:t>
      </w:r>
      <w:r w:rsidRPr="00B50920">
        <w:rPr>
          <w:rFonts w:ascii="Arial" w:eastAsia="Times New Roman" w:hAnsi="Arial" w:cs="Arial"/>
          <w:color w:val="000000"/>
          <w:lang w:val="en-US" w:eastAsia="en-GB"/>
        </w:rPr>
        <w:t>​</w:t>
      </w:r>
    </w:p>
    <w:p w14:paraId="32835394" w14:textId="77777777" w:rsidR="005327A3" w:rsidRPr="00B50920" w:rsidRDefault="005327A3" w:rsidP="005327A3">
      <w:pPr>
        <w:spacing w:after="0" w:line="240" w:lineRule="auto"/>
        <w:textAlignment w:val="baseline"/>
        <w:rPr>
          <w:rFonts w:ascii="Century Gothic" w:eastAsia="Times New Roman" w:hAnsi="Century Gothic" w:cstheme="minorHAnsi"/>
          <w:lang w:val="en-US" w:eastAsia="en-GB"/>
        </w:rPr>
      </w:pPr>
      <w:r w:rsidRPr="00B50920">
        <w:rPr>
          <w:rFonts w:ascii="Century Gothic" w:eastAsia="Times New Roman" w:hAnsi="Century Gothic" w:cstheme="minorHAnsi"/>
          <w:color w:val="000000"/>
          <w:position w:val="2"/>
          <w:lang w:eastAsia="en-GB"/>
        </w:rPr>
        <w:t>• </w:t>
      </w:r>
      <w:r w:rsidRPr="00B50920">
        <w:rPr>
          <w:rFonts w:ascii="Century Gothic" w:eastAsia="Times New Roman" w:hAnsi="Century Gothic" w:cstheme="minorHAnsi"/>
          <w:color w:val="00B050"/>
          <w:position w:val="2"/>
          <w:lang w:eastAsia="en-GB"/>
        </w:rPr>
        <w:t>Plan</w:t>
      </w:r>
      <w:r w:rsidRPr="00B50920">
        <w:rPr>
          <w:rFonts w:ascii="Century Gothic" w:eastAsia="Times New Roman" w:hAnsi="Century Gothic" w:cstheme="minorHAnsi"/>
          <w:color w:val="000000"/>
          <w:position w:val="2"/>
          <w:lang w:eastAsia="en-GB"/>
        </w:rPr>
        <w:t> the provision to meet your child’s aspirations and agreed outcomes. </w:t>
      </w:r>
      <w:r w:rsidRPr="00B50920">
        <w:rPr>
          <w:rFonts w:ascii="Arial" w:eastAsia="Times New Roman" w:hAnsi="Arial" w:cs="Arial"/>
          <w:color w:val="000000"/>
          <w:lang w:val="en-US" w:eastAsia="en-GB"/>
        </w:rPr>
        <w:t>​</w:t>
      </w:r>
    </w:p>
    <w:p w14:paraId="732A199F" w14:textId="77777777" w:rsidR="005327A3" w:rsidRPr="00B50920" w:rsidRDefault="005327A3" w:rsidP="005327A3">
      <w:pPr>
        <w:spacing w:after="0" w:line="240" w:lineRule="auto"/>
        <w:textAlignment w:val="baseline"/>
        <w:rPr>
          <w:rFonts w:ascii="Century Gothic" w:eastAsia="Times New Roman" w:hAnsi="Century Gothic" w:cstheme="minorHAnsi"/>
          <w:lang w:val="en-US" w:eastAsia="en-GB"/>
        </w:rPr>
      </w:pPr>
      <w:r w:rsidRPr="00B50920">
        <w:rPr>
          <w:rFonts w:ascii="Century Gothic" w:eastAsia="Times New Roman" w:hAnsi="Century Gothic" w:cstheme="minorHAnsi"/>
          <w:color w:val="000000"/>
          <w:position w:val="2"/>
          <w:lang w:eastAsia="en-GB"/>
        </w:rPr>
        <w:t>•</w:t>
      </w:r>
      <w:r w:rsidRPr="00B50920">
        <w:rPr>
          <w:rFonts w:ascii="Century Gothic" w:eastAsia="Times New Roman" w:hAnsi="Century Gothic" w:cstheme="minorHAnsi"/>
          <w:color w:val="00B0F0"/>
          <w:position w:val="2"/>
          <w:lang w:eastAsia="en-GB"/>
        </w:rPr>
        <w:t> Do </w:t>
      </w:r>
      <w:r w:rsidRPr="00B50920">
        <w:rPr>
          <w:rFonts w:ascii="Century Gothic" w:eastAsia="Times New Roman" w:hAnsi="Century Gothic" w:cstheme="minorHAnsi"/>
          <w:color w:val="000000"/>
          <w:position w:val="2"/>
          <w:lang w:eastAsia="en-GB"/>
        </w:rPr>
        <w:t>put the provision in place to meet those outcomes. </w:t>
      </w:r>
      <w:r w:rsidRPr="00B50920">
        <w:rPr>
          <w:rFonts w:ascii="Arial" w:eastAsia="Times New Roman" w:hAnsi="Arial" w:cs="Arial"/>
          <w:color w:val="000000"/>
          <w:lang w:val="en-US" w:eastAsia="en-GB"/>
        </w:rPr>
        <w:t>​</w:t>
      </w:r>
    </w:p>
    <w:p w14:paraId="672A41C4" w14:textId="7923226C" w:rsidR="00E364C0" w:rsidRPr="00B50920" w:rsidRDefault="005327A3" w:rsidP="005327A3">
      <w:pPr>
        <w:spacing w:after="0" w:line="240" w:lineRule="auto"/>
        <w:textAlignment w:val="baseline"/>
        <w:rPr>
          <w:rFonts w:ascii="Century Gothic" w:eastAsia="Times New Roman" w:hAnsi="Century Gothic" w:cstheme="minorHAnsi"/>
          <w:color w:val="000000"/>
          <w:position w:val="2"/>
          <w:lang w:eastAsia="en-GB"/>
        </w:rPr>
      </w:pPr>
      <w:r w:rsidRPr="00B50920">
        <w:rPr>
          <w:rFonts w:ascii="Century Gothic" w:eastAsia="Times New Roman" w:hAnsi="Century Gothic" w:cstheme="minorHAnsi"/>
          <w:color w:val="000000"/>
          <w:position w:val="2"/>
          <w:lang w:eastAsia="en-GB"/>
        </w:rPr>
        <w:t>• </w:t>
      </w:r>
      <w:r w:rsidRPr="00B50920">
        <w:rPr>
          <w:rFonts w:ascii="Century Gothic" w:eastAsia="Times New Roman" w:hAnsi="Century Gothic" w:cstheme="minorHAnsi"/>
          <w:color w:val="7030A0"/>
          <w:position w:val="2"/>
          <w:lang w:eastAsia="en-GB"/>
        </w:rPr>
        <w:t>Review</w:t>
      </w:r>
      <w:r w:rsidRPr="00B50920">
        <w:rPr>
          <w:rFonts w:ascii="Century Gothic" w:eastAsia="Times New Roman" w:hAnsi="Century Gothic" w:cstheme="minorHAnsi"/>
          <w:color w:val="000000"/>
          <w:position w:val="2"/>
          <w:lang w:eastAsia="en-GB"/>
        </w:rPr>
        <w:t> the support and progress. </w:t>
      </w:r>
    </w:p>
    <w:p w14:paraId="26A0740A" w14:textId="77777777" w:rsidR="00710A19" w:rsidRPr="00B50920" w:rsidRDefault="00710A19" w:rsidP="005327A3">
      <w:pPr>
        <w:spacing w:after="0" w:line="240" w:lineRule="auto"/>
        <w:textAlignment w:val="baseline"/>
        <w:rPr>
          <w:rFonts w:ascii="Century Gothic" w:eastAsia="Times New Roman" w:hAnsi="Century Gothic" w:cstheme="minorHAnsi"/>
          <w:color w:val="000000"/>
          <w:position w:val="2"/>
          <w:lang w:eastAsia="en-GB"/>
        </w:rPr>
      </w:pPr>
    </w:p>
    <w:p w14:paraId="11FFE785" w14:textId="21619124" w:rsidR="00710A19" w:rsidRPr="00175DD1" w:rsidRDefault="00710A19" w:rsidP="005327A3">
      <w:pPr>
        <w:spacing w:after="0" w:line="240" w:lineRule="auto"/>
        <w:textAlignment w:val="baseline"/>
        <w:rPr>
          <w:rFonts w:ascii="Century Gothic" w:hAnsi="Century Gothic" w:cstheme="minorHAnsi"/>
          <w:b/>
          <w:bCs/>
          <w:color w:val="0070C0"/>
          <w:u w:val="single"/>
        </w:rPr>
      </w:pPr>
      <w:r w:rsidRPr="00175DD1">
        <w:rPr>
          <w:rFonts w:ascii="Century Gothic" w:hAnsi="Century Gothic" w:cstheme="minorHAnsi"/>
          <w:b/>
          <w:bCs/>
          <w:color w:val="0070C0"/>
          <w:u w:val="single"/>
        </w:rPr>
        <w:t>How does the school know if children need extra help and what do I do if I think my child has special educational needs?</w:t>
      </w:r>
    </w:p>
    <w:p w14:paraId="3BDE2DD4" w14:textId="77777777" w:rsidR="00B9751A" w:rsidRPr="00B50920" w:rsidRDefault="00B9751A" w:rsidP="005327A3">
      <w:pPr>
        <w:spacing w:after="0" w:line="240" w:lineRule="auto"/>
        <w:textAlignment w:val="baseline"/>
        <w:rPr>
          <w:rFonts w:ascii="Century Gothic" w:eastAsia="Times New Roman" w:hAnsi="Century Gothic" w:cstheme="minorHAnsi"/>
          <w:b/>
          <w:bCs/>
          <w:color w:val="000000"/>
          <w:position w:val="2"/>
          <w:lang w:eastAsia="en-GB"/>
        </w:rPr>
      </w:pPr>
    </w:p>
    <w:p w14:paraId="0ACFB78F" w14:textId="38566445" w:rsidR="005327A3" w:rsidRDefault="005327A3" w:rsidP="005327A3">
      <w:pPr>
        <w:spacing w:after="0" w:line="240" w:lineRule="auto"/>
        <w:textAlignment w:val="baseline"/>
        <w:rPr>
          <w:rFonts w:ascii="Century Gothic" w:eastAsia="Times New Roman" w:hAnsi="Century Gothic" w:cstheme="minorHAnsi"/>
          <w:b/>
          <w:bCs/>
          <w:color w:val="FF0000"/>
          <w:position w:val="2"/>
          <w:lang w:eastAsia="en-GB"/>
        </w:rPr>
      </w:pPr>
      <w:r w:rsidRPr="00B50920">
        <w:rPr>
          <w:rFonts w:ascii="Century Gothic" w:eastAsia="Times New Roman" w:hAnsi="Century Gothic" w:cstheme="minorHAnsi"/>
          <w:b/>
          <w:bCs/>
          <w:color w:val="FF0000"/>
          <w:position w:val="2"/>
          <w:lang w:eastAsia="en-GB"/>
        </w:rPr>
        <w:t>Assess</w:t>
      </w:r>
      <w:r w:rsidR="00B9751A" w:rsidRPr="00B50920">
        <w:rPr>
          <w:rFonts w:ascii="Century Gothic" w:eastAsia="Times New Roman" w:hAnsi="Century Gothic" w:cstheme="minorHAnsi"/>
          <w:b/>
          <w:bCs/>
          <w:color w:val="FF0000"/>
          <w:position w:val="2"/>
          <w:lang w:eastAsia="en-GB"/>
        </w:rPr>
        <w:t xml:space="preserve"> </w:t>
      </w:r>
    </w:p>
    <w:p w14:paraId="65517C23" w14:textId="77777777" w:rsidR="007E1A5A" w:rsidRDefault="007E1A5A" w:rsidP="005327A3">
      <w:pPr>
        <w:spacing w:after="0" w:line="240" w:lineRule="auto"/>
        <w:textAlignment w:val="baseline"/>
        <w:rPr>
          <w:rFonts w:ascii="Century Gothic" w:eastAsia="Times New Roman" w:hAnsi="Century Gothic" w:cstheme="minorHAnsi"/>
          <w:b/>
          <w:bCs/>
          <w:color w:val="FF0000"/>
          <w:position w:val="2"/>
          <w:lang w:eastAsia="en-GB"/>
        </w:rPr>
      </w:pPr>
    </w:p>
    <w:p w14:paraId="1D5C2223" w14:textId="6587024C"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Pupils are identified in several ways including communication with parents,</w:t>
      </w:r>
      <w:r w:rsidR="001D122A">
        <w:rPr>
          <w:rFonts w:ascii="Century Gothic" w:eastAsia="Times New Roman" w:hAnsi="Century Gothic" w:cstheme="minorHAnsi"/>
          <w:color w:val="FF0000"/>
          <w:position w:val="2"/>
          <w:lang w:eastAsia="en-GB"/>
        </w:rPr>
        <w:t xml:space="preserve"> primary </w:t>
      </w:r>
      <w:r w:rsidR="00745DB3">
        <w:rPr>
          <w:rFonts w:ascii="Century Gothic" w:eastAsia="Times New Roman" w:hAnsi="Century Gothic" w:cstheme="minorHAnsi"/>
          <w:color w:val="FF0000"/>
          <w:position w:val="2"/>
          <w:lang w:eastAsia="en-GB"/>
        </w:rPr>
        <w:t xml:space="preserve">schools, </w:t>
      </w:r>
      <w:r w:rsidR="00745DB3" w:rsidRPr="007E1A5A">
        <w:rPr>
          <w:rFonts w:ascii="Century Gothic" w:eastAsia="Times New Roman" w:hAnsi="Century Gothic" w:cstheme="minorHAnsi"/>
          <w:color w:val="FF0000"/>
          <w:position w:val="2"/>
          <w:lang w:eastAsia="en-GB"/>
        </w:rPr>
        <w:t>Year</w:t>
      </w:r>
      <w:r w:rsidRPr="007E1A5A">
        <w:rPr>
          <w:rFonts w:ascii="Century Gothic" w:eastAsia="Times New Roman" w:hAnsi="Century Gothic" w:cstheme="minorHAnsi"/>
          <w:color w:val="FF0000"/>
          <w:position w:val="2"/>
          <w:lang w:eastAsia="en-GB"/>
        </w:rPr>
        <w:t xml:space="preserve"> 6-7 transition work and analysis of current and prior attainment data. The steps taken are a graduated approach as set out in the 0-25 Special Educational Need and Disability Code of Practice 2014. A copy of this can be found on the school website under SEND.</w:t>
      </w:r>
    </w:p>
    <w:p w14:paraId="72965DB9" w14:textId="3349A9AB"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 xml:space="preserve">Where a pupil has received support in </w:t>
      </w:r>
      <w:r w:rsidR="001D122A">
        <w:rPr>
          <w:rFonts w:ascii="Century Gothic" w:eastAsia="Times New Roman" w:hAnsi="Century Gothic" w:cstheme="minorHAnsi"/>
          <w:color w:val="FF0000"/>
          <w:position w:val="2"/>
          <w:lang w:eastAsia="en-GB"/>
        </w:rPr>
        <w:t>primary school</w:t>
      </w:r>
      <w:r w:rsidRPr="007E1A5A">
        <w:rPr>
          <w:rFonts w:ascii="Century Gothic" w:eastAsia="Times New Roman" w:hAnsi="Century Gothic" w:cstheme="minorHAnsi"/>
          <w:color w:val="FF0000"/>
          <w:position w:val="2"/>
          <w:lang w:eastAsia="en-GB"/>
        </w:rPr>
        <w:t>, discussions with parents/carers, the pupil, and the class teacher/SENDCo will help to inform provision.</w:t>
      </w:r>
    </w:p>
    <w:p w14:paraId="0D966737" w14:textId="77777777"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If you are concerned that your child might have SEND, please contact our SENDCO.</w:t>
      </w:r>
    </w:p>
    <w:p w14:paraId="5E0256C3" w14:textId="5E9970FD"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As you know your child best, we would appreciate sharing relevant information at the earliest opportunity, this includes any paperwork that will help us support your child's needs. We would include your child in this process</w:t>
      </w:r>
      <w:r w:rsidR="00745DB3">
        <w:rPr>
          <w:rFonts w:ascii="Century Gothic" w:eastAsia="Times New Roman" w:hAnsi="Century Gothic" w:cstheme="minorHAnsi"/>
          <w:color w:val="FF0000"/>
          <w:position w:val="2"/>
          <w:lang w:eastAsia="en-GB"/>
        </w:rPr>
        <w:t>,</w:t>
      </w:r>
      <w:r w:rsidRPr="007E1A5A">
        <w:rPr>
          <w:rFonts w:ascii="Century Gothic" w:eastAsia="Times New Roman" w:hAnsi="Century Gothic" w:cstheme="minorHAnsi"/>
          <w:color w:val="FF0000"/>
          <w:position w:val="2"/>
          <w:lang w:eastAsia="en-GB"/>
        </w:rPr>
        <w:t xml:space="preserve"> so they are fully involved from the outset. </w:t>
      </w:r>
    </w:p>
    <w:p w14:paraId="1AC75002" w14:textId="665A44EA"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lastRenderedPageBreak/>
        <w:t>Some children might need special arrangements to enable them to access assessme</w:t>
      </w:r>
      <w:r w:rsidR="001D122A">
        <w:rPr>
          <w:rFonts w:ascii="Century Gothic" w:eastAsia="Times New Roman" w:hAnsi="Century Gothic" w:cstheme="minorHAnsi"/>
          <w:color w:val="FF0000"/>
          <w:position w:val="2"/>
          <w:lang w:eastAsia="en-GB"/>
        </w:rPr>
        <w:t>nts and exams</w:t>
      </w:r>
      <w:r w:rsidRPr="007E1A5A">
        <w:rPr>
          <w:rFonts w:ascii="Century Gothic" w:eastAsia="Times New Roman" w:hAnsi="Century Gothic" w:cstheme="minorHAnsi"/>
          <w:color w:val="FF0000"/>
          <w:position w:val="2"/>
          <w:lang w:eastAsia="en-GB"/>
        </w:rPr>
        <w:t xml:space="preserve">. The SENDCO manages this work in line with the </w:t>
      </w:r>
      <w:r w:rsidR="003E75DC">
        <w:rPr>
          <w:rFonts w:ascii="Century Gothic" w:eastAsia="Times New Roman" w:hAnsi="Century Gothic" w:cstheme="minorHAnsi"/>
          <w:color w:val="FF0000"/>
          <w:position w:val="2"/>
          <w:lang w:eastAsia="en-GB"/>
        </w:rPr>
        <w:t>Assistant Head in charge of Data</w:t>
      </w:r>
      <w:r w:rsidRPr="007E1A5A">
        <w:rPr>
          <w:rFonts w:ascii="Century Gothic" w:eastAsia="Times New Roman" w:hAnsi="Century Gothic" w:cstheme="minorHAnsi"/>
          <w:color w:val="FF0000"/>
          <w:position w:val="2"/>
          <w:lang w:eastAsia="en-GB"/>
        </w:rPr>
        <w:t>, Exams officer and recommendations from ‘</w:t>
      </w:r>
      <w:hyperlink r:id="rId16" w:history="1">
        <w:r w:rsidRPr="007E1A5A">
          <w:rPr>
            <w:rStyle w:val="Hyperlink"/>
            <w:rFonts w:ascii="Century Gothic" w:eastAsia="Times New Roman" w:hAnsi="Century Gothic" w:cstheme="minorHAnsi"/>
            <w:position w:val="2"/>
            <w:lang w:eastAsia="en-GB"/>
          </w:rPr>
          <w:t>The Joint Council for Qualifications</w:t>
        </w:r>
      </w:hyperlink>
      <w:r w:rsidRPr="007E1A5A">
        <w:rPr>
          <w:rFonts w:ascii="Century Gothic" w:eastAsia="Times New Roman" w:hAnsi="Century Gothic" w:cstheme="minorHAnsi"/>
          <w:color w:val="FF0000"/>
          <w:position w:val="2"/>
          <w:lang w:eastAsia="en-GB"/>
        </w:rPr>
        <w:t>’ </w:t>
      </w:r>
    </w:p>
    <w:p w14:paraId="6B55160B" w14:textId="7743BC84"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 xml:space="preserve">We follow the </w:t>
      </w:r>
      <w:r w:rsidR="001D122A">
        <w:rPr>
          <w:rFonts w:ascii="Century Gothic" w:eastAsia="Times New Roman" w:hAnsi="Century Gothic" w:cstheme="minorHAnsi"/>
          <w:color w:val="FF0000"/>
          <w:position w:val="2"/>
          <w:lang w:eastAsia="en-GB"/>
        </w:rPr>
        <w:t>graduated response</w:t>
      </w:r>
      <w:r w:rsidRPr="007E1A5A">
        <w:rPr>
          <w:rFonts w:ascii="Century Gothic" w:eastAsia="Times New Roman" w:hAnsi="Century Gothic" w:cstheme="minorHAnsi"/>
          <w:color w:val="FF0000"/>
          <w:position w:val="2"/>
          <w:lang w:eastAsia="en-GB"/>
        </w:rPr>
        <w:t xml:space="preserve"> model, “Assess, Plan, Do, Review” and your input will be invited at each stage. </w:t>
      </w:r>
    </w:p>
    <w:p w14:paraId="3A3BA27A" w14:textId="77777777"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In some cases, pupils may develop so that they no longer require specific SEND support. If this happens then the SENDCo will carry out observations and, in discussions with staff and parents/carers, look to remove the pupil from the SEND register.</w:t>
      </w:r>
    </w:p>
    <w:p w14:paraId="1CD4ED2D" w14:textId="77777777"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For further support, you can contact the SEND Information, Advice and Support Officer on 01642 527158 or </w:t>
      </w:r>
      <w:hyperlink r:id="rId17" w:history="1">
        <w:r w:rsidRPr="007E1A5A">
          <w:rPr>
            <w:rStyle w:val="Hyperlink"/>
            <w:rFonts w:ascii="Century Gothic" w:eastAsia="Times New Roman" w:hAnsi="Century Gothic" w:cstheme="minorHAnsi"/>
            <w:position w:val="2"/>
            <w:lang w:eastAsia="en-GB"/>
          </w:rPr>
          <w:t>SENDIASS@stockton.gov.uk</w:t>
        </w:r>
      </w:hyperlink>
    </w:p>
    <w:p w14:paraId="2F9B9C6F" w14:textId="77777777" w:rsidR="007E1A5A" w:rsidRPr="007E1A5A" w:rsidRDefault="007E1A5A" w:rsidP="007E1A5A">
      <w:pPr>
        <w:spacing w:after="0" w:line="240" w:lineRule="auto"/>
        <w:textAlignment w:val="baseline"/>
        <w:rPr>
          <w:rFonts w:ascii="Century Gothic" w:eastAsia="Times New Roman" w:hAnsi="Century Gothic" w:cstheme="minorHAnsi"/>
          <w:color w:val="FF0000"/>
          <w:position w:val="2"/>
          <w:lang w:eastAsia="en-GB"/>
        </w:rPr>
      </w:pPr>
      <w:r w:rsidRPr="007E1A5A">
        <w:rPr>
          <w:rFonts w:ascii="Century Gothic" w:eastAsia="Times New Roman" w:hAnsi="Century Gothic" w:cstheme="minorHAnsi"/>
          <w:color w:val="FF0000"/>
          <w:position w:val="2"/>
          <w:lang w:eastAsia="en-GB"/>
        </w:rPr>
        <w:t>For additional information, please see details of Stockton’s full Local Offer of SEND support at </w:t>
      </w:r>
      <w:hyperlink r:id="rId18" w:history="1">
        <w:r w:rsidRPr="007E1A5A">
          <w:rPr>
            <w:rStyle w:val="Hyperlink"/>
            <w:rFonts w:ascii="Century Gothic" w:eastAsia="Times New Roman" w:hAnsi="Century Gothic" w:cstheme="minorHAnsi"/>
            <w:position w:val="2"/>
            <w:lang w:eastAsia="en-GB"/>
          </w:rPr>
          <w:t>Stockton LA SEND Local Offer</w:t>
        </w:r>
      </w:hyperlink>
      <w:r w:rsidRPr="007E1A5A">
        <w:rPr>
          <w:rFonts w:ascii="Century Gothic" w:eastAsia="Times New Roman" w:hAnsi="Century Gothic" w:cstheme="minorHAnsi"/>
          <w:color w:val="FF0000"/>
          <w:position w:val="2"/>
          <w:lang w:eastAsia="en-GB"/>
        </w:rPr>
        <w:t>.</w:t>
      </w:r>
    </w:p>
    <w:p w14:paraId="4BC38644" w14:textId="77777777" w:rsidR="007E1A5A" w:rsidRDefault="007E1A5A" w:rsidP="005327A3">
      <w:pPr>
        <w:spacing w:after="0" w:line="240" w:lineRule="auto"/>
        <w:textAlignment w:val="baseline"/>
        <w:rPr>
          <w:rFonts w:ascii="Century Gothic" w:eastAsia="Times New Roman" w:hAnsi="Century Gothic" w:cstheme="minorHAnsi"/>
          <w:b/>
          <w:bCs/>
          <w:color w:val="FF0000"/>
          <w:position w:val="2"/>
          <w:lang w:eastAsia="en-GB"/>
        </w:rPr>
      </w:pPr>
    </w:p>
    <w:p w14:paraId="2F8BC066" w14:textId="1F60E1EC"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62C7DE8B" w14:textId="5AD838B8" w:rsidR="00E364C0" w:rsidRDefault="00E364C0" w:rsidP="00E364C0">
      <w:pPr>
        <w:spacing w:after="0" w:line="240" w:lineRule="auto"/>
        <w:textAlignment w:val="baseline"/>
        <w:rPr>
          <w:rFonts w:ascii="Century Gothic" w:eastAsia="Times New Roman" w:hAnsi="Century Gothic" w:cstheme="minorHAnsi"/>
          <w:b/>
          <w:bCs/>
          <w:color w:val="70AD47" w:themeColor="accent6"/>
          <w:position w:val="2"/>
          <w:lang w:eastAsia="en-GB"/>
        </w:rPr>
      </w:pPr>
      <w:r w:rsidRPr="00B50920">
        <w:rPr>
          <w:rFonts w:ascii="Century Gothic" w:eastAsia="Times New Roman" w:hAnsi="Century Gothic" w:cstheme="minorHAnsi"/>
          <w:b/>
          <w:bCs/>
          <w:color w:val="70AD47" w:themeColor="accent6"/>
          <w:lang w:eastAsia="en-GB"/>
        </w:rPr>
        <w:t>Plan</w:t>
      </w:r>
      <w:r w:rsidR="00B9751A" w:rsidRPr="00B50920">
        <w:rPr>
          <w:rFonts w:ascii="Century Gothic" w:eastAsia="Times New Roman" w:hAnsi="Century Gothic" w:cstheme="minorHAnsi"/>
          <w:b/>
          <w:bCs/>
          <w:color w:val="70AD47" w:themeColor="accent6"/>
          <w:lang w:eastAsia="en-GB"/>
        </w:rPr>
        <w:t xml:space="preserve"> </w:t>
      </w:r>
    </w:p>
    <w:p w14:paraId="179B0494" w14:textId="77777777" w:rsidR="001D122A" w:rsidRDefault="001D122A" w:rsidP="00E364C0">
      <w:pPr>
        <w:spacing w:after="0" w:line="240" w:lineRule="auto"/>
        <w:textAlignment w:val="baseline"/>
        <w:rPr>
          <w:rFonts w:ascii="Century Gothic" w:eastAsia="Times New Roman" w:hAnsi="Century Gothic" w:cstheme="minorHAnsi"/>
          <w:b/>
          <w:bCs/>
          <w:color w:val="70AD47" w:themeColor="accent6"/>
          <w:lang w:eastAsia="en-GB"/>
        </w:rPr>
      </w:pPr>
    </w:p>
    <w:p w14:paraId="2CECDB61" w14:textId="77777777" w:rsidR="001D122A" w:rsidRPr="001D122A" w:rsidRDefault="001D122A" w:rsidP="001D122A">
      <w:pPr>
        <w:spacing w:after="0" w:line="240" w:lineRule="auto"/>
        <w:textAlignment w:val="baseline"/>
        <w:rPr>
          <w:rFonts w:ascii="Century Gothic" w:eastAsia="Times New Roman" w:hAnsi="Century Gothic" w:cstheme="minorHAnsi"/>
          <w:color w:val="70AD47" w:themeColor="accent6"/>
          <w:lang w:eastAsia="en-GB"/>
        </w:rPr>
      </w:pPr>
      <w:r w:rsidRPr="001D122A">
        <w:rPr>
          <w:rFonts w:ascii="Century Gothic" w:eastAsia="Times New Roman" w:hAnsi="Century Gothic" w:cstheme="minorHAnsi"/>
          <w:color w:val="70AD47" w:themeColor="accent6"/>
          <w:lang w:eastAsia="en-GB"/>
        </w:rPr>
        <w:t xml:space="preserve">All teachers are teachers of students with SEND. All teachers and support staff will be made aware of the pupil’s needs, the support provided and any strategies needed. This information will be recorded on the school’s SEND information system </w:t>
      </w:r>
      <w:proofErr w:type="spellStart"/>
      <w:r w:rsidRPr="001D122A">
        <w:rPr>
          <w:rFonts w:ascii="Century Gothic" w:eastAsia="Times New Roman" w:hAnsi="Century Gothic" w:cstheme="minorHAnsi"/>
          <w:color w:val="70AD47" w:themeColor="accent6"/>
          <w:lang w:eastAsia="en-GB"/>
        </w:rPr>
        <w:t>Edukey</w:t>
      </w:r>
      <w:proofErr w:type="spellEnd"/>
      <w:r w:rsidRPr="001D122A">
        <w:rPr>
          <w:rFonts w:ascii="Century Gothic" w:eastAsia="Times New Roman" w:hAnsi="Century Gothic" w:cstheme="minorHAnsi"/>
          <w:color w:val="70AD47" w:themeColor="accent6"/>
          <w:lang w:eastAsia="en-GB"/>
        </w:rPr>
        <w:t xml:space="preserve"> and shared with staff, highlighting when any changes may occur throughout the academic year. This information provides our staff with suitable strategies and approaches to help them to meet a wide range of learning needs. Our team of Teaching Assistants (TAs) are deployed where they can best serve pupils’ needs in close collaboration with teachers. The SENDCo oversees this deployment of staff.</w:t>
      </w:r>
    </w:p>
    <w:p w14:paraId="15A8E3B2" w14:textId="77777777" w:rsidR="001D122A" w:rsidRPr="001D122A" w:rsidRDefault="001D122A" w:rsidP="001D122A">
      <w:pPr>
        <w:spacing w:after="0" w:line="240" w:lineRule="auto"/>
        <w:textAlignment w:val="baseline"/>
        <w:rPr>
          <w:rFonts w:ascii="Century Gothic" w:eastAsia="Times New Roman" w:hAnsi="Century Gothic" w:cstheme="minorHAnsi"/>
          <w:color w:val="70AD47" w:themeColor="accent6"/>
          <w:lang w:eastAsia="en-GB"/>
        </w:rPr>
      </w:pPr>
      <w:r w:rsidRPr="001D122A">
        <w:rPr>
          <w:rFonts w:ascii="Century Gothic" w:eastAsia="Times New Roman" w:hAnsi="Century Gothic" w:cstheme="minorHAnsi"/>
          <w:color w:val="70AD47" w:themeColor="accent6"/>
          <w:lang w:eastAsia="en-GB"/>
        </w:rPr>
        <w:t>Our procedures are in line with the  </w:t>
      </w:r>
      <w:hyperlink r:id="rId19" w:history="1">
        <w:r w:rsidRPr="001D122A">
          <w:rPr>
            <w:rStyle w:val="Hyperlink"/>
            <w:rFonts w:ascii="Century Gothic" w:eastAsia="Times New Roman" w:hAnsi="Century Gothic" w:cstheme="minorHAnsi"/>
            <w:lang w:eastAsia="en-GB"/>
          </w:rPr>
          <w:t>SEND Code of Practice (2014).</w:t>
        </w:r>
      </w:hyperlink>
      <w:hyperlink r:id="rId20" w:history="1">
        <w:r w:rsidRPr="001D122A">
          <w:rPr>
            <w:rStyle w:val="Hyperlink"/>
            <w:rFonts w:ascii="Century Gothic" w:eastAsia="Times New Roman" w:hAnsi="Century Gothic" w:cstheme="minorHAnsi"/>
            <w:lang w:eastAsia="en-GB"/>
          </w:rPr>
          <w:t> </w:t>
        </w:r>
      </w:hyperlink>
    </w:p>
    <w:p w14:paraId="0B33D3C6" w14:textId="1505874D" w:rsidR="001D122A" w:rsidRPr="001D122A" w:rsidRDefault="001D122A" w:rsidP="001D122A">
      <w:pPr>
        <w:spacing w:after="0" w:line="240" w:lineRule="auto"/>
        <w:textAlignment w:val="baseline"/>
        <w:rPr>
          <w:rFonts w:ascii="Century Gothic" w:eastAsia="Times New Roman" w:hAnsi="Century Gothic" w:cstheme="minorHAnsi"/>
          <w:color w:val="70AD47" w:themeColor="accent6"/>
          <w:lang w:eastAsia="en-GB"/>
        </w:rPr>
      </w:pPr>
      <w:r w:rsidRPr="001D122A">
        <w:rPr>
          <w:rFonts w:ascii="Century Gothic" w:eastAsia="Times New Roman" w:hAnsi="Century Gothic" w:cstheme="minorHAnsi"/>
          <w:color w:val="70AD47" w:themeColor="accent6"/>
          <w:lang w:eastAsia="en-GB"/>
        </w:rPr>
        <w:t>Where it is decided to provide a pupil with SEND support, parents and the pupil will be informed. The pupil will have a SEN support plan put in place, with clear</w:t>
      </w:r>
      <w:r w:rsidR="00CF42CD">
        <w:rPr>
          <w:rFonts w:ascii="Century Gothic" w:eastAsia="Times New Roman" w:hAnsi="Century Gothic" w:cstheme="minorHAnsi"/>
          <w:color w:val="70AD47" w:themeColor="accent6"/>
          <w:lang w:eastAsia="en-GB"/>
        </w:rPr>
        <w:t xml:space="preserve"> </w:t>
      </w:r>
      <w:r w:rsidRPr="001D122A">
        <w:rPr>
          <w:rFonts w:ascii="Century Gothic" w:eastAsia="Times New Roman" w:hAnsi="Century Gothic" w:cstheme="minorHAnsi"/>
          <w:color w:val="70AD47" w:themeColor="accent6"/>
          <w:lang w:eastAsia="en-GB"/>
        </w:rPr>
        <w:t xml:space="preserve">strategies and support based on their individual needs. </w:t>
      </w:r>
    </w:p>
    <w:p w14:paraId="5E4FF791" w14:textId="0BBE796B" w:rsidR="001D122A" w:rsidRPr="001D122A" w:rsidRDefault="001D122A" w:rsidP="001D122A">
      <w:pPr>
        <w:spacing w:after="0" w:line="240" w:lineRule="auto"/>
        <w:textAlignment w:val="baseline"/>
        <w:rPr>
          <w:rFonts w:ascii="Century Gothic" w:eastAsia="Times New Roman" w:hAnsi="Century Gothic" w:cstheme="minorHAnsi"/>
          <w:color w:val="70AD47" w:themeColor="accent6"/>
          <w:lang w:eastAsia="en-GB"/>
        </w:rPr>
      </w:pPr>
      <w:r w:rsidRPr="001D122A">
        <w:rPr>
          <w:rFonts w:ascii="Century Gothic" w:eastAsia="Times New Roman" w:hAnsi="Century Gothic" w:cstheme="minorHAnsi"/>
          <w:color w:val="70AD47" w:themeColor="accent6"/>
          <w:lang w:eastAsia="en-GB"/>
        </w:rPr>
        <w:t xml:space="preserve">Where a pupil fails to make adequate progress, despite additional intervention, we seek advice from relevant outside professionals. These include, but are not exclusive of Educational Psychologist, Hearing/Visual Impaired Team, Occupational </w:t>
      </w:r>
      <w:r w:rsidR="00CF42CD">
        <w:rPr>
          <w:rFonts w:ascii="Century Gothic" w:eastAsia="Times New Roman" w:hAnsi="Century Gothic" w:cstheme="minorHAnsi"/>
          <w:color w:val="70AD47" w:themeColor="accent6"/>
          <w:lang w:eastAsia="en-GB"/>
        </w:rPr>
        <w:t>Therapy</w:t>
      </w:r>
      <w:r w:rsidRPr="001D122A">
        <w:rPr>
          <w:rFonts w:ascii="Century Gothic" w:eastAsia="Times New Roman" w:hAnsi="Century Gothic" w:cstheme="minorHAnsi"/>
          <w:color w:val="70AD47" w:themeColor="accent6"/>
          <w:lang w:eastAsia="en-GB"/>
        </w:rPr>
        <w:t>, Child and Adolescent Mental Health Service (CAMHS), Early Help and LA outreach services provided via the Local Authority’s SEND team. These professionals may need to carry out their own assessments and observations. This is done will full consent from parents/carers.</w:t>
      </w:r>
    </w:p>
    <w:p w14:paraId="3CD96F0F" w14:textId="77777777" w:rsidR="001D122A" w:rsidRPr="001D122A" w:rsidRDefault="001D122A" w:rsidP="001D122A">
      <w:pPr>
        <w:spacing w:after="0" w:line="240" w:lineRule="auto"/>
        <w:textAlignment w:val="baseline"/>
        <w:rPr>
          <w:rFonts w:ascii="Century Gothic" w:eastAsia="Times New Roman" w:hAnsi="Century Gothic" w:cstheme="minorHAnsi"/>
          <w:color w:val="70AD47" w:themeColor="accent6"/>
          <w:lang w:eastAsia="en-GB"/>
        </w:rPr>
      </w:pPr>
      <w:r w:rsidRPr="001D122A">
        <w:rPr>
          <w:rFonts w:ascii="Century Gothic" w:eastAsia="Times New Roman" w:hAnsi="Century Gothic" w:cstheme="minorHAnsi"/>
          <w:color w:val="70AD47" w:themeColor="accent6"/>
          <w:lang w:eastAsia="en-GB"/>
        </w:rPr>
        <w:t xml:space="preserve">Information about a pupil’s SEND is securely shared with staff via </w:t>
      </w:r>
      <w:proofErr w:type="spellStart"/>
      <w:r w:rsidRPr="001D122A">
        <w:rPr>
          <w:rFonts w:ascii="Century Gothic" w:eastAsia="Times New Roman" w:hAnsi="Century Gothic" w:cstheme="minorHAnsi"/>
          <w:color w:val="70AD47" w:themeColor="accent6"/>
          <w:lang w:eastAsia="en-GB"/>
        </w:rPr>
        <w:t>Edukey</w:t>
      </w:r>
      <w:proofErr w:type="spellEnd"/>
      <w:r w:rsidRPr="001D122A">
        <w:rPr>
          <w:rFonts w:ascii="Century Gothic" w:eastAsia="Times New Roman" w:hAnsi="Century Gothic" w:cstheme="minorHAnsi"/>
          <w:color w:val="70AD47" w:themeColor="accent6"/>
          <w:lang w:eastAsia="en-GB"/>
        </w:rPr>
        <w:t xml:space="preserve">, SIMS, Share Point and the Microsoft Teams, with which all staff are familiar. </w:t>
      </w:r>
    </w:p>
    <w:p w14:paraId="7C86762D" w14:textId="77777777" w:rsidR="001D122A" w:rsidRPr="001D122A" w:rsidRDefault="001D122A" w:rsidP="001D122A">
      <w:pPr>
        <w:spacing w:after="0" w:line="240" w:lineRule="auto"/>
        <w:textAlignment w:val="baseline"/>
        <w:rPr>
          <w:rFonts w:ascii="Century Gothic" w:eastAsia="Times New Roman" w:hAnsi="Century Gothic" w:cstheme="minorHAnsi"/>
          <w:color w:val="70AD47" w:themeColor="accent6"/>
          <w:lang w:eastAsia="en-GB"/>
        </w:rPr>
      </w:pPr>
      <w:r w:rsidRPr="001D122A">
        <w:rPr>
          <w:rFonts w:ascii="Century Gothic" w:eastAsia="Times New Roman" w:hAnsi="Century Gothic" w:cstheme="minorHAnsi"/>
          <w:color w:val="70AD47" w:themeColor="accent6"/>
          <w:lang w:eastAsia="en-GB"/>
        </w:rPr>
        <w:t>We try to discuss specific concerns with pupils and parents to provide support tailored to individual needs and requirements. We modify teaching and learning approaches and the environment to facilitate access for all pupils. We happily comply with expectations set within equality and disability law. For more information please refer to the </w:t>
      </w:r>
      <w:hyperlink r:id="rId21" w:history="1">
        <w:r w:rsidRPr="001D122A">
          <w:rPr>
            <w:rStyle w:val="Hyperlink"/>
            <w:rFonts w:ascii="Century Gothic" w:eastAsia="Times New Roman" w:hAnsi="Century Gothic" w:cstheme="minorHAnsi"/>
            <w:lang w:eastAsia="en-GB"/>
          </w:rPr>
          <w:t>Equality Act 2010</w:t>
        </w:r>
      </w:hyperlink>
      <w:r w:rsidRPr="001D122A">
        <w:rPr>
          <w:rFonts w:ascii="Century Gothic" w:eastAsia="Times New Roman" w:hAnsi="Century Gothic" w:cstheme="minorHAnsi"/>
          <w:color w:val="70AD47" w:themeColor="accent6"/>
          <w:lang w:eastAsia="en-GB"/>
        </w:rPr>
        <w:t>.</w:t>
      </w:r>
    </w:p>
    <w:p w14:paraId="4D70937C" w14:textId="78076F3D" w:rsidR="001D122A" w:rsidRPr="001D122A" w:rsidRDefault="007E26AD" w:rsidP="001D122A">
      <w:pPr>
        <w:spacing w:after="0" w:line="240" w:lineRule="auto"/>
        <w:textAlignment w:val="baseline"/>
        <w:rPr>
          <w:rFonts w:ascii="Century Gothic" w:eastAsia="Times New Roman" w:hAnsi="Century Gothic" w:cstheme="minorHAnsi"/>
          <w:color w:val="70AD47" w:themeColor="accent6"/>
          <w:lang w:eastAsia="en-GB"/>
        </w:rPr>
      </w:pPr>
      <w:r>
        <w:rPr>
          <w:rFonts w:ascii="Century Gothic" w:eastAsia="Times New Roman" w:hAnsi="Century Gothic" w:cstheme="minorHAnsi"/>
          <w:color w:val="70AD47" w:themeColor="accent6"/>
          <w:lang w:eastAsia="en-GB"/>
        </w:rPr>
        <w:t>Year 9 reviews have a focus on options for Key stage 4 and t</w:t>
      </w:r>
      <w:r w:rsidR="001D122A" w:rsidRPr="001D122A">
        <w:rPr>
          <w:rFonts w:ascii="Century Gothic" w:eastAsia="Times New Roman" w:hAnsi="Century Gothic" w:cstheme="minorHAnsi"/>
          <w:color w:val="70AD47" w:themeColor="accent6"/>
          <w:lang w:eastAsia="en-GB"/>
        </w:rPr>
        <w:t>hese are also the focus for Year 11 pupils when considering post-16 choices and we work closely with Opportunities and local colleges to ensure full participation post-16.</w:t>
      </w:r>
    </w:p>
    <w:p w14:paraId="6C1C596E" w14:textId="05CCA9CE" w:rsidR="00E364C0" w:rsidRPr="00AF1F31" w:rsidRDefault="00E108BD" w:rsidP="00E364C0">
      <w:pPr>
        <w:spacing w:after="0" w:line="240" w:lineRule="auto"/>
        <w:textAlignment w:val="baseline"/>
        <w:rPr>
          <w:rFonts w:ascii="Century Gothic" w:eastAsia="Times New Roman" w:hAnsi="Century Gothic" w:cstheme="minorHAnsi"/>
          <w:b/>
          <w:bCs/>
          <w:color w:val="70AD47" w:themeColor="accent6"/>
          <w:lang w:eastAsia="en-GB"/>
        </w:rPr>
      </w:pPr>
      <w:r>
        <w:rPr>
          <w:rFonts w:ascii="Century Gothic" w:eastAsia="Times New Roman" w:hAnsi="Century Gothic" w:cstheme="minorHAnsi"/>
          <w:b/>
          <w:bCs/>
          <w:color w:val="70AD47" w:themeColor="accent6"/>
          <w:lang w:eastAsia="en-GB"/>
        </w:rPr>
        <w:t xml:space="preserve"> </w:t>
      </w:r>
    </w:p>
    <w:p w14:paraId="0B591352" w14:textId="5EE3C052" w:rsidR="00E364C0" w:rsidRDefault="00E364C0" w:rsidP="00E364C0">
      <w:pPr>
        <w:spacing w:after="0" w:line="240" w:lineRule="auto"/>
        <w:textAlignment w:val="baseline"/>
        <w:rPr>
          <w:rFonts w:ascii="Century Gothic" w:eastAsia="Times New Roman" w:hAnsi="Century Gothic" w:cstheme="minorHAnsi"/>
          <w:b/>
          <w:bCs/>
          <w:color w:val="0070C0"/>
          <w:position w:val="2"/>
          <w:lang w:eastAsia="en-GB"/>
        </w:rPr>
      </w:pPr>
      <w:r w:rsidRPr="00B50920">
        <w:rPr>
          <w:rFonts w:ascii="Century Gothic" w:eastAsia="Times New Roman" w:hAnsi="Century Gothic" w:cstheme="minorHAnsi"/>
          <w:b/>
          <w:bCs/>
          <w:color w:val="0070C0"/>
          <w:position w:val="2"/>
          <w:lang w:eastAsia="en-GB"/>
        </w:rPr>
        <w:t>Do</w:t>
      </w:r>
      <w:r w:rsidR="00B9751A" w:rsidRPr="00B50920">
        <w:rPr>
          <w:rFonts w:ascii="Century Gothic" w:eastAsia="Times New Roman" w:hAnsi="Century Gothic" w:cstheme="minorHAnsi"/>
          <w:b/>
          <w:bCs/>
          <w:color w:val="0070C0"/>
          <w:position w:val="2"/>
          <w:lang w:eastAsia="en-GB"/>
        </w:rPr>
        <w:t xml:space="preserve"> </w:t>
      </w:r>
    </w:p>
    <w:p w14:paraId="625605F2" w14:textId="77777777" w:rsidR="00A83068" w:rsidRPr="00B50920" w:rsidRDefault="00A83068" w:rsidP="00E364C0">
      <w:pPr>
        <w:spacing w:after="0" w:line="240" w:lineRule="auto"/>
        <w:textAlignment w:val="baseline"/>
        <w:rPr>
          <w:rFonts w:ascii="Century Gothic" w:eastAsia="Times New Roman" w:hAnsi="Century Gothic" w:cstheme="minorHAnsi"/>
          <w:b/>
          <w:bCs/>
          <w:color w:val="0070C0"/>
          <w:lang w:eastAsia="en-GB"/>
        </w:rPr>
      </w:pPr>
    </w:p>
    <w:p w14:paraId="0F0019E4" w14:textId="1BD64505" w:rsidR="00E364C0" w:rsidRPr="00A83068" w:rsidRDefault="00E364C0" w:rsidP="00E364C0">
      <w:pPr>
        <w:spacing w:after="0" w:line="240" w:lineRule="auto"/>
        <w:textAlignment w:val="baseline"/>
        <w:rPr>
          <w:rFonts w:ascii="Century Gothic" w:eastAsia="Times New Roman" w:hAnsi="Century Gothic" w:cstheme="minorHAnsi"/>
          <w:color w:val="0070C0"/>
          <w:lang w:val="en-US" w:eastAsia="en-GB"/>
        </w:rPr>
      </w:pPr>
      <w:r w:rsidRPr="00A83068">
        <w:rPr>
          <w:rFonts w:ascii="Century Gothic" w:eastAsia="Times New Roman" w:hAnsi="Century Gothic" w:cstheme="minorHAnsi"/>
          <w:color w:val="0070C0"/>
          <w:position w:val="1"/>
          <w:lang w:eastAsia="en-GB"/>
        </w:rPr>
        <w:t>Our teachers are skilled at adapting teaching and learning to meet the diverse needs in each class. </w:t>
      </w:r>
      <w:r w:rsidRPr="00A83068">
        <w:rPr>
          <w:rFonts w:ascii="Arial" w:eastAsia="Times New Roman" w:hAnsi="Arial" w:cs="Arial"/>
          <w:color w:val="0070C0"/>
          <w:lang w:val="en-US" w:eastAsia="en-GB"/>
        </w:rPr>
        <w:t>​</w:t>
      </w:r>
    </w:p>
    <w:p w14:paraId="11EE0630" w14:textId="02B74D26" w:rsidR="00E364C0" w:rsidRPr="00A83068" w:rsidRDefault="00E364C0" w:rsidP="00E364C0">
      <w:pPr>
        <w:spacing w:after="0" w:line="240" w:lineRule="auto"/>
        <w:textAlignment w:val="baseline"/>
        <w:rPr>
          <w:rFonts w:ascii="Century Gothic" w:eastAsia="Times New Roman" w:hAnsi="Century Gothic" w:cstheme="minorHAnsi"/>
          <w:color w:val="0070C0"/>
          <w:lang w:val="en-US" w:eastAsia="en-GB"/>
        </w:rPr>
      </w:pPr>
      <w:r w:rsidRPr="00A83068">
        <w:rPr>
          <w:rFonts w:ascii="Century Gothic" w:eastAsia="Times New Roman" w:hAnsi="Century Gothic" w:cstheme="minorHAnsi"/>
          <w:color w:val="0070C0"/>
          <w:position w:val="1"/>
          <w:lang w:eastAsia="en-GB"/>
        </w:rPr>
        <w:t>Daily planning </w:t>
      </w:r>
      <w:r w:rsidR="00AF1F31" w:rsidRPr="00A83068">
        <w:rPr>
          <w:rFonts w:ascii="Century Gothic" w:eastAsia="Times New Roman" w:hAnsi="Century Gothic" w:cstheme="minorHAnsi"/>
          <w:color w:val="0070C0"/>
          <w:position w:val="1"/>
          <w:lang w:eastAsia="en-GB"/>
        </w:rPr>
        <w:t>considers</w:t>
      </w:r>
      <w:r w:rsidRPr="00A83068">
        <w:rPr>
          <w:rFonts w:ascii="Century Gothic" w:eastAsia="Times New Roman" w:hAnsi="Century Gothic" w:cstheme="minorHAnsi"/>
          <w:color w:val="0070C0"/>
          <w:position w:val="1"/>
          <w:lang w:eastAsia="en-GB"/>
        </w:rPr>
        <w:t> individual children’s needs and requirements and is annotated and adapted according to need. Explicit reference is made in the teacher’s planning to the needs of those children identified with SEND. </w:t>
      </w:r>
      <w:r w:rsidRPr="00A83068">
        <w:rPr>
          <w:rFonts w:ascii="Arial" w:eastAsia="Times New Roman" w:hAnsi="Arial" w:cs="Arial"/>
          <w:color w:val="0070C0"/>
          <w:lang w:val="en-US" w:eastAsia="en-GB"/>
        </w:rPr>
        <w:t>​</w:t>
      </w:r>
    </w:p>
    <w:p w14:paraId="7370286A" w14:textId="77777777" w:rsidR="00E364C0" w:rsidRPr="00A83068" w:rsidRDefault="00E364C0" w:rsidP="00E364C0">
      <w:pPr>
        <w:spacing w:after="0" w:line="240" w:lineRule="auto"/>
        <w:textAlignment w:val="baseline"/>
        <w:rPr>
          <w:rFonts w:ascii="Century Gothic" w:eastAsia="Times New Roman" w:hAnsi="Century Gothic" w:cstheme="minorHAnsi"/>
          <w:color w:val="0070C0"/>
          <w:lang w:val="en-US" w:eastAsia="en-GB"/>
        </w:rPr>
      </w:pPr>
      <w:r w:rsidRPr="00A83068">
        <w:rPr>
          <w:rFonts w:ascii="Century Gothic" w:eastAsia="Times New Roman" w:hAnsi="Century Gothic" w:cstheme="minorHAnsi"/>
          <w:color w:val="0070C0"/>
          <w:position w:val="1"/>
          <w:lang w:eastAsia="en-GB"/>
        </w:rPr>
        <w:t>Adaptive teaching is approached in a range of ways to support access to the curriculum and ensure that all children can experience success and challenge in their learning. </w:t>
      </w:r>
      <w:r w:rsidRPr="00A83068">
        <w:rPr>
          <w:rFonts w:ascii="Arial" w:eastAsia="Times New Roman" w:hAnsi="Arial" w:cs="Arial"/>
          <w:color w:val="0070C0"/>
          <w:lang w:val="en-US" w:eastAsia="en-GB"/>
        </w:rPr>
        <w:t>​</w:t>
      </w:r>
    </w:p>
    <w:p w14:paraId="30CB6790" w14:textId="135DCF49" w:rsidR="00E364C0" w:rsidRPr="00A83068" w:rsidRDefault="00E364C0" w:rsidP="00E364C0">
      <w:pPr>
        <w:spacing w:after="0" w:line="240" w:lineRule="auto"/>
        <w:textAlignment w:val="baseline"/>
        <w:rPr>
          <w:rFonts w:ascii="Century Gothic" w:eastAsia="Times New Roman" w:hAnsi="Century Gothic" w:cstheme="minorHAnsi"/>
          <w:color w:val="0070C0"/>
          <w:lang w:val="en-US" w:eastAsia="en-GB"/>
        </w:rPr>
      </w:pPr>
      <w:r w:rsidRPr="00A83068">
        <w:rPr>
          <w:rFonts w:ascii="Century Gothic" w:eastAsia="Times New Roman" w:hAnsi="Century Gothic" w:cstheme="minorHAnsi"/>
          <w:color w:val="0070C0"/>
          <w:position w:val="1"/>
          <w:lang w:eastAsia="en-GB"/>
        </w:rPr>
        <w:t>Grouping arrangements </w:t>
      </w:r>
      <w:r w:rsidR="00AF1F31" w:rsidRPr="00A83068">
        <w:rPr>
          <w:rFonts w:ascii="Century Gothic" w:eastAsia="Times New Roman" w:hAnsi="Century Gothic" w:cstheme="minorHAnsi"/>
          <w:color w:val="0070C0"/>
          <w:position w:val="1"/>
          <w:lang w:eastAsia="en-GB"/>
        </w:rPr>
        <w:t>consider</w:t>
      </w:r>
      <w:r w:rsidRPr="00A83068">
        <w:rPr>
          <w:rFonts w:ascii="Century Gothic" w:eastAsia="Times New Roman" w:hAnsi="Century Gothic" w:cstheme="minorHAnsi"/>
          <w:color w:val="0070C0"/>
          <w:position w:val="1"/>
          <w:lang w:eastAsia="en-GB"/>
        </w:rPr>
        <w:t> the different skills and abilities of each child. This ensures that learning is maximised. </w:t>
      </w:r>
      <w:r w:rsidRPr="00A83068">
        <w:rPr>
          <w:rFonts w:ascii="Arial" w:eastAsia="Times New Roman" w:hAnsi="Arial" w:cs="Arial"/>
          <w:color w:val="0070C0"/>
          <w:lang w:val="en-US" w:eastAsia="en-GB"/>
        </w:rPr>
        <w:t>​</w:t>
      </w:r>
    </w:p>
    <w:p w14:paraId="0650DF4D" w14:textId="77777777" w:rsidR="00E364C0" w:rsidRPr="00A83068" w:rsidRDefault="00E364C0" w:rsidP="00E364C0">
      <w:pPr>
        <w:spacing w:after="0" w:line="240" w:lineRule="auto"/>
        <w:textAlignment w:val="baseline"/>
        <w:rPr>
          <w:rFonts w:ascii="Century Gothic" w:eastAsia="Times New Roman" w:hAnsi="Century Gothic" w:cstheme="minorHAnsi"/>
          <w:color w:val="0070C0"/>
          <w:lang w:val="en-US" w:eastAsia="en-GB"/>
        </w:rPr>
      </w:pPr>
      <w:r w:rsidRPr="00A83068">
        <w:rPr>
          <w:rFonts w:ascii="Century Gothic" w:eastAsia="Times New Roman" w:hAnsi="Century Gothic" w:cstheme="minorHAnsi"/>
          <w:color w:val="0070C0"/>
          <w:position w:val="1"/>
          <w:lang w:eastAsia="en-GB"/>
        </w:rPr>
        <w:lastRenderedPageBreak/>
        <w:t>Additional adults are used to help groups and individual children with the </w:t>
      </w:r>
      <w:proofErr w:type="gramStart"/>
      <w:r w:rsidRPr="00A83068">
        <w:rPr>
          <w:rFonts w:ascii="Century Gothic" w:eastAsia="Times New Roman" w:hAnsi="Century Gothic" w:cstheme="minorHAnsi"/>
          <w:color w:val="0070C0"/>
          <w:position w:val="1"/>
          <w:lang w:eastAsia="en-GB"/>
        </w:rPr>
        <w:t>long term</w:t>
      </w:r>
      <w:proofErr w:type="gramEnd"/>
      <w:r w:rsidRPr="00A83068">
        <w:rPr>
          <w:rFonts w:ascii="Century Gothic" w:eastAsia="Times New Roman" w:hAnsi="Century Gothic" w:cstheme="minorHAnsi"/>
          <w:color w:val="0070C0"/>
          <w:position w:val="1"/>
          <w:lang w:eastAsia="en-GB"/>
        </w:rPr>
        <w:t> goal of developing independent learning skills. The class teacher monitors this support to avoid students becoming over reliant on this. </w:t>
      </w:r>
      <w:r w:rsidRPr="00A83068">
        <w:rPr>
          <w:rFonts w:ascii="Arial" w:eastAsia="Times New Roman" w:hAnsi="Arial" w:cs="Arial"/>
          <w:color w:val="0070C0"/>
          <w:lang w:val="en-US" w:eastAsia="en-GB"/>
        </w:rPr>
        <w:t>​</w:t>
      </w:r>
    </w:p>
    <w:p w14:paraId="6793343C" w14:textId="5A6E24C8" w:rsidR="00E364C0" w:rsidRPr="00A83068" w:rsidRDefault="00E364C0" w:rsidP="00E364C0">
      <w:pPr>
        <w:spacing w:after="0" w:line="240" w:lineRule="auto"/>
        <w:textAlignment w:val="baseline"/>
        <w:rPr>
          <w:rFonts w:ascii="Century Gothic" w:eastAsia="Times New Roman" w:hAnsi="Century Gothic" w:cstheme="minorHAnsi"/>
          <w:color w:val="0070C0"/>
          <w:position w:val="1"/>
          <w:lang w:eastAsia="en-GB"/>
        </w:rPr>
      </w:pPr>
      <w:r w:rsidRPr="00A83068">
        <w:rPr>
          <w:rFonts w:ascii="Century Gothic" w:eastAsia="Times New Roman" w:hAnsi="Century Gothic" w:cstheme="minorHAnsi"/>
          <w:color w:val="0070C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145EF332" w:rsidR="00E364C0" w:rsidRDefault="00E364C0" w:rsidP="005327A3">
      <w:pPr>
        <w:spacing w:after="0" w:line="240" w:lineRule="auto"/>
        <w:textAlignment w:val="baseline"/>
        <w:rPr>
          <w:rFonts w:ascii="Century Gothic" w:eastAsia="Times New Roman" w:hAnsi="Century Gothic" w:cstheme="minorHAnsi"/>
          <w:b/>
          <w:bCs/>
          <w:color w:val="7030A0"/>
          <w:position w:val="1"/>
          <w:lang w:eastAsia="en-GB"/>
        </w:rPr>
      </w:pPr>
      <w:r w:rsidRPr="00B50920">
        <w:rPr>
          <w:rFonts w:ascii="Century Gothic" w:eastAsia="Times New Roman" w:hAnsi="Century Gothic" w:cstheme="minorHAnsi"/>
          <w:b/>
          <w:bCs/>
          <w:color w:val="7030A0"/>
          <w:position w:val="1"/>
          <w:lang w:eastAsia="en-GB"/>
        </w:rPr>
        <w:t>Review</w:t>
      </w:r>
      <w:r w:rsidR="00B9751A" w:rsidRPr="00B50920">
        <w:rPr>
          <w:rFonts w:ascii="Century Gothic" w:eastAsia="Times New Roman" w:hAnsi="Century Gothic" w:cstheme="minorHAnsi"/>
          <w:b/>
          <w:bCs/>
          <w:color w:val="7030A0"/>
          <w:position w:val="1"/>
          <w:lang w:eastAsia="en-GB"/>
        </w:rPr>
        <w:t xml:space="preserve"> </w:t>
      </w:r>
    </w:p>
    <w:p w14:paraId="461923D8" w14:textId="0D170609" w:rsidR="00AE5ED7" w:rsidRDefault="00AE5ED7" w:rsidP="005327A3">
      <w:pPr>
        <w:spacing w:after="0" w:line="240" w:lineRule="auto"/>
        <w:textAlignment w:val="baseline"/>
        <w:rPr>
          <w:rFonts w:ascii="Century Gothic" w:eastAsia="Times New Roman" w:hAnsi="Century Gothic" w:cstheme="minorHAnsi"/>
          <w:b/>
          <w:bCs/>
          <w:color w:val="7030A0"/>
          <w:position w:val="1"/>
          <w:lang w:eastAsia="en-GB"/>
        </w:rPr>
      </w:pPr>
    </w:p>
    <w:p w14:paraId="404C64A6" w14:textId="77777777"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The impact of the support on the pupil’s progress will be reviewed termly. The impact of this support along with the views of the pupil and his/her parents will be used to decide on any changes to the support in light of the pupil’s progress.</w:t>
      </w:r>
    </w:p>
    <w:p w14:paraId="4DBE02FB" w14:textId="77777777"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The pupil will always be at the heart of the review process at Our Lady and St Bede Catholic Academy. Every effort will be made to ensure that pupil welfare, wellbeing and academic progress is of the highest quality. The school will inform and involve the family at every stage and work with them to provide the support that the pupil requires to progress as expected.</w:t>
      </w:r>
    </w:p>
    <w:p w14:paraId="0D852663" w14:textId="5A04AA4A"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Your child’s teacher</w:t>
      </w:r>
      <w:r>
        <w:rPr>
          <w:rFonts w:ascii="Century Gothic" w:eastAsia="Times New Roman" w:hAnsi="Century Gothic" w:cstheme="minorHAnsi"/>
          <w:color w:val="7030A0"/>
          <w:lang w:eastAsia="en-GB"/>
        </w:rPr>
        <w:t>s</w:t>
      </w:r>
      <w:r w:rsidRPr="00AE5ED7">
        <w:rPr>
          <w:rFonts w:ascii="Century Gothic" w:eastAsia="Times New Roman" w:hAnsi="Century Gothic" w:cstheme="minorHAnsi"/>
          <w:color w:val="7030A0"/>
          <w:lang w:eastAsia="en-GB"/>
        </w:rPr>
        <w:t xml:space="preserve"> will manage/guide any relevant interventions, which will be reflected in lesson planning. Data is closely monitored and reviewed by </w:t>
      </w:r>
      <w:r>
        <w:rPr>
          <w:rFonts w:ascii="Century Gothic" w:eastAsia="Times New Roman" w:hAnsi="Century Gothic" w:cstheme="minorHAnsi"/>
          <w:color w:val="7030A0"/>
          <w:lang w:eastAsia="en-GB"/>
        </w:rPr>
        <w:t>Heads of Department, class teachers and Heads of Year</w:t>
      </w:r>
      <w:r w:rsidRPr="00AE5ED7">
        <w:rPr>
          <w:rFonts w:ascii="Century Gothic" w:eastAsia="Times New Roman" w:hAnsi="Century Gothic" w:cstheme="minorHAnsi"/>
          <w:color w:val="7030A0"/>
          <w:lang w:eastAsia="en-GB"/>
        </w:rPr>
        <w:t xml:space="preserve"> to ensure that your child’s provision is having a positive impact on outcomes. It is also sometimes appropriate for a member of our SEN </w:t>
      </w:r>
      <w:r w:rsidR="007E26AD">
        <w:rPr>
          <w:rFonts w:ascii="Century Gothic" w:eastAsia="Times New Roman" w:hAnsi="Century Gothic" w:cstheme="minorHAnsi"/>
          <w:color w:val="7030A0"/>
          <w:lang w:eastAsia="en-GB"/>
        </w:rPr>
        <w:t>Department</w:t>
      </w:r>
      <w:r w:rsidRPr="00AE5ED7">
        <w:rPr>
          <w:rFonts w:ascii="Century Gothic" w:eastAsia="Times New Roman" w:hAnsi="Century Gothic" w:cstheme="minorHAnsi"/>
          <w:color w:val="7030A0"/>
          <w:lang w:eastAsia="en-GB"/>
        </w:rPr>
        <w:t xml:space="preserve"> to work with your child in lessons or within a time-limited </w:t>
      </w:r>
      <w:r w:rsidR="007E26AD">
        <w:rPr>
          <w:rFonts w:ascii="Century Gothic" w:eastAsia="Times New Roman" w:hAnsi="Century Gothic" w:cstheme="minorHAnsi"/>
          <w:color w:val="7030A0"/>
          <w:lang w:eastAsia="en-GB"/>
        </w:rPr>
        <w:t>intervention</w:t>
      </w:r>
      <w:r w:rsidRPr="00AE5ED7">
        <w:rPr>
          <w:rFonts w:ascii="Century Gothic" w:eastAsia="Times New Roman" w:hAnsi="Century Gothic" w:cstheme="minorHAnsi"/>
          <w:color w:val="7030A0"/>
          <w:lang w:eastAsia="en-GB"/>
        </w:rPr>
        <w:t>. This can provide the opportunity for close individual monitoring of engagement and progress and you will be kept advised of any significant successes or concerns</w:t>
      </w:r>
      <w:r w:rsidR="007E26AD">
        <w:rPr>
          <w:rFonts w:ascii="Century Gothic" w:eastAsia="Times New Roman" w:hAnsi="Century Gothic" w:cstheme="minorHAnsi"/>
          <w:color w:val="7030A0"/>
          <w:lang w:eastAsia="en-GB"/>
        </w:rPr>
        <w:t>.</w:t>
      </w:r>
      <w:r w:rsidRPr="00AE5ED7">
        <w:rPr>
          <w:rFonts w:ascii="Century Gothic" w:eastAsia="Times New Roman" w:hAnsi="Century Gothic" w:cstheme="minorHAnsi"/>
          <w:color w:val="7030A0"/>
          <w:lang w:eastAsia="en-GB"/>
        </w:rPr>
        <w:t xml:space="preserve"> </w:t>
      </w:r>
    </w:p>
    <w:p w14:paraId="481E5737" w14:textId="77777777"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Where a pupil continues to make little or no progress, the school will consider, with parental consent, the involvement of external specialists. The SENDCo, subject teacher and specialists will consider what is required to support the pupil’s progress – appropriate equipment, strategies, etc. Following this, we set a date to review the support. Support may be adapted or replaced, depending on how effective it has been in achieving expected outcomes.</w:t>
      </w:r>
    </w:p>
    <w:p w14:paraId="4F04BC1C" w14:textId="77777777"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 xml:space="preserve">‘Additional’ or ‘different’ provision is delivered in a range of ways, including through the provision of additional specialist resources, the support of an additional member of staff, the use of the enhanced mainstream base etc. Where necessary, and with your full consent, we will approach outside services for advice to strengthen the provision offered to your child We encourage you to get involved in your child’s additional provision as we believe that best outcomes are achieved when there is a consistent home/school approach being taken, wherever possible. </w:t>
      </w:r>
    </w:p>
    <w:p w14:paraId="03B163EE" w14:textId="77777777"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 xml:space="preserve">If good progress is still not being made, despite all steps taken, we move to the next step of the graduated approach put forward within the 0-25 Special Educational Needs and Disability Code of Practice. </w:t>
      </w:r>
    </w:p>
    <w:p w14:paraId="47534833" w14:textId="77777777" w:rsidR="00AE5ED7" w:rsidRPr="00AE5ED7" w:rsidRDefault="00AE5ED7" w:rsidP="00AE5ED7">
      <w:pPr>
        <w:spacing w:after="0" w:line="240" w:lineRule="auto"/>
        <w:textAlignment w:val="baseline"/>
        <w:rPr>
          <w:rFonts w:ascii="Century Gothic" w:eastAsia="Times New Roman" w:hAnsi="Century Gothic" w:cstheme="minorHAnsi"/>
          <w:color w:val="7030A0"/>
          <w:lang w:eastAsia="en-GB"/>
        </w:rPr>
      </w:pPr>
      <w:r w:rsidRPr="00AE5ED7">
        <w:rPr>
          <w:rFonts w:ascii="Century Gothic" w:eastAsia="Times New Roman" w:hAnsi="Century Gothic" w:cstheme="minorHAnsi"/>
          <w:color w:val="7030A0"/>
          <w:lang w:eastAsia="en-GB"/>
        </w:rPr>
        <w:t>If a pupil has an Educational Health Care Plan (EHCP), parents will be invited to an annual review of this working document.</w:t>
      </w:r>
    </w:p>
    <w:p w14:paraId="474F3BB8" w14:textId="77777777" w:rsidR="00AE5ED7" w:rsidRPr="00AF1F31" w:rsidRDefault="00AE5ED7" w:rsidP="005327A3">
      <w:pPr>
        <w:spacing w:after="0" w:line="240" w:lineRule="auto"/>
        <w:textAlignment w:val="baseline"/>
        <w:rPr>
          <w:rFonts w:ascii="Century Gothic" w:eastAsia="Times New Roman" w:hAnsi="Century Gothic" w:cstheme="minorHAnsi"/>
          <w:b/>
          <w:bCs/>
          <w:color w:val="7030A0"/>
          <w:lang w:val="en-US" w:eastAsia="en-GB"/>
        </w:rPr>
      </w:pP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4527B50D" w14:textId="77777777" w:rsidR="007E26AD" w:rsidRDefault="007E26AD" w:rsidP="00B32677">
      <w:pPr>
        <w:rPr>
          <w:rFonts w:ascii="Century Gothic" w:hAnsi="Century Gothic"/>
          <w:b/>
          <w:color w:val="0070C0"/>
          <w:u w:val="single"/>
        </w:rPr>
      </w:pPr>
    </w:p>
    <w:p w14:paraId="479BD5E0" w14:textId="77777777" w:rsidR="007E26AD" w:rsidRDefault="007E26AD" w:rsidP="00B32677">
      <w:pPr>
        <w:rPr>
          <w:rFonts w:ascii="Century Gothic" w:hAnsi="Century Gothic"/>
          <w:b/>
          <w:color w:val="0070C0"/>
          <w:u w:val="single"/>
        </w:rPr>
      </w:pPr>
    </w:p>
    <w:p w14:paraId="0F720B87" w14:textId="77777777" w:rsidR="007E26AD" w:rsidRDefault="007E26AD" w:rsidP="00B32677">
      <w:pPr>
        <w:rPr>
          <w:rFonts w:ascii="Century Gothic" w:hAnsi="Century Gothic"/>
          <w:b/>
          <w:color w:val="0070C0"/>
          <w:u w:val="single"/>
        </w:rPr>
      </w:pPr>
    </w:p>
    <w:p w14:paraId="606580E0" w14:textId="77777777" w:rsidR="007E26AD" w:rsidRDefault="007E26AD" w:rsidP="00B32677">
      <w:pPr>
        <w:rPr>
          <w:rFonts w:ascii="Century Gothic" w:hAnsi="Century Gothic"/>
          <w:b/>
          <w:color w:val="0070C0"/>
          <w:u w:val="single"/>
        </w:rPr>
      </w:pPr>
    </w:p>
    <w:p w14:paraId="0121AAD5" w14:textId="77777777" w:rsidR="007E26AD" w:rsidRDefault="007E26AD" w:rsidP="00B32677">
      <w:pPr>
        <w:rPr>
          <w:rFonts w:ascii="Century Gothic" w:hAnsi="Century Gothic"/>
          <w:b/>
          <w:color w:val="0070C0"/>
          <w:u w:val="single"/>
        </w:rPr>
      </w:pPr>
    </w:p>
    <w:p w14:paraId="2F1D93D8" w14:textId="22CE54AE" w:rsidR="007E26AD" w:rsidRDefault="007E26AD" w:rsidP="00B32677">
      <w:pPr>
        <w:rPr>
          <w:rFonts w:ascii="Century Gothic" w:hAnsi="Century Gothic"/>
          <w:b/>
          <w:color w:val="0070C0"/>
          <w:u w:val="single"/>
        </w:rPr>
      </w:pPr>
    </w:p>
    <w:p w14:paraId="609355C6" w14:textId="77777777" w:rsidR="0083753B" w:rsidRDefault="0083753B" w:rsidP="00B32677">
      <w:pPr>
        <w:rPr>
          <w:rFonts w:ascii="Century Gothic" w:hAnsi="Century Gothic"/>
          <w:b/>
          <w:color w:val="0070C0"/>
          <w:u w:val="single"/>
        </w:rPr>
      </w:pPr>
    </w:p>
    <w:p w14:paraId="2EBC8E27" w14:textId="77777777" w:rsidR="007E26AD" w:rsidRDefault="007E26AD" w:rsidP="00B32677">
      <w:pPr>
        <w:rPr>
          <w:rFonts w:ascii="Century Gothic" w:hAnsi="Century Gothic"/>
          <w:b/>
          <w:color w:val="0070C0"/>
          <w:u w:val="single"/>
        </w:rPr>
      </w:pPr>
    </w:p>
    <w:p w14:paraId="1734CE29" w14:textId="1CBD8C50" w:rsidR="00B32677" w:rsidRPr="00175DD1" w:rsidRDefault="00B32677" w:rsidP="00B32677">
      <w:pPr>
        <w:rPr>
          <w:rFonts w:ascii="Century Gothic" w:hAnsi="Century Gothic"/>
          <w:b/>
          <w:color w:val="0070C0"/>
          <w:u w:val="single"/>
        </w:rPr>
      </w:pPr>
      <w:r w:rsidRPr="00175DD1">
        <w:rPr>
          <w:rFonts w:ascii="Century Gothic" w:hAnsi="Century Gothic"/>
          <w:b/>
          <w:color w:val="0070C0"/>
          <w:u w:val="single"/>
        </w:rPr>
        <w:lastRenderedPageBreak/>
        <w:t>How will the curriculum at our school be matched to my child’s needs?</w:t>
      </w:r>
    </w:p>
    <w:p w14:paraId="59228882" w14:textId="73D8C727" w:rsidR="00E108BD" w:rsidRPr="007E4EE4" w:rsidRDefault="00254F87" w:rsidP="005327A3">
      <w:pPr>
        <w:rPr>
          <w:rFonts w:ascii="Century Gothic" w:hAnsi="Century Gothic" w:cstheme="minorHAnsi"/>
          <w:bCs/>
        </w:rPr>
      </w:pPr>
      <w:r w:rsidRPr="00B50920">
        <w:rPr>
          <w:rFonts w:ascii="Century Gothic" w:hAnsi="Century Gothic"/>
          <w:noProof/>
        </w:rPr>
        <w:drawing>
          <wp:inline distT="0" distB="0" distL="0" distR="0" wp14:anchorId="405E1A1A" wp14:editId="4584653A">
            <wp:extent cx="6200775" cy="2295234"/>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4385" cy="2296570"/>
                    </a:xfrm>
                    <a:prstGeom prst="rect">
                      <a:avLst/>
                    </a:prstGeom>
                    <a:noFill/>
                    <a:ln>
                      <a:noFill/>
                    </a:ln>
                  </pic:spPr>
                </pic:pic>
              </a:graphicData>
            </a:graphic>
          </wp:inline>
        </w:drawing>
      </w:r>
      <w:r w:rsidR="007E4EE4" w:rsidRPr="007E4EE4">
        <w:rPr>
          <w:rFonts w:ascii="Century Gothic" w:eastAsia="Times New Roman" w:hAnsi="Century Gothic" w:cs="Times New Roman"/>
          <w:bCs/>
          <w:lang w:eastAsia="en-GB"/>
        </w:rPr>
        <w:t>SEN needs are classified under four broad areas of need. Below are the strategies, in class support and interventions that school may put in place to support your child.</w:t>
      </w:r>
    </w:p>
    <w:p w14:paraId="08038B4E" w14:textId="40996E20" w:rsidR="005327A3" w:rsidRPr="00B50920" w:rsidRDefault="00E364C0" w:rsidP="005327A3">
      <w:pPr>
        <w:rPr>
          <w:rFonts w:ascii="Century Gothic" w:hAnsi="Century Gothic" w:cstheme="minorHAnsi"/>
          <w:b/>
          <w:bCs/>
        </w:rPr>
      </w:pPr>
      <w:r w:rsidRPr="00B50920">
        <w:rPr>
          <w:rFonts w:ascii="Century Gothic" w:hAnsi="Century Gothic" w:cstheme="minorHAnsi"/>
          <w:b/>
          <w:bCs/>
        </w:rPr>
        <w:t>Communication and Interaction</w:t>
      </w:r>
      <w:r w:rsidR="00B9751A" w:rsidRPr="00B50920">
        <w:rPr>
          <w:rFonts w:ascii="Century Gothic" w:hAnsi="Century Gothic" w:cstheme="minorHAnsi"/>
          <w:b/>
          <w:bCs/>
        </w:rPr>
        <w:t xml:space="preserve"> </w:t>
      </w:r>
      <w:r w:rsidR="00B9751A" w:rsidRPr="00B50920">
        <w:rPr>
          <w:rFonts w:ascii="Century Gothic" w:eastAsia="Times New Roman" w:hAnsi="Century Gothic" w:cstheme="minorHAnsi"/>
          <w:b/>
          <w:bCs/>
          <w:position w:val="2"/>
          <w:lang w:eastAsia="en-GB"/>
        </w:rPr>
        <w:t>(school to populate this section)</w:t>
      </w:r>
    </w:p>
    <w:p w14:paraId="31598D70" w14:textId="69086349" w:rsidR="00AF1F31" w:rsidRDefault="00E364C0" w:rsidP="007E26AD">
      <w:pPr>
        <w:rPr>
          <w:rFonts w:ascii="Century Gothic" w:hAnsi="Century Gothic" w:cstheme="minorHAnsi"/>
        </w:rPr>
      </w:pPr>
      <w:r w:rsidRPr="00B50920">
        <w:rPr>
          <w:rFonts w:ascii="Century Gothic" w:hAnsi="Century Gothic" w:cstheme="minorHAnsi"/>
        </w:rPr>
        <w:t>Strategies to support children with these needs include:</w:t>
      </w:r>
    </w:p>
    <w:p w14:paraId="6D36AE23"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small group and/or individualised interventions.</w:t>
      </w:r>
    </w:p>
    <w:p w14:paraId="65C35A17"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TA support.</w:t>
      </w:r>
    </w:p>
    <w:p w14:paraId="12641B6B"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interventions on social and emotional stories.</w:t>
      </w:r>
    </w:p>
    <w:p w14:paraId="257CA367"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 xml:space="preserve">Interventions such as Incredible </w:t>
      </w:r>
      <w:proofErr w:type="gramStart"/>
      <w:r w:rsidRPr="007E26AD">
        <w:rPr>
          <w:rFonts w:ascii="Century Gothic" w:hAnsi="Century Gothic" w:cstheme="minorHAnsi"/>
        </w:rPr>
        <w:t>5 point</w:t>
      </w:r>
      <w:proofErr w:type="gramEnd"/>
      <w:r w:rsidRPr="007E26AD">
        <w:rPr>
          <w:rFonts w:ascii="Century Gothic" w:hAnsi="Century Gothic" w:cstheme="minorHAnsi"/>
        </w:rPr>
        <w:t xml:space="preserve"> scale.</w:t>
      </w:r>
    </w:p>
    <w:p w14:paraId="39955D7E"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low stimulus area/safe space.</w:t>
      </w:r>
    </w:p>
    <w:p w14:paraId="323071A8"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Flexible approaches to timetable.</w:t>
      </w:r>
    </w:p>
    <w:p w14:paraId="07850D6E"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Modifications to lunch and break times.</w:t>
      </w:r>
    </w:p>
    <w:p w14:paraId="1660EECF"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Enhanced access to additional aids, such as sensory tools, visual timetables, ear defenders and work stations.</w:t>
      </w:r>
    </w:p>
    <w:p w14:paraId="1FB6375E"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technology-Laptops, software.</w:t>
      </w:r>
    </w:p>
    <w:p w14:paraId="2C76E585"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Social and emotional stories, feelings cards.</w:t>
      </w:r>
    </w:p>
    <w:p w14:paraId="684FE705"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Careful planning of transitions.</w:t>
      </w:r>
    </w:p>
    <w:p w14:paraId="5C5EA480"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Speech and Language Therapist.</w:t>
      </w:r>
    </w:p>
    <w:p w14:paraId="35D99BBE"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Educational Psychologist.</w:t>
      </w:r>
    </w:p>
    <w:p w14:paraId="7838884F"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Daisy Chain service.</w:t>
      </w:r>
    </w:p>
    <w:p w14:paraId="2BD2390F"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Future Steps.</w:t>
      </w:r>
    </w:p>
    <w:p w14:paraId="3AE3BFC1" w14:textId="77777777" w:rsidR="007E26AD" w:rsidRPr="007E26AD" w:rsidRDefault="007E26AD" w:rsidP="007E26AD">
      <w:pPr>
        <w:numPr>
          <w:ilvl w:val="0"/>
          <w:numId w:val="18"/>
        </w:numPr>
        <w:rPr>
          <w:rFonts w:ascii="Century Gothic" w:hAnsi="Century Gothic" w:cstheme="minorHAnsi"/>
        </w:rPr>
      </w:pPr>
      <w:r w:rsidRPr="007E26AD">
        <w:rPr>
          <w:rFonts w:ascii="Century Gothic" w:hAnsi="Century Gothic" w:cstheme="minorHAnsi"/>
        </w:rPr>
        <w:t>Access to communication aids, such as books and strips.</w:t>
      </w:r>
    </w:p>
    <w:p w14:paraId="01D5DCA4" w14:textId="77777777" w:rsidR="007E26AD" w:rsidRPr="007E26AD" w:rsidRDefault="007E26AD" w:rsidP="007E26AD">
      <w:pPr>
        <w:rPr>
          <w:rStyle w:val="normaltextrun"/>
          <w:rFonts w:ascii="Century Gothic" w:hAnsi="Century Gothic" w:cstheme="minorHAnsi"/>
        </w:rPr>
      </w:pPr>
    </w:p>
    <w:p w14:paraId="1B309D8D" w14:textId="2D51ACA9" w:rsidR="00386DB9" w:rsidRPr="00B50920" w:rsidRDefault="00386DB9" w:rsidP="00E364C0">
      <w:pPr>
        <w:pStyle w:val="paragraph"/>
        <w:spacing w:before="0" w:beforeAutospacing="0" w:after="0" w:afterAutospacing="0"/>
        <w:jc w:val="both"/>
        <w:textAlignment w:val="baseline"/>
        <w:rPr>
          <w:rStyle w:val="normaltextrun"/>
          <w:rFonts w:ascii="Century Gothic" w:hAnsi="Century Gothic" w:cstheme="minorHAnsi"/>
          <w:b/>
          <w:bCs/>
          <w:color w:val="000000"/>
          <w:position w:val="2"/>
          <w:sz w:val="22"/>
          <w:szCs w:val="22"/>
        </w:rPr>
      </w:pPr>
      <w:r w:rsidRPr="00B50920">
        <w:rPr>
          <w:rStyle w:val="normaltextrun"/>
          <w:rFonts w:ascii="Century Gothic" w:hAnsi="Century Gothic" w:cstheme="minorHAnsi"/>
          <w:b/>
          <w:bCs/>
          <w:color w:val="000000"/>
          <w:position w:val="2"/>
          <w:sz w:val="22"/>
          <w:szCs w:val="22"/>
        </w:rPr>
        <w:t>Cognition and Learning</w:t>
      </w:r>
      <w:r w:rsidR="00B9751A" w:rsidRPr="00B50920">
        <w:rPr>
          <w:rStyle w:val="normaltextrun"/>
          <w:rFonts w:ascii="Century Gothic" w:hAnsi="Century Gothic" w:cstheme="minorHAnsi"/>
          <w:b/>
          <w:bCs/>
          <w:color w:val="000000"/>
          <w:position w:val="2"/>
          <w:sz w:val="22"/>
          <w:szCs w:val="22"/>
        </w:rPr>
        <w:t xml:space="preserve"> </w:t>
      </w:r>
      <w:r w:rsidR="00B9751A" w:rsidRPr="00B50920">
        <w:rPr>
          <w:rFonts w:ascii="Century Gothic" w:hAnsi="Century Gothic" w:cstheme="minorHAnsi"/>
          <w:b/>
          <w:bCs/>
          <w:position w:val="2"/>
          <w:sz w:val="22"/>
          <w:szCs w:val="22"/>
        </w:rPr>
        <w:t>(school to populate this section)</w:t>
      </w:r>
    </w:p>
    <w:p w14:paraId="548C5ED5" w14:textId="76615D63" w:rsidR="00AF1F31" w:rsidRDefault="00386DB9" w:rsidP="00386DB9">
      <w:pPr>
        <w:rPr>
          <w:rFonts w:ascii="Century Gothic" w:hAnsi="Century Gothic" w:cstheme="minorHAnsi"/>
        </w:rPr>
      </w:pPr>
      <w:r w:rsidRPr="00B50920">
        <w:rPr>
          <w:rFonts w:ascii="Century Gothic" w:hAnsi="Century Gothic" w:cstheme="minorHAnsi"/>
        </w:rPr>
        <w:t>Strategies to support children with these needs include:</w:t>
      </w:r>
    </w:p>
    <w:p w14:paraId="2C34E7CB"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 xml:space="preserve">Quality first teaching Training for staff. </w:t>
      </w:r>
    </w:p>
    <w:p w14:paraId="04AD0F2C"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lastRenderedPageBreak/>
        <w:t xml:space="preserve">Needs of pupils identified to staff using </w:t>
      </w:r>
      <w:proofErr w:type="spellStart"/>
      <w:r w:rsidRPr="007E26AD">
        <w:rPr>
          <w:rFonts w:ascii="Century Gothic" w:hAnsi="Century Gothic" w:cstheme="minorHAnsi"/>
        </w:rPr>
        <w:t>Edukey</w:t>
      </w:r>
      <w:proofErr w:type="spellEnd"/>
    </w:p>
    <w:p w14:paraId="7E2BB5D7"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SEN Support Plans for those identified as SEN with targets and strategies for support.</w:t>
      </w:r>
    </w:p>
    <w:p w14:paraId="6DEBF569"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Scaffolding, Modelling and Chunking.</w:t>
      </w:r>
    </w:p>
    <w:p w14:paraId="1032A42D"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Range of metacognitive and cognitive strategies to support learning.</w:t>
      </w:r>
    </w:p>
    <w:p w14:paraId="01D0FC89"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Practical aids for learning, working memory boards, task cards, overlays etc.</w:t>
      </w:r>
    </w:p>
    <w:p w14:paraId="4974D15C"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Increased adult support if needed.</w:t>
      </w:r>
    </w:p>
    <w:p w14:paraId="21909C1B"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Adaptations to assessments to enable access e.g. computer readers, word processor, additional time.</w:t>
      </w:r>
    </w:p>
    <w:p w14:paraId="43C16E95"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 xml:space="preserve">Support from outside agencies e.g. Educational Psychologist. </w:t>
      </w:r>
    </w:p>
    <w:p w14:paraId="6EBC1B80"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Small group or individual intervention.</w:t>
      </w:r>
    </w:p>
    <w:p w14:paraId="4177E161"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Rest breaks</w:t>
      </w:r>
    </w:p>
    <w:p w14:paraId="2F0E2506"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 xml:space="preserve">Phonic/reading development programmes- e.g. RWI Fresh </w:t>
      </w:r>
      <w:proofErr w:type="gramStart"/>
      <w:r w:rsidRPr="007E26AD">
        <w:rPr>
          <w:rFonts w:ascii="Century Gothic" w:hAnsi="Century Gothic" w:cstheme="minorHAnsi"/>
        </w:rPr>
        <w:t>Start,  Lexia</w:t>
      </w:r>
      <w:proofErr w:type="gramEnd"/>
      <w:r w:rsidRPr="007E26AD">
        <w:rPr>
          <w:rFonts w:ascii="Century Gothic" w:hAnsi="Century Gothic" w:cstheme="minorHAnsi"/>
        </w:rPr>
        <w:t xml:space="preserve"> and Accelerated Reading </w:t>
      </w:r>
    </w:p>
    <w:p w14:paraId="4CAF2867"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 xml:space="preserve">Increased access to ICT- e.g. laptops and </w:t>
      </w:r>
      <w:proofErr w:type="spellStart"/>
      <w:r w:rsidRPr="007E26AD">
        <w:rPr>
          <w:rFonts w:ascii="Century Gothic" w:hAnsi="Century Gothic" w:cstheme="minorHAnsi"/>
        </w:rPr>
        <w:t>Zoomtext</w:t>
      </w:r>
      <w:proofErr w:type="spellEnd"/>
      <w:r w:rsidRPr="007E26AD">
        <w:rPr>
          <w:rFonts w:ascii="Century Gothic" w:hAnsi="Century Gothic" w:cstheme="minorHAnsi"/>
        </w:rPr>
        <w:t>.</w:t>
      </w:r>
    </w:p>
    <w:p w14:paraId="76ADCD5C"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Curriculum will be adapted to meet the learning needs of the child.</w:t>
      </w:r>
    </w:p>
    <w:p w14:paraId="04AC2961" w14:textId="77777777" w:rsidR="007E26AD" w:rsidRPr="007E26AD" w:rsidRDefault="007E26AD" w:rsidP="007E26AD">
      <w:pPr>
        <w:numPr>
          <w:ilvl w:val="0"/>
          <w:numId w:val="17"/>
        </w:numPr>
        <w:rPr>
          <w:rFonts w:ascii="Century Gothic" w:hAnsi="Century Gothic" w:cstheme="minorHAnsi"/>
        </w:rPr>
      </w:pPr>
      <w:r w:rsidRPr="007E26AD">
        <w:rPr>
          <w:rFonts w:ascii="Century Gothic" w:hAnsi="Century Gothic" w:cstheme="minorHAnsi"/>
        </w:rPr>
        <w:t>Pre and post teaching of vocabulary and new concepts.</w:t>
      </w:r>
    </w:p>
    <w:p w14:paraId="4D241DA4" w14:textId="35C117F9" w:rsidR="00AF1F31" w:rsidRPr="007E26AD" w:rsidRDefault="007E26AD" w:rsidP="007E26AD">
      <w:pPr>
        <w:numPr>
          <w:ilvl w:val="0"/>
          <w:numId w:val="17"/>
        </w:numPr>
        <w:rPr>
          <w:rStyle w:val="normaltextrun"/>
          <w:rFonts w:ascii="Century Gothic" w:hAnsi="Century Gothic" w:cstheme="minorHAnsi"/>
        </w:rPr>
      </w:pPr>
      <w:r w:rsidRPr="007E26AD">
        <w:rPr>
          <w:rFonts w:ascii="Century Gothic" w:hAnsi="Century Gothic" w:cstheme="minorHAnsi"/>
        </w:rPr>
        <w:t>Frequent repetition and reinforcement – retrieval practice.</w:t>
      </w:r>
    </w:p>
    <w:p w14:paraId="63371D9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04BA5A2E" w14:textId="7D91F37E" w:rsidR="00386DB9" w:rsidRPr="00B50920" w:rsidRDefault="00386DB9"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r w:rsidRPr="00B50920">
        <w:rPr>
          <w:rStyle w:val="normaltextrun"/>
          <w:rFonts w:ascii="Century Gothic" w:hAnsi="Century Gothic" w:cs="Arial"/>
          <w:b/>
          <w:bCs/>
          <w:color w:val="000000"/>
          <w:position w:val="2"/>
          <w:sz w:val="22"/>
          <w:szCs w:val="22"/>
        </w:rPr>
        <w:t>Social, Emotional and Mental Health</w:t>
      </w:r>
      <w:r w:rsidR="00B9751A" w:rsidRPr="00B50920">
        <w:rPr>
          <w:rStyle w:val="normaltextrun"/>
          <w:rFonts w:ascii="Century Gothic" w:hAnsi="Century Gothic" w:cs="Arial"/>
          <w:b/>
          <w:bCs/>
          <w:color w:val="000000"/>
          <w:position w:val="2"/>
          <w:sz w:val="22"/>
          <w:szCs w:val="22"/>
        </w:rPr>
        <w:t xml:space="preserve"> </w:t>
      </w:r>
      <w:r w:rsidR="00B9751A" w:rsidRPr="00B50920">
        <w:rPr>
          <w:rFonts w:ascii="Century Gothic" w:hAnsi="Century Gothic" w:cstheme="minorHAnsi"/>
          <w:b/>
          <w:bCs/>
          <w:position w:val="2"/>
          <w:sz w:val="22"/>
          <w:szCs w:val="22"/>
        </w:rPr>
        <w:t>(school to populate this section)</w:t>
      </w:r>
    </w:p>
    <w:p w14:paraId="23C5AE08" w14:textId="4BC174A9" w:rsidR="00E108BD" w:rsidRDefault="00386DB9" w:rsidP="00386DB9">
      <w:pPr>
        <w:rPr>
          <w:rFonts w:ascii="Century Gothic" w:hAnsi="Century Gothic" w:cstheme="minorHAnsi"/>
        </w:rPr>
      </w:pPr>
      <w:r w:rsidRPr="00B50920">
        <w:rPr>
          <w:rFonts w:ascii="Century Gothic" w:hAnsi="Century Gothic" w:cstheme="minorHAnsi"/>
        </w:rPr>
        <w:t>Strategies to support children with these needs include:</w:t>
      </w:r>
    </w:p>
    <w:p w14:paraId="7456F4CE"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Use of key worker to suit the needs of the individual. </w:t>
      </w:r>
    </w:p>
    <w:p w14:paraId="46FA7301"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Monitoring of behaviour via </w:t>
      </w:r>
      <w:proofErr w:type="spellStart"/>
      <w:r w:rsidRPr="007E26AD">
        <w:rPr>
          <w:rFonts w:ascii="Century Gothic" w:hAnsi="Century Gothic" w:cstheme="minorHAnsi"/>
        </w:rPr>
        <w:t>ClassCharts</w:t>
      </w:r>
      <w:proofErr w:type="spellEnd"/>
      <w:r w:rsidRPr="007E26AD">
        <w:rPr>
          <w:rFonts w:ascii="Century Gothic" w:hAnsi="Century Gothic" w:cstheme="minorHAnsi"/>
        </w:rPr>
        <w:t xml:space="preserve">. </w:t>
      </w:r>
    </w:p>
    <w:p w14:paraId="111AC40F"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Whole school behaviour management system. </w:t>
      </w:r>
    </w:p>
    <w:p w14:paraId="4AE02CFE"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Reward system to promote behaviour for learning. </w:t>
      </w:r>
    </w:p>
    <w:p w14:paraId="152AF94C"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Working with outside agencies via Early Help to promote safe behaviours e.g. Opportunities etc. </w:t>
      </w:r>
    </w:p>
    <w:p w14:paraId="2CAA971A"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Key worker Mentoring with key adult from the Pope Francis Provision Team. </w:t>
      </w:r>
    </w:p>
    <w:p w14:paraId="277386A8"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Meet and Greets. </w:t>
      </w:r>
    </w:p>
    <w:p w14:paraId="16019614"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Individual rewards system. </w:t>
      </w:r>
    </w:p>
    <w:p w14:paraId="55E735D6"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Behaviour Support Plans.</w:t>
      </w:r>
    </w:p>
    <w:p w14:paraId="220931E7"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Increased access to additional adults in the classroom.</w:t>
      </w:r>
    </w:p>
    <w:p w14:paraId="55CC389E"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Alternative curriculum opportunities including reduced timetables.</w:t>
      </w:r>
    </w:p>
    <w:p w14:paraId="16A4ED1A"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Visual timetables.</w:t>
      </w:r>
    </w:p>
    <w:p w14:paraId="5028C0E8"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Incredible </w:t>
      </w:r>
      <w:proofErr w:type="gramStart"/>
      <w:r w:rsidRPr="007E26AD">
        <w:rPr>
          <w:rFonts w:ascii="Century Gothic" w:hAnsi="Century Gothic" w:cstheme="minorHAnsi"/>
        </w:rPr>
        <w:t>5 point</w:t>
      </w:r>
      <w:proofErr w:type="gramEnd"/>
      <w:r w:rsidRPr="007E26AD">
        <w:rPr>
          <w:rFonts w:ascii="Century Gothic" w:hAnsi="Century Gothic" w:cstheme="minorHAnsi"/>
        </w:rPr>
        <w:t xml:space="preserve"> scale. </w:t>
      </w:r>
    </w:p>
    <w:p w14:paraId="467D628A"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Social and emotional stories.</w:t>
      </w:r>
    </w:p>
    <w:p w14:paraId="533A354D"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lastRenderedPageBreak/>
        <w:t>Transition programmes in place.</w:t>
      </w:r>
    </w:p>
    <w:p w14:paraId="7B1BBDC2"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Access to CAMHS and Educational Psychologist.</w:t>
      </w:r>
    </w:p>
    <w:p w14:paraId="724BC62B"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Outreach to support SEMH needs.</w:t>
      </w:r>
    </w:p>
    <w:p w14:paraId="5FFE41DA"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 xml:space="preserve">Emotional resilience nurse. </w:t>
      </w:r>
    </w:p>
    <w:p w14:paraId="38312721" w14:textId="77777777"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Access to the Early Help Team (LA).</w:t>
      </w:r>
    </w:p>
    <w:p w14:paraId="50B6FC26" w14:textId="7A0AA672" w:rsidR="007E26AD" w:rsidRPr="007E26AD" w:rsidRDefault="007E26AD" w:rsidP="007E26AD">
      <w:pPr>
        <w:numPr>
          <w:ilvl w:val="0"/>
          <w:numId w:val="19"/>
        </w:numPr>
        <w:rPr>
          <w:rFonts w:ascii="Century Gothic" w:hAnsi="Century Gothic" w:cstheme="minorHAnsi"/>
        </w:rPr>
      </w:pPr>
      <w:r w:rsidRPr="007E26AD">
        <w:rPr>
          <w:rFonts w:ascii="Century Gothic" w:hAnsi="Century Gothic" w:cstheme="minorHAnsi"/>
        </w:rPr>
        <w:t>Access to Stockton Family hubs and well</w:t>
      </w:r>
      <w:r>
        <w:rPr>
          <w:rFonts w:ascii="Century Gothic" w:hAnsi="Century Gothic" w:cstheme="minorHAnsi"/>
        </w:rPr>
        <w:t>-</w:t>
      </w:r>
      <w:r w:rsidRPr="007E26AD">
        <w:rPr>
          <w:rFonts w:ascii="Century Gothic" w:hAnsi="Century Gothic" w:cstheme="minorHAnsi"/>
        </w:rPr>
        <w:t>being interventions.</w:t>
      </w:r>
    </w:p>
    <w:p w14:paraId="57A562FE" w14:textId="14905536" w:rsidR="007E26AD" w:rsidRPr="007E26AD" w:rsidRDefault="007E26AD" w:rsidP="00386DB9">
      <w:pPr>
        <w:numPr>
          <w:ilvl w:val="0"/>
          <w:numId w:val="19"/>
        </w:numPr>
        <w:rPr>
          <w:rFonts w:ascii="Century Gothic" w:hAnsi="Century Gothic" w:cstheme="minorHAnsi"/>
        </w:rPr>
      </w:pPr>
      <w:r w:rsidRPr="007E26AD">
        <w:rPr>
          <w:rFonts w:ascii="Century Gothic" w:hAnsi="Century Gothic" w:cstheme="minorHAnsi"/>
        </w:rPr>
        <w:t>Managed moves/Respite.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47EF1B1C" w14:textId="2F3A1DF3" w:rsidR="00386DB9" w:rsidRPr="00B50920" w:rsidRDefault="00386DB9" w:rsidP="00B50920">
      <w:pPr>
        <w:pStyle w:val="paragraph"/>
        <w:spacing w:before="0" w:beforeAutospacing="0" w:after="0" w:afterAutospacing="0"/>
        <w:textAlignment w:val="baseline"/>
        <w:rPr>
          <w:rStyle w:val="normaltextrun"/>
          <w:rFonts w:ascii="Century Gothic" w:hAnsi="Century Gothic" w:cs="Arial"/>
          <w:b/>
          <w:bCs/>
          <w:sz w:val="22"/>
          <w:szCs w:val="22"/>
          <w:lang w:val="en-US"/>
        </w:rPr>
      </w:pPr>
      <w:r w:rsidRPr="00B50920">
        <w:rPr>
          <w:rStyle w:val="normaltextrun"/>
          <w:rFonts w:ascii="Century Gothic" w:hAnsi="Century Gothic" w:cs="Arial"/>
          <w:b/>
          <w:bCs/>
          <w:color w:val="000000"/>
          <w:position w:val="6"/>
          <w:sz w:val="22"/>
          <w:szCs w:val="22"/>
        </w:rPr>
        <w:t>Sensory/Physica</w:t>
      </w:r>
      <w:r w:rsidR="00B50920">
        <w:rPr>
          <w:rStyle w:val="normaltextrun"/>
          <w:rFonts w:ascii="Century Gothic" w:hAnsi="Century Gothic" w:cs="Arial"/>
          <w:b/>
          <w:bCs/>
          <w:color w:val="000000"/>
          <w:position w:val="6"/>
          <w:sz w:val="22"/>
          <w:szCs w:val="22"/>
        </w:rPr>
        <w:t xml:space="preserve">l </w:t>
      </w:r>
      <w:r w:rsidR="00B50920" w:rsidRPr="00B50920">
        <w:rPr>
          <w:rFonts w:ascii="Century Gothic" w:hAnsi="Century Gothic" w:cstheme="minorHAnsi"/>
          <w:b/>
          <w:bCs/>
          <w:position w:val="2"/>
          <w:sz w:val="22"/>
          <w:szCs w:val="22"/>
        </w:rPr>
        <w:t>(school to populate this section)</w:t>
      </w:r>
    </w:p>
    <w:p w14:paraId="6226BAF9" w14:textId="05A04DAB" w:rsidR="00386DB9" w:rsidRDefault="00386DB9" w:rsidP="00386DB9">
      <w:pPr>
        <w:rPr>
          <w:rFonts w:ascii="Century Gothic" w:hAnsi="Century Gothic"/>
        </w:rPr>
      </w:pPr>
      <w:r w:rsidRPr="00B50920">
        <w:rPr>
          <w:rFonts w:ascii="Century Gothic" w:hAnsi="Century Gothic"/>
        </w:rPr>
        <w:t>Strategies to support children with these needs include:</w:t>
      </w:r>
    </w:p>
    <w:p w14:paraId="5BDCD8F5"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School meets statutory requirements of DDA.</w:t>
      </w:r>
    </w:p>
    <w:p w14:paraId="427C1EF2"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Radio aids, Roger Pen, Pebble devices.</w:t>
      </w:r>
    </w:p>
    <w:p w14:paraId="2EBC11FE"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Access to Sensory Support services for advice on planning for pupils with a visual or hearing impairment.</w:t>
      </w:r>
    </w:p>
    <w:p w14:paraId="000AFC38"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Flexible teaching arrangements will enable pupils to move seats to access lessons. </w:t>
      </w:r>
    </w:p>
    <w:p w14:paraId="407A93A3"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Teachers will be made aware of the implications of physical and sensory impairments. </w:t>
      </w:r>
    </w:p>
    <w:p w14:paraId="397E9CE6"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Use of alternative coloured background on white boards. </w:t>
      </w:r>
    </w:p>
    <w:p w14:paraId="4955EC03"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Liaison with outside agencies for specific equipment to aid access to the curriculum. </w:t>
      </w:r>
    </w:p>
    <w:p w14:paraId="004BFB5F"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Provision of specialist ICT equipment. </w:t>
      </w:r>
    </w:p>
    <w:p w14:paraId="7DF71B8A"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Occupational Therapist/ Physiotherapist targeted programmes. </w:t>
      </w:r>
    </w:p>
    <w:p w14:paraId="0BE86789"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Highly personalised access arrangements to facilitate the needs of all pupils with disabilities.</w:t>
      </w:r>
    </w:p>
    <w:p w14:paraId="6DD8B1EE"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Key staff who are named Hearing Impaired Champion / Visually impaired Champion. </w:t>
      </w:r>
    </w:p>
    <w:p w14:paraId="2D2EFC63"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Access to Speech and Language.</w:t>
      </w:r>
    </w:p>
    <w:p w14:paraId="7E951E6E"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Access to a specialist teacher/LSA for the hearing/visual impaired.</w:t>
      </w:r>
    </w:p>
    <w:p w14:paraId="39BD5234"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Concrete apparatus available to support learning.</w:t>
      </w:r>
    </w:p>
    <w:p w14:paraId="2F0772A1"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 xml:space="preserve">Therapy programmes delivered in school, designed by specialists e.g. Occupational Therapists, Physiotherapists etc. </w:t>
      </w:r>
    </w:p>
    <w:p w14:paraId="4BC546E1" w14:textId="77777777" w:rsidR="007E26AD" w:rsidRPr="007E26AD" w:rsidRDefault="007E26AD" w:rsidP="007E26AD">
      <w:pPr>
        <w:numPr>
          <w:ilvl w:val="0"/>
          <w:numId w:val="20"/>
        </w:numPr>
        <w:rPr>
          <w:rFonts w:ascii="Century Gothic" w:hAnsi="Century Gothic"/>
        </w:rPr>
      </w:pPr>
      <w:r w:rsidRPr="007E26AD">
        <w:rPr>
          <w:rFonts w:ascii="Century Gothic" w:hAnsi="Century Gothic"/>
        </w:rPr>
        <w:t>Adapted curriculum to enable full access e.g. alternative recording devices, modified PE curriculum.</w:t>
      </w:r>
    </w:p>
    <w:p w14:paraId="71D03C1C" w14:textId="77777777" w:rsidR="007E26AD" w:rsidRDefault="007E26AD" w:rsidP="00386DB9">
      <w:pPr>
        <w:rPr>
          <w:rFonts w:ascii="Century Gothic" w:hAnsi="Century Gothic"/>
        </w:rPr>
      </w:pPr>
    </w:p>
    <w:p w14:paraId="62D796DA" w14:textId="0F4E8079" w:rsidR="007E26AD" w:rsidRDefault="007E26AD" w:rsidP="00386DB9">
      <w:pPr>
        <w:rPr>
          <w:rFonts w:ascii="Century Gothic" w:hAnsi="Century Gothic"/>
        </w:rPr>
      </w:pPr>
    </w:p>
    <w:p w14:paraId="51A358E1" w14:textId="77777777" w:rsidR="0083753B" w:rsidRDefault="0083753B" w:rsidP="00386DB9">
      <w:pPr>
        <w:rPr>
          <w:rFonts w:ascii="Century Gothic" w:hAnsi="Century Gothic"/>
        </w:rPr>
      </w:pPr>
    </w:p>
    <w:p w14:paraId="5FA83659" w14:textId="77777777" w:rsidR="00AF1F31" w:rsidRPr="00B50920" w:rsidRDefault="00AF1F31" w:rsidP="00386DB9">
      <w:pPr>
        <w:rPr>
          <w:rFonts w:ascii="Century Gothic" w:hAnsi="Century Gothic"/>
        </w:rPr>
      </w:pPr>
    </w:p>
    <w:p w14:paraId="3F500819" w14:textId="77777777" w:rsidR="0083753B" w:rsidRDefault="0083753B" w:rsidP="00386DB9">
      <w:pPr>
        <w:rPr>
          <w:rFonts w:ascii="Century Gothic" w:hAnsi="Century Gothic"/>
          <w:b/>
          <w:color w:val="0070C0"/>
          <w:u w:val="single"/>
        </w:rPr>
      </w:pPr>
    </w:p>
    <w:p w14:paraId="3BC44D89" w14:textId="3E9D9AFF" w:rsidR="00B50920" w:rsidRDefault="00B50920" w:rsidP="00386DB9">
      <w:pPr>
        <w:rPr>
          <w:rFonts w:ascii="Century Gothic" w:hAnsi="Century Gothic"/>
          <w:b/>
          <w:color w:val="0070C0"/>
          <w:u w:val="single"/>
        </w:rPr>
      </w:pPr>
      <w:r w:rsidRPr="00175DD1">
        <w:rPr>
          <w:rFonts w:ascii="Century Gothic" w:hAnsi="Century Gothic"/>
          <w:b/>
          <w:color w:val="0070C0"/>
          <w:u w:val="single"/>
        </w:rPr>
        <w:lastRenderedPageBreak/>
        <w:t xml:space="preserve">What training is provided for staff supporting children with SEND? </w:t>
      </w:r>
    </w:p>
    <w:p w14:paraId="339CB3F7" w14:textId="1A22735A" w:rsidR="007E26AD" w:rsidRPr="00B50920" w:rsidRDefault="007E26AD" w:rsidP="007E26AD">
      <w:pPr>
        <w:rPr>
          <w:rFonts w:ascii="Century Gothic" w:hAnsi="Century Gothic" w:cstheme="minorHAnsi"/>
        </w:rPr>
      </w:pPr>
      <w:r>
        <w:rPr>
          <w:rFonts w:ascii="Century Gothic" w:hAnsi="Century Gothic" w:cstheme="minorHAnsi"/>
        </w:rPr>
        <w:t>Our Lady and St Bede</w:t>
      </w:r>
      <w:r w:rsidRPr="00B50920">
        <w:rPr>
          <w:rFonts w:ascii="Century Gothic" w:hAnsi="Century Gothic" w:cstheme="minorHAnsi"/>
        </w:rPr>
        <w:t xml:space="preserve"> is committed to ensuring that staff training is monitored and kept up-to-date in order that this support is of maximum benefit to pupils. The school’s SENDCO is a qualified teacher and holds the National Award for SEND co-ordination (</w:t>
      </w:r>
      <w:proofErr w:type="spellStart"/>
      <w:r w:rsidRPr="00B50920">
        <w:rPr>
          <w:rFonts w:ascii="Century Gothic" w:hAnsi="Century Gothic" w:cstheme="minorHAnsi"/>
        </w:rPr>
        <w:t>NASENCo</w:t>
      </w:r>
      <w:proofErr w:type="spellEnd"/>
      <w:r w:rsidRPr="00B50920">
        <w:rPr>
          <w:rFonts w:ascii="Century Gothic" w:hAnsi="Century Gothic" w:cstheme="minorHAnsi"/>
        </w:rPr>
        <w:t>).</w:t>
      </w:r>
    </w:p>
    <w:p w14:paraId="1DB0D596" w14:textId="77777777" w:rsidR="007E26AD" w:rsidRPr="00B50920" w:rsidRDefault="007E26AD" w:rsidP="007E26AD">
      <w:pPr>
        <w:rPr>
          <w:rFonts w:ascii="Century Gothic" w:hAnsi="Century Gothic" w:cstheme="minorHAnsi"/>
        </w:rPr>
      </w:pPr>
      <w:r w:rsidRPr="00B50920">
        <w:rPr>
          <w:rFonts w:ascii="Century Gothic" w:hAnsi="Century Gothic" w:cstheme="minorHAnsi"/>
        </w:rPr>
        <w:t>We fully compl</w:t>
      </w:r>
      <w:r>
        <w:rPr>
          <w:rFonts w:ascii="Century Gothic" w:hAnsi="Century Gothic" w:cstheme="minorHAnsi"/>
        </w:rPr>
        <w:t>y</w:t>
      </w:r>
      <w:r w:rsidRPr="00B50920">
        <w:rPr>
          <w:rFonts w:ascii="Century Gothic" w:hAnsi="Century Gothic" w:cstheme="minorHAnsi"/>
        </w:rPr>
        <w:t xml:space="preserve"> with the requirements outlined in the Special Educational Needs Code of Practice (2014). We also make reasonable adjustments to our practices to comply with the Equality Act (2010). Staff have been trained to cater for learners who may have difficulties with: </w:t>
      </w:r>
    </w:p>
    <w:p w14:paraId="23FEA094" w14:textId="77777777" w:rsidR="007E26AD" w:rsidRPr="00B50920" w:rsidRDefault="007E26AD" w:rsidP="007E26AD">
      <w:pPr>
        <w:rPr>
          <w:rFonts w:ascii="Century Gothic" w:hAnsi="Century Gothic" w:cstheme="minorHAnsi"/>
        </w:rPr>
      </w:pPr>
      <w:r w:rsidRPr="00B50920">
        <w:rPr>
          <w:rFonts w:ascii="Century Gothic" w:hAnsi="Century Gothic" w:cstheme="minorHAnsi"/>
        </w:rPr>
        <w:t xml:space="preserve">• Cognition and Learning </w:t>
      </w:r>
    </w:p>
    <w:p w14:paraId="7A63135F" w14:textId="77777777" w:rsidR="007E26AD" w:rsidRPr="00B50920" w:rsidRDefault="007E26AD" w:rsidP="007E26AD">
      <w:pPr>
        <w:rPr>
          <w:rFonts w:ascii="Century Gothic" w:hAnsi="Century Gothic" w:cstheme="minorHAnsi"/>
        </w:rPr>
      </w:pPr>
      <w:r w:rsidRPr="00B50920">
        <w:rPr>
          <w:rFonts w:ascii="Century Gothic" w:hAnsi="Century Gothic" w:cstheme="minorHAnsi"/>
        </w:rPr>
        <w:t xml:space="preserve">• Communication and Interaction </w:t>
      </w:r>
    </w:p>
    <w:p w14:paraId="45EB19E6" w14:textId="77777777" w:rsidR="007E26AD" w:rsidRPr="00B50920" w:rsidRDefault="007E26AD" w:rsidP="007E26AD">
      <w:pPr>
        <w:rPr>
          <w:rFonts w:ascii="Century Gothic" w:hAnsi="Century Gothic" w:cstheme="minorHAnsi"/>
        </w:rPr>
      </w:pPr>
      <w:r w:rsidRPr="00B50920">
        <w:rPr>
          <w:rFonts w:ascii="Century Gothic" w:hAnsi="Century Gothic" w:cstheme="minorHAnsi"/>
        </w:rPr>
        <w:t xml:space="preserve">• Sensory and/or Physical Needs </w:t>
      </w:r>
    </w:p>
    <w:p w14:paraId="674D6618" w14:textId="77777777" w:rsidR="007E26AD" w:rsidRPr="00B50920" w:rsidRDefault="007E26AD" w:rsidP="007E26AD">
      <w:pPr>
        <w:rPr>
          <w:rFonts w:ascii="Century Gothic" w:hAnsi="Century Gothic" w:cstheme="minorHAnsi"/>
        </w:rPr>
      </w:pPr>
      <w:r w:rsidRPr="00B50920">
        <w:rPr>
          <w:rFonts w:ascii="Century Gothic" w:hAnsi="Century Gothic" w:cstheme="minorHAnsi"/>
        </w:rPr>
        <w:t>• Social, Emotional and Mental Health</w:t>
      </w:r>
    </w:p>
    <w:p w14:paraId="1F5282E2" w14:textId="77777777" w:rsidR="007E26AD" w:rsidRPr="00B50920" w:rsidRDefault="007E26AD" w:rsidP="007E26AD">
      <w:pPr>
        <w:rPr>
          <w:rFonts w:ascii="Century Gothic" w:hAnsi="Century Gothic" w:cstheme="minorHAnsi"/>
        </w:rPr>
      </w:pPr>
      <w:r w:rsidRPr="00B50920">
        <w:rPr>
          <w:rFonts w:ascii="Century Gothic" w:hAnsi="Century Gothic" w:cstheme="minorHAnsi"/>
        </w:rPr>
        <w:t>Where new needs are identified for which the school is unprepared to offer provision, staff are selected and training is arranged. Where necessary, the school draws on the services of outside agencies and specialists.</w:t>
      </w:r>
    </w:p>
    <w:p w14:paraId="3B73DB9D" w14:textId="36AFFBD1" w:rsidR="007E26AD" w:rsidRPr="00B50920" w:rsidRDefault="007E26AD" w:rsidP="007E26AD">
      <w:pPr>
        <w:rPr>
          <w:rFonts w:ascii="Century Gothic" w:hAnsi="Century Gothic" w:cstheme="minorHAnsi"/>
        </w:rPr>
      </w:pPr>
      <w:r w:rsidRPr="00B50920">
        <w:rPr>
          <w:rFonts w:ascii="Century Gothic" w:hAnsi="Century Gothic" w:cstheme="minorHAnsi"/>
        </w:rPr>
        <w:t>We have a number of teaching and support staff that are experienced / have received training in the following areas:</w:t>
      </w:r>
    </w:p>
    <w:p w14:paraId="66BCE2C2" w14:textId="3EFB916A" w:rsidR="007E26AD" w:rsidRPr="00B50920" w:rsidRDefault="007E26AD" w:rsidP="007E26AD">
      <w:pPr>
        <w:rPr>
          <w:rFonts w:ascii="Century Gothic" w:hAnsi="Century Gothic"/>
        </w:rPr>
      </w:pPr>
      <w:r>
        <w:rPr>
          <w:rFonts w:ascii="Century Gothic" w:hAnsi="Century Gothic"/>
        </w:rPr>
        <w:t xml:space="preserve">Read Write Inc Fresh Start, </w:t>
      </w:r>
      <w:r w:rsidRPr="00B50920">
        <w:rPr>
          <w:rFonts w:ascii="Century Gothic" w:hAnsi="Century Gothic"/>
        </w:rPr>
        <w:t xml:space="preserve">First Aid, Sensory Processing Disorder, NEAS-Sensory versus Behaviour, </w:t>
      </w:r>
      <w:proofErr w:type="spellStart"/>
      <w:r w:rsidRPr="00B50920">
        <w:rPr>
          <w:rFonts w:ascii="Century Gothic" w:hAnsi="Century Gothic"/>
        </w:rPr>
        <w:t>Theraplay</w:t>
      </w:r>
      <w:proofErr w:type="spellEnd"/>
      <w:r w:rsidRPr="00B50920">
        <w:rPr>
          <w:rFonts w:ascii="Century Gothic" w:hAnsi="Century Gothic"/>
        </w:rPr>
        <w:t xml:space="preserve"> and Understanding and Supporting Autism in the classroom</w:t>
      </w:r>
      <w:r>
        <w:rPr>
          <w:rFonts w:ascii="Century Gothic" w:hAnsi="Century Gothic"/>
        </w:rPr>
        <w:t>, ACES and understanding trauma.</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7C9DC6D4" w:rsidR="00386DB9" w:rsidRPr="00175DD1" w:rsidRDefault="00B50920"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r w:rsidRPr="00175DD1">
        <w:rPr>
          <w:rStyle w:val="normaltextrun"/>
          <w:rFonts w:ascii="Century Gothic" w:hAnsi="Century Gothic" w:cs="Arial"/>
          <w:b/>
          <w:bCs/>
          <w:color w:val="0070C0"/>
          <w:position w:val="2"/>
          <w:sz w:val="22"/>
          <w:szCs w:val="22"/>
          <w:u w:val="single"/>
        </w:rPr>
        <w:t xml:space="preserve">How do we support transition in our school? </w:t>
      </w:r>
    </w:p>
    <w:p w14:paraId="013982C4" w14:textId="165A4916" w:rsidR="00386DB9" w:rsidRPr="00B50920" w:rsidRDefault="00386DB9"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51D8D1B6" w14:textId="5CE8B049" w:rsidR="00E108BD" w:rsidRDefault="00386DB9" w:rsidP="00386DB9">
      <w:pPr>
        <w:spacing w:after="0" w:line="240" w:lineRule="auto"/>
        <w:textAlignment w:val="baseline"/>
        <w:rPr>
          <w:rFonts w:ascii="Arial" w:eastAsia="Times New Roman" w:hAnsi="Arial" w:cs="Arial"/>
          <w:color w:val="000000"/>
          <w:lang w:val="en-US" w:eastAsia="en-GB"/>
        </w:rPr>
      </w:pPr>
      <w:r w:rsidRPr="00B50920">
        <w:rPr>
          <w:rFonts w:ascii="Century Gothic" w:eastAsia="Times New Roman" w:hAnsi="Century Gothic" w:cs="Segoe UI"/>
          <w:b/>
          <w:bCs/>
          <w:color w:val="000000"/>
          <w:position w:val="2"/>
          <w:lang w:eastAsia="en-GB"/>
        </w:rPr>
        <w:t xml:space="preserve">Transition within classes/key </w:t>
      </w:r>
      <w:r w:rsidR="007E4EE4" w:rsidRPr="00B50920">
        <w:rPr>
          <w:rFonts w:ascii="Century Gothic" w:eastAsia="Times New Roman" w:hAnsi="Century Gothic" w:cs="Segoe UI"/>
          <w:b/>
          <w:bCs/>
          <w:color w:val="000000"/>
          <w:position w:val="2"/>
          <w:lang w:eastAsia="en-GB"/>
        </w:rPr>
        <w:t>stages:</w:t>
      </w:r>
      <w:r w:rsidR="007E4EE4" w:rsidRPr="00B50920">
        <w:rPr>
          <w:rFonts w:ascii="Arial" w:eastAsia="Times New Roman" w:hAnsi="Arial" w:cs="Arial"/>
          <w:color w:val="000000"/>
          <w:lang w:val="en-US" w:eastAsia="en-GB"/>
        </w:rPr>
        <w:t xml:space="preserve"> ​</w:t>
      </w:r>
    </w:p>
    <w:p w14:paraId="65BFC166" w14:textId="3C5D3275" w:rsidR="007E26AD" w:rsidRPr="007E26AD" w:rsidRDefault="007E26AD" w:rsidP="00386DB9">
      <w:pPr>
        <w:spacing w:after="0" w:line="240" w:lineRule="auto"/>
        <w:textAlignment w:val="baseline"/>
        <w:rPr>
          <w:rFonts w:ascii="Century Gothic" w:eastAsia="Times New Roman" w:hAnsi="Century Gothic" w:cs="Arial"/>
          <w:color w:val="000000"/>
          <w:lang w:val="en-US" w:eastAsia="en-GB"/>
        </w:rPr>
      </w:pPr>
    </w:p>
    <w:p w14:paraId="523519D6" w14:textId="7481AA72"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color w:val="000000"/>
          <w:lang w:eastAsia="en-GB"/>
        </w:rPr>
        <w:t xml:space="preserve">Information is passed to the new class teachers through department meetings and </w:t>
      </w:r>
      <w:proofErr w:type="spellStart"/>
      <w:r w:rsidRPr="007E26AD">
        <w:rPr>
          <w:rFonts w:ascii="Century Gothic" w:eastAsia="Times New Roman" w:hAnsi="Century Gothic" w:cs="Arial"/>
          <w:color w:val="000000"/>
          <w:lang w:eastAsia="en-GB"/>
        </w:rPr>
        <w:t>Edukey</w:t>
      </w:r>
      <w:proofErr w:type="spellEnd"/>
      <w:r w:rsidRPr="007E26AD">
        <w:rPr>
          <w:rFonts w:ascii="Century Gothic" w:eastAsia="Times New Roman" w:hAnsi="Century Gothic" w:cs="Arial"/>
          <w:color w:val="000000"/>
          <w:lang w:eastAsia="en-GB"/>
        </w:rPr>
        <w:t>. Individual targets/</w:t>
      </w:r>
      <w:r w:rsidR="00712F54">
        <w:rPr>
          <w:rFonts w:ascii="Century Gothic" w:eastAsia="Times New Roman" w:hAnsi="Century Gothic" w:cs="Arial"/>
          <w:color w:val="000000"/>
          <w:lang w:eastAsia="en-GB"/>
        </w:rPr>
        <w:t>strategies</w:t>
      </w:r>
      <w:r w:rsidRPr="007E26AD">
        <w:rPr>
          <w:rFonts w:ascii="Century Gothic" w:eastAsia="Times New Roman" w:hAnsi="Century Gothic" w:cs="Arial"/>
          <w:color w:val="000000"/>
          <w:lang w:eastAsia="en-GB"/>
        </w:rPr>
        <w:t xml:space="preserve"> for all SEND pupils will be discussed with </w:t>
      </w:r>
      <w:r w:rsidR="00712F54">
        <w:rPr>
          <w:rFonts w:ascii="Century Gothic" w:eastAsia="Times New Roman" w:hAnsi="Century Gothic" w:cs="Arial"/>
          <w:color w:val="000000"/>
          <w:lang w:eastAsia="en-GB"/>
        </w:rPr>
        <w:t>new teachers.</w:t>
      </w:r>
    </w:p>
    <w:p w14:paraId="5A2CF69D" w14:textId="0432730F" w:rsid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color w:val="000000"/>
          <w:lang w:eastAsia="en-GB"/>
        </w:rPr>
        <w:t>Children who require additional support to ensure a smooth transition to their new classes, will also receive the required support from the pastoral and/or SEND team. Opportunities for enhanced transition for SEND pupils is available.</w:t>
      </w:r>
    </w:p>
    <w:p w14:paraId="1E74A9AB"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p>
    <w:p w14:paraId="09FDD701"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b/>
          <w:bCs/>
          <w:color w:val="000000"/>
          <w:lang w:eastAsia="en-GB"/>
        </w:rPr>
        <w:t>Transition to a new school</w:t>
      </w:r>
    </w:p>
    <w:p w14:paraId="6A2DFF67" w14:textId="4BE1BEAE" w:rsid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color w:val="000000"/>
          <w:lang w:eastAsia="en-GB"/>
        </w:rPr>
        <w:t>If a pupil moves to a new school within or at the end of an academic year, we will contact the school SENDCo to ensure he/she knows about any special arrangements or support that needs to be made for the pupil. If necessary or possible, a meeting will be arranged with other professionals. The school will also transfer all records held for the pupil to the new school as soon as possible.</w:t>
      </w:r>
    </w:p>
    <w:p w14:paraId="2E5D093B"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p>
    <w:p w14:paraId="01ABFB8C"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b/>
          <w:bCs/>
          <w:color w:val="000000"/>
          <w:lang w:eastAsia="en-GB"/>
        </w:rPr>
        <w:t xml:space="preserve">Enhanced transition </w:t>
      </w:r>
    </w:p>
    <w:p w14:paraId="3DDDD744" w14:textId="4237E51D" w:rsid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color w:val="000000"/>
          <w:lang w:eastAsia="en-GB"/>
        </w:rPr>
        <w:t xml:space="preserve">Pupils will be identified by primary schools of any pupils they feel require additional support with transition.  The enhanced transition package consists of an </w:t>
      </w:r>
      <w:proofErr w:type="spellStart"/>
      <w:proofErr w:type="gramStart"/>
      <w:r w:rsidRPr="007E26AD">
        <w:rPr>
          <w:rFonts w:ascii="Century Gothic" w:eastAsia="Times New Roman" w:hAnsi="Century Gothic" w:cs="Arial"/>
          <w:color w:val="000000"/>
          <w:lang w:eastAsia="en-GB"/>
        </w:rPr>
        <w:t>after hours</w:t>
      </w:r>
      <w:proofErr w:type="spellEnd"/>
      <w:proofErr w:type="gramEnd"/>
      <w:r w:rsidRPr="007E26AD">
        <w:rPr>
          <w:rFonts w:ascii="Century Gothic" w:eastAsia="Times New Roman" w:hAnsi="Century Gothic" w:cs="Arial"/>
          <w:color w:val="000000"/>
          <w:lang w:eastAsia="en-GB"/>
        </w:rPr>
        <w:t xml:space="preserve"> small group tour with a range of key staff, several opportunities for visits during school time with support from their primary school staff, 1:1 visits for EHCP pupils and their family’s with the SEND department. </w:t>
      </w:r>
    </w:p>
    <w:p w14:paraId="755D6AB7"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p>
    <w:p w14:paraId="02982865"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b/>
          <w:bCs/>
          <w:color w:val="000000"/>
          <w:lang w:eastAsia="en-GB"/>
        </w:rPr>
        <w:t>Transition to Post-16 Education</w:t>
      </w:r>
    </w:p>
    <w:p w14:paraId="22526942" w14:textId="26D049D0"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color w:val="000000"/>
          <w:lang w:eastAsia="en-GB"/>
        </w:rPr>
        <w:t xml:space="preserve">The transition process will begin </w:t>
      </w:r>
      <w:r>
        <w:rPr>
          <w:rFonts w:ascii="Century Gothic" w:eastAsia="Times New Roman" w:hAnsi="Century Gothic" w:cs="Arial"/>
          <w:color w:val="000000"/>
          <w:lang w:eastAsia="en-GB"/>
        </w:rPr>
        <w:t>in Year 10</w:t>
      </w:r>
      <w:r w:rsidRPr="007E26AD">
        <w:rPr>
          <w:rFonts w:ascii="Century Gothic" w:eastAsia="Times New Roman" w:hAnsi="Century Gothic" w:cs="Arial"/>
          <w:color w:val="000000"/>
          <w:lang w:eastAsia="en-GB"/>
        </w:rPr>
        <w:t xml:space="preserve">, particularly for some of our more vulnerable pupils. We work closely with all of the major post-16 education establishments in the area. Meetings </w:t>
      </w:r>
      <w:r w:rsidRPr="007E26AD">
        <w:rPr>
          <w:rFonts w:ascii="Century Gothic" w:eastAsia="Times New Roman" w:hAnsi="Century Gothic" w:cs="Arial"/>
          <w:color w:val="000000"/>
          <w:lang w:eastAsia="en-GB"/>
        </w:rPr>
        <w:lastRenderedPageBreak/>
        <w:t>are held for the transfer of essential information relating to EHCPs, Child and Family Services and pastoral matters.  The pastoral/welfare team will also support pupils who require additional support during their transition period.</w:t>
      </w:r>
    </w:p>
    <w:p w14:paraId="4E9CD628" w14:textId="77777777" w:rsidR="007E26AD" w:rsidRPr="007E26AD" w:rsidRDefault="007E26AD" w:rsidP="007E26AD">
      <w:pPr>
        <w:spacing w:after="0" w:line="240" w:lineRule="auto"/>
        <w:textAlignment w:val="baseline"/>
        <w:rPr>
          <w:rFonts w:ascii="Century Gothic" w:eastAsia="Times New Roman" w:hAnsi="Century Gothic" w:cs="Arial"/>
          <w:color w:val="000000"/>
          <w:lang w:eastAsia="en-GB"/>
        </w:rPr>
      </w:pPr>
      <w:r w:rsidRPr="007E26AD">
        <w:rPr>
          <w:rFonts w:ascii="Century Gothic" w:eastAsia="Times New Roman" w:hAnsi="Century Gothic" w:cs="Arial"/>
          <w:color w:val="000000"/>
          <w:lang w:eastAsia="en-GB"/>
        </w:rPr>
        <w:t>We can also support you in organising meetings with college staff if you wish to speak to them personally, this also includes referrals to opportunities who provide expert support for pupils who require focussed transitional support into post-16 education.</w:t>
      </w: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DB3EAE" w:rsidR="00175DD1" w:rsidRDefault="00175DD1" w:rsidP="00E364C0">
      <w:pPr>
        <w:pStyle w:val="paragraph"/>
        <w:spacing w:before="0" w:beforeAutospacing="0" w:after="0" w:afterAutospacing="0"/>
        <w:jc w:val="both"/>
        <w:textAlignment w:val="baseline"/>
        <w:rPr>
          <w:rFonts w:ascii="Century Gothic" w:hAnsi="Century Gothic"/>
          <w:b/>
          <w:bCs/>
          <w:color w:val="0070C0"/>
          <w:sz w:val="22"/>
          <w:szCs w:val="22"/>
          <w:u w:val="single"/>
        </w:rPr>
      </w:pPr>
      <w:r w:rsidRPr="00175DD1">
        <w:rPr>
          <w:rFonts w:ascii="Century Gothic" w:hAnsi="Century Gothic"/>
          <w:b/>
          <w:color w:val="0070C0"/>
          <w:sz w:val="22"/>
          <w:szCs w:val="27"/>
          <w:u w:val="single"/>
        </w:rPr>
        <w:t>Where can I get further information about services for my child?</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48BE9E1A" w:rsidR="00D53306" w:rsidRDefault="00D53306" w:rsidP="00E108BD">
      <w:pPr>
        <w:pStyle w:val="paragraph"/>
        <w:spacing w:before="0" w:beforeAutospacing="0" w:after="0" w:afterAutospacing="0"/>
        <w:jc w:val="both"/>
        <w:textAlignment w:val="baseline"/>
        <w:rPr>
          <w:rFonts w:ascii="Century Gothic" w:hAnsi="Century Gothic"/>
          <w:b/>
          <w:bCs/>
          <w:sz w:val="22"/>
          <w:szCs w:val="22"/>
        </w:rPr>
      </w:pPr>
      <w:r w:rsidRPr="00175DD1">
        <w:rPr>
          <w:rFonts w:ascii="Century Gothic" w:hAnsi="Century Gothic"/>
          <w:b/>
          <w:bCs/>
          <w:sz w:val="22"/>
          <w:szCs w:val="22"/>
        </w:rPr>
        <w:t xml:space="preserve">The </w:t>
      </w:r>
      <w:r w:rsidR="00E108BD">
        <w:rPr>
          <w:rFonts w:ascii="Century Gothic" w:hAnsi="Century Gothic"/>
          <w:b/>
          <w:bCs/>
          <w:sz w:val="22"/>
          <w:szCs w:val="22"/>
        </w:rPr>
        <w:t>Local Offer</w:t>
      </w:r>
    </w:p>
    <w:p w14:paraId="53C4297B" w14:textId="7865874F" w:rsidR="00E108BD" w:rsidRDefault="00E108BD" w:rsidP="00E108BD">
      <w:pPr>
        <w:pStyle w:val="paragraph"/>
        <w:spacing w:before="0" w:beforeAutospacing="0" w:after="0" w:afterAutospacing="0"/>
        <w:jc w:val="both"/>
        <w:textAlignment w:val="baseline"/>
        <w:rPr>
          <w:rFonts w:ascii="Century Gothic" w:hAnsi="Century Gothic"/>
          <w:b/>
          <w:bCs/>
          <w:sz w:val="22"/>
          <w:szCs w:val="22"/>
        </w:rPr>
      </w:pPr>
    </w:p>
    <w:p w14:paraId="55715CA2" w14:textId="77777777" w:rsidR="00AE3855" w:rsidRPr="00175DD1" w:rsidRDefault="00AE3855" w:rsidP="00AE3855">
      <w:pPr>
        <w:pStyle w:val="paragraph"/>
        <w:spacing w:before="0" w:beforeAutospacing="0" w:after="0" w:afterAutospacing="0"/>
        <w:jc w:val="both"/>
        <w:textAlignment w:val="baseline"/>
        <w:rPr>
          <w:rFonts w:ascii="Century Gothic" w:hAnsi="Century Gothic"/>
          <w:b/>
          <w:bCs/>
          <w:sz w:val="22"/>
          <w:szCs w:val="22"/>
        </w:rPr>
      </w:pPr>
      <w:r w:rsidRPr="00175DD1">
        <w:rPr>
          <w:rFonts w:ascii="Century Gothic" w:hAnsi="Century Gothic"/>
          <w:b/>
          <w:bCs/>
          <w:sz w:val="22"/>
          <w:szCs w:val="22"/>
        </w:rPr>
        <w:t xml:space="preserve">The Stockton-on-Tees Local Offer </w:t>
      </w:r>
    </w:p>
    <w:p w14:paraId="78FBA2F1" w14:textId="77777777" w:rsidR="00AE3855" w:rsidRPr="00B50920" w:rsidRDefault="00AE3855" w:rsidP="00AE3855">
      <w:pPr>
        <w:pStyle w:val="paragraph"/>
        <w:spacing w:before="0" w:beforeAutospacing="0" w:after="0" w:afterAutospacing="0"/>
        <w:jc w:val="both"/>
        <w:textAlignment w:val="baseline"/>
        <w:rPr>
          <w:rFonts w:ascii="Century Gothic" w:hAnsi="Century Gothic"/>
          <w:sz w:val="22"/>
          <w:szCs w:val="22"/>
        </w:rPr>
      </w:pPr>
    </w:p>
    <w:p w14:paraId="68A6ED90" w14:textId="76744B77" w:rsidR="00AE3855" w:rsidRPr="00B50920" w:rsidRDefault="00AE3855" w:rsidP="00AE3855">
      <w:pPr>
        <w:pStyle w:val="paragraph"/>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 xml:space="preserve">At </w:t>
      </w:r>
      <w:r>
        <w:rPr>
          <w:rStyle w:val="normaltextrun"/>
          <w:rFonts w:ascii="Century Gothic" w:hAnsi="Century Gothic" w:cs="Segoe UI"/>
          <w:color w:val="000000"/>
          <w:position w:val="5"/>
          <w:sz w:val="22"/>
          <w:szCs w:val="22"/>
        </w:rPr>
        <w:t>Our Lady and St Bede’s</w:t>
      </w:r>
      <w:r w:rsidRPr="00B50920">
        <w:rPr>
          <w:rStyle w:val="normaltextrun"/>
          <w:rFonts w:ascii="Century Gothic" w:hAnsi="Century Gothic" w:cs="Segoe UI"/>
          <w:color w:val="000000"/>
          <w:position w:val="5"/>
          <w:sz w:val="22"/>
          <w:szCs w:val="22"/>
        </w:rPr>
        <w:t xml:space="preserve"> we involve other bodies including; health and social care, </w:t>
      </w:r>
      <w:r>
        <w:rPr>
          <w:rStyle w:val="normaltextrun"/>
          <w:rFonts w:ascii="Century Gothic" w:hAnsi="Century Gothic" w:cs="Segoe UI"/>
          <w:color w:val="000000"/>
          <w:position w:val="5"/>
          <w:sz w:val="22"/>
          <w:szCs w:val="22"/>
        </w:rPr>
        <w:t>L</w:t>
      </w:r>
      <w:r w:rsidRPr="00B50920">
        <w:rPr>
          <w:rStyle w:val="normaltextrun"/>
          <w:rFonts w:ascii="Century Gothic" w:hAnsi="Century Gothic" w:cs="Segoe UI"/>
          <w:color w:val="000000"/>
          <w:position w:val="5"/>
          <w:sz w:val="22"/>
          <w:szCs w:val="22"/>
        </w:rPr>
        <w:t xml:space="preserve">ocal </w:t>
      </w:r>
      <w:r>
        <w:rPr>
          <w:rStyle w:val="normaltextrun"/>
          <w:rFonts w:ascii="Century Gothic" w:hAnsi="Century Gothic" w:cs="Segoe UI"/>
          <w:color w:val="000000"/>
          <w:position w:val="5"/>
          <w:sz w:val="22"/>
          <w:szCs w:val="22"/>
        </w:rPr>
        <w:t>A</w:t>
      </w:r>
      <w:r w:rsidRPr="00B50920">
        <w:rPr>
          <w:rStyle w:val="normaltextrun"/>
          <w:rFonts w:ascii="Century Gothic" w:hAnsi="Century Gothic" w:cs="Segoe UI"/>
          <w:color w:val="000000"/>
          <w:position w:val="5"/>
          <w:sz w:val="22"/>
          <w:szCs w:val="22"/>
        </w:rPr>
        <w:t>uthority support services, charitable and voluntary sector organisations in meeting the children’s SEND and supporting their families. These may act in an advisory capacity, extend expertise to staff, provide additional assessment, support a child directly or consult with all parties involved with the child. </w:t>
      </w:r>
      <w:r w:rsidRPr="00B50920">
        <w:rPr>
          <w:rStyle w:val="eop"/>
          <w:rFonts w:ascii="Arial" w:hAnsi="Arial" w:cs="Arial"/>
          <w:color w:val="000000"/>
          <w:sz w:val="22"/>
          <w:szCs w:val="22"/>
          <w:lang w:val="en-US"/>
        </w:rPr>
        <w:t>​</w:t>
      </w:r>
    </w:p>
    <w:p w14:paraId="66F48A72"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Educational Psychologist </w:t>
      </w:r>
      <w:r w:rsidRPr="00B50920">
        <w:rPr>
          <w:rStyle w:val="eop"/>
          <w:rFonts w:ascii="Arial" w:hAnsi="Arial" w:cs="Arial"/>
          <w:color w:val="000000"/>
          <w:sz w:val="22"/>
          <w:szCs w:val="22"/>
          <w:lang w:val="en-US"/>
        </w:rPr>
        <w:t>​</w:t>
      </w:r>
    </w:p>
    <w:p w14:paraId="4E702F26"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Physiotherapists </w:t>
      </w:r>
      <w:r w:rsidRPr="00B50920">
        <w:rPr>
          <w:rStyle w:val="eop"/>
          <w:rFonts w:ascii="Arial" w:hAnsi="Arial" w:cs="Arial"/>
          <w:color w:val="000000"/>
          <w:sz w:val="22"/>
          <w:szCs w:val="22"/>
          <w:lang w:val="en-US"/>
        </w:rPr>
        <w:t>​</w:t>
      </w:r>
    </w:p>
    <w:p w14:paraId="40CDA8AF"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Occupational therapists </w:t>
      </w:r>
      <w:r w:rsidRPr="00B50920">
        <w:rPr>
          <w:rStyle w:val="eop"/>
          <w:rFonts w:ascii="Arial" w:hAnsi="Arial" w:cs="Arial"/>
          <w:color w:val="000000"/>
          <w:sz w:val="22"/>
          <w:szCs w:val="22"/>
          <w:lang w:val="en-US"/>
        </w:rPr>
        <w:t>​</w:t>
      </w:r>
    </w:p>
    <w:p w14:paraId="2CCD2049"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Speech and Language therapists </w:t>
      </w:r>
      <w:r w:rsidRPr="00B50920">
        <w:rPr>
          <w:rStyle w:val="eop"/>
          <w:rFonts w:ascii="Arial" w:hAnsi="Arial" w:cs="Arial"/>
          <w:color w:val="000000"/>
          <w:sz w:val="22"/>
          <w:szCs w:val="22"/>
          <w:lang w:val="en-US"/>
        </w:rPr>
        <w:t>​</w:t>
      </w:r>
    </w:p>
    <w:p w14:paraId="545C5AC6"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Visually/Hearing Impaired Service </w:t>
      </w:r>
      <w:r w:rsidRPr="00B50920">
        <w:rPr>
          <w:rStyle w:val="eop"/>
          <w:rFonts w:ascii="Arial" w:hAnsi="Arial" w:cs="Arial"/>
          <w:color w:val="000000"/>
          <w:sz w:val="22"/>
          <w:szCs w:val="22"/>
          <w:lang w:val="en-US"/>
        </w:rPr>
        <w:t>​</w:t>
      </w:r>
    </w:p>
    <w:p w14:paraId="761337FE"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CAMHs – Child and Adolescent Mental Health Service </w:t>
      </w:r>
      <w:r w:rsidRPr="00B50920">
        <w:rPr>
          <w:rStyle w:val="eop"/>
          <w:rFonts w:ascii="Arial" w:hAnsi="Arial" w:cs="Arial"/>
          <w:color w:val="000000"/>
          <w:sz w:val="22"/>
          <w:szCs w:val="22"/>
          <w:lang w:val="en-US"/>
        </w:rPr>
        <w:t>​</w:t>
      </w:r>
    </w:p>
    <w:p w14:paraId="5A57F1D9"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0-19 Service</w:t>
      </w:r>
      <w:r w:rsidRPr="00B50920">
        <w:rPr>
          <w:rStyle w:val="eop"/>
          <w:rFonts w:ascii="Arial" w:hAnsi="Arial" w:cs="Arial"/>
          <w:color w:val="000000"/>
          <w:sz w:val="22"/>
          <w:szCs w:val="22"/>
          <w:lang w:val="en-US"/>
        </w:rPr>
        <w:t>​</w:t>
      </w:r>
    </w:p>
    <w:p w14:paraId="7AE6054B"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Arial"/>
          <w:color w:val="000000"/>
          <w:position w:val="5"/>
          <w:sz w:val="22"/>
          <w:szCs w:val="22"/>
          <w:lang w:val="en-US"/>
        </w:rPr>
        <w:t>School Support advisors (Early Help)</w:t>
      </w:r>
      <w:r w:rsidRPr="00B50920">
        <w:rPr>
          <w:rStyle w:val="eop"/>
          <w:rFonts w:ascii="Arial" w:hAnsi="Arial" w:cs="Arial"/>
          <w:color w:val="000000"/>
          <w:sz w:val="22"/>
          <w:szCs w:val="22"/>
          <w:lang w:val="en-US"/>
        </w:rPr>
        <w:t>​</w:t>
      </w:r>
    </w:p>
    <w:p w14:paraId="65660AED" w14:textId="77777777" w:rsidR="00AE3855" w:rsidRPr="00B50920" w:rsidRDefault="00AE3855" w:rsidP="00AE3855">
      <w:pPr>
        <w:pStyle w:val="paragraph"/>
        <w:numPr>
          <w:ilvl w:val="0"/>
          <w:numId w:val="13"/>
        </w:numPr>
        <w:spacing w:before="0" w:beforeAutospacing="0" w:after="0" w:afterAutospacing="0"/>
        <w:textAlignment w:val="baseline"/>
        <w:rPr>
          <w:rFonts w:ascii="Century Gothic" w:hAnsi="Century Gothic" w:cs="Segoe UI"/>
          <w:sz w:val="22"/>
          <w:szCs w:val="22"/>
          <w:lang w:val="en-US"/>
        </w:rPr>
      </w:pPr>
      <w:r w:rsidRPr="00B50920">
        <w:rPr>
          <w:rStyle w:val="normaltextrun"/>
          <w:rFonts w:ascii="Century Gothic" w:hAnsi="Century Gothic" w:cs="Segoe UI"/>
          <w:color w:val="000000"/>
          <w:position w:val="5"/>
          <w:sz w:val="22"/>
          <w:szCs w:val="22"/>
        </w:rPr>
        <w:t>Emotional resilience nurse</w:t>
      </w:r>
      <w:r w:rsidRPr="00B50920">
        <w:rPr>
          <w:rStyle w:val="eop"/>
          <w:rFonts w:ascii="Arial" w:hAnsi="Arial" w:cs="Arial"/>
          <w:color w:val="000000"/>
          <w:sz w:val="22"/>
          <w:szCs w:val="22"/>
          <w:lang w:val="en-US"/>
        </w:rPr>
        <w:t>​</w:t>
      </w:r>
    </w:p>
    <w:p w14:paraId="16BE0988" w14:textId="77777777" w:rsidR="00AE3855" w:rsidRPr="00B50920" w:rsidRDefault="00AE3855" w:rsidP="00AE3855">
      <w:pPr>
        <w:pStyle w:val="paragraph"/>
        <w:numPr>
          <w:ilvl w:val="0"/>
          <w:numId w:val="13"/>
        </w:numPr>
        <w:spacing w:before="0" w:beforeAutospacing="0" w:after="0" w:afterAutospacing="0"/>
        <w:textAlignment w:val="baseline"/>
        <w:rPr>
          <w:rStyle w:val="eop"/>
          <w:rFonts w:ascii="Century Gothic" w:hAnsi="Century Gothic" w:cs="Arial"/>
          <w:color w:val="000000"/>
          <w:sz w:val="22"/>
          <w:szCs w:val="22"/>
          <w:lang w:val="en-US"/>
        </w:rPr>
      </w:pPr>
      <w:r w:rsidRPr="00B50920">
        <w:rPr>
          <w:rStyle w:val="normaltextrun"/>
          <w:rFonts w:ascii="Century Gothic" w:hAnsi="Century Gothic" w:cs="Arial"/>
          <w:color w:val="000000"/>
          <w:position w:val="5"/>
          <w:sz w:val="22"/>
          <w:szCs w:val="22"/>
          <w:lang w:val="en-US"/>
        </w:rPr>
        <w:t>Specialist SEN teachers</w:t>
      </w:r>
      <w:r w:rsidRPr="00B50920">
        <w:rPr>
          <w:rStyle w:val="eop"/>
          <w:rFonts w:ascii="Arial" w:hAnsi="Arial" w:cs="Arial"/>
          <w:color w:val="000000"/>
          <w:sz w:val="22"/>
          <w:szCs w:val="22"/>
          <w:lang w:val="en-US"/>
        </w:rPr>
        <w:t>​</w:t>
      </w:r>
    </w:p>
    <w:p w14:paraId="13805B4F" w14:textId="77777777" w:rsidR="00AE3855" w:rsidRPr="00B50920" w:rsidRDefault="00AE3855" w:rsidP="00AE3855">
      <w:pPr>
        <w:pStyle w:val="paragraph"/>
        <w:spacing w:before="0" w:beforeAutospacing="0" w:after="0" w:afterAutospacing="0"/>
        <w:textAlignment w:val="baseline"/>
        <w:rPr>
          <w:rStyle w:val="eop"/>
          <w:rFonts w:ascii="Century Gothic" w:hAnsi="Century Gothic" w:cs="Arial"/>
          <w:color w:val="000000"/>
          <w:sz w:val="22"/>
          <w:szCs w:val="22"/>
          <w:lang w:val="en-US"/>
        </w:rPr>
      </w:pPr>
    </w:p>
    <w:p w14:paraId="3E3BA251" w14:textId="77777777" w:rsidR="00AE3855" w:rsidRPr="00B50920" w:rsidRDefault="00AE3855" w:rsidP="00AE3855">
      <w:pPr>
        <w:pStyle w:val="paragraph"/>
        <w:spacing w:before="0" w:beforeAutospacing="0" w:after="0" w:afterAutospacing="0"/>
        <w:textAlignment w:val="baseline"/>
        <w:rPr>
          <w:rStyle w:val="eop"/>
          <w:rFonts w:ascii="Century Gothic" w:hAnsi="Century Gothic" w:cs="Arial"/>
          <w:color w:val="000000"/>
          <w:sz w:val="22"/>
          <w:szCs w:val="22"/>
          <w:lang w:val="en-US"/>
        </w:rPr>
      </w:pPr>
      <w:r w:rsidRPr="00B50920">
        <w:rPr>
          <w:rStyle w:val="eop"/>
          <w:rFonts w:ascii="Century Gothic" w:hAnsi="Century Gothic" w:cs="Arial"/>
          <w:color w:val="000000"/>
          <w:sz w:val="22"/>
          <w:szCs w:val="22"/>
          <w:lang w:val="en-US"/>
        </w:rPr>
        <w:t>All the information of what services and support is available in Stockton-on-Tees can be found on the Local Offer. Please click the link below for more details.</w:t>
      </w:r>
    </w:p>
    <w:p w14:paraId="10CED53F" w14:textId="77777777" w:rsidR="00AE3855" w:rsidRPr="00B50920" w:rsidRDefault="00AE3855" w:rsidP="00AE3855">
      <w:pPr>
        <w:pStyle w:val="paragraph"/>
        <w:spacing w:before="0" w:beforeAutospacing="0" w:after="0" w:afterAutospacing="0"/>
        <w:textAlignment w:val="baseline"/>
        <w:rPr>
          <w:rFonts w:ascii="Century Gothic" w:hAnsi="Century Gothic" w:cs="Arial"/>
          <w:sz w:val="22"/>
          <w:szCs w:val="22"/>
          <w:lang w:val="en-US"/>
        </w:rPr>
      </w:pPr>
    </w:p>
    <w:p w14:paraId="645CE3E6" w14:textId="67006410" w:rsidR="00E108BD" w:rsidRPr="00B50920" w:rsidRDefault="00AE3855" w:rsidP="00AE3855">
      <w:pPr>
        <w:pStyle w:val="paragraph"/>
        <w:spacing w:before="0" w:beforeAutospacing="0" w:after="0" w:afterAutospacing="0"/>
        <w:textAlignment w:val="baseline"/>
        <w:rPr>
          <w:rFonts w:ascii="Century Gothic" w:hAnsi="Century Gothic" w:cs="Segoe UI"/>
          <w:sz w:val="22"/>
          <w:szCs w:val="22"/>
        </w:rPr>
      </w:pPr>
      <w:r w:rsidRPr="00B50920">
        <w:rPr>
          <w:rStyle w:val="normaltextrun"/>
          <w:rFonts w:ascii="Century Gothic" w:hAnsi="Century Gothic" w:cs="Segoe UI"/>
          <w:b/>
          <w:bCs/>
          <w:color w:val="000000"/>
          <w:position w:val="5"/>
          <w:sz w:val="22"/>
          <w:szCs w:val="22"/>
        </w:rPr>
        <w:t>Link to: Stockton Local Authority Offer </w:t>
      </w:r>
      <w:hyperlink r:id="rId23" w:tgtFrame="_blank" w:history="1">
        <w:r w:rsidRPr="00B50920">
          <w:rPr>
            <w:rStyle w:val="normaltextrun"/>
            <w:rFonts w:ascii="Century Gothic" w:hAnsi="Century Gothic" w:cs="Segoe UI"/>
            <w:color w:val="0563C1"/>
            <w:position w:val="5"/>
            <w:sz w:val="22"/>
            <w:szCs w:val="22"/>
            <w:u w:val="single"/>
          </w:rPr>
          <w:t>https://www.stockton.gov.uk/children-and-young-people/children-with-</w:t>
        </w:r>
      </w:hyperlink>
      <w:hyperlink r:id="rId24" w:tgtFrame="_blank" w:history="1">
        <w:r w:rsidRPr="00B50920">
          <w:rPr>
            <w:rStyle w:val="normaltextrun"/>
            <w:rFonts w:ascii="Century Gothic" w:hAnsi="Century Gothic" w:cs="Segoe UI"/>
            <w:color w:val="0563C1"/>
            <w:position w:val="5"/>
            <w:sz w:val="22"/>
            <w:szCs w:val="22"/>
            <w:u w:val="single"/>
          </w:rPr>
          <w:t>special-educational-needs-sen/</w:t>
        </w:r>
      </w:hyperlink>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62FEABDE" w:rsidR="00D53306" w:rsidRPr="00175DD1" w:rsidRDefault="00B50920" w:rsidP="00E364C0">
      <w:pPr>
        <w:pStyle w:val="paragraph"/>
        <w:spacing w:before="0" w:beforeAutospacing="0" w:after="0" w:afterAutospacing="0"/>
        <w:jc w:val="both"/>
        <w:textAlignment w:val="baseline"/>
        <w:rPr>
          <w:rFonts w:ascii="Century Gothic" w:hAnsi="Century Gothic"/>
          <w:b/>
          <w:bCs/>
          <w:color w:val="0070C0"/>
          <w:sz w:val="22"/>
          <w:szCs w:val="22"/>
          <w:u w:val="single"/>
        </w:rPr>
      </w:pPr>
      <w:r w:rsidRPr="00175DD1">
        <w:rPr>
          <w:rFonts w:ascii="Century Gothic" w:hAnsi="Century Gothic"/>
          <w:b/>
          <w:bCs/>
          <w:color w:val="0070C0"/>
          <w:sz w:val="22"/>
          <w:szCs w:val="22"/>
          <w:u w:val="single"/>
        </w:rPr>
        <w:t>What are the</w:t>
      </w:r>
      <w:r w:rsidR="00D53306" w:rsidRPr="00175DD1">
        <w:rPr>
          <w:rFonts w:ascii="Century Gothic" w:hAnsi="Century Gothic"/>
          <w:b/>
          <w:bCs/>
          <w:color w:val="0070C0"/>
          <w:sz w:val="22"/>
          <w:szCs w:val="22"/>
          <w:u w:val="single"/>
        </w:rPr>
        <w:t xml:space="preserve"> Key Policies and Accessibility for pupils with SEND</w:t>
      </w:r>
      <w:r w:rsidRPr="00175DD1">
        <w:rPr>
          <w:rFonts w:ascii="Century Gothic" w:hAnsi="Century Gothic"/>
          <w:b/>
          <w:bCs/>
          <w:color w:val="0070C0"/>
          <w:sz w:val="22"/>
          <w:szCs w:val="22"/>
          <w:u w:val="single"/>
        </w:rPr>
        <w:t>?</w:t>
      </w:r>
    </w:p>
    <w:p w14:paraId="7D5B6C91" w14:textId="77777777" w:rsidR="00D53306" w:rsidRPr="00B50920"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19879F9D" w14:textId="77777777" w:rsidR="00D53306" w:rsidRPr="00697552" w:rsidRDefault="00D53306" w:rsidP="00D53306">
      <w:pPr>
        <w:spacing w:after="0" w:line="240" w:lineRule="auto"/>
        <w:textAlignment w:val="baseline"/>
        <w:rPr>
          <w:rFonts w:ascii="Century Gothic" w:eastAsia="Times New Roman" w:hAnsi="Century Gothic" w:cs="Segoe UI"/>
          <w:lang w:val="en-US" w:eastAsia="en-GB"/>
        </w:rPr>
      </w:pPr>
      <w:r w:rsidRPr="00697552">
        <w:rPr>
          <w:rFonts w:ascii="Century Gothic" w:eastAsia="Times New Roman" w:hAnsi="Century Gothic" w:cs="Segoe UI"/>
          <w:bCs/>
          <w:color w:val="000000"/>
          <w:position w:val="7"/>
          <w:lang w:eastAsia="en-GB"/>
        </w:rPr>
        <w:t>School documentation relevant to SEND:</w:t>
      </w:r>
      <w:r w:rsidRPr="00697552">
        <w:rPr>
          <w:rFonts w:ascii="Arial" w:eastAsia="Times New Roman" w:hAnsi="Arial" w:cs="Arial"/>
          <w:color w:val="000000"/>
          <w:lang w:val="en-US" w:eastAsia="en-GB"/>
        </w:rPr>
        <w:t>​</w:t>
      </w:r>
    </w:p>
    <w:p w14:paraId="030319FD" w14:textId="77777777" w:rsidR="00D53306" w:rsidRPr="00B50920" w:rsidRDefault="00D53306" w:rsidP="00D53306">
      <w:pPr>
        <w:spacing w:after="0" w:line="240" w:lineRule="auto"/>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7"/>
          <w:lang w:eastAsia="en-GB"/>
        </w:rPr>
        <w:t>SEND policy</w:t>
      </w:r>
      <w:r w:rsidRPr="00B50920">
        <w:rPr>
          <w:rFonts w:ascii="Arial" w:eastAsia="Times New Roman" w:hAnsi="Arial" w:cs="Arial"/>
          <w:color w:val="000000"/>
          <w:lang w:val="en-US" w:eastAsia="en-GB"/>
        </w:rPr>
        <w:t>​</w:t>
      </w:r>
    </w:p>
    <w:p w14:paraId="2908AB1F" w14:textId="77777777" w:rsidR="00D53306" w:rsidRPr="00B50920" w:rsidRDefault="00D53306" w:rsidP="00D53306">
      <w:pPr>
        <w:spacing w:after="0" w:line="240" w:lineRule="auto"/>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7"/>
          <w:lang w:eastAsia="en-GB"/>
        </w:rPr>
        <w:t>Admissions policy</w:t>
      </w:r>
      <w:r w:rsidRPr="00B50920">
        <w:rPr>
          <w:rFonts w:ascii="Arial" w:eastAsia="Times New Roman" w:hAnsi="Arial" w:cs="Arial"/>
          <w:color w:val="000000"/>
          <w:lang w:val="en-US" w:eastAsia="en-GB"/>
        </w:rPr>
        <w:t>​</w:t>
      </w:r>
    </w:p>
    <w:p w14:paraId="4C997E2F" w14:textId="77777777" w:rsidR="00D53306" w:rsidRPr="00B50920" w:rsidRDefault="00D53306" w:rsidP="00D53306">
      <w:pPr>
        <w:spacing w:after="0" w:line="240" w:lineRule="auto"/>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7"/>
          <w:lang w:eastAsia="en-GB"/>
        </w:rPr>
        <w:t>Supporting Pupils with Medical Needs Policy</w:t>
      </w:r>
      <w:r w:rsidRPr="00B50920">
        <w:rPr>
          <w:rFonts w:ascii="Arial" w:eastAsia="Times New Roman" w:hAnsi="Arial" w:cs="Arial"/>
          <w:color w:val="000000"/>
          <w:lang w:val="en-US" w:eastAsia="en-GB"/>
        </w:rPr>
        <w:t>​</w:t>
      </w:r>
    </w:p>
    <w:p w14:paraId="378AAB37" w14:textId="77777777" w:rsidR="00D53306" w:rsidRPr="00B50920" w:rsidRDefault="00D53306" w:rsidP="00D53306">
      <w:pPr>
        <w:spacing w:after="0" w:line="240" w:lineRule="auto"/>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7"/>
          <w:lang w:eastAsia="en-GB"/>
        </w:rPr>
        <w:t>Accessibility Plan</w:t>
      </w:r>
      <w:r w:rsidRPr="00B50920">
        <w:rPr>
          <w:rFonts w:ascii="Arial" w:eastAsia="Times New Roman" w:hAnsi="Arial" w:cs="Arial"/>
          <w:color w:val="000000"/>
          <w:lang w:val="en-US" w:eastAsia="en-GB"/>
        </w:rPr>
        <w:t>​</w:t>
      </w:r>
    </w:p>
    <w:p w14:paraId="6AE1C307" w14:textId="624E86A7" w:rsidR="00175DD1" w:rsidRDefault="00175DD1" w:rsidP="00D53306">
      <w:pPr>
        <w:spacing w:after="0" w:line="240" w:lineRule="auto"/>
        <w:jc w:val="both"/>
        <w:textAlignment w:val="baseline"/>
        <w:rPr>
          <w:rFonts w:ascii="Century Gothic" w:eastAsia="Times New Roman" w:hAnsi="Century Gothic" w:cs="Segoe UI"/>
          <w:b/>
          <w:bCs/>
          <w:color w:val="000000"/>
          <w:position w:val="4"/>
          <w:lang w:eastAsia="en-GB"/>
        </w:rPr>
      </w:pPr>
    </w:p>
    <w:p w14:paraId="3E976D87" w14:textId="77777777" w:rsidR="007E26AD" w:rsidRPr="007E26AD" w:rsidRDefault="007E26AD" w:rsidP="007E26AD">
      <w:p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b/>
          <w:bCs/>
          <w:lang w:eastAsia="en-GB"/>
        </w:rPr>
        <w:t>Accessibility</w:t>
      </w:r>
    </w:p>
    <w:p w14:paraId="5251ACAF" w14:textId="77777777" w:rsidR="007E26AD" w:rsidRPr="007E26AD" w:rsidRDefault="007E26AD" w:rsidP="007E26AD">
      <w:p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lang w:eastAsia="en-GB"/>
        </w:rPr>
        <w:t xml:space="preserve">With due regard to our </w:t>
      </w:r>
      <w:hyperlink r:id="rId25" w:history="1">
        <w:r w:rsidRPr="007E26AD">
          <w:rPr>
            <w:rStyle w:val="Hyperlink"/>
            <w:rFonts w:ascii="Century Gothic" w:eastAsia="Times New Roman" w:hAnsi="Century Gothic" w:cs="Segoe UI"/>
            <w:lang w:eastAsia="en-GB"/>
          </w:rPr>
          <w:t>Admission Policy</w:t>
        </w:r>
      </w:hyperlink>
      <w:r w:rsidRPr="007E26AD">
        <w:rPr>
          <w:rFonts w:ascii="Century Gothic" w:eastAsia="Times New Roman" w:hAnsi="Century Gothic" w:cs="Segoe UI"/>
          <w:lang w:eastAsia="en-GB"/>
        </w:rPr>
        <w:t>, parental choice and accessibility of the school building, all pupils with special educational needs and/or disabilities who apply will be accepted by the school. The ground floor is fully wheelchair accessible.</w:t>
      </w:r>
    </w:p>
    <w:p w14:paraId="225A8AD8" w14:textId="77777777" w:rsidR="007E26AD" w:rsidRPr="007E26AD" w:rsidRDefault="007E26AD" w:rsidP="007E26AD">
      <w:pPr>
        <w:numPr>
          <w:ilvl w:val="0"/>
          <w:numId w:val="22"/>
        </w:num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lang w:eastAsia="en-GB"/>
        </w:rPr>
        <w:t>Disabled toilet facilities are located on the ground floor in each building: St Mary’s Building, Saint John Paul II Building and St Bede Building, as well as within our Sports Hall changing facilities.</w:t>
      </w:r>
    </w:p>
    <w:p w14:paraId="068D4F13" w14:textId="77777777" w:rsidR="007E26AD" w:rsidRPr="007E26AD" w:rsidRDefault="007E26AD" w:rsidP="007E26AD">
      <w:p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b/>
          <w:bCs/>
          <w:lang w:eastAsia="en-GB"/>
        </w:rPr>
        <w:t>Activities Outside of School</w:t>
      </w:r>
    </w:p>
    <w:p w14:paraId="761F2DC4" w14:textId="77777777" w:rsidR="007E26AD" w:rsidRPr="007E26AD" w:rsidRDefault="007E26AD" w:rsidP="007E26AD">
      <w:pPr>
        <w:numPr>
          <w:ilvl w:val="0"/>
          <w:numId w:val="23"/>
        </w:num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lang w:eastAsia="en-GB"/>
        </w:rPr>
        <w:t>Our Lady and St Bede Catholic Academy is an inclusive school and we will put in place appropriate support, whenever possible, to enable pupils to be educated alongside their peers. This may include extra staffing and/or equipment.</w:t>
      </w:r>
    </w:p>
    <w:p w14:paraId="252BBC4E" w14:textId="77777777" w:rsidR="007E26AD" w:rsidRPr="007E26AD" w:rsidRDefault="007E26AD" w:rsidP="007E26AD">
      <w:pPr>
        <w:numPr>
          <w:ilvl w:val="0"/>
          <w:numId w:val="23"/>
        </w:num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lang w:eastAsia="en-GB"/>
        </w:rPr>
        <w:lastRenderedPageBreak/>
        <w:t>Staff who are arranging an offsite trip will discuss with parents and the SENDCo any requirements needed and the suitability of any trip which the school is taking part in.</w:t>
      </w:r>
    </w:p>
    <w:p w14:paraId="19E3B8CE" w14:textId="77777777" w:rsidR="007E26AD" w:rsidRPr="007E26AD" w:rsidRDefault="007E26AD" w:rsidP="007E26AD">
      <w:pPr>
        <w:numPr>
          <w:ilvl w:val="0"/>
          <w:numId w:val="23"/>
        </w:num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lang w:eastAsia="en-GB"/>
        </w:rPr>
        <w:t xml:space="preserve">We will not stop pupils from going on a trip due to their special educational need and/or disability if the trip is suitable for the pupil, and their safety and the safety of others is not compromised.  Please refer to our school </w:t>
      </w:r>
      <w:hyperlink r:id="rId26" w:history="1">
        <w:r w:rsidRPr="007E26AD">
          <w:rPr>
            <w:rStyle w:val="Hyperlink"/>
            <w:rFonts w:ascii="Century Gothic" w:eastAsia="Times New Roman" w:hAnsi="Century Gothic" w:cs="Segoe UI"/>
            <w:lang w:eastAsia="en-GB"/>
          </w:rPr>
          <w:t>Equality Act</w:t>
        </w:r>
      </w:hyperlink>
      <w:r w:rsidRPr="007E26AD">
        <w:rPr>
          <w:rFonts w:ascii="Century Gothic" w:eastAsia="Times New Roman" w:hAnsi="Century Gothic" w:cs="Segoe UI"/>
          <w:lang w:eastAsia="en-GB"/>
        </w:rPr>
        <w:t xml:space="preserve"> policy.</w:t>
      </w:r>
    </w:p>
    <w:p w14:paraId="503580B7" w14:textId="77777777" w:rsidR="007E26AD" w:rsidRPr="007E26AD" w:rsidRDefault="007E26AD" w:rsidP="007E26AD">
      <w:pPr>
        <w:numPr>
          <w:ilvl w:val="0"/>
          <w:numId w:val="23"/>
        </w:numPr>
        <w:spacing w:after="0" w:line="240" w:lineRule="auto"/>
        <w:jc w:val="both"/>
        <w:textAlignment w:val="baseline"/>
        <w:rPr>
          <w:rFonts w:ascii="Century Gothic" w:eastAsia="Times New Roman" w:hAnsi="Century Gothic" w:cs="Segoe UI"/>
          <w:lang w:eastAsia="en-GB"/>
        </w:rPr>
      </w:pPr>
      <w:r w:rsidRPr="007E26AD">
        <w:rPr>
          <w:rFonts w:ascii="Century Gothic" w:eastAsia="Times New Roman" w:hAnsi="Century Gothic" w:cs="Segoe UI"/>
          <w:lang w:eastAsia="en-GB"/>
        </w:rPr>
        <w:t>There is a designated Assistant Headteacher who oversees all trips to ensure pupils are safe and included where possible, along with the Headteacher.</w:t>
      </w:r>
    </w:p>
    <w:p w14:paraId="7990A7CB" w14:textId="77777777" w:rsidR="007E26AD" w:rsidRDefault="007E26AD"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0F27786B" w:rsidR="00D53306" w:rsidRDefault="00B50920" w:rsidP="00E364C0">
      <w:pPr>
        <w:pStyle w:val="paragraph"/>
        <w:spacing w:before="0" w:beforeAutospacing="0" w:after="0" w:afterAutospacing="0"/>
        <w:jc w:val="both"/>
        <w:textAlignment w:val="baseline"/>
        <w:rPr>
          <w:rFonts w:ascii="Century Gothic" w:hAnsi="Century Gothic"/>
          <w:b/>
          <w:bCs/>
          <w:color w:val="0070C0"/>
          <w:sz w:val="22"/>
          <w:szCs w:val="22"/>
          <w:u w:val="single"/>
        </w:rPr>
      </w:pPr>
      <w:r w:rsidRPr="00175DD1">
        <w:rPr>
          <w:rFonts w:ascii="Century Gothic" w:hAnsi="Century Gothic"/>
          <w:b/>
          <w:bCs/>
          <w:color w:val="0070C0"/>
          <w:sz w:val="22"/>
          <w:szCs w:val="22"/>
          <w:u w:val="single"/>
        </w:rPr>
        <w:t>What to do if you have a complaint, a compliment or a query</w:t>
      </w:r>
    </w:p>
    <w:p w14:paraId="78435BB0" w14:textId="4B215F54" w:rsidR="00AE3855" w:rsidRDefault="00AE3855" w:rsidP="00E364C0">
      <w:pPr>
        <w:pStyle w:val="paragraph"/>
        <w:spacing w:before="0" w:beforeAutospacing="0" w:after="0" w:afterAutospacing="0"/>
        <w:jc w:val="both"/>
        <w:textAlignment w:val="baseline"/>
        <w:rPr>
          <w:rFonts w:ascii="Century Gothic" w:hAnsi="Century Gothic"/>
          <w:b/>
          <w:bCs/>
          <w:color w:val="0070C0"/>
          <w:sz w:val="22"/>
          <w:szCs w:val="22"/>
          <w:u w:val="single"/>
        </w:rPr>
      </w:pPr>
    </w:p>
    <w:p w14:paraId="3DF51D36" w14:textId="72EC59F2" w:rsidR="00AE3855" w:rsidRPr="00B50920" w:rsidRDefault="00AE3855" w:rsidP="00AE3855">
      <w:pPr>
        <w:spacing w:after="0" w:line="240" w:lineRule="auto"/>
        <w:jc w:val="both"/>
        <w:textAlignment w:val="baseline"/>
        <w:rPr>
          <w:rFonts w:ascii="Century Gothic" w:eastAsia="Times New Roman" w:hAnsi="Century Gothic" w:cs="Segoe UI"/>
          <w:lang w:val="en-US" w:eastAsia="en-GB"/>
        </w:rPr>
      </w:pPr>
      <w:r>
        <w:rPr>
          <w:rFonts w:ascii="Century Gothic" w:eastAsia="Times New Roman" w:hAnsi="Century Gothic" w:cs="Segoe UI"/>
          <w:color w:val="000000"/>
          <w:position w:val="2"/>
          <w:lang w:eastAsia="en-GB"/>
        </w:rPr>
        <w:t>Our Lady and St Bede</w:t>
      </w:r>
      <w:r w:rsidRPr="00B50920">
        <w:rPr>
          <w:rFonts w:ascii="Century Gothic" w:eastAsia="Times New Roman" w:hAnsi="Century Gothic" w:cs="Segoe UI"/>
          <w:color w:val="000000"/>
          <w:position w:val="2"/>
          <w:lang w:eastAsia="en-GB"/>
        </w:rPr>
        <w:t xml:space="preserve"> welcomes compliments and feedback on our provision for SEN pupils as we seek to improve on the quality of education provided for children with SEN and we like to hear from parents/carers about their child’s experiences. </w:t>
      </w:r>
      <w:r w:rsidRPr="00B50920">
        <w:rPr>
          <w:rFonts w:ascii="Arial" w:eastAsia="Times New Roman" w:hAnsi="Arial" w:cs="Arial"/>
          <w:color w:val="000000"/>
          <w:lang w:val="en-US" w:eastAsia="en-GB"/>
        </w:rPr>
        <w:t>​</w:t>
      </w:r>
    </w:p>
    <w:p w14:paraId="7F6E6C84" w14:textId="0DCF84F3" w:rsidR="00AE3855" w:rsidRPr="00B50920" w:rsidRDefault="00AE3855" w:rsidP="00AE3855">
      <w:pPr>
        <w:tabs>
          <w:tab w:val="left" w:pos="0"/>
        </w:tabs>
        <w:spacing w:after="0" w:line="240" w:lineRule="auto"/>
        <w:jc w:val="both"/>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2"/>
          <w:lang w:eastAsia="en-GB"/>
        </w:rPr>
        <w:t>Compliments,</w:t>
      </w:r>
      <w:r>
        <w:rPr>
          <w:rFonts w:ascii="Century Gothic" w:eastAsia="Times New Roman" w:hAnsi="Century Gothic" w:cs="Segoe UI"/>
          <w:color w:val="000000"/>
          <w:position w:val="2"/>
          <w:lang w:eastAsia="en-GB"/>
        </w:rPr>
        <w:t xml:space="preserve"> </w:t>
      </w:r>
      <w:r w:rsidRPr="00B50920">
        <w:rPr>
          <w:rFonts w:ascii="Century Gothic" w:eastAsia="Times New Roman" w:hAnsi="Century Gothic" w:cs="Segoe UI"/>
          <w:color w:val="000000"/>
          <w:position w:val="2"/>
          <w:lang w:eastAsia="en-GB"/>
        </w:rPr>
        <w:t>complaints and feedback can be sent the school email address </w:t>
      </w:r>
      <w:r w:rsidRPr="007E26AD">
        <w:rPr>
          <w:rFonts w:ascii="Century Gothic" w:hAnsi="Century Gothic"/>
          <w:b/>
          <w:bCs/>
          <w:u w:val="single"/>
        </w:rPr>
        <w:t>enquiries@olsb.bhcet.org.uk</w:t>
      </w:r>
      <w:r w:rsidRPr="00B50920">
        <w:rPr>
          <w:rFonts w:ascii="Century Gothic" w:eastAsia="Times New Roman" w:hAnsi="Century Gothic" w:cs="Segoe UI"/>
          <w:color w:val="000000"/>
          <w:position w:val="2"/>
          <w:lang w:eastAsia="en-GB"/>
        </w:rPr>
        <w:t xml:space="preserve"> and the email will be passed to the relevant staff member.</w:t>
      </w:r>
      <w:r w:rsidRPr="00B50920">
        <w:rPr>
          <w:rFonts w:ascii="Arial" w:eastAsia="Times New Roman" w:hAnsi="Arial" w:cs="Arial"/>
          <w:color w:val="000000"/>
          <w:lang w:val="en-US" w:eastAsia="en-GB"/>
        </w:rPr>
        <w:t>​</w:t>
      </w:r>
    </w:p>
    <w:p w14:paraId="4A46043B" w14:textId="60627ED1" w:rsidR="00AE3855" w:rsidRPr="00B50920" w:rsidRDefault="00AE3855" w:rsidP="00AE3855">
      <w:pPr>
        <w:spacing w:after="0" w:line="240" w:lineRule="auto"/>
        <w:jc w:val="both"/>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2"/>
          <w:lang w:eastAsia="en-GB"/>
        </w:rPr>
        <w:t xml:space="preserve">Alternatively, parents/carers can speak to the </w:t>
      </w:r>
      <w:r>
        <w:rPr>
          <w:rFonts w:ascii="Century Gothic" w:eastAsia="Times New Roman" w:hAnsi="Century Gothic" w:cs="Segoe UI"/>
          <w:color w:val="000000"/>
          <w:position w:val="2"/>
          <w:lang w:eastAsia="en-GB"/>
        </w:rPr>
        <w:t xml:space="preserve">form tutor, class teacher and Head of Year </w:t>
      </w:r>
      <w:r w:rsidRPr="00B50920">
        <w:rPr>
          <w:rFonts w:ascii="Century Gothic" w:eastAsia="Times New Roman" w:hAnsi="Century Gothic" w:cs="Segoe UI"/>
          <w:color w:val="000000"/>
          <w:position w:val="2"/>
          <w:lang w:eastAsia="en-GB"/>
        </w:rPr>
        <w:t>or ask to make an appointment with the SENDCo.</w:t>
      </w:r>
      <w:r w:rsidRPr="00B50920">
        <w:rPr>
          <w:rFonts w:ascii="Arial" w:eastAsia="Times New Roman" w:hAnsi="Arial" w:cs="Arial"/>
          <w:color w:val="000000"/>
          <w:lang w:val="en-US" w:eastAsia="en-GB"/>
        </w:rPr>
        <w:t>​</w:t>
      </w:r>
    </w:p>
    <w:p w14:paraId="7B1D2412" w14:textId="77777777" w:rsidR="00AE3855" w:rsidRPr="00B50920" w:rsidRDefault="00AE3855" w:rsidP="00AE3855">
      <w:pPr>
        <w:spacing w:after="0" w:line="240" w:lineRule="auto"/>
        <w:jc w:val="both"/>
        <w:textAlignment w:val="baseline"/>
        <w:rPr>
          <w:rFonts w:ascii="Century Gothic" w:eastAsia="Times New Roman" w:hAnsi="Century Gothic" w:cs="Segoe UI"/>
          <w:color w:val="000000"/>
          <w:position w:val="2"/>
          <w:lang w:eastAsia="en-GB"/>
        </w:rPr>
      </w:pPr>
      <w:r w:rsidRPr="00B50920">
        <w:rPr>
          <w:rFonts w:ascii="Century Gothic" w:eastAsia="Times New Roman" w:hAnsi="Century Gothic" w:cs="Segoe UI"/>
          <w:color w:val="000000"/>
          <w:position w:val="2"/>
          <w:lang w:eastAsia="en-GB"/>
        </w:rPr>
        <w:t>If matters are unresolved, parents/carers can seek further advice from SENDIASS on </w:t>
      </w:r>
      <w:r w:rsidRPr="00B50920">
        <w:rPr>
          <w:rFonts w:ascii="Century Gothic" w:eastAsia="Times New Roman" w:hAnsi="Century Gothic" w:cs="Calibri"/>
          <w:color w:val="000000"/>
          <w:position w:val="2"/>
          <w:lang w:eastAsia="en-GB"/>
        </w:rPr>
        <w:t>01642 527158</w:t>
      </w:r>
      <w:r w:rsidRPr="00B50920">
        <w:rPr>
          <w:rFonts w:ascii="Century Gothic" w:eastAsia="Times New Roman" w:hAnsi="Century Gothic" w:cs="Segoe UI"/>
          <w:color w:val="000000"/>
          <w:position w:val="2"/>
          <w:lang w:eastAsia="en-GB"/>
        </w:rPr>
        <w:t> or sendiass@stockton.gov.uk </w:t>
      </w:r>
      <w:r w:rsidRPr="00B50920">
        <w:rPr>
          <w:rFonts w:ascii="Arial" w:eastAsia="Times New Roman" w:hAnsi="Arial" w:cs="Arial"/>
          <w:color w:val="000000"/>
          <w:lang w:val="en-US" w:eastAsia="en-GB"/>
        </w:rPr>
        <w:t>​</w:t>
      </w:r>
    </w:p>
    <w:p w14:paraId="27FDC22C" w14:textId="77777777" w:rsidR="00AE3855" w:rsidRPr="00B50920" w:rsidRDefault="00AE3855" w:rsidP="00AE3855">
      <w:pPr>
        <w:spacing w:after="0" w:line="240" w:lineRule="auto"/>
        <w:jc w:val="both"/>
        <w:textAlignment w:val="baseline"/>
        <w:rPr>
          <w:rFonts w:ascii="Century Gothic" w:eastAsia="Times New Roman" w:hAnsi="Century Gothic" w:cs="Segoe UI"/>
          <w:lang w:val="en-US" w:eastAsia="en-GB"/>
        </w:rPr>
      </w:pPr>
      <w:r w:rsidRPr="00B50920">
        <w:rPr>
          <w:rFonts w:ascii="Century Gothic" w:eastAsia="Times New Roman" w:hAnsi="Century Gothic" w:cs="Segoe UI"/>
          <w:color w:val="000000"/>
          <w:position w:val="2"/>
          <w:lang w:eastAsia="en-GB"/>
        </w:rPr>
        <w:t>If the concern is directly related to decisions around and EHC Assessment or EHCP, this will be managed directly by the Stockton SEN team. Parents/carers will be contacted directly by the team to receive information about mediation and other services.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32B6168E" w:rsidR="00B50920" w:rsidRDefault="00B50920" w:rsidP="00B50920">
      <w:pPr>
        <w:rPr>
          <w:rFonts w:ascii="Century Gothic" w:hAnsi="Century Gothic"/>
          <w:b/>
          <w:bCs/>
        </w:rPr>
      </w:pPr>
      <w:r w:rsidRPr="00B50920">
        <w:rPr>
          <w:rFonts w:ascii="Century Gothic" w:hAnsi="Century Gothic"/>
          <w:b/>
          <w:bCs/>
        </w:rPr>
        <w:t>The school details and relevant contacts</w:t>
      </w:r>
    </w:p>
    <w:p w14:paraId="4D5E2878" w14:textId="772BF914" w:rsidR="007E26AD" w:rsidRPr="00AE3855" w:rsidRDefault="007E26AD" w:rsidP="007E26AD">
      <w:pPr>
        <w:rPr>
          <w:rFonts w:ascii="Century Gothic" w:hAnsi="Century Gothic"/>
        </w:rPr>
      </w:pPr>
      <w:r w:rsidRPr="007E26AD">
        <w:rPr>
          <w:rFonts w:ascii="Century Gothic" w:hAnsi="Century Gothic"/>
        </w:rPr>
        <w:t xml:space="preserve">Headteacher            Mrs M Wilkinson                                            </w:t>
      </w:r>
    </w:p>
    <w:p w14:paraId="268918C9" w14:textId="44E980FD" w:rsidR="007E26AD" w:rsidRPr="00AE3855" w:rsidRDefault="007E26AD" w:rsidP="007E26AD">
      <w:pPr>
        <w:rPr>
          <w:rFonts w:ascii="Century Gothic" w:hAnsi="Century Gothic"/>
        </w:rPr>
      </w:pPr>
      <w:r w:rsidRPr="00AE3855">
        <w:rPr>
          <w:rFonts w:ascii="Century Gothic" w:hAnsi="Century Gothic"/>
        </w:rPr>
        <w:t>SENDCo</w:t>
      </w:r>
      <w:r w:rsidRPr="00AE3855">
        <w:rPr>
          <w:rFonts w:ascii="Century Gothic" w:hAnsi="Century Gothic"/>
        </w:rPr>
        <w:tab/>
      </w:r>
      <w:r w:rsidRPr="00AE3855">
        <w:rPr>
          <w:rFonts w:ascii="Century Gothic" w:hAnsi="Century Gothic"/>
        </w:rPr>
        <w:tab/>
      </w:r>
      <w:r w:rsidRPr="007E26AD">
        <w:rPr>
          <w:rFonts w:ascii="Century Gothic" w:hAnsi="Century Gothic"/>
        </w:rPr>
        <w:t xml:space="preserve">Mrs A Glover </w:t>
      </w:r>
      <w:r w:rsidRPr="007E26AD">
        <w:rPr>
          <w:rFonts w:ascii="Century Gothic" w:hAnsi="Century Gothic"/>
        </w:rPr>
        <w:tab/>
      </w:r>
      <w:r w:rsidRPr="007E26AD">
        <w:rPr>
          <w:rFonts w:ascii="Century Gothic" w:hAnsi="Century Gothic"/>
        </w:rPr>
        <w:tab/>
      </w:r>
      <w:r w:rsidRPr="007E26AD">
        <w:rPr>
          <w:rFonts w:ascii="Century Gothic" w:hAnsi="Century Gothic"/>
        </w:rPr>
        <w:tab/>
      </w:r>
    </w:p>
    <w:p w14:paraId="51534639" w14:textId="77777777" w:rsidR="007E26AD" w:rsidRPr="00AE3855" w:rsidRDefault="007E26AD" w:rsidP="007E26AD">
      <w:pPr>
        <w:rPr>
          <w:rFonts w:ascii="Century Gothic" w:hAnsi="Century Gothic"/>
        </w:rPr>
      </w:pPr>
      <w:r w:rsidRPr="007E26AD">
        <w:rPr>
          <w:rFonts w:ascii="Century Gothic" w:hAnsi="Century Gothic"/>
        </w:rPr>
        <w:t>Transition Lead</w:t>
      </w:r>
      <w:r w:rsidRPr="00AE3855">
        <w:rPr>
          <w:rFonts w:ascii="Century Gothic" w:hAnsi="Century Gothic"/>
        </w:rPr>
        <w:t xml:space="preserve">         </w:t>
      </w:r>
      <w:r w:rsidRPr="007E26AD">
        <w:rPr>
          <w:rFonts w:ascii="Century Gothic" w:hAnsi="Century Gothic"/>
        </w:rPr>
        <w:t xml:space="preserve">Mrs A Stephenson            </w:t>
      </w:r>
    </w:p>
    <w:p w14:paraId="05D215D9" w14:textId="186FB0A1" w:rsidR="007E26AD" w:rsidRPr="007E26AD" w:rsidRDefault="007E26AD" w:rsidP="007E26AD">
      <w:pPr>
        <w:rPr>
          <w:rFonts w:ascii="Century Gothic" w:hAnsi="Century Gothic"/>
        </w:rPr>
      </w:pPr>
      <w:r w:rsidRPr="00AE3855">
        <w:rPr>
          <w:rFonts w:ascii="Century Gothic" w:hAnsi="Century Gothic"/>
        </w:rPr>
        <w:t>SEND Governor</w:t>
      </w:r>
      <w:r w:rsidRPr="00AE3855">
        <w:rPr>
          <w:rFonts w:ascii="Century Gothic" w:hAnsi="Century Gothic"/>
        </w:rPr>
        <w:tab/>
        <w:t>Jennifer Robbins</w:t>
      </w:r>
      <w:r w:rsidRPr="007E26AD">
        <w:rPr>
          <w:rFonts w:ascii="Century Gothic" w:hAnsi="Century Gothic"/>
        </w:rPr>
        <w:t xml:space="preserve">                                                                     </w:t>
      </w:r>
    </w:p>
    <w:p w14:paraId="679CCE84" w14:textId="77777777" w:rsidR="007E26AD" w:rsidRPr="007E26AD" w:rsidRDefault="007E26AD" w:rsidP="007E26AD">
      <w:pPr>
        <w:rPr>
          <w:rFonts w:ascii="Century Gothic" w:hAnsi="Century Gothic"/>
        </w:rPr>
      </w:pPr>
      <w:r w:rsidRPr="007E26AD">
        <w:rPr>
          <w:rFonts w:ascii="Century Gothic" w:hAnsi="Century Gothic"/>
        </w:rPr>
        <w:t xml:space="preserve">Our Lady and St Bede Catholic Academy, Stockton-on-Tees, TS19 0QH </w:t>
      </w:r>
    </w:p>
    <w:p w14:paraId="05AB8FFF" w14:textId="77777777" w:rsidR="007E26AD" w:rsidRPr="007E26AD" w:rsidRDefault="007E26AD" w:rsidP="007E26AD">
      <w:pPr>
        <w:rPr>
          <w:rFonts w:ascii="Century Gothic" w:hAnsi="Century Gothic"/>
        </w:rPr>
      </w:pPr>
      <w:r w:rsidRPr="007E26AD">
        <w:rPr>
          <w:rFonts w:ascii="Century Gothic" w:hAnsi="Century Gothic"/>
        </w:rPr>
        <w:t>Tel: 01642 704970</w:t>
      </w:r>
    </w:p>
    <w:p w14:paraId="21BFEEA6" w14:textId="77777777" w:rsidR="007E26AD" w:rsidRPr="007E26AD" w:rsidRDefault="007E26AD" w:rsidP="007E26AD">
      <w:pPr>
        <w:rPr>
          <w:rFonts w:ascii="Century Gothic" w:hAnsi="Century Gothic"/>
        </w:rPr>
      </w:pPr>
      <w:r w:rsidRPr="007E26AD">
        <w:rPr>
          <w:rFonts w:ascii="Century Gothic" w:hAnsi="Century Gothic"/>
        </w:rPr>
        <w:t xml:space="preserve">Website: </w:t>
      </w:r>
      <w:hyperlink r:id="rId27" w:history="1">
        <w:r w:rsidRPr="007E26AD">
          <w:rPr>
            <w:rStyle w:val="Hyperlink"/>
            <w:rFonts w:ascii="Century Gothic" w:hAnsi="Century Gothic"/>
          </w:rPr>
          <w:t>www.olsb.bhcet.org.uk</w:t>
        </w:r>
      </w:hyperlink>
    </w:p>
    <w:p w14:paraId="5B3314F2" w14:textId="77777777" w:rsidR="007E26AD" w:rsidRPr="007E26AD" w:rsidRDefault="007E26AD" w:rsidP="007E26AD">
      <w:pPr>
        <w:rPr>
          <w:rFonts w:ascii="Century Gothic" w:hAnsi="Century Gothic"/>
        </w:rPr>
      </w:pPr>
      <w:r w:rsidRPr="007E26AD">
        <w:rPr>
          <w:rFonts w:ascii="Century Gothic" w:hAnsi="Century Gothic"/>
        </w:rPr>
        <w:t xml:space="preserve">Academy Email: </w:t>
      </w:r>
      <w:r w:rsidRPr="007E26AD">
        <w:rPr>
          <w:rFonts w:ascii="Century Gothic" w:hAnsi="Century Gothic"/>
          <w:u w:val="single"/>
        </w:rPr>
        <w:t>enquiries@olsb.bhcet.org.uk</w:t>
      </w:r>
    </w:p>
    <w:p w14:paraId="51B75C0F" w14:textId="77777777" w:rsidR="007E26AD" w:rsidRPr="007E26AD" w:rsidRDefault="007E26AD" w:rsidP="007E26AD">
      <w:pPr>
        <w:rPr>
          <w:rFonts w:ascii="Century Gothic" w:hAnsi="Century Gothic"/>
        </w:rPr>
      </w:pPr>
      <w:r w:rsidRPr="007E26AD">
        <w:rPr>
          <w:rFonts w:ascii="Century Gothic" w:hAnsi="Century Gothic"/>
        </w:rPr>
        <w:t xml:space="preserve">Bishop Hogarth Trust: </w:t>
      </w:r>
    </w:p>
    <w:p w14:paraId="0253849E" w14:textId="77777777" w:rsidR="007E26AD" w:rsidRPr="007E26AD" w:rsidRDefault="00665DD1" w:rsidP="007E26AD">
      <w:pPr>
        <w:rPr>
          <w:rFonts w:ascii="Century Gothic" w:hAnsi="Century Gothic"/>
        </w:rPr>
      </w:pPr>
      <w:hyperlink r:id="rId28" w:history="1">
        <w:r w:rsidR="007E26AD" w:rsidRPr="007E26AD">
          <w:rPr>
            <w:rStyle w:val="Hyperlink"/>
            <w:rFonts w:ascii="Century Gothic" w:hAnsi="Century Gothic"/>
          </w:rPr>
          <w:t>www.bhcet.org.uk</w:t>
        </w:r>
      </w:hyperlink>
    </w:p>
    <w:p w14:paraId="59135AB8" w14:textId="77777777" w:rsidR="007E26AD" w:rsidRPr="007E26AD" w:rsidRDefault="007E26AD" w:rsidP="007E26AD">
      <w:pPr>
        <w:rPr>
          <w:rFonts w:ascii="Century Gothic" w:hAnsi="Century Gothic"/>
        </w:rPr>
      </w:pPr>
      <w:r w:rsidRPr="007E26AD">
        <w:rPr>
          <w:rFonts w:ascii="Century Gothic" w:hAnsi="Century Gothic"/>
        </w:rPr>
        <w:t>For further information</w:t>
      </w:r>
    </w:p>
    <w:p w14:paraId="568C1CF6" w14:textId="4665A97E" w:rsidR="007E26AD" w:rsidRPr="007E26AD" w:rsidRDefault="007E26AD" w:rsidP="00AE3855">
      <w:pPr>
        <w:numPr>
          <w:ilvl w:val="0"/>
          <w:numId w:val="24"/>
        </w:numPr>
        <w:rPr>
          <w:rFonts w:ascii="Century Gothic" w:hAnsi="Century Gothic"/>
        </w:rPr>
      </w:pPr>
      <w:r w:rsidRPr="007E26AD">
        <w:rPr>
          <w:rFonts w:ascii="Century Gothic" w:hAnsi="Century Gothic"/>
        </w:rPr>
        <w:t>SEND Code of Practice</w:t>
      </w:r>
      <w:r w:rsidR="00AE3855" w:rsidRPr="00AE3855">
        <w:rPr>
          <w:rFonts w:ascii="Century Gothic" w:hAnsi="Century Gothic"/>
        </w:rPr>
        <w:t xml:space="preserve">: </w:t>
      </w:r>
      <w:hyperlink r:id="rId29" w:history="1">
        <w:r w:rsidRPr="007E26AD">
          <w:rPr>
            <w:rStyle w:val="Hyperlink"/>
            <w:rFonts w:ascii="Century Gothic" w:hAnsi="Century Gothic"/>
          </w:rPr>
          <w:t>https://www.gov.uk/government/consultations/revision-of-the-send-code-ofpractice-0-to-25-years</w:t>
        </w:r>
      </w:hyperlink>
    </w:p>
    <w:p w14:paraId="583FEB39" w14:textId="77777777" w:rsidR="007E26AD" w:rsidRPr="007E26AD" w:rsidRDefault="007E26AD" w:rsidP="007E26AD">
      <w:pPr>
        <w:numPr>
          <w:ilvl w:val="0"/>
          <w:numId w:val="24"/>
        </w:numPr>
        <w:rPr>
          <w:rFonts w:ascii="Century Gothic" w:hAnsi="Century Gothic"/>
        </w:rPr>
      </w:pPr>
      <w:r w:rsidRPr="007E26AD">
        <w:rPr>
          <w:rFonts w:ascii="Century Gothic" w:hAnsi="Century Gothic"/>
        </w:rPr>
        <w:t xml:space="preserve">Local Authority’s Local Offer: </w:t>
      </w:r>
      <w:hyperlink r:id="rId30" w:history="1">
        <w:r w:rsidRPr="007E26AD">
          <w:rPr>
            <w:rStyle w:val="Hyperlink"/>
            <w:rFonts w:ascii="Century Gothic" w:hAnsi="Century Gothic"/>
          </w:rPr>
          <w:t>Special Educational Needs and Disabilities 0-25 | Stockton Information Directory</w:t>
        </w:r>
      </w:hyperlink>
    </w:p>
    <w:p w14:paraId="0E8C07AD" w14:textId="77777777" w:rsidR="007E26AD" w:rsidRPr="00B50920" w:rsidRDefault="007E26AD" w:rsidP="00B50920">
      <w:pPr>
        <w:rPr>
          <w:rFonts w:ascii="Century Gothic" w:hAnsi="Century Gothic"/>
          <w:b/>
          <w:bCs/>
        </w:rPr>
      </w:pP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31"/>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FB5B" w14:textId="77777777" w:rsidR="008539CC" w:rsidRDefault="008539CC" w:rsidP="00502C82">
      <w:pPr>
        <w:spacing w:after="0" w:line="240" w:lineRule="auto"/>
      </w:pPr>
      <w:r>
        <w:separator/>
      </w:r>
    </w:p>
  </w:endnote>
  <w:endnote w:type="continuationSeparator" w:id="0">
    <w:p w14:paraId="1FED8A8A" w14:textId="77777777" w:rsidR="008539CC" w:rsidRDefault="008539CC" w:rsidP="00502C82">
      <w:pPr>
        <w:spacing w:after="0" w:line="240" w:lineRule="auto"/>
      </w:pPr>
      <w:r>
        <w:continuationSeparator/>
      </w:r>
    </w:p>
  </w:endnote>
  <w:endnote w:type="continuationNotice" w:id="1">
    <w:p w14:paraId="5C89788C" w14:textId="77777777" w:rsidR="007023D0" w:rsidRDefault="00702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D959" w14:textId="77777777" w:rsidR="008539CC" w:rsidRDefault="008539CC" w:rsidP="00502C82">
      <w:pPr>
        <w:spacing w:after="0" w:line="240" w:lineRule="auto"/>
      </w:pPr>
      <w:r>
        <w:separator/>
      </w:r>
    </w:p>
  </w:footnote>
  <w:footnote w:type="continuationSeparator" w:id="0">
    <w:p w14:paraId="2EE4D808" w14:textId="77777777" w:rsidR="008539CC" w:rsidRDefault="008539CC" w:rsidP="00502C82">
      <w:pPr>
        <w:spacing w:after="0" w:line="240" w:lineRule="auto"/>
      </w:pPr>
      <w:r>
        <w:continuationSeparator/>
      </w:r>
    </w:p>
  </w:footnote>
  <w:footnote w:type="continuationNotice" w:id="1">
    <w:p w14:paraId="697619C2" w14:textId="77777777" w:rsidR="007023D0" w:rsidRDefault="00702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1C000CFF">
          <wp:extent cx="7493000" cy="809625"/>
          <wp:effectExtent l="0" t="0" r="0" b="9525"/>
          <wp:docPr id="1310015689" name="Picture 131001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52D"/>
    <w:multiLevelType w:val="hybridMultilevel"/>
    <w:tmpl w:val="D7D82B28"/>
    <w:lvl w:ilvl="0" w:tplc="1172B808">
      <w:start w:val="1"/>
      <w:numFmt w:val="bullet"/>
      <w:lvlText w:val="•"/>
      <w:lvlJc w:val="left"/>
      <w:pPr>
        <w:tabs>
          <w:tab w:val="num" w:pos="720"/>
        </w:tabs>
        <w:ind w:left="720" w:hanging="360"/>
      </w:pPr>
      <w:rPr>
        <w:rFonts w:ascii="Arial" w:hAnsi="Arial" w:hint="default"/>
      </w:rPr>
    </w:lvl>
    <w:lvl w:ilvl="1" w:tplc="96164B6E" w:tentative="1">
      <w:start w:val="1"/>
      <w:numFmt w:val="bullet"/>
      <w:lvlText w:val="•"/>
      <w:lvlJc w:val="left"/>
      <w:pPr>
        <w:tabs>
          <w:tab w:val="num" w:pos="1440"/>
        </w:tabs>
        <w:ind w:left="1440" w:hanging="360"/>
      </w:pPr>
      <w:rPr>
        <w:rFonts w:ascii="Arial" w:hAnsi="Arial" w:hint="default"/>
      </w:rPr>
    </w:lvl>
    <w:lvl w:ilvl="2" w:tplc="1D7EB168" w:tentative="1">
      <w:start w:val="1"/>
      <w:numFmt w:val="bullet"/>
      <w:lvlText w:val="•"/>
      <w:lvlJc w:val="left"/>
      <w:pPr>
        <w:tabs>
          <w:tab w:val="num" w:pos="2160"/>
        </w:tabs>
        <w:ind w:left="2160" w:hanging="360"/>
      </w:pPr>
      <w:rPr>
        <w:rFonts w:ascii="Arial" w:hAnsi="Arial" w:hint="default"/>
      </w:rPr>
    </w:lvl>
    <w:lvl w:ilvl="3" w:tplc="66066760" w:tentative="1">
      <w:start w:val="1"/>
      <w:numFmt w:val="bullet"/>
      <w:lvlText w:val="•"/>
      <w:lvlJc w:val="left"/>
      <w:pPr>
        <w:tabs>
          <w:tab w:val="num" w:pos="2880"/>
        </w:tabs>
        <w:ind w:left="2880" w:hanging="360"/>
      </w:pPr>
      <w:rPr>
        <w:rFonts w:ascii="Arial" w:hAnsi="Arial" w:hint="default"/>
      </w:rPr>
    </w:lvl>
    <w:lvl w:ilvl="4" w:tplc="51848E5A" w:tentative="1">
      <w:start w:val="1"/>
      <w:numFmt w:val="bullet"/>
      <w:lvlText w:val="•"/>
      <w:lvlJc w:val="left"/>
      <w:pPr>
        <w:tabs>
          <w:tab w:val="num" w:pos="3600"/>
        </w:tabs>
        <w:ind w:left="3600" w:hanging="360"/>
      </w:pPr>
      <w:rPr>
        <w:rFonts w:ascii="Arial" w:hAnsi="Arial" w:hint="default"/>
      </w:rPr>
    </w:lvl>
    <w:lvl w:ilvl="5" w:tplc="ADB20270" w:tentative="1">
      <w:start w:val="1"/>
      <w:numFmt w:val="bullet"/>
      <w:lvlText w:val="•"/>
      <w:lvlJc w:val="left"/>
      <w:pPr>
        <w:tabs>
          <w:tab w:val="num" w:pos="4320"/>
        </w:tabs>
        <w:ind w:left="4320" w:hanging="360"/>
      </w:pPr>
      <w:rPr>
        <w:rFonts w:ascii="Arial" w:hAnsi="Arial" w:hint="default"/>
      </w:rPr>
    </w:lvl>
    <w:lvl w:ilvl="6" w:tplc="E27A1A90" w:tentative="1">
      <w:start w:val="1"/>
      <w:numFmt w:val="bullet"/>
      <w:lvlText w:val="•"/>
      <w:lvlJc w:val="left"/>
      <w:pPr>
        <w:tabs>
          <w:tab w:val="num" w:pos="5040"/>
        </w:tabs>
        <w:ind w:left="5040" w:hanging="360"/>
      </w:pPr>
      <w:rPr>
        <w:rFonts w:ascii="Arial" w:hAnsi="Arial" w:hint="default"/>
      </w:rPr>
    </w:lvl>
    <w:lvl w:ilvl="7" w:tplc="51743962" w:tentative="1">
      <w:start w:val="1"/>
      <w:numFmt w:val="bullet"/>
      <w:lvlText w:val="•"/>
      <w:lvlJc w:val="left"/>
      <w:pPr>
        <w:tabs>
          <w:tab w:val="num" w:pos="5760"/>
        </w:tabs>
        <w:ind w:left="5760" w:hanging="360"/>
      </w:pPr>
      <w:rPr>
        <w:rFonts w:ascii="Arial" w:hAnsi="Arial" w:hint="default"/>
      </w:rPr>
    </w:lvl>
    <w:lvl w:ilvl="8" w:tplc="B45CCC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3A67"/>
    <w:multiLevelType w:val="hybridMultilevel"/>
    <w:tmpl w:val="7E2013E6"/>
    <w:lvl w:ilvl="0" w:tplc="A6AA546C">
      <w:start w:val="1"/>
      <w:numFmt w:val="bullet"/>
      <w:lvlText w:val="•"/>
      <w:lvlJc w:val="left"/>
      <w:pPr>
        <w:tabs>
          <w:tab w:val="num" w:pos="720"/>
        </w:tabs>
        <w:ind w:left="720" w:hanging="360"/>
      </w:pPr>
      <w:rPr>
        <w:rFonts w:ascii="Arial" w:hAnsi="Arial" w:hint="default"/>
      </w:rPr>
    </w:lvl>
    <w:lvl w:ilvl="1" w:tplc="229877AA" w:tentative="1">
      <w:start w:val="1"/>
      <w:numFmt w:val="bullet"/>
      <w:lvlText w:val="•"/>
      <w:lvlJc w:val="left"/>
      <w:pPr>
        <w:tabs>
          <w:tab w:val="num" w:pos="1440"/>
        </w:tabs>
        <w:ind w:left="1440" w:hanging="360"/>
      </w:pPr>
      <w:rPr>
        <w:rFonts w:ascii="Arial" w:hAnsi="Arial" w:hint="default"/>
      </w:rPr>
    </w:lvl>
    <w:lvl w:ilvl="2" w:tplc="4FC80F8E" w:tentative="1">
      <w:start w:val="1"/>
      <w:numFmt w:val="bullet"/>
      <w:lvlText w:val="•"/>
      <w:lvlJc w:val="left"/>
      <w:pPr>
        <w:tabs>
          <w:tab w:val="num" w:pos="2160"/>
        </w:tabs>
        <w:ind w:left="2160" w:hanging="360"/>
      </w:pPr>
      <w:rPr>
        <w:rFonts w:ascii="Arial" w:hAnsi="Arial" w:hint="default"/>
      </w:rPr>
    </w:lvl>
    <w:lvl w:ilvl="3" w:tplc="FE1E5350" w:tentative="1">
      <w:start w:val="1"/>
      <w:numFmt w:val="bullet"/>
      <w:lvlText w:val="•"/>
      <w:lvlJc w:val="left"/>
      <w:pPr>
        <w:tabs>
          <w:tab w:val="num" w:pos="2880"/>
        </w:tabs>
        <w:ind w:left="2880" w:hanging="360"/>
      </w:pPr>
      <w:rPr>
        <w:rFonts w:ascii="Arial" w:hAnsi="Arial" w:hint="default"/>
      </w:rPr>
    </w:lvl>
    <w:lvl w:ilvl="4" w:tplc="781AE66E" w:tentative="1">
      <w:start w:val="1"/>
      <w:numFmt w:val="bullet"/>
      <w:lvlText w:val="•"/>
      <w:lvlJc w:val="left"/>
      <w:pPr>
        <w:tabs>
          <w:tab w:val="num" w:pos="3600"/>
        </w:tabs>
        <w:ind w:left="3600" w:hanging="360"/>
      </w:pPr>
      <w:rPr>
        <w:rFonts w:ascii="Arial" w:hAnsi="Arial" w:hint="default"/>
      </w:rPr>
    </w:lvl>
    <w:lvl w:ilvl="5" w:tplc="89421388" w:tentative="1">
      <w:start w:val="1"/>
      <w:numFmt w:val="bullet"/>
      <w:lvlText w:val="•"/>
      <w:lvlJc w:val="left"/>
      <w:pPr>
        <w:tabs>
          <w:tab w:val="num" w:pos="4320"/>
        </w:tabs>
        <w:ind w:left="4320" w:hanging="360"/>
      </w:pPr>
      <w:rPr>
        <w:rFonts w:ascii="Arial" w:hAnsi="Arial" w:hint="default"/>
      </w:rPr>
    </w:lvl>
    <w:lvl w:ilvl="6" w:tplc="BE684C14" w:tentative="1">
      <w:start w:val="1"/>
      <w:numFmt w:val="bullet"/>
      <w:lvlText w:val="•"/>
      <w:lvlJc w:val="left"/>
      <w:pPr>
        <w:tabs>
          <w:tab w:val="num" w:pos="5040"/>
        </w:tabs>
        <w:ind w:left="5040" w:hanging="360"/>
      </w:pPr>
      <w:rPr>
        <w:rFonts w:ascii="Arial" w:hAnsi="Arial" w:hint="default"/>
      </w:rPr>
    </w:lvl>
    <w:lvl w:ilvl="7" w:tplc="EA2AE430" w:tentative="1">
      <w:start w:val="1"/>
      <w:numFmt w:val="bullet"/>
      <w:lvlText w:val="•"/>
      <w:lvlJc w:val="left"/>
      <w:pPr>
        <w:tabs>
          <w:tab w:val="num" w:pos="5760"/>
        </w:tabs>
        <w:ind w:left="5760" w:hanging="360"/>
      </w:pPr>
      <w:rPr>
        <w:rFonts w:ascii="Arial" w:hAnsi="Arial" w:hint="default"/>
      </w:rPr>
    </w:lvl>
    <w:lvl w:ilvl="8" w:tplc="9B78B7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E37F9"/>
    <w:multiLevelType w:val="hybridMultilevel"/>
    <w:tmpl w:val="04708714"/>
    <w:lvl w:ilvl="0" w:tplc="88E8BE24">
      <w:start w:val="1"/>
      <w:numFmt w:val="bullet"/>
      <w:lvlText w:val="•"/>
      <w:lvlJc w:val="left"/>
      <w:pPr>
        <w:tabs>
          <w:tab w:val="num" w:pos="720"/>
        </w:tabs>
        <w:ind w:left="720" w:hanging="360"/>
      </w:pPr>
      <w:rPr>
        <w:rFonts w:ascii="Arial" w:hAnsi="Arial" w:hint="default"/>
      </w:rPr>
    </w:lvl>
    <w:lvl w:ilvl="1" w:tplc="15F22826" w:tentative="1">
      <w:start w:val="1"/>
      <w:numFmt w:val="bullet"/>
      <w:lvlText w:val="•"/>
      <w:lvlJc w:val="left"/>
      <w:pPr>
        <w:tabs>
          <w:tab w:val="num" w:pos="1440"/>
        </w:tabs>
        <w:ind w:left="1440" w:hanging="360"/>
      </w:pPr>
      <w:rPr>
        <w:rFonts w:ascii="Arial" w:hAnsi="Arial" w:hint="default"/>
      </w:rPr>
    </w:lvl>
    <w:lvl w:ilvl="2" w:tplc="80825EAE" w:tentative="1">
      <w:start w:val="1"/>
      <w:numFmt w:val="bullet"/>
      <w:lvlText w:val="•"/>
      <w:lvlJc w:val="left"/>
      <w:pPr>
        <w:tabs>
          <w:tab w:val="num" w:pos="2160"/>
        </w:tabs>
        <w:ind w:left="2160" w:hanging="360"/>
      </w:pPr>
      <w:rPr>
        <w:rFonts w:ascii="Arial" w:hAnsi="Arial" w:hint="default"/>
      </w:rPr>
    </w:lvl>
    <w:lvl w:ilvl="3" w:tplc="CD7A7188" w:tentative="1">
      <w:start w:val="1"/>
      <w:numFmt w:val="bullet"/>
      <w:lvlText w:val="•"/>
      <w:lvlJc w:val="left"/>
      <w:pPr>
        <w:tabs>
          <w:tab w:val="num" w:pos="2880"/>
        </w:tabs>
        <w:ind w:left="2880" w:hanging="360"/>
      </w:pPr>
      <w:rPr>
        <w:rFonts w:ascii="Arial" w:hAnsi="Arial" w:hint="default"/>
      </w:rPr>
    </w:lvl>
    <w:lvl w:ilvl="4" w:tplc="D02E2388" w:tentative="1">
      <w:start w:val="1"/>
      <w:numFmt w:val="bullet"/>
      <w:lvlText w:val="•"/>
      <w:lvlJc w:val="left"/>
      <w:pPr>
        <w:tabs>
          <w:tab w:val="num" w:pos="3600"/>
        </w:tabs>
        <w:ind w:left="3600" w:hanging="360"/>
      </w:pPr>
      <w:rPr>
        <w:rFonts w:ascii="Arial" w:hAnsi="Arial" w:hint="default"/>
      </w:rPr>
    </w:lvl>
    <w:lvl w:ilvl="5" w:tplc="71AC4284" w:tentative="1">
      <w:start w:val="1"/>
      <w:numFmt w:val="bullet"/>
      <w:lvlText w:val="•"/>
      <w:lvlJc w:val="left"/>
      <w:pPr>
        <w:tabs>
          <w:tab w:val="num" w:pos="4320"/>
        </w:tabs>
        <w:ind w:left="4320" w:hanging="360"/>
      </w:pPr>
      <w:rPr>
        <w:rFonts w:ascii="Arial" w:hAnsi="Arial" w:hint="default"/>
      </w:rPr>
    </w:lvl>
    <w:lvl w:ilvl="6" w:tplc="581EF00A" w:tentative="1">
      <w:start w:val="1"/>
      <w:numFmt w:val="bullet"/>
      <w:lvlText w:val="•"/>
      <w:lvlJc w:val="left"/>
      <w:pPr>
        <w:tabs>
          <w:tab w:val="num" w:pos="5040"/>
        </w:tabs>
        <w:ind w:left="5040" w:hanging="360"/>
      </w:pPr>
      <w:rPr>
        <w:rFonts w:ascii="Arial" w:hAnsi="Arial" w:hint="default"/>
      </w:rPr>
    </w:lvl>
    <w:lvl w:ilvl="7" w:tplc="63A634E0" w:tentative="1">
      <w:start w:val="1"/>
      <w:numFmt w:val="bullet"/>
      <w:lvlText w:val="•"/>
      <w:lvlJc w:val="left"/>
      <w:pPr>
        <w:tabs>
          <w:tab w:val="num" w:pos="5760"/>
        </w:tabs>
        <w:ind w:left="5760" w:hanging="360"/>
      </w:pPr>
      <w:rPr>
        <w:rFonts w:ascii="Arial" w:hAnsi="Arial" w:hint="default"/>
      </w:rPr>
    </w:lvl>
    <w:lvl w:ilvl="8" w:tplc="F6F6C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3796C"/>
    <w:multiLevelType w:val="hybridMultilevel"/>
    <w:tmpl w:val="E6061A50"/>
    <w:lvl w:ilvl="0" w:tplc="C8AC1AD8">
      <w:start w:val="1"/>
      <w:numFmt w:val="bullet"/>
      <w:lvlText w:val="•"/>
      <w:lvlJc w:val="left"/>
      <w:pPr>
        <w:tabs>
          <w:tab w:val="num" w:pos="720"/>
        </w:tabs>
        <w:ind w:left="720" w:hanging="360"/>
      </w:pPr>
      <w:rPr>
        <w:rFonts w:ascii="Arial" w:hAnsi="Arial" w:hint="default"/>
      </w:rPr>
    </w:lvl>
    <w:lvl w:ilvl="1" w:tplc="1DE2B5EC" w:tentative="1">
      <w:start w:val="1"/>
      <w:numFmt w:val="bullet"/>
      <w:lvlText w:val="•"/>
      <w:lvlJc w:val="left"/>
      <w:pPr>
        <w:tabs>
          <w:tab w:val="num" w:pos="1440"/>
        </w:tabs>
        <w:ind w:left="1440" w:hanging="360"/>
      </w:pPr>
      <w:rPr>
        <w:rFonts w:ascii="Arial" w:hAnsi="Arial" w:hint="default"/>
      </w:rPr>
    </w:lvl>
    <w:lvl w:ilvl="2" w:tplc="C30C496A" w:tentative="1">
      <w:start w:val="1"/>
      <w:numFmt w:val="bullet"/>
      <w:lvlText w:val="•"/>
      <w:lvlJc w:val="left"/>
      <w:pPr>
        <w:tabs>
          <w:tab w:val="num" w:pos="2160"/>
        </w:tabs>
        <w:ind w:left="2160" w:hanging="360"/>
      </w:pPr>
      <w:rPr>
        <w:rFonts w:ascii="Arial" w:hAnsi="Arial" w:hint="default"/>
      </w:rPr>
    </w:lvl>
    <w:lvl w:ilvl="3" w:tplc="E8AA6DBC" w:tentative="1">
      <w:start w:val="1"/>
      <w:numFmt w:val="bullet"/>
      <w:lvlText w:val="•"/>
      <w:lvlJc w:val="left"/>
      <w:pPr>
        <w:tabs>
          <w:tab w:val="num" w:pos="2880"/>
        </w:tabs>
        <w:ind w:left="2880" w:hanging="360"/>
      </w:pPr>
      <w:rPr>
        <w:rFonts w:ascii="Arial" w:hAnsi="Arial" w:hint="default"/>
      </w:rPr>
    </w:lvl>
    <w:lvl w:ilvl="4" w:tplc="2772AAA6" w:tentative="1">
      <w:start w:val="1"/>
      <w:numFmt w:val="bullet"/>
      <w:lvlText w:val="•"/>
      <w:lvlJc w:val="left"/>
      <w:pPr>
        <w:tabs>
          <w:tab w:val="num" w:pos="3600"/>
        </w:tabs>
        <w:ind w:left="3600" w:hanging="360"/>
      </w:pPr>
      <w:rPr>
        <w:rFonts w:ascii="Arial" w:hAnsi="Arial" w:hint="default"/>
      </w:rPr>
    </w:lvl>
    <w:lvl w:ilvl="5" w:tplc="3A7C00CE" w:tentative="1">
      <w:start w:val="1"/>
      <w:numFmt w:val="bullet"/>
      <w:lvlText w:val="•"/>
      <w:lvlJc w:val="left"/>
      <w:pPr>
        <w:tabs>
          <w:tab w:val="num" w:pos="4320"/>
        </w:tabs>
        <w:ind w:left="4320" w:hanging="360"/>
      </w:pPr>
      <w:rPr>
        <w:rFonts w:ascii="Arial" w:hAnsi="Arial" w:hint="default"/>
      </w:rPr>
    </w:lvl>
    <w:lvl w:ilvl="6" w:tplc="34D08532" w:tentative="1">
      <w:start w:val="1"/>
      <w:numFmt w:val="bullet"/>
      <w:lvlText w:val="•"/>
      <w:lvlJc w:val="left"/>
      <w:pPr>
        <w:tabs>
          <w:tab w:val="num" w:pos="5040"/>
        </w:tabs>
        <w:ind w:left="5040" w:hanging="360"/>
      </w:pPr>
      <w:rPr>
        <w:rFonts w:ascii="Arial" w:hAnsi="Arial" w:hint="default"/>
      </w:rPr>
    </w:lvl>
    <w:lvl w:ilvl="7" w:tplc="350A3DB8" w:tentative="1">
      <w:start w:val="1"/>
      <w:numFmt w:val="bullet"/>
      <w:lvlText w:val="•"/>
      <w:lvlJc w:val="left"/>
      <w:pPr>
        <w:tabs>
          <w:tab w:val="num" w:pos="5760"/>
        </w:tabs>
        <w:ind w:left="5760" w:hanging="360"/>
      </w:pPr>
      <w:rPr>
        <w:rFonts w:ascii="Arial" w:hAnsi="Arial" w:hint="default"/>
      </w:rPr>
    </w:lvl>
    <w:lvl w:ilvl="8" w:tplc="454032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13C27"/>
    <w:multiLevelType w:val="hybridMultilevel"/>
    <w:tmpl w:val="D64E0CA0"/>
    <w:lvl w:ilvl="0" w:tplc="A8F8E266">
      <w:start w:val="1"/>
      <w:numFmt w:val="bullet"/>
      <w:lvlText w:val="•"/>
      <w:lvlJc w:val="left"/>
      <w:pPr>
        <w:tabs>
          <w:tab w:val="num" w:pos="720"/>
        </w:tabs>
        <w:ind w:left="720" w:hanging="360"/>
      </w:pPr>
      <w:rPr>
        <w:rFonts w:ascii="Arial" w:hAnsi="Arial" w:hint="default"/>
      </w:rPr>
    </w:lvl>
    <w:lvl w:ilvl="1" w:tplc="E044430A" w:tentative="1">
      <w:start w:val="1"/>
      <w:numFmt w:val="bullet"/>
      <w:lvlText w:val="•"/>
      <w:lvlJc w:val="left"/>
      <w:pPr>
        <w:tabs>
          <w:tab w:val="num" w:pos="1440"/>
        </w:tabs>
        <w:ind w:left="1440" w:hanging="360"/>
      </w:pPr>
      <w:rPr>
        <w:rFonts w:ascii="Arial" w:hAnsi="Arial" w:hint="default"/>
      </w:rPr>
    </w:lvl>
    <w:lvl w:ilvl="2" w:tplc="379E347E" w:tentative="1">
      <w:start w:val="1"/>
      <w:numFmt w:val="bullet"/>
      <w:lvlText w:val="•"/>
      <w:lvlJc w:val="left"/>
      <w:pPr>
        <w:tabs>
          <w:tab w:val="num" w:pos="2160"/>
        </w:tabs>
        <w:ind w:left="2160" w:hanging="360"/>
      </w:pPr>
      <w:rPr>
        <w:rFonts w:ascii="Arial" w:hAnsi="Arial" w:hint="default"/>
      </w:rPr>
    </w:lvl>
    <w:lvl w:ilvl="3" w:tplc="1DA461DA" w:tentative="1">
      <w:start w:val="1"/>
      <w:numFmt w:val="bullet"/>
      <w:lvlText w:val="•"/>
      <w:lvlJc w:val="left"/>
      <w:pPr>
        <w:tabs>
          <w:tab w:val="num" w:pos="2880"/>
        </w:tabs>
        <w:ind w:left="2880" w:hanging="360"/>
      </w:pPr>
      <w:rPr>
        <w:rFonts w:ascii="Arial" w:hAnsi="Arial" w:hint="default"/>
      </w:rPr>
    </w:lvl>
    <w:lvl w:ilvl="4" w:tplc="6C86DACA" w:tentative="1">
      <w:start w:val="1"/>
      <w:numFmt w:val="bullet"/>
      <w:lvlText w:val="•"/>
      <w:lvlJc w:val="left"/>
      <w:pPr>
        <w:tabs>
          <w:tab w:val="num" w:pos="3600"/>
        </w:tabs>
        <w:ind w:left="3600" w:hanging="360"/>
      </w:pPr>
      <w:rPr>
        <w:rFonts w:ascii="Arial" w:hAnsi="Arial" w:hint="default"/>
      </w:rPr>
    </w:lvl>
    <w:lvl w:ilvl="5" w:tplc="26D66C8E" w:tentative="1">
      <w:start w:val="1"/>
      <w:numFmt w:val="bullet"/>
      <w:lvlText w:val="•"/>
      <w:lvlJc w:val="left"/>
      <w:pPr>
        <w:tabs>
          <w:tab w:val="num" w:pos="4320"/>
        </w:tabs>
        <w:ind w:left="4320" w:hanging="360"/>
      </w:pPr>
      <w:rPr>
        <w:rFonts w:ascii="Arial" w:hAnsi="Arial" w:hint="default"/>
      </w:rPr>
    </w:lvl>
    <w:lvl w:ilvl="6" w:tplc="F54E7D00" w:tentative="1">
      <w:start w:val="1"/>
      <w:numFmt w:val="bullet"/>
      <w:lvlText w:val="•"/>
      <w:lvlJc w:val="left"/>
      <w:pPr>
        <w:tabs>
          <w:tab w:val="num" w:pos="5040"/>
        </w:tabs>
        <w:ind w:left="5040" w:hanging="360"/>
      </w:pPr>
      <w:rPr>
        <w:rFonts w:ascii="Arial" w:hAnsi="Arial" w:hint="default"/>
      </w:rPr>
    </w:lvl>
    <w:lvl w:ilvl="7" w:tplc="03120BEA" w:tentative="1">
      <w:start w:val="1"/>
      <w:numFmt w:val="bullet"/>
      <w:lvlText w:val="•"/>
      <w:lvlJc w:val="left"/>
      <w:pPr>
        <w:tabs>
          <w:tab w:val="num" w:pos="5760"/>
        </w:tabs>
        <w:ind w:left="5760" w:hanging="360"/>
      </w:pPr>
      <w:rPr>
        <w:rFonts w:ascii="Arial" w:hAnsi="Arial" w:hint="default"/>
      </w:rPr>
    </w:lvl>
    <w:lvl w:ilvl="8" w:tplc="5956BC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ED10F7"/>
    <w:multiLevelType w:val="hybridMultilevel"/>
    <w:tmpl w:val="1EA4D1E4"/>
    <w:lvl w:ilvl="0" w:tplc="9EA6CC12">
      <w:start w:val="1"/>
      <w:numFmt w:val="bullet"/>
      <w:lvlText w:val="•"/>
      <w:lvlJc w:val="left"/>
      <w:pPr>
        <w:tabs>
          <w:tab w:val="num" w:pos="720"/>
        </w:tabs>
        <w:ind w:left="720" w:hanging="360"/>
      </w:pPr>
      <w:rPr>
        <w:rFonts w:ascii="Arial" w:hAnsi="Arial" w:hint="default"/>
      </w:rPr>
    </w:lvl>
    <w:lvl w:ilvl="1" w:tplc="6B389C6E" w:tentative="1">
      <w:start w:val="1"/>
      <w:numFmt w:val="bullet"/>
      <w:lvlText w:val="•"/>
      <w:lvlJc w:val="left"/>
      <w:pPr>
        <w:tabs>
          <w:tab w:val="num" w:pos="1440"/>
        </w:tabs>
        <w:ind w:left="1440" w:hanging="360"/>
      </w:pPr>
      <w:rPr>
        <w:rFonts w:ascii="Arial" w:hAnsi="Arial" w:hint="default"/>
      </w:rPr>
    </w:lvl>
    <w:lvl w:ilvl="2" w:tplc="9828C6B0" w:tentative="1">
      <w:start w:val="1"/>
      <w:numFmt w:val="bullet"/>
      <w:lvlText w:val="•"/>
      <w:lvlJc w:val="left"/>
      <w:pPr>
        <w:tabs>
          <w:tab w:val="num" w:pos="2160"/>
        </w:tabs>
        <w:ind w:left="2160" w:hanging="360"/>
      </w:pPr>
      <w:rPr>
        <w:rFonts w:ascii="Arial" w:hAnsi="Arial" w:hint="default"/>
      </w:rPr>
    </w:lvl>
    <w:lvl w:ilvl="3" w:tplc="D75472F0" w:tentative="1">
      <w:start w:val="1"/>
      <w:numFmt w:val="bullet"/>
      <w:lvlText w:val="•"/>
      <w:lvlJc w:val="left"/>
      <w:pPr>
        <w:tabs>
          <w:tab w:val="num" w:pos="2880"/>
        </w:tabs>
        <w:ind w:left="2880" w:hanging="360"/>
      </w:pPr>
      <w:rPr>
        <w:rFonts w:ascii="Arial" w:hAnsi="Arial" w:hint="default"/>
      </w:rPr>
    </w:lvl>
    <w:lvl w:ilvl="4" w:tplc="0220018A" w:tentative="1">
      <w:start w:val="1"/>
      <w:numFmt w:val="bullet"/>
      <w:lvlText w:val="•"/>
      <w:lvlJc w:val="left"/>
      <w:pPr>
        <w:tabs>
          <w:tab w:val="num" w:pos="3600"/>
        </w:tabs>
        <w:ind w:left="3600" w:hanging="360"/>
      </w:pPr>
      <w:rPr>
        <w:rFonts w:ascii="Arial" w:hAnsi="Arial" w:hint="default"/>
      </w:rPr>
    </w:lvl>
    <w:lvl w:ilvl="5" w:tplc="6BEA8894" w:tentative="1">
      <w:start w:val="1"/>
      <w:numFmt w:val="bullet"/>
      <w:lvlText w:val="•"/>
      <w:lvlJc w:val="left"/>
      <w:pPr>
        <w:tabs>
          <w:tab w:val="num" w:pos="4320"/>
        </w:tabs>
        <w:ind w:left="4320" w:hanging="360"/>
      </w:pPr>
      <w:rPr>
        <w:rFonts w:ascii="Arial" w:hAnsi="Arial" w:hint="default"/>
      </w:rPr>
    </w:lvl>
    <w:lvl w:ilvl="6" w:tplc="F86011FA" w:tentative="1">
      <w:start w:val="1"/>
      <w:numFmt w:val="bullet"/>
      <w:lvlText w:val="•"/>
      <w:lvlJc w:val="left"/>
      <w:pPr>
        <w:tabs>
          <w:tab w:val="num" w:pos="5040"/>
        </w:tabs>
        <w:ind w:left="5040" w:hanging="360"/>
      </w:pPr>
      <w:rPr>
        <w:rFonts w:ascii="Arial" w:hAnsi="Arial" w:hint="default"/>
      </w:rPr>
    </w:lvl>
    <w:lvl w:ilvl="7" w:tplc="F1BC454A" w:tentative="1">
      <w:start w:val="1"/>
      <w:numFmt w:val="bullet"/>
      <w:lvlText w:val="•"/>
      <w:lvlJc w:val="left"/>
      <w:pPr>
        <w:tabs>
          <w:tab w:val="num" w:pos="5760"/>
        </w:tabs>
        <w:ind w:left="5760" w:hanging="360"/>
      </w:pPr>
      <w:rPr>
        <w:rFonts w:ascii="Arial" w:hAnsi="Arial" w:hint="default"/>
      </w:rPr>
    </w:lvl>
    <w:lvl w:ilvl="8" w:tplc="789A0C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332C4"/>
    <w:multiLevelType w:val="hybridMultilevel"/>
    <w:tmpl w:val="94D2C3B0"/>
    <w:lvl w:ilvl="0" w:tplc="BAA61E24">
      <w:start w:val="1"/>
      <w:numFmt w:val="bullet"/>
      <w:lvlText w:val="•"/>
      <w:lvlJc w:val="left"/>
      <w:pPr>
        <w:tabs>
          <w:tab w:val="num" w:pos="720"/>
        </w:tabs>
        <w:ind w:left="720" w:hanging="360"/>
      </w:pPr>
      <w:rPr>
        <w:rFonts w:ascii="Arial" w:hAnsi="Arial" w:hint="default"/>
      </w:rPr>
    </w:lvl>
    <w:lvl w:ilvl="1" w:tplc="A1EC70DE" w:tentative="1">
      <w:start w:val="1"/>
      <w:numFmt w:val="bullet"/>
      <w:lvlText w:val="•"/>
      <w:lvlJc w:val="left"/>
      <w:pPr>
        <w:tabs>
          <w:tab w:val="num" w:pos="1440"/>
        </w:tabs>
        <w:ind w:left="1440" w:hanging="360"/>
      </w:pPr>
      <w:rPr>
        <w:rFonts w:ascii="Arial" w:hAnsi="Arial" w:hint="default"/>
      </w:rPr>
    </w:lvl>
    <w:lvl w:ilvl="2" w:tplc="7BC6C916" w:tentative="1">
      <w:start w:val="1"/>
      <w:numFmt w:val="bullet"/>
      <w:lvlText w:val="•"/>
      <w:lvlJc w:val="left"/>
      <w:pPr>
        <w:tabs>
          <w:tab w:val="num" w:pos="2160"/>
        </w:tabs>
        <w:ind w:left="2160" w:hanging="360"/>
      </w:pPr>
      <w:rPr>
        <w:rFonts w:ascii="Arial" w:hAnsi="Arial" w:hint="default"/>
      </w:rPr>
    </w:lvl>
    <w:lvl w:ilvl="3" w:tplc="D7FA3378" w:tentative="1">
      <w:start w:val="1"/>
      <w:numFmt w:val="bullet"/>
      <w:lvlText w:val="•"/>
      <w:lvlJc w:val="left"/>
      <w:pPr>
        <w:tabs>
          <w:tab w:val="num" w:pos="2880"/>
        </w:tabs>
        <w:ind w:left="2880" w:hanging="360"/>
      </w:pPr>
      <w:rPr>
        <w:rFonts w:ascii="Arial" w:hAnsi="Arial" w:hint="default"/>
      </w:rPr>
    </w:lvl>
    <w:lvl w:ilvl="4" w:tplc="EF763AB6" w:tentative="1">
      <w:start w:val="1"/>
      <w:numFmt w:val="bullet"/>
      <w:lvlText w:val="•"/>
      <w:lvlJc w:val="left"/>
      <w:pPr>
        <w:tabs>
          <w:tab w:val="num" w:pos="3600"/>
        </w:tabs>
        <w:ind w:left="3600" w:hanging="360"/>
      </w:pPr>
      <w:rPr>
        <w:rFonts w:ascii="Arial" w:hAnsi="Arial" w:hint="default"/>
      </w:rPr>
    </w:lvl>
    <w:lvl w:ilvl="5" w:tplc="D6AC338E" w:tentative="1">
      <w:start w:val="1"/>
      <w:numFmt w:val="bullet"/>
      <w:lvlText w:val="•"/>
      <w:lvlJc w:val="left"/>
      <w:pPr>
        <w:tabs>
          <w:tab w:val="num" w:pos="4320"/>
        </w:tabs>
        <w:ind w:left="4320" w:hanging="360"/>
      </w:pPr>
      <w:rPr>
        <w:rFonts w:ascii="Arial" w:hAnsi="Arial" w:hint="default"/>
      </w:rPr>
    </w:lvl>
    <w:lvl w:ilvl="6" w:tplc="523EA552" w:tentative="1">
      <w:start w:val="1"/>
      <w:numFmt w:val="bullet"/>
      <w:lvlText w:val="•"/>
      <w:lvlJc w:val="left"/>
      <w:pPr>
        <w:tabs>
          <w:tab w:val="num" w:pos="5040"/>
        </w:tabs>
        <w:ind w:left="5040" w:hanging="360"/>
      </w:pPr>
      <w:rPr>
        <w:rFonts w:ascii="Arial" w:hAnsi="Arial" w:hint="default"/>
      </w:rPr>
    </w:lvl>
    <w:lvl w:ilvl="7" w:tplc="C694D6A0" w:tentative="1">
      <w:start w:val="1"/>
      <w:numFmt w:val="bullet"/>
      <w:lvlText w:val="•"/>
      <w:lvlJc w:val="left"/>
      <w:pPr>
        <w:tabs>
          <w:tab w:val="num" w:pos="5760"/>
        </w:tabs>
        <w:ind w:left="5760" w:hanging="360"/>
      </w:pPr>
      <w:rPr>
        <w:rFonts w:ascii="Arial" w:hAnsi="Arial" w:hint="default"/>
      </w:rPr>
    </w:lvl>
    <w:lvl w:ilvl="8" w:tplc="4732B0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5A2670"/>
    <w:multiLevelType w:val="hybridMultilevel"/>
    <w:tmpl w:val="B5A60FA4"/>
    <w:lvl w:ilvl="0" w:tplc="55ECBE26">
      <w:start w:val="1"/>
      <w:numFmt w:val="bullet"/>
      <w:lvlText w:val="•"/>
      <w:lvlJc w:val="left"/>
      <w:pPr>
        <w:tabs>
          <w:tab w:val="num" w:pos="720"/>
        </w:tabs>
        <w:ind w:left="720" w:hanging="360"/>
      </w:pPr>
      <w:rPr>
        <w:rFonts w:ascii="Arial" w:hAnsi="Arial" w:hint="default"/>
      </w:rPr>
    </w:lvl>
    <w:lvl w:ilvl="1" w:tplc="3C5E3D48" w:tentative="1">
      <w:start w:val="1"/>
      <w:numFmt w:val="bullet"/>
      <w:lvlText w:val="•"/>
      <w:lvlJc w:val="left"/>
      <w:pPr>
        <w:tabs>
          <w:tab w:val="num" w:pos="1440"/>
        </w:tabs>
        <w:ind w:left="1440" w:hanging="360"/>
      </w:pPr>
      <w:rPr>
        <w:rFonts w:ascii="Arial" w:hAnsi="Arial" w:hint="default"/>
      </w:rPr>
    </w:lvl>
    <w:lvl w:ilvl="2" w:tplc="7E52746A" w:tentative="1">
      <w:start w:val="1"/>
      <w:numFmt w:val="bullet"/>
      <w:lvlText w:val="•"/>
      <w:lvlJc w:val="left"/>
      <w:pPr>
        <w:tabs>
          <w:tab w:val="num" w:pos="2160"/>
        </w:tabs>
        <w:ind w:left="2160" w:hanging="360"/>
      </w:pPr>
      <w:rPr>
        <w:rFonts w:ascii="Arial" w:hAnsi="Arial" w:hint="default"/>
      </w:rPr>
    </w:lvl>
    <w:lvl w:ilvl="3" w:tplc="97121BEC" w:tentative="1">
      <w:start w:val="1"/>
      <w:numFmt w:val="bullet"/>
      <w:lvlText w:val="•"/>
      <w:lvlJc w:val="left"/>
      <w:pPr>
        <w:tabs>
          <w:tab w:val="num" w:pos="2880"/>
        </w:tabs>
        <w:ind w:left="2880" w:hanging="360"/>
      </w:pPr>
      <w:rPr>
        <w:rFonts w:ascii="Arial" w:hAnsi="Arial" w:hint="default"/>
      </w:rPr>
    </w:lvl>
    <w:lvl w:ilvl="4" w:tplc="7BEED69E" w:tentative="1">
      <w:start w:val="1"/>
      <w:numFmt w:val="bullet"/>
      <w:lvlText w:val="•"/>
      <w:lvlJc w:val="left"/>
      <w:pPr>
        <w:tabs>
          <w:tab w:val="num" w:pos="3600"/>
        </w:tabs>
        <w:ind w:left="3600" w:hanging="360"/>
      </w:pPr>
      <w:rPr>
        <w:rFonts w:ascii="Arial" w:hAnsi="Arial" w:hint="default"/>
      </w:rPr>
    </w:lvl>
    <w:lvl w:ilvl="5" w:tplc="E40A01B0" w:tentative="1">
      <w:start w:val="1"/>
      <w:numFmt w:val="bullet"/>
      <w:lvlText w:val="•"/>
      <w:lvlJc w:val="left"/>
      <w:pPr>
        <w:tabs>
          <w:tab w:val="num" w:pos="4320"/>
        </w:tabs>
        <w:ind w:left="4320" w:hanging="360"/>
      </w:pPr>
      <w:rPr>
        <w:rFonts w:ascii="Arial" w:hAnsi="Arial" w:hint="default"/>
      </w:rPr>
    </w:lvl>
    <w:lvl w:ilvl="6" w:tplc="FBAC9DA4" w:tentative="1">
      <w:start w:val="1"/>
      <w:numFmt w:val="bullet"/>
      <w:lvlText w:val="•"/>
      <w:lvlJc w:val="left"/>
      <w:pPr>
        <w:tabs>
          <w:tab w:val="num" w:pos="5040"/>
        </w:tabs>
        <w:ind w:left="5040" w:hanging="360"/>
      </w:pPr>
      <w:rPr>
        <w:rFonts w:ascii="Arial" w:hAnsi="Arial" w:hint="default"/>
      </w:rPr>
    </w:lvl>
    <w:lvl w:ilvl="7" w:tplc="381E4258" w:tentative="1">
      <w:start w:val="1"/>
      <w:numFmt w:val="bullet"/>
      <w:lvlText w:val="•"/>
      <w:lvlJc w:val="left"/>
      <w:pPr>
        <w:tabs>
          <w:tab w:val="num" w:pos="5760"/>
        </w:tabs>
        <w:ind w:left="5760" w:hanging="360"/>
      </w:pPr>
      <w:rPr>
        <w:rFonts w:ascii="Arial" w:hAnsi="Arial" w:hint="default"/>
      </w:rPr>
    </w:lvl>
    <w:lvl w:ilvl="8" w:tplc="B3A8CA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307ECA"/>
    <w:multiLevelType w:val="hybridMultilevel"/>
    <w:tmpl w:val="CF78EE18"/>
    <w:lvl w:ilvl="0" w:tplc="9606F6D4">
      <w:start w:val="1"/>
      <w:numFmt w:val="bullet"/>
      <w:lvlText w:val="•"/>
      <w:lvlJc w:val="left"/>
      <w:pPr>
        <w:tabs>
          <w:tab w:val="num" w:pos="720"/>
        </w:tabs>
        <w:ind w:left="720" w:hanging="360"/>
      </w:pPr>
      <w:rPr>
        <w:rFonts w:ascii="Arial" w:hAnsi="Arial" w:hint="default"/>
      </w:rPr>
    </w:lvl>
    <w:lvl w:ilvl="1" w:tplc="D88C2424" w:tentative="1">
      <w:start w:val="1"/>
      <w:numFmt w:val="bullet"/>
      <w:lvlText w:val="•"/>
      <w:lvlJc w:val="left"/>
      <w:pPr>
        <w:tabs>
          <w:tab w:val="num" w:pos="1440"/>
        </w:tabs>
        <w:ind w:left="1440" w:hanging="360"/>
      </w:pPr>
      <w:rPr>
        <w:rFonts w:ascii="Arial" w:hAnsi="Arial" w:hint="default"/>
      </w:rPr>
    </w:lvl>
    <w:lvl w:ilvl="2" w:tplc="E95027BC" w:tentative="1">
      <w:start w:val="1"/>
      <w:numFmt w:val="bullet"/>
      <w:lvlText w:val="•"/>
      <w:lvlJc w:val="left"/>
      <w:pPr>
        <w:tabs>
          <w:tab w:val="num" w:pos="2160"/>
        </w:tabs>
        <w:ind w:left="2160" w:hanging="360"/>
      </w:pPr>
      <w:rPr>
        <w:rFonts w:ascii="Arial" w:hAnsi="Arial" w:hint="default"/>
      </w:rPr>
    </w:lvl>
    <w:lvl w:ilvl="3" w:tplc="C2769AFE" w:tentative="1">
      <w:start w:val="1"/>
      <w:numFmt w:val="bullet"/>
      <w:lvlText w:val="•"/>
      <w:lvlJc w:val="left"/>
      <w:pPr>
        <w:tabs>
          <w:tab w:val="num" w:pos="2880"/>
        </w:tabs>
        <w:ind w:left="2880" w:hanging="360"/>
      </w:pPr>
      <w:rPr>
        <w:rFonts w:ascii="Arial" w:hAnsi="Arial" w:hint="default"/>
      </w:rPr>
    </w:lvl>
    <w:lvl w:ilvl="4" w:tplc="75EE8A4E" w:tentative="1">
      <w:start w:val="1"/>
      <w:numFmt w:val="bullet"/>
      <w:lvlText w:val="•"/>
      <w:lvlJc w:val="left"/>
      <w:pPr>
        <w:tabs>
          <w:tab w:val="num" w:pos="3600"/>
        </w:tabs>
        <w:ind w:left="3600" w:hanging="360"/>
      </w:pPr>
      <w:rPr>
        <w:rFonts w:ascii="Arial" w:hAnsi="Arial" w:hint="default"/>
      </w:rPr>
    </w:lvl>
    <w:lvl w:ilvl="5" w:tplc="480C7682" w:tentative="1">
      <w:start w:val="1"/>
      <w:numFmt w:val="bullet"/>
      <w:lvlText w:val="•"/>
      <w:lvlJc w:val="left"/>
      <w:pPr>
        <w:tabs>
          <w:tab w:val="num" w:pos="4320"/>
        </w:tabs>
        <w:ind w:left="4320" w:hanging="360"/>
      </w:pPr>
      <w:rPr>
        <w:rFonts w:ascii="Arial" w:hAnsi="Arial" w:hint="default"/>
      </w:rPr>
    </w:lvl>
    <w:lvl w:ilvl="6" w:tplc="D06656EE" w:tentative="1">
      <w:start w:val="1"/>
      <w:numFmt w:val="bullet"/>
      <w:lvlText w:val="•"/>
      <w:lvlJc w:val="left"/>
      <w:pPr>
        <w:tabs>
          <w:tab w:val="num" w:pos="5040"/>
        </w:tabs>
        <w:ind w:left="5040" w:hanging="360"/>
      </w:pPr>
      <w:rPr>
        <w:rFonts w:ascii="Arial" w:hAnsi="Arial" w:hint="default"/>
      </w:rPr>
    </w:lvl>
    <w:lvl w:ilvl="7" w:tplc="66287522" w:tentative="1">
      <w:start w:val="1"/>
      <w:numFmt w:val="bullet"/>
      <w:lvlText w:val="•"/>
      <w:lvlJc w:val="left"/>
      <w:pPr>
        <w:tabs>
          <w:tab w:val="num" w:pos="5760"/>
        </w:tabs>
        <w:ind w:left="5760" w:hanging="360"/>
      </w:pPr>
      <w:rPr>
        <w:rFonts w:ascii="Arial" w:hAnsi="Arial" w:hint="default"/>
      </w:rPr>
    </w:lvl>
    <w:lvl w:ilvl="8" w:tplc="18C6AD92" w:tentative="1">
      <w:start w:val="1"/>
      <w:numFmt w:val="bullet"/>
      <w:lvlText w:val="•"/>
      <w:lvlJc w:val="left"/>
      <w:pPr>
        <w:tabs>
          <w:tab w:val="num" w:pos="6480"/>
        </w:tabs>
        <w:ind w:left="6480" w:hanging="360"/>
      </w:pPr>
      <w:rPr>
        <w:rFonts w:ascii="Arial" w:hAnsi="Arial" w:hint="default"/>
      </w:rPr>
    </w:lvl>
  </w:abstractNum>
  <w:num w:numId="1" w16cid:durableId="940995233">
    <w:abstractNumId w:val="10"/>
  </w:num>
  <w:num w:numId="2" w16cid:durableId="2067415667">
    <w:abstractNumId w:val="19"/>
  </w:num>
  <w:num w:numId="3" w16cid:durableId="342898180">
    <w:abstractNumId w:val="21"/>
  </w:num>
  <w:num w:numId="4" w16cid:durableId="1569535343">
    <w:abstractNumId w:val="14"/>
  </w:num>
  <w:num w:numId="5" w16cid:durableId="885334897">
    <w:abstractNumId w:val="4"/>
  </w:num>
  <w:num w:numId="6" w16cid:durableId="1786578180">
    <w:abstractNumId w:val="11"/>
  </w:num>
  <w:num w:numId="7" w16cid:durableId="466167034">
    <w:abstractNumId w:val="9"/>
  </w:num>
  <w:num w:numId="8" w16cid:durableId="1435399549">
    <w:abstractNumId w:val="5"/>
  </w:num>
  <w:num w:numId="9" w16cid:durableId="2123837901">
    <w:abstractNumId w:val="6"/>
  </w:num>
  <w:num w:numId="10" w16cid:durableId="1609002935">
    <w:abstractNumId w:val="13"/>
  </w:num>
  <w:num w:numId="11" w16cid:durableId="1424036591">
    <w:abstractNumId w:val="15"/>
  </w:num>
  <w:num w:numId="12" w16cid:durableId="1401367784">
    <w:abstractNumId w:val="1"/>
  </w:num>
  <w:num w:numId="13" w16cid:durableId="465120517">
    <w:abstractNumId w:val="3"/>
  </w:num>
  <w:num w:numId="14" w16cid:durableId="1382171099">
    <w:abstractNumId w:val="7"/>
  </w:num>
  <w:num w:numId="15" w16cid:durableId="534275770">
    <w:abstractNumId w:val="16"/>
  </w:num>
  <w:num w:numId="16" w16cid:durableId="467406775">
    <w:abstractNumId w:val="20"/>
  </w:num>
  <w:num w:numId="17" w16cid:durableId="6177083">
    <w:abstractNumId w:val="22"/>
  </w:num>
  <w:num w:numId="18" w16cid:durableId="2043895865">
    <w:abstractNumId w:val="23"/>
  </w:num>
  <w:num w:numId="19" w16cid:durableId="820388694">
    <w:abstractNumId w:val="2"/>
  </w:num>
  <w:num w:numId="20" w16cid:durableId="1401444152">
    <w:abstractNumId w:val="17"/>
  </w:num>
  <w:num w:numId="21" w16cid:durableId="1807501854">
    <w:abstractNumId w:val="18"/>
  </w:num>
  <w:num w:numId="22" w16cid:durableId="1087992838">
    <w:abstractNumId w:val="0"/>
  </w:num>
  <w:num w:numId="23" w16cid:durableId="1334797288">
    <w:abstractNumId w:val="12"/>
  </w:num>
  <w:num w:numId="24" w16cid:durableId="86883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1138C2"/>
    <w:rsid w:val="00175DD1"/>
    <w:rsid w:val="001D122A"/>
    <w:rsid w:val="001F3569"/>
    <w:rsid w:val="00254F87"/>
    <w:rsid w:val="00386DB9"/>
    <w:rsid w:val="003A4154"/>
    <w:rsid w:val="003E75DC"/>
    <w:rsid w:val="00502C82"/>
    <w:rsid w:val="005327A3"/>
    <w:rsid w:val="005C4599"/>
    <w:rsid w:val="00655726"/>
    <w:rsid w:val="00665DD1"/>
    <w:rsid w:val="00697552"/>
    <w:rsid w:val="007023D0"/>
    <w:rsid w:val="00710A19"/>
    <w:rsid w:val="00712F54"/>
    <w:rsid w:val="00745DB3"/>
    <w:rsid w:val="007E1A5A"/>
    <w:rsid w:val="007E26AD"/>
    <w:rsid w:val="007E4EE4"/>
    <w:rsid w:val="00825E35"/>
    <w:rsid w:val="0083753B"/>
    <w:rsid w:val="00852902"/>
    <w:rsid w:val="008539CC"/>
    <w:rsid w:val="0087138C"/>
    <w:rsid w:val="00894AE9"/>
    <w:rsid w:val="008F4A40"/>
    <w:rsid w:val="00A77DB8"/>
    <w:rsid w:val="00A83068"/>
    <w:rsid w:val="00A85597"/>
    <w:rsid w:val="00AC761D"/>
    <w:rsid w:val="00AE3855"/>
    <w:rsid w:val="00AE5ED7"/>
    <w:rsid w:val="00AF1F31"/>
    <w:rsid w:val="00B1373E"/>
    <w:rsid w:val="00B32677"/>
    <w:rsid w:val="00B50920"/>
    <w:rsid w:val="00B84D7C"/>
    <w:rsid w:val="00B9751A"/>
    <w:rsid w:val="00C11659"/>
    <w:rsid w:val="00C3658A"/>
    <w:rsid w:val="00C60DDF"/>
    <w:rsid w:val="00CF42CD"/>
    <w:rsid w:val="00D53306"/>
    <w:rsid w:val="00E108BD"/>
    <w:rsid w:val="00E364C0"/>
    <w:rsid w:val="00E440D7"/>
    <w:rsid w:val="00E471CB"/>
    <w:rsid w:val="00E65FA7"/>
    <w:rsid w:val="00EF654B"/>
    <w:rsid w:val="00F122A6"/>
    <w:rsid w:val="00F675A6"/>
    <w:rsid w:val="00F80338"/>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BalloonText">
    <w:name w:val="Balloon Text"/>
    <w:basedOn w:val="Normal"/>
    <w:link w:val="BalloonTextChar"/>
    <w:uiPriority w:val="99"/>
    <w:semiHidden/>
    <w:unhideWhenUsed/>
    <w:rsid w:val="00B84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93794226">
      <w:bodyDiv w:val="1"/>
      <w:marLeft w:val="0"/>
      <w:marRight w:val="0"/>
      <w:marTop w:val="0"/>
      <w:marBottom w:val="0"/>
      <w:divBdr>
        <w:top w:val="none" w:sz="0" w:space="0" w:color="auto"/>
        <w:left w:val="none" w:sz="0" w:space="0" w:color="auto"/>
        <w:bottom w:val="none" w:sz="0" w:space="0" w:color="auto"/>
        <w:right w:val="none" w:sz="0" w:space="0" w:color="auto"/>
      </w:divBdr>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336930362">
      <w:bodyDiv w:val="1"/>
      <w:marLeft w:val="0"/>
      <w:marRight w:val="0"/>
      <w:marTop w:val="0"/>
      <w:marBottom w:val="0"/>
      <w:divBdr>
        <w:top w:val="none" w:sz="0" w:space="0" w:color="auto"/>
        <w:left w:val="none" w:sz="0" w:space="0" w:color="auto"/>
        <w:bottom w:val="none" w:sz="0" w:space="0" w:color="auto"/>
        <w:right w:val="none" w:sz="0" w:space="0" w:color="auto"/>
      </w:divBdr>
      <w:divsChild>
        <w:div w:id="1169784334">
          <w:marLeft w:val="360"/>
          <w:marRight w:val="0"/>
          <w:marTop w:val="200"/>
          <w:marBottom w:val="0"/>
          <w:divBdr>
            <w:top w:val="none" w:sz="0" w:space="0" w:color="auto"/>
            <w:left w:val="none" w:sz="0" w:space="0" w:color="auto"/>
            <w:bottom w:val="none" w:sz="0" w:space="0" w:color="auto"/>
            <w:right w:val="none" w:sz="0" w:space="0" w:color="auto"/>
          </w:divBdr>
        </w:div>
        <w:div w:id="1088234309">
          <w:marLeft w:val="360"/>
          <w:marRight w:val="0"/>
          <w:marTop w:val="200"/>
          <w:marBottom w:val="0"/>
          <w:divBdr>
            <w:top w:val="none" w:sz="0" w:space="0" w:color="auto"/>
            <w:left w:val="none" w:sz="0" w:space="0" w:color="auto"/>
            <w:bottom w:val="none" w:sz="0" w:space="0" w:color="auto"/>
            <w:right w:val="none" w:sz="0" w:space="0" w:color="auto"/>
          </w:divBdr>
        </w:div>
      </w:divsChild>
    </w:div>
    <w:div w:id="339040423">
      <w:bodyDiv w:val="1"/>
      <w:marLeft w:val="0"/>
      <w:marRight w:val="0"/>
      <w:marTop w:val="0"/>
      <w:marBottom w:val="0"/>
      <w:divBdr>
        <w:top w:val="none" w:sz="0" w:space="0" w:color="auto"/>
        <w:left w:val="none" w:sz="0" w:space="0" w:color="auto"/>
        <w:bottom w:val="none" w:sz="0" w:space="0" w:color="auto"/>
        <w:right w:val="none" w:sz="0" w:space="0" w:color="auto"/>
      </w:divBdr>
      <w:divsChild>
        <w:div w:id="92869889">
          <w:marLeft w:val="360"/>
          <w:marRight w:val="0"/>
          <w:marTop w:val="200"/>
          <w:marBottom w:val="0"/>
          <w:divBdr>
            <w:top w:val="none" w:sz="0" w:space="0" w:color="auto"/>
            <w:left w:val="none" w:sz="0" w:space="0" w:color="auto"/>
            <w:bottom w:val="none" w:sz="0" w:space="0" w:color="auto"/>
            <w:right w:val="none" w:sz="0" w:space="0" w:color="auto"/>
          </w:divBdr>
        </w:div>
        <w:div w:id="1458332182">
          <w:marLeft w:val="360"/>
          <w:marRight w:val="0"/>
          <w:marTop w:val="20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492987744">
      <w:bodyDiv w:val="1"/>
      <w:marLeft w:val="0"/>
      <w:marRight w:val="0"/>
      <w:marTop w:val="0"/>
      <w:marBottom w:val="0"/>
      <w:divBdr>
        <w:top w:val="none" w:sz="0" w:space="0" w:color="auto"/>
        <w:left w:val="none" w:sz="0" w:space="0" w:color="auto"/>
        <w:bottom w:val="none" w:sz="0" w:space="0" w:color="auto"/>
        <w:right w:val="none" w:sz="0" w:space="0" w:color="auto"/>
      </w:divBdr>
      <w:divsChild>
        <w:div w:id="1369649479">
          <w:marLeft w:val="360"/>
          <w:marRight w:val="0"/>
          <w:marTop w:val="200"/>
          <w:marBottom w:val="0"/>
          <w:divBdr>
            <w:top w:val="none" w:sz="0" w:space="0" w:color="auto"/>
            <w:left w:val="none" w:sz="0" w:space="0" w:color="auto"/>
            <w:bottom w:val="none" w:sz="0" w:space="0" w:color="auto"/>
            <w:right w:val="none" w:sz="0" w:space="0" w:color="auto"/>
          </w:divBdr>
        </w:div>
        <w:div w:id="668489112">
          <w:marLeft w:val="360"/>
          <w:marRight w:val="0"/>
          <w:marTop w:val="200"/>
          <w:marBottom w:val="0"/>
          <w:divBdr>
            <w:top w:val="none" w:sz="0" w:space="0" w:color="auto"/>
            <w:left w:val="none" w:sz="0" w:space="0" w:color="auto"/>
            <w:bottom w:val="none" w:sz="0" w:space="0" w:color="auto"/>
            <w:right w:val="none" w:sz="0" w:space="0" w:color="auto"/>
          </w:divBdr>
        </w:div>
        <w:div w:id="1998338879">
          <w:marLeft w:val="360"/>
          <w:marRight w:val="0"/>
          <w:marTop w:val="200"/>
          <w:marBottom w:val="0"/>
          <w:divBdr>
            <w:top w:val="none" w:sz="0" w:space="0" w:color="auto"/>
            <w:left w:val="none" w:sz="0" w:space="0" w:color="auto"/>
            <w:bottom w:val="none" w:sz="0" w:space="0" w:color="auto"/>
            <w:right w:val="none" w:sz="0" w:space="0" w:color="auto"/>
          </w:divBdr>
        </w:div>
        <w:div w:id="773944892">
          <w:marLeft w:val="360"/>
          <w:marRight w:val="0"/>
          <w:marTop w:val="200"/>
          <w:marBottom w:val="0"/>
          <w:divBdr>
            <w:top w:val="none" w:sz="0" w:space="0" w:color="auto"/>
            <w:left w:val="none" w:sz="0" w:space="0" w:color="auto"/>
            <w:bottom w:val="none" w:sz="0" w:space="0" w:color="auto"/>
            <w:right w:val="none" w:sz="0" w:space="0" w:color="auto"/>
          </w:divBdr>
        </w:div>
        <w:div w:id="2100985701">
          <w:marLeft w:val="360"/>
          <w:marRight w:val="0"/>
          <w:marTop w:val="200"/>
          <w:marBottom w:val="0"/>
          <w:divBdr>
            <w:top w:val="none" w:sz="0" w:space="0" w:color="auto"/>
            <w:left w:val="none" w:sz="0" w:space="0" w:color="auto"/>
            <w:bottom w:val="none" w:sz="0" w:space="0" w:color="auto"/>
            <w:right w:val="none" w:sz="0" w:space="0" w:color="auto"/>
          </w:divBdr>
        </w:div>
        <w:div w:id="2141611210">
          <w:marLeft w:val="360"/>
          <w:marRight w:val="0"/>
          <w:marTop w:val="200"/>
          <w:marBottom w:val="0"/>
          <w:divBdr>
            <w:top w:val="none" w:sz="0" w:space="0" w:color="auto"/>
            <w:left w:val="none" w:sz="0" w:space="0" w:color="auto"/>
            <w:bottom w:val="none" w:sz="0" w:space="0" w:color="auto"/>
            <w:right w:val="none" w:sz="0" w:space="0" w:color="auto"/>
          </w:divBdr>
        </w:div>
        <w:div w:id="1560945749">
          <w:marLeft w:val="360"/>
          <w:marRight w:val="0"/>
          <w:marTop w:val="200"/>
          <w:marBottom w:val="0"/>
          <w:divBdr>
            <w:top w:val="none" w:sz="0" w:space="0" w:color="auto"/>
            <w:left w:val="none" w:sz="0" w:space="0" w:color="auto"/>
            <w:bottom w:val="none" w:sz="0" w:space="0" w:color="auto"/>
            <w:right w:val="none" w:sz="0" w:space="0" w:color="auto"/>
          </w:divBdr>
        </w:div>
        <w:div w:id="151216903">
          <w:marLeft w:val="360"/>
          <w:marRight w:val="0"/>
          <w:marTop w:val="200"/>
          <w:marBottom w:val="0"/>
          <w:divBdr>
            <w:top w:val="none" w:sz="0" w:space="0" w:color="auto"/>
            <w:left w:val="none" w:sz="0" w:space="0" w:color="auto"/>
            <w:bottom w:val="none" w:sz="0" w:space="0" w:color="auto"/>
            <w:right w:val="none" w:sz="0" w:space="0" w:color="auto"/>
          </w:divBdr>
        </w:div>
        <w:div w:id="1277638601">
          <w:marLeft w:val="360"/>
          <w:marRight w:val="0"/>
          <w:marTop w:val="200"/>
          <w:marBottom w:val="0"/>
          <w:divBdr>
            <w:top w:val="none" w:sz="0" w:space="0" w:color="auto"/>
            <w:left w:val="none" w:sz="0" w:space="0" w:color="auto"/>
            <w:bottom w:val="none" w:sz="0" w:space="0" w:color="auto"/>
            <w:right w:val="none" w:sz="0" w:space="0" w:color="auto"/>
          </w:divBdr>
        </w:div>
        <w:div w:id="1908030768">
          <w:marLeft w:val="360"/>
          <w:marRight w:val="0"/>
          <w:marTop w:val="200"/>
          <w:marBottom w:val="0"/>
          <w:divBdr>
            <w:top w:val="none" w:sz="0" w:space="0" w:color="auto"/>
            <w:left w:val="none" w:sz="0" w:space="0" w:color="auto"/>
            <w:bottom w:val="none" w:sz="0" w:space="0" w:color="auto"/>
            <w:right w:val="none" w:sz="0" w:space="0" w:color="auto"/>
          </w:divBdr>
        </w:div>
        <w:div w:id="1047678365">
          <w:marLeft w:val="360"/>
          <w:marRight w:val="0"/>
          <w:marTop w:val="200"/>
          <w:marBottom w:val="0"/>
          <w:divBdr>
            <w:top w:val="none" w:sz="0" w:space="0" w:color="auto"/>
            <w:left w:val="none" w:sz="0" w:space="0" w:color="auto"/>
            <w:bottom w:val="none" w:sz="0" w:space="0" w:color="auto"/>
            <w:right w:val="none" w:sz="0" w:space="0" w:color="auto"/>
          </w:divBdr>
        </w:div>
        <w:div w:id="1413357688">
          <w:marLeft w:val="360"/>
          <w:marRight w:val="0"/>
          <w:marTop w:val="200"/>
          <w:marBottom w:val="0"/>
          <w:divBdr>
            <w:top w:val="none" w:sz="0" w:space="0" w:color="auto"/>
            <w:left w:val="none" w:sz="0" w:space="0" w:color="auto"/>
            <w:bottom w:val="none" w:sz="0" w:space="0" w:color="auto"/>
            <w:right w:val="none" w:sz="0" w:space="0" w:color="auto"/>
          </w:divBdr>
        </w:div>
        <w:div w:id="1010067997">
          <w:marLeft w:val="360"/>
          <w:marRight w:val="0"/>
          <w:marTop w:val="200"/>
          <w:marBottom w:val="0"/>
          <w:divBdr>
            <w:top w:val="none" w:sz="0" w:space="0" w:color="auto"/>
            <w:left w:val="none" w:sz="0" w:space="0" w:color="auto"/>
            <w:bottom w:val="none" w:sz="0" w:space="0" w:color="auto"/>
            <w:right w:val="none" w:sz="0" w:space="0" w:color="auto"/>
          </w:divBdr>
        </w:div>
        <w:div w:id="1193767130">
          <w:marLeft w:val="360"/>
          <w:marRight w:val="0"/>
          <w:marTop w:val="200"/>
          <w:marBottom w:val="0"/>
          <w:divBdr>
            <w:top w:val="none" w:sz="0" w:space="0" w:color="auto"/>
            <w:left w:val="none" w:sz="0" w:space="0" w:color="auto"/>
            <w:bottom w:val="none" w:sz="0" w:space="0" w:color="auto"/>
            <w:right w:val="none" w:sz="0" w:space="0" w:color="auto"/>
          </w:divBdr>
        </w:div>
        <w:div w:id="1176531408">
          <w:marLeft w:val="360"/>
          <w:marRight w:val="0"/>
          <w:marTop w:val="200"/>
          <w:marBottom w:val="0"/>
          <w:divBdr>
            <w:top w:val="none" w:sz="0" w:space="0" w:color="auto"/>
            <w:left w:val="none" w:sz="0" w:space="0" w:color="auto"/>
            <w:bottom w:val="none" w:sz="0" w:space="0" w:color="auto"/>
            <w:right w:val="none" w:sz="0" w:space="0" w:color="auto"/>
          </w:divBdr>
        </w:div>
        <w:div w:id="2121800316">
          <w:marLeft w:val="360"/>
          <w:marRight w:val="0"/>
          <w:marTop w:val="200"/>
          <w:marBottom w:val="0"/>
          <w:divBdr>
            <w:top w:val="none" w:sz="0" w:space="0" w:color="auto"/>
            <w:left w:val="none" w:sz="0" w:space="0" w:color="auto"/>
            <w:bottom w:val="none" w:sz="0" w:space="0" w:color="auto"/>
            <w:right w:val="none" w:sz="0" w:space="0" w:color="auto"/>
          </w:divBdr>
        </w:div>
        <w:div w:id="856623277">
          <w:marLeft w:val="360"/>
          <w:marRight w:val="0"/>
          <w:marTop w:val="200"/>
          <w:marBottom w:val="0"/>
          <w:divBdr>
            <w:top w:val="none" w:sz="0" w:space="0" w:color="auto"/>
            <w:left w:val="none" w:sz="0" w:space="0" w:color="auto"/>
            <w:bottom w:val="none" w:sz="0" w:space="0" w:color="auto"/>
            <w:right w:val="none" w:sz="0" w:space="0" w:color="auto"/>
          </w:divBdr>
        </w:div>
        <w:div w:id="1279218194">
          <w:marLeft w:val="360"/>
          <w:marRight w:val="0"/>
          <w:marTop w:val="200"/>
          <w:marBottom w:val="0"/>
          <w:divBdr>
            <w:top w:val="none" w:sz="0" w:space="0" w:color="auto"/>
            <w:left w:val="none" w:sz="0" w:space="0" w:color="auto"/>
            <w:bottom w:val="none" w:sz="0" w:space="0" w:color="auto"/>
            <w:right w:val="none" w:sz="0" w:space="0" w:color="auto"/>
          </w:divBdr>
        </w:div>
        <w:div w:id="941256229">
          <w:marLeft w:val="360"/>
          <w:marRight w:val="0"/>
          <w:marTop w:val="200"/>
          <w:marBottom w:val="0"/>
          <w:divBdr>
            <w:top w:val="none" w:sz="0" w:space="0" w:color="auto"/>
            <w:left w:val="none" w:sz="0" w:space="0" w:color="auto"/>
            <w:bottom w:val="none" w:sz="0" w:space="0" w:color="auto"/>
            <w:right w:val="none" w:sz="0" w:space="0" w:color="auto"/>
          </w:divBdr>
        </w:div>
        <w:div w:id="968054091">
          <w:marLeft w:val="360"/>
          <w:marRight w:val="0"/>
          <w:marTop w:val="200"/>
          <w:marBottom w:val="0"/>
          <w:divBdr>
            <w:top w:val="none" w:sz="0" w:space="0" w:color="auto"/>
            <w:left w:val="none" w:sz="0" w:space="0" w:color="auto"/>
            <w:bottom w:val="none" w:sz="0" w:space="0" w:color="auto"/>
            <w:right w:val="none" w:sz="0" w:space="0" w:color="auto"/>
          </w:divBdr>
        </w:div>
        <w:div w:id="1465191799">
          <w:marLeft w:val="360"/>
          <w:marRight w:val="0"/>
          <w:marTop w:val="200"/>
          <w:marBottom w:val="0"/>
          <w:divBdr>
            <w:top w:val="none" w:sz="0" w:space="0" w:color="auto"/>
            <w:left w:val="none" w:sz="0" w:space="0" w:color="auto"/>
            <w:bottom w:val="none" w:sz="0" w:space="0" w:color="auto"/>
            <w:right w:val="none" w:sz="0" w:space="0" w:color="auto"/>
          </w:divBdr>
        </w:div>
      </w:divsChild>
    </w:div>
    <w:div w:id="518281380">
      <w:bodyDiv w:val="1"/>
      <w:marLeft w:val="0"/>
      <w:marRight w:val="0"/>
      <w:marTop w:val="0"/>
      <w:marBottom w:val="0"/>
      <w:divBdr>
        <w:top w:val="none" w:sz="0" w:space="0" w:color="auto"/>
        <w:left w:val="none" w:sz="0" w:space="0" w:color="auto"/>
        <w:bottom w:val="none" w:sz="0" w:space="0" w:color="auto"/>
        <w:right w:val="none" w:sz="0" w:space="0" w:color="auto"/>
      </w:divBdr>
      <w:divsChild>
        <w:div w:id="1147094112">
          <w:marLeft w:val="360"/>
          <w:marRight w:val="0"/>
          <w:marTop w:val="200"/>
          <w:marBottom w:val="0"/>
          <w:divBdr>
            <w:top w:val="none" w:sz="0" w:space="0" w:color="auto"/>
            <w:left w:val="none" w:sz="0" w:space="0" w:color="auto"/>
            <w:bottom w:val="none" w:sz="0" w:space="0" w:color="auto"/>
            <w:right w:val="none" w:sz="0" w:space="0" w:color="auto"/>
          </w:divBdr>
        </w:div>
        <w:div w:id="1474371024">
          <w:marLeft w:val="360"/>
          <w:marRight w:val="0"/>
          <w:marTop w:val="200"/>
          <w:marBottom w:val="0"/>
          <w:divBdr>
            <w:top w:val="none" w:sz="0" w:space="0" w:color="auto"/>
            <w:left w:val="none" w:sz="0" w:space="0" w:color="auto"/>
            <w:bottom w:val="none" w:sz="0" w:space="0" w:color="auto"/>
            <w:right w:val="none" w:sz="0" w:space="0" w:color="auto"/>
          </w:divBdr>
        </w:div>
        <w:div w:id="1458530167">
          <w:marLeft w:val="360"/>
          <w:marRight w:val="0"/>
          <w:marTop w:val="200"/>
          <w:marBottom w:val="0"/>
          <w:divBdr>
            <w:top w:val="none" w:sz="0" w:space="0" w:color="auto"/>
            <w:left w:val="none" w:sz="0" w:space="0" w:color="auto"/>
            <w:bottom w:val="none" w:sz="0" w:space="0" w:color="auto"/>
            <w:right w:val="none" w:sz="0" w:space="0" w:color="auto"/>
          </w:divBdr>
        </w:div>
        <w:div w:id="1573586070">
          <w:marLeft w:val="360"/>
          <w:marRight w:val="0"/>
          <w:marTop w:val="200"/>
          <w:marBottom w:val="0"/>
          <w:divBdr>
            <w:top w:val="none" w:sz="0" w:space="0" w:color="auto"/>
            <w:left w:val="none" w:sz="0" w:space="0" w:color="auto"/>
            <w:bottom w:val="none" w:sz="0" w:space="0" w:color="auto"/>
            <w:right w:val="none" w:sz="0" w:space="0" w:color="auto"/>
          </w:divBdr>
        </w:div>
        <w:div w:id="1263761467">
          <w:marLeft w:val="360"/>
          <w:marRight w:val="0"/>
          <w:marTop w:val="200"/>
          <w:marBottom w:val="0"/>
          <w:divBdr>
            <w:top w:val="none" w:sz="0" w:space="0" w:color="auto"/>
            <w:left w:val="none" w:sz="0" w:space="0" w:color="auto"/>
            <w:bottom w:val="none" w:sz="0" w:space="0" w:color="auto"/>
            <w:right w:val="none" w:sz="0" w:space="0" w:color="auto"/>
          </w:divBdr>
        </w:div>
      </w:divsChild>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0055857">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882013247">
      <w:bodyDiv w:val="1"/>
      <w:marLeft w:val="0"/>
      <w:marRight w:val="0"/>
      <w:marTop w:val="0"/>
      <w:marBottom w:val="0"/>
      <w:divBdr>
        <w:top w:val="none" w:sz="0" w:space="0" w:color="auto"/>
        <w:left w:val="none" w:sz="0" w:space="0" w:color="auto"/>
        <w:bottom w:val="none" w:sz="0" w:space="0" w:color="auto"/>
        <w:right w:val="none" w:sz="0" w:space="0" w:color="auto"/>
      </w:divBdr>
      <w:divsChild>
        <w:div w:id="1509951939">
          <w:marLeft w:val="446"/>
          <w:marRight w:val="0"/>
          <w:marTop w:val="0"/>
          <w:marBottom w:val="0"/>
          <w:divBdr>
            <w:top w:val="none" w:sz="0" w:space="0" w:color="auto"/>
            <w:left w:val="none" w:sz="0" w:space="0" w:color="auto"/>
            <w:bottom w:val="none" w:sz="0" w:space="0" w:color="auto"/>
            <w:right w:val="none" w:sz="0" w:space="0" w:color="auto"/>
          </w:divBdr>
        </w:div>
        <w:div w:id="1019308350">
          <w:marLeft w:val="446"/>
          <w:marRight w:val="0"/>
          <w:marTop w:val="0"/>
          <w:marBottom w:val="0"/>
          <w:divBdr>
            <w:top w:val="none" w:sz="0" w:space="0" w:color="auto"/>
            <w:left w:val="none" w:sz="0" w:space="0" w:color="auto"/>
            <w:bottom w:val="none" w:sz="0" w:space="0" w:color="auto"/>
            <w:right w:val="none" w:sz="0" w:space="0" w:color="auto"/>
          </w:divBdr>
        </w:div>
        <w:div w:id="981347796">
          <w:marLeft w:val="446"/>
          <w:marRight w:val="0"/>
          <w:marTop w:val="0"/>
          <w:marBottom w:val="0"/>
          <w:divBdr>
            <w:top w:val="none" w:sz="0" w:space="0" w:color="auto"/>
            <w:left w:val="none" w:sz="0" w:space="0" w:color="auto"/>
            <w:bottom w:val="none" w:sz="0" w:space="0" w:color="auto"/>
            <w:right w:val="none" w:sz="0" w:space="0" w:color="auto"/>
          </w:divBdr>
        </w:div>
        <w:div w:id="529953360">
          <w:marLeft w:val="446"/>
          <w:marRight w:val="0"/>
          <w:marTop w:val="0"/>
          <w:marBottom w:val="0"/>
          <w:divBdr>
            <w:top w:val="none" w:sz="0" w:space="0" w:color="auto"/>
            <w:left w:val="none" w:sz="0" w:space="0" w:color="auto"/>
            <w:bottom w:val="none" w:sz="0" w:space="0" w:color="auto"/>
            <w:right w:val="none" w:sz="0" w:space="0" w:color="auto"/>
          </w:divBdr>
        </w:div>
        <w:div w:id="114257367">
          <w:marLeft w:val="446"/>
          <w:marRight w:val="0"/>
          <w:marTop w:val="0"/>
          <w:marBottom w:val="0"/>
          <w:divBdr>
            <w:top w:val="none" w:sz="0" w:space="0" w:color="auto"/>
            <w:left w:val="none" w:sz="0" w:space="0" w:color="auto"/>
            <w:bottom w:val="none" w:sz="0" w:space="0" w:color="auto"/>
            <w:right w:val="none" w:sz="0" w:space="0" w:color="auto"/>
          </w:divBdr>
        </w:div>
        <w:div w:id="941377176">
          <w:marLeft w:val="446"/>
          <w:marRight w:val="0"/>
          <w:marTop w:val="0"/>
          <w:marBottom w:val="0"/>
          <w:divBdr>
            <w:top w:val="none" w:sz="0" w:space="0" w:color="auto"/>
            <w:left w:val="none" w:sz="0" w:space="0" w:color="auto"/>
            <w:bottom w:val="none" w:sz="0" w:space="0" w:color="auto"/>
            <w:right w:val="none" w:sz="0" w:space="0" w:color="auto"/>
          </w:divBdr>
        </w:div>
        <w:div w:id="371416936">
          <w:marLeft w:val="446"/>
          <w:marRight w:val="0"/>
          <w:marTop w:val="0"/>
          <w:marBottom w:val="0"/>
          <w:divBdr>
            <w:top w:val="none" w:sz="0" w:space="0" w:color="auto"/>
            <w:left w:val="none" w:sz="0" w:space="0" w:color="auto"/>
            <w:bottom w:val="none" w:sz="0" w:space="0" w:color="auto"/>
            <w:right w:val="none" w:sz="0" w:space="0" w:color="auto"/>
          </w:divBdr>
        </w:div>
        <w:div w:id="1039090456">
          <w:marLeft w:val="446"/>
          <w:marRight w:val="0"/>
          <w:marTop w:val="0"/>
          <w:marBottom w:val="0"/>
          <w:divBdr>
            <w:top w:val="none" w:sz="0" w:space="0" w:color="auto"/>
            <w:left w:val="none" w:sz="0" w:space="0" w:color="auto"/>
            <w:bottom w:val="none" w:sz="0" w:space="0" w:color="auto"/>
            <w:right w:val="none" w:sz="0" w:space="0" w:color="auto"/>
          </w:divBdr>
        </w:div>
        <w:div w:id="1355763407">
          <w:marLeft w:val="446"/>
          <w:marRight w:val="0"/>
          <w:marTop w:val="0"/>
          <w:marBottom w:val="0"/>
          <w:divBdr>
            <w:top w:val="none" w:sz="0" w:space="0" w:color="auto"/>
            <w:left w:val="none" w:sz="0" w:space="0" w:color="auto"/>
            <w:bottom w:val="none" w:sz="0" w:space="0" w:color="auto"/>
            <w:right w:val="none" w:sz="0" w:space="0" w:color="auto"/>
          </w:divBdr>
        </w:div>
        <w:div w:id="54205599">
          <w:marLeft w:val="446"/>
          <w:marRight w:val="0"/>
          <w:marTop w:val="0"/>
          <w:marBottom w:val="0"/>
          <w:divBdr>
            <w:top w:val="none" w:sz="0" w:space="0" w:color="auto"/>
            <w:left w:val="none" w:sz="0" w:space="0" w:color="auto"/>
            <w:bottom w:val="none" w:sz="0" w:space="0" w:color="auto"/>
            <w:right w:val="none" w:sz="0" w:space="0" w:color="auto"/>
          </w:divBdr>
        </w:div>
        <w:div w:id="946960597">
          <w:marLeft w:val="446"/>
          <w:marRight w:val="0"/>
          <w:marTop w:val="0"/>
          <w:marBottom w:val="0"/>
          <w:divBdr>
            <w:top w:val="none" w:sz="0" w:space="0" w:color="auto"/>
            <w:left w:val="none" w:sz="0" w:space="0" w:color="auto"/>
            <w:bottom w:val="none" w:sz="0" w:space="0" w:color="auto"/>
            <w:right w:val="none" w:sz="0" w:space="0" w:color="auto"/>
          </w:divBdr>
        </w:div>
        <w:div w:id="1233782089">
          <w:marLeft w:val="446"/>
          <w:marRight w:val="0"/>
          <w:marTop w:val="0"/>
          <w:marBottom w:val="0"/>
          <w:divBdr>
            <w:top w:val="none" w:sz="0" w:space="0" w:color="auto"/>
            <w:left w:val="none" w:sz="0" w:space="0" w:color="auto"/>
            <w:bottom w:val="none" w:sz="0" w:space="0" w:color="auto"/>
            <w:right w:val="none" w:sz="0" w:space="0" w:color="auto"/>
          </w:divBdr>
        </w:div>
        <w:div w:id="1184395503">
          <w:marLeft w:val="446"/>
          <w:marRight w:val="0"/>
          <w:marTop w:val="0"/>
          <w:marBottom w:val="0"/>
          <w:divBdr>
            <w:top w:val="none" w:sz="0" w:space="0" w:color="auto"/>
            <w:left w:val="none" w:sz="0" w:space="0" w:color="auto"/>
            <w:bottom w:val="none" w:sz="0" w:space="0" w:color="auto"/>
            <w:right w:val="none" w:sz="0" w:space="0" w:color="auto"/>
          </w:divBdr>
        </w:div>
        <w:div w:id="727799557">
          <w:marLeft w:val="446"/>
          <w:marRight w:val="0"/>
          <w:marTop w:val="0"/>
          <w:marBottom w:val="0"/>
          <w:divBdr>
            <w:top w:val="none" w:sz="0" w:space="0" w:color="auto"/>
            <w:left w:val="none" w:sz="0" w:space="0" w:color="auto"/>
            <w:bottom w:val="none" w:sz="0" w:space="0" w:color="auto"/>
            <w:right w:val="none" w:sz="0" w:space="0" w:color="auto"/>
          </w:divBdr>
        </w:div>
        <w:div w:id="815754877">
          <w:marLeft w:val="446"/>
          <w:marRight w:val="0"/>
          <w:marTop w:val="0"/>
          <w:marBottom w:val="0"/>
          <w:divBdr>
            <w:top w:val="none" w:sz="0" w:space="0" w:color="auto"/>
            <w:left w:val="none" w:sz="0" w:space="0" w:color="auto"/>
            <w:bottom w:val="none" w:sz="0" w:space="0" w:color="auto"/>
            <w:right w:val="none" w:sz="0" w:space="0" w:color="auto"/>
          </w:divBdr>
        </w:div>
        <w:div w:id="1409574977">
          <w:marLeft w:val="446"/>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008559758">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4736726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5">
          <w:marLeft w:val="446"/>
          <w:marRight w:val="0"/>
          <w:marTop w:val="0"/>
          <w:marBottom w:val="0"/>
          <w:divBdr>
            <w:top w:val="none" w:sz="0" w:space="0" w:color="auto"/>
            <w:left w:val="none" w:sz="0" w:space="0" w:color="auto"/>
            <w:bottom w:val="none" w:sz="0" w:space="0" w:color="auto"/>
            <w:right w:val="none" w:sz="0" w:space="0" w:color="auto"/>
          </w:divBdr>
        </w:div>
        <w:div w:id="1245794986">
          <w:marLeft w:val="446"/>
          <w:marRight w:val="0"/>
          <w:marTop w:val="0"/>
          <w:marBottom w:val="0"/>
          <w:divBdr>
            <w:top w:val="none" w:sz="0" w:space="0" w:color="auto"/>
            <w:left w:val="none" w:sz="0" w:space="0" w:color="auto"/>
            <w:bottom w:val="none" w:sz="0" w:space="0" w:color="auto"/>
            <w:right w:val="none" w:sz="0" w:space="0" w:color="auto"/>
          </w:divBdr>
        </w:div>
        <w:div w:id="2051882696">
          <w:marLeft w:val="446"/>
          <w:marRight w:val="0"/>
          <w:marTop w:val="0"/>
          <w:marBottom w:val="0"/>
          <w:divBdr>
            <w:top w:val="none" w:sz="0" w:space="0" w:color="auto"/>
            <w:left w:val="none" w:sz="0" w:space="0" w:color="auto"/>
            <w:bottom w:val="none" w:sz="0" w:space="0" w:color="auto"/>
            <w:right w:val="none" w:sz="0" w:space="0" w:color="auto"/>
          </w:divBdr>
        </w:div>
        <w:div w:id="1626765739">
          <w:marLeft w:val="446"/>
          <w:marRight w:val="0"/>
          <w:marTop w:val="0"/>
          <w:marBottom w:val="0"/>
          <w:divBdr>
            <w:top w:val="none" w:sz="0" w:space="0" w:color="auto"/>
            <w:left w:val="none" w:sz="0" w:space="0" w:color="auto"/>
            <w:bottom w:val="none" w:sz="0" w:space="0" w:color="auto"/>
            <w:right w:val="none" w:sz="0" w:space="0" w:color="auto"/>
          </w:divBdr>
        </w:div>
        <w:div w:id="1415660334">
          <w:marLeft w:val="446"/>
          <w:marRight w:val="0"/>
          <w:marTop w:val="0"/>
          <w:marBottom w:val="0"/>
          <w:divBdr>
            <w:top w:val="none" w:sz="0" w:space="0" w:color="auto"/>
            <w:left w:val="none" w:sz="0" w:space="0" w:color="auto"/>
            <w:bottom w:val="none" w:sz="0" w:space="0" w:color="auto"/>
            <w:right w:val="none" w:sz="0" w:space="0" w:color="auto"/>
          </w:divBdr>
        </w:div>
        <w:div w:id="466119964">
          <w:marLeft w:val="446"/>
          <w:marRight w:val="0"/>
          <w:marTop w:val="0"/>
          <w:marBottom w:val="0"/>
          <w:divBdr>
            <w:top w:val="none" w:sz="0" w:space="0" w:color="auto"/>
            <w:left w:val="none" w:sz="0" w:space="0" w:color="auto"/>
            <w:bottom w:val="none" w:sz="0" w:space="0" w:color="auto"/>
            <w:right w:val="none" w:sz="0" w:space="0" w:color="auto"/>
          </w:divBdr>
        </w:div>
        <w:div w:id="372385861">
          <w:marLeft w:val="446"/>
          <w:marRight w:val="0"/>
          <w:marTop w:val="0"/>
          <w:marBottom w:val="0"/>
          <w:divBdr>
            <w:top w:val="none" w:sz="0" w:space="0" w:color="auto"/>
            <w:left w:val="none" w:sz="0" w:space="0" w:color="auto"/>
            <w:bottom w:val="none" w:sz="0" w:space="0" w:color="auto"/>
            <w:right w:val="none" w:sz="0" w:space="0" w:color="auto"/>
          </w:divBdr>
        </w:div>
        <w:div w:id="1822119197">
          <w:marLeft w:val="446"/>
          <w:marRight w:val="0"/>
          <w:marTop w:val="0"/>
          <w:marBottom w:val="0"/>
          <w:divBdr>
            <w:top w:val="none" w:sz="0" w:space="0" w:color="auto"/>
            <w:left w:val="none" w:sz="0" w:space="0" w:color="auto"/>
            <w:bottom w:val="none" w:sz="0" w:space="0" w:color="auto"/>
            <w:right w:val="none" w:sz="0" w:space="0" w:color="auto"/>
          </w:divBdr>
        </w:div>
        <w:div w:id="644895535">
          <w:marLeft w:val="446"/>
          <w:marRight w:val="0"/>
          <w:marTop w:val="0"/>
          <w:marBottom w:val="0"/>
          <w:divBdr>
            <w:top w:val="none" w:sz="0" w:space="0" w:color="auto"/>
            <w:left w:val="none" w:sz="0" w:space="0" w:color="auto"/>
            <w:bottom w:val="none" w:sz="0" w:space="0" w:color="auto"/>
            <w:right w:val="none" w:sz="0" w:space="0" w:color="auto"/>
          </w:divBdr>
        </w:div>
        <w:div w:id="743989422">
          <w:marLeft w:val="446"/>
          <w:marRight w:val="0"/>
          <w:marTop w:val="0"/>
          <w:marBottom w:val="0"/>
          <w:divBdr>
            <w:top w:val="none" w:sz="0" w:space="0" w:color="auto"/>
            <w:left w:val="none" w:sz="0" w:space="0" w:color="auto"/>
            <w:bottom w:val="none" w:sz="0" w:space="0" w:color="auto"/>
            <w:right w:val="none" w:sz="0" w:space="0" w:color="auto"/>
          </w:divBdr>
        </w:div>
        <w:div w:id="1283461555">
          <w:marLeft w:val="446"/>
          <w:marRight w:val="0"/>
          <w:marTop w:val="0"/>
          <w:marBottom w:val="0"/>
          <w:divBdr>
            <w:top w:val="none" w:sz="0" w:space="0" w:color="auto"/>
            <w:left w:val="none" w:sz="0" w:space="0" w:color="auto"/>
            <w:bottom w:val="none" w:sz="0" w:space="0" w:color="auto"/>
            <w:right w:val="none" w:sz="0" w:space="0" w:color="auto"/>
          </w:divBdr>
        </w:div>
        <w:div w:id="814377940">
          <w:marLeft w:val="446"/>
          <w:marRight w:val="0"/>
          <w:marTop w:val="0"/>
          <w:marBottom w:val="0"/>
          <w:divBdr>
            <w:top w:val="none" w:sz="0" w:space="0" w:color="auto"/>
            <w:left w:val="none" w:sz="0" w:space="0" w:color="auto"/>
            <w:bottom w:val="none" w:sz="0" w:space="0" w:color="auto"/>
            <w:right w:val="none" w:sz="0" w:space="0" w:color="auto"/>
          </w:divBdr>
        </w:div>
        <w:div w:id="1606884385">
          <w:marLeft w:val="446"/>
          <w:marRight w:val="0"/>
          <w:marTop w:val="0"/>
          <w:marBottom w:val="0"/>
          <w:divBdr>
            <w:top w:val="none" w:sz="0" w:space="0" w:color="auto"/>
            <w:left w:val="none" w:sz="0" w:space="0" w:color="auto"/>
            <w:bottom w:val="none" w:sz="0" w:space="0" w:color="auto"/>
            <w:right w:val="none" w:sz="0" w:space="0" w:color="auto"/>
          </w:divBdr>
        </w:div>
        <w:div w:id="91170559">
          <w:marLeft w:val="446"/>
          <w:marRight w:val="0"/>
          <w:marTop w:val="0"/>
          <w:marBottom w:val="0"/>
          <w:divBdr>
            <w:top w:val="none" w:sz="0" w:space="0" w:color="auto"/>
            <w:left w:val="none" w:sz="0" w:space="0" w:color="auto"/>
            <w:bottom w:val="none" w:sz="0" w:space="0" w:color="auto"/>
            <w:right w:val="none" w:sz="0" w:space="0" w:color="auto"/>
          </w:divBdr>
        </w:div>
        <w:div w:id="395976007">
          <w:marLeft w:val="446"/>
          <w:marRight w:val="0"/>
          <w:marTop w:val="0"/>
          <w:marBottom w:val="0"/>
          <w:divBdr>
            <w:top w:val="none" w:sz="0" w:space="0" w:color="auto"/>
            <w:left w:val="none" w:sz="0" w:space="0" w:color="auto"/>
            <w:bottom w:val="none" w:sz="0" w:space="0" w:color="auto"/>
            <w:right w:val="none" w:sz="0" w:space="0" w:color="auto"/>
          </w:divBdr>
        </w:div>
        <w:div w:id="1117602663">
          <w:marLeft w:val="446"/>
          <w:marRight w:val="0"/>
          <w:marTop w:val="0"/>
          <w:marBottom w:val="0"/>
          <w:divBdr>
            <w:top w:val="none" w:sz="0" w:space="0" w:color="auto"/>
            <w:left w:val="none" w:sz="0" w:space="0" w:color="auto"/>
            <w:bottom w:val="none" w:sz="0" w:space="0" w:color="auto"/>
            <w:right w:val="none" w:sz="0" w:space="0" w:color="auto"/>
          </w:divBdr>
        </w:div>
      </w:divsChild>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56681646">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79289309">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789741228">
      <w:bodyDiv w:val="1"/>
      <w:marLeft w:val="0"/>
      <w:marRight w:val="0"/>
      <w:marTop w:val="0"/>
      <w:marBottom w:val="0"/>
      <w:divBdr>
        <w:top w:val="none" w:sz="0" w:space="0" w:color="auto"/>
        <w:left w:val="none" w:sz="0" w:space="0" w:color="auto"/>
        <w:bottom w:val="none" w:sz="0" w:space="0" w:color="auto"/>
        <w:right w:val="none" w:sz="0" w:space="0" w:color="auto"/>
      </w:divBdr>
      <w:divsChild>
        <w:div w:id="1723671787">
          <w:marLeft w:val="360"/>
          <w:marRight w:val="0"/>
          <w:marTop w:val="200"/>
          <w:marBottom w:val="0"/>
          <w:divBdr>
            <w:top w:val="none" w:sz="0" w:space="0" w:color="auto"/>
            <w:left w:val="none" w:sz="0" w:space="0" w:color="auto"/>
            <w:bottom w:val="none" w:sz="0" w:space="0" w:color="auto"/>
            <w:right w:val="none" w:sz="0" w:space="0" w:color="auto"/>
          </w:divBdr>
        </w:div>
        <w:div w:id="1125809535">
          <w:marLeft w:val="360"/>
          <w:marRight w:val="0"/>
          <w:marTop w:val="200"/>
          <w:marBottom w:val="0"/>
          <w:divBdr>
            <w:top w:val="none" w:sz="0" w:space="0" w:color="auto"/>
            <w:left w:val="none" w:sz="0" w:space="0" w:color="auto"/>
            <w:bottom w:val="none" w:sz="0" w:space="0" w:color="auto"/>
            <w:right w:val="none" w:sz="0" w:space="0" w:color="auto"/>
          </w:divBdr>
        </w:div>
        <w:div w:id="2024821056">
          <w:marLeft w:val="360"/>
          <w:marRight w:val="0"/>
          <w:marTop w:val="200"/>
          <w:marBottom w:val="0"/>
          <w:divBdr>
            <w:top w:val="none" w:sz="0" w:space="0" w:color="auto"/>
            <w:left w:val="none" w:sz="0" w:space="0" w:color="auto"/>
            <w:bottom w:val="none" w:sz="0" w:space="0" w:color="auto"/>
            <w:right w:val="none" w:sz="0" w:space="0" w:color="auto"/>
          </w:divBdr>
        </w:div>
        <w:div w:id="1639022534">
          <w:marLeft w:val="360"/>
          <w:marRight w:val="0"/>
          <w:marTop w:val="200"/>
          <w:marBottom w:val="0"/>
          <w:divBdr>
            <w:top w:val="none" w:sz="0" w:space="0" w:color="auto"/>
            <w:left w:val="none" w:sz="0" w:space="0" w:color="auto"/>
            <w:bottom w:val="none" w:sz="0" w:space="0" w:color="auto"/>
            <w:right w:val="none" w:sz="0" w:space="0" w:color="auto"/>
          </w:divBdr>
        </w:div>
        <w:div w:id="893853749">
          <w:marLeft w:val="360"/>
          <w:marRight w:val="0"/>
          <w:marTop w:val="200"/>
          <w:marBottom w:val="0"/>
          <w:divBdr>
            <w:top w:val="none" w:sz="0" w:space="0" w:color="auto"/>
            <w:left w:val="none" w:sz="0" w:space="0" w:color="auto"/>
            <w:bottom w:val="none" w:sz="0" w:space="0" w:color="auto"/>
            <w:right w:val="none" w:sz="0" w:space="0" w:color="auto"/>
          </w:divBdr>
        </w:div>
        <w:div w:id="2107848427">
          <w:marLeft w:val="360"/>
          <w:marRight w:val="0"/>
          <w:marTop w:val="200"/>
          <w:marBottom w:val="0"/>
          <w:divBdr>
            <w:top w:val="none" w:sz="0" w:space="0" w:color="auto"/>
            <w:left w:val="none" w:sz="0" w:space="0" w:color="auto"/>
            <w:bottom w:val="none" w:sz="0" w:space="0" w:color="auto"/>
            <w:right w:val="none" w:sz="0" w:space="0" w:color="auto"/>
          </w:divBdr>
        </w:div>
        <w:div w:id="1860006355">
          <w:marLeft w:val="360"/>
          <w:marRight w:val="0"/>
          <w:marTop w:val="200"/>
          <w:marBottom w:val="0"/>
          <w:divBdr>
            <w:top w:val="none" w:sz="0" w:space="0" w:color="auto"/>
            <w:left w:val="none" w:sz="0" w:space="0" w:color="auto"/>
            <w:bottom w:val="none" w:sz="0" w:space="0" w:color="auto"/>
            <w:right w:val="none" w:sz="0" w:space="0" w:color="auto"/>
          </w:divBdr>
        </w:div>
        <w:div w:id="977606175">
          <w:marLeft w:val="360"/>
          <w:marRight w:val="0"/>
          <w:marTop w:val="200"/>
          <w:marBottom w:val="0"/>
          <w:divBdr>
            <w:top w:val="none" w:sz="0" w:space="0" w:color="auto"/>
            <w:left w:val="none" w:sz="0" w:space="0" w:color="auto"/>
            <w:bottom w:val="none" w:sz="0" w:space="0" w:color="auto"/>
            <w:right w:val="none" w:sz="0" w:space="0" w:color="auto"/>
          </w:divBdr>
        </w:div>
        <w:div w:id="143207448">
          <w:marLeft w:val="360"/>
          <w:marRight w:val="0"/>
          <w:marTop w:val="200"/>
          <w:marBottom w:val="0"/>
          <w:divBdr>
            <w:top w:val="none" w:sz="0" w:space="0" w:color="auto"/>
            <w:left w:val="none" w:sz="0" w:space="0" w:color="auto"/>
            <w:bottom w:val="none" w:sz="0" w:space="0" w:color="auto"/>
            <w:right w:val="none" w:sz="0" w:space="0" w:color="auto"/>
          </w:divBdr>
        </w:div>
        <w:div w:id="1259414128">
          <w:marLeft w:val="360"/>
          <w:marRight w:val="0"/>
          <w:marTop w:val="200"/>
          <w:marBottom w:val="0"/>
          <w:divBdr>
            <w:top w:val="none" w:sz="0" w:space="0" w:color="auto"/>
            <w:left w:val="none" w:sz="0" w:space="0" w:color="auto"/>
            <w:bottom w:val="none" w:sz="0" w:space="0" w:color="auto"/>
            <w:right w:val="none" w:sz="0" w:space="0" w:color="auto"/>
          </w:divBdr>
        </w:div>
        <w:div w:id="834614673">
          <w:marLeft w:val="360"/>
          <w:marRight w:val="0"/>
          <w:marTop w:val="200"/>
          <w:marBottom w:val="0"/>
          <w:divBdr>
            <w:top w:val="none" w:sz="0" w:space="0" w:color="auto"/>
            <w:left w:val="none" w:sz="0" w:space="0" w:color="auto"/>
            <w:bottom w:val="none" w:sz="0" w:space="0" w:color="auto"/>
            <w:right w:val="none" w:sz="0" w:space="0" w:color="auto"/>
          </w:divBdr>
        </w:div>
        <w:div w:id="1130320483">
          <w:marLeft w:val="360"/>
          <w:marRight w:val="0"/>
          <w:marTop w:val="200"/>
          <w:marBottom w:val="0"/>
          <w:divBdr>
            <w:top w:val="none" w:sz="0" w:space="0" w:color="auto"/>
            <w:left w:val="none" w:sz="0" w:space="0" w:color="auto"/>
            <w:bottom w:val="none" w:sz="0" w:space="0" w:color="auto"/>
            <w:right w:val="none" w:sz="0" w:space="0" w:color="auto"/>
          </w:divBdr>
        </w:div>
        <w:div w:id="15281026">
          <w:marLeft w:val="360"/>
          <w:marRight w:val="0"/>
          <w:marTop w:val="200"/>
          <w:marBottom w:val="0"/>
          <w:divBdr>
            <w:top w:val="none" w:sz="0" w:space="0" w:color="auto"/>
            <w:left w:val="none" w:sz="0" w:space="0" w:color="auto"/>
            <w:bottom w:val="none" w:sz="0" w:space="0" w:color="auto"/>
            <w:right w:val="none" w:sz="0" w:space="0" w:color="auto"/>
          </w:divBdr>
        </w:div>
        <w:div w:id="2115703973">
          <w:marLeft w:val="360"/>
          <w:marRight w:val="0"/>
          <w:marTop w:val="200"/>
          <w:marBottom w:val="0"/>
          <w:divBdr>
            <w:top w:val="none" w:sz="0" w:space="0" w:color="auto"/>
            <w:left w:val="none" w:sz="0" w:space="0" w:color="auto"/>
            <w:bottom w:val="none" w:sz="0" w:space="0" w:color="auto"/>
            <w:right w:val="none" w:sz="0" w:space="0" w:color="auto"/>
          </w:divBdr>
        </w:div>
        <w:div w:id="1365059715">
          <w:marLeft w:val="360"/>
          <w:marRight w:val="0"/>
          <w:marTop w:val="200"/>
          <w:marBottom w:val="0"/>
          <w:divBdr>
            <w:top w:val="none" w:sz="0" w:space="0" w:color="auto"/>
            <w:left w:val="none" w:sz="0" w:space="0" w:color="auto"/>
            <w:bottom w:val="none" w:sz="0" w:space="0" w:color="auto"/>
            <w:right w:val="none" w:sz="0" w:space="0" w:color="auto"/>
          </w:divBdr>
        </w:div>
        <w:div w:id="544219755">
          <w:marLeft w:val="360"/>
          <w:marRight w:val="0"/>
          <w:marTop w:val="200"/>
          <w:marBottom w:val="0"/>
          <w:divBdr>
            <w:top w:val="none" w:sz="0" w:space="0" w:color="auto"/>
            <w:left w:val="none" w:sz="0" w:space="0" w:color="auto"/>
            <w:bottom w:val="none" w:sz="0" w:space="0" w:color="auto"/>
            <w:right w:val="none" w:sz="0" w:space="0" w:color="auto"/>
          </w:divBdr>
        </w:div>
      </w:divsChild>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811364668">
      <w:bodyDiv w:val="1"/>
      <w:marLeft w:val="0"/>
      <w:marRight w:val="0"/>
      <w:marTop w:val="0"/>
      <w:marBottom w:val="0"/>
      <w:divBdr>
        <w:top w:val="none" w:sz="0" w:space="0" w:color="auto"/>
        <w:left w:val="none" w:sz="0" w:space="0" w:color="auto"/>
        <w:bottom w:val="none" w:sz="0" w:space="0" w:color="auto"/>
        <w:right w:val="none" w:sz="0" w:space="0" w:color="auto"/>
      </w:divBdr>
      <w:divsChild>
        <w:div w:id="185945921">
          <w:marLeft w:val="446"/>
          <w:marRight w:val="0"/>
          <w:marTop w:val="0"/>
          <w:marBottom w:val="0"/>
          <w:divBdr>
            <w:top w:val="none" w:sz="0" w:space="0" w:color="auto"/>
            <w:left w:val="none" w:sz="0" w:space="0" w:color="auto"/>
            <w:bottom w:val="none" w:sz="0" w:space="0" w:color="auto"/>
            <w:right w:val="none" w:sz="0" w:space="0" w:color="auto"/>
          </w:divBdr>
        </w:div>
        <w:div w:id="1278833793">
          <w:marLeft w:val="446"/>
          <w:marRight w:val="0"/>
          <w:marTop w:val="0"/>
          <w:marBottom w:val="0"/>
          <w:divBdr>
            <w:top w:val="none" w:sz="0" w:space="0" w:color="auto"/>
            <w:left w:val="none" w:sz="0" w:space="0" w:color="auto"/>
            <w:bottom w:val="none" w:sz="0" w:space="0" w:color="auto"/>
            <w:right w:val="none" w:sz="0" w:space="0" w:color="auto"/>
          </w:divBdr>
        </w:div>
        <w:div w:id="1148740758">
          <w:marLeft w:val="446"/>
          <w:marRight w:val="0"/>
          <w:marTop w:val="0"/>
          <w:marBottom w:val="0"/>
          <w:divBdr>
            <w:top w:val="none" w:sz="0" w:space="0" w:color="auto"/>
            <w:left w:val="none" w:sz="0" w:space="0" w:color="auto"/>
            <w:bottom w:val="none" w:sz="0" w:space="0" w:color="auto"/>
            <w:right w:val="none" w:sz="0" w:space="0" w:color="auto"/>
          </w:divBdr>
        </w:div>
        <w:div w:id="235743478">
          <w:marLeft w:val="446"/>
          <w:marRight w:val="0"/>
          <w:marTop w:val="0"/>
          <w:marBottom w:val="0"/>
          <w:divBdr>
            <w:top w:val="none" w:sz="0" w:space="0" w:color="auto"/>
            <w:left w:val="none" w:sz="0" w:space="0" w:color="auto"/>
            <w:bottom w:val="none" w:sz="0" w:space="0" w:color="auto"/>
            <w:right w:val="none" w:sz="0" w:space="0" w:color="auto"/>
          </w:divBdr>
        </w:div>
        <w:div w:id="1985312814">
          <w:marLeft w:val="446"/>
          <w:marRight w:val="0"/>
          <w:marTop w:val="0"/>
          <w:marBottom w:val="0"/>
          <w:divBdr>
            <w:top w:val="none" w:sz="0" w:space="0" w:color="auto"/>
            <w:left w:val="none" w:sz="0" w:space="0" w:color="auto"/>
            <w:bottom w:val="none" w:sz="0" w:space="0" w:color="auto"/>
            <w:right w:val="none" w:sz="0" w:space="0" w:color="auto"/>
          </w:divBdr>
        </w:div>
        <w:div w:id="846944441">
          <w:marLeft w:val="446"/>
          <w:marRight w:val="0"/>
          <w:marTop w:val="0"/>
          <w:marBottom w:val="0"/>
          <w:divBdr>
            <w:top w:val="none" w:sz="0" w:space="0" w:color="auto"/>
            <w:left w:val="none" w:sz="0" w:space="0" w:color="auto"/>
            <w:bottom w:val="none" w:sz="0" w:space="0" w:color="auto"/>
            <w:right w:val="none" w:sz="0" w:space="0" w:color="auto"/>
          </w:divBdr>
        </w:div>
        <w:div w:id="1155487895">
          <w:marLeft w:val="446"/>
          <w:marRight w:val="0"/>
          <w:marTop w:val="0"/>
          <w:marBottom w:val="0"/>
          <w:divBdr>
            <w:top w:val="none" w:sz="0" w:space="0" w:color="auto"/>
            <w:left w:val="none" w:sz="0" w:space="0" w:color="auto"/>
            <w:bottom w:val="none" w:sz="0" w:space="0" w:color="auto"/>
            <w:right w:val="none" w:sz="0" w:space="0" w:color="auto"/>
          </w:divBdr>
        </w:div>
        <w:div w:id="985016829">
          <w:marLeft w:val="446"/>
          <w:marRight w:val="0"/>
          <w:marTop w:val="0"/>
          <w:marBottom w:val="0"/>
          <w:divBdr>
            <w:top w:val="none" w:sz="0" w:space="0" w:color="auto"/>
            <w:left w:val="none" w:sz="0" w:space="0" w:color="auto"/>
            <w:bottom w:val="none" w:sz="0" w:space="0" w:color="auto"/>
            <w:right w:val="none" w:sz="0" w:space="0" w:color="auto"/>
          </w:divBdr>
        </w:div>
        <w:div w:id="1190486858">
          <w:marLeft w:val="446"/>
          <w:marRight w:val="0"/>
          <w:marTop w:val="0"/>
          <w:marBottom w:val="0"/>
          <w:divBdr>
            <w:top w:val="none" w:sz="0" w:space="0" w:color="auto"/>
            <w:left w:val="none" w:sz="0" w:space="0" w:color="auto"/>
            <w:bottom w:val="none" w:sz="0" w:space="0" w:color="auto"/>
            <w:right w:val="none" w:sz="0" w:space="0" w:color="auto"/>
          </w:divBdr>
        </w:div>
        <w:div w:id="1942446606">
          <w:marLeft w:val="446"/>
          <w:marRight w:val="0"/>
          <w:marTop w:val="0"/>
          <w:marBottom w:val="0"/>
          <w:divBdr>
            <w:top w:val="none" w:sz="0" w:space="0" w:color="auto"/>
            <w:left w:val="none" w:sz="0" w:space="0" w:color="auto"/>
            <w:bottom w:val="none" w:sz="0" w:space="0" w:color="auto"/>
            <w:right w:val="none" w:sz="0" w:space="0" w:color="auto"/>
          </w:divBdr>
        </w:div>
        <w:div w:id="1990017219">
          <w:marLeft w:val="446"/>
          <w:marRight w:val="0"/>
          <w:marTop w:val="0"/>
          <w:marBottom w:val="0"/>
          <w:divBdr>
            <w:top w:val="none" w:sz="0" w:space="0" w:color="auto"/>
            <w:left w:val="none" w:sz="0" w:space="0" w:color="auto"/>
            <w:bottom w:val="none" w:sz="0" w:space="0" w:color="auto"/>
            <w:right w:val="none" w:sz="0" w:space="0" w:color="auto"/>
          </w:divBdr>
        </w:div>
        <w:div w:id="716126277">
          <w:marLeft w:val="446"/>
          <w:marRight w:val="0"/>
          <w:marTop w:val="0"/>
          <w:marBottom w:val="0"/>
          <w:divBdr>
            <w:top w:val="none" w:sz="0" w:space="0" w:color="auto"/>
            <w:left w:val="none" w:sz="0" w:space="0" w:color="auto"/>
            <w:bottom w:val="none" w:sz="0" w:space="0" w:color="auto"/>
            <w:right w:val="none" w:sz="0" w:space="0" w:color="auto"/>
          </w:divBdr>
        </w:div>
        <w:div w:id="1712803987">
          <w:marLeft w:val="446"/>
          <w:marRight w:val="0"/>
          <w:marTop w:val="0"/>
          <w:marBottom w:val="0"/>
          <w:divBdr>
            <w:top w:val="none" w:sz="0" w:space="0" w:color="auto"/>
            <w:left w:val="none" w:sz="0" w:space="0" w:color="auto"/>
            <w:bottom w:val="none" w:sz="0" w:space="0" w:color="auto"/>
            <w:right w:val="none" w:sz="0" w:space="0" w:color="auto"/>
          </w:divBdr>
        </w:div>
        <w:div w:id="44524050">
          <w:marLeft w:val="446"/>
          <w:marRight w:val="0"/>
          <w:marTop w:val="0"/>
          <w:marBottom w:val="0"/>
          <w:divBdr>
            <w:top w:val="none" w:sz="0" w:space="0" w:color="auto"/>
            <w:left w:val="none" w:sz="0" w:space="0" w:color="auto"/>
            <w:bottom w:val="none" w:sz="0" w:space="0" w:color="auto"/>
            <w:right w:val="none" w:sz="0" w:space="0" w:color="auto"/>
          </w:divBdr>
        </w:div>
        <w:div w:id="536432384">
          <w:marLeft w:val="446"/>
          <w:marRight w:val="0"/>
          <w:marTop w:val="0"/>
          <w:marBottom w:val="0"/>
          <w:divBdr>
            <w:top w:val="none" w:sz="0" w:space="0" w:color="auto"/>
            <w:left w:val="none" w:sz="0" w:space="0" w:color="auto"/>
            <w:bottom w:val="none" w:sz="0" w:space="0" w:color="auto"/>
            <w:right w:val="none" w:sz="0" w:space="0" w:color="auto"/>
          </w:divBdr>
        </w:div>
        <w:div w:id="2117483070">
          <w:marLeft w:val="446"/>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06952/Statutory_guidance_on_supporting_pupils_at_school_with_medical_conditions.pdf" TargetMode="External"/><Relationship Id="rId18" Type="http://schemas.openxmlformats.org/officeDocument/2006/relationships/hyperlink" Target="https://www.stocktoninformationdirectory.org/kb5/stockton/directory/localoffer.page?localofferchannel=0" TargetMode="External"/><Relationship Id="rId26" Type="http://schemas.openxmlformats.org/officeDocument/2006/relationships/hyperlink" Target="https://www.gov.uk/equality-act-2010-guidance" TargetMode="External"/><Relationship Id="rId3" Type="http://schemas.openxmlformats.org/officeDocument/2006/relationships/customXml" Target="../customXml/item3.xml"/><Relationship Id="rId21" Type="http://schemas.openxmlformats.org/officeDocument/2006/relationships/hyperlink" Target="https://www.gov.uk/equality-act-2010-guidance"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306952/Statutory_guidance_on_supporting_pupils_at_school_with_medical_conditions.pdf" TargetMode="External"/><Relationship Id="rId17" Type="http://schemas.openxmlformats.org/officeDocument/2006/relationships/hyperlink" Target="mailto:SENDIASS@stockton.gov.uk" TargetMode="External"/><Relationship Id="rId25" Type="http://schemas.openxmlformats.org/officeDocument/2006/relationships/hyperlink" Target="http://ourladyandstbede.org.uk/wp-content/uploads/2015/12/AdmissionPolicy-2017-1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cq.org.uk/exams-office/access-arrangements-and-special-consideration" TargetMode="External"/><Relationship Id="rId20" Type="http://schemas.openxmlformats.org/officeDocument/2006/relationships/hyperlink" Target="https://www.gov.uk/government/publications/send-guide-for-parents-and-carers" TargetMode="External"/><Relationship Id="rId29" Type="http://schemas.openxmlformats.org/officeDocument/2006/relationships/hyperlink" Target="https://www.gov.uk/government/consultations/revision-of-the-send-code-ofpractice-0-to-25-ye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tockton.gov.uk/children-and-young-people/children-with-special-educational-needs-se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stockton.gov.uk/children-and-young-people/children-with-special-educational-needs-sen/" TargetMode="External"/><Relationship Id="rId28" Type="http://schemas.openxmlformats.org/officeDocument/2006/relationships/hyperlink" Target="http://www.bhcet.org.uk/" TargetMode="External"/><Relationship Id="rId10" Type="http://schemas.openxmlformats.org/officeDocument/2006/relationships/image" Target="media/image1.png"/><Relationship Id="rId19" Type="http://schemas.openxmlformats.org/officeDocument/2006/relationships/hyperlink" Target="https://www.gov.uk/government/publications/send-guide-for-parents-and-carer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06952/Statutory_guidance_on_supporting_pupils_at_school_with_medical_conditions.pdf" TargetMode="External"/><Relationship Id="rId22" Type="http://schemas.openxmlformats.org/officeDocument/2006/relationships/image" Target="media/image4.png"/><Relationship Id="rId27" Type="http://schemas.openxmlformats.org/officeDocument/2006/relationships/hyperlink" Target="http://www.olsb.bhcet.org.uk/" TargetMode="External"/><Relationship Id="rId30" Type="http://schemas.openxmlformats.org/officeDocument/2006/relationships/hyperlink" Target="https://www.stocktoninformationdirectory.org/kb5/stockton/directory/localoffer.page?localofferchannel=0"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081CEDFA5A54098115AD32FCBDAA1" ma:contentTypeVersion="12" ma:contentTypeDescription="Create a new document." ma:contentTypeScope="" ma:versionID="403dab253eca3ef3cb5897b96aebbd2d">
  <xsd:schema xmlns:xsd="http://www.w3.org/2001/XMLSchema" xmlns:xs="http://www.w3.org/2001/XMLSchema" xmlns:p="http://schemas.microsoft.com/office/2006/metadata/properties" xmlns:ns2="9b279410-099b-436f-9c9c-898b8a2044d0" xmlns:ns3="d2bc54db-303f-4be4-925f-2f0ceeda7675" targetNamespace="http://schemas.microsoft.com/office/2006/metadata/properties" ma:root="true" ma:fieldsID="96885d3ca4eb7984b1e6f62f2bfbc5a1" ns2:_="" ns3:_="">
    <xsd:import namespace="9b279410-099b-436f-9c9c-898b8a2044d0"/>
    <xsd:import namespace="d2bc54db-303f-4be4-925f-2f0ceeda76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9410-099b-436f-9c9c-898b8a204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c54db-303f-4be4-925f-2f0ceeda7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207A9-4F0C-483E-B955-29BE2A9B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79410-099b-436f-9c9c-898b8a2044d0"/>
    <ds:schemaRef ds:uri="d2bc54db-303f-4be4-925f-2f0ceeda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A0201-9D6A-4C54-8B5C-AA303C614B4E}">
  <ds:schemaRefs>
    <ds:schemaRef ds:uri="http://schemas.microsoft.com/office/2006/documentManagement/types"/>
    <ds:schemaRef ds:uri="9b279410-099b-436f-9c9c-898b8a2044d0"/>
    <ds:schemaRef ds:uri="http://www.w3.org/XML/1998/namespace"/>
    <ds:schemaRef ds:uri="http://schemas.microsoft.com/office/2006/metadata/properties"/>
    <ds:schemaRef ds:uri="http://purl.org/dc/terms/"/>
    <ds:schemaRef ds:uri="http://purl.org/dc/dcmitype/"/>
    <ds:schemaRef ds:uri="d2bc54db-303f-4be4-925f-2f0ceeda7675"/>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85E2D78-5D34-40D7-B5FA-1913554F3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25079</CharactersWithSpaces>
  <SharedDoc>false</SharedDoc>
  <HLinks>
    <vt:vector size="102" baseType="variant">
      <vt:variant>
        <vt:i4>6488115</vt:i4>
      </vt:variant>
      <vt:variant>
        <vt:i4>48</vt:i4>
      </vt:variant>
      <vt:variant>
        <vt:i4>0</vt:i4>
      </vt:variant>
      <vt:variant>
        <vt:i4>5</vt:i4>
      </vt:variant>
      <vt:variant>
        <vt:lpwstr>https://www.stocktoninformationdirectory.org/kb5/stockton/directory/localoffer.page?localofferchannel=0</vt:lpwstr>
      </vt:variant>
      <vt:variant>
        <vt:lpwstr/>
      </vt:variant>
      <vt:variant>
        <vt:i4>8323180</vt:i4>
      </vt:variant>
      <vt:variant>
        <vt:i4>45</vt:i4>
      </vt:variant>
      <vt:variant>
        <vt:i4>0</vt:i4>
      </vt:variant>
      <vt:variant>
        <vt:i4>5</vt:i4>
      </vt:variant>
      <vt:variant>
        <vt:lpwstr>https://www.gov.uk/government/consultations/revision-of-the-send-code-ofpractice-0-to-25-years</vt:lpwstr>
      </vt:variant>
      <vt:variant>
        <vt:lpwstr/>
      </vt:variant>
      <vt:variant>
        <vt:i4>786500</vt:i4>
      </vt:variant>
      <vt:variant>
        <vt:i4>42</vt:i4>
      </vt:variant>
      <vt:variant>
        <vt:i4>0</vt:i4>
      </vt:variant>
      <vt:variant>
        <vt:i4>5</vt:i4>
      </vt:variant>
      <vt:variant>
        <vt:lpwstr>http://www.bhcet.org.uk/</vt:lpwstr>
      </vt:variant>
      <vt:variant>
        <vt:lpwstr/>
      </vt:variant>
      <vt:variant>
        <vt:i4>852054</vt:i4>
      </vt:variant>
      <vt:variant>
        <vt:i4>39</vt:i4>
      </vt:variant>
      <vt:variant>
        <vt:i4>0</vt:i4>
      </vt:variant>
      <vt:variant>
        <vt:i4>5</vt:i4>
      </vt:variant>
      <vt:variant>
        <vt:lpwstr>http://www.olsb.bhcet.org.uk/</vt:lpwstr>
      </vt:variant>
      <vt:variant>
        <vt:lpwstr/>
      </vt:variant>
      <vt:variant>
        <vt:i4>327759</vt:i4>
      </vt:variant>
      <vt:variant>
        <vt:i4>36</vt:i4>
      </vt:variant>
      <vt:variant>
        <vt:i4>0</vt:i4>
      </vt:variant>
      <vt:variant>
        <vt:i4>5</vt:i4>
      </vt:variant>
      <vt:variant>
        <vt:lpwstr>https://www.gov.uk/equality-act-2010-guidance</vt:lpwstr>
      </vt:variant>
      <vt:variant>
        <vt:lpwstr/>
      </vt:variant>
      <vt:variant>
        <vt:i4>6029391</vt:i4>
      </vt:variant>
      <vt:variant>
        <vt:i4>33</vt:i4>
      </vt:variant>
      <vt:variant>
        <vt:i4>0</vt:i4>
      </vt:variant>
      <vt:variant>
        <vt:i4>5</vt:i4>
      </vt:variant>
      <vt:variant>
        <vt:lpwstr>http://ourladyandstbede.org.uk/wp-content/uploads/2015/12/AdmissionPolicy-2017-18.pdf</vt:lpwstr>
      </vt:variant>
      <vt:variant>
        <vt:lpwstr/>
      </vt:variant>
      <vt:variant>
        <vt:i4>8060974</vt:i4>
      </vt:variant>
      <vt:variant>
        <vt:i4>30</vt:i4>
      </vt:variant>
      <vt:variant>
        <vt:i4>0</vt:i4>
      </vt:variant>
      <vt:variant>
        <vt:i4>5</vt:i4>
      </vt:variant>
      <vt:variant>
        <vt:lpwstr>https://www.stockton.gov.uk/children-and-young-people/children-with-special-educational-needs-sen/</vt:lpwstr>
      </vt:variant>
      <vt:variant>
        <vt:lpwstr/>
      </vt:variant>
      <vt:variant>
        <vt:i4>8060974</vt:i4>
      </vt:variant>
      <vt:variant>
        <vt:i4>27</vt:i4>
      </vt:variant>
      <vt:variant>
        <vt:i4>0</vt:i4>
      </vt:variant>
      <vt:variant>
        <vt:i4>5</vt:i4>
      </vt:variant>
      <vt:variant>
        <vt:lpwstr>https://www.stockton.gov.uk/children-and-young-people/children-with-special-educational-needs-sen/</vt:lpwstr>
      </vt:variant>
      <vt:variant>
        <vt:lpwstr/>
      </vt:variant>
      <vt:variant>
        <vt:i4>327759</vt:i4>
      </vt:variant>
      <vt:variant>
        <vt:i4>24</vt:i4>
      </vt:variant>
      <vt:variant>
        <vt:i4>0</vt:i4>
      </vt:variant>
      <vt:variant>
        <vt:i4>5</vt:i4>
      </vt:variant>
      <vt:variant>
        <vt:lpwstr>https://www.gov.uk/equality-act-2010-guidance</vt:lpwstr>
      </vt:variant>
      <vt:variant>
        <vt:lpwstr/>
      </vt:variant>
      <vt:variant>
        <vt:i4>1572939</vt:i4>
      </vt:variant>
      <vt:variant>
        <vt:i4>21</vt:i4>
      </vt:variant>
      <vt:variant>
        <vt:i4>0</vt:i4>
      </vt:variant>
      <vt:variant>
        <vt:i4>5</vt:i4>
      </vt:variant>
      <vt:variant>
        <vt:lpwstr>https://www.gov.uk/government/publications/send-guide-for-parents-and-carers</vt:lpwstr>
      </vt:variant>
      <vt:variant>
        <vt:lpwstr/>
      </vt:variant>
      <vt:variant>
        <vt:i4>1572939</vt:i4>
      </vt:variant>
      <vt:variant>
        <vt:i4>18</vt:i4>
      </vt:variant>
      <vt:variant>
        <vt:i4>0</vt:i4>
      </vt:variant>
      <vt:variant>
        <vt:i4>5</vt:i4>
      </vt:variant>
      <vt:variant>
        <vt:lpwstr>https://www.gov.uk/government/publications/send-guide-for-parents-and-carers</vt:lpwstr>
      </vt:variant>
      <vt:variant>
        <vt:lpwstr/>
      </vt:variant>
      <vt:variant>
        <vt:i4>6488115</vt:i4>
      </vt:variant>
      <vt:variant>
        <vt:i4>15</vt:i4>
      </vt:variant>
      <vt:variant>
        <vt:i4>0</vt:i4>
      </vt:variant>
      <vt:variant>
        <vt:i4>5</vt:i4>
      </vt:variant>
      <vt:variant>
        <vt:lpwstr>https://www.stocktoninformationdirectory.org/kb5/stockton/directory/localoffer.page?localofferchannel=0</vt:lpwstr>
      </vt:variant>
      <vt:variant>
        <vt:lpwstr/>
      </vt:variant>
      <vt:variant>
        <vt:i4>4980782</vt:i4>
      </vt:variant>
      <vt:variant>
        <vt:i4>12</vt:i4>
      </vt:variant>
      <vt:variant>
        <vt:i4>0</vt:i4>
      </vt:variant>
      <vt:variant>
        <vt:i4>5</vt:i4>
      </vt:variant>
      <vt:variant>
        <vt:lpwstr>mailto:SENDIASS@stockton.gov.uk</vt:lpwstr>
      </vt:variant>
      <vt:variant>
        <vt:lpwstr/>
      </vt:variant>
      <vt:variant>
        <vt:i4>6029340</vt:i4>
      </vt:variant>
      <vt:variant>
        <vt:i4>9</vt:i4>
      </vt:variant>
      <vt:variant>
        <vt:i4>0</vt:i4>
      </vt:variant>
      <vt:variant>
        <vt:i4>5</vt:i4>
      </vt:variant>
      <vt:variant>
        <vt:lpwstr>https://www.jcq.org.uk/exams-office/access-arrangements-and-special-consideration</vt:lpwstr>
      </vt:variant>
      <vt:variant>
        <vt:lpwstr/>
      </vt:variant>
      <vt:variant>
        <vt:i4>6881379</vt:i4>
      </vt:variant>
      <vt:variant>
        <vt:i4>6</vt:i4>
      </vt:variant>
      <vt:variant>
        <vt:i4>0</vt:i4>
      </vt:variant>
      <vt:variant>
        <vt:i4>5</vt:i4>
      </vt:variant>
      <vt:variant>
        <vt:lpwstr>https://www.gov.uk/government/uploads/system/uploads/attachment_data/file/306952/Statutory_guidance_on_supporting_pupils_at_school_with_medical_conditions.pdf</vt:lpwstr>
      </vt:variant>
      <vt:variant>
        <vt:lpwstr/>
      </vt:variant>
      <vt:variant>
        <vt:i4>6881379</vt:i4>
      </vt:variant>
      <vt:variant>
        <vt:i4>3</vt:i4>
      </vt:variant>
      <vt:variant>
        <vt:i4>0</vt:i4>
      </vt:variant>
      <vt:variant>
        <vt:i4>5</vt:i4>
      </vt:variant>
      <vt:variant>
        <vt:lpwstr>https://www.gov.uk/government/uploads/system/uploads/attachment_data/file/306952/Statutory_guidance_on_supporting_pupils_at_school_with_medical_conditions.pdf</vt:lpwstr>
      </vt:variant>
      <vt:variant>
        <vt:lpwstr/>
      </vt:variant>
      <vt:variant>
        <vt:i4>6881379</vt:i4>
      </vt:variant>
      <vt:variant>
        <vt:i4>0</vt:i4>
      </vt:variant>
      <vt:variant>
        <vt:i4>0</vt:i4>
      </vt:variant>
      <vt:variant>
        <vt:i4>5</vt:i4>
      </vt:variant>
      <vt:variant>
        <vt:lpwstr>https://www.gov.uk/government/uploads/system/uploads/attachment_data/file/306952/Statutory_guidance_on_supporting_pupils_at_school_with_medical_conditions.pdf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Mo Wilkinson</cp:lastModifiedBy>
  <cp:revision>2</cp:revision>
  <cp:lastPrinted>2023-06-12T13:22:00Z</cp:lastPrinted>
  <dcterms:created xsi:type="dcterms:W3CDTF">2024-03-27T16:03:00Z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0x010100B79081CEDFA5A54098115AD32FCBDAA1</vt:lpwstr>
  </property>
</Properties>
</file>