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7FE9B" w14:textId="4EDDE7BE" w:rsidR="00AD6343" w:rsidRDefault="00AD6343" w:rsidP="00AD6343">
      <w:pPr>
        <w:tabs>
          <w:tab w:val="left" w:pos="4770"/>
        </w:tabs>
        <w:spacing w:before="200"/>
        <w:rPr>
          <w:rFonts w:eastAsiaTheme="minorEastAsia" w:cs="Arial"/>
          <w:b/>
          <w:sz w:val="32"/>
          <w:lang w:val="en-US" w:eastAsia="ja-JP"/>
        </w:rPr>
      </w:pPr>
      <w:bookmarkStart w:id="0" w:name="_Hlk517269128"/>
    </w:p>
    <w:p w14:paraId="2F7F85E7" w14:textId="77777777" w:rsidR="00AD6343" w:rsidRDefault="00AD6343" w:rsidP="00AD6343">
      <w:pPr>
        <w:tabs>
          <w:tab w:val="left" w:pos="4770"/>
        </w:tabs>
        <w:spacing w:before="200"/>
        <w:rPr>
          <w:rFonts w:eastAsiaTheme="minorEastAsia" w:cs="Arial"/>
          <w:b/>
          <w:bCs/>
          <w:sz w:val="32"/>
          <w:szCs w:val="32"/>
          <w:lang w:val="en-US" w:eastAsia="ja-JP"/>
        </w:rPr>
      </w:pPr>
    </w:p>
    <w:p w14:paraId="307723E3" w14:textId="4C47EF1F" w:rsidR="00AD6343" w:rsidRDefault="00687A8F" w:rsidP="00687A8F">
      <w:pPr>
        <w:tabs>
          <w:tab w:val="left" w:pos="4770"/>
        </w:tabs>
        <w:spacing w:before="200"/>
        <w:jc w:val="center"/>
        <w:rPr>
          <w:rFonts w:eastAsiaTheme="minorEastAsia" w:cs="Arial"/>
          <w:b/>
          <w:bCs/>
          <w:sz w:val="32"/>
          <w:szCs w:val="32"/>
          <w:lang w:val="en-US" w:eastAsia="ja-JP"/>
        </w:rPr>
      </w:pPr>
      <w:r>
        <w:rPr>
          <w:rFonts w:eastAsiaTheme="minorEastAsia" w:cs="Arial"/>
          <w:b/>
          <w:bCs/>
          <w:sz w:val="32"/>
          <w:szCs w:val="32"/>
          <w:lang w:val="en-US" w:eastAsia="ja-JP"/>
        </w:rPr>
        <w:t>Our Lady and St Thomas Catholic Primary</w:t>
      </w:r>
    </w:p>
    <w:p w14:paraId="05E4CA6A" w14:textId="7EAD52EC" w:rsidR="00AD6343" w:rsidRDefault="00687A8F" w:rsidP="00687A8F">
      <w:pPr>
        <w:tabs>
          <w:tab w:val="left" w:pos="4770"/>
        </w:tabs>
        <w:spacing w:before="200"/>
        <w:jc w:val="center"/>
        <w:rPr>
          <w:rFonts w:eastAsiaTheme="minorEastAsia" w:cs="Arial"/>
          <w:b/>
          <w:bCs/>
          <w:sz w:val="32"/>
          <w:szCs w:val="32"/>
          <w:lang w:val="en-US" w:eastAsia="ja-JP"/>
        </w:rPr>
      </w:pPr>
      <w:r>
        <w:rPr>
          <w:rFonts w:eastAsiaTheme="minorEastAsia" w:cs="Arial"/>
          <w:b/>
          <w:bCs/>
          <w:noProof/>
          <w:sz w:val="32"/>
          <w:szCs w:val="32"/>
          <w:lang w:val="en-US" w:eastAsia="ja-JP"/>
        </w:rPr>
        <w:drawing>
          <wp:inline distT="0" distB="0" distL="0" distR="0" wp14:anchorId="0CF04B95" wp14:editId="62BD933B">
            <wp:extent cx="1664948" cy="15265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0051" cy="1540405"/>
                    </a:xfrm>
                    <a:prstGeom prst="rect">
                      <a:avLst/>
                    </a:prstGeom>
                    <a:noFill/>
                    <a:ln>
                      <a:noFill/>
                    </a:ln>
                  </pic:spPr>
                </pic:pic>
              </a:graphicData>
            </a:graphic>
          </wp:inline>
        </w:drawing>
      </w:r>
    </w:p>
    <w:p w14:paraId="2C8F7C30" w14:textId="42367677" w:rsidR="00E20AE4" w:rsidRDefault="00687A8F" w:rsidP="00687A8F">
      <w:pPr>
        <w:tabs>
          <w:tab w:val="left" w:pos="4770"/>
        </w:tabs>
        <w:spacing w:before="200"/>
        <w:jc w:val="center"/>
        <w:rPr>
          <w:rFonts w:eastAsiaTheme="minorEastAsia" w:cs="Arial"/>
          <w:b/>
          <w:bCs/>
          <w:sz w:val="32"/>
          <w:szCs w:val="32"/>
          <w:lang w:val="en-US" w:eastAsia="ja-JP"/>
        </w:rPr>
      </w:pPr>
      <w:r>
        <w:rPr>
          <w:rFonts w:eastAsiaTheme="minorEastAsia" w:cs="Arial"/>
          <w:b/>
          <w:bCs/>
          <w:sz w:val="32"/>
          <w:szCs w:val="32"/>
          <w:lang w:val="en-US" w:eastAsia="ja-JP"/>
        </w:rPr>
        <w:t>Music Development Plan</w:t>
      </w:r>
    </w:p>
    <w:p w14:paraId="5994D7B5" w14:textId="77777777" w:rsidR="00E20AE4" w:rsidRDefault="00E20AE4" w:rsidP="00AD6343">
      <w:pPr>
        <w:tabs>
          <w:tab w:val="left" w:pos="4770"/>
        </w:tabs>
        <w:spacing w:before="200"/>
        <w:rPr>
          <w:rFonts w:eastAsiaTheme="minorEastAsia" w:cs="Arial"/>
          <w:b/>
          <w:bCs/>
          <w:sz w:val="32"/>
          <w:szCs w:val="32"/>
          <w:lang w:val="en-US" w:eastAsia="ja-JP"/>
        </w:rPr>
      </w:pPr>
    </w:p>
    <w:p w14:paraId="0F29E660" w14:textId="5510CA8F" w:rsidR="00AD6343" w:rsidRDefault="00AD6343" w:rsidP="00AD6343">
      <w:pPr>
        <w:tabs>
          <w:tab w:val="left" w:pos="4770"/>
        </w:tabs>
        <w:spacing w:before="200"/>
        <w:rPr>
          <w:rFonts w:eastAsiaTheme="minorEastAsia" w:cs="Arial"/>
          <w:b/>
          <w:bCs/>
          <w:sz w:val="32"/>
          <w:szCs w:val="32"/>
          <w:lang w:val="en-US" w:eastAsia="ja-JP"/>
        </w:rPr>
      </w:pPr>
    </w:p>
    <w:p w14:paraId="68A6F0D9" w14:textId="29D62822" w:rsidR="00AD6343" w:rsidRDefault="00E20AE4" w:rsidP="00AD6343">
      <w:pPr>
        <w:tabs>
          <w:tab w:val="left" w:pos="4770"/>
        </w:tabs>
        <w:spacing w:before="200"/>
        <w:rPr>
          <w:rFonts w:eastAsiaTheme="minorEastAsia" w:cs="Arial"/>
          <w:b/>
          <w:bCs/>
          <w:sz w:val="32"/>
          <w:szCs w:val="32"/>
          <w:lang w:val="en-US" w:eastAsia="ja-JP"/>
        </w:rPr>
      </w:pPr>
      <w:r>
        <w:rPr>
          <w:rFonts w:eastAsiaTheme="minorEastAsia" w:cs="Arial"/>
          <w:b/>
          <w:bCs/>
          <w:noProof/>
          <w:sz w:val="32"/>
          <w:szCs w:val="32"/>
          <w:lang w:val="en-US" w:eastAsia="ja-JP"/>
        </w:rPr>
        <w:drawing>
          <wp:anchor distT="0" distB="0" distL="114300" distR="114300" simplePos="0" relativeHeight="251658240" behindDoc="1" locked="0" layoutInCell="1" allowOverlap="1" wp14:anchorId="39820DE3" wp14:editId="1FF5660F">
            <wp:simplePos x="0" y="0"/>
            <wp:positionH relativeFrom="column">
              <wp:posOffset>3778250</wp:posOffset>
            </wp:positionH>
            <wp:positionV relativeFrom="paragraph">
              <wp:posOffset>5715</wp:posOffset>
            </wp:positionV>
            <wp:extent cx="1256030" cy="1188720"/>
            <wp:effectExtent l="0" t="0" r="0" b="0"/>
            <wp:wrapTight wrapText="bothSides">
              <wp:wrapPolygon edited="0">
                <wp:start x="7535" y="0"/>
                <wp:lineTo x="3604" y="346"/>
                <wp:lineTo x="2621" y="1385"/>
                <wp:lineTo x="2621" y="5538"/>
                <wp:lineTo x="3604" y="11077"/>
                <wp:lineTo x="4914" y="16615"/>
                <wp:lineTo x="3276" y="17308"/>
                <wp:lineTo x="2948" y="19038"/>
                <wp:lineTo x="3931" y="21115"/>
                <wp:lineTo x="17363" y="21115"/>
                <wp:lineTo x="18346" y="19385"/>
                <wp:lineTo x="18018" y="17308"/>
                <wp:lineTo x="16380" y="16615"/>
                <wp:lineTo x="17691" y="11077"/>
                <wp:lineTo x="18673" y="5538"/>
                <wp:lineTo x="19001" y="1731"/>
                <wp:lineTo x="17691" y="346"/>
                <wp:lineTo x="13759" y="0"/>
                <wp:lineTo x="7535" y="0"/>
              </wp:wrapPolygon>
            </wp:wrapTight>
            <wp:docPr id="1838025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6030" cy="1188720"/>
                    </a:xfrm>
                    <a:prstGeom prst="rect">
                      <a:avLst/>
                    </a:prstGeom>
                    <a:noFill/>
                  </pic:spPr>
                </pic:pic>
              </a:graphicData>
            </a:graphic>
          </wp:anchor>
        </w:drawing>
      </w:r>
    </w:p>
    <w:p w14:paraId="36B4AAA6" w14:textId="2DD0443A" w:rsidR="00AD6343" w:rsidRDefault="00AD6343" w:rsidP="00AD6343">
      <w:pPr>
        <w:tabs>
          <w:tab w:val="left" w:pos="4770"/>
        </w:tabs>
        <w:spacing w:before="200"/>
        <w:rPr>
          <w:rFonts w:eastAsiaTheme="minorEastAsia" w:cs="Arial"/>
          <w:b/>
          <w:bCs/>
          <w:sz w:val="32"/>
          <w:szCs w:val="32"/>
          <w:lang w:val="en-US" w:eastAsia="ja-JP"/>
        </w:rPr>
      </w:pPr>
    </w:p>
    <w:p w14:paraId="3C3FEECE" w14:textId="2D7BB071" w:rsidR="00AD6343" w:rsidRDefault="00AD6343" w:rsidP="00AD6343">
      <w:pPr>
        <w:tabs>
          <w:tab w:val="left" w:pos="4770"/>
        </w:tabs>
        <w:spacing w:before="200"/>
        <w:rPr>
          <w:rFonts w:eastAsiaTheme="minorEastAsia" w:cs="Arial"/>
          <w:b/>
          <w:bCs/>
          <w:sz w:val="32"/>
          <w:szCs w:val="32"/>
          <w:lang w:val="en-US" w:eastAsia="ja-JP"/>
        </w:rPr>
      </w:pPr>
      <w:r>
        <w:rPr>
          <w:rFonts w:eastAsiaTheme="minorEastAsia" w:cs="Arial"/>
          <w:b/>
          <w:bCs/>
          <w:sz w:val="32"/>
          <w:szCs w:val="32"/>
          <w:lang w:val="en-US" w:eastAsia="ja-JP"/>
        </w:rPr>
        <w:tab/>
      </w:r>
      <w:r>
        <w:rPr>
          <w:rFonts w:eastAsiaTheme="minorEastAsia" w:cs="Arial"/>
          <w:b/>
          <w:bCs/>
          <w:sz w:val="32"/>
          <w:szCs w:val="32"/>
          <w:lang w:val="en-US" w:eastAsia="ja-JP"/>
        </w:rPr>
        <w:tab/>
      </w:r>
      <w:r>
        <w:rPr>
          <w:rFonts w:eastAsiaTheme="minorEastAsia" w:cs="Arial"/>
          <w:b/>
          <w:bCs/>
          <w:sz w:val="32"/>
          <w:szCs w:val="32"/>
          <w:lang w:val="en-US" w:eastAsia="ja-JP"/>
        </w:rPr>
        <w:tab/>
      </w:r>
    </w:p>
    <w:p w14:paraId="089CC768" w14:textId="3B5675D9" w:rsidR="00AD6343" w:rsidRDefault="00E20AE4" w:rsidP="00E20AE4">
      <w:pPr>
        <w:tabs>
          <w:tab w:val="left" w:pos="4770"/>
        </w:tabs>
        <w:spacing w:before="200"/>
        <w:jc w:val="center"/>
        <w:rPr>
          <w:rFonts w:eastAsiaTheme="minorEastAsia" w:cs="Arial"/>
          <w:b/>
          <w:bCs/>
          <w:sz w:val="32"/>
          <w:szCs w:val="32"/>
          <w:lang w:val="en-US" w:eastAsia="ja-JP"/>
        </w:rPr>
      </w:pPr>
      <w:r>
        <w:rPr>
          <w:rFonts w:eastAsiaTheme="minorEastAsia" w:cs="Arial"/>
          <w:b/>
          <w:bCs/>
          <w:sz w:val="32"/>
          <w:szCs w:val="32"/>
          <w:lang w:val="en-US" w:eastAsia="ja-JP"/>
        </w:rPr>
        <w:t>Bishop Hogarth Catholic Education Trust</w:t>
      </w:r>
    </w:p>
    <w:p w14:paraId="20538F61" w14:textId="1DC63C8A" w:rsidR="00AD6343" w:rsidRDefault="00AD6343" w:rsidP="00AD6343">
      <w:pPr>
        <w:tabs>
          <w:tab w:val="left" w:pos="4770"/>
        </w:tabs>
        <w:spacing w:before="200"/>
        <w:rPr>
          <w:rFonts w:eastAsiaTheme="minorEastAsia" w:cs="Arial"/>
          <w:b/>
          <w:bCs/>
          <w:sz w:val="32"/>
          <w:szCs w:val="32"/>
          <w:lang w:val="en-US" w:eastAsia="ja-JP"/>
        </w:rPr>
      </w:pPr>
    </w:p>
    <w:p w14:paraId="590D4882" w14:textId="77777777" w:rsidR="00687A8F" w:rsidRDefault="00687A8F" w:rsidP="00AD6343">
      <w:pPr>
        <w:tabs>
          <w:tab w:val="left" w:pos="4770"/>
        </w:tabs>
        <w:spacing w:before="200"/>
        <w:rPr>
          <w:rFonts w:eastAsiaTheme="minorEastAsia" w:cs="Arial"/>
          <w:b/>
          <w:bCs/>
          <w:sz w:val="32"/>
          <w:szCs w:val="32"/>
          <w:lang w:val="en-US" w:eastAsia="ja-JP"/>
        </w:rPr>
      </w:pPr>
    </w:p>
    <w:p w14:paraId="21EC22F7" w14:textId="6114E004" w:rsidR="00415BA3" w:rsidRPr="007715E5" w:rsidRDefault="006C670E" w:rsidP="00AD6343">
      <w:pPr>
        <w:tabs>
          <w:tab w:val="left" w:pos="4770"/>
        </w:tabs>
        <w:spacing w:before="200"/>
        <w:rPr>
          <w:rFonts w:eastAsiaTheme="minorEastAsia" w:cs="Arial"/>
          <w:b/>
          <w:bCs/>
          <w:sz w:val="32"/>
          <w:szCs w:val="32"/>
          <w:lang w:val="en-US" w:eastAsia="ja-JP"/>
        </w:rPr>
      </w:pPr>
      <w:r>
        <w:rPr>
          <w:rFonts w:eastAsiaTheme="minorEastAsia" w:cs="Arial"/>
          <w:b/>
          <w:bCs/>
          <w:sz w:val="32"/>
          <w:szCs w:val="32"/>
          <w:lang w:val="en-US" w:eastAsia="ja-JP"/>
        </w:rPr>
        <w:lastRenderedPageBreak/>
        <w:t>School music development plan</w:t>
      </w:r>
    </w:p>
    <w:bookmarkEnd w:id="0"/>
    <w:p w14:paraId="2E585FC1" w14:textId="49627AB4" w:rsidR="00993B5E" w:rsidRPr="00F8478B" w:rsidRDefault="007533C2" w:rsidP="00292281">
      <w:pPr>
        <w:spacing w:before="200"/>
        <w:jc w:val="both"/>
        <w:rPr>
          <w:rFonts w:asciiTheme="minorHAnsi" w:hAnsiTheme="minorHAnsi" w:cstheme="minorHAnsi"/>
          <w:color w:val="111111"/>
          <w:lang w:val="en-US"/>
        </w:rPr>
      </w:pPr>
      <w:r w:rsidRPr="00F8478B">
        <w:rPr>
          <w:rFonts w:asciiTheme="minorHAnsi" w:hAnsiTheme="minorHAnsi" w:cstheme="minorHAnsi"/>
          <w:color w:val="111111"/>
          <w:lang w:val="en-US"/>
        </w:rPr>
        <w:t>This development plan has been created in line with the DfE’s ‘</w:t>
      </w:r>
      <w:hyperlink r:id="rId13" w:history="1">
        <w:r w:rsidRPr="00F8478B">
          <w:rPr>
            <w:rStyle w:val="Hyperlink"/>
            <w:rFonts w:asciiTheme="minorHAnsi" w:hAnsiTheme="minorHAnsi" w:cstheme="minorHAnsi"/>
            <w:lang w:val="en-US"/>
          </w:rPr>
          <w:t>School music development plan: summary template</w:t>
        </w:r>
      </w:hyperlink>
      <w:r w:rsidRPr="00F8478B">
        <w:rPr>
          <w:rFonts w:asciiTheme="minorHAnsi" w:hAnsiTheme="minorHAnsi" w:cstheme="minorHAnsi"/>
          <w:color w:val="111111"/>
          <w:lang w:val="en-US"/>
        </w:rPr>
        <w:t xml:space="preserve">’. </w:t>
      </w:r>
      <w:r w:rsidR="005D1755" w:rsidRPr="00F8478B">
        <w:rPr>
          <w:rFonts w:asciiTheme="minorHAnsi" w:hAnsiTheme="minorHAnsi" w:cstheme="minorHAnsi"/>
          <w:color w:val="111111"/>
          <w:lang w:val="en-US"/>
        </w:rPr>
        <w:t xml:space="preserve">Schools can use this template to ensure that integral features of its music curriculum are met to </w:t>
      </w:r>
      <w:r w:rsidR="00993B5E" w:rsidRPr="00F8478B">
        <w:rPr>
          <w:rFonts w:asciiTheme="minorHAnsi" w:hAnsiTheme="minorHAnsi" w:cstheme="minorHAnsi"/>
          <w:color w:val="111111"/>
          <w:lang w:val="en-US"/>
        </w:rPr>
        <w:t>help pupils receive a varied and enriching musical education, both inside and outside of the classroom.</w:t>
      </w:r>
      <w:r w:rsidR="00550E4F" w:rsidRPr="00F8478B">
        <w:rPr>
          <w:rFonts w:asciiTheme="minorHAnsi" w:hAnsiTheme="minorHAnsi" w:cstheme="minorHAnsi"/>
          <w:color w:val="111111"/>
          <w:lang w:val="en-US"/>
        </w:rPr>
        <w:t xml:space="preserve"> Schools are expected to publish </w:t>
      </w:r>
      <w:r w:rsidR="00434A1C" w:rsidRPr="00F8478B">
        <w:rPr>
          <w:rFonts w:asciiTheme="minorHAnsi" w:hAnsiTheme="minorHAnsi" w:cstheme="minorHAnsi"/>
          <w:color w:val="111111"/>
          <w:lang w:val="en-US"/>
        </w:rPr>
        <w:t xml:space="preserve">a </w:t>
      </w:r>
      <w:r w:rsidR="00550E4F" w:rsidRPr="00F8478B">
        <w:rPr>
          <w:rFonts w:asciiTheme="minorHAnsi" w:hAnsiTheme="minorHAnsi" w:cstheme="minorHAnsi"/>
          <w:color w:val="111111"/>
          <w:lang w:val="en-US"/>
        </w:rPr>
        <w:t xml:space="preserve">summary </w:t>
      </w:r>
      <w:r w:rsidR="00434A1C" w:rsidRPr="00F8478B">
        <w:rPr>
          <w:rFonts w:asciiTheme="minorHAnsi" w:hAnsiTheme="minorHAnsi" w:cstheme="minorHAnsi"/>
          <w:color w:val="111111"/>
          <w:lang w:val="en-US"/>
        </w:rPr>
        <w:t xml:space="preserve">of the music development plan </w:t>
      </w:r>
      <w:r w:rsidR="00550E4F" w:rsidRPr="00F8478B">
        <w:rPr>
          <w:rFonts w:asciiTheme="minorHAnsi" w:hAnsiTheme="minorHAnsi" w:cstheme="minorHAnsi"/>
          <w:color w:val="111111"/>
          <w:lang w:val="en-US"/>
        </w:rPr>
        <w:t xml:space="preserve">on their website </w:t>
      </w:r>
      <w:r w:rsidR="00086FD6" w:rsidRPr="00F8478B">
        <w:rPr>
          <w:rFonts w:asciiTheme="minorHAnsi" w:hAnsiTheme="minorHAnsi" w:cstheme="minorHAnsi"/>
          <w:color w:val="111111"/>
          <w:lang w:val="en-US"/>
        </w:rPr>
        <w:t>for staff and pupils to read and understand.</w:t>
      </w:r>
    </w:p>
    <w:p w14:paraId="1E95CE09" w14:textId="693402FE" w:rsidR="002E434C" w:rsidRPr="00F8478B" w:rsidRDefault="002E434C" w:rsidP="00292281">
      <w:pPr>
        <w:spacing w:before="200"/>
        <w:jc w:val="both"/>
        <w:rPr>
          <w:rFonts w:asciiTheme="minorHAnsi" w:hAnsiTheme="minorHAnsi" w:cstheme="minorHAnsi"/>
          <w:color w:val="111111"/>
          <w:lang w:val="en-US"/>
        </w:rPr>
      </w:pPr>
      <w:r w:rsidRPr="00F8478B">
        <w:rPr>
          <w:rFonts w:asciiTheme="minorHAnsi" w:hAnsiTheme="minorHAnsi" w:cstheme="minorHAnsi"/>
          <w:color w:val="111111"/>
          <w:lang w:val="en-US"/>
        </w:rPr>
        <w:t xml:space="preserve">This development plan </w:t>
      </w:r>
      <w:r w:rsidR="00B37060" w:rsidRPr="00F8478B">
        <w:rPr>
          <w:rFonts w:asciiTheme="minorHAnsi" w:hAnsiTheme="minorHAnsi" w:cstheme="minorHAnsi"/>
          <w:color w:val="111111"/>
          <w:lang w:val="en-US"/>
        </w:rPr>
        <w:t>considers</w:t>
      </w:r>
      <w:r w:rsidRPr="00F8478B">
        <w:rPr>
          <w:rFonts w:asciiTheme="minorHAnsi" w:hAnsiTheme="minorHAnsi" w:cstheme="minorHAnsi"/>
          <w:color w:val="111111"/>
          <w:lang w:val="en-US"/>
        </w:rPr>
        <w:t xml:space="preserve"> the </w:t>
      </w:r>
      <w:r w:rsidR="00D72103" w:rsidRPr="00F8478B">
        <w:rPr>
          <w:rFonts w:asciiTheme="minorHAnsi" w:hAnsiTheme="minorHAnsi" w:cstheme="minorHAnsi"/>
          <w:color w:val="111111"/>
          <w:lang w:val="en-US"/>
        </w:rPr>
        <w:t xml:space="preserve">seven key features </w:t>
      </w:r>
      <w:r w:rsidR="003A62FE" w:rsidRPr="00F8478B">
        <w:rPr>
          <w:rFonts w:asciiTheme="minorHAnsi" w:hAnsiTheme="minorHAnsi" w:cstheme="minorHAnsi"/>
          <w:color w:val="111111"/>
          <w:lang w:val="en-US"/>
        </w:rPr>
        <w:t xml:space="preserve">of high-quality music provision, </w:t>
      </w:r>
      <w:r w:rsidR="00D72103" w:rsidRPr="00F8478B">
        <w:rPr>
          <w:rFonts w:asciiTheme="minorHAnsi" w:hAnsiTheme="minorHAnsi" w:cstheme="minorHAnsi"/>
          <w:color w:val="111111"/>
          <w:lang w:val="en-US"/>
        </w:rPr>
        <w:t>as laid out in the national plan for music education:</w:t>
      </w:r>
    </w:p>
    <w:p w14:paraId="7B0389A6" w14:textId="585AEE62" w:rsidR="00D72103" w:rsidRPr="00F8478B" w:rsidRDefault="00D72103" w:rsidP="00292281">
      <w:pPr>
        <w:pStyle w:val="ListParagraph"/>
        <w:numPr>
          <w:ilvl w:val="0"/>
          <w:numId w:val="20"/>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 xml:space="preserve">Timetabled curriculum music of at least one hour each week of the school year for </w:t>
      </w:r>
      <w:r w:rsidR="008905B8" w:rsidRPr="00F8478B">
        <w:rPr>
          <w:rFonts w:asciiTheme="minorHAnsi" w:hAnsiTheme="minorHAnsi" w:cstheme="minorHAnsi"/>
          <w:color w:val="111111"/>
          <w:lang w:val="en-US"/>
        </w:rPr>
        <w:t>KS</w:t>
      </w:r>
      <w:r w:rsidRPr="00F8478B">
        <w:rPr>
          <w:rFonts w:asciiTheme="minorHAnsi" w:hAnsiTheme="minorHAnsi" w:cstheme="minorHAnsi"/>
          <w:color w:val="111111"/>
          <w:lang w:val="en-US"/>
        </w:rPr>
        <w:t xml:space="preserve">1 to </w:t>
      </w:r>
      <w:r w:rsidR="008905B8" w:rsidRPr="00F8478B">
        <w:rPr>
          <w:rFonts w:asciiTheme="minorHAnsi" w:hAnsiTheme="minorHAnsi" w:cstheme="minorHAnsi"/>
          <w:color w:val="111111"/>
          <w:lang w:val="en-US"/>
        </w:rPr>
        <w:t>KS</w:t>
      </w:r>
      <w:r w:rsidRPr="00F8478B">
        <w:rPr>
          <w:rFonts w:asciiTheme="minorHAnsi" w:hAnsiTheme="minorHAnsi" w:cstheme="minorHAnsi"/>
          <w:color w:val="111111"/>
          <w:lang w:val="en-US"/>
        </w:rPr>
        <w:t>3.</w:t>
      </w:r>
    </w:p>
    <w:p w14:paraId="6A399A09" w14:textId="4D1A763E" w:rsidR="00D72103" w:rsidRPr="00F8478B" w:rsidRDefault="00D72103" w:rsidP="00292281">
      <w:pPr>
        <w:pStyle w:val="ListParagraph"/>
        <w:numPr>
          <w:ilvl w:val="0"/>
          <w:numId w:val="20"/>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Access to lessons across a range of instruments, including singing.</w:t>
      </w:r>
    </w:p>
    <w:p w14:paraId="58BE7751" w14:textId="203642BC" w:rsidR="00D72103" w:rsidRPr="00F8478B" w:rsidRDefault="00D72103" w:rsidP="00292281">
      <w:pPr>
        <w:pStyle w:val="ListParagraph"/>
        <w:numPr>
          <w:ilvl w:val="0"/>
          <w:numId w:val="20"/>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A school choir or vocal ensemble.</w:t>
      </w:r>
    </w:p>
    <w:p w14:paraId="21D8CDF3" w14:textId="432D238A" w:rsidR="00D72103" w:rsidRPr="00F8478B" w:rsidRDefault="003A62FE" w:rsidP="00292281">
      <w:pPr>
        <w:pStyle w:val="ListParagraph"/>
        <w:numPr>
          <w:ilvl w:val="0"/>
          <w:numId w:val="20"/>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A school ensemble, band or group.</w:t>
      </w:r>
    </w:p>
    <w:p w14:paraId="76BDF14A" w14:textId="668A079D" w:rsidR="003A62FE" w:rsidRPr="00F8478B" w:rsidRDefault="003A62FE" w:rsidP="00292281">
      <w:pPr>
        <w:pStyle w:val="ListParagraph"/>
        <w:numPr>
          <w:ilvl w:val="0"/>
          <w:numId w:val="20"/>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Space for rehearsals and individual practice.</w:t>
      </w:r>
    </w:p>
    <w:p w14:paraId="0351BDF8" w14:textId="3420CA57" w:rsidR="003A62FE" w:rsidRPr="00F8478B" w:rsidRDefault="003A62FE" w:rsidP="00292281">
      <w:pPr>
        <w:pStyle w:val="ListParagraph"/>
        <w:numPr>
          <w:ilvl w:val="0"/>
          <w:numId w:val="20"/>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A termly school performance.</w:t>
      </w:r>
    </w:p>
    <w:p w14:paraId="232682F4" w14:textId="7A54765E" w:rsidR="003A62FE" w:rsidRPr="00F8478B" w:rsidRDefault="00B37060" w:rsidP="00292281">
      <w:pPr>
        <w:pStyle w:val="ListParagraph"/>
        <w:numPr>
          <w:ilvl w:val="0"/>
          <w:numId w:val="20"/>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Opportunities to enjoy live music performances, at least once a year.</w:t>
      </w:r>
    </w:p>
    <w:p w14:paraId="0571E073" w14:textId="00F767DE" w:rsidR="007C6CDC" w:rsidRPr="00F8478B" w:rsidRDefault="00C63F99" w:rsidP="00C63F99">
      <w:pPr>
        <w:rPr>
          <w:rFonts w:asciiTheme="minorHAnsi" w:hAnsiTheme="minorHAnsi" w:cstheme="minorHAnsi"/>
        </w:rPr>
      </w:pPr>
      <w:r w:rsidRPr="00F8478B">
        <w:rPr>
          <w:rFonts w:asciiTheme="minorHAnsi" w:hAnsiTheme="minorHAnsi" w:cstheme="minorHAnsi"/>
        </w:rPr>
        <w:br w:type="page"/>
      </w:r>
    </w:p>
    <w:p w14:paraId="4D095587" w14:textId="36112BE4" w:rsidR="00F42A1A" w:rsidRPr="00886C37" w:rsidRDefault="00687A8F" w:rsidP="00886C37">
      <w:pPr>
        <w:spacing w:before="200"/>
        <w:jc w:val="center"/>
        <w:rPr>
          <w:rFonts w:asciiTheme="minorHAnsi" w:hAnsiTheme="minorHAnsi" w:cstheme="minorHAnsi"/>
          <w:b/>
          <w:bCs/>
          <w:sz w:val="32"/>
          <w:szCs w:val="32"/>
          <w:u w:val="single"/>
        </w:rPr>
      </w:pPr>
      <w:r w:rsidRPr="00886C37">
        <w:rPr>
          <w:rFonts w:asciiTheme="minorHAnsi" w:hAnsiTheme="minorHAnsi" w:cstheme="minorHAnsi"/>
          <w:b/>
          <w:bCs/>
          <w:sz w:val="32"/>
          <w:szCs w:val="32"/>
          <w:u w:val="single"/>
        </w:rPr>
        <w:lastRenderedPageBreak/>
        <w:t>Our Lady and St Thomas Catholic Primary</w:t>
      </w:r>
      <w:r w:rsidR="00886C37" w:rsidRPr="00886C37">
        <w:rPr>
          <w:rFonts w:asciiTheme="minorHAnsi" w:hAnsiTheme="minorHAnsi" w:cstheme="minorHAnsi"/>
          <w:b/>
          <w:bCs/>
          <w:sz w:val="32"/>
          <w:szCs w:val="32"/>
          <w:u w:val="single"/>
        </w:rPr>
        <w:t xml:space="preserve"> - </w:t>
      </w:r>
      <w:r w:rsidR="00F8478B" w:rsidRPr="00886C37">
        <w:rPr>
          <w:rFonts w:asciiTheme="minorHAnsi" w:hAnsiTheme="minorHAnsi" w:cstheme="minorHAnsi"/>
          <w:b/>
          <w:bCs/>
          <w:sz w:val="32"/>
          <w:szCs w:val="32"/>
          <w:u w:val="single"/>
        </w:rPr>
        <w:t>M</w:t>
      </w:r>
      <w:r w:rsidR="007E6060" w:rsidRPr="00886C37">
        <w:rPr>
          <w:rFonts w:asciiTheme="minorHAnsi" w:hAnsiTheme="minorHAnsi" w:cstheme="minorHAnsi"/>
          <w:b/>
          <w:bCs/>
          <w:sz w:val="32"/>
          <w:szCs w:val="32"/>
          <w:u w:val="single"/>
        </w:rPr>
        <w:t xml:space="preserve">usic </w:t>
      </w:r>
      <w:r w:rsidR="00F8478B" w:rsidRPr="00886C37">
        <w:rPr>
          <w:rFonts w:asciiTheme="minorHAnsi" w:hAnsiTheme="minorHAnsi" w:cstheme="minorHAnsi"/>
          <w:b/>
          <w:bCs/>
          <w:sz w:val="32"/>
          <w:szCs w:val="32"/>
          <w:u w:val="single"/>
        </w:rPr>
        <w:t>D</w:t>
      </w:r>
      <w:r w:rsidR="007E6060" w:rsidRPr="00886C37">
        <w:rPr>
          <w:rFonts w:asciiTheme="minorHAnsi" w:hAnsiTheme="minorHAnsi" w:cstheme="minorHAnsi"/>
          <w:b/>
          <w:bCs/>
          <w:sz w:val="32"/>
          <w:szCs w:val="32"/>
          <w:u w:val="single"/>
        </w:rPr>
        <w:t xml:space="preserve">evelopment </w:t>
      </w:r>
      <w:r w:rsidR="00F8478B" w:rsidRPr="00886C37">
        <w:rPr>
          <w:rFonts w:asciiTheme="minorHAnsi" w:hAnsiTheme="minorHAnsi" w:cstheme="minorHAnsi"/>
          <w:b/>
          <w:bCs/>
          <w:sz w:val="32"/>
          <w:szCs w:val="32"/>
          <w:u w:val="single"/>
        </w:rPr>
        <w:t>P</w:t>
      </w:r>
      <w:r w:rsidR="007E6060" w:rsidRPr="00886C37">
        <w:rPr>
          <w:rFonts w:asciiTheme="minorHAnsi" w:hAnsiTheme="minorHAnsi" w:cstheme="minorHAnsi"/>
          <w:b/>
          <w:bCs/>
          <w:sz w:val="32"/>
          <w:szCs w:val="32"/>
          <w:u w:val="single"/>
        </w:rPr>
        <w:t>lan</w:t>
      </w:r>
    </w:p>
    <w:tbl>
      <w:tblPr>
        <w:tblStyle w:val="LightGrid"/>
        <w:tblW w:w="5208" w:type="pct"/>
        <w:jc w:val="center"/>
        <w:tblLayout w:type="fixed"/>
        <w:tblCellMar>
          <w:left w:w="57" w:type="dxa"/>
          <w:right w:w="57" w:type="dxa"/>
        </w:tblCellMar>
        <w:tblLook w:val="0600" w:firstRow="0" w:lastRow="0" w:firstColumn="0" w:lastColumn="0" w:noHBand="1" w:noVBand="1"/>
      </w:tblPr>
      <w:tblGrid>
        <w:gridCol w:w="2826"/>
        <w:gridCol w:w="4233"/>
        <w:gridCol w:w="1437"/>
        <w:gridCol w:w="2410"/>
        <w:gridCol w:w="2125"/>
        <w:gridCol w:w="1487"/>
      </w:tblGrid>
      <w:tr w:rsidR="00A42657" w:rsidRPr="00F8478B" w14:paraId="470F5910" w14:textId="77777777" w:rsidTr="2178B16C">
        <w:trPr>
          <w:cantSplit/>
          <w:trHeight w:val="567"/>
          <w:jc w:val="center"/>
        </w:trPr>
        <w:tc>
          <w:tcPr>
            <w:tcW w:w="5000" w:type="pct"/>
            <w:gridSpan w:val="6"/>
            <w:tcBorders>
              <w:bottom w:val="single" w:sz="4" w:space="0" w:color="auto"/>
            </w:tcBorders>
            <w:shd w:val="clear" w:color="auto" w:fill="041E42" w:themeFill="accent3"/>
            <w:vAlign w:val="center"/>
          </w:tcPr>
          <w:p w14:paraId="585EC744" w14:textId="4F2DE9C1" w:rsidR="00A42657" w:rsidRPr="00F8478B" w:rsidRDefault="00A42657" w:rsidP="004C39C9">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General overview</w:t>
            </w:r>
          </w:p>
        </w:tc>
      </w:tr>
      <w:tr w:rsidR="00756B70" w:rsidRPr="00F8478B" w14:paraId="6749C9E9" w14:textId="77777777" w:rsidTr="2178B16C">
        <w:trPr>
          <w:cantSplit/>
          <w:trHeight w:val="20"/>
          <w:tblHeader/>
          <w:jc w:val="center"/>
        </w:trPr>
        <w:tc>
          <w:tcPr>
            <w:tcW w:w="2431" w:type="pct"/>
            <w:gridSpan w:val="2"/>
            <w:tcBorders>
              <w:bottom w:val="single" w:sz="4" w:space="0" w:color="auto"/>
            </w:tcBorders>
            <w:shd w:val="clear" w:color="auto" w:fill="96BFF8" w:themeFill="accent3" w:themeFillTint="40"/>
            <w:vAlign w:val="center"/>
          </w:tcPr>
          <w:p w14:paraId="3538AD80" w14:textId="55F52F1E" w:rsidR="00756B70" w:rsidRPr="00F8478B" w:rsidRDefault="00443C3D"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 xml:space="preserve">Details of </w:t>
            </w:r>
            <w:r w:rsidR="00BE7D80" w:rsidRPr="00F8478B">
              <w:rPr>
                <w:rFonts w:asciiTheme="minorHAnsi" w:hAnsiTheme="minorHAnsi" w:cstheme="minorHAnsi"/>
                <w:b/>
                <w:bCs/>
              </w:rPr>
              <w:t>music development plan</w:t>
            </w:r>
          </w:p>
        </w:tc>
        <w:tc>
          <w:tcPr>
            <w:tcW w:w="2569" w:type="pct"/>
            <w:gridSpan w:val="4"/>
            <w:tcBorders>
              <w:bottom w:val="single" w:sz="4" w:space="0" w:color="auto"/>
            </w:tcBorders>
            <w:shd w:val="clear" w:color="auto" w:fill="96BFF8" w:themeFill="accent3" w:themeFillTint="40"/>
            <w:vAlign w:val="center"/>
          </w:tcPr>
          <w:p w14:paraId="5A64DF64" w14:textId="325B9B57" w:rsidR="00756B70" w:rsidRPr="00F8478B" w:rsidRDefault="00443C3D"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Information</w:t>
            </w:r>
          </w:p>
        </w:tc>
      </w:tr>
      <w:tr w:rsidR="00756B70" w:rsidRPr="00F8478B" w14:paraId="365BC0C9" w14:textId="77777777" w:rsidTr="2178B16C">
        <w:trPr>
          <w:trHeight w:val="632"/>
          <w:jc w:val="center"/>
        </w:trPr>
        <w:tc>
          <w:tcPr>
            <w:tcW w:w="2431" w:type="pct"/>
            <w:gridSpan w:val="2"/>
            <w:shd w:val="clear" w:color="auto" w:fill="D4E5FC" w:themeFill="accent3" w:themeFillTint="1A"/>
            <w:vAlign w:val="center"/>
          </w:tcPr>
          <w:p w14:paraId="14D3D04E" w14:textId="27B4932D" w:rsidR="00756B70" w:rsidRPr="00F8478B" w:rsidRDefault="00443C3D" w:rsidP="00825AEF">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 xml:space="preserve">Academic year that this </w:t>
            </w:r>
            <w:r w:rsidR="00BE7D80" w:rsidRPr="00F8478B">
              <w:rPr>
                <w:rFonts w:asciiTheme="minorHAnsi" w:hAnsiTheme="minorHAnsi" w:cstheme="minorHAnsi"/>
                <w:b/>
                <w:bCs/>
              </w:rPr>
              <w:t>development plan</w:t>
            </w:r>
            <w:r w:rsidRPr="00F8478B">
              <w:rPr>
                <w:rFonts w:asciiTheme="minorHAnsi" w:hAnsiTheme="minorHAnsi" w:cstheme="minorHAnsi"/>
                <w:b/>
                <w:bCs/>
              </w:rPr>
              <w:t xml:space="preserve"> cover</w:t>
            </w:r>
            <w:r w:rsidR="00EC08D3" w:rsidRPr="00F8478B">
              <w:rPr>
                <w:rFonts w:asciiTheme="minorHAnsi" w:hAnsiTheme="minorHAnsi" w:cstheme="minorHAnsi"/>
                <w:b/>
                <w:bCs/>
              </w:rPr>
              <w:t>s</w:t>
            </w:r>
          </w:p>
        </w:tc>
        <w:tc>
          <w:tcPr>
            <w:tcW w:w="2569" w:type="pct"/>
            <w:gridSpan w:val="4"/>
            <w:shd w:val="clear" w:color="auto" w:fill="auto"/>
            <w:vAlign w:val="center"/>
          </w:tcPr>
          <w:p w14:paraId="1CEAFFF4" w14:textId="3F97B70D" w:rsidR="00756B70" w:rsidRPr="00687A8F" w:rsidRDefault="00687A8F" w:rsidP="004C39C9">
            <w:pPr>
              <w:spacing w:before="100" w:after="100" w:line="276" w:lineRule="auto"/>
              <w:jc w:val="center"/>
              <w:rPr>
                <w:rFonts w:asciiTheme="minorHAnsi" w:hAnsiTheme="minorHAnsi" w:cstheme="minorHAnsi"/>
                <w:bCs/>
              </w:rPr>
            </w:pPr>
            <w:r w:rsidRPr="00687A8F">
              <w:rPr>
                <w:rFonts w:asciiTheme="minorHAnsi" w:hAnsiTheme="minorHAnsi" w:cstheme="minorHAnsi"/>
                <w:bCs/>
              </w:rPr>
              <w:t>2024-25</w:t>
            </w:r>
          </w:p>
        </w:tc>
      </w:tr>
      <w:tr w:rsidR="00EC08D3" w:rsidRPr="00F8478B" w14:paraId="53A253B5" w14:textId="77777777" w:rsidTr="2178B16C">
        <w:trPr>
          <w:trHeight w:val="632"/>
          <w:jc w:val="center"/>
        </w:trPr>
        <w:tc>
          <w:tcPr>
            <w:tcW w:w="2431" w:type="pct"/>
            <w:gridSpan w:val="2"/>
            <w:shd w:val="clear" w:color="auto" w:fill="D4E5FC" w:themeFill="accent3" w:themeFillTint="1A"/>
            <w:vAlign w:val="center"/>
          </w:tcPr>
          <w:p w14:paraId="6AA22A78" w14:textId="2F30C2C9" w:rsidR="00EC08D3" w:rsidRPr="00F8478B" w:rsidRDefault="00FF6E31" w:rsidP="00825AEF">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 xml:space="preserve">Date this </w:t>
            </w:r>
            <w:r w:rsidR="00BE7D80" w:rsidRPr="00F8478B">
              <w:rPr>
                <w:rFonts w:asciiTheme="minorHAnsi" w:hAnsiTheme="minorHAnsi" w:cstheme="minorHAnsi"/>
                <w:b/>
                <w:bCs/>
              </w:rPr>
              <w:t>development plan</w:t>
            </w:r>
            <w:r w:rsidRPr="00F8478B">
              <w:rPr>
                <w:rFonts w:asciiTheme="minorHAnsi" w:hAnsiTheme="minorHAnsi" w:cstheme="minorHAnsi"/>
                <w:b/>
                <w:bCs/>
              </w:rPr>
              <w:t xml:space="preserve"> was published</w:t>
            </w:r>
          </w:p>
        </w:tc>
        <w:tc>
          <w:tcPr>
            <w:tcW w:w="2569" w:type="pct"/>
            <w:gridSpan w:val="4"/>
            <w:shd w:val="clear" w:color="auto" w:fill="auto"/>
            <w:vAlign w:val="center"/>
          </w:tcPr>
          <w:p w14:paraId="6A44273E" w14:textId="4E97107B" w:rsidR="00EC08D3" w:rsidRPr="00687A8F" w:rsidRDefault="00687A8F" w:rsidP="004C39C9">
            <w:pPr>
              <w:spacing w:before="100" w:after="100" w:line="276" w:lineRule="auto"/>
              <w:jc w:val="center"/>
              <w:rPr>
                <w:rFonts w:asciiTheme="minorHAnsi" w:hAnsiTheme="minorHAnsi" w:cstheme="minorHAnsi"/>
                <w:bCs/>
              </w:rPr>
            </w:pPr>
            <w:r>
              <w:rPr>
                <w:rFonts w:asciiTheme="minorHAnsi" w:hAnsiTheme="minorHAnsi" w:cstheme="minorHAnsi"/>
                <w:bCs/>
              </w:rPr>
              <w:t>September 2024</w:t>
            </w:r>
          </w:p>
        </w:tc>
      </w:tr>
      <w:tr w:rsidR="00EC08D3" w:rsidRPr="00F8478B" w14:paraId="7248E2AC" w14:textId="77777777" w:rsidTr="2178B16C">
        <w:trPr>
          <w:trHeight w:val="632"/>
          <w:jc w:val="center"/>
        </w:trPr>
        <w:tc>
          <w:tcPr>
            <w:tcW w:w="2431" w:type="pct"/>
            <w:gridSpan w:val="2"/>
            <w:shd w:val="clear" w:color="auto" w:fill="D4E5FC" w:themeFill="accent3" w:themeFillTint="1A"/>
            <w:vAlign w:val="center"/>
          </w:tcPr>
          <w:p w14:paraId="4B4A9C2D" w14:textId="18CE8D4F" w:rsidR="00EC08D3" w:rsidRPr="00F8478B" w:rsidRDefault="00B614A7" w:rsidP="00825AEF">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Date this</w:t>
            </w:r>
            <w:r w:rsidR="00BE7D80" w:rsidRPr="00F8478B">
              <w:rPr>
                <w:rFonts w:asciiTheme="minorHAnsi" w:hAnsiTheme="minorHAnsi" w:cstheme="minorHAnsi"/>
                <w:b/>
                <w:bCs/>
              </w:rPr>
              <w:t xml:space="preserve"> development plan</w:t>
            </w:r>
            <w:r w:rsidRPr="00F8478B">
              <w:rPr>
                <w:rFonts w:asciiTheme="minorHAnsi" w:hAnsiTheme="minorHAnsi" w:cstheme="minorHAnsi"/>
                <w:b/>
                <w:bCs/>
              </w:rPr>
              <w:t xml:space="preserve"> will be reviewed</w:t>
            </w:r>
          </w:p>
        </w:tc>
        <w:tc>
          <w:tcPr>
            <w:tcW w:w="2569" w:type="pct"/>
            <w:gridSpan w:val="4"/>
            <w:shd w:val="clear" w:color="auto" w:fill="auto"/>
            <w:vAlign w:val="center"/>
          </w:tcPr>
          <w:p w14:paraId="08565007" w14:textId="50D144BF" w:rsidR="00EC08D3" w:rsidRPr="00687A8F" w:rsidRDefault="00687A8F" w:rsidP="004C39C9">
            <w:pPr>
              <w:spacing w:before="100" w:after="100" w:line="276" w:lineRule="auto"/>
              <w:jc w:val="center"/>
              <w:rPr>
                <w:rFonts w:asciiTheme="minorHAnsi" w:hAnsiTheme="minorHAnsi" w:cstheme="minorHAnsi"/>
                <w:bCs/>
              </w:rPr>
            </w:pPr>
            <w:r>
              <w:rPr>
                <w:rFonts w:asciiTheme="minorHAnsi" w:hAnsiTheme="minorHAnsi" w:cstheme="minorHAnsi"/>
                <w:bCs/>
              </w:rPr>
              <w:t>July 2025</w:t>
            </w:r>
          </w:p>
        </w:tc>
      </w:tr>
      <w:tr w:rsidR="00EC08D3" w:rsidRPr="00F8478B" w14:paraId="28F8036F" w14:textId="77777777" w:rsidTr="2178B16C">
        <w:trPr>
          <w:trHeight w:val="632"/>
          <w:jc w:val="center"/>
        </w:trPr>
        <w:tc>
          <w:tcPr>
            <w:tcW w:w="2431" w:type="pct"/>
            <w:gridSpan w:val="2"/>
            <w:shd w:val="clear" w:color="auto" w:fill="D4E5FC" w:themeFill="accent3" w:themeFillTint="1A"/>
            <w:vAlign w:val="center"/>
          </w:tcPr>
          <w:p w14:paraId="59791622" w14:textId="5D790AA2" w:rsidR="00EC08D3" w:rsidRPr="00F8478B" w:rsidRDefault="00B614A7" w:rsidP="00825AEF">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Name of the school music lead</w:t>
            </w:r>
          </w:p>
        </w:tc>
        <w:tc>
          <w:tcPr>
            <w:tcW w:w="2569" w:type="pct"/>
            <w:gridSpan w:val="4"/>
            <w:shd w:val="clear" w:color="auto" w:fill="auto"/>
            <w:vAlign w:val="center"/>
          </w:tcPr>
          <w:p w14:paraId="1552EA6D" w14:textId="3FDD5BE4" w:rsidR="00EC08D3" w:rsidRPr="00687A8F" w:rsidRDefault="00687A8F" w:rsidP="004C39C9">
            <w:pPr>
              <w:spacing w:before="100" w:after="100" w:line="276" w:lineRule="auto"/>
              <w:jc w:val="center"/>
              <w:rPr>
                <w:rFonts w:asciiTheme="minorHAnsi" w:hAnsiTheme="minorHAnsi" w:cstheme="minorHAnsi"/>
                <w:bCs/>
              </w:rPr>
            </w:pPr>
            <w:r>
              <w:rPr>
                <w:rFonts w:asciiTheme="minorHAnsi" w:hAnsiTheme="minorHAnsi" w:cstheme="minorHAnsi"/>
                <w:bCs/>
              </w:rPr>
              <w:t xml:space="preserve">Miss Grace </w:t>
            </w:r>
            <w:proofErr w:type="spellStart"/>
            <w:r>
              <w:rPr>
                <w:rFonts w:asciiTheme="minorHAnsi" w:hAnsiTheme="minorHAnsi" w:cstheme="minorHAnsi"/>
                <w:bCs/>
              </w:rPr>
              <w:t>Egginton</w:t>
            </w:r>
            <w:proofErr w:type="spellEnd"/>
          </w:p>
        </w:tc>
      </w:tr>
      <w:tr w:rsidR="00EC08D3" w:rsidRPr="00F8478B" w14:paraId="744B8122" w14:textId="77777777" w:rsidTr="2178B16C">
        <w:trPr>
          <w:trHeight w:val="632"/>
          <w:jc w:val="center"/>
        </w:trPr>
        <w:tc>
          <w:tcPr>
            <w:tcW w:w="2431" w:type="pct"/>
            <w:gridSpan w:val="2"/>
            <w:shd w:val="clear" w:color="auto" w:fill="D4E5FC" w:themeFill="accent3" w:themeFillTint="1A"/>
            <w:vAlign w:val="center"/>
          </w:tcPr>
          <w:p w14:paraId="1FED564B" w14:textId="4E920C9D" w:rsidR="00EC08D3" w:rsidRPr="00F8478B" w:rsidRDefault="00B614A7" w:rsidP="00476A66">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Name of school leadership team member with responsibility for music</w:t>
            </w:r>
          </w:p>
        </w:tc>
        <w:tc>
          <w:tcPr>
            <w:tcW w:w="2569" w:type="pct"/>
            <w:gridSpan w:val="4"/>
            <w:shd w:val="clear" w:color="auto" w:fill="auto"/>
            <w:vAlign w:val="center"/>
          </w:tcPr>
          <w:p w14:paraId="6F142E92" w14:textId="6AAEB896" w:rsidR="00EC08D3" w:rsidRPr="00687A8F" w:rsidRDefault="00687A8F" w:rsidP="004C39C9">
            <w:pPr>
              <w:spacing w:before="100" w:after="100" w:line="276" w:lineRule="auto"/>
              <w:jc w:val="center"/>
              <w:rPr>
                <w:rFonts w:asciiTheme="minorHAnsi" w:hAnsiTheme="minorHAnsi" w:cstheme="minorHAnsi"/>
                <w:bCs/>
              </w:rPr>
            </w:pPr>
            <w:r>
              <w:rPr>
                <w:rFonts w:asciiTheme="minorHAnsi" w:hAnsiTheme="minorHAnsi" w:cstheme="minorHAnsi"/>
                <w:bCs/>
              </w:rPr>
              <w:t>Mrs Ruth Veitch</w:t>
            </w:r>
          </w:p>
        </w:tc>
      </w:tr>
      <w:tr w:rsidR="00EA62CF" w:rsidRPr="00F8478B" w14:paraId="03CE372B" w14:textId="77777777" w:rsidTr="2178B16C">
        <w:trPr>
          <w:trHeight w:val="632"/>
          <w:jc w:val="center"/>
        </w:trPr>
        <w:tc>
          <w:tcPr>
            <w:tcW w:w="2431" w:type="pct"/>
            <w:gridSpan w:val="2"/>
            <w:shd w:val="clear" w:color="auto" w:fill="D4E5FC" w:themeFill="accent3" w:themeFillTint="1A"/>
            <w:vAlign w:val="center"/>
          </w:tcPr>
          <w:p w14:paraId="170FEAD3" w14:textId="775DAC8D" w:rsidR="00EA62CF" w:rsidRPr="00F8478B" w:rsidRDefault="00EA62CF" w:rsidP="00476A66">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Name of local music hub</w:t>
            </w:r>
          </w:p>
        </w:tc>
        <w:tc>
          <w:tcPr>
            <w:tcW w:w="2569" w:type="pct"/>
            <w:gridSpan w:val="4"/>
            <w:shd w:val="clear" w:color="auto" w:fill="auto"/>
            <w:vAlign w:val="center"/>
          </w:tcPr>
          <w:p w14:paraId="58B0703A" w14:textId="22A91A16" w:rsidR="00EA62CF" w:rsidRPr="00687A8F" w:rsidRDefault="00687A8F" w:rsidP="004C39C9">
            <w:pPr>
              <w:spacing w:before="100" w:after="100" w:line="276" w:lineRule="auto"/>
              <w:jc w:val="center"/>
              <w:rPr>
                <w:rFonts w:asciiTheme="minorHAnsi" w:hAnsiTheme="minorHAnsi" w:cstheme="minorHAnsi"/>
                <w:bCs/>
              </w:rPr>
            </w:pPr>
            <w:r>
              <w:rPr>
                <w:rFonts w:asciiTheme="minorHAnsi" w:hAnsiTheme="minorHAnsi" w:cstheme="minorHAnsi"/>
                <w:bCs/>
              </w:rPr>
              <w:t xml:space="preserve">Durham Music Service </w:t>
            </w:r>
            <w:proofErr w:type="spellStart"/>
            <w:r>
              <w:rPr>
                <w:rFonts w:asciiTheme="minorHAnsi" w:hAnsiTheme="minorHAnsi" w:cstheme="minorHAnsi"/>
                <w:bCs/>
              </w:rPr>
              <w:t>Service</w:t>
            </w:r>
            <w:proofErr w:type="spellEnd"/>
          </w:p>
        </w:tc>
      </w:tr>
      <w:tr w:rsidR="00EA62CF" w:rsidRPr="00F8478B" w14:paraId="65F08963" w14:textId="77777777" w:rsidTr="2178B16C">
        <w:trPr>
          <w:trHeight w:val="632"/>
          <w:jc w:val="center"/>
        </w:trPr>
        <w:tc>
          <w:tcPr>
            <w:tcW w:w="2431" w:type="pct"/>
            <w:gridSpan w:val="2"/>
            <w:shd w:val="clear" w:color="auto" w:fill="D4E5FC" w:themeFill="accent3" w:themeFillTint="1A"/>
            <w:vAlign w:val="center"/>
          </w:tcPr>
          <w:p w14:paraId="5C5DC003" w14:textId="65C8E764" w:rsidR="00EA62CF" w:rsidRPr="00F8478B" w:rsidRDefault="00EA62CF" w:rsidP="00476A66">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Name of other music education organisations</w:t>
            </w:r>
          </w:p>
        </w:tc>
        <w:tc>
          <w:tcPr>
            <w:tcW w:w="2569" w:type="pct"/>
            <w:gridSpan w:val="4"/>
            <w:shd w:val="clear" w:color="auto" w:fill="auto"/>
            <w:vAlign w:val="center"/>
          </w:tcPr>
          <w:p w14:paraId="139C1579" w14:textId="45CB4DC0" w:rsidR="00EA62CF" w:rsidRPr="00B91301" w:rsidRDefault="00AE087D" w:rsidP="004C39C9">
            <w:pPr>
              <w:spacing w:before="100" w:after="100" w:line="276" w:lineRule="auto"/>
              <w:jc w:val="center"/>
              <w:rPr>
                <w:rFonts w:asciiTheme="minorHAnsi" w:hAnsiTheme="minorHAnsi" w:cstheme="minorHAnsi"/>
                <w:bCs/>
                <w:color w:val="FF0000"/>
              </w:rPr>
            </w:pPr>
            <w:proofErr w:type="spellStart"/>
            <w:r w:rsidRPr="00AE087D">
              <w:rPr>
                <w:rFonts w:asciiTheme="minorHAnsi" w:hAnsiTheme="minorHAnsi" w:cstheme="minorHAnsi"/>
                <w:bCs/>
              </w:rPr>
              <w:t>Tapiola</w:t>
            </w:r>
            <w:proofErr w:type="spellEnd"/>
            <w:r w:rsidRPr="00AE087D">
              <w:rPr>
                <w:rFonts w:asciiTheme="minorHAnsi" w:hAnsiTheme="minorHAnsi" w:cstheme="minorHAnsi"/>
                <w:bCs/>
              </w:rPr>
              <w:t xml:space="preserve"> Piano Music School, Jack Drum Arts</w:t>
            </w:r>
          </w:p>
        </w:tc>
      </w:tr>
      <w:tr w:rsidR="002602B6" w:rsidRPr="00F8478B" w14:paraId="76DC9C03" w14:textId="77777777" w:rsidTr="2178B16C">
        <w:trPr>
          <w:trHeight w:val="632"/>
          <w:jc w:val="center"/>
        </w:trPr>
        <w:tc>
          <w:tcPr>
            <w:tcW w:w="5000" w:type="pct"/>
            <w:gridSpan w:val="6"/>
            <w:shd w:val="clear" w:color="auto" w:fill="002060"/>
            <w:vAlign w:val="center"/>
          </w:tcPr>
          <w:p w14:paraId="12237F70" w14:textId="6E5C7B17" w:rsidR="002602B6" w:rsidRPr="002602B6" w:rsidRDefault="002602B6" w:rsidP="004C39C9">
            <w:pPr>
              <w:spacing w:before="100" w:after="100"/>
              <w:jc w:val="center"/>
              <w:rPr>
                <w:rFonts w:asciiTheme="minorHAnsi" w:hAnsiTheme="minorHAnsi" w:cstheme="minorHAnsi"/>
                <w:b/>
                <w:bCs/>
                <w:color w:val="FFD006"/>
              </w:rPr>
            </w:pPr>
            <w:r w:rsidRPr="002602B6">
              <w:rPr>
                <w:rFonts w:asciiTheme="minorHAnsi" w:hAnsiTheme="minorHAnsi" w:cstheme="minorHAnsi"/>
                <w:b/>
                <w:bCs/>
              </w:rPr>
              <w:t xml:space="preserve">Vision </w:t>
            </w:r>
            <w:r>
              <w:rPr>
                <w:rFonts w:asciiTheme="minorHAnsi" w:hAnsiTheme="minorHAnsi" w:cstheme="minorHAnsi"/>
                <w:b/>
                <w:bCs/>
              </w:rPr>
              <w:t>and</w:t>
            </w:r>
            <w:r w:rsidRPr="002602B6">
              <w:rPr>
                <w:rFonts w:asciiTheme="minorHAnsi" w:hAnsiTheme="minorHAnsi" w:cstheme="minorHAnsi"/>
                <w:b/>
                <w:bCs/>
              </w:rPr>
              <w:t xml:space="preserve"> </w:t>
            </w:r>
            <w:r>
              <w:rPr>
                <w:rFonts w:asciiTheme="minorHAnsi" w:hAnsiTheme="minorHAnsi" w:cstheme="minorHAnsi"/>
                <w:b/>
                <w:bCs/>
              </w:rPr>
              <w:t>O</w:t>
            </w:r>
            <w:r w:rsidRPr="002602B6">
              <w:rPr>
                <w:rFonts w:asciiTheme="minorHAnsi" w:hAnsiTheme="minorHAnsi" w:cstheme="minorHAnsi"/>
                <w:b/>
                <w:bCs/>
              </w:rPr>
              <w:t xml:space="preserve">verall </w:t>
            </w:r>
            <w:r>
              <w:rPr>
                <w:rFonts w:asciiTheme="minorHAnsi" w:hAnsiTheme="minorHAnsi" w:cstheme="minorHAnsi"/>
                <w:b/>
                <w:bCs/>
              </w:rPr>
              <w:t>O</w:t>
            </w:r>
            <w:r w:rsidRPr="002602B6">
              <w:rPr>
                <w:rFonts w:asciiTheme="minorHAnsi" w:hAnsiTheme="minorHAnsi" w:cstheme="minorHAnsi"/>
                <w:b/>
                <w:bCs/>
              </w:rPr>
              <w:t>bjectives</w:t>
            </w:r>
          </w:p>
        </w:tc>
      </w:tr>
      <w:tr w:rsidR="002602B6" w:rsidRPr="00F8478B" w14:paraId="64432CD1" w14:textId="77777777" w:rsidTr="2178B16C">
        <w:trPr>
          <w:trHeight w:val="632"/>
          <w:jc w:val="center"/>
        </w:trPr>
        <w:tc>
          <w:tcPr>
            <w:tcW w:w="5000" w:type="pct"/>
            <w:gridSpan w:val="6"/>
            <w:shd w:val="clear" w:color="auto" w:fill="D4E5FC" w:themeFill="accent3" w:themeFillTint="1A"/>
            <w:vAlign w:val="center"/>
          </w:tcPr>
          <w:p w14:paraId="52F28736" w14:textId="77777777" w:rsidR="002D7482" w:rsidRPr="00AE087D" w:rsidRDefault="002D7482" w:rsidP="002D7482">
            <w:pPr>
              <w:pStyle w:val="NormalWeb"/>
              <w:spacing w:before="0" w:beforeAutospacing="0" w:after="0" w:afterAutospacing="0"/>
              <w:textAlignment w:val="baseline"/>
              <w:rPr>
                <w:rFonts w:asciiTheme="minorHAnsi" w:hAnsiTheme="minorHAnsi" w:cstheme="minorHAnsi"/>
                <w:sz w:val="22"/>
                <w:szCs w:val="22"/>
              </w:rPr>
            </w:pPr>
            <w:r w:rsidRPr="00AE087D">
              <w:rPr>
                <w:rFonts w:asciiTheme="minorHAnsi" w:hAnsiTheme="minorHAnsi" w:cstheme="minorHAnsi"/>
                <w:spacing w:val="15"/>
                <w:sz w:val="22"/>
                <w:szCs w:val="22"/>
              </w:rPr>
              <w:t xml:space="preserve">At OLST </w:t>
            </w:r>
            <w:r w:rsidRPr="00AE087D">
              <w:rPr>
                <w:rFonts w:asciiTheme="minorHAnsi" w:hAnsiTheme="minorHAnsi" w:cstheme="minorHAnsi"/>
                <w:sz w:val="22"/>
                <w:szCs w:val="22"/>
              </w:rPr>
              <w:t>we aim to provide all students with a high-quality music education which engages and inspires all children</w:t>
            </w:r>
          </w:p>
          <w:p w14:paraId="3D39FD6E" w14:textId="77777777" w:rsidR="002D7482" w:rsidRPr="00AE087D" w:rsidRDefault="002D7482" w:rsidP="002D7482">
            <w:pPr>
              <w:pStyle w:val="NormalWeb"/>
              <w:spacing w:before="0" w:beforeAutospacing="0" w:after="0" w:afterAutospacing="0"/>
              <w:textAlignment w:val="baseline"/>
              <w:rPr>
                <w:rFonts w:asciiTheme="minorHAnsi" w:hAnsiTheme="minorHAnsi" w:cstheme="minorHAnsi"/>
                <w:sz w:val="22"/>
                <w:szCs w:val="22"/>
              </w:rPr>
            </w:pPr>
            <w:r w:rsidRPr="00AE087D">
              <w:rPr>
                <w:rFonts w:asciiTheme="minorHAnsi" w:hAnsiTheme="minorHAnsi" w:cstheme="minorHAnsi"/>
                <w:sz w:val="22"/>
                <w:szCs w:val="22"/>
              </w:rPr>
              <w:t xml:space="preserve"> to develop a life-long love of music, increases their self-confidence, creativity, and imagination, and provides opportunities for self-expression and a sense of personal achievement. </w:t>
            </w:r>
            <w:r w:rsidRPr="00AE087D">
              <w:rPr>
                <w:rFonts w:asciiTheme="minorHAnsi" w:hAnsiTheme="minorHAnsi" w:cstheme="minorHAnsi"/>
                <w:iCs/>
                <w:color w:val="000000"/>
                <w:sz w:val="22"/>
                <w:szCs w:val="22"/>
              </w:rPr>
              <w:t xml:space="preserve">OLST provides a rich, diverse, and progressive music curriculum for all children delivered through outstanding music teaching and leadership. </w:t>
            </w:r>
          </w:p>
          <w:p w14:paraId="74BC447E" w14:textId="77777777" w:rsidR="002D7482" w:rsidRPr="00AE087D" w:rsidRDefault="002D7482" w:rsidP="002D7482">
            <w:pPr>
              <w:pStyle w:val="NormalWeb"/>
              <w:spacing w:before="0" w:beforeAutospacing="0" w:after="0" w:afterAutospacing="0"/>
              <w:textAlignment w:val="baseline"/>
              <w:rPr>
                <w:rFonts w:asciiTheme="minorHAnsi" w:hAnsiTheme="minorHAnsi" w:cstheme="minorHAnsi"/>
                <w:sz w:val="22"/>
                <w:szCs w:val="22"/>
              </w:rPr>
            </w:pPr>
          </w:p>
          <w:p w14:paraId="759C8650" w14:textId="77777777" w:rsidR="002D7482" w:rsidRPr="00AE087D" w:rsidRDefault="002D7482" w:rsidP="002D7482">
            <w:pPr>
              <w:pStyle w:val="NormalWeb"/>
              <w:spacing w:before="0" w:beforeAutospacing="0" w:after="0" w:afterAutospacing="0"/>
              <w:textAlignment w:val="baseline"/>
              <w:rPr>
                <w:rFonts w:asciiTheme="minorHAnsi" w:hAnsiTheme="minorHAnsi" w:cstheme="minorHAnsi"/>
                <w:sz w:val="22"/>
                <w:szCs w:val="22"/>
              </w:rPr>
            </w:pPr>
            <w:r w:rsidRPr="00AE087D">
              <w:rPr>
                <w:rFonts w:asciiTheme="minorHAnsi" w:hAnsiTheme="minorHAnsi" w:cstheme="minorHAnsi"/>
                <w:sz w:val="22"/>
                <w:szCs w:val="22"/>
              </w:rPr>
              <w:t>Our musical journey starts from Reception through the ‘Little Fingers’ Programme and moves to the ‘Big Sing’ in KS1 where our youngest children have their first experience of performing at Ushaw College. We also work closely with Durham Music Service, where all pupils in KS2 have the opportunity to learn to play the violin or the piano.</w:t>
            </w:r>
          </w:p>
          <w:p w14:paraId="10D9A4AD" w14:textId="77777777" w:rsidR="002D7482" w:rsidRPr="00AE087D" w:rsidRDefault="002D7482" w:rsidP="002D7482">
            <w:pPr>
              <w:pStyle w:val="NormalWeb"/>
              <w:spacing w:before="0" w:beforeAutospacing="0" w:after="0" w:afterAutospacing="0"/>
              <w:textAlignment w:val="baseline"/>
              <w:rPr>
                <w:rFonts w:asciiTheme="minorHAnsi" w:hAnsiTheme="minorHAnsi" w:cstheme="minorHAnsi"/>
                <w:sz w:val="22"/>
                <w:szCs w:val="22"/>
              </w:rPr>
            </w:pPr>
          </w:p>
          <w:p w14:paraId="088F2CD6" w14:textId="77777777" w:rsidR="002D7482" w:rsidRPr="00AE087D" w:rsidRDefault="002D7482" w:rsidP="002D7482">
            <w:pPr>
              <w:pStyle w:val="NormalWeb"/>
              <w:spacing w:before="0" w:beforeAutospacing="0" w:after="0" w:afterAutospacing="0"/>
              <w:textAlignment w:val="baseline"/>
              <w:rPr>
                <w:rFonts w:asciiTheme="minorHAnsi" w:hAnsiTheme="minorHAnsi" w:cstheme="minorHAnsi"/>
                <w:sz w:val="22"/>
                <w:szCs w:val="22"/>
              </w:rPr>
            </w:pPr>
            <w:r w:rsidRPr="00AE087D">
              <w:rPr>
                <w:rFonts w:asciiTheme="minorHAnsi" w:hAnsiTheme="minorHAnsi" w:cstheme="minorHAnsi"/>
                <w:sz w:val="22"/>
                <w:szCs w:val="22"/>
              </w:rPr>
              <w:t xml:space="preserve">Durham Music Service regularly play concerts for us showcasing a variety of instruments to the children including woodwind and brass as well as ‘Rock’ performances to inspire children. We celebrate all things musical in the Summer with our famous OLST FEST and a performance from Durham Brass. </w:t>
            </w:r>
          </w:p>
          <w:p w14:paraId="77B7B2C1" w14:textId="77777777" w:rsidR="002D7482" w:rsidRPr="00AE087D" w:rsidRDefault="002D7482" w:rsidP="002D7482">
            <w:pPr>
              <w:pStyle w:val="NormalWeb"/>
              <w:spacing w:before="0" w:beforeAutospacing="0" w:after="0" w:afterAutospacing="0"/>
              <w:textAlignment w:val="baseline"/>
              <w:rPr>
                <w:rFonts w:asciiTheme="minorHAnsi" w:hAnsiTheme="minorHAnsi" w:cstheme="minorHAnsi"/>
                <w:sz w:val="22"/>
                <w:szCs w:val="22"/>
              </w:rPr>
            </w:pPr>
          </w:p>
          <w:p w14:paraId="5D518BF9" w14:textId="77777777" w:rsidR="002D7482" w:rsidRPr="00AE087D" w:rsidRDefault="002D7482" w:rsidP="002D7482">
            <w:pPr>
              <w:pStyle w:val="NormalWeb"/>
              <w:spacing w:before="0" w:beforeAutospacing="0" w:after="0" w:afterAutospacing="0"/>
              <w:textAlignment w:val="baseline"/>
              <w:rPr>
                <w:rFonts w:asciiTheme="minorHAnsi" w:hAnsiTheme="minorHAnsi" w:cstheme="minorHAnsi"/>
                <w:sz w:val="22"/>
                <w:szCs w:val="22"/>
              </w:rPr>
            </w:pPr>
            <w:r w:rsidRPr="00AE087D">
              <w:rPr>
                <w:rFonts w:asciiTheme="minorHAnsi" w:hAnsiTheme="minorHAnsi" w:cstheme="minorHAnsi"/>
                <w:sz w:val="22"/>
                <w:szCs w:val="22"/>
              </w:rPr>
              <w:t>We are also proud to be part of the Durham Cathedral Outreach Choral Programme learning to sing as a choir a variety of choral pieces across the year and performing in front of an audience at the prestigious Durham Cathedral.</w:t>
            </w:r>
          </w:p>
          <w:p w14:paraId="1C73C506" w14:textId="77777777" w:rsidR="002D7482" w:rsidRPr="00AE087D" w:rsidRDefault="002D7482" w:rsidP="002D7482">
            <w:pPr>
              <w:pStyle w:val="NormalWeb"/>
              <w:spacing w:before="0" w:beforeAutospacing="0" w:after="0" w:afterAutospacing="0"/>
              <w:textAlignment w:val="baseline"/>
              <w:rPr>
                <w:rFonts w:asciiTheme="minorHAnsi" w:hAnsiTheme="minorHAnsi" w:cstheme="minorHAnsi"/>
                <w:sz w:val="22"/>
                <w:szCs w:val="22"/>
              </w:rPr>
            </w:pPr>
          </w:p>
          <w:p w14:paraId="205A2A6F" w14:textId="77777777" w:rsidR="002D7482" w:rsidRPr="00AE087D" w:rsidRDefault="002D7482" w:rsidP="002D7482">
            <w:pPr>
              <w:pStyle w:val="NormalWeb"/>
              <w:spacing w:before="0" w:beforeAutospacing="0" w:after="0" w:afterAutospacing="0"/>
              <w:textAlignment w:val="baseline"/>
              <w:rPr>
                <w:rFonts w:asciiTheme="minorHAnsi" w:hAnsiTheme="minorHAnsi" w:cstheme="minorHAnsi"/>
                <w:iCs/>
                <w:color w:val="000000"/>
                <w:sz w:val="22"/>
                <w:szCs w:val="22"/>
              </w:rPr>
            </w:pPr>
            <w:r w:rsidRPr="00AE087D">
              <w:rPr>
                <w:rFonts w:asciiTheme="minorHAnsi" w:hAnsiTheme="minorHAnsi" w:cstheme="minorHAnsi"/>
                <w:sz w:val="22"/>
                <w:szCs w:val="22"/>
              </w:rPr>
              <w:t xml:space="preserve">Each class has a musical experience as we are passionate that every child should have the opportunity to play a musical instrument </w:t>
            </w:r>
            <w:r w:rsidRPr="00AE087D">
              <w:rPr>
                <w:rFonts w:asciiTheme="minorHAnsi" w:hAnsiTheme="minorHAnsi" w:cstheme="minorHAnsi"/>
                <w:iCs/>
                <w:color w:val="000000"/>
                <w:sz w:val="22"/>
                <w:szCs w:val="22"/>
              </w:rPr>
              <w:t xml:space="preserve">and participate in performances both in and out of school to showcase our children and make our school a leader in music education within the local community and beyond. </w:t>
            </w:r>
          </w:p>
          <w:p w14:paraId="3E1AA117" w14:textId="77777777" w:rsidR="002D7482" w:rsidRPr="00AE087D" w:rsidRDefault="002D7482" w:rsidP="002D7482">
            <w:pPr>
              <w:pStyle w:val="NormalWeb"/>
              <w:spacing w:before="0" w:beforeAutospacing="0" w:after="0" w:afterAutospacing="0"/>
              <w:textAlignment w:val="baseline"/>
              <w:rPr>
                <w:rFonts w:asciiTheme="minorHAnsi" w:hAnsiTheme="minorHAnsi" w:cstheme="minorHAnsi"/>
                <w:iCs/>
                <w:color w:val="000000"/>
                <w:sz w:val="22"/>
                <w:szCs w:val="22"/>
              </w:rPr>
            </w:pPr>
          </w:p>
          <w:p w14:paraId="1EA2D51C" w14:textId="77777777" w:rsidR="002D7482" w:rsidRPr="00AE087D" w:rsidRDefault="002D7482" w:rsidP="002D7482">
            <w:pPr>
              <w:pStyle w:val="NormalWeb"/>
              <w:spacing w:before="0" w:beforeAutospacing="0" w:after="0" w:afterAutospacing="0"/>
              <w:textAlignment w:val="baseline"/>
              <w:rPr>
                <w:rFonts w:asciiTheme="minorHAnsi" w:hAnsiTheme="minorHAnsi" w:cstheme="minorHAnsi"/>
                <w:spacing w:val="15"/>
                <w:sz w:val="22"/>
                <w:szCs w:val="22"/>
              </w:rPr>
            </w:pPr>
            <w:r w:rsidRPr="00AE087D">
              <w:rPr>
                <w:rFonts w:asciiTheme="minorHAnsi" w:hAnsiTheme="minorHAnsi" w:cstheme="minorHAnsi"/>
                <w:spacing w:val="15"/>
                <w:sz w:val="22"/>
                <w:szCs w:val="22"/>
              </w:rPr>
              <w:t>At OLST:</w:t>
            </w:r>
          </w:p>
          <w:p w14:paraId="67D66045" w14:textId="77777777" w:rsidR="002D7482" w:rsidRPr="00AE087D" w:rsidRDefault="002D7482" w:rsidP="002D7482">
            <w:pPr>
              <w:pStyle w:val="NormalWeb"/>
              <w:numPr>
                <w:ilvl w:val="0"/>
                <w:numId w:val="27"/>
              </w:numPr>
              <w:spacing w:before="0" w:beforeAutospacing="0" w:after="0" w:afterAutospacing="0"/>
              <w:textAlignment w:val="baseline"/>
              <w:rPr>
                <w:rFonts w:asciiTheme="minorHAnsi" w:hAnsiTheme="minorHAnsi" w:cstheme="minorHAnsi"/>
                <w:sz w:val="22"/>
                <w:szCs w:val="22"/>
              </w:rPr>
            </w:pPr>
            <w:r w:rsidRPr="00AE087D">
              <w:rPr>
                <w:rFonts w:asciiTheme="minorHAnsi" w:hAnsiTheme="minorHAnsi" w:cstheme="minorHAnsi"/>
                <w:sz w:val="22"/>
                <w:szCs w:val="22"/>
              </w:rPr>
              <w:t xml:space="preserve">Pupils develop an ability to listen to, and appreciate a wide variety of music, including different styles, periods and cultures </w:t>
            </w:r>
          </w:p>
          <w:p w14:paraId="263833C0" w14:textId="77777777" w:rsidR="002D7482" w:rsidRPr="00AE087D" w:rsidRDefault="002D7482" w:rsidP="002D7482">
            <w:pPr>
              <w:pStyle w:val="NormalWeb"/>
              <w:numPr>
                <w:ilvl w:val="0"/>
                <w:numId w:val="27"/>
              </w:numPr>
              <w:spacing w:before="0" w:beforeAutospacing="0" w:after="0" w:afterAutospacing="0"/>
              <w:textAlignment w:val="baseline"/>
              <w:rPr>
                <w:rFonts w:asciiTheme="minorHAnsi" w:hAnsiTheme="minorHAnsi" w:cstheme="minorHAnsi"/>
                <w:sz w:val="22"/>
                <w:szCs w:val="22"/>
              </w:rPr>
            </w:pPr>
            <w:r w:rsidRPr="00AE087D">
              <w:rPr>
                <w:rFonts w:asciiTheme="minorHAnsi" w:hAnsiTheme="minorHAnsi" w:cstheme="minorHAnsi"/>
                <w:sz w:val="22"/>
                <w:szCs w:val="22"/>
              </w:rPr>
              <w:t xml:space="preserve">Explore and express ideas and feelings about music, in a variety of ways </w:t>
            </w:r>
          </w:p>
          <w:p w14:paraId="552609D1" w14:textId="77777777" w:rsidR="002D7482" w:rsidRPr="00AE087D" w:rsidRDefault="002D7482" w:rsidP="002D7482">
            <w:pPr>
              <w:pStyle w:val="NormalWeb"/>
              <w:numPr>
                <w:ilvl w:val="0"/>
                <w:numId w:val="27"/>
              </w:numPr>
              <w:spacing w:before="0" w:beforeAutospacing="0" w:after="0" w:afterAutospacing="0"/>
              <w:textAlignment w:val="baseline"/>
              <w:rPr>
                <w:rFonts w:asciiTheme="minorHAnsi" w:hAnsiTheme="minorHAnsi" w:cstheme="minorHAnsi"/>
                <w:sz w:val="22"/>
                <w:szCs w:val="22"/>
              </w:rPr>
            </w:pPr>
            <w:r w:rsidRPr="00AE087D">
              <w:rPr>
                <w:rFonts w:asciiTheme="minorHAnsi" w:hAnsiTheme="minorHAnsi" w:cstheme="minorHAnsi"/>
                <w:sz w:val="22"/>
                <w:szCs w:val="22"/>
              </w:rPr>
              <w:t xml:space="preserve">Active involvement in creating and developing musical ideas using voice and instruments </w:t>
            </w:r>
          </w:p>
          <w:p w14:paraId="2F537231" w14:textId="77777777" w:rsidR="002D7482" w:rsidRPr="00AE087D" w:rsidRDefault="002D7482" w:rsidP="002D7482">
            <w:pPr>
              <w:pStyle w:val="NormalWeb"/>
              <w:numPr>
                <w:ilvl w:val="0"/>
                <w:numId w:val="27"/>
              </w:numPr>
              <w:spacing w:before="0" w:beforeAutospacing="0" w:after="0" w:afterAutospacing="0"/>
              <w:textAlignment w:val="baseline"/>
              <w:rPr>
                <w:rFonts w:asciiTheme="minorHAnsi" w:hAnsiTheme="minorHAnsi" w:cstheme="minorHAnsi"/>
                <w:sz w:val="22"/>
                <w:szCs w:val="22"/>
              </w:rPr>
            </w:pPr>
            <w:r w:rsidRPr="00AE087D">
              <w:rPr>
                <w:rFonts w:asciiTheme="minorHAnsi" w:hAnsiTheme="minorHAnsi" w:cstheme="minorHAnsi"/>
                <w:sz w:val="22"/>
                <w:szCs w:val="22"/>
              </w:rPr>
              <w:t xml:space="preserve">Enjoy a sense of group identity and togetherness through composing, rehearsing and performing music with others to an audience </w:t>
            </w:r>
          </w:p>
          <w:p w14:paraId="2F507E6B" w14:textId="77777777" w:rsidR="002D7482" w:rsidRPr="00AE087D" w:rsidRDefault="002D7482" w:rsidP="002D7482">
            <w:pPr>
              <w:pStyle w:val="NormalWeb"/>
              <w:numPr>
                <w:ilvl w:val="0"/>
                <w:numId w:val="27"/>
              </w:numPr>
              <w:spacing w:before="0" w:beforeAutospacing="0" w:after="0" w:afterAutospacing="0"/>
              <w:textAlignment w:val="baseline"/>
              <w:rPr>
                <w:rFonts w:asciiTheme="minorHAnsi" w:hAnsiTheme="minorHAnsi" w:cstheme="minorHAnsi"/>
                <w:sz w:val="22"/>
                <w:szCs w:val="22"/>
              </w:rPr>
            </w:pPr>
            <w:r w:rsidRPr="00AE087D">
              <w:rPr>
                <w:rFonts w:asciiTheme="minorHAnsi" w:hAnsiTheme="minorHAnsi" w:cstheme="minorHAnsi"/>
                <w:sz w:val="22"/>
                <w:szCs w:val="22"/>
              </w:rPr>
              <w:t xml:space="preserve">Learn to develop self-discipline and creativity, aesthetic sensitivity and fulfilment through music </w:t>
            </w:r>
          </w:p>
          <w:p w14:paraId="4258D07D" w14:textId="0C32EF6B" w:rsidR="00F0553D" w:rsidRPr="00886C37" w:rsidRDefault="002D7482" w:rsidP="00886C37">
            <w:pPr>
              <w:pStyle w:val="NormalWeb"/>
              <w:numPr>
                <w:ilvl w:val="0"/>
                <w:numId w:val="27"/>
              </w:numPr>
              <w:spacing w:before="0" w:beforeAutospacing="0" w:after="0" w:afterAutospacing="0"/>
              <w:textAlignment w:val="baseline"/>
              <w:rPr>
                <w:rFonts w:asciiTheme="minorHAnsi" w:hAnsiTheme="minorHAnsi" w:cstheme="minorHAnsi"/>
                <w:spacing w:val="15"/>
                <w:sz w:val="22"/>
                <w:szCs w:val="22"/>
              </w:rPr>
            </w:pPr>
            <w:r w:rsidRPr="00AE087D">
              <w:rPr>
                <w:rFonts w:asciiTheme="minorHAnsi" w:hAnsiTheme="minorHAnsi" w:cstheme="minorHAnsi"/>
                <w:sz w:val="22"/>
                <w:szCs w:val="22"/>
              </w:rPr>
              <w:t>Experience and develop an enjoyment of music which will sustain through their lives</w:t>
            </w:r>
          </w:p>
        </w:tc>
      </w:tr>
      <w:tr w:rsidR="00F0553D" w:rsidRPr="00F8478B" w14:paraId="40BECD2B" w14:textId="77777777" w:rsidTr="2178B16C">
        <w:trPr>
          <w:trHeight w:val="632"/>
          <w:jc w:val="center"/>
        </w:trPr>
        <w:tc>
          <w:tcPr>
            <w:tcW w:w="5000" w:type="pct"/>
            <w:gridSpan w:val="6"/>
            <w:shd w:val="clear" w:color="auto" w:fill="002060"/>
            <w:vAlign w:val="center"/>
          </w:tcPr>
          <w:p w14:paraId="1C749D2F" w14:textId="39D1DA26" w:rsidR="00F0553D" w:rsidRPr="00F0553D" w:rsidRDefault="002D7482" w:rsidP="00F0553D">
            <w:pPr>
              <w:spacing w:before="100" w:after="100"/>
              <w:jc w:val="center"/>
              <w:rPr>
                <w:rFonts w:asciiTheme="minorHAnsi" w:hAnsiTheme="minorHAnsi" w:cstheme="minorHAnsi"/>
                <w:b/>
                <w:bCs/>
                <w:sz w:val="24"/>
                <w:szCs w:val="24"/>
              </w:rPr>
            </w:pPr>
            <w:r>
              <w:rPr>
                <w:rFonts w:asciiTheme="minorHAnsi" w:hAnsiTheme="minorHAnsi" w:cstheme="minorHAnsi"/>
                <w:b/>
                <w:bCs/>
                <w:sz w:val="24"/>
                <w:szCs w:val="24"/>
              </w:rPr>
              <w:t>Core Components</w:t>
            </w:r>
          </w:p>
        </w:tc>
      </w:tr>
      <w:tr w:rsidR="00F0553D" w:rsidRPr="00F8478B" w14:paraId="325FC890" w14:textId="77777777" w:rsidTr="2178B16C">
        <w:trPr>
          <w:trHeight w:val="632"/>
          <w:jc w:val="center"/>
        </w:trPr>
        <w:tc>
          <w:tcPr>
            <w:tcW w:w="5000" w:type="pct"/>
            <w:gridSpan w:val="6"/>
            <w:shd w:val="clear" w:color="auto" w:fill="D4E5FC" w:themeFill="accent3" w:themeFillTint="1A"/>
            <w:vAlign w:val="center"/>
          </w:tcPr>
          <w:p w14:paraId="4E18AFB2" w14:textId="400C92F1" w:rsidR="005C0A9A" w:rsidRPr="00886C37" w:rsidRDefault="005C0A9A" w:rsidP="005C0A9A">
            <w:pPr>
              <w:pStyle w:val="NormalWeb"/>
              <w:spacing w:after="0"/>
              <w:rPr>
                <w:rFonts w:asciiTheme="minorHAnsi" w:hAnsiTheme="minorHAnsi" w:cstheme="minorHAnsi"/>
                <w:b/>
                <w:u w:val="single"/>
              </w:rPr>
            </w:pPr>
            <w:r w:rsidRPr="00886C37">
              <w:rPr>
                <w:rFonts w:asciiTheme="minorHAnsi" w:hAnsiTheme="minorHAnsi" w:cstheme="minorHAnsi"/>
                <w:b/>
                <w:u w:val="single"/>
              </w:rPr>
              <w:t>Weekly Lessons</w:t>
            </w:r>
          </w:p>
          <w:p w14:paraId="241920FF" w14:textId="150F3C84" w:rsidR="005C0A9A" w:rsidRPr="005C0A9A" w:rsidRDefault="005C0A9A" w:rsidP="005C0A9A">
            <w:pPr>
              <w:pStyle w:val="NormalWeb"/>
              <w:spacing w:after="0"/>
              <w:rPr>
                <w:rFonts w:asciiTheme="minorHAnsi" w:hAnsiTheme="minorHAnsi" w:cstheme="minorHAnsi"/>
              </w:rPr>
            </w:pPr>
            <w:r w:rsidRPr="005C0A9A">
              <w:rPr>
                <w:rFonts w:asciiTheme="minorHAnsi" w:hAnsiTheme="minorHAnsi" w:cstheme="minorHAnsi"/>
              </w:rPr>
              <w:t xml:space="preserve">   - </w:t>
            </w:r>
            <w:r>
              <w:rPr>
                <w:rFonts w:asciiTheme="minorHAnsi" w:hAnsiTheme="minorHAnsi" w:cstheme="minorHAnsi"/>
              </w:rPr>
              <w:t xml:space="preserve">45 minutes- </w:t>
            </w:r>
            <w:r w:rsidRPr="005C0A9A">
              <w:rPr>
                <w:rFonts w:asciiTheme="minorHAnsi" w:hAnsiTheme="minorHAnsi" w:cstheme="minorHAnsi"/>
              </w:rPr>
              <w:t xml:space="preserve">1 Hour per Week: Each class receives a dedicated </w:t>
            </w:r>
            <w:r>
              <w:rPr>
                <w:rFonts w:asciiTheme="minorHAnsi" w:hAnsiTheme="minorHAnsi" w:cstheme="minorHAnsi"/>
              </w:rPr>
              <w:t>session for a music lesson</w:t>
            </w:r>
            <w:r w:rsidRPr="005C0A9A">
              <w:rPr>
                <w:rFonts w:asciiTheme="minorHAnsi" w:hAnsiTheme="minorHAnsi" w:cstheme="minorHAnsi"/>
              </w:rPr>
              <w:t xml:space="preserve"> music lesson, ensuring consistency and progression.</w:t>
            </w:r>
          </w:p>
          <w:p w14:paraId="7313AE9A" w14:textId="30EE6B8D" w:rsidR="005C0A9A" w:rsidRPr="005C0A9A" w:rsidRDefault="005C0A9A" w:rsidP="005C0A9A">
            <w:pPr>
              <w:pStyle w:val="NormalWeb"/>
              <w:spacing w:after="0"/>
              <w:rPr>
                <w:rFonts w:asciiTheme="minorHAnsi" w:hAnsiTheme="minorHAnsi" w:cstheme="minorHAnsi"/>
              </w:rPr>
            </w:pPr>
            <w:r w:rsidRPr="005C0A9A">
              <w:rPr>
                <w:rFonts w:asciiTheme="minorHAnsi" w:hAnsiTheme="minorHAnsi" w:cstheme="minorHAnsi"/>
              </w:rPr>
              <w:t xml:space="preserve">   - Classroom Instrumental Teaching: Focused on a range of instruments, introducing students to practical music-making.</w:t>
            </w:r>
          </w:p>
          <w:p w14:paraId="01B9D77A" w14:textId="37BA0416" w:rsidR="005C0A9A" w:rsidRPr="005C0A9A" w:rsidRDefault="005C0A9A" w:rsidP="005C0A9A">
            <w:pPr>
              <w:pStyle w:val="NormalWeb"/>
              <w:spacing w:after="0"/>
              <w:rPr>
                <w:rFonts w:asciiTheme="minorHAnsi" w:hAnsiTheme="minorHAnsi" w:cstheme="minorHAnsi"/>
              </w:rPr>
            </w:pPr>
            <w:r w:rsidRPr="005C0A9A">
              <w:rPr>
                <w:rFonts w:asciiTheme="minorHAnsi" w:hAnsiTheme="minorHAnsi" w:cstheme="minorHAnsi"/>
              </w:rPr>
              <w:t xml:space="preserve">   - Additional Weekly Hymn Practice: Supplementary sessions for all children to develop their vocal and choral abilities.</w:t>
            </w:r>
          </w:p>
          <w:p w14:paraId="518C08C9" w14:textId="691946A5" w:rsidR="005C0A9A" w:rsidRPr="00886C37" w:rsidRDefault="005C0A9A" w:rsidP="005C0A9A">
            <w:pPr>
              <w:pStyle w:val="NormalWeb"/>
              <w:spacing w:after="0"/>
              <w:rPr>
                <w:rFonts w:asciiTheme="minorHAnsi" w:hAnsiTheme="minorHAnsi" w:cstheme="minorHAnsi"/>
                <w:b/>
                <w:u w:val="single"/>
              </w:rPr>
            </w:pPr>
            <w:r w:rsidRPr="00886C37">
              <w:rPr>
                <w:rFonts w:asciiTheme="minorHAnsi" w:hAnsiTheme="minorHAnsi" w:cstheme="minorHAnsi"/>
                <w:b/>
                <w:u w:val="single"/>
              </w:rPr>
              <w:t>Progression and Development</w:t>
            </w:r>
          </w:p>
          <w:p w14:paraId="0439D9F9" w14:textId="590448B3" w:rsidR="005C0A9A" w:rsidRDefault="005C0A9A" w:rsidP="005C0A9A">
            <w:pPr>
              <w:pStyle w:val="NormalWeb"/>
              <w:spacing w:after="0"/>
              <w:rPr>
                <w:rFonts w:asciiTheme="minorHAnsi" w:hAnsiTheme="minorHAnsi" w:cstheme="minorHAnsi"/>
              </w:rPr>
            </w:pPr>
            <w:r w:rsidRPr="005C0A9A">
              <w:rPr>
                <w:rFonts w:asciiTheme="minorHAnsi" w:hAnsiTheme="minorHAnsi" w:cstheme="minorHAnsi"/>
              </w:rPr>
              <w:t xml:space="preserve">   - Structured Skill Progression: Gradual development of musical skills</w:t>
            </w:r>
            <w:r>
              <w:rPr>
                <w:rFonts w:asciiTheme="minorHAnsi" w:hAnsiTheme="minorHAnsi" w:cstheme="minorHAnsi"/>
              </w:rPr>
              <w:t xml:space="preserve"> from EYFS-Y6</w:t>
            </w:r>
            <w:r w:rsidRPr="005C0A9A">
              <w:rPr>
                <w:rFonts w:asciiTheme="minorHAnsi" w:hAnsiTheme="minorHAnsi" w:cstheme="minorHAnsi"/>
              </w:rPr>
              <w:t>, moving from basic rhythm and notation to more advanced instrumental and vocal techniques.</w:t>
            </w:r>
          </w:p>
          <w:p w14:paraId="445DEA70" w14:textId="5BBB69E5" w:rsidR="005C0A9A" w:rsidRPr="005C0A9A" w:rsidRDefault="005C0A9A" w:rsidP="005C0A9A">
            <w:pPr>
              <w:pStyle w:val="NormalWeb"/>
              <w:spacing w:after="0"/>
              <w:rPr>
                <w:rFonts w:asciiTheme="minorHAnsi" w:hAnsiTheme="minorHAnsi" w:cstheme="minorHAnsi"/>
              </w:rPr>
            </w:pPr>
            <w:r>
              <w:rPr>
                <w:rFonts w:asciiTheme="minorHAnsi" w:hAnsiTheme="minorHAnsi" w:cstheme="minorHAnsi"/>
              </w:rPr>
              <w:t xml:space="preserve">  - Each child learns how to play an instrument </w:t>
            </w:r>
            <w:r w:rsidR="002044BB">
              <w:rPr>
                <w:rFonts w:asciiTheme="minorHAnsi" w:hAnsiTheme="minorHAnsi" w:cstheme="minorHAnsi"/>
              </w:rPr>
              <w:t>in year 3 with developments to bring this lower into KS1</w:t>
            </w:r>
          </w:p>
          <w:p w14:paraId="5490EFF7" w14:textId="5322CEA7" w:rsidR="005C0A9A" w:rsidRPr="005C0A9A" w:rsidRDefault="005C0A9A" w:rsidP="005C0A9A">
            <w:pPr>
              <w:pStyle w:val="NormalWeb"/>
              <w:spacing w:after="0"/>
              <w:rPr>
                <w:rFonts w:asciiTheme="minorHAnsi" w:hAnsiTheme="minorHAnsi" w:cstheme="minorHAnsi"/>
              </w:rPr>
            </w:pPr>
            <w:r w:rsidRPr="005C0A9A">
              <w:rPr>
                <w:rFonts w:asciiTheme="minorHAnsi" w:hAnsiTheme="minorHAnsi" w:cstheme="minorHAnsi"/>
              </w:rPr>
              <w:t xml:space="preserve">   - Private Violin and Piano Lessons: Opportunities outside of class for individual skill growth through private tutoring.</w:t>
            </w:r>
          </w:p>
          <w:p w14:paraId="5752A9AD" w14:textId="32CEF355" w:rsidR="005C0A9A" w:rsidRPr="00886C37" w:rsidRDefault="005C0A9A" w:rsidP="005C0A9A">
            <w:pPr>
              <w:pStyle w:val="NormalWeb"/>
              <w:spacing w:after="0"/>
              <w:rPr>
                <w:rFonts w:asciiTheme="minorHAnsi" w:hAnsiTheme="minorHAnsi" w:cstheme="minorHAnsi"/>
                <w:b/>
                <w:u w:val="single"/>
              </w:rPr>
            </w:pPr>
            <w:r w:rsidRPr="00886C37">
              <w:rPr>
                <w:rFonts w:asciiTheme="minorHAnsi" w:hAnsiTheme="minorHAnsi" w:cstheme="minorHAnsi"/>
                <w:b/>
                <w:u w:val="single"/>
              </w:rPr>
              <w:t>Small Group &amp; 1-to-1 Teaching</w:t>
            </w:r>
          </w:p>
          <w:p w14:paraId="67BCEB90" w14:textId="5F2FF342" w:rsidR="005C0A9A" w:rsidRPr="005C0A9A" w:rsidRDefault="005C0A9A" w:rsidP="005C0A9A">
            <w:pPr>
              <w:pStyle w:val="NormalWeb"/>
              <w:spacing w:after="0"/>
              <w:rPr>
                <w:rFonts w:asciiTheme="minorHAnsi" w:hAnsiTheme="minorHAnsi" w:cstheme="minorHAnsi"/>
              </w:rPr>
            </w:pPr>
            <w:r w:rsidRPr="005C0A9A">
              <w:rPr>
                <w:rFonts w:asciiTheme="minorHAnsi" w:hAnsiTheme="minorHAnsi" w:cstheme="minorHAnsi"/>
              </w:rPr>
              <w:t xml:space="preserve">   - Specialist Instrumental Instruction: Small group or 1-on-1 lessons (e.g., piano, violin) provided by </w:t>
            </w:r>
            <w:r w:rsidR="002044BB">
              <w:rPr>
                <w:rFonts w:asciiTheme="minorHAnsi" w:hAnsiTheme="minorHAnsi" w:cstheme="minorHAnsi"/>
              </w:rPr>
              <w:t>Durham Music Hub specialists</w:t>
            </w:r>
            <w:r w:rsidRPr="005C0A9A">
              <w:rPr>
                <w:rFonts w:asciiTheme="minorHAnsi" w:hAnsiTheme="minorHAnsi" w:cstheme="minorHAnsi"/>
              </w:rPr>
              <w:t xml:space="preserve"> to enhance individual students’ skills.</w:t>
            </w:r>
          </w:p>
          <w:p w14:paraId="55A5EBCC" w14:textId="0ACB5A5F" w:rsidR="005C0A9A" w:rsidRPr="00886C37" w:rsidRDefault="005C0A9A" w:rsidP="005C0A9A">
            <w:pPr>
              <w:pStyle w:val="NormalWeb"/>
              <w:spacing w:after="0"/>
              <w:rPr>
                <w:rFonts w:asciiTheme="minorHAnsi" w:hAnsiTheme="minorHAnsi" w:cstheme="minorHAnsi"/>
                <w:b/>
                <w:u w:val="single"/>
              </w:rPr>
            </w:pPr>
            <w:r w:rsidRPr="00886C37">
              <w:rPr>
                <w:rFonts w:asciiTheme="minorHAnsi" w:hAnsiTheme="minorHAnsi" w:cstheme="minorHAnsi"/>
                <w:b/>
                <w:u w:val="single"/>
              </w:rPr>
              <w:t>External Music Organisations &amp; Visiting Music Teachers</w:t>
            </w:r>
          </w:p>
          <w:p w14:paraId="5953CDF2" w14:textId="142E2F0C" w:rsidR="005C0A9A" w:rsidRPr="005C0A9A" w:rsidRDefault="005C0A9A" w:rsidP="005C0A9A">
            <w:pPr>
              <w:pStyle w:val="NormalWeb"/>
              <w:spacing w:after="0"/>
              <w:rPr>
                <w:rFonts w:asciiTheme="minorHAnsi" w:hAnsiTheme="minorHAnsi" w:cstheme="minorHAnsi"/>
              </w:rPr>
            </w:pPr>
            <w:r w:rsidRPr="005C0A9A">
              <w:rPr>
                <w:rFonts w:asciiTheme="minorHAnsi" w:hAnsiTheme="minorHAnsi" w:cstheme="minorHAnsi"/>
              </w:rPr>
              <w:t xml:space="preserve">   - Links with External Organisations: Partnerships with local music organisations to enrich the curriculum (e.g., </w:t>
            </w:r>
            <w:r w:rsidR="002044BB">
              <w:rPr>
                <w:rFonts w:asciiTheme="minorHAnsi" w:hAnsiTheme="minorHAnsi" w:cstheme="minorHAnsi"/>
              </w:rPr>
              <w:t xml:space="preserve">Durham Music Service, </w:t>
            </w:r>
            <w:r w:rsidR="002044BB" w:rsidRPr="00886AFF">
              <w:rPr>
                <w:rFonts w:asciiTheme="minorHAnsi" w:hAnsiTheme="minorHAnsi" w:cstheme="minorHAnsi"/>
              </w:rPr>
              <w:t>Durham Cathedral Outreach Choral Programme</w:t>
            </w:r>
            <w:r w:rsidR="002044BB">
              <w:rPr>
                <w:rFonts w:asciiTheme="minorHAnsi" w:hAnsiTheme="minorHAnsi" w:cstheme="minorHAnsi"/>
              </w:rPr>
              <w:t>, Durham Brass etc.</w:t>
            </w:r>
            <w:r w:rsidRPr="005C0A9A">
              <w:rPr>
                <w:rFonts w:asciiTheme="minorHAnsi" w:hAnsiTheme="minorHAnsi" w:cstheme="minorHAnsi"/>
              </w:rPr>
              <w:t>).</w:t>
            </w:r>
          </w:p>
          <w:p w14:paraId="3AC1D84B" w14:textId="5E0559AE" w:rsidR="005C0A9A" w:rsidRPr="005C0A9A" w:rsidRDefault="005C0A9A" w:rsidP="005C0A9A">
            <w:pPr>
              <w:pStyle w:val="NormalWeb"/>
              <w:spacing w:after="0"/>
              <w:rPr>
                <w:rFonts w:asciiTheme="minorHAnsi" w:hAnsiTheme="minorHAnsi" w:cstheme="minorHAnsi"/>
              </w:rPr>
            </w:pPr>
            <w:r w:rsidRPr="005C0A9A">
              <w:rPr>
                <w:rFonts w:asciiTheme="minorHAnsi" w:hAnsiTheme="minorHAnsi" w:cstheme="minorHAnsi"/>
              </w:rPr>
              <w:t xml:space="preserve">   - Visiting Music Teachers: </w:t>
            </w:r>
            <w:r w:rsidR="008049D8">
              <w:rPr>
                <w:rFonts w:asciiTheme="minorHAnsi" w:hAnsiTheme="minorHAnsi" w:cstheme="minorHAnsi"/>
              </w:rPr>
              <w:t>Termly e</w:t>
            </w:r>
            <w:r w:rsidRPr="005C0A9A">
              <w:rPr>
                <w:rFonts w:asciiTheme="minorHAnsi" w:hAnsiTheme="minorHAnsi" w:cstheme="minorHAnsi"/>
              </w:rPr>
              <w:t>xternal specialist</w:t>
            </w:r>
            <w:r w:rsidR="002044BB">
              <w:rPr>
                <w:rFonts w:asciiTheme="minorHAnsi" w:hAnsiTheme="minorHAnsi" w:cstheme="minorHAnsi"/>
              </w:rPr>
              <w:t xml:space="preserve"> and</w:t>
            </w:r>
            <w:r w:rsidR="008049D8">
              <w:rPr>
                <w:rFonts w:asciiTheme="minorHAnsi" w:hAnsiTheme="minorHAnsi" w:cstheme="minorHAnsi"/>
              </w:rPr>
              <w:t>/or</w:t>
            </w:r>
            <w:r w:rsidR="002044BB">
              <w:rPr>
                <w:rFonts w:asciiTheme="minorHAnsi" w:hAnsiTheme="minorHAnsi" w:cstheme="minorHAnsi"/>
              </w:rPr>
              <w:t xml:space="preserve"> </w:t>
            </w:r>
            <w:r w:rsidR="008049D8">
              <w:rPr>
                <w:rFonts w:asciiTheme="minorHAnsi" w:hAnsiTheme="minorHAnsi" w:cstheme="minorHAnsi"/>
              </w:rPr>
              <w:t>KS4</w:t>
            </w:r>
            <w:r w:rsidRPr="005C0A9A">
              <w:rPr>
                <w:rFonts w:asciiTheme="minorHAnsi" w:hAnsiTheme="minorHAnsi" w:cstheme="minorHAnsi"/>
              </w:rPr>
              <w:t xml:space="preserve"> input to support a wide range of instruments and singing.</w:t>
            </w:r>
          </w:p>
          <w:p w14:paraId="1DA2DDD9" w14:textId="3FA7DE89" w:rsidR="008049D8" w:rsidRPr="00886C37" w:rsidRDefault="005C0A9A" w:rsidP="005C0A9A">
            <w:pPr>
              <w:pStyle w:val="NormalWeb"/>
              <w:spacing w:after="0"/>
              <w:rPr>
                <w:rFonts w:asciiTheme="minorHAnsi" w:hAnsiTheme="minorHAnsi" w:cstheme="minorHAnsi"/>
                <w:b/>
                <w:u w:val="single"/>
              </w:rPr>
            </w:pPr>
            <w:r w:rsidRPr="00886C37">
              <w:rPr>
                <w:rFonts w:asciiTheme="minorHAnsi" w:hAnsiTheme="minorHAnsi" w:cstheme="minorHAnsi"/>
                <w:b/>
                <w:u w:val="single"/>
              </w:rPr>
              <w:t>Inclusion and Engagemen</w:t>
            </w:r>
            <w:r w:rsidR="008049D8" w:rsidRPr="00886C37">
              <w:rPr>
                <w:rFonts w:asciiTheme="minorHAnsi" w:hAnsiTheme="minorHAnsi" w:cstheme="minorHAnsi"/>
                <w:b/>
                <w:u w:val="single"/>
              </w:rPr>
              <w:t>t</w:t>
            </w:r>
          </w:p>
          <w:p w14:paraId="75A8A57D" w14:textId="0F6320B7" w:rsidR="008049D8" w:rsidRPr="005C0A9A" w:rsidRDefault="008049D8" w:rsidP="005C0A9A">
            <w:pPr>
              <w:pStyle w:val="NormalWeb"/>
              <w:spacing w:after="0"/>
              <w:rPr>
                <w:rFonts w:asciiTheme="minorHAnsi" w:hAnsiTheme="minorHAnsi" w:cstheme="minorHAnsi"/>
              </w:rPr>
            </w:pPr>
            <w:r>
              <w:rPr>
                <w:rFonts w:asciiTheme="minorHAnsi" w:hAnsiTheme="minorHAnsi" w:cstheme="minorHAnsi"/>
              </w:rPr>
              <w:t xml:space="preserve">  - Curriculum: Tailored to ensure that mixed-aged groups receive </w:t>
            </w:r>
            <w:r w:rsidR="008151C8">
              <w:rPr>
                <w:rFonts w:asciiTheme="minorHAnsi" w:hAnsiTheme="minorHAnsi" w:cstheme="minorHAnsi"/>
              </w:rPr>
              <w:t>full exposure of the curriculum that is suitable for all children.</w:t>
            </w:r>
          </w:p>
          <w:p w14:paraId="6D694AB6" w14:textId="6390EF4F" w:rsidR="005C0A9A" w:rsidRPr="005C0A9A" w:rsidRDefault="005C0A9A" w:rsidP="005C0A9A">
            <w:pPr>
              <w:pStyle w:val="NormalWeb"/>
              <w:spacing w:after="0"/>
              <w:rPr>
                <w:rFonts w:asciiTheme="minorHAnsi" w:hAnsiTheme="minorHAnsi" w:cstheme="minorHAnsi"/>
              </w:rPr>
            </w:pPr>
            <w:r w:rsidRPr="005C0A9A">
              <w:rPr>
                <w:rFonts w:asciiTheme="minorHAnsi" w:hAnsiTheme="minorHAnsi" w:cstheme="minorHAnsi"/>
              </w:rPr>
              <w:t xml:space="preserve">   - Pupil Premium Engagement: Ensuring that Pupil Premium students are fully supported with access to extracurricular music opportunities, including </w:t>
            </w:r>
            <w:r w:rsidR="008049D8">
              <w:rPr>
                <w:rFonts w:asciiTheme="minorHAnsi" w:hAnsiTheme="minorHAnsi" w:cstheme="minorHAnsi"/>
              </w:rPr>
              <w:t xml:space="preserve">funding and subsidising cost for </w:t>
            </w:r>
            <w:r w:rsidRPr="005C0A9A">
              <w:rPr>
                <w:rFonts w:asciiTheme="minorHAnsi" w:hAnsiTheme="minorHAnsi" w:cstheme="minorHAnsi"/>
              </w:rPr>
              <w:t>private lessons and group performances.</w:t>
            </w:r>
          </w:p>
          <w:p w14:paraId="4CB0A06E" w14:textId="5CC70615" w:rsidR="005C0A9A" w:rsidRPr="00886C37" w:rsidRDefault="005C0A9A" w:rsidP="005C0A9A">
            <w:pPr>
              <w:pStyle w:val="NormalWeb"/>
              <w:spacing w:after="0"/>
              <w:rPr>
                <w:rFonts w:asciiTheme="minorHAnsi" w:hAnsiTheme="minorHAnsi" w:cstheme="minorHAnsi"/>
                <w:b/>
                <w:u w:val="single"/>
              </w:rPr>
            </w:pPr>
            <w:r w:rsidRPr="00886C37">
              <w:rPr>
                <w:rFonts w:asciiTheme="minorHAnsi" w:hAnsiTheme="minorHAnsi" w:cstheme="minorHAnsi"/>
                <w:b/>
                <w:u w:val="single"/>
              </w:rPr>
              <w:t>Whole School Singing &amp; Choir</w:t>
            </w:r>
          </w:p>
          <w:p w14:paraId="2F078C94" w14:textId="41DD1DB7" w:rsidR="005C0A9A" w:rsidRPr="005C0A9A" w:rsidRDefault="005C0A9A" w:rsidP="005C0A9A">
            <w:pPr>
              <w:pStyle w:val="NormalWeb"/>
              <w:spacing w:after="0"/>
              <w:rPr>
                <w:rFonts w:asciiTheme="minorHAnsi" w:hAnsiTheme="minorHAnsi" w:cstheme="minorHAnsi"/>
              </w:rPr>
            </w:pPr>
            <w:r w:rsidRPr="005C0A9A">
              <w:rPr>
                <w:rFonts w:asciiTheme="minorHAnsi" w:hAnsiTheme="minorHAnsi" w:cstheme="minorHAnsi"/>
              </w:rPr>
              <w:t xml:space="preserve">   - Whole School Singing Assemblies: Weekly </w:t>
            </w:r>
            <w:r w:rsidR="008151C8">
              <w:rPr>
                <w:rFonts w:asciiTheme="minorHAnsi" w:hAnsiTheme="minorHAnsi" w:cstheme="minorHAnsi"/>
              </w:rPr>
              <w:t>hymn practice and inclusion of singing in assemblies</w:t>
            </w:r>
            <w:r w:rsidRPr="005C0A9A">
              <w:rPr>
                <w:rFonts w:asciiTheme="minorHAnsi" w:hAnsiTheme="minorHAnsi" w:cstheme="minorHAnsi"/>
              </w:rPr>
              <w:t xml:space="preserve"> to foster collective singing, confidence, and performance.</w:t>
            </w:r>
          </w:p>
          <w:p w14:paraId="1D392298" w14:textId="6603AE07" w:rsidR="005C0A9A" w:rsidRPr="005C0A9A" w:rsidRDefault="005C0A9A" w:rsidP="005C0A9A">
            <w:pPr>
              <w:pStyle w:val="NormalWeb"/>
              <w:spacing w:after="0"/>
              <w:rPr>
                <w:rFonts w:asciiTheme="minorHAnsi" w:hAnsiTheme="minorHAnsi" w:cstheme="minorHAnsi"/>
              </w:rPr>
            </w:pPr>
            <w:r w:rsidRPr="005C0A9A">
              <w:rPr>
                <w:rFonts w:asciiTheme="minorHAnsi" w:hAnsiTheme="minorHAnsi" w:cstheme="minorHAnsi"/>
              </w:rPr>
              <w:t xml:space="preserve">   - Choirs &amp; Instrumental Ensembles: School-based ensembles for choral and instrumental group learning, with a focus on collaborative performance.</w:t>
            </w:r>
          </w:p>
          <w:p w14:paraId="33F0EE3F" w14:textId="132BB947" w:rsidR="005C0A9A" w:rsidRPr="00886C37" w:rsidRDefault="005C0A9A" w:rsidP="005C0A9A">
            <w:pPr>
              <w:pStyle w:val="NormalWeb"/>
              <w:spacing w:after="0"/>
              <w:rPr>
                <w:rFonts w:asciiTheme="minorHAnsi" w:hAnsiTheme="minorHAnsi" w:cstheme="minorHAnsi"/>
                <w:b/>
                <w:u w:val="single"/>
              </w:rPr>
            </w:pPr>
            <w:r w:rsidRPr="00886C37">
              <w:rPr>
                <w:rFonts w:asciiTheme="minorHAnsi" w:hAnsiTheme="minorHAnsi" w:cstheme="minorHAnsi"/>
                <w:b/>
                <w:u w:val="single"/>
              </w:rPr>
              <w:t>Performance Opportunities</w:t>
            </w:r>
          </w:p>
          <w:p w14:paraId="3CF0B63C" w14:textId="028A13BC" w:rsidR="005C0A9A" w:rsidRPr="005C0A9A" w:rsidRDefault="005C0A9A" w:rsidP="005C0A9A">
            <w:pPr>
              <w:pStyle w:val="NormalWeb"/>
              <w:spacing w:after="0"/>
              <w:rPr>
                <w:rFonts w:asciiTheme="minorHAnsi" w:hAnsiTheme="minorHAnsi" w:cstheme="minorHAnsi"/>
              </w:rPr>
            </w:pPr>
            <w:r w:rsidRPr="005C0A9A">
              <w:rPr>
                <w:rFonts w:asciiTheme="minorHAnsi" w:hAnsiTheme="minorHAnsi" w:cstheme="minorHAnsi"/>
              </w:rPr>
              <w:t xml:space="preserve">   - Regular Performances: School events, assemblies, and concerts offer frequent platforms for students to perform both solo and in groups</w:t>
            </w:r>
            <w:r w:rsidR="008151C8">
              <w:rPr>
                <w:rFonts w:asciiTheme="minorHAnsi" w:hAnsiTheme="minorHAnsi" w:cstheme="minorHAnsi"/>
              </w:rPr>
              <w:t xml:space="preserve"> and showcase their learning with external providers and private tuition.</w:t>
            </w:r>
          </w:p>
          <w:p w14:paraId="26640A1E" w14:textId="77777777" w:rsidR="008151C8" w:rsidRDefault="005C0A9A" w:rsidP="005C0A9A">
            <w:pPr>
              <w:pStyle w:val="NormalWeb"/>
              <w:spacing w:after="0"/>
              <w:rPr>
                <w:rFonts w:asciiTheme="minorHAnsi" w:hAnsiTheme="minorHAnsi" w:cstheme="minorHAnsi"/>
              </w:rPr>
            </w:pPr>
            <w:r w:rsidRPr="005C0A9A">
              <w:rPr>
                <w:rFonts w:asciiTheme="minorHAnsi" w:hAnsiTheme="minorHAnsi" w:cstheme="minorHAnsi"/>
              </w:rPr>
              <w:t xml:space="preserve"> Community Engagement: Performances linked with external events, such as the Durham Cathedral Outreach Celebration, giving children broader exposure.</w:t>
            </w:r>
          </w:p>
          <w:p w14:paraId="610472EB" w14:textId="23B7F921" w:rsidR="005C0A9A" w:rsidRPr="00886C37" w:rsidRDefault="005C0A9A" w:rsidP="005C0A9A">
            <w:pPr>
              <w:pStyle w:val="NormalWeb"/>
              <w:spacing w:after="0"/>
              <w:rPr>
                <w:rFonts w:asciiTheme="minorHAnsi" w:hAnsiTheme="minorHAnsi" w:cstheme="minorHAnsi"/>
                <w:b/>
                <w:u w:val="single"/>
              </w:rPr>
            </w:pPr>
            <w:r w:rsidRPr="00886C37">
              <w:rPr>
                <w:rFonts w:asciiTheme="minorHAnsi" w:hAnsiTheme="minorHAnsi" w:cstheme="minorHAnsi"/>
                <w:b/>
                <w:u w:val="single"/>
              </w:rPr>
              <w:t>CPD &amp; Succession Planning</w:t>
            </w:r>
          </w:p>
          <w:p w14:paraId="02B994C4" w14:textId="39139A9C" w:rsidR="005C0A9A" w:rsidRPr="005C0A9A" w:rsidRDefault="005C0A9A" w:rsidP="005C0A9A">
            <w:pPr>
              <w:pStyle w:val="NormalWeb"/>
              <w:spacing w:after="0"/>
              <w:rPr>
                <w:rFonts w:asciiTheme="minorHAnsi" w:hAnsiTheme="minorHAnsi" w:cstheme="minorHAnsi"/>
              </w:rPr>
            </w:pPr>
            <w:r w:rsidRPr="005C0A9A">
              <w:rPr>
                <w:rFonts w:asciiTheme="minorHAnsi" w:hAnsiTheme="minorHAnsi" w:cstheme="minorHAnsi"/>
              </w:rPr>
              <w:t xml:space="preserve">   - Ongoing CPD: Continuous professional development for staff to ensure teaching remains high quality and up to date with musical education trends.</w:t>
            </w:r>
            <w:r w:rsidR="008151C8">
              <w:rPr>
                <w:rFonts w:asciiTheme="minorHAnsi" w:hAnsiTheme="minorHAnsi" w:cstheme="minorHAnsi"/>
              </w:rPr>
              <w:t xml:space="preserve"> Teachers can access via Charanga CPD.</w:t>
            </w:r>
          </w:p>
          <w:p w14:paraId="488234FE" w14:textId="72EEFF95" w:rsidR="005C0A9A" w:rsidRPr="005C0A9A" w:rsidRDefault="005C0A9A" w:rsidP="005C0A9A">
            <w:pPr>
              <w:pStyle w:val="NormalWeb"/>
              <w:spacing w:after="0"/>
              <w:rPr>
                <w:rFonts w:asciiTheme="minorHAnsi" w:hAnsiTheme="minorHAnsi" w:cstheme="minorHAnsi"/>
              </w:rPr>
            </w:pPr>
            <w:r w:rsidRPr="005C0A9A">
              <w:rPr>
                <w:rFonts w:asciiTheme="minorHAnsi" w:hAnsiTheme="minorHAnsi" w:cstheme="minorHAnsi"/>
              </w:rPr>
              <w:t xml:space="preserve">   - Succession Planning: Training and preparing future music leaders within the staff to sustain long-term music provision.</w:t>
            </w:r>
          </w:p>
          <w:p w14:paraId="4637BFCD" w14:textId="47F48B51" w:rsidR="005C0A9A" w:rsidRPr="00886C37" w:rsidRDefault="005C0A9A" w:rsidP="005C0A9A">
            <w:pPr>
              <w:pStyle w:val="NormalWeb"/>
              <w:spacing w:after="0"/>
              <w:rPr>
                <w:rFonts w:asciiTheme="minorHAnsi" w:hAnsiTheme="minorHAnsi" w:cstheme="minorHAnsi"/>
                <w:b/>
                <w:u w:val="single"/>
              </w:rPr>
            </w:pPr>
            <w:r w:rsidRPr="00886C37">
              <w:rPr>
                <w:rFonts w:asciiTheme="minorHAnsi" w:hAnsiTheme="minorHAnsi" w:cstheme="minorHAnsi"/>
                <w:b/>
                <w:u w:val="single"/>
              </w:rPr>
              <w:t>Funding and Staffing</w:t>
            </w:r>
          </w:p>
          <w:p w14:paraId="63C5F8E8" w14:textId="7015A6ED" w:rsidR="005C0A9A" w:rsidRPr="005C0A9A" w:rsidRDefault="005C0A9A" w:rsidP="005C0A9A">
            <w:pPr>
              <w:pStyle w:val="NormalWeb"/>
              <w:spacing w:after="0"/>
              <w:rPr>
                <w:rFonts w:asciiTheme="minorHAnsi" w:hAnsiTheme="minorHAnsi" w:cstheme="minorHAnsi"/>
              </w:rPr>
            </w:pPr>
            <w:r w:rsidRPr="005C0A9A">
              <w:rPr>
                <w:rFonts w:asciiTheme="minorHAnsi" w:hAnsiTheme="minorHAnsi" w:cstheme="minorHAnsi"/>
              </w:rPr>
              <w:t xml:space="preserve">   - Sufficient Staffing: Adequate staffing </w:t>
            </w:r>
            <w:r w:rsidR="008151C8">
              <w:rPr>
                <w:rFonts w:asciiTheme="minorHAnsi" w:hAnsiTheme="minorHAnsi" w:cstheme="minorHAnsi"/>
              </w:rPr>
              <w:t xml:space="preserve">(class teachers, teaching assistants) </w:t>
            </w:r>
            <w:r w:rsidRPr="005C0A9A">
              <w:rPr>
                <w:rFonts w:asciiTheme="minorHAnsi" w:hAnsiTheme="minorHAnsi" w:cstheme="minorHAnsi"/>
              </w:rPr>
              <w:t>to cover both curricular music lessons and extracurricular provisions.</w:t>
            </w:r>
          </w:p>
          <w:p w14:paraId="76C65961" w14:textId="78B95D1F" w:rsidR="00F0553D" w:rsidRPr="005C0A9A" w:rsidRDefault="005C0A9A" w:rsidP="005C0A9A">
            <w:pPr>
              <w:pStyle w:val="NormalWeb"/>
              <w:spacing w:after="0"/>
              <w:rPr>
                <w:rFonts w:asciiTheme="minorHAnsi" w:hAnsiTheme="minorHAnsi" w:cstheme="minorHAnsi"/>
              </w:rPr>
            </w:pPr>
            <w:r w:rsidRPr="005C0A9A">
              <w:rPr>
                <w:rFonts w:asciiTheme="minorHAnsi" w:hAnsiTheme="minorHAnsi" w:cstheme="minorHAnsi"/>
              </w:rPr>
              <w:t xml:space="preserve">   - Securing Funding: Active pursuit of funding sources to support instruments, visiting teachers, </w:t>
            </w:r>
            <w:r w:rsidR="008151C8">
              <w:rPr>
                <w:rFonts w:asciiTheme="minorHAnsi" w:hAnsiTheme="minorHAnsi" w:cstheme="minorHAnsi"/>
              </w:rPr>
              <w:t xml:space="preserve">transportation </w:t>
            </w:r>
            <w:r w:rsidRPr="005C0A9A">
              <w:rPr>
                <w:rFonts w:asciiTheme="minorHAnsi" w:hAnsiTheme="minorHAnsi" w:cstheme="minorHAnsi"/>
              </w:rPr>
              <w:t>and external partnerships.</w:t>
            </w:r>
          </w:p>
        </w:tc>
      </w:tr>
      <w:tr w:rsidR="00A42657" w:rsidRPr="00F8478B" w14:paraId="6B0BFDE9" w14:textId="77777777" w:rsidTr="2178B16C">
        <w:trPr>
          <w:cantSplit/>
          <w:trHeight w:val="20"/>
          <w:tblHeader/>
          <w:jc w:val="center"/>
        </w:trPr>
        <w:tc>
          <w:tcPr>
            <w:tcW w:w="5000" w:type="pct"/>
            <w:gridSpan w:val="6"/>
            <w:tcBorders>
              <w:bottom w:val="single" w:sz="4" w:space="0" w:color="auto"/>
            </w:tcBorders>
            <w:shd w:val="clear" w:color="auto" w:fill="041E42" w:themeFill="accent3"/>
            <w:vAlign w:val="center"/>
          </w:tcPr>
          <w:p w14:paraId="2DD8A3AD" w14:textId="1AE57033" w:rsidR="00A42657" w:rsidRPr="00F8478B" w:rsidRDefault="00A42657" w:rsidP="004C39C9">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Part A: Curriculum music</w:t>
            </w:r>
          </w:p>
        </w:tc>
      </w:tr>
      <w:tr w:rsidR="00796CC4" w:rsidRPr="00F8478B" w14:paraId="6712A8B6" w14:textId="57A40280" w:rsidTr="2178B16C">
        <w:trPr>
          <w:cantSplit/>
          <w:trHeight w:val="20"/>
          <w:tblHeader/>
          <w:jc w:val="center"/>
        </w:trPr>
        <w:tc>
          <w:tcPr>
            <w:tcW w:w="973" w:type="pct"/>
            <w:tcBorders>
              <w:bottom w:val="single" w:sz="4" w:space="0" w:color="auto"/>
            </w:tcBorders>
            <w:shd w:val="clear" w:color="auto" w:fill="96BFF8" w:themeFill="accent3" w:themeFillTint="40"/>
            <w:vAlign w:val="center"/>
          </w:tcPr>
          <w:p w14:paraId="7EE998A6" w14:textId="77777777" w:rsidR="00796CC4" w:rsidRDefault="00796CC4"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Development Priority</w:t>
            </w:r>
          </w:p>
          <w:p w14:paraId="2F63C0EA" w14:textId="3F7219B3" w:rsidR="00796CC4" w:rsidRPr="00F0553D" w:rsidRDefault="00796CC4" w:rsidP="004C39C9">
            <w:pPr>
              <w:spacing w:before="100" w:after="100" w:line="276" w:lineRule="auto"/>
              <w:jc w:val="center"/>
              <w:rPr>
                <w:rFonts w:asciiTheme="minorHAnsi" w:hAnsiTheme="minorHAnsi" w:cstheme="minorHAnsi"/>
                <w:b/>
                <w:bCs/>
                <w:i/>
                <w:iCs/>
              </w:rPr>
            </w:pPr>
          </w:p>
        </w:tc>
        <w:tc>
          <w:tcPr>
            <w:tcW w:w="1953" w:type="pct"/>
            <w:gridSpan w:val="2"/>
            <w:tcBorders>
              <w:bottom w:val="single" w:sz="4" w:space="0" w:color="auto"/>
            </w:tcBorders>
            <w:shd w:val="clear" w:color="auto" w:fill="96BFF8" w:themeFill="accent3" w:themeFillTint="40"/>
            <w:vAlign w:val="center"/>
          </w:tcPr>
          <w:p w14:paraId="16512A4A" w14:textId="77777777" w:rsidR="00796CC4" w:rsidRDefault="00796CC4" w:rsidP="004C39C9">
            <w:pPr>
              <w:spacing w:before="100" w:after="100"/>
              <w:jc w:val="center"/>
              <w:rPr>
                <w:rFonts w:asciiTheme="minorHAnsi" w:eastAsia="Calibri" w:hAnsiTheme="minorHAnsi" w:cstheme="minorHAnsi"/>
                <w:b/>
                <w:bCs/>
              </w:rPr>
            </w:pPr>
            <w:r>
              <w:rPr>
                <w:rFonts w:asciiTheme="minorHAnsi" w:eastAsia="Calibri" w:hAnsiTheme="minorHAnsi" w:cstheme="minorHAnsi"/>
                <w:b/>
                <w:bCs/>
              </w:rPr>
              <w:t>Action</w:t>
            </w:r>
          </w:p>
          <w:p w14:paraId="5B7740D1" w14:textId="5D5A4FD2" w:rsidR="00796CC4" w:rsidRPr="00F8478B" w:rsidRDefault="00796CC4" w:rsidP="002D6259">
            <w:pPr>
              <w:jc w:val="center"/>
              <w:rPr>
                <w:rFonts w:asciiTheme="minorHAnsi" w:hAnsiTheme="minorHAnsi" w:cstheme="minorHAnsi"/>
                <w:b/>
                <w:bCs/>
              </w:rPr>
            </w:pPr>
            <w:r w:rsidRPr="00F8478B">
              <w:rPr>
                <w:rFonts w:asciiTheme="minorHAnsi" w:hAnsiTheme="minorHAnsi" w:cstheme="minorHAnsi"/>
                <w:b/>
                <w:bCs/>
              </w:rPr>
              <w:t>Implementation</w:t>
            </w:r>
          </w:p>
          <w:p w14:paraId="1C5228F5" w14:textId="524DEEA0" w:rsidR="00796CC4" w:rsidRPr="00F8478B" w:rsidRDefault="00796CC4" w:rsidP="002D6259">
            <w:pPr>
              <w:jc w:val="center"/>
              <w:rPr>
                <w:rFonts w:asciiTheme="minorHAnsi" w:hAnsiTheme="minorHAnsi" w:cstheme="minorHAnsi"/>
                <w:b/>
                <w:bCs/>
              </w:rPr>
            </w:pPr>
            <w:r w:rsidRPr="00F8478B">
              <w:rPr>
                <w:rFonts w:asciiTheme="minorHAnsi" w:hAnsiTheme="minorHAnsi" w:cstheme="minorHAnsi"/>
                <w:b/>
                <w:bCs/>
              </w:rPr>
              <w:t>Strategies</w:t>
            </w:r>
          </w:p>
        </w:tc>
        <w:tc>
          <w:tcPr>
            <w:tcW w:w="830" w:type="pct"/>
            <w:tcBorders>
              <w:bottom w:val="single" w:sz="4" w:space="0" w:color="auto"/>
            </w:tcBorders>
            <w:shd w:val="clear" w:color="auto" w:fill="96BFF8" w:themeFill="accent3" w:themeFillTint="40"/>
            <w:vAlign w:val="center"/>
          </w:tcPr>
          <w:p w14:paraId="3CA478F7" w14:textId="2DF2E9BA" w:rsidR="00796CC4" w:rsidRPr="00F8478B" w:rsidRDefault="00796CC4" w:rsidP="002D625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 xml:space="preserve"> Outcomes</w:t>
            </w:r>
          </w:p>
        </w:tc>
        <w:tc>
          <w:tcPr>
            <w:tcW w:w="732" w:type="pct"/>
            <w:tcBorders>
              <w:bottom w:val="single" w:sz="4" w:space="0" w:color="auto"/>
            </w:tcBorders>
            <w:shd w:val="clear" w:color="auto" w:fill="96BFF8" w:themeFill="accent3" w:themeFillTint="40"/>
            <w:vAlign w:val="center"/>
          </w:tcPr>
          <w:p w14:paraId="26AA4191" w14:textId="77777777" w:rsidR="00796CC4" w:rsidRDefault="00796CC4" w:rsidP="00796CC4">
            <w:pPr>
              <w:spacing w:before="100" w:after="100" w:line="276" w:lineRule="auto"/>
              <w:jc w:val="center"/>
              <w:rPr>
                <w:rFonts w:asciiTheme="minorHAnsi" w:hAnsiTheme="minorHAnsi" w:cstheme="minorHAnsi"/>
                <w:b/>
                <w:bCs/>
              </w:rPr>
            </w:pPr>
            <w:r w:rsidRPr="00F8478B">
              <w:rPr>
                <w:rFonts w:asciiTheme="minorHAnsi" w:hAnsiTheme="minorHAnsi" w:cstheme="minorHAnsi"/>
                <w:b/>
                <w:bCs/>
              </w:rPr>
              <w:t>Responsibility</w:t>
            </w:r>
          </w:p>
          <w:p w14:paraId="45B4A7E0" w14:textId="5799182C" w:rsidR="00F6693E" w:rsidRPr="00F8478B" w:rsidRDefault="00F6693E" w:rsidP="00796CC4">
            <w:pPr>
              <w:spacing w:before="100" w:after="100" w:line="276" w:lineRule="auto"/>
              <w:jc w:val="center"/>
              <w:rPr>
                <w:rFonts w:asciiTheme="minorHAnsi" w:hAnsiTheme="minorHAnsi" w:cstheme="minorHAnsi"/>
                <w:b/>
                <w:bCs/>
              </w:rPr>
            </w:pPr>
            <w:r>
              <w:rPr>
                <w:rFonts w:asciiTheme="minorHAnsi" w:hAnsiTheme="minorHAnsi" w:cstheme="minorHAnsi"/>
                <w:b/>
                <w:bCs/>
              </w:rPr>
              <w:t>&amp; Costs</w:t>
            </w:r>
          </w:p>
        </w:tc>
        <w:tc>
          <w:tcPr>
            <w:tcW w:w="512" w:type="pct"/>
            <w:tcBorders>
              <w:bottom w:val="single" w:sz="8" w:space="0" w:color="000000" w:themeColor="accent6"/>
            </w:tcBorders>
            <w:shd w:val="clear" w:color="auto" w:fill="96BFF8" w:themeFill="accent3" w:themeFillTint="40"/>
            <w:vAlign w:val="center"/>
          </w:tcPr>
          <w:p w14:paraId="16DE97F6" w14:textId="77777777" w:rsidR="00796CC4" w:rsidRDefault="00796CC4"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Date/</w:t>
            </w:r>
          </w:p>
          <w:p w14:paraId="08CD40DF" w14:textId="0A73C87A" w:rsidR="00796CC4" w:rsidRPr="00F8478B" w:rsidRDefault="00796CC4"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timescale</w:t>
            </w:r>
          </w:p>
        </w:tc>
      </w:tr>
      <w:tr w:rsidR="00796CC4" w:rsidRPr="00F8478B" w14:paraId="3195B8EB" w14:textId="77777777" w:rsidTr="2178B16C">
        <w:trPr>
          <w:trHeight w:val="264"/>
          <w:jc w:val="center"/>
        </w:trPr>
        <w:tc>
          <w:tcPr>
            <w:tcW w:w="973" w:type="pct"/>
            <w:shd w:val="clear" w:color="auto" w:fill="auto"/>
            <w:vAlign w:val="center"/>
          </w:tcPr>
          <w:p w14:paraId="71B3DCCA" w14:textId="02F0096B" w:rsidR="00796CC4" w:rsidRPr="00886C37" w:rsidRDefault="00886C37" w:rsidP="2178B16C">
            <w:pPr>
              <w:tabs>
                <w:tab w:val="left" w:pos="1560"/>
              </w:tabs>
              <w:spacing w:before="100" w:after="100" w:line="276" w:lineRule="auto"/>
              <w:jc w:val="both"/>
              <w:rPr>
                <w:rFonts w:asciiTheme="minorHAnsi" w:hAnsiTheme="minorHAnsi"/>
                <w:b/>
              </w:rPr>
            </w:pPr>
            <w:r w:rsidRPr="00886C37">
              <w:rPr>
                <w:rFonts w:asciiTheme="minorHAnsi" w:hAnsiTheme="minorHAnsi"/>
                <w:b/>
              </w:rPr>
              <w:t>A</w:t>
            </w:r>
            <w:r w:rsidR="00B91301" w:rsidRPr="00886C37">
              <w:rPr>
                <w:rFonts w:asciiTheme="minorHAnsi" w:hAnsiTheme="minorHAnsi"/>
                <w:b/>
              </w:rPr>
              <w:t>dapt</w:t>
            </w:r>
            <w:r w:rsidRPr="00886C37">
              <w:rPr>
                <w:rFonts w:asciiTheme="minorHAnsi" w:hAnsiTheme="minorHAnsi"/>
                <w:b/>
              </w:rPr>
              <w:t xml:space="preserve"> our long-term planning</w:t>
            </w:r>
            <w:r w:rsidR="00B91301" w:rsidRPr="00886C37">
              <w:rPr>
                <w:rFonts w:asciiTheme="minorHAnsi" w:hAnsiTheme="minorHAnsi"/>
                <w:b/>
              </w:rPr>
              <w:t xml:space="preserve"> to</w:t>
            </w:r>
            <w:r w:rsidRPr="00886C37">
              <w:rPr>
                <w:rFonts w:asciiTheme="minorHAnsi" w:hAnsiTheme="minorHAnsi"/>
                <w:b/>
              </w:rPr>
              <w:t xml:space="preserve"> meet</w:t>
            </w:r>
            <w:r w:rsidR="00B91301" w:rsidRPr="00886C37">
              <w:rPr>
                <w:rFonts w:asciiTheme="minorHAnsi" w:hAnsiTheme="minorHAnsi"/>
                <w:b/>
              </w:rPr>
              <w:t xml:space="preserve"> the needs of</w:t>
            </w:r>
            <w:r w:rsidRPr="00886C37">
              <w:rPr>
                <w:rFonts w:asciiTheme="minorHAnsi" w:hAnsiTheme="minorHAnsi"/>
                <w:b/>
              </w:rPr>
              <w:t xml:space="preserve"> our</w:t>
            </w:r>
            <w:r w:rsidR="00B91301" w:rsidRPr="00886C37">
              <w:rPr>
                <w:rFonts w:asciiTheme="minorHAnsi" w:hAnsiTheme="minorHAnsi"/>
                <w:b/>
              </w:rPr>
              <w:t xml:space="preserve"> mixed age year groups</w:t>
            </w:r>
            <w:r w:rsidRPr="00886C37">
              <w:rPr>
                <w:rFonts w:asciiTheme="minorHAnsi" w:hAnsiTheme="minorHAnsi"/>
                <w:b/>
              </w:rPr>
              <w:t>.</w:t>
            </w:r>
          </w:p>
        </w:tc>
        <w:tc>
          <w:tcPr>
            <w:tcW w:w="1953" w:type="pct"/>
            <w:gridSpan w:val="2"/>
            <w:shd w:val="clear" w:color="auto" w:fill="auto"/>
          </w:tcPr>
          <w:p w14:paraId="033366A4" w14:textId="77777777" w:rsidR="00796CC4" w:rsidRDefault="00B91301" w:rsidP="00B91301">
            <w:pPr>
              <w:pStyle w:val="ListParagraph"/>
              <w:numPr>
                <w:ilvl w:val="0"/>
                <w:numId w:val="23"/>
              </w:numPr>
              <w:rPr>
                <w:rFonts w:asciiTheme="minorHAnsi" w:hAnsiTheme="minorHAnsi" w:cstheme="minorHAnsi"/>
                <w:bCs/>
              </w:rPr>
            </w:pPr>
            <w:r w:rsidRPr="00B91301">
              <w:rPr>
                <w:rFonts w:asciiTheme="minorHAnsi" w:hAnsiTheme="minorHAnsi" w:cstheme="minorHAnsi"/>
                <w:bCs/>
              </w:rPr>
              <w:t>High-quality Charanga curriculum adjusted to achieve bi-yearly rolling curriculum to ensure pupils are accessing a range of musical skills and are exposed to a variety of genres.</w:t>
            </w:r>
          </w:p>
          <w:p w14:paraId="4A3E35D2" w14:textId="77777777" w:rsidR="00B91301" w:rsidRDefault="00B91301" w:rsidP="00B91301">
            <w:pPr>
              <w:pStyle w:val="ListParagraph"/>
              <w:numPr>
                <w:ilvl w:val="0"/>
                <w:numId w:val="23"/>
              </w:numPr>
              <w:rPr>
                <w:rFonts w:asciiTheme="minorHAnsi" w:hAnsiTheme="minorHAnsi" w:cstheme="minorHAnsi"/>
                <w:bCs/>
              </w:rPr>
            </w:pPr>
            <w:r>
              <w:rPr>
                <w:rFonts w:asciiTheme="minorHAnsi" w:hAnsiTheme="minorHAnsi" w:cstheme="minorHAnsi"/>
                <w:bCs/>
              </w:rPr>
              <w:t>Teachers are able to adjust modules taught based on pupil engagement and interests both externally and internally.</w:t>
            </w:r>
          </w:p>
          <w:p w14:paraId="3F9ECF52" w14:textId="3FBC6BA5" w:rsidR="00B91301" w:rsidRPr="00B91301" w:rsidRDefault="00B91301" w:rsidP="00B91301">
            <w:pPr>
              <w:pStyle w:val="ListParagraph"/>
              <w:numPr>
                <w:ilvl w:val="0"/>
                <w:numId w:val="23"/>
              </w:numPr>
              <w:rPr>
                <w:rFonts w:asciiTheme="minorHAnsi" w:hAnsiTheme="minorHAnsi" w:cstheme="minorHAnsi"/>
                <w:bCs/>
              </w:rPr>
            </w:pPr>
            <w:r>
              <w:rPr>
                <w:rFonts w:asciiTheme="minorHAnsi" w:hAnsiTheme="minorHAnsi" w:cstheme="minorHAnsi"/>
                <w:bCs/>
              </w:rPr>
              <w:t>Charanga scheme ‘Anyone Can Play’ is available to teachers, should they feel the resources are not accessible to the needs of children in their class. However, modules and lessons are designed so all children can participate.</w:t>
            </w:r>
          </w:p>
        </w:tc>
        <w:tc>
          <w:tcPr>
            <w:tcW w:w="830" w:type="pct"/>
            <w:shd w:val="clear" w:color="auto" w:fill="auto"/>
          </w:tcPr>
          <w:p w14:paraId="212218DC" w14:textId="77777777" w:rsidR="00796CC4" w:rsidRDefault="00B91301" w:rsidP="00B91301">
            <w:pPr>
              <w:spacing w:before="100" w:after="100" w:line="276" w:lineRule="auto"/>
              <w:rPr>
                <w:rFonts w:asciiTheme="minorHAnsi" w:hAnsiTheme="minorHAnsi" w:cstheme="minorHAnsi"/>
                <w:bCs/>
              </w:rPr>
            </w:pPr>
            <w:r>
              <w:rPr>
                <w:rFonts w:asciiTheme="minorHAnsi" w:hAnsiTheme="minorHAnsi" w:cstheme="minorHAnsi"/>
                <w:bCs/>
              </w:rPr>
              <w:t>Increased love for music and awareness of other musical genres</w:t>
            </w:r>
          </w:p>
          <w:p w14:paraId="2F231F59" w14:textId="77777777" w:rsidR="00B91301" w:rsidRDefault="00B91301" w:rsidP="00B91301">
            <w:pPr>
              <w:spacing w:before="100" w:after="100" w:line="276" w:lineRule="auto"/>
              <w:rPr>
                <w:rFonts w:asciiTheme="minorHAnsi" w:hAnsiTheme="minorHAnsi" w:cstheme="minorHAnsi"/>
                <w:bCs/>
              </w:rPr>
            </w:pPr>
            <w:r>
              <w:rPr>
                <w:rFonts w:asciiTheme="minorHAnsi" w:hAnsiTheme="minorHAnsi" w:cstheme="minorHAnsi"/>
                <w:bCs/>
              </w:rPr>
              <w:t>High-quality music curriculum supports pupil creativity and attainment of musical skills and understanding</w:t>
            </w:r>
          </w:p>
          <w:p w14:paraId="1C2A278C" w14:textId="5B817D6B" w:rsidR="00B91301" w:rsidRPr="00F8478B" w:rsidRDefault="00B91301" w:rsidP="00B91301">
            <w:pPr>
              <w:spacing w:before="100" w:after="100" w:line="276" w:lineRule="auto"/>
              <w:rPr>
                <w:rFonts w:asciiTheme="minorHAnsi" w:hAnsiTheme="minorHAnsi" w:cstheme="minorHAnsi"/>
                <w:bCs/>
              </w:rPr>
            </w:pPr>
            <w:r>
              <w:rPr>
                <w:rFonts w:asciiTheme="minorHAnsi" w:hAnsiTheme="minorHAnsi" w:cstheme="minorHAnsi"/>
                <w:bCs/>
              </w:rPr>
              <w:t>Awareness of key vocabulary and meaning, as well as the implementation of music on history and PSHE</w:t>
            </w:r>
          </w:p>
        </w:tc>
        <w:tc>
          <w:tcPr>
            <w:tcW w:w="732" w:type="pct"/>
            <w:shd w:val="clear" w:color="auto" w:fill="auto"/>
          </w:tcPr>
          <w:p w14:paraId="429B46CD" w14:textId="77777777" w:rsidR="00B91301" w:rsidRDefault="00B91301" w:rsidP="00714DEF">
            <w:pPr>
              <w:spacing w:before="100" w:after="100" w:line="276" w:lineRule="auto"/>
              <w:ind w:right="85"/>
              <w:rPr>
                <w:rFonts w:asciiTheme="minorHAnsi" w:hAnsiTheme="minorHAnsi" w:cstheme="minorHAnsi"/>
              </w:rPr>
            </w:pPr>
            <w:r>
              <w:rPr>
                <w:rFonts w:asciiTheme="minorHAnsi" w:hAnsiTheme="minorHAnsi" w:cstheme="minorHAnsi"/>
              </w:rPr>
              <w:t>All teachers use the Charanga resources</w:t>
            </w:r>
          </w:p>
          <w:p w14:paraId="4DA2AC2B" w14:textId="7003DF4C" w:rsidR="00B91301" w:rsidRPr="00A746D2" w:rsidRDefault="00B91301" w:rsidP="00714DEF">
            <w:pPr>
              <w:spacing w:before="100" w:after="100" w:line="276" w:lineRule="auto"/>
              <w:ind w:right="85"/>
              <w:rPr>
                <w:rFonts w:asciiTheme="minorHAnsi" w:hAnsiTheme="minorHAnsi" w:cstheme="minorHAnsi"/>
              </w:rPr>
            </w:pPr>
            <w:r>
              <w:rPr>
                <w:rFonts w:asciiTheme="minorHAnsi" w:hAnsiTheme="minorHAnsi" w:cstheme="minorHAnsi"/>
              </w:rPr>
              <w:t>Music lead to ensure the resources are suited and accessible to all pupils</w:t>
            </w:r>
          </w:p>
        </w:tc>
        <w:tc>
          <w:tcPr>
            <w:tcW w:w="512" w:type="pct"/>
            <w:shd w:val="clear" w:color="auto" w:fill="auto"/>
            <w:vAlign w:val="center"/>
          </w:tcPr>
          <w:p w14:paraId="74B3D23F" w14:textId="4DA47703" w:rsidR="00796CC4" w:rsidRPr="00B91301" w:rsidRDefault="00BE29AB" w:rsidP="00B91301">
            <w:pPr>
              <w:pStyle w:val="ListParagraph"/>
              <w:numPr>
                <w:ilvl w:val="0"/>
                <w:numId w:val="0"/>
              </w:numPr>
              <w:spacing w:line="276" w:lineRule="auto"/>
              <w:ind w:left="358" w:right="86"/>
              <w:jc w:val="center"/>
              <w:rPr>
                <w:rFonts w:asciiTheme="minorHAnsi" w:hAnsiTheme="minorHAnsi" w:cstheme="minorHAnsi"/>
                <w:b/>
                <w:bCs/>
                <w:sz w:val="18"/>
                <w:szCs w:val="18"/>
              </w:rPr>
            </w:pPr>
            <w:r>
              <w:rPr>
                <w:rFonts w:asciiTheme="minorHAnsi" w:hAnsiTheme="minorHAnsi" w:cstheme="minorHAnsi"/>
                <w:b/>
                <w:bCs/>
                <w:sz w:val="18"/>
                <w:szCs w:val="18"/>
              </w:rPr>
              <w:t>Ongoing</w:t>
            </w:r>
          </w:p>
        </w:tc>
      </w:tr>
      <w:tr w:rsidR="00796CC4" w:rsidRPr="00F8478B" w14:paraId="242FAB65" w14:textId="77777777" w:rsidTr="2178B16C">
        <w:trPr>
          <w:trHeight w:val="1205"/>
          <w:jc w:val="center"/>
        </w:trPr>
        <w:tc>
          <w:tcPr>
            <w:tcW w:w="973" w:type="pct"/>
            <w:shd w:val="clear" w:color="auto" w:fill="auto"/>
            <w:vAlign w:val="center"/>
          </w:tcPr>
          <w:p w14:paraId="5E2A7F78" w14:textId="03D45CEB" w:rsidR="00796CC4" w:rsidRPr="00886C37" w:rsidRDefault="00F22040" w:rsidP="2178B16C">
            <w:pPr>
              <w:tabs>
                <w:tab w:val="left" w:pos="1560"/>
              </w:tabs>
              <w:spacing w:before="100" w:after="100" w:line="276" w:lineRule="auto"/>
              <w:jc w:val="both"/>
              <w:rPr>
                <w:rFonts w:asciiTheme="minorHAnsi" w:hAnsiTheme="minorHAnsi"/>
                <w:b/>
              </w:rPr>
            </w:pPr>
            <w:r>
              <w:rPr>
                <w:rFonts w:asciiTheme="minorHAnsi" w:hAnsiTheme="minorHAnsi"/>
                <w:b/>
              </w:rPr>
              <w:t xml:space="preserve">Raise the profile of the Music Curriculum and ensure it is being taught effectively across school through monitoring activities. </w:t>
            </w:r>
          </w:p>
        </w:tc>
        <w:tc>
          <w:tcPr>
            <w:tcW w:w="1953" w:type="pct"/>
            <w:gridSpan w:val="2"/>
            <w:shd w:val="clear" w:color="auto" w:fill="auto"/>
          </w:tcPr>
          <w:p w14:paraId="7EFDC239" w14:textId="5B7B0B93" w:rsidR="00796CC4" w:rsidRPr="00B91301" w:rsidRDefault="00B91301" w:rsidP="00B91301">
            <w:pPr>
              <w:pStyle w:val="ListParagraph"/>
              <w:numPr>
                <w:ilvl w:val="0"/>
                <w:numId w:val="24"/>
              </w:numPr>
              <w:rPr>
                <w:rFonts w:asciiTheme="minorHAnsi" w:hAnsiTheme="minorHAnsi" w:cstheme="minorHAnsi"/>
                <w:bCs/>
                <w:sz w:val="24"/>
                <w:szCs w:val="24"/>
              </w:rPr>
            </w:pPr>
            <w:r w:rsidRPr="00B91301">
              <w:rPr>
                <w:rFonts w:asciiTheme="minorHAnsi" w:hAnsiTheme="minorHAnsi" w:cstheme="minorHAnsi"/>
                <w:bCs/>
              </w:rPr>
              <w:t>Curriculum consists of blocks</w:t>
            </w:r>
            <w:r>
              <w:rPr>
                <w:rFonts w:asciiTheme="minorHAnsi" w:hAnsiTheme="minorHAnsi" w:cstheme="minorHAnsi"/>
                <w:bCs/>
              </w:rPr>
              <w:t xml:space="preserve"> of six lessons (1 hour each) with applicable challenge lessons to extend musical units</w:t>
            </w:r>
          </w:p>
          <w:p w14:paraId="54443D62" w14:textId="4185D092" w:rsidR="00B91301" w:rsidRPr="00B91301" w:rsidRDefault="00B91301" w:rsidP="00B91301">
            <w:pPr>
              <w:pStyle w:val="ListParagraph"/>
              <w:numPr>
                <w:ilvl w:val="0"/>
                <w:numId w:val="24"/>
              </w:numPr>
              <w:rPr>
                <w:rFonts w:asciiTheme="minorHAnsi" w:hAnsiTheme="minorHAnsi" w:cstheme="minorHAnsi"/>
                <w:bCs/>
                <w:sz w:val="24"/>
                <w:szCs w:val="24"/>
              </w:rPr>
            </w:pPr>
            <w:r w:rsidRPr="00B91301">
              <w:rPr>
                <w:rFonts w:asciiTheme="minorHAnsi" w:hAnsiTheme="minorHAnsi" w:cstheme="minorHAnsi"/>
                <w:bCs/>
              </w:rPr>
              <w:t xml:space="preserve">Weekly hymn practice is complete with all </w:t>
            </w:r>
            <w:r w:rsidR="00F22040" w:rsidRPr="00B91301">
              <w:rPr>
                <w:rFonts w:asciiTheme="minorHAnsi" w:hAnsiTheme="minorHAnsi" w:cstheme="minorHAnsi"/>
                <w:bCs/>
              </w:rPr>
              <w:t>pupil’s</w:t>
            </w:r>
            <w:r w:rsidRPr="00B91301">
              <w:rPr>
                <w:rFonts w:asciiTheme="minorHAnsi" w:hAnsiTheme="minorHAnsi" w:cstheme="minorHAnsi"/>
                <w:bCs/>
              </w:rPr>
              <w:t xml:space="preserve"> year 1 – 6 for 30 minutes</w:t>
            </w:r>
          </w:p>
        </w:tc>
        <w:tc>
          <w:tcPr>
            <w:tcW w:w="830" w:type="pct"/>
            <w:shd w:val="clear" w:color="auto" w:fill="auto"/>
          </w:tcPr>
          <w:p w14:paraId="32D69486" w14:textId="77777777" w:rsidR="00796CC4" w:rsidRDefault="00B91301" w:rsidP="00B91301">
            <w:pPr>
              <w:spacing w:before="100" w:after="100" w:line="276" w:lineRule="auto"/>
              <w:rPr>
                <w:rFonts w:asciiTheme="minorHAnsi" w:hAnsiTheme="minorHAnsi" w:cstheme="minorHAnsi"/>
                <w:bCs/>
              </w:rPr>
            </w:pPr>
            <w:r>
              <w:rPr>
                <w:rFonts w:asciiTheme="minorHAnsi" w:hAnsiTheme="minorHAnsi" w:cstheme="minorHAnsi"/>
                <w:bCs/>
              </w:rPr>
              <w:t>Development of key musical skills, use of instruments and key musical vocabulary</w:t>
            </w:r>
          </w:p>
          <w:p w14:paraId="1F6916B5" w14:textId="30DB86CD" w:rsidR="00B91301" w:rsidRPr="00B91301" w:rsidRDefault="00B91301" w:rsidP="00B91301">
            <w:pPr>
              <w:spacing w:before="100" w:after="100" w:line="276" w:lineRule="auto"/>
              <w:rPr>
                <w:rFonts w:asciiTheme="minorHAnsi" w:hAnsiTheme="minorHAnsi" w:cstheme="minorHAnsi"/>
                <w:bCs/>
              </w:rPr>
            </w:pPr>
            <w:r>
              <w:rPr>
                <w:rFonts w:asciiTheme="minorHAnsi" w:hAnsiTheme="minorHAnsi" w:cstheme="minorHAnsi"/>
                <w:bCs/>
              </w:rPr>
              <w:t xml:space="preserve">Increased pupil confidence of </w:t>
            </w:r>
            <w:r w:rsidR="00B07A17">
              <w:rPr>
                <w:rFonts w:asciiTheme="minorHAnsi" w:hAnsiTheme="minorHAnsi" w:cstheme="minorHAnsi"/>
                <w:bCs/>
              </w:rPr>
              <w:t>vocals and harmonies</w:t>
            </w:r>
          </w:p>
        </w:tc>
        <w:tc>
          <w:tcPr>
            <w:tcW w:w="732" w:type="pct"/>
            <w:shd w:val="clear" w:color="auto" w:fill="auto"/>
          </w:tcPr>
          <w:p w14:paraId="74D0F0C8" w14:textId="77777777" w:rsidR="00796CC4" w:rsidRDefault="00B07A17" w:rsidP="00A746D2">
            <w:pPr>
              <w:ind w:left="74" w:right="83"/>
              <w:rPr>
                <w:rFonts w:asciiTheme="minorHAnsi" w:hAnsiTheme="minorHAnsi" w:cstheme="minorHAnsi"/>
              </w:rPr>
            </w:pPr>
            <w:r w:rsidRPr="00714DEF">
              <w:rPr>
                <w:rFonts w:asciiTheme="minorHAnsi" w:hAnsiTheme="minorHAnsi" w:cstheme="minorHAnsi"/>
              </w:rPr>
              <w:t>Music lead runs weekly hymn practice</w:t>
            </w:r>
          </w:p>
          <w:p w14:paraId="4041D880" w14:textId="77777777" w:rsidR="00A746D2" w:rsidRPr="00714DEF" w:rsidRDefault="00A746D2" w:rsidP="00A746D2">
            <w:pPr>
              <w:ind w:left="74" w:right="83"/>
              <w:rPr>
                <w:rFonts w:asciiTheme="minorHAnsi" w:hAnsiTheme="minorHAnsi" w:cstheme="minorHAnsi"/>
              </w:rPr>
            </w:pPr>
          </w:p>
          <w:p w14:paraId="0B99AADC" w14:textId="59748D5E" w:rsidR="00B07A17" w:rsidRPr="00714DEF" w:rsidRDefault="00B07A17" w:rsidP="00A746D2">
            <w:pPr>
              <w:ind w:left="74" w:right="83"/>
              <w:rPr>
                <w:rFonts w:asciiTheme="minorHAnsi" w:hAnsiTheme="minorHAnsi" w:cstheme="minorHAnsi"/>
              </w:rPr>
            </w:pPr>
            <w:r w:rsidRPr="00714DEF">
              <w:rPr>
                <w:rFonts w:asciiTheme="minorHAnsi" w:hAnsiTheme="minorHAnsi" w:cstheme="minorHAnsi"/>
              </w:rPr>
              <w:t>Music lead to monitor use of Charanga scheme to ensure curriculum is meeting national requirements</w:t>
            </w:r>
          </w:p>
        </w:tc>
        <w:tc>
          <w:tcPr>
            <w:tcW w:w="512" w:type="pct"/>
            <w:shd w:val="clear" w:color="auto" w:fill="auto"/>
            <w:vAlign w:val="center"/>
          </w:tcPr>
          <w:p w14:paraId="213C5FB0" w14:textId="3C1DDC2D" w:rsidR="00796CC4" w:rsidRPr="00F8478B" w:rsidRDefault="00BE29AB" w:rsidP="00E74247">
            <w:pPr>
              <w:pStyle w:val="ListParagraph"/>
              <w:numPr>
                <w:ilvl w:val="0"/>
                <w:numId w:val="0"/>
              </w:numPr>
              <w:spacing w:line="276" w:lineRule="auto"/>
              <w:ind w:left="358" w:right="86"/>
              <w:jc w:val="center"/>
              <w:rPr>
                <w:rFonts w:asciiTheme="minorHAnsi" w:hAnsiTheme="minorHAnsi" w:cstheme="minorHAnsi"/>
                <w:b/>
                <w:bCs/>
              </w:rPr>
            </w:pPr>
            <w:r>
              <w:rPr>
                <w:rFonts w:asciiTheme="minorHAnsi" w:hAnsiTheme="minorHAnsi" w:cstheme="minorHAnsi"/>
                <w:b/>
                <w:bCs/>
                <w:sz w:val="18"/>
                <w:szCs w:val="18"/>
              </w:rPr>
              <w:t>Ongoing</w:t>
            </w:r>
          </w:p>
        </w:tc>
      </w:tr>
      <w:tr w:rsidR="00796CC4" w:rsidRPr="00F8478B" w14:paraId="13ED1C29" w14:textId="77777777" w:rsidTr="2178B16C">
        <w:trPr>
          <w:trHeight w:val="1205"/>
          <w:jc w:val="center"/>
        </w:trPr>
        <w:tc>
          <w:tcPr>
            <w:tcW w:w="973" w:type="pct"/>
            <w:shd w:val="clear" w:color="auto" w:fill="auto"/>
            <w:vAlign w:val="center"/>
          </w:tcPr>
          <w:p w14:paraId="27613459" w14:textId="0D975E7F" w:rsidR="00796CC4" w:rsidRPr="00886C37" w:rsidRDefault="4EBC3A09" w:rsidP="2178B16C">
            <w:pPr>
              <w:tabs>
                <w:tab w:val="left" w:pos="1560"/>
              </w:tabs>
              <w:spacing w:before="100" w:after="100" w:line="276" w:lineRule="auto"/>
              <w:jc w:val="both"/>
              <w:rPr>
                <w:rFonts w:asciiTheme="minorHAnsi" w:hAnsiTheme="minorHAnsi"/>
                <w:b/>
              </w:rPr>
            </w:pPr>
            <w:r w:rsidRPr="00886C37">
              <w:rPr>
                <w:rFonts w:asciiTheme="minorHAnsi" w:hAnsiTheme="minorHAnsi"/>
                <w:b/>
              </w:rPr>
              <w:t>Ensure our music curriculum is high-quality and in</w:t>
            </w:r>
            <w:r w:rsidR="0E9C4699" w:rsidRPr="00886C37">
              <w:rPr>
                <w:rFonts w:asciiTheme="minorHAnsi" w:hAnsiTheme="minorHAnsi"/>
                <w:b/>
              </w:rPr>
              <w:t>troduce elements of the model</w:t>
            </w:r>
            <w:r w:rsidR="59BAC43F" w:rsidRPr="00886C37">
              <w:rPr>
                <w:rFonts w:asciiTheme="minorHAnsi" w:hAnsiTheme="minorHAnsi"/>
                <w:b/>
              </w:rPr>
              <w:t xml:space="preserve"> music curriculum </w:t>
            </w:r>
            <w:r w:rsidR="1296C6BC" w:rsidRPr="00886C37">
              <w:rPr>
                <w:rFonts w:asciiTheme="minorHAnsi" w:hAnsiTheme="minorHAnsi"/>
                <w:b/>
              </w:rPr>
              <w:t>to our Charanga units.</w:t>
            </w:r>
          </w:p>
        </w:tc>
        <w:tc>
          <w:tcPr>
            <w:tcW w:w="1953" w:type="pct"/>
            <w:gridSpan w:val="2"/>
            <w:shd w:val="clear" w:color="auto" w:fill="auto"/>
          </w:tcPr>
          <w:p w14:paraId="1F03762B" w14:textId="4873C33F" w:rsidR="002D7482" w:rsidRPr="002D7482" w:rsidRDefault="002D7482" w:rsidP="00A746D2">
            <w:pPr>
              <w:spacing w:before="100" w:after="100"/>
              <w:rPr>
                <w:rFonts w:asciiTheme="minorHAnsi" w:hAnsiTheme="minorHAnsi" w:cstheme="minorHAnsi"/>
                <w:bCs/>
                <w:color w:val="000000" w:themeColor="text1"/>
              </w:rPr>
            </w:pPr>
            <w:r w:rsidRPr="002D7482">
              <w:rPr>
                <w:rFonts w:asciiTheme="minorHAnsi" w:hAnsiTheme="minorHAnsi" w:cstheme="minorHAnsi"/>
                <w:bCs/>
                <w:color w:val="000000" w:themeColor="text1"/>
              </w:rPr>
              <w:t>In line with the National Curriculum, we ensure that knowledge and skills are developed sequentially throughout the school. At Our Lady and St Thomas Catholic Primary School, we have implemented the Charanga Scheme to provide high-quality music lessons year-round, covering one unit per half-term.</w:t>
            </w:r>
          </w:p>
          <w:p w14:paraId="3CA02D80" w14:textId="7292B637" w:rsidR="002D7482" w:rsidRPr="002D7482" w:rsidRDefault="002D7482" w:rsidP="00A746D2">
            <w:pPr>
              <w:spacing w:before="100" w:after="100"/>
              <w:rPr>
                <w:rFonts w:asciiTheme="minorHAnsi" w:hAnsiTheme="minorHAnsi" w:cstheme="minorHAnsi"/>
                <w:bCs/>
                <w:color w:val="000000" w:themeColor="text1"/>
              </w:rPr>
            </w:pPr>
            <w:r w:rsidRPr="002D7482">
              <w:rPr>
                <w:rFonts w:asciiTheme="minorHAnsi" w:hAnsiTheme="minorHAnsi" w:cstheme="minorHAnsi"/>
                <w:bCs/>
                <w:color w:val="000000" w:themeColor="text1"/>
              </w:rPr>
              <w:t>Music is taught as a dedicated lesson, typically lasting 45 minutes. Our lessons combine weekly sessions with focused music days</w:t>
            </w:r>
            <w:r>
              <w:rPr>
                <w:rFonts w:asciiTheme="minorHAnsi" w:hAnsiTheme="minorHAnsi" w:cstheme="minorHAnsi"/>
                <w:bCs/>
                <w:color w:val="000000" w:themeColor="text1"/>
              </w:rPr>
              <w:t xml:space="preserve"> and whole-school hymn practice.</w:t>
            </w:r>
          </w:p>
          <w:p w14:paraId="25F46C40" w14:textId="1897288E" w:rsidR="002D7482" w:rsidRPr="002D7482" w:rsidRDefault="002D7482" w:rsidP="00A746D2">
            <w:pPr>
              <w:spacing w:before="100" w:after="100"/>
              <w:rPr>
                <w:rFonts w:asciiTheme="minorHAnsi" w:hAnsiTheme="minorHAnsi" w:cstheme="minorHAnsi"/>
                <w:bCs/>
                <w:color w:val="000000" w:themeColor="text1"/>
              </w:rPr>
            </w:pPr>
            <w:r w:rsidRPr="002D7482">
              <w:rPr>
                <w:rFonts w:asciiTheme="minorHAnsi" w:hAnsiTheme="minorHAnsi" w:cstheme="minorHAnsi"/>
                <w:bCs/>
                <w:color w:val="000000" w:themeColor="text1"/>
              </w:rPr>
              <w:t>We adopt a holistic approach to music education, integrating the following key areas to create engaging and enriching learning experiences:</w:t>
            </w:r>
          </w:p>
          <w:p w14:paraId="2CE9AD04" w14:textId="77777777" w:rsidR="002D7482" w:rsidRPr="002D7482" w:rsidRDefault="002D7482" w:rsidP="00A746D2">
            <w:pPr>
              <w:spacing w:before="100" w:after="100"/>
              <w:rPr>
                <w:rFonts w:asciiTheme="minorHAnsi" w:hAnsiTheme="minorHAnsi" w:cstheme="minorHAnsi"/>
                <w:bCs/>
                <w:color w:val="000000" w:themeColor="text1"/>
              </w:rPr>
            </w:pPr>
            <w:r w:rsidRPr="002D7482">
              <w:rPr>
                <w:rFonts w:asciiTheme="minorHAnsi" w:hAnsiTheme="minorHAnsi" w:cstheme="minorHAnsi"/>
                <w:bCs/>
                <w:color w:val="000000" w:themeColor="text1"/>
              </w:rPr>
              <w:t>- Performing</w:t>
            </w:r>
          </w:p>
          <w:p w14:paraId="1B9F3D29" w14:textId="77777777" w:rsidR="002D7482" w:rsidRPr="002D7482" w:rsidRDefault="002D7482" w:rsidP="00A746D2">
            <w:pPr>
              <w:spacing w:before="100" w:after="100"/>
              <w:rPr>
                <w:rFonts w:asciiTheme="minorHAnsi" w:hAnsiTheme="minorHAnsi" w:cstheme="minorHAnsi"/>
                <w:bCs/>
                <w:color w:val="000000" w:themeColor="text1"/>
              </w:rPr>
            </w:pPr>
            <w:r w:rsidRPr="002D7482">
              <w:rPr>
                <w:rFonts w:asciiTheme="minorHAnsi" w:hAnsiTheme="minorHAnsi" w:cstheme="minorHAnsi"/>
                <w:bCs/>
                <w:color w:val="000000" w:themeColor="text1"/>
              </w:rPr>
              <w:t>- Listening</w:t>
            </w:r>
          </w:p>
          <w:p w14:paraId="46FA050B" w14:textId="77777777" w:rsidR="002D7482" w:rsidRPr="002D7482" w:rsidRDefault="002D7482" w:rsidP="00A746D2">
            <w:pPr>
              <w:spacing w:before="100" w:after="100"/>
              <w:rPr>
                <w:rFonts w:asciiTheme="minorHAnsi" w:hAnsiTheme="minorHAnsi" w:cstheme="minorHAnsi"/>
                <w:bCs/>
                <w:color w:val="000000" w:themeColor="text1"/>
              </w:rPr>
            </w:pPr>
            <w:r w:rsidRPr="002D7482">
              <w:rPr>
                <w:rFonts w:asciiTheme="minorHAnsi" w:hAnsiTheme="minorHAnsi" w:cstheme="minorHAnsi"/>
                <w:bCs/>
                <w:color w:val="000000" w:themeColor="text1"/>
              </w:rPr>
              <w:t>- Composing</w:t>
            </w:r>
          </w:p>
          <w:p w14:paraId="00A044DA" w14:textId="77777777" w:rsidR="002D7482" w:rsidRPr="002D7482" w:rsidRDefault="002D7482" w:rsidP="00A746D2">
            <w:pPr>
              <w:spacing w:before="100" w:after="100"/>
              <w:rPr>
                <w:rFonts w:asciiTheme="minorHAnsi" w:hAnsiTheme="minorHAnsi" w:cstheme="minorHAnsi"/>
                <w:bCs/>
                <w:color w:val="000000" w:themeColor="text1"/>
              </w:rPr>
            </w:pPr>
            <w:r w:rsidRPr="002D7482">
              <w:rPr>
                <w:rFonts w:asciiTheme="minorHAnsi" w:hAnsiTheme="minorHAnsi" w:cstheme="minorHAnsi"/>
                <w:bCs/>
                <w:color w:val="000000" w:themeColor="text1"/>
              </w:rPr>
              <w:t>- The history of music</w:t>
            </w:r>
          </w:p>
          <w:p w14:paraId="4109D465" w14:textId="79FB8D19" w:rsidR="002D7482" w:rsidRPr="002D7482" w:rsidRDefault="002D7482" w:rsidP="00A746D2">
            <w:pPr>
              <w:spacing w:before="100" w:after="100"/>
              <w:rPr>
                <w:rFonts w:asciiTheme="minorHAnsi" w:hAnsiTheme="minorHAnsi" w:cstheme="minorHAnsi"/>
                <w:bCs/>
                <w:color w:val="000000" w:themeColor="text1"/>
              </w:rPr>
            </w:pPr>
            <w:r w:rsidRPr="002D7482">
              <w:rPr>
                <w:rFonts w:asciiTheme="minorHAnsi" w:hAnsiTheme="minorHAnsi" w:cstheme="minorHAnsi"/>
                <w:bCs/>
                <w:color w:val="000000" w:themeColor="text1"/>
              </w:rPr>
              <w:t>- The interrelated dimensions of music</w:t>
            </w:r>
          </w:p>
          <w:p w14:paraId="16AF087C" w14:textId="4260FD28" w:rsidR="002D7482" w:rsidRPr="002D7482" w:rsidRDefault="002D7482" w:rsidP="00A746D2">
            <w:pPr>
              <w:spacing w:before="100" w:after="100"/>
              <w:rPr>
                <w:rFonts w:asciiTheme="minorHAnsi" w:hAnsiTheme="minorHAnsi" w:cstheme="minorHAnsi"/>
                <w:bCs/>
                <w:color w:val="000000" w:themeColor="text1"/>
              </w:rPr>
            </w:pPr>
            <w:r w:rsidRPr="002D7482">
              <w:rPr>
                <w:rFonts w:asciiTheme="minorHAnsi" w:hAnsiTheme="minorHAnsi" w:cstheme="minorHAnsi"/>
                <w:bCs/>
                <w:color w:val="000000" w:themeColor="text1"/>
              </w:rPr>
              <w:t>Each unit interweaves these areas within cross-curricular topics that spark students' imaginations and encourage enthusiastic exploration of music. Kapow offers a participatory and inclusive classroom approach to music learning.</w:t>
            </w:r>
          </w:p>
          <w:p w14:paraId="1A7D969D" w14:textId="1DDCB1CA" w:rsidR="002D7482" w:rsidRPr="002D7482" w:rsidRDefault="002D7482" w:rsidP="00A746D2">
            <w:pPr>
              <w:spacing w:before="100" w:after="100"/>
              <w:rPr>
                <w:rFonts w:asciiTheme="minorHAnsi" w:hAnsiTheme="minorHAnsi" w:cstheme="minorHAnsi"/>
                <w:bCs/>
                <w:color w:val="000000" w:themeColor="text1"/>
              </w:rPr>
            </w:pPr>
            <w:r w:rsidRPr="002D7482">
              <w:rPr>
                <w:rFonts w:asciiTheme="minorHAnsi" w:hAnsiTheme="minorHAnsi" w:cstheme="minorHAnsi"/>
                <w:bCs/>
                <w:color w:val="000000" w:themeColor="text1"/>
              </w:rPr>
              <w:t xml:space="preserve">Throughout the program, students actively engage in developing their singing voices, using body percussion and whole-body actions, and effectively handling classroom instruments to create and express both their own and others' music. </w:t>
            </w:r>
          </w:p>
          <w:p w14:paraId="47693DD0" w14:textId="27A2936D" w:rsidR="002D7482" w:rsidRPr="002D7482" w:rsidRDefault="002D7482" w:rsidP="00A746D2">
            <w:pPr>
              <w:spacing w:before="100" w:after="100"/>
              <w:rPr>
                <w:rFonts w:asciiTheme="minorHAnsi" w:hAnsiTheme="minorHAnsi" w:cstheme="minorHAnsi"/>
                <w:bCs/>
                <w:color w:val="000000" w:themeColor="text1"/>
              </w:rPr>
            </w:pPr>
            <w:r w:rsidRPr="002D7482">
              <w:rPr>
                <w:rFonts w:asciiTheme="minorHAnsi" w:hAnsiTheme="minorHAnsi" w:cstheme="minorHAnsi"/>
                <w:bCs/>
                <w:color w:val="000000" w:themeColor="text1"/>
              </w:rPr>
              <w:t>Through a variety of whole-class, group, and individual activities, students explore sounds, listen attentively, compose, and perform. During music lessons, they learn music-specific vocabulary in a meaningful context. The elements of music are integrated into lessons, allowing students to discuss music using its language and understand how it is created, played, appreciated, and analysed. They will learn to recognize and name the interrelated dimensions of music—pitch, duration, tempo, timbre, structure, texture, and dynamics—and use these elements expressively in their improvisations and compositions.</w:t>
            </w:r>
          </w:p>
          <w:p w14:paraId="206A7944" w14:textId="2B75275C" w:rsidR="00796CC4" w:rsidRPr="002D7482" w:rsidRDefault="002D7482" w:rsidP="00A746D2">
            <w:pPr>
              <w:spacing w:before="100" w:after="100"/>
              <w:rPr>
                <w:rFonts w:asciiTheme="minorHAnsi" w:hAnsiTheme="minorHAnsi" w:cstheme="minorHAnsi"/>
                <w:bCs/>
                <w:color w:val="000000" w:themeColor="text1"/>
              </w:rPr>
            </w:pPr>
            <w:r w:rsidRPr="002D7482">
              <w:rPr>
                <w:rFonts w:asciiTheme="minorHAnsi" w:hAnsiTheme="minorHAnsi" w:cstheme="minorHAnsi"/>
                <w:bCs/>
                <w:color w:val="000000" w:themeColor="text1"/>
              </w:rPr>
              <w:t>Students are provided with opportunities to apply their skills and collaborate through composition projects.</w:t>
            </w:r>
          </w:p>
        </w:tc>
        <w:tc>
          <w:tcPr>
            <w:tcW w:w="830" w:type="pct"/>
            <w:shd w:val="clear" w:color="auto" w:fill="auto"/>
          </w:tcPr>
          <w:p w14:paraId="06736114" w14:textId="095EA74E" w:rsidR="00F6077D" w:rsidRPr="00F6077D" w:rsidRDefault="00F6077D" w:rsidP="00A746D2">
            <w:pPr>
              <w:spacing w:before="100" w:after="100"/>
              <w:rPr>
                <w:rFonts w:asciiTheme="minorHAnsi" w:hAnsiTheme="minorHAnsi" w:cstheme="minorHAnsi"/>
                <w:bCs/>
              </w:rPr>
            </w:pPr>
            <w:r w:rsidRPr="00F6077D">
              <w:rPr>
                <w:rFonts w:asciiTheme="minorHAnsi" w:hAnsiTheme="minorHAnsi" w:cstheme="minorHAnsi"/>
                <w:bCs/>
              </w:rPr>
              <w:t>Sequential Skill Development: By following a structured curriculum</w:t>
            </w:r>
            <w:r>
              <w:rPr>
                <w:rFonts w:asciiTheme="minorHAnsi" w:hAnsiTheme="minorHAnsi" w:cstheme="minorHAnsi"/>
                <w:bCs/>
              </w:rPr>
              <w:t xml:space="preserve"> (Charanga)</w:t>
            </w:r>
            <w:r w:rsidRPr="00F6077D">
              <w:rPr>
                <w:rFonts w:asciiTheme="minorHAnsi" w:hAnsiTheme="minorHAnsi" w:cstheme="minorHAnsi"/>
                <w:bCs/>
              </w:rPr>
              <w:t xml:space="preserve"> aligned with the National Curriculum, students build their musical knowledge and skills progressively, ensuring a solid foundation for future learning.</w:t>
            </w:r>
          </w:p>
          <w:p w14:paraId="612977C6" w14:textId="04369207" w:rsidR="00F6077D" w:rsidRPr="00F6077D" w:rsidRDefault="00F6077D" w:rsidP="00A746D2">
            <w:pPr>
              <w:spacing w:before="100" w:after="100"/>
              <w:rPr>
                <w:rFonts w:asciiTheme="minorHAnsi" w:hAnsiTheme="minorHAnsi" w:cstheme="minorHAnsi"/>
                <w:bCs/>
              </w:rPr>
            </w:pPr>
            <w:r w:rsidRPr="00F6077D">
              <w:rPr>
                <w:rFonts w:asciiTheme="minorHAnsi" w:hAnsiTheme="minorHAnsi" w:cstheme="minorHAnsi"/>
                <w:bCs/>
              </w:rPr>
              <w:t>Engagement Through Holistic Learning: The integration of performing, listening, composing, and music history creates a rich, engaging learning environment that sparks students’ creativity and enthusiasm for music.</w:t>
            </w:r>
          </w:p>
          <w:p w14:paraId="0EE4C066" w14:textId="17AC5A7E" w:rsidR="00F6077D" w:rsidRPr="00F6077D" w:rsidRDefault="00F6077D" w:rsidP="00A746D2">
            <w:pPr>
              <w:spacing w:before="100" w:after="100"/>
              <w:rPr>
                <w:rFonts w:asciiTheme="minorHAnsi" w:hAnsiTheme="minorHAnsi" w:cstheme="minorHAnsi"/>
                <w:bCs/>
              </w:rPr>
            </w:pPr>
            <w:r w:rsidRPr="00F6077D">
              <w:rPr>
                <w:rFonts w:asciiTheme="minorHAnsi" w:hAnsiTheme="minorHAnsi" w:cstheme="minorHAnsi"/>
                <w:bCs/>
              </w:rPr>
              <w:t>Active Participation and Expression: Students actively participate in music-making through singing, body percussion, and instrument play, allowing them to express themselves and develop confidence in their musical abilities.</w:t>
            </w:r>
          </w:p>
          <w:p w14:paraId="6520566F" w14:textId="5626F00B" w:rsidR="00F6077D" w:rsidRPr="00F6077D" w:rsidRDefault="00F6077D" w:rsidP="00A746D2">
            <w:pPr>
              <w:spacing w:before="100" w:after="100"/>
              <w:rPr>
                <w:rFonts w:asciiTheme="minorHAnsi" w:hAnsiTheme="minorHAnsi" w:cstheme="minorHAnsi"/>
                <w:bCs/>
              </w:rPr>
            </w:pPr>
            <w:r w:rsidRPr="00F6077D">
              <w:rPr>
                <w:rFonts w:asciiTheme="minorHAnsi" w:hAnsiTheme="minorHAnsi" w:cstheme="minorHAnsi"/>
                <w:bCs/>
              </w:rPr>
              <w:t>Enhanced Musical Vocabulary and Understanding: The program emphasizes music-specific vocabulary, enabling students to discuss and analyse music effectively, deepening their understanding of musical concepts and elements.</w:t>
            </w:r>
          </w:p>
          <w:p w14:paraId="572200FD" w14:textId="64BB1E07" w:rsidR="00796CC4" w:rsidRPr="00F8478B" w:rsidRDefault="00F6077D" w:rsidP="00A746D2">
            <w:pPr>
              <w:spacing w:before="100" w:after="100" w:line="276" w:lineRule="auto"/>
              <w:rPr>
                <w:rFonts w:asciiTheme="minorHAnsi" w:hAnsiTheme="minorHAnsi" w:cstheme="minorHAnsi"/>
                <w:bCs/>
              </w:rPr>
            </w:pPr>
            <w:r w:rsidRPr="00F6077D">
              <w:rPr>
                <w:rFonts w:asciiTheme="minorHAnsi" w:hAnsiTheme="minorHAnsi" w:cstheme="minorHAnsi"/>
                <w:bCs/>
              </w:rPr>
              <w:t>Collaboration and Creativity: Opportunities for group activities and composition projects foster teamwork and collaboration, encouraging students to apply their skills creatively and work together to create music.</w:t>
            </w:r>
          </w:p>
        </w:tc>
        <w:tc>
          <w:tcPr>
            <w:tcW w:w="732" w:type="pct"/>
            <w:shd w:val="clear" w:color="auto" w:fill="auto"/>
          </w:tcPr>
          <w:p w14:paraId="1ED40DC1" w14:textId="4DD757C7" w:rsidR="00796CC4" w:rsidRDefault="00F6077D" w:rsidP="00714DEF">
            <w:pPr>
              <w:ind w:left="74" w:right="83"/>
              <w:rPr>
                <w:rFonts w:asciiTheme="minorHAnsi" w:hAnsiTheme="minorHAnsi" w:cstheme="minorHAnsi"/>
              </w:rPr>
            </w:pPr>
            <w:r w:rsidRPr="00714DEF">
              <w:rPr>
                <w:rFonts w:asciiTheme="minorHAnsi" w:hAnsiTheme="minorHAnsi" w:cstheme="minorHAnsi"/>
              </w:rPr>
              <w:t>Class teachers: To use Charanga resources, ensuring that the curriculum is followed and adapted to meet the needs of all students.</w:t>
            </w:r>
          </w:p>
          <w:p w14:paraId="594F579D" w14:textId="53E11892" w:rsidR="00714DEF" w:rsidRDefault="00714DEF" w:rsidP="00714DEF">
            <w:pPr>
              <w:ind w:left="74" w:right="83"/>
              <w:rPr>
                <w:rFonts w:asciiTheme="minorHAnsi" w:hAnsiTheme="minorHAnsi" w:cstheme="minorHAnsi"/>
              </w:rPr>
            </w:pPr>
          </w:p>
          <w:p w14:paraId="7D788083" w14:textId="502F8581" w:rsidR="00714DEF" w:rsidRPr="00714DEF" w:rsidRDefault="00714DEF" w:rsidP="00714DEF">
            <w:pPr>
              <w:ind w:left="74" w:right="83"/>
              <w:rPr>
                <w:rFonts w:asciiTheme="minorHAnsi" w:hAnsiTheme="minorHAnsi" w:cstheme="minorHAnsi"/>
              </w:rPr>
            </w:pPr>
            <w:r>
              <w:rPr>
                <w:rFonts w:asciiTheme="minorHAnsi" w:hAnsiTheme="minorHAnsi" w:cstheme="minorHAnsi"/>
              </w:rPr>
              <w:t>Music lead</w:t>
            </w:r>
            <w:r w:rsidRPr="00714DEF">
              <w:rPr>
                <w:rFonts w:asciiTheme="minorHAnsi" w:hAnsiTheme="minorHAnsi" w:cstheme="minorHAnsi"/>
              </w:rPr>
              <w:t xml:space="preserve">: </w:t>
            </w:r>
            <w:r>
              <w:rPr>
                <w:rFonts w:asciiTheme="minorHAnsi" w:hAnsiTheme="minorHAnsi" w:cstheme="minorHAnsi"/>
              </w:rPr>
              <w:t xml:space="preserve">oversees </w:t>
            </w:r>
            <w:r w:rsidRPr="00714DEF">
              <w:rPr>
                <w:rFonts w:asciiTheme="minorHAnsi" w:hAnsiTheme="minorHAnsi" w:cstheme="minorHAnsi"/>
              </w:rPr>
              <w:t>the music curriculum, ensuring it aligns with the National Curriculum and works alongside other subjects.</w:t>
            </w:r>
          </w:p>
          <w:p w14:paraId="1F4C03FE" w14:textId="77777777" w:rsidR="00F6077D" w:rsidRDefault="00F6077D" w:rsidP="00714DEF">
            <w:pPr>
              <w:pStyle w:val="ListParagraph"/>
              <w:numPr>
                <w:ilvl w:val="0"/>
                <w:numId w:val="0"/>
              </w:numPr>
              <w:spacing w:line="276" w:lineRule="auto"/>
              <w:ind w:left="357" w:right="83"/>
              <w:jc w:val="left"/>
              <w:rPr>
                <w:rFonts w:asciiTheme="minorHAnsi" w:hAnsiTheme="minorHAnsi" w:cstheme="minorHAnsi"/>
              </w:rPr>
            </w:pPr>
          </w:p>
          <w:p w14:paraId="0AE4FB6A" w14:textId="35DA46A0" w:rsidR="00F6077D" w:rsidRPr="00714DEF" w:rsidRDefault="00F6077D" w:rsidP="00714DEF">
            <w:pPr>
              <w:ind w:left="74" w:right="83"/>
              <w:rPr>
                <w:rFonts w:asciiTheme="minorHAnsi" w:hAnsiTheme="minorHAnsi" w:cstheme="minorHAnsi"/>
              </w:rPr>
            </w:pPr>
            <w:r w:rsidRPr="00714DEF">
              <w:rPr>
                <w:rFonts w:asciiTheme="minorHAnsi" w:hAnsiTheme="minorHAnsi" w:cstheme="minorHAnsi"/>
              </w:rPr>
              <w:t>School Leadership: SLT to support the program by providing resources, professional development, and a vision for music education within the school</w:t>
            </w:r>
          </w:p>
        </w:tc>
        <w:tc>
          <w:tcPr>
            <w:tcW w:w="512" w:type="pct"/>
            <w:shd w:val="clear" w:color="auto" w:fill="auto"/>
            <w:vAlign w:val="center"/>
          </w:tcPr>
          <w:p w14:paraId="0D8DCC8E" w14:textId="3CD0D4E9" w:rsidR="00796CC4" w:rsidRPr="00F8478B" w:rsidRDefault="00BE29AB" w:rsidP="00E74247">
            <w:pPr>
              <w:pStyle w:val="ListParagraph"/>
              <w:numPr>
                <w:ilvl w:val="0"/>
                <w:numId w:val="0"/>
              </w:numPr>
              <w:spacing w:line="276" w:lineRule="auto"/>
              <w:ind w:left="358" w:right="86"/>
              <w:jc w:val="center"/>
              <w:rPr>
                <w:rFonts w:asciiTheme="minorHAnsi" w:hAnsiTheme="minorHAnsi" w:cstheme="minorHAnsi"/>
                <w:b/>
                <w:bCs/>
              </w:rPr>
            </w:pPr>
            <w:r>
              <w:rPr>
                <w:rFonts w:asciiTheme="minorHAnsi" w:hAnsiTheme="minorHAnsi" w:cstheme="minorHAnsi"/>
                <w:b/>
                <w:bCs/>
                <w:sz w:val="18"/>
                <w:szCs w:val="18"/>
              </w:rPr>
              <w:t>Ongoing</w:t>
            </w:r>
          </w:p>
        </w:tc>
      </w:tr>
      <w:tr w:rsidR="00796CC4" w:rsidRPr="00F8478B" w14:paraId="5FB39604" w14:textId="77777777" w:rsidTr="2178B16C">
        <w:trPr>
          <w:trHeight w:val="1205"/>
          <w:jc w:val="center"/>
        </w:trPr>
        <w:tc>
          <w:tcPr>
            <w:tcW w:w="973" w:type="pct"/>
            <w:shd w:val="clear" w:color="auto" w:fill="auto"/>
            <w:vAlign w:val="center"/>
          </w:tcPr>
          <w:p w14:paraId="12CCC472" w14:textId="459F5153" w:rsidR="00796CC4" w:rsidRPr="00F22040" w:rsidRDefault="21424EA4" w:rsidP="2178B16C">
            <w:pPr>
              <w:tabs>
                <w:tab w:val="left" w:pos="1560"/>
              </w:tabs>
              <w:spacing w:before="100" w:after="100" w:line="276" w:lineRule="auto"/>
              <w:jc w:val="center"/>
              <w:rPr>
                <w:rFonts w:asciiTheme="minorHAnsi" w:hAnsiTheme="minorHAnsi"/>
                <w:b/>
                <w:iCs/>
              </w:rPr>
            </w:pPr>
            <w:r w:rsidRPr="00F22040">
              <w:rPr>
                <w:rFonts w:asciiTheme="minorHAnsi" w:hAnsiTheme="minorHAnsi"/>
                <w:b/>
                <w:iCs/>
              </w:rPr>
              <w:t>Provide pupils with opportunities to learn to sing or play an instrument during lesson times.</w:t>
            </w:r>
          </w:p>
        </w:tc>
        <w:tc>
          <w:tcPr>
            <w:tcW w:w="1953" w:type="pct"/>
            <w:gridSpan w:val="2"/>
            <w:shd w:val="clear" w:color="auto" w:fill="auto"/>
          </w:tcPr>
          <w:p w14:paraId="059752AB" w14:textId="77777777" w:rsidR="00796CC4" w:rsidRDefault="00B07A17" w:rsidP="00A746D2">
            <w:pPr>
              <w:pStyle w:val="ListParagraph"/>
              <w:numPr>
                <w:ilvl w:val="0"/>
                <w:numId w:val="25"/>
              </w:numPr>
              <w:jc w:val="left"/>
              <w:rPr>
                <w:rFonts w:asciiTheme="minorHAnsi" w:hAnsiTheme="minorHAnsi" w:cstheme="minorHAnsi"/>
                <w:bCs/>
              </w:rPr>
            </w:pPr>
            <w:r>
              <w:rPr>
                <w:rFonts w:asciiTheme="minorHAnsi" w:hAnsiTheme="minorHAnsi" w:cstheme="minorHAnsi"/>
                <w:bCs/>
              </w:rPr>
              <w:t>Each Charanga unit includes singing and exploring different areas of the music curriculum with instrumentation. This is part of most lessons, building up skills for pupils to create and respond to music with increased independence</w:t>
            </w:r>
          </w:p>
          <w:p w14:paraId="7F4E11D4" w14:textId="77777777" w:rsidR="00B07A17" w:rsidRDefault="00214842" w:rsidP="00A746D2">
            <w:pPr>
              <w:pStyle w:val="ListParagraph"/>
              <w:numPr>
                <w:ilvl w:val="0"/>
                <w:numId w:val="25"/>
              </w:numPr>
              <w:jc w:val="left"/>
              <w:rPr>
                <w:rFonts w:asciiTheme="minorHAnsi" w:hAnsiTheme="minorHAnsi" w:cstheme="minorHAnsi"/>
                <w:bCs/>
              </w:rPr>
            </w:pPr>
            <w:r>
              <w:rPr>
                <w:rFonts w:asciiTheme="minorHAnsi" w:hAnsiTheme="minorHAnsi" w:cstheme="minorHAnsi"/>
                <w:bCs/>
              </w:rPr>
              <w:t>Whole school opportunities to sing in weekly hymn practice sessions</w:t>
            </w:r>
          </w:p>
          <w:p w14:paraId="721D1F4E" w14:textId="77777777" w:rsidR="00214842" w:rsidRDefault="00214842" w:rsidP="00A746D2">
            <w:pPr>
              <w:pStyle w:val="ListParagraph"/>
              <w:numPr>
                <w:ilvl w:val="0"/>
                <w:numId w:val="25"/>
              </w:numPr>
              <w:jc w:val="left"/>
              <w:rPr>
                <w:rFonts w:asciiTheme="minorHAnsi" w:hAnsiTheme="minorHAnsi" w:cstheme="minorHAnsi"/>
                <w:bCs/>
              </w:rPr>
            </w:pPr>
            <w:r>
              <w:rPr>
                <w:rFonts w:asciiTheme="minorHAnsi" w:hAnsiTheme="minorHAnsi" w:cstheme="minorHAnsi"/>
                <w:bCs/>
              </w:rPr>
              <w:t>After school choir run during Summer term</w:t>
            </w:r>
          </w:p>
          <w:p w14:paraId="4A5EF16C" w14:textId="14C58168" w:rsidR="001030D8" w:rsidRPr="00B07A17" w:rsidRDefault="001030D8" w:rsidP="00A746D2">
            <w:pPr>
              <w:pStyle w:val="ListParagraph"/>
              <w:numPr>
                <w:ilvl w:val="0"/>
                <w:numId w:val="25"/>
              </w:numPr>
              <w:jc w:val="left"/>
              <w:rPr>
                <w:rFonts w:asciiTheme="minorHAnsi" w:hAnsiTheme="minorHAnsi" w:cstheme="minorHAnsi"/>
                <w:bCs/>
              </w:rPr>
            </w:pPr>
            <w:r>
              <w:rPr>
                <w:rFonts w:asciiTheme="minorHAnsi" w:hAnsiTheme="minorHAnsi" w:cstheme="minorHAnsi"/>
                <w:bCs/>
              </w:rPr>
              <w:t>Year 3 all play violin, taught by a violin specialist, in Autumn term. This is part of their music unit.</w:t>
            </w:r>
          </w:p>
        </w:tc>
        <w:tc>
          <w:tcPr>
            <w:tcW w:w="830" w:type="pct"/>
            <w:shd w:val="clear" w:color="auto" w:fill="auto"/>
          </w:tcPr>
          <w:p w14:paraId="017E462E" w14:textId="77777777" w:rsidR="001030D8" w:rsidRDefault="001030D8" w:rsidP="00A746D2">
            <w:pPr>
              <w:spacing w:before="100" w:after="100" w:line="276" w:lineRule="auto"/>
              <w:rPr>
                <w:rFonts w:asciiTheme="minorHAnsi" w:hAnsiTheme="minorHAnsi" w:cstheme="minorHAnsi"/>
                <w:bCs/>
              </w:rPr>
            </w:pPr>
            <w:r>
              <w:rPr>
                <w:rFonts w:asciiTheme="minorHAnsi" w:hAnsiTheme="minorHAnsi" w:cstheme="minorHAnsi"/>
                <w:bCs/>
              </w:rPr>
              <w:t>Wider awareness of vocal and instrumentational skills, including playing as an ensemble</w:t>
            </w:r>
          </w:p>
          <w:p w14:paraId="4711F967" w14:textId="77777777" w:rsidR="001030D8" w:rsidRDefault="001030D8" w:rsidP="00A746D2">
            <w:pPr>
              <w:spacing w:before="100" w:after="100" w:line="276" w:lineRule="auto"/>
              <w:rPr>
                <w:rFonts w:asciiTheme="minorHAnsi" w:hAnsiTheme="minorHAnsi" w:cstheme="minorHAnsi"/>
                <w:bCs/>
              </w:rPr>
            </w:pPr>
            <w:r>
              <w:rPr>
                <w:rFonts w:asciiTheme="minorHAnsi" w:hAnsiTheme="minorHAnsi" w:cstheme="minorHAnsi"/>
                <w:bCs/>
              </w:rPr>
              <w:t>Vocal skills on a whole-school level (</w:t>
            </w:r>
            <w:proofErr w:type="spellStart"/>
            <w:r>
              <w:rPr>
                <w:rFonts w:asciiTheme="minorHAnsi" w:hAnsiTheme="minorHAnsi" w:cstheme="minorHAnsi"/>
                <w:bCs/>
              </w:rPr>
              <w:t>ie</w:t>
            </w:r>
            <w:proofErr w:type="spellEnd"/>
            <w:r>
              <w:rPr>
                <w:rFonts w:asciiTheme="minorHAnsi" w:hAnsiTheme="minorHAnsi" w:cstheme="minorHAnsi"/>
                <w:bCs/>
              </w:rPr>
              <w:t xml:space="preserve"> canons)</w:t>
            </w:r>
          </w:p>
          <w:p w14:paraId="2E986DC5" w14:textId="77777777" w:rsidR="00EB6F04" w:rsidRDefault="00EB6F04" w:rsidP="00A746D2">
            <w:pPr>
              <w:spacing w:before="100" w:after="100" w:line="276" w:lineRule="auto"/>
              <w:rPr>
                <w:rFonts w:asciiTheme="minorHAnsi" w:hAnsiTheme="minorHAnsi" w:cstheme="minorHAnsi"/>
                <w:bCs/>
              </w:rPr>
            </w:pPr>
            <w:r>
              <w:rPr>
                <w:rFonts w:asciiTheme="minorHAnsi" w:hAnsiTheme="minorHAnsi" w:cstheme="minorHAnsi"/>
                <w:bCs/>
              </w:rPr>
              <w:t>Opportunities for pupils to develop their musical abilities outside of the classroom</w:t>
            </w:r>
          </w:p>
          <w:p w14:paraId="54990D60" w14:textId="0E32B9BB" w:rsidR="00EB6F04" w:rsidRPr="00F8478B" w:rsidRDefault="00EB6F04" w:rsidP="00A746D2">
            <w:pPr>
              <w:spacing w:before="100" w:after="100" w:line="276" w:lineRule="auto"/>
              <w:rPr>
                <w:rFonts w:asciiTheme="minorHAnsi" w:hAnsiTheme="minorHAnsi" w:cstheme="minorHAnsi"/>
                <w:bCs/>
              </w:rPr>
            </w:pPr>
            <w:r>
              <w:rPr>
                <w:rFonts w:asciiTheme="minorHAnsi" w:hAnsiTheme="minorHAnsi" w:cstheme="minorHAnsi"/>
                <w:bCs/>
              </w:rPr>
              <w:t>All pupils given the opportunity to learn a complex instrument, with the option to continue this as a specialist post year 3</w:t>
            </w:r>
          </w:p>
        </w:tc>
        <w:tc>
          <w:tcPr>
            <w:tcW w:w="732" w:type="pct"/>
            <w:shd w:val="clear" w:color="auto" w:fill="auto"/>
          </w:tcPr>
          <w:p w14:paraId="713184F9" w14:textId="77777777" w:rsidR="00796CC4" w:rsidRDefault="00EB6F04" w:rsidP="00714DEF">
            <w:pPr>
              <w:ind w:left="74" w:right="83"/>
              <w:rPr>
                <w:rFonts w:asciiTheme="minorHAnsi" w:hAnsiTheme="minorHAnsi" w:cstheme="minorHAnsi"/>
              </w:rPr>
            </w:pPr>
            <w:r>
              <w:rPr>
                <w:rFonts w:asciiTheme="minorHAnsi" w:hAnsiTheme="minorHAnsi" w:cstheme="minorHAnsi"/>
              </w:rPr>
              <w:t>Class teachers facilitate weekly music lessons</w:t>
            </w:r>
          </w:p>
          <w:p w14:paraId="64B6A261" w14:textId="77777777" w:rsidR="00EB6F04" w:rsidRDefault="00EB6F04" w:rsidP="00714DEF">
            <w:pPr>
              <w:ind w:left="74" w:right="83"/>
              <w:rPr>
                <w:rFonts w:asciiTheme="minorHAnsi" w:hAnsiTheme="minorHAnsi" w:cstheme="minorHAnsi"/>
              </w:rPr>
            </w:pPr>
            <w:r>
              <w:rPr>
                <w:rFonts w:asciiTheme="minorHAnsi" w:hAnsiTheme="minorHAnsi" w:cstheme="minorHAnsi"/>
              </w:rPr>
              <w:t>Music lead facilitates weekly hymn practice and after school choir club</w:t>
            </w:r>
          </w:p>
          <w:p w14:paraId="3C87675F" w14:textId="77777777" w:rsidR="00EB6F04" w:rsidRDefault="625F4A4C" w:rsidP="00714DEF">
            <w:pPr>
              <w:ind w:left="74" w:right="83"/>
              <w:rPr>
                <w:rFonts w:asciiTheme="minorHAnsi" w:hAnsiTheme="minorHAnsi" w:cstheme="minorHAnsi"/>
              </w:rPr>
            </w:pPr>
            <w:r w:rsidRPr="2178B16C">
              <w:rPr>
                <w:rFonts w:asciiTheme="minorHAnsi" w:hAnsiTheme="minorHAnsi"/>
              </w:rPr>
              <w:t>External violinist specialist facilitates class lessons and specialist lessons for pupils who wish to develop their skills</w:t>
            </w:r>
          </w:p>
          <w:p w14:paraId="5A16B8FF" w14:textId="1058B6BF" w:rsidR="2178B16C" w:rsidRDefault="2178B16C" w:rsidP="2178B16C">
            <w:pPr>
              <w:ind w:left="74" w:right="83"/>
              <w:rPr>
                <w:rFonts w:asciiTheme="minorHAnsi" w:hAnsiTheme="minorHAnsi"/>
                <w:color w:val="FF0000"/>
              </w:rPr>
            </w:pPr>
          </w:p>
          <w:p w14:paraId="1B466FD7" w14:textId="606744DF" w:rsidR="00EB6F04" w:rsidRPr="00EB6F04" w:rsidRDefault="625F4A4C" w:rsidP="2178B16C">
            <w:pPr>
              <w:ind w:left="74" w:right="83"/>
              <w:rPr>
                <w:rFonts w:asciiTheme="minorHAnsi" w:hAnsiTheme="minorHAnsi"/>
              </w:rPr>
            </w:pPr>
            <w:proofErr w:type="spellStart"/>
            <w:r w:rsidRPr="2178B16C">
              <w:rPr>
                <w:rFonts w:asciiTheme="minorHAnsi" w:hAnsiTheme="minorHAnsi"/>
              </w:rPr>
              <w:t>Vioilin</w:t>
            </w:r>
            <w:proofErr w:type="spellEnd"/>
            <w:r w:rsidRPr="2178B16C">
              <w:rPr>
                <w:rFonts w:asciiTheme="minorHAnsi" w:hAnsiTheme="minorHAnsi"/>
              </w:rPr>
              <w:t xml:space="preserve"> specialist/violin equipment</w:t>
            </w:r>
          </w:p>
        </w:tc>
        <w:tc>
          <w:tcPr>
            <w:tcW w:w="512" w:type="pct"/>
            <w:shd w:val="clear" w:color="auto" w:fill="auto"/>
            <w:vAlign w:val="center"/>
          </w:tcPr>
          <w:p w14:paraId="1ECD4BE3" w14:textId="4971D728" w:rsidR="00EB6F04" w:rsidRDefault="00BE29AB" w:rsidP="00EB6F04">
            <w:pPr>
              <w:pStyle w:val="ListParagraph"/>
              <w:numPr>
                <w:ilvl w:val="0"/>
                <w:numId w:val="0"/>
              </w:numPr>
              <w:spacing w:line="276" w:lineRule="auto"/>
              <w:ind w:left="358" w:right="86"/>
              <w:jc w:val="center"/>
              <w:rPr>
                <w:rFonts w:asciiTheme="minorHAnsi" w:hAnsiTheme="minorHAnsi" w:cstheme="minorHAnsi"/>
                <w:b/>
                <w:bCs/>
                <w:sz w:val="18"/>
                <w:szCs w:val="18"/>
              </w:rPr>
            </w:pPr>
            <w:r>
              <w:rPr>
                <w:rFonts w:asciiTheme="minorHAnsi" w:hAnsiTheme="minorHAnsi" w:cstheme="minorHAnsi"/>
                <w:b/>
                <w:bCs/>
                <w:sz w:val="18"/>
                <w:szCs w:val="18"/>
              </w:rPr>
              <w:t>Ongoing</w:t>
            </w:r>
          </w:p>
          <w:p w14:paraId="5F0BB38F" w14:textId="77777777" w:rsidR="00BE29AB" w:rsidRDefault="00BE29AB" w:rsidP="00EB6F04">
            <w:pPr>
              <w:pStyle w:val="ListParagraph"/>
              <w:numPr>
                <w:ilvl w:val="0"/>
                <w:numId w:val="0"/>
              </w:numPr>
              <w:spacing w:line="276" w:lineRule="auto"/>
              <w:ind w:left="358" w:right="86"/>
              <w:jc w:val="center"/>
              <w:rPr>
                <w:rFonts w:asciiTheme="minorHAnsi" w:hAnsiTheme="minorHAnsi" w:cstheme="minorHAnsi"/>
                <w:b/>
                <w:bCs/>
                <w:sz w:val="18"/>
                <w:szCs w:val="18"/>
              </w:rPr>
            </w:pPr>
          </w:p>
          <w:p w14:paraId="783D38A9" w14:textId="1A88E4A9" w:rsidR="00EB6F04" w:rsidRPr="00EB6F04" w:rsidRDefault="00EB6F04" w:rsidP="00EB6F04">
            <w:pPr>
              <w:pStyle w:val="ListParagraph"/>
              <w:numPr>
                <w:ilvl w:val="0"/>
                <w:numId w:val="0"/>
              </w:numPr>
              <w:spacing w:line="276" w:lineRule="auto"/>
              <w:ind w:left="358" w:right="86"/>
              <w:jc w:val="center"/>
              <w:rPr>
                <w:rFonts w:asciiTheme="minorHAnsi" w:hAnsiTheme="minorHAnsi" w:cstheme="minorHAnsi"/>
                <w:b/>
                <w:bCs/>
                <w:sz w:val="18"/>
                <w:szCs w:val="18"/>
              </w:rPr>
            </w:pPr>
            <w:r>
              <w:rPr>
                <w:rFonts w:asciiTheme="minorHAnsi" w:hAnsiTheme="minorHAnsi" w:cstheme="minorHAnsi"/>
                <w:b/>
                <w:bCs/>
                <w:sz w:val="18"/>
                <w:szCs w:val="18"/>
              </w:rPr>
              <w:t>Whole-class violin lessons in Autumn term</w:t>
            </w:r>
          </w:p>
        </w:tc>
      </w:tr>
      <w:tr w:rsidR="00796CC4" w:rsidRPr="00F8478B" w14:paraId="1BF193C7" w14:textId="77777777" w:rsidTr="2178B16C">
        <w:trPr>
          <w:trHeight w:val="1205"/>
          <w:jc w:val="center"/>
        </w:trPr>
        <w:tc>
          <w:tcPr>
            <w:tcW w:w="973" w:type="pct"/>
            <w:shd w:val="clear" w:color="auto" w:fill="auto"/>
            <w:vAlign w:val="center"/>
          </w:tcPr>
          <w:p w14:paraId="31520925" w14:textId="18798C59" w:rsidR="00796CC4" w:rsidRPr="00F22040" w:rsidRDefault="07F4DEF1" w:rsidP="2178B16C">
            <w:pPr>
              <w:tabs>
                <w:tab w:val="left" w:pos="1560"/>
              </w:tabs>
              <w:spacing w:before="100" w:after="100" w:line="276" w:lineRule="auto"/>
              <w:jc w:val="both"/>
              <w:rPr>
                <w:rFonts w:asciiTheme="minorHAnsi" w:hAnsiTheme="minorHAnsi"/>
                <w:b/>
                <w:iCs/>
              </w:rPr>
            </w:pPr>
            <w:r w:rsidRPr="00F22040">
              <w:rPr>
                <w:rFonts w:asciiTheme="minorHAnsi" w:hAnsiTheme="minorHAnsi"/>
                <w:b/>
                <w:iCs/>
              </w:rPr>
              <w:t xml:space="preserve">Continue </w:t>
            </w:r>
            <w:r w:rsidR="20563F78" w:rsidRPr="00F22040">
              <w:rPr>
                <w:rFonts w:asciiTheme="minorHAnsi" w:hAnsiTheme="minorHAnsi"/>
                <w:b/>
                <w:iCs/>
              </w:rPr>
              <w:t>to establish strong partnership with our local music hubs and organisations.</w:t>
            </w:r>
          </w:p>
        </w:tc>
        <w:tc>
          <w:tcPr>
            <w:tcW w:w="1953" w:type="pct"/>
            <w:gridSpan w:val="2"/>
            <w:shd w:val="clear" w:color="auto" w:fill="auto"/>
            <w:vAlign w:val="center"/>
          </w:tcPr>
          <w:p w14:paraId="0D1AB5D7" w14:textId="0507A36C" w:rsidR="002D7482" w:rsidRPr="00F6077D" w:rsidRDefault="002D7482" w:rsidP="002D7482">
            <w:pPr>
              <w:pStyle w:val="ListParagraph"/>
              <w:numPr>
                <w:ilvl w:val="0"/>
                <w:numId w:val="28"/>
              </w:numPr>
              <w:rPr>
                <w:rFonts w:asciiTheme="minorHAnsi" w:hAnsiTheme="minorHAnsi" w:cstheme="minorHAnsi"/>
              </w:rPr>
            </w:pPr>
            <w:r>
              <w:rPr>
                <w:rFonts w:asciiTheme="minorHAnsi" w:hAnsiTheme="minorHAnsi" w:cstheme="minorHAnsi"/>
              </w:rPr>
              <w:t>Durham Music Hub:</w:t>
            </w:r>
            <w:r w:rsidRPr="002D7482">
              <w:rPr>
                <w:rFonts w:asciiTheme="minorHAnsi" w:hAnsiTheme="minorHAnsi" w:cstheme="minorHAnsi"/>
              </w:rPr>
              <w:t xml:space="preserve"> We collaborate with our local music hub, which provides access to specialist teachers</w:t>
            </w:r>
            <w:r>
              <w:rPr>
                <w:rFonts w:asciiTheme="minorHAnsi" w:hAnsiTheme="minorHAnsi" w:cstheme="minorHAnsi"/>
              </w:rPr>
              <w:t xml:space="preserve"> (including violinists and pianist)</w:t>
            </w:r>
            <w:r w:rsidRPr="002D7482">
              <w:rPr>
                <w:rFonts w:asciiTheme="minorHAnsi" w:hAnsiTheme="minorHAnsi" w:cstheme="minorHAnsi"/>
              </w:rPr>
              <w:t>, workshops, and resources. This partnership allows us to offer a wider range of musical experiences, including instrument lessons and performance opportunities.</w:t>
            </w:r>
          </w:p>
          <w:p w14:paraId="30CA6EFE" w14:textId="73A64F0A" w:rsidR="002D7482" w:rsidRPr="00F6077D" w:rsidRDefault="00F6077D" w:rsidP="002D7482">
            <w:pPr>
              <w:pStyle w:val="ListParagraph"/>
              <w:numPr>
                <w:ilvl w:val="0"/>
                <w:numId w:val="28"/>
              </w:numPr>
              <w:rPr>
                <w:rFonts w:asciiTheme="minorHAnsi" w:hAnsiTheme="minorHAnsi" w:cstheme="minorHAnsi"/>
              </w:rPr>
            </w:pPr>
            <w:r>
              <w:rPr>
                <w:rFonts w:asciiTheme="minorHAnsi" w:hAnsiTheme="minorHAnsi" w:cstheme="minorHAnsi"/>
              </w:rPr>
              <w:t>Local secondary school (St. John’s)</w:t>
            </w:r>
            <w:r w:rsidR="002D7482" w:rsidRPr="00F6077D">
              <w:rPr>
                <w:rFonts w:asciiTheme="minorHAnsi" w:hAnsiTheme="minorHAnsi" w:cstheme="minorHAnsi"/>
              </w:rPr>
              <w:t xml:space="preserve">: We </w:t>
            </w:r>
            <w:r>
              <w:rPr>
                <w:rFonts w:asciiTheme="minorHAnsi" w:hAnsiTheme="minorHAnsi" w:cstheme="minorHAnsi"/>
              </w:rPr>
              <w:t xml:space="preserve">have recently created a like to </w:t>
            </w:r>
            <w:r w:rsidR="002D7482" w:rsidRPr="00F6077D">
              <w:rPr>
                <w:rFonts w:asciiTheme="minorHAnsi" w:hAnsiTheme="minorHAnsi" w:cstheme="minorHAnsi"/>
              </w:rPr>
              <w:t>invite local</w:t>
            </w:r>
            <w:r>
              <w:rPr>
                <w:rFonts w:asciiTheme="minorHAnsi" w:hAnsiTheme="minorHAnsi" w:cstheme="minorHAnsi"/>
              </w:rPr>
              <w:t>, youth</w:t>
            </w:r>
            <w:r w:rsidR="002D7482" w:rsidRPr="00F6077D">
              <w:rPr>
                <w:rFonts w:asciiTheme="minorHAnsi" w:hAnsiTheme="minorHAnsi" w:cstheme="minorHAnsi"/>
              </w:rPr>
              <w:t xml:space="preserve"> musicians and artists to conduct </w:t>
            </w:r>
            <w:r>
              <w:rPr>
                <w:rFonts w:asciiTheme="minorHAnsi" w:hAnsiTheme="minorHAnsi" w:cstheme="minorHAnsi"/>
              </w:rPr>
              <w:t>performances to our children</w:t>
            </w:r>
            <w:r w:rsidR="002D7482" w:rsidRPr="00F6077D">
              <w:rPr>
                <w:rFonts w:asciiTheme="minorHAnsi" w:hAnsiTheme="minorHAnsi" w:cstheme="minorHAnsi"/>
              </w:rPr>
              <w:t>. These sessions not only expose students to various musical styles but also inspire them through real-world examples of music in practice.</w:t>
            </w:r>
          </w:p>
          <w:p w14:paraId="5F220DD4" w14:textId="5F7062FF" w:rsidR="002D7482" w:rsidRPr="00F6077D" w:rsidRDefault="00F6077D" w:rsidP="002D7482">
            <w:pPr>
              <w:pStyle w:val="ListParagraph"/>
              <w:numPr>
                <w:ilvl w:val="0"/>
                <w:numId w:val="28"/>
              </w:numPr>
              <w:rPr>
                <w:rFonts w:asciiTheme="minorHAnsi" w:hAnsiTheme="minorHAnsi" w:cstheme="minorHAnsi"/>
              </w:rPr>
            </w:pPr>
            <w:r>
              <w:rPr>
                <w:rFonts w:asciiTheme="minorHAnsi" w:hAnsiTheme="minorHAnsi" w:cstheme="minorHAnsi"/>
              </w:rPr>
              <w:t xml:space="preserve">Local music organisations (Little Fingers, Durham Brass, </w:t>
            </w:r>
            <w:r w:rsidRPr="00886AFF">
              <w:rPr>
                <w:rFonts w:asciiTheme="minorHAnsi" w:hAnsiTheme="minorHAnsi" w:cstheme="minorHAnsi"/>
              </w:rPr>
              <w:t>Durham Cathedral Outreach Choral Programme</w:t>
            </w:r>
            <w:r>
              <w:rPr>
                <w:rFonts w:asciiTheme="minorHAnsi" w:hAnsiTheme="minorHAnsi" w:cstheme="minorHAnsi"/>
              </w:rPr>
              <w:t>)</w:t>
            </w:r>
            <w:r w:rsidR="002D7482" w:rsidRPr="00F6077D">
              <w:rPr>
                <w:rFonts w:asciiTheme="minorHAnsi" w:hAnsiTheme="minorHAnsi" w:cstheme="minorHAnsi"/>
              </w:rPr>
              <w:t>: We work with organizations that speciali</w:t>
            </w:r>
            <w:r>
              <w:rPr>
                <w:rFonts w:asciiTheme="minorHAnsi" w:hAnsiTheme="minorHAnsi" w:cstheme="minorHAnsi"/>
              </w:rPr>
              <w:t>s</w:t>
            </w:r>
            <w:r w:rsidR="002D7482" w:rsidRPr="00F6077D">
              <w:rPr>
                <w:rFonts w:asciiTheme="minorHAnsi" w:hAnsiTheme="minorHAnsi" w:cstheme="minorHAnsi"/>
              </w:rPr>
              <w:t>e in music education</w:t>
            </w:r>
            <w:r>
              <w:rPr>
                <w:rFonts w:asciiTheme="minorHAnsi" w:hAnsiTheme="minorHAnsi" w:cstheme="minorHAnsi"/>
              </w:rPr>
              <w:t xml:space="preserve"> and performance</w:t>
            </w:r>
            <w:r w:rsidR="002D7482" w:rsidRPr="00F6077D">
              <w:rPr>
                <w:rFonts w:asciiTheme="minorHAnsi" w:hAnsiTheme="minorHAnsi" w:cstheme="minorHAnsi"/>
              </w:rPr>
              <w:t>. These partnerships provide structured curricula and teaching resources that ensure high-quality music instruction</w:t>
            </w:r>
            <w:r>
              <w:rPr>
                <w:rFonts w:asciiTheme="minorHAnsi" w:hAnsiTheme="minorHAnsi" w:cstheme="minorHAnsi"/>
              </w:rPr>
              <w:t xml:space="preserve"> whilst sharing specialist opportunities for pupils to engage in.</w:t>
            </w:r>
          </w:p>
          <w:p w14:paraId="22267E7E" w14:textId="5786940B" w:rsidR="002D7482" w:rsidRPr="00F6077D" w:rsidRDefault="00F6077D" w:rsidP="002D7482">
            <w:pPr>
              <w:pStyle w:val="ListParagraph"/>
              <w:numPr>
                <w:ilvl w:val="0"/>
                <w:numId w:val="28"/>
              </w:numPr>
              <w:rPr>
                <w:rFonts w:asciiTheme="minorHAnsi" w:hAnsiTheme="minorHAnsi" w:cstheme="minorHAnsi"/>
              </w:rPr>
            </w:pPr>
            <w:r w:rsidRPr="00F6077D">
              <w:rPr>
                <w:rFonts w:asciiTheme="minorHAnsi" w:hAnsiTheme="minorHAnsi" w:cstheme="minorHAnsi"/>
              </w:rPr>
              <w:t>Durham Gala and other theatre providers:</w:t>
            </w:r>
            <w:r w:rsidR="002D7482" w:rsidRPr="00F6077D">
              <w:rPr>
                <w:rFonts w:asciiTheme="minorHAnsi" w:hAnsiTheme="minorHAnsi" w:cstheme="minorHAnsi"/>
              </w:rPr>
              <w:t xml:space="preserve"> </w:t>
            </w:r>
            <w:r w:rsidRPr="00F6077D">
              <w:rPr>
                <w:rFonts w:asciiTheme="minorHAnsi" w:hAnsiTheme="minorHAnsi" w:cstheme="minorHAnsi"/>
              </w:rPr>
              <w:t>c</w:t>
            </w:r>
            <w:r w:rsidR="002D7482" w:rsidRPr="00F6077D">
              <w:rPr>
                <w:rFonts w:asciiTheme="minorHAnsi" w:hAnsiTheme="minorHAnsi" w:cstheme="minorHAnsi"/>
              </w:rPr>
              <w:t xml:space="preserve">ollaborating with local </w:t>
            </w:r>
            <w:r w:rsidRPr="00F6077D">
              <w:rPr>
                <w:rFonts w:asciiTheme="minorHAnsi" w:hAnsiTheme="minorHAnsi" w:cstheme="minorHAnsi"/>
              </w:rPr>
              <w:t>theatres</w:t>
            </w:r>
            <w:r w:rsidR="002D7482" w:rsidRPr="00F6077D">
              <w:rPr>
                <w:rFonts w:asciiTheme="minorHAnsi" w:hAnsiTheme="minorHAnsi" w:cstheme="minorHAnsi"/>
              </w:rPr>
              <w:t xml:space="preserve"> and community </w:t>
            </w:r>
            <w:r w:rsidRPr="00F6077D">
              <w:rPr>
                <w:rFonts w:asciiTheme="minorHAnsi" w:hAnsiTheme="minorHAnsi" w:cstheme="minorHAnsi"/>
              </w:rPr>
              <w:t>centres</w:t>
            </w:r>
            <w:r w:rsidR="002D7482" w:rsidRPr="00F6077D">
              <w:rPr>
                <w:rFonts w:asciiTheme="minorHAnsi" w:hAnsiTheme="minorHAnsi" w:cstheme="minorHAnsi"/>
              </w:rPr>
              <w:t xml:space="preserve"> allows us to organize performances and concerts. This gives students the chance to showcase their skills and experience the excitement of live music.</w:t>
            </w:r>
          </w:p>
          <w:p w14:paraId="6D4B6DB2" w14:textId="3CD9BE00" w:rsidR="00796CC4" w:rsidRPr="00F6077D" w:rsidRDefault="002D7482" w:rsidP="002D7482">
            <w:pPr>
              <w:pStyle w:val="ListParagraph"/>
              <w:numPr>
                <w:ilvl w:val="0"/>
                <w:numId w:val="28"/>
              </w:numPr>
              <w:rPr>
                <w:rFonts w:asciiTheme="minorHAnsi" w:hAnsiTheme="minorHAnsi" w:cstheme="minorHAnsi"/>
              </w:rPr>
            </w:pPr>
            <w:r w:rsidRPr="00F6077D">
              <w:rPr>
                <w:rFonts w:asciiTheme="minorHAnsi" w:hAnsiTheme="minorHAnsi" w:cstheme="minorHAnsi"/>
              </w:rPr>
              <w:t>Parent and Community Engagement</w:t>
            </w:r>
            <w:r w:rsidR="00F6077D">
              <w:rPr>
                <w:rFonts w:asciiTheme="minorHAnsi" w:hAnsiTheme="minorHAnsi" w:cstheme="minorHAnsi"/>
              </w:rPr>
              <w:t xml:space="preserve"> (supported by Durham Gala and Durham Music Hub)</w:t>
            </w:r>
            <w:r w:rsidRPr="00F6077D">
              <w:rPr>
                <w:rFonts w:asciiTheme="minorHAnsi" w:hAnsiTheme="minorHAnsi" w:cstheme="minorHAnsi"/>
              </w:rPr>
              <w:t>: We encourage parents and community members to participate in music events and activities, fostering a supportive environment for students to explore their musical interests.</w:t>
            </w:r>
            <w:r w:rsidR="00F6077D">
              <w:rPr>
                <w:rFonts w:asciiTheme="minorHAnsi" w:hAnsiTheme="minorHAnsi" w:cstheme="minorHAnsi"/>
              </w:rPr>
              <w:t xml:space="preserve"> We have direct links to the Gala and Durham Music Hub to provide parents with special offers and promotions to encourage the arts outside of school</w:t>
            </w:r>
          </w:p>
        </w:tc>
        <w:tc>
          <w:tcPr>
            <w:tcW w:w="830" w:type="pct"/>
            <w:shd w:val="clear" w:color="auto" w:fill="auto"/>
            <w:vAlign w:val="center"/>
          </w:tcPr>
          <w:p w14:paraId="3009C1DA" w14:textId="38251731" w:rsidR="00F6077D" w:rsidRPr="00F6077D" w:rsidRDefault="00F6077D" w:rsidP="00F6077D">
            <w:pPr>
              <w:spacing w:before="100" w:after="100"/>
              <w:rPr>
                <w:rFonts w:asciiTheme="minorHAnsi" w:hAnsiTheme="minorHAnsi" w:cstheme="minorHAnsi"/>
              </w:rPr>
            </w:pPr>
            <w:r w:rsidRPr="00F6077D">
              <w:rPr>
                <w:rFonts w:asciiTheme="minorHAnsi" w:hAnsiTheme="minorHAnsi" w:cstheme="minorHAnsi"/>
              </w:rPr>
              <w:t>Enhanced Musical Skills: Students develop proficiency in instruments and vocals through specialized instruction and workshops with local musicians.</w:t>
            </w:r>
          </w:p>
          <w:p w14:paraId="26D14110" w14:textId="3EC6339A" w:rsidR="00F6077D" w:rsidRPr="00F6077D" w:rsidRDefault="00F6077D" w:rsidP="00F6077D">
            <w:pPr>
              <w:spacing w:before="100" w:after="100"/>
              <w:rPr>
                <w:rFonts w:asciiTheme="minorHAnsi" w:hAnsiTheme="minorHAnsi" w:cstheme="minorHAnsi"/>
              </w:rPr>
            </w:pPr>
            <w:r w:rsidRPr="00F6077D">
              <w:rPr>
                <w:rFonts w:asciiTheme="minorHAnsi" w:hAnsiTheme="minorHAnsi" w:cstheme="minorHAnsi"/>
              </w:rPr>
              <w:t>Increased Engagement and Confidence: Exposure to diverse musical experiences fosters enthusiasm and builds confidence through performance opportunities.</w:t>
            </w:r>
          </w:p>
          <w:p w14:paraId="44B9D3A9" w14:textId="0F60FC55" w:rsidR="00F6077D" w:rsidRPr="00F6077D" w:rsidRDefault="00F6077D" w:rsidP="00F6077D">
            <w:pPr>
              <w:spacing w:before="100" w:after="100"/>
              <w:rPr>
                <w:rFonts w:asciiTheme="minorHAnsi" w:hAnsiTheme="minorHAnsi" w:cstheme="minorHAnsi"/>
              </w:rPr>
            </w:pPr>
            <w:r w:rsidRPr="00F6077D">
              <w:rPr>
                <w:rFonts w:asciiTheme="minorHAnsi" w:hAnsiTheme="minorHAnsi" w:cstheme="minorHAnsi"/>
              </w:rPr>
              <w:t>Community and Collaboration: Partnerships strengthen connections with parents and the community, promoting teamwork and support for students’ musical journeys.</w:t>
            </w:r>
          </w:p>
          <w:p w14:paraId="33359A19" w14:textId="201FC63C" w:rsidR="00796CC4" w:rsidRPr="00F6077D" w:rsidRDefault="00F6077D" w:rsidP="00F6077D">
            <w:pPr>
              <w:spacing w:before="100" w:after="100" w:line="276" w:lineRule="auto"/>
              <w:rPr>
                <w:rFonts w:asciiTheme="minorHAnsi" w:hAnsiTheme="minorHAnsi" w:cstheme="minorHAnsi"/>
              </w:rPr>
            </w:pPr>
            <w:r w:rsidRPr="00F6077D">
              <w:rPr>
                <w:rFonts w:asciiTheme="minorHAnsi" w:hAnsiTheme="minorHAnsi" w:cstheme="minorHAnsi"/>
              </w:rPr>
              <w:t>Holistic Development: Music education supports social, emotional, and cognitive growth, instilling a lifelong appreciation for music.</w:t>
            </w:r>
          </w:p>
        </w:tc>
        <w:tc>
          <w:tcPr>
            <w:tcW w:w="732" w:type="pct"/>
            <w:shd w:val="clear" w:color="auto" w:fill="auto"/>
          </w:tcPr>
          <w:p w14:paraId="7E77F428" w14:textId="348FE9B4" w:rsidR="00714DEF" w:rsidRDefault="00714DEF" w:rsidP="00714DEF">
            <w:pPr>
              <w:ind w:right="83"/>
              <w:rPr>
                <w:rFonts w:asciiTheme="minorHAnsi" w:hAnsiTheme="minorHAnsi" w:cstheme="minorHAnsi"/>
              </w:rPr>
            </w:pPr>
            <w:r w:rsidRPr="00714DEF">
              <w:rPr>
                <w:rFonts w:asciiTheme="minorHAnsi" w:hAnsiTheme="minorHAnsi" w:cstheme="minorHAnsi"/>
              </w:rPr>
              <w:t>School Leadership and Music Coordinator: They oversee and implement partnerships with organizations like the Durham Music Hub, ensuring alignment with the music curriculum and organizing workshops and performances.</w:t>
            </w:r>
          </w:p>
          <w:p w14:paraId="100572FE" w14:textId="77777777" w:rsidR="00714DEF" w:rsidRPr="00714DEF" w:rsidRDefault="00714DEF" w:rsidP="00714DEF">
            <w:pPr>
              <w:ind w:right="83"/>
              <w:rPr>
                <w:rFonts w:asciiTheme="minorHAnsi" w:hAnsiTheme="minorHAnsi" w:cstheme="minorHAnsi"/>
              </w:rPr>
            </w:pPr>
          </w:p>
          <w:p w14:paraId="6DE41BE5" w14:textId="6AD5B312" w:rsidR="00714DEF" w:rsidRPr="00714DEF" w:rsidRDefault="00714DEF" w:rsidP="00714DEF">
            <w:pPr>
              <w:ind w:left="74" w:right="83"/>
              <w:rPr>
                <w:rFonts w:asciiTheme="minorHAnsi" w:hAnsiTheme="minorHAnsi" w:cstheme="minorHAnsi"/>
              </w:rPr>
            </w:pPr>
            <w:r w:rsidRPr="00714DEF">
              <w:rPr>
                <w:rFonts w:asciiTheme="minorHAnsi" w:hAnsiTheme="minorHAnsi" w:cstheme="minorHAnsi"/>
              </w:rPr>
              <w:t>Class</w:t>
            </w:r>
            <w:r>
              <w:rPr>
                <w:rFonts w:asciiTheme="minorHAnsi" w:hAnsiTheme="minorHAnsi" w:cstheme="minorHAnsi"/>
              </w:rPr>
              <w:t xml:space="preserve"> </w:t>
            </w:r>
            <w:r w:rsidRPr="00714DEF">
              <w:rPr>
                <w:rFonts w:asciiTheme="minorHAnsi" w:hAnsiTheme="minorHAnsi" w:cstheme="minorHAnsi"/>
              </w:rPr>
              <w:t>Teachers: They integrate experiences from local musicians and artists into lessons, reinforcing students' learning and engagement with music.</w:t>
            </w:r>
          </w:p>
          <w:p w14:paraId="11FD0F06" w14:textId="312D3491" w:rsidR="00796CC4" w:rsidRPr="00714DEF" w:rsidRDefault="00714DEF" w:rsidP="00714DEF">
            <w:pPr>
              <w:ind w:left="74" w:right="83"/>
              <w:rPr>
                <w:rFonts w:asciiTheme="minorHAnsi" w:hAnsiTheme="minorHAnsi" w:cstheme="minorHAnsi"/>
              </w:rPr>
            </w:pPr>
            <w:r w:rsidRPr="00714DEF">
              <w:rPr>
                <w:rFonts w:asciiTheme="minorHAnsi" w:hAnsiTheme="minorHAnsi" w:cstheme="minorHAnsi"/>
              </w:rPr>
              <w:t>Community Engagement: Parents and community members actively participate in music events, fostering a supportive environment and enhancing student involvement in the arts.</w:t>
            </w:r>
          </w:p>
        </w:tc>
        <w:tc>
          <w:tcPr>
            <w:tcW w:w="512" w:type="pct"/>
            <w:shd w:val="clear" w:color="auto" w:fill="auto"/>
            <w:vAlign w:val="center"/>
          </w:tcPr>
          <w:p w14:paraId="7EC149B7" w14:textId="669524AE" w:rsidR="00F6077D" w:rsidRDefault="00BE29AB" w:rsidP="00F6077D">
            <w:pPr>
              <w:pStyle w:val="ListParagraph"/>
              <w:numPr>
                <w:ilvl w:val="0"/>
                <w:numId w:val="0"/>
              </w:numPr>
              <w:spacing w:line="276" w:lineRule="auto"/>
              <w:ind w:left="358" w:right="86"/>
              <w:jc w:val="center"/>
              <w:rPr>
                <w:rFonts w:asciiTheme="minorHAnsi" w:hAnsiTheme="minorHAnsi" w:cstheme="minorHAnsi"/>
                <w:b/>
                <w:bCs/>
                <w:sz w:val="18"/>
                <w:szCs w:val="18"/>
              </w:rPr>
            </w:pPr>
            <w:r>
              <w:rPr>
                <w:rFonts w:asciiTheme="minorHAnsi" w:hAnsiTheme="minorHAnsi" w:cstheme="minorHAnsi"/>
                <w:b/>
                <w:bCs/>
                <w:sz w:val="18"/>
                <w:szCs w:val="18"/>
              </w:rPr>
              <w:t>Ongoing</w:t>
            </w:r>
          </w:p>
          <w:p w14:paraId="45135E9B" w14:textId="77777777" w:rsidR="00BE29AB" w:rsidRDefault="00BE29AB" w:rsidP="00F6077D">
            <w:pPr>
              <w:pStyle w:val="ListParagraph"/>
              <w:numPr>
                <w:ilvl w:val="0"/>
                <w:numId w:val="0"/>
              </w:numPr>
              <w:spacing w:line="276" w:lineRule="auto"/>
              <w:ind w:left="358" w:right="86"/>
              <w:jc w:val="center"/>
              <w:rPr>
                <w:rFonts w:asciiTheme="minorHAnsi" w:hAnsiTheme="minorHAnsi" w:cstheme="minorHAnsi"/>
                <w:b/>
                <w:bCs/>
                <w:sz w:val="18"/>
                <w:szCs w:val="18"/>
              </w:rPr>
            </w:pPr>
          </w:p>
          <w:p w14:paraId="34362336" w14:textId="5DA78586" w:rsidR="00796CC4" w:rsidRPr="00F8478B" w:rsidRDefault="00F6077D" w:rsidP="00F6077D">
            <w:pPr>
              <w:pStyle w:val="ListParagraph"/>
              <w:numPr>
                <w:ilvl w:val="0"/>
                <w:numId w:val="0"/>
              </w:numPr>
              <w:spacing w:line="276" w:lineRule="auto"/>
              <w:ind w:left="358" w:right="86"/>
              <w:jc w:val="center"/>
              <w:rPr>
                <w:rFonts w:asciiTheme="minorHAnsi" w:hAnsiTheme="minorHAnsi" w:cstheme="minorHAnsi"/>
                <w:b/>
                <w:bCs/>
              </w:rPr>
            </w:pPr>
            <w:r w:rsidRPr="00F6077D">
              <w:rPr>
                <w:rFonts w:asciiTheme="minorHAnsi" w:hAnsiTheme="minorHAnsi" w:cstheme="minorHAnsi"/>
                <w:b/>
                <w:bCs/>
                <w:sz w:val="20"/>
              </w:rPr>
              <w:t xml:space="preserve">Lots of external </w:t>
            </w:r>
            <w:r w:rsidR="00A746D2" w:rsidRPr="00F6077D">
              <w:rPr>
                <w:rFonts w:asciiTheme="minorHAnsi" w:hAnsiTheme="minorHAnsi" w:cstheme="minorHAnsi"/>
                <w:b/>
                <w:bCs/>
                <w:sz w:val="20"/>
              </w:rPr>
              <w:t>workshop</w:t>
            </w:r>
            <w:r w:rsidR="00A746D2">
              <w:rPr>
                <w:rFonts w:asciiTheme="minorHAnsi" w:hAnsiTheme="minorHAnsi" w:cstheme="minorHAnsi"/>
                <w:b/>
                <w:bCs/>
                <w:sz w:val="20"/>
              </w:rPr>
              <w:t>s</w:t>
            </w:r>
            <w:r w:rsidR="00A746D2" w:rsidRPr="00F6077D">
              <w:rPr>
                <w:rFonts w:asciiTheme="minorHAnsi" w:hAnsiTheme="minorHAnsi" w:cstheme="minorHAnsi"/>
                <w:b/>
                <w:bCs/>
                <w:sz w:val="20"/>
              </w:rPr>
              <w:t xml:space="preserve"> completed</w:t>
            </w:r>
            <w:r w:rsidRPr="00F6077D">
              <w:rPr>
                <w:rFonts w:asciiTheme="minorHAnsi" w:hAnsiTheme="minorHAnsi" w:cstheme="minorHAnsi"/>
                <w:b/>
                <w:bCs/>
                <w:sz w:val="20"/>
              </w:rPr>
              <w:t xml:space="preserve"> during the summer</w:t>
            </w:r>
          </w:p>
        </w:tc>
      </w:tr>
      <w:tr w:rsidR="004C39C9" w:rsidRPr="00F8478B" w14:paraId="3CC14AA3" w14:textId="77777777" w:rsidTr="2178B16C">
        <w:tblPrEx>
          <w:tblLook w:val="0620" w:firstRow="1" w:lastRow="0" w:firstColumn="0" w:lastColumn="0" w:noHBand="1" w:noVBand="1"/>
        </w:tblPrEx>
        <w:trPr>
          <w:cantSplit/>
          <w:trHeight w:val="20"/>
          <w:tblHeader/>
          <w:jc w:val="center"/>
        </w:trPr>
        <w:tc>
          <w:tcPr>
            <w:tcW w:w="5000" w:type="pct"/>
            <w:gridSpan w:val="6"/>
            <w:tcBorders>
              <w:bottom w:val="single" w:sz="4" w:space="0" w:color="auto"/>
            </w:tcBorders>
            <w:shd w:val="clear" w:color="auto" w:fill="041E42" w:themeFill="accent3"/>
            <w:vAlign w:val="center"/>
          </w:tcPr>
          <w:p w14:paraId="050C1D00" w14:textId="5597B9D3" w:rsidR="004C39C9" w:rsidRPr="00F8478B" w:rsidRDefault="004C39C9" w:rsidP="004C39C9">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Part B: Extra-curricular music</w:t>
            </w:r>
          </w:p>
        </w:tc>
      </w:tr>
      <w:tr w:rsidR="00F342B2" w:rsidRPr="00F8478B" w14:paraId="02F25FE8" w14:textId="77777777" w:rsidTr="00F22040">
        <w:tblPrEx>
          <w:tblLook w:val="0620" w:firstRow="1" w:lastRow="0" w:firstColumn="0" w:lastColumn="0" w:noHBand="1" w:noVBand="1"/>
        </w:tblPrEx>
        <w:trPr>
          <w:cantSplit/>
          <w:trHeight w:val="1965"/>
          <w:tblHeader/>
          <w:jc w:val="center"/>
        </w:trPr>
        <w:tc>
          <w:tcPr>
            <w:tcW w:w="973" w:type="pct"/>
            <w:tcBorders>
              <w:bottom w:val="single" w:sz="8" w:space="0" w:color="000000" w:themeColor="text1"/>
            </w:tcBorders>
            <w:shd w:val="clear" w:color="auto" w:fill="96BFF8" w:themeFill="accent3" w:themeFillTint="40"/>
            <w:vAlign w:val="center"/>
          </w:tcPr>
          <w:p w14:paraId="2D1DA887" w14:textId="77777777" w:rsidR="00F342B2"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Development Priority</w:t>
            </w:r>
          </w:p>
          <w:p w14:paraId="174291BB" w14:textId="0BFFB74B" w:rsidR="00F342B2" w:rsidRPr="00F8478B" w:rsidRDefault="00F342B2" w:rsidP="00F342B2">
            <w:pPr>
              <w:spacing w:before="100" w:after="100" w:line="276" w:lineRule="auto"/>
              <w:jc w:val="center"/>
              <w:rPr>
                <w:rFonts w:asciiTheme="minorHAnsi" w:hAnsiTheme="minorHAnsi" w:cstheme="minorHAnsi"/>
                <w:b/>
                <w:bCs/>
              </w:rPr>
            </w:pPr>
          </w:p>
        </w:tc>
        <w:tc>
          <w:tcPr>
            <w:tcW w:w="1953" w:type="pct"/>
            <w:gridSpan w:val="2"/>
            <w:tcBorders>
              <w:bottom w:val="single" w:sz="4" w:space="0" w:color="auto"/>
            </w:tcBorders>
            <w:shd w:val="clear" w:color="auto" w:fill="96BFF8" w:themeFill="accent3" w:themeFillTint="40"/>
            <w:vAlign w:val="center"/>
          </w:tcPr>
          <w:p w14:paraId="7821A340" w14:textId="77777777" w:rsidR="00F342B2" w:rsidRDefault="00F342B2" w:rsidP="00F342B2">
            <w:pPr>
              <w:spacing w:before="100" w:after="100"/>
              <w:jc w:val="center"/>
              <w:rPr>
                <w:rFonts w:asciiTheme="minorHAnsi" w:eastAsia="Calibri" w:hAnsiTheme="minorHAnsi" w:cstheme="minorHAnsi"/>
                <w:b/>
                <w:bCs/>
              </w:rPr>
            </w:pPr>
            <w:r>
              <w:rPr>
                <w:rFonts w:asciiTheme="minorHAnsi" w:eastAsia="Calibri" w:hAnsiTheme="minorHAnsi" w:cstheme="minorHAnsi"/>
                <w:b/>
                <w:bCs/>
              </w:rPr>
              <w:t>Action</w:t>
            </w:r>
          </w:p>
          <w:p w14:paraId="3D80B4E7" w14:textId="77777777" w:rsidR="00F342B2" w:rsidRPr="00F8478B" w:rsidRDefault="00F342B2" w:rsidP="00F342B2">
            <w:pPr>
              <w:jc w:val="center"/>
              <w:rPr>
                <w:rFonts w:asciiTheme="minorHAnsi" w:hAnsiTheme="minorHAnsi" w:cstheme="minorHAnsi"/>
                <w:b/>
                <w:bCs/>
              </w:rPr>
            </w:pPr>
            <w:r w:rsidRPr="00F8478B">
              <w:rPr>
                <w:rFonts w:asciiTheme="minorHAnsi" w:hAnsiTheme="minorHAnsi" w:cstheme="minorHAnsi"/>
                <w:b/>
                <w:bCs/>
              </w:rPr>
              <w:t>Implementation</w:t>
            </w:r>
          </w:p>
          <w:p w14:paraId="6A1DD3DE" w14:textId="0DA8D611" w:rsidR="00F342B2" w:rsidRPr="00F8478B" w:rsidRDefault="00F342B2" w:rsidP="00F342B2">
            <w:pPr>
              <w:spacing w:before="100" w:after="100"/>
              <w:jc w:val="center"/>
              <w:rPr>
                <w:rFonts w:asciiTheme="minorHAnsi" w:hAnsiTheme="minorHAnsi" w:cstheme="minorHAnsi"/>
                <w:b/>
                <w:bCs/>
              </w:rPr>
            </w:pPr>
            <w:r w:rsidRPr="00F8478B">
              <w:rPr>
                <w:rFonts w:asciiTheme="minorHAnsi" w:hAnsiTheme="minorHAnsi" w:cstheme="minorHAnsi"/>
                <w:b/>
                <w:bCs/>
              </w:rPr>
              <w:t>Strategies</w:t>
            </w:r>
          </w:p>
        </w:tc>
        <w:tc>
          <w:tcPr>
            <w:tcW w:w="830" w:type="pct"/>
            <w:tcBorders>
              <w:bottom w:val="single" w:sz="4" w:space="0" w:color="auto"/>
            </w:tcBorders>
            <w:shd w:val="clear" w:color="auto" w:fill="96BFF8" w:themeFill="accent3" w:themeFillTint="40"/>
            <w:vAlign w:val="center"/>
          </w:tcPr>
          <w:p w14:paraId="6FDD7CE3" w14:textId="278670CD" w:rsidR="00F342B2" w:rsidRPr="00F8478B" w:rsidRDefault="00F342B2" w:rsidP="004C39C9">
            <w:pPr>
              <w:spacing w:before="100" w:after="100" w:line="276" w:lineRule="auto"/>
              <w:jc w:val="center"/>
              <w:rPr>
                <w:rFonts w:asciiTheme="minorHAnsi" w:hAnsiTheme="minorHAnsi" w:cstheme="minorHAnsi"/>
                <w:b/>
                <w:bCs/>
              </w:rPr>
            </w:pPr>
            <w:r>
              <w:rPr>
                <w:rFonts w:asciiTheme="minorHAnsi" w:hAnsiTheme="minorHAnsi" w:cstheme="minorHAnsi"/>
                <w:b/>
                <w:bCs/>
              </w:rPr>
              <w:t>Outcomes</w:t>
            </w:r>
          </w:p>
        </w:tc>
        <w:tc>
          <w:tcPr>
            <w:tcW w:w="732" w:type="pct"/>
            <w:tcBorders>
              <w:bottom w:val="single" w:sz="4" w:space="0" w:color="auto"/>
            </w:tcBorders>
            <w:shd w:val="clear" w:color="auto" w:fill="96BFF8" w:themeFill="accent3" w:themeFillTint="40"/>
            <w:vAlign w:val="center"/>
          </w:tcPr>
          <w:p w14:paraId="0C9796AD" w14:textId="77777777" w:rsidR="00F342B2" w:rsidRDefault="00F342B2" w:rsidP="004C39C9">
            <w:pPr>
              <w:spacing w:before="100" w:after="100" w:line="276" w:lineRule="auto"/>
              <w:jc w:val="center"/>
              <w:rPr>
                <w:rFonts w:asciiTheme="minorHAnsi" w:hAnsiTheme="minorHAnsi" w:cstheme="minorHAnsi"/>
                <w:b/>
                <w:bCs/>
              </w:rPr>
            </w:pPr>
            <w:r>
              <w:rPr>
                <w:rFonts w:asciiTheme="minorHAnsi" w:hAnsiTheme="minorHAnsi" w:cstheme="minorHAnsi"/>
                <w:b/>
                <w:bCs/>
              </w:rPr>
              <w:t>Responsibility</w:t>
            </w:r>
          </w:p>
          <w:p w14:paraId="4F2091AA" w14:textId="672E5D31" w:rsidR="00F6693E" w:rsidRPr="00F8478B" w:rsidRDefault="00F6693E" w:rsidP="004C39C9">
            <w:pPr>
              <w:spacing w:before="100" w:after="100" w:line="276" w:lineRule="auto"/>
              <w:jc w:val="center"/>
              <w:rPr>
                <w:rFonts w:asciiTheme="minorHAnsi" w:hAnsiTheme="minorHAnsi" w:cstheme="minorHAnsi"/>
                <w:b/>
                <w:bCs/>
              </w:rPr>
            </w:pPr>
            <w:r>
              <w:rPr>
                <w:rFonts w:asciiTheme="minorHAnsi" w:hAnsiTheme="minorHAnsi" w:cstheme="minorHAnsi"/>
                <w:b/>
                <w:bCs/>
              </w:rPr>
              <w:t>and costs</w:t>
            </w:r>
          </w:p>
        </w:tc>
        <w:tc>
          <w:tcPr>
            <w:tcW w:w="512" w:type="pct"/>
            <w:tcBorders>
              <w:bottom w:val="single" w:sz="8" w:space="0" w:color="000000" w:themeColor="accent6"/>
            </w:tcBorders>
            <w:shd w:val="clear" w:color="auto" w:fill="96BFF8" w:themeFill="accent3" w:themeFillTint="40"/>
            <w:vAlign w:val="center"/>
          </w:tcPr>
          <w:p w14:paraId="1B85ECAD" w14:textId="77777777" w:rsidR="00F342B2" w:rsidRDefault="00F342B2"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Date/</w:t>
            </w:r>
          </w:p>
          <w:p w14:paraId="2F810039" w14:textId="33CB5B9A" w:rsidR="00F342B2" w:rsidRPr="00F8478B" w:rsidRDefault="00F342B2"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timescale</w:t>
            </w:r>
          </w:p>
        </w:tc>
      </w:tr>
      <w:tr w:rsidR="00F342B2" w:rsidRPr="00F8478B" w14:paraId="596A3EAA" w14:textId="77777777" w:rsidTr="00F22040">
        <w:tblPrEx>
          <w:tblLook w:val="0620" w:firstRow="1" w:lastRow="0" w:firstColumn="0" w:lastColumn="0" w:noHBand="1" w:noVBand="1"/>
        </w:tblPrEx>
        <w:trPr>
          <w:trHeight w:val="1205"/>
          <w:jc w:val="center"/>
        </w:trPr>
        <w:tc>
          <w:tcPr>
            <w:tcW w:w="973" w:type="pct"/>
            <w:tcBorders>
              <w:bottom w:val="nil"/>
            </w:tcBorders>
            <w:shd w:val="clear" w:color="auto" w:fill="auto"/>
            <w:vAlign w:val="center"/>
          </w:tcPr>
          <w:p w14:paraId="2755E88D" w14:textId="70429BF7" w:rsidR="00EB6F04" w:rsidRPr="00F22040" w:rsidRDefault="009E5F70" w:rsidP="00F22040">
            <w:pPr>
              <w:tabs>
                <w:tab w:val="left" w:pos="1560"/>
              </w:tabs>
              <w:spacing w:before="100" w:after="100" w:line="276" w:lineRule="auto"/>
              <w:jc w:val="both"/>
              <w:rPr>
                <w:rFonts w:asciiTheme="minorHAnsi" w:hAnsiTheme="minorHAnsi"/>
                <w:b/>
              </w:rPr>
            </w:pPr>
            <w:r w:rsidRPr="00F22040">
              <w:rPr>
                <w:rFonts w:asciiTheme="minorHAnsi" w:hAnsiTheme="minorHAnsi"/>
                <w:b/>
              </w:rPr>
              <w:t>Provide outside of lesson music tuition for pupils to develop their musical skills and ensemble opportunities</w:t>
            </w:r>
            <w:r w:rsidR="00F22040">
              <w:rPr>
                <w:rFonts w:asciiTheme="minorHAnsi" w:hAnsiTheme="minorHAnsi"/>
                <w:b/>
              </w:rPr>
              <w:t xml:space="preserve"> and use PP monies to support the vulnerable and disadvantaged access this</w:t>
            </w:r>
            <w:r w:rsidRPr="00F22040">
              <w:rPr>
                <w:rFonts w:asciiTheme="minorHAnsi" w:hAnsiTheme="minorHAnsi"/>
                <w:b/>
              </w:rPr>
              <w:t>.</w:t>
            </w:r>
          </w:p>
        </w:tc>
        <w:tc>
          <w:tcPr>
            <w:tcW w:w="1953" w:type="pct"/>
            <w:gridSpan w:val="2"/>
            <w:shd w:val="clear" w:color="auto" w:fill="auto"/>
          </w:tcPr>
          <w:p w14:paraId="11424E77" w14:textId="358D7BF2" w:rsidR="00714DEF" w:rsidRPr="00714DEF" w:rsidRDefault="00714DEF" w:rsidP="00714DEF">
            <w:pPr>
              <w:rPr>
                <w:rFonts w:asciiTheme="minorHAnsi" w:hAnsiTheme="minorHAnsi" w:cstheme="minorHAnsi"/>
                <w:bCs/>
              </w:rPr>
            </w:pPr>
            <w:r w:rsidRPr="00714DEF">
              <w:rPr>
                <w:rFonts w:asciiTheme="minorHAnsi" w:hAnsiTheme="minorHAnsi" w:cstheme="minorHAnsi"/>
                <w:bCs/>
              </w:rPr>
              <w:t xml:space="preserve"> Music Tuition Offered Outside of Lesson Time</w:t>
            </w:r>
            <w:r>
              <w:rPr>
                <w:rFonts w:asciiTheme="minorHAnsi" w:hAnsiTheme="minorHAnsi" w:cstheme="minorHAnsi"/>
                <w:bCs/>
              </w:rPr>
              <w:t>:</w:t>
            </w:r>
          </w:p>
          <w:p w14:paraId="488B0653" w14:textId="77777777" w:rsidR="00714DEF" w:rsidRDefault="00714DEF" w:rsidP="00714DEF">
            <w:pPr>
              <w:pStyle w:val="ListParagraph"/>
              <w:numPr>
                <w:ilvl w:val="0"/>
                <w:numId w:val="29"/>
              </w:numPr>
              <w:spacing w:after="0"/>
              <w:rPr>
                <w:rFonts w:asciiTheme="minorHAnsi" w:hAnsiTheme="minorHAnsi" w:cstheme="minorHAnsi"/>
                <w:bCs/>
              </w:rPr>
            </w:pPr>
            <w:r w:rsidRPr="00714DEF">
              <w:rPr>
                <w:rFonts w:asciiTheme="minorHAnsi" w:hAnsiTheme="minorHAnsi" w:cstheme="minorHAnsi"/>
                <w:bCs/>
              </w:rPr>
              <w:t>Private Instrument Lessons: Students can access additional one-on-one lessons with specialist teachers for various instruments, such as piano and violin.</w:t>
            </w:r>
          </w:p>
          <w:p w14:paraId="0BF917D9" w14:textId="4D4A7397" w:rsidR="00714DEF" w:rsidRPr="00714DEF" w:rsidRDefault="00714DEF" w:rsidP="00714DEF">
            <w:pPr>
              <w:pStyle w:val="ListParagraph"/>
              <w:numPr>
                <w:ilvl w:val="0"/>
                <w:numId w:val="29"/>
              </w:numPr>
              <w:spacing w:after="0"/>
              <w:rPr>
                <w:rFonts w:asciiTheme="minorHAnsi" w:hAnsiTheme="minorHAnsi" w:cstheme="minorHAnsi"/>
                <w:bCs/>
              </w:rPr>
            </w:pPr>
            <w:r w:rsidRPr="00714DEF">
              <w:rPr>
                <w:rFonts w:asciiTheme="minorHAnsi" w:hAnsiTheme="minorHAnsi" w:cstheme="minorHAnsi"/>
                <w:bCs/>
              </w:rPr>
              <w:t>Workshops and Masterclasses: The school collaborates with local music organi</w:t>
            </w:r>
            <w:r>
              <w:rPr>
                <w:rFonts w:asciiTheme="minorHAnsi" w:hAnsiTheme="minorHAnsi" w:cstheme="minorHAnsi"/>
                <w:bCs/>
              </w:rPr>
              <w:t>s</w:t>
            </w:r>
            <w:r w:rsidRPr="00714DEF">
              <w:rPr>
                <w:rFonts w:asciiTheme="minorHAnsi" w:hAnsiTheme="minorHAnsi" w:cstheme="minorHAnsi"/>
                <w:bCs/>
              </w:rPr>
              <w:t>ations to offer workshops and masterclasses led by professional musicians, allowing students to deepen their skills and learn new techniques.</w:t>
            </w:r>
          </w:p>
          <w:p w14:paraId="47EA07C7" w14:textId="77777777" w:rsidR="00714DEF" w:rsidRPr="00714DEF" w:rsidRDefault="00714DEF" w:rsidP="00714DEF">
            <w:pPr>
              <w:rPr>
                <w:rFonts w:asciiTheme="minorHAnsi" w:hAnsiTheme="minorHAnsi" w:cstheme="minorHAnsi"/>
                <w:bCs/>
              </w:rPr>
            </w:pPr>
          </w:p>
          <w:p w14:paraId="78394032" w14:textId="78B36A70" w:rsidR="00714DEF" w:rsidRPr="00714DEF" w:rsidRDefault="00714DEF" w:rsidP="00714DEF">
            <w:pPr>
              <w:rPr>
                <w:rFonts w:asciiTheme="minorHAnsi" w:hAnsiTheme="minorHAnsi" w:cstheme="minorHAnsi"/>
                <w:bCs/>
              </w:rPr>
            </w:pPr>
            <w:r w:rsidRPr="00714DEF">
              <w:rPr>
                <w:rFonts w:asciiTheme="minorHAnsi" w:hAnsiTheme="minorHAnsi" w:cstheme="minorHAnsi"/>
                <w:bCs/>
              </w:rPr>
              <w:t>Music Ensembles Available Outside of Lesson Time</w:t>
            </w:r>
          </w:p>
          <w:p w14:paraId="43D958CA" w14:textId="77777777" w:rsidR="00714DEF" w:rsidRDefault="00714DEF" w:rsidP="00714DEF">
            <w:pPr>
              <w:pStyle w:val="ListParagraph"/>
              <w:numPr>
                <w:ilvl w:val="0"/>
                <w:numId w:val="32"/>
              </w:numPr>
              <w:spacing w:after="0"/>
              <w:rPr>
                <w:rFonts w:asciiTheme="minorHAnsi" w:hAnsiTheme="minorHAnsi" w:cstheme="minorHAnsi"/>
                <w:bCs/>
              </w:rPr>
            </w:pPr>
            <w:r w:rsidRPr="00714DEF">
              <w:rPr>
                <w:rFonts w:asciiTheme="minorHAnsi" w:hAnsiTheme="minorHAnsi" w:cstheme="minorHAnsi"/>
                <w:bCs/>
              </w:rPr>
              <w:t>School Choir: Students can join the school choir, where they can develop their vocal skills and participate in performances.</w:t>
            </w:r>
          </w:p>
          <w:p w14:paraId="0EC7590D" w14:textId="269BC303" w:rsidR="00714DEF" w:rsidRPr="00714DEF" w:rsidRDefault="00714DEF" w:rsidP="00714DEF">
            <w:pPr>
              <w:pStyle w:val="ListParagraph"/>
              <w:numPr>
                <w:ilvl w:val="0"/>
                <w:numId w:val="32"/>
              </w:numPr>
              <w:spacing w:after="0"/>
              <w:rPr>
                <w:rFonts w:asciiTheme="minorHAnsi" w:hAnsiTheme="minorHAnsi" w:cstheme="minorHAnsi"/>
                <w:bCs/>
              </w:rPr>
            </w:pPr>
            <w:r w:rsidRPr="00714DEF">
              <w:rPr>
                <w:rFonts w:asciiTheme="minorHAnsi" w:hAnsiTheme="minorHAnsi" w:cstheme="minorHAnsi"/>
                <w:bCs/>
              </w:rPr>
              <w:t xml:space="preserve">Community Music Groups: Opportunities to join local youth orchestras </w:t>
            </w:r>
            <w:r>
              <w:rPr>
                <w:rFonts w:asciiTheme="minorHAnsi" w:hAnsiTheme="minorHAnsi" w:cstheme="minorHAnsi"/>
                <w:bCs/>
              </w:rPr>
              <w:t xml:space="preserve">(through our Durham Music Hub) </w:t>
            </w:r>
            <w:r w:rsidRPr="00714DEF">
              <w:rPr>
                <w:rFonts w:asciiTheme="minorHAnsi" w:hAnsiTheme="minorHAnsi" w:cstheme="minorHAnsi"/>
                <w:bCs/>
              </w:rPr>
              <w:t>or bands that perform in the community, enhancing their musical experience and exposure.</w:t>
            </w:r>
          </w:p>
        </w:tc>
        <w:tc>
          <w:tcPr>
            <w:tcW w:w="830" w:type="pct"/>
            <w:shd w:val="clear" w:color="auto" w:fill="auto"/>
          </w:tcPr>
          <w:p w14:paraId="4EE5C8C0" w14:textId="77777777" w:rsidR="00F342B2" w:rsidRDefault="00EB6F04" w:rsidP="00EB6F04">
            <w:pPr>
              <w:spacing w:before="100" w:after="100" w:line="276" w:lineRule="auto"/>
              <w:rPr>
                <w:rFonts w:asciiTheme="minorHAnsi" w:hAnsiTheme="minorHAnsi" w:cstheme="minorHAnsi"/>
                <w:bCs/>
              </w:rPr>
            </w:pPr>
            <w:r>
              <w:rPr>
                <w:rFonts w:asciiTheme="minorHAnsi" w:hAnsiTheme="minorHAnsi" w:cstheme="minorHAnsi"/>
                <w:bCs/>
              </w:rPr>
              <w:t>Small group, focused skill set</w:t>
            </w:r>
          </w:p>
          <w:p w14:paraId="25C73594" w14:textId="797037CD" w:rsidR="00EB6F04" w:rsidRPr="00F8478B" w:rsidRDefault="00EB6F04" w:rsidP="00EB6F04">
            <w:pPr>
              <w:spacing w:before="100" w:after="100" w:line="276" w:lineRule="auto"/>
              <w:rPr>
                <w:rFonts w:asciiTheme="minorHAnsi" w:hAnsiTheme="minorHAnsi" w:cstheme="minorHAnsi"/>
                <w:bCs/>
              </w:rPr>
            </w:pPr>
            <w:r>
              <w:rPr>
                <w:rFonts w:asciiTheme="minorHAnsi" w:hAnsiTheme="minorHAnsi" w:cstheme="minorHAnsi"/>
                <w:bCs/>
              </w:rPr>
              <w:t>Increased confidence and ability in specific instrumentation (including vocals)</w:t>
            </w:r>
          </w:p>
        </w:tc>
        <w:tc>
          <w:tcPr>
            <w:tcW w:w="732" w:type="pct"/>
            <w:shd w:val="clear" w:color="auto" w:fill="auto"/>
            <w:vAlign w:val="center"/>
          </w:tcPr>
          <w:p w14:paraId="3CB37D47" w14:textId="77777777" w:rsidR="00F342B2" w:rsidRDefault="00EB6F04" w:rsidP="00714DEF">
            <w:pPr>
              <w:ind w:right="83"/>
              <w:rPr>
                <w:rFonts w:asciiTheme="minorHAnsi" w:hAnsiTheme="minorHAnsi" w:cstheme="minorHAnsi"/>
              </w:rPr>
            </w:pPr>
            <w:r w:rsidRPr="00A746D2">
              <w:rPr>
                <w:rFonts w:asciiTheme="minorHAnsi" w:hAnsiTheme="minorHAnsi" w:cstheme="minorHAnsi"/>
              </w:rPr>
              <w:t>Violin Specialist</w:t>
            </w:r>
          </w:p>
          <w:p w14:paraId="0162AE76" w14:textId="77777777" w:rsidR="00A746D2" w:rsidRPr="00A746D2" w:rsidRDefault="00A746D2" w:rsidP="00714DEF">
            <w:pPr>
              <w:ind w:right="83"/>
              <w:rPr>
                <w:rFonts w:asciiTheme="minorHAnsi" w:hAnsiTheme="minorHAnsi" w:cstheme="minorHAnsi"/>
              </w:rPr>
            </w:pPr>
          </w:p>
          <w:p w14:paraId="79715DD0" w14:textId="77777777" w:rsidR="00EB6F04" w:rsidRDefault="00EB6F04" w:rsidP="00714DEF">
            <w:pPr>
              <w:ind w:right="83"/>
              <w:rPr>
                <w:rFonts w:asciiTheme="minorHAnsi" w:hAnsiTheme="minorHAnsi" w:cstheme="minorHAnsi"/>
              </w:rPr>
            </w:pPr>
            <w:r w:rsidRPr="00A746D2">
              <w:rPr>
                <w:rFonts w:asciiTheme="minorHAnsi" w:hAnsiTheme="minorHAnsi" w:cstheme="minorHAnsi"/>
              </w:rPr>
              <w:t>Piano Specialist</w:t>
            </w:r>
          </w:p>
          <w:p w14:paraId="39E841EB" w14:textId="77777777" w:rsidR="00A746D2" w:rsidRPr="00A746D2" w:rsidRDefault="00A746D2" w:rsidP="00714DEF">
            <w:pPr>
              <w:ind w:right="83"/>
              <w:rPr>
                <w:rFonts w:asciiTheme="minorHAnsi" w:hAnsiTheme="minorHAnsi" w:cstheme="minorHAnsi"/>
              </w:rPr>
            </w:pPr>
          </w:p>
          <w:p w14:paraId="6EAB0869" w14:textId="45ABA89E" w:rsidR="00EB6F04" w:rsidRPr="00714DEF" w:rsidRDefault="00EB6F04" w:rsidP="00714DEF">
            <w:pPr>
              <w:ind w:right="83"/>
              <w:rPr>
                <w:rFonts w:asciiTheme="minorHAnsi" w:hAnsiTheme="minorHAnsi" w:cstheme="minorHAnsi"/>
              </w:rPr>
            </w:pPr>
            <w:r w:rsidRPr="00714DEF">
              <w:rPr>
                <w:rFonts w:asciiTheme="minorHAnsi" w:hAnsiTheme="minorHAnsi" w:cstheme="minorHAnsi"/>
              </w:rPr>
              <w:t>Music lead facilitates afterschool choir</w:t>
            </w:r>
          </w:p>
        </w:tc>
        <w:tc>
          <w:tcPr>
            <w:tcW w:w="512" w:type="pct"/>
            <w:shd w:val="clear" w:color="auto" w:fill="auto"/>
            <w:vAlign w:val="center"/>
          </w:tcPr>
          <w:p w14:paraId="07CB4844" w14:textId="77777777" w:rsidR="00EB6F04" w:rsidRDefault="00EB6F04" w:rsidP="00EB6F04">
            <w:pPr>
              <w:pStyle w:val="ListParagraph"/>
              <w:numPr>
                <w:ilvl w:val="0"/>
                <w:numId w:val="0"/>
              </w:numPr>
              <w:spacing w:line="276" w:lineRule="auto"/>
              <w:ind w:left="358" w:right="86"/>
              <w:jc w:val="center"/>
              <w:rPr>
                <w:rFonts w:asciiTheme="minorHAnsi" w:hAnsiTheme="minorHAnsi" w:cstheme="minorHAnsi"/>
                <w:b/>
                <w:bCs/>
                <w:sz w:val="18"/>
                <w:szCs w:val="18"/>
              </w:rPr>
            </w:pPr>
            <w:r>
              <w:rPr>
                <w:rFonts w:asciiTheme="minorHAnsi" w:hAnsiTheme="minorHAnsi" w:cstheme="minorHAnsi"/>
                <w:b/>
                <w:bCs/>
                <w:sz w:val="18"/>
                <w:szCs w:val="18"/>
              </w:rPr>
              <w:t>Specialist lessons conducted weekly</w:t>
            </w:r>
          </w:p>
          <w:p w14:paraId="44EE7C24" w14:textId="77777777" w:rsidR="00EB6F04" w:rsidRDefault="00EB6F04" w:rsidP="00EB6F04">
            <w:pPr>
              <w:pStyle w:val="ListParagraph"/>
              <w:numPr>
                <w:ilvl w:val="0"/>
                <w:numId w:val="0"/>
              </w:numPr>
              <w:spacing w:line="276" w:lineRule="auto"/>
              <w:ind w:left="358" w:right="86"/>
              <w:jc w:val="center"/>
              <w:rPr>
                <w:rFonts w:asciiTheme="minorHAnsi" w:hAnsiTheme="minorHAnsi" w:cstheme="minorHAnsi"/>
                <w:b/>
                <w:bCs/>
                <w:sz w:val="18"/>
                <w:szCs w:val="18"/>
              </w:rPr>
            </w:pPr>
          </w:p>
          <w:p w14:paraId="326EA2D9" w14:textId="3240A6BA" w:rsidR="00EB6F04" w:rsidRPr="00EB6F04" w:rsidRDefault="00EB6F04" w:rsidP="00EB6F04">
            <w:pPr>
              <w:pStyle w:val="ListParagraph"/>
              <w:numPr>
                <w:ilvl w:val="0"/>
                <w:numId w:val="0"/>
              </w:numPr>
              <w:spacing w:line="276" w:lineRule="auto"/>
              <w:ind w:left="358" w:right="86"/>
              <w:jc w:val="center"/>
              <w:rPr>
                <w:rFonts w:asciiTheme="minorHAnsi" w:hAnsiTheme="minorHAnsi" w:cstheme="minorHAnsi"/>
                <w:b/>
                <w:bCs/>
                <w:sz w:val="18"/>
                <w:szCs w:val="18"/>
              </w:rPr>
            </w:pPr>
            <w:r>
              <w:rPr>
                <w:rFonts w:asciiTheme="minorHAnsi" w:hAnsiTheme="minorHAnsi" w:cstheme="minorHAnsi"/>
                <w:b/>
                <w:bCs/>
                <w:sz w:val="18"/>
                <w:szCs w:val="18"/>
              </w:rPr>
              <w:t>Choir afterschool club in Summer term</w:t>
            </w:r>
          </w:p>
        </w:tc>
      </w:tr>
      <w:tr w:rsidR="00F342B2" w:rsidRPr="00F8478B" w14:paraId="44265B65" w14:textId="77777777" w:rsidTr="00F22040">
        <w:tblPrEx>
          <w:tblLook w:val="0620" w:firstRow="1" w:lastRow="0" w:firstColumn="0" w:lastColumn="0" w:noHBand="1" w:noVBand="1"/>
        </w:tblPrEx>
        <w:trPr>
          <w:trHeight w:val="1205"/>
          <w:jc w:val="center"/>
        </w:trPr>
        <w:tc>
          <w:tcPr>
            <w:tcW w:w="973" w:type="pct"/>
            <w:tcBorders>
              <w:top w:val="nil"/>
            </w:tcBorders>
            <w:shd w:val="clear" w:color="auto" w:fill="auto"/>
            <w:vAlign w:val="center"/>
          </w:tcPr>
          <w:p w14:paraId="4E0FB12E" w14:textId="1F38B258" w:rsidR="00F342B2" w:rsidRPr="00F22040" w:rsidRDefault="0B163D8A" w:rsidP="2178B16C">
            <w:pPr>
              <w:tabs>
                <w:tab w:val="left" w:pos="1560"/>
              </w:tabs>
              <w:spacing w:before="100" w:after="100" w:line="276" w:lineRule="auto"/>
              <w:jc w:val="both"/>
              <w:rPr>
                <w:rFonts w:asciiTheme="minorHAnsi" w:hAnsiTheme="minorHAnsi"/>
                <w:b/>
              </w:rPr>
            </w:pPr>
            <w:r w:rsidRPr="00F22040">
              <w:rPr>
                <w:rFonts w:asciiTheme="minorHAnsi" w:hAnsiTheme="minorHAnsi"/>
                <w:b/>
              </w:rPr>
              <w:t>Provide opportunities for pupils to self-reflect on their progress during music and widen experiences with musical participation.</w:t>
            </w:r>
          </w:p>
        </w:tc>
        <w:tc>
          <w:tcPr>
            <w:tcW w:w="1953" w:type="pct"/>
            <w:gridSpan w:val="2"/>
            <w:shd w:val="clear" w:color="auto" w:fill="auto"/>
            <w:vAlign w:val="center"/>
          </w:tcPr>
          <w:p w14:paraId="4F02652B" w14:textId="77777777" w:rsidR="00714DEF" w:rsidRDefault="00714DEF" w:rsidP="00714DEF">
            <w:pPr>
              <w:spacing w:before="100" w:after="100"/>
              <w:rPr>
                <w:rFonts w:asciiTheme="minorHAnsi" w:hAnsiTheme="minorHAnsi" w:cstheme="minorHAnsi"/>
                <w:bCs/>
              </w:rPr>
            </w:pPr>
            <w:r>
              <w:rPr>
                <w:rFonts w:asciiTheme="minorHAnsi" w:hAnsiTheme="minorHAnsi" w:cstheme="minorHAnsi"/>
                <w:bCs/>
              </w:rPr>
              <w:t>Pupils are aware through:</w:t>
            </w:r>
          </w:p>
          <w:p w14:paraId="573010E7" w14:textId="77F4961B" w:rsidR="00714DEF" w:rsidRPr="00714DEF" w:rsidRDefault="00714DEF" w:rsidP="00714DEF">
            <w:pPr>
              <w:pStyle w:val="ListParagraph"/>
              <w:numPr>
                <w:ilvl w:val="0"/>
                <w:numId w:val="33"/>
              </w:numPr>
              <w:ind w:left="360"/>
              <w:rPr>
                <w:rFonts w:asciiTheme="minorHAnsi" w:hAnsiTheme="minorHAnsi" w:cstheme="minorHAnsi"/>
                <w:bCs/>
              </w:rPr>
            </w:pPr>
            <w:r w:rsidRPr="00714DEF">
              <w:rPr>
                <w:rFonts w:asciiTheme="minorHAnsi" w:hAnsiTheme="minorHAnsi" w:cstheme="minorHAnsi"/>
                <w:bCs/>
              </w:rPr>
              <w:t>Private Instrument Lessons: Students are informed about the availability of private lessons with specialist teachers, which can help them enhance their skills on specific instruments.</w:t>
            </w:r>
            <w:r>
              <w:rPr>
                <w:rFonts w:asciiTheme="minorHAnsi" w:hAnsiTheme="minorHAnsi" w:cstheme="minorHAnsi"/>
                <w:bCs/>
              </w:rPr>
              <w:t xml:space="preserve"> This is reminded each year and funding is used to support FSM children who may struggle with funds.</w:t>
            </w:r>
          </w:p>
          <w:p w14:paraId="2195F812" w14:textId="19A5E7F2" w:rsidR="00714DEF" w:rsidRPr="00714DEF" w:rsidRDefault="00714DEF" w:rsidP="00714DEF">
            <w:pPr>
              <w:pStyle w:val="ListParagraph"/>
              <w:numPr>
                <w:ilvl w:val="0"/>
                <w:numId w:val="33"/>
              </w:numPr>
              <w:ind w:left="360"/>
              <w:rPr>
                <w:rFonts w:asciiTheme="minorHAnsi" w:hAnsiTheme="minorHAnsi" w:cstheme="minorHAnsi"/>
                <w:bCs/>
              </w:rPr>
            </w:pPr>
            <w:r w:rsidRPr="00714DEF">
              <w:rPr>
                <w:rFonts w:asciiTheme="minorHAnsi" w:hAnsiTheme="minorHAnsi" w:cstheme="minorHAnsi"/>
                <w:bCs/>
              </w:rPr>
              <w:t>Workshops and Masterclasses: The school communicates opportunities for students to attend workshops and masterclasses led by professional musicians, highlighting how these experiences can contribute to their growth and understanding of music.</w:t>
            </w:r>
          </w:p>
          <w:p w14:paraId="4FE395D1" w14:textId="0D007794" w:rsidR="00F342B2" w:rsidRPr="00714DEF" w:rsidRDefault="00714DEF" w:rsidP="00714DEF">
            <w:pPr>
              <w:pStyle w:val="ListParagraph"/>
              <w:numPr>
                <w:ilvl w:val="0"/>
                <w:numId w:val="33"/>
              </w:numPr>
              <w:ind w:left="360"/>
              <w:rPr>
                <w:rFonts w:asciiTheme="minorHAnsi" w:hAnsiTheme="minorHAnsi" w:cstheme="minorHAnsi"/>
                <w:bCs/>
              </w:rPr>
            </w:pPr>
            <w:r w:rsidRPr="00714DEF">
              <w:rPr>
                <w:rFonts w:asciiTheme="minorHAnsi" w:hAnsiTheme="minorHAnsi" w:cstheme="minorHAnsi"/>
                <w:bCs/>
              </w:rPr>
              <w:t>Participation in Ensembles: Information about joining ensembles, such as the school choir</w:t>
            </w:r>
            <w:r>
              <w:rPr>
                <w:rFonts w:asciiTheme="minorHAnsi" w:hAnsiTheme="minorHAnsi" w:cstheme="minorHAnsi"/>
                <w:bCs/>
              </w:rPr>
              <w:t xml:space="preserve"> and</w:t>
            </w:r>
            <w:r w:rsidRPr="00714DEF">
              <w:rPr>
                <w:rFonts w:asciiTheme="minorHAnsi" w:hAnsiTheme="minorHAnsi" w:cstheme="minorHAnsi"/>
                <w:bCs/>
              </w:rPr>
              <w:t xml:space="preserve"> instrumental groups, emphasizes how collaboration and performance opportunities can further their musical progress.</w:t>
            </w:r>
          </w:p>
        </w:tc>
        <w:tc>
          <w:tcPr>
            <w:tcW w:w="830" w:type="pct"/>
            <w:shd w:val="clear" w:color="auto" w:fill="auto"/>
            <w:vAlign w:val="center"/>
          </w:tcPr>
          <w:p w14:paraId="122BEEFC" w14:textId="77777777" w:rsidR="009550DB" w:rsidRDefault="009550DB" w:rsidP="009550DB">
            <w:pPr>
              <w:spacing w:before="100" w:after="100"/>
              <w:rPr>
                <w:rFonts w:asciiTheme="minorHAnsi" w:hAnsiTheme="minorHAnsi" w:cstheme="minorHAnsi"/>
                <w:bCs/>
              </w:rPr>
            </w:pPr>
            <w:r w:rsidRPr="009550DB">
              <w:rPr>
                <w:rFonts w:asciiTheme="minorHAnsi" w:hAnsiTheme="minorHAnsi" w:cstheme="minorHAnsi"/>
                <w:bCs/>
              </w:rPr>
              <w:t>Improved Instrumental Skills: Private lessons with specialist teachers help pupils enhance their abilities, with financial support for FSM students.</w:t>
            </w:r>
          </w:p>
          <w:p w14:paraId="6ABF79B2" w14:textId="77777777" w:rsidR="009550DB" w:rsidRDefault="009550DB" w:rsidP="009550DB">
            <w:pPr>
              <w:spacing w:before="100" w:after="100"/>
              <w:rPr>
                <w:rFonts w:asciiTheme="minorHAnsi" w:hAnsiTheme="minorHAnsi" w:cstheme="minorHAnsi"/>
                <w:bCs/>
              </w:rPr>
            </w:pPr>
            <w:r w:rsidRPr="009550DB">
              <w:rPr>
                <w:rFonts w:asciiTheme="minorHAnsi" w:hAnsiTheme="minorHAnsi" w:cstheme="minorHAnsi"/>
                <w:bCs/>
              </w:rPr>
              <w:t>Professional Growth Opportunities: Workshops and masterclasses provide pupils with exposure to professional musicians and advanced techniques.</w:t>
            </w:r>
          </w:p>
          <w:p w14:paraId="4B0D0C13" w14:textId="4DA58C05" w:rsidR="00F342B2" w:rsidRPr="00F8478B" w:rsidRDefault="009550DB" w:rsidP="009550DB">
            <w:pPr>
              <w:spacing w:before="100" w:after="100"/>
              <w:rPr>
                <w:rFonts w:asciiTheme="minorHAnsi" w:hAnsiTheme="minorHAnsi" w:cstheme="minorHAnsi"/>
                <w:bCs/>
              </w:rPr>
            </w:pPr>
            <w:r w:rsidRPr="009550DB">
              <w:rPr>
                <w:rFonts w:asciiTheme="minorHAnsi" w:hAnsiTheme="minorHAnsi" w:cstheme="minorHAnsi"/>
                <w:bCs/>
              </w:rPr>
              <w:t>Teamwork and Performance: Participation in ensembles fosters collaboration and boosts pupils’ musical progress through group performances.</w:t>
            </w:r>
          </w:p>
        </w:tc>
        <w:tc>
          <w:tcPr>
            <w:tcW w:w="732" w:type="pct"/>
            <w:shd w:val="clear" w:color="auto" w:fill="auto"/>
          </w:tcPr>
          <w:p w14:paraId="67F59041" w14:textId="784AF8BE" w:rsidR="00BE29AB" w:rsidRDefault="00BE29AB" w:rsidP="00BE29AB">
            <w:pPr>
              <w:ind w:right="83"/>
              <w:rPr>
                <w:rFonts w:asciiTheme="minorHAnsi" w:hAnsiTheme="minorHAnsi" w:cstheme="minorHAnsi"/>
              </w:rPr>
            </w:pPr>
            <w:r w:rsidRPr="00BE29AB">
              <w:rPr>
                <w:rFonts w:asciiTheme="minorHAnsi" w:hAnsiTheme="minorHAnsi" w:cstheme="minorHAnsi"/>
              </w:rPr>
              <w:t xml:space="preserve">Music </w:t>
            </w:r>
            <w:r>
              <w:rPr>
                <w:rFonts w:asciiTheme="minorHAnsi" w:hAnsiTheme="minorHAnsi" w:cstheme="minorHAnsi"/>
              </w:rPr>
              <w:t>Lead</w:t>
            </w:r>
            <w:r w:rsidRPr="00BE29AB">
              <w:rPr>
                <w:rFonts w:asciiTheme="minorHAnsi" w:hAnsiTheme="minorHAnsi" w:cstheme="minorHAnsi"/>
              </w:rPr>
              <w:t xml:space="preserve"> Oversees the organisation and promotion of private lessons, workshops, and ensembles.</w:t>
            </w:r>
          </w:p>
          <w:p w14:paraId="4C66315E" w14:textId="77777777" w:rsidR="00BE29AB" w:rsidRPr="00BE29AB" w:rsidRDefault="00BE29AB" w:rsidP="00BE29AB">
            <w:pPr>
              <w:ind w:left="74" w:right="83"/>
              <w:rPr>
                <w:rFonts w:asciiTheme="minorHAnsi" w:hAnsiTheme="minorHAnsi" w:cstheme="minorHAnsi"/>
              </w:rPr>
            </w:pPr>
          </w:p>
          <w:p w14:paraId="60F8B4A7" w14:textId="77777777" w:rsidR="00BE29AB" w:rsidRDefault="00BE29AB" w:rsidP="00BE29AB">
            <w:pPr>
              <w:ind w:left="74" w:right="83"/>
              <w:rPr>
                <w:rFonts w:asciiTheme="minorHAnsi" w:hAnsiTheme="minorHAnsi" w:cstheme="minorHAnsi"/>
              </w:rPr>
            </w:pPr>
            <w:r>
              <w:rPr>
                <w:rFonts w:asciiTheme="minorHAnsi" w:hAnsiTheme="minorHAnsi" w:cstheme="minorHAnsi"/>
              </w:rPr>
              <w:t>External</w:t>
            </w:r>
            <w:r w:rsidRPr="00BE29AB">
              <w:rPr>
                <w:rFonts w:asciiTheme="minorHAnsi" w:hAnsiTheme="minorHAnsi" w:cstheme="minorHAnsi"/>
              </w:rPr>
              <w:t xml:space="preserve"> </w:t>
            </w:r>
            <w:r>
              <w:rPr>
                <w:rFonts w:asciiTheme="minorHAnsi" w:hAnsiTheme="minorHAnsi" w:cstheme="minorHAnsi"/>
              </w:rPr>
              <w:t>p</w:t>
            </w:r>
            <w:r w:rsidRPr="00BE29AB">
              <w:rPr>
                <w:rFonts w:asciiTheme="minorHAnsi" w:hAnsiTheme="minorHAnsi" w:cstheme="minorHAnsi"/>
              </w:rPr>
              <w:t>rovide</w:t>
            </w:r>
            <w:r>
              <w:rPr>
                <w:rFonts w:asciiTheme="minorHAnsi" w:hAnsiTheme="minorHAnsi" w:cstheme="minorHAnsi"/>
              </w:rPr>
              <w:t xml:space="preserve">rs </w:t>
            </w:r>
            <w:r w:rsidRPr="00BE29AB">
              <w:rPr>
                <w:rFonts w:asciiTheme="minorHAnsi" w:hAnsiTheme="minorHAnsi" w:cstheme="minorHAnsi"/>
              </w:rPr>
              <w:t>specialist instruction in private lessons and lead workshops or masterclasses</w:t>
            </w:r>
          </w:p>
          <w:p w14:paraId="52ABEB93" w14:textId="410448C5" w:rsidR="00BE29AB" w:rsidRPr="00BE29AB" w:rsidRDefault="00BE29AB" w:rsidP="00BE29AB">
            <w:pPr>
              <w:ind w:right="83"/>
              <w:rPr>
                <w:rFonts w:asciiTheme="minorHAnsi" w:hAnsiTheme="minorHAnsi" w:cstheme="minorHAnsi"/>
              </w:rPr>
            </w:pPr>
          </w:p>
          <w:p w14:paraId="47B99CD1" w14:textId="135AE5DA" w:rsidR="00F342B2" w:rsidRPr="00BE29AB" w:rsidRDefault="00BE29AB" w:rsidP="00BE29AB">
            <w:pPr>
              <w:ind w:left="74" w:right="83"/>
              <w:rPr>
                <w:rFonts w:asciiTheme="minorHAnsi" w:hAnsiTheme="minorHAnsi" w:cstheme="minorHAnsi"/>
              </w:rPr>
            </w:pPr>
            <w:r>
              <w:rPr>
                <w:rFonts w:asciiTheme="minorHAnsi" w:hAnsiTheme="minorHAnsi" w:cstheme="minorHAnsi"/>
              </w:rPr>
              <w:t xml:space="preserve">SLT </w:t>
            </w:r>
            <w:r w:rsidRPr="00BE29AB">
              <w:rPr>
                <w:rFonts w:asciiTheme="minorHAnsi" w:hAnsiTheme="minorHAnsi" w:cstheme="minorHAnsi"/>
              </w:rPr>
              <w:t>Ensures funding and resources are available, particularly for FSM students, and supports overall music program development.</w:t>
            </w:r>
          </w:p>
        </w:tc>
        <w:tc>
          <w:tcPr>
            <w:tcW w:w="512" w:type="pct"/>
            <w:shd w:val="clear" w:color="auto" w:fill="auto"/>
            <w:vAlign w:val="center"/>
          </w:tcPr>
          <w:p w14:paraId="36C1CEC6" w14:textId="13213DAD" w:rsidR="00F342B2" w:rsidRPr="00F8478B" w:rsidRDefault="00BE29AB" w:rsidP="00836A0A">
            <w:pPr>
              <w:pStyle w:val="ListParagraph"/>
              <w:numPr>
                <w:ilvl w:val="0"/>
                <w:numId w:val="0"/>
              </w:numPr>
              <w:spacing w:line="276" w:lineRule="auto"/>
              <w:ind w:left="358" w:right="86"/>
              <w:jc w:val="center"/>
              <w:rPr>
                <w:rFonts w:asciiTheme="minorHAnsi" w:hAnsiTheme="minorHAnsi" w:cstheme="minorHAnsi"/>
                <w:b/>
                <w:bCs/>
              </w:rPr>
            </w:pPr>
            <w:r>
              <w:rPr>
                <w:rFonts w:asciiTheme="minorHAnsi" w:hAnsiTheme="minorHAnsi" w:cstheme="minorHAnsi"/>
                <w:b/>
                <w:bCs/>
                <w:sz w:val="18"/>
                <w:szCs w:val="18"/>
              </w:rPr>
              <w:t>Ongoing</w:t>
            </w:r>
          </w:p>
        </w:tc>
      </w:tr>
      <w:tr w:rsidR="00F342B2" w:rsidRPr="00F8478B" w14:paraId="5CD3AEFB" w14:textId="77777777" w:rsidTr="2178B16C">
        <w:tblPrEx>
          <w:tblLook w:val="0620" w:firstRow="1" w:lastRow="0" w:firstColumn="0" w:lastColumn="0" w:noHBand="1" w:noVBand="1"/>
        </w:tblPrEx>
        <w:trPr>
          <w:trHeight w:val="1205"/>
          <w:jc w:val="center"/>
        </w:trPr>
        <w:tc>
          <w:tcPr>
            <w:tcW w:w="973" w:type="pct"/>
            <w:shd w:val="clear" w:color="auto" w:fill="auto"/>
            <w:vAlign w:val="center"/>
          </w:tcPr>
          <w:p w14:paraId="61C4E5CF" w14:textId="643DDBFD" w:rsidR="00F342B2" w:rsidRPr="00F22040" w:rsidRDefault="2212FF2D" w:rsidP="2178B16C">
            <w:pPr>
              <w:tabs>
                <w:tab w:val="left" w:pos="1560"/>
              </w:tabs>
              <w:spacing w:before="100" w:after="100" w:line="276" w:lineRule="auto"/>
              <w:jc w:val="both"/>
              <w:rPr>
                <w:rFonts w:asciiTheme="minorHAnsi" w:hAnsiTheme="minorHAnsi"/>
                <w:b/>
              </w:rPr>
            </w:pPr>
            <w:r w:rsidRPr="00F22040">
              <w:rPr>
                <w:rFonts w:asciiTheme="minorHAnsi" w:hAnsiTheme="minorHAnsi"/>
                <w:b/>
              </w:rPr>
              <w:t xml:space="preserve">Provide information and opportunities for pupils to expand their </w:t>
            </w:r>
            <w:r w:rsidR="00F22040">
              <w:rPr>
                <w:rFonts w:asciiTheme="minorHAnsi" w:hAnsiTheme="minorHAnsi"/>
                <w:b/>
              </w:rPr>
              <w:t>skills</w:t>
            </w:r>
            <w:r w:rsidRPr="00F22040">
              <w:rPr>
                <w:rFonts w:asciiTheme="minorHAnsi" w:hAnsiTheme="minorHAnsi"/>
                <w:b/>
              </w:rPr>
              <w:t xml:space="preserve"> and knowledge with information about awards and exams in their chosen instrument.</w:t>
            </w:r>
          </w:p>
        </w:tc>
        <w:tc>
          <w:tcPr>
            <w:tcW w:w="1953" w:type="pct"/>
            <w:gridSpan w:val="2"/>
            <w:shd w:val="clear" w:color="auto" w:fill="auto"/>
            <w:vAlign w:val="center"/>
          </w:tcPr>
          <w:p w14:paraId="21EBCFC6" w14:textId="7F0FC10A" w:rsidR="00714DEF" w:rsidRPr="00714DEF" w:rsidRDefault="00714DEF" w:rsidP="00714DEF">
            <w:pPr>
              <w:pStyle w:val="ListParagraph"/>
              <w:numPr>
                <w:ilvl w:val="0"/>
                <w:numId w:val="36"/>
              </w:numPr>
              <w:spacing w:after="0"/>
              <w:rPr>
                <w:rFonts w:asciiTheme="minorHAnsi" w:hAnsiTheme="minorHAnsi" w:cstheme="minorHAnsi"/>
                <w:bCs/>
              </w:rPr>
            </w:pPr>
            <w:r w:rsidRPr="00714DEF">
              <w:rPr>
                <w:rFonts w:asciiTheme="minorHAnsi" w:hAnsiTheme="minorHAnsi" w:cstheme="minorHAnsi"/>
                <w:bCs/>
              </w:rPr>
              <w:t>Music Exams: Students are made aware of opportunities to take graded music exams through recognized boards like ABRSM or Trinity College London, which assess their proficiency on instruments or voice and provide formal recognition of their skills.</w:t>
            </w:r>
          </w:p>
          <w:p w14:paraId="71ACCDC2" w14:textId="33EE7DB4" w:rsidR="00714DEF" w:rsidRPr="00714DEF" w:rsidRDefault="00714DEF" w:rsidP="00714DEF">
            <w:pPr>
              <w:pStyle w:val="ListParagraph"/>
              <w:numPr>
                <w:ilvl w:val="0"/>
                <w:numId w:val="34"/>
              </w:numPr>
              <w:ind w:left="360"/>
              <w:rPr>
                <w:rFonts w:asciiTheme="minorHAnsi" w:hAnsiTheme="minorHAnsi" w:cstheme="minorHAnsi"/>
                <w:bCs/>
              </w:rPr>
            </w:pPr>
            <w:r w:rsidRPr="00714DEF">
              <w:rPr>
                <w:rFonts w:asciiTheme="minorHAnsi" w:hAnsiTheme="minorHAnsi" w:cstheme="minorHAnsi"/>
                <w:bCs/>
              </w:rPr>
              <w:t>Certificates for Workshops: Participation in workshops and masterclasses organized by the school or local music hub often comes with certificates, allowing students to showcase their commitment to music education.</w:t>
            </w:r>
          </w:p>
          <w:p w14:paraId="7B5B8F68" w14:textId="7107BC61" w:rsidR="00714DEF" w:rsidRPr="00714DEF" w:rsidRDefault="00714DEF" w:rsidP="00714DEF">
            <w:pPr>
              <w:pStyle w:val="ListParagraph"/>
              <w:numPr>
                <w:ilvl w:val="0"/>
                <w:numId w:val="34"/>
              </w:numPr>
              <w:ind w:left="360"/>
              <w:rPr>
                <w:rFonts w:asciiTheme="minorHAnsi" w:hAnsiTheme="minorHAnsi" w:cstheme="minorHAnsi"/>
                <w:bCs/>
              </w:rPr>
            </w:pPr>
            <w:r w:rsidRPr="00714DEF">
              <w:rPr>
                <w:rFonts w:asciiTheme="minorHAnsi" w:hAnsiTheme="minorHAnsi" w:cstheme="minorHAnsi"/>
                <w:bCs/>
              </w:rPr>
              <w:t>Local Competitions: Pupils are encouraged to enter local music competitions and festivals, where they can perform and potentially earn awards, helping to build their confidence and experience.</w:t>
            </w:r>
          </w:p>
          <w:p w14:paraId="1F943A7C" w14:textId="075FD0A5" w:rsidR="00F342B2" w:rsidRPr="00714DEF" w:rsidRDefault="00714DEF" w:rsidP="00714DEF">
            <w:pPr>
              <w:pStyle w:val="ListParagraph"/>
              <w:numPr>
                <w:ilvl w:val="0"/>
                <w:numId w:val="34"/>
              </w:numPr>
              <w:ind w:left="360"/>
              <w:rPr>
                <w:rFonts w:asciiTheme="minorHAnsi" w:hAnsiTheme="minorHAnsi" w:cstheme="minorHAnsi"/>
                <w:bCs/>
              </w:rPr>
            </w:pPr>
            <w:r w:rsidRPr="00714DEF">
              <w:rPr>
                <w:rFonts w:asciiTheme="minorHAnsi" w:hAnsiTheme="minorHAnsi" w:cstheme="minorHAnsi"/>
                <w:bCs/>
              </w:rPr>
              <w:t>Ensemble Participation: Being part of the school choi</w:t>
            </w:r>
            <w:r>
              <w:rPr>
                <w:rFonts w:asciiTheme="minorHAnsi" w:hAnsiTheme="minorHAnsi" w:cstheme="minorHAnsi"/>
                <w:bCs/>
              </w:rPr>
              <w:t>r, external music hubs and</w:t>
            </w:r>
            <w:r w:rsidRPr="00714DEF">
              <w:rPr>
                <w:rFonts w:asciiTheme="minorHAnsi" w:hAnsiTheme="minorHAnsi" w:cstheme="minorHAnsi"/>
                <w:bCs/>
              </w:rPr>
              <w:t xml:space="preserve"> instrumental groups</w:t>
            </w:r>
            <w:r>
              <w:rPr>
                <w:rFonts w:asciiTheme="minorHAnsi" w:hAnsiTheme="minorHAnsi" w:cstheme="minorHAnsi"/>
                <w:bCs/>
              </w:rPr>
              <w:t xml:space="preserve"> </w:t>
            </w:r>
            <w:r w:rsidRPr="00714DEF">
              <w:rPr>
                <w:rFonts w:asciiTheme="minorHAnsi" w:hAnsiTheme="minorHAnsi" w:cstheme="minorHAnsi"/>
                <w:bCs/>
              </w:rPr>
              <w:t>students with opportunities for recognition, as participation in these ensembles can lead to performance certificates or accolades during school events.</w:t>
            </w:r>
          </w:p>
        </w:tc>
        <w:tc>
          <w:tcPr>
            <w:tcW w:w="830" w:type="pct"/>
            <w:shd w:val="clear" w:color="auto" w:fill="auto"/>
          </w:tcPr>
          <w:p w14:paraId="6453A5C0" w14:textId="26FB2D88" w:rsidR="00714DEF" w:rsidRPr="00714DEF" w:rsidRDefault="00714DEF" w:rsidP="00714DEF">
            <w:pPr>
              <w:spacing w:before="100" w:after="100"/>
              <w:rPr>
                <w:rFonts w:asciiTheme="minorHAnsi" w:hAnsiTheme="minorHAnsi" w:cstheme="minorHAnsi"/>
                <w:bCs/>
              </w:rPr>
            </w:pPr>
            <w:r>
              <w:rPr>
                <w:rFonts w:asciiTheme="minorHAnsi" w:hAnsiTheme="minorHAnsi" w:cstheme="minorHAnsi"/>
                <w:bCs/>
              </w:rPr>
              <w:t>Incre</w:t>
            </w:r>
            <w:r w:rsidRPr="00714DEF">
              <w:rPr>
                <w:rFonts w:asciiTheme="minorHAnsi" w:hAnsiTheme="minorHAnsi" w:cstheme="minorHAnsi"/>
                <w:bCs/>
              </w:rPr>
              <w:t>ased Motivation and Skill Development: Awareness of qualifications and awards motivates students to engage in music, leading to improved proficiency through practice and participation.</w:t>
            </w:r>
          </w:p>
          <w:p w14:paraId="59B123BE" w14:textId="37E8AD89" w:rsidR="00F342B2" w:rsidRPr="00F8478B" w:rsidRDefault="00714DEF" w:rsidP="00714DEF">
            <w:pPr>
              <w:spacing w:before="100" w:after="100" w:line="276" w:lineRule="auto"/>
              <w:rPr>
                <w:rFonts w:asciiTheme="minorHAnsi" w:hAnsiTheme="minorHAnsi" w:cstheme="minorHAnsi"/>
                <w:bCs/>
              </w:rPr>
            </w:pPr>
            <w:r w:rsidRPr="00714DEF">
              <w:rPr>
                <w:rFonts w:asciiTheme="minorHAnsi" w:hAnsiTheme="minorHAnsi" w:cstheme="minorHAnsi"/>
                <w:bCs/>
              </w:rPr>
              <w:t>Enhanced Confidence and Recognition: Opportunities for performances and formal qualifications build students' confidence while providing tangible acknowledgment of their achievements in music.</w:t>
            </w:r>
          </w:p>
        </w:tc>
        <w:tc>
          <w:tcPr>
            <w:tcW w:w="732" w:type="pct"/>
            <w:shd w:val="clear" w:color="auto" w:fill="auto"/>
            <w:vAlign w:val="center"/>
          </w:tcPr>
          <w:p w14:paraId="732E694B" w14:textId="0565CC1F" w:rsidR="00714DEF" w:rsidRPr="00714DEF" w:rsidRDefault="00714DEF" w:rsidP="00714DEF">
            <w:pPr>
              <w:ind w:right="83"/>
              <w:rPr>
                <w:rFonts w:asciiTheme="minorHAnsi" w:hAnsiTheme="minorHAnsi" w:cstheme="minorHAnsi"/>
              </w:rPr>
            </w:pPr>
            <w:r w:rsidRPr="00714DEF">
              <w:rPr>
                <w:rFonts w:asciiTheme="minorHAnsi" w:hAnsiTheme="minorHAnsi" w:cstheme="minorHAnsi"/>
              </w:rPr>
              <w:t xml:space="preserve">Music </w:t>
            </w:r>
            <w:r>
              <w:rPr>
                <w:rFonts w:asciiTheme="minorHAnsi" w:hAnsiTheme="minorHAnsi" w:cstheme="minorHAnsi"/>
              </w:rPr>
              <w:t>lead/Office Staff</w:t>
            </w:r>
            <w:r w:rsidRPr="00714DEF">
              <w:rPr>
                <w:rFonts w:asciiTheme="minorHAnsi" w:hAnsiTheme="minorHAnsi" w:cstheme="minorHAnsi"/>
              </w:rPr>
              <w:t>: Responsible for informing students about available music qualifications and awards, coordinating exams, and organizing workshops and competitions.</w:t>
            </w:r>
          </w:p>
          <w:p w14:paraId="27CEF261" w14:textId="77777777" w:rsidR="00714DEF" w:rsidRDefault="00714DEF" w:rsidP="00714DEF">
            <w:pPr>
              <w:ind w:right="83"/>
              <w:rPr>
                <w:rFonts w:asciiTheme="minorHAnsi" w:hAnsiTheme="minorHAnsi" w:cstheme="minorHAnsi"/>
              </w:rPr>
            </w:pPr>
          </w:p>
          <w:p w14:paraId="120474BD" w14:textId="196571C6" w:rsidR="00714DEF" w:rsidRPr="00714DEF" w:rsidRDefault="687C3A79" w:rsidP="00714DEF">
            <w:pPr>
              <w:ind w:right="83"/>
              <w:rPr>
                <w:rFonts w:asciiTheme="minorHAnsi" w:hAnsiTheme="minorHAnsi" w:cstheme="minorHAnsi"/>
              </w:rPr>
            </w:pPr>
            <w:r w:rsidRPr="2178B16C">
              <w:rPr>
                <w:rFonts w:asciiTheme="minorHAnsi" w:hAnsiTheme="minorHAnsi"/>
              </w:rPr>
              <w:t>Classroom Teachers: They reinforce information about music opportunities during lessons and encourage student participation in extracurricular activities.</w:t>
            </w:r>
          </w:p>
          <w:p w14:paraId="61001549" w14:textId="42852714" w:rsidR="2178B16C" w:rsidRDefault="2178B16C" w:rsidP="2178B16C">
            <w:pPr>
              <w:ind w:right="83"/>
              <w:rPr>
                <w:rFonts w:asciiTheme="minorHAnsi" w:hAnsiTheme="minorHAnsi"/>
              </w:rPr>
            </w:pPr>
          </w:p>
          <w:p w14:paraId="6E7E4FF8" w14:textId="59C8A445" w:rsidR="00F342B2" w:rsidRPr="00714DEF" w:rsidRDefault="00714DEF" w:rsidP="00714DEF">
            <w:pPr>
              <w:ind w:right="83"/>
              <w:rPr>
                <w:rFonts w:asciiTheme="minorHAnsi" w:hAnsiTheme="minorHAnsi" w:cstheme="minorHAnsi"/>
              </w:rPr>
            </w:pPr>
            <w:r w:rsidRPr="00714DEF">
              <w:rPr>
                <w:rFonts w:asciiTheme="minorHAnsi" w:hAnsiTheme="minorHAnsi" w:cstheme="minorHAnsi"/>
              </w:rPr>
              <w:t>School Leadership: The headteacher and administration support music initiatives and partnerships, ensuring resources and opportunities are communicated effectively to students and parents.</w:t>
            </w:r>
          </w:p>
        </w:tc>
        <w:tc>
          <w:tcPr>
            <w:tcW w:w="512" w:type="pct"/>
            <w:shd w:val="clear" w:color="auto" w:fill="auto"/>
            <w:vAlign w:val="center"/>
          </w:tcPr>
          <w:p w14:paraId="3C8B79BE" w14:textId="3C6584DC" w:rsidR="00F342B2" w:rsidRPr="00F8478B" w:rsidRDefault="69A4F664" w:rsidP="2178B16C">
            <w:pPr>
              <w:pStyle w:val="ListParagraph"/>
              <w:numPr>
                <w:ilvl w:val="0"/>
                <w:numId w:val="0"/>
              </w:numPr>
              <w:spacing w:line="276" w:lineRule="auto"/>
              <w:ind w:left="3600" w:right="86" w:hanging="3242"/>
              <w:jc w:val="center"/>
              <w:rPr>
                <w:rFonts w:asciiTheme="minorHAnsi" w:hAnsiTheme="minorHAnsi"/>
                <w:b/>
                <w:bCs/>
              </w:rPr>
            </w:pPr>
            <w:r w:rsidRPr="2178B16C">
              <w:rPr>
                <w:rFonts w:asciiTheme="minorHAnsi" w:hAnsiTheme="minorHAnsi"/>
                <w:b/>
                <w:bCs/>
                <w:sz w:val="18"/>
                <w:szCs w:val="18"/>
              </w:rPr>
              <w:t>Ongoing</w:t>
            </w:r>
          </w:p>
          <w:p w14:paraId="7ECEC11F" w14:textId="51809FC7" w:rsidR="00F342B2" w:rsidRPr="00F8478B" w:rsidRDefault="00F342B2" w:rsidP="2178B16C">
            <w:pPr>
              <w:pStyle w:val="ListParagraph"/>
              <w:numPr>
                <w:ilvl w:val="0"/>
                <w:numId w:val="0"/>
              </w:numPr>
              <w:spacing w:line="276" w:lineRule="auto"/>
              <w:ind w:left="3600" w:right="86" w:hanging="3242"/>
              <w:jc w:val="center"/>
              <w:rPr>
                <w:rFonts w:asciiTheme="minorHAnsi" w:hAnsiTheme="minorHAnsi"/>
                <w:b/>
                <w:bCs/>
                <w:sz w:val="18"/>
                <w:szCs w:val="18"/>
              </w:rPr>
            </w:pPr>
          </w:p>
        </w:tc>
      </w:tr>
      <w:tr w:rsidR="00F342B2" w:rsidRPr="00F8478B" w14:paraId="40190D74" w14:textId="77777777" w:rsidTr="2178B16C">
        <w:tblPrEx>
          <w:tblLook w:val="0620" w:firstRow="1" w:lastRow="0" w:firstColumn="0" w:lastColumn="0" w:noHBand="1" w:noVBand="1"/>
        </w:tblPrEx>
        <w:trPr>
          <w:trHeight w:val="1205"/>
          <w:jc w:val="center"/>
        </w:trPr>
        <w:tc>
          <w:tcPr>
            <w:tcW w:w="973" w:type="pct"/>
            <w:shd w:val="clear" w:color="auto" w:fill="auto"/>
            <w:vAlign w:val="center"/>
          </w:tcPr>
          <w:p w14:paraId="0E8D06E3" w14:textId="5256C6B4" w:rsidR="00F342B2" w:rsidRPr="00F22040" w:rsidRDefault="4CF1CB43" w:rsidP="2178B16C">
            <w:pPr>
              <w:tabs>
                <w:tab w:val="left" w:pos="1560"/>
              </w:tabs>
              <w:spacing w:before="100" w:after="100" w:line="276" w:lineRule="auto"/>
              <w:jc w:val="both"/>
              <w:rPr>
                <w:rFonts w:asciiTheme="minorHAnsi" w:hAnsiTheme="minorHAnsi"/>
                <w:b/>
              </w:rPr>
            </w:pPr>
            <w:r w:rsidRPr="00F22040">
              <w:rPr>
                <w:rFonts w:asciiTheme="minorHAnsi" w:hAnsiTheme="minorHAnsi"/>
                <w:b/>
              </w:rPr>
              <w:t>Ensure pupils are aware of availability of instruments and how FSM pupils can benefit from reduced charging to improve attainment, aspiration</w:t>
            </w:r>
            <w:r w:rsidR="382CA0C0" w:rsidRPr="00F22040">
              <w:rPr>
                <w:rFonts w:asciiTheme="minorHAnsi" w:hAnsiTheme="minorHAnsi"/>
                <w:b/>
              </w:rPr>
              <w:t xml:space="preserve"> and opportunity.</w:t>
            </w:r>
          </w:p>
        </w:tc>
        <w:tc>
          <w:tcPr>
            <w:tcW w:w="1953" w:type="pct"/>
            <w:gridSpan w:val="2"/>
            <w:shd w:val="clear" w:color="auto" w:fill="auto"/>
            <w:vAlign w:val="center"/>
          </w:tcPr>
          <w:p w14:paraId="261E659C" w14:textId="6237E4C0" w:rsidR="00714DEF" w:rsidRPr="00714DEF" w:rsidRDefault="00714DEF" w:rsidP="00714DEF">
            <w:pPr>
              <w:spacing w:before="100" w:after="100"/>
              <w:rPr>
                <w:rFonts w:asciiTheme="minorHAnsi" w:hAnsiTheme="minorHAnsi" w:cstheme="minorHAnsi"/>
              </w:rPr>
            </w:pPr>
            <w:r w:rsidRPr="00714DEF">
              <w:rPr>
                <w:rFonts w:asciiTheme="minorHAnsi" w:hAnsiTheme="minorHAnsi" w:cstheme="minorHAnsi"/>
              </w:rPr>
              <w:t>Instruments Offered:</w:t>
            </w:r>
          </w:p>
          <w:p w14:paraId="772CE690" w14:textId="175538A7" w:rsidR="00714DEF" w:rsidRPr="00714DEF" w:rsidRDefault="00714DEF" w:rsidP="00714DEF">
            <w:pPr>
              <w:pStyle w:val="ListParagraph"/>
              <w:numPr>
                <w:ilvl w:val="0"/>
                <w:numId w:val="37"/>
              </w:numPr>
              <w:rPr>
                <w:rFonts w:asciiTheme="minorHAnsi" w:hAnsiTheme="minorHAnsi" w:cstheme="minorHAnsi"/>
              </w:rPr>
            </w:pPr>
            <w:r w:rsidRPr="00714DEF">
              <w:rPr>
                <w:rFonts w:asciiTheme="minorHAnsi" w:hAnsiTheme="minorHAnsi" w:cstheme="minorHAnsi"/>
              </w:rPr>
              <w:t>Violins: The school provides a whole school set of violins for students to use during extra-curricular activities and lessons.</w:t>
            </w:r>
            <w:r>
              <w:rPr>
                <w:rFonts w:asciiTheme="minorHAnsi" w:hAnsiTheme="minorHAnsi" w:cstheme="minorHAnsi"/>
              </w:rPr>
              <w:t xml:space="preserve"> Student</w:t>
            </w:r>
            <w:r w:rsidR="00757DA0">
              <w:rPr>
                <w:rFonts w:asciiTheme="minorHAnsi" w:hAnsiTheme="minorHAnsi" w:cstheme="minorHAnsi"/>
              </w:rPr>
              <w:t>s can also take these outside of school if they are having private tuition.</w:t>
            </w:r>
          </w:p>
          <w:p w14:paraId="10961ACD" w14:textId="5CE17B6D" w:rsidR="00714DEF" w:rsidRPr="00757DA0" w:rsidRDefault="00714DEF" w:rsidP="00757DA0">
            <w:pPr>
              <w:pStyle w:val="ListParagraph"/>
              <w:numPr>
                <w:ilvl w:val="0"/>
                <w:numId w:val="37"/>
              </w:numPr>
              <w:rPr>
                <w:rFonts w:asciiTheme="minorHAnsi" w:hAnsiTheme="minorHAnsi" w:cstheme="minorHAnsi"/>
              </w:rPr>
            </w:pPr>
            <w:r w:rsidRPr="00757DA0">
              <w:rPr>
                <w:rFonts w:asciiTheme="minorHAnsi" w:hAnsiTheme="minorHAnsi" w:cstheme="minorHAnsi"/>
              </w:rPr>
              <w:t>Piano: Bespoke piano lessons are available, allowing students to receive personalized instruction.</w:t>
            </w:r>
          </w:p>
          <w:p w14:paraId="57DDC627" w14:textId="77777777" w:rsidR="00757DA0" w:rsidRDefault="00757DA0" w:rsidP="00714DEF">
            <w:pPr>
              <w:spacing w:before="100" w:after="100"/>
              <w:rPr>
                <w:rFonts w:asciiTheme="minorHAnsi" w:hAnsiTheme="minorHAnsi" w:cstheme="minorHAnsi"/>
              </w:rPr>
            </w:pPr>
          </w:p>
          <w:p w14:paraId="29587FC7" w14:textId="5288742D" w:rsidR="00714DEF" w:rsidRPr="00714DEF" w:rsidRDefault="00714DEF" w:rsidP="00714DEF">
            <w:pPr>
              <w:spacing w:before="100" w:after="100"/>
              <w:rPr>
                <w:rFonts w:asciiTheme="minorHAnsi" w:hAnsiTheme="minorHAnsi" w:cstheme="minorHAnsi"/>
              </w:rPr>
            </w:pPr>
            <w:r w:rsidRPr="00714DEF">
              <w:rPr>
                <w:rFonts w:asciiTheme="minorHAnsi" w:hAnsiTheme="minorHAnsi" w:cstheme="minorHAnsi"/>
              </w:rPr>
              <w:t>Charging and Remissions Information:</w:t>
            </w:r>
          </w:p>
          <w:p w14:paraId="7D4D2DFB" w14:textId="77777777" w:rsidR="00757DA0" w:rsidRDefault="00714DEF" w:rsidP="00714DEF">
            <w:pPr>
              <w:pStyle w:val="ListParagraph"/>
              <w:numPr>
                <w:ilvl w:val="0"/>
                <w:numId w:val="37"/>
              </w:numPr>
              <w:rPr>
                <w:rFonts w:asciiTheme="minorHAnsi" w:hAnsiTheme="minorHAnsi" w:cstheme="minorHAnsi"/>
              </w:rPr>
            </w:pPr>
            <w:r w:rsidRPr="00757DA0">
              <w:rPr>
                <w:rFonts w:asciiTheme="minorHAnsi" w:hAnsiTheme="minorHAnsi" w:cstheme="minorHAnsi"/>
              </w:rPr>
              <w:t>Fees for Lessons: There may be a charge for individual or group lessons, particularly for bespoke piano lessons. Fees will be communicated to parents at the beginning of each term.</w:t>
            </w:r>
          </w:p>
          <w:p w14:paraId="1B368044" w14:textId="77777777" w:rsidR="00757DA0" w:rsidRDefault="00714DEF" w:rsidP="00714DEF">
            <w:pPr>
              <w:pStyle w:val="ListParagraph"/>
              <w:numPr>
                <w:ilvl w:val="0"/>
                <w:numId w:val="37"/>
              </w:numPr>
              <w:rPr>
                <w:rFonts w:asciiTheme="minorHAnsi" w:hAnsiTheme="minorHAnsi" w:cstheme="minorHAnsi"/>
              </w:rPr>
            </w:pPr>
            <w:r w:rsidRPr="00757DA0">
              <w:rPr>
                <w:rFonts w:asciiTheme="minorHAnsi" w:hAnsiTheme="minorHAnsi" w:cstheme="minorHAnsi"/>
              </w:rPr>
              <w:t>Reduced Fees: Fees are reduced for pupils who receive Pupil Premium or are eligible for free school meals. Additionally, fees may be subsidi</w:t>
            </w:r>
            <w:r w:rsidR="00757DA0">
              <w:rPr>
                <w:rFonts w:asciiTheme="minorHAnsi" w:hAnsiTheme="minorHAnsi" w:cstheme="minorHAnsi"/>
              </w:rPr>
              <w:t>s</w:t>
            </w:r>
            <w:r w:rsidRPr="00757DA0">
              <w:rPr>
                <w:rFonts w:asciiTheme="minorHAnsi" w:hAnsiTheme="minorHAnsi" w:cstheme="minorHAnsi"/>
              </w:rPr>
              <w:t>ed for students with additional needs to ensure accessibility.</w:t>
            </w:r>
          </w:p>
          <w:p w14:paraId="2553AA53" w14:textId="63FAD45A" w:rsidR="00F342B2" w:rsidRPr="00757DA0" w:rsidRDefault="00714DEF" w:rsidP="00714DEF">
            <w:pPr>
              <w:pStyle w:val="ListParagraph"/>
              <w:numPr>
                <w:ilvl w:val="0"/>
                <w:numId w:val="37"/>
              </w:numPr>
              <w:rPr>
                <w:rFonts w:asciiTheme="minorHAnsi" w:hAnsiTheme="minorHAnsi" w:cstheme="minorHAnsi"/>
              </w:rPr>
            </w:pPr>
            <w:r w:rsidRPr="00757DA0">
              <w:rPr>
                <w:rFonts w:asciiTheme="minorHAnsi" w:hAnsiTheme="minorHAnsi" w:cstheme="minorHAnsi"/>
              </w:rPr>
              <w:t>Remissions: The school may offer financial support or remissions for families facing hardship. Information on eligibility for remissions will be provided to parents, encouraging all students to participate regardless of financial circumstances.</w:t>
            </w:r>
          </w:p>
        </w:tc>
        <w:tc>
          <w:tcPr>
            <w:tcW w:w="830" w:type="pct"/>
            <w:shd w:val="clear" w:color="auto" w:fill="auto"/>
            <w:vAlign w:val="center"/>
          </w:tcPr>
          <w:p w14:paraId="2CC94462" w14:textId="77777777" w:rsidR="00EA1747" w:rsidRDefault="00EA1747" w:rsidP="00EA1747">
            <w:pPr>
              <w:spacing w:before="100" w:after="100" w:line="276" w:lineRule="auto"/>
              <w:rPr>
                <w:rFonts w:asciiTheme="minorHAnsi" w:hAnsiTheme="minorHAnsi" w:cstheme="minorHAnsi"/>
                <w:bCs/>
              </w:rPr>
            </w:pPr>
            <w:r w:rsidRPr="00EA1747">
              <w:rPr>
                <w:rFonts w:asciiTheme="minorHAnsi" w:hAnsiTheme="minorHAnsi" w:cstheme="minorHAnsi"/>
                <w:bCs/>
              </w:rPr>
              <w:t>Increased Access to Musical Instruments: All pupils have access to violins for extracurricular activities, with the option to take them home for private lessons, promoting wider participation in instrumental learning.</w:t>
            </w:r>
          </w:p>
          <w:p w14:paraId="7DADA3FB" w14:textId="064799E4" w:rsidR="00EA1747" w:rsidRPr="00EA1747" w:rsidRDefault="00EA1747" w:rsidP="00EA1747">
            <w:pPr>
              <w:spacing w:before="100" w:after="100" w:line="276" w:lineRule="auto"/>
              <w:rPr>
                <w:rFonts w:asciiTheme="minorHAnsi" w:hAnsiTheme="minorHAnsi" w:cstheme="minorHAnsi"/>
                <w:bCs/>
              </w:rPr>
            </w:pPr>
            <w:r w:rsidRPr="00EA1747">
              <w:rPr>
                <w:rFonts w:asciiTheme="minorHAnsi" w:hAnsiTheme="minorHAnsi" w:cstheme="minorHAnsi"/>
                <w:bCs/>
              </w:rPr>
              <w:t>Personalized Piano Instruction: Students benefit from bespoke piano lessons tailored to their individual learning needs, fostering personalized musical growth.</w:t>
            </w:r>
          </w:p>
          <w:p w14:paraId="534DFA18" w14:textId="794D4B6A" w:rsidR="00F342B2" w:rsidRPr="00EA1747" w:rsidRDefault="00EA1747" w:rsidP="00EA1747">
            <w:pPr>
              <w:spacing w:before="100" w:after="100" w:line="276" w:lineRule="auto"/>
              <w:rPr>
                <w:rFonts w:asciiTheme="minorHAnsi" w:hAnsiTheme="minorHAnsi" w:cstheme="minorHAnsi"/>
                <w:bCs/>
              </w:rPr>
            </w:pPr>
            <w:r w:rsidRPr="00EA1747">
              <w:rPr>
                <w:rFonts w:asciiTheme="minorHAnsi" w:hAnsiTheme="minorHAnsi" w:cstheme="minorHAnsi"/>
                <w:bCs/>
              </w:rPr>
              <w:t>Equitable Access to Music Education: Reduced fees and remissions ensure that Pupil Premium and FSM students, as well as those with additional needs, can participate in lessons without financial barriers.</w:t>
            </w:r>
          </w:p>
        </w:tc>
        <w:tc>
          <w:tcPr>
            <w:tcW w:w="732" w:type="pct"/>
            <w:shd w:val="clear" w:color="auto" w:fill="auto"/>
            <w:vAlign w:val="center"/>
          </w:tcPr>
          <w:p w14:paraId="2A176453" w14:textId="3C7FF3F4" w:rsidR="00EA7369" w:rsidRDefault="00EA7369" w:rsidP="00EA7369">
            <w:pPr>
              <w:ind w:left="74" w:right="83"/>
              <w:rPr>
                <w:rFonts w:asciiTheme="minorHAnsi" w:hAnsiTheme="minorHAnsi" w:cstheme="minorHAnsi"/>
              </w:rPr>
            </w:pPr>
            <w:r w:rsidRPr="00EA7369">
              <w:rPr>
                <w:rFonts w:asciiTheme="minorHAnsi" w:hAnsiTheme="minorHAnsi" w:cstheme="minorHAnsi"/>
              </w:rPr>
              <w:t xml:space="preserve">Music </w:t>
            </w:r>
            <w:r>
              <w:rPr>
                <w:rFonts w:asciiTheme="minorHAnsi" w:hAnsiTheme="minorHAnsi" w:cstheme="minorHAnsi"/>
              </w:rPr>
              <w:t>lead/class teachers:</w:t>
            </w:r>
            <w:r w:rsidRPr="00EA7369">
              <w:rPr>
                <w:rFonts w:asciiTheme="minorHAnsi" w:hAnsiTheme="minorHAnsi" w:cstheme="minorHAnsi"/>
              </w:rPr>
              <w:t xml:space="preserve"> Manages the distribution of instruments, arranges extracurricular lessons, and communicates charging and remissions policies.</w:t>
            </w:r>
          </w:p>
          <w:p w14:paraId="60FD4DAC" w14:textId="77777777" w:rsidR="00EA7369" w:rsidRPr="00EA7369" w:rsidRDefault="00EA7369" w:rsidP="00EA7369">
            <w:pPr>
              <w:ind w:left="74" w:right="83"/>
              <w:rPr>
                <w:rFonts w:asciiTheme="minorHAnsi" w:hAnsiTheme="minorHAnsi" w:cstheme="minorHAnsi"/>
              </w:rPr>
            </w:pPr>
          </w:p>
          <w:p w14:paraId="648D48AF" w14:textId="16285949" w:rsidR="00F342B2" w:rsidRPr="00EA7369" w:rsidRDefault="00EA7369" w:rsidP="00EA7369">
            <w:pPr>
              <w:ind w:left="74" w:right="83"/>
              <w:rPr>
                <w:rFonts w:asciiTheme="minorHAnsi" w:hAnsiTheme="minorHAnsi" w:cstheme="minorHAnsi"/>
              </w:rPr>
            </w:pPr>
            <w:r>
              <w:rPr>
                <w:rFonts w:asciiTheme="minorHAnsi" w:hAnsiTheme="minorHAnsi" w:cstheme="minorHAnsi"/>
              </w:rPr>
              <w:t>SLT:</w:t>
            </w:r>
            <w:r w:rsidRPr="00EA7369">
              <w:rPr>
                <w:rFonts w:asciiTheme="minorHAnsi" w:hAnsiTheme="minorHAnsi" w:cstheme="minorHAnsi"/>
              </w:rPr>
              <w:t xml:space="preserve"> Handles fee arrangements, processes remissions, and ensures financial support is available for eligible students.</w:t>
            </w:r>
          </w:p>
        </w:tc>
        <w:tc>
          <w:tcPr>
            <w:tcW w:w="512" w:type="pct"/>
            <w:shd w:val="clear" w:color="auto" w:fill="auto"/>
            <w:vAlign w:val="center"/>
          </w:tcPr>
          <w:p w14:paraId="1B2A4801" w14:textId="035AF9DB" w:rsidR="00F342B2" w:rsidRPr="00F8478B" w:rsidRDefault="00EA7369" w:rsidP="00836A0A">
            <w:pPr>
              <w:pStyle w:val="ListParagraph"/>
              <w:numPr>
                <w:ilvl w:val="0"/>
                <w:numId w:val="0"/>
              </w:numPr>
              <w:spacing w:line="276" w:lineRule="auto"/>
              <w:ind w:left="358" w:right="86"/>
              <w:jc w:val="center"/>
              <w:rPr>
                <w:rFonts w:asciiTheme="minorHAnsi" w:hAnsiTheme="minorHAnsi" w:cstheme="minorHAnsi"/>
                <w:b/>
                <w:bCs/>
              </w:rPr>
            </w:pPr>
            <w:r>
              <w:rPr>
                <w:rFonts w:asciiTheme="minorHAnsi" w:hAnsiTheme="minorHAnsi" w:cstheme="minorHAnsi"/>
                <w:b/>
                <w:bCs/>
                <w:sz w:val="18"/>
                <w:szCs w:val="18"/>
              </w:rPr>
              <w:t>Ongoing</w:t>
            </w:r>
          </w:p>
        </w:tc>
      </w:tr>
      <w:tr w:rsidR="00F342B2" w:rsidRPr="00F8478B" w14:paraId="7C4CA812" w14:textId="77777777" w:rsidTr="2178B16C">
        <w:tblPrEx>
          <w:tblLook w:val="0620" w:firstRow="1" w:lastRow="0" w:firstColumn="0" w:lastColumn="0" w:noHBand="1" w:noVBand="1"/>
        </w:tblPrEx>
        <w:trPr>
          <w:trHeight w:val="1205"/>
          <w:jc w:val="center"/>
        </w:trPr>
        <w:tc>
          <w:tcPr>
            <w:tcW w:w="973" w:type="pct"/>
            <w:shd w:val="clear" w:color="auto" w:fill="auto"/>
            <w:vAlign w:val="center"/>
          </w:tcPr>
          <w:p w14:paraId="1C25F2BC" w14:textId="5E981309" w:rsidR="00F342B2" w:rsidRPr="00F22040" w:rsidRDefault="2718BC67" w:rsidP="2178B16C">
            <w:pPr>
              <w:tabs>
                <w:tab w:val="left" w:pos="1560"/>
              </w:tabs>
              <w:spacing w:before="100" w:after="100" w:line="276" w:lineRule="auto"/>
              <w:jc w:val="both"/>
              <w:rPr>
                <w:b/>
              </w:rPr>
            </w:pPr>
            <w:r w:rsidRPr="00F22040">
              <w:rPr>
                <w:rFonts w:asciiTheme="minorHAnsi" w:hAnsiTheme="minorHAnsi"/>
                <w:b/>
              </w:rPr>
              <w:t>Establish a school choir to practice performing in an ensemble outside of music lessons and hymn practice. Ensure this is free for all pupils to encourage participation.</w:t>
            </w:r>
          </w:p>
        </w:tc>
        <w:tc>
          <w:tcPr>
            <w:tcW w:w="1953" w:type="pct"/>
            <w:gridSpan w:val="2"/>
            <w:shd w:val="clear" w:color="auto" w:fill="auto"/>
            <w:vAlign w:val="center"/>
          </w:tcPr>
          <w:p w14:paraId="63AE63C9" w14:textId="13810A81" w:rsidR="00757DA0" w:rsidRPr="00757DA0" w:rsidRDefault="00757DA0" w:rsidP="00757DA0">
            <w:pPr>
              <w:spacing w:before="100" w:after="100"/>
              <w:rPr>
                <w:rFonts w:asciiTheme="minorHAnsi" w:hAnsiTheme="minorHAnsi" w:cstheme="minorHAnsi"/>
                <w:bCs/>
              </w:rPr>
            </w:pPr>
            <w:r w:rsidRPr="00757DA0">
              <w:rPr>
                <w:rFonts w:asciiTheme="minorHAnsi" w:hAnsiTheme="minorHAnsi" w:cstheme="minorHAnsi"/>
                <w:bCs/>
              </w:rPr>
              <w:t xml:space="preserve"> Joining Choirs and Ensembles:</w:t>
            </w:r>
          </w:p>
          <w:p w14:paraId="34370716" w14:textId="56C481FF" w:rsidR="00757DA0" w:rsidRPr="00757DA0" w:rsidRDefault="00757DA0" w:rsidP="00757DA0">
            <w:pPr>
              <w:pStyle w:val="ListParagraph"/>
              <w:numPr>
                <w:ilvl w:val="0"/>
                <w:numId w:val="38"/>
              </w:numPr>
              <w:rPr>
                <w:rFonts w:asciiTheme="minorHAnsi" w:hAnsiTheme="minorHAnsi" w:cstheme="minorHAnsi"/>
                <w:bCs/>
              </w:rPr>
            </w:pPr>
            <w:r w:rsidRPr="00757DA0">
              <w:rPr>
                <w:rFonts w:asciiTheme="minorHAnsi" w:hAnsiTheme="minorHAnsi" w:cstheme="minorHAnsi"/>
                <w:bCs/>
              </w:rPr>
              <w:t xml:space="preserve">Sign-Up Process: Students are informed about choir and ensemble opportunities during music lessons and school assemblies. Interested pupils can sign up through a registration form sent home or </w:t>
            </w:r>
            <w:r>
              <w:rPr>
                <w:rFonts w:asciiTheme="minorHAnsi" w:hAnsiTheme="minorHAnsi" w:cstheme="minorHAnsi"/>
                <w:bCs/>
              </w:rPr>
              <w:t>speak to the music lead.</w:t>
            </w:r>
          </w:p>
          <w:p w14:paraId="3E17B481" w14:textId="36E1E0B5" w:rsidR="00757DA0" w:rsidRPr="00757DA0" w:rsidRDefault="00757DA0" w:rsidP="00757DA0">
            <w:pPr>
              <w:pStyle w:val="ListParagraph"/>
              <w:numPr>
                <w:ilvl w:val="0"/>
                <w:numId w:val="38"/>
              </w:numPr>
              <w:rPr>
                <w:rFonts w:asciiTheme="minorHAnsi" w:hAnsiTheme="minorHAnsi" w:cstheme="minorHAnsi"/>
                <w:bCs/>
              </w:rPr>
            </w:pPr>
            <w:r w:rsidRPr="00757DA0">
              <w:rPr>
                <w:rFonts w:asciiTheme="minorHAnsi" w:hAnsiTheme="minorHAnsi" w:cstheme="minorHAnsi"/>
                <w:bCs/>
              </w:rPr>
              <w:t>Rehearsal Schedule: Choirs meet weekly during after-school hours</w:t>
            </w:r>
            <w:r>
              <w:rPr>
                <w:rFonts w:asciiTheme="minorHAnsi" w:hAnsiTheme="minorHAnsi" w:cstheme="minorHAnsi"/>
                <w:bCs/>
              </w:rPr>
              <w:t xml:space="preserve"> (during Summer term)</w:t>
            </w:r>
            <w:r w:rsidRPr="00757DA0">
              <w:rPr>
                <w:rFonts w:asciiTheme="minorHAnsi" w:hAnsiTheme="minorHAnsi" w:cstheme="minorHAnsi"/>
                <w:bCs/>
              </w:rPr>
              <w:t>, with schedules communicated to parents and students at the beginning of each term.</w:t>
            </w:r>
          </w:p>
          <w:p w14:paraId="2E7486B7" w14:textId="77777777" w:rsidR="00757DA0" w:rsidRPr="00757DA0" w:rsidRDefault="00757DA0" w:rsidP="00757DA0">
            <w:pPr>
              <w:spacing w:before="100" w:after="100"/>
              <w:rPr>
                <w:rFonts w:asciiTheme="minorHAnsi" w:hAnsiTheme="minorHAnsi" w:cstheme="minorHAnsi"/>
                <w:bCs/>
              </w:rPr>
            </w:pPr>
          </w:p>
          <w:p w14:paraId="4760E9C1" w14:textId="49C3267B" w:rsidR="00757DA0" w:rsidRPr="00757DA0" w:rsidRDefault="00757DA0" w:rsidP="00757DA0">
            <w:pPr>
              <w:spacing w:before="100" w:after="100"/>
              <w:rPr>
                <w:rFonts w:asciiTheme="minorHAnsi" w:hAnsiTheme="minorHAnsi" w:cstheme="minorHAnsi"/>
                <w:bCs/>
              </w:rPr>
            </w:pPr>
            <w:r w:rsidRPr="00757DA0">
              <w:rPr>
                <w:rFonts w:asciiTheme="minorHAnsi" w:hAnsiTheme="minorHAnsi" w:cstheme="minorHAnsi"/>
                <w:bCs/>
              </w:rPr>
              <w:t>Charging and Remissions Information:</w:t>
            </w:r>
          </w:p>
          <w:p w14:paraId="6BF471B2" w14:textId="3CFE5516" w:rsidR="00757DA0" w:rsidRPr="00757DA0" w:rsidRDefault="00757DA0" w:rsidP="00757DA0">
            <w:pPr>
              <w:pStyle w:val="ListParagraph"/>
              <w:numPr>
                <w:ilvl w:val="0"/>
                <w:numId w:val="39"/>
              </w:numPr>
              <w:rPr>
                <w:rFonts w:asciiTheme="minorHAnsi" w:hAnsiTheme="minorHAnsi" w:cstheme="minorHAnsi"/>
                <w:bCs/>
              </w:rPr>
            </w:pPr>
            <w:r w:rsidRPr="00757DA0">
              <w:rPr>
                <w:rFonts w:asciiTheme="minorHAnsi" w:hAnsiTheme="minorHAnsi" w:cstheme="minorHAnsi"/>
                <w:bCs/>
              </w:rPr>
              <w:t xml:space="preserve">Fees: Participation in choirs and ensembles is generally free of charge; however, there may be small fees for special events, performances, or additional resources (e.g., </w:t>
            </w:r>
            <w:r>
              <w:rPr>
                <w:rFonts w:asciiTheme="minorHAnsi" w:hAnsiTheme="minorHAnsi" w:cstheme="minorHAnsi"/>
                <w:bCs/>
              </w:rPr>
              <w:t>specialist instruments, transports to external performances</w:t>
            </w:r>
            <w:r w:rsidRPr="00757DA0">
              <w:rPr>
                <w:rFonts w:asciiTheme="minorHAnsi" w:hAnsiTheme="minorHAnsi" w:cstheme="minorHAnsi"/>
                <w:bCs/>
              </w:rPr>
              <w:t>).</w:t>
            </w:r>
          </w:p>
          <w:p w14:paraId="1BBA98AD" w14:textId="308B1E81" w:rsidR="00757DA0" w:rsidRPr="00757DA0" w:rsidRDefault="00757DA0" w:rsidP="00757DA0">
            <w:pPr>
              <w:pStyle w:val="ListParagraph"/>
              <w:numPr>
                <w:ilvl w:val="0"/>
                <w:numId w:val="39"/>
              </w:numPr>
              <w:rPr>
                <w:rFonts w:asciiTheme="minorHAnsi" w:hAnsiTheme="minorHAnsi" w:cstheme="minorHAnsi"/>
                <w:bCs/>
              </w:rPr>
            </w:pPr>
            <w:r w:rsidRPr="00757DA0">
              <w:rPr>
                <w:rFonts w:asciiTheme="minorHAnsi" w:hAnsiTheme="minorHAnsi" w:cstheme="minorHAnsi"/>
                <w:bCs/>
              </w:rPr>
              <w:t>Reduced Fees: Pupils receiving Pupil Premium or eligible for free school meals may receive reductions on any applicable fees. Additionally, students with additional needs may have fees subsidized to ensure their participation.</w:t>
            </w:r>
          </w:p>
          <w:p w14:paraId="798CDCC0" w14:textId="3C5347AE" w:rsidR="00F342B2" w:rsidRPr="00757DA0" w:rsidRDefault="00757DA0" w:rsidP="00757DA0">
            <w:pPr>
              <w:pStyle w:val="ListParagraph"/>
              <w:numPr>
                <w:ilvl w:val="0"/>
                <w:numId w:val="39"/>
              </w:numPr>
              <w:rPr>
                <w:rFonts w:asciiTheme="minorHAnsi" w:hAnsiTheme="minorHAnsi" w:cstheme="minorHAnsi"/>
                <w:bCs/>
              </w:rPr>
            </w:pPr>
            <w:r w:rsidRPr="00757DA0">
              <w:rPr>
                <w:rFonts w:asciiTheme="minorHAnsi" w:hAnsiTheme="minorHAnsi" w:cstheme="minorHAnsi"/>
                <w:bCs/>
              </w:rPr>
              <w:t>Remissions: The school may offer financial support for families facing hardship. Information on eligibility for remissions will be provided to parents, encouraging all students to participate in music activities.</w:t>
            </w:r>
          </w:p>
        </w:tc>
        <w:tc>
          <w:tcPr>
            <w:tcW w:w="830" w:type="pct"/>
            <w:shd w:val="clear" w:color="auto" w:fill="auto"/>
            <w:vAlign w:val="center"/>
          </w:tcPr>
          <w:p w14:paraId="45D6CD87" w14:textId="0E7D9E89" w:rsidR="005C7CEB" w:rsidRPr="005C7CEB" w:rsidRDefault="005C7CEB" w:rsidP="005C7CEB">
            <w:pPr>
              <w:spacing w:before="100" w:after="100" w:line="276" w:lineRule="auto"/>
              <w:rPr>
                <w:rFonts w:asciiTheme="minorHAnsi" w:hAnsiTheme="minorHAnsi" w:cstheme="minorHAnsi"/>
              </w:rPr>
            </w:pPr>
            <w:r w:rsidRPr="005C7CEB">
              <w:rPr>
                <w:rFonts w:asciiTheme="minorHAnsi" w:hAnsiTheme="minorHAnsi" w:cstheme="minorHAnsi"/>
              </w:rPr>
              <w:t>Enhanced Musical Skills and Collaboration: Participation in choirs and ensembles provides students with regular opportunities to develop their vocal and instrumental skills while fostering teamwork and collaboration with peers.</w:t>
            </w:r>
          </w:p>
          <w:p w14:paraId="76DDD6BB" w14:textId="00AEC616" w:rsidR="00F342B2" w:rsidRPr="00F8478B" w:rsidRDefault="005C7CEB" w:rsidP="005C7CEB">
            <w:pPr>
              <w:spacing w:before="100" w:after="100" w:line="276" w:lineRule="auto"/>
              <w:rPr>
                <w:rFonts w:asciiTheme="minorHAnsi" w:hAnsiTheme="minorHAnsi" w:cstheme="minorHAnsi"/>
                <w:bCs/>
              </w:rPr>
            </w:pPr>
            <w:r w:rsidRPr="005C7CEB">
              <w:rPr>
                <w:rFonts w:asciiTheme="minorHAnsi" w:hAnsiTheme="minorHAnsi" w:cstheme="minorHAnsi"/>
              </w:rPr>
              <w:t>Inclusive Participation in Music Activities: The free participation in choirs and ensembles, along with reduced fees and financial support for eligible students, ensures that all children, regardless of their financial circumstances, can engage in musical activities and performances</w:t>
            </w:r>
            <w:r w:rsidRPr="005C7CEB">
              <w:rPr>
                <w:rFonts w:asciiTheme="minorHAnsi" w:hAnsiTheme="minorHAnsi" w:cstheme="minorHAnsi"/>
                <w:bCs/>
              </w:rPr>
              <w:t>.</w:t>
            </w:r>
          </w:p>
        </w:tc>
        <w:tc>
          <w:tcPr>
            <w:tcW w:w="732" w:type="pct"/>
            <w:shd w:val="clear" w:color="auto" w:fill="auto"/>
            <w:vAlign w:val="center"/>
          </w:tcPr>
          <w:p w14:paraId="563EB67E" w14:textId="509B7AAD" w:rsidR="00F342B2" w:rsidRPr="00BA76B8" w:rsidRDefault="00BA76B8" w:rsidP="00BA76B8">
            <w:pPr>
              <w:ind w:left="74" w:right="83"/>
              <w:rPr>
                <w:rFonts w:asciiTheme="minorHAnsi" w:hAnsiTheme="minorHAnsi" w:cstheme="minorHAnsi"/>
              </w:rPr>
            </w:pPr>
            <w:r w:rsidRPr="00BA76B8">
              <w:rPr>
                <w:rFonts w:asciiTheme="minorHAnsi" w:hAnsiTheme="minorHAnsi" w:cstheme="minorHAnsi"/>
              </w:rPr>
              <w:t>Music Lead. This individual oversees the organization of choirs and ensembles, manages the sign-up process, and communicates rehearsal schedules and financial information to students and parents.</w:t>
            </w:r>
          </w:p>
        </w:tc>
        <w:tc>
          <w:tcPr>
            <w:tcW w:w="512" w:type="pct"/>
            <w:shd w:val="clear" w:color="auto" w:fill="auto"/>
            <w:vAlign w:val="center"/>
          </w:tcPr>
          <w:p w14:paraId="3EEBEF6B" w14:textId="57644351" w:rsidR="00F342B2" w:rsidRPr="00F8478B" w:rsidRDefault="00BA76B8" w:rsidP="00F71EDF">
            <w:pPr>
              <w:pStyle w:val="ListParagraph"/>
              <w:numPr>
                <w:ilvl w:val="0"/>
                <w:numId w:val="0"/>
              </w:numPr>
              <w:spacing w:line="276" w:lineRule="auto"/>
              <w:ind w:left="358" w:right="86"/>
              <w:jc w:val="center"/>
              <w:rPr>
                <w:rFonts w:asciiTheme="minorHAnsi" w:hAnsiTheme="minorHAnsi" w:cstheme="minorHAnsi"/>
                <w:b/>
                <w:bCs/>
              </w:rPr>
            </w:pPr>
            <w:r>
              <w:rPr>
                <w:rFonts w:asciiTheme="minorHAnsi" w:hAnsiTheme="minorHAnsi" w:cstheme="minorHAnsi"/>
                <w:b/>
                <w:bCs/>
                <w:sz w:val="18"/>
                <w:szCs w:val="18"/>
              </w:rPr>
              <w:t>Ongoing</w:t>
            </w:r>
          </w:p>
        </w:tc>
      </w:tr>
      <w:tr w:rsidR="00F342B2" w:rsidRPr="00F8478B" w14:paraId="11C20AE9" w14:textId="77777777" w:rsidTr="2178B16C">
        <w:tblPrEx>
          <w:tblLook w:val="0620" w:firstRow="1" w:lastRow="0" w:firstColumn="0" w:lastColumn="0" w:noHBand="1" w:noVBand="1"/>
        </w:tblPrEx>
        <w:trPr>
          <w:trHeight w:val="1205"/>
          <w:jc w:val="center"/>
        </w:trPr>
        <w:tc>
          <w:tcPr>
            <w:tcW w:w="973" w:type="pct"/>
            <w:shd w:val="clear" w:color="auto" w:fill="auto"/>
            <w:vAlign w:val="center"/>
          </w:tcPr>
          <w:p w14:paraId="23D8B054" w14:textId="4A8A18E3" w:rsidR="00F342B2" w:rsidRPr="00F22040" w:rsidRDefault="5A81B5EE" w:rsidP="2178B16C">
            <w:pPr>
              <w:tabs>
                <w:tab w:val="left" w:pos="1560"/>
              </w:tabs>
              <w:spacing w:before="100" w:after="100" w:line="276" w:lineRule="auto"/>
              <w:jc w:val="both"/>
              <w:rPr>
                <w:b/>
              </w:rPr>
            </w:pPr>
            <w:r w:rsidRPr="00F22040">
              <w:rPr>
                <w:rFonts w:asciiTheme="minorHAnsi" w:hAnsiTheme="minorHAnsi"/>
                <w:b/>
              </w:rPr>
              <w:t xml:space="preserve">Ensure that adequate space is given for pupils to practice during music lessons and during private </w:t>
            </w:r>
            <w:r w:rsidR="00F22040" w:rsidRPr="00F22040">
              <w:rPr>
                <w:rFonts w:asciiTheme="minorHAnsi" w:hAnsiTheme="minorHAnsi"/>
                <w:b/>
              </w:rPr>
              <w:t>tuition</w:t>
            </w:r>
            <w:r w:rsidRPr="00F22040">
              <w:rPr>
                <w:rFonts w:asciiTheme="minorHAnsi" w:hAnsiTheme="minorHAnsi"/>
                <w:b/>
              </w:rPr>
              <w:t>.</w:t>
            </w:r>
          </w:p>
        </w:tc>
        <w:tc>
          <w:tcPr>
            <w:tcW w:w="1953" w:type="pct"/>
            <w:gridSpan w:val="2"/>
            <w:shd w:val="clear" w:color="auto" w:fill="auto"/>
            <w:vAlign w:val="center"/>
          </w:tcPr>
          <w:p w14:paraId="1CF3D095" w14:textId="77777777" w:rsidR="00F342B2" w:rsidRDefault="00871727" w:rsidP="00871727">
            <w:pPr>
              <w:spacing w:before="100" w:after="100"/>
              <w:rPr>
                <w:rFonts w:asciiTheme="minorHAnsi" w:hAnsiTheme="minorHAnsi" w:cstheme="minorHAnsi"/>
                <w:bCs/>
              </w:rPr>
            </w:pPr>
            <w:r w:rsidRPr="00871727">
              <w:rPr>
                <w:rFonts w:asciiTheme="minorHAnsi" w:hAnsiTheme="minorHAnsi" w:cstheme="minorHAnsi"/>
                <w:bCs/>
              </w:rPr>
              <w:t>Pupils can rehearse or practice individually or as part of a group in small groups in the school hall or the intervention room.</w:t>
            </w:r>
          </w:p>
          <w:p w14:paraId="183BCC15" w14:textId="77777777" w:rsidR="00F22040" w:rsidRDefault="00F22040" w:rsidP="00871727">
            <w:pPr>
              <w:spacing w:before="100" w:after="100"/>
              <w:rPr>
                <w:rFonts w:asciiTheme="minorHAnsi" w:hAnsiTheme="minorHAnsi" w:cstheme="minorHAnsi"/>
                <w:bCs/>
              </w:rPr>
            </w:pPr>
          </w:p>
          <w:p w14:paraId="2E4C73CE" w14:textId="77777777" w:rsidR="00F22040" w:rsidRDefault="00F22040" w:rsidP="00871727">
            <w:pPr>
              <w:spacing w:before="100" w:after="100"/>
              <w:rPr>
                <w:rFonts w:asciiTheme="minorHAnsi" w:hAnsiTheme="minorHAnsi" w:cstheme="minorHAnsi"/>
                <w:bCs/>
              </w:rPr>
            </w:pPr>
          </w:p>
          <w:p w14:paraId="0C9F800B" w14:textId="77777777" w:rsidR="00F22040" w:rsidRDefault="00F22040" w:rsidP="00871727">
            <w:pPr>
              <w:spacing w:before="100" w:after="100"/>
              <w:rPr>
                <w:rFonts w:asciiTheme="minorHAnsi" w:hAnsiTheme="minorHAnsi" w:cstheme="minorHAnsi"/>
                <w:bCs/>
              </w:rPr>
            </w:pPr>
          </w:p>
          <w:p w14:paraId="3D3AF220" w14:textId="77777777" w:rsidR="00F22040" w:rsidRDefault="00F22040" w:rsidP="00871727">
            <w:pPr>
              <w:spacing w:before="100" w:after="100"/>
              <w:rPr>
                <w:rFonts w:asciiTheme="minorHAnsi" w:hAnsiTheme="minorHAnsi" w:cstheme="minorHAnsi"/>
                <w:bCs/>
              </w:rPr>
            </w:pPr>
          </w:p>
          <w:p w14:paraId="36AC863F" w14:textId="77777777" w:rsidR="00F22040" w:rsidRDefault="00F22040" w:rsidP="00871727">
            <w:pPr>
              <w:spacing w:before="100" w:after="100"/>
              <w:rPr>
                <w:rFonts w:asciiTheme="minorHAnsi" w:hAnsiTheme="minorHAnsi" w:cstheme="minorHAnsi"/>
                <w:bCs/>
              </w:rPr>
            </w:pPr>
          </w:p>
          <w:p w14:paraId="05AC9FC0" w14:textId="77777777" w:rsidR="00F22040" w:rsidRDefault="00F22040" w:rsidP="00871727">
            <w:pPr>
              <w:spacing w:before="100" w:after="100"/>
              <w:rPr>
                <w:rFonts w:asciiTheme="minorHAnsi" w:hAnsiTheme="minorHAnsi" w:cstheme="minorHAnsi"/>
                <w:bCs/>
              </w:rPr>
            </w:pPr>
          </w:p>
          <w:p w14:paraId="2630E3F4" w14:textId="77777777" w:rsidR="00F22040" w:rsidRDefault="00F22040" w:rsidP="00871727">
            <w:pPr>
              <w:spacing w:before="100" w:after="100"/>
              <w:rPr>
                <w:rFonts w:asciiTheme="minorHAnsi" w:hAnsiTheme="minorHAnsi" w:cstheme="minorHAnsi"/>
                <w:bCs/>
              </w:rPr>
            </w:pPr>
          </w:p>
          <w:p w14:paraId="4083577B" w14:textId="77777777" w:rsidR="00F22040" w:rsidRDefault="00F22040" w:rsidP="00871727">
            <w:pPr>
              <w:spacing w:before="100" w:after="100"/>
              <w:rPr>
                <w:rFonts w:asciiTheme="minorHAnsi" w:hAnsiTheme="minorHAnsi" w:cstheme="minorHAnsi"/>
                <w:bCs/>
              </w:rPr>
            </w:pPr>
          </w:p>
          <w:p w14:paraId="1FBC720C" w14:textId="77777777" w:rsidR="00F22040" w:rsidRDefault="00F22040" w:rsidP="00871727">
            <w:pPr>
              <w:spacing w:before="100" w:after="100"/>
              <w:rPr>
                <w:rFonts w:asciiTheme="minorHAnsi" w:hAnsiTheme="minorHAnsi" w:cstheme="minorHAnsi"/>
                <w:bCs/>
              </w:rPr>
            </w:pPr>
          </w:p>
          <w:p w14:paraId="306D3CC7" w14:textId="77777777" w:rsidR="00F22040" w:rsidRDefault="00F22040" w:rsidP="00871727">
            <w:pPr>
              <w:spacing w:before="100" w:after="100"/>
              <w:rPr>
                <w:rFonts w:asciiTheme="minorHAnsi" w:hAnsiTheme="minorHAnsi" w:cstheme="minorHAnsi"/>
                <w:bCs/>
              </w:rPr>
            </w:pPr>
          </w:p>
          <w:p w14:paraId="3A422F08" w14:textId="77777777" w:rsidR="00F22040" w:rsidRDefault="00F22040" w:rsidP="00871727">
            <w:pPr>
              <w:spacing w:before="100" w:after="100"/>
              <w:rPr>
                <w:rFonts w:asciiTheme="minorHAnsi" w:hAnsiTheme="minorHAnsi" w:cstheme="minorHAnsi"/>
                <w:bCs/>
              </w:rPr>
            </w:pPr>
          </w:p>
          <w:p w14:paraId="2D181DB4" w14:textId="77777777" w:rsidR="00F22040" w:rsidRDefault="00F22040" w:rsidP="00871727">
            <w:pPr>
              <w:spacing w:before="100" w:after="100"/>
              <w:rPr>
                <w:rFonts w:asciiTheme="minorHAnsi" w:hAnsiTheme="minorHAnsi" w:cstheme="minorHAnsi"/>
                <w:bCs/>
              </w:rPr>
            </w:pPr>
          </w:p>
          <w:p w14:paraId="37CA310A" w14:textId="77777777" w:rsidR="00F22040" w:rsidRDefault="00F22040" w:rsidP="00871727">
            <w:pPr>
              <w:spacing w:before="100" w:after="100"/>
              <w:rPr>
                <w:rFonts w:asciiTheme="minorHAnsi" w:hAnsiTheme="minorHAnsi" w:cstheme="minorHAnsi"/>
                <w:bCs/>
              </w:rPr>
            </w:pPr>
          </w:p>
          <w:p w14:paraId="349274F5" w14:textId="77777777" w:rsidR="00F22040" w:rsidRDefault="00F22040" w:rsidP="00871727">
            <w:pPr>
              <w:spacing w:before="100" w:after="100"/>
              <w:rPr>
                <w:rFonts w:asciiTheme="minorHAnsi" w:hAnsiTheme="minorHAnsi" w:cstheme="minorHAnsi"/>
                <w:bCs/>
              </w:rPr>
            </w:pPr>
          </w:p>
          <w:p w14:paraId="471637D6" w14:textId="77777777" w:rsidR="00F22040" w:rsidRDefault="00F22040" w:rsidP="00871727">
            <w:pPr>
              <w:spacing w:before="100" w:after="100"/>
              <w:rPr>
                <w:rFonts w:asciiTheme="minorHAnsi" w:hAnsiTheme="minorHAnsi" w:cstheme="minorHAnsi"/>
                <w:bCs/>
              </w:rPr>
            </w:pPr>
          </w:p>
          <w:p w14:paraId="6351CB98" w14:textId="77777777" w:rsidR="00F22040" w:rsidRDefault="00F22040" w:rsidP="00871727">
            <w:pPr>
              <w:spacing w:before="100" w:after="100"/>
              <w:rPr>
                <w:rFonts w:asciiTheme="minorHAnsi" w:hAnsiTheme="minorHAnsi" w:cstheme="minorHAnsi"/>
                <w:bCs/>
              </w:rPr>
            </w:pPr>
          </w:p>
          <w:p w14:paraId="18537F34" w14:textId="77777777" w:rsidR="00F22040" w:rsidRDefault="00F22040" w:rsidP="00871727">
            <w:pPr>
              <w:spacing w:before="100" w:after="100"/>
              <w:rPr>
                <w:rFonts w:asciiTheme="minorHAnsi" w:hAnsiTheme="minorHAnsi" w:cstheme="minorHAnsi"/>
                <w:bCs/>
              </w:rPr>
            </w:pPr>
          </w:p>
          <w:p w14:paraId="7E94C228" w14:textId="77777777" w:rsidR="00F22040" w:rsidRDefault="00F22040" w:rsidP="00871727">
            <w:pPr>
              <w:spacing w:before="100" w:after="100"/>
              <w:rPr>
                <w:rFonts w:asciiTheme="minorHAnsi" w:hAnsiTheme="minorHAnsi" w:cstheme="minorHAnsi"/>
                <w:bCs/>
              </w:rPr>
            </w:pPr>
          </w:p>
          <w:p w14:paraId="2FD0CC8C" w14:textId="5643B572" w:rsidR="00F22040" w:rsidRPr="00F8478B" w:rsidRDefault="00F22040" w:rsidP="00871727">
            <w:pPr>
              <w:spacing w:before="100" w:after="100"/>
              <w:rPr>
                <w:rFonts w:asciiTheme="minorHAnsi" w:hAnsiTheme="minorHAnsi" w:cstheme="minorHAnsi"/>
                <w:bCs/>
              </w:rPr>
            </w:pPr>
          </w:p>
        </w:tc>
        <w:tc>
          <w:tcPr>
            <w:tcW w:w="830" w:type="pct"/>
            <w:shd w:val="clear" w:color="auto" w:fill="auto"/>
            <w:vAlign w:val="center"/>
          </w:tcPr>
          <w:p w14:paraId="7CFDEBE6" w14:textId="77777777" w:rsidR="00317A87" w:rsidRPr="00317A87" w:rsidRDefault="00317A87" w:rsidP="00317A87">
            <w:pPr>
              <w:spacing w:before="100" w:after="100"/>
              <w:rPr>
                <w:rFonts w:asciiTheme="minorHAnsi" w:hAnsiTheme="minorHAnsi" w:cstheme="minorHAnsi"/>
                <w:bCs/>
              </w:rPr>
            </w:pPr>
            <w:r w:rsidRPr="00317A87">
              <w:rPr>
                <w:rFonts w:asciiTheme="minorHAnsi" w:hAnsiTheme="minorHAnsi" w:cstheme="minorHAnsi"/>
                <w:bCs/>
              </w:rPr>
              <w:t>Collaborative Learning Environment: Rehearsing in small groups fosters teamwork and collaboration among students, enhancing their ability to communicate and work together musically.</w:t>
            </w:r>
          </w:p>
          <w:p w14:paraId="4AF14EAC" w14:textId="2843D2F8" w:rsidR="00F342B2" w:rsidRPr="00F8478B" w:rsidRDefault="00317A87" w:rsidP="00317A87">
            <w:pPr>
              <w:spacing w:before="100" w:after="100" w:line="276" w:lineRule="auto"/>
              <w:rPr>
                <w:rFonts w:asciiTheme="minorHAnsi" w:hAnsiTheme="minorHAnsi" w:cstheme="minorHAnsi"/>
                <w:bCs/>
              </w:rPr>
            </w:pPr>
            <w:r w:rsidRPr="00317A87">
              <w:rPr>
                <w:rFonts w:asciiTheme="minorHAnsi" w:hAnsiTheme="minorHAnsi" w:cstheme="minorHAnsi"/>
                <w:bCs/>
              </w:rPr>
              <w:t>Flexible Use of Space: Utili</w:t>
            </w:r>
            <w:r>
              <w:rPr>
                <w:rFonts w:asciiTheme="minorHAnsi" w:hAnsiTheme="minorHAnsi" w:cstheme="minorHAnsi"/>
                <w:bCs/>
              </w:rPr>
              <w:t>s</w:t>
            </w:r>
            <w:r w:rsidRPr="00317A87">
              <w:rPr>
                <w:rFonts w:asciiTheme="minorHAnsi" w:hAnsiTheme="minorHAnsi" w:cstheme="minorHAnsi"/>
                <w:bCs/>
              </w:rPr>
              <w:t>ing available spaces like the school hall and intervention room allows for varied practice environments, accommodating different group sizes and promoting more effective rehearsals.</w:t>
            </w:r>
          </w:p>
        </w:tc>
        <w:tc>
          <w:tcPr>
            <w:tcW w:w="732" w:type="pct"/>
            <w:shd w:val="clear" w:color="auto" w:fill="auto"/>
            <w:vAlign w:val="center"/>
          </w:tcPr>
          <w:p w14:paraId="6377C520" w14:textId="527E39C3" w:rsidR="00F342B2" w:rsidRPr="00CE43F4" w:rsidRDefault="00CE43F4" w:rsidP="00CE43F4">
            <w:pPr>
              <w:ind w:right="83"/>
              <w:rPr>
                <w:rFonts w:asciiTheme="minorHAnsi" w:hAnsiTheme="minorHAnsi" w:cstheme="minorHAnsi"/>
              </w:rPr>
            </w:pPr>
            <w:r w:rsidRPr="00CE43F4">
              <w:rPr>
                <w:rFonts w:asciiTheme="minorHAnsi" w:hAnsiTheme="minorHAnsi" w:cstheme="minorHAnsi"/>
              </w:rPr>
              <w:t>Music Lead is responsible for organi</w:t>
            </w:r>
            <w:r>
              <w:rPr>
                <w:rFonts w:asciiTheme="minorHAnsi" w:hAnsiTheme="minorHAnsi" w:cstheme="minorHAnsi"/>
              </w:rPr>
              <w:t>si</w:t>
            </w:r>
            <w:r w:rsidRPr="00CE43F4">
              <w:rPr>
                <w:rFonts w:asciiTheme="minorHAnsi" w:hAnsiTheme="minorHAnsi" w:cstheme="minorHAnsi"/>
              </w:rPr>
              <w:t>ng rehearsal schedules and ensuring suitable spaces are available for practice.</w:t>
            </w:r>
          </w:p>
        </w:tc>
        <w:tc>
          <w:tcPr>
            <w:tcW w:w="512" w:type="pct"/>
            <w:shd w:val="clear" w:color="auto" w:fill="auto"/>
            <w:vAlign w:val="center"/>
          </w:tcPr>
          <w:p w14:paraId="1B6C3C36" w14:textId="77777777" w:rsidR="00CE43F4" w:rsidRDefault="00CE43F4" w:rsidP="00CE43F4">
            <w:pPr>
              <w:pStyle w:val="ListParagraph"/>
              <w:numPr>
                <w:ilvl w:val="0"/>
                <w:numId w:val="0"/>
              </w:numPr>
              <w:spacing w:line="276" w:lineRule="auto"/>
              <w:ind w:left="358" w:right="86"/>
              <w:jc w:val="center"/>
              <w:rPr>
                <w:rFonts w:asciiTheme="minorHAnsi" w:hAnsiTheme="minorHAnsi" w:cstheme="minorHAnsi"/>
                <w:b/>
                <w:bCs/>
                <w:sz w:val="18"/>
                <w:szCs w:val="18"/>
              </w:rPr>
            </w:pPr>
            <w:r>
              <w:rPr>
                <w:rFonts w:asciiTheme="minorHAnsi" w:hAnsiTheme="minorHAnsi" w:cstheme="minorHAnsi"/>
                <w:b/>
                <w:bCs/>
                <w:sz w:val="18"/>
                <w:szCs w:val="18"/>
              </w:rPr>
              <w:t>Specialist lessons conducted weekly</w:t>
            </w:r>
          </w:p>
          <w:p w14:paraId="04D24587" w14:textId="77777777" w:rsidR="00F342B2" w:rsidRPr="00F8478B" w:rsidRDefault="00F342B2" w:rsidP="00F71EDF">
            <w:pPr>
              <w:pStyle w:val="ListParagraph"/>
              <w:numPr>
                <w:ilvl w:val="0"/>
                <w:numId w:val="0"/>
              </w:numPr>
              <w:spacing w:line="276" w:lineRule="auto"/>
              <w:ind w:left="358" w:right="86"/>
              <w:jc w:val="center"/>
              <w:rPr>
                <w:rFonts w:asciiTheme="minorHAnsi" w:hAnsiTheme="minorHAnsi" w:cstheme="minorHAnsi"/>
                <w:b/>
                <w:bCs/>
              </w:rPr>
            </w:pPr>
          </w:p>
        </w:tc>
      </w:tr>
      <w:tr w:rsidR="004C39C9" w:rsidRPr="00F8478B" w14:paraId="0C216C91" w14:textId="77777777" w:rsidTr="2178B16C">
        <w:trPr>
          <w:cantSplit/>
          <w:trHeight w:val="20"/>
          <w:tblHeader/>
          <w:jc w:val="center"/>
        </w:trPr>
        <w:tc>
          <w:tcPr>
            <w:tcW w:w="5000" w:type="pct"/>
            <w:gridSpan w:val="6"/>
            <w:tcBorders>
              <w:bottom w:val="single" w:sz="4" w:space="0" w:color="auto"/>
            </w:tcBorders>
            <w:shd w:val="clear" w:color="auto" w:fill="041E42" w:themeFill="accent3"/>
            <w:vAlign w:val="center"/>
          </w:tcPr>
          <w:p w14:paraId="0284F2C8" w14:textId="6280C5BB" w:rsidR="2178B16C" w:rsidRDefault="2178B16C" w:rsidP="2178B16C">
            <w:pPr>
              <w:spacing w:before="100" w:after="100" w:line="276" w:lineRule="auto"/>
              <w:jc w:val="center"/>
            </w:pPr>
            <w:r w:rsidRPr="2178B16C">
              <w:rPr>
                <w:rFonts w:ascii="Calibri" w:eastAsia="Calibri" w:hAnsi="Calibri" w:cs="Calibri"/>
                <w:b/>
                <w:bCs/>
                <w:color w:val="FFFFFF" w:themeColor="background1"/>
                <w:sz w:val="24"/>
                <w:szCs w:val="24"/>
              </w:rPr>
              <w:t>Part C: Musical experiences</w:t>
            </w:r>
          </w:p>
        </w:tc>
      </w:tr>
      <w:tr w:rsidR="00F342B2" w:rsidRPr="00F8478B" w14:paraId="2AA0D452" w14:textId="77777777" w:rsidTr="2178B16C">
        <w:trPr>
          <w:cantSplit/>
          <w:trHeight w:val="20"/>
          <w:tblHeader/>
          <w:jc w:val="center"/>
        </w:trPr>
        <w:tc>
          <w:tcPr>
            <w:tcW w:w="973" w:type="pct"/>
            <w:tcBorders>
              <w:bottom w:val="single" w:sz="4" w:space="0" w:color="auto"/>
            </w:tcBorders>
            <w:shd w:val="clear" w:color="auto" w:fill="96BFF8" w:themeFill="accent3" w:themeFillTint="40"/>
            <w:vAlign w:val="center"/>
          </w:tcPr>
          <w:p w14:paraId="13C97419" w14:textId="60504266" w:rsidR="2178B16C" w:rsidRDefault="2178B16C" w:rsidP="2178B16C">
            <w:pPr>
              <w:spacing w:before="100" w:after="100" w:line="276" w:lineRule="auto"/>
              <w:jc w:val="center"/>
            </w:pPr>
            <w:r w:rsidRPr="2178B16C">
              <w:rPr>
                <w:rFonts w:ascii="Calibri" w:eastAsia="Calibri" w:hAnsi="Calibri" w:cs="Calibri"/>
                <w:b/>
                <w:bCs/>
              </w:rPr>
              <w:t>Development Priority</w:t>
            </w:r>
          </w:p>
          <w:p w14:paraId="29CD6D3A" w14:textId="51A286BB" w:rsidR="2178B16C" w:rsidRDefault="2178B16C" w:rsidP="2178B16C">
            <w:pPr>
              <w:spacing w:before="100" w:after="100" w:line="276" w:lineRule="auto"/>
              <w:jc w:val="center"/>
            </w:pPr>
          </w:p>
        </w:tc>
        <w:tc>
          <w:tcPr>
            <w:tcW w:w="1953" w:type="pct"/>
            <w:gridSpan w:val="2"/>
            <w:tcBorders>
              <w:bottom w:val="single" w:sz="4" w:space="0" w:color="auto"/>
            </w:tcBorders>
            <w:shd w:val="clear" w:color="auto" w:fill="96BFF8" w:themeFill="accent3" w:themeFillTint="40"/>
            <w:vAlign w:val="center"/>
          </w:tcPr>
          <w:p w14:paraId="12A5A8FD" w14:textId="0C2D9EF5" w:rsidR="2178B16C" w:rsidRDefault="2178B16C" w:rsidP="2178B16C">
            <w:pPr>
              <w:spacing w:before="100" w:after="100"/>
              <w:jc w:val="center"/>
            </w:pPr>
            <w:r w:rsidRPr="2178B16C">
              <w:rPr>
                <w:rFonts w:ascii="Calibri" w:eastAsia="Calibri" w:hAnsi="Calibri" w:cs="Calibri"/>
                <w:b/>
                <w:bCs/>
              </w:rPr>
              <w:t>Action</w:t>
            </w:r>
          </w:p>
          <w:p w14:paraId="2A6726D2" w14:textId="5BA26BA4" w:rsidR="2178B16C" w:rsidRDefault="2178B16C" w:rsidP="2178B16C">
            <w:pPr>
              <w:jc w:val="center"/>
            </w:pPr>
            <w:r w:rsidRPr="2178B16C">
              <w:rPr>
                <w:rFonts w:ascii="Calibri" w:eastAsia="Calibri" w:hAnsi="Calibri" w:cs="Calibri"/>
                <w:b/>
                <w:bCs/>
              </w:rPr>
              <w:t>Implementation</w:t>
            </w:r>
          </w:p>
          <w:p w14:paraId="2E84A35D" w14:textId="300ACFF4" w:rsidR="2178B16C" w:rsidRDefault="2178B16C" w:rsidP="2178B16C">
            <w:pPr>
              <w:spacing w:before="100" w:after="100"/>
              <w:jc w:val="center"/>
            </w:pPr>
            <w:r w:rsidRPr="2178B16C">
              <w:rPr>
                <w:rFonts w:ascii="Calibri" w:eastAsia="Calibri" w:hAnsi="Calibri" w:cs="Calibri"/>
                <w:b/>
                <w:bCs/>
              </w:rPr>
              <w:t>Strategies</w:t>
            </w:r>
          </w:p>
        </w:tc>
        <w:tc>
          <w:tcPr>
            <w:tcW w:w="830" w:type="pct"/>
            <w:tcBorders>
              <w:bottom w:val="single" w:sz="4" w:space="0" w:color="auto"/>
            </w:tcBorders>
            <w:shd w:val="clear" w:color="auto" w:fill="96BFF8" w:themeFill="accent3" w:themeFillTint="40"/>
            <w:vAlign w:val="center"/>
          </w:tcPr>
          <w:p w14:paraId="64045929" w14:textId="68C79ACD" w:rsidR="2178B16C" w:rsidRDefault="2178B16C" w:rsidP="2178B16C">
            <w:pPr>
              <w:spacing w:before="100" w:after="100" w:line="276" w:lineRule="auto"/>
              <w:jc w:val="center"/>
            </w:pPr>
            <w:r w:rsidRPr="2178B16C">
              <w:rPr>
                <w:rFonts w:ascii="Calibri" w:eastAsia="Calibri" w:hAnsi="Calibri" w:cs="Calibri"/>
                <w:b/>
                <w:bCs/>
              </w:rPr>
              <w:t>Responsibility</w:t>
            </w:r>
          </w:p>
          <w:p w14:paraId="31342129" w14:textId="1F6A907C" w:rsidR="2178B16C" w:rsidRDefault="2178B16C" w:rsidP="2178B16C">
            <w:pPr>
              <w:spacing w:before="100" w:after="100" w:line="276" w:lineRule="auto"/>
              <w:jc w:val="center"/>
            </w:pPr>
            <w:r w:rsidRPr="2178B16C">
              <w:rPr>
                <w:rFonts w:ascii="Calibri" w:eastAsia="Calibri" w:hAnsi="Calibri" w:cs="Calibri"/>
                <w:b/>
                <w:bCs/>
              </w:rPr>
              <w:t>and costs</w:t>
            </w:r>
          </w:p>
        </w:tc>
        <w:tc>
          <w:tcPr>
            <w:tcW w:w="732" w:type="pct"/>
            <w:tcBorders>
              <w:bottom w:val="single" w:sz="4" w:space="0" w:color="auto"/>
            </w:tcBorders>
            <w:shd w:val="clear" w:color="auto" w:fill="96BFF8" w:themeFill="accent3" w:themeFillTint="40"/>
            <w:vAlign w:val="center"/>
          </w:tcPr>
          <w:p w14:paraId="56DE2F12" w14:textId="1785F713" w:rsidR="2178B16C" w:rsidRDefault="2178B16C" w:rsidP="2178B16C">
            <w:pPr>
              <w:spacing w:before="100" w:after="100" w:line="276" w:lineRule="auto"/>
              <w:jc w:val="center"/>
            </w:pPr>
            <w:r w:rsidRPr="2178B16C">
              <w:rPr>
                <w:rFonts w:ascii="Calibri" w:eastAsia="Calibri" w:hAnsi="Calibri" w:cs="Calibri"/>
                <w:b/>
                <w:bCs/>
              </w:rPr>
              <w:t>Date/</w:t>
            </w:r>
          </w:p>
          <w:p w14:paraId="101D9129" w14:textId="6E5E6AE0" w:rsidR="2178B16C" w:rsidRDefault="2178B16C" w:rsidP="2178B16C">
            <w:pPr>
              <w:spacing w:before="100" w:after="100" w:line="276" w:lineRule="auto"/>
              <w:jc w:val="center"/>
            </w:pPr>
            <w:r w:rsidRPr="2178B16C">
              <w:rPr>
                <w:rFonts w:ascii="Calibri" w:eastAsia="Calibri" w:hAnsi="Calibri" w:cs="Calibri"/>
                <w:b/>
                <w:bCs/>
              </w:rPr>
              <w:t>timescale</w:t>
            </w:r>
          </w:p>
        </w:tc>
        <w:tc>
          <w:tcPr>
            <w:tcW w:w="512" w:type="pct"/>
            <w:tcBorders>
              <w:bottom w:val="single" w:sz="8" w:space="0" w:color="000000" w:themeColor="accent6"/>
            </w:tcBorders>
            <w:shd w:val="clear" w:color="auto" w:fill="96BFF8" w:themeFill="accent3" w:themeFillTint="40"/>
            <w:vAlign w:val="center"/>
          </w:tcPr>
          <w:p w14:paraId="756123A1" w14:textId="0D16027B" w:rsidR="00F342B2" w:rsidRPr="00F8478B" w:rsidRDefault="00F342B2" w:rsidP="2178B16C">
            <w:pPr>
              <w:spacing w:before="100" w:after="100" w:line="276" w:lineRule="auto"/>
              <w:jc w:val="center"/>
              <w:rPr>
                <w:rFonts w:asciiTheme="minorHAnsi" w:hAnsiTheme="minorHAnsi"/>
                <w:b/>
                <w:bCs/>
              </w:rPr>
            </w:pPr>
          </w:p>
        </w:tc>
      </w:tr>
      <w:tr w:rsidR="00F342B2" w:rsidRPr="00F8478B" w14:paraId="147C47CD" w14:textId="77777777" w:rsidTr="2178B16C">
        <w:trPr>
          <w:trHeight w:val="1205"/>
          <w:jc w:val="center"/>
        </w:trPr>
        <w:tc>
          <w:tcPr>
            <w:tcW w:w="973" w:type="pct"/>
            <w:shd w:val="clear" w:color="auto" w:fill="auto"/>
            <w:vAlign w:val="center"/>
          </w:tcPr>
          <w:p w14:paraId="2511D62D" w14:textId="2BE98061" w:rsidR="3F0EAFA7" w:rsidRPr="00F22040" w:rsidRDefault="3F0EAFA7" w:rsidP="2178B16C">
            <w:pPr>
              <w:tabs>
                <w:tab w:val="left" w:pos="1560"/>
              </w:tabs>
              <w:spacing w:before="100" w:after="100" w:line="276" w:lineRule="auto"/>
              <w:jc w:val="both"/>
              <w:rPr>
                <w:rFonts w:ascii="Calibri" w:eastAsia="Calibri" w:hAnsi="Calibri" w:cs="Calibri"/>
                <w:b/>
              </w:rPr>
            </w:pPr>
            <w:r w:rsidRPr="00F22040">
              <w:rPr>
                <w:rFonts w:ascii="Calibri" w:eastAsia="Calibri" w:hAnsi="Calibri" w:cs="Calibri"/>
                <w:b/>
              </w:rPr>
              <w:t>Plan a musical experience for each term. E</w:t>
            </w:r>
            <w:r w:rsidR="00F22040">
              <w:rPr>
                <w:rFonts w:ascii="Calibri" w:eastAsia="Calibri" w:hAnsi="Calibri" w:cs="Calibri"/>
                <w:b/>
              </w:rPr>
              <w:t>n</w:t>
            </w:r>
            <w:r w:rsidRPr="00F22040">
              <w:rPr>
                <w:rFonts w:ascii="Calibri" w:eastAsia="Calibri" w:hAnsi="Calibri" w:cs="Calibri"/>
                <w:b/>
              </w:rPr>
              <w:t>sure that all ages are covered throughout the school.</w:t>
            </w:r>
          </w:p>
        </w:tc>
        <w:tc>
          <w:tcPr>
            <w:tcW w:w="1953" w:type="pct"/>
            <w:gridSpan w:val="2"/>
            <w:shd w:val="clear" w:color="auto" w:fill="auto"/>
            <w:vAlign w:val="center"/>
          </w:tcPr>
          <w:p w14:paraId="366977F4" w14:textId="2BEE36B4" w:rsidR="2178B16C" w:rsidRDefault="2178B16C" w:rsidP="2178B16C">
            <w:pPr>
              <w:pStyle w:val="ListParagraph"/>
              <w:spacing w:before="0" w:after="0"/>
              <w:ind w:left="360" w:hanging="360"/>
              <w:rPr>
                <w:rFonts w:ascii="Calibri" w:eastAsia="Calibri" w:hAnsi="Calibri" w:cs="Calibri"/>
                <w:b/>
                <w:bCs/>
              </w:rPr>
            </w:pPr>
            <w:r w:rsidRPr="2178B16C">
              <w:rPr>
                <w:rFonts w:ascii="Calibri" w:eastAsia="Calibri" w:hAnsi="Calibri" w:cs="Calibri"/>
                <w:b/>
                <w:bCs/>
              </w:rPr>
              <w:t>Autumn – Durham Music Service Performance</w:t>
            </w:r>
          </w:p>
          <w:p w14:paraId="35B49216" w14:textId="2E87EAB2" w:rsidR="2178B16C" w:rsidRDefault="2178B16C" w:rsidP="2178B16C">
            <w:pPr>
              <w:pStyle w:val="ListParagraph"/>
              <w:spacing w:before="0" w:after="0"/>
              <w:ind w:left="360" w:hanging="360"/>
              <w:rPr>
                <w:rFonts w:ascii="Calibri" w:eastAsia="Calibri" w:hAnsi="Calibri" w:cs="Calibri"/>
                <w:b/>
                <w:bCs/>
              </w:rPr>
            </w:pPr>
            <w:r w:rsidRPr="2178B16C">
              <w:rPr>
                <w:rFonts w:ascii="Calibri" w:eastAsia="Calibri" w:hAnsi="Calibri" w:cs="Calibri"/>
                <w:b/>
                <w:bCs/>
              </w:rPr>
              <w:t>Spring – Jack Drum Arts/RSC</w:t>
            </w:r>
          </w:p>
          <w:p w14:paraId="499938FF" w14:textId="6D8348D8" w:rsidR="2178B16C" w:rsidRDefault="2178B16C" w:rsidP="2178B16C">
            <w:pPr>
              <w:pStyle w:val="ListParagraph"/>
              <w:spacing w:before="0" w:after="0"/>
              <w:ind w:left="360" w:hanging="360"/>
              <w:rPr>
                <w:rFonts w:ascii="Calibri" w:eastAsia="Calibri" w:hAnsi="Calibri" w:cs="Calibri"/>
                <w:b/>
                <w:bCs/>
              </w:rPr>
            </w:pPr>
            <w:r w:rsidRPr="2178B16C">
              <w:rPr>
                <w:rFonts w:ascii="Calibri" w:eastAsia="Calibri" w:hAnsi="Calibri" w:cs="Calibri"/>
                <w:b/>
                <w:bCs/>
              </w:rPr>
              <w:t>Summer – Attend St John’s Musical (KS2)</w:t>
            </w:r>
          </w:p>
          <w:p w14:paraId="46DEEDAA" w14:textId="63A1A85F" w:rsidR="2178B16C" w:rsidRDefault="2178B16C" w:rsidP="2178B16C">
            <w:pPr>
              <w:spacing w:before="100"/>
              <w:ind w:left="360"/>
              <w:jc w:val="both"/>
            </w:pPr>
            <w:r w:rsidRPr="2178B16C">
              <w:rPr>
                <w:rFonts w:ascii="Calibri" w:eastAsia="Calibri" w:hAnsi="Calibri" w:cs="Calibri"/>
                <w:b/>
                <w:bCs/>
              </w:rPr>
              <w:t xml:space="preserve">                    Durham Cathedral Outreach Project</w:t>
            </w:r>
          </w:p>
          <w:p w14:paraId="7C392B7B" w14:textId="5AB3C7D3" w:rsidR="2178B16C" w:rsidRDefault="2178B16C" w:rsidP="2178B16C">
            <w:pPr>
              <w:spacing w:before="100"/>
              <w:ind w:left="360"/>
              <w:jc w:val="both"/>
            </w:pPr>
            <w:r w:rsidRPr="2178B16C">
              <w:rPr>
                <w:rFonts w:ascii="Calibri" w:eastAsia="Calibri" w:hAnsi="Calibri" w:cs="Calibri"/>
                <w:b/>
                <w:bCs/>
              </w:rPr>
              <w:t xml:space="preserve">                    Y6 Show/OLST FEST</w:t>
            </w:r>
          </w:p>
        </w:tc>
        <w:tc>
          <w:tcPr>
            <w:tcW w:w="830" w:type="pct"/>
            <w:shd w:val="clear" w:color="auto" w:fill="auto"/>
            <w:vAlign w:val="center"/>
          </w:tcPr>
          <w:p w14:paraId="3836BB41" w14:textId="06AD11DC" w:rsidR="2178B16C" w:rsidRDefault="2178B16C" w:rsidP="2178B16C">
            <w:pPr>
              <w:ind w:right="83"/>
            </w:pPr>
            <w:r w:rsidRPr="2178B16C">
              <w:rPr>
                <w:rFonts w:ascii="Calibri" w:eastAsia="Calibri" w:hAnsi="Calibri" w:cs="Calibri"/>
              </w:rPr>
              <w:t>GE/RV</w:t>
            </w:r>
          </w:p>
          <w:p w14:paraId="3E5D90FE" w14:textId="5590AB7B" w:rsidR="2178B16C" w:rsidRDefault="2178B16C" w:rsidP="2178B16C">
            <w:pPr>
              <w:ind w:right="83"/>
            </w:pPr>
            <w:r w:rsidRPr="2178B16C">
              <w:rPr>
                <w:rFonts w:ascii="Calibri" w:eastAsia="Calibri" w:hAnsi="Calibri" w:cs="Calibri"/>
              </w:rPr>
              <w:t>SLA – Durham Music Service</w:t>
            </w:r>
          </w:p>
        </w:tc>
        <w:tc>
          <w:tcPr>
            <w:tcW w:w="732" w:type="pct"/>
            <w:shd w:val="clear" w:color="auto" w:fill="auto"/>
            <w:vAlign w:val="center"/>
          </w:tcPr>
          <w:p w14:paraId="188484A5" w14:textId="3C7FF3F4" w:rsidR="1D7FBA88" w:rsidRDefault="1D7FBA88" w:rsidP="2178B16C">
            <w:pPr>
              <w:ind w:left="74" w:right="83"/>
              <w:rPr>
                <w:rFonts w:asciiTheme="minorHAnsi" w:hAnsiTheme="minorHAnsi"/>
              </w:rPr>
            </w:pPr>
            <w:r w:rsidRPr="2178B16C">
              <w:rPr>
                <w:rFonts w:asciiTheme="minorHAnsi" w:hAnsiTheme="minorHAnsi"/>
              </w:rPr>
              <w:t>Music lead/class teachers: Manages the distribution of instruments, arranges extracurricular lessons, and communicates charging and remissions policies.</w:t>
            </w:r>
          </w:p>
          <w:p w14:paraId="78399CDC" w14:textId="77777777" w:rsidR="2178B16C" w:rsidRDefault="2178B16C" w:rsidP="2178B16C">
            <w:pPr>
              <w:ind w:left="74" w:right="83"/>
              <w:rPr>
                <w:rFonts w:asciiTheme="minorHAnsi" w:hAnsiTheme="minorHAnsi"/>
              </w:rPr>
            </w:pPr>
          </w:p>
          <w:p w14:paraId="68EA57CC" w14:textId="6F2B106A" w:rsidR="1D7FBA88" w:rsidRDefault="1D7FBA88" w:rsidP="2178B16C">
            <w:pPr>
              <w:ind w:left="74" w:right="83"/>
              <w:rPr>
                <w:rFonts w:asciiTheme="minorHAnsi" w:hAnsiTheme="minorHAnsi"/>
              </w:rPr>
            </w:pPr>
            <w:r w:rsidRPr="2178B16C">
              <w:rPr>
                <w:rFonts w:asciiTheme="minorHAnsi" w:hAnsiTheme="minorHAnsi"/>
              </w:rPr>
              <w:t>SLT: Handles fee arrangements, processes remissions, and ensures financial support is available for eligible students.</w:t>
            </w:r>
          </w:p>
        </w:tc>
        <w:tc>
          <w:tcPr>
            <w:tcW w:w="512" w:type="pct"/>
            <w:shd w:val="clear" w:color="auto" w:fill="auto"/>
            <w:vAlign w:val="center"/>
          </w:tcPr>
          <w:p w14:paraId="4B2D0F23" w14:textId="4F4D862C" w:rsidR="00F342B2" w:rsidRPr="00F8478B" w:rsidRDefault="00F342B2" w:rsidP="2178B16C">
            <w:pPr>
              <w:spacing w:before="100" w:after="100" w:line="276" w:lineRule="auto"/>
              <w:ind w:right="86"/>
              <w:jc w:val="center"/>
              <w:rPr>
                <w:rFonts w:ascii="Calibri" w:eastAsia="Calibri" w:hAnsi="Calibri" w:cs="Calibri"/>
                <w:b/>
                <w:bCs/>
              </w:rPr>
            </w:pPr>
          </w:p>
          <w:p w14:paraId="4CE7FE5E" w14:textId="3D4E21BB" w:rsidR="00F342B2" w:rsidRPr="00F8478B" w:rsidRDefault="712EC45D" w:rsidP="2178B16C">
            <w:pPr>
              <w:spacing w:before="100" w:after="100" w:line="276" w:lineRule="auto"/>
              <w:ind w:right="86"/>
              <w:jc w:val="center"/>
            </w:pPr>
            <w:r w:rsidRPr="2178B16C">
              <w:rPr>
                <w:rFonts w:ascii="Calibri" w:eastAsia="Calibri" w:hAnsi="Calibri" w:cs="Calibri"/>
                <w:b/>
                <w:bCs/>
              </w:rPr>
              <w:t>2024-25</w:t>
            </w:r>
          </w:p>
          <w:p w14:paraId="2DCC5F99" w14:textId="54F5D44B" w:rsidR="00F342B2" w:rsidRPr="00F8478B" w:rsidRDefault="00F342B2" w:rsidP="2178B16C">
            <w:pPr>
              <w:pStyle w:val="ListParagraph"/>
              <w:numPr>
                <w:ilvl w:val="0"/>
                <w:numId w:val="0"/>
              </w:numPr>
              <w:spacing w:line="276" w:lineRule="auto"/>
              <w:ind w:left="358" w:right="86"/>
              <w:jc w:val="center"/>
              <w:rPr>
                <w:rFonts w:asciiTheme="minorHAnsi" w:hAnsiTheme="minorHAnsi"/>
                <w:b/>
                <w:bCs/>
              </w:rPr>
            </w:pPr>
          </w:p>
        </w:tc>
      </w:tr>
      <w:tr w:rsidR="00F342B2" w:rsidRPr="00F8478B" w14:paraId="154C67CB" w14:textId="77777777" w:rsidTr="2178B16C">
        <w:trPr>
          <w:trHeight w:val="1205"/>
          <w:jc w:val="center"/>
        </w:trPr>
        <w:tc>
          <w:tcPr>
            <w:tcW w:w="973" w:type="pct"/>
            <w:shd w:val="clear" w:color="auto" w:fill="auto"/>
            <w:vAlign w:val="center"/>
          </w:tcPr>
          <w:p w14:paraId="29D760CB" w14:textId="4B053C1A" w:rsidR="145C9883" w:rsidRPr="00F22040" w:rsidRDefault="145C9883" w:rsidP="2178B16C">
            <w:pPr>
              <w:tabs>
                <w:tab w:val="left" w:pos="1560"/>
              </w:tabs>
              <w:spacing w:before="100" w:after="100" w:line="276" w:lineRule="auto"/>
              <w:jc w:val="both"/>
              <w:rPr>
                <w:b/>
              </w:rPr>
            </w:pPr>
            <w:r w:rsidRPr="00F22040">
              <w:rPr>
                <w:rFonts w:ascii="Calibri" w:eastAsia="Calibri" w:hAnsi="Calibri" w:cs="Calibri"/>
                <w:b/>
              </w:rPr>
              <w:t>Increase pupil and family engagements with the art, externally with newly developed, local links.</w:t>
            </w:r>
          </w:p>
        </w:tc>
        <w:tc>
          <w:tcPr>
            <w:tcW w:w="1953" w:type="pct"/>
            <w:gridSpan w:val="2"/>
            <w:shd w:val="clear" w:color="auto" w:fill="auto"/>
            <w:vAlign w:val="center"/>
          </w:tcPr>
          <w:p w14:paraId="6EA58861" w14:textId="5156E4EB" w:rsidR="2178B16C" w:rsidRDefault="2178B16C" w:rsidP="2178B16C">
            <w:pPr>
              <w:pStyle w:val="ListParagraph"/>
              <w:spacing w:before="0" w:after="0"/>
              <w:ind w:left="360" w:hanging="360"/>
              <w:jc w:val="left"/>
              <w:rPr>
                <w:rFonts w:ascii="Calibri" w:eastAsia="Calibri" w:hAnsi="Calibri" w:cs="Calibri"/>
              </w:rPr>
            </w:pPr>
            <w:r w:rsidRPr="2178B16C">
              <w:rPr>
                <w:rFonts w:ascii="Calibri" w:eastAsia="Calibri" w:hAnsi="Calibri" w:cs="Calibri"/>
              </w:rPr>
              <w:t>Link with Durham and Bishop Auckland Youth Musical Theatre – fliers and marketing</w:t>
            </w:r>
          </w:p>
          <w:p w14:paraId="1846FAF8" w14:textId="21A0B711" w:rsidR="2178B16C" w:rsidRDefault="2178B16C" w:rsidP="2178B16C">
            <w:pPr>
              <w:pStyle w:val="ListParagraph"/>
              <w:spacing w:before="0" w:after="0"/>
              <w:ind w:left="360" w:hanging="360"/>
              <w:jc w:val="left"/>
              <w:rPr>
                <w:rFonts w:ascii="Calibri" w:eastAsia="Calibri" w:hAnsi="Calibri" w:cs="Calibri"/>
              </w:rPr>
            </w:pPr>
            <w:r w:rsidRPr="2178B16C">
              <w:rPr>
                <w:rFonts w:ascii="Calibri" w:eastAsia="Calibri" w:hAnsi="Calibri" w:cs="Calibri"/>
              </w:rPr>
              <w:t>Negotiated discounts for families to have musical experiences outside of school</w:t>
            </w:r>
          </w:p>
        </w:tc>
        <w:tc>
          <w:tcPr>
            <w:tcW w:w="830" w:type="pct"/>
            <w:shd w:val="clear" w:color="auto" w:fill="auto"/>
            <w:vAlign w:val="center"/>
          </w:tcPr>
          <w:p w14:paraId="19055FE3" w14:textId="17FF7B77" w:rsidR="2178B16C" w:rsidRDefault="2178B16C" w:rsidP="2178B16C">
            <w:pPr>
              <w:ind w:right="83"/>
            </w:pPr>
            <w:r w:rsidRPr="2178B16C">
              <w:rPr>
                <w:rFonts w:ascii="Calibri" w:eastAsia="Calibri" w:hAnsi="Calibri" w:cs="Calibri"/>
              </w:rPr>
              <w:t>GE/RV</w:t>
            </w:r>
          </w:p>
          <w:p w14:paraId="22509B1E" w14:textId="4CDA992E" w:rsidR="2178B16C" w:rsidRDefault="2178B16C" w:rsidP="2178B16C">
            <w:pPr>
              <w:ind w:right="83"/>
            </w:pPr>
            <w:r w:rsidRPr="2178B16C">
              <w:rPr>
                <w:rFonts w:ascii="Calibri" w:eastAsia="Calibri" w:hAnsi="Calibri" w:cs="Calibri"/>
              </w:rPr>
              <w:t>Free</w:t>
            </w:r>
          </w:p>
        </w:tc>
        <w:tc>
          <w:tcPr>
            <w:tcW w:w="732" w:type="pct"/>
            <w:shd w:val="clear" w:color="auto" w:fill="auto"/>
            <w:vAlign w:val="center"/>
          </w:tcPr>
          <w:p w14:paraId="20B93731" w14:textId="01008490" w:rsidR="2CA3FD73" w:rsidRDefault="2CA3FD73" w:rsidP="2178B16C">
            <w:pPr>
              <w:ind w:left="74" w:right="83"/>
              <w:rPr>
                <w:rFonts w:asciiTheme="minorHAnsi" w:hAnsiTheme="minorHAnsi"/>
              </w:rPr>
            </w:pPr>
            <w:r w:rsidRPr="2178B16C">
              <w:rPr>
                <w:rFonts w:asciiTheme="minorHAnsi" w:hAnsiTheme="minorHAnsi"/>
              </w:rPr>
              <w:t>SLT Ensures funding and resources are available, particularly for FSM students, and supports overall music program development.</w:t>
            </w:r>
          </w:p>
        </w:tc>
        <w:tc>
          <w:tcPr>
            <w:tcW w:w="512" w:type="pct"/>
            <w:shd w:val="clear" w:color="auto" w:fill="auto"/>
            <w:vAlign w:val="center"/>
          </w:tcPr>
          <w:p w14:paraId="130DD90C" w14:textId="0EB89702" w:rsidR="00F342B2" w:rsidRPr="00F8478B" w:rsidRDefault="3F0DD8CC" w:rsidP="2178B16C">
            <w:pPr>
              <w:spacing w:before="100" w:after="100" w:line="276" w:lineRule="auto"/>
              <w:ind w:left="358" w:right="86"/>
              <w:jc w:val="center"/>
            </w:pPr>
            <w:r w:rsidRPr="2178B16C">
              <w:rPr>
                <w:rFonts w:ascii="Calibri" w:eastAsia="Calibri" w:hAnsi="Calibri" w:cs="Calibri"/>
                <w:b/>
                <w:bCs/>
              </w:rPr>
              <w:t>ongoing</w:t>
            </w:r>
          </w:p>
        </w:tc>
      </w:tr>
      <w:tr w:rsidR="00F342B2" w:rsidRPr="00F8478B" w14:paraId="03E5183A" w14:textId="77777777" w:rsidTr="2178B16C">
        <w:trPr>
          <w:trHeight w:val="1205"/>
          <w:jc w:val="center"/>
        </w:trPr>
        <w:tc>
          <w:tcPr>
            <w:tcW w:w="973" w:type="pct"/>
            <w:shd w:val="clear" w:color="auto" w:fill="auto"/>
            <w:vAlign w:val="center"/>
          </w:tcPr>
          <w:p w14:paraId="0AB519A5" w14:textId="57B7361E" w:rsidR="216BACE3" w:rsidRPr="00F22040" w:rsidRDefault="216BACE3" w:rsidP="2178B16C">
            <w:pPr>
              <w:tabs>
                <w:tab w:val="left" w:pos="1560"/>
              </w:tabs>
              <w:spacing w:before="100" w:after="100" w:line="276" w:lineRule="auto"/>
              <w:rPr>
                <w:rFonts w:ascii="Calibri" w:eastAsia="Calibri" w:hAnsi="Calibri" w:cs="Calibri"/>
                <w:b/>
              </w:rPr>
            </w:pPr>
            <w:r w:rsidRPr="00F22040">
              <w:rPr>
                <w:rFonts w:ascii="Calibri" w:eastAsia="Calibri" w:hAnsi="Calibri" w:cs="Calibri"/>
                <w:b/>
              </w:rPr>
              <w:t>Fees and subsidisation information for external visits.</w:t>
            </w:r>
          </w:p>
        </w:tc>
        <w:tc>
          <w:tcPr>
            <w:tcW w:w="1953" w:type="pct"/>
            <w:gridSpan w:val="2"/>
            <w:shd w:val="clear" w:color="auto" w:fill="auto"/>
            <w:vAlign w:val="center"/>
          </w:tcPr>
          <w:p w14:paraId="45EB70F9" w14:textId="7F5FD2ED" w:rsidR="2178B16C" w:rsidRDefault="2178B16C" w:rsidP="2178B16C">
            <w:pPr>
              <w:pStyle w:val="ListParagraph"/>
              <w:spacing w:before="0" w:after="0"/>
              <w:ind w:left="360" w:hanging="360"/>
              <w:jc w:val="left"/>
              <w:rPr>
                <w:rFonts w:ascii="Calibri" w:eastAsia="Calibri" w:hAnsi="Calibri" w:cs="Calibri"/>
              </w:rPr>
            </w:pPr>
            <w:r w:rsidRPr="2178B16C">
              <w:rPr>
                <w:rFonts w:ascii="Calibri" w:eastAsia="Calibri" w:hAnsi="Calibri" w:cs="Calibri"/>
              </w:rPr>
              <w:t>Musical experiences planned for whole class are free.</w:t>
            </w:r>
          </w:p>
          <w:p w14:paraId="438AD4F2" w14:textId="2D76BB6B" w:rsidR="2178B16C" w:rsidRDefault="2178B16C" w:rsidP="2178B16C">
            <w:pPr>
              <w:pStyle w:val="ListParagraph"/>
              <w:spacing w:before="0" w:after="0"/>
              <w:ind w:left="360" w:hanging="360"/>
              <w:jc w:val="left"/>
              <w:rPr>
                <w:rFonts w:ascii="Calibri" w:eastAsia="Calibri" w:hAnsi="Calibri" w:cs="Calibri"/>
              </w:rPr>
            </w:pPr>
            <w:r w:rsidRPr="2178B16C">
              <w:rPr>
                <w:rFonts w:ascii="Calibri" w:eastAsia="Calibri" w:hAnsi="Calibri" w:cs="Calibri"/>
              </w:rPr>
              <w:t>Reduced Fees: Pupils receiving Pupil Premium or eligible for free school meals may receive reductions on any applicable fees. Additionally, students with additional needs may have fees subsidized to ensure their participation.</w:t>
            </w:r>
          </w:p>
          <w:p w14:paraId="7839BA8D" w14:textId="392849D0" w:rsidR="2178B16C" w:rsidRDefault="2178B16C" w:rsidP="2178B16C">
            <w:pPr>
              <w:pStyle w:val="ListParagraph"/>
              <w:spacing w:before="0" w:after="0"/>
              <w:ind w:left="360" w:hanging="360"/>
              <w:jc w:val="left"/>
              <w:rPr>
                <w:rFonts w:ascii="Calibri" w:eastAsia="Calibri" w:hAnsi="Calibri" w:cs="Calibri"/>
              </w:rPr>
            </w:pPr>
            <w:r w:rsidRPr="2178B16C">
              <w:rPr>
                <w:rFonts w:ascii="Calibri" w:eastAsia="Calibri" w:hAnsi="Calibri" w:cs="Calibri"/>
              </w:rPr>
              <w:t>Remissions: The school may offer financial support for families facing hardship. Information on eligibility for remissions will be provided to parents, encouraging all students to participate in music activities.</w:t>
            </w:r>
          </w:p>
        </w:tc>
        <w:tc>
          <w:tcPr>
            <w:tcW w:w="830" w:type="pct"/>
            <w:shd w:val="clear" w:color="auto" w:fill="auto"/>
            <w:vAlign w:val="center"/>
          </w:tcPr>
          <w:p w14:paraId="7BB00B7A" w14:textId="333BEBC3" w:rsidR="2178B16C" w:rsidRDefault="2178B16C" w:rsidP="2178B16C">
            <w:pPr>
              <w:ind w:right="83"/>
            </w:pPr>
            <w:r w:rsidRPr="2178B16C">
              <w:rPr>
                <w:rFonts w:ascii="Calibri" w:eastAsia="Calibri" w:hAnsi="Calibri" w:cs="Calibri"/>
              </w:rPr>
              <w:t>GE/RV</w:t>
            </w:r>
          </w:p>
          <w:p w14:paraId="747D9D98" w14:textId="0292FE31" w:rsidR="2178B16C" w:rsidRDefault="2178B16C" w:rsidP="2178B16C">
            <w:pPr>
              <w:ind w:right="83"/>
            </w:pPr>
            <w:r w:rsidRPr="2178B16C">
              <w:rPr>
                <w:rFonts w:ascii="Calibri" w:eastAsia="Calibri" w:hAnsi="Calibri" w:cs="Calibri"/>
              </w:rPr>
              <w:t xml:space="preserve">OLST subsidises violin lessons for a number of PP children. </w:t>
            </w:r>
          </w:p>
        </w:tc>
        <w:tc>
          <w:tcPr>
            <w:tcW w:w="732" w:type="pct"/>
            <w:shd w:val="clear" w:color="auto" w:fill="auto"/>
            <w:vAlign w:val="center"/>
          </w:tcPr>
          <w:p w14:paraId="48A125EE" w14:textId="19D2C7CA" w:rsidR="7360E2E2" w:rsidRDefault="7360E2E2" w:rsidP="2178B16C">
            <w:pPr>
              <w:ind w:left="74" w:right="83"/>
              <w:rPr>
                <w:rFonts w:asciiTheme="minorHAnsi" w:hAnsiTheme="minorHAnsi"/>
              </w:rPr>
            </w:pPr>
            <w:r w:rsidRPr="2178B16C">
              <w:rPr>
                <w:rFonts w:asciiTheme="minorHAnsi" w:hAnsiTheme="minorHAnsi"/>
              </w:rPr>
              <w:t>SLT Ensures funding and resources are available, particularly for FSM students, and supports overall music program development.</w:t>
            </w:r>
          </w:p>
        </w:tc>
        <w:tc>
          <w:tcPr>
            <w:tcW w:w="512" w:type="pct"/>
            <w:shd w:val="clear" w:color="auto" w:fill="auto"/>
            <w:vAlign w:val="center"/>
          </w:tcPr>
          <w:p w14:paraId="2FD7C674" w14:textId="140F8611" w:rsidR="00F342B2" w:rsidRPr="00F8478B" w:rsidRDefault="3F0DD8CC" w:rsidP="2178B16C">
            <w:pPr>
              <w:spacing w:before="100" w:after="100" w:line="276" w:lineRule="auto"/>
              <w:ind w:left="358" w:right="86"/>
              <w:jc w:val="center"/>
            </w:pPr>
            <w:r w:rsidRPr="2178B16C">
              <w:rPr>
                <w:rFonts w:ascii="Calibri" w:eastAsia="Calibri" w:hAnsi="Calibri" w:cs="Calibri"/>
                <w:b/>
                <w:bCs/>
              </w:rPr>
              <w:t>ongoing</w:t>
            </w:r>
          </w:p>
        </w:tc>
      </w:tr>
      <w:tr w:rsidR="00F6693E" w:rsidRPr="00F8478B" w14:paraId="77F8F264" w14:textId="77777777" w:rsidTr="2178B16C">
        <w:trPr>
          <w:trHeight w:val="1205"/>
          <w:jc w:val="center"/>
        </w:trPr>
        <w:tc>
          <w:tcPr>
            <w:tcW w:w="973" w:type="pct"/>
            <w:shd w:val="clear" w:color="auto" w:fill="auto"/>
            <w:vAlign w:val="center"/>
          </w:tcPr>
          <w:p w14:paraId="055FE4CA" w14:textId="128C7EC9" w:rsidR="71A73003" w:rsidRPr="00F22040" w:rsidRDefault="71A73003" w:rsidP="2178B16C">
            <w:pPr>
              <w:tabs>
                <w:tab w:val="left" w:pos="1560"/>
              </w:tabs>
              <w:spacing w:before="100" w:after="100"/>
              <w:jc w:val="both"/>
              <w:rPr>
                <w:b/>
              </w:rPr>
            </w:pPr>
            <w:r w:rsidRPr="00F22040">
              <w:rPr>
                <w:rFonts w:ascii="Calibri" w:eastAsia="Calibri" w:hAnsi="Calibri" w:cs="Calibri"/>
                <w:b/>
              </w:rPr>
              <w:t>Promote links with local and trust secondary schools to ensure musical links are shared.</w:t>
            </w:r>
          </w:p>
        </w:tc>
        <w:tc>
          <w:tcPr>
            <w:tcW w:w="1953" w:type="pct"/>
            <w:gridSpan w:val="2"/>
            <w:shd w:val="clear" w:color="auto" w:fill="auto"/>
            <w:vAlign w:val="center"/>
          </w:tcPr>
          <w:p w14:paraId="55506BF4" w14:textId="3C75E0B6" w:rsidR="2178B16C" w:rsidRDefault="2178B16C" w:rsidP="2178B16C">
            <w:pPr>
              <w:pStyle w:val="ListParagraph"/>
              <w:spacing w:before="0" w:after="0"/>
              <w:ind w:left="360" w:hanging="360"/>
              <w:rPr>
                <w:rFonts w:ascii="Calibri" w:eastAsia="Calibri" w:hAnsi="Calibri" w:cs="Calibri"/>
              </w:rPr>
            </w:pPr>
            <w:r w:rsidRPr="2178B16C">
              <w:rPr>
                <w:rFonts w:ascii="Calibri" w:eastAsia="Calibri" w:hAnsi="Calibri" w:cs="Calibri"/>
              </w:rPr>
              <w:t xml:space="preserve">Include this information as part of transition work with secondaries. </w:t>
            </w:r>
          </w:p>
          <w:p w14:paraId="26588ECD" w14:textId="4527C8FC" w:rsidR="2178B16C" w:rsidRDefault="2178B16C" w:rsidP="2178B16C">
            <w:pPr>
              <w:pStyle w:val="ListParagraph"/>
              <w:spacing w:before="0" w:after="0"/>
              <w:ind w:left="360" w:hanging="360"/>
              <w:rPr>
                <w:rFonts w:ascii="Calibri" w:eastAsia="Calibri" w:hAnsi="Calibri" w:cs="Calibri"/>
              </w:rPr>
            </w:pPr>
            <w:r w:rsidRPr="2178B16C">
              <w:rPr>
                <w:rFonts w:ascii="Calibri" w:eastAsia="Calibri" w:hAnsi="Calibri" w:cs="Calibri"/>
              </w:rPr>
              <w:t>Transition days to include music workshops and orchestra performances for those</w:t>
            </w:r>
            <w:r w:rsidRPr="2178B16C">
              <w:rPr>
                <w:rFonts w:ascii="Calibri" w:eastAsia="Calibri" w:hAnsi="Calibri" w:cs="Calibri"/>
                <w:b/>
                <w:bCs/>
              </w:rPr>
              <w:t xml:space="preserve"> </w:t>
            </w:r>
            <w:r w:rsidRPr="2178B16C">
              <w:rPr>
                <w:rFonts w:ascii="Calibri" w:eastAsia="Calibri" w:hAnsi="Calibri" w:cs="Calibri"/>
              </w:rPr>
              <w:t xml:space="preserve">who play instruments. </w:t>
            </w:r>
          </w:p>
          <w:p w14:paraId="75CF73D7" w14:textId="50075373" w:rsidR="2178B16C" w:rsidRDefault="2178B16C" w:rsidP="2178B16C">
            <w:pPr>
              <w:pStyle w:val="ListParagraph"/>
              <w:spacing w:before="0" w:after="0"/>
              <w:ind w:left="360" w:hanging="360"/>
              <w:rPr>
                <w:rFonts w:ascii="Calibri" w:eastAsia="Calibri" w:hAnsi="Calibri" w:cs="Calibri"/>
              </w:rPr>
            </w:pPr>
            <w:r w:rsidRPr="2178B16C">
              <w:rPr>
                <w:rFonts w:ascii="Calibri" w:eastAsia="Calibri" w:hAnsi="Calibri" w:cs="Calibri"/>
              </w:rPr>
              <w:t>Invite into primaries to showcase their music.</w:t>
            </w:r>
          </w:p>
        </w:tc>
        <w:tc>
          <w:tcPr>
            <w:tcW w:w="830" w:type="pct"/>
            <w:shd w:val="clear" w:color="auto" w:fill="auto"/>
            <w:vAlign w:val="center"/>
          </w:tcPr>
          <w:p w14:paraId="53BA1DE6" w14:textId="467ED2FC" w:rsidR="2178B16C" w:rsidRDefault="2178B16C" w:rsidP="2178B16C">
            <w:pPr>
              <w:ind w:right="83"/>
            </w:pPr>
            <w:r w:rsidRPr="2178B16C">
              <w:rPr>
                <w:rFonts w:ascii="Calibri" w:eastAsia="Calibri" w:hAnsi="Calibri" w:cs="Calibri"/>
              </w:rPr>
              <w:t>GE/RV</w:t>
            </w:r>
          </w:p>
          <w:p w14:paraId="136FA01C" w14:textId="071C7FF6" w:rsidR="2178B16C" w:rsidRDefault="2178B16C" w:rsidP="2178B16C">
            <w:pPr>
              <w:ind w:right="83"/>
            </w:pPr>
            <w:r w:rsidRPr="2178B16C">
              <w:rPr>
                <w:rFonts w:ascii="Calibri" w:eastAsia="Calibri" w:hAnsi="Calibri" w:cs="Calibri"/>
              </w:rPr>
              <w:t xml:space="preserve">Free/ Mini bus transport </w:t>
            </w:r>
          </w:p>
        </w:tc>
        <w:tc>
          <w:tcPr>
            <w:tcW w:w="732" w:type="pct"/>
            <w:shd w:val="clear" w:color="auto" w:fill="auto"/>
            <w:vAlign w:val="center"/>
          </w:tcPr>
          <w:p w14:paraId="69DCD1F8" w14:textId="568F27C9" w:rsidR="7FB8A74A" w:rsidRDefault="7FB8A74A" w:rsidP="2178B16C">
            <w:pPr>
              <w:ind w:left="74" w:right="83"/>
              <w:rPr>
                <w:rFonts w:asciiTheme="minorHAnsi" w:hAnsiTheme="minorHAnsi"/>
              </w:rPr>
            </w:pPr>
            <w:r w:rsidRPr="2178B16C">
              <w:rPr>
                <w:rFonts w:asciiTheme="minorHAnsi" w:hAnsiTheme="minorHAnsi"/>
              </w:rPr>
              <w:t>SLT: Handles fee arrangements, processes remissions, and ensures financial support is available for eligible students.</w:t>
            </w:r>
          </w:p>
        </w:tc>
        <w:tc>
          <w:tcPr>
            <w:tcW w:w="512" w:type="pct"/>
            <w:shd w:val="clear" w:color="auto" w:fill="auto"/>
            <w:vAlign w:val="center"/>
          </w:tcPr>
          <w:p w14:paraId="599D05EB" w14:textId="6BD05C61" w:rsidR="00F6693E" w:rsidRPr="00F8478B" w:rsidRDefault="5AEC9705" w:rsidP="2178B16C">
            <w:pPr>
              <w:spacing w:before="100" w:after="100"/>
              <w:ind w:left="358" w:right="86"/>
              <w:jc w:val="center"/>
            </w:pPr>
            <w:r w:rsidRPr="2178B16C">
              <w:rPr>
                <w:rFonts w:ascii="Calibri" w:eastAsia="Calibri" w:hAnsi="Calibri" w:cs="Calibri"/>
                <w:b/>
                <w:bCs/>
              </w:rPr>
              <w:t>Spring Summer 25</w:t>
            </w:r>
          </w:p>
        </w:tc>
      </w:tr>
      <w:tr w:rsidR="004C39C9" w:rsidRPr="00F8478B" w14:paraId="64F01F43" w14:textId="77777777" w:rsidTr="2178B16C">
        <w:tblPrEx>
          <w:tblLook w:val="0620" w:firstRow="1" w:lastRow="0" w:firstColumn="0" w:lastColumn="0" w:noHBand="1" w:noVBand="1"/>
        </w:tblPrEx>
        <w:trPr>
          <w:cantSplit/>
          <w:trHeight w:val="20"/>
          <w:tblHeader/>
          <w:jc w:val="center"/>
        </w:trPr>
        <w:tc>
          <w:tcPr>
            <w:tcW w:w="5000" w:type="pct"/>
            <w:gridSpan w:val="6"/>
            <w:tcBorders>
              <w:bottom w:val="single" w:sz="4" w:space="0" w:color="auto"/>
            </w:tcBorders>
            <w:shd w:val="clear" w:color="auto" w:fill="041E42" w:themeFill="accent3"/>
            <w:vAlign w:val="center"/>
          </w:tcPr>
          <w:p w14:paraId="345544D9" w14:textId="12255D22" w:rsidR="2178B16C" w:rsidRDefault="2178B16C" w:rsidP="2178B16C">
            <w:pPr>
              <w:spacing w:before="100" w:after="100" w:line="276" w:lineRule="auto"/>
              <w:jc w:val="center"/>
            </w:pPr>
            <w:r w:rsidRPr="2178B16C">
              <w:rPr>
                <w:rFonts w:ascii="Calibri" w:eastAsia="Calibri" w:hAnsi="Calibri" w:cs="Calibri"/>
                <w:b/>
                <w:bCs/>
                <w:color w:val="FFFFFF" w:themeColor="background1"/>
                <w:sz w:val="24"/>
                <w:szCs w:val="24"/>
              </w:rPr>
              <w:t>Part D: Improvements</w:t>
            </w:r>
          </w:p>
        </w:tc>
      </w:tr>
      <w:tr w:rsidR="00F342B2" w:rsidRPr="00F8478B" w14:paraId="3F38CE8A" w14:textId="77777777" w:rsidTr="2178B16C">
        <w:tblPrEx>
          <w:tblLook w:val="0620" w:firstRow="1" w:lastRow="0" w:firstColumn="0" w:lastColumn="0" w:noHBand="1" w:noVBand="1"/>
        </w:tblPrEx>
        <w:trPr>
          <w:cantSplit/>
          <w:trHeight w:val="20"/>
          <w:tblHeader/>
          <w:jc w:val="center"/>
        </w:trPr>
        <w:tc>
          <w:tcPr>
            <w:tcW w:w="973" w:type="pct"/>
            <w:tcBorders>
              <w:bottom w:val="single" w:sz="4" w:space="0" w:color="auto"/>
            </w:tcBorders>
            <w:shd w:val="clear" w:color="auto" w:fill="96BFF8" w:themeFill="accent3" w:themeFillTint="40"/>
            <w:vAlign w:val="center"/>
          </w:tcPr>
          <w:p w14:paraId="5BD5A76B" w14:textId="43DC43D9" w:rsidR="2178B16C" w:rsidRDefault="2178B16C" w:rsidP="2178B16C">
            <w:pPr>
              <w:spacing w:before="100" w:after="100" w:line="276" w:lineRule="auto"/>
              <w:jc w:val="center"/>
            </w:pPr>
            <w:r w:rsidRPr="2178B16C">
              <w:rPr>
                <w:rFonts w:ascii="Calibri" w:eastAsia="Calibri" w:hAnsi="Calibri" w:cs="Calibri"/>
                <w:b/>
                <w:bCs/>
              </w:rPr>
              <w:t>Development Priority</w:t>
            </w:r>
          </w:p>
          <w:p w14:paraId="256ED9DC" w14:textId="61D216A4" w:rsidR="2178B16C" w:rsidRDefault="2178B16C" w:rsidP="000A7589">
            <w:pPr>
              <w:spacing w:before="100" w:after="100" w:line="276" w:lineRule="auto"/>
            </w:pPr>
          </w:p>
        </w:tc>
        <w:tc>
          <w:tcPr>
            <w:tcW w:w="1953" w:type="pct"/>
            <w:gridSpan w:val="2"/>
            <w:tcBorders>
              <w:bottom w:val="single" w:sz="4" w:space="0" w:color="auto"/>
            </w:tcBorders>
            <w:shd w:val="clear" w:color="auto" w:fill="96BFF8" w:themeFill="accent3" w:themeFillTint="40"/>
            <w:vAlign w:val="center"/>
          </w:tcPr>
          <w:p w14:paraId="059FB9D6" w14:textId="23A43D95" w:rsidR="2178B16C" w:rsidRDefault="2178B16C" w:rsidP="2178B16C">
            <w:pPr>
              <w:spacing w:before="100" w:after="100"/>
              <w:jc w:val="center"/>
            </w:pPr>
            <w:r w:rsidRPr="2178B16C">
              <w:rPr>
                <w:rFonts w:ascii="Calibri" w:eastAsia="Calibri" w:hAnsi="Calibri" w:cs="Calibri"/>
                <w:b/>
                <w:bCs/>
              </w:rPr>
              <w:t>Action</w:t>
            </w:r>
          </w:p>
          <w:p w14:paraId="68A98EB3" w14:textId="6E265894" w:rsidR="2178B16C" w:rsidRDefault="2178B16C" w:rsidP="2178B16C">
            <w:pPr>
              <w:jc w:val="center"/>
            </w:pPr>
            <w:r w:rsidRPr="2178B16C">
              <w:rPr>
                <w:rFonts w:ascii="Calibri" w:eastAsia="Calibri" w:hAnsi="Calibri" w:cs="Calibri"/>
                <w:b/>
                <w:bCs/>
              </w:rPr>
              <w:t>Implementation</w:t>
            </w:r>
          </w:p>
          <w:p w14:paraId="124B76EA" w14:textId="743F8A16" w:rsidR="2178B16C" w:rsidRDefault="2178B16C" w:rsidP="2178B16C">
            <w:pPr>
              <w:spacing w:before="100" w:after="100"/>
              <w:jc w:val="center"/>
            </w:pPr>
            <w:r w:rsidRPr="2178B16C">
              <w:rPr>
                <w:rFonts w:ascii="Calibri" w:eastAsia="Calibri" w:hAnsi="Calibri" w:cs="Calibri"/>
                <w:b/>
                <w:bCs/>
              </w:rPr>
              <w:t>Strategies</w:t>
            </w:r>
          </w:p>
        </w:tc>
        <w:tc>
          <w:tcPr>
            <w:tcW w:w="830" w:type="pct"/>
            <w:tcBorders>
              <w:bottom w:val="single" w:sz="4" w:space="0" w:color="auto"/>
            </w:tcBorders>
            <w:shd w:val="clear" w:color="auto" w:fill="96BFF8" w:themeFill="accent3" w:themeFillTint="40"/>
            <w:vAlign w:val="center"/>
          </w:tcPr>
          <w:p w14:paraId="467CC0B9" w14:textId="4E54530D" w:rsidR="2178B16C" w:rsidRDefault="2178B16C" w:rsidP="2178B16C">
            <w:pPr>
              <w:spacing w:before="100" w:after="100" w:line="276" w:lineRule="auto"/>
              <w:jc w:val="center"/>
            </w:pPr>
            <w:r w:rsidRPr="2178B16C">
              <w:rPr>
                <w:rFonts w:ascii="Calibri" w:eastAsia="Calibri" w:hAnsi="Calibri" w:cs="Calibri"/>
                <w:b/>
                <w:bCs/>
              </w:rPr>
              <w:t xml:space="preserve">Responsibility </w:t>
            </w:r>
          </w:p>
        </w:tc>
        <w:tc>
          <w:tcPr>
            <w:tcW w:w="732" w:type="pct"/>
            <w:tcBorders>
              <w:bottom w:val="single" w:sz="4" w:space="0" w:color="auto"/>
            </w:tcBorders>
            <w:shd w:val="clear" w:color="auto" w:fill="96BFF8" w:themeFill="accent3" w:themeFillTint="40"/>
            <w:vAlign w:val="center"/>
          </w:tcPr>
          <w:p w14:paraId="18D44D40" w14:textId="2EFB034E" w:rsidR="2178B16C" w:rsidRDefault="2178B16C" w:rsidP="2178B16C">
            <w:pPr>
              <w:spacing w:before="100" w:after="100" w:line="276" w:lineRule="auto"/>
              <w:jc w:val="center"/>
            </w:pPr>
            <w:r w:rsidRPr="2178B16C">
              <w:rPr>
                <w:rFonts w:ascii="Calibri" w:eastAsia="Calibri" w:hAnsi="Calibri" w:cs="Calibri"/>
                <w:b/>
                <w:bCs/>
              </w:rPr>
              <w:t>Date/</w:t>
            </w:r>
          </w:p>
          <w:p w14:paraId="3DC96371" w14:textId="6C42CC2B" w:rsidR="2178B16C" w:rsidRDefault="2178B16C" w:rsidP="2178B16C">
            <w:pPr>
              <w:spacing w:before="100" w:after="100" w:line="276" w:lineRule="auto"/>
              <w:jc w:val="center"/>
            </w:pPr>
            <w:r w:rsidRPr="2178B16C">
              <w:rPr>
                <w:rFonts w:ascii="Calibri" w:eastAsia="Calibri" w:hAnsi="Calibri" w:cs="Calibri"/>
                <w:b/>
                <w:bCs/>
              </w:rPr>
              <w:t>timescale</w:t>
            </w:r>
          </w:p>
        </w:tc>
        <w:tc>
          <w:tcPr>
            <w:tcW w:w="512" w:type="pct"/>
            <w:tcBorders>
              <w:bottom w:val="single" w:sz="8" w:space="0" w:color="000000" w:themeColor="accent6"/>
            </w:tcBorders>
            <w:shd w:val="clear" w:color="auto" w:fill="96BFF8" w:themeFill="accent3" w:themeFillTint="40"/>
            <w:vAlign w:val="center"/>
          </w:tcPr>
          <w:p w14:paraId="06066AB8" w14:textId="2F5A81FF" w:rsidR="00F342B2" w:rsidRPr="00F8478B" w:rsidRDefault="006C41E6" w:rsidP="2178B16C">
            <w:pPr>
              <w:spacing w:before="100" w:after="100" w:line="276" w:lineRule="auto"/>
              <w:jc w:val="center"/>
              <w:rPr>
                <w:rFonts w:asciiTheme="minorHAnsi" w:hAnsiTheme="minorHAnsi"/>
                <w:b/>
                <w:bCs/>
              </w:rPr>
            </w:pPr>
            <w:r>
              <w:rPr>
                <w:rFonts w:asciiTheme="minorHAnsi" w:hAnsiTheme="minorHAnsi"/>
                <w:b/>
                <w:bCs/>
              </w:rPr>
              <w:t>Cost</w:t>
            </w:r>
          </w:p>
        </w:tc>
      </w:tr>
      <w:tr w:rsidR="006D6867" w:rsidRPr="00F8478B" w14:paraId="6CAF7339" w14:textId="77777777" w:rsidTr="00B47E8D">
        <w:tblPrEx>
          <w:tblLook w:val="0620" w:firstRow="1" w:lastRow="0" w:firstColumn="0" w:lastColumn="0" w:noHBand="1" w:noVBand="1"/>
        </w:tblPrEx>
        <w:trPr>
          <w:trHeight w:val="1205"/>
          <w:jc w:val="center"/>
        </w:trPr>
        <w:tc>
          <w:tcPr>
            <w:tcW w:w="973" w:type="pct"/>
            <w:tcBorders>
              <w:bottom w:val="single" w:sz="8" w:space="0" w:color="000000" w:themeColor="text1"/>
            </w:tcBorders>
            <w:shd w:val="clear" w:color="auto" w:fill="auto"/>
            <w:vAlign w:val="center"/>
          </w:tcPr>
          <w:p w14:paraId="715D4341" w14:textId="367AED8D" w:rsidR="2178B16C" w:rsidRPr="001B45B2" w:rsidRDefault="006C41E6" w:rsidP="000A7589">
            <w:pPr>
              <w:tabs>
                <w:tab w:val="left" w:pos="1560"/>
              </w:tabs>
              <w:spacing w:before="100" w:after="100" w:line="276" w:lineRule="auto"/>
              <w:jc w:val="both"/>
            </w:pPr>
            <w:r w:rsidRPr="006C41E6">
              <w:rPr>
                <w:rFonts w:ascii="Calibri" w:eastAsia="Calibri" w:hAnsi="Calibri" w:cs="Calibri"/>
                <w:b/>
                <w:bCs/>
              </w:rPr>
              <w:t>Embed</w:t>
            </w:r>
            <w:r w:rsidR="00B47E8D" w:rsidRPr="006C41E6">
              <w:rPr>
                <w:rFonts w:ascii="Calibri" w:eastAsia="Calibri" w:hAnsi="Calibri" w:cs="Calibri"/>
                <w:b/>
                <w:bCs/>
              </w:rPr>
              <w:t xml:space="preserve"> excellence in music </w:t>
            </w:r>
            <w:r w:rsidRPr="006C41E6">
              <w:rPr>
                <w:rFonts w:ascii="Calibri" w:eastAsia="Calibri" w:hAnsi="Calibri" w:cs="Calibri"/>
                <w:b/>
                <w:bCs/>
              </w:rPr>
              <w:t xml:space="preserve">teaching and </w:t>
            </w:r>
            <w:r w:rsidR="00B47E8D" w:rsidRPr="006C41E6">
              <w:rPr>
                <w:rFonts w:ascii="Calibri" w:eastAsia="Calibri" w:hAnsi="Calibri" w:cs="Calibri"/>
                <w:b/>
                <w:bCs/>
              </w:rPr>
              <w:t xml:space="preserve">provision across school.  </w:t>
            </w:r>
          </w:p>
        </w:tc>
        <w:tc>
          <w:tcPr>
            <w:tcW w:w="1953" w:type="pct"/>
            <w:gridSpan w:val="2"/>
            <w:shd w:val="clear" w:color="auto" w:fill="auto"/>
            <w:vAlign w:val="center"/>
          </w:tcPr>
          <w:p w14:paraId="5869BB98" w14:textId="70E66071" w:rsidR="2178B16C" w:rsidRDefault="2178B16C" w:rsidP="2178B16C">
            <w:pPr>
              <w:pStyle w:val="ListParagraph"/>
              <w:spacing w:before="0" w:after="0"/>
              <w:ind w:left="720" w:hanging="360"/>
              <w:rPr>
                <w:rFonts w:ascii="Calibri" w:eastAsia="Calibri" w:hAnsi="Calibri" w:cs="Calibri"/>
              </w:rPr>
            </w:pPr>
            <w:r w:rsidRPr="2178B16C">
              <w:rPr>
                <w:rFonts w:ascii="Calibri" w:eastAsia="Calibri" w:hAnsi="Calibri" w:cs="Calibri"/>
              </w:rPr>
              <w:t>Ensure all pupils learn to play an instrument during their time at OLST</w:t>
            </w:r>
          </w:p>
          <w:p w14:paraId="1D1A114F" w14:textId="0DC065B2" w:rsidR="2178B16C" w:rsidRDefault="2178B16C" w:rsidP="2178B16C">
            <w:pPr>
              <w:pStyle w:val="ListParagraph"/>
              <w:spacing w:before="0" w:after="0"/>
              <w:ind w:left="720" w:hanging="360"/>
              <w:rPr>
                <w:rFonts w:ascii="Calibri" w:eastAsia="Calibri" w:hAnsi="Calibri" w:cs="Calibri"/>
              </w:rPr>
            </w:pPr>
            <w:r w:rsidRPr="2178B16C">
              <w:rPr>
                <w:rFonts w:ascii="Calibri" w:eastAsia="Calibri" w:hAnsi="Calibri" w:cs="Calibri"/>
              </w:rPr>
              <w:t>Rolling 2-year plan to ensure we have full curriculum coverage</w:t>
            </w:r>
          </w:p>
          <w:p w14:paraId="0F6AC72D" w14:textId="7E607A3F" w:rsidR="2178B16C" w:rsidRDefault="2178B16C" w:rsidP="2178B16C">
            <w:pPr>
              <w:pStyle w:val="ListParagraph"/>
              <w:spacing w:before="0" w:after="0"/>
              <w:ind w:left="720" w:hanging="360"/>
              <w:rPr>
                <w:rFonts w:ascii="Calibri" w:eastAsia="Calibri" w:hAnsi="Calibri" w:cs="Calibri"/>
              </w:rPr>
            </w:pPr>
            <w:r w:rsidRPr="2178B16C">
              <w:rPr>
                <w:rFonts w:ascii="Calibri" w:eastAsia="Calibri" w:hAnsi="Calibri" w:cs="Calibri"/>
              </w:rPr>
              <w:t>Recorders/tin whistles in Class 2</w:t>
            </w:r>
          </w:p>
        </w:tc>
        <w:tc>
          <w:tcPr>
            <w:tcW w:w="830" w:type="pct"/>
            <w:shd w:val="clear" w:color="auto" w:fill="auto"/>
            <w:vAlign w:val="center"/>
          </w:tcPr>
          <w:p w14:paraId="055ABF07" w14:textId="77777777" w:rsidR="006C41E6" w:rsidRDefault="006C41E6" w:rsidP="006C41E6">
            <w:pPr>
              <w:spacing w:before="100" w:after="100" w:line="276" w:lineRule="auto"/>
              <w:ind w:left="357" w:right="83"/>
              <w:rPr>
                <w:rFonts w:ascii="Calibri" w:eastAsia="Calibri" w:hAnsi="Calibri" w:cs="Calibri"/>
              </w:rPr>
            </w:pPr>
            <w:r>
              <w:rPr>
                <w:rFonts w:ascii="Calibri" w:eastAsia="Calibri" w:hAnsi="Calibri" w:cs="Calibri"/>
              </w:rPr>
              <w:t>RV/GE</w:t>
            </w:r>
          </w:p>
          <w:p w14:paraId="6DFEB33F" w14:textId="703C2495" w:rsidR="2178B16C" w:rsidRPr="006C41E6" w:rsidRDefault="006C41E6" w:rsidP="006C41E6">
            <w:pPr>
              <w:spacing w:before="100" w:after="100" w:line="276" w:lineRule="auto"/>
              <w:ind w:left="357" w:right="83"/>
              <w:rPr>
                <w:rFonts w:ascii="Calibri" w:eastAsia="Calibri" w:hAnsi="Calibri" w:cs="Calibri"/>
              </w:rPr>
            </w:pPr>
            <w:r>
              <w:rPr>
                <w:rFonts w:ascii="Calibri" w:eastAsia="Calibri" w:hAnsi="Calibri" w:cs="Calibri"/>
              </w:rPr>
              <w:t>All staff</w:t>
            </w:r>
            <w:r w:rsidR="2178B16C" w:rsidRPr="2178B16C">
              <w:rPr>
                <w:rFonts w:ascii="Calibri" w:eastAsia="Calibri" w:hAnsi="Calibri" w:cs="Calibri"/>
              </w:rPr>
              <w:t xml:space="preserve"> </w:t>
            </w:r>
          </w:p>
        </w:tc>
        <w:tc>
          <w:tcPr>
            <w:tcW w:w="732" w:type="pct"/>
            <w:shd w:val="clear" w:color="auto" w:fill="auto"/>
            <w:vAlign w:val="center"/>
          </w:tcPr>
          <w:p w14:paraId="793B6691" w14:textId="59670989" w:rsidR="2178B16C" w:rsidRDefault="006C41E6" w:rsidP="2178B16C">
            <w:pPr>
              <w:spacing w:before="100" w:after="100" w:line="276" w:lineRule="auto"/>
              <w:ind w:left="358" w:right="86"/>
              <w:jc w:val="center"/>
            </w:pPr>
            <w:r>
              <w:rPr>
                <w:rFonts w:ascii="Calibri" w:eastAsia="Calibri" w:hAnsi="Calibri" w:cs="Calibri"/>
                <w:b/>
                <w:bCs/>
              </w:rPr>
              <w:t>2024-25</w:t>
            </w:r>
            <w:r w:rsidR="2178B16C" w:rsidRPr="2178B16C">
              <w:rPr>
                <w:rFonts w:ascii="Calibri" w:eastAsia="Calibri" w:hAnsi="Calibri" w:cs="Calibri"/>
                <w:b/>
                <w:bCs/>
              </w:rPr>
              <w:t xml:space="preserve"> </w:t>
            </w:r>
          </w:p>
        </w:tc>
        <w:tc>
          <w:tcPr>
            <w:tcW w:w="512" w:type="pct"/>
            <w:shd w:val="clear" w:color="auto" w:fill="auto"/>
            <w:vAlign w:val="center"/>
          </w:tcPr>
          <w:p w14:paraId="6CEB323F" w14:textId="77777777" w:rsidR="006D6867" w:rsidRDefault="006C41E6" w:rsidP="00734C70">
            <w:pPr>
              <w:pStyle w:val="ListParagraph"/>
              <w:numPr>
                <w:ilvl w:val="0"/>
                <w:numId w:val="0"/>
              </w:numPr>
              <w:spacing w:line="276" w:lineRule="auto"/>
              <w:ind w:left="358" w:right="86"/>
              <w:jc w:val="center"/>
              <w:rPr>
                <w:rFonts w:asciiTheme="minorHAnsi" w:hAnsiTheme="minorHAnsi" w:cstheme="minorHAnsi"/>
                <w:b/>
                <w:bCs/>
              </w:rPr>
            </w:pPr>
            <w:r>
              <w:rPr>
                <w:rFonts w:asciiTheme="minorHAnsi" w:hAnsiTheme="minorHAnsi" w:cstheme="minorHAnsi"/>
                <w:b/>
                <w:bCs/>
              </w:rPr>
              <w:t xml:space="preserve">Music SLA </w:t>
            </w:r>
          </w:p>
          <w:p w14:paraId="0CA68E58" w14:textId="6383485A" w:rsidR="006C41E6" w:rsidRPr="00F8478B" w:rsidRDefault="006C41E6" w:rsidP="00734C70">
            <w:pPr>
              <w:pStyle w:val="ListParagraph"/>
              <w:numPr>
                <w:ilvl w:val="0"/>
                <w:numId w:val="0"/>
              </w:numPr>
              <w:spacing w:line="276" w:lineRule="auto"/>
              <w:ind w:left="358" w:right="86"/>
              <w:jc w:val="center"/>
              <w:rPr>
                <w:rFonts w:asciiTheme="minorHAnsi" w:hAnsiTheme="minorHAnsi" w:cstheme="minorHAnsi"/>
                <w:b/>
                <w:bCs/>
              </w:rPr>
            </w:pPr>
            <w:r>
              <w:rPr>
                <w:rFonts w:asciiTheme="minorHAnsi" w:hAnsiTheme="minorHAnsi" w:cstheme="minorHAnsi"/>
                <w:b/>
                <w:bCs/>
              </w:rPr>
              <w:t>£2000</w:t>
            </w:r>
          </w:p>
        </w:tc>
      </w:tr>
      <w:tr w:rsidR="006C41E6" w:rsidRPr="00F8478B" w14:paraId="53EDEDBB" w14:textId="77777777" w:rsidTr="005826FD">
        <w:tblPrEx>
          <w:tblLook w:val="0620" w:firstRow="1" w:lastRow="0" w:firstColumn="0" w:lastColumn="0" w:noHBand="1" w:noVBand="1"/>
        </w:tblPrEx>
        <w:trPr>
          <w:trHeight w:val="1205"/>
          <w:jc w:val="center"/>
        </w:trPr>
        <w:tc>
          <w:tcPr>
            <w:tcW w:w="973" w:type="pct"/>
            <w:vMerge w:val="restart"/>
            <w:shd w:val="clear" w:color="auto" w:fill="auto"/>
            <w:vAlign w:val="center"/>
          </w:tcPr>
          <w:p w14:paraId="78E01A0A" w14:textId="6BC9A39F" w:rsidR="006C41E6" w:rsidRPr="006C41E6" w:rsidRDefault="006C41E6" w:rsidP="00B47E8D">
            <w:pPr>
              <w:tabs>
                <w:tab w:val="left" w:pos="1560"/>
              </w:tabs>
              <w:spacing w:before="100" w:after="100" w:line="276" w:lineRule="auto"/>
              <w:jc w:val="both"/>
              <w:rPr>
                <w:rFonts w:ascii="Calibri" w:hAnsi="Calibri" w:cs="Calibri"/>
                <w:b/>
              </w:rPr>
            </w:pPr>
            <w:r w:rsidRPr="006C41E6">
              <w:rPr>
                <w:rFonts w:ascii="Calibri" w:hAnsi="Calibri" w:cs="Calibri"/>
                <w:b/>
              </w:rPr>
              <w:t>Ensure experiences and  opportunities to develop a passion for music through singing and performance skills  in and outside of school.</w:t>
            </w:r>
          </w:p>
          <w:p w14:paraId="2847BFBE" w14:textId="30C6FBFE" w:rsidR="006C41E6" w:rsidRPr="00B47E8D" w:rsidRDefault="006C41E6" w:rsidP="2178B16C">
            <w:pPr>
              <w:tabs>
                <w:tab w:val="left" w:pos="1560"/>
              </w:tabs>
              <w:spacing w:before="100" w:after="100" w:line="276" w:lineRule="auto"/>
              <w:jc w:val="both"/>
              <w:rPr>
                <w:rFonts w:ascii="Calibri" w:hAnsi="Calibri" w:cs="Calibri"/>
              </w:rPr>
            </w:pPr>
          </w:p>
        </w:tc>
        <w:tc>
          <w:tcPr>
            <w:tcW w:w="1953" w:type="pct"/>
            <w:gridSpan w:val="2"/>
            <w:shd w:val="clear" w:color="auto" w:fill="auto"/>
            <w:vAlign w:val="center"/>
          </w:tcPr>
          <w:p w14:paraId="0E257005" w14:textId="6A16DA69" w:rsidR="006C41E6" w:rsidRDefault="006C41E6" w:rsidP="2178B16C">
            <w:pPr>
              <w:pStyle w:val="ListParagraph"/>
              <w:spacing w:before="0" w:after="0"/>
              <w:ind w:left="720" w:hanging="360"/>
              <w:rPr>
                <w:rFonts w:ascii="Calibri" w:eastAsia="Calibri" w:hAnsi="Calibri" w:cs="Calibri"/>
              </w:rPr>
            </w:pPr>
            <w:r w:rsidRPr="2178B16C">
              <w:rPr>
                <w:rFonts w:ascii="Calibri" w:eastAsia="Calibri" w:hAnsi="Calibri" w:cs="Calibri"/>
              </w:rPr>
              <w:t>School Choir – lunchtimes</w:t>
            </w:r>
          </w:p>
        </w:tc>
        <w:tc>
          <w:tcPr>
            <w:tcW w:w="830" w:type="pct"/>
            <w:shd w:val="clear" w:color="auto" w:fill="auto"/>
            <w:vAlign w:val="center"/>
          </w:tcPr>
          <w:p w14:paraId="4AC82802" w14:textId="51719F89" w:rsidR="006C41E6" w:rsidRDefault="006C41E6" w:rsidP="006C41E6">
            <w:pPr>
              <w:spacing w:before="100" w:after="100" w:line="276" w:lineRule="auto"/>
              <w:ind w:left="357" w:right="83"/>
            </w:pPr>
            <w:r w:rsidRPr="2178B16C">
              <w:rPr>
                <w:rFonts w:ascii="Calibri" w:eastAsia="Calibri" w:hAnsi="Calibri" w:cs="Calibri"/>
              </w:rPr>
              <w:t xml:space="preserve"> </w:t>
            </w:r>
            <w:r>
              <w:rPr>
                <w:rFonts w:ascii="Calibri" w:eastAsia="Calibri" w:hAnsi="Calibri" w:cs="Calibri"/>
              </w:rPr>
              <w:t>GE</w:t>
            </w:r>
          </w:p>
        </w:tc>
        <w:tc>
          <w:tcPr>
            <w:tcW w:w="732" w:type="pct"/>
            <w:shd w:val="clear" w:color="auto" w:fill="auto"/>
            <w:vAlign w:val="center"/>
          </w:tcPr>
          <w:p w14:paraId="138CFD72" w14:textId="299A0DE9" w:rsidR="006C41E6" w:rsidRDefault="006C41E6" w:rsidP="2178B16C">
            <w:pPr>
              <w:spacing w:before="100" w:after="100" w:line="276" w:lineRule="auto"/>
              <w:ind w:left="358" w:right="86"/>
              <w:jc w:val="center"/>
            </w:pPr>
            <w:r w:rsidRPr="2178B16C">
              <w:rPr>
                <w:rFonts w:ascii="Calibri" w:eastAsia="Calibri" w:hAnsi="Calibri" w:cs="Calibri"/>
                <w:b/>
                <w:bCs/>
              </w:rPr>
              <w:t xml:space="preserve"> </w:t>
            </w:r>
            <w:r>
              <w:rPr>
                <w:rFonts w:ascii="Calibri" w:eastAsia="Calibri" w:hAnsi="Calibri" w:cs="Calibri"/>
                <w:b/>
                <w:bCs/>
              </w:rPr>
              <w:t>2024-25</w:t>
            </w:r>
          </w:p>
        </w:tc>
        <w:tc>
          <w:tcPr>
            <w:tcW w:w="512" w:type="pct"/>
            <w:shd w:val="clear" w:color="auto" w:fill="auto"/>
            <w:vAlign w:val="center"/>
          </w:tcPr>
          <w:p w14:paraId="410E5681" w14:textId="77777777" w:rsidR="006C41E6" w:rsidRDefault="006C41E6" w:rsidP="00734C70">
            <w:pPr>
              <w:pStyle w:val="ListParagraph"/>
              <w:numPr>
                <w:ilvl w:val="0"/>
                <w:numId w:val="0"/>
              </w:numPr>
              <w:spacing w:line="276" w:lineRule="auto"/>
              <w:ind w:left="358" w:right="86"/>
              <w:jc w:val="center"/>
              <w:rPr>
                <w:rFonts w:asciiTheme="minorHAnsi" w:hAnsiTheme="minorHAnsi" w:cstheme="minorHAnsi"/>
                <w:b/>
                <w:bCs/>
              </w:rPr>
            </w:pPr>
            <w:r>
              <w:rPr>
                <w:rFonts w:asciiTheme="minorHAnsi" w:hAnsiTheme="minorHAnsi" w:cstheme="minorHAnsi"/>
                <w:b/>
                <w:bCs/>
              </w:rPr>
              <w:t>Free/</w:t>
            </w:r>
          </w:p>
          <w:p w14:paraId="46696253" w14:textId="40C42D65" w:rsidR="006C41E6" w:rsidRPr="00F8478B" w:rsidRDefault="006C41E6" w:rsidP="00734C70">
            <w:pPr>
              <w:pStyle w:val="ListParagraph"/>
              <w:numPr>
                <w:ilvl w:val="0"/>
                <w:numId w:val="0"/>
              </w:numPr>
              <w:spacing w:line="276" w:lineRule="auto"/>
              <w:ind w:left="358" w:right="86"/>
              <w:jc w:val="center"/>
              <w:rPr>
                <w:rFonts w:asciiTheme="minorHAnsi" w:hAnsiTheme="minorHAnsi" w:cstheme="minorHAnsi"/>
                <w:b/>
                <w:bCs/>
              </w:rPr>
            </w:pPr>
            <w:r>
              <w:rPr>
                <w:rFonts w:asciiTheme="minorHAnsi" w:hAnsiTheme="minorHAnsi" w:cstheme="minorHAnsi"/>
                <w:b/>
                <w:bCs/>
              </w:rPr>
              <w:t>Teacher time</w:t>
            </w:r>
          </w:p>
        </w:tc>
      </w:tr>
      <w:tr w:rsidR="006C41E6" w:rsidRPr="00F8478B" w14:paraId="6A68BDAB" w14:textId="77777777" w:rsidTr="005826FD">
        <w:tblPrEx>
          <w:tblLook w:val="0620" w:firstRow="1" w:lastRow="0" w:firstColumn="0" w:lastColumn="0" w:noHBand="1" w:noVBand="1"/>
        </w:tblPrEx>
        <w:trPr>
          <w:trHeight w:val="1205"/>
          <w:jc w:val="center"/>
        </w:trPr>
        <w:tc>
          <w:tcPr>
            <w:tcW w:w="973" w:type="pct"/>
            <w:vMerge/>
            <w:shd w:val="clear" w:color="auto" w:fill="auto"/>
            <w:vAlign w:val="center"/>
          </w:tcPr>
          <w:p w14:paraId="69BAE952" w14:textId="4441A934" w:rsidR="006C41E6" w:rsidRPr="000A7589" w:rsidRDefault="006C41E6" w:rsidP="2178B16C">
            <w:pPr>
              <w:tabs>
                <w:tab w:val="left" w:pos="1560"/>
              </w:tabs>
              <w:spacing w:before="100" w:after="100" w:line="276" w:lineRule="auto"/>
              <w:jc w:val="both"/>
            </w:pPr>
          </w:p>
        </w:tc>
        <w:tc>
          <w:tcPr>
            <w:tcW w:w="1953" w:type="pct"/>
            <w:gridSpan w:val="2"/>
            <w:shd w:val="clear" w:color="auto" w:fill="auto"/>
            <w:vAlign w:val="center"/>
          </w:tcPr>
          <w:p w14:paraId="6282C9DA" w14:textId="78DB1E8A" w:rsidR="006C41E6" w:rsidRDefault="006C41E6" w:rsidP="2178B16C">
            <w:pPr>
              <w:pStyle w:val="ListParagraph"/>
              <w:spacing w:before="0" w:after="0"/>
              <w:ind w:left="720" w:hanging="360"/>
              <w:rPr>
                <w:rFonts w:ascii="Calibri" w:eastAsia="Calibri" w:hAnsi="Calibri" w:cs="Calibri"/>
              </w:rPr>
            </w:pPr>
            <w:r w:rsidRPr="2178B16C">
              <w:rPr>
                <w:rFonts w:ascii="Calibri" w:eastAsia="Calibri" w:hAnsi="Calibri" w:cs="Calibri"/>
              </w:rPr>
              <w:t>Durham Gala Education Group link</w:t>
            </w:r>
          </w:p>
          <w:p w14:paraId="2C43CA41" w14:textId="6DD28ACE" w:rsidR="006C41E6" w:rsidRDefault="006C41E6" w:rsidP="2178B16C">
            <w:pPr>
              <w:pStyle w:val="ListParagraph"/>
              <w:spacing w:before="0" w:after="0"/>
              <w:ind w:left="720" w:hanging="360"/>
              <w:rPr>
                <w:rFonts w:ascii="Calibri" w:eastAsia="Calibri" w:hAnsi="Calibri" w:cs="Calibri"/>
              </w:rPr>
            </w:pPr>
            <w:r w:rsidRPr="2178B16C">
              <w:rPr>
                <w:rFonts w:ascii="Calibri" w:eastAsia="Calibri" w:hAnsi="Calibri" w:cs="Calibri"/>
              </w:rPr>
              <w:t>Jack Drum Arts</w:t>
            </w:r>
          </w:p>
          <w:p w14:paraId="21A177A5" w14:textId="0023669C" w:rsidR="006C41E6" w:rsidRDefault="006C41E6" w:rsidP="2178B16C">
            <w:pPr>
              <w:pStyle w:val="ListParagraph"/>
              <w:spacing w:before="0" w:after="0"/>
              <w:ind w:left="720" w:hanging="360"/>
              <w:rPr>
                <w:rFonts w:ascii="Calibri" w:eastAsia="Calibri" w:hAnsi="Calibri" w:cs="Calibri"/>
              </w:rPr>
            </w:pPr>
            <w:r w:rsidRPr="2178B16C">
              <w:rPr>
                <w:rFonts w:ascii="Calibri" w:eastAsia="Calibri" w:hAnsi="Calibri" w:cs="Calibri"/>
              </w:rPr>
              <w:t xml:space="preserve">St John’s Secondary Catholic Academy. </w:t>
            </w:r>
          </w:p>
        </w:tc>
        <w:tc>
          <w:tcPr>
            <w:tcW w:w="830" w:type="pct"/>
            <w:shd w:val="clear" w:color="auto" w:fill="auto"/>
            <w:vAlign w:val="center"/>
          </w:tcPr>
          <w:p w14:paraId="5DED2655" w14:textId="5F351280" w:rsidR="006C41E6" w:rsidRDefault="006C41E6" w:rsidP="006C41E6">
            <w:pPr>
              <w:spacing w:before="100" w:after="100" w:line="276" w:lineRule="auto"/>
              <w:ind w:left="357" w:right="83"/>
            </w:pPr>
            <w:r w:rsidRPr="2178B16C">
              <w:rPr>
                <w:rFonts w:ascii="Calibri" w:eastAsia="Calibri" w:hAnsi="Calibri" w:cs="Calibri"/>
              </w:rPr>
              <w:t xml:space="preserve"> </w:t>
            </w:r>
            <w:r>
              <w:rPr>
                <w:rFonts w:ascii="Calibri" w:eastAsia="Calibri" w:hAnsi="Calibri" w:cs="Calibri"/>
              </w:rPr>
              <w:t>GE</w:t>
            </w:r>
          </w:p>
        </w:tc>
        <w:tc>
          <w:tcPr>
            <w:tcW w:w="732" w:type="pct"/>
            <w:shd w:val="clear" w:color="auto" w:fill="auto"/>
            <w:vAlign w:val="center"/>
          </w:tcPr>
          <w:p w14:paraId="4A4137F0" w14:textId="161470AC" w:rsidR="006C41E6" w:rsidRDefault="006C41E6" w:rsidP="2178B16C">
            <w:pPr>
              <w:spacing w:before="100" w:after="100" w:line="276" w:lineRule="auto"/>
              <w:ind w:left="358" w:right="86"/>
              <w:jc w:val="center"/>
              <w:rPr>
                <w:rFonts w:ascii="Calibri" w:eastAsia="Calibri" w:hAnsi="Calibri" w:cs="Calibri"/>
                <w:b/>
                <w:bCs/>
              </w:rPr>
            </w:pPr>
            <w:r>
              <w:rPr>
                <w:rFonts w:ascii="Calibri" w:eastAsia="Calibri" w:hAnsi="Calibri" w:cs="Calibri"/>
                <w:b/>
                <w:bCs/>
              </w:rPr>
              <w:t>2024-25</w:t>
            </w:r>
          </w:p>
        </w:tc>
        <w:tc>
          <w:tcPr>
            <w:tcW w:w="512" w:type="pct"/>
            <w:shd w:val="clear" w:color="auto" w:fill="auto"/>
            <w:vAlign w:val="center"/>
          </w:tcPr>
          <w:p w14:paraId="10AE00DF" w14:textId="77777777" w:rsidR="006C41E6" w:rsidRPr="006C41E6" w:rsidRDefault="006C41E6" w:rsidP="00734C70">
            <w:pPr>
              <w:pStyle w:val="ListParagraph"/>
              <w:numPr>
                <w:ilvl w:val="0"/>
                <w:numId w:val="0"/>
              </w:numPr>
              <w:spacing w:line="276" w:lineRule="auto"/>
              <w:ind w:left="358" w:right="86"/>
              <w:jc w:val="center"/>
              <w:rPr>
                <w:rFonts w:asciiTheme="minorHAnsi" w:hAnsiTheme="minorHAnsi" w:cstheme="minorHAnsi"/>
                <w:b/>
                <w:bCs/>
                <w:sz w:val="20"/>
                <w:szCs w:val="20"/>
              </w:rPr>
            </w:pPr>
            <w:r w:rsidRPr="006C41E6">
              <w:rPr>
                <w:rFonts w:asciiTheme="minorHAnsi" w:hAnsiTheme="minorHAnsi" w:cstheme="minorHAnsi"/>
                <w:b/>
                <w:bCs/>
                <w:sz w:val="20"/>
                <w:szCs w:val="20"/>
              </w:rPr>
              <w:t>Free through school network links</w:t>
            </w:r>
          </w:p>
          <w:p w14:paraId="6AF8EB53" w14:textId="3EFF71DD" w:rsidR="006C41E6" w:rsidRPr="00F8478B" w:rsidRDefault="006C41E6" w:rsidP="00734C70">
            <w:pPr>
              <w:pStyle w:val="ListParagraph"/>
              <w:numPr>
                <w:ilvl w:val="0"/>
                <w:numId w:val="0"/>
              </w:numPr>
              <w:spacing w:line="276" w:lineRule="auto"/>
              <w:ind w:left="358" w:right="86"/>
              <w:jc w:val="center"/>
              <w:rPr>
                <w:rFonts w:asciiTheme="minorHAnsi" w:hAnsiTheme="minorHAnsi" w:cstheme="minorHAnsi"/>
                <w:b/>
                <w:bCs/>
              </w:rPr>
            </w:pPr>
            <w:r w:rsidRPr="006C41E6">
              <w:rPr>
                <w:rFonts w:asciiTheme="minorHAnsi" w:hAnsiTheme="minorHAnsi" w:cstheme="minorHAnsi"/>
                <w:b/>
                <w:bCs/>
                <w:sz w:val="20"/>
                <w:szCs w:val="20"/>
              </w:rPr>
              <w:t>+transport</w:t>
            </w:r>
          </w:p>
        </w:tc>
      </w:tr>
    </w:tbl>
    <w:p w14:paraId="1FF97849" w14:textId="77777777" w:rsidR="001E3158" w:rsidRPr="00F8478B" w:rsidRDefault="001E3158" w:rsidP="00A430EA">
      <w:pPr>
        <w:spacing w:before="100" w:after="100"/>
        <w:rPr>
          <w:rFonts w:asciiTheme="minorHAnsi" w:hAnsiTheme="minorHAnsi" w:cstheme="minorHAnsi"/>
          <w:b/>
          <w:bCs/>
          <w:sz w:val="32"/>
          <w:szCs w:val="32"/>
        </w:rPr>
      </w:pPr>
    </w:p>
    <w:p w14:paraId="4E75CCAB" w14:textId="77777777" w:rsidR="00023C7A" w:rsidRPr="00F8478B" w:rsidRDefault="00023C7A" w:rsidP="00A430EA">
      <w:pPr>
        <w:spacing w:before="100" w:after="100"/>
        <w:rPr>
          <w:rFonts w:asciiTheme="minorHAnsi" w:hAnsiTheme="minorHAnsi" w:cstheme="minorHAnsi"/>
        </w:rPr>
      </w:pPr>
    </w:p>
    <w:sectPr w:rsidR="00023C7A" w:rsidRPr="00F8478B" w:rsidSect="007B3246">
      <w:footerReference w:type="default" r:id="rId14"/>
      <w:pgSz w:w="16838" w:h="11906" w:orient="landscape"/>
      <w:pgMar w:top="-709" w:right="1440" w:bottom="568" w:left="1440" w:header="0" w:footer="1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8E775" w14:textId="77777777" w:rsidR="005F3DE8" w:rsidRDefault="005F3DE8">
      <w:pPr>
        <w:spacing w:after="0" w:line="240" w:lineRule="auto"/>
      </w:pPr>
      <w:r>
        <w:separator/>
      </w:r>
    </w:p>
  </w:endnote>
  <w:endnote w:type="continuationSeparator" w:id="0">
    <w:p w14:paraId="43D67947" w14:textId="77777777" w:rsidR="005F3DE8" w:rsidRDefault="005F3DE8">
      <w:pPr>
        <w:spacing w:after="0" w:line="240" w:lineRule="auto"/>
      </w:pPr>
      <w:r>
        <w:continuationSeparator/>
      </w:r>
    </w:p>
  </w:endnote>
  <w:endnote w:type="continuationNotice" w:id="1">
    <w:p w14:paraId="4FE74EAE" w14:textId="77777777" w:rsidR="005F3DE8" w:rsidRDefault="005F3D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AFF13" w14:textId="08A9C02A" w:rsidR="00EC4B0B" w:rsidRDefault="00EC4B0B" w:rsidP="00625197">
    <w:pPr>
      <w:pStyle w:val="Footer"/>
      <w:spacing w:before="200" w:after="20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B179A" w14:textId="77777777" w:rsidR="005F3DE8" w:rsidRDefault="005F3DE8">
      <w:pPr>
        <w:spacing w:after="0" w:line="240" w:lineRule="auto"/>
      </w:pPr>
      <w:r>
        <w:separator/>
      </w:r>
    </w:p>
  </w:footnote>
  <w:footnote w:type="continuationSeparator" w:id="0">
    <w:p w14:paraId="127A9936" w14:textId="77777777" w:rsidR="005F3DE8" w:rsidRDefault="005F3DE8">
      <w:pPr>
        <w:spacing w:after="0" w:line="240" w:lineRule="auto"/>
      </w:pPr>
      <w:r>
        <w:continuationSeparator/>
      </w:r>
    </w:p>
  </w:footnote>
  <w:footnote w:type="continuationNotice" w:id="1">
    <w:p w14:paraId="365E6EB7" w14:textId="77777777" w:rsidR="005F3DE8" w:rsidRDefault="005F3DE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1F629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73F1A"/>
    <w:multiLevelType w:val="hybridMultilevel"/>
    <w:tmpl w:val="AD841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012FDB"/>
    <w:multiLevelType w:val="hybridMultilevel"/>
    <w:tmpl w:val="259C2DB0"/>
    <w:lvl w:ilvl="0" w:tplc="4784152C">
      <w:start w:val="1"/>
      <w:numFmt w:val="bullet"/>
      <w:lvlText w:val="-"/>
      <w:lvlJc w:val="left"/>
      <w:pPr>
        <w:ind w:left="720" w:hanging="360"/>
      </w:pPr>
      <w:rPr>
        <w:rFonts w:ascii="Arial" w:eastAsia="Calibri" w:hAnsi="Arial" w:cs="Aria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C2431"/>
    <w:multiLevelType w:val="hybridMultilevel"/>
    <w:tmpl w:val="F9A60F1C"/>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4024CF"/>
    <w:multiLevelType w:val="hybridMultilevel"/>
    <w:tmpl w:val="A7FE5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2E379D"/>
    <w:multiLevelType w:val="hybridMultilevel"/>
    <w:tmpl w:val="1C44DB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E62F0D"/>
    <w:multiLevelType w:val="hybridMultilevel"/>
    <w:tmpl w:val="7674DD1E"/>
    <w:lvl w:ilvl="0" w:tplc="84BEE086">
      <w:start w:val="1"/>
      <w:numFmt w:val="bullet"/>
      <w:lvlText w:val="·"/>
      <w:lvlJc w:val="left"/>
      <w:pPr>
        <w:ind w:left="720" w:hanging="360"/>
      </w:pPr>
      <w:rPr>
        <w:rFonts w:ascii="Symbol" w:hAnsi="Symbol" w:hint="default"/>
      </w:rPr>
    </w:lvl>
    <w:lvl w:ilvl="1" w:tplc="09F68860">
      <w:start w:val="1"/>
      <w:numFmt w:val="bullet"/>
      <w:lvlText w:val="o"/>
      <w:lvlJc w:val="left"/>
      <w:pPr>
        <w:ind w:left="1440" w:hanging="360"/>
      </w:pPr>
      <w:rPr>
        <w:rFonts w:ascii="Courier New" w:hAnsi="Courier New" w:hint="default"/>
      </w:rPr>
    </w:lvl>
    <w:lvl w:ilvl="2" w:tplc="561244F8">
      <w:start w:val="1"/>
      <w:numFmt w:val="bullet"/>
      <w:lvlText w:val=""/>
      <w:lvlJc w:val="left"/>
      <w:pPr>
        <w:ind w:left="2160" w:hanging="360"/>
      </w:pPr>
      <w:rPr>
        <w:rFonts w:ascii="Wingdings" w:hAnsi="Wingdings" w:hint="default"/>
      </w:rPr>
    </w:lvl>
    <w:lvl w:ilvl="3" w:tplc="3BAC9E4A">
      <w:start w:val="1"/>
      <w:numFmt w:val="bullet"/>
      <w:lvlText w:val=""/>
      <w:lvlJc w:val="left"/>
      <w:pPr>
        <w:ind w:left="2880" w:hanging="360"/>
      </w:pPr>
      <w:rPr>
        <w:rFonts w:ascii="Symbol" w:hAnsi="Symbol" w:hint="default"/>
      </w:rPr>
    </w:lvl>
    <w:lvl w:ilvl="4" w:tplc="F77AA1F0">
      <w:start w:val="1"/>
      <w:numFmt w:val="bullet"/>
      <w:lvlText w:val="o"/>
      <w:lvlJc w:val="left"/>
      <w:pPr>
        <w:ind w:left="3600" w:hanging="360"/>
      </w:pPr>
      <w:rPr>
        <w:rFonts w:ascii="Courier New" w:hAnsi="Courier New" w:hint="default"/>
      </w:rPr>
    </w:lvl>
    <w:lvl w:ilvl="5" w:tplc="FD94A31A">
      <w:start w:val="1"/>
      <w:numFmt w:val="bullet"/>
      <w:lvlText w:val=""/>
      <w:lvlJc w:val="left"/>
      <w:pPr>
        <w:ind w:left="4320" w:hanging="360"/>
      </w:pPr>
      <w:rPr>
        <w:rFonts w:ascii="Wingdings" w:hAnsi="Wingdings" w:hint="default"/>
      </w:rPr>
    </w:lvl>
    <w:lvl w:ilvl="6" w:tplc="A5ECD760">
      <w:start w:val="1"/>
      <w:numFmt w:val="bullet"/>
      <w:lvlText w:val=""/>
      <w:lvlJc w:val="left"/>
      <w:pPr>
        <w:ind w:left="5040" w:hanging="360"/>
      </w:pPr>
      <w:rPr>
        <w:rFonts w:ascii="Symbol" w:hAnsi="Symbol" w:hint="default"/>
      </w:rPr>
    </w:lvl>
    <w:lvl w:ilvl="7" w:tplc="FBA0D12E">
      <w:start w:val="1"/>
      <w:numFmt w:val="bullet"/>
      <w:lvlText w:val="o"/>
      <w:lvlJc w:val="left"/>
      <w:pPr>
        <w:ind w:left="5760" w:hanging="360"/>
      </w:pPr>
      <w:rPr>
        <w:rFonts w:ascii="Courier New" w:hAnsi="Courier New" w:hint="default"/>
      </w:rPr>
    </w:lvl>
    <w:lvl w:ilvl="8" w:tplc="89F850BA">
      <w:start w:val="1"/>
      <w:numFmt w:val="bullet"/>
      <w:lvlText w:val=""/>
      <w:lvlJc w:val="left"/>
      <w:pPr>
        <w:ind w:left="6480" w:hanging="360"/>
      </w:pPr>
      <w:rPr>
        <w:rFonts w:ascii="Wingdings" w:hAnsi="Wingdings" w:hint="default"/>
      </w:rPr>
    </w:lvl>
  </w:abstractNum>
  <w:abstractNum w:abstractNumId="7" w15:restartNumberingAfterBreak="0">
    <w:nsid w:val="16073118"/>
    <w:multiLevelType w:val="hybridMultilevel"/>
    <w:tmpl w:val="39A86666"/>
    <w:lvl w:ilvl="0" w:tplc="08090001">
      <w:start w:val="1"/>
      <w:numFmt w:val="bullet"/>
      <w:lvlText w:val=""/>
      <w:lvlJc w:val="left"/>
      <w:pPr>
        <w:ind w:left="794" w:hanging="360"/>
      </w:pPr>
      <w:rPr>
        <w:rFonts w:ascii="Symbol" w:hAnsi="Symbol" w:hint="default"/>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8" w15:restartNumberingAfterBreak="0">
    <w:nsid w:val="184BAD52"/>
    <w:multiLevelType w:val="hybridMultilevel"/>
    <w:tmpl w:val="9B9EA4AC"/>
    <w:lvl w:ilvl="0" w:tplc="05004DF2">
      <w:start w:val="1"/>
      <w:numFmt w:val="bullet"/>
      <w:lvlText w:val="·"/>
      <w:lvlJc w:val="left"/>
      <w:pPr>
        <w:ind w:left="720" w:hanging="360"/>
      </w:pPr>
      <w:rPr>
        <w:rFonts w:ascii="Symbol" w:hAnsi="Symbol" w:hint="default"/>
      </w:rPr>
    </w:lvl>
    <w:lvl w:ilvl="1" w:tplc="A9B4025A">
      <w:start w:val="1"/>
      <w:numFmt w:val="bullet"/>
      <w:lvlText w:val="o"/>
      <w:lvlJc w:val="left"/>
      <w:pPr>
        <w:ind w:left="1440" w:hanging="360"/>
      </w:pPr>
      <w:rPr>
        <w:rFonts w:ascii="Courier New" w:hAnsi="Courier New" w:hint="default"/>
      </w:rPr>
    </w:lvl>
    <w:lvl w:ilvl="2" w:tplc="A76A17D8">
      <w:start w:val="1"/>
      <w:numFmt w:val="bullet"/>
      <w:lvlText w:val=""/>
      <w:lvlJc w:val="left"/>
      <w:pPr>
        <w:ind w:left="2160" w:hanging="360"/>
      </w:pPr>
      <w:rPr>
        <w:rFonts w:ascii="Wingdings" w:hAnsi="Wingdings" w:hint="default"/>
      </w:rPr>
    </w:lvl>
    <w:lvl w:ilvl="3" w:tplc="3874306C">
      <w:start w:val="1"/>
      <w:numFmt w:val="bullet"/>
      <w:lvlText w:val=""/>
      <w:lvlJc w:val="left"/>
      <w:pPr>
        <w:ind w:left="2880" w:hanging="360"/>
      </w:pPr>
      <w:rPr>
        <w:rFonts w:ascii="Symbol" w:hAnsi="Symbol" w:hint="default"/>
      </w:rPr>
    </w:lvl>
    <w:lvl w:ilvl="4" w:tplc="F0DA8988">
      <w:start w:val="1"/>
      <w:numFmt w:val="bullet"/>
      <w:lvlText w:val="o"/>
      <w:lvlJc w:val="left"/>
      <w:pPr>
        <w:ind w:left="3600" w:hanging="360"/>
      </w:pPr>
      <w:rPr>
        <w:rFonts w:ascii="Courier New" w:hAnsi="Courier New" w:hint="default"/>
      </w:rPr>
    </w:lvl>
    <w:lvl w:ilvl="5" w:tplc="92680C28">
      <w:start w:val="1"/>
      <w:numFmt w:val="bullet"/>
      <w:lvlText w:val=""/>
      <w:lvlJc w:val="left"/>
      <w:pPr>
        <w:ind w:left="4320" w:hanging="360"/>
      </w:pPr>
      <w:rPr>
        <w:rFonts w:ascii="Wingdings" w:hAnsi="Wingdings" w:hint="default"/>
      </w:rPr>
    </w:lvl>
    <w:lvl w:ilvl="6" w:tplc="A3D470C2">
      <w:start w:val="1"/>
      <w:numFmt w:val="bullet"/>
      <w:lvlText w:val=""/>
      <w:lvlJc w:val="left"/>
      <w:pPr>
        <w:ind w:left="5040" w:hanging="360"/>
      </w:pPr>
      <w:rPr>
        <w:rFonts w:ascii="Symbol" w:hAnsi="Symbol" w:hint="default"/>
      </w:rPr>
    </w:lvl>
    <w:lvl w:ilvl="7" w:tplc="2CFE57BA">
      <w:start w:val="1"/>
      <w:numFmt w:val="bullet"/>
      <w:lvlText w:val="o"/>
      <w:lvlJc w:val="left"/>
      <w:pPr>
        <w:ind w:left="5760" w:hanging="360"/>
      </w:pPr>
      <w:rPr>
        <w:rFonts w:ascii="Courier New" w:hAnsi="Courier New" w:hint="default"/>
      </w:rPr>
    </w:lvl>
    <w:lvl w:ilvl="8" w:tplc="D1A66B08">
      <w:start w:val="1"/>
      <w:numFmt w:val="bullet"/>
      <w:lvlText w:val=""/>
      <w:lvlJc w:val="left"/>
      <w:pPr>
        <w:ind w:left="6480" w:hanging="360"/>
      </w:pPr>
      <w:rPr>
        <w:rFonts w:ascii="Wingdings" w:hAnsi="Wingdings" w:hint="default"/>
      </w:rPr>
    </w:lvl>
  </w:abstractNum>
  <w:abstractNum w:abstractNumId="9" w15:restartNumberingAfterBreak="0">
    <w:nsid w:val="1ABA7A2E"/>
    <w:multiLevelType w:val="hybridMultilevel"/>
    <w:tmpl w:val="273A3642"/>
    <w:lvl w:ilvl="0" w:tplc="08090001">
      <w:start w:val="1"/>
      <w:numFmt w:val="bullet"/>
      <w:lvlText w:val=""/>
      <w:lvlJc w:val="left"/>
      <w:pPr>
        <w:ind w:left="434" w:hanging="360"/>
      </w:pPr>
      <w:rPr>
        <w:rFonts w:ascii="Symbol" w:hAnsi="Symbol" w:hint="default"/>
      </w:rPr>
    </w:lvl>
    <w:lvl w:ilvl="1" w:tplc="08090003" w:tentative="1">
      <w:start w:val="1"/>
      <w:numFmt w:val="bullet"/>
      <w:lvlText w:val="o"/>
      <w:lvlJc w:val="left"/>
      <w:pPr>
        <w:ind w:left="1154" w:hanging="360"/>
      </w:pPr>
      <w:rPr>
        <w:rFonts w:ascii="Courier New" w:hAnsi="Courier New" w:cs="Courier New" w:hint="default"/>
      </w:rPr>
    </w:lvl>
    <w:lvl w:ilvl="2" w:tplc="08090005" w:tentative="1">
      <w:start w:val="1"/>
      <w:numFmt w:val="bullet"/>
      <w:lvlText w:val=""/>
      <w:lvlJc w:val="left"/>
      <w:pPr>
        <w:ind w:left="1874" w:hanging="360"/>
      </w:pPr>
      <w:rPr>
        <w:rFonts w:ascii="Wingdings" w:hAnsi="Wingdings" w:hint="default"/>
      </w:rPr>
    </w:lvl>
    <w:lvl w:ilvl="3" w:tplc="08090001" w:tentative="1">
      <w:start w:val="1"/>
      <w:numFmt w:val="bullet"/>
      <w:lvlText w:val=""/>
      <w:lvlJc w:val="left"/>
      <w:pPr>
        <w:ind w:left="2594" w:hanging="360"/>
      </w:pPr>
      <w:rPr>
        <w:rFonts w:ascii="Symbol" w:hAnsi="Symbol" w:hint="default"/>
      </w:rPr>
    </w:lvl>
    <w:lvl w:ilvl="4" w:tplc="08090003" w:tentative="1">
      <w:start w:val="1"/>
      <w:numFmt w:val="bullet"/>
      <w:lvlText w:val="o"/>
      <w:lvlJc w:val="left"/>
      <w:pPr>
        <w:ind w:left="3314" w:hanging="360"/>
      </w:pPr>
      <w:rPr>
        <w:rFonts w:ascii="Courier New" w:hAnsi="Courier New" w:cs="Courier New" w:hint="default"/>
      </w:rPr>
    </w:lvl>
    <w:lvl w:ilvl="5" w:tplc="08090005" w:tentative="1">
      <w:start w:val="1"/>
      <w:numFmt w:val="bullet"/>
      <w:lvlText w:val=""/>
      <w:lvlJc w:val="left"/>
      <w:pPr>
        <w:ind w:left="4034" w:hanging="360"/>
      </w:pPr>
      <w:rPr>
        <w:rFonts w:ascii="Wingdings" w:hAnsi="Wingdings" w:hint="default"/>
      </w:rPr>
    </w:lvl>
    <w:lvl w:ilvl="6" w:tplc="08090001" w:tentative="1">
      <w:start w:val="1"/>
      <w:numFmt w:val="bullet"/>
      <w:lvlText w:val=""/>
      <w:lvlJc w:val="left"/>
      <w:pPr>
        <w:ind w:left="4754" w:hanging="360"/>
      </w:pPr>
      <w:rPr>
        <w:rFonts w:ascii="Symbol" w:hAnsi="Symbol" w:hint="default"/>
      </w:rPr>
    </w:lvl>
    <w:lvl w:ilvl="7" w:tplc="08090003" w:tentative="1">
      <w:start w:val="1"/>
      <w:numFmt w:val="bullet"/>
      <w:lvlText w:val="o"/>
      <w:lvlJc w:val="left"/>
      <w:pPr>
        <w:ind w:left="5474" w:hanging="360"/>
      </w:pPr>
      <w:rPr>
        <w:rFonts w:ascii="Courier New" w:hAnsi="Courier New" w:cs="Courier New" w:hint="default"/>
      </w:rPr>
    </w:lvl>
    <w:lvl w:ilvl="8" w:tplc="08090005" w:tentative="1">
      <w:start w:val="1"/>
      <w:numFmt w:val="bullet"/>
      <w:lvlText w:val=""/>
      <w:lvlJc w:val="left"/>
      <w:pPr>
        <w:ind w:left="6194" w:hanging="360"/>
      </w:pPr>
      <w:rPr>
        <w:rFonts w:ascii="Wingdings" w:hAnsi="Wingdings" w:hint="default"/>
      </w:rPr>
    </w:lvl>
  </w:abstractNum>
  <w:abstractNum w:abstractNumId="10" w15:restartNumberingAfterBreak="0">
    <w:nsid w:val="237B63E6"/>
    <w:multiLevelType w:val="hybridMultilevel"/>
    <w:tmpl w:val="8916A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1555D6"/>
    <w:multiLevelType w:val="hybridMultilevel"/>
    <w:tmpl w:val="02F26268"/>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EF7A09"/>
    <w:multiLevelType w:val="hybridMultilevel"/>
    <w:tmpl w:val="14BE2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30EDA"/>
    <w:multiLevelType w:val="hybridMultilevel"/>
    <w:tmpl w:val="528AFE70"/>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5F1D76"/>
    <w:multiLevelType w:val="multilevel"/>
    <w:tmpl w:val="F5F07B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E966B24"/>
    <w:multiLevelType w:val="hybridMultilevel"/>
    <w:tmpl w:val="8B8E5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19346C"/>
    <w:multiLevelType w:val="hybridMultilevel"/>
    <w:tmpl w:val="D33E9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7E4EDA"/>
    <w:multiLevelType w:val="hybridMultilevel"/>
    <w:tmpl w:val="A290EA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28B57DD"/>
    <w:multiLevelType w:val="hybridMultilevel"/>
    <w:tmpl w:val="0234C3E8"/>
    <w:lvl w:ilvl="0" w:tplc="44EEED00">
      <w:start w:val="1"/>
      <w:numFmt w:val="bullet"/>
      <w:lvlText w:val="·"/>
      <w:lvlJc w:val="left"/>
      <w:pPr>
        <w:ind w:left="720" w:hanging="360"/>
      </w:pPr>
      <w:rPr>
        <w:rFonts w:ascii="Symbol" w:hAnsi="Symbol" w:hint="default"/>
      </w:rPr>
    </w:lvl>
    <w:lvl w:ilvl="1" w:tplc="B48CF026">
      <w:start w:val="1"/>
      <w:numFmt w:val="bullet"/>
      <w:lvlText w:val="o"/>
      <w:lvlJc w:val="left"/>
      <w:pPr>
        <w:ind w:left="1440" w:hanging="360"/>
      </w:pPr>
      <w:rPr>
        <w:rFonts w:ascii="Courier New" w:hAnsi="Courier New" w:hint="default"/>
      </w:rPr>
    </w:lvl>
    <w:lvl w:ilvl="2" w:tplc="9F1EEB5C">
      <w:start w:val="1"/>
      <w:numFmt w:val="bullet"/>
      <w:lvlText w:val=""/>
      <w:lvlJc w:val="left"/>
      <w:pPr>
        <w:ind w:left="2160" w:hanging="360"/>
      </w:pPr>
      <w:rPr>
        <w:rFonts w:ascii="Wingdings" w:hAnsi="Wingdings" w:hint="default"/>
      </w:rPr>
    </w:lvl>
    <w:lvl w:ilvl="3" w:tplc="D8A25A24">
      <w:start w:val="1"/>
      <w:numFmt w:val="bullet"/>
      <w:lvlText w:val=""/>
      <w:lvlJc w:val="left"/>
      <w:pPr>
        <w:ind w:left="2880" w:hanging="360"/>
      </w:pPr>
      <w:rPr>
        <w:rFonts w:ascii="Symbol" w:hAnsi="Symbol" w:hint="default"/>
      </w:rPr>
    </w:lvl>
    <w:lvl w:ilvl="4" w:tplc="A5CE7B2A">
      <w:start w:val="1"/>
      <w:numFmt w:val="bullet"/>
      <w:lvlText w:val="o"/>
      <w:lvlJc w:val="left"/>
      <w:pPr>
        <w:ind w:left="3600" w:hanging="360"/>
      </w:pPr>
      <w:rPr>
        <w:rFonts w:ascii="Courier New" w:hAnsi="Courier New" w:hint="default"/>
      </w:rPr>
    </w:lvl>
    <w:lvl w:ilvl="5" w:tplc="6C929252">
      <w:start w:val="1"/>
      <w:numFmt w:val="bullet"/>
      <w:lvlText w:val=""/>
      <w:lvlJc w:val="left"/>
      <w:pPr>
        <w:ind w:left="4320" w:hanging="360"/>
      </w:pPr>
      <w:rPr>
        <w:rFonts w:ascii="Wingdings" w:hAnsi="Wingdings" w:hint="default"/>
      </w:rPr>
    </w:lvl>
    <w:lvl w:ilvl="6" w:tplc="E59C2B8A">
      <w:start w:val="1"/>
      <w:numFmt w:val="bullet"/>
      <w:lvlText w:val=""/>
      <w:lvlJc w:val="left"/>
      <w:pPr>
        <w:ind w:left="5040" w:hanging="360"/>
      </w:pPr>
      <w:rPr>
        <w:rFonts w:ascii="Symbol" w:hAnsi="Symbol" w:hint="default"/>
      </w:rPr>
    </w:lvl>
    <w:lvl w:ilvl="7" w:tplc="915029EE">
      <w:start w:val="1"/>
      <w:numFmt w:val="bullet"/>
      <w:lvlText w:val="o"/>
      <w:lvlJc w:val="left"/>
      <w:pPr>
        <w:ind w:left="5760" w:hanging="360"/>
      </w:pPr>
      <w:rPr>
        <w:rFonts w:ascii="Courier New" w:hAnsi="Courier New" w:hint="default"/>
      </w:rPr>
    </w:lvl>
    <w:lvl w:ilvl="8" w:tplc="D5A8395A">
      <w:start w:val="1"/>
      <w:numFmt w:val="bullet"/>
      <w:lvlText w:val=""/>
      <w:lvlJc w:val="left"/>
      <w:pPr>
        <w:ind w:left="6480" w:hanging="360"/>
      </w:pPr>
      <w:rPr>
        <w:rFonts w:ascii="Wingdings" w:hAnsi="Wingdings" w:hint="default"/>
      </w:rPr>
    </w:lvl>
  </w:abstractNum>
  <w:abstractNum w:abstractNumId="19" w15:restartNumberingAfterBreak="0">
    <w:nsid w:val="33E476EE"/>
    <w:multiLevelType w:val="hybridMultilevel"/>
    <w:tmpl w:val="97B8E8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567793A"/>
    <w:multiLevelType w:val="hybridMultilevel"/>
    <w:tmpl w:val="D1041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184158"/>
    <w:multiLevelType w:val="hybridMultilevel"/>
    <w:tmpl w:val="053E7C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5C69C8"/>
    <w:multiLevelType w:val="hybridMultilevel"/>
    <w:tmpl w:val="CD20C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DB5D08"/>
    <w:multiLevelType w:val="hybridMultilevel"/>
    <w:tmpl w:val="E9CCC57C"/>
    <w:lvl w:ilvl="0" w:tplc="DD6E690E">
      <w:start w:val="1"/>
      <w:numFmt w:val="bullet"/>
      <w:pStyle w:val="Heading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B26E64"/>
    <w:multiLevelType w:val="hybridMultilevel"/>
    <w:tmpl w:val="1F8A3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3F6545"/>
    <w:multiLevelType w:val="hybridMultilevel"/>
    <w:tmpl w:val="0464ADE0"/>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065326B"/>
    <w:multiLevelType w:val="hybridMultilevel"/>
    <w:tmpl w:val="EE245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17B51FC"/>
    <w:multiLevelType w:val="hybridMultilevel"/>
    <w:tmpl w:val="D1346B3A"/>
    <w:lvl w:ilvl="0" w:tplc="AB767D30">
      <w:start w:val="1"/>
      <w:numFmt w:val="bullet"/>
      <w:pStyle w:val="ListParagraph"/>
      <w:lvlText w:val=""/>
      <w:lvlJc w:val="left"/>
      <w:pPr>
        <w:ind w:left="794" w:hanging="360"/>
      </w:pPr>
      <w:rPr>
        <w:rFonts w:ascii="Symbol" w:hAnsi="Symbol" w:hint="default"/>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28" w15:restartNumberingAfterBreak="0">
    <w:nsid w:val="438C22A1"/>
    <w:multiLevelType w:val="multilevel"/>
    <w:tmpl w:val="4F026B90"/>
    <w:lvl w:ilvl="0">
      <w:start w:val="1"/>
      <w:numFmt w:val="decimal"/>
      <w:lvlText w:val="%1."/>
      <w:lvlJc w:val="left"/>
      <w:pPr>
        <w:ind w:left="360" w:hanging="360"/>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
      <w:lvlJc w:val="left"/>
      <w:pPr>
        <w:ind w:left="1424" w:hanging="431"/>
      </w:pPr>
      <w:rPr>
        <w:rFonts w:ascii="Symbol" w:hAnsi="Symbol" w:hint="default"/>
        <w:b w:val="0"/>
        <w:sz w:val="22"/>
      </w:rPr>
    </w:lvl>
    <w:lvl w:ilvl="2">
      <w:start w:val="1"/>
      <w:numFmt w:val="decimal"/>
      <w:pStyle w:val="TSB-Level2Number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3FC6D02"/>
    <w:multiLevelType w:val="hybridMultilevel"/>
    <w:tmpl w:val="4524D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5F4BDA4"/>
    <w:multiLevelType w:val="hybridMultilevel"/>
    <w:tmpl w:val="93849392"/>
    <w:lvl w:ilvl="0" w:tplc="D5FCD25E">
      <w:start w:val="1"/>
      <w:numFmt w:val="bullet"/>
      <w:lvlText w:val="·"/>
      <w:lvlJc w:val="left"/>
      <w:pPr>
        <w:ind w:left="720" w:hanging="360"/>
      </w:pPr>
      <w:rPr>
        <w:rFonts w:ascii="Symbol" w:hAnsi="Symbol" w:hint="default"/>
      </w:rPr>
    </w:lvl>
    <w:lvl w:ilvl="1" w:tplc="DF623A76">
      <w:start w:val="1"/>
      <w:numFmt w:val="bullet"/>
      <w:lvlText w:val="o"/>
      <w:lvlJc w:val="left"/>
      <w:pPr>
        <w:ind w:left="1440" w:hanging="360"/>
      </w:pPr>
      <w:rPr>
        <w:rFonts w:ascii="Courier New" w:hAnsi="Courier New" w:hint="default"/>
      </w:rPr>
    </w:lvl>
    <w:lvl w:ilvl="2" w:tplc="1BE8F8A0">
      <w:start w:val="1"/>
      <w:numFmt w:val="bullet"/>
      <w:lvlText w:val=""/>
      <w:lvlJc w:val="left"/>
      <w:pPr>
        <w:ind w:left="2160" w:hanging="360"/>
      </w:pPr>
      <w:rPr>
        <w:rFonts w:ascii="Wingdings" w:hAnsi="Wingdings" w:hint="default"/>
      </w:rPr>
    </w:lvl>
    <w:lvl w:ilvl="3" w:tplc="BEB0E72A">
      <w:start w:val="1"/>
      <w:numFmt w:val="bullet"/>
      <w:lvlText w:val=""/>
      <w:lvlJc w:val="left"/>
      <w:pPr>
        <w:ind w:left="2880" w:hanging="360"/>
      </w:pPr>
      <w:rPr>
        <w:rFonts w:ascii="Symbol" w:hAnsi="Symbol" w:hint="default"/>
      </w:rPr>
    </w:lvl>
    <w:lvl w:ilvl="4" w:tplc="B1DE44A8">
      <w:start w:val="1"/>
      <w:numFmt w:val="bullet"/>
      <w:lvlText w:val="o"/>
      <w:lvlJc w:val="left"/>
      <w:pPr>
        <w:ind w:left="3600" w:hanging="360"/>
      </w:pPr>
      <w:rPr>
        <w:rFonts w:ascii="Courier New" w:hAnsi="Courier New" w:hint="default"/>
      </w:rPr>
    </w:lvl>
    <w:lvl w:ilvl="5" w:tplc="63AA013C">
      <w:start w:val="1"/>
      <w:numFmt w:val="bullet"/>
      <w:lvlText w:val=""/>
      <w:lvlJc w:val="left"/>
      <w:pPr>
        <w:ind w:left="4320" w:hanging="360"/>
      </w:pPr>
      <w:rPr>
        <w:rFonts w:ascii="Wingdings" w:hAnsi="Wingdings" w:hint="default"/>
      </w:rPr>
    </w:lvl>
    <w:lvl w:ilvl="6" w:tplc="D276815E">
      <w:start w:val="1"/>
      <w:numFmt w:val="bullet"/>
      <w:lvlText w:val=""/>
      <w:lvlJc w:val="left"/>
      <w:pPr>
        <w:ind w:left="5040" w:hanging="360"/>
      </w:pPr>
      <w:rPr>
        <w:rFonts w:ascii="Symbol" w:hAnsi="Symbol" w:hint="default"/>
      </w:rPr>
    </w:lvl>
    <w:lvl w:ilvl="7" w:tplc="7C38DD90">
      <w:start w:val="1"/>
      <w:numFmt w:val="bullet"/>
      <w:lvlText w:val="o"/>
      <w:lvlJc w:val="left"/>
      <w:pPr>
        <w:ind w:left="5760" w:hanging="360"/>
      </w:pPr>
      <w:rPr>
        <w:rFonts w:ascii="Courier New" w:hAnsi="Courier New" w:hint="default"/>
      </w:rPr>
    </w:lvl>
    <w:lvl w:ilvl="8" w:tplc="9DB4707E">
      <w:start w:val="1"/>
      <w:numFmt w:val="bullet"/>
      <w:lvlText w:val=""/>
      <w:lvlJc w:val="left"/>
      <w:pPr>
        <w:ind w:left="6480" w:hanging="360"/>
      </w:pPr>
      <w:rPr>
        <w:rFonts w:ascii="Wingdings" w:hAnsi="Wingdings" w:hint="default"/>
      </w:rPr>
    </w:lvl>
  </w:abstractNum>
  <w:abstractNum w:abstractNumId="31" w15:restartNumberingAfterBreak="0">
    <w:nsid w:val="4AE1D693"/>
    <w:multiLevelType w:val="hybridMultilevel"/>
    <w:tmpl w:val="18C0FDEC"/>
    <w:lvl w:ilvl="0" w:tplc="DD8AB576">
      <w:start w:val="1"/>
      <w:numFmt w:val="bullet"/>
      <w:lvlText w:val="·"/>
      <w:lvlJc w:val="left"/>
      <w:pPr>
        <w:ind w:left="720" w:hanging="360"/>
      </w:pPr>
      <w:rPr>
        <w:rFonts w:ascii="Symbol" w:hAnsi="Symbol" w:hint="default"/>
      </w:rPr>
    </w:lvl>
    <w:lvl w:ilvl="1" w:tplc="0A00E61A">
      <w:start w:val="1"/>
      <w:numFmt w:val="bullet"/>
      <w:lvlText w:val="o"/>
      <w:lvlJc w:val="left"/>
      <w:pPr>
        <w:ind w:left="1440" w:hanging="360"/>
      </w:pPr>
      <w:rPr>
        <w:rFonts w:ascii="Courier New" w:hAnsi="Courier New" w:hint="default"/>
      </w:rPr>
    </w:lvl>
    <w:lvl w:ilvl="2" w:tplc="02109072">
      <w:start w:val="1"/>
      <w:numFmt w:val="bullet"/>
      <w:lvlText w:val=""/>
      <w:lvlJc w:val="left"/>
      <w:pPr>
        <w:ind w:left="2160" w:hanging="360"/>
      </w:pPr>
      <w:rPr>
        <w:rFonts w:ascii="Wingdings" w:hAnsi="Wingdings" w:hint="default"/>
      </w:rPr>
    </w:lvl>
    <w:lvl w:ilvl="3" w:tplc="E9B8DCEC">
      <w:start w:val="1"/>
      <w:numFmt w:val="bullet"/>
      <w:lvlText w:val=""/>
      <w:lvlJc w:val="left"/>
      <w:pPr>
        <w:ind w:left="2880" w:hanging="360"/>
      </w:pPr>
      <w:rPr>
        <w:rFonts w:ascii="Symbol" w:hAnsi="Symbol" w:hint="default"/>
      </w:rPr>
    </w:lvl>
    <w:lvl w:ilvl="4" w:tplc="E55445D2">
      <w:start w:val="1"/>
      <w:numFmt w:val="bullet"/>
      <w:lvlText w:val="o"/>
      <w:lvlJc w:val="left"/>
      <w:pPr>
        <w:ind w:left="3600" w:hanging="360"/>
      </w:pPr>
      <w:rPr>
        <w:rFonts w:ascii="Courier New" w:hAnsi="Courier New" w:hint="default"/>
      </w:rPr>
    </w:lvl>
    <w:lvl w:ilvl="5" w:tplc="128828BA">
      <w:start w:val="1"/>
      <w:numFmt w:val="bullet"/>
      <w:lvlText w:val=""/>
      <w:lvlJc w:val="left"/>
      <w:pPr>
        <w:ind w:left="4320" w:hanging="360"/>
      </w:pPr>
      <w:rPr>
        <w:rFonts w:ascii="Wingdings" w:hAnsi="Wingdings" w:hint="default"/>
      </w:rPr>
    </w:lvl>
    <w:lvl w:ilvl="6" w:tplc="E35844B2">
      <w:start w:val="1"/>
      <w:numFmt w:val="bullet"/>
      <w:lvlText w:val=""/>
      <w:lvlJc w:val="left"/>
      <w:pPr>
        <w:ind w:left="5040" w:hanging="360"/>
      </w:pPr>
      <w:rPr>
        <w:rFonts w:ascii="Symbol" w:hAnsi="Symbol" w:hint="default"/>
      </w:rPr>
    </w:lvl>
    <w:lvl w:ilvl="7" w:tplc="EB92C12E">
      <w:start w:val="1"/>
      <w:numFmt w:val="bullet"/>
      <w:lvlText w:val="o"/>
      <w:lvlJc w:val="left"/>
      <w:pPr>
        <w:ind w:left="5760" w:hanging="360"/>
      </w:pPr>
      <w:rPr>
        <w:rFonts w:ascii="Courier New" w:hAnsi="Courier New" w:hint="default"/>
      </w:rPr>
    </w:lvl>
    <w:lvl w:ilvl="8" w:tplc="975E6C96">
      <w:start w:val="1"/>
      <w:numFmt w:val="bullet"/>
      <w:lvlText w:val=""/>
      <w:lvlJc w:val="left"/>
      <w:pPr>
        <w:ind w:left="6480" w:hanging="360"/>
      </w:pPr>
      <w:rPr>
        <w:rFonts w:ascii="Wingdings" w:hAnsi="Wingdings" w:hint="default"/>
      </w:rPr>
    </w:lvl>
  </w:abstractNum>
  <w:abstractNum w:abstractNumId="32" w15:restartNumberingAfterBreak="0">
    <w:nsid w:val="4EEE413C"/>
    <w:multiLevelType w:val="multilevel"/>
    <w:tmpl w:val="A7BE8F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5CC70331"/>
    <w:multiLevelType w:val="hybridMultilevel"/>
    <w:tmpl w:val="1AAA47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22B57FC"/>
    <w:multiLevelType w:val="hybridMultilevel"/>
    <w:tmpl w:val="991AED7C"/>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20D2CB9"/>
    <w:multiLevelType w:val="hybridMultilevel"/>
    <w:tmpl w:val="EAE84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A0F5CDC"/>
    <w:multiLevelType w:val="hybridMultilevel"/>
    <w:tmpl w:val="9BB0371C"/>
    <w:lvl w:ilvl="0" w:tplc="8FE83F66">
      <w:start w:val="1"/>
      <w:numFmt w:val="decimal"/>
      <w:lvlText w:val="%1."/>
      <w:lvlJc w:val="left"/>
      <w:pPr>
        <w:ind w:left="434" w:hanging="360"/>
      </w:pPr>
      <w:rPr>
        <w:rFonts w:hint="default"/>
      </w:rPr>
    </w:lvl>
    <w:lvl w:ilvl="1" w:tplc="08090019" w:tentative="1">
      <w:start w:val="1"/>
      <w:numFmt w:val="lowerLetter"/>
      <w:lvlText w:val="%2."/>
      <w:lvlJc w:val="left"/>
      <w:pPr>
        <w:ind w:left="1154" w:hanging="360"/>
      </w:pPr>
    </w:lvl>
    <w:lvl w:ilvl="2" w:tplc="0809001B" w:tentative="1">
      <w:start w:val="1"/>
      <w:numFmt w:val="lowerRoman"/>
      <w:lvlText w:val="%3."/>
      <w:lvlJc w:val="right"/>
      <w:pPr>
        <w:ind w:left="1874" w:hanging="180"/>
      </w:pPr>
    </w:lvl>
    <w:lvl w:ilvl="3" w:tplc="0809000F" w:tentative="1">
      <w:start w:val="1"/>
      <w:numFmt w:val="decimal"/>
      <w:lvlText w:val="%4."/>
      <w:lvlJc w:val="left"/>
      <w:pPr>
        <w:ind w:left="2594" w:hanging="360"/>
      </w:pPr>
    </w:lvl>
    <w:lvl w:ilvl="4" w:tplc="08090019" w:tentative="1">
      <w:start w:val="1"/>
      <w:numFmt w:val="lowerLetter"/>
      <w:lvlText w:val="%5."/>
      <w:lvlJc w:val="left"/>
      <w:pPr>
        <w:ind w:left="3314" w:hanging="360"/>
      </w:pPr>
    </w:lvl>
    <w:lvl w:ilvl="5" w:tplc="0809001B" w:tentative="1">
      <w:start w:val="1"/>
      <w:numFmt w:val="lowerRoman"/>
      <w:lvlText w:val="%6."/>
      <w:lvlJc w:val="right"/>
      <w:pPr>
        <w:ind w:left="4034" w:hanging="180"/>
      </w:pPr>
    </w:lvl>
    <w:lvl w:ilvl="6" w:tplc="0809000F" w:tentative="1">
      <w:start w:val="1"/>
      <w:numFmt w:val="decimal"/>
      <w:lvlText w:val="%7."/>
      <w:lvlJc w:val="left"/>
      <w:pPr>
        <w:ind w:left="4754" w:hanging="360"/>
      </w:pPr>
    </w:lvl>
    <w:lvl w:ilvl="7" w:tplc="08090019" w:tentative="1">
      <w:start w:val="1"/>
      <w:numFmt w:val="lowerLetter"/>
      <w:lvlText w:val="%8."/>
      <w:lvlJc w:val="left"/>
      <w:pPr>
        <w:ind w:left="5474" w:hanging="360"/>
      </w:pPr>
    </w:lvl>
    <w:lvl w:ilvl="8" w:tplc="0809001B" w:tentative="1">
      <w:start w:val="1"/>
      <w:numFmt w:val="lowerRoman"/>
      <w:lvlText w:val="%9."/>
      <w:lvlJc w:val="right"/>
      <w:pPr>
        <w:ind w:left="6194" w:hanging="180"/>
      </w:pPr>
    </w:lvl>
  </w:abstractNum>
  <w:abstractNum w:abstractNumId="37" w15:restartNumberingAfterBreak="0">
    <w:nsid w:val="7CBAF402"/>
    <w:multiLevelType w:val="hybridMultilevel"/>
    <w:tmpl w:val="31F87782"/>
    <w:lvl w:ilvl="0" w:tplc="541AC4D2">
      <w:start w:val="1"/>
      <w:numFmt w:val="bullet"/>
      <w:lvlText w:val="·"/>
      <w:lvlJc w:val="left"/>
      <w:pPr>
        <w:ind w:left="720" w:hanging="360"/>
      </w:pPr>
      <w:rPr>
        <w:rFonts w:ascii="Symbol" w:hAnsi="Symbol" w:hint="default"/>
      </w:rPr>
    </w:lvl>
    <w:lvl w:ilvl="1" w:tplc="4C248E44">
      <w:start w:val="1"/>
      <w:numFmt w:val="bullet"/>
      <w:lvlText w:val="o"/>
      <w:lvlJc w:val="left"/>
      <w:pPr>
        <w:ind w:left="1440" w:hanging="360"/>
      </w:pPr>
      <w:rPr>
        <w:rFonts w:ascii="Courier New" w:hAnsi="Courier New" w:hint="default"/>
      </w:rPr>
    </w:lvl>
    <w:lvl w:ilvl="2" w:tplc="62EC7C26">
      <w:start w:val="1"/>
      <w:numFmt w:val="bullet"/>
      <w:lvlText w:val=""/>
      <w:lvlJc w:val="left"/>
      <w:pPr>
        <w:ind w:left="2160" w:hanging="360"/>
      </w:pPr>
      <w:rPr>
        <w:rFonts w:ascii="Wingdings" w:hAnsi="Wingdings" w:hint="default"/>
      </w:rPr>
    </w:lvl>
    <w:lvl w:ilvl="3" w:tplc="365E2CAA">
      <w:start w:val="1"/>
      <w:numFmt w:val="bullet"/>
      <w:lvlText w:val=""/>
      <w:lvlJc w:val="left"/>
      <w:pPr>
        <w:ind w:left="2880" w:hanging="360"/>
      </w:pPr>
      <w:rPr>
        <w:rFonts w:ascii="Symbol" w:hAnsi="Symbol" w:hint="default"/>
      </w:rPr>
    </w:lvl>
    <w:lvl w:ilvl="4" w:tplc="C4EADA14">
      <w:start w:val="1"/>
      <w:numFmt w:val="bullet"/>
      <w:lvlText w:val="o"/>
      <w:lvlJc w:val="left"/>
      <w:pPr>
        <w:ind w:left="3600" w:hanging="360"/>
      </w:pPr>
      <w:rPr>
        <w:rFonts w:ascii="Courier New" w:hAnsi="Courier New" w:hint="default"/>
      </w:rPr>
    </w:lvl>
    <w:lvl w:ilvl="5" w:tplc="C42664E8">
      <w:start w:val="1"/>
      <w:numFmt w:val="bullet"/>
      <w:lvlText w:val=""/>
      <w:lvlJc w:val="left"/>
      <w:pPr>
        <w:ind w:left="4320" w:hanging="360"/>
      </w:pPr>
      <w:rPr>
        <w:rFonts w:ascii="Wingdings" w:hAnsi="Wingdings" w:hint="default"/>
      </w:rPr>
    </w:lvl>
    <w:lvl w:ilvl="6" w:tplc="8BCC8320">
      <w:start w:val="1"/>
      <w:numFmt w:val="bullet"/>
      <w:lvlText w:val=""/>
      <w:lvlJc w:val="left"/>
      <w:pPr>
        <w:ind w:left="5040" w:hanging="360"/>
      </w:pPr>
      <w:rPr>
        <w:rFonts w:ascii="Symbol" w:hAnsi="Symbol" w:hint="default"/>
      </w:rPr>
    </w:lvl>
    <w:lvl w:ilvl="7" w:tplc="EC68DA24">
      <w:start w:val="1"/>
      <w:numFmt w:val="bullet"/>
      <w:lvlText w:val="o"/>
      <w:lvlJc w:val="left"/>
      <w:pPr>
        <w:ind w:left="5760" w:hanging="360"/>
      </w:pPr>
      <w:rPr>
        <w:rFonts w:ascii="Courier New" w:hAnsi="Courier New" w:hint="default"/>
      </w:rPr>
    </w:lvl>
    <w:lvl w:ilvl="8" w:tplc="2D321C7E">
      <w:start w:val="1"/>
      <w:numFmt w:val="bullet"/>
      <w:lvlText w:val=""/>
      <w:lvlJc w:val="left"/>
      <w:pPr>
        <w:ind w:left="6480" w:hanging="360"/>
      </w:pPr>
      <w:rPr>
        <w:rFonts w:ascii="Wingdings" w:hAnsi="Wingdings" w:hint="default"/>
      </w:rPr>
    </w:lvl>
  </w:abstractNum>
  <w:abstractNum w:abstractNumId="38" w15:restartNumberingAfterBreak="0">
    <w:nsid w:val="7EA66E7C"/>
    <w:multiLevelType w:val="hybridMultilevel"/>
    <w:tmpl w:val="47D4E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3799628">
    <w:abstractNumId w:val="31"/>
  </w:num>
  <w:num w:numId="2" w16cid:durableId="1368721581">
    <w:abstractNumId w:val="37"/>
  </w:num>
  <w:num w:numId="3" w16cid:durableId="1910114646">
    <w:abstractNumId w:val="30"/>
  </w:num>
  <w:num w:numId="4" w16cid:durableId="413358658">
    <w:abstractNumId w:val="18"/>
  </w:num>
  <w:num w:numId="5" w16cid:durableId="1066299571">
    <w:abstractNumId w:val="8"/>
  </w:num>
  <w:num w:numId="6" w16cid:durableId="1934581976">
    <w:abstractNumId w:val="6"/>
  </w:num>
  <w:num w:numId="7" w16cid:durableId="716780970">
    <w:abstractNumId w:val="3"/>
  </w:num>
  <w:num w:numId="8" w16cid:durableId="1137265534">
    <w:abstractNumId w:val="28"/>
  </w:num>
  <w:num w:numId="9" w16cid:durableId="1962951191">
    <w:abstractNumId w:val="23"/>
  </w:num>
  <w:num w:numId="10" w16cid:durableId="1083800892">
    <w:abstractNumId w:val="1"/>
  </w:num>
  <w:num w:numId="11" w16cid:durableId="577402965">
    <w:abstractNumId w:val="11"/>
  </w:num>
  <w:num w:numId="12" w16cid:durableId="218444991">
    <w:abstractNumId w:val="34"/>
  </w:num>
  <w:num w:numId="13" w16cid:durableId="34622717">
    <w:abstractNumId w:val="13"/>
  </w:num>
  <w:num w:numId="14" w16cid:durableId="100995244">
    <w:abstractNumId w:val="16"/>
  </w:num>
  <w:num w:numId="15" w16cid:durableId="1552958511">
    <w:abstractNumId w:val="25"/>
  </w:num>
  <w:num w:numId="16" w16cid:durableId="229772765">
    <w:abstractNumId w:val="14"/>
  </w:num>
  <w:num w:numId="17" w16cid:durableId="1236552240">
    <w:abstractNumId w:val="32"/>
  </w:num>
  <w:num w:numId="18" w16cid:durableId="215288903">
    <w:abstractNumId w:val="2"/>
  </w:num>
  <w:num w:numId="19" w16cid:durableId="277417361">
    <w:abstractNumId w:val="27"/>
  </w:num>
  <w:num w:numId="20" w16cid:durableId="2022584330">
    <w:abstractNumId w:val="20"/>
  </w:num>
  <w:num w:numId="21" w16cid:durableId="1908613495">
    <w:abstractNumId w:val="22"/>
  </w:num>
  <w:num w:numId="22" w16cid:durableId="1270118603">
    <w:abstractNumId w:val="0"/>
  </w:num>
  <w:num w:numId="23" w16cid:durableId="1824589883">
    <w:abstractNumId w:val="33"/>
  </w:num>
  <w:num w:numId="24" w16cid:durableId="1475560009">
    <w:abstractNumId w:val="4"/>
  </w:num>
  <w:num w:numId="25" w16cid:durableId="1951353824">
    <w:abstractNumId w:val="26"/>
  </w:num>
  <w:num w:numId="26" w16cid:durableId="951666530">
    <w:abstractNumId w:val="10"/>
  </w:num>
  <w:num w:numId="27" w16cid:durableId="696195735">
    <w:abstractNumId w:val="24"/>
  </w:num>
  <w:num w:numId="28" w16cid:durableId="726076297">
    <w:abstractNumId w:val="19"/>
  </w:num>
  <w:num w:numId="29" w16cid:durableId="1971009186">
    <w:abstractNumId w:val="9"/>
  </w:num>
  <w:num w:numId="30" w16cid:durableId="733698330">
    <w:abstractNumId w:val="7"/>
  </w:num>
  <w:num w:numId="31" w16cid:durableId="1218593303">
    <w:abstractNumId w:val="36"/>
  </w:num>
  <w:num w:numId="32" w16cid:durableId="470680840">
    <w:abstractNumId w:val="29"/>
  </w:num>
  <w:num w:numId="33" w16cid:durableId="1920941167">
    <w:abstractNumId w:val="12"/>
  </w:num>
  <w:num w:numId="34" w16cid:durableId="1115832006">
    <w:abstractNumId w:val="38"/>
  </w:num>
  <w:num w:numId="35" w16cid:durableId="1753316515">
    <w:abstractNumId w:val="21"/>
  </w:num>
  <w:num w:numId="36" w16cid:durableId="1246917669">
    <w:abstractNumId w:val="35"/>
  </w:num>
  <w:num w:numId="37" w16cid:durableId="319232551">
    <w:abstractNumId w:val="17"/>
  </w:num>
  <w:num w:numId="38" w16cid:durableId="2033336562">
    <w:abstractNumId w:val="15"/>
  </w:num>
  <w:num w:numId="39" w16cid:durableId="107243484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EzNjIzMbU0NDa2NDVV0lEKTi0uzszPAykwrgUAf0hT/CwAAAA="/>
  </w:docVars>
  <w:rsids>
    <w:rsidRoot w:val="00DB03FE"/>
    <w:rsid w:val="000019BA"/>
    <w:rsid w:val="000052AA"/>
    <w:rsid w:val="00007540"/>
    <w:rsid w:val="0001021F"/>
    <w:rsid w:val="000102A5"/>
    <w:rsid w:val="00023C7A"/>
    <w:rsid w:val="0002480D"/>
    <w:rsid w:val="00024999"/>
    <w:rsid w:val="00032C16"/>
    <w:rsid w:val="0003409A"/>
    <w:rsid w:val="00034BD0"/>
    <w:rsid w:val="00045FA3"/>
    <w:rsid w:val="00047A11"/>
    <w:rsid w:val="000513E4"/>
    <w:rsid w:val="0005295A"/>
    <w:rsid w:val="00055919"/>
    <w:rsid w:val="0005616B"/>
    <w:rsid w:val="00057C93"/>
    <w:rsid w:val="000634A1"/>
    <w:rsid w:val="000645CF"/>
    <w:rsid w:val="00065472"/>
    <w:rsid w:val="0007281B"/>
    <w:rsid w:val="0007749E"/>
    <w:rsid w:val="00077F06"/>
    <w:rsid w:val="00082655"/>
    <w:rsid w:val="0008357A"/>
    <w:rsid w:val="00084330"/>
    <w:rsid w:val="00084612"/>
    <w:rsid w:val="00086FD6"/>
    <w:rsid w:val="00091F10"/>
    <w:rsid w:val="00094869"/>
    <w:rsid w:val="000A05E1"/>
    <w:rsid w:val="000A2E33"/>
    <w:rsid w:val="000A3370"/>
    <w:rsid w:val="000A7589"/>
    <w:rsid w:val="000B5911"/>
    <w:rsid w:val="000B5CFE"/>
    <w:rsid w:val="000C24E2"/>
    <w:rsid w:val="000C6EC1"/>
    <w:rsid w:val="000D5574"/>
    <w:rsid w:val="000E10EB"/>
    <w:rsid w:val="000E30F9"/>
    <w:rsid w:val="000E3EA5"/>
    <w:rsid w:val="000E4256"/>
    <w:rsid w:val="000E5963"/>
    <w:rsid w:val="000E7803"/>
    <w:rsid w:val="000E7A6C"/>
    <w:rsid w:val="000E7F79"/>
    <w:rsid w:val="000F69FB"/>
    <w:rsid w:val="000F6E58"/>
    <w:rsid w:val="0010164A"/>
    <w:rsid w:val="001030D8"/>
    <w:rsid w:val="0010393E"/>
    <w:rsid w:val="0011566E"/>
    <w:rsid w:val="00116A8C"/>
    <w:rsid w:val="0012079A"/>
    <w:rsid w:val="00123DBB"/>
    <w:rsid w:val="00125DEF"/>
    <w:rsid w:val="0013157B"/>
    <w:rsid w:val="001345CD"/>
    <w:rsid w:val="001361AB"/>
    <w:rsid w:val="001363F5"/>
    <w:rsid w:val="00137794"/>
    <w:rsid w:val="0014379F"/>
    <w:rsid w:val="00144BE5"/>
    <w:rsid w:val="00147688"/>
    <w:rsid w:val="00147916"/>
    <w:rsid w:val="001479AA"/>
    <w:rsid w:val="001530E6"/>
    <w:rsid w:val="00154506"/>
    <w:rsid w:val="001549A9"/>
    <w:rsid w:val="00154A24"/>
    <w:rsid w:val="0015764B"/>
    <w:rsid w:val="001606B7"/>
    <w:rsid w:val="00165A03"/>
    <w:rsid w:val="00165B13"/>
    <w:rsid w:val="00166F96"/>
    <w:rsid w:val="00167476"/>
    <w:rsid w:val="00172989"/>
    <w:rsid w:val="001746AC"/>
    <w:rsid w:val="00176E0D"/>
    <w:rsid w:val="00177FA2"/>
    <w:rsid w:val="00180CC2"/>
    <w:rsid w:val="0019063F"/>
    <w:rsid w:val="001913B7"/>
    <w:rsid w:val="001913C0"/>
    <w:rsid w:val="00191DE7"/>
    <w:rsid w:val="00194CCA"/>
    <w:rsid w:val="001A0E7D"/>
    <w:rsid w:val="001A436A"/>
    <w:rsid w:val="001A5D4C"/>
    <w:rsid w:val="001A75C3"/>
    <w:rsid w:val="001B45B2"/>
    <w:rsid w:val="001B50D4"/>
    <w:rsid w:val="001B7727"/>
    <w:rsid w:val="001C3A42"/>
    <w:rsid w:val="001C3AED"/>
    <w:rsid w:val="001C6B50"/>
    <w:rsid w:val="001C7368"/>
    <w:rsid w:val="001D08FF"/>
    <w:rsid w:val="001D3E06"/>
    <w:rsid w:val="001E1A40"/>
    <w:rsid w:val="001E3158"/>
    <w:rsid w:val="001E530E"/>
    <w:rsid w:val="001F0193"/>
    <w:rsid w:val="001F5175"/>
    <w:rsid w:val="0020305A"/>
    <w:rsid w:val="002044BB"/>
    <w:rsid w:val="00210593"/>
    <w:rsid w:val="00214842"/>
    <w:rsid w:val="00216A2A"/>
    <w:rsid w:val="00224BEE"/>
    <w:rsid w:val="002268CA"/>
    <w:rsid w:val="0023148B"/>
    <w:rsid w:val="00234C39"/>
    <w:rsid w:val="00235B3B"/>
    <w:rsid w:val="00243316"/>
    <w:rsid w:val="00247053"/>
    <w:rsid w:val="00250AB7"/>
    <w:rsid w:val="002565C0"/>
    <w:rsid w:val="0025667D"/>
    <w:rsid w:val="002602A1"/>
    <w:rsid w:val="002602B6"/>
    <w:rsid w:val="002606A6"/>
    <w:rsid w:val="00263003"/>
    <w:rsid w:val="00264EDA"/>
    <w:rsid w:val="002655C9"/>
    <w:rsid w:val="002674DE"/>
    <w:rsid w:val="00267629"/>
    <w:rsid w:val="002676C5"/>
    <w:rsid w:val="00272040"/>
    <w:rsid w:val="002745D7"/>
    <w:rsid w:val="00280858"/>
    <w:rsid w:val="00281381"/>
    <w:rsid w:val="00292281"/>
    <w:rsid w:val="002932D8"/>
    <w:rsid w:val="00296D12"/>
    <w:rsid w:val="002A0D3D"/>
    <w:rsid w:val="002A2983"/>
    <w:rsid w:val="002A3276"/>
    <w:rsid w:val="002A3A91"/>
    <w:rsid w:val="002B0429"/>
    <w:rsid w:val="002B1D41"/>
    <w:rsid w:val="002B53F1"/>
    <w:rsid w:val="002C02C3"/>
    <w:rsid w:val="002C2BDF"/>
    <w:rsid w:val="002C4976"/>
    <w:rsid w:val="002D5369"/>
    <w:rsid w:val="002D6259"/>
    <w:rsid w:val="002D7482"/>
    <w:rsid w:val="002E0525"/>
    <w:rsid w:val="002E3041"/>
    <w:rsid w:val="002E434C"/>
    <w:rsid w:val="002E6AB7"/>
    <w:rsid w:val="002F7153"/>
    <w:rsid w:val="00300AB6"/>
    <w:rsid w:val="00301B29"/>
    <w:rsid w:val="003050EC"/>
    <w:rsid w:val="0031078F"/>
    <w:rsid w:val="00312013"/>
    <w:rsid w:val="003120AA"/>
    <w:rsid w:val="00314A44"/>
    <w:rsid w:val="00315A4B"/>
    <w:rsid w:val="003171A6"/>
    <w:rsid w:val="00317A87"/>
    <w:rsid w:val="00323473"/>
    <w:rsid w:val="00326BE6"/>
    <w:rsid w:val="00332FE9"/>
    <w:rsid w:val="0033695E"/>
    <w:rsid w:val="00341EBC"/>
    <w:rsid w:val="00342015"/>
    <w:rsid w:val="003578BF"/>
    <w:rsid w:val="00357B37"/>
    <w:rsid w:val="00362D66"/>
    <w:rsid w:val="003655AE"/>
    <w:rsid w:val="00370464"/>
    <w:rsid w:val="0037152A"/>
    <w:rsid w:val="003752B7"/>
    <w:rsid w:val="0037631C"/>
    <w:rsid w:val="003964D6"/>
    <w:rsid w:val="00396974"/>
    <w:rsid w:val="00397C71"/>
    <w:rsid w:val="003A1D22"/>
    <w:rsid w:val="003A5BC5"/>
    <w:rsid w:val="003A62FE"/>
    <w:rsid w:val="003C227D"/>
    <w:rsid w:val="003C4E74"/>
    <w:rsid w:val="003C7A18"/>
    <w:rsid w:val="003E0A74"/>
    <w:rsid w:val="003E1B08"/>
    <w:rsid w:val="003E4F93"/>
    <w:rsid w:val="003E5702"/>
    <w:rsid w:val="003E6933"/>
    <w:rsid w:val="004018B8"/>
    <w:rsid w:val="00404C6A"/>
    <w:rsid w:val="00406B88"/>
    <w:rsid w:val="00415BA3"/>
    <w:rsid w:val="00416256"/>
    <w:rsid w:val="00421B05"/>
    <w:rsid w:val="004220BC"/>
    <w:rsid w:val="004232CF"/>
    <w:rsid w:val="0042534A"/>
    <w:rsid w:val="00426A55"/>
    <w:rsid w:val="00430A07"/>
    <w:rsid w:val="00430C9F"/>
    <w:rsid w:val="00431F0C"/>
    <w:rsid w:val="00432A51"/>
    <w:rsid w:val="004334ED"/>
    <w:rsid w:val="004337CF"/>
    <w:rsid w:val="00434A1C"/>
    <w:rsid w:val="004354FF"/>
    <w:rsid w:val="00437FD8"/>
    <w:rsid w:val="00441053"/>
    <w:rsid w:val="004425FC"/>
    <w:rsid w:val="00442D2A"/>
    <w:rsid w:val="004435F2"/>
    <w:rsid w:val="00443C3D"/>
    <w:rsid w:val="0044527E"/>
    <w:rsid w:val="0045179F"/>
    <w:rsid w:val="004549D0"/>
    <w:rsid w:val="00455BDE"/>
    <w:rsid w:val="00457521"/>
    <w:rsid w:val="004654A9"/>
    <w:rsid w:val="004657D4"/>
    <w:rsid w:val="004725B5"/>
    <w:rsid w:val="00473679"/>
    <w:rsid w:val="004756B3"/>
    <w:rsid w:val="00476A66"/>
    <w:rsid w:val="00477C07"/>
    <w:rsid w:val="00480B0F"/>
    <w:rsid w:val="00481D0A"/>
    <w:rsid w:val="004821A0"/>
    <w:rsid w:val="004822D4"/>
    <w:rsid w:val="004913D6"/>
    <w:rsid w:val="0049161C"/>
    <w:rsid w:val="00497738"/>
    <w:rsid w:val="004A101F"/>
    <w:rsid w:val="004A5CA1"/>
    <w:rsid w:val="004B0CFE"/>
    <w:rsid w:val="004B0FA8"/>
    <w:rsid w:val="004B6201"/>
    <w:rsid w:val="004C3249"/>
    <w:rsid w:val="004C39C9"/>
    <w:rsid w:val="004C4A3E"/>
    <w:rsid w:val="004D490F"/>
    <w:rsid w:val="004D5381"/>
    <w:rsid w:val="004E0634"/>
    <w:rsid w:val="004E14D6"/>
    <w:rsid w:val="004E1B37"/>
    <w:rsid w:val="004E5BC9"/>
    <w:rsid w:val="004E6D9E"/>
    <w:rsid w:val="004E708D"/>
    <w:rsid w:val="004E7796"/>
    <w:rsid w:val="004F4F53"/>
    <w:rsid w:val="005150A0"/>
    <w:rsid w:val="00515ADA"/>
    <w:rsid w:val="00517E94"/>
    <w:rsid w:val="005360D5"/>
    <w:rsid w:val="005443EB"/>
    <w:rsid w:val="005477AD"/>
    <w:rsid w:val="00550E4F"/>
    <w:rsid w:val="00551E82"/>
    <w:rsid w:val="00554B59"/>
    <w:rsid w:val="00554E11"/>
    <w:rsid w:val="005564D9"/>
    <w:rsid w:val="00587465"/>
    <w:rsid w:val="00591817"/>
    <w:rsid w:val="00591DC5"/>
    <w:rsid w:val="0059265E"/>
    <w:rsid w:val="00595151"/>
    <w:rsid w:val="00595387"/>
    <w:rsid w:val="005974E0"/>
    <w:rsid w:val="0059752D"/>
    <w:rsid w:val="005A0367"/>
    <w:rsid w:val="005A5C9D"/>
    <w:rsid w:val="005B2F16"/>
    <w:rsid w:val="005B31CF"/>
    <w:rsid w:val="005C0A9A"/>
    <w:rsid w:val="005C1916"/>
    <w:rsid w:val="005C347D"/>
    <w:rsid w:val="005C7463"/>
    <w:rsid w:val="005C7CEB"/>
    <w:rsid w:val="005D1755"/>
    <w:rsid w:val="005D1FEB"/>
    <w:rsid w:val="005E4A3C"/>
    <w:rsid w:val="005E514F"/>
    <w:rsid w:val="005E7305"/>
    <w:rsid w:val="005F0457"/>
    <w:rsid w:val="005F0A7A"/>
    <w:rsid w:val="005F3DE8"/>
    <w:rsid w:val="005F4542"/>
    <w:rsid w:val="00603591"/>
    <w:rsid w:val="00604678"/>
    <w:rsid w:val="006052A0"/>
    <w:rsid w:val="006074D3"/>
    <w:rsid w:val="00610856"/>
    <w:rsid w:val="00613CA6"/>
    <w:rsid w:val="006203FB"/>
    <w:rsid w:val="0062425D"/>
    <w:rsid w:val="00625197"/>
    <w:rsid w:val="00625341"/>
    <w:rsid w:val="00626849"/>
    <w:rsid w:val="00627EDF"/>
    <w:rsid w:val="006314E9"/>
    <w:rsid w:val="00632C4B"/>
    <w:rsid w:val="00636257"/>
    <w:rsid w:val="0063691E"/>
    <w:rsid w:val="00636A03"/>
    <w:rsid w:val="00636A3D"/>
    <w:rsid w:val="0064056F"/>
    <w:rsid w:val="0064610E"/>
    <w:rsid w:val="00646E93"/>
    <w:rsid w:val="006508EC"/>
    <w:rsid w:val="0065352C"/>
    <w:rsid w:val="00655743"/>
    <w:rsid w:val="00660142"/>
    <w:rsid w:val="00661155"/>
    <w:rsid w:val="0066446A"/>
    <w:rsid w:val="006777F2"/>
    <w:rsid w:val="00680CDF"/>
    <w:rsid w:val="00685AB9"/>
    <w:rsid w:val="00687221"/>
    <w:rsid w:val="00687331"/>
    <w:rsid w:val="00687A8F"/>
    <w:rsid w:val="00692073"/>
    <w:rsid w:val="0069333A"/>
    <w:rsid w:val="00695072"/>
    <w:rsid w:val="006A14ED"/>
    <w:rsid w:val="006A4B7A"/>
    <w:rsid w:val="006B2080"/>
    <w:rsid w:val="006B5503"/>
    <w:rsid w:val="006B6A19"/>
    <w:rsid w:val="006C0469"/>
    <w:rsid w:val="006C210A"/>
    <w:rsid w:val="006C34B4"/>
    <w:rsid w:val="006C41E6"/>
    <w:rsid w:val="006C517D"/>
    <w:rsid w:val="006C670E"/>
    <w:rsid w:val="006C6A6D"/>
    <w:rsid w:val="006C718A"/>
    <w:rsid w:val="006C7960"/>
    <w:rsid w:val="006D069D"/>
    <w:rsid w:val="006D2835"/>
    <w:rsid w:val="006D6867"/>
    <w:rsid w:val="006E0C57"/>
    <w:rsid w:val="006E5300"/>
    <w:rsid w:val="006E7C0D"/>
    <w:rsid w:val="006F376F"/>
    <w:rsid w:val="006F72FE"/>
    <w:rsid w:val="00714A52"/>
    <w:rsid w:val="00714DEF"/>
    <w:rsid w:val="00721F30"/>
    <w:rsid w:val="00723A6F"/>
    <w:rsid w:val="00724B94"/>
    <w:rsid w:val="007279AD"/>
    <w:rsid w:val="00730E4A"/>
    <w:rsid w:val="00734C70"/>
    <w:rsid w:val="007359EC"/>
    <w:rsid w:val="00743B52"/>
    <w:rsid w:val="00745597"/>
    <w:rsid w:val="00746403"/>
    <w:rsid w:val="00747810"/>
    <w:rsid w:val="00750D01"/>
    <w:rsid w:val="00751161"/>
    <w:rsid w:val="00751875"/>
    <w:rsid w:val="00751D8D"/>
    <w:rsid w:val="00752F4B"/>
    <w:rsid w:val="007533C2"/>
    <w:rsid w:val="00756B70"/>
    <w:rsid w:val="00757DA0"/>
    <w:rsid w:val="0076769B"/>
    <w:rsid w:val="00767D14"/>
    <w:rsid w:val="00767E81"/>
    <w:rsid w:val="007715E5"/>
    <w:rsid w:val="00773FB3"/>
    <w:rsid w:val="00774724"/>
    <w:rsid w:val="00775686"/>
    <w:rsid w:val="00777C48"/>
    <w:rsid w:val="00786D2F"/>
    <w:rsid w:val="007878E1"/>
    <w:rsid w:val="00792CB7"/>
    <w:rsid w:val="00794E04"/>
    <w:rsid w:val="00796CC4"/>
    <w:rsid w:val="007A2A5B"/>
    <w:rsid w:val="007A324D"/>
    <w:rsid w:val="007A3A2C"/>
    <w:rsid w:val="007A6137"/>
    <w:rsid w:val="007A7105"/>
    <w:rsid w:val="007B2743"/>
    <w:rsid w:val="007B3246"/>
    <w:rsid w:val="007B4A99"/>
    <w:rsid w:val="007C6CDC"/>
    <w:rsid w:val="007D1473"/>
    <w:rsid w:val="007D7786"/>
    <w:rsid w:val="007E08EC"/>
    <w:rsid w:val="007E6060"/>
    <w:rsid w:val="007E61A2"/>
    <w:rsid w:val="007E7988"/>
    <w:rsid w:val="007F0C0F"/>
    <w:rsid w:val="007F2328"/>
    <w:rsid w:val="007F3FF1"/>
    <w:rsid w:val="007F4272"/>
    <w:rsid w:val="007F76CF"/>
    <w:rsid w:val="00800065"/>
    <w:rsid w:val="0080051F"/>
    <w:rsid w:val="00801735"/>
    <w:rsid w:val="00803708"/>
    <w:rsid w:val="008049D8"/>
    <w:rsid w:val="00805A41"/>
    <w:rsid w:val="008072C8"/>
    <w:rsid w:val="00812BCB"/>
    <w:rsid w:val="00814103"/>
    <w:rsid w:val="00814DBD"/>
    <w:rsid w:val="008151C8"/>
    <w:rsid w:val="008153CC"/>
    <w:rsid w:val="0081758B"/>
    <w:rsid w:val="00825AEF"/>
    <w:rsid w:val="0082625A"/>
    <w:rsid w:val="00832065"/>
    <w:rsid w:val="0083448B"/>
    <w:rsid w:val="00836A0A"/>
    <w:rsid w:val="00836D31"/>
    <w:rsid w:val="00844842"/>
    <w:rsid w:val="008501EC"/>
    <w:rsid w:val="00850BA4"/>
    <w:rsid w:val="00853A1A"/>
    <w:rsid w:val="0085685C"/>
    <w:rsid w:val="0086076D"/>
    <w:rsid w:val="0086077E"/>
    <w:rsid w:val="0086321A"/>
    <w:rsid w:val="00864FBD"/>
    <w:rsid w:val="00871727"/>
    <w:rsid w:val="00875C78"/>
    <w:rsid w:val="008816AC"/>
    <w:rsid w:val="00886C37"/>
    <w:rsid w:val="008905B8"/>
    <w:rsid w:val="00891E38"/>
    <w:rsid w:val="00895237"/>
    <w:rsid w:val="008A676D"/>
    <w:rsid w:val="008A67CB"/>
    <w:rsid w:val="008B0113"/>
    <w:rsid w:val="008B292C"/>
    <w:rsid w:val="008B2AFE"/>
    <w:rsid w:val="008B3B68"/>
    <w:rsid w:val="008B684F"/>
    <w:rsid w:val="008B7F66"/>
    <w:rsid w:val="008C0CE5"/>
    <w:rsid w:val="008C2978"/>
    <w:rsid w:val="008C625D"/>
    <w:rsid w:val="008D0567"/>
    <w:rsid w:val="008D3A16"/>
    <w:rsid w:val="008D5412"/>
    <w:rsid w:val="008D5DC4"/>
    <w:rsid w:val="008D7AB0"/>
    <w:rsid w:val="008E4125"/>
    <w:rsid w:val="008E423A"/>
    <w:rsid w:val="008E5F65"/>
    <w:rsid w:val="008E6F6A"/>
    <w:rsid w:val="008E757A"/>
    <w:rsid w:val="008F0291"/>
    <w:rsid w:val="008F048B"/>
    <w:rsid w:val="008F04CA"/>
    <w:rsid w:val="008F1273"/>
    <w:rsid w:val="008F150A"/>
    <w:rsid w:val="00904C6F"/>
    <w:rsid w:val="009151BD"/>
    <w:rsid w:val="009152AC"/>
    <w:rsid w:val="00916148"/>
    <w:rsid w:val="00927A05"/>
    <w:rsid w:val="009306D7"/>
    <w:rsid w:val="00931FB9"/>
    <w:rsid w:val="00933601"/>
    <w:rsid w:val="00934211"/>
    <w:rsid w:val="00935914"/>
    <w:rsid w:val="00935F9D"/>
    <w:rsid w:val="009441E3"/>
    <w:rsid w:val="00950DAB"/>
    <w:rsid w:val="0095476B"/>
    <w:rsid w:val="009550DB"/>
    <w:rsid w:val="00956618"/>
    <w:rsid w:val="0095743B"/>
    <w:rsid w:val="0096429D"/>
    <w:rsid w:val="009700B7"/>
    <w:rsid w:val="0097087D"/>
    <w:rsid w:val="00970904"/>
    <w:rsid w:val="00970C12"/>
    <w:rsid w:val="009710E7"/>
    <w:rsid w:val="0097194A"/>
    <w:rsid w:val="00971E50"/>
    <w:rsid w:val="00982148"/>
    <w:rsid w:val="00983439"/>
    <w:rsid w:val="00985AC7"/>
    <w:rsid w:val="00985AFD"/>
    <w:rsid w:val="00991646"/>
    <w:rsid w:val="00993B5E"/>
    <w:rsid w:val="00994775"/>
    <w:rsid w:val="009A1108"/>
    <w:rsid w:val="009A433A"/>
    <w:rsid w:val="009A450E"/>
    <w:rsid w:val="009A60A7"/>
    <w:rsid w:val="009B32B3"/>
    <w:rsid w:val="009B65BF"/>
    <w:rsid w:val="009C0694"/>
    <w:rsid w:val="009C3A63"/>
    <w:rsid w:val="009C682B"/>
    <w:rsid w:val="009D2C9B"/>
    <w:rsid w:val="009D56C8"/>
    <w:rsid w:val="009D6367"/>
    <w:rsid w:val="009E3F1F"/>
    <w:rsid w:val="009E5342"/>
    <w:rsid w:val="009E5F70"/>
    <w:rsid w:val="009E7404"/>
    <w:rsid w:val="009F0F27"/>
    <w:rsid w:val="009F2C56"/>
    <w:rsid w:val="00A01509"/>
    <w:rsid w:val="00A041B0"/>
    <w:rsid w:val="00A05CFF"/>
    <w:rsid w:val="00A05F1C"/>
    <w:rsid w:val="00A078C8"/>
    <w:rsid w:val="00A13B15"/>
    <w:rsid w:val="00A17631"/>
    <w:rsid w:val="00A17D9A"/>
    <w:rsid w:val="00A2170A"/>
    <w:rsid w:val="00A25910"/>
    <w:rsid w:val="00A26AA9"/>
    <w:rsid w:val="00A3070D"/>
    <w:rsid w:val="00A3293A"/>
    <w:rsid w:val="00A3412F"/>
    <w:rsid w:val="00A35222"/>
    <w:rsid w:val="00A42657"/>
    <w:rsid w:val="00A4295C"/>
    <w:rsid w:val="00A430EA"/>
    <w:rsid w:val="00A4796F"/>
    <w:rsid w:val="00A50503"/>
    <w:rsid w:val="00A51672"/>
    <w:rsid w:val="00A54D59"/>
    <w:rsid w:val="00A57218"/>
    <w:rsid w:val="00A605C5"/>
    <w:rsid w:val="00A6794F"/>
    <w:rsid w:val="00A746D2"/>
    <w:rsid w:val="00A75512"/>
    <w:rsid w:val="00A818FF"/>
    <w:rsid w:val="00A85867"/>
    <w:rsid w:val="00A85F91"/>
    <w:rsid w:val="00A87F3C"/>
    <w:rsid w:val="00A93411"/>
    <w:rsid w:val="00A93F32"/>
    <w:rsid w:val="00A96914"/>
    <w:rsid w:val="00AA0806"/>
    <w:rsid w:val="00AA7BA9"/>
    <w:rsid w:val="00AB3317"/>
    <w:rsid w:val="00AB7230"/>
    <w:rsid w:val="00AC1CF3"/>
    <w:rsid w:val="00AC2F87"/>
    <w:rsid w:val="00AC467C"/>
    <w:rsid w:val="00AC5ED0"/>
    <w:rsid w:val="00AD6343"/>
    <w:rsid w:val="00AD6423"/>
    <w:rsid w:val="00AD7338"/>
    <w:rsid w:val="00AE087D"/>
    <w:rsid w:val="00AF1F64"/>
    <w:rsid w:val="00B01CD8"/>
    <w:rsid w:val="00B04638"/>
    <w:rsid w:val="00B0480B"/>
    <w:rsid w:val="00B07A17"/>
    <w:rsid w:val="00B13F6E"/>
    <w:rsid w:val="00B26852"/>
    <w:rsid w:val="00B3528C"/>
    <w:rsid w:val="00B37060"/>
    <w:rsid w:val="00B427EF"/>
    <w:rsid w:val="00B4368A"/>
    <w:rsid w:val="00B44BE1"/>
    <w:rsid w:val="00B4574E"/>
    <w:rsid w:val="00B47E8D"/>
    <w:rsid w:val="00B510C1"/>
    <w:rsid w:val="00B522D7"/>
    <w:rsid w:val="00B56314"/>
    <w:rsid w:val="00B57154"/>
    <w:rsid w:val="00B579E1"/>
    <w:rsid w:val="00B6045F"/>
    <w:rsid w:val="00B614A7"/>
    <w:rsid w:val="00B6216A"/>
    <w:rsid w:val="00B63C94"/>
    <w:rsid w:val="00B712B0"/>
    <w:rsid w:val="00B74407"/>
    <w:rsid w:val="00B75439"/>
    <w:rsid w:val="00B818BB"/>
    <w:rsid w:val="00B832B3"/>
    <w:rsid w:val="00B91301"/>
    <w:rsid w:val="00B971D8"/>
    <w:rsid w:val="00BA1700"/>
    <w:rsid w:val="00BA76B8"/>
    <w:rsid w:val="00BA7D41"/>
    <w:rsid w:val="00BB2462"/>
    <w:rsid w:val="00BB359E"/>
    <w:rsid w:val="00BB3BC2"/>
    <w:rsid w:val="00BB5E0C"/>
    <w:rsid w:val="00BB68E0"/>
    <w:rsid w:val="00BB777E"/>
    <w:rsid w:val="00BC0B5F"/>
    <w:rsid w:val="00BC39B5"/>
    <w:rsid w:val="00BC776D"/>
    <w:rsid w:val="00BD1641"/>
    <w:rsid w:val="00BD170E"/>
    <w:rsid w:val="00BD1DFB"/>
    <w:rsid w:val="00BD2B4B"/>
    <w:rsid w:val="00BE29AB"/>
    <w:rsid w:val="00BE2B43"/>
    <w:rsid w:val="00BE5E55"/>
    <w:rsid w:val="00BE6F40"/>
    <w:rsid w:val="00BE7771"/>
    <w:rsid w:val="00BE7D80"/>
    <w:rsid w:val="00BF00EB"/>
    <w:rsid w:val="00BF3E6F"/>
    <w:rsid w:val="00BF7423"/>
    <w:rsid w:val="00C00027"/>
    <w:rsid w:val="00C00321"/>
    <w:rsid w:val="00C00BEB"/>
    <w:rsid w:val="00C13C8C"/>
    <w:rsid w:val="00C169DF"/>
    <w:rsid w:val="00C17B56"/>
    <w:rsid w:val="00C224B1"/>
    <w:rsid w:val="00C23378"/>
    <w:rsid w:val="00C26FC4"/>
    <w:rsid w:val="00C331B0"/>
    <w:rsid w:val="00C359FC"/>
    <w:rsid w:val="00C4230E"/>
    <w:rsid w:val="00C500E5"/>
    <w:rsid w:val="00C51150"/>
    <w:rsid w:val="00C51C82"/>
    <w:rsid w:val="00C56976"/>
    <w:rsid w:val="00C61D02"/>
    <w:rsid w:val="00C6244E"/>
    <w:rsid w:val="00C63F99"/>
    <w:rsid w:val="00C67451"/>
    <w:rsid w:val="00C741A8"/>
    <w:rsid w:val="00C75822"/>
    <w:rsid w:val="00C80954"/>
    <w:rsid w:val="00C84CE8"/>
    <w:rsid w:val="00C87AAB"/>
    <w:rsid w:val="00C94DF0"/>
    <w:rsid w:val="00C97EF9"/>
    <w:rsid w:val="00CB453F"/>
    <w:rsid w:val="00CB51A6"/>
    <w:rsid w:val="00CB6207"/>
    <w:rsid w:val="00CC0229"/>
    <w:rsid w:val="00CD1880"/>
    <w:rsid w:val="00CD3066"/>
    <w:rsid w:val="00CD68E0"/>
    <w:rsid w:val="00CE391F"/>
    <w:rsid w:val="00CE43F4"/>
    <w:rsid w:val="00CE56E2"/>
    <w:rsid w:val="00CE6F83"/>
    <w:rsid w:val="00CF005F"/>
    <w:rsid w:val="00D01BCB"/>
    <w:rsid w:val="00D0517C"/>
    <w:rsid w:val="00D1125F"/>
    <w:rsid w:val="00D127CB"/>
    <w:rsid w:val="00D12EF6"/>
    <w:rsid w:val="00D14BA0"/>
    <w:rsid w:val="00D161DA"/>
    <w:rsid w:val="00D16887"/>
    <w:rsid w:val="00D26869"/>
    <w:rsid w:val="00D328BB"/>
    <w:rsid w:val="00D47761"/>
    <w:rsid w:val="00D47FE1"/>
    <w:rsid w:val="00D54602"/>
    <w:rsid w:val="00D622EC"/>
    <w:rsid w:val="00D62B66"/>
    <w:rsid w:val="00D63B54"/>
    <w:rsid w:val="00D72103"/>
    <w:rsid w:val="00D7492D"/>
    <w:rsid w:val="00D822AD"/>
    <w:rsid w:val="00D8454F"/>
    <w:rsid w:val="00D86F63"/>
    <w:rsid w:val="00D91BE4"/>
    <w:rsid w:val="00DA0BD5"/>
    <w:rsid w:val="00DA1227"/>
    <w:rsid w:val="00DA12F7"/>
    <w:rsid w:val="00DA56D9"/>
    <w:rsid w:val="00DB03FE"/>
    <w:rsid w:val="00DB63E3"/>
    <w:rsid w:val="00DD4E2B"/>
    <w:rsid w:val="00DD6D8B"/>
    <w:rsid w:val="00DE1F69"/>
    <w:rsid w:val="00DE2836"/>
    <w:rsid w:val="00DF02AE"/>
    <w:rsid w:val="00DF78DA"/>
    <w:rsid w:val="00E0057A"/>
    <w:rsid w:val="00E026D6"/>
    <w:rsid w:val="00E02B6E"/>
    <w:rsid w:val="00E04ECC"/>
    <w:rsid w:val="00E05BA9"/>
    <w:rsid w:val="00E07204"/>
    <w:rsid w:val="00E078A6"/>
    <w:rsid w:val="00E11FD2"/>
    <w:rsid w:val="00E13667"/>
    <w:rsid w:val="00E20AE4"/>
    <w:rsid w:val="00E266E2"/>
    <w:rsid w:val="00E30FE6"/>
    <w:rsid w:val="00E3181A"/>
    <w:rsid w:val="00E37D6F"/>
    <w:rsid w:val="00E44ADC"/>
    <w:rsid w:val="00E56D6A"/>
    <w:rsid w:val="00E60658"/>
    <w:rsid w:val="00E6181C"/>
    <w:rsid w:val="00E62876"/>
    <w:rsid w:val="00E71D4C"/>
    <w:rsid w:val="00E73572"/>
    <w:rsid w:val="00E74247"/>
    <w:rsid w:val="00E755E1"/>
    <w:rsid w:val="00E75FCF"/>
    <w:rsid w:val="00E77B78"/>
    <w:rsid w:val="00E807F1"/>
    <w:rsid w:val="00E81981"/>
    <w:rsid w:val="00E843C3"/>
    <w:rsid w:val="00E85E6E"/>
    <w:rsid w:val="00E86429"/>
    <w:rsid w:val="00E9003A"/>
    <w:rsid w:val="00E913EE"/>
    <w:rsid w:val="00E9308B"/>
    <w:rsid w:val="00E930DF"/>
    <w:rsid w:val="00E960F3"/>
    <w:rsid w:val="00E96221"/>
    <w:rsid w:val="00EA0239"/>
    <w:rsid w:val="00EA1747"/>
    <w:rsid w:val="00EA3739"/>
    <w:rsid w:val="00EA5A71"/>
    <w:rsid w:val="00EA5D5A"/>
    <w:rsid w:val="00EA62CF"/>
    <w:rsid w:val="00EA7369"/>
    <w:rsid w:val="00EB0320"/>
    <w:rsid w:val="00EB44E1"/>
    <w:rsid w:val="00EB6F04"/>
    <w:rsid w:val="00EB71E2"/>
    <w:rsid w:val="00EC08D3"/>
    <w:rsid w:val="00EC2588"/>
    <w:rsid w:val="00EC4B0B"/>
    <w:rsid w:val="00EC61C6"/>
    <w:rsid w:val="00ED17F8"/>
    <w:rsid w:val="00ED4C12"/>
    <w:rsid w:val="00EE003B"/>
    <w:rsid w:val="00EE0867"/>
    <w:rsid w:val="00EE3821"/>
    <w:rsid w:val="00EE4A72"/>
    <w:rsid w:val="00EF0DD4"/>
    <w:rsid w:val="00EF4E10"/>
    <w:rsid w:val="00F016F6"/>
    <w:rsid w:val="00F03522"/>
    <w:rsid w:val="00F038A7"/>
    <w:rsid w:val="00F0553D"/>
    <w:rsid w:val="00F07941"/>
    <w:rsid w:val="00F11F11"/>
    <w:rsid w:val="00F135E1"/>
    <w:rsid w:val="00F13AB4"/>
    <w:rsid w:val="00F13FCC"/>
    <w:rsid w:val="00F15A7F"/>
    <w:rsid w:val="00F16F7E"/>
    <w:rsid w:val="00F22040"/>
    <w:rsid w:val="00F23B63"/>
    <w:rsid w:val="00F24033"/>
    <w:rsid w:val="00F24D6D"/>
    <w:rsid w:val="00F275F4"/>
    <w:rsid w:val="00F326C6"/>
    <w:rsid w:val="00F342B2"/>
    <w:rsid w:val="00F35544"/>
    <w:rsid w:val="00F42A1A"/>
    <w:rsid w:val="00F44590"/>
    <w:rsid w:val="00F4486E"/>
    <w:rsid w:val="00F472DE"/>
    <w:rsid w:val="00F55060"/>
    <w:rsid w:val="00F5554B"/>
    <w:rsid w:val="00F56940"/>
    <w:rsid w:val="00F56C14"/>
    <w:rsid w:val="00F6077D"/>
    <w:rsid w:val="00F60D29"/>
    <w:rsid w:val="00F65528"/>
    <w:rsid w:val="00F6693E"/>
    <w:rsid w:val="00F6755F"/>
    <w:rsid w:val="00F701C2"/>
    <w:rsid w:val="00F704C8"/>
    <w:rsid w:val="00F71269"/>
    <w:rsid w:val="00F7139B"/>
    <w:rsid w:val="00F71E3A"/>
    <w:rsid w:val="00F71EDF"/>
    <w:rsid w:val="00F7500F"/>
    <w:rsid w:val="00F75C5D"/>
    <w:rsid w:val="00F7704B"/>
    <w:rsid w:val="00F809BB"/>
    <w:rsid w:val="00F82A76"/>
    <w:rsid w:val="00F8478B"/>
    <w:rsid w:val="00F8751C"/>
    <w:rsid w:val="00F9031E"/>
    <w:rsid w:val="00F9582A"/>
    <w:rsid w:val="00F965D0"/>
    <w:rsid w:val="00FA04F7"/>
    <w:rsid w:val="00FA1275"/>
    <w:rsid w:val="00FA558A"/>
    <w:rsid w:val="00FB0A44"/>
    <w:rsid w:val="00FB15B8"/>
    <w:rsid w:val="00FB7203"/>
    <w:rsid w:val="00FC30EA"/>
    <w:rsid w:val="00FC3373"/>
    <w:rsid w:val="00FC4DEC"/>
    <w:rsid w:val="00FD2013"/>
    <w:rsid w:val="00FE0203"/>
    <w:rsid w:val="00FE17A4"/>
    <w:rsid w:val="00FE42DE"/>
    <w:rsid w:val="00FE4878"/>
    <w:rsid w:val="00FE7BBF"/>
    <w:rsid w:val="00FF1FE5"/>
    <w:rsid w:val="00FF6E31"/>
    <w:rsid w:val="02933D88"/>
    <w:rsid w:val="07F4DEF1"/>
    <w:rsid w:val="0873224B"/>
    <w:rsid w:val="08B8A5BB"/>
    <w:rsid w:val="0900C4A4"/>
    <w:rsid w:val="0A4AB101"/>
    <w:rsid w:val="0B163D8A"/>
    <w:rsid w:val="0E9C4699"/>
    <w:rsid w:val="103D3126"/>
    <w:rsid w:val="1296C6BC"/>
    <w:rsid w:val="12CBEC12"/>
    <w:rsid w:val="145C9883"/>
    <w:rsid w:val="1D7FBA88"/>
    <w:rsid w:val="20563F78"/>
    <w:rsid w:val="21424EA4"/>
    <w:rsid w:val="216BACE3"/>
    <w:rsid w:val="2178B16C"/>
    <w:rsid w:val="2212FF2D"/>
    <w:rsid w:val="22CCE952"/>
    <w:rsid w:val="24485BC9"/>
    <w:rsid w:val="2718BC67"/>
    <w:rsid w:val="29B8F6F4"/>
    <w:rsid w:val="2CA3FD73"/>
    <w:rsid w:val="2DA2D9F1"/>
    <w:rsid w:val="2F6770C8"/>
    <w:rsid w:val="3262B235"/>
    <w:rsid w:val="35A71A1C"/>
    <w:rsid w:val="382CA0C0"/>
    <w:rsid w:val="3F0DD8CC"/>
    <w:rsid w:val="3F0EAFA7"/>
    <w:rsid w:val="435F83CA"/>
    <w:rsid w:val="448B8795"/>
    <w:rsid w:val="4CF1CB43"/>
    <w:rsid w:val="4EBC3A09"/>
    <w:rsid w:val="503262E4"/>
    <w:rsid w:val="53139526"/>
    <w:rsid w:val="5470BED6"/>
    <w:rsid w:val="55623A24"/>
    <w:rsid w:val="591B9943"/>
    <w:rsid w:val="59BAC43F"/>
    <w:rsid w:val="5A81B5EE"/>
    <w:rsid w:val="5AC14700"/>
    <w:rsid w:val="5AEC9705"/>
    <w:rsid w:val="625F4A4C"/>
    <w:rsid w:val="6454217A"/>
    <w:rsid w:val="687C3A79"/>
    <w:rsid w:val="69A4F664"/>
    <w:rsid w:val="6D126DC2"/>
    <w:rsid w:val="712EC45D"/>
    <w:rsid w:val="71A73003"/>
    <w:rsid w:val="72AFCFA2"/>
    <w:rsid w:val="7360E2E2"/>
    <w:rsid w:val="75CB7091"/>
    <w:rsid w:val="78E6F568"/>
    <w:rsid w:val="7FB8A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CBB56C"/>
  <w15:docId w15:val="{59E5A4FB-C7B4-4F9A-9D0D-A787900F0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F99"/>
    <w:rPr>
      <w:rFonts w:ascii="Arial" w:hAnsi="Arial"/>
    </w:rPr>
  </w:style>
  <w:style w:type="paragraph" w:styleId="Heading1">
    <w:name w:val="heading 1"/>
    <w:aliases w:val="TSB Headings"/>
    <w:basedOn w:val="ListParagraph"/>
    <w:next w:val="Normal"/>
    <w:link w:val="Heading1Char"/>
    <w:autoRedefine/>
    <w:uiPriority w:val="9"/>
    <w:qFormat/>
    <w:rsid w:val="00210593"/>
    <w:pPr>
      <w:numPr>
        <w:numId w:val="9"/>
      </w:numPr>
      <w:spacing w:after="0" w:line="240" w:lineRule="auto"/>
      <w:outlineLvl w:val="0"/>
    </w:pPr>
    <w:rPr>
      <w:rFonts w:asciiTheme="majorHAnsi" w:hAnsiTheme="majorHAnsi" w:cstheme="majorHAns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0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D56C8"/>
    <w:pPr>
      <w:numPr>
        <w:numId w:val="19"/>
      </w:numPr>
      <w:spacing w:before="100" w:after="100"/>
      <w:ind w:left="358" w:hanging="284"/>
      <w:jc w:val="both"/>
    </w:pPr>
  </w:style>
  <w:style w:type="table" w:styleId="LightGrid">
    <w:name w:val="Light Grid"/>
    <w:basedOn w:val="TableNormal"/>
    <w:uiPriority w:val="62"/>
    <w:rsid w:val="00DB03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nhideWhenUsed/>
    <w:rsid w:val="00DB0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3FE"/>
  </w:style>
  <w:style w:type="character" w:styleId="CommentReference">
    <w:name w:val="annotation reference"/>
    <w:basedOn w:val="DefaultParagraphFont"/>
    <w:uiPriority w:val="99"/>
    <w:semiHidden/>
    <w:unhideWhenUsed/>
    <w:rsid w:val="00264EDA"/>
    <w:rPr>
      <w:sz w:val="16"/>
      <w:szCs w:val="16"/>
    </w:rPr>
  </w:style>
  <w:style w:type="paragraph" w:styleId="CommentText">
    <w:name w:val="annotation text"/>
    <w:basedOn w:val="Normal"/>
    <w:link w:val="CommentTextChar"/>
    <w:uiPriority w:val="99"/>
    <w:unhideWhenUsed/>
    <w:rsid w:val="00264EDA"/>
    <w:pPr>
      <w:spacing w:line="240" w:lineRule="auto"/>
    </w:pPr>
    <w:rPr>
      <w:sz w:val="20"/>
      <w:szCs w:val="20"/>
    </w:rPr>
  </w:style>
  <w:style w:type="character" w:customStyle="1" w:styleId="CommentTextChar">
    <w:name w:val="Comment Text Char"/>
    <w:basedOn w:val="DefaultParagraphFont"/>
    <w:link w:val="CommentText"/>
    <w:uiPriority w:val="99"/>
    <w:rsid w:val="00264EDA"/>
    <w:rPr>
      <w:sz w:val="20"/>
      <w:szCs w:val="20"/>
    </w:rPr>
  </w:style>
  <w:style w:type="paragraph" w:styleId="CommentSubject">
    <w:name w:val="annotation subject"/>
    <w:basedOn w:val="CommentText"/>
    <w:next w:val="CommentText"/>
    <w:link w:val="CommentSubjectChar"/>
    <w:uiPriority w:val="99"/>
    <w:semiHidden/>
    <w:unhideWhenUsed/>
    <w:rsid w:val="00264EDA"/>
    <w:rPr>
      <w:b/>
      <w:bCs/>
    </w:rPr>
  </w:style>
  <w:style w:type="character" w:customStyle="1" w:styleId="CommentSubjectChar">
    <w:name w:val="Comment Subject Char"/>
    <w:basedOn w:val="CommentTextChar"/>
    <w:link w:val="CommentSubject"/>
    <w:uiPriority w:val="99"/>
    <w:semiHidden/>
    <w:rsid w:val="00264EDA"/>
    <w:rPr>
      <w:b/>
      <w:bCs/>
      <w:sz w:val="20"/>
      <w:szCs w:val="20"/>
    </w:rPr>
  </w:style>
  <w:style w:type="paragraph" w:styleId="BalloonText">
    <w:name w:val="Balloon Text"/>
    <w:basedOn w:val="Normal"/>
    <w:link w:val="BalloonTextChar"/>
    <w:uiPriority w:val="99"/>
    <w:semiHidden/>
    <w:unhideWhenUsed/>
    <w:rsid w:val="00264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EDA"/>
    <w:rPr>
      <w:rFonts w:ascii="Tahoma" w:hAnsi="Tahoma" w:cs="Tahoma"/>
      <w:sz w:val="16"/>
      <w:szCs w:val="16"/>
    </w:rPr>
  </w:style>
  <w:style w:type="paragraph" w:styleId="Footer">
    <w:name w:val="footer"/>
    <w:basedOn w:val="Normal"/>
    <w:link w:val="FooterChar"/>
    <w:uiPriority w:val="99"/>
    <w:unhideWhenUsed/>
    <w:rsid w:val="00774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724"/>
  </w:style>
  <w:style w:type="table" w:customStyle="1" w:styleId="TableGrid1">
    <w:name w:val="Table Grid1"/>
    <w:basedOn w:val="TableNormal"/>
    <w:next w:val="TableGrid"/>
    <w:uiPriority w:val="39"/>
    <w:rsid w:val="006C6A6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B2462"/>
    <w:pPr>
      <w:spacing w:after="0" w:line="240" w:lineRule="auto"/>
    </w:pPr>
  </w:style>
  <w:style w:type="character" w:styleId="Hyperlink">
    <w:name w:val="Hyperlink"/>
    <w:basedOn w:val="DefaultParagraphFont"/>
    <w:uiPriority w:val="99"/>
    <w:unhideWhenUsed/>
    <w:rsid w:val="00BB2462"/>
    <w:rPr>
      <w:color w:val="0000EE" w:themeColor="hyperlink"/>
      <w:u w:val="single"/>
    </w:rPr>
  </w:style>
  <w:style w:type="character" w:customStyle="1" w:styleId="Heading1Char">
    <w:name w:val="Heading 1 Char"/>
    <w:aliases w:val="TSB Headings Char"/>
    <w:basedOn w:val="DefaultParagraphFont"/>
    <w:link w:val="Heading1"/>
    <w:uiPriority w:val="9"/>
    <w:rsid w:val="00210593"/>
    <w:rPr>
      <w:rFonts w:asciiTheme="majorHAnsi" w:hAnsiTheme="majorHAnsi" w:cstheme="majorHAnsi"/>
      <w:b/>
      <w:sz w:val="28"/>
      <w:szCs w:val="32"/>
    </w:rPr>
  </w:style>
  <w:style w:type="paragraph" w:customStyle="1" w:styleId="TSB-Level1Numbers">
    <w:name w:val="TSB - Level 1 Numbers"/>
    <w:basedOn w:val="Heading1"/>
    <w:link w:val="TSB-Level1NumbersChar"/>
    <w:qFormat/>
    <w:rsid w:val="00D47761"/>
    <w:pPr>
      <w:numPr>
        <w:numId w:val="0"/>
      </w:numPr>
    </w:pPr>
    <w:rPr>
      <w:rFonts w:cstheme="minorHAnsi"/>
      <w:b w:val="0"/>
      <w:sz w:val="22"/>
    </w:rPr>
  </w:style>
  <w:style w:type="paragraph" w:customStyle="1" w:styleId="TSB-Level2Numbers">
    <w:name w:val="TSB - Level 2 Numbers"/>
    <w:basedOn w:val="TSB-Level1Numbers"/>
    <w:autoRedefine/>
    <w:qFormat/>
    <w:rsid w:val="00D47761"/>
    <w:pPr>
      <w:numPr>
        <w:ilvl w:val="2"/>
        <w:numId w:val="8"/>
      </w:numPr>
      <w:tabs>
        <w:tab w:val="num" w:pos="360"/>
      </w:tabs>
    </w:pPr>
  </w:style>
  <w:style w:type="character" w:customStyle="1" w:styleId="TSB-Level1NumbersChar">
    <w:name w:val="TSB - Level 1 Numbers Char"/>
    <w:basedOn w:val="DefaultParagraphFont"/>
    <w:link w:val="TSB-Level1Numbers"/>
    <w:rsid w:val="00D47761"/>
    <w:rPr>
      <w:rFonts w:asciiTheme="majorHAnsi" w:hAnsiTheme="majorHAnsi" w:cstheme="minorHAnsi"/>
      <w:szCs w:val="32"/>
    </w:rPr>
  </w:style>
  <w:style w:type="character" w:styleId="UnresolvedMention">
    <w:name w:val="Unresolved Mention"/>
    <w:basedOn w:val="DefaultParagraphFont"/>
    <w:uiPriority w:val="99"/>
    <w:semiHidden/>
    <w:unhideWhenUsed/>
    <w:rsid w:val="00D91BE4"/>
    <w:rPr>
      <w:color w:val="808080"/>
      <w:shd w:val="clear" w:color="auto" w:fill="E6E6E6"/>
    </w:rPr>
  </w:style>
  <w:style w:type="paragraph" w:styleId="Revision">
    <w:name w:val="Revision"/>
    <w:hidden/>
    <w:uiPriority w:val="99"/>
    <w:semiHidden/>
    <w:rsid w:val="000E7803"/>
    <w:pPr>
      <w:spacing w:after="0" w:line="240" w:lineRule="auto"/>
    </w:pPr>
  </w:style>
  <w:style w:type="character" w:styleId="FollowedHyperlink">
    <w:name w:val="FollowedHyperlink"/>
    <w:basedOn w:val="DefaultParagraphFont"/>
    <w:uiPriority w:val="99"/>
    <w:semiHidden/>
    <w:unhideWhenUsed/>
    <w:rsid w:val="000E7803"/>
    <w:rPr>
      <w:color w:val="990099" w:themeColor="followedHyperlink"/>
      <w:u w:val="single"/>
    </w:rPr>
  </w:style>
  <w:style w:type="character" w:customStyle="1" w:styleId="cf01">
    <w:name w:val="cf01"/>
    <w:basedOn w:val="DefaultParagraphFont"/>
    <w:rsid w:val="00E74247"/>
    <w:rPr>
      <w:rFonts w:ascii="Segoe UI" w:hAnsi="Segoe UI" w:cs="Segoe UI" w:hint="default"/>
      <w:sz w:val="18"/>
      <w:szCs w:val="18"/>
    </w:rPr>
  </w:style>
  <w:style w:type="paragraph" w:styleId="NormalWeb">
    <w:name w:val="Normal (Web)"/>
    <w:basedOn w:val="Normal"/>
    <w:uiPriority w:val="99"/>
    <w:unhideWhenUsed/>
    <w:rsid w:val="00F0553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Bullet">
    <w:name w:val="List Bullet"/>
    <w:basedOn w:val="Normal"/>
    <w:uiPriority w:val="99"/>
    <w:unhideWhenUsed/>
    <w:rsid w:val="00B91301"/>
    <w:pPr>
      <w:numPr>
        <w:numId w:val="2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8174">
      <w:bodyDiv w:val="1"/>
      <w:marLeft w:val="0"/>
      <w:marRight w:val="0"/>
      <w:marTop w:val="0"/>
      <w:marBottom w:val="0"/>
      <w:divBdr>
        <w:top w:val="none" w:sz="0" w:space="0" w:color="auto"/>
        <w:left w:val="none" w:sz="0" w:space="0" w:color="auto"/>
        <w:bottom w:val="none" w:sz="0" w:space="0" w:color="auto"/>
        <w:right w:val="none" w:sz="0" w:space="0" w:color="auto"/>
      </w:divBdr>
    </w:div>
    <w:div w:id="99226207">
      <w:bodyDiv w:val="1"/>
      <w:marLeft w:val="0"/>
      <w:marRight w:val="0"/>
      <w:marTop w:val="0"/>
      <w:marBottom w:val="0"/>
      <w:divBdr>
        <w:top w:val="none" w:sz="0" w:space="0" w:color="auto"/>
        <w:left w:val="none" w:sz="0" w:space="0" w:color="auto"/>
        <w:bottom w:val="none" w:sz="0" w:space="0" w:color="auto"/>
        <w:right w:val="none" w:sz="0" w:space="0" w:color="auto"/>
      </w:divBdr>
    </w:div>
    <w:div w:id="103966095">
      <w:bodyDiv w:val="1"/>
      <w:marLeft w:val="0"/>
      <w:marRight w:val="0"/>
      <w:marTop w:val="0"/>
      <w:marBottom w:val="0"/>
      <w:divBdr>
        <w:top w:val="none" w:sz="0" w:space="0" w:color="auto"/>
        <w:left w:val="none" w:sz="0" w:space="0" w:color="auto"/>
        <w:bottom w:val="none" w:sz="0" w:space="0" w:color="auto"/>
        <w:right w:val="none" w:sz="0" w:space="0" w:color="auto"/>
      </w:divBdr>
    </w:div>
    <w:div w:id="244723741">
      <w:bodyDiv w:val="1"/>
      <w:marLeft w:val="0"/>
      <w:marRight w:val="0"/>
      <w:marTop w:val="0"/>
      <w:marBottom w:val="0"/>
      <w:divBdr>
        <w:top w:val="none" w:sz="0" w:space="0" w:color="auto"/>
        <w:left w:val="none" w:sz="0" w:space="0" w:color="auto"/>
        <w:bottom w:val="none" w:sz="0" w:space="0" w:color="auto"/>
        <w:right w:val="none" w:sz="0" w:space="0" w:color="auto"/>
      </w:divBdr>
    </w:div>
    <w:div w:id="297036286">
      <w:bodyDiv w:val="1"/>
      <w:marLeft w:val="0"/>
      <w:marRight w:val="0"/>
      <w:marTop w:val="0"/>
      <w:marBottom w:val="0"/>
      <w:divBdr>
        <w:top w:val="none" w:sz="0" w:space="0" w:color="auto"/>
        <w:left w:val="none" w:sz="0" w:space="0" w:color="auto"/>
        <w:bottom w:val="none" w:sz="0" w:space="0" w:color="auto"/>
        <w:right w:val="none" w:sz="0" w:space="0" w:color="auto"/>
      </w:divBdr>
    </w:div>
    <w:div w:id="359666074">
      <w:bodyDiv w:val="1"/>
      <w:marLeft w:val="0"/>
      <w:marRight w:val="0"/>
      <w:marTop w:val="0"/>
      <w:marBottom w:val="0"/>
      <w:divBdr>
        <w:top w:val="none" w:sz="0" w:space="0" w:color="auto"/>
        <w:left w:val="none" w:sz="0" w:space="0" w:color="auto"/>
        <w:bottom w:val="none" w:sz="0" w:space="0" w:color="auto"/>
        <w:right w:val="none" w:sz="0" w:space="0" w:color="auto"/>
      </w:divBdr>
    </w:div>
    <w:div w:id="509608847">
      <w:bodyDiv w:val="1"/>
      <w:marLeft w:val="0"/>
      <w:marRight w:val="0"/>
      <w:marTop w:val="0"/>
      <w:marBottom w:val="0"/>
      <w:divBdr>
        <w:top w:val="none" w:sz="0" w:space="0" w:color="auto"/>
        <w:left w:val="none" w:sz="0" w:space="0" w:color="auto"/>
        <w:bottom w:val="none" w:sz="0" w:space="0" w:color="auto"/>
        <w:right w:val="none" w:sz="0" w:space="0" w:color="auto"/>
      </w:divBdr>
    </w:div>
    <w:div w:id="558905249">
      <w:bodyDiv w:val="1"/>
      <w:marLeft w:val="0"/>
      <w:marRight w:val="0"/>
      <w:marTop w:val="0"/>
      <w:marBottom w:val="0"/>
      <w:divBdr>
        <w:top w:val="none" w:sz="0" w:space="0" w:color="auto"/>
        <w:left w:val="none" w:sz="0" w:space="0" w:color="auto"/>
        <w:bottom w:val="none" w:sz="0" w:space="0" w:color="auto"/>
        <w:right w:val="none" w:sz="0" w:space="0" w:color="auto"/>
      </w:divBdr>
    </w:div>
    <w:div w:id="633758863">
      <w:bodyDiv w:val="1"/>
      <w:marLeft w:val="0"/>
      <w:marRight w:val="0"/>
      <w:marTop w:val="0"/>
      <w:marBottom w:val="0"/>
      <w:divBdr>
        <w:top w:val="none" w:sz="0" w:space="0" w:color="auto"/>
        <w:left w:val="none" w:sz="0" w:space="0" w:color="auto"/>
        <w:bottom w:val="none" w:sz="0" w:space="0" w:color="auto"/>
        <w:right w:val="none" w:sz="0" w:space="0" w:color="auto"/>
      </w:divBdr>
    </w:div>
    <w:div w:id="931469160">
      <w:bodyDiv w:val="1"/>
      <w:marLeft w:val="0"/>
      <w:marRight w:val="0"/>
      <w:marTop w:val="0"/>
      <w:marBottom w:val="0"/>
      <w:divBdr>
        <w:top w:val="none" w:sz="0" w:space="0" w:color="auto"/>
        <w:left w:val="none" w:sz="0" w:space="0" w:color="auto"/>
        <w:bottom w:val="none" w:sz="0" w:space="0" w:color="auto"/>
        <w:right w:val="none" w:sz="0" w:space="0" w:color="auto"/>
      </w:divBdr>
    </w:div>
    <w:div w:id="1024137231">
      <w:bodyDiv w:val="1"/>
      <w:marLeft w:val="0"/>
      <w:marRight w:val="0"/>
      <w:marTop w:val="0"/>
      <w:marBottom w:val="0"/>
      <w:divBdr>
        <w:top w:val="none" w:sz="0" w:space="0" w:color="auto"/>
        <w:left w:val="none" w:sz="0" w:space="0" w:color="auto"/>
        <w:bottom w:val="none" w:sz="0" w:space="0" w:color="auto"/>
        <w:right w:val="none" w:sz="0" w:space="0" w:color="auto"/>
      </w:divBdr>
    </w:div>
    <w:div w:id="1039863594">
      <w:bodyDiv w:val="1"/>
      <w:marLeft w:val="0"/>
      <w:marRight w:val="0"/>
      <w:marTop w:val="0"/>
      <w:marBottom w:val="0"/>
      <w:divBdr>
        <w:top w:val="none" w:sz="0" w:space="0" w:color="auto"/>
        <w:left w:val="none" w:sz="0" w:space="0" w:color="auto"/>
        <w:bottom w:val="none" w:sz="0" w:space="0" w:color="auto"/>
        <w:right w:val="none" w:sz="0" w:space="0" w:color="auto"/>
      </w:divBdr>
    </w:div>
    <w:div w:id="1429740980">
      <w:bodyDiv w:val="1"/>
      <w:marLeft w:val="0"/>
      <w:marRight w:val="0"/>
      <w:marTop w:val="0"/>
      <w:marBottom w:val="0"/>
      <w:divBdr>
        <w:top w:val="none" w:sz="0" w:space="0" w:color="auto"/>
        <w:left w:val="none" w:sz="0" w:space="0" w:color="auto"/>
        <w:bottom w:val="none" w:sz="0" w:space="0" w:color="auto"/>
        <w:right w:val="none" w:sz="0" w:space="0" w:color="auto"/>
      </w:divBdr>
    </w:div>
    <w:div w:id="1574706715">
      <w:bodyDiv w:val="1"/>
      <w:marLeft w:val="0"/>
      <w:marRight w:val="0"/>
      <w:marTop w:val="0"/>
      <w:marBottom w:val="0"/>
      <w:divBdr>
        <w:top w:val="none" w:sz="0" w:space="0" w:color="auto"/>
        <w:left w:val="none" w:sz="0" w:space="0" w:color="auto"/>
        <w:bottom w:val="none" w:sz="0" w:space="0" w:color="auto"/>
        <w:right w:val="none" w:sz="0" w:space="0" w:color="auto"/>
      </w:divBdr>
    </w:div>
    <w:div w:id="2006934598">
      <w:bodyDiv w:val="1"/>
      <w:marLeft w:val="0"/>
      <w:marRight w:val="0"/>
      <w:marTop w:val="0"/>
      <w:marBottom w:val="0"/>
      <w:divBdr>
        <w:top w:val="none" w:sz="0" w:space="0" w:color="auto"/>
        <w:left w:val="none" w:sz="0" w:space="0" w:color="auto"/>
        <w:bottom w:val="none" w:sz="0" w:space="0" w:color="auto"/>
        <w:right w:val="none" w:sz="0" w:space="0" w:color="auto"/>
      </w:divBdr>
    </w:div>
    <w:div w:id="211478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chool-music-development-plan-summary-templat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000EE"/>
      </a:hlink>
      <a:folHlink>
        <a:srgbClr val="9900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BC6840DB101CE409BBB7DF8C60980B5" ma:contentTypeVersion="12" ma:contentTypeDescription="Create a new document." ma:contentTypeScope="" ma:versionID="9cb7b6d6baefb66506460a46596c04d9">
  <xsd:schema xmlns:xsd="http://www.w3.org/2001/XMLSchema" xmlns:xs="http://www.w3.org/2001/XMLSchema" xmlns:p="http://schemas.microsoft.com/office/2006/metadata/properties" xmlns:ns2="3160b439-754f-4b83-b759-342ab0194599" xmlns:ns3="5aea94cb-b2a5-4e10-9ece-b9a7fbd98fa2" targetNamespace="http://schemas.microsoft.com/office/2006/metadata/properties" ma:root="true" ma:fieldsID="a0535c81764819fe312081aa3c260416" ns2:_="" ns3:_="">
    <xsd:import namespace="3160b439-754f-4b83-b759-342ab0194599"/>
    <xsd:import namespace="5aea94cb-b2a5-4e10-9ece-b9a7fbd98f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0b439-754f-4b83-b759-342ab0194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ea94cb-b2a5-4e10-9ece-b9a7fbd98f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464691-4020-477C-9279-9BF4F9964ED3}">
  <ds:schemaRefs>
    <ds:schemaRef ds:uri="http://schemas.openxmlformats.org/officeDocument/2006/bibliography"/>
  </ds:schemaRefs>
</ds:datastoreItem>
</file>

<file path=customXml/itemProps2.xml><?xml version="1.0" encoding="utf-8"?>
<ds:datastoreItem xmlns:ds="http://schemas.openxmlformats.org/officeDocument/2006/customXml" ds:itemID="{250D366F-C918-491E-AD3C-40A8F5D9C341}">
  <ds:schemaRefs>
    <ds:schemaRef ds:uri="http://www.w3.org/XML/1998/namespace"/>
    <ds:schemaRef ds:uri="http://schemas.microsoft.com/office/2006/documentManagement/types"/>
    <ds:schemaRef ds:uri="http://purl.org/dc/terms/"/>
    <ds:schemaRef ds:uri="http://purl.org/dc/dcmitype/"/>
    <ds:schemaRef ds:uri="55f5d97a-2fea-4a6b-a812-4a932e487d78"/>
    <ds:schemaRef ds:uri="8c0c4921-5479-4d31-9f69-2bece5ce0884"/>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DF5FE6B4-68D6-4AED-865C-CD98F13F9AD4}">
  <ds:schemaRefs>
    <ds:schemaRef ds:uri="http://schemas.microsoft.com/sharepoint/v3/contenttype/forms"/>
  </ds:schemaRefs>
</ds:datastoreItem>
</file>

<file path=customXml/itemProps4.xml><?xml version="1.0" encoding="utf-8"?>
<ds:datastoreItem xmlns:ds="http://schemas.openxmlformats.org/officeDocument/2006/customXml" ds:itemID="{56E34F6D-5B21-4C0B-9544-7BF7E134A984}"/>
</file>

<file path=docProps/app.xml><?xml version="1.0" encoding="utf-8"?>
<Properties xmlns="http://schemas.openxmlformats.org/officeDocument/2006/extended-properties" xmlns:vt="http://schemas.openxmlformats.org/officeDocument/2006/docPropsVTypes">
  <Template>Normal</Template>
  <TotalTime>0</TotalTime>
  <Pages>17</Pages>
  <Words>4413</Words>
  <Characters>25159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Andrew</dc:creator>
  <cp:keywords/>
  <dc:description/>
  <cp:lastModifiedBy>Lauren Jones</cp:lastModifiedBy>
  <cp:revision>1</cp:revision>
  <cp:lastPrinted>2017-11-13T18:02:00Z</cp:lastPrinted>
  <dcterms:created xsi:type="dcterms:W3CDTF">2024-10-10T13:41:00Z</dcterms:created>
  <dcterms:modified xsi:type="dcterms:W3CDTF">2024-10-15T13:31:00Z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0x0101001BC6840DB101CE409BBB7DF8C60980B5</vt:lpwstr>
  </property>
</Properties>
</file>