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8B" w:rsidRPr="00FA475E" w:rsidRDefault="00F66F8B">
      <w:pPr>
        <w:rPr>
          <w:rFonts w:ascii="Twinkl Cursive Unlooped" w:hAnsi="Twinkl Cursive Unlooped" w:cstheme="minorHAnsi"/>
          <w:b/>
        </w:rPr>
      </w:pPr>
      <w:r w:rsidRPr="00FA475E">
        <w:rPr>
          <w:rFonts w:ascii="Twinkl Cursive Unlooped" w:hAnsi="Twinkl Cursive Unlooped" w:cstheme="minorHAnsi"/>
          <w:b/>
          <w:noProof/>
          <w:lang w:eastAsia="en-GB"/>
        </w:rPr>
        <w:drawing>
          <wp:anchor distT="0" distB="0" distL="114300" distR="114300" simplePos="0" relativeHeight="251658240" behindDoc="0" locked="0" layoutInCell="1" allowOverlap="1" wp14:anchorId="2E84DE86" wp14:editId="3A597C8B">
            <wp:simplePos x="0" y="0"/>
            <wp:positionH relativeFrom="column">
              <wp:posOffset>4761230</wp:posOffset>
            </wp:positionH>
            <wp:positionV relativeFrom="paragraph">
              <wp:posOffset>-280670</wp:posOffset>
            </wp:positionV>
            <wp:extent cx="1155700" cy="1155700"/>
            <wp:effectExtent l="0" t="0" r="6350" b="6350"/>
            <wp:wrapSquare wrapText="bothSides"/>
            <wp:docPr id="1" name="Picture 0" descr="Ox Gdns Logo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 Gdns Logo LETTERHEAD.png"/>
                    <pic:cNvPicPr/>
                  </pic:nvPicPr>
                  <pic:blipFill>
                    <a:blip r:embed="rId5">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14:sizeRelH relativeFrom="page">
              <wp14:pctWidth>0</wp14:pctWidth>
            </wp14:sizeRelH>
            <wp14:sizeRelV relativeFrom="page">
              <wp14:pctHeight>0</wp14:pctHeight>
            </wp14:sizeRelV>
          </wp:anchor>
        </w:drawing>
      </w:r>
    </w:p>
    <w:p w:rsidR="00F66F8B" w:rsidRPr="00FA475E" w:rsidRDefault="006A3AA2" w:rsidP="00F66F8B">
      <w:pPr>
        <w:rPr>
          <w:rFonts w:ascii="Twinkl Cursive Unlooped" w:hAnsi="Twinkl Cursive Unlooped" w:cstheme="minorHAnsi"/>
          <w:b/>
          <w:sz w:val="28"/>
        </w:rPr>
      </w:pPr>
      <w:r w:rsidRPr="00FA475E">
        <w:rPr>
          <w:rFonts w:ascii="Twinkl Cursive Unlooped" w:hAnsi="Twinkl Cursive Unlooped" w:cstheme="minorHAnsi"/>
          <w:b/>
          <w:sz w:val="28"/>
        </w:rPr>
        <w:t>Oxford Garden Primary School Music Policy</w:t>
      </w:r>
    </w:p>
    <w:p w:rsidR="00E53895" w:rsidRPr="00FA475E" w:rsidRDefault="00E53895" w:rsidP="006A3AA2">
      <w:pPr>
        <w:pStyle w:val="NormalWeb"/>
        <w:shd w:val="clear" w:color="auto" w:fill="FFFFFF"/>
        <w:spacing w:before="0" w:beforeAutospacing="0" w:after="150" w:afterAutospacing="0"/>
        <w:rPr>
          <w:rFonts w:ascii="Twinkl Cursive Unlooped" w:hAnsi="Twinkl Cursive Unlooped" w:cstheme="minorHAnsi"/>
          <w:sz w:val="22"/>
          <w:szCs w:val="22"/>
          <w:u w:val="single"/>
        </w:rPr>
      </w:pPr>
      <w:r w:rsidRPr="00FA475E">
        <w:rPr>
          <w:rFonts w:ascii="Twinkl Cursive Unlooped" w:hAnsi="Twinkl Cursive Unlooped" w:cstheme="minorHAnsi"/>
          <w:sz w:val="22"/>
          <w:szCs w:val="22"/>
          <w:u w:val="single"/>
        </w:rPr>
        <w:t>Aims</w:t>
      </w:r>
    </w:p>
    <w:p w:rsidR="00FD644D" w:rsidRPr="00FA475E" w:rsidRDefault="00FD644D" w:rsidP="006A3AA2">
      <w:pPr>
        <w:pStyle w:val="NormalWeb"/>
        <w:shd w:val="clear" w:color="auto" w:fill="FFFFFF"/>
        <w:spacing w:before="0" w:beforeAutospacing="0" w:after="150" w:afterAutospacing="0"/>
        <w:rPr>
          <w:rFonts w:ascii="Twinkl Cursive Unlooped" w:hAnsi="Twinkl Cursive Unlooped" w:cstheme="minorHAnsi"/>
          <w:b/>
          <w:bCs/>
          <w:i/>
          <w:iCs/>
          <w:color w:val="707070"/>
          <w:sz w:val="28"/>
          <w:szCs w:val="28"/>
          <w:shd w:val="clear" w:color="auto" w:fill="FFFFFF"/>
        </w:rPr>
      </w:pPr>
      <w:r w:rsidRPr="00FA475E">
        <w:rPr>
          <w:rFonts w:ascii="Twinkl Cursive Unlooped" w:hAnsi="Twinkl Cursive Unlooped" w:cstheme="minorHAnsi"/>
          <w:b/>
          <w:bCs/>
          <w:i/>
          <w:iCs/>
          <w:color w:val="707070"/>
          <w:sz w:val="28"/>
          <w:szCs w:val="28"/>
          <w:shd w:val="clear" w:color="auto" w:fill="FFFFFF"/>
        </w:rPr>
        <w:t>“Music is a world within itself, with a language we all understand.” Stevie Wonder.</w:t>
      </w:r>
    </w:p>
    <w:p w:rsidR="00F66F8B" w:rsidRPr="00FA475E" w:rsidRDefault="006A3AA2" w:rsidP="006A3AA2">
      <w:pPr>
        <w:pStyle w:val="NormalWeb"/>
        <w:shd w:val="clear" w:color="auto" w:fill="FFFFFF"/>
        <w:spacing w:before="0" w:beforeAutospacing="0" w:after="150" w:afterAutospacing="0"/>
        <w:rPr>
          <w:rFonts w:ascii="Twinkl Cursive Unlooped" w:hAnsi="Twinkl Cursive Unlooped" w:cstheme="minorHAnsi"/>
          <w:sz w:val="22"/>
          <w:szCs w:val="22"/>
        </w:rPr>
      </w:pPr>
      <w:r w:rsidRPr="00FA475E">
        <w:rPr>
          <w:rFonts w:ascii="Twinkl Cursive Unlooped" w:hAnsi="Twinkl Cursive Unlooped" w:cstheme="minorHAnsi"/>
          <w:sz w:val="22"/>
          <w:szCs w:val="22"/>
        </w:rPr>
        <w:t>Music is a special part of our community here at Oxford Gardens. Every child participates in music for learning and also for fun!</w:t>
      </w:r>
      <w:r w:rsidR="00CD2BB5" w:rsidRPr="00FA475E">
        <w:rPr>
          <w:rFonts w:ascii="Twinkl Cursive Unlooped" w:hAnsi="Twinkl Cursive Unlooped" w:cstheme="minorHAnsi"/>
          <w:sz w:val="22"/>
          <w:szCs w:val="22"/>
        </w:rPr>
        <w:t xml:space="preserve"> </w:t>
      </w:r>
      <w:r w:rsidRPr="00FA475E">
        <w:rPr>
          <w:rFonts w:ascii="Twinkl Cursive Unlooped" w:hAnsi="Twinkl Cursive Unlooped" w:cstheme="minorHAnsi"/>
          <w:sz w:val="22"/>
          <w:szCs w:val="22"/>
        </w:rPr>
        <w:t>Much of our music making is built upon singing</w:t>
      </w:r>
      <w:r w:rsidR="00CD2BB5" w:rsidRPr="00FA475E">
        <w:rPr>
          <w:rFonts w:ascii="Twinkl Cursive Unlooped" w:hAnsi="Twinkl Cursive Unlooped" w:cstheme="minorHAnsi"/>
          <w:sz w:val="22"/>
          <w:szCs w:val="22"/>
        </w:rPr>
        <w:t xml:space="preserve"> with elements of composition</w:t>
      </w:r>
      <w:r w:rsidRPr="00FA475E">
        <w:rPr>
          <w:rFonts w:ascii="Twinkl Cursive Unlooped" w:hAnsi="Twinkl Cursive Unlooped" w:cstheme="minorHAnsi"/>
          <w:sz w:val="22"/>
          <w:szCs w:val="22"/>
        </w:rPr>
        <w:t>. Research says that singing makes us all happier, healthier and more creative and also promotes skills for life-long learning such as concentration, listening and language. Our aim is for every pupil to sing</w:t>
      </w:r>
      <w:r w:rsidR="006B6A4D" w:rsidRPr="00FA475E">
        <w:rPr>
          <w:rFonts w:ascii="Twinkl Cursive Unlooped" w:hAnsi="Twinkl Cursive Unlooped" w:cstheme="minorHAnsi"/>
          <w:sz w:val="22"/>
          <w:szCs w:val="22"/>
        </w:rPr>
        <w:t>, compose</w:t>
      </w:r>
      <w:r w:rsidRPr="00FA475E">
        <w:rPr>
          <w:rFonts w:ascii="Twinkl Cursive Unlooped" w:hAnsi="Twinkl Cursive Unlooped" w:cstheme="minorHAnsi"/>
          <w:sz w:val="22"/>
          <w:szCs w:val="22"/>
        </w:rPr>
        <w:t xml:space="preserve"> and perform with confidence and joy</w:t>
      </w:r>
      <w:r w:rsidR="00472A6F" w:rsidRPr="00FA475E">
        <w:rPr>
          <w:rFonts w:ascii="Twinkl Cursive Unlooped" w:hAnsi="Twinkl Cursive Unlooped" w:cstheme="minorHAnsi"/>
          <w:sz w:val="22"/>
          <w:szCs w:val="22"/>
        </w:rPr>
        <w:t xml:space="preserve"> by providing every child with high quality music experiences which engage and inspire them. </w:t>
      </w:r>
    </w:p>
    <w:p w:rsidR="006A3AA2" w:rsidRPr="00FA475E" w:rsidRDefault="00E53895" w:rsidP="006A3AA2">
      <w:pPr>
        <w:pStyle w:val="NormalWeb"/>
        <w:shd w:val="clear" w:color="auto" w:fill="FFFFFF"/>
        <w:spacing w:before="0" w:beforeAutospacing="0" w:after="150" w:afterAutospacing="0"/>
        <w:rPr>
          <w:rFonts w:ascii="Twinkl Cursive Unlooped" w:hAnsi="Twinkl Cursive Unlooped" w:cstheme="minorHAnsi"/>
          <w:sz w:val="22"/>
          <w:szCs w:val="22"/>
          <w:u w:val="single"/>
        </w:rPr>
      </w:pPr>
      <w:r w:rsidRPr="00FA475E">
        <w:rPr>
          <w:rFonts w:ascii="Twinkl Cursive Unlooped" w:hAnsi="Twinkl Cursive Unlooped" w:cstheme="minorHAnsi"/>
          <w:sz w:val="22"/>
          <w:szCs w:val="22"/>
          <w:u w:val="single"/>
        </w:rPr>
        <w:t>Our Curriculum</w:t>
      </w:r>
    </w:p>
    <w:p w:rsidR="00CF3F66" w:rsidRPr="00FA475E" w:rsidRDefault="006B6A4D" w:rsidP="00404054">
      <w:pPr>
        <w:pStyle w:val="NormalWeb"/>
        <w:shd w:val="clear" w:color="auto" w:fill="FFFFFF"/>
        <w:spacing w:before="0" w:beforeAutospacing="0" w:after="150" w:afterAutospacing="0"/>
        <w:rPr>
          <w:rFonts w:ascii="Twinkl Cursive Unlooped" w:hAnsi="Twinkl Cursive Unlooped" w:cstheme="minorHAnsi"/>
          <w:sz w:val="22"/>
          <w:szCs w:val="22"/>
        </w:rPr>
      </w:pPr>
      <w:r w:rsidRPr="00FA475E">
        <w:rPr>
          <w:rFonts w:ascii="Twinkl Cursive Unlooped" w:hAnsi="Twinkl Cursive Unlooped" w:cstheme="minorHAnsi"/>
          <w:sz w:val="22"/>
          <w:szCs w:val="22"/>
        </w:rPr>
        <w:t xml:space="preserve">We provide opportunities for all children to perform, create, compose and enjoy music and to appreciate a variety of music. </w:t>
      </w:r>
      <w:r w:rsidR="00404054" w:rsidRPr="00FA475E">
        <w:rPr>
          <w:rFonts w:ascii="Twinkl Cursive Unlooped" w:hAnsi="Twinkl Cursive Unlooped" w:cstheme="minorHAnsi"/>
          <w:sz w:val="22"/>
          <w:szCs w:val="22"/>
        </w:rPr>
        <w:t>As part of our music curriculum, we</w:t>
      </w:r>
      <w:r w:rsidR="00CF3F66" w:rsidRPr="00FA475E">
        <w:rPr>
          <w:rFonts w:ascii="Twinkl Cursive Unlooped" w:hAnsi="Twinkl Cursive Unlooped" w:cstheme="minorHAnsi"/>
          <w:sz w:val="22"/>
          <w:szCs w:val="22"/>
        </w:rPr>
        <w:t xml:space="preserve"> are following the Sing</w:t>
      </w:r>
      <w:r w:rsidR="00812E3D" w:rsidRPr="00FA475E">
        <w:rPr>
          <w:rFonts w:ascii="Twinkl Cursive Unlooped" w:hAnsi="Twinkl Cursive Unlooped" w:cstheme="minorHAnsi"/>
          <w:sz w:val="22"/>
          <w:szCs w:val="22"/>
        </w:rPr>
        <w:t xml:space="preserve"> Up music scheme from Nursery to Year 6 to teach music which </w:t>
      </w:r>
      <w:r w:rsidR="00087139" w:rsidRPr="00FA475E">
        <w:rPr>
          <w:rFonts w:ascii="Twinkl Cursive Unlooped" w:hAnsi="Twinkl Cursive Unlooped" w:cstheme="minorHAnsi"/>
          <w:sz w:val="22"/>
          <w:szCs w:val="22"/>
        </w:rPr>
        <w:t>meet</w:t>
      </w:r>
      <w:r w:rsidR="00325628" w:rsidRPr="00FA475E">
        <w:rPr>
          <w:rFonts w:ascii="Twinkl Cursive Unlooped" w:hAnsi="Twinkl Cursive Unlooped" w:cstheme="minorHAnsi"/>
          <w:sz w:val="22"/>
          <w:szCs w:val="22"/>
        </w:rPr>
        <w:t>s</w:t>
      </w:r>
      <w:r w:rsidR="00812E3D" w:rsidRPr="00FA475E">
        <w:rPr>
          <w:rFonts w:ascii="Twinkl Cursive Unlooped" w:hAnsi="Twinkl Cursive Unlooped" w:cstheme="minorHAnsi"/>
          <w:sz w:val="22"/>
          <w:szCs w:val="22"/>
        </w:rPr>
        <w:t xml:space="preserve"> </w:t>
      </w:r>
      <w:r w:rsidR="00325628" w:rsidRPr="00FA475E">
        <w:rPr>
          <w:rFonts w:ascii="Twinkl Cursive Unlooped" w:hAnsi="Twinkl Cursive Unlooped" w:cstheme="minorHAnsi"/>
          <w:sz w:val="22"/>
          <w:szCs w:val="22"/>
        </w:rPr>
        <w:t xml:space="preserve">the requirements of the Statutory Framework for the Early Years Foundation Stage (Expressive Arts), the National Curriculum for Music and suggested approaches of the Model Music Curriculum (Singing, Listening, Composing, Performance/Instrumental Performance). </w:t>
      </w:r>
      <w:r w:rsidR="00404054" w:rsidRPr="00FA475E">
        <w:rPr>
          <w:rFonts w:ascii="Twinkl Cursive Unlooped" w:hAnsi="Twinkl Cursive Unlooped" w:cstheme="minorHAnsi"/>
          <w:sz w:val="22"/>
          <w:szCs w:val="22"/>
        </w:rPr>
        <w:t xml:space="preserve">Children are able to listen to and sing a range of songs, compose and perform. </w:t>
      </w:r>
      <w:r w:rsidR="00766664" w:rsidRPr="00FA475E">
        <w:rPr>
          <w:rFonts w:ascii="Twinkl Cursive Unlooped" w:hAnsi="Twinkl Cursive Unlooped" w:cstheme="minorHAnsi"/>
          <w:sz w:val="22"/>
          <w:szCs w:val="22"/>
        </w:rPr>
        <w:t>They</w:t>
      </w:r>
      <w:r w:rsidR="00404054" w:rsidRPr="00FA475E">
        <w:rPr>
          <w:rFonts w:ascii="Twinkl Cursive Unlooped" w:hAnsi="Twinkl Cursive Unlooped" w:cstheme="minorHAnsi"/>
          <w:sz w:val="22"/>
          <w:szCs w:val="22"/>
        </w:rPr>
        <w:t xml:space="preserve"> </w:t>
      </w:r>
      <w:r w:rsidR="00DD6DF3" w:rsidRPr="00FA475E">
        <w:rPr>
          <w:rFonts w:ascii="Twinkl Cursive Unlooped" w:hAnsi="Twinkl Cursive Unlooped" w:cstheme="minorHAnsi"/>
          <w:sz w:val="22"/>
          <w:szCs w:val="22"/>
        </w:rPr>
        <w:t xml:space="preserve">develop their knowledge of </w:t>
      </w:r>
      <w:r w:rsidR="00404054" w:rsidRPr="00FA475E">
        <w:rPr>
          <w:rFonts w:ascii="Twinkl Cursive Unlooped" w:hAnsi="Twinkl Cursive Unlooped" w:cstheme="minorHAnsi"/>
          <w:sz w:val="22"/>
          <w:szCs w:val="22"/>
        </w:rPr>
        <w:t>elements of music such as pitch, pulse and rhythm. Classroom percussion instruments are incorporated into the songs and there are also opportunities for children to improvise and create their own musical ideas. The scheme’s progression means that children are increasingly challenged as they move up the school ensuring p</w:t>
      </w:r>
      <w:r w:rsidR="00087139" w:rsidRPr="00FA475E">
        <w:rPr>
          <w:rFonts w:ascii="Twinkl Cursive Unlooped" w:hAnsi="Twinkl Cursive Unlooped" w:cstheme="minorHAnsi"/>
          <w:sz w:val="22"/>
          <w:szCs w:val="22"/>
        </w:rPr>
        <w:t xml:space="preserve">rogression of skills. </w:t>
      </w:r>
    </w:p>
    <w:p w:rsidR="00087139" w:rsidRPr="00FA475E" w:rsidRDefault="00087139" w:rsidP="00087139">
      <w:pPr>
        <w:spacing w:after="375" w:line="240" w:lineRule="auto"/>
        <w:rPr>
          <w:rFonts w:ascii="Twinkl Cursive Unlooped" w:eastAsia="Times New Roman" w:hAnsi="Twinkl Cursive Unlooped" w:cstheme="minorHAnsi"/>
          <w:color w:val="010101"/>
          <w:lang w:eastAsia="en-GB"/>
        </w:rPr>
      </w:pPr>
      <w:r w:rsidRPr="00FA475E">
        <w:rPr>
          <w:rFonts w:ascii="Twinkl Cursive Unlooped" w:eastAsia="Times New Roman" w:hAnsi="Twinkl Cursive Unlooped" w:cstheme="minorHAnsi"/>
          <w:color w:val="010101"/>
          <w:lang w:eastAsia="en-GB"/>
        </w:rPr>
        <w:t xml:space="preserve">Pupils </w:t>
      </w:r>
      <w:r w:rsidR="00261E4A" w:rsidRPr="00FA475E">
        <w:rPr>
          <w:rFonts w:ascii="Twinkl Cursive Unlooped" w:eastAsia="Times New Roman" w:hAnsi="Twinkl Cursive Unlooped" w:cstheme="minorHAnsi"/>
          <w:color w:val="010101"/>
          <w:lang w:eastAsia="en-GB"/>
        </w:rPr>
        <w:t>will:</w:t>
      </w:r>
    </w:p>
    <w:p w:rsidR="00261E4A" w:rsidRPr="00FA475E" w:rsidRDefault="00261E4A" w:rsidP="00261E4A">
      <w:pPr>
        <w:pStyle w:val="ListParagraph"/>
        <w:numPr>
          <w:ilvl w:val="0"/>
          <w:numId w:val="2"/>
        </w:numPr>
        <w:spacing w:after="375" w:line="240" w:lineRule="auto"/>
        <w:rPr>
          <w:rFonts w:ascii="Twinkl Cursive Unlooped" w:eastAsia="Times New Roman" w:hAnsi="Twinkl Cursive Unlooped" w:cstheme="minorHAnsi"/>
          <w:color w:val="010101"/>
          <w:lang w:eastAsia="en-GB"/>
        </w:rPr>
      </w:pPr>
      <w:r w:rsidRPr="00FA475E">
        <w:rPr>
          <w:rFonts w:ascii="Twinkl Cursive Unlooped" w:hAnsi="Twinkl Cursive Unlooped"/>
        </w:rPr>
        <w:t>Enjoy and appreciate a wide variety of musical styles.</w:t>
      </w:r>
    </w:p>
    <w:p w:rsidR="00261E4A" w:rsidRPr="00FA475E" w:rsidRDefault="00261E4A" w:rsidP="00261E4A">
      <w:pPr>
        <w:pStyle w:val="ListParagraph"/>
        <w:numPr>
          <w:ilvl w:val="0"/>
          <w:numId w:val="2"/>
        </w:numPr>
        <w:spacing w:after="375" w:line="240" w:lineRule="auto"/>
        <w:rPr>
          <w:rFonts w:ascii="Twinkl Cursive Unlooped" w:eastAsia="Times New Roman" w:hAnsi="Twinkl Cursive Unlooped" w:cstheme="minorHAnsi"/>
          <w:color w:val="010101"/>
          <w:lang w:eastAsia="en-GB"/>
        </w:rPr>
      </w:pPr>
      <w:r w:rsidRPr="00FA475E">
        <w:rPr>
          <w:rFonts w:ascii="Twinkl Cursive Unlooped" w:eastAsia="Times New Roman" w:hAnsi="Twinkl Cursive Unlooped" w:cstheme="minorHAnsi"/>
          <w:color w:val="010101"/>
          <w:lang w:eastAsia="en-GB"/>
        </w:rPr>
        <w:t>Develop an understanding of the history of music.</w:t>
      </w:r>
    </w:p>
    <w:p w:rsidR="00261E4A" w:rsidRPr="00FA475E" w:rsidRDefault="00261E4A" w:rsidP="00261E4A">
      <w:pPr>
        <w:pStyle w:val="ListParagraph"/>
        <w:numPr>
          <w:ilvl w:val="0"/>
          <w:numId w:val="2"/>
        </w:numPr>
        <w:spacing w:after="375" w:line="240" w:lineRule="auto"/>
        <w:rPr>
          <w:rFonts w:ascii="Twinkl Cursive Unlooped" w:eastAsia="Times New Roman" w:hAnsi="Twinkl Cursive Unlooped" w:cstheme="minorHAnsi"/>
          <w:color w:val="010101"/>
          <w:lang w:eastAsia="en-GB"/>
        </w:rPr>
      </w:pPr>
      <w:r w:rsidRPr="00FA475E">
        <w:rPr>
          <w:rFonts w:ascii="Twinkl Cursive Unlooped" w:eastAsia="Times New Roman" w:hAnsi="Twinkl Cursive Unlooped" w:cstheme="minorHAnsi"/>
          <w:color w:val="010101"/>
          <w:lang w:eastAsia="en-GB"/>
        </w:rPr>
        <w:t>Listen with attention to detail and recall sounds with increasing aural memory.</w:t>
      </w:r>
    </w:p>
    <w:p w:rsidR="00261E4A" w:rsidRPr="00FA475E" w:rsidRDefault="00261E4A" w:rsidP="00261E4A">
      <w:pPr>
        <w:pStyle w:val="ListParagraph"/>
        <w:numPr>
          <w:ilvl w:val="0"/>
          <w:numId w:val="2"/>
        </w:numPr>
        <w:spacing w:after="375" w:line="240" w:lineRule="auto"/>
        <w:rPr>
          <w:rFonts w:ascii="Twinkl Cursive Unlooped" w:eastAsia="Times New Roman" w:hAnsi="Twinkl Cursive Unlooped" w:cstheme="minorHAnsi"/>
          <w:color w:val="010101"/>
          <w:lang w:eastAsia="en-GB"/>
        </w:rPr>
      </w:pPr>
      <w:r w:rsidRPr="00FA475E">
        <w:rPr>
          <w:rFonts w:ascii="Twinkl Cursive Unlooped" w:hAnsi="Twinkl Cursive Unlooped"/>
        </w:rPr>
        <w:t>Play and perform in different contexts.</w:t>
      </w:r>
    </w:p>
    <w:p w:rsidR="00261E4A" w:rsidRPr="00FA475E" w:rsidRDefault="00261E4A" w:rsidP="00261E4A">
      <w:pPr>
        <w:pStyle w:val="ListParagraph"/>
        <w:numPr>
          <w:ilvl w:val="0"/>
          <w:numId w:val="2"/>
        </w:numPr>
        <w:spacing w:after="375" w:line="240" w:lineRule="auto"/>
        <w:rPr>
          <w:rFonts w:ascii="Twinkl Cursive Unlooped" w:eastAsia="Times New Roman" w:hAnsi="Twinkl Cursive Unlooped" w:cstheme="minorHAnsi"/>
          <w:lang w:eastAsia="en-GB"/>
        </w:rPr>
      </w:pPr>
      <w:r w:rsidRPr="00FA475E">
        <w:rPr>
          <w:rFonts w:ascii="Twinkl Cursive Unlooped" w:hAnsi="Twinkl Cursive Unlooped"/>
        </w:rPr>
        <w:t>Improvise and compose music for a range of purposes.</w:t>
      </w:r>
    </w:p>
    <w:p w:rsidR="00261E4A" w:rsidRPr="00FA475E" w:rsidRDefault="00261E4A" w:rsidP="00261E4A">
      <w:pPr>
        <w:pStyle w:val="ListParagraph"/>
        <w:numPr>
          <w:ilvl w:val="0"/>
          <w:numId w:val="2"/>
        </w:numPr>
        <w:spacing w:after="375" w:line="240" w:lineRule="auto"/>
        <w:rPr>
          <w:rFonts w:ascii="Twinkl Cursive Unlooped" w:eastAsia="Times New Roman" w:hAnsi="Twinkl Cursive Unlooped" w:cstheme="minorHAnsi"/>
          <w:lang w:eastAsia="en-GB"/>
        </w:rPr>
      </w:pPr>
      <w:r w:rsidRPr="00FA475E">
        <w:rPr>
          <w:rFonts w:ascii="Twinkl Cursive Unlooped" w:hAnsi="Twinkl Cursive Unlooped"/>
        </w:rPr>
        <w:t>Understand staff and other musical notations.</w:t>
      </w:r>
    </w:p>
    <w:p w:rsidR="00411553" w:rsidRPr="00FA475E" w:rsidRDefault="00411553" w:rsidP="00261E4A">
      <w:pPr>
        <w:pStyle w:val="ListParagraph"/>
        <w:numPr>
          <w:ilvl w:val="0"/>
          <w:numId w:val="2"/>
        </w:numPr>
        <w:spacing w:after="375" w:line="240" w:lineRule="auto"/>
        <w:rPr>
          <w:rFonts w:ascii="Twinkl Cursive Unlooped" w:eastAsia="Times New Roman" w:hAnsi="Twinkl Cursive Unlooped" w:cstheme="minorHAnsi"/>
          <w:lang w:eastAsia="en-GB"/>
        </w:rPr>
      </w:pPr>
      <w:r w:rsidRPr="00FA475E">
        <w:rPr>
          <w:rFonts w:ascii="Twinkl Cursive Unlooped" w:hAnsi="Twinkl Cursive Unlooped" w:cstheme="minorHAnsi"/>
          <w:shd w:val="clear" w:color="auto" w:fill="FFFFFF"/>
        </w:rPr>
        <w:t>Explore music from other countries, cultures and that of great composers.</w:t>
      </w:r>
    </w:p>
    <w:p w:rsidR="00F66F8B" w:rsidRPr="00FA475E" w:rsidRDefault="00E53895" w:rsidP="00E53895">
      <w:pPr>
        <w:pStyle w:val="NormalWeb"/>
        <w:shd w:val="clear" w:color="auto" w:fill="FFFFFF"/>
        <w:spacing w:before="0" w:beforeAutospacing="0" w:after="150" w:afterAutospacing="0"/>
        <w:rPr>
          <w:rFonts w:ascii="Twinkl Cursive Unlooped" w:hAnsi="Twinkl Cursive Unlooped" w:cstheme="minorHAnsi"/>
          <w:sz w:val="22"/>
          <w:szCs w:val="22"/>
        </w:rPr>
      </w:pPr>
      <w:r w:rsidRPr="00FA475E">
        <w:rPr>
          <w:rFonts w:ascii="Twinkl Cursive Unlooped" w:hAnsi="Twinkl Cursive Unlooped" w:cstheme="minorHAnsi"/>
          <w:sz w:val="22"/>
          <w:szCs w:val="22"/>
        </w:rPr>
        <w:t xml:space="preserve">Singing </w:t>
      </w:r>
      <w:proofErr w:type="gramStart"/>
      <w:r w:rsidRPr="00FA475E">
        <w:rPr>
          <w:rFonts w:ascii="Twinkl Cursive Unlooped" w:hAnsi="Twinkl Cursive Unlooped" w:cstheme="minorHAnsi"/>
          <w:sz w:val="22"/>
          <w:szCs w:val="22"/>
        </w:rPr>
        <w:t>is also used</w:t>
      </w:r>
      <w:proofErr w:type="gramEnd"/>
      <w:r w:rsidRPr="00FA475E">
        <w:rPr>
          <w:rFonts w:ascii="Twinkl Cursive Unlooped" w:hAnsi="Twinkl Cursive Unlooped" w:cstheme="minorHAnsi"/>
          <w:sz w:val="22"/>
          <w:szCs w:val="22"/>
        </w:rPr>
        <w:t xml:space="preserve"> across the curriculum to support learning. </w:t>
      </w:r>
      <w:r w:rsidR="002D15CB" w:rsidRPr="00FA475E">
        <w:rPr>
          <w:rFonts w:ascii="Twinkl Cursive Unlooped" w:hAnsi="Twinkl Cursive Unlooped" w:cstheme="minorHAnsi"/>
          <w:sz w:val="22"/>
          <w:szCs w:val="22"/>
        </w:rPr>
        <w:t>Every</w:t>
      </w:r>
      <w:r w:rsidRPr="00FA475E">
        <w:rPr>
          <w:rFonts w:ascii="Twinkl Cursive Unlooped" w:hAnsi="Twinkl Cursive Unlooped" w:cstheme="minorHAnsi"/>
          <w:sz w:val="22"/>
          <w:szCs w:val="22"/>
        </w:rPr>
        <w:t xml:space="preserve"> class prepares a singing performance both at Christmas and for their </w:t>
      </w:r>
      <w:r w:rsidR="002D15CB" w:rsidRPr="00FA475E">
        <w:rPr>
          <w:rFonts w:ascii="Twinkl Cursive Unlooped" w:hAnsi="Twinkl Cursive Unlooped" w:cstheme="minorHAnsi"/>
          <w:sz w:val="22"/>
          <w:szCs w:val="22"/>
        </w:rPr>
        <w:t>annual class assembly.</w:t>
      </w:r>
    </w:p>
    <w:p w:rsidR="00E53895" w:rsidRPr="00FA475E" w:rsidRDefault="00E53895" w:rsidP="00E53895">
      <w:pPr>
        <w:pStyle w:val="NormalWeb"/>
        <w:shd w:val="clear" w:color="auto" w:fill="FFFFFF"/>
        <w:spacing w:before="0" w:beforeAutospacing="0" w:after="150" w:afterAutospacing="0"/>
        <w:rPr>
          <w:rFonts w:ascii="Twinkl Cursive Unlooped" w:hAnsi="Twinkl Cursive Unlooped" w:cstheme="minorHAnsi"/>
          <w:sz w:val="22"/>
          <w:szCs w:val="22"/>
          <w:u w:val="single"/>
        </w:rPr>
      </w:pPr>
      <w:r w:rsidRPr="00FA475E">
        <w:rPr>
          <w:rFonts w:ascii="Twinkl Cursive Unlooped" w:hAnsi="Twinkl Cursive Unlooped" w:cstheme="minorHAnsi"/>
          <w:sz w:val="22"/>
          <w:szCs w:val="22"/>
          <w:u w:val="single"/>
        </w:rPr>
        <w:t>Extra-curricular opportunities</w:t>
      </w:r>
    </w:p>
    <w:p w:rsidR="00CD2BB5" w:rsidRPr="00FA475E" w:rsidRDefault="00411553" w:rsidP="006A3AA2">
      <w:pPr>
        <w:pStyle w:val="NormalWeb"/>
        <w:shd w:val="clear" w:color="auto" w:fill="FFFFFF"/>
        <w:spacing w:before="0" w:beforeAutospacing="0" w:after="150" w:afterAutospacing="0"/>
        <w:rPr>
          <w:rFonts w:ascii="Twinkl Cursive Unlooped" w:hAnsi="Twinkl Cursive Unlooped" w:cstheme="minorHAnsi"/>
          <w:sz w:val="22"/>
          <w:szCs w:val="22"/>
        </w:rPr>
      </w:pPr>
      <w:r w:rsidRPr="00FA475E">
        <w:rPr>
          <w:rFonts w:ascii="Twinkl Cursive Unlooped" w:hAnsi="Twinkl Cursive Unlooped" w:cstheme="minorHAnsi"/>
          <w:sz w:val="22"/>
          <w:szCs w:val="22"/>
          <w:shd w:val="clear" w:color="auto" w:fill="FFFFFF"/>
        </w:rPr>
        <w:t>We value the importance of performance and</w:t>
      </w:r>
      <w:r w:rsidR="00E53895" w:rsidRPr="00FA475E">
        <w:rPr>
          <w:rFonts w:ascii="Twinkl Cursive Unlooped" w:hAnsi="Twinkl Cursive Unlooped" w:cstheme="minorHAnsi"/>
          <w:sz w:val="22"/>
          <w:szCs w:val="22"/>
        </w:rPr>
        <w:t xml:space="preserve"> offer several extra-curricular opportunities</w:t>
      </w:r>
      <w:r w:rsidR="00FD644D" w:rsidRPr="00FA475E">
        <w:rPr>
          <w:rFonts w:ascii="Twinkl Cursive Unlooped" w:hAnsi="Twinkl Cursive Unlooped" w:cstheme="minorHAnsi"/>
          <w:sz w:val="22"/>
          <w:szCs w:val="22"/>
        </w:rPr>
        <w:t xml:space="preserve"> through our</w:t>
      </w:r>
      <w:r w:rsidR="00D64F61" w:rsidRPr="00FA475E">
        <w:rPr>
          <w:rFonts w:ascii="Twinkl Cursive Unlooped" w:hAnsi="Twinkl Cursive Unlooped" w:cstheme="minorHAnsi"/>
          <w:sz w:val="22"/>
          <w:szCs w:val="22"/>
        </w:rPr>
        <w:t xml:space="preserve"> established</w:t>
      </w:r>
      <w:r w:rsidR="00FD644D" w:rsidRPr="00FA475E">
        <w:rPr>
          <w:rFonts w:ascii="Twinkl Cursive Unlooped" w:hAnsi="Twinkl Cursive Unlooped" w:cstheme="minorHAnsi"/>
          <w:sz w:val="22"/>
          <w:szCs w:val="22"/>
        </w:rPr>
        <w:t xml:space="preserve"> school choir and</w:t>
      </w:r>
      <w:r w:rsidR="00D64F61" w:rsidRPr="00FA475E">
        <w:rPr>
          <w:rFonts w:ascii="Twinkl Cursive Unlooped" w:hAnsi="Twinkl Cursive Unlooped" w:cstheme="minorHAnsi"/>
          <w:sz w:val="22"/>
          <w:szCs w:val="22"/>
        </w:rPr>
        <w:t xml:space="preserve"> our partnership with</w:t>
      </w:r>
      <w:r w:rsidR="00FD644D" w:rsidRPr="00FA475E">
        <w:rPr>
          <w:rFonts w:ascii="Twinkl Cursive Unlooped" w:hAnsi="Twinkl Cursive Unlooped" w:cstheme="minorHAnsi"/>
          <w:sz w:val="22"/>
          <w:szCs w:val="22"/>
        </w:rPr>
        <w:t xml:space="preserve"> Notting Hill</w:t>
      </w:r>
      <w:r w:rsidR="00D64F61" w:rsidRPr="00FA475E">
        <w:rPr>
          <w:rFonts w:ascii="Twinkl Cursive Unlooped" w:hAnsi="Twinkl Cursive Unlooped" w:cstheme="minorHAnsi"/>
          <w:sz w:val="22"/>
          <w:szCs w:val="22"/>
        </w:rPr>
        <w:t xml:space="preserve"> Children’s</w:t>
      </w:r>
      <w:r w:rsidR="00FD644D" w:rsidRPr="00FA475E">
        <w:rPr>
          <w:rFonts w:ascii="Twinkl Cursive Unlooped" w:hAnsi="Twinkl Cursive Unlooped" w:cstheme="minorHAnsi"/>
          <w:sz w:val="22"/>
          <w:szCs w:val="22"/>
        </w:rPr>
        <w:t xml:space="preserve"> Community Choir</w:t>
      </w:r>
      <w:r w:rsidR="00E53895" w:rsidRPr="00FA475E">
        <w:rPr>
          <w:rFonts w:ascii="Twinkl Cursive Unlooped" w:hAnsi="Twinkl Cursive Unlooped" w:cstheme="minorHAnsi"/>
          <w:sz w:val="22"/>
          <w:szCs w:val="22"/>
        </w:rPr>
        <w:t xml:space="preserve">. </w:t>
      </w:r>
      <w:r w:rsidR="00424168" w:rsidRPr="00FA475E">
        <w:rPr>
          <w:rFonts w:ascii="Twinkl Cursive Unlooped" w:hAnsi="Twinkl Cursive Unlooped" w:cstheme="minorHAnsi"/>
          <w:sz w:val="22"/>
          <w:szCs w:val="22"/>
        </w:rPr>
        <w:t xml:space="preserve"> </w:t>
      </w:r>
      <w:r w:rsidR="00E53895" w:rsidRPr="00FA475E">
        <w:rPr>
          <w:rFonts w:ascii="Twinkl Cursive Unlooped" w:hAnsi="Twinkl Cursive Unlooped" w:cstheme="minorHAnsi"/>
          <w:sz w:val="22"/>
          <w:szCs w:val="22"/>
        </w:rPr>
        <w:t xml:space="preserve">Small group instrumental lessons on cello and violin are taught by music tutors each week and we have an inspirational school orchestra which rehearses every Monday afternoon and performs </w:t>
      </w:r>
      <w:r w:rsidR="00FD644D" w:rsidRPr="00FA475E">
        <w:rPr>
          <w:rFonts w:ascii="Twinkl Cursive Unlooped" w:hAnsi="Twinkl Cursive Unlooped" w:cstheme="minorHAnsi"/>
          <w:sz w:val="22"/>
          <w:szCs w:val="22"/>
        </w:rPr>
        <w:t>several times</w:t>
      </w:r>
      <w:r w:rsidR="00E53895" w:rsidRPr="00FA475E">
        <w:rPr>
          <w:rFonts w:ascii="Twinkl Cursive Unlooped" w:hAnsi="Twinkl Cursive Unlooped" w:cstheme="minorHAnsi"/>
          <w:sz w:val="22"/>
          <w:szCs w:val="22"/>
        </w:rPr>
        <w:t xml:space="preserve"> a year</w:t>
      </w:r>
      <w:r w:rsidR="00261E4A" w:rsidRPr="00FA475E">
        <w:rPr>
          <w:rFonts w:ascii="Twinkl Cursive Unlooped" w:hAnsi="Twinkl Cursive Unlooped" w:cstheme="minorHAnsi"/>
          <w:sz w:val="22"/>
          <w:szCs w:val="22"/>
        </w:rPr>
        <w:t>.</w:t>
      </w:r>
      <w:r w:rsidR="00D8601B" w:rsidRPr="00FA475E">
        <w:rPr>
          <w:rFonts w:ascii="Twinkl Cursive Unlooped" w:hAnsi="Twinkl Cursive Unlooped" w:cstheme="minorHAnsi"/>
          <w:sz w:val="22"/>
          <w:szCs w:val="22"/>
        </w:rPr>
        <w:t xml:space="preserve"> </w:t>
      </w:r>
      <w:r w:rsidR="00325628" w:rsidRPr="00FA475E">
        <w:rPr>
          <w:rFonts w:ascii="Twinkl Cursive Unlooped" w:hAnsi="Twinkl Cursive Unlooped" w:cstheme="minorHAnsi"/>
          <w:sz w:val="22"/>
          <w:szCs w:val="22"/>
        </w:rPr>
        <w:t xml:space="preserve">Our partnership with </w:t>
      </w:r>
      <w:proofErr w:type="spellStart"/>
      <w:r w:rsidR="00325628" w:rsidRPr="00FA475E">
        <w:rPr>
          <w:rFonts w:ascii="Twinkl Cursive Unlooped" w:hAnsi="Twinkl Cursive Unlooped" w:cstheme="minorHAnsi"/>
          <w:i/>
          <w:sz w:val="22"/>
          <w:szCs w:val="22"/>
        </w:rPr>
        <w:t>PianoFunClub</w:t>
      </w:r>
      <w:proofErr w:type="spellEnd"/>
      <w:r w:rsidR="00325628" w:rsidRPr="00FA475E">
        <w:rPr>
          <w:rFonts w:ascii="Twinkl Cursive Unlooped" w:hAnsi="Twinkl Cursive Unlooped" w:cstheme="minorHAnsi"/>
          <w:sz w:val="22"/>
          <w:szCs w:val="22"/>
        </w:rPr>
        <w:t xml:space="preserve"> provides pupils with the opportunity to opt for piano lessons.</w:t>
      </w:r>
      <w:bookmarkStart w:id="0" w:name="_GoBack"/>
      <w:bookmarkEnd w:id="0"/>
    </w:p>
    <w:p w:rsidR="006A3AA2" w:rsidRPr="00FA475E" w:rsidRDefault="006A3AA2" w:rsidP="006A3AA2">
      <w:pPr>
        <w:pStyle w:val="NormalWeb"/>
        <w:shd w:val="clear" w:color="auto" w:fill="FFFFFF"/>
        <w:spacing w:before="0" w:beforeAutospacing="0" w:after="150" w:afterAutospacing="0"/>
        <w:rPr>
          <w:rFonts w:ascii="Twinkl Cursive Unlooped" w:hAnsi="Twinkl Cursive Unlooped" w:cstheme="minorHAnsi"/>
          <w:sz w:val="22"/>
          <w:szCs w:val="22"/>
          <w:u w:val="single"/>
        </w:rPr>
      </w:pPr>
      <w:r w:rsidRPr="00FA475E">
        <w:rPr>
          <w:rFonts w:ascii="Twinkl Cursive Unlooped" w:hAnsi="Twinkl Cursive Unlooped" w:cstheme="minorHAnsi"/>
          <w:sz w:val="22"/>
          <w:szCs w:val="22"/>
          <w:u w:val="single"/>
        </w:rPr>
        <w:lastRenderedPageBreak/>
        <w:t>Assessment</w:t>
      </w:r>
    </w:p>
    <w:p w:rsidR="007D0E90" w:rsidRPr="00FA475E" w:rsidRDefault="006A3AA2" w:rsidP="006A3AA2">
      <w:pPr>
        <w:pStyle w:val="NormalWeb"/>
        <w:shd w:val="clear" w:color="auto" w:fill="FFFFFF"/>
        <w:spacing w:before="0" w:beforeAutospacing="0" w:after="150" w:afterAutospacing="0"/>
        <w:rPr>
          <w:rFonts w:ascii="Twinkl Cursive Unlooped" w:hAnsi="Twinkl Cursive Unlooped" w:cstheme="minorHAnsi"/>
          <w:sz w:val="22"/>
          <w:szCs w:val="22"/>
        </w:rPr>
      </w:pPr>
      <w:r w:rsidRPr="00FA475E">
        <w:rPr>
          <w:rFonts w:ascii="Twinkl Cursive Unlooped" w:hAnsi="Twinkl Cursive Unlooped" w:cstheme="minorHAnsi"/>
          <w:sz w:val="22"/>
          <w:szCs w:val="22"/>
        </w:rPr>
        <w:t xml:space="preserve">We assess music each term through video recordings. These are uploaded onto </w:t>
      </w:r>
      <w:r w:rsidR="00261E4A" w:rsidRPr="00FA475E">
        <w:rPr>
          <w:rFonts w:ascii="Twinkl Cursive Unlooped" w:hAnsi="Twinkl Cursive Unlooped" w:cstheme="minorHAnsi"/>
          <w:sz w:val="22"/>
          <w:szCs w:val="22"/>
        </w:rPr>
        <w:t>the</w:t>
      </w:r>
      <w:r w:rsidRPr="00FA475E">
        <w:rPr>
          <w:rFonts w:ascii="Twinkl Cursive Unlooped" w:hAnsi="Twinkl Cursive Unlooped" w:cstheme="minorHAnsi"/>
          <w:sz w:val="22"/>
          <w:szCs w:val="22"/>
        </w:rPr>
        <w:t xml:space="preserve"> </w:t>
      </w:r>
      <w:r w:rsidR="00FD644D" w:rsidRPr="00FA475E">
        <w:rPr>
          <w:rFonts w:ascii="Twinkl Cursive Unlooped" w:hAnsi="Twinkl Cursive Unlooped" w:cstheme="minorHAnsi"/>
          <w:sz w:val="22"/>
          <w:szCs w:val="22"/>
        </w:rPr>
        <w:t>online learning platform ‘Seesaw’</w:t>
      </w:r>
      <w:r w:rsidR="0040001A" w:rsidRPr="00FA475E">
        <w:rPr>
          <w:rFonts w:ascii="Twinkl Cursive Unlooped" w:hAnsi="Twinkl Cursive Unlooped" w:cstheme="minorHAnsi"/>
          <w:sz w:val="22"/>
          <w:szCs w:val="22"/>
        </w:rPr>
        <w:t xml:space="preserve"> and saved</w:t>
      </w:r>
      <w:r w:rsidR="00FD644D" w:rsidRPr="00FA475E">
        <w:rPr>
          <w:rFonts w:ascii="Twinkl Cursive Unlooped" w:hAnsi="Twinkl Cursive Unlooped" w:cstheme="minorHAnsi"/>
          <w:sz w:val="22"/>
          <w:szCs w:val="22"/>
        </w:rPr>
        <w:t xml:space="preserve"> under the music folder. </w:t>
      </w:r>
      <w:r w:rsidRPr="00FA475E">
        <w:rPr>
          <w:rFonts w:ascii="Twinkl Cursive Unlooped" w:hAnsi="Twinkl Cursive Unlooped" w:cstheme="minorHAnsi"/>
          <w:sz w:val="22"/>
          <w:szCs w:val="22"/>
        </w:rPr>
        <w:t xml:space="preserve">The children are given opportunities to reflect on their performances, celebrate their achievements and discuss what they should work on next. </w:t>
      </w:r>
      <w:r w:rsidR="00766664" w:rsidRPr="00FA475E">
        <w:rPr>
          <w:rFonts w:ascii="Twinkl Cursive Unlooped" w:hAnsi="Twinkl Cursive Unlooped" w:cstheme="minorHAnsi"/>
          <w:sz w:val="22"/>
          <w:szCs w:val="22"/>
        </w:rPr>
        <w:t>Teachers will continually assess learning to inform subsequent learning.</w:t>
      </w:r>
    </w:p>
    <w:p w:rsidR="006A3AA2" w:rsidRPr="00FA475E" w:rsidRDefault="006A3AA2" w:rsidP="006A3AA2">
      <w:pPr>
        <w:pStyle w:val="NormalWeb"/>
        <w:shd w:val="clear" w:color="auto" w:fill="FFFFFF"/>
        <w:spacing w:before="0" w:beforeAutospacing="0" w:after="150" w:afterAutospacing="0"/>
        <w:rPr>
          <w:rFonts w:ascii="Twinkl Cursive Unlooped" w:hAnsi="Twinkl Cursive Unlooped" w:cstheme="minorHAnsi"/>
          <w:sz w:val="22"/>
          <w:szCs w:val="22"/>
          <w:u w:val="single"/>
        </w:rPr>
      </w:pPr>
      <w:r w:rsidRPr="00FA475E">
        <w:rPr>
          <w:rFonts w:ascii="Twinkl Cursive Unlooped" w:hAnsi="Twinkl Cursive Unlooped" w:cstheme="minorHAnsi"/>
          <w:sz w:val="22"/>
          <w:szCs w:val="22"/>
          <w:u w:val="single"/>
        </w:rPr>
        <w:t>Partnerships</w:t>
      </w:r>
    </w:p>
    <w:p w:rsidR="006A3AA2" w:rsidRPr="00FA475E" w:rsidRDefault="006A3AA2" w:rsidP="006A3AA2">
      <w:pPr>
        <w:pStyle w:val="NormalWeb"/>
        <w:shd w:val="clear" w:color="auto" w:fill="FFFFFF"/>
        <w:spacing w:before="0" w:beforeAutospacing="0" w:after="150" w:afterAutospacing="0"/>
        <w:rPr>
          <w:rFonts w:ascii="Twinkl Cursive Unlooped" w:hAnsi="Twinkl Cursive Unlooped" w:cstheme="minorHAnsi"/>
          <w:sz w:val="22"/>
          <w:szCs w:val="22"/>
        </w:rPr>
      </w:pPr>
      <w:r w:rsidRPr="00FA475E">
        <w:rPr>
          <w:rFonts w:ascii="Twinkl Cursive Unlooped" w:hAnsi="Twinkl Cursive Unlooped" w:cstheme="minorHAnsi"/>
          <w:sz w:val="22"/>
          <w:szCs w:val="22"/>
        </w:rPr>
        <w:t>We are a school partner with the tri-borough music hub and regularly take part</w:t>
      </w:r>
      <w:r w:rsidR="00FD644D" w:rsidRPr="00FA475E">
        <w:rPr>
          <w:rFonts w:ascii="Twinkl Cursive Unlooped" w:hAnsi="Twinkl Cursive Unlooped" w:cstheme="minorHAnsi"/>
          <w:sz w:val="22"/>
          <w:szCs w:val="22"/>
        </w:rPr>
        <w:t xml:space="preserve"> in their events such as string</w:t>
      </w:r>
      <w:r w:rsidRPr="00FA475E">
        <w:rPr>
          <w:rFonts w:ascii="Twinkl Cursive Unlooped" w:hAnsi="Twinkl Cursive Unlooped" w:cstheme="minorHAnsi"/>
          <w:sz w:val="22"/>
          <w:szCs w:val="22"/>
        </w:rPr>
        <w:t xml:space="preserve"> days, choir collaborations and t</w:t>
      </w:r>
      <w:r w:rsidR="00F66F8B" w:rsidRPr="00FA475E">
        <w:rPr>
          <w:rFonts w:ascii="Twinkl Cursive Unlooped" w:hAnsi="Twinkl Cursive Unlooped" w:cstheme="minorHAnsi"/>
          <w:sz w:val="22"/>
          <w:szCs w:val="22"/>
        </w:rPr>
        <w:t>eacher professional development days</w:t>
      </w:r>
      <w:r w:rsidRPr="00FA475E">
        <w:rPr>
          <w:rFonts w:ascii="Twinkl Cursive Unlooped" w:hAnsi="Twinkl Cursive Unlooped" w:cstheme="minorHAnsi"/>
          <w:sz w:val="22"/>
          <w:szCs w:val="22"/>
        </w:rPr>
        <w:t xml:space="preserve">. We are also </w:t>
      </w:r>
      <w:r w:rsidR="00252629" w:rsidRPr="00FA475E">
        <w:rPr>
          <w:rFonts w:ascii="Twinkl Cursive Unlooped" w:hAnsi="Twinkl Cursive Unlooped" w:cstheme="minorHAnsi"/>
          <w:sz w:val="22"/>
          <w:szCs w:val="22"/>
        </w:rPr>
        <w:t>in</w:t>
      </w:r>
      <w:r w:rsidRPr="00FA475E">
        <w:rPr>
          <w:rFonts w:ascii="Twinkl Cursive Unlooped" w:hAnsi="Twinkl Cursive Unlooped" w:cstheme="minorHAnsi"/>
          <w:sz w:val="22"/>
          <w:szCs w:val="22"/>
        </w:rPr>
        <w:t xml:space="preserve"> partnership with the Royal College of Music who are </w:t>
      </w:r>
      <w:r w:rsidR="000E2E55" w:rsidRPr="00FA475E">
        <w:rPr>
          <w:rFonts w:ascii="Twinkl Cursive Unlooped" w:hAnsi="Twinkl Cursive Unlooped" w:cstheme="minorHAnsi"/>
          <w:sz w:val="22"/>
          <w:szCs w:val="22"/>
        </w:rPr>
        <w:t xml:space="preserve">provide </w:t>
      </w:r>
      <w:r w:rsidRPr="00FA475E">
        <w:rPr>
          <w:rFonts w:ascii="Twinkl Cursive Unlooped" w:hAnsi="Twinkl Cursive Unlooped" w:cstheme="minorHAnsi"/>
          <w:sz w:val="22"/>
          <w:szCs w:val="22"/>
        </w:rPr>
        <w:t xml:space="preserve">scholarships for individuals, workshops to enhance our curriculum and </w:t>
      </w:r>
      <w:r w:rsidR="000E2E55" w:rsidRPr="00FA475E">
        <w:rPr>
          <w:rFonts w:ascii="Twinkl Cursive Unlooped" w:hAnsi="Twinkl Cursive Unlooped" w:cstheme="minorHAnsi"/>
          <w:sz w:val="22"/>
          <w:szCs w:val="22"/>
        </w:rPr>
        <w:t>opportunities for students to perform at their concert hall.</w:t>
      </w:r>
      <w:r w:rsidRPr="00FA475E">
        <w:rPr>
          <w:rFonts w:ascii="Twinkl Cursive Unlooped" w:hAnsi="Twinkl Cursive Unlooped" w:cstheme="minorHAnsi"/>
          <w:sz w:val="22"/>
          <w:szCs w:val="22"/>
        </w:rPr>
        <w:t xml:space="preserve"> </w:t>
      </w:r>
    </w:p>
    <w:p w:rsidR="00E53895" w:rsidRPr="00FA475E" w:rsidRDefault="00E53895" w:rsidP="00E53895">
      <w:pPr>
        <w:pStyle w:val="NormalWeb"/>
        <w:shd w:val="clear" w:color="auto" w:fill="FFFFFF"/>
        <w:spacing w:before="0" w:beforeAutospacing="0" w:after="150" w:afterAutospacing="0"/>
        <w:rPr>
          <w:rFonts w:ascii="Twinkl Cursive Unlooped" w:hAnsi="Twinkl Cursive Unlooped" w:cstheme="minorHAnsi"/>
          <w:sz w:val="22"/>
          <w:szCs w:val="22"/>
          <w:u w:val="single"/>
        </w:rPr>
      </w:pPr>
      <w:r w:rsidRPr="00FA475E">
        <w:rPr>
          <w:rFonts w:ascii="Twinkl Cursive Unlooped" w:hAnsi="Twinkl Cursive Unlooped" w:cstheme="minorHAnsi"/>
          <w:sz w:val="22"/>
          <w:szCs w:val="22"/>
          <w:u w:val="single"/>
        </w:rPr>
        <w:t>Resources and ICT</w:t>
      </w:r>
    </w:p>
    <w:p w:rsidR="00F66F8B" w:rsidRPr="00FA475E" w:rsidRDefault="00F66F8B" w:rsidP="00E53895">
      <w:pPr>
        <w:pStyle w:val="NormalWeb"/>
        <w:shd w:val="clear" w:color="auto" w:fill="FFFFFF"/>
        <w:spacing w:before="0" w:beforeAutospacing="0" w:after="150" w:afterAutospacing="0"/>
        <w:rPr>
          <w:rFonts w:ascii="Twinkl Cursive Unlooped" w:hAnsi="Twinkl Cursive Unlooped" w:cstheme="minorHAnsi"/>
          <w:sz w:val="22"/>
          <w:szCs w:val="22"/>
        </w:rPr>
      </w:pPr>
      <w:r w:rsidRPr="00FA475E">
        <w:rPr>
          <w:rFonts w:ascii="Twinkl Cursive Unlooped" w:hAnsi="Twinkl Cursive Unlooped" w:cstheme="minorHAnsi"/>
          <w:sz w:val="22"/>
          <w:szCs w:val="22"/>
        </w:rPr>
        <w:t xml:space="preserve">Curriculum resources are provided through the </w:t>
      </w:r>
      <w:r w:rsidR="00D8601B" w:rsidRPr="00FA475E">
        <w:rPr>
          <w:rFonts w:ascii="Twinkl Cursive Unlooped" w:hAnsi="Twinkl Cursive Unlooped" w:cstheme="minorHAnsi"/>
          <w:sz w:val="22"/>
          <w:szCs w:val="22"/>
        </w:rPr>
        <w:t>Sing Up</w:t>
      </w:r>
      <w:r w:rsidRPr="00FA475E">
        <w:rPr>
          <w:rFonts w:ascii="Twinkl Cursive Unlooped" w:hAnsi="Twinkl Cursive Unlooped" w:cstheme="minorHAnsi"/>
          <w:sz w:val="22"/>
          <w:szCs w:val="22"/>
        </w:rPr>
        <w:t xml:space="preserve"> scheme of work. This includes </w:t>
      </w:r>
      <w:r w:rsidR="00D8601B" w:rsidRPr="00FA475E">
        <w:rPr>
          <w:rFonts w:ascii="Twinkl Cursive Unlooped" w:hAnsi="Twinkl Cursive Unlooped" w:cstheme="minorHAnsi"/>
          <w:sz w:val="22"/>
          <w:szCs w:val="22"/>
        </w:rPr>
        <w:t xml:space="preserve">interactive whiteboard lyrics for whole class singing and PowerPoint presentations </w:t>
      </w:r>
      <w:r w:rsidRPr="00FA475E">
        <w:rPr>
          <w:rFonts w:ascii="Twinkl Cursive Unlooped" w:hAnsi="Twinkl Cursive Unlooped" w:cstheme="minorHAnsi"/>
          <w:sz w:val="22"/>
          <w:szCs w:val="22"/>
        </w:rPr>
        <w:t xml:space="preserve">to support teachers in delivering excellent music lessons. </w:t>
      </w:r>
      <w:r w:rsidR="00D8601B" w:rsidRPr="00FA475E">
        <w:rPr>
          <w:rFonts w:ascii="Twinkl Cursive Unlooped" w:hAnsi="Twinkl Cursive Unlooped" w:cstheme="minorHAnsi"/>
          <w:sz w:val="22"/>
          <w:szCs w:val="22"/>
        </w:rPr>
        <w:t>Chromebooks and</w:t>
      </w:r>
      <w:r w:rsidRPr="00FA475E">
        <w:rPr>
          <w:rFonts w:ascii="Twinkl Cursive Unlooped" w:hAnsi="Twinkl Cursive Unlooped" w:cstheme="minorHAnsi"/>
          <w:sz w:val="22"/>
          <w:szCs w:val="22"/>
        </w:rPr>
        <w:t xml:space="preserve"> iPads are used regularly in class to enhance learning and to record clips for assessment. </w:t>
      </w:r>
      <w:r w:rsidR="00CD2BB5" w:rsidRPr="00FA475E">
        <w:rPr>
          <w:rFonts w:ascii="Twinkl Cursive Unlooped" w:hAnsi="Twinkl Cursive Unlooped" w:cstheme="minorHAnsi"/>
          <w:sz w:val="22"/>
          <w:szCs w:val="22"/>
        </w:rPr>
        <w:t xml:space="preserve">Additionally, we have Ark music resources on the </w:t>
      </w:r>
      <w:r w:rsidR="00325628" w:rsidRPr="00FA475E">
        <w:rPr>
          <w:rFonts w:ascii="Twinkl Cursive Unlooped" w:hAnsi="Twinkl Cursive Unlooped" w:cstheme="minorHAnsi"/>
          <w:sz w:val="22"/>
          <w:szCs w:val="22"/>
        </w:rPr>
        <w:t>available to stretch learning</w:t>
      </w:r>
      <w:r w:rsidR="00CD2BB5" w:rsidRPr="00FA475E">
        <w:rPr>
          <w:rFonts w:ascii="Twinkl Cursive Unlooped" w:hAnsi="Twinkl Cursive Unlooped" w:cstheme="minorHAnsi"/>
          <w:sz w:val="22"/>
          <w:szCs w:val="22"/>
        </w:rPr>
        <w:t>.</w:t>
      </w:r>
    </w:p>
    <w:p w:rsidR="00F66F8B" w:rsidRPr="00FA475E" w:rsidRDefault="00CD2BB5" w:rsidP="00E53895">
      <w:pPr>
        <w:pStyle w:val="NormalWeb"/>
        <w:shd w:val="clear" w:color="auto" w:fill="FFFFFF"/>
        <w:spacing w:before="0" w:beforeAutospacing="0" w:after="150" w:afterAutospacing="0"/>
        <w:rPr>
          <w:rFonts w:ascii="Twinkl Cursive Unlooped" w:hAnsi="Twinkl Cursive Unlooped" w:cstheme="minorHAnsi"/>
          <w:sz w:val="22"/>
          <w:szCs w:val="22"/>
        </w:rPr>
      </w:pPr>
      <w:r w:rsidRPr="00FA475E">
        <w:rPr>
          <w:rFonts w:ascii="Twinkl Cursive Unlooped" w:hAnsi="Twinkl Cursive Unlooped" w:cstheme="minorHAnsi"/>
          <w:sz w:val="22"/>
          <w:szCs w:val="22"/>
        </w:rPr>
        <w:t>We also</w:t>
      </w:r>
      <w:r w:rsidR="00F66F8B" w:rsidRPr="00FA475E">
        <w:rPr>
          <w:rFonts w:ascii="Twinkl Cursive Unlooped" w:hAnsi="Twinkl Cursive Unlooped" w:cstheme="minorHAnsi"/>
          <w:sz w:val="22"/>
          <w:szCs w:val="22"/>
        </w:rPr>
        <w:t xml:space="preserve"> have a dedicated</w:t>
      </w:r>
      <w:r w:rsidRPr="00FA475E">
        <w:rPr>
          <w:rFonts w:ascii="Twinkl Cursive Unlooped" w:hAnsi="Twinkl Cursive Unlooped" w:cstheme="minorHAnsi"/>
          <w:sz w:val="22"/>
          <w:szCs w:val="22"/>
        </w:rPr>
        <w:t xml:space="preserve"> and sound-proof</w:t>
      </w:r>
      <w:r w:rsidR="00F66F8B" w:rsidRPr="00FA475E">
        <w:rPr>
          <w:rFonts w:ascii="Twinkl Cursive Unlooped" w:hAnsi="Twinkl Cursive Unlooped" w:cstheme="minorHAnsi"/>
          <w:sz w:val="22"/>
          <w:szCs w:val="22"/>
        </w:rPr>
        <w:t xml:space="preserve"> music room for</w:t>
      </w:r>
      <w:r w:rsidRPr="00FA475E">
        <w:rPr>
          <w:rFonts w:ascii="Twinkl Cursive Unlooped" w:hAnsi="Twinkl Cursive Unlooped" w:cstheme="minorHAnsi"/>
          <w:sz w:val="22"/>
          <w:szCs w:val="22"/>
        </w:rPr>
        <w:t xml:space="preserve"> group and individual</w:t>
      </w:r>
      <w:r w:rsidR="00F66F8B" w:rsidRPr="00FA475E">
        <w:rPr>
          <w:rFonts w:ascii="Twinkl Cursive Unlooped" w:hAnsi="Twinkl Cursive Unlooped" w:cstheme="minorHAnsi"/>
          <w:sz w:val="22"/>
          <w:szCs w:val="22"/>
        </w:rPr>
        <w:t xml:space="preserve"> instrumental lessons, </w:t>
      </w:r>
      <w:r w:rsidR="002D15CB" w:rsidRPr="00FA475E">
        <w:rPr>
          <w:rFonts w:ascii="Twinkl Cursive Unlooped" w:hAnsi="Twinkl Cursive Unlooped" w:cstheme="minorHAnsi"/>
          <w:sz w:val="22"/>
          <w:szCs w:val="22"/>
        </w:rPr>
        <w:t xml:space="preserve">cellos and violins for instrumental pupils, </w:t>
      </w:r>
      <w:r w:rsidR="00F66F8B" w:rsidRPr="00FA475E">
        <w:rPr>
          <w:rFonts w:ascii="Twinkl Cursive Unlooped" w:hAnsi="Twinkl Cursive Unlooped" w:cstheme="minorHAnsi"/>
          <w:sz w:val="22"/>
          <w:szCs w:val="22"/>
        </w:rPr>
        <w:t>a f</w:t>
      </w:r>
      <w:r w:rsidR="002D15CB" w:rsidRPr="00FA475E">
        <w:rPr>
          <w:rFonts w:ascii="Twinkl Cursive Unlooped" w:hAnsi="Twinkl Cursive Unlooped" w:cstheme="minorHAnsi"/>
          <w:sz w:val="22"/>
          <w:szCs w:val="22"/>
        </w:rPr>
        <w:t>ull PA system for performances and high quality</w:t>
      </w:r>
      <w:r w:rsidR="00F66F8B" w:rsidRPr="00FA475E">
        <w:rPr>
          <w:rFonts w:ascii="Twinkl Cursive Unlooped" w:hAnsi="Twinkl Cursive Unlooped" w:cstheme="minorHAnsi"/>
          <w:sz w:val="22"/>
          <w:szCs w:val="22"/>
        </w:rPr>
        <w:t xml:space="preserve"> digital pianos for accompanying </w:t>
      </w:r>
      <w:r w:rsidRPr="00FA475E">
        <w:rPr>
          <w:rFonts w:ascii="Twinkl Cursive Unlooped" w:hAnsi="Twinkl Cursive Unlooped" w:cstheme="minorHAnsi"/>
          <w:sz w:val="22"/>
          <w:szCs w:val="22"/>
        </w:rPr>
        <w:t xml:space="preserve">the </w:t>
      </w:r>
      <w:r w:rsidR="00F66F8B" w:rsidRPr="00FA475E">
        <w:rPr>
          <w:rFonts w:ascii="Twinkl Cursive Unlooped" w:hAnsi="Twinkl Cursive Unlooped" w:cstheme="minorHAnsi"/>
          <w:sz w:val="22"/>
          <w:szCs w:val="22"/>
        </w:rPr>
        <w:t xml:space="preserve">orchestra </w:t>
      </w:r>
      <w:r w:rsidR="002D15CB" w:rsidRPr="00FA475E">
        <w:rPr>
          <w:rFonts w:ascii="Twinkl Cursive Unlooped" w:hAnsi="Twinkl Cursive Unlooped" w:cstheme="minorHAnsi"/>
          <w:sz w:val="22"/>
          <w:szCs w:val="22"/>
        </w:rPr>
        <w:t>and choir.</w:t>
      </w:r>
    </w:p>
    <w:p w:rsidR="006B6A4D" w:rsidRPr="00FA475E" w:rsidRDefault="006B6A4D" w:rsidP="00E53895">
      <w:pPr>
        <w:pStyle w:val="NormalWeb"/>
        <w:shd w:val="clear" w:color="auto" w:fill="FFFFFF"/>
        <w:spacing w:before="0" w:beforeAutospacing="0" w:after="150" w:afterAutospacing="0"/>
        <w:rPr>
          <w:rFonts w:ascii="Twinkl Cursive Unlooped" w:hAnsi="Twinkl Cursive Unlooped" w:cstheme="minorHAnsi"/>
          <w:i/>
          <w:sz w:val="28"/>
          <w:szCs w:val="22"/>
          <w:u w:val="single"/>
        </w:rPr>
      </w:pPr>
    </w:p>
    <w:p w:rsidR="006A3AA2" w:rsidRPr="00FA475E" w:rsidRDefault="006B6A4D">
      <w:pPr>
        <w:rPr>
          <w:rFonts w:ascii="Twinkl Cursive Unlooped" w:hAnsi="Twinkl Cursive Unlooped" w:cstheme="minorHAnsi"/>
          <w:b/>
          <w:i/>
          <w:sz w:val="28"/>
        </w:rPr>
      </w:pPr>
      <w:r w:rsidRPr="00FA475E">
        <w:rPr>
          <w:rFonts w:ascii="Twinkl Cursive Unlooped" w:hAnsi="Twinkl Cursive Unlooped" w:cstheme="minorHAnsi"/>
          <w:i/>
          <w:sz w:val="28"/>
        </w:rPr>
        <w:t>Our purpose is for every child to leave Oxford Gardens Primary School with a range of musical skills, knowledge and an understanding and love of music which they can carry with them for the rest of their lives.</w:t>
      </w:r>
    </w:p>
    <w:p w:rsidR="00E53895" w:rsidRPr="00FA475E" w:rsidRDefault="00D64F61" w:rsidP="00F66F8B">
      <w:pPr>
        <w:jc w:val="right"/>
        <w:rPr>
          <w:rFonts w:ascii="Twinkl Cursive Unlooped" w:hAnsi="Twinkl Cursive Unlooped" w:cstheme="minorHAnsi"/>
        </w:rPr>
      </w:pPr>
      <w:r w:rsidRPr="00FA475E">
        <w:rPr>
          <w:rFonts w:ascii="Twinkl Cursive Unlooped" w:hAnsi="Twinkl Cursive Unlooped" w:cstheme="minorHAnsi"/>
        </w:rPr>
        <w:t>F Saeed 2024</w:t>
      </w:r>
      <w:r w:rsidR="00EA1FE5" w:rsidRPr="00FA475E">
        <w:rPr>
          <w:rFonts w:ascii="Twinkl Cursive Unlooped" w:hAnsi="Twinkl Cursive Unlooped" w:cstheme="minorHAnsi"/>
        </w:rPr>
        <w:br/>
        <w:t>Music Coordinator</w:t>
      </w:r>
    </w:p>
    <w:p w:rsidR="00A30A4A" w:rsidRPr="00F66F8B" w:rsidRDefault="00325628" w:rsidP="00F66F8B">
      <w:pPr>
        <w:jc w:val="right"/>
        <w:rPr>
          <w:rFonts w:cstheme="minorHAnsi"/>
        </w:rPr>
      </w:pPr>
      <w:r>
        <w:rPr>
          <w:rFonts w:cstheme="minorHAnsi"/>
        </w:rPr>
        <w:t>J</w:t>
      </w:r>
      <w:r w:rsidR="000E2E55">
        <w:rPr>
          <w:rFonts w:cstheme="minorHAnsi"/>
        </w:rPr>
        <w:t>ul</w:t>
      </w:r>
      <w:r w:rsidR="00D64F61">
        <w:rPr>
          <w:rFonts w:cstheme="minorHAnsi"/>
        </w:rPr>
        <w:t>y 2024</w:t>
      </w:r>
    </w:p>
    <w:sectPr w:rsidR="00A30A4A" w:rsidRPr="00F66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20260"/>
    <w:multiLevelType w:val="multilevel"/>
    <w:tmpl w:val="A260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528F0"/>
    <w:multiLevelType w:val="hybridMultilevel"/>
    <w:tmpl w:val="7778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A2"/>
    <w:rsid w:val="00045747"/>
    <w:rsid w:val="00087139"/>
    <w:rsid w:val="000E2E55"/>
    <w:rsid w:val="00214961"/>
    <w:rsid w:val="00252629"/>
    <w:rsid w:val="0025507A"/>
    <w:rsid w:val="00261E4A"/>
    <w:rsid w:val="002A08AD"/>
    <w:rsid w:val="002D15CB"/>
    <w:rsid w:val="00325628"/>
    <w:rsid w:val="0040001A"/>
    <w:rsid w:val="00404054"/>
    <w:rsid w:val="00411553"/>
    <w:rsid w:val="00424168"/>
    <w:rsid w:val="00472A6F"/>
    <w:rsid w:val="005D77E2"/>
    <w:rsid w:val="00653477"/>
    <w:rsid w:val="006A3AA2"/>
    <w:rsid w:val="006A74E6"/>
    <w:rsid w:val="006B6A4D"/>
    <w:rsid w:val="00766664"/>
    <w:rsid w:val="00770740"/>
    <w:rsid w:val="007D0E90"/>
    <w:rsid w:val="00812E3D"/>
    <w:rsid w:val="008E24C2"/>
    <w:rsid w:val="00A30A4A"/>
    <w:rsid w:val="00CD2BB5"/>
    <w:rsid w:val="00CF3F66"/>
    <w:rsid w:val="00D64F61"/>
    <w:rsid w:val="00D8601B"/>
    <w:rsid w:val="00DD6DF3"/>
    <w:rsid w:val="00DD7421"/>
    <w:rsid w:val="00E064AE"/>
    <w:rsid w:val="00E53895"/>
    <w:rsid w:val="00EA1FE5"/>
    <w:rsid w:val="00F66F8B"/>
    <w:rsid w:val="00FA475E"/>
    <w:rsid w:val="00FD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7272"/>
  <w15:docId w15:val="{2A4FD115-C5AC-4628-95AA-67388AFC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A2"/>
    <w:rPr>
      <w:rFonts w:ascii="Tahoma" w:hAnsi="Tahoma" w:cs="Tahoma"/>
      <w:sz w:val="16"/>
      <w:szCs w:val="16"/>
    </w:rPr>
  </w:style>
  <w:style w:type="paragraph" w:styleId="NormalWeb">
    <w:name w:val="Normal (Web)"/>
    <w:basedOn w:val="Normal"/>
    <w:uiPriority w:val="99"/>
    <w:semiHidden/>
    <w:unhideWhenUsed/>
    <w:rsid w:val="006A3A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53895"/>
    <w:rPr>
      <w:i/>
      <w:iCs/>
    </w:rPr>
  </w:style>
  <w:style w:type="paragraph" w:styleId="ListParagraph">
    <w:name w:val="List Paragraph"/>
    <w:basedOn w:val="Normal"/>
    <w:uiPriority w:val="34"/>
    <w:qFormat/>
    <w:rsid w:val="00261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0782">
      <w:bodyDiv w:val="1"/>
      <w:marLeft w:val="0"/>
      <w:marRight w:val="0"/>
      <w:marTop w:val="0"/>
      <w:marBottom w:val="0"/>
      <w:divBdr>
        <w:top w:val="none" w:sz="0" w:space="0" w:color="auto"/>
        <w:left w:val="none" w:sz="0" w:space="0" w:color="auto"/>
        <w:bottom w:val="none" w:sz="0" w:space="0" w:color="auto"/>
        <w:right w:val="none" w:sz="0" w:space="0" w:color="auto"/>
      </w:divBdr>
    </w:div>
    <w:div w:id="1954819075">
      <w:bodyDiv w:val="1"/>
      <w:marLeft w:val="0"/>
      <w:marRight w:val="0"/>
      <w:marTop w:val="0"/>
      <w:marBottom w:val="0"/>
      <w:divBdr>
        <w:top w:val="none" w:sz="0" w:space="0" w:color="auto"/>
        <w:left w:val="none" w:sz="0" w:space="0" w:color="auto"/>
        <w:bottom w:val="none" w:sz="0" w:space="0" w:color="auto"/>
        <w:right w:val="none" w:sz="0" w:space="0" w:color="auto"/>
      </w:divBdr>
    </w:div>
    <w:div w:id="21384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Gardens Primary</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Fahima Saeed</cp:lastModifiedBy>
  <cp:revision>3</cp:revision>
  <dcterms:created xsi:type="dcterms:W3CDTF">2024-05-17T14:37:00Z</dcterms:created>
  <dcterms:modified xsi:type="dcterms:W3CDTF">2024-05-17T14:38:00Z</dcterms:modified>
</cp:coreProperties>
</file>