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7535D" w14:textId="132379DC" w:rsidR="00D32843" w:rsidRDefault="004A201A" w:rsidP="00D32843">
      <w:pPr>
        <w:tabs>
          <w:tab w:val="right" w:pos="8306"/>
        </w:tabs>
        <w:rPr>
          <w:rFonts w:ascii="Tahoma" w:eastAsia="Times New Roman" w:hAnsi="Tahoma" w:cs="Tahoma"/>
          <w:b/>
          <w:bCs/>
          <w:color w:val="000000"/>
          <w:kern w:val="32"/>
          <w:szCs w:val="32"/>
        </w:rPr>
      </w:pPr>
      <w:r>
        <w:rPr>
          <w:noProof/>
        </w:rPr>
        <w:drawing>
          <wp:anchor distT="0" distB="0" distL="0" distR="0" simplePos="0" relativeHeight="251659264" behindDoc="1" locked="0" layoutInCell="1" allowOverlap="1" wp14:anchorId="4D1BC33D" wp14:editId="773910FA">
            <wp:simplePos x="0" y="0"/>
            <wp:positionH relativeFrom="margin">
              <wp:align>center</wp:align>
            </wp:positionH>
            <wp:positionV relativeFrom="paragraph">
              <wp:posOffset>0</wp:posOffset>
            </wp:positionV>
            <wp:extent cx="1666875" cy="1914525"/>
            <wp:effectExtent l="0" t="0" r="9525" b="9525"/>
            <wp:wrapTight wrapText="bothSides">
              <wp:wrapPolygon edited="0">
                <wp:start x="0" y="0"/>
                <wp:lineTo x="0" y="21493"/>
                <wp:lineTo x="21477" y="21493"/>
                <wp:lineTo x="21477" y="0"/>
                <wp:lineTo x="0" y="0"/>
              </wp:wrapPolygon>
            </wp:wrapTight>
            <wp:docPr id="1" name="Image 1" descr="Ox Gdns Logo LETTERHEA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x Gdns Logo LETTERHEAD.png"/>
                    <pic:cNvPicPr/>
                  </pic:nvPicPr>
                  <pic:blipFill>
                    <a:blip r:embed="rId11" cstate="print"/>
                    <a:stretch>
                      <a:fillRect/>
                    </a:stretch>
                  </pic:blipFill>
                  <pic:spPr>
                    <a:xfrm>
                      <a:off x="0" y="0"/>
                      <a:ext cx="1666875" cy="1914525"/>
                    </a:xfrm>
                    <a:prstGeom prst="rect">
                      <a:avLst/>
                    </a:prstGeom>
                  </pic:spPr>
                </pic:pic>
              </a:graphicData>
            </a:graphic>
            <wp14:sizeRelH relativeFrom="margin">
              <wp14:pctWidth>0</wp14:pctWidth>
            </wp14:sizeRelH>
            <wp14:sizeRelV relativeFrom="margin">
              <wp14:pctHeight>0</wp14:pctHeight>
            </wp14:sizeRelV>
          </wp:anchor>
        </w:drawing>
      </w:r>
    </w:p>
    <w:p w14:paraId="0E45FFC3" w14:textId="59797C5B" w:rsidR="00D32843" w:rsidRDefault="00D32843" w:rsidP="00D32843">
      <w:pPr>
        <w:tabs>
          <w:tab w:val="right" w:pos="8306"/>
        </w:tabs>
        <w:rPr>
          <w:rFonts w:ascii="Tahoma" w:eastAsia="Times New Roman" w:hAnsi="Tahoma" w:cs="Tahoma"/>
          <w:b/>
          <w:bCs/>
          <w:color w:val="000000"/>
          <w:kern w:val="32"/>
          <w:szCs w:val="32"/>
        </w:rPr>
      </w:pPr>
    </w:p>
    <w:p w14:paraId="3E42043B" w14:textId="4A92F75B" w:rsidR="00D32843" w:rsidRDefault="00D32843" w:rsidP="00D32843">
      <w:pPr>
        <w:keepNext/>
        <w:spacing w:before="240" w:after="60"/>
        <w:jc w:val="center"/>
        <w:outlineLvl w:val="0"/>
        <w:rPr>
          <w:rFonts w:ascii="Tahoma" w:eastAsia="Times New Roman" w:hAnsi="Tahoma" w:cs="Tahoma"/>
          <w:b/>
          <w:bCs/>
          <w:color w:val="000000"/>
          <w:kern w:val="32"/>
          <w:szCs w:val="32"/>
        </w:rPr>
      </w:pPr>
    </w:p>
    <w:p w14:paraId="03284A56" w14:textId="5BEBF2DF" w:rsidR="004A201A" w:rsidRDefault="004A201A" w:rsidP="00D32843">
      <w:pPr>
        <w:keepNext/>
        <w:spacing w:before="240" w:after="60"/>
        <w:jc w:val="center"/>
        <w:outlineLvl w:val="0"/>
        <w:rPr>
          <w:rFonts w:ascii="Tahoma" w:eastAsia="Times New Roman" w:hAnsi="Tahoma" w:cs="Tahoma"/>
          <w:b/>
          <w:bCs/>
          <w:color w:val="000000"/>
          <w:kern w:val="32"/>
          <w:szCs w:val="32"/>
        </w:rPr>
      </w:pPr>
    </w:p>
    <w:p w14:paraId="2BF0FF91" w14:textId="654E97D4" w:rsidR="004A201A" w:rsidRDefault="004A201A" w:rsidP="00D32843">
      <w:pPr>
        <w:keepNext/>
        <w:spacing w:before="240" w:after="60"/>
        <w:jc w:val="center"/>
        <w:outlineLvl w:val="0"/>
        <w:rPr>
          <w:rFonts w:ascii="Tahoma" w:eastAsia="Times New Roman" w:hAnsi="Tahoma" w:cs="Tahoma"/>
          <w:b/>
          <w:bCs/>
          <w:color w:val="000000"/>
          <w:kern w:val="32"/>
          <w:szCs w:val="32"/>
        </w:rPr>
      </w:pPr>
    </w:p>
    <w:p w14:paraId="05A92713" w14:textId="77777777" w:rsidR="00D32843" w:rsidRPr="00136D5B" w:rsidRDefault="00D32843" w:rsidP="00D32843">
      <w:pPr>
        <w:widowControl w:val="0"/>
        <w:kinsoku w:val="0"/>
        <w:overflowPunct w:val="0"/>
        <w:autoSpaceDE w:val="0"/>
        <w:autoSpaceDN w:val="0"/>
        <w:adjustRightInd w:val="0"/>
        <w:spacing w:before="3" w:after="0" w:line="586" w:lineRule="exact"/>
        <w:ind w:left="1098" w:right="1171"/>
        <w:jc w:val="center"/>
        <w:outlineLvl w:val="0"/>
        <w:rPr>
          <w:rFonts w:ascii="Calibri" w:eastAsia="Times New Roman" w:hAnsi="Calibri" w:cs="Calibri"/>
          <w:b/>
          <w:bCs/>
          <w:sz w:val="48"/>
          <w:szCs w:val="48"/>
          <w:lang w:eastAsia="en-GB"/>
        </w:rPr>
      </w:pPr>
    </w:p>
    <w:p w14:paraId="67732AD5" w14:textId="634D3CFB" w:rsidR="00D32843" w:rsidRDefault="00D32843" w:rsidP="00D32843">
      <w:pPr>
        <w:widowControl w:val="0"/>
        <w:kinsoku w:val="0"/>
        <w:overflowPunct w:val="0"/>
        <w:autoSpaceDE w:val="0"/>
        <w:autoSpaceDN w:val="0"/>
        <w:adjustRightInd w:val="0"/>
        <w:spacing w:before="11" w:after="0"/>
        <w:rPr>
          <w:rFonts w:ascii="Calibri" w:eastAsia="Times New Roman" w:hAnsi="Calibri" w:cs="Calibri"/>
          <w:b/>
          <w:bCs/>
          <w:i/>
          <w:iCs/>
          <w:sz w:val="47"/>
          <w:szCs w:val="47"/>
          <w:lang w:eastAsia="en-GB"/>
        </w:rPr>
      </w:pPr>
    </w:p>
    <w:p w14:paraId="25295442" w14:textId="793CEF76" w:rsidR="004A201A" w:rsidRDefault="004A201A" w:rsidP="00D32843">
      <w:pPr>
        <w:widowControl w:val="0"/>
        <w:kinsoku w:val="0"/>
        <w:overflowPunct w:val="0"/>
        <w:autoSpaceDE w:val="0"/>
        <w:autoSpaceDN w:val="0"/>
        <w:adjustRightInd w:val="0"/>
        <w:spacing w:before="11" w:after="0"/>
        <w:rPr>
          <w:rFonts w:ascii="Calibri" w:eastAsia="Times New Roman" w:hAnsi="Calibri" w:cs="Calibri"/>
          <w:b/>
          <w:bCs/>
          <w:i/>
          <w:iCs/>
          <w:sz w:val="47"/>
          <w:szCs w:val="47"/>
          <w:lang w:eastAsia="en-GB"/>
        </w:rPr>
      </w:pPr>
    </w:p>
    <w:p w14:paraId="31BB860B" w14:textId="77777777" w:rsidR="004A201A" w:rsidRPr="00136D5B" w:rsidRDefault="004A201A" w:rsidP="00D32843">
      <w:pPr>
        <w:widowControl w:val="0"/>
        <w:kinsoku w:val="0"/>
        <w:overflowPunct w:val="0"/>
        <w:autoSpaceDE w:val="0"/>
        <w:autoSpaceDN w:val="0"/>
        <w:adjustRightInd w:val="0"/>
        <w:spacing w:before="11" w:after="0"/>
        <w:rPr>
          <w:rFonts w:ascii="Calibri" w:eastAsia="Times New Roman" w:hAnsi="Calibri" w:cs="Calibri"/>
          <w:b/>
          <w:bCs/>
          <w:i/>
          <w:iCs/>
          <w:sz w:val="47"/>
          <w:szCs w:val="47"/>
          <w:lang w:eastAsia="en-GB"/>
        </w:rPr>
      </w:pPr>
    </w:p>
    <w:p w14:paraId="483F17B4" w14:textId="77777777" w:rsidR="00D32843" w:rsidRPr="00136D5B" w:rsidRDefault="00D32843" w:rsidP="00D32843">
      <w:pPr>
        <w:widowControl w:val="0"/>
        <w:kinsoku w:val="0"/>
        <w:overflowPunct w:val="0"/>
        <w:autoSpaceDE w:val="0"/>
        <w:autoSpaceDN w:val="0"/>
        <w:adjustRightInd w:val="0"/>
        <w:spacing w:after="0"/>
        <w:ind w:right="95"/>
        <w:jc w:val="center"/>
        <w:outlineLvl w:val="0"/>
        <w:rPr>
          <w:rFonts w:ascii="Calibri" w:eastAsia="Times New Roman" w:hAnsi="Calibri" w:cs="Calibri"/>
          <w:b/>
          <w:bCs/>
          <w:spacing w:val="-2"/>
          <w:sz w:val="48"/>
          <w:szCs w:val="48"/>
          <w:lang w:eastAsia="en-GB"/>
        </w:rPr>
      </w:pPr>
      <w:bookmarkStart w:id="0" w:name="_Toc156221690"/>
      <w:bookmarkStart w:id="1" w:name="_Toc156395639"/>
      <w:bookmarkStart w:id="2" w:name="_Toc176873794"/>
      <w:bookmarkStart w:id="3" w:name="_Toc176877734"/>
      <w:bookmarkStart w:id="4" w:name="_Toc208412535"/>
      <w:r>
        <w:rPr>
          <w:rFonts w:ascii="Calibri" w:eastAsia="Times New Roman" w:hAnsi="Calibri" w:cs="Calibri"/>
          <w:b/>
          <w:bCs/>
          <w:sz w:val="48"/>
          <w:szCs w:val="48"/>
          <w:lang w:eastAsia="en-GB"/>
        </w:rPr>
        <w:t>Attendance Policy</w:t>
      </w:r>
      <w:bookmarkEnd w:id="0"/>
      <w:bookmarkEnd w:id="1"/>
      <w:bookmarkEnd w:id="2"/>
      <w:bookmarkEnd w:id="3"/>
      <w:bookmarkEnd w:id="4"/>
    </w:p>
    <w:sdt>
      <w:sdtPr>
        <w:rPr>
          <w:rFonts w:asciiTheme="minorHAnsi" w:eastAsiaTheme="minorHAnsi" w:hAnsiTheme="minorHAnsi" w:cstheme="minorBidi"/>
          <w:color w:val="auto"/>
          <w:sz w:val="22"/>
          <w:szCs w:val="22"/>
          <w:lang w:val="en-GB"/>
        </w:rPr>
        <w:id w:val="1956522009"/>
        <w:docPartObj>
          <w:docPartGallery w:val="Table of Contents"/>
          <w:docPartUnique/>
        </w:docPartObj>
      </w:sdtPr>
      <w:sdtEndPr>
        <w:rPr>
          <w:b/>
          <w:bCs/>
          <w:noProof/>
        </w:rPr>
      </w:sdtEndPr>
      <w:sdtContent>
        <w:p w14:paraId="377D2491" w14:textId="77777777" w:rsidR="0073441B" w:rsidRPr="0073441B" w:rsidRDefault="00D32843" w:rsidP="0073441B">
          <w:pPr>
            <w:pStyle w:val="TOCHeading"/>
            <w:rPr>
              <w:noProof/>
            </w:rPr>
          </w:pPr>
          <w:r w:rsidRPr="00D32843">
            <w:rPr>
              <w:rFonts w:asciiTheme="minorHAnsi" w:hAnsiTheme="minorHAnsi" w:cstheme="minorHAnsi"/>
              <w:b/>
              <w:color w:val="auto"/>
              <w:sz w:val="28"/>
              <w:szCs w:val="24"/>
            </w:rPr>
            <w:t>Contents</w:t>
          </w:r>
          <w:r w:rsidRPr="00080934">
            <w:rPr>
              <w:rFonts w:cstheme="minorHAnsi"/>
              <w:sz w:val="24"/>
              <w:szCs w:val="24"/>
            </w:rPr>
            <w:fldChar w:fldCharType="begin"/>
          </w:r>
          <w:r w:rsidRPr="00080934">
            <w:rPr>
              <w:rFonts w:cstheme="minorHAnsi"/>
              <w:sz w:val="24"/>
              <w:szCs w:val="24"/>
            </w:rPr>
            <w:instrText xml:space="preserve"> TOC \o "1-3" \h \z \u </w:instrText>
          </w:r>
          <w:r w:rsidRPr="00080934">
            <w:rPr>
              <w:rFonts w:cstheme="minorHAnsi"/>
              <w:sz w:val="24"/>
              <w:szCs w:val="24"/>
            </w:rPr>
            <w:fldChar w:fldCharType="separate"/>
          </w:r>
        </w:p>
        <w:p w14:paraId="56F08FCA" w14:textId="50B5ECC5" w:rsidR="0073441B" w:rsidRDefault="004A0B3B">
          <w:pPr>
            <w:pStyle w:val="TOC1"/>
            <w:rPr>
              <w:rFonts w:eastAsiaTheme="minorEastAsia"/>
              <w:noProof/>
              <w:lang w:eastAsia="en-GB"/>
            </w:rPr>
          </w:pPr>
          <w:hyperlink w:anchor="_Toc208412536" w:history="1">
            <w:r w:rsidR="0073441B" w:rsidRPr="00AF3A32">
              <w:rPr>
                <w:rStyle w:val="Hyperlink"/>
                <w:noProof/>
              </w:rPr>
              <w:t>Introduction</w:t>
            </w:r>
            <w:r w:rsidR="0073441B">
              <w:rPr>
                <w:noProof/>
                <w:webHidden/>
              </w:rPr>
              <w:tab/>
            </w:r>
            <w:r w:rsidR="0073441B">
              <w:rPr>
                <w:noProof/>
                <w:webHidden/>
              </w:rPr>
              <w:fldChar w:fldCharType="begin"/>
            </w:r>
            <w:r w:rsidR="0073441B">
              <w:rPr>
                <w:noProof/>
                <w:webHidden/>
              </w:rPr>
              <w:instrText xml:space="preserve"> PAGEREF _Toc208412536 \h </w:instrText>
            </w:r>
            <w:r w:rsidR="0073441B">
              <w:rPr>
                <w:noProof/>
                <w:webHidden/>
              </w:rPr>
            </w:r>
            <w:r w:rsidR="0073441B">
              <w:rPr>
                <w:noProof/>
                <w:webHidden/>
              </w:rPr>
              <w:fldChar w:fldCharType="separate"/>
            </w:r>
            <w:r w:rsidR="00F2407B">
              <w:rPr>
                <w:noProof/>
                <w:webHidden/>
              </w:rPr>
              <w:t>2</w:t>
            </w:r>
            <w:r w:rsidR="0073441B">
              <w:rPr>
                <w:noProof/>
                <w:webHidden/>
              </w:rPr>
              <w:fldChar w:fldCharType="end"/>
            </w:r>
          </w:hyperlink>
        </w:p>
        <w:p w14:paraId="65C90C4D" w14:textId="299DA6A0" w:rsidR="0073441B" w:rsidRDefault="004A0B3B">
          <w:pPr>
            <w:pStyle w:val="TOC1"/>
            <w:rPr>
              <w:rFonts w:eastAsiaTheme="minorEastAsia"/>
              <w:noProof/>
              <w:lang w:eastAsia="en-GB"/>
            </w:rPr>
          </w:pPr>
          <w:hyperlink w:anchor="_Toc208412537" w:history="1">
            <w:r w:rsidR="0073441B" w:rsidRPr="00AF3A32">
              <w:rPr>
                <w:rStyle w:val="Hyperlink"/>
                <w:noProof/>
              </w:rPr>
              <w:t>The Legal Framework</w:t>
            </w:r>
            <w:r w:rsidR="0073441B">
              <w:rPr>
                <w:noProof/>
                <w:webHidden/>
              </w:rPr>
              <w:tab/>
            </w:r>
            <w:r w:rsidR="0073441B">
              <w:rPr>
                <w:noProof/>
                <w:webHidden/>
              </w:rPr>
              <w:fldChar w:fldCharType="begin"/>
            </w:r>
            <w:r w:rsidR="0073441B">
              <w:rPr>
                <w:noProof/>
                <w:webHidden/>
              </w:rPr>
              <w:instrText xml:space="preserve"> PAGEREF _Toc208412537 \h </w:instrText>
            </w:r>
            <w:r w:rsidR="0073441B">
              <w:rPr>
                <w:noProof/>
                <w:webHidden/>
              </w:rPr>
            </w:r>
            <w:r w:rsidR="0073441B">
              <w:rPr>
                <w:noProof/>
                <w:webHidden/>
              </w:rPr>
              <w:fldChar w:fldCharType="separate"/>
            </w:r>
            <w:r w:rsidR="00F2407B">
              <w:rPr>
                <w:noProof/>
                <w:webHidden/>
              </w:rPr>
              <w:t>2</w:t>
            </w:r>
            <w:r w:rsidR="0073441B">
              <w:rPr>
                <w:noProof/>
                <w:webHidden/>
              </w:rPr>
              <w:fldChar w:fldCharType="end"/>
            </w:r>
          </w:hyperlink>
        </w:p>
        <w:p w14:paraId="6CE9D098" w14:textId="6C548C51" w:rsidR="0073441B" w:rsidRDefault="004A0B3B">
          <w:pPr>
            <w:pStyle w:val="TOC1"/>
            <w:rPr>
              <w:rFonts w:eastAsiaTheme="minorEastAsia"/>
              <w:noProof/>
              <w:lang w:eastAsia="en-GB"/>
            </w:rPr>
          </w:pPr>
          <w:hyperlink w:anchor="_Toc208412538" w:history="1">
            <w:r w:rsidR="0073441B" w:rsidRPr="00AF3A32">
              <w:rPr>
                <w:rStyle w:val="Hyperlink"/>
                <w:noProof/>
              </w:rPr>
              <w:t>Aims</w:t>
            </w:r>
            <w:r w:rsidR="0073441B">
              <w:rPr>
                <w:noProof/>
                <w:webHidden/>
              </w:rPr>
              <w:tab/>
            </w:r>
            <w:r w:rsidR="0073441B">
              <w:rPr>
                <w:noProof/>
                <w:webHidden/>
              </w:rPr>
              <w:fldChar w:fldCharType="begin"/>
            </w:r>
            <w:r w:rsidR="0073441B">
              <w:rPr>
                <w:noProof/>
                <w:webHidden/>
              </w:rPr>
              <w:instrText xml:space="preserve"> PAGEREF _Toc208412538 \h </w:instrText>
            </w:r>
            <w:r w:rsidR="0073441B">
              <w:rPr>
                <w:noProof/>
                <w:webHidden/>
              </w:rPr>
            </w:r>
            <w:r w:rsidR="0073441B">
              <w:rPr>
                <w:noProof/>
                <w:webHidden/>
              </w:rPr>
              <w:fldChar w:fldCharType="separate"/>
            </w:r>
            <w:r w:rsidR="00F2407B">
              <w:rPr>
                <w:noProof/>
                <w:webHidden/>
              </w:rPr>
              <w:t>2</w:t>
            </w:r>
            <w:r w:rsidR="0073441B">
              <w:rPr>
                <w:noProof/>
                <w:webHidden/>
              </w:rPr>
              <w:fldChar w:fldCharType="end"/>
            </w:r>
          </w:hyperlink>
        </w:p>
        <w:p w14:paraId="60F44344" w14:textId="07DC7F53" w:rsidR="0073441B" w:rsidRDefault="004A0B3B">
          <w:pPr>
            <w:pStyle w:val="TOC1"/>
            <w:rPr>
              <w:rFonts w:eastAsiaTheme="minorEastAsia"/>
              <w:noProof/>
              <w:lang w:eastAsia="en-GB"/>
            </w:rPr>
          </w:pPr>
          <w:hyperlink w:anchor="_Toc208412539" w:history="1">
            <w:r w:rsidR="0073441B" w:rsidRPr="00AF3A32">
              <w:rPr>
                <w:rStyle w:val="Hyperlink"/>
                <w:noProof/>
              </w:rPr>
              <w:t>Roles and Responsibilities</w:t>
            </w:r>
            <w:r w:rsidR="0073441B">
              <w:rPr>
                <w:noProof/>
                <w:webHidden/>
              </w:rPr>
              <w:tab/>
            </w:r>
            <w:r w:rsidR="0073441B">
              <w:rPr>
                <w:noProof/>
                <w:webHidden/>
              </w:rPr>
              <w:fldChar w:fldCharType="begin"/>
            </w:r>
            <w:r w:rsidR="0073441B">
              <w:rPr>
                <w:noProof/>
                <w:webHidden/>
              </w:rPr>
              <w:instrText xml:space="preserve"> PAGEREF _Toc208412539 \h </w:instrText>
            </w:r>
            <w:r w:rsidR="0073441B">
              <w:rPr>
                <w:noProof/>
                <w:webHidden/>
              </w:rPr>
            </w:r>
            <w:r w:rsidR="0073441B">
              <w:rPr>
                <w:noProof/>
                <w:webHidden/>
              </w:rPr>
              <w:fldChar w:fldCharType="separate"/>
            </w:r>
            <w:r w:rsidR="00F2407B">
              <w:rPr>
                <w:noProof/>
                <w:webHidden/>
              </w:rPr>
              <w:t>3</w:t>
            </w:r>
            <w:r w:rsidR="0073441B">
              <w:rPr>
                <w:noProof/>
                <w:webHidden/>
              </w:rPr>
              <w:fldChar w:fldCharType="end"/>
            </w:r>
          </w:hyperlink>
        </w:p>
        <w:p w14:paraId="15C55ED9" w14:textId="276D9895" w:rsidR="0073441B" w:rsidRDefault="004A0B3B">
          <w:pPr>
            <w:pStyle w:val="TOC1"/>
            <w:rPr>
              <w:rFonts w:eastAsiaTheme="minorEastAsia"/>
              <w:noProof/>
              <w:lang w:eastAsia="en-GB"/>
            </w:rPr>
          </w:pPr>
          <w:hyperlink w:anchor="_Toc208412540" w:history="1">
            <w:r w:rsidR="0073441B" w:rsidRPr="00AF3A32">
              <w:rPr>
                <w:rStyle w:val="Hyperlink"/>
                <w:noProof/>
              </w:rPr>
              <w:t>Reducing persistent and severe absence</w:t>
            </w:r>
            <w:r w:rsidR="0073441B">
              <w:rPr>
                <w:noProof/>
                <w:webHidden/>
              </w:rPr>
              <w:tab/>
            </w:r>
            <w:r w:rsidR="0073441B">
              <w:rPr>
                <w:noProof/>
                <w:webHidden/>
              </w:rPr>
              <w:fldChar w:fldCharType="begin"/>
            </w:r>
            <w:r w:rsidR="0073441B">
              <w:rPr>
                <w:noProof/>
                <w:webHidden/>
              </w:rPr>
              <w:instrText xml:space="preserve"> PAGEREF _Toc208412540 \h </w:instrText>
            </w:r>
            <w:r w:rsidR="0073441B">
              <w:rPr>
                <w:noProof/>
                <w:webHidden/>
              </w:rPr>
            </w:r>
            <w:r w:rsidR="0073441B">
              <w:rPr>
                <w:noProof/>
                <w:webHidden/>
              </w:rPr>
              <w:fldChar w:fldCharType="separate"/>
            </w:r>
            <w:r w:rsidR="00F2407B">
              <w:rPr>
                <w:noProof/>
                <w:webHidden/>
              </w:rPr>
              <w:t>6</w:t>
            </w:r>
            <w:r w:rsidR="0073441B">
              <w:rPr>
                <w:noProof/>
                <w:webHidden/>
              </w:rPr>
              <w:fldChar w:fldCharType="end"/>
            </w:r>
          </w:hyperlink>
        </w:p>
        <w:p w14:paraId="4FD467D3" w14:textId="7AA6204C" w:rsidR="0073441B" w:rsidRDefault="004A0B3B">
          <w:pPr>
            <w:pStyle w:val="TOC1"/>
            <w:rPr>
              <w:rFonts w:eastAsiaTheme="minorEastAsia"/>
              <w:noProof/>
              <w:lang w:eastAsia="en-GB"/>
            </w:rPr>
          </w:pPr>
          <w:hyperlink w:anchor="_Toc208412541" w:history="1">
            <w:r w:rsidR="0073441B" w:rsidRPr="00AF3A32">
              <w:rPr>
                <w:rStyle w:val="Hyperlink"/>
                <w:rFonts w:eastAsia="Arial"/>
                <w:noProof/>
                <w:lang w:eastAsia="en-GB"/>
              </w:rPr>
              <w:t>Authorised and unauthorised absence</w:t>
            </w:r>
            <w:r w:rsidR="0073441B">
              <w:rPr>
                <w:noProof/>
                <w:webHidden/>
              </w:rPr>
              <w:tab/>
            </w:r>
            <w:r w:rsidR="0073441B">
              <w:rPr>
                <w:noProof/>
                <w:webHidden/>
              </w:rPr>
              <w:fldChar w:fldCharType="begin"/>
            </w:r>
            <w:r w:rsidR="0073441B">
              <w:rPr>
                <w:noProof/>
                <w:webHidden/>
              </w:rPr>
              <w:instrText xml:space="preserve"> PAGEREF _Toc208412541 \h </w:instrText>
            </w:r>
            <w:r w:rsidR="0073441B">
              <w:rPr>
                <w:noProof/>
                <w:webHidden/>
              </w:rPr>
            </w:r>
            <w:r w:rsidR="0073441B">
              <w:rPr>
                <w:noProof/>
                <w:webHidden/>
              </w:rPr>
              <w:fldChar w:fldCharType="separate"/>
            </w:r>
            <w:r w:rsidR="00F2407B">
              <w:rPr>
                <w:noProof/>
                <w:webHidden/>
              </w:rPr>
              <w:t>7</w:t>
            </w:r>
            <w:r w:rsidR="0073441B">
              <w:rPr>
                <w:noProof/>
                <w:webHidden/>
              </w:rPr>
              <w:fldChar w:fldCharType="end"/>
            </w:r>
          </w:hyperlink>
        </w:p>
        <w:p w14:paraId="229FDDF3" w14:textId="42DEB3F4" w:rsidR="0073441B" w:rsidRDefault="004A0B3B">
          <w:pPr>
            <w:pStyle w:val="TOC1"/>
            <w:rPr>
              <w:rFonts w:eastAsiaTheme="minorEastAsia"/>
              <w:noProof/>
              <w:lang w:eastAsia="en-GB"/>
            </w:rPr>
          </w:pPr>
          <w:hyperlink w:anchor="_Toc208412542" w:history="1">
            <w:r w:rsidR="0073441B" w:rsidRPr="00AF3A32">
              <w:rPr>
                <w:rStyle w:val="Hyperlink"/>
                <w:rFonts w:eastAsia="MS Mincho"/>
                <w:noProof/>
                <w:lang w:eastAsia="en-GB"/>
              </w:rPr>
              <w:t>Sanctions</w:t>
            </w:r>
            <w:r w:rsidR="0073441B">
              <w:rPr>
                <w:noProof/>
                <w:webHidden/>
              </w:rPr>
              <w:tab/>
            </w:r>
            <w:r w:rsidR="0073441B">
              <w:rPr>
                <w:noProof/>
                <w:webHidden/>
              </w:rPr>
              <w:fldChar w:fldCharType="begin"/>
            </w:r>
            <w:r w:rsidR="0073441B">
              <w:rPr>
                <w:noProof/>
                <w:webHidden/>
              </w:rPr>
              <w:instrText xml:space="preserve"> PAGEREF _Toc208412542 \h </w:instrText>
            </w:r>
            <w:r w:rsidR="0073441B">
              <w:rPr>
                <w:noProof/>
                <w:webHidden/>
              </w:rPr>
            </w:r>
            <w:r w:rsidR="0073441B">
              <w:rPr>
                <w:noProof/>
                <w:webHidden/>
              </w:rPr>
              <w:fldChar w:fldCharType="separate"/>
            </w:r>
            <w:r w:rsidR="00F2407B">
              <w:rPr>
                <w:noProof/>
                <w:webHidden/>
              </w:rPr>
              <w:t>10</w:t>
            </w:r>
            <w:r w:rsidR="0073441B">
              <w:rPr>
                <w:noProof/>
                <w:webHidden/>
              </w:rPr>
              <w:fldChar w:fldCharType="end"/>
            </w:r>
          </w:hyperlink>
        </w:p>
        <w:p w14:paraId="6A127403" w14:textId="0BF1EA9A" w:rsidR="0073441B" w:rsidRDefault="004A0B3B">
          <w:pPr>
            <w:pStyle w:val="TOC1"/>
            <w:rPr>
              <w:rFonts w:eastAsiaTheme="minorEastAsia"/>
              <w:noProof/>
              <w:lang w:eastAsia="en-GB"/>
            </w:rPr>
          </w:pPr>
          <w:hyperlink w:anchor="_Toc208412543" w:history="1">
            <w:r w:rsidR="0073441B" w:rsidRPr="00AF3A32">
              <w:rPr>
                <w:rStyle w:val="Hyperlink"/>
                <w:noProof/>
              </w:rPr>
              <w:t>Strategies for promoting and rewarding excellent attendance</w:t>
            </w:r>
            <w:r w:rsidR="0073441B">
              <w:rPr>
                <w:noProof/>
                <w:webHidden/>
              </w:rPr>
              <w:tab/>
            </w:r>
            <w:r w:rsidR="0073441B">
              <w:rPr>
                <w:noProof/>
                <w:webHidden/>
              </w:rPr>
              <w:fldChar w:fldCharType="begin"/>
            </w:r>
            <w:r w:rsidR="0073441B">
              <w:rPr>
                <w:noProof/>
                <w:webHidden/>
              </w:rPr>
              <w:instrText xml:space="preserve"> PAGEREF _Toc208412543 \h </w:instrText>
            </w:r>
            <w:r w:rsidR="0073441B">
              <w:rPr>
                <w:noProof/>
                <w:webHidden/>
              </w:rPr>
            </w:r>
            <w:r w:rsidR="0073441B">
              <w:rPr>
                <w:noProof/>
                <w:webHidden/>
              </w:rPr>
              <w:fldChar w:fldCharType="separate"/>
            </w:r>
            <w:r w:rsidR="00F2407B">
              <w:rPr>
                <w:noProof/>
                <w:webHidden/>
              </w:rPr>
              <w:t>11</w:t>
            </w:r>
            <w:r w:rsidR="0073441B">
              <w:rPr>
                <w:noProof/>
                <w:webHidden/>
              </w:rPr>
              <w:fldChar w:fldCharType="end"/>
            </w:r>
          </w:hyperlink>
        </w:p>
        <w:p w14:paraId="60F994E5" w14:textId="5F5117A6" w:rsidR="0073441B" w:rsidRDefault="004A0B3B">
          <w:pPr>
            <w:pStyle w:val="TOC1"/>
            <w:rPr>
              <w:rFonts w:eastAsiaTheme="minorEastAsia"/>
              <w:noProof/>
              <w:lang w:eastAsia="en-GB"/>
            </w:rPr>
          </w:pPr>
          <w:hyperlink w:anchor="_Toc208412544" w:history="1">
            <w:r w:rsidR="0073441B" w:rsidRPr="00AF3A32">
              <w:rPr>
                <w:rStyle w:val="Hyperlink"/>
                <w:noProof/>
              </w:rPr>
              <w:t>Medical Appointments during the School Day</w:t>
            </w:r>
            <w:r w:rsidR="0073441B">
              <w:rPr>
                <w:noProof/>
                <w:webHidden/>
              </w:rPr>
              <w:tab/>
            </w:r>
            <w:r w:rsidR="0073441B">
              <w:rPr>
                <w:noProof/>
                <w:webHidden/>
              </w:rPr>
              <w:fldChar w:fldCharType="begin"/>
            </w:r>
            <w:r w:rsidR="0073441B">
              <w:rPr>
                <w:noProof/>
                <w:webHidden/>
              </w:rPr>
              <w:instrText xml:space="preserve"> PAGEREF _Toc208412544 \h </w:instrText>
            </w:r>
            <w:r w:rsidR="0073441B">
              <w:rPr>
                <w:noProof/>
                <w:webHidden/>
              </w:rPr>
            </w:r>
            <w:r w:rsidR="0073441B">
              <w:rPr>
                <w:noProof/>
                <w:webHidden/>
              </w:rPr>
              <w:fldChar w:fldCharType="separate"/>
            </w:r>
            <w:r w:rsidR="00F2407B">
              <w:rPr>
                <w:noProof/>
                <w:webHidden/>
              </w:rPr>
              <w:t>12</w:t>
            </w:r>
            <w:r w:rsidR="0073441B">
              <w:rPr>
                <w:noProof/>
                <w:webHidden/>
              </w:rPr>
              <w:fldChar w:fldCharType="end"/>
            </w:r>
          </w:hyperlink>
        </w:p>
        <w:p w14:paraId="61D1EE0E" w14:textId="0B3C8892" w:rsidR="0073441B" w:rsidRDefault="004A0B3B">
          <w:pPr>
            <w:pStyle w:val="TOC1"/>
            <w:rPr>
              <w:rFonts w:eastAsiaTheme="minorEastAsia"/>
              <w:noProof/>
              <w:lang w:eastAsia="en-GB"/>
            </w:rPr>
          </w:pPr>
          <w:hyperlink w:anchor="_Toc208412545" w:history="1">
            <w:r w:rsidR="0073441B" w:rsidRPr="00AF3A32">
              <w:rPr>
                <w:rStyle w:val="Hyperlink"/>
                <w:rFonts w:eastAsia="Arial"/>
                <w:noProof/>
                <w:lang w:eastAsia="en-GB"/>
              </w:rPr>
              <w:t>Attendance monitoring</w:t>
            </w:r>
            <w:r w:rsidR="0073441B">
              <w:rPr>
                <w:noProof/>
                <w:webHidden/>
              </w:rPr>
              <w:tab/>
            </w:r>
            <w:r w:rsidR="0073441B">
              <w:rPr>
                <w:noProof/>
                <w:webHidden/>
              </w:rPr>
              <w:fldChar w:fldCharType="begin"/>
            </w:r>
            <w:r w:rsidR="0073441B">
              <w:rPr>
                <w:noProof/>
                <w:webHidden/>
              </w:rPr>
              <w:instrText xml:space="preserve"> PAGEREF _Toc208412545 \h </w:instrText>
            </w:r>
            <w:r w:rsidR="0073441B">
              <w:rPr>
                <w:noProof/>
                <w:webHidden/>
              </w:rPr>
            </w:r>
            <w:r w:rsidR="0073441B">
              <w:rPr>
                <w:noProof/>
                <w:webHidden/>
              </w:rPr>
              <w:fldChar w:fldCharType="separate"/>
            </w:r>
            <w:r w:rsidR="00F2407B">
              <w:rPr>
                <w:noProof/>
                <w:webHidden/>
              </w:rPr>
              <w:t>13</w:t>
            </w:r>
            <w:r w:rsidR="0073441B">
              <w:rPr>
                <w:noProof/>
                <w:webHidden/>
              </w:rPr>
              <w:fldChar w:fldCharType="end"/>
            </w:r>
          </w:hyperlink>
        </w:p>
        <w:p w14:paraId="4DA67942" w14:textId="6882FFB5" w:rsidR="0073441B" w:rsidRDefault="004A0B3B">
          <w:pPr>
            <w:pStyle w:val="TOC1"/>
            <w:rPr>
              <w:rFonts w:eastAsiaTheme="minorEastAsia"/>
              <w:noProof/>
              <w:lang w:eastAsia="en-GB"/>
            </w:rPr>
          </w:pPr>
          <w:hyperlink w:anchor="_Toc208412546" w:history="1">
            <w:r w:rsidR="0073441B" w:rsidRPr="00AF3A32">
              <w:rPr>
                <w:rStyle w:val="Hyperlink"/>
                <w:noProof/>
              </w:rPr>
              <w:t>The people responsible for attendance matters in the North Westminster Federatio</w:t>
            </w:r>
            <w:r w:rsidR="00AA4A39">
              <w:rPr>
                <w:rStyle w:val="Hyperlink"/>
                <w:noProof/>
              </w:rPr>
              <w:t>n</w:t>
            </w:r>
            <w:r w:rsidR="0073441B">
              <w:rPr>
                <w:noProof/>
                <w:webHidden/>
              </w:rPr>
              <w:tab/>
            </w:r>
            <w:r w:rsidR="0073441B">
              <w:rPr>
                <w:noProof/>
                <w:webHidden/>
              </w:rPr>
              <w:fldChar w:fldCharType="begin"/>
            </w:r>
            <w:r w:rsidR="0073441B">
              <w:rPr>
                <w:noProof/>
                <w:webHidden/>
              </w:rPr>
              <w:instrText xml:space="preserve"> PAGEREF _Toc208412546 \h </w:instrText>
            </w:r>
            <w:r w:rsidR="0073441B">
              <w:rPr>
                <w:noProof/>
                <w:webHidden/>
              </w:rPr>
            </w:r>
            <w:r w:rsidR="0073441B">
              <w:rPr>
                <w:noProof/>
                <w:webHidden/>
              </w:rPr>
              <w:fldChar w:fldCharType="separate"/>
            </w:r>
            <w:r w:rsidR="00F2407B">
              <w:rPr>
                <w:noProof/>
                <w:webHidden/>
              </w:rPr>
              <w:t>14</w:t>
            </w:r>
            <w:r w:rsidR="0073441B">
              <w:rPr>
                <w:noProof/>
                <w:webHidden/>
              </w:rPr>
              <w:fldChar w:fldCharType="end"/>
            </w:r>
          </w:hyperlink>
        </w:p>
        <w:p w14:paraId="0686C195" w14:textId="77777777" w:rsidR="00D32843" w:rsidRDefault="00D32843" w:rsidP="00D32843">
          <w:r w:rsidRPr="00080934">
            <w:rPr>
              <w:rFonts w:cstheme="minorHAnsi"/>
              <w:b/>
              <w:bCs/>
              <w:noProof/>
              <w:sz w:val="24"/>
              <w:szCs w:val="24"/>
            </w:rPr>
            <w:fldChar w:fldCharType="end"/>
          </w:r>
        </w:p>
      </w:sdtContent>
    </w:sdt>
    <w:tbl>
      <w:tblPr>
        <w:tblpPr w:leftFromText="180" w:rightFromText="180" w:vertAnchor="text" w:horzAnchor="margin" w:tblpY="158"/>
        <w:tblW w:w="9161"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3402"/>
        <w:gridCol w:w="2645"/>
        <w:gridCol w:w="3114"/>
      </w:tblGrid>
      <w:tr w:rsidR="00D32843" w:rsidRPr="00ED0494" w14:paraId="1AA9DDC3" w14:textId="77777777" w:rsidTr="00E16458">
        <w:trPr>
          <w:trHeight w:val="167"/>
        </w:trPr>
        <w:tc>
          <w:tcPr>
            <w:tcW w:w="3402" w:type="dxa"/>
            <w:tcBorders>
              <w:top w:val="nil"/>
              <w:left w:val="nil"/>
              <w:bottom w:val="single" w:sz="18" w:space="0" w:color="FFFFFF"/>
              <w:right w:val="nil"/>
            </w:tcBorders>
            <w:shd w:val="clear" w:color="auto" w:fill="D8DFDE"/>
            <w:hideMark/>
          </w:tcPr>
          <w:p w14:paraId="7ABD141E" w14:textId="7B65FB63" w:rsidR="00D32843" w:rsidRPr="00ED0494" w:rsidRDefault="00D32843" w:rsidP="00D32843">
            <w:pPr>
              <w:spacing w:after="0" w:line="240" w:lineRule="auto"/>
              <w:rPr>
                <w:rFonts w:ascii="Calibri" w:hAnsi="Calibri" w:cs="Calibri"/>
                <w:b/>
                <w:sz w:val="20"/>
                <w:szCs w:val="20"/>
              </w:rPr>
            </w:pPr>
            <w:r w:rsidRPr="00ED0494">
              <w:rPr>
                <w:rFonts w:ascii="Calibri" w:hAnsi="Calibri" w:cs="Calibri"/>
                <w:b/>
                <w:sz w:val="20"/>
                <w:szCs w:val="20"/>
              </w:rPr>
              <w:t>Approved by</w:t>
            </w:r>
            <w:r w:rsidR="00E16458">
              <w:rPr>
                <w:rFonts w:ascii="Calibri" w:hAnsi="Calibri" w:cs="Calibri"/>
                <w:b/>
                <w:sz w:val="20"/>
                <w:szCs w:val="20"/>
              </w:rPr>
              <w:t xml:space="preserve">: Governing Board </w:t>
            </w:r>
          </w:p>
        </w:tc>
        <w:tc>
          <w:tcPr>
            <w:tcW w:w="2645" w:type="dxa"/>
            <w:tcBorders>
              <w:top w:val="nil"/>
              <w:left w:val="nil"/>
              <w:bottom w:val="single" w:sz="18" w:space="0" w:color="FFFFFF"/>
              <w:right w:val="nil"/>
            </w:tcBorders>
            <w:shd w:val="clear" w:color="auto" w:fill="D8DFDE"/>
            <w:hideMark/>
          </w:tcPr>
          <w:p w14:paraId="42B9BC6F" w14:textId="5CE38428" w:rsidR="00D32843" w:rsidRPr="00ED0494" w:rsidRDefault="00D32843" w:rsidP="00D32843">
            <w:pPr>
              <w:spacing w:after="0" w:line="240" w:lineRule="auto"/>
              <w:ind w:right="850"/>
              <w:rPr>
                <w:rFonts w:ascii="Calibri" w:hAnsi="Calibri" w:cs="Calibri"/>
                <w:sz w:val="20"/>
                <w:szCs w:val="20"/>
              </w:rPr>
            </w:pPr>
          </w:p>
        </w:tc>
        <w:tc>
          <w:tcPr>
            <w:tcW w:w="3114" w:type="dxa"/>
            <w:tcBorders>
              <w:top w:val="nil"/>
              <w:left w:val="nil"/>
              <w:bottom w:val="single" w:sz="18" w:space="0" w:color="FFFFFF"/>
              <w:right w:val="nil"/>
            </w:tcBorders>
            <w:shd w:val="clear" w:color="auto" w:fill="D8DFDE"/>
            <w:hideMark/>
          </w:tcPr>
          <w:p w14:paraId="6A7EB9C6" w14:textId="69FB50D1" w:rsidR="00D32843" w:rsidRPr="00ED0494" w:rsidRDefault="00D32843" w:rsidP="00D32843">
            <w:pPr>
              <w:spacing w:after="0" w:line="240" w:lineRule="auto"/>
              <w:ind w:right="850"/>
              <w:rPr>
                <w:rFonts w:ascii="Calibri" w:hAnsi="Calibri" w:cs="Calibri"/>
                <w:sz w:val="20"/>
                <w:szCs w:val="20"/>
              </w:rPr>
            </w:pPr>
            <w:r w:rsidRPr="00ED0494">
              <w:rPr>
                <w:rFonts w:ascii="Calibri" w:hAnsi="Calibri" w:cs="Calibri"/>
                <w:b/>
                <w:sz w:val="20"/>
                <w:szCs w:val="20"/>
              </w:rPr>
              <w:t>Date:</w:t>
            </w:r>
            <w:r w:rsidRPr="00ED0494">
              <w:rPr>
                <w:rFonts w:ascii="Calibri" w:hAnsi="Calibri" w:cs="Calibri"/>
                <w:sz w:val="20"/>
                <w:szCs w:val="20"/>
              </w:rPr>
              <w:t xml:space="preserve"> </w:t>
            </w:r>
            <w:r w:rsidR="00E16458">
              <w:rPr>
                <w:rFonts w:ascii="Calibri" w:hAnsi="Calibri" w:cs="Calibri"/>
                <w:sz w:val="20"/>
                <w:szCs w:val="20"/>
              </w:rPr>
              <w:t>September 2025</w:t>
            </w:r>
          </w:p>
        </w:tc>
      </w:tr>
      <w:tr w:rsidR="00D32843" w:rsidRPr="00ED0494" w14:paraId="25FD1825" w14:textId="77777777" w:rsidTr="00E16458">
        <w:trPr>
          <w:trHeight w:val="178"/>
        </w:trPr>
        <w:tc>
          <w:tcPr>
            <w:tcW w:w="3402" w:type="dxa"/>
            <w:tcBorders>
              <w:top w:val="single" w:sz="18" w:space="0" w:color="FFFFFF"/>
              <w:left w:val="nil"/>
              <w:bottom w:val="nil"/>
              <w:right w:val="nil"/>
            </w:tcBorders>
            <w:shd w:val="clear" w:color="auto" w:fill="D8DFDE"/>
            <w:hideMark/>
          </w:tcPr>
          <w:p w14:paraId="01AD4CD9" w14:textId="33C71E31" w:rsidR="00D32843" w:rsidRPr="00ED0494" w:rsidRDefault="00D32843" w:rsidP="00D32843">
            <w:pPr>
              <w:spacing w:after="0" w:line="240" w:lineRule="auto"/>
              <w:rPr>
                <w:rFonts w:ascii="Calibri" w:hAnsi="Calibri" w:cs="Calibri"/>
                <w:b/>
                <w:sz w:val="20"/>
                <w:szCs w:val="20"/>
              </w:rPr>
            </w:pPr>
            <w:r w:rsidRPr="00ED0494">
              <w:rPr>
                <w:rFonts w:ascii="Calibri" w:hAnsi="Calibri" w:cs="Calibri"/>
                <w:b/>
                <w:sz w:val="20"/>
                <w:szCs w:val="20"/>
              </w:rPr>
              <w:t>Next review due by:</w:t>
            </w:r>
            <w:r w:rsidR="00E16458">
              <w:rPr>
                <w:rFonts w:ascii="Calibri" w:hAnsi="Calibri" w:cs="Calibri"/>
                <w:b/>
                <w:sz w:val="20"/>
                <w:szCs w:val="20"/>
              </w:rPr>
              <w:t xml:space="preserve"> September 2026</w:t>
            </w:r>
          </w:p>
        </w:tc>
        <w:tc>
          <w:tcPr>
            <w:tcW w:w="5759" w:type="dxa"/>
            <w:gridSpan w:val="2"/>
            <w:tcBorders>
              <w:top w:val="single" w:sz="18" w:space="0" w:color="FFFFFF"/>
              <w:left w:val="nil"/>
              <w:bottom w:val="nil"/>
              <w:right w:val="nil"/>
            </w:tcBorders>
            <w:shd w:val="clear" w:color="auto" w:fill="D8DFDE"/>
            <w:hideMark/>
          </w:tcPr>
          <w:p w14:paraId="7069CD7D" w14:textId="5422FA27" w:rsidR="00D32843" w:rsidRPr="00ED0494" w:rsidRDefault="00D32843" w:rsidP="00E16458">
            <w:pPr>
              <w:spacing w:after="0" w:line="240" w:lineRule="auto"/>
              <w:ind w:left="-960" w:right="850"/>
              <w:rPr>
                <w:rFonts w:ascii="Calibri" w:hAnsi="Calibri" w:cs="Calibri"/>
                <w:sz w:val="20"/>
                <w:szCs w:val="20"/>
              </w:rPr>
            </w:pPr>
          </w:p>
        </w:tc>
      </w:tr>
    </w:tbl>
    <w:p w14:paraId="799404DA" w14:textId="77777777" w:rsidR="00D32843" w:rsidRDefault="00D32843"/>
    <w:p w14:paraId="3E8B0EFD" w14:textId="77777777" w:rsidR="00080934" w:rsidRDefault="00080934" w:rsidP="00AD5709"/>
    <w:p w14:paraId="77CADA0C" w14:textId="5B72098E" w:rsidR="005E6C9C" w:rsidRPr="00257041" w:rsidRDefault="005E6C9C" w:rsidP="00BE4F32">
      <w:pPr>
        <w:pStyle w:val="Heading1"/>
      </w:pPr>
      <w:bookmarkStart w:id="5" w:name="_Toc208412536"/>
      <w:r w:rsidRPr="00257041">
        <w:lastRenderedPageBreak/>
        <w:t>Introduction</w:t>
      </w:r>
      <w:bookmarkEnd w:id="5"/>
    </w:p>
    <w:p w14:paraId="3C1BEBE8" w14:textId="77777777" w:rsidR="001D4981" w:rsidRPr="00257041" w:rsidRDefault="005E6C9C" w:rsidP="00697333">
      <w:pPr>
        <w:spacing w:after="120" w:line="20" w:lineRule="atLeast"/>
        <w:contextualSpacing/>
        <w:jc w:val="both"/>
      </w:pPr>
      <w:r w:rsidRPr="00257041">
        <w:t xml:space="preserve">The law requires every child of compulsory school age to an efficient, full-time education suitable to their age, aptitude, and any special educational need they may have. Good attendance is essential for pupils to get the most out of their school experience, including their attainment, wellbeing, and wider life chances. </w:t>
      </w:r>
      <w:r w:rsidR="00802579" w:rsidRPr="00257041">
        <w:t xml:space="preserve">Missing out on lessons leaves </w:t>
      </w:r>
      <w:r w:rsidR="006B1BF4" w:rsidRPr="00257041">
        <w:t xml:space="preserve">pupils </w:t>
      </w:r>
      <w:r w:rsidR="00802579" w:rsidRPr="00257041">
        <w:t xml:space="preserve">vulnerable to falling behind. </w:t>
      </w:r>
      <w:r w:rsidR="006B1BF4" w:rsidRPr="00257041">
        <w:t>Pupils</w:t>
      </w:r>
      <w:r w:rsidR="00802579" w:rsidRPr="00257041">
        <w:t xml:space="preserve"> with poor attendance tend to achieve less in bo</w:t>
      </w:r>
      <w:r w:rsidR="00987085" w:rsidRPr="00257041">
        <w:t>th primary and secondary school</w:t>
      </w:r>
      <w:r w:rsidR="00802579" w:rsidRPr="00257041">
        <w:t xml:space="preserve">. </w:t>
      </w:r>
    </w:p>
    <w:p w14:paraId="1635EC57" w14:textId="77777777" w:rsidR="006B1BF4" w:rsidRPr="00257041" w:rsidRDefault="006B1BF4" w:rsidP="00697333">
      <w:pPr>
        <w:spacing w:after="120" w:line="20" w:lineRule="atLeast"/>
        <w:contextualSpacing/>
        <w:jc w:val="both"/>
      </w:pPr>
    </w:p>
    <w:p w14:paraId="2DB87CE7" w14:textId="4A02C74D" w:rsidR="00053227" w:rsidRDefault="00363F12" w:rsidP="00697333">
      <w:pPr>
        <w:spacing w:after="120" w:line="20" w:lineRule="atLeast"/>
        <w:contextualSpacing/>
        <w:jc w:val="both"/>
        <w:rPr>
          <w:strike/>
        </w:rPr>
      </w:pPr>
      <w:r>
        <w:t>Oxford Gardens Primary</w:t>
      </w:r>
      <w:r w:rsidR="00802579" w:rsidRPr="00257041">
        <w:t xml:space="preserve"> expects the highest </w:t>
      </w:r>
      <w:r w:rsidR="005E6C9C" w:rsidRPr="00257041">
        <w:t xml:space="preserve">standards of </w:t>
      </w:r>
      <w:r w:rsidR="00802579" w:rsidRPr="00257041">
        <w:t>attendance and punctuality from all pupils, at all times</w:t>
      </w:r>
      <w:r w:rsidR="005E6C9C" w:rsidRPr="00257041">
        <w:t>.  It is the responsibility of parents/carers to ensure that this happens and the responsibility of the school to monitor attendance and punctuality, whilst offering support where appropriate.</w:t>
      </w:r>
      <w:r w:rsidR="005E6C9C">
        <w:t xml:space="preserve"> </w:t>
      </w:r>
    </w:p>
    <w:p w14:paraId="199C85B5" w14:textId="77777777" w:rsidR="00257041" w:rsidRDefault="00257041" w:rsidP="00697333">
      <w:pPr>
        <w:spacing w:after="120" w:line="20" w:lineRule="atLeast"/>
        <w:contextualSpacing/>
        <w:jc w:val="both"/>
      </w:pPr>
    </w:p>
    <w:p w14:paraId="24C237CA" w14:textId="3FF58B7E" w:rsidR="00802579" w:rsidRDefault="00802579" w:rsidP="00697333">
      <w:pPr>
        <w:spacing w:after="120" w:line="20" w:lineRule="atLeast"/>
        <w:contextualSpacing/>
        <w:jc w:val="both"/>
      </w:pPr>
      <w:r>
        <w:t xml:space="preserve">At </w:t>
      </w:r>
      <w:r w:rsidR="0079533A">
        <w:t xml:space="preserve">the </w:t>
      </w:r>
      <w:r w:rsidR="00363F12">
        <w:t>Oxford Gardens</w:t>
      </w:r>
      <w:r>
        <w:t xml:space="preserve">, we are continuously working towards our goal of 100% attendance for all pupils. </w:t>
      </w:r>
    </w:p>
    <w:p w14:paraId="49E2FB5A" w14:textId="77777777" w:rsidR="006B1BF4" w:rsidRDefault="006B1BF4" w:rsidP="00697333">
      <w:pPr>
        <w:spacing w:after="120" w:line="20" w:lineRule="atLeast"/>
        <w:contextualSpacing/>
        <w:jc w:val="both"/>
        <w:rPr>
          <w:b/>
        </w:rPr>
      </w:pPr>
    </w:p>
    <w:p w14:paraId="23D183AA" w14:textId="77777777" w:rsidR="006B1BF4" w:rsidRPr="008D7EAC" w:rsidRDefault="006B1BF4" w:rsidP="00697333">
      <w:pPr>
        <w:pStyle w:val="Heading1"/>
        <w:spacing w:line="20" w:lineRule="atLeast"/>
        <w:contextualSpacing/>
        <w:rPr>
          <w:b w:val="0"/>
        </w:rPr>
      </w:pPr>
      <w:bookmarkStart w:id="6" w:name="_Toc208412537"/>
      <w:r w:rsidRPr="008D7EAC">
        <w:t>The Legal Framework</w:t>
      </w:r>
      <w:bookmarkEnd w:id="6"/>
      <w:r w:rsidRPr="008D7EAC">
        <w:t xml:space="preserve"> </w:t>
      </w:r>
    </w:p>
    <w:p w14:paraId="37B4CDAD" w14:textId="77777777" w:rsidR="004F00C0" w:rsidRPr="004F00C0" w:rsidRDefault="004F00C0" w:rsidP="004F00C0">
      <w:pPr>
        <w:rPr>
          <w:lang w:eastAsia="en-GB"/>
        </w:rPr>
      </w:pPr>
      <w:r w:rsidRPr="004F00C0">
        <w:rPr>
          <w:lang w:eastAsia="en-GB"/>
        </w:rPr>
        <w:t>This policy is based on the Department for Educ</w:t>
      </w:r>
      <w:r w:rsidRPr="00257041">
        <w:rPr>
          <w:color w:val="000000" w:themeColor="text1"/>
          <w:lang w:eastAsia="en-GB"/>
        </w:rPr>
        <w:t xml:space="preserve">ation’s (DfE’s) </w:t>
      </w:r>
      <w:r w:rsidRPr="00257041">
        <w:rPr>
          <w:b/>
          <w:color w:val="000000" w:themeColor="text1"/>
          <w:lang w:eastAsia="en-GB"/>
        </w:rPr>
        <w:t>statutory</w:t>
      </w:r>
      <w:r w:rsidRPr="00257041">
        <w:rPr>
          <w:color w:val="000000" w:themeColor="text1"/>
          <w:lang w:eastAsia="en-GB"/>
        </w:rPr>
        <w:t xml:space="preserve"> guidance</w:t>
      </w:r>
      <w:r w:rsidR="00697BFA" w:rsidRPr="00257041">
        <w:rPr>
          <w:color w:val="000000" w:themeColor="text1"/>
          <w:lang w:eastAsia="en-GB"/>
        </w:rPr>
        <w:t xml:space="preserve"> which is a government directive </w:t>
      </w:r>
      <w:r w:rsidRPr="004F00C0">
        <w:rPr>
          <w:lang w:eastAsia="en-GB"/>
        </w:rPr>
        <w:t>on</w:t>
      </w:r>
      <w:r w:rsidRPr="004F00C0">
        <w:rPr>
          <w:color w:val="FF0000"/>
          <w:shd w:val="clear" w:color="auto" w:fill="FFFFFF"/>
          <w:lang w:eastAsia="en-GB"/>
        </w:rPr>
        <w:t xml:space="preserve"> </w:t>
      </w:r>
      <w:bookmarkStart w:id="7" w:name="_Hlk167190674"/>
      <w:r w:rsidRPr="004F00C0">
        <w:rPr>
          <w:lang w:eastAsia="en-GB"/>
        </w:rPr>
        <w:fldChar w:fldCharType="begin"/>
      </w:r>
      <w:r w:rsidRPr="004F00C0">
        <w:rPr>
          <w:lang w:eastAsia="en-GB"/>
        </w:rPr>
        <w:instrText xml:space="preserve"> HYPERLINK "https://www.gov.uk/government/publications/working-together-to-improve-school-attendance" </w:instrText>
      </w:r>
      <w:r w:rsidRPr="004F00C0">
        <w:rPr>
          <w:lang w:eastAsia="en-GB"/>
        </w:rPr>
        <w:fldChar w:fldCharType="separate"/>
      </w:r>
      <w:r w:rsidRPr="004F00C0">
        <w:rPr>
          <w:color w:val="0072CC"/>
          <w:u w:val="single"/>
          <w:lang w:eastAsia="en-GB"/>
        </w:rPr>
        <w:t>working together to improve school attendance (applies from 19 August 2024)</w:t>
      </w:r>
      <w:r w:rsidRPr="004F00C0">
        <w:rPr>
          <w:lang w:eastAsia="en-GB"/>
        </w:rPr>
        <w:fldChar w:fldCharType="end"/>
      </w:r>
      <w:bookmarkEnd w:id="7"/>
      <w:r w:rsidRPr="004F00C0">
        <w:rPr>
          <w:lang w:eastAsia="en-GB"/>
        </w:rPr>
        <w:t xml:space="preserve"> and</w:t>
      </w:r>
      <w:r w:rsidRPr="004F00C0">
        <w:rPr>
          <w:color w:val="FF0000"/>
          <w:shd w:val="clear" w:color="auto" w:fill="FFFFFF"/>
          <w:lang w:eastAsia="en-GB"/>
        </w:rPr>
        <w:t xml:space="preserve"> </w:t>
      </w:r>
      <w:hyperlink r:id="rId12" w:history="1">
        <w:r w:rsidRPr="004F00C0">
          <w:rPr>
            <w:color w:val="0072CC"/>
            <w:u w:val="single"/>
            <w:lang w:eastAsia="en-GB"/>
          </w:rPr>
          <w:t>school attendance parental responsibility measures</w:t>
        </w:r>
      </w:hyperlink>
      <w:r w:rsidRPr="004F00C0">
        <w:rPr>
          <w:lang w:eastAsia="en-GB"/>
        </w:rPr>
        <w:t>. The guidance is based on the following pieces of legislation, which set out the legal powers and duties that govern school attendance:</w:t>
      </w:r>
    </w:p>
    <w:p w14:paraId="2E43332D" w14:textId="77777777" w:rsidR="004F00C0" w:rsidRPr="004F00C0" w:rsidRDefault="004F00C0" w:rsidP="00842A22">
      <w:pPr>
        <w:numPr>
          <w:ilvl w:val="0"/>
          <w:numId w:val="11"/>
        </w:numPr>
        <w:spacing w:after="120" w:line="20" w:lineRule="atLeast"/>
        <w:ind w:left="340" w:hanging="261"/>
        <w:rPr>
          <w:rFonts w:ascii="Times New Roman" w:eastAsia="Times New Roman" w:hAnsi="Times New Roman" w:cs="Times New Roman"/>
          <w:sz w:val="20"/>
          <w:szCs w:val="24"/>
          <w:lang w:eastAsia="en-GB"/>
        </w:rPr>
      </w:pPr>
      <w:r w:rsidRPr="004F00C0">
        <w:rPr>
          <w:rFonts w:ascii="Arial" w:eastAsia="MS Mincho" w:hAnsi="Arial" w:cs="Times New Roman"/>
          <w:sz w:val="20"/>
          <w:szCs w:val="24"/>
          <w:lang w:eastAsia="en-GB"/>
        </w:rPr>
        <w:t xml:space="preserve">Part 6 of the </w:t>
      </w:r>
      <w:hyperlink r:id="rId13" w:history="1">
        <w:r w:rsidRPr="004F00C0">
          <w:rPr>
            <w:rFonts w:ascii="Arial" w:eastAsia="MS Mincho" w:hAnsi="Arial" w:cs="Times New Roman"/>
            <w:color w:val="0072CC"/>
            <w:sz w:val="20"/>
            <w:szCs w:val="24"/>
            <w:u w:val="single"/>
            <w:lang w:eastAsia="en-GB"/>
          </w:rPr>
          <w:t>Education Act 1996</w:t>
        </w:r>
      </w:hyperlink>
    </w:p>
    <w:p w14:paraId="630F0A34" w14:textId="77777777" w:rsidR="004F00C0" w:rsidRPr="004F00C0" w:rsidRDefault="004F00C0" w:rsidP="00842A22">
      <w:pPr>
        <w:numPr>
          <w:ilvl w:val="0"/>
          <w:numId w:val="11"/>
        </w:numPr>
        <w:spacing w:after="120" w:line="20" w:lineRule="atLeast"/>
        <w:ind w:left="340" w:hanging="261"/>
        <w:rPr>
          <w:rFonts w:ascii="Times New Roman" w:eastAsia="Times New Roman" w:hAnsi="Times New Roman" w:cs="Times New Roman"/>
          <w:sz w:val="20"/>
          <w:szCs w:val="24"/>
          <w:lang w:eastAsia="en-GB"/>
        </w:rPr>
      </w:pPr>
      <w:r w:rsidRPr="004F00C0">
        <w:rPr>
          <w:rFonts w:ascii="Arial" w:eastAsia="MS Mincho" w:hAnsi="Arial" w:cs="Times New Roman"/>
          <w:sz w:val="20"/>
          <w:szCs w:val="24"/>
          <w:lang w:eastAsia="en-GB"/>
        </w:rPr>
        <w:t xml:space="preserve">Part 3 of the </w:t>
      </w:r>
      <w:hyperlink r:id="rId14" w:history="1">
        <w:r w:rsidRPr="004F00C0">
          <w:rPr>
            <w:rFonts w:ascii="Arial" w:eastAsia="MS Mincho" w:hAnsi="Arial" w:cs="Times New Roman"/>
            <w:color w:val="0072CC"/>
            <w:sz w:val="20"/>
            <w:szCs w:val="24"/>
            <w:u w:val="single"/>
            <w:lang w:eastAsia="en-GB"/>
          </w:rPr>
          <w:t>Education Act 2002</w:t>
        </w:r>
      </w:hyperlink>
    </w:p>
    <w:p w14:paraId="53076A52" w14:textId="77777777" w:rsidR="004F00C0" w:rsidRPr="00257041" w:rsidRDefault="004F00C0" w:rsidP="00842A22">
      <w:pPr>
        <w:numPr>
          <w:ilvl w:val="0"/>
          <w:numId w:val="11"/>
        </w:numPr>
        <w:spacing w:after="120" w:line="20" w:lineRule="atLeast"/>
        <w:ind w:left="340" w:hanging="261"/>
        <w:rPr>
          <w:rFonts w:ascii="Times New Roman" w:eastAsia="Times New Roman" w:hAnsi="Times New Roman" w:cs="Times New Roman"/>
          <w:sz w:val="20"/>
          <w:szCs w:val="24"/>
          <w:lang w:eastAsia="en-GB"/>
        </w:rPr>
      </w:pPr>
      <w:r w:rsidRPr="00257041">
        <w:rPr>
          <w:rFonts w:ascii="Arial" w:eastAsia="MS Mincho" w:hAnsi="Arial" w:cs="Times New Roman"/>
          <w:sz w:val="20"/>
          <w:szCs w:val="24"/>
          <w:lang w:eastAsia="en-GB"/>
        </w:rPr>
        <w:t xml:space="preserve">Part 7 of the </w:t>
      </w:r>
      <w:hyperlink r:id="rId15" w:history="1">
        <w:r w:rsidRPr="00257041">
          <w:rPr>
            <w:rFonts w:ascii="Arial" w:eastAsia="MS Mincho" w:hAnsi="Arial" w:cs="Times New Roman"/>
            <w:color w:val="0072CC"/>
            <w:sz w:val="20"/>
            <w:szCs w:val="24"/>
            <w:u w:val="single"/>
            <w:lang w:eastAsia="en-GB"/>
          </w:rPr>
          <w:t>Education and Inspections Act 2006</w:t>
        </w:r>
      </w:hyperlink>
    </w:p>
    <w:p w14:paraId="5E86A82D" w14:textId="77777777" w:rsidR="004075CF" w:rsidRPr="00257041" w:rsidRDefault="004075CF" w:rsidP="00842A22">
      <w:pPr>
        <w:numPr>
          <w:ilvl w:val="0"/>
          <w:numId w:val="11"/>
        </w:numPr>
        <w:spacing w:after="120" w:line="20" w:lineRule="atLeast"/>
        <w:ind w:left="340" w:hanging="261"/>
        <w:rPr>
          <w:rFonts w:ascii="Arial" w:eastAsia="Times New Roman" w:hAnsi="Arial" w:cs="Arial"/>
          <w:color w:val="4F81BD" w:themeColor="accent1"/>
          <w:sz w:val="20"/>
          <w:szCs w:val="20"/>
          <w:lang w:eastAsia="en-GB"/>
        </w:rPr>
      </w:pPr>
      <w:r w:rsidRPr="00257041">
        <w:rPr>
          <w:rFonts w:ascii="Arial" w:hAnsi="Arial" w:cs="Arial"/>
          <w:sz w:val="20"/>
          <w:szCs w:val="20"/>
        </w:rPr>
        <w:t xml:space="preserve">Working together to improve school attendance Statutory guidance, August 2024 </w:t>
      </w:r>
      <w:hyperlink r:id="rId16" w:history="1">
        <w:r w:rsidR="00BE4F32" w:rsidRPr="00BE4F32">
          <w:rPr>
            <w:color w:val="0000FF"/>
            <w:u w:val="single"/>
          </w:rPr>
          <w:t>Working together to improve school attendance - GOV.UK</w:t>
        </w:r>
      </w:hyperlink>
    </w:p>
    <w:p w14:paraId="6EEE9EC3" w14:textId="77777777" w:rsidR="004F00C0" w:rsidRPr="004F00C0" w:rsidRDefault="004A0B3B" w:rsidP="00842A22">
      <w:pPr>
        <w:numPr>
          <w:ilvl w:val="0"/>
          <w:numId w:val="11"/>
        </w:numPr>
        <w:spacing w:after="120" w:line="20" w:lineRule="atLeast"/>
        <w:ind w:left="340" w:hanging="261"/>
        <w:rPr>
          <w:rFonts w:ascii="Arial" w:eastAsia="MS Mincho" w:hAnsi="Arial" w:cs="Times New Roman"/>
          <w:color w:val="0072CC"/>
          <w:sz w:val="20"/>
          <w:szCs w:val="24"/>
          <w:u w:val="single" w:color="0072CC"/>
        </w:rPr>
      </w:pPr>
      <w:hyperlink r:id="rId17" w:history="1">
        <w:r w:rsidR="004F00C0" w:rsidRPr="004F00C0">
          <w:rPr>
            <w:rFonts w:ascii="Arial" w:eastAsia="MS Mincho" w:hAnsi="Arial" w:cs="Times New Roman"/>
            <w:color w:val="0072CC"/>
            <w:sz w:val="20"/>
            <w:szCs w:val="24"/>
            <w:u w:val="single" w:color="0072CC"/>
            <w:lang w:eastAsia="en-GB"/>
          </w:rPr>
          <w:t>The Education (Pupil Registration) (England) Regulations 2006 (and 2010, 2011, 2013, and 2016 amendments)</w:t>
        </w:r>
      </w:hyperlink>
    </w:p>
    <w:p w14:paraId="534D8591" w14:textId="77777777" w:rsidR="004F00C0" w:rsidRPr="004F00C0" w:rsidRDefault="004A0B3B" w:rsidP="00842A22">
      <w:pPr>
        <w:numPr>
          <w:ilvl w:val="0"/>
          <w:numId w:val="11"/>
        </w:numPr>
        <w:spacing w:after="120" w:line="20" w:lineRule="atLeast"/>
        <w:ind w:left="340" w:hanging="261"/>
        <w:rPr>
          <w:rFonts w:ascii="Arial" w:eastAsia="MS Mincho" w:hAnsi="Arial" w:cs="Times New Roman"/>
          <w:color w:val="0070C0"/>
          <w:sz w:val="20"/>
          <w:szCs w:val="24"/>
        </w:rPr>
      </w:pPr>
      <w:hyperlink r:id="rId18" w:history="1">
        <w:r w:rsidR="004F00C0" w:rsidRPr="004F00C0">
          <w:rPr>
            <w:rFonts w:ascii="Arial" w:eastAsia="MS Mincho" w:hAnsi="Arial" w:cs="Times New Roman"/>
            <w:color w:val="0070C0"/>
            <w:sz w:val="20"/>
            <w:szCs w:val="24"/>
            <w:u w:val="single"/>
            <w:lang w:eastAsia="en-GB"/>
          </w:rPr>
          <w:t>The School Attendance (Pupil Registration) (England) Regulations 2024</w:t>
        </w:r>
      </w:hyperlink>
      <w:r w:rsidR="004F00C0" w:rsidRPr="004F00C0">
        <w:rPr>
          <w:rFonts w:ascii="Arial" w:eastAsia="MS Mincho" w:hAnsi="Arial" w:cs="Times New Roman"/>
          <w:color w:val="0070C0"/>
          <w:sz w:val="20"/>
          <w:szCs w:val="24"/>
          <w:u w:val="single" w:color="0072CC"/>
          <w:lang w:eastAsia="en-GB"/>
        </w:rPr>
        <w:t xml:space="preserve"> </w:t>
      </w:r>
    </w:p>
    <w:p w14:paraId="6009E6B6" w14:textId="77777777" w:rsidR="004F00C0" w:rsidRPr="00AD5709" w:rsidRDefault="004A0B3B" w:rsidP="00AD5709">
      <w:pPr>
        <w:numPr>
          <w:ilvl w:val="0"/>
          <w:numId w:val="11"/>
        </w:numPr>
        <w:spacing w:after="120" w:line="20" w:lineRule="atLeast"/>
        <w:ind w:left="340" w:hanging="261"/>
        <w:rPr>
          <w:rFonts w:ascii="Times New Roman" w:eastAsia="Times New Roman" w:hAnsi="Times New Roman" w:cs="Times New Roman"/>
          <w:sz w:val="20"/>
          <w:szCs w:val="24"/>
          <w:lang w:eastAsia="en-GB"/>
        </w:rPr>
      </w:pPr>
      <w:hyperlink r:id="rId19" w:history="1">
        <w:r w:rsidR="004F00C0" w:rsidRPr="004F00C0">
          <w:rPr>
            <w:rFonts w:ascii="Arial" w:eastAsia="MS Mincho" w:hAnsi="Arial" w:cs="Times New Roman"/>
            <w:color w:val="0072CC"/>
            <w:sz w:val="20"/>
            <w:szCs w:val="24"/>
            <w:u w:val="single"/>
            <w:lang w:eastAsia="en-GB"/>
          </w:rPr>
          <w:t>The Education (Penalty Notices) (England) (Amendment) Regulations 2013 and the 2024 amendment</w:t>
        </w:r>
      </w:hyperlink>
      <w:bookmarkStart w:id="8" w:name="_Hlk141799242"/>
    </w:p>
    <w:p w14:paraId="76E4C88D" w14:textId="77777777" w:rsidR="004F00C0" w:rsidRPr="00760352" w:rsidRDefault="004F00C0" w:rsidP="004F00C0">
      <w:pPr>
        <w:spacing w:after="120" w:line="20" w:lineRule="atLeast"/>
        <w:ind w:left="170"/>
        <w:rPr>
          <w:lang w:eastAsia="en-GB"/>
        </w:rPr>
      </w:pPr>
      <w:r w:rsidRPr="00760352">
        <w:rPr>
          <w:lang w:eastAsia="en-GB"/>
        </w:rPr>
        <w:t>It also refers to:</w:t>
      </w:r>
    </w:p>
    <w:p w14:paraId="41EED3C4" w14:textId="77777777" w:rsidR="004F00C0" w:rsidRPr="004F00C0" w:rsidRDefault="004A0B3B" w:rsidP="00842A22">
      <w:pPr>
        <w:numPr>
          <w:ilvl w:val="0"/>
          <w:numId w:val="12"/>
        </w:numPr>
        <w:spacing w:after="120" w:line="20" w:lineRule="atLeast"/>
        <w:ind w:left="340" w:hanging="261"/>
        <w:rPr>
          <w:rFonts w:ascii="Times New Roman" w:eastAsia="Times New Roman" w:hAnsi="Times New Roman" w:cs="Times New Roman"/>
          <w:sz w:val="20"/>
          <w:szCs w:val="24"/>
          <w:lang w:eastAsia="en-GB"/>
        </w:rPr>
      </w:pPr>
      <w:hyperlink r:id="rId20" w:history="1">
        <w:r w:rsidR="004F00C0" w:rsidRPr="004F00C0">
          <w:rPr>
            <w:rFonts w:ascii="Arial" w:eastAsia="MS Mincho" w:hAnsi="Arial" w:cs="Times New Roman"/>
            <w:color w:val="0072CC"/>
            <w:sz w:val="20"/>
            <w:szCs w:val="24"/>
            <w:u w:val="single"/>
            <w:lang w:eastAsia="en-GB"/>
          </w:rPr>
          <w:t>School census guidance</w:t>
        </w:r>
      </w:hyperlink>
    </w:p>
    <w:p w14:paraId="023EDA80" w14:textId="77777777" w:rsidR="004F00C0" w:rsidRPr="004F00C0" w:rsidRDefault="004A0B3B" w:rsidP="00842A22">
      <w:pPr>
        <w:numPr>
          <w:ilvl w:val="0"/>
          <w:numId w:val="12"/>
        </w:numPr>
        <w:spacing w:after="120" w:line="20" w:lineRule="atLeast"/>
        <w:ind w:left="340" w:hanging="261"/>
        <w:rPr>
          <w:rFonts w:ascii="Times New Roman" w:eastAsia="Times New Roman" w:hAnsi="Times New Roman" w:cs="Times New Roman"/>
          <w:sz w:val="20"/>
          <w:szCs w:val="24"/>
          <w:lang w:eastAsia="en-GB"/>
        </w:rPr>
      </w:pPr>
      <w:hyperlink r:id="rId21" w:history="1">
        <w:r w:rsidR="004F00C0" w:rsidRPr="004F00C0">
          <w:rPr>
            <w:rFonts w:ascii="Arial" w:eastAsia="MS Mincho" w:hAnsi="Arial" w:cs="Times New Roman"/>
            <w:color w:val="0072CC"/>
            <w:sz w:val="20"/>
            <w:szCs w:val="24"/>
            <w:u w:val="single"/>
            <w:lang w:eastAsia="en-GB"/>
          </w:rPr>
          <w:t>Keeping Children Safe in Education</w:t>
        </w:r>
      </w:hyperlink>
    </w:p>
    <w:p w14:paraId="4051213D" w14:textId="77777777" w:rsidR="004F00C0" w:rsidRPr="004F00C0" w:rsidRDefault="004A0B3B" w:rsidP="00842A22">
      <w:pPr>
        <w:numPr>
          <w:ilvl w:val="0"/>
          <w:numId w:val="12"/>
        </w:numPr>
        <w:spacing w:after="120" w:line="20" w:lineRule="atLeast"/>
        <w:ind w:left="340" w:hanging="261"/>
        <w:rPr>
          <w:rFonts w:ascii="Times New Roman" w:eastAsia="Times New Roman" w:hAnsi="Times New Roman" w:cs="Times New Roman"/>
          <w:sz w:val="20"/>
          <w:szCs w:val="24"/>
          <w:lang w:eastAsia="en-GB"/>
        </w:rPr>
      </w:pPr>
      <w:hyperlink r:id="rId22" w:history="1">
        <w:r w:rsidR="004F00C0" w:rsidRPr="004F00C0">
          <w:rPr>
            <w:rFonts w:ascii="Arial" w:eastAsia="MS Mincho" w:hAnsi="Arial" w:cs="Times New Roman"/>
            <w:color w:val="0072CC"/>
            <w:sz w:val="20"/>
            <w:szCs w:val="24"/>
            <w:u w:val="single"/>
            <w:lang w:eastAsia="en-GB"/>
          </w:rPr>
          <w:t>Mental health issues affecting a pupil's attendance: guidance for schools</w:t>
        </w:r>
      </w:hyperlink>
      <w:bookmarkEnd w:id="8"/>
    </w:p>
    <w:p w14:paraId="0374F89C" w14:textId="77777777" w:rsidR="00BE4F32" w:rsidRDefault="00BE4F32" w:rsidP="004F00C0">
      <w:pPr>
        <w:pStyle w:val="Heading1"/>
        <w:spacing w:line="20" w:lineRule="atLeast"/>
        <w:contextualSpacing/>
      </w:pPr>
    </w:p>
    <w:p w14:paraId="39721BD0" w14:textId="77777777" w:rsidR="00802579" w:rsidRPr="00987085" w:rsidRDefault="00053227" w:rsidP="004F00C0">
      <w:pPr>
        <w:pStyle w:val="Heading1"/>
        <w:spacing w:line="20" w:lineRule="atLeast"/>
        <w:contextualSpacing/>
      </w:pPr>
      <w:bookmarkStart w:id="9" w:name="_Toc208412538"/>
      <w:r>
        <w:t>Aims</w:t>
      </w:r>
      <w:bookmarkEnd w:id="9"/>
    </w:p>
    <w:p w14:paraId="69A1DBAB" w14:textId="77777777" w:rsidR="00802579" w:rsidRPr="00AD5709" w:rsidRDefault="003C014F" w:rsidP="00AD5709">
      <w:pPr>
        <w:numPr>
          <w:ilvl w:val="0"/>
          <w:numId w:val="15"/>
        </w:numPr>
        <w:spacing w:after="120" w:line="240" w:lineRule="auto"/>
        <w:ind w:left="714" w:hanging="357"/>
        <w:rPr>
          <w:rFonts w:eastAsia="MS Mincho" w:cstheme="minorHAnsi"/>
          <w:lang w:eastAsia="en-GB"/>
        </w:rPr>
      </w:pPr>
      <w:r w:rsidRPr="00AD5709">
        <w:rPr>
          <w:rFonts w:eastAsia="MS Mincho" w:cstheme="minorHAnsi"/>
          <w:lang w:eastAsia="en-GB"/>
        </w:rPr>
        <w:t>E</w:t>
      </w:r>
      <w:r w:rsidR="00802579" w:rsidRPr="00AD5709">
        <w:rPr>
          <w:rFonts w:eastAsia="MS Mincho" w:cstheme="minorHAnsi"/>
          <w:lang w:eastAsia="en-GB"/>
        </w:rPr>
        <w:t xml:space="preserve">nsure that every </w:t>
      </w:r>
      <w:r w:rsidR="006B1BF4" w:rsidRPr="00AD5709">
        <w:rPr>
          <w:rFonts w:eastAsia="MS Mincho" w:cstheme="minorHAnsi"/>
          <w:lang w:eastAsia="en-GB"/>
        </w:rPr>
        <w:t>pupil</w:t>
      </w:r>
      <w:r w:rsidR="00802579" w:rsidRPr="00AD5709">
        <w:rPr>
          <w:rFonts w:eastAsia="MS Mincho" w:cstheme="minorHAnsi"/>
          <w:lang w:eastAsia="en-GB"/>
        </w:rPr>
        <w:t xml:space="preserve"> is safeguarded and their r</w:t>
      </w:r>
      <w:r w:rsidR="00987085" w:rsidRPr="00AD5709">
        <w:rPr>
          <w:rFonts w:eastAsia="MS Mincho" w:cstheme="minorHAnsi"/>
          <w:lang w:eastAsia="en-GB"/>
        </w:rPr>
        <w:t>ight to education is protected;</w:t>
      </w:r>
    </w:p>
    <w:p w14:paraId="0175188D" w14:textId="77777777" w:rsidR="00802579" w:rsidRPr="00AD5709" w:rsidRDefault="003C014F" w:rsidP="00AD5709">
      <w:pPr>
        <w:numPr>
          <w:ilvl w:val="0"/>
          <w:numId w:val="15"/>
        </w:numPr>
        <w:spacing w:after="120" w:line="240" w:lineRule="auto"/>
        <w:ind w:left="714" w:hanging="357"/>
        <w:rPr>
          <w:rFonts w:eastAsia="MS Mincho" w:cstheme="minorHAnsi"/>
          <w:lang w:eastAsia="en-GB"/>
        </w:rPr>
      </w:pPr>
      <w:r w:rsidRPr="00AD5709">
        <w:rPr>
          <w:rFonts w:eastAsia="MS Mincho" w:cstheme="minorHAnsi"/>
          <w:lang w:eastAsia="en-GB"/>
        </w:rPr>
        <w:t>E</w:t>
      </w:r>
      <w:r w:rsidR="00802579" w:rsidRPr="00AD5709">
        <w:rPr>
          <w:rFonts w:eastAsia="MS Mincho" w:cstheme="minorHAnsi"/>
          <w:lang w:eastAsia="en-GB"/>
        </w:rPr>
        <w:t>nsure the school attendance target is achieved, through rewards and incentives for g</w:t>
      </w:r>
      <w:r w:rsidR="00987085" w:rsidRPr="00AD5709">
        <w:rPr>
          <w:rFonts w:eastAsia="MS Mincho" w:cstheme="minorHAnsi"/>
          <w:lang w:eastAsia="en-GB"/>
        </w:rPr>
        <w:t>ood attendance and punctuality;</w:t>
      </w:r>
    </w:p>
    <w:p w14:paraId="043B7C25" w14:textId="77777777" w:rsidR="00802579" w:rsidRPr="00AD5709" w:rsidRDefault="00634DE5" w:rsidP="00AD5709">
      <w:pPr>
        <w:numPr>
          <w:ilvl w:val="0"/>
          <w:numId w:val="15"/>
        </w:numPr>
        <w:spacing w:after="120" w:line="240" w:lineRule="auto"/>
        <w:ind w:left="714" w:hanging="357"/>
        <w:rPr>
          <w:rFonts w:eastAsia="MS Mincho" w:cstheme="minorHAnsi"/>
          <w:lang w:eastAsia="en-GB"/>
        </w:rPr>
      </w:pPr>
      <w:r w:rsidRPr="00AD5709">
        <w:rPr>
          <w:rFonts w:eastAsia="MS Mincho" w:cstheme="minorHAnsi"/>
          <w:lang w:eastAsia="en-GB"/>
        </w:rPr>
        <w:t>R</w:t>
      </w:r>
      <w:r w:rsidR="00802579" w:rsidRPr="00AD5709">
        <w:rPr>
          <w:rFonts w:eastAsia="MS Mincho" w:cstheme="minorHAnsi"/>
          <w:lang w:eastAsia="en-GB"/>
        </w:rPr>
        <w:t xml:space="preserve">aise standards and ensure every </w:t>
      </w:r>
      <w:r w:rsidR="006B1BF4" w:rsidRPr="00AD5709">
        <w:rPr>
          <w:rFonts w:eastAsia="MS Mincho" w:cstheme="minorHAnsi"/>
          <w:lang w:eastAsia="en-GB"/>
        </w:rPr>
        <w:t>pupil makes good progress</w:t>
      </w:r>
      <w:r w:rsidR="00802579" w:rsidRPr="00AD5709">
        <w:rPr>
          <w:rFonts w:eastAsia="MS Mincho" w:cstheme="minorHAnsi"/>
          <w:lang w:eastAsia="en-GB"/>
        </w:rPr>
        <w:t xml:space="preserve">, through a high </w:t>
      </w:r>
      <w:r w:rsidR="009A4A19" w:rsidRPr="00AD5709">
        <w:rPr>
          <w:rFonts w:eastAsia="MS Mincho" w:cstheme="minorHAnsi"/>
          <w:lang w:eastAsia="en-GB"/>
        </w:rPr>
        <w:t>level of</w:t>
      </w:r>
      <w:r w:rsidR="00802579" w:rsidRPr="00AD5709">
        <w:rPr>
          <w:rFonts w:eastAsia="MS Mincho" w:cstheme="minorHAnsi"/>
          <w:lang w:eastAsia="en-GB"/>
        </w:rPr>
        <w:t xml:space="preserve"> sc</w:t>
      </w:r>
      <w:r w:rsidR="00987085" w:rsidRPr="00AD5709">
        <w:rPr>
          <w:rFonts w:eastAsia="MS Mincho" w:cstheme="minorHAnsi"/>
          <w:lang w:eastAsia="en-GB"/>
        </w:rPr>
        <w:t>hool attendance and punctuality;</w:t>
      </w:r>
    </w:p>
    <w:p w14:paraId="79163D47" w14:textId="77777777" w:rsidR="00802579" w:rsidRPr="00AD5709" w:rsidRDefault="00634DE5" w:rsidP="00AD5709">
      <w:pPr>
        <w:numPr>
          <w:ilvl w:val="0"/>
          <w:numId w:val="15"/>
        </w:numPr>
        <w:spacing w:after="120" w:line="240" w:lineRule="auto"/>
        <w:ind w:left="714" w:hanging="357"/>
        <w:rPr>
          <w:rFonts w:eastAsia="MS Mincho" w:cstheme="minorHAnsi"/>
          <w:lang w:eastAsia="en-GB"/>
        </w:rPr>
      </w:pPr>
      <w:r w:rsidRPr="00AD5709">
        <w:rPr>
          <w:rFonts w:eastAsia="MS Mincho" w:cstheme="minorHAnsi"/>
          <w:lang w:eastAsia="en-GB"/>
        </w:rPr>
        <w:lastRenderedPageBreak/>
        <w:t>E</w:t>
      </w:r>
      <w:r w:rsidR="00802579" w:rsidRPr="00AD5709">
        <w:rPr>
          <w:rFonts w:eastAsia="MS Mincho" w:cstheme="minorHAnsi"/>
          <w:lang w:eastAsia="en-GB"/>
        </w:rPr>
        <w:t>nsure all the stakeholders, governors, parents, pupils and staff</w:t>
      </w:r>
      <w:r w:rsidR="00E707D4" w:rsidRPr="00AD5709">
        <w:rPr>
          <w:rFonts w:eastAsia="MS Mincho" w:cstheme="minorHAnsi"/>
          <w:lang w:eastAsia="en-GB"/>
        </w:rPr>
        <w:t xml:space="preserve"> receive regular communication </w:t>
      </w:r>
      <w:r w:rsidR="00802579" w:rsidRPr="00AD5709">
        <w:rPr>
          <w:rFonts w:eastAsia="MS Mincho" w:cstheme="minorHAnsi"/>
          <w:lang w:eastAsia="en-GB"/>
        </w:rPr>
        <w:t xml:space="preserve">about the importance of </w:t>
      </w:r>
      <w:r w:rsidR="00987085" w:rsidRPr="00AD5709">
        <w:rPr>
          <w:rFonts w:eastAsia="MS Mincho" w:cstheme="minorHAnsi"/>
          <w:lang w:eastAsia="en-GB"/>
        </w:rPr>
        <w:t>good attendance and punctuality;</w:t>
      </w:r>
    </w:p>
    <w:p w14:paraId="6539CE13" w14:textId="77777777" w:rsidR="00987085" w:rsidRPr="00AD5709" w:rsidRDefault="00634DE5" w:rsidP="00AD5709">
      <w:pPr>
        <w:numPr>
          <w:ilvl w:val="0"/>
          <w:numId w:val="15"/>
        </w:numPr>
        <w:spacing w:after="120" w:line="240" w:lineRule="auto"/>
        <w:ind w:left="714" w:hanging="357"/>
        <w:rPr>
          <w:rFonts w:eastAsia="MS Mincho" w:cstheme="minorHAnsi"/>
          <w:lang w:eastAsia="en-GB"/>
        </w:rPr>
      </w:pPr>
      <w:r w:rsidRPr="00AD5709">
        <w:rPr>
          <w:rFonts w:eastAsia="MS Mincho" w:cstheme="minorHAnsi"/>
          <w:lang w:eastAsia="en-GB"/>
        </w:rPr>
        <w:t>K</w:t>
      </w:r>
      <w:r w:rsidR="00802579" w:rsidRPr="00AD5709">
        <w:rPr>
          <w:rFonts w:eastAsia="MS Mincho" w:cstheme="minorHAnsi"/>
          <w:lang w:eastAsia="en-GB"/>
        </w:rPr>
        <w:t>eep accurate, up-to-date records and have a robust and rigorous s</w:t>
      </w:r>
      <w:r w:rsidR="00E707D4" w:rsidRPr="00AD5709">
        <w:rPr>
          <w:rFonts w:eastAsia="MS Mincho" w:cstheme="minorHAnsi"/>
          <w:lang w:eastAsia="en-GB"/>
        </w:rPr>
        <w:t xml:space="preserve">ystem for analysing </w:t>
      </w:r>
      <w:r w:rsidR="00987085" w:rsidRPr="00AD5709">
        <w:rPr>
          <w:rFonts w:eastAsia="MS Mincho" w:cstheme="minorHAnsi"/>
          <w:lang w:eastAsia="en-GB"/>
        </w:rPr>
        <w:t>attendance;</w:t>
      </w:r>
    </w:p>
    <w:p w14:paraId="75A3A476" w14:textId="77777777" w:rsidR="00802579" w:rsidRPr="00AD5709" w:rsidRDefault="00634DE5" w:rsidP="00AD5709">
      <w:pPr>
        <w:numPr>
          <w:ilvl w:val="0"/>
          <w:numId w:val="15"/>
        </w:numPr>
        <w:spacing w:after="120" w:line="240" w:lineRule="auto"/>
        <w:ind w:left="714" w:hanging="357"/>
        <w:rPr>
          <w:rFonts w:eastAsia="MS Mincho" w:cstheme="minorHAnsi"/>
          <w:lang w:eastAsia="en-GB"/>
        </w:rPr>
      </w:pPr>
      <w:r w:rsidRPr="00AD5709">
        <w:rPr>
          <w:rFonts w:eastAsia="MS Mincho" w:cstheme="minorHAnsi"/>
          <w:lang w:eastAsia="en-GB"/>
        </w:rPr>
        <w:t>I</w:t>
      </w:r>
      <w:r w:rsidR="00802579" w:rsidRPr="00AD5709">
        <w:rPr>
          <w:rFonts w:eastAsia="MS Mincho" w:cstheme="minorHAnsi"/>
          <w:lang w:eastAsia="en-GB"/>
        </w:rPr>
        <w:t>dentify causes of low attenda</w:t>
      </w:r>
      <w:r w:rsidR="006B1BF4" w:rsidRPr="00AD5709">
        <w:rPr>
          <w:rFonts w:eastAsia="MS Mincho" w:cstheme="minorHAnsi"/>
          <w:lang w:eastAsia="en-GB"/>
        </w:rPr>
        <w:t>nce/punctuality with individual pupils</w:t>
      </w:r>
      <w:r w:rsidR="00802579" w:rsidRPr="00AD5709">
        <w:rPr>
          <w:rFonts w:eastAsia="MS Mincho" w:cstheme="minorHAnsi"/>
          <w:lang w:eastAsia="en-GB"/>
        </w:rPr>
        <w:t>, classes and gr</w:t>
      </w:r>
      <w:r w:rsidR="00987085" w:rsidRPr="00AD5709">
        <w:rPr>
          <w:rFonts w:eastAsia="MS Mincho" w:cstheme="minorHAnsi"/>
          <w:lang w:eastAsia="en-GB"/>
        </w:rPr>
        <w:t xml:space="preserve">oups of pupils </w:t>
      </w:r>
      <w:r w:rsidR="009A4A19" w:rsidRPr="00AD5709">
        <w:rPr>
          <w:rFonts w:eastAsia="MS Mincho" w:cstheme="minorHAnsi"/>
          <w:lang w:eastAsia="en-GB"/>
        </w:rPr>
        <w:t>and address</w:t>
      </w:r>
      <w:r w:rsidR="00987085" w:rsidRPr="00AD5709">
        <w:rPr>
          <w:rFonts w:eastAsia="MS Mincho" w:cstheme="minorHAnsi"/>
          <w:lang w:eastAsia="en-GB"/>
        </w:rPr>
        <w:t xml:space="preserve"> them;</w:t>
      </w:r>
    </w:p>
    <w:p w14:paraId="21E942D9" w14:textId="77777777" w:rsidR="00992302" w:rsidRPr="00AD5709" w:rsidRDefault="00352C77" w:rsidP="00AD5709">
      <w:pPr>
        <w:numPr>
          <w:ilvl w:val="0"/>
          <w:numId w:val="15"/>
        </w:numPr>
        <w:spacing w:after="120" w:line="240" w:lineRule="auto"/>
        <w:ind w:left="714" w:hanging="357"/>
        <w:rPr>
          <w:rFonts w:eastAsia="MS Mincho" w:cstheme="minorHAnsi"/>
          <w:lang w:eastAsia="en-GB"/>
        </w:rPr>
      </w:pPr>
      <w:r w:rsidRPr="00AD5709">
        <w:rPr>
          <w:rFonts w:eastAsia="MS Mincho" w:cstheme="minorHAnsi"/>
          <w:lang w:eastAsia="en-GB"/>
        </w:rPr>
        <w:t>Work</w:t>
      </w:r>
      <w:r w:rsidR="00802579" w:rsidRPr="00AD5709">
        <w:rPr>
          <w:rFonts w:eastAsia="MS Mincho" w:cstheme="minorHAnsi"/>
          <w:lang w:eastAsia="en-GB"/>
        </w:rPr>
        <w:t xml:space="preserve"> with external agencies, in order to address barriers to attendance and overcome them. </w:t>
      </w:r>
    </w:p>
    <w:p w14:paraId="0CB63B9A" w14:textId="77777777" w:rsidR="00080934" w:rsidRDefault="00080934" w:rsidP="00697333">
      <w:pPr>
        <w:pStyle w:val="Heading1"/>
        <w:spacing w:line="20" w:lineRule="atLeast"/>
        <w:contextualSpacing/>
      </w:pPr>
    </w:p>
    <w:p w14:paraId="46194256" w14:textId="77777777" w:rsidR="00992302" w:rsidRPr="00F3502D" w:rsidRDefault="00F3502D" w:rsidP="00CA508E">
      <w:pPr>
        <w:pStyle w:val="Heading1"/>
        <w:spacing w:before="0" w:line="20" w:lineRule="atLeast"/>
        <w:contextualSpacing/>
      </w:pPr>
      <w:bookmarkStart w:id="10" w:name="_Toc208412539"/>
      <w:r w:rsidRPr="00F3502D">
        <w:t>Roles and Responsibilities</w:t>
      </w:r>
      <w:bookmarkEnd w:id="10"/>
    </w:p>
    <w:p w14:paraId="5212AA58" w14:textId="77777777" w:rsidR="004F00C0" w:rsidRPr="00AD5709" w:rsidRDefault="004F00C0" w:rsidP="00CA508E">
      <w:pPr>
        <w:spacing w:after="120" w:line="240" w:lineRule="auto"/>
        <w:rPr>
          <w:rFonts w:eastAsia="MS Mincho" w:cstheme="minorHAnsi"/>
          <w:i/>
          <w:lang w:eastAsia="en-GB"/>
        </w:rPr>
      </w:pPr>
      <w:r w:rsidRPr="00AD5709">
        <w:rPr>
          <w:rFonts w:eastAsia="MS Mincho" w:cstheme="minorHAnsi"/>
          <w:b/>
          <w:bCs/>
          <w:i/>
          <w:color w:val="12263F"/>
          <w:lang w:eastAsia="en-GB"/>
        </w:rPr>
        <w:t>Governing Board</w:t>
      </w:r>
      <w:r w:rsidR="00CA508E" w:rsidRPr="00AD5709">
        <w:rPr>
          <w:rFonts w:eastAsia="MS Mincho" w:cstheme="minorHAnsi"/>
          <w:b/>
          <w:bCs/>
          <w:i/>
          <w:color w:val="12263F"/>
          <w:lang w:eastAsia="en-GB"/>
        </w:rPr>
        <w:t xml:space="preserve"> are responsible for:</w:t>
      </w:r>
    </w:p>
    <w:p w14:paraId="311DC84A" w14:textId="29777DCE" w:rsidR="004075CF" w:rsidRPr="00AD5709" w:rsidRDefault="004075CF" w:rsidP="00CA508E">
      <w:pPr>
        <w:numPr>
          <w:ilvl w:val="0"/>
          <w:numId w:val="15"/>
        </w:numPr>
        <w:spacing w:after="120" w:line="240" w:lineRule="auto"/>
        <w:ind w:left="714" w:hanging="357"/>
        <w:rPr>
          <w:rFonts w:eastAsia="MS Mincho" w:cstheme="minorHAnsi"/>
          <w:lang w:eastAsia="en-GB"/>
        </w:rPr>
      </w:pPr>
      <w:bookmarkStart w:id="11" w:name="_Hlk166571254"/>
      <w:r w:rsidRPr="00AD5709">
        <w:rPr>
          <w:rFonts w:eastAsia="MS Mincho" w:cstheme="minorHAnsi"/>
          <w:lang w:eastAsia="en-GB"/>
        </w:rPr>
        <w:t>Holding the Head</w:t>
      </w:r>
      <w:r w:rsidR="004A201A">
        <w:rPr>
          <w:rFonts w:eastAsia="MS Mincho" w:cstheme="minorHAnsi"/>
          <w:lang w:eastAsia="en-GB"/>
        </w:rPr>
        <w:t xml:space="preserve">teacher </w:t>
      </w:r>
      <w:r w:rsidRPr="00AD5709">
        <w:rPr>
          <w:rFonts w:eastAsia="MS Mincho" w:cstheme="minorHAnsi"/>
          <w:lang w:eastAsia="en-GB"/>
        </w:rPr>
        <w:t>to account for the implementation of this policy</w:t>
      </w:r>
      <w:r w:rsidR="00CA508E" w:rsidRPr="00AD5709">
        <w:rPr>
          <w:rFonts w:eastAsia="MS Mincho" w:cstheme="minorHAnsi"/>
          <w:lang w:eastAsia="en-GB"/>
        </w:rPr>
        <w:t>;</w:t>
      </w:r>
    </w:p>
    <w:p w14:paraId="5E997BF3" w14:textId="77777777" w:rsidR="00257041" w:rsidRPr="00AD5709" w:rsidRDefault="00257041" w:rsidP="00CA508E">
      <w:pPr>
        <w:numPr>
          <w:ilvl w:val="0"/>
          <w:numId w:val="15"/>
        </w:numPr>
        <w:spacing w:after="120" w:line="240" w:lineRule="auto"/>
        <w:ind w:left="714" w:hanging="357"/>
        <w:rPr>
          <w:rFonts w:eastAsia="MS Mincho" w:cstheme="minorHAnsi"/>
          <w:lang w:eastAsia="en-GB"/>
        </w:rPr>
      </w:pPr>
      <w:r w:rsidRPr="00AD5709">
        <w:rPr>
          <w:rFonts w:eastAsia="MS Mincho" w:cstheme="minorHAnsi"/>
          <w:lang w:eastAsia="en-GB"/>
        </w:rPr>
        <w:t>Recognising and promoting the importance of attendance across the school’s policies and ethos</w:t>
      </w:r>
      <w:r w:rsidR="00CA508E" w:rsidRPr="00AD5709">
        <w:rPr>
          <w:rFonts w:eastAsia="MS Mincho" w:cstheme="minorHAnsi"/>
          <w:lang w:eastAsia="en-GB"/>
        </w:rPr>
        <w:t>;</w:t>
      </w:r>
    </w:p>
    <w:p w14:paraId="4134F48A" w14:textId="77777777" w:rsidR="00183AD0" w:rsidRPr="00AD5709" w:rsidRDefault="00183AD0" w:rsidP="00CA508E">
      <w:pPr>
        <w:numPr>
          <w:ilvl w:val="0"/>
          <w:numId w:val="15"/>
        </w:numPr>
        <w:spacing w:after="120" w:line="240" w:lineRule="auto"/>
        <w:ind w:left="714" w:hanging="357"/>
        <w:rPr>
          <w:rFonts w:eastAsia="MS Mincho" w:cstheme="minorHAnsi"/>
          <w:lang w:eastAsia="en-GB"/>
        </w:rPr>
      </w:pPr>
      <w:r w:rsidRPr="00AD5709">
        <w:rPr>
          <w:rFonts w:eastAsia="MS Mincho" w:cstheme="minorHAnsi"/>
          <w:lang w:eastAsia="en-GB"/>
        </w:rPr>
        <w:t>Monitoring attendance figures for the whole Federation on a termly basis</w:t>
      </w:r>
      <w:bookmarkEnd w:id="11"/>
      <w:r w:rsidRPr="00AD5709">
        <w:rPr>
          <w:rFonts w:eastAsia="MS Mincho" w:cstheme="minorHAnsi"/>
          <w:lang w:eastAsia="en-GB"/>
        </w:rPr>
        <w:t xml:space="preserve"> and working with school leaders to set goals or areas of focus for attendance and providing support and challenge</w:t>
      </w:r>
      <w:r w:rsidR="00CA508E" w:rsidRPr="00AD5709">
        <w:rPr>
          <w:rFonts w:eastAsia="MS Mincho" w:cstheme="minorHAnsi"/>
          <w:lang w:eastAsia="en-GB"/>
        </w:rPr>
        <w:t>;</w:t>
      </w:r>
    </w:p>
    <w:p w14:paraId="2796351D" w14:textId="77777777" w:rsidR="00493769" w:rsidRPr="00AD5709" w:rsidRDefault="00257041" w:rsidP="00CA508E">
      <w:pPr>
        <w:numPr>
          <w:ilvl w:val="0"/>
          <w:numId w:val="15"/>
        </w:numPr>
        <w:spacing w:after="120" w:line="240" w:lineRule="auto"/>
        <w:ind w:left="714" w:hanging="357"/>
        <w:rPr>
          <w:rFonts w:eastAsia="MS Mincho" w:cstheme="minorHAnsi"/>
          <w:lang w:eastAsia="en-GB"/>
        </w:rPr>
      </w:pPr>
      <w:bookmarkStart w:id="12" w:name="_Hlk166571486"/>
      <w:r w:rsidRPr="00AD5709">
        <w:rPr>
          <w:rFonts w:eastAsia="MS Mincho" w:cstheme="minorHAnsi"/>
          <w:lang w:eastAsia="en-GB"/>
        </w:rPr>
        <w:t>E</w:t>
      </w:r>
      <w:r w:rsidR="004F00C0" w:rsidRPr="00AD5709">
        <w:rPr>
          <w:rFonts w:eastAsia="MS Mincho" w:cstheme="minorHAnsi"/>
          <w:lang w:eastAsia="en-GB"/>
        </w:rPr>
        <w:t>valuat</w:t>
      </w:r>
      <w:r w:rsidRPr="00AD5709">
        <w:rPr>
          <w:rFonts w:eastAsia="MS Mincho" w:cstheme="minorHAnsi"/>
          <w:lang w:eastAsia="en-GB"/>
        </w:rPr>
        <w:t>e</w:t>
      </w:r>
      <w:r w:rsidR="004F00C0" w:rsidRPr="00AD5709">
        <w:rPr>
          <w:rFonts w:eastAsia="MS Mincho" w:cstheme="minorHAnsi"/>
          <w:lang w:eastAsia="en-GB"/>
        </w:rPr>
        <w:t xml:space="preserve"> the effectiveness of the </w:t>
      </w:r>
      <w:r w:rsidR="00A637E3" w:rsidRPr="00AD5709">
        <w:rPr>
          <w:rFonts w:eastAsia="MS Mincho" w:cstheme="minorHAnsi"/>
          <w:lang w:eastAsia="en-GB"/>
        </w:rPr>
        <w:t>Federation</w:t>
      </w:r>
      <w:r w:rsidR="004F00C0" w:rsidRPr="00AD5709">
        <w:rPr>
          <w:rFonts w:eastAsia="MS Mincho" w:cstheme="minorHAnsi"/>
          <w:lang w:eastAsia="en-GB"/>
        </w:rPr>
        <w:t>’s processes and improvement efforts to make sure they are meeting pupils needs</w:t>
      </w:r>
      <w:bookmarkEnd w:id="12"/>
      <w:r w:rsidR="00CA508E" w:rsidRPr="00AD5709">
        <w:rPr>
          <w:rFonts w:eastAsia="MS Mincho" w:cstheme="minorHAnsi"/>
          <w:lang w:eastAsia="en-GB"/>
        </w:rPr>
        <w:t>.</w:t>
      </w:r>
    </w:p>
    <w:p w14:paraId="3DE0863C" w14:textId="77777777" w:rsidR="00E16458" w:rsidRDefault="00E16458" w:rsidP="00697333">
      <w:pPr>
        <w:spacing w:after="120" w:line="20" w:lineRule="atLeast"/>
        <w:jc w:val="both"/>
        <w:rPr>
          <w:rFonts w:cstheme="minorHAnsi"/>
          <w:b/>
          <w:i/>
        </w:rPr>
      </w:pPr>
    </w:p>
    <w:p w14:paraId="02895F0B" w14:textId="237E4317" w:rsidR="00F3502D" w:rsidRPr="00AD5709" w:rsidRDefault="00F3502D" w:rsidP="00697333">
      <w:pPr>
        <w:spacing w:after="120" w:line="20" w:lineRule="atLeast"/>
        <w:jc w:val="both"/>
        <w:rPr>
          <w:rFonts w:cstheme="minorHAnsi"/>
          <w:b/>
          <w:i/>
        </w:rPr>
      </w:pPr>
      <w:r w:rsidRPr="00AD5709">
        <w:rPr>
          <w:rFonts w:cstheme="minorHAnsi"/>
          <w:b/>
          <w:i/>
        </w:rPr>
        <w:t>Headteacher</w:t>
      </w:r>
    </w:p>
    <w:p w14:paraId="6B0FD833" w14:textId="5D3C6878" w:rsidR="00F3502D" w:rsidRPr="00AD5709" w:rsidRDefault="00F3502D" w:rsidP="00CA508E">
      <w:pPr>
        <w:spacing w:after="120" w:line="240" w:lineRule="auto"/>
        <w:jc w:val="both"/>
        <w:rPr>
          <w:rFonts w:cstheme="minorHAnsi"/>
        </w:rPr>
      </w:pPr>
      <w:r w:rsidRPr="00AD5709">
        <w:rPr>
          <w:rFonts w:cstheme="minorHAnsi"/>
        </w:rPr>
        <w:t>The Head</w:t>
      </w:r>
      <w:r w:rsidR="00080934" w:rsidRPr="00AD5709">
        <w:rPr>
          <w:rFonts w:cstheme="minorHAnsi"/>
        </w:rPr>
        <w:t>t</w:t>
      </w:r>
      <w:r w:rsidRPr="00AD5709">
        <w:rPr>
          <w:rFonts w:cstheme="minorHAnsi"/>
        </w:rPr>
        <w:t>eacher</w:t>
      </w:r>
      <w:r w:rsidR="004F00C0" w:rsidRPr="00AD5709">
        <w:rPr>
          <w:rFonts w:cstheme="minorHAnsi"/>
        </w:rPr>
        <w:t xml:space="preserve"> </w:t>
      </w:r>
      <w:r w:rsidR="00D4124E" w:rsidRPr="00AD5709">
        <w:rPr>
          <w:rFonts w:cstheme="minorHAnsi"/>
        </w:rPr>
        <w:t>is</w:t>
      </w:r>
      <w:r w:rsidRPr="00AD5709">
        <w:rPr>
          <w:rFonts w:cstheme="minorHAnsi"/>
        </w:rPr>
        <w:t xml:space="preserve"> responsible for the overall management and implementation of the policy</w:t>
      </w:r>
      <w:r w:rsidR="00A637E3" w:rsidRPr="00AD5709">
        <w:rPr>
          <w:rFonts w:cstheme="minorHAnsi"/>
        </w:rPr>
        <w:t>.</w:t>
      </w:r>
    </w:p>
    <w:p w14:paraId="59E60700" w14:textId="331AA84F" w:rsidR="004F00C0" w:rsidRPr="00AD5709" w:rsidRDefault="004F00C0" w:rsidP="00CA508E">
      <w:pPr>
        <w:spacing w:after="120" w:line="240" w:lineRule="auto"/>
        <w:rPr>
          <w:rFonts w:eastAsia="MS Mincho" w:cstheme="minorHAnsi"/>
          <w:lang w:eastAsia="en-GB"/>
        </w:rPr>
      </w:pPr>
      <w:r w:rsidRPr="00AD5709">
        <w:rPr>
          <w:rFonts w:eastAsia="MS Mincho" w:cstheme="minorHAnsi"/>
          <w:lang w:eastAsia="en-GB"/>
        </w:rPr>
        <w:t>The Headteacher is responsible for:</w:t>
      </w:r>
    </w:p>
    <w:p w14:paraId="68A7801C" w14:textId="3417DA94" w:rsidR="004F00C0" w:rsidRPr="00AD5709" w:rsidRDefault="004F00C0" w:rsidP="00CA508E">
      <w:pPr>
        <w:numPr>
          <w:ilvl w:val="0"/>
          <w:numId w:val="15"/>
        </w:numPr>
        <w:spacing w:after="120" w:line="240" w:lineRule="auto"/>
        <w:ind w:left="714" w:hanging="357"/>
        <w:rPr>
          <w:rFonts w:eastAsia="Times New Roman" w:cstheme="minorHAnsi"/>
          <w:lang w:eastAsia="en-GB"/>
        </w:rPr>
      </w:pPr>
      <w:r w:rsidRPr="00AD5709">
        <w:rPr>
          <w:rFonts w:eastAsia="MS Mincho" w:cstheme="minorHAnsi"/>
          <w:lang w:eastAsia="en-GB"/>
        </w:rPr>
        <w:t xml:space="preserve">Leading, championing and improving attendance across </w:t>
      </w:r>
      <w:r w:rsidR="004A201A">
        <w:rPr>
          <w:rFonts w:eastAsia="MS Mincho" w:cstheme="minorHAnsi"/>
          <w:lang w:eastAsia="en-GB"/>
        </w:rPr>
        <w:t xml:space="preserve">the </w:t>
      </w:r>
      <w:r w:rsidR="00E46F77" w:rsidRPr="00AD5709">
        <w:rPr>
          <w:rFonts w:eastAsia="MS Mincho" w:cstheme="minorHAnsi"/>
          <w:lang w:eastAsia="en-GB"/>
        </w:rPr>
        <w:t>school</w:t>
      </w:r>
      <w:r w:rsidR="00CA508E" w:rsidRPr="00AD5709">
        <w:rPr>
          <w:rFonts w:eastAsia="MS Mincho" w:cstheme="minorHAnsi"/>
          <w:lang w:eastAsia="en-GB"/>
        </w:rPr>
        <w:t>;</w:t>
      </w:r>
    </w:p>
    <w:p w14:paraId="7CEAAEB3" w14:textId="77777777" w:rsidR="004F00C0" w:rsidRPr="00AD5709" w:rsidRDefault="009411FF" w:rsidP="00CA508E">
      <w:pPr>
        <w:numPr>
          <w:ilvl w:val="0"/>
          <w:numId w:val="15"/>
        </w:numPr>
        <w:spacing w:after="120" w:line="240" w:lineRule="auto"/>
        <w:ind w:left="714" w:hanging="357"/>
        <w:rPr>
          <w:rFonts w:eastAsia="Times New Roman" w:cstheme="minorHAnsi"/>
          <w:lang w:eastAsia="en-GB"/>
        </w:rPr>
      </w:pPr>
      <w:r w:rsidRPr="00AD5709">
        <w:rPr>
          <w:rFonts w:eastAsia="MS Mincho" w:cstheme="minorHAnsi"/>
          <w:lang w:eastAsia="en-GB"/>
        </w:rPr>
        <w:t>Regularly e</w:t>
      </w:r>
      <w:r w:rsidR="004F00C0" w:rsidRPr="00AD5709">
        <w:rPr>
          <w:rFonts w:eastAsia="MS Mincho" w:cstheme="minorHAnsi"/>
          <w:lang w:eastAsia="en-GB"/>
        </w:rPr>
        <w:t xml:space="preserve">valuating and monitoring </w:t>
      </w:r>
      <w:r w:rsidRPr="00AD5709">
        <w:rPr>
          <w:rFonts w:cstheme="minorHAnsi"/>
        </w:rPr>
        <w:t>school-level absence data and reporting it to governors</w:t>
      </w:r>
    </w:p>
    <w:p w14:paraId="523D04E2" w14:textId="77777777" w:rsidR="004F00C0" w:rsidRPr="00AD5709" w:rsidRDefault="004F00C0" w:rsidP="00CA508E">
      <w:pPr>
        <w:numPr>
          <w:ilvl w:val="0"/>
          <w:numId w:val="15"/>
        </w:numPr>
        <w:spacing w:after="120" w:line="240" w:lineRule="auto"/>
        <w:ind w:left="714" w:hanging="357"/>
        <w:rPr>
          <w:rFonts w:eastAsia="Times New Roman" w:cstheme="minorHAnsi"/>
          <w:lang w:eastAsia="en-GB"/>
        </w:rPr>
      </w:pPr>
      <w:r w:rsidRPr="00AD5709">
        <w:rPr>
          <w:rFonts w:eastAsia="MS Mincho" w:cstheme="minorHAnsi"/>
          <w:lang w:eastAsia="en-GB"/>
        </w:rPr>
        <w:t>Establishing and maintaining effective systems for tackling absence, and making sure they are followed by all staff</w:t>
      </w:r>
      <w:r w:rsidR="00CA508E" w:rsidRPr="00AD5709">
        <w:rPr>
          <w:rFonts w:eastAsia="MS Mincho" w:cstheme="minorHAnsi"/>
          <w:lang w:eastAsia="en-GB"/>
        </w:rPr>
        <w:t>;</w:t>
      </w:r>
    </w:p>
    <w:p w14:paraId="09F135AF" w14:textId="77777777" w:rsidR="004F00C0" w:rsidRPr="00AD5709" w:rsidRDefault="009411FF" w:rsidP="00CA508E">
      <w:pPr>
        <w:numPr>
          <w:ilvl w:val="0"/>
          <w:numId w:val="15"/>
        </w:numPr>
        <w:spacing w:after="120" w:line="240" w:lineRule="auto"/>
        <w:ind w:left="714" w:hanging="357"/>
        <w:rPr>
          <w:rFonts w:eastAsia="Times New Roman" w:cstheme="minorHAnsi"/>
          <w:lang w:eastAsia="en-GB"/>
        </w:rPr>
      </w:pPr>
      <w:r w:rsidRPr="00AD5709">
        <w:rPr>
          <w:rFonts w:eastAsia="MS Mincho" w:cstheme="minorHAnsi"/>
          <w:lang w:eastAsia="en-GB"/>
        </w:rPr>
        <w:t>Supporting staff with l</w:t>
      </w:r>
      <w:r w:rsidR="004F00C0" w:rsidRPr="00AD5709">
        <w:rPr>
          <w:rFonts w:eastAsia="MS Mincho" w:cstheme="minorHAnsi"/>
          <w:lang w:eastAsia="en-GB"/>
        </w:rPr>
        <w:t xml:space="preserve">iaising with </w:t>
      </w:r>
      <w:r w:rsidRPr="00AD5709">
        <w:rPr>
          <w:rFonts w:eastAsia="MS Mincho" w:cstheme="minorHAnsi"/>
          <w:lang w:eastAsia="en-GB"/>
        </w:rPr>
        <w:t xml:space="preserve">individual </w:t>
      </w:r>
      <w:r w:rsidR="004F00C0" w:rsidRPr="00AD5709">
        <w:rPr>
          <w:rFonts w:eastAsia="MS Mincho" w:cstheme="minorHAnsi"/>
          <w:lang w:eastAsia="en-GB"/>
        </w:rPr>
        <w:t>pupils, parents/carers and external agencies, where needed</w:t>
      </w:r>
      <w:r w:rsidR="00CA508E" w:rsidRPr="00AD5709">
        <w:rPr>
          <w:rFonts w:eastAsia="MS Mincho" w:cstheme="minorHAnsi"/>
          <w:lang w:eastAsia="en-GB"/>
        </w:rPr>
        <w:t>;</w:t>
      </w:r>
    </w:p>
    <w:p w14:paraId="05A53D6A" w14:textId="77777777" w:rsidR="004F00C0" w:rsidRPr="00AD5709" w:rsidRDefault="00803EAD" w:rsidP="00CA508E">
      <w:pPr>
        <w:pStyle w:val="ListParagraph"/>
        <w:numPr>
          <w:ilvl w:val="0"/>
          <w:numId w:val="15"/>
        </w:numPr>
        <w:spacing w:after="120" w:line="240" w:lineRule="auto"/>
        <w:ind w:left="714" w:hanging="357"/>
        <w:contextualSpacing w:val="0"/>
        <w:jc w:val="both"/>
        <w:rPr>
          <w:rFonts w:cstheme="minorHAnsi"/>
        </w:rPr>
      </w:pPr>
      <w:r w:rsidRPr="00AD5709">
        <w:rPr>
          <w:rFonts w:cstheme="minorHAnsi"/>
        </w:rPr>
        <w:t>Celebrating good attendance with attendance certificates and prizes during assemblies</w:t>
      </w:r>
      <w:r w:rsidR="00CA508E" w:rsidRPr="00AD5709">
        <w:rPr>
          <w:rFonts w:cstheme="minorHAnsi"/>
        </w:rPr>
        <w:t>;</w:t>
      </w:r>
      <w:r w:rsidR="004F00C0" w:rsidRPr="00AD5709">
        <w:rPr>
          <w:rFonts w:eastAsia="MS Mincho" w:cstheme="minorHAnsi"/>
          <w:strike/>
          <w:lang w:eastAsia="en-GB"/>
        </w:rPr>
        <w:t xml:space="preserve"> </w:t>
      </w:r>
    </w:p>
    <w:p w14:paraId="2F31BFE2" w14:textId="77777777" w:rsidR="00136FB9" w:rsidRPr="00AD5709" w:rsidRDefault="00136FB9" w:rsidP="00CA508E">
      <w:pPr>
        <w:numPr>
          <w:ilvl w:val="0"/>
          <w:numId w:val="15"/>
        </w:numPr>
        <w:spacing w:after="120" w:line="240" w:lineRule="auto"/>
        <w:ind w:left="714" w:hanging="357"/>
        <w:rPr>
          <w:rFonts w:eastAsia="Times New Roman" w:cstheme="minorHAnsi"/>
          <w:strike/>
          <w:lang w:eastAsia="en-GB"/>
        </w:rPr>
      </w:pPr>
      <w:r w:rsidRPr="00AD5709">
        <w:rPr>
          <w:rFonts w:cstheme="minorHAnsi"/>
        </w:rPr>
        <w:t>Issuing fixed-penalty notices, where necessary</w:t>
      </w:r>
      <w:r w:rsidR="00CA508E" w:rsidRPr="00AD5709">
        <w:rPr>
          <w:rFonts w:cstheme="minorHAnsi"/>
        </w:rPr>
        <w:t>;</w:t>
      </w:r>
    </w:p>
    <w:p w14:paraId="229B19AB" w14:textId="77777777" w:rsidR="00136FB9" w:rsidRPr="00AD5709" w:rsidRDefault="00136FB9" w:rsidP="00CA508E">
      <w:pPr>
        <w:numPr>
          <w:ilvl w:val="0"/>
          <w:numId w:val="15"/>
        </w:numPr>
        <w:spacing w:after="120" w:line="240" w:lineRule="auto"/>
        <w:ind w:left="714" w:hanging="357"/>
        <w:rPr>
          <w:rFonts w:eastAsia="Times New Roman" w:cstheme="minorHAnsi"/>
          <w:strike/>
          <w:lang w:eastAsia="en-GB"/>
        </w:rPr>
      </w:pPr>
      <w:r w:rsidRPr="00AD5709">
        <w:rPr>
          <w:rFonts w:cstheme="minorHAnsi"/>
        </w:rPr>
        <w:t>Carrying out home visits to safeguard pupils, where necessary</w:t>
      </w:r>
      <w:r w:rsidR="00CA508E" w:rsidRPr="00AD5709">
        <w:rPr>
          <w:rFonts w:cstheme="minorHAnsi"/>
        </w:rPr>
        <w:t>.</w:t>
      </w:r>
    </w:p>
    <w:p w14:paraId="3334836C" w14:textId="77777777" w:rsidR="00D32843" w:rsidRDefault="00D32843" w:rsidP="00697333">
      <w:pPr>
        <w:spacing w:after="120" w:line="20" w:lineRule="atLeast"/>
        <w:jc w:val="both"/>
        <w:rPr>
          <w:b/>
          <w:i/>
        </w:rPr>
      </w:pPr>
    </w:p>
    <w:p w14:paraId="7B3AB092" w14:textId="77777777" w:rsidR="00E16458" w:rsidRDefault="00E16458" w:rsidP="00D32843">
      <w:pPr>
        <w:spacing w:after="120" w:line="20" w:lineRule="atLeast"/>
        <w:jc w:val="both"/>
        <w:rPr>
          <w:b/>
          <w:i/>
        </w:rPr>
      </w:pPr>
    </w:p>
    <w:p w14:paraId="00A298F6" w14:textId="682554FF" w:rsidR="00352C77" w:rsidRDefault="007E5747" w:rsidP="00D32843">
      <w:pPr>
        <w:spacing w:after="120" w:line="20" w:lineRule="atLeast"/>
        <w:jc w:val="both"/>
        <w:rPr>
          <w:b/>
          <w:i/>
        </w:rPr>
      </w:pPr>
      <w:r>
        <w:rPr>
          <w:b/>
          <w:i/>
        </w:rPr>
        <w:t xml:space="preserve">Attendance Lead </w:t>
      </w:r>
      <w:r w:rsidR="00CA508E">
        <w:rPr>
          <w:b/>
          <w:i/>
        </w:rPr>
        <w:t>is responsible for:</w:t>
      </w:r>
    </w:p>
    <w:p w14:paraId="7095BCFB" w14:textId="4521910C" w:rsidR="004A201A" w:rsidRPr="00E16458" w:rsidRDefault="004A201A" w:rsidP="00E16458">
      <w:pPr>
        <w:numPr>
          <w:ilvl w:val="0"/>
          <w:numId w:val="15"/>
        </w:numPr>
        <w:spacing w:after="120" w:line="240" w:lineRule="auto"/>
        <w:ind w:left="714" w:hanging="357"/>
        <w:rPr>
          <w:rFonts w:eastAsia="Times New Roman" w:cstheme="minorHAnsi"/>
          <w:lang w:eastAsia="en-GB"/>
        </w:rPr>
      </w:pPr>
      <w:r w:rsidRPr="00AD5709">
        <w:rPr>
          <w:rFonts w:eastAsia="MS Mincho" w:cstheme="minorHAnsi"/>
          <w:lang w:eastAsia="en-GB"/>
        </w:rPr>
        <w:t>Establishing and maintaining effective systems for tackling absence, and making sure they are followed by all staff;</w:t>
      </w:r>
    </w:p>
    <w:p w14:paraId="78D2B6DB" w14:textId="77777777" w:rsidR="00802579" w:rsidRDefault="00493769" w:rsidP="00CA508E">
      <w:pPr>
        <w:pStyle w:val="ListParagraph"/>
        <w:numPr>
          <w:ilvl w:val="0"/>
          <w:numId w:val="2"/>
        </w:numPr>
        <w:spacing w:after="120" w:line="20" w:lineRule="atLeast"/>
        <w:ind w:left="714" w:hanging="357"/>
        <w:contextualSpacing w:val="0"/>
        <w:jc w:val="both"/>
      </w:pPr>
      <w:r>
        <w:lastRenderedPageBreak/>
        <w:t>T</w:t>
      </w:r>
      <w:r w:rsidR="00802579">
        <w:t>ak</w:t>
      </w:r>
      <w:r w:rsidR="00CA508E">
        <w:t>ing</w:t>
      </w:r>
      <w:r w:rsidR="00802579">
        <w:t xml:space="preserve"> responsibility for attendance/punctuality, on a day-to-day</w:t>
      </w:r>
      <w:r w:rsidR="00992302">
        <w:t xml:space="preserve"> basis, including liaising with </w:t>
      </w:r>
      <w:r w:rsidR="00992302" w:rsidRPr="00493769">
        <w:t xml:space="preserve">and </w:t>
      </w:r>
      <w:r w:rsidR="00802579" w:rsidRPr="00493769">
        <w:t>r</w:t>
      </w:r>
      <w:r w:rsidR="00196FB4" w:rsidRPr="00493769">
        <w:t>esponding to parental enquires</w:t>
      </w:r>
      <w:r w:rsidR="00CA508E">
        <w:t>;</w:t>
      </w:r>
    </w:p>
    <w:p w14:paraId="46BDF72E" w14:textId="77777777" w:rsidR="001C435C" w:rsidRPr="00493769" w:rsidRDefault="001C435C" w:rsidP="00CA508E">
      <w:pPr>
        <w:pStyle w:val="ListParagraph"/>
        <w:numPr>
          <w:ilvl w:val="0"/>
          <w:numId w:val="2"/>
        </w:numPr>
        <w:spacing w:after="120" w:line="20" w:lineRule="atLeast"/>
        <w:ind w:left="714" w:hanging="357"/>
        <w:contextualSpacing w:val="0"/>
        <w:jc w:val="both"/>
      </w:pPr>
      <w:r>
        <w:t>Contact</w:t>
      </w:r>
      <w:r w:rsidR="00CA508E">
        <w:t>ing</w:t>
      </w:r>
      <w:r>
        <w:t xml:space="preserve"> parents in the event that no information has been received for a child’s absence;</w:t>
      </w:r>
    </w:p>
    <w:p w14:paraId="00C07C40" w14:textId="77777777" w:rsidR="0037394C" w:rsidRPr="00493769" w:rsidRDefault="00493769" w:rsidP="00CA508E">
      <w:pPr>
        <w:pStyle w:val="ListParagraph"/>
        <w:numPr>
          <w:ilvl w:val="0"/>
          <w:numId w:val="2"/>
        </w:numPr>
        <w:spacing w:after="120" w:line="20" w:lineRule="atLeast"/>
        <w:ind w:left="714" w:hanging="357"/>
        <w:contextualSpacing w:val="0"/>
        <w:jc w:val="both"/>
        <w:rPr>
          <w:strike/>
        </w:rPr>
      </w:pPr>
      <w:r>
        <w:t>M</w:t>
      </w:r>
      <w:r w:rsidR="0037394C" w:rsidRPr="00493769">
        <w:t>onitor</w:t>
      </w:r>
      <w:r w:rsidR="00CA508E">
        <w:t>ing</w:t>
      </w:r>
      <w:r w:rsidR="0037394C" w:rsidRPr="00493769">
        <w:t xml:space="preserve"> attendance data across the school, for groups and at an individual pupil level</w:t>
      </w:r>
      <w:r w:rsidR="00AD5709">
        <w:t>;</w:t>
      </w:r>
    </w:p>
    <w:p w14:paraId="736B633C" w14:textId="77777777" w:rsidR="00196FB4" w:rsidRPr="0037394C" w:rsidRDefault="00493769" w:rsidP="00CA508E">
      <w:pPr>
        <w:pStyle w:val="ListParagraph"/>
        <w:numPr>
          <w:ilvl w:val="0"/>
          <w:numId w:val="2"/>
        </w:numPr>
        <w:spacing w:after="120" w:line="20" w:lineRule="atLeast"/>
        <w:ind w:left="714" w:hanging="357"/>
        <w:contextualSpacing w:val="0"/>
        <w:jc w:val="both"/>
        <w:rPr>
          <w:strike/>
        </w:rPr>
      </w:pPr>
      <w:r w:rsidRPr="00493769">
        <w:t>L</w:t>
      </w:r>
      <w:r w:rsidR="00352C77" w:rsidRPr="00493769">
        <w:t>iais</w:t>
      </w:r>
      <w:r w:rsidR="00CA508E">
        <w:t>ing</w:t>
      </w:r>
      <w:r w:rsidR="00802579" w:rsidRPr="00493769">
        <w:t xml:space="preserve"> with the </w:t>
      </w:r>
      <w:r w:rsidR="00196FB4" w:rsidRPr="00493769">
        <w:t>Administrative Officer (AO)</w:t>
      </w:r>
      <w:r w:rsidR="00802579" w:rsidRPr="00493769">
        <w:t xml:space="preserve"> to</w:t>
      </w:r>
      <w:r w:rsidR="003E69FC" w:rsidRPr="00493769">
        <w:t xml:space="preserve"> monitor daily a</w:t>
      </w:r>
      <w:r w:rsidR="003E69FC" w:rsidRPr="00AD5709">
        <w:t>bsences</w:t>
      </w:r>
      <w:r w:rsidR="00AD5709" w:rsidRPr="00AD5709">
        <w:t>;</w:t>
      </w:r>
    </w:p>
    <w:p w14:paraId="79CAF9A5" w14:textId="5CA47EEF" w:rsidR="00802579" w:rsidRDefault="00493769" w:rsidP="00CA508E">
      <w:pPr>
        <w:pStyle w:val="ListParagraph"/>
        <w:numPr>
          <w:ilvl w:val="0"/>
          <w:numId w:val="2"/>
        </w:numPr>
        <w:spacing w:after="120" w:line="20" w:lineRule="atLeast"/>
        <w:ind w:left="714" w:hanging="357"/>
      </w:pPr>
      <w:r>
        <w:t>P</w:t>
      </w:r>
      <w:r w:rsidR="00196FB4">
        <w:t>roduc</w:t>
      </w:r>
      <w:r w:rsidR="00CA508E">
        <w:t>ing</w:t>
      </w:r>
      <w:r w:rsidR="00196FB4">
        <w:t xml:space="preserve"> data </w:t>
      </w:r>
      <w:r w:rsidR="009A4A19">
        <w:t xml:space="preserve">for </w:t>
      </w:r>
      <w:r w:rsidR="0037394C" w:rsidRPr="00493769">
        <w:t>Head</w:t>
      </w:r>
      <w:r w:rsidR="00FB059F">
        <w:t xml:space="preserve">teacher </w:t>
      </w:r>
      <w:r w:rsidR="00764F05" w:rsidRPr="00493769">
        <w:t>to analyse and maintain communication regarding attendance and punctuality</w:t>
      </w:r>
      <w:r w:rsidR="0037394C" w:rsidRPr="00493769">
        <w:t xml:space="preserve"> through </w:t>
      </w:r>
      <w:r>
        <w:t xml:space="preserve">regular </w:t>
      </w:r>
      <w:r w:rsidR="0037394C" w:rsidRPr="00493769">
        <w:t>whole school attendance meetings</w:t>
      </w:r>
      <w:r w:rsidR="00764F05" w:rsidRPr="00764F05">
        <w:t xml:space="preserve"> </w:t>
      </w:r>
    </w:p>
    <w:p w14:paraId="7AD81644" w14:textId="77777777" w:rsidR="00802579" w:rsidRDefault="00CA508E" w:rsidP="00CA508E">
      <w:pPr>
        <w:pStyle w:val="ListParagraph"/>
        <w:numPr>
          <w:ilvl w:val="0"/>
          <w:numId w:val="2"/>
        </w:numPr>
        <w:spacing w:after="120" w:line="20" w:lineRule="atLeast"/>
        <w:ind w:left="714" w:hanging="357"/>
        <w:contextualSpacing w:val="0"/>
        <w:jc w:val="both"/>
      </w:pPr>
      <w:r>
        <w:t>L</w:t>
      </w:r>
      <w:r w:rsidR="00802579">
        <w:t>iais</w:t>
      </w:r>
      <w:r>
        <w:t xml:space="preserve">ing </w:t>
      </w:r>
      <w:r w:rsidR="00802579">
        <w:t>wi</w:t>
      </w:r>
      <w:r w:rsidR="00855F65">
        <w:t>th external agencies such as</w:t>
      </w:r>
      <w:r w:rsidR="00802579">
        <w:t xml:space="preserve"> </w:t>
      </w:r>
      <w:r w:rsidR="009A4A19">
        <w:t>Early Help</w:t>
      </w:r>
      <w:r w:rsidR="00802579">
        <w:t xml:space="preserve"> and make </w:t>
      </w:r>
      <w:r w:rsidR="00196FB4">
        <w:t>referrals where necessary;</w:t>
      </w:r>
    </w:p>
    <w:p w14:paraId="4EDB1B20" w14:textId="77777777" w:rsidR="00802579" w:rsidRDefault="00493769" w:rsidP="00CA508E">
      <w:pPr>
        <w:pStyle w:val="ListParagraph"/>
        <w:numPr>
          <w:ilvl w:val="0"/>
          <w:numId w:val="2"/>
        </w:numPr>
        <w:spacing w:after="120" w:line="20" w:lineRule="atLeast"/>
        <w:contextualSpacing w:val="0"/>
        <w:jc w:val="both"/>
      </w:pPr>
      <w:r>
        <w:t>E</w:t>
      </w:r>
      <w:r w:rsidR="00855F65">
        <w:t>nsur</w:t>
      </w:r>
      <w:r w:rsidR="00CA508E">
        <w:t>ing</w:t>
      </w:r>
      <w:r w:rsidR="00802579">
        <w:t xml:space="preserve"> that </w:t>
      </w:r>
      <w:r w:rsidR="00855F65">
        <w:t>action plans are implemented where there is a cause for concern regarding attendance</w:t>
      </w:r>
      <w:r>
        <w:t>;</w:t>
      </w:r>
    </w:p>
    <w:p w14:paraId="46AC6E2C" w14:textId="77777777" w:rsidR="00802579" w:rsidRDefault="00493769" w:rsidP="00CA508E">
      <w:pPr>
        <w:pStyle w:val="ListParagraph"/>
        <w:numPr>
          <w:ilvl w:val="0"/>
          <w:numId w:val="2"/>
        </w:numPr>
        <w:spacing w:after="120" w:line="20" w:lineRule="atLeast"/>
        <w:contextualSpacing w:val="0"/>
        <w:jc w:val="both"/>
      </w:pPr>
      <w:r>
        <w:t>W</w:t>
      </w:r>
      <w:r w:rsidR="00802579">
        <w:t>ork</w:t>
      </w:r>
      <w:r w:rsidR="00CA508E">
        <w:t>ing</w:t>
      </w:r>
      <w:r w:rsidR="00802579">
        <w:t xml:space="preserve"> with the teachers, to plan for the reintegration of</w:t>
      </w:r>
      <w:r w:rsidR="00196FB4">
        <w:t xml:space="preserve"> pupils after long-term absence;</w:t>
      </w:r>
      <w:r w:rsidR="00802579">
        <w:t xml:space="preserve"> </w:t>
      </w:r>
    </w:p>
    <w:p w14:paraId="600B55C4" w14:textId="77777777" w:rsidR="00A43824" w:rsidRDefault="00493769" w:rsidP="00CA508E">
      <w:pPr>
        <w:pStyle w:val="ListParagraph"/>
        <w:numPr>
          <w:ilvl w:val="0"/>
          <w:numId w:val="2"/>
        </w:numPr>
        <w:spacing w:after="120" w:line="20" w:lineRule="atLeast"/>
        <w:contextualSpacing w:val="0"/>
        <w:jc w:val="both"/>
      </w:pPr>
      <w:r>
        <w:t>A</w:t>
      </w:r>
      <w:r w:rsidR="00A43824">
        <w:t>dvis</w:t>
      </w:r>
      <w:r w:rsidR="00CA508E">
        <w:t>ing</w:t>
      </w:r>
      <w:r w:rsidR="00A43824">
        <w:t xml:space="preserve"> parents on</w:t>
      </w:r>
      <w:r w:rsidR="00A43824" w:rsidRPr="00A43824">
        <w:t xml:space="preserve"> </w:t>
      </w:r>
      <w:r w:rsidR="00A637E3">
        <w:t>Federation</w:t>
      </w:r>
      <w:r w:rsidR="00A43824" w:rsidRPr="00A43824">
        <w:t xml:space="preserve"> procedures</w:t>
      </w:r>
      <w:r w:rsidR="00A43824">
        <w:t xml:space="preserve"> and attendance policy where necessary</w:t>
      </w:r>
      <w:r w:rsidR="00080934">
        <w:t>;</w:t>
      </w:r>
    </w:p>
    <w:p w14:paraId="2DE61A7E" w14:textId="77777777" w:rsidR="00A43824" w:rsidRDefault="00493769" w:rsidP="00CA508E">
      <w:pPr>
        <w:pStyle w:val="ListParagraph"/>
        <w:numPr>
          <w:ilvl w:val="0"/>
          <w:numId w:val="2"/>
        </w:numPr>
        <w:spacing w:after="120" w:line="20" w:lineRule="atLeast"/>
        <w:contextualSpacing w:val="0"/>
        <w:jc w:val="both"/>
      </w:pPr>
      <w:r>
        <w:t>M</w:t>
      </w:r>
      <w:r w:rsidR="00A43824">
        <w:t>onitor</w:t>
      </w:r>
      <w:r w:rsidR="00CA508E">
        <w:t>ing</w:t>
      </w:r>
      <w:r w:rsidR="00A43824" w:rsidRPr="00A43824">
        <w:t xml:space="preserve"> </w:t>
      </w:r>
      <w:r w:rsidR="00A43824">
        <w:t>reasons for absence and updates</w:t>
      </w:r>
      <w:r w:rsidR="00A43824" w:rsidRPr="00A43824">
        <w:t xml:space="preserve"> class registers</w:t>
      </w:r>
      <w:r w:rsidR="00AD5709">
        <w:t>;</w:t>
      </w:r>
    </w:p>
    <w:p w14:paraId="6F9328E4" w14:textId="77777777" w:rsidR="003E69FC" w:rsidRPr="00493769" w:rsidRDefault="00493769" w:rsidP="00CA508E">
      <w:pPr>
        <w:pStyle w:val="ListParagraph"/>
        <w:numPr>
          <w:ilvl w:val="0"/>
          <w:numId w:val="2"/>
        </w:numPr>
        <w:spacing w:after="120" w:line="20" w:lineRule="atLeast"/>
        <w:contextualSpacing w:val="0"/>
        <w:jc w:val="both"/>
      </w:pPr>
      <w:r>
        <w:t>A</w:t>
      </w:r>
      <w:r w:rsidR="003E69FC" w:rsidRPr="00493769">
        <w:t>rrang</w:t>
      </w:r>
      <w:r w:rsidR="00CA508E">
        <w:t>ing</w:t>
      </w:r>
      <w:r w:rsidR="003E69FC" w:rsidRPr="00493769">
        <w:t xml:space="preserve"> calls and meetings with parents to discuss attendance issues</w:t>
      </w:r>
      <w:r w:rsidR="00AD5709">
        <w:t>;</w:t>
      </w:r>
    </w:p>
    <w:p w14:paraId="7B9499DA" w14:textId="541316E5" w:rsidR="003E69FC" w:rsidRPr="00493769" w:rsidRDefault="00493769" w:rsidP="00CA508E">
      <w:pPr>
        <w:pStyle w:val="ListParagraph"/>
        <w:numPr>
          <w:ilvl w:val="0"/>
          <w:numId w:val="2"/>
        </w:numPr>
        <w:spacing w:after="120" w:line="20" w:lineRule="atLeast"/>
        <w:contextualSpacing w:val="0"/>
        <w:jc w:val="both"/>
      </w:pPr>
      <w:r>
        <w:t>A</w:t>
      </w:r>
      <w:r w:rsidR="003E69FC" w:rsidRPr="00493769">
        <w:t>dvis</w:t>
      </w:r>
      <w:r w:rsidR="00CA508E">
        <w:t>ing</w:t>
      </w:r>
      <w:r w:rsidR="003E69FC" w:rsidRPr="00493769">
        <w:t xml:space="preserve"> the Head</w:t>
      </w:r>
      <w:r w:rsidR="00FB059F">
        <w:t>teacher</w:t>
      </w:r>
      <w:r w:rsidR="003E69FC" w:rsidRPr="00493769">
        <w:t xml:space="preserve"> when to issue fixed-penalty notices</w:t>
      </w:r>
      <w:r w:rsidR="00AD5709">
        <w:t>;</w:t>
      </w:r>
      <w:r w:rsidR="003E69FC" w:rsidRPr="00493769">
        <w:t xml:space="preserve"> </w:t>
      </w:r>
    </w:p>
    <w:p w14:paraId="0EDF371C" w14:textId="77777777" w:rsidR="003E69FC" w:rsidRPr="00493769" w:rsidRDefault="00493769" w:rsidP="00CA508E">
      <w:pPr>
        <w:pStyle w:val="ListParagraph"/>
        <w:numPr>
          <w:ilvl w:val="0"/>
          <w:numId w:val="2"/>
        </w:numPr>
        <w:spacing w:after="120" w:line="20" w:lineRule="atLeast"/>
        <w:contextualSpacing w:val="0"/>
        <w:jc w:val="both"/>
      </w:pPr>
      <w:r>
        <w:t>C</w:t>
      </w:r>
      <w:r w:rsidR="003E69FC" w:rsidRPr="00493769">
        <w:t>arr</w:t>
      </w:r>
      <w:r w:rsidR="00CA508E">
        <w:t>ying</w:t>
      </w:r>
      <w:r w:rsidR="003E69FC" w:rsidRPr="00493769">
        <w:t xml:space="preserve"> out home visits to safeguard pupils, where necessary</w:t>
      </w:r>
      <w:r w:rsidR="00AD5709">
        <w:t>.</w:t>
      </w:r>
    </w:p>
    <w:p w14:paraId="2451EAD7" w14:textId="77777777" w:rsidR="00992302" w:rsidRDefault="00992302" w:rsidP="00D32843">
      <w:pPr>
        <w:spacing w:after="120" w:line="20" w:lineRule="atLeast"/>
        <w:contextualSpacing/>
        <w:jc w:val="both"/>
      </w:pPr>
    </w:p>
    <w:p w14:paraId="75AB0063" w14:textId="77777777" w:rsidR="00802579" w:rsidRPr="00053227" w:rsidRDefault="00CE1DBC" w:rsidP="00D32843">
      <w:pPr>
        <w:spacing w:after="120" w:line="20" w:lineRule="atLeast"/>
        <w:jc w:val="both"/>
        <w:rPr>
          <w:b/>
          <w:i/>
        </w:rPr>
      </w:pPr>
      <w:r w:rsidRPr="00053227">
        <w:rPr>
          <w:b/>
          <w:i/>
        </w:rPr>
        <w:t>Administrative Officer (AO</w:t>
      </w:r>
      <w:r w:rsidR="009A4A19" w:rsidRPr="00053227">
        <w:rPr>
          <w:b/>
          <w:i/>
        </w:rPr>
        <w:t>)</w:t>
      </w:r>
      <w:r w:rsidR="00AD5709">
        <w:rPr>
          <w:b/>
          <w:i/>
        </w:rPr>
        <w:t xml:space="preserve"> is responsible for:</w:t>
      </w:r>
    </w:p>
    <w:p w14:paraId="3C3ABE57" w14:textId="77777777" w:rsidR="007F0058" w:rsidRPr="001C435C" w:rsidRDefault="00AD5709" w:rsidP="00842A22">
      <w:pPr>
        <w:pStyle w:val="ListParagraph"/>
        <w:numPr>
          <w:ilvl w:val="0"/>
          <w:numId w:val="2"/>
        </w:numPr>
        <w:spacing w:after="120" w:line="20" w:lineRule="atLeast"/>
        <w:contextualSpacing w:val="0"/>
        <w:jc w:val="both"/>
      </w:pPr>
      <w:r w:rsidRPr="001C435C">
        <w:t>C</w:t>
      </w:r>
      <w:r w:rsidR="007F0058" w:rsidRPr="001C435C">
        <w:t>heck</w:t>
      </w:r>
      <w:r>
        <w:t xml:space="preserve">ing </w:t>
      </w:r>
      <w:r w:rsidR="00432E56" w:rsidRPr="001C435C">
        <w:t xml:space="preserve">morning and afternoon </w:t>
      </w:r>
      <w:r w:rsidR="007F0058" w:rsidRPr="001C435C">
        <w:t>registers have been completed with the correct codes and adding additional information to the register including late codes</w:t>
      </w:r>
      <w:r>
        <w:t>;</w:t>
      </w:r>
    </w:p>
    <w:p w14:paraId="34A4EA7F" w14:textId="77777777" w:rsidR="00DF0C3C" w:rsidRPr="001C435C" w:rsidRDefault="00AD5709" w:rsidP="00DF0C3C">
      <w:pPr>
        <w:pStyle w:val="ListParagraph"/>
        <w:numPr>
          <w:ilvl w:val="0"/>
          <w:numId w:val="2"/>
        </w:numPr>
        <w:spacing w:after="120" w:line="20" w:lineRule="atLeast"/>
        <w:contextualSpacing w:val="0"/>
        <w:jc w:val="both"/>
      </w:pPr>
      <w:r w:rsidRPr="001C435C">
        <w:t>C</w:t>
      </w:r>
      <w:r w:rsidR="00802579" w:rsidRPr="001C435C">
        <w:t>heck</w:t>
      </w:r>
      <w:r>
        <w:t xml:space="preserve">ing </w:t>
      </w:r>
      <w:r w:rsidR="00802579" w:rsidRPr="001C435C">
        <w:t xml:space="preserve">the </w:t>
      </w:r>
      <w:r w:rsidR="00E46F77" w:rsidRPr="001C435C">
        <w:t>school</w:t>
      </w:r>
      <w:r w:rsidR="00802579" w:rsidRPr="001C435C">
        <w:t xml:space="preserve"> answer phone and take messages from par</w:t>
      </w:r>
      <w:r w:rsidR="00196FB4" w:rsidRPr="001C435C">
        <w:t>ents/carers about pupil absence</w:t>
      </w:r>
      <w:r w:rsidR="00F87AC8" w:rsidRPr="001C435C">
        <w:t>;</w:t>
      </w:r>
      <w:r w:rsidR="007F0058" w:rsidRPr="001C435C">
        <w:t xml:space="preserve"> records </w:t>
      </w:r>
      <w:r w:rsidR="00F87AC8" w:rsidRPr="001C435C">
        <w:t>all messages</w:t>
      </w:r>
      <w:r w:rsidR="007F0058" w:rsidRPr="001C435C">
        <w:t xml:space="preserve"> on SIMS</w:t>
      </w:r>
      <w:r>
        <w:t>;</w:t>
      </w:r>
    </w:p>
    <w:p w14:paraId="35C4CA47" w14:textId="77777777" w:rsidR="007F0058" w:rsidRPr="001C435C" w:rsidRDefault="00AD5709" w:rsidP="007F0058">
      <w:pPr>
        <w:pStyle w:val="ListParagraph"/>
        <w:numPr>
          <w:ilvl w:val="0"/>
          <w:numId w:val="2"/>
        </w:numPr>
        <w:spacing w:after="120" w:line="20" w:lineRule="atLeast"/>
        <w:contextualSpacing w:val="0"/>
        <w:jc w:val="both"/>
      </w:pPr>
      <w:r w:rsidRPr="001C435C">
        <w:t>C</w:t>
      </w:r>
      <w:r w:rsidR="007F0058" w:rsidRPr="001C435C">
        <w:t>arr</w:t>
      </w:r>
      <w:r>
        <w:t xml:space="preserve">ying </w:t>
      </w:r>
      <w:r w:rsidR="007F0058" w:rsidRPr="001C435C">
        <w:t xml:space="preserve">out </w:t>
      </w:r>
      <w:r w:rsidR="00DF0C3C" w:rsidRPr="001C435C">
        <w:t xml:space="preserve">first day calling if absence has not been reported, including calling all available numbers listed for a child if there is no answer, </w:t>
      </w:r>
      <w:r w:rsidR="007F0058" w:rsidRPr="001C435C">
        <w:t>records the outcome</w:t>
      </w:r>
      <w:r w:rsidR="00DF0C3C" w:rsidRPr="001C435C">
        <w:t xml:space="preserve"> on SIMS</w:t>
      </w:r>
      <w:r>
        <w:t>;</w:t>
      </w:r>
      <w:r w:rsidR="007F0058" w:rsidRPr="001C435C">
        <w:t xml:space="preserve"> </w:t>
      </w:r>
    </w:p>
    <w:p w14:paraId="5990CBDA" w14:textId="40D064B8" w:rsidR="00802579" w:rsidRPr="001C435C" w:rsidRDefault="00AD5709" w:rsidP="00842A22">
      <w:pPr>
        <w:pStyle w:val="ListParagraph"/>
        <w:numPr>
          <w:ilvl w:val="0"/>
          <w:numId w:val="2"/>
        </w:numPr>
        <w:spacing w:after="120" w:line="20" w:lineRule="atLeast"/>
        <w:contextualSpacing w:val="0"/>
        <w:jc w:val="both"/>
      </w:pPr>
      <w:r w:rsidRPr="001C435C">
        <w:t>I</w:t>
      </w:r>
      <w:r w:rsidR="00802579" w:rsidRPr="001C435C">
        <w:t>nform</w:t>
      </w:r>
      <w:r>
        <w:t xml:space="preserve">ing </w:t>
      </w:r>
      <w:r w:rsidR="00802579" w:rsidRPr="001C435C">
        <w:t>the</w:t>
      </w:r>
      <w:r w:rsidR="00992302" w:rsidRPr="001C435C">
        <w:t xml:space="preserve"> </w:t>
      </w:r>
      <w:r w:rsidR="007E5747">
        <w:t>Attendance Lead</w:t>
      </w:r>
      <w:r w:rsidR="00196FB4" w:rsidRPr="001C435C">
        <w:t xml:space="preserve"> promptly</w:t>
      </w:r>
      <w:r w:rsidR="00802579" w:rsidRPr="001C435C">
        <w:t>, if there are any concerns relating to attendance/punctuality</w:t>
      </w:r>
      <w:r>
        <w:t>;</w:t>
      </w:r>
    </w:p>
    <w:p w14:paraId="22E93DAB" w14:textId="77777777" w:rsidR="00802579" w:rsidRPr="001C435C" w:rsidRDefault="00AD5709" w:rsidP="00842A22">
      <w:pPr>
        <w:pStyle w:val="ListParagraph"/>
        <w:numPr>
          <w:ilvl w:val="0"/>
          <w:numId w:val="2"/>
        </w:numPr>
        <w:spacing w:after="120" w:line="20" w:lineRule="atLeast"/>
        <w:contextualSpacing w:val="0"/>
        <w:jc w:val="both"/>
      </w:pPr>
      <w:r w:rsidRPr="001C435C">
        <w:t>M</w:t>
      </w:r>
      <w:r w:rsidR="00802579" w:rsidRPr="001C435C">
        <w:t>aintain</w:t>
      </w:r>
      <w:r>
        <w:t>ing</w:t>
      </w:r>
      <w:r w:rsidR="00802579" w:rsidRPr="001C435C">
        <w:t xml:space="preserve"> </w:t>
      </w:r>
      <w:r w:rsidR="00992302" w:rsidRPr="001C435C">
        <w:t xml:space="preserve">SIMS </w:t>
      </w:r>
      <w:r w:rsidR="00802579" w:rsidRPr="001C435C">
        <w:t>attendance r</w:t>
      </w:r>
      <w:r w:rsidR="00196FB4" w:rsidRPr="001C435C">
        <w:t>ecords in line with this policy</w:t>
      </w:r>
      <w:r>
        <w:t>;</w:t>
      </w:r>
      <w:r w:rsidR="00802579" w:rsidRPr="001C435C">
        <w:t xml:space="preserve"> </w:t>
      </w:r>
    </w:p>
    <w:p w14:paraId="68EF89EF" w14:textId="77777777" w:rsidR="00802579" w:rsidRPr="001C435C" w:rsidRDefault="00AD5709" w:rsidP="00842A22">
      <w:pPr>
        <w:pStyle w:val="ListParagraph"/>
        <w:numPr>
          <w:ilvl w:val="0"/>
          <w:numId w:val="2"/>
        </w:numPr>
        <w:spacing w:after="120" w:line="20" w:lineRule="atLeast"/>
        <w:contextualSpacing w:val="0"/>
        <w:jc w:val="both"/>
      </w:pPr>
      <w:r w:rsidRPr="001C435C">
        <w:t>E</w:t>
      </w:r>
      <w:r w:rsidR="00802579" w:rsidRPr="001C435C">
        <w:t>nsur</w:t>
      </w:r>
      <w:r>
        <w:t xml:space="preserve">ing </w:t>
      </w:r>
      <w:r w:rsidR="00802579" w:rsidRPr="001C435C">
        <w:t>staff are following the registration system</w:t>
      </w:r>
      <w:r w:rsidR="00196FB4" w:rsidRPr="001C435C">
        <w:t>s and structures in this policy</w:t>
      </w:r>
      <w:r>
        <w:t>;</w:t>
      </w:r>
    </w:p>
    <w:p w14:paraId="488B743C" w14:textId="77777777" w:rsidR="00802579" w:rsidRPr="001C435C" w:rsidRDefault="00A43824" w:rsidP="00842A22">
      <w:pPr>
        <w:pStyle w:val="ListParagraph"/>
        <w:numPr>
          <w:ilvl w:val="0"/>
          <w:numId w:val="2"/>
        </w:numPr>
        <w:spacing w:after="120" w:line="20" w:lineRule="atLeast"/>
        <w:contextualSpacing w:val="0"/>
        <w:jc w:val="both"/>
      </w:pPr>
      <w:r w:rsidRPr="001C435C">
        <w:t>Inform</w:t>
      </w:r>
      <w:r w:rsidR="00AD5709">
        <w:t>ing</w:t>
      </w:r>
      <w:r w:rsidR="00802579" w:rsidRPr="001C435C">
        <w:t xml:space="preserve"> parents of </w:t>
      </w:r>
      <w:r w:rsidR="00E46F77" w:rsidRPr="001C435C">
        <w:t>school</w:t>
      </w:r>
      <w:r w:rsidR="00802579" w:rsidRPr="001C435C">
        <w:t xml:space="preserve"> procedures, when parents have failed to inform the </w:t>
      </w:r>
      <w:r w:rsidR="00E46F77" w:rsidRPr="001C435C">
        <w:t>school</w:t>
      </w:r>
      <w:r w:rsidR="00DF0C3C" w:rsidRPr="001C435C">
        <w:t>, request evidence of appointments when necessary</w:t>
      </w:r>
      <w:r w:rsidR="00AD5709">
        <w:t>.</w:t>
      </w:r>
    </w:p>
    <w:p w14:paraId="28F6F68B" w14:textId="77777777" w:rsidR="00DC3470" w:rsidRDefault="00DC3470" w:rsidP="00D32843">
      <w:pPr>
        <w:spacing w:after="120" w:line="20" w:lineRule="atLeast"/>
        <w:contextualSpacing/>
        <w:jc w:val="both"/>
      </w:pPr>
    </w:p>
    <w:p w14:paraId="255CF6AF" w14:textId="77777777" w:rsidR="00FA2546" w:rsidRPr="00053227" w:rsidRDefault="00CE1DBC" w:rsidP="00D32843">
      <w:pPr>
        <w:spacing w:after="120" w:line="20" w:lineRule="atLeast"/>
        <w:jc w:val="both"/>
        <w:rPr>
          <w:i/>
        </w:rPr>
      </w:pPr>
      <w:r w:rsidRPr="00053227">
        <w:rPr>
          <w:b/>
          <w:i/>
        </w:rPr>
        <w:t>Teachers</w:t>
      </w:r>
      <w:r w:rsidR="00AD5709">
        <w:rPr>
          <w:b/>
          <w:i/>
        </w:rPr>
        <w:t xml:space="preserve"> are responsible for:</w:t>
      </w:r>
    </w:p>
    <w:p w14:paraId="7A705649" w14:textId="77777777" w:rsidR="00802579" w:rsidRDefault="00AD5709" w:rsidP="00842A22">
      <w:pPr>
        <w:pStyle w:val="ListParagraph"/>
        <w:numPr>
          <w:ilvl w:val="0"/>
          <w:numId w:val="2"/>
        </w:numPr>
        <w:spacing w:after="120" w:line="20" w:lineRule="atLeast"/>
        <w:contextualSpacing w:val="0"/>
        <w:jc w:val="both"/>
      </w:pPr>
      <w:r>
        <w:t>K</w:t>
      </w:r>
      <w:r w:rsidR="00802579">
        <w:t>eep</w:t>
      </w:r>
      <w:r>
        <w:t xml:space="preserve">ing </w:t>
      </w:r>
      <w:r w:rsidR="00802579">
        <w:t>accurate and up-to-date daily records of pupi</w:t>
      </w:r>
      <w:r w:rsidR="00DC3470">
        <w:t>l attendance through the electronic</w:t>
      </w:r>
      <w:r w:rsidR="00FA2546">
        <w:t xml:space="preserve"> register system</w:t>
      </w:r>
      <w:r>
        <w:t>;</w:t>
      </w:r>
    </w:p>
    <w:p w14:paraId="42AB2FFF" w14:textId="29E54F2F" w:rsidR="00802579" w:rsidRDefault="00AD5709" w:rsidP="00842A22">
      <w:pPr>
        <w:pStyle w:val="ListParagraph"/>
        <w:numPr>
          <w:ilvl w:val="0"/>
          <w:numId w:val="2"/>
        </w:numPr>
        <w:spacing w:after="120" w:line="20" w:lineRule="atLeast"/>
        <w:contextualSpacing w:val="0"/>
        <w:jc w:val="both"/>
      </w:pPr>
      <w:r>
        <w:t>T</w:t>
      </w:r>
      <w:r w:rsidR="00802579">
        <w:t>ak</w:t>
      </w:r>
      <w:r>
        <w:t>ing</w:t>
      </w:r>
      <w:r w:rsidR="00802579">
        <w:t xml:space="preserve"> a formal register of all pupils twice a day. This is done on the</w:t>
      </w:r>
      <w:r w:rsidR="00E46F77" w:rsidRPr="00E46F77">
        <w:t xml:space="preserve"> school</w:t>
      </w:r>
      <w:r w:rsidR="00802579">
        <w:t xml:space="preserve">’s </w:t>
      </w:r>
      <w:r w:rsidR="00DC3470">
        <w:t xml:space="preserve">SIMs </w:t>
      </w:r>
      <w:r w:rsidR="00053227">
        <w:t xml:space="preserve">system at </w:t>
      </w:r>
      <w:r w:rsidR="00A41FE4" w:rsidRPr="00C410F7">
        <w:t>8.</w:t>
      </w:r>
      <w:r w:rsidR="007E5747">
        <w:t>40am</w:t>
      </w:r>
      <w:r w:rsidR="00802579" w:rsidRPr="00C410F7">
        <w:t xml:space="preserve"> </w:t>
      </w:r>
      <w:r w:rsidR="00802579">
        <w:t>and</w:t>
      </w:r>
      <w:r>
        <w:t xml:space="preserve"> at the start of the afternoon session for their class;</w:t>
      </w:r>
    </w:p>
    <w:p w14:paraId="3C5D1EAE" w14:textId="77777777" w:rsidR="00802579" w:rsidRDefault="00AD5709" w:rsidP="00842A22">
      <w:pPr>
        <w:pStyle w:val="ListParagraph"/>
        <w:numPr>
          <w:ilvl w:val="0"/>
          <w:numId w:val="2"/>
        </w:numPr>
        <w:spacing w:after="120" w:line="20" w:lineRule="atLeast"/>
        <w:contextualSpacing w:val="0"/>
        <w:jc w:val="both"/>
      </w:pPr>
      <w:r>
        <w:t>R</w:t>
      </w:r>
      <w:r w:rsidR="00802579">
        <w:t>egularly</w:t>
      </w:r>
      <w:r>
        <w:t xml:space="preserve"> </w:t>
      </w:r>
      <w:r w:rsidR="00802579">
        <w:t xml:space="preserve">remind </w:t>
      </w:r>
      <w:r w:rsidR="006B1BF4">
        <w:t>pupils</w:t>
      </w:r>
      <w:r w:rsidR="00802579">
        <w:t xml:space="preserve"> and parents about the</w:t>
      </w:r>
      <w:r w:rsidR="00FA2546">
        <w:t xml:space="preserve"> importance of good attendance</w:t>
      </w:r>
      <w:r>
        <w:t>;</w:t>
      </w:r>
    </w:p>
    <w:p w14:paraId="5B6ED945" w14:textId="77777777" w:rsidR="00802579" w:rsidRPr="001C435C" w:rsidRDefault="00AD5709" w:rsidP="00842A22">
      <w:pPr>
        <w:pStyle w:val="ListParagraph"/>
        <w:numPr>
          <w:ilvl w:val="0"/>
          <w:numId w:val="2"/>
        </w:numPr>
        <w:spacing w:after="120" w:line="20" w:lineRule="atLeast"/>
        <w:contextualSpacing w:val="0"/>
        <w:jc w:val="both"/>
        <w:rPr>
          <w:strike/>
        </w:rPr>
      </w:pPr>
      <w:r w:rsidRPr="001C435C">
        <w:t>P</w:t>
      </w:r>
      <w:r w:rsidR="00802579" w:rsidRPr="001C435C">
        <w:t>rovid</w:t>
      </w:r>
      <w:r>
        <w:t xml:space="preserve">ing </w:t>
      </w:r>
      <w:r w:rsidR="00802579" w:rsidRPr="001C435C">
        <w:t>a welcoming and safe environment</w:t>
      </w:r>
      <w:r w:rsidR="00276422" w:rsidRPr="001C435C">
        <w:t xml:space="preserve"> for pupils; establish good and effective communication links with parents/carers</w:t>
      </w:r>
      <w:r>
        <w:t>;</w:t>
      </w:r>
    </w:p>
    <w:p w14:paraId="469200A9" w14:textId="77777777" w:rsidR="00802579" w:rsidRPr="001C435C" w:rsidRDefault="00AD5709" w:rsidP="00842A22">
      <w:pPr>
        <w:pStyle w:val="ListParagraph"/>
        <w:numPr>
          <w:ilvl w:val="0"/>
          <w:numId w:val="2"/>
        </w:numPr>
        <w:spacing w:after="120" w:line="20" w:lineRule="atLeast"/>
        <w:contextualSpacing w:val="0"/>
        <w:jc w:val="both"/>
        <w:rPr>
          <w:strike/>
        </w:rPr>
      </w:pPr>
      <w:r w:rsidRPr="001C435C">
        <w:lastRenderedPageBreak/>
        <w:t>W</w:t>
      </w:r>
      <w:r w:rsidR="00802579" w:rsidRPr="001C435C">
        <w:t>ork</w:t>
      </w:r>
      <w:r>
        <w:t>ing</w:t>
      </w:r>
      <w:r w:rsidR="00802579" w:rsidRPr="001C435C">
        <w:t xml:space="preserve"> collaboratively with</w:t>
      </w:r>
      <w:r w:rsidR="009B36B2" w:rsidRPr="001C435C">
        <w:t xml:space="preserve"> staff, pupils, families and </w:t>
      </w:r>
      <w:r w:rsidR="00802579" w:rsidRPr="001C435C">
        <w:t>other agencies</w:t>
      </w:r>
      <w:r w:rsidR="009B36B2" w:rsidRPr="001C435C">
        <w:t xml:space="preserve"> where attendance and punctuality is a </w:t>
      </w:r>
      <w:r w:rsidRPr="001C435C">
        <w:t>concern</w:t>
      </w:r>
      <w:r>
        <w:t xml:space="preserve">, </w:t>
      </w:r>
      <w:r w:rsidR="009B36B2" w:rsidRPr="001C435C">
        <w:t>identify</w:t>
      </w:r>
      <w:r>
        <w:t>ing</w:t>
      </w:r>
      <w:r w:rsidR="009B36B2" w:rsidRPr="001C435C">
        <w:t xml:space="preserve"> barriers to good attendance</w:t>
      </w:r>
      <w:r>
        <w:t>;</w:t>
      </w:r>
      <w:r w:rsidR="009B36B2" w:rsidRPr="001C435C">
        <w:t xml:space="preserve"> </w:t>
      </w:r>
    </w:p>
    <w:p w14:paraId="6A303001" w14:textId="322C4217" w:rsidR="00802579" w:rsidRDefault="00AD5709" w:rsidP="00842A22">
      <w:pPr>
        <w:pStyle w:val="ListParagraph"/>
        <w:numPr>
          <w:ilvl w:val="0"/>
          <w:numId w:val="2"/>
        </w:numPr>
        <w:spacing w:after="120" w:line="20" w:lineRule="atLeast"/>
        <w:contextualSpacing w:val="0"/>
        <w:jc w:val="both"/>
      </w:pPr>
      <w:r>
        <w:t>I</w:t>
      </w:r>
      <w:r w:rsidR="00DC3470">
        <w:t>nform</w:t>
      </w:r>
      <w:r>
        <w:t xml:space="preserve">ing </w:t>
      </w:r>
      <w:r w:rsidR="00DC3470">
        <w:t xml:space="preserve">the </w:t>
      </w:r>
      <w:r w:rsidR="007E5747">
        <w:t>Attendance Lead</w:t>
      </w:r>
      <w:r w:rsidR="009A4A19">
        <w:t>,</w:t>
      </w:r>
      <w:r w:rsidR="00802579">
        <w:t xml:space="preserve"> of pupils who persist w</w:t>
      </w:r>
      <w:r w:rsidR="00F3502D">
        <w:t>ith poor attendance or punctuality</w:t>
      </w:r>
      <w:r>
        <w:t>;</w:t>
      </w:r>
    </w:p>
    <w:p w14:paraId="55AE83AF" w14:textId="77777777" w:rsidR="00802579" w:rsidRDefault="00AD5709" w:rsidP="00842A22">
      <w:pPr>
        <w:pStyle w:val="ListParagraph"/>
        <w:numPr>
          <w:ilvl w:val="0"/>
          <w:numId w:val="2"/>
        </w:numPr>
        <w:spacing w:after="120" w:line="20" w:lineRule="atLeast"/>
        <w:contextualSpacing w:val="0"/>
        <w:jc w:val="both"/>
      </w:pPr>
      <w:r>
        <w:t>F</w:t>
      </w:r>
      <w:r w:rsidR="00AE4935">
        <w:t>eed</w:t>
      </w:r>
      <w:r>
        <w:t xml:space="preserve">ing </w:t>
      </w:r>
      <w:r w:rsidR="00802579">
        <w:t>back to parents about pupil atte</w:t>
      </w:r>
      <w:r w:rsidR="00FA2546">
        <w:t xml:space="preserve">ndance and </w:t>
      </w:r>
      <w:r w:rsidR="009A4A19">
        <w:t>punctuality.</w:t>
      </w:r>
      <w:r w:rsidR="00802579">
        <w:t xml:space="preserve"> </w:t>
      </w:r>
    </w:p>
    <w:p w14:paraId="22FEAAF1" w14:textId="77777777" w:rsidR="00DC3470" w:rsidRDefault="00DC3470" w:rsidP="00D32843">
      <w:pPr>
        <w:spacing w:after="120" w:line="20" w:lineRule="atLeast"/>
        <w:contextualSpacing/>
        <w:jc w:val="both"/>
      </w:pPr>
    </w:p>
    <w:p w14:paraId="1EF09547" w14:textId="77777777" w:rsidR="00802579" w:rsidRPr="00053227" w:rsidRDefault="00053227" w:rsidP="00D32843">
      <w:pPr>
        <w:spacing w:after="120" w:line="20" w:lineRule="atLeast"/>
        <w:contextualSpacing/>
        <w:jc w:val="both"/>
        <w:rPr>
          <w:b/>
          <w:i/>
        </w:rPr>
      </w:pPr>
      <w:r w:rsidRPr="00053227">
        <w:rPr>
          <w:b/>
          <w:i/>
        </w:rPr>
        <w:t>Parents</w:t>
      </w:r>
    </w:p>
    <w:p w14:paraId="0E9B8157" w14:textId="77777777" w:rsidR="005F770E" w:rsidRPr="00AD5709" w:rsidRDefault="00F3502D" w:rsidP="00D32843">
      <w:pPr>
        <w:spacing w:after="120" w:line="20" w:lineRule="atLeast"/>
        <w:contextualSpacing/>
        <w:jc w:val="both"/>
      </w:pPr>
      <w:r>
        <w:t>A child</w:t>
      </w:r>
      <w:r w:rsidR="00802579">
        <w:t xml:space="preserve"> should only be kept at home if they have a serious illness or injury. </w:t>
      </w:r>
      <w:r w:rsidR="00053227">
        <w:t xml:space="preserve"> </w:t>
      </w:r>
      <w:r w:rsidR="00802579">
        <w:t>If this is the case, parents should conta</w:t>
      </w:r>
      <w:r>
        <w:t xml:space="preserve">ct the </w:t>
      </w:r>
      <w:r w:rsidR="00A637E3">
        <w:t>school</w:t>
      </w:r>
      <w:r>
        <w:t xml:space="preserve"> first thing. </w:t>
      </w:r>
      <w:r w:rsidR="00053227">
        <w:t xml:space="preserve"> </w:t>
      </w:r>
      <w:r>
        <w:t>If a child</w:t>
      </w:r>
      <w:r w:rsidR="00802579">
        <w:t xml:space="preserve"> has a minor illness</w:t>
      </w:r>
      <w:r w:rsidR="00AD5709">
        <w:t>,</w:t>
      </w:r>
      <w:r w:rsidR="00802579">
        <w:t xml:space="preserve"> parents should inform the </w:t>
      </w:r>
      <w:r w:rsidR="00A637E3">
        <w:t xml:space="preserve">school </w:t>
      </w:r>
      <w:r w:rsidR="00802579">
        <w:t xml:space="preserve">and bring them in. </w:t>
      </w:r>
      <w:r w:rsidR="00053227">
        <w:t xml:space="preserve"> </w:t>
      </w:r>
      <w:r w:rsidR="00802579">
        <w:t xml:space="preserve">If </w:t>
      </w:r>
      <w:r w:rsidR="00802579" w:rsidRPr="000237B3">
        <w:t xml:space="preserve">they </w:t>
      </w:r>
      <w:r w:rsidR="00DC3470" w:rsidRPr="000237B3">
        <w:t xml:space="preserve">don’t get any better at </w:t>
      </w:r>
      <w:r w:rsidR="00A637E3">
        <w:t>school</w:t>
      </w:r>
      <w:r w:rsidR="00DC3470" w:rsidRPr="000237B3">
        <w:t>, the</w:t>
      </w:r>
      <w:r w:rsidR="00802579" w:rsidRPr="000237B3">
        <w:t xml:space="preserve"> </w:t>
      </w:r>
      <w:r w:rsidR="00A637E3">
        <w:t>school</w:t>
      </w:r>
      <w:r w:rsidR="00802579" w:rsidRPr="000237B3">
        <w:t xml:space="preserve"> will contact parents straight a</w:t>
      </w:r>
      <w:r w:rsidR="00DC3470" w:rsidRPr="000237B3">
        <w:t xml:space="preserve">way, to collect them. </w:t>
      </w:r>
      <w:r w:rsidR="00053227">
        <w:t xml:space="preserve"> </w:t>
      </w:r>
      <w:r w:rsidR="009A4A19" w:rsidRPr="00AD5709">
        <w:t xml:space="preserve">If your child is absent from </w:t>
      </w:r>
      <w:r w:rsidR="00A637E3" w:rsidRPr="00AD5709">
        <w:t>school</w:t>
      </w:r>
      <w:r w:rsidR="009A4A19" w:rsidRPr="00AD5709">
        <w:t xml:space="preserve"> for more than three consecutive days you will be asked to provide medical evidence</w:t>
      </w:r>
      <w:r w:rsidR="00B244BA" w:rsidRPr="00AD5709">
        <w:t xml:space="preserve"> (such as medical appointment card, prescription, text appointment or similar)</w:t>
      </w:r>
      <w:r w:rsidR="009A4A19" w:rsidRPr="00AD5709">
        <w:t xml:space="preserve"> to cover these absences in order for the </w:t>
      </w:r>
      <w:r w:rsidR="00A637E3" w:rsidRPr="00AD5709">
        <w:t>school</w:t>
      </w:r>
      <w:r w:rsidR="009A4A19" w:rsidRPr="00AD5709">
        <w:t xml:space="preserve"> to authorise those absences.</w:t>
      </w:r>
    </w:p>
    <w:p w14:paraId="7EBD9116" w14:textId="77777777" w:rsidR="0005669A" w:rsidRPr="00AD5709" w:rsidRDefault="0005669A" w:rsidP="00D32843">
      <w:pPr>
        <w:spacing w:after="120" w:line="20" w:lineRule="atLeast"/>
        <w:contextualSpacing/>
        <w:jc w:val="both"/>
      </w:pPr>
    </w:p>
    <w:p w14:paraId="4973F8D2" w14:textId="77777777" w:rsidR="00745D9E" w:rsidRDefault="009B36B2" w:rsidP="00D32843">
      <w:pPr>
        <w:spacing w:after="120" w:line="20" w:lineRule="atLeast"/>
        <w:contextualSpacing/>
        <w:jc w:val="both"/>
      </w:pPr>
      <w:r w:rsidRPr="001C435C">
        <w:t xml:space="preserve">We expect parents to make </w:t>
      </w:r>
      <w:r w:rsidR="00A2076E" w:rsidRPr="001C435C">
        <w:t xml:space="preserve">medical or any other </w:t>
      </w:r>
      <w:r w:rsidRPr="001C435C">
        <w:t>appointments outside of school hours</w:t>
      </w:r>
      <w:r w:rsidR="00A2076E" w:rsidRPr="001C435C">
        <w:t>.</w:t>
      </w:r>
      <w:r w:rsidRPr="001C435C">
        <w:t xml:space="preserve"> </w:t>
      </w:r>
      <w:r w:rsidR="00F3502D" w:rsidRPr="001C435C">
        <w:t>If a child has</w:t>
      </w:r>
      <w:r w:rsidR="00802579" w:rsidRPr="001C435C">
        <w:t xml:space="preserve"> </w:t>
      </w:r>
      <w:r w:rsidR="00C97C57" w:rsidRPr="001C435C">
        <w:t>a</w:t>
      </w:r>
      <w:r w:rsidR="00A2076E" w:rsidRPr="001C435C">
        <w:t xml:space="preserve"> dental, clinic or hospital </w:t>
      </w:r>
      <w:r w:rsidR="00C97C57" w:rsidRPr="001C435C">
        <w:t>appointment during school hours</w:t>
      </w:r>
      <w:r w:rsidR="00B95256" w:rsidRPr="001C435C">
        <w:t>,</w:t>
      </w:r>
      <w:r w:rsidR="00C97C57" w:rsidRPr="001C435C">
        <w:t xml:space="preserve"> </w:t>
      </w:r>
      <w:r w:rsidR="00802579" w:rsidRPr="001C435C">
        <w:t>parents sho</w:t>
      </w:r>
      <w:r w:rsidR="00DC3470" w:rsidRPr="001C435C">
        <w:t xml:space="preserve">uld let the </w:t>
      </w:r>
      <w:r w:rsidR="00A637E3" w:rsidRPr="001C435C">
        <w:t xml:space="preserve">school </w:t>
      </w:r>
      <w:r w:rsidR="00F3502D" w:rsidRPr="001C435C">
        <w:t>know</w:t>
      </w:r>
      <w:r w:rsidR="00745D9E" w:rsidRPr="001C435C">
        <w:t xml:space="preserve"> </w:t>
      </w:r>
      <w:r w:rsidR="006F6754" w:rsidRPr="001C435C">
        <w:t xml:space="preserve">in advance </w:t>
      </w:r>
      <w:r w:rsidR="00745D9E" w:rsidRPr="001C435C">
        <w:t>and provide</w:t>
      </w:r>
      <w:r w:rsidR="006F6754" w:rsidRPr="001C435C">
        <w:t xml:space="preserve"> medical evidence, such as a doctor’s note, prescription, appointment card or other appropriate form of evidence</w:t>
      </w:r>
      <w:r w:rsidR="00745D9E" w:rsidRPr="001C435C">
        <w:t xml:space="preserve">. For any other appointments, </w:t>
      </w:r>
      <w:r w:rsidR="006F6754" w:rsidRPr="001C435C">
        <w:t xml:space="preserve">supporting </w:t>
      </w:r>
      <w:r w:rsidR="00745D9E" w:rsidRPr="001C435C">
        <w:t>documents will still be required.</w:t>
      </w:r>
      <w:r w:rsidR="00745D9E">
        <w:t xml:space="preserve"> </w:t>
      </w:r>
    </w:p>
    <w:p w14:paraId="011D65A3" w14:textId="77777777" w:rsidR="001C435C" w:rsidRDefault="001C435C" w:rsidP="00D32843">
      <w:pPr>
        <w:spacing w:after="120" w:line="20" w:lineRule="atLeast"/>
        <w:contextualSpacing/>
        <w:jc w:val="both"/>
      </w:pPr>
    </w:p>
    <w:p w14:paraId="5FD0CD6B" w14:textId="77777777" w:rsidR="00CE1DBC" w:rsidRDefault="00F3502D" w:rsidP="00D32843">
      <w:pPr>
        <w:spacing w:after="120" w:line="20" w:lineRule="atLeast"/>
        <w:contextualSpacing/>
        <w:jc w:val="both"/>
      </w:pPr>
      <w:r>
        <w:t xml:space="preserve">A </w:t>
      </w:r>
      <w:r w:rsidR="009A4A19">
        <w:t>child should</w:t>
      </w:r>
      <w:r>
        <w:t xml:space="preserve"> be brought</w:t>
      </w:r>
      <w:r w:rsidR="00802579">
        <w:t xml:space="preserve"> back to </w:t>
      </w:r>
      <w:r w:rsidR="00A637E3">
        <w:t>school</w:t>
      </w:r>
      <w:r w:rsidR="00802579">
        <w:t xml:space="preserve"> after appointments</w:t>
      </w:r>
      <w:r w:rsidR="00416772">
        <w:t xml:space="preserve"> and</w:t>
      </w:r>
      <w:r w:rsidR="00802579">
        <w:t xml:space="preserve"> should m</w:t>
      </w:r>
      <w:r w:rsidR="00CE1DBC">
        <w:t>iss as little</w:t>
      </w:r>
      <w:r w:rsidR="00B95256">
        <w:t xml:space="preserve"> school</w:t>
      </w:r>
      <w:r w:rsidR="00CE1DBC">
        <w:t xml:space="preserve"> time as possible.</w:t>
      </w:r>
    </w:p>
    <w:p w14:paraId="68656C58" w14:textId="77777777" w:rsidR="00C97538" w:rsidRDefault="00C97538" w:rsidP="00D32843">
      <w:pPr>
        <w:spacing w:after="120" w:line="20" w:lineRule="atLeast"/>
        <w:contextualSpacing/>
        <w:jc w:val="both"/>
      </w:pPr>
    </w:p>
    <w:p w14:paraId="15FA558C" w14:textId="77777777" w:rsidR="00C97538" w:rsidRPr="008D63D3" w:rsidRDefault="00C97538" w:rsidP="00D32843">
      <w:pPr>
        <w:spacing w:after="120" w:line="20" w:lineRule="atLeast"/>
        <w:contextualSpacing/>
        <w:jc w:val="both"/>
      </w:pPr>
      <w:r w:rsidRPr="008D63D3">
        <w:t xml:space="preserve">If a child is absent before and/or after </w:t>
      </w:r>
      <w:r w:rsidR="00E46F77" w:rsidRPr="00E46F77">
        <w:t>school</w:t>
      </w:r>
      <w:r w:rsidR="00E46F77">
        <w:t xml:space="preserve"> </w:t>
      </w:r>
      <w:r w:rsidRPr="008D63D3">
        <w:t>holidays, parents will be asked to provide evidence to cover the absences. In the event no evidence is provided, the leave may not be authorised</w:t>
      </w:r>
      <w:r w:rsidR="008D63D3" w:rsidRPr="008D63D3">
        <w:t xml:space="preserve"> a</w:t>
      </w:r>
      <w:r w:rsidR="00D5611D" w:rsidRPr="008D63D3">
        <w:t>nd could potentially lead to a penalty notice being issued by the local authority.</w:t>
      </w:r>
    </w:p>
    <w:p w14:paraId="3FB08CB7" w14:textId="77777777" w:rsidR="00C97538" w:rsidRDefault="00C97538" w:rsidP="00D32843">
      <w:pPr>
        <w:spacing w:after="120" w:line="20" w:lineRule="atLeast"/>
        <w:contextualSpacing/>
        <w:jc w:val="both"/>
        <w:rPr>
          <w:b/>
          <w:i/>
        </w:rPr>
      </w:pPr>
    </w:p>
    <w:p w14:paraId="73130C70" w14:textId="77777777" w:rsidR="00DC3470" w:rsidRPr="00053227" w:rsidRDefault="00416772" w:rsidP="00D32843">
      <w:pPr>
        <w:spacing w:after="120" w:line="20" w:lineRule="atLeast"/>
        <w:contextualSpacing/>
        <w:jc w:val="both"/>
        <w:rPr>
          <w:b/>
          <w:i/>
        </w:rPr>
      </w:pPr>
      <w:r w:rsidRPr="00053227">
        <w:rPr>
          <w:b/>
          <w:i/>
        </w:rPr>
        <w:t xml:space="preserve">Parents </w:t>
      </w:r>
      <w:r w:rsidR="00802579" w:rsidRPr="00053227">
        <w:rPr>
          <w:b/>
          <w:i/>
        </w:rPr>
        <w:t xml:space="preserve">are </w:t>
      </w:r>
      <w:r w:rsidR="00053227">
        <w:rPr>
          <w:b/>
          <w:i/>
        </w:rPr>
        <w:t>expected to</w:t>
      </w:r>
      <w:r w:rsidR="00AD5709">
        <w:rPr>
          <w:b/>
          <w:i/>
        </w:rPr>
        <w:t>:</w:t>
      </w:r>
    </w:p>
    <w:p w14:paraId="3CD11B39" w14:textId="64291747" w:rsidR="00802579" w:rsidRDefault="00AD5709" w:rsidP="00842A22">
      <w:pPr>
        <w:pStyle w:val="ListParagraph"/>
        <w:numPr>
          <w:ilvl w:val="0"/>
          <w:numId w:val="2"/>
        </w:numPr>
        <w:spacing w:after="120" w:line="20" w:lineRule="atLeast"/>
        <w:contextualSpacing w:val="0"/>
        <w:jc w:val="both"/>
      </w:pPr>
      <w:r w:rsidRPr="0056729B">
        <w:t>E</w:t>
      </w:r>
      <w:r w:rsidR="00802579" w:rsidRPr="0056729B">
        <w:t xml:space="preserve">nsure their </w:t>
      </w:r>
      <w:r w:rsidR="00F3502D" w:rsidRPr="0056729B">
        <w:t>child</w:t>
      </w:r>
      <w:r w:rsidR="00802579" w:rsidRPr="0056729B">
        <w:t xml:space="preserve"> </w:t>
      </w:r>
      <w:r w:rsidR="00CE1DBC" w:rsidRPr="0056729B">
        <w:t>arrives on time</w:t>
      </w:r>
      <w:r w:rsidR="00583129" w:rsidRPr="0056729B">
        <w:t xml:space="preserve"> for the start of </w:t>
      </w:r>
      <w:r w:rsidR="0056729B" w:rsidRPr="0056729B">
        <w:t xml:space="preserve">school </w:t>
      </w:r>
      <w:r w:rsidR="00583129" w:rsidRPr="0056729B">
        <w:t xml:space="preserve">at </w:t>
      </w:r>
      <w:r w:rsidR="00583129" w:rsidRPr="0056729B">
        <w:rPr>
          <w:b/>
          <w:bCs/>
        </w:rPr>
        <w:t>8:30am</w:t>
      </w:r>
      <w:r w:rsidR="00CE1DBC" w:rsidRPr="0056729B">
        <w:t xml:space="preserve"> every day</w:t>
      </w:r>
      <w:r w:rsidR="00583129" w:rsidRPr="0056729B">
        <w:t xml:space="preserve"> and</w:t>
      </w:r>
      <w:r w:rsidR="007A523B" w:rsidRPr="0056729B">
        <w:t xml:space="preserve"> no later than </w:t>
      </w:r>
      <w:r w:rsidR="000E3479" w:rsidRPr="0056729B">
        <w:t>8:40am</w:t>
      </w:r>
      <w:r w:rsidR="008B2595" w:rsidRPr="0056729B">
        <w:t>;</w:t>
      </w:r>
    </w:p>
    <w:p w14:paraId="3D0E4155" w14:textId="4B8CDC8E" w:rsidR="00802579" w:rsidRDefault="00AD5709" w:rsidP="00842A22">
      <w:pPr>
        <w:pStyle w:val="ListParagraph"/>
        <w:numPr>
          <w:ilvl w:val="0"/>
          <w:numId w:val="2"/>
        </w:numPr>
        <w:spacing w:after="120" w:line="20" w:lineRule="atLeast"/>
        <w:contextualSpacing w:val="0"/>
        <w:jc w:val="both"/>
      </w:pPr>
      <w:r>
        <w:t>P</w:t>
      </w:r>
      <w:r w:rsidR="00802579">
        <w:t xml:space="preserve">romote a good attitude to learning by ensuring their </w:t>
      </w:r>
      <w:r w:rsidR="00F3502D">
        <w:t>child</w:t>
      </w:r>
      <w:r w:rsidR="00802579">
        <w:t xml:space="preserve"> attend</w:t>
      </w:r>
      <w:r w:rsidR="00F3502D">
        <w:t>s</w:t>
      </w:r>
      <w:r w:rsidR="00802579">
        <w:t xml:space="preserve"> </w:t>
      </w:r>
      <w:r w:rsidR="00A637E3">
        <w:t>school</w:t>
      </w:r>
      <w:r w:rsidR="00802579">
        <w:t xml:space="preserve"> in the correct uniform</w:t>
      </w:r>
      <w:r w:rsidR="008B2595">
        <w:t>;</w:t>
      </w:r>
    </w:p>
    <w:p w14:paraId="66ED3BBC" w14:textId="77777777" w:rsidR="00802579" w:rsidRPr="008E0D54" w:rsidRDefault="00AD5709" w:rsidP="00842A22">
      <w:pPr>
        <w:pStyle w:val="ListParagraph"/>
        <w:numPr>
          <w:ilvl w:val="0"/>
          <w:numId w:val="2"/>
        </w:numPr>
        <w:spacing w:after="120" w:line="20" w:lineRule="atLeast"/>
        <w:contextualSpacing w:val="0"/>
        <w:jc w:val="both"/>
      </w:pPr>
      <w:r>
        <w:t>W</w:t>
      </w:r>
      <w:r w:rsidR="00CE1DBC">
        <w:t xml:space="preserve">herever </w:t>
      </w:r>
      <w:r w:rsidR="00CE1DBC" w:rsidRPr="008E0D54">
        <w:t xml:space="preserve">possible </w:t>
      </w:r>
      <w:r w:rsidR="00802579" w:rsidRPr="008E0D54">
        <w:t xml:space="preserve">arrange medical and dental appointments </w:t>
      </w:r>
      <w:r w:rsidR="00CE1DBC" w:rsidRPr="008E0D54">
        <w:t xml:space="preserve">out of </w:t>
      </w:r>
      <w:r w:rsidR="00A637E3" w:rsidRPr="008E0D54">
        <w:t>school</w:t>
      </w:r>
      <w:r w:rsidR="00CE1DBC" w:rsidRPr="008E0D54">
        <w:t xml:space="preserve"> time</w:t>
      </w:r>
      <w:r w:rsidR="008B2595">
        <w:t>;</w:t>
      </w:r>
    </w:p>
    <w:p w14:paraId="36197DAE" w14:textId="61DDD5FC" w:rsidR="00802579" w:rsidRPr="008E0D54" w:rsidRDefault="00AD5709" w:rsidP="00842A22">
      <w:pPr>
        <w:pStyle w:val="ListParagraph"/>
        <w:numPr>
          <w:ilvl w:val="0"/>
          <w:numId w:val="2"/>
        </w:numPr>
        <w:spacing w:after="120" w:line="20" w:lineRule="atLeast"/>
        <w:contextualSpacing w:val="0"/>
        <w:jc w:val="both"/>
      </w:pPr>
      <w:r w:rsidRPr="008E0D54">
        <w:t>T</w:t>
      </w:r>
      <w:r w:rsidR="007A523B" w:rsidRPr="008E0D54">
        <w:t>elephone</w:t>
      </w:r>
      <w:r w:rsidR="00C97C57" w:rsidRPr="008E0D54">
        <w:t>/ email/ text</w:t>
      </w:r>
      <w:r w:rsidR="007A523B" w:rsidRPr="008E0D54">
        <w:t xml:space="preserve"> the </w:t>
      </w:r>
      <w:r w:rsidR="00A637E3" w:rsidRPr="008E0D54">
        <w:t>school</w:t>
      </w:r>
      <w:r w:rsidR="007A523B" w:rsidRPr="008E0D54">
        <w:t xml:space="preserve"> </w:t>
      </w:r>
      <w:r w:rsidR="006F6754" w:rsidRPr="008E0D54">
        <w:t>by 8:4</w:t>
      </w:r>
      <w:r w:rsidR="001C435C" w:rsidRPr="008E0D54">
        <w:t>0</w:t>
      </w:r>
      <w:r w:rsidR="006F6754" w:rsidRPr="008E0D54">
        <w:t xml:space="preserve">am </w:t>
      </w:r>
      <w:r w:rsidR="008E0D54" w:rsidRPr="008E0D54">
        <w:t>at the lates</w:t>
      </w:r>
      <w:r w:rsidR="00AF3158">
        <w:t>t</w:t>
      </w:r>
      <w:r w:rsidR="000E3479">
        <w:t>,</w:t>
      </w:r>
      <w:r w:rsidR="006F6754" w:rsidRPr="008E0D54">
        <w:t xml:space="preserve"> </w:t>
      </w:r>
      <w:r w:rsidR="00802579" w:rsidRPr="008E0D54">
        <w:t>on the first</w:t>
      </w:r>
      <w:r w:rsidR="00CE1DBC" w:rsidRPr="008E0D54">
        <w:t xml:space="preserve"> day of </w:t>
      </w:r>
      <w:r w:rsidR="00C97C57" w:rsidRPr="008E0D54">
        <w:t xml:space="preserve">their child’s </w:t>
      </w:r>
      <w:r w:rsidR="00CE1DBC" w:rsidRPr="008E0D54">
        <w:t xml:space="preserve">absence </w:t>
      </w:r>
      <w:r w:rsidR="00C97C57" w:rsidRPr="008E0D54">
        <w:t>and every day thereafter that their child</w:t>
      </w:r>
      <w:r w:rsidR="00301512" w:rsidRPr="008E0D54">
        <w:t>*</w:t>
      </w:r>
      <w:r w:rsidR="00C97C57" w:rsidRPr="008E0D54">
        <w:t xml:space="preserve"> remains absent from schoo</w:t>
      </w:r>
      <w:r w:rsidR="004814A9" w:rsidRPr="008E0D54">
        <w:t>l</w:t>
      </w:r>
      <w:r w:rsidR="008B2595">
        <w:t>;</w:t>
      </w:r>
    </w:p>
    <w:p w14:paraId="0AF742A6" w14:textId="166709B5" w:rsidR="00802579" w:rsidRDefault="008B2595" w:rsidP="00842A22">
      <w:pPr>
        <w:pStyle w:val="ListParagraph"/>
        <w:numPr>
          <w:ilvl w:val="0"/>
          <w:numId w:val="2"/>
        </w:numPr>
        <w:spacing w:after="120" w:line="20" w:lineRule="atLeast"/>
        <w:contextualSpacing w:val="0"/>
        <w:jc w:val="both"/>
      </w:pPr>
      <w:r>
        <w:t>P</w:t>
      </w:r>
      <w:r w:rsidR="00B244BA">
        <w:t xml:space="preserve">rovide an </w:t>
      </w:r>
      <w:r w:rsidR="00802579">
        <w:t xml:space="preserve">explanation of </w:t>
      </w:r>
      <w:r w:rsidR="00C97C57">
        <w:t xml:space="preserve">the </w:t>
      </w:r>
      <w:r w:rsidR="00802579">
        <w:t xml:space="preserve">absence, </w:t>
      </w:r>
      <w:r w:rsidR="00C97C57">
        <w:t xml:space="preserve">including any documents requested by school upon </w:t>
      </w:r>
      <w:r w:rsidR="00CE1DBC" w:rsidRPr="00A2076E">
        <w:t xml:space="preserve">their </w:t>
      </w:r>
      <w:r w:rsidR="00F3502D" w:rsidRPr="00A2076E">
        <w:t>child</w:t>
      </w:r>
      <w:r w:rsidR="00A2076E" w:rsidRPr="00A2076E">
        <w:t>’s</w:t>
      </w:r>
      <w:r w:rsidR="00CE1DBC" w:rsidRPr="00A2076E">
        <w:t xml:space="preserve"> return</w:t>
      </w:r>
      <w:r w:rsidR="00CE1DBC">
        <w:t xml:space="preserve"> to </w:t>
      </w:r>
      <w:r w:rsidR="00A637E3">
        <w:t>school</w:t>
      </w:r>
      <w:r w:rsidR="00CE1DBC">
        <w:t>;</w:t>
      </w:r>
    </w:p>
    <w:p w14:paraId="4AC483E4" w14:textId="77777777" w:rsidR="00802579" w:rsidRDefault="008B2595" w:rsidP="00842A22">
      <w:pPr>
        <w:pStyle w:val="ListParagraph"/>
        <w:numPr>
          <w:ilvl w:val="0"/>
          <w:numId w:val="2"/>
        </w:numPr>
        <w:spacing w:after="120" w:line="20" w:lineRule="atLeast"/>
        <w:contextualSpacing w:val="0"/>
        <w:jc w:val="both"/>
      </w:pPr>
      <w:r>
        <w:t>Work in</w:t>
      </w:r>
      <w:r w:rsidR="00802579">
        <w:t xml:space="preserve"> partnership with the </w:t>
      </w:r>
      <w:r w:rsidR="00A637E3">
        <w:t>school</w:t>
      </w:r>
      <w:r w:rsidR="00802579">
        <w:t xml:space="preserve"> and other agencies in the best interests of their </w:t>
      </w:r>
      <w:r w:rsidR="00F3502D">
        <w:t>child</w:t>
      </w:r>
      <w:r w:rsidR="00802579">
        <w:t xml:space="preserve">; this includes informing the </w:t>
      </w:r>
      <w:r w:rsidR="00A637E3">
        <w:t>school</w:t>
      </w:r>
      <w:r w:rsidR="00802579">
        <w:t xml:space="preserve"> about significant influences and changes in the </w:t>
      </w:r>
      <w:r w:rsidR="006B1BF4">
        <w:t>pupil</w:t>
      </w:r>
      <w:r w:rsidR="00802579">
        <w:t>’s life, which may impact on</w:t>
      </w:r>
      <w:r w:rsidR="00CE1DBC">
        <w:t xml:space="preserve"> </w:t>
      </w:r>
      <w:r w:rsidR="009A4A19">
        <w:t>their learning</w:t>
      </w:r>
      <w:r w:rsidR="00F62D45">
        <w:t>;</w:t>
      </w:r>
    </w:p>
    <w:p w14:paraId="70049466" w14:textId="77777777" w:rsidR="00F3502D" w:rsidRDefault="008B2595" w:rsidP="00842A22">
      <w:pPr>
        <w:pStyle w:val="ListParagraph"/>
        <w:numPr>
          <w:ilvl w:val="0"/>
          <w:numId w:val="2"/>
        </w:numPr>
        <w:spacing w:after="120" w:line="20" w:lineRule="atLeast"/>
        <w:contextualSpacing w:val="0"/>
        <w:jc w:val="both"/>
      </w:pPr>
      <w:r>
        <w:t>E</w:t>
      </w:r>
      <w:r w:rsidR="00F3502D">
        <w:t>nsure</w:t>
      </w:r>
      <w:r>
        <w:t xml:space="preserve"> </w:t>
      </w:r>
      <w:r w:rsidR="00F3502D">
        <w:t xml:space="preserve">the </w:t>
      </w:r>
      <w:r w:rsidR="00A637E3">
        <w:t>school</w:t>
      </w:r>
      <w:r w:rsidR="00F3502D">
        <w:t xml:space="preserve"> has up-to-date contact details for nominated contacts of the child.</w:t>
      </w:r>
    </w:p>
    <w:p w14:paraId="7ABDED56" w14:textId="77777777" w:rsidR="00A637E3" w:rsidRDefault="00A637E3" w:rsidP="008B2595">
      <w:pPr>
        <w:spacing w:after="120" w:line="20" w:lineRule="atLeast"/>
        <w:jc w:val="both"/>
        <w:rPr>
          <w:b/>
          <w:i/>
        </w:rPr>
      </w:pPr>
      <w:r>
        <w:rPr>
          <w:b/>
          <w:i/>
        </w:rPr>
        <w:t>*</w:t>
      </w:r>
      <w:r w:rsidR="00823A04" w:rsidRPr="00A637E3">
        <w:rPr>
          <w:b/>
          <w:i/>
        </w:rPr>
        <w:t xml:space="preserve">In the event that a parent does not contact the </w:t>
      </w:r>
      <w:r w:rsidR="00E46F77" w:rsidRPr="00E46F77">
        <w:rPr>
          <w:b/>
          <w:i/>
        </w:rPr>
        <w:t>school</w:t>
      </w:r>
      <w:r w:rsidR="00823A04" w:rsidRPr="00A637E3">
        <w:rPr>
          <w:b/>
          <w:i/>
        </w:rPr>
        <w:t xml:space="preserve"> to report absence, and a child continues to be absent, this</w:t>
      </w:r>
      <w:r w:rsidR="000848FA">
        <w:rPr>
          <w:b/>
          <w:i/>
        </w:rPr>
        <w:t xml:space="preserve"> may be considered as</w:t>
      </w:r>
      <w:r w:rsidR="00823A04" w:rsidRPr="00A637E3">
        <w:rPr>
          <w:b/>
          <w:i/>
        </w:rPr>
        <w:t xml:space="preserve"> a child missing in education. In such cases, the </w:t>
      </w:r>
      <w:r w:rsidR="00E46F77" w:rsidRPr="00E46F77">
        <w:rPr>
          <w:b/>
          <w:i/>
        </w:rPr>
        <w:t>school</w:t>
      </w:r>
      <w:r w:rsidR="00823A04" w:rsidRPr="00A637E3">
        <w:rPr>
          <w:b/>
          <w:i/>
        </w:rPr>
        <w:t xml:space="preserve"> will undertake welfare checks. This can include an unannounced home visit or even referral on to other children services for support.</w:t>
      </w:r>
    </w:p>
    <w:p w14:paraId="31EB5A38" w14:textId="77777777" w:rsidR="00D4124E" w:rsidRPr="007762FF" w:rsidRDefault="00D4124E" w:rsidP="008B2595">
      <w:pPr>
        <w:pStyle w:val="Heading1"/>
        <w:spacing w:line="20" w:lineRule="atLeast"/>
        <w:contextualSpacing/>
      </w:pPr>
      <w:bookmarkStart w:id="13" w:name="_Toc208412540"/>
      <w:r w:rsidRPr="007762FF">
        <w:lastRenderedPageBreak/>
        <w:t>Reducing persistent and severe absence</w:t>
      </w:r>
      <w:bookmarkEnd w:id="13"/>
    </w:p>
    <w:p w14:paraId="2CF0E146" w14:textId="0AD8497A" w:rsidR="00D4124E" w:rsidRPr="00B42E18" w:rsidRDefault="00D4124E" w:rsidP="00D4124E">
      <w:pPr>
        <w:rPr>
          <w:lang w:eastAsia="en-GB"/>
        </w:rPr>
      </w:pPr>
      <w:r w:rsidRPr="00B42E18">
        <w:rPr>
          <w:lang w:eastAsia="en-GB"/>
        </w:rPr>
        <w:t xml:space="preserve">Persistent absence is where a pupil misses 10% or more of </w:t>
      </w:r>
      <w:r w:rsidR="00A637E3">
        <w:rPr>
          <w:lang w:eastAsia="en-GB"/>
        </w:rPr>
        <w:t>school</w:t>
      </w:r>
      <w:r w:rsidRPr="00B42E18">
        <w:rPr>
          <w:lang w:eastAsia="en-GB"/>
        </w:rPr>
        <w:t xml:space="preserve">, and severe absence is where a pupil misses 50% or more of </w:t>
      </w:r>
      <w:r w:rsidR="007762FF">
        <w:rPr>
          <w:lang w:eastAsia="en-GB"/>
        </w:rPr>
        <w:t>s</w:t>
      </w:r>
      <w:r w:rsidR="00A637E3">
        <w:rPr>
          <w:lang w:eastAsia="en-GB"/>
        </w:rPr>
        <w:t>chool</w:t>
      </w:r>
      <w:r w:rsidRPr="00B42E18">
        <w:rPr>
          <w:lang w:eastAsia="en-GB"/>
        </w:rPr>
        <w:t xml:space="preserve">. </w:t>
      </w:r>
      <w:bookmarkStart w:id="14" w:name="_Hlk166232925"/>
      <w:r w:rsidRPr="00B42E18">
        <w:rPr>
          <w:lang w:eastAsia="en-GB"/>
        </w:rPr>
        <w:t xml:space="preserve">Reducing persistent and severe absence is central to </w:t>
      </w:r>
      <w:r w:rsidR="00CE26B3">
        <w:rPr>
          <w:lang w:eastAsia="en-GB"/>
        </w:rPr>
        <w:t>Oxford Garden’s</w:t>
      </w:r>
      <w:r w:rsidRPr="00B42E18">
        <w:rPr>
          <w:lang w:eastAsia="en-GB"/>
        </w:rPr>
        <w:t xml:space="preserve"> strategy for improving attendance.</w:t>
      </w:r>
    </w:p>
    <w:bookmarkEnd w:id="14"/>
    <w:p w14:paraId="2FFF067C" w14:textId="77777777" w:rsidR="00D4124E" w:rsidRDefault="00D4124E" w:rsidP="007762FF">
      <w:pPr>
        <w:spacing w:before="120"/>
        <w:rPr>
          <w:lang w:eastAsia="en-GB"/>
        </w:rPr>
      </w:pPr>
      <w:r>
        <w:rPr>
          <w:lang w:eastAsia="en-GB"/>
        </w:rPr>
        <w:t xml:space="preserve">The </w:t>
      </w:r>
      <w:r w:rsidR="00E46F77">
        <w:rPr>
          <w:lang w:eastAsia="en-GB"/>
        </w:rPr>
        <w:t>s</w:t>
      </w:r>
      <w:r w:rsidR="00A637E3">
        <w:rPr>
          <w:lang w:eastAsia="en-GB"/>
        </w:rPr>
        <w:t>chool</w:t>
      </w:r>
      <w:r>
        <w:rPr>
          <w:lang w:eastAsia="en-GB"/>
        </w:rPr>
        <w:t xml:space="preserve"> will:</w:t>
      </w:r>
    </w:p>
    <w:p w14:paraId="65A88488" w14:textId="77777777" w:rsidR="00D4124E" w:rsidRPr="00002D17" w:rsidRDefault="00D4124E" w:rsidP="00842A22">
      <w:pPr>
        <w:numPr>
          <w:ilvl w:val="0"/>
          <w:numId w:val="17"/>
        </w:numPr>
        <w:spacing w:after="120" w:line="240" w:lineRule="auto"/>
        <w:rPr>
          <w:rFonts w:ascii="Times New Roman" w:eastAsia="Times New Roman" w:hAnsi="Times New Roman"/>
          <w:lang w:eastAsia="en-GB"/>
        </w:rPr>
      </w:pPr>
      <w:r>
        <w:rPr>
          <w:lang w:eastAsia="en-GB"/>
        </w:rPr>
        <w:t>Use attendance data to find patterns and trends of persistent and severe absence</w:t>
      </w:r>
      <w:r w:rsidR="008B2595">
        <w:rPr>
          <w:lang w:eastAsia="en-GB"/>
        </w:rPr>
        <w:t>;</w:t>
      </w:r>
    </w:p>
    <w:p w14:paraId="0CF14C2C" w14:textId="77777777" w:rsidR="00D4124E" w:rsidRDefault="00D4124E" w:rsidP="00842A22">
      <w:pPr>
        <w:numPr>
          <w:ilvl w:val="0"/>
          <w:numId w:val="17"/>
        </w:numPr>
        <w:spacing w:after="120" w:line="240" w:lineRule="auto"/>
        <w:rPr>
          <w:rFonts w:ascii="Times New Roman" w:eastAsia="Times New Roman" w:hAnsi="Times New Roman"/>
          <w:lang w:eastAsia="en-GB"/>
        </w:rPr>
      </w:pPr>
      <w:bookmarkStart w:id="15" w:name="_Hlk166589315"/>
      <w:r>
        <w:rPr>
          <w:lang w:eastAsia="en-GB"/>
        </w:rPr>
        <w:t>Consider potential safeguarding issues and, where suspected or present, address them in line with Keeping Children Safe in Education</w:t>
      </w:r>
      <w:r w:rsidR="008B2595">
        <w:rPr>
          <w:lang w:eastAsia="en-GB"/>
        </w:rPr>
        <w:t>;</w:t>
      </w:r>
    </w:p>
    <w:p w14:paraId="2003E3A4" w14:textId="77777777" w:rsidR="00D4124E" w:rsidRPr="000D0A5B" w:rsidRDefault="00D4124E" w:rsidP="00842A22">
      <w:pPr>
        <w:numPr>
          <w:ilvl w:val="0"/>
          <w:numId w:val="17"/>
        </w:numPr>
        <w:spacing w:after="120" w:line="240" w:lineRule="auto"/>
        <w:rPr>
          <w:rFonts w:ascii="Times New Roman" w:eastAsia="Times New Roman" w:hAnsi="Times New Roman"/>
          <w:lang w:eastAsia="en-GB"/>
        </w:rPr>
      </w:pPr>
      <w:bookmarkStart w:id="16" w:name="_Hlk166580968"/>
      <w:bookmarkEnd w:id="15"/>
      <w:r>
        <w:rPr>
          <w:lang w:eastAsia="en-GB"/>
        </w:rPr>
        <w:t xml:space="preserve">Hold regular meetings with the parents of pupils who the </w:t>
      </w:r>
      <w:r w:rsidR="007762FF">
        <w:rPr>
          <w:lang w:eastAsia="en-GB"/>
        </w:rPr>
        <w:t>s</w:t>
      </w:r>
      <w:r w:rsidR="00A637E3">
        <w:rPr>
          <w:lang w:eastAsia="en-GB"/>
        </w:rPr>
        <w:t>chool</w:t>
      </w:r>
      <w:r>
        <w:rPr>
          <w:lang w:eastAsia="en-GB"/>
        </w:rPr>
        <w:t xml:space="preserve"> (and/or local authority) </w:t>
      </w:r>
      <w:bookmarkStart w:id="17" w:name="_Hlk166580729"/>
      <w:r>
        <w:rPr>
          <w:lang w:eastAsia="en-GB"/>
        </w:rPr>
        <w:t>considers to be vulnerable or at risk of persistent or severe absence, or who are persistently or severely absent, to:</w:t>
      </w:r>
    </w:p>
    <w:p w14:paraId="5040D222" w14:textId="77777777" w:rsidR="00D4124E" w:rsidRPr="008B2595" w:rsidRDefault="00D4124E" w:rsidP="008B2595">
      <w:pPr>
        <w:pStyle w:val="ListParagraph"/>
        <w:numPr>
          <w:ilvl w:val="1"/>
          <w:numId w:val="17"/>
        </w:numPr>
        <w:spacing w:after="120" w:line="240" w:lineRule="auto"/>
        <w:rPr>
          <w:rFonts w:ascii="Times New Roman" w:eastAsia="Times New Roman" w:hAnsi="Times New Roman"/>
          <w:lang w:eastAsia="en-GB"/>
        </w:rPr>
      </w:pPr>
      <w:r w:rsidRPr="008E0D54">
        <w:rPr>
          <w:lang w:eastAsia="en-GB"/>
        </w:rPr>
        <w:t xml:space="preserve">Discuss attendance and engagement at </w:t>
      </w:r>
      <w:r w:rsidR="007762FF" w:rsidRPr="008E0D54">
        <w:rPr>
          <w:lang w:eastAsia="en-GB"/>
        </w:rPr>
        <w:t>s</w:t>
      </w:r>
      <w:r w:rsidR="00A637E3" w:rsidRPr="008E0D54">
        <w:rPr>
          <w:lang w:eastAsia="en-GB"/>
        </w:rPr>
        <w:t>chool</w:t>
      </w:r>
      <w:bookmarkStart w:id="18" w:name="_Hlk166580796"/>
      <w:bookmarkEnd w:id="17"/>
      <w:r w:rsidR="00AC279A" w:rsidRPr="008E0D54">
        <w:rPr>
          <w:lang w:eastAsia="en-GB"/>
        </w:rPr>
        <w:t>, consider attendance contracts between parent and school</w:t>
      </w:r>
    </w:p>
    <w:p w14:paraId="61CA4E19" w14:textId="77777777" w:rsidR="00D4124E" w:rsidRPr="008B2595" w:rsidRDefault="00D4124E" w:rsidP="008B2595">
      <w:pPr>
        <w:pStyle w:val="ListParagraph"/>
        <w:numPr>
          <w:ilvl w:val="1"/>
          <w:numId w:val="17"/>
        </w:numPr>
        <w:spacing w:after="120" w:line="240" w:lineRule="auto"/>
        <w:rPr>
          <w:rFonts w:ascii="Times New Roman" w:eastAsia="Times New Roman" w:hAnsi="Times New Roman"/>
          <w:lang w:eastAsia="en-GB"/>
        </w:rPr>
      </w:pPr>
      <w:r>
        <w:rPr>
          <w:lang w:eastAsia="en-GB"/>
        </w:rPr>
        <w:t>Listen, and understand barriers to attendance</w:t>
      </w:r>
    </w:p>
    <w:p w14:paraId="2922F691" w14:textId="77777777" w:rsidR="00D4124E" w:rsidRPr="008B2595" w:rsidRDefault="00D4124E" w:rsidP="008B2595">
      <w:pPr>
        <w:pStyle w:val="ListParagraph"/>
        <w:numPr>
          <w:ilvl w:val="1"/>
          <w:numId w:val="17"/>
        </w:numPr>
        <w:spacing w:after="120" w:line="240" w:lineRule="auto"/>
        <w:rPr>
          <w:rFonts w:ascii="Times New Roman" w:eastAsia="Times New Roman" w:hAnsi="Times New Roman"/>
          <w:lang w:eastAsia="en-GB"/>
        </w:rPr>
      </w:pPr>
      <w:r>
        <w:rPr>
          <w:lang w:eastAsia="en-GB"/>
        </w:rPr>
        <w:t xml:space="preserve">Explain the help that is available </w:t>
      </w:r>
    </w:p>
    <w:p w14:paraId="3D59D837" w14:textId="77777777" w:rsidR="00D4124E" w:rsidRPr="008B2595" w:rsidRDefault="00D4124E" w:rsidP="008B2595">
      <w:pPr>
        <w:pStyle w:val="ListParagraph"/>
        <w:numPr>
          <w:ilvl w:val="1"/>
          <w:numId w:val="17"/>
        </w:numPr>
        <w:spacing w:after="120" w:line="240" w:lineRule="auto"/>
        <w:rPr>
          <w:rFonts w:ascii="Times New Roman" w:eastAsia="Times New Roman" w:hAnsi="Times New Roman"/>
          <w:lang w:eastAsia="en-GB"/>
        </w:rPr>
      </w:pPr>
      <w:r>
        <w:rPr>
          <w:lang w:eastAsia="en-GB"/>
        </w:rPr>
        <w:t>Explain the potential consequences of, and sanctions for, persistent and severe absence</w:t>
      </w:r>
    </w:p>
    <w:p w14:paraId="3AC89105" w14:textId="77777777" w:rsidR="00D4124E" w:rsidRPr="008B2595" w:rsidRDefault="00D4124E" w:rsidP="008B2595">
      <w:pPr>
        <w:pStyle w:val="ListParagraph"/>
        <w:numPr>
          <w:ilvl w:val="1"/>
          <w:numId w:val="17"/>
        </w:numPr>
        <w:spacing w:after="120" w:line="240" w:lineRule="auto"/>
        <w:rPr>
          <w:rFonts w:ascii="Times New Roman" w:eastAsia="Times New Roman" w:hAnsi="Times New Roman"/>
          <w:lang w:eastAsia="en-GB"/>
        </w:rPr>
      </w:pPr>
      <w:r>
        <w:rPr>
          <w:lang w:eastAsia="en-GB"/>
        </w:rPr>
        <w:t xml:space="preserve">Review any existing actions or interventions </w:t>
      </w:r>
      <w:bookmarkEnd w:id="16"/>
    </w:p>
    <w:bookmarkEnd w:id="18"/>
    <w:p w14:paraId="3B703AE4" w14:textId="77777777" w:rsidR="00D4124E" w:rsidRPr="008B2595" w:rsidRDefault="00D4124E" w:rsidP="008B2595">
      <w:pPr>
        <w:pStyle w:val="ListParagraph"/>
        <w:numPr>
          <w:ilvl w:val="1"/>
          <w:numId w:val="17"/>
        </w:numPr>
        <w:spacing w:after="120" w:line="240" w:lineRule="auto"/>
        <w:rPr>
          <w:rFonts w:ascii="Times New Roman" w:eastAsia="Times New Roman" w:hAnsi="Times New Roman"/>
          <w:lang w:eastAsia="en-GB"/>
        </w:rPr>
      </w:pPr>
      <w:r>
        <w:rPr>
          <w:lang w:eastAsia="en-GB"/>
        </w:rPr>
        <w:t>Provide access to wider support services to remove the barriers to attendance</w:t>
      </w:r>
      <w:bookmarkStart w:id="19" w:name="_Hlk165632156"/>
      <w:r>
        <w:rPr>
          <w:lang w:eastAsia="en-GB"/>
        </w:rPr>
        <w:t xml:space="preserve">, in conjunction with the local authority, </w:t>
      </w:r>
      <w:r w:rsidR="0064435E">
        <w:rPr>
          <w:lang w:eastAsia="en-GB"/>
        </w:rPr>
        <w:t xml:space="preserve">or consider alternative support </w:t>
      </w:r>
      <w:r w:rsidRPr="006A7E37">
        <w:rPr>
          <w:lang w:eastAsia="en-GB"/>
        </w:rPr>
        <w:t>where relevant</w:t>
      </w:r>
      <w:r w:rsidR="006A7E37">
        <w:rPr>
          <w:lang w:eastAsia="en-GB"/>
        </w:rPr>
        <w:t>.</w:t>
      </w:r>
    </w:p>
    <w:bookmarkEnd w:id="19"/>
    <w:p w14:paraId="5B902102" w14:textId="77777777" w:rsidR="00D4124E" w:rsidRPr="008B2595" w:rsidRDefault="00D4124E" w:rsidP="008B2595">
      <w:pPr>
        <w:pStyle w:val="ListParagraph"/>
        <w:numPr>
          <w:ilvl w:val="1"/>
          <w:numId w:val="17"/>
        </w:numPr>
        <w:spacing w:after="120" w:line="240" w:lineRule="auto"/>
        <w:rPr>
          <w:rFonts w:ascii="Times New Roman" w:eastAsia="Times New Roman" w:hAnsi="Times New Roman"/>
          <w:lang w:eastAsia="en-GB"/>
        </w:rPr>
      </w:pPr>
      <w:r>
        <w:rPr>
          <w:lang w:eastAsia="en-GB"/>
        </w:rPr>
        <w:t xml:space="preserve">Implement sanctions, where necessary </w:t>
      </w:r>
    </w:p>
    <w:p w14:paraId="434F1DF2" w14:textId="77777777" w:rsidR="00AC279A" w:rsidRPr="008B2595" w:rsidRDefault="00AC279A" w:rsidP="008B2595">
      <w:pPr>
        <w:pStyle w:val="ListParagraph"/>
        <w:numPr>
          <w:ilvl w:val="1"/>
          <w:numId w:val="17"/>
        </w:numPr>
        <w:spacing w:after="120" w:line="240" w:lineRule="auto"/>
        <w:rPr>
          <w:rFonts w:ascii="Times New Roman" w:eastAsia="Times New Roman" w:hAnsi="Times New Roman"/>
          <w:lang w:eastAsia="en-GB"/>
        </w:rPr>
      </w:pPr>
      <w:r>
        <w:rPr>
          <w:lang w:eastAsia="en-GB"/>
        </w:rPr>
        <w:t>Agree a joint approach with all severely absent pupils with the Local Authority.</w:t>
      </w:r>
    </w:p>
    <w:p w14:paraId="4D3CAD0C" w14:textId="77777777" w:rsidR="00EB5DCC" w:rsidRDefault="00EB5DCC" w:rsidP="00EB5DCC">
      <w:pPr>
        <w:spacing w:after="120" w:line="240" w:lineRule="auto"/>
        <w:ind w:left="720"/>
      </w:pPr>
    </w:p>
    <w:p w14:paraId="2BC780EC" w14:textId="77777777" w:rsidR="00EB5DCC" w:rsidRPr="008B2595" w:rsidRDefault="00EB5DCC" w:rsidP="00EB5DCC">
      <w:pPr>
        <w:spacing w:after="120" w:line="240" w:lineRule="auto"/>
        <w:rPr>
          <w:rFonts w:ascii="Times New Roman" w:eastAsia="Times New Roman" w:hAnsi="Times New Roman"/>
          <w:b/>
          <w:i/>
          <w:lang w:eastAsia="en-GB"/>
        </w:rPr>
      </w:pPr>
      <w:r w:rsidRPr="008B2595">
        <w:rPr>
          <w:b/>
          <w:i/>
        </w:rPr>
        <w:t xml:space="preserve">Support for pupils with medical conditions or SEND with poor attendance </w:t>
      </w:r>
    </w:p>
    <w:p w14:paraId="1FA9B63A" w14:textId="77777777" w:rsidR="00EB5DCC" w:rsidRPr="008E0D54" w:rsidRDefault="00EB5DCC" w:rsidP="00EB5DCC">
      <w:pPr>
        <w:spacing w:after="120" w:line="240" w:lineRule="auto"/>
      </w:pPr>
      <w:r w:rsidRPr="008E0D54">
        <w:t xml:space="preserve">The school will maintain the same ambition for attendance for all pupils and we will work with pupils and parents/carers to maximise attendance. </w:t>
      </w:r>
    </w:p>
    <w:p w14:paraId="4CC09667" w14:textId="6C2ED1B0" w:rsidR="00EB5DCC" w:rsidRPr="008E0D54" w:rsidRDefault="00EB5DCC" w:rsidP="00EB5DCC">
      <w:pPr>
        <w:spacing w:after="120" w:line="240" w:lineRule="auto"/>
      </w:pPr>
      <w:r w:rsidRPr="008E0D54">
        <w:t xml:space="preserve">The SENDCo and </w:t>
      </w:r>
      <w:r w:rsidR="00FA7E06">
        <w:t xml:space="preserve">Attendance </w:t>
      </w:r>
      <w:proofErr w:type="gramStart"/>
      <w:r w:rsidR="00FA7E06">
        <w:t xml:space="preserve">Lead </w:t>
      </w:r>
      <w:r w:rsidRPr="008E0D54">
        <w:t xml:space="preserve"> regularly</w:t>
      </w:r>
      <w:proofErr w:type="gramEnd"/>
      <w:r w:rsidRPr="008E0D54">
        <w:t xml:space="preserve"> monitor attendance for pupils with an EHCP and those receiving SEN</w:t>
      </w:r>
      <w:r w:rsidR="008E0D54" w:rsidRPr="008E0D54">
        <w:t>D</w:t>
      </w:r>
      <w:r w:rsidRPr="008E0D54">
        <w:t xml:space="preserve"> support or have a medical condition. </w:t>
      </w:r>
    </w:p>
    <w:p w14:paraId="1356C443" w14:textId="77777777" w:rsidR="00EB5DCC" w:rsidRDefault="00EB5DCC" w:rsidP="00EB5DCC">
      <w:pPr>
        <w:spacing w:after="120" w:line="240" w:lineRule="auto"/>
        <w:rPr>
          <w:rFonts w:ascii="Times New Roman" w:eastAsia="Times New Roman" w:hAnsi="Times New Roman"/>
          <w:lang w:eastAsia="en-GB"/>
        </w:rPr>
      </w:pPr>
      <w:r w:rsidRPr="008E0D54">
        <w:t>Where required, the school will put in place additional support and adjustments. The school will consider additional support from wider services and external partners and make referrals when needed.</w:t>
      </w:r>
    </w:p>
    <w:p w14:paraId="02B405D3" w14:textId="77777777" w:rsidR="00823A04" w:rsidRDefault="00823A04" w:rsidP="00823A04">
      <w:pPr>
        <w:spacing w:after="120" w:line="20" w:lineRule="atLeast"/>
        <w:jc w:val="both"/>
      </w:pPr>
    </w:p>
    <w:p w14:paraId="4F502E11" w14:textId="77777777" w:rsidR="00C97538" w:rsidRDefault="00C97538" w:rsidP="00697333">
      <w:pPr>
        <w:spacing w:after="120" w:line="20" w:lineRule="atLeast"/>
        <w:jc w:val="both"/>
        <w:rPr>
          <w:b/>
          <w:i/>
        </w:rPr>
      </w:pPr>
      <w:r w:rsidRPr="00C97538">
        <w:rPr>
          <w:b/>
          <w:i/>
        </w:rPr>
        <w:t xml:space="preserve">Thresholds for monitoring attendance </w:t>
      </w:r>
    </w:p>
    <w:tbl>
      <w:tblPr>
        <w:tblStyle w:val="TableGrid"/>
        <w:tblW w:w="9606" w:type="dxa"/>
        <w:tblLook w:val="04A0" w:firstRow="1" w:lastRow="0" w:firstColumn="1" w:lastColumn="0" w:noHBand="0" w:noVBand="1"/>
      </w:tblPr>
      <w:tblGrid>
        <w:gridCol w:w="959"/>
        <w:gridCol w:w="1559"/>
        <w:gridCol w:w="2268"/>
        <w:gridCol w:w="1985"/>
        <w:gridCol w:w="2835"/>
      </w:tblGrid>
      <w:tr w:rsidR="00E35AA7" w14:paraId="380E234D" w14:textId="77777777" w:rsidTr="00E35AA7">
        <w:tc>
          <w:tcPr>
            <w:tcW w:w="959" w:type="dxa"/>
          </w:tcPr>
          <w:p w14:paraId="520427C8" w14:textId="77777777" w:rsidR="00E35AA7" w:rsidRDefault="00E35AA7" w:rsidP="00697333">
            <w:pPr>
              <w:spacing w:after="120" w:line="20" w:lineRule="atLeast"/>
              <w:jc w:val="both"/>
            </w:pPr>
          </w:p>
        </w:tc>
        <w:tc>
          <w:tcPr>
            <w:tcW w:w="1559" w:type="dxa"/>
          </w:tcPr>
          <w:p w14:paraId="0476F9D4" w14:textId="77777777" w:rsidR="00E35AA7" w:rsidRDefault="00E35AA7" w:rsidP="00E35AA7">
            <w:pPr>
              <w:spacing w:after="120" w:line="20" w:lineRule="atLeast"/>
              <w:jc w:val="center"/>
            </w:pPr>
            <w:r>
              <w:t>Attendance %</w:t>
            </w:r>
          </w:p>
        </w:tc>
        <w:tc>
          <w:tcPr>
            <w:tcW w:w="2268" w:type="dxa"/>
          </w:tcPr>
          <w:p w14:paraId="635AE925" w14:textId="77777777" w:rsidR="00E35AA7" w:rsidRDefault="00E35AA7" w:rsidP="00E35AA7">
            <w:pPr>
              <w:spacing w:after="120" w:line="20" w:lineRule="atLeast"/>
              <w:jc w:val="center"/>
            </w:pPr>
            <w:r>
              <w:t>Action</w:t>
            </w:r>
          </w:p>
        </w:tc>
        <w:tc>
          <w:tcPr>
            <w:tcW w:w="1985" w:type="dxa"/>
          </w:tcPr>
          <w:p w14:paraId="31AF13F3" w14:textId="77777777" w:rsidR="00E35AA7" w:rsidRDefault="00E35AA7" w:rsidP="00E35AA7">
            <w:pPr>
              <w:spacing w:after="120" w:line="20" w:lineRule="atLeast"/>
              <w:jc w:val="center"/>
            </w:pPr>
            <w:r>
              <w:t>Monitoring period</w:t>
            </w:r>
          </w:p>
        </w:tc>
        <w:tc>
          <w:tcPr>
            <w:tcW w:w="2835" w:type="dxa"/>
          </w:tcPr>
          <w:p w14:paraId="249D0D26" w14:textId="77777777" w:rsidR="00E35AA7" w:rsidRDefault="00E35AA7" w:rsidP="00E35AA7">
            <w:pPr>
              <w:spacing w:after="120" w:line="20" w:lineRule="atLeast"/>
              <w:jc w:val="center"/>
            </w:pPr>
            <w:r>
              <w:t>Expectations</w:t>
            </w:r>
          </w:p>
        </w:tc>
      </w:tr>
      <w:tr w:rsidR="00E35AA7" w14:paraId="1F8E031C" w14:textId="77777777" w:rsidTr="00E35AA7">
        <w:tc>
          <w:tcPr>
            <w:tcW w:w="959" w:type="dxa"/>
          </w:tcPr>
          <w:p w14:paraId="116D192B" w14:textId="77777777" w:rsidR="00E35AA7" w:rsidRDefault="00E35AA7" w:rsidP="00697333">
            <w:pPr>
              <w:spacing w:after="120" w:line="20" w:lineRule="atLeast"/>
              <w:jc w:val="both"/>
            </w:pPr>
            <w:r>
              <w:t>Stage 1</w:t>
            </w:r>
          </w:p>
        </w:tc>
        <w:tc>
          <w:tcPr>
            <w:tcW w:w="1559" w:type="dxa"/>
          </w:tcPr>
          <w:p w14:paraId="216B3215" w14:textId="77777777" w:rsidR="00E35AA7" w:rsidRPr="008E0D54" w:rsidRDefault="00E35AA7" w:rsidP="00697333">
            <w:pPr>
              <w:spacing w:after="120" w:line="20" w:lineRule="atLeast"/>
              <w:jc w:val="both"/>
            </w:pPr>
            <w:r w:rsidRPr="008E0D54">
              <w:t>Under 94%</w:t>
            </w:r>
          </w:p>
        </w:tc>
        <w:tc>
          <w:tcPr>
            <w:tcW w:w="2268" w:type="dxa"/>
          </w:tcPr>
          <w:p w14:paraId="286D1098" w14:textId="77777777" w:rsidR="006A7E37" w:rsidRPr="008E0D54" w:rsidRDefault="006A7E37" w:rsidP="00697333">
            <w:pPr>
              <w:spacing w:after="120" w:line="20" w:lineRule="atLeast"/>
              <w:jc w:val="both"/>
            </w:pPr>
            <w:r w:rsidRPr="008E0D54">
              <w:t>Monitor</w:t>
            </w:r>
          </w:p>
        </w:tc>
        <w:tc>
          <w:tcPr>
            <w:tcW w:w="1985" w:type="dxa"/>
          </w:tcPr>
          <w:p w14:paraId="7B225D33" w14:textId="77777777" w:rsidR="00E35AA7" w:rsidRPr="008E0D54" w:rsidRDefault="00E35AA7" w:rsidP="00697333">
            <w:pPr>
              <w:spacing w:after="120" w:line="20" w:lineRule="atLeast"/>
              <w:jc w:val="both"/>
            </w:pPr>
            <w:r w:rsidRPr="008E0D54">
              <w:t>6 weeks</w:t>
            </w:r>
          </w:p>
        </w:tc>
        <w:tc>
          <w:tcPr>
            <w:tcW w:w="2835" w:type="dxa"/>
          </w:tcPr>
          <w:p w14:paraId="705E6064" w14:textId="77777777" w:rsidR="00E35AA7" w:rsidRPr="008E0D54" w:rsidRDefault="00AB15C8" w:rsidP="00842A22">
            <w:pPr>
              <w:pStyle w:val="NoSpacing"/>
              <w:numPr>
                <w:ilvl w:val="0"/>
                <w:numId w:val="7"/>
              </w:numPr>
            </w:pPr>
            <w:r w:rsidRPr="008E0D54">
              <w:t xml:space="preserve">Improvement </w:t>
            </w:r>
            <w:proofErr w:type="gramStart"/>
            <w:r w:rsidRPr="008E0D54">
              <w:t>shown  -</w:t>
            </w:r>
            <w:proofErr w:type="gramEnd"/>
            <w:r w:rsidRPr="008E0D54">
              <w:t xml:space="preserve"> no further action taken</w:t>
            </w:r>
          </w:p>
          <w:p w14:paraId="6FA4C7B3" w14:textId="77777777" w:rsidR="00E35AA7" w:rsidRPr="008E0D54" w:rsidRDefault="00E35AA7" w:rsidP="00842A22">
            <w:pPr>
              <w:pStyle w:val="NoSpacing"/>
              <w:numPr>
                <w:ilvl w:val="0"/>
                <w:numId w:val="7"/>
              </w:numPr>
            </w:pPr>
            <w:r w:rsidRPr="008E0D54">
              <w:t>No improvement or continues to decrease</w:t>
            </w:r>
            <w:r w:rsidR="00AB15C8" w:rsidRPr="008E0D54">
              <w:t xml:space="preserve"> - progress to </w:t>
            </w:r>
            <w:r w:rsidRPr="008E0D54">
              <w:t xml:space="preserve">stage 2 </w:t>
            </w:r>
          </w:p>
        </w:tc>
      </w:tr>
      <w:tr w:rsidR="00E35AA7" w14:paraId="35BBEA0C" w14:textId="77777777" w:rsidTr="00E35AA7">
        <w:tc>
          <w:tcPr>
            <w:tcW w:w="959" w:type="dxa"/>
          </w:tcPr>
          <w:p w14:paraId="2619FE00" w14:textId="77777777" w:rsidR="00E35AA7" w:rsidRDefault="00E35AA7" w:rsidP="00697333">
            <w:pPr>
              <w:spacing w:after="120" w:line="20" w:lineRule="atLeast"/>
              <w:jc w:val="both"/>
            </w:pPr>
            <w:r>
              <w:t>Stage2</w:t>
            </w:r>
          </w:p>
        </w:tc>
        <w:tc>
          <w:tcPr>
            <w:tcW w:w="1559" w:type="dxa"/>
          </w:tcPr>
          <w:p w14:paraId="4E31FBA6" w14:textId="77777777" w:rsidR="00E35AA7" w:rsidRPr="008E0D54" w:rsidRDefault="00E35AA7" w:rsidP="00697333">
            <w:pPr>
              <w:spacing w:after="120" w:line="20" w:lineRule="atLeast"/>
              <w:jc w:val="both"/>
            </w:pPr>
            <w:r w:rsidRPr="008E0D54">
              <w:t>Under</w:t>
            </w:r>
            <w:r w:rsidR="006A7E37" w:rsidRPr="008E0D54">
              <w:t xml:space="preserve"> 90 %</w:t>
            </w:r>
            <w:r w:rsidRPr="008E0D54">
              <w:t xml:space="preserve"> </w:t>
            </w:r>
          </w:p>
        </w:tc>
        <w:tc>
          <w:tcPr>
            <w:tcW w:w="2268" w:type="dxa"/>
          </w:tcPr>
          <w:p w14:paraId="6E8FEB3D" w14:textId="77777777" w:rsidR="006A7E37" w:rsidRPr="008E0D54" w:rsidRDefault="006A7E37" w:rsidP="006A7E37">
            <w:pPr>
              <w:spacing w:after="120" w:line="20" w:lineRule="atLeast"/>
              <w:jc w:val="both"/>
            </w:pPr>
            <w:r w:rsidRPr="008E0D54">
              <w:t>Initial phone call and   or letter/email</w:t>
            </w:r>
          </w:p>
          <w:p w14:paraId="22407E7F" w14:textId="0537C00C" w:rsidR="00E35AA7" w:rsidRPr="008E0D54" w:rsidRDefault="00E35AA7" w:rsidP="00E35AA7">
            <w:pPr>
              <w:pStyle w:val="NoSpacing"/>
            </w:pPr>
            <w:r w:rsidRPr="008E0D54">
              <w:lastRenderedPageBreak/>
              <w:t xml:space="preserve">Meeting with </w:t>
            </w:r>
            <w:r w:rsidR="00CE26B3">
              <w:t>Attendance Lead</w:t>
            </w:r>
            <w:r w:rsidRPr="008E0D54">
              <w:t xml:space="preserve"> – action plan (AP) implemented </w:t>
            </w:r>
          </w:p>
        </w:tc>
        <w:tc>
          <w:tcPr>
            <w:tcW w:w="1985" w:type="dxa"/>
          </w:tcPr>
          <w:p w14:paraId="1F418104" w14:textId="77777777" w:rsidR="00E35AA7" w:rsidRPr="008E0D54" w:rsidRDefault="00E35AA7" w:rsidP="00697333">
            <w:pPr>
              <w:spacing w:after="120" w:line="20" w:lineRule="atLeast"/>
              <w:jc w:val="both"/>
            </w:pPr>
            <w:r w:rsidRPr="008E0D54">
              <w:lastRenderedPageBreak/>
              <w:t>6 weeks</w:t>
            </w:r>
          </w:p>
        </w:tc>
        <w:tc>
          <w:tcPr>
            <w:tcW w:w="2835" w:type="dxa"/>
          </w:tcPr>
          <w:p w14:paraId="2EFF36BE" w14:textId="7F3D3924" w:rsidR="00AB15C8" w:rsidRPr="008E0D54" w:rsidRDefault="00E35AA7" w:rsidP="00842A22">
            <w:pPr>
              <w:pStyle w:val="NoSpacing"/>
              <w:numPr>
                <w:ilvl w:val="0"/>
                <w:numId w:val="8"/>
              </w:numPr>
            </w:pPr>
            <w:r w:rsidRPr="008E0D54">
              <w:t>Improvement</w:t>
            </w:r>
            <w:r w:rsidR="00AB15C8" w:rsidRPr="008E0D54">
              <w:t xml:space="preserve"> shown </w:t>
            </w:r>
            <w:r w:rsidR="00E16458">
              <w:t>–</w:t>
            </w:r>
            <w:r w:rsidR="00AB15C8" w:rsidRPr="008E0D54">
              <w:t xml:space="preserve"> </w:t>
            </w:r>
            <w:r w:rsidR="00E16458">
              <w:t>draw up attendance contract,</w:t>
            </w:r>
            <w:r w:rsidRPr="008E0D54">
              <w:t xml:space="preserve"> continue to </w:t>
            </w:r>
            <w:r w:rsidRPr="008E0D54">
              <w:lastRenderedPageBreak/>
              <w:t>monitor for</w:t>
            </w:r>
            <w:r w:rsidR="00AB15C8" w:rsidRPr="008E0D54">
              <w:t xml:space="preserve"> a</w:t>
            </w:r>
            <w:r w:rsidRPr="008E0D54">
              <w:t xml:space="preserve"> further 3 weeks</w:t>
            </w:r>
          </w:p>
          <w:p w14:paraId="0FE3EB05" w14:textId="77777777" w:rsidR="00E35AA7" w:rsidRPr="008E0D54" w:rsidRDefault="00E35AA7" w:rsidP="00842A22">
            <w:pPr>
              <w:pStyle w:val="NoSpacing"/>
              <w:numPr>
                <w:ilvl w:val="0"/>
                <w:numId w:val="8"/>
              </w:numPr>
            </w:pPr>
            <w:r w:rsidRPr="008E0D54">
              <w:t xml:space="preserve">No improvement </w:t>
            </w:r>
            <w:r w:rsidR="00AB15C8" w:rsidRPr="008E0D54">
              <w:t xml:space="preserve">– progress to </w:t>
            </w:r>
            <w:r w:rsidRPr="008E0D54">
              <w:t>stage 3</w:t>
            </w:r>
          </w:p>
        </w:tc>
      </w:tr>
      <w:tr w:rsidR="00E35AA7" w14:paraId="5326B32E" w14:textId="77777777" w:rsidTr="00E35AA7">
        <w:tc>
          <w:tcPr>
            <w:tcW w:w="959" w:type="dxa"/>
          </w:tcPr>
          <w:p w14:paraId="050E8FED" w14:textId="77777777" w:rsidR="00E35AA7" w:rsidRDefault="00E35AA7" w:rsidP="00697333">
            <w:pPr>
              <w:spacing w:after="120" w:line="20" w:lineRule="atLeast"/>
              <w:jc w:val="both"/>
            </w:pPr>
            <w:r>
              <w:lastRenderedPageBreak/>
              <w:t>Stage 3</w:t>
            </w:r>
          </w:p>
        </w:tc>
        <w:tc>
          <w:tcPr>
            <w:tcW w:w="1559" w:type="dxa"/>
          </w:tcPr>
          <w:p w14:paraId="1AB4281A" w14:textId="77777777" w:rsidR="00E35AA7" w:rsidRDefault="00E35AA7" w:rsidP="00E35AA7">
            <w:pPr>
              <w:pStyle w:val="NoSpacing"/>
            </w:pPr>
            <w:r>
              <w:t xml:space="preserve">No further improvements </w:t>
            </w:r>
          </w:p>
        </w:tc>
        <w:tc>
          <w:tcPr>
            <w:tcW w:w="2268" w:type="dxa"/>
          </w:tcPr>
          <w:p w14:paraId="0C733F58" w14:textId="495280E4" w:rsidR="00E35AA7" w:rsidRDefault="00E35AA7" w:rsidP="00E35AA7">
            <w:pPr>
              <w:pStyle w:val="NoSpacing"/>
            </w:pPr>
            <w:r>
              <w:t xml:space="preserve">Meeting with </w:t>
            </w:r>
            <w:r w:rsidR="00A37B7D">
              <w:t>Attendance Lead</w:t>
            </w:r>
            <w:r>
              <w:t xml:space="preserve"> and </w:t>
            </w:r>
            <w:r w:rsidR="00D32843">
              <w:t xml:space="preserve">Exec </w:t>
            </w:r>
            <w:r>
              <w:t>HT</w:t>
            </w:r>
            <w:r w:rsidR="00D32843">
              <w:t xml:space="preserve">, Head </w:t>
            </w:r>
            <w:r w:rsidR="00A37B7D">
              <w:t xml:space="preserve">Teacher </w:t>
            </w:r>
            <w:r w:rsidR="00D32843">
              <w:t>or Assistant HT</w:t>
            </w:r>
            <w:r>
              <w:t xml:space="preserve"> </w:t>
            </w:r>
            <w:r w:rsidR="00D32843">
              <w:t>in their absence</w:t>
            </w:r>
          </w:p>
        </w:tc>
        <w:tc>
          <w:tcPr>
            <w:tcW w:w="1985" w:type="dxa"/>
          </w:tcPr>
          <w:p w14:paraId="3C51DAE7" w14:textId="77777777" w:rsidR="00E35AA7" w:rsidRDefault="00E35AA7" w:rsidP="00697333">
            <w:pPr>
              <w:spacing w:after="120" w:line="20" w:lineRule="atLeast"/>
              <w:jc w:val="both"/>
            </w:pPr>
            <w:r>
              <w:t xml:space="preserve">3 weeks </w:t>
            </w:r>
          </w:p>
        </w:tc>
        <w:tc>
          <w:tcPr>
            <w:tcW w:w="2835" w:type="dxa"/>
          </w:tcPr>
          <w:p w14:paraId="2B4791C8" w14:textId="77777777" w:rsidR="00E35AA7" w:rsidRDefault="000469A1" w:rsidP="00842A22">
            <w:pPr>
              <w:pStyle w:val="NoSpacing"/>
              <w:numPr>
                <w:ilvl w:val="0"/>
                <w:numId w:val="9"/>
              </w:numPr>
            </w:pPr>
            <w:r>
              <w:t>Meet for review, if improvements</w:t>
            </w:r>
            <w:r w:rsidR="00AB15C8">
              <w:t xml:space="preserve"> shown revert back to stage 2 and s</w:t>
            </w:r>
            <w:r>
              <w:t xml:space="preserve">et new targets </w:t>
            </w:r>
          </w:p>
          <w:p w14:paraId="73B07288" w14:textId="77777777" w:rsidR="000469A1" w:rsidRDefault="00AB15C8" w:rsidP="00842A22">
            <w:pPr>
              <w:pStyle w:val="ListParagraph"/>
              <w:numPr>
                <w:ilvl w:val="0"/>
                <w:numId w:val="9"/>
              </w:numPr>
              <w:spacing w:after="120" w:line="20" w:lineRule="atLeast"/>
            </w:pPr>
            <w:r>
              <w:t xml:space="preserve">No improvement- progress to </w:t>
            </w:r>
            <w:r w:rsidR="000469A1">
              <w:t>stage 4</w:t>
            </w:r>
          </w:p>
        </w:tc>
      </w:tr>
      <w:tr w:rsidR="00E35AA7" w14:paraId="74113B08" w14:textId="77777777" w:rsidTr="00E35AA7">
        <w:tc>
          <w:tcPr>
            <w:tcW w:w="959" w:type="dxa"/>
          </w:tcPr>
          <w:p w14:paraId="0EB4DB95" w14:textId="77777777" w:rsidR="00E35AA7" w:rsidRDefault="00E35AA7" w:rsidP="00697333">
            <w:pPr>
              <w:spacing w:after="120" w:line="20" w:lineRule="atLeast"/>
              <w:jc w:val="both"/>
            </w:pPr>
            <w:r>
              <w:t>Stage 4</w:t>
            </w:r>
          </w:p>
        </w:tc>
        <w:tc>
          <w:tcPr>
            <w:tcW w:w="1559" w:type="dxa"/>
          </w:tcPr>
          <w:p w14:paraId="4B589DDF" w14:textId="77777777" w:rsidR="00E35AA7" w:rsidRDefault="000469A1" w:rsidP="00697333">
            <w:pPr>
              <w:spacing w:after="120" w:line="20" w:lineRule="atLeast"/>
              <w:jc w:val="both"/>
            </w:pPr>
            <w:r>
              <w:t>Under 85%</w:t>
            </w:r>
          </w:p>
        </w:tc>
        <w:tc>
          <w:tcPr>
            <w:tcW w:w="2268" w:type="dxa"/>
          </w:tcPr>
          <w:p w14:paraId="21AD5D70" w14:textId="77777777" w:rsidR="00E35AA7" w:rsidRDefault="00AB15C8" w:rsidP="00697333">
            <w:pPr>
              <w:spacing w:after="120" w:line="20" w:lineRule="atLeast"/>
              <w:jc w:val="both"/>
            </w:pPr>
            <w:r>
              <w:t>Referral to Early H</w:t>
            </w:r>
            <w:r w:rsidR="000469A1">
              <w:t>elp</w:t>
            </w:r>
            <w:r>
              <w:t xml:space="preserve"> (EH)</w:t>
            </w:r>
          </w:p>
        </w:tc>
        <w:tc>
          <w:tcPr>
            <w:tcW w:w="1985" w:type="dxa"/>
          </w:tcPr>
          <w:p w14:paraId="12E65AF8" w14:textId="77777777" w:rsidR="00E35AA7" w:rsidRDefault="00E35AA7" w:rsidP="00697333">
            <w:pPr>
              <w:spacing w:after="120" w:line="20" w:lineRule="atLeast"/>
              <w:jc w:val="both"/>
            </w:pPr>
          </w:p>
        </w:tc>
        <w:tc>
          <w:tcPr>
            <w:tcW w:w="2835" w:type="dxa"/>
          </w:tcPr>
          <w:p w14:paraId="2A3CA84C" w14:textId="77777777" w:rsidR="00E35AA7" w:rsidRDefault="000469A1" w:rsidP="00842A22">
            <w:pPr>
              <w:pStyle w:val="ListParagraph"/>
              <w:numPr>
                <w:ilvl w:val="0"/>
                <w:numId w:val="10"/>
              </w:numPr>
              <w:spacing w:after="120" w:line="20" w:lineRule="atLeast"/>
              <w:jc w:val="both"/>
            </w:pPr>
            <w:r>
              <w:t>Engagement</w:t>
            </w:r>
            <w:r w:rsidR="00AB15C8">
              <w:t>/referral</w:t>
            </w:r>
            <w:r>
              <w:t xml:space="preserve"> with</w:t>
            </w:r>
            <w:r w:rsidR="00513BF6">
              <w:t xml:space="preserve"> EH to help improve attendance</w:t>
            </w:r>
          </w:p>
        </w:tc>
      </w:tr>
    </w:tbl>
    <w:p w14:paraId="5412906D" w14:textId="77777777" w:rsidR="00AB15C8" w:rsidRPr="00C97538" w:rsidRDefault="00AB15C8" w:rsidP="00697333">
      <w:pPr>
        <w:spacing w:after="120" w:line="20" w:lineRule="atLeast"/>
        <w:jc w:val="both"/>
      </w:pPr>
    </w:p>
    <w:p w14:paraId="673B7C70" w14:textId="77777777" w:rsidR="00802579" w:rsidRPr="00053227" w:rsidRDefault="00802579" w:rsidP="00697333">
      <w:pPr>
        <w:spacing w:after="120" w:line="20" w:lineRule="atLeast"/>
        <w:jc w:val="both"/>
        <w:rPr>
          <w:i/>
        </w:rPr>
      </w:pPr>
      <w:r w:rsidRPr="00053227">
        <w:rPr>
          <w:b/>
          <w:i/>
        </w:rPr>
        <w:t>The Local Authority, through th</w:t>
      </w:r>
      <w:r w:rsidR="00E774C8" w:rsidRPr="00053227">
        <w:rPr>
          <w:b/>
          <w:i/>
        </w:rPr>
        <w:t xml:space="preserve">e </w:t>
      </w:r>
      <w:r w:rsidR="009A4A19" w:rsidRPr="00053227">
        <w:rPr>
          <w:b/>
          <w:i/>
        </w:rPr>
        <w:t>Early Help</w:t>
      </w:r>
      <w:r w:rsidR="00697333">
        <w:rPr>
          <w:b/>
          <w:i/>
        </w:rPr>
        <w:t>,</w:t>
      </w:r>
      <w:r w:rsidR="009A4A19" w:rsidRPr="00053227">
        <w:rPr>
          <w:b/>
          <w:i/>
        </w:rPr>
        <w:t xml:space="preserve"> is</w:t>
      </w:r>
      <w:r w:rsidRPr="00053227">
        <w:rPr>
          <w:b/>
          <w:i/>
        </w:rPr>
        <w:t xml:space="preserve"> expected to</w:t>
      </w:r>
      <w:r w:rsidRPr="00053227">
        <w:rPr>
          <w:i/>
        </w:rPr>
        <w:t xml:space="preserve"> </w:t>
      </w:r>
    </w:p>
    <w:p w14:paraId="7021C288" w14:textId="77777777" w:rsidR="00DC3470" w:rsidRDefault="008B2595" w:rsidP="00842A22">
      <w:pPr>
        <w:pStyle w:val="ListParagraph"/>
        <w:numPr>
          <w:ilvl w:val="0"/>
          <w:numId w:val="2"/>
        </w:numPr>
        <w:spacing w:after="120" w:line="20" w:lineRule="atLeast"/>
        <w:contextualSpacing w:val="0"/>
        <w:jc w:val="both"/>
      </w:pPr>
      <w:r>
        <w:t>S</w:t>
      </w:r>
      <w:r w:rsidR="00802579">
        <w:t>upport</w:t>
      </w:r>
      <w:r>
        <w:t xml:space="preserve"> </w:t>
      </w:r>
      <w:r w:rsidR="00802579">
        <w:t xml:space="preserve">the </w:t>
      </w:r>
      <w:r w:rsidR="00E46F77">
        <w:t>school</w:t>
      </w:r>
      <w:r w:rsidR="00802579">
        <w:t xml:space="preserve"> in improving attendance, through whole </w:t>
      </w:r>
      <w:r w:rsidR="00E46F77" w:rsidRPr="00E46F77">
        <w:t>school</w:t>
      </w:r>
      <w:r w:rsidR="00802579">
        <w:t xml:space="preserve"> initiatives and individual pupil interventions</w:t>
      </w:r>
      <w:r w:rsidR="00CE1DBC">
        <w:t>;</w:t>
      </w:r>
    </w:p>
    <w:p w14:paraId="5A30C02F" w14:textId="77777777" w:rsidR="00802579" w:rsidRDefault="008B2595" w:rsidP="00842A22">
      <w:pPr>
        <w:pStyle w:val="ListParagraph"/>
        <w:numPr>
          <w:ilvl w:val="0"/>
          <w:numId w:val="2"/>
        </w:numPr>
        <w:spacing w:after="120" w:line="20" w:lineRule="atLeast"/>
        <w:contextualSpacing w:val="0"/>
        <w:jc w:val="both"/>
      </w:pPr>
      <w:r>
        <w:t>W</w:t>
      </w:r>
      <w:r w:rsidR="00802579">
        <w:t>ork</w:t>
      </w:r>
      <w:r>
        <w:t xml:space="preserve"> </w:t>
      </w:r>
      <w:r w:rsidR="00802579">
        <w:t>with families and other agencies to remo</w:t>
      </w:r>
      <w:r w:rsidR="00CE1DBC">
        <w:t>ve barriers to good attendance;</w:t>
      </w:r>
    </w:p>
    <w:p w14:paraId="1B49B0C1" w14:textId="77777777" w:rsidR="00802579" w:rsidRDefault="008B2595" w:rsidP="00842A22">
      <w:pPr>
        <w:pStyle w:val="ListParagraph"/>
        <w:numPr>
          <w:ilvl w:val="0"/>
          <w:numId w:val="2"/>
        </w:numPr>
        <w:spacing w:after="120" w:line="20" w:lineRule="atLeast"/>
        <w:contextualSpacing w:val="0"/>
        <w:jc w:val="both"/>
      </w:pPr>
      <w:r>
        <w:t>E</w:t>
      </w:r>
      <w:r w:rsidR="00802579">
        <w:t>nsure</w:t>
      </w:r>
      <w:r>
        <w:t xml:space="preserve"> </w:t>
      </w:r>
      <w:r w:rsidR="00802579">
        <w:t>that parents are informed of their responsibil</w:t>
      </w:r>
      <w:r w:rsidR="00CE1DBC">
        <w:t>ities in relation to attendance;</w:t>
      </w:r>
    </w:p>
    <w:p w14:paraId="750EA23E" w14:textId="77777777" w:rsidR="008B2595" w:rsidRDefault="008B2595" w:rsidP="008B2595">
      <w:pPr>
        <w:pStyle w:val="ListParagraph"/>
        <w:numPr>
          <w:ilvl w:val="0"/>
          <w:numId w:val="2"/>
        </w:numPr>
        <w:spacing w:after="120" w:line="20" w:lineRule="atLeast"/>
        <w:jc w:val="both"/>
      </w:pPr>
      <w:r>
        <w:t>U</w:t>
      </w:r>
      <w:r w:rsidR="00802579">
        <w:t>phol</w:t>
      </w:r>
      <w:r>
        <w:t xml:space="preserve">d </w:t>
      </w:r>
      <w:r w:rsidR="00802579">
        <w:t xml:space="preserve">and enforce the law in respect of attendance, </w:t>
      </w:r>
      <w:r w:rsidR="006B1BF4">
        <w:t>pupil</w:t>
      </w:r>
      <w:r w:rsidR="00802579">
        <w:t xml:space="preserve"> employm</w:t>
      </w:r>
      <w:r w:rsidR="00CE1DBC">
        <w:t xml:space="preserve">ent, </w:t>
      </w:r>
      <w:r w:rsidR="00802579">
        <w:t xml:space="preserve">involvement in entertainment and </w:t>
      </w:r>
      <w:r w:rsidR="006B1BF4">
        <w:t>pupil</w:t>
      </w:r>
      <w:r w:rsidR="00802579">
        <w:t xml:space="preserve"> protection. </w:t>
      </w:r>
    </w:p>
    <w:p w14:paraId="4D732553" w14:textId="77777777" w:rsidR="008B2595" w:rsidRPr="008B2595" w:rsidRDefault="008B2595" w:rsidP="008B2595">
      <w:pPr>
        <w:pStyle w:val="ListParagraph"/>
        <w:spacing w:after="120" w:line="20" w:lineRule="atLeast"/>
        <w:jc w:val="both"/>
      </w:pPr>
    </w:p>
    <w:p w14:paraId="556BC448" w14:textId="77777777" w:rsidR="00D4124E" w:rsidRDefault="00D4124E" w:rsidP="007762FF">
      <w:pPr>
        <w:pStyle w:val="Heading1"/>
        <w:rPr>
          <w:rFonts w:eastAsia="Arial"/>
          <w:lang w:eastAsia="en-GB"/>
        </w:rPr>
      </w:pPr>
      <w:bookmarkStart w:id="20" w:name="_Toc208412541"/>
      <w:r w:rsidRPr="00D4124E">
        <w:rPr>
          <w:rFonts w:eastAsia="Arial"/>
          <w:lang w:eastAsia="en-GB"/>
        </w:rPr>
        <w:t>Authorised and unauthorised absence</w:t>
      </w:r>
      <w:bookmarkEnd w:id="20"/>
      <w:r w:rsidRPr="00D4124E">
        <w:rPr>
          <w:rFonts w:eastAsia="Arial"/>
          <w:lang w:eastAsia="en-GB"/>
        </w:rPr>
        <w:t xml:space="preserve"> </w:t>
      </w:r>
    </w:p>
    <w:p w14:paraId="2255E3E9" w14:textId="77777777" w:rsidR="0064435E" w:rsidRPr="008B2595" w:rsidRDefault="000848FA" w:rsidP="008B2595">
      <w:pPr>
        <w:spacing w:after="120" w:line="20" w:lineRule="atLeast"/>
        <w:jc w:val="both"/>
        <w:rPr>
          <w:b/>
          <w:i/>
        </w:rPr>
      </w:pPr>
      <w:r w:rsidRPr="008B2595">
        <w:rPr>
          <w:b/>
          <w:i/>
        </w:rPr>
        <w:t xml:space="preserve">Attendance register </w:t>
      </w:r>
    </w:p>
    <w:p w14:paraId="54152EBF" w14:textId="42FBB1BE" w:rsidR="000848FA" w:rsidRPr="008B2595" w:rsidRDefault="000848FA" w:rsidP="008B2595">
      <w:pPr>
        <w:spacing w:after="120" w:line="20" w:lineRule="atLeast"/>
        <w:jc w:val="both"/>
      </w:pPr>
      <w:r w:rsidRPr="008B2595">
        <w:t xml:space="preserve">We will keep an attendance register, and place all pupils onto this register. We will take our attendance register at the start of the first session of each school day and once </w:t>
      </w:r>
      <w:r w:rsidR="00A37B7D">
        <w:t xml:space="preserve">in the afternoon after the </w:t>
      </w:r>
      <w:proofErr w:type="gramStart"/>
      <w:r w:rsidR="00A37B7D">
        <w:t>Lunch</w:t>
      </w:r>
      <w:proofErr w:type="gramEnd"/>
      <w:r w:rsidR="00A37B7D">
        <w:t xml:space="preserve"> break</w:t>
      </w:r>
      <w:r w:rsidRPr="008B2595">
        <w:t>.</w:t>
      </w:r>
    </w:p>
    <w:p w14:paraId="4BAF2BB4" w14:textId="49BA4CDC" w:rsidR="008B2595" w:rsidRDefault="00A37B7D" w:rsidP="000848FA">
      <w:r>
        <w:rPr>
          <w:b/>
        </w:rPr>
        <w:t>Oxford Garden</w:t>
      </w:r>
      <w:r w:rsidR="00A3219F" w:rsidRPr="008E0D54">
        <w:rPr>
          <w:b/>
        </w:rPr>
        <w:t xml:space="preserve"> Primary School:</w:t>
      </w:r>
      <w:r w:rsidR="00A3219F" w:rsidRPr="008E0D54">
        <w:t xml:space="preserve"> Pupils must arrive in school between 8:</w:t>
      </w:r>
      <w:r>
        <w:t>30</w:t>
      </w:r>
      <w:r w:rsidR="00A3219F" w:rsidRPr="008E0D54">
        <w:t xml:space="preserve"> and 8:</w:t>
      </w:r>
      <w:r>
        <w:t>40</w:t>
      </w:r>
      <w:r w:rsidR="00A3219F" w:rsidRPr="008E0D54">
        <w:t xml:space="preserve"> am </w:t>
      </w:r>
      <w:r w:rsidR="00F35E59" w:rsidRPr="008E0D54">
        <w:t>on each school day.</w:t>
      </w:r>
    </w:p>
    <w:p w14:paraId="3797028D" w14:textId="77777777" w:rsidR="004B3764" w:rsidRPr="008B2595" w:rsidRDefault="004B3764" w:rsidP="008B2595">
      <w:pPr>
        <w:rPr>
          <w:b/>
          <w:i/>
        </w:rPr>
      </w:pPr>
      <w:r w:rsidRPr="008B2595">
        <w:rPr>
          <w:b/>
          <w:i/>
        </w:rPr>
        <w:t xml:space="preserve">Lateness and punctuality </w:t>
      </w:r>
    </w:p>
    <w:p w14:paraId="3749BE34" w14:textId="77777777" w:rsidR="004B3764" w:rsidRPr="004D4935" w:rsidRDefault="004B3764" w:rsidP="008B2595">
      <w:pPr>
        <w:spacing w:after="120" w:line="20" w:lineRule="atLeast"/>
        <w:jc w:val="both"/>
      </w:pPr>
      <w:r w:rsidRPr="004D4935">
        <w:t xml:space="preserve">A pupil who arrives late: </w:t>
      </w:r>
    </w:p>
    <w:p w14:paraId="2312A8B5" w14:textId="015E5C60" w:rsidR="004B3764" w:rsidRPr="008E0D54" w:rsidRDefault="004B3764" w:rsidP="004D4935">
      <w:pPr>
        <w:pStyle w:val="ListParagraph"/>
        <w:numPr>
          <w:ilvl w:val="0"/>
          <w:numId w:val="32"/>
        </w:numPr>
        <w:spacing w:after="120" w:line="20" w:lineRule="atLeast"/>
        <w:jc w:val="both"/>
        <w:rPr>
          <w:lang w:eastAsia="en-GB"/>
        </w:rPr>
      </w:pPr>
      <w:r w:rsidRPr="004D4935">
        <w:t>Before the register</w:t>
      </w:r>
      <w:r w:rsidRPr="004D4935">
        <w:rPr>
          <w:lang w:eastAsia="en-GB"/>
        </w:rPr>
        <w:t xml:space="preserve"> has</w:t>
      </w:r>
      <w:r w:rsidRPr="008E0D54">
        <w:rPr>
          <w:lang w:eastAsia="en-GB"/>
        </w:rPr>
        <w:t xml:space="preserve"> closed (up to and including 9:</w:t>
      </w:r>
      <w:r w:rsidR="00FA7E06">
        <w:rPr>
          <w:lang w:eastAsia="en-GB"/>
        </w:rPr>
        <w:t>1</w:t>
      </w:r>
      <w:r w:rsidR="00A37B7D">
        <w:rPr>
          <w:lang w:eastAsia="en-GB"/>
        </w:rPr>
        <w:t xml:space="preserve">0 </w:t>
      </w:r>
      <w:r w:rsidR="008E0D54" w:rsidRPr="008E0D54">
        <w:rPr>
          <w:lang w:eastAsia="en-GB"/>
        </w:rPr>
        <w:t>am</w:t>
      </w:r>
      <w:r w:rsidR="0053770C" w:rsidRPr="008E0D54">
        <w:rPr>
          <w:lang w:eastAsia="en-GB"/>
        </w:rPr>
        <w:t xml:space="preserve">) </w:t>
      </w:r>
      <w:r w:rsidRPr="008E0D54">
        <w:rPr>
          <w:lang w:eastAsia="en-GB"/>
        </w:rPr>
        <w:t>will be marked as late, using the appropriate code</w:t>
      </w:r>
      <w:r w:rsidR="0053770C" w:rsidRPr="008E0D54">
        <w:rPr>
          <w:lang w:eastAsia="en-GB"/>
        </w:rPr>
        <w:t>- L</w:t>
      </w:r>
      <w:r w:rsidR="004D4935">
        <w:rPr>
          <w:lang w:eastAsia="en-GB"/>
        </w:rPr>
        <w:t>.</w:t>
      </w:r>
    </w:p>
    <w:p w14:paraId="1DDEFD1A" w14:textId="59B06E72" w:rsidR="00F35E59" w:rsidRPr="008E0D54" w:rsidRDefault="004B3764" w:rsidP="008B2595">
      <w:pPr>
        <w:pStyle w:val="ListParagraph"/>
        <w:numPr>
          <w:ilvl w:val="0"/>
          <w:numId w:val="31"/>
        </w:numPr>
        <w:spacing w:before="120"/>
        <w:rPr>
          <w:lang w:eastAsia="en-GB"/>
        </w:rPr>
      </w:pPr>
      <w:r w:rsidRPr="008E0D54">
        <w:rPr>
          <w:lang w:eastAsia="en-GB"/>
        </w:rPr>
        <w:t>After the register has closed (9:</w:t>
      </w:r>
      <w:r w:rsidR="00FA7E06">
        <w:rPr>
          <w:lang w:eastAsia="en-GB"/>
        </w:rPr>
        <w:t>1</w:t>
      </w:r>
      <w:r w:rsidR="00A37B7D">
        <w:rPr>
          <w:lang w:eastAsia="en-GB"/>
        </w:rPr>
        <w:t xml:space="preserve">1 </w:t>
      </w:r>
      <w:r w:rsidR="008E0D54" w:rsidRPr="008E0D54">
        <w:rPr>
          <w:lang w:eastAsia="en-GB"/>
        </w:rPr>
        <w:t>am</w:t>
      </w:r>
      <w:r w:rsidRPr="008E0D54">
        <w:rPr>
          <w:lang w:eastAsia="en-GB"/>
        </w:rPr>
        <w:t xml:space="preserve"> onwards) will be marked as an unauthorised absence, using the appropriate code</w:t>
      </w:r>
      <w:r w:rsidR="0053770C" w:rsidRPr="008E0D54">
        <w:rPr>
          <w:lang w:eastAsia="en-GB"/>
        </w:rPr>
        <w:t>- U</w:t>
      </w:r>
      <w:r w:rsidR="004D4935">
        <w:rPr>
          <w:lang w:eastAsia="en-GB"/>
        </w:rPr>
        <w:t>.</w:t>
      </w:r>
    </w:p>
    <w:p w14:paraId="0EA07DA7" w14:textId="77777777" w:rsidR="00F35E59" w:rsidRPr="008E0D54" w:rsidRDefault="00F35E59" w:rsidP="008B2595">
      <w:pPr>
        <w:pStyle w:val="ListParagraph"/>
        <w:numPr>
          <w:ilvl w:val="0"/>
          <w:numId w:val="31"/>
        </w:numPr>
        <w:spacing w:before="120"/>
        <w:rPr>
          <w:lang w:eastAsia="en-GB"/>
        </w:rPr>
      </w:pPr>
      <w:r w:rsidRPr="008E0D54">
        <w:rPr>
          <w:lang w:eastAsia="en-GB"/>
        </w:rPr>
        <w:t xml:space="preserve">If your child is late three times or more within a </w:t>
      </w:r>
      <w:proofErr w:type="gramStart"/>
      <w:r w:rsidR="008E0D54" w:rsidRPr="008E0D54">
        <w:rPr>
          <w:lang w:eastAsia="en-GB"/>
        </w:rPr>
        <w:t xml:space="preserve">two </w:t>
      </w:r>
      <w:r w:rsidRPr="008E0D54">
        <w:rPr>
          <w:lang w:eastAsia="en-GB"/>
        </w:rPr>
        <w:t>week</w:t>
      </w:r>
      <w:proofErr w:type="gramEnd"/>
      <w:r w:rsidRPr="008E0D54">
        <w:rPr>
          <w:lang w:eastAsia="en-GB"/>
        </w:rPr>
        <w:t xml:space="preserve"> period, you will receive a letter informing you of this. </w:t>
      </w:r>
    </w:p>
    <w:p w14:paraId="3E0133C7" w14:textId="77777777" w:rsidR="00F35E59" w:rsidRPr="004D4935" w:rsidRDefault="00F35E59" w:rsidP="008B2595">
      <w:pPr>
        <w:pStyle w:val="ListParagraph"/>
        <w:numPr>
          <w:ilvl w:val="0"/>
          <w:numId w:val="31"/>
        </w:numPr>
        <w:spacing w:before="120"/>
        <w:rPr>
          <w:i/>
          <w:lang w:eastAsia="en-GB"/>
        </w:rPr>
      </w:pPr>
      <w:r w:rsidRPr="008E0D54">
        <w:rPr>
          <w:lang w:eastAsia="en-GB"/>
        </w:rPr>
        <w:t xml:space="preserve">If your child continues to be late after receiving this letter, you will be invited for a meeting to discuss strategies to support punctuality including attending breakfast club. If your child is recorded as late after the register has closed 10 times within a </w:t>
      </w:r>
      <w:proofErr w:type="gramStart"/>
      <w:r w:rsidR="008E0D54" w:rsidRPr="008E0D54">
        <w:rPr>
          <w:lang w:eastAsia="en-GB"/>
        </w:rPr>
        <w:t xml:space="preserve">ten </w:t>
      </w:r>
      <w:r w:rsidR="008228E2" w:rsidRPr="008E0D54">
        <w:rPr>
          <w:lang w:eastAsia="en-GB"/>
        </w:rPr>
        <w:t>week</w:t>
      </w:r>
      <w:proofErr w:type="gramEnd"/>
      <w:r w:rsidRPr="008E0D54">
        <w:rPr>
          <w:lang w:eastAsia="en-GB"/>
        </w:rPr>
        <w:t xml:space="preserve"> period, the school </w:t>
      </w:r>
      <w:r w:rsidRPr="004D4935">
        <w:rPr>
          <w:i/>
          <w:lang w:eastAsia="en-GB"/>
        </w:rPr>
        <w:t>will work with the local authority to determine if a Penalty Charge Notice should be issued.</w:t>
      </w:r>
    </w:p>
    <w:p w14:paraId="4F2C3767" w14:textId="77777777" w:rsidR="00E910F6" w:rsidRPr="004D4935" w:rsidRDefault="00E910F6" w:rsidP="004D4935">
      <w:pPr>
        <w:spacing w:after="120" w:line="20" w:lineRule="atLeast"/>
        <w:jc w:val="both"/>
        <w:rPr>
          <w:b/>
          <w:i/>
        </w:rPr>
      </w:pPr>
      <w:r w:rsidRPr="004D4935">
        <w:rPr>
          <w:b/>
          <w:i/>
        </w:rPr>
        <w:lastRenderedPageBreak/>
        <w:t xml:space="preserve">Following up absence </w:t>
      </w:r>
    </w:p>
    <w:p w14:paraId="6E5649A6" w14:textId="77777777" w:rsidR="00E910F6" w:rsidRPr="008E0D54" w:rsidRDefault="00E910F6" w:rsidP="004D4935">
      <w:pPr>
        <w:spacing w:after="120" w:line="20" w:lineRule="atLeast"/>
        <w:jc w:val="both"/>
      </w:pPr>
      <w:r w:rsidRPr="004D4935">
        <w:t>Where any child we expect to attend</w:t>
      </w:r>
      <w:r w:rsidRPr="008E0D54">
        <w:t xml:space="preserve"> school does not attend, or stops attending, the school will: </w:t>
      </w:r>
    </w:p>
    <w:p w14:paraId="7F546055" w14:textId="77777777" w:rsidR="00E910F6" w:rsidRPr="008E0D54" w:rsidRDefault="00E910F6" w:rsidP="004D4935">
      <w:pPr>
        <w:pStyle w:val="ListParagraph"/>
        <w:numPr>
          <w:ilvl w:val="0"/>
          <w:numId w:val="31"/>
        </w:numPr>
      </w:pPr>
      <w:r w:rsidRPr="008E0D54">
        <w:t xml:space="preserve">Call their parent/carer on the first day of absence to ascertain the reason </w:t>
      </w:r>
    </w:p>
    <w:p w14:paraId="6300A6F8" w14:textId="77777777" w:rsidR="00E910F6" w:rsidRPr="008E0D54" w:rsidRDefault="00E910F6" w:rsidP="004D4935">
      <w:pPr>
        <w:pStyle w:val="ListParagraph"/>
        <w:numPr>
          <w:ilvl w:val="0"/>
          <w:numId w:val="31"/>
        </w:numPr>
      </w:pPr>
      <w:r w:rsidRPr="008E0D54">
        <w:t xml:space="preserve">Identify whether the absence is approved or not and identify the correct attendance code to use </w:t>
      </w:r>
    </w:p>
    <w:p w14:paraId="2B126F4E" w14:textId="77777777" w:rsidR="00E910F6" w:rsidRPr="008E0D54" w:rsidRDefault="00E910F6" w:rsidP="004D4935">
      <w:pPr>
        <w:pStyle w:val="ListParagraph"/>
        <w:numPr>
          <w:ilvl w:val="0"/>
          <w:numId w:val="31"/>
        </w:numPr>
      </w:pPr>
      <w:r w:rsidRPr="008E0D54">
        <w:t xml:space="preserve">Ensure proper safeguarding action is taken where necessary </w:t>
      </w:r>
    </w:p>
    <w:p w14:paraId="7D44DCCC" w14:textId="55AEEAEE" w:rsidR="00E910F6" w:rsidRPr="008E0D54" w:rsidRDefault="00E910F6" w:rsidP="004D4935">
      <w:pPr>
        <w:pStyle w:val="ListParagraph"/>
        <w:numPr>
          <w:ilvl w:val="0"/>
          <w:numId w:val="31"/>
        </w:numPr>
      </w:pPr>
      <w:r w:rsidRPr="008E0D54">
        <w:t>In cases where it is not possible to contact the parent/carer, the school will call other contacts listed for the child. The school may email the parent/carer as well, if there is no response. If no contact has been made, a home visit may be carried out by</w:t>
      </w:r>
      <w:r w:rsidR="00FA7E06">
        <w:t xml:space="preserve"> SLT and another member of staff</w:t>
      </w:r>
      <w:r w:rsidRPr="008E0D54">
        <w:t xml:space="preserve"> to ensure the safety and well-being of the child/ren. Where necessary, the school may liaise with children social care and/or children missing education team.</w:t>
      </w:r>
    </w:p>
    <w:p w14:paraId="55D779AA" w14:textId="77777777" w:rsidR="00C47761" w:rsidRPr="004D4935" w:rsidRDefault="00C47761" w:rsidP="004D4935">
      <w:pPr>
        <w:spacing w:after="120" w:line="240" w:lineRule="auto"/>
        <w:rPr>
          <w:b/>
          <w:i/>
        </w:rPr>
      </w:pPr>
      <w:r w:rsidRPr="004D4935">
        <w:rPr>
          <w:b/>
          <w:i/>
        </w:rPr>
        <w:t xml:space="preserve">Children Missing </w:t>
      </w:r>
      <w:r w:rsidR="004D4935">
        <w:rPr>
          <w:b/>
          <w:i/>
        </w:rPr>
        <w:t>i</w:t>
      </w:r>
      <w:r w:rsidRPr="004D4935">
        <w:rPr>
          <w:b/>
          <w:i/>
        </w:rPr>
        <w:t xml:space="preserve">n Education (CME) </w:t>
      </w:r>
    </w:p>
    <w:p w14:paraId="46635CD4" w14:textId="77777777" w:rsidR="00C47761" w:rsidRPr="004D4935" w:rsidRDefault="00C47761" w:rsidP="004D4935">
      <w:pPr>
        <w:spacing w:after="120" w:line="240" w:lineRule="auto"/>
      </w:pPr>
      <w:r w:rsidRPr="004D4935">
        <w:t xml:space="preserve">A child going missing from school is a potential indicator of abuse or neglect and, as such, these children are increasingly at risk of being victims of harm, exploitation or radicalisation. </w:t>
      </w:r>
    </w:p>
    <w:p w14:paraId="6CED0455" w14:textId="77777777" w:rsidR="00C47761" w:rsidRPr="008E0D54" w:rsidRDefault="00C47761" w:rsidP="004D4935">
      <w:r w:rsidRPr="008E0D54">
        <w:t xml:space="preserve">Staff will monitor pupils that go missing from the school, particularly on repeat occasions, and report them to the Designated Safeguarding Lead following normal safeguarding procedures. </w:t>
      </w:r>
    </w:p>
    <w:p w14:paraId="5BCC307B" w14:textId="77777777" w:rsidR="00C47761" w:rsidRPr="008E0D54" w:rsidRDefault="00C47761" w:rsidP="004D4935">
      <w:r w:rsidRPr="008E0D54">
        <w:t xml:space="preserve">If a child is missing from school and the school has not been contacted as to reason for the absence the school will: </w:t>
      </w:r>
    </w:p>
    <w:p w14:paraId="436CC569" w14:textId="77777777" w:rsidR="00C47761" w:rsidRPr="008E0D54" w:rsidRDefault="004D4935" w:rsidP="004D4935">
      <w:pPr>
        <w:pStyle w:val="ListParagraph"/>
        <w:numPr>
          <w:ilvl w:val="0"/>
          <w:numId w:val="35"/>
        </w:numPr>
      </w:pPr>
      <w:r w:rsidRPr="008E0D54">
        <w:t>M</w:t>
      </w:r>
      <w:r w:rsidR="00C47761" w:rsidRPr="008E0D54">
        <w:t>ake</w:t>
      </w:r>
      <w:r>
        <w:t xml:space="preserve"> </w:t>
      </w:r>
      <w:r w:rsidR="00C47761" w:rsidRPr="008E0D54">
        <w:t>on-going attempts, beginning on day one of any unexplained absence, to contact the pupil’s parents/carers either by telephone, School Comms app or email</w:t>
      </w:r>
      <w:r>
        <w:t>;</w:t>
      </w:r>
    </w:p>
    <w:p w14:paraId="3EDE281C" w14:textId="77777777" w:rsidR="00C47761" w:rsidRPr="008E0D54" w:rsidRDefault="004D4935" w:rsidP="004D4935">
      <w:pPr>
        <w:pStyle w:val="ListParagraph"/>
        <w:numPr>
          <w:ilvl w:val="0"/>
          <w:numId w:val="35"/>
        </w:numPr>
      </w:pPr>
      <w:r w:rsidRPr="008E0D54">
        <w:t>M</w:t>
      </w:r>
      <w:r w:rsidR="00C47761" w:rsidRPr="008E0D54">
        <w:t>ake</w:t>
      </w:r>
      <w:r>
        <w:t xml:space="preserve"> </w:t>
      </w:r>
      <w:r w:rsidR="00C47761" w:rsidRPr="008E0D54">
        <w:t>further attempts to contact the parents/carers, either by letter or by carrying out a home visit</w:t>
      </w:r>
      <w:r>
        <w:t>;</w:t>
      </w:r>
    </w:p>
    <w:p w14:paraId="6BB58147" w14:textId="77777777" w:rsidR="00C47761" w:rsidRPr="008E0D54" w:rsidRDefault="004D4935" w:rsidP="004D4935">
      <w:pPr>
        <w:pStyle w:val="ListParagraph"/>
        <w:numPr>
          <w:ilvl w:val="0"/>
          <w:numId w:val="35"/>
        </w:numPr>
      </w:pPr>
      <w:r w:rsidRPr="008E0D54">
        <w:t>C</w:t>
      </w:r>
      <w:r w:rsidR="00C47761" w:rsidRPr="008E0D54">
        <w:t>ontact</w:t>
      </w:r>
      <w:r>
        <w:t xml:space="preserve"> </w:t>
      </w:r>
      <w:r w:rsidR="00C47761" w:rsidRPr="008E0D54">
        <w:t xml:space="preserve">any other schools where the pupil or their siblings are known to have been pupils </w:t>
      </w:r>
      <w:proofErr w:type="gramStart"/>
      <w:r w:rsidR="00C47761" w:rsidRPr="008E0D54">
        <w:t>e.g.</w:t>
      </w:r>
      <w:proofErr w:type="gramEnd"/>
      <w:r w:rsidR="00C47761" w:rsidRPr="008E0D54">
        <w:t xml:space="preserve"> secondary schools/nursery settings etc.</w:t>
      </w:r>
      <w:r>
        <w:t>;</w:t>
      </w:r>
    </w:p>
    <w:p w14:paraId="2D2D6918" w14:textId="77777777" w:rsidR="00C47761" w:rsidRPr="008E0D54" w:rsidRDefault="004D4935" w:rsidP="004D4935">
      <w:pPr>
        <w:pStyle w:val="ListParagraph"/>
        <w:numPr>
          <w:ilvl w:val="0"/>
          <w:numId w:val="35"/>
        </w:numPr>
      </w:pPr>
      <w:r w:rsidRPr="008E0D54">
        <w:t>S</w:t>
      </w:r>
      <w:r w:rsidR="00C47761" w:rsidRPr="008E0D54">
        <w:t>ensitively</w:t>
      </w:r>
      <w:r>
        <w:t xml:space="preserve"> </w:t>
      </w:r>
      <w:r w:rsidR="00C47761" w:rsidRPr="008E0D54">
        <w:t>check with the pupil’s peer group to ascertain if they are aware of any change in the pupil’s place of residency</w:t>
      </w:r>
      <w:r>
        <w:t>;</w:t>
      </w:r>
    </w:p>
    <w:p w14:paraId="42259190" w14:textId="77777777" w:rsidR="00C47761" w:rsidRPr="008E0D54" w:rsidRDefault="004D4935" w:rsidP="004D4935">
      <w:pPr>
        <w:pStyle w:val="ListParagraph"/>
        <w:numPr>
          <w:ilvl w:val="0"/>
          <w:numId w:val="35"/>
        </w:numPr>
      </w:pPr>
      <w:r w:rsidRPr="008E0D54">
        <w:t>C</w:t>
      </w:r>
      <w:r w:rsidR="00C47761" w:rsidRPr="008E0D54">
        <w:t>ontact any relevant agency, for example children’s services</w:t>
      </w:r>
      <w:r>
        <w:t>;</w:t>
      </w:r>
    </w:p>
    <w:p w14:paraId="364E24F8" w14:textId="77777777" w:rsidR="008E0D54" w:rsidRPr="008E0D54" w:rsidRDefault="004D4935" w:rsidP="004D4935">
      <w:pPr>
        <w:pStyle w:val="ListParagraph"/>
        <w:numPr>
          <w:ilvl w:val="0"/>
          <w:numId w:val="35"/>
        </w:numPr>
        <w:rPr>
          <w:lang w:eastAsia="en-GB"/>
        </w:rPr>
      </w:pPr>
      <w:r w:rsidRPr="008E0D54">
        <w:t>N</w:t>
      </w:r>
      <w:r w:rsidR="00C47761" w:rsidRPr="008E0D54">
        <w:t>otify the local authority – CME team regarding the child’s on-going absence</w:t>
      </w:r>
      <w:r>
        <w:t>.</w:t>
      </w:r>
    </w:p>
    <w:p w14:paraId="6EED07E5" w14:textId="77777777" w:rsidR="00C2426F" w:rsidRPr="004D4935" w:rsidRDefault="00C2426F" w:rsidP="00D4124E">
      <w:pPr>
        <w:spacing w:after="120" w:line="240" w:lineRule="auto"/>
        <w:rPr>
          <w:b/>
          <w:bCs/>
          <w:i/>
        </w:rPr>
      </w:pPr>
      <w:r w:rsidRPr="004D4935">
        <w:rPr>
          <w:b/>
          <w:bCs/>
          <w:i/>
        </w:rPr>
        <w:t xml:space="preserve">Approval for term-time absence </w:t>
      </w:r>
    </w:p>
    <w:p w14:paraId="1654D92D" w14:textId="2801A637" w:rsidR="00C2426F" w:rsidRPr="009133CF" w:rsidRDefault="00C2426F" w:rsidP="00D4124E">
      <w:pPr>
        <w:spacing w:after="120" w:line="240" w:lineRule="auto"/>
      </w:pPr>
      <w:r w:rsidRPr="009133CF">
        <w:t xml:space="preserve">If you need to request leave from school during term time for your child, you will need to complete the term time leave form (available from the school office) and provide any additional evidence, which will then be considered by the </w:t>
      </w:r>
      <w:r w:rsidR="00003DB0">
        <w:t>Head Teacher</w:t>
      </w:r>
      <w:r w:rsidRPr="009133CF">
        <w:t xml:space="preserve">. This form should be completed a minimum of two weeks prior to the requested leave period. </w:t>
      </w:r>
    </w:p>
    <w:p w14:paraId="501C45EC" w14:textId="6356A532" w:rsidR="00C2426F" w:rsidRPr="009133CF" w:rsidRDefault="00C2426F" w:rsidP="00D4124E">
      <w:pPr>
        <w:spacing w:after="120" w:line="240" w:lineRule="auto"/>
        <w:rPr>
          <w:rFonts w:eastAsia="MS Mincho" w:cstheme="minorHAnsi"/>
          <w:lang w:eastAsia="en-GB"/>
        </w:rPr>
      </w:pPr>
      <w:r w:rsidRPr="009133CF">
        <w:t xml:space="preserve">The </w:t>
      </w:r>
      <w:r w:rsidR="00003DB0">
        <w:t>Head</w:t>
      </w:r>
      <w:r w:rsidR="00FA7E06">
        <w:t>t</w:t>
      </w:r>
      <w:r w:rsidR="00003DB0">
        <w:t>eacher</w:t>
      </w:r>
      <w:r w:rsidRPr="009133CF">
        <w:t xml:space="preserve"> will only grant a leave of absence to pupils during term time if they consider there to be 'exceptional circumstances'. A leave of absence is only granted at the </w:t>
      </w:r>
      <w:r w:rsidR="00FA7E06">
        <w:t xml:space="preserve">Headteacher’s </w:t>
      </w:r>
      <w:r w:rsidRPr="009133CF">
        <w:t>discretion</w:t>
      </w:r>
      <w:r w:rsidRPr="009133CF">
        <w:rPr>
          <w:rFonts w:eastAsia="MS Mincho" w:cstheme="minorHAnsi"/>
          <w:lang w:eastAsia="en-GB"/>
        </w:rPr>
        <w:t>, including the length of time the pupil is authorised to be absent for.</w:t>
      </w:r>
    </w:p>
    <w:p w14:paraId="67B35FE0" w14:textId="77777777" w:rsidR="009C577E" w:rsidRPr="009133CF" w:rsidRDefault="009C577E" w:rsidP="00D4124E">
      <w:pPr>
        <w:spacing w:after="120" w:line="240" w:lineRule="auto"/>
        <w:rPr>
          <w:rFonts w:eastAsia="MS Mincho" w:cstheme="minorHAnsi"/>
          <w:lang w:eastAsia="en-GB"/>
        </w:rPr>
      </w:pPr>
      <w:r w:rsidRPr="009133CF">
        <w:rPr>
          <w:rFonts w:eastAsia="MS Mincho" w:cstheme="minorHAnsi"/>
          <w:lang w:eastAsia="en-GB"/>
        </w:rPr>
        <w:t>The school considers each application individually, considering the specific facts, circumstances and relevant background context of the request.</w:t>
      </w:r>
    </w:p>
    <w:p w14:paraId="59B4E5BC" w14:textId="6AC60932" w:rsidR="00E16458" w:rsidRDefault="009C577E" w:rsidP="00D4124E">
      <w:pPr>
        <w:spacing w:after="120" w:line="240" w:lineRule="auto"/>
      </w:pPr>
      <w:r w:rsidRPr="009133CF">
        <w:t>In the event of exceptional circumstances, leave of absence will only be granted for 2 days.</w:t>
      </w:r>
    </w:p>
    <w:p w14:paraId="37F5A571" w14:textId="77777777" w:rsidR="00E16458" w:rsidRDefault="00E16458" w:rsidP="00D4124E">
      <w:pPr>
        <w:spacing w:after="120" w:line="240" w:lineRule="auto"/>
      </w:pPr>
    </w:p>
    <w:p w14:paraId="1A64B34A" w14:textId="383DDA8A" w:rsidR="00C2426F" w:rsidRPr="009133CF" w:rsidRDefault="00C2426F" w:rsidP="00D4124E">
      <w:pPr>
        <w:spacing w:after="120" w:line="240" w:lineRule="auto"/>
        <w:rPr>
          <w:b/>
          <w:bCs/>
        </w:rPr>
      </w:pPr>
      <w:r w:rsidRPr="009133CF">
        <w:rPr>
          <w:b/>
          <w:bCs/>
        </w:rPr>
        <w:lastRenderedPageBreak/>
        <w:t xml:space="preserve">Exceptional leave is NOT: </w:t>
      </w:r>
    </w:p>
    <w:p w14:paraId="243EED89" w14:textId="77777777" w:rsidR="00C2426F" w:rsidRPr="009133CF" w:rsidRDefault="00C2426F" w:rsidP="004D4935">
      <w:pPr>
        <w:pStyle w:val="ListParagraph"/>
        <w:numPr>
          <w:ilvl w:val="0"/>
          <w:numId w:val="35"/>
        </w:numPr>
      </w:pPr>
      <w:r w:rsidRPr="009133CF">
        <w:t>Availability of cheap flights and/or holidays</w:t>
      </w:r>
      <w:r w:rsidR="004D4935">
        <w:t>.</w:t>
      </w:r>
    </w:p>
    <w:p w14:paraId="1D2B5778" w14:textId="77777777" w:rsidR="00C2426F" w:rsidRPr="009133CF" w:rsidRDefault="00C2426F" w:rsidP="004D4935">
      <w:pPr>
        <w:pStyle w:val="ListParagraph"/>
        <w:numPr>
          <w:ilvl w:val="0"/>
          <w:numId w:val="35"/>
        </w:numPr>
      </w:pPr>
      <w:r w:rsidRPr="009133CF">
        <w:t>Parent/carer work commitments</w:t>
      </w:r>
      <w:r w:rsidR="004D4935">
        <w:t>.</w:t>
      </w:r>
      <w:r w:rsidRPr="009133CF">
        <w:t xml:space="preserve"> </w:t>
      </w:r>
    </w:p>
    <w:p w14:paraId="22C76100" w14:textId="77777777" w:rsidR="00C2426F" w:rsidRPr="009133CF" w:rsidRDefault="00C2426F" w:rsidP="004D4935">
      <w:pPr>
        <w:pStyle w:val="ListParagraph"/>
        <w:numPr>
          <w:ilvl w:val="0"/>
          <w:numId w:val="35"/>
        </w:numPr>
      </w:pPr>
      <w:r w:rsidRPr="009133CF">
        <w:t>Overlap with the beginning or end of term, half term</w:t>
      </w:r>
      <w:r w:rsidR="004D4935">
        <w:t>.</w:t>
      </w:r>
    </w:p>
    <w:p w14:paraId="55E0FEA3" w14:textId="77777777" w:rsidR="00560924" w:rsidRPr="004D4935" w:rsidRDefault="00C2426F" w:rsidP="004D4935">
      <w:pPr>
        <w:pStyle w:val="ListParagraph"/>
        <w:numPr>
          <w:ilvl w:val="0"/>
          <w:numId w:val="35"/>
        </w:numPr>
      </w:pPr>
      <w:r w:rsidRPr="009133CF">
        <w:t xml:space="preserve">Visiting relatives abroad </w:t>
      </w:r>
      <w:r w:rsidR="009C577E" w:rsidRPr="009133CF">
        <w:t>– attending special occasions</w:t>
      </w:r>
    </w:p>
    <w:p w14:paraId="3395918D" w14:textId="77777777" w:rsidR="00C2426F" w:rsidRPr="009133CF" w:rsidRDefault="00C2426F" w:rsidP="00D4124E">
      <w:pPr>
        <w:spacing w:after="120" w:line="240" w:lineRule="auto"/>
      </w:pPr>
      <w:r w:rsidRPr="009133CF">
        <w:rPr>
          <w:b/>
          <w:bCs/>
        </w:rPr>
        <w:t>Exceptional leave MAY be:</w:t>
      </w:r>
      <w:r w:rsidR="00560924" w:rsidRPr="009133CF">
        <w:t xml:space="preserve"> </w:t>
      </w:r>
    </w:p>
    <w:p w14:paraId="0BFD9C00" w14:textId="77777777" w:rsidR="00C2426F" w:rsidRPr="009133CF" w:rsidRDefault="00C2426F" w:rsidP="004D4935">
      <w:pPr>
        <w:pStyle w:val="ListParagraph"/>
        <w:numPr>
          <w:ilvl w:val="0"/>
          <w:numId w:val="35"/>
        </w:numPr>
      </w:pPr>
      <w:r w:rsidRPr="009133CF">
        <w:t>Where an absence from school is recommended by a health professional as part of a child’s rehabilitation from a medical, emotional or mental health issue</w:t>
      </w:r>
      <w:r w:rsidR="004D4935">
        <w:t>.</w:t>
      </w:r>
      <w:r w:rsidRPr="009133CF">
        <w:t xml:space="preserve"> </w:t>
      </w:r>
    </w:p>
    <w:p w14:paraId="1B56744F" w14:textId="77777777" w:rsidR="00C2426F" w:rsidRPr="009133CF" w:rsidRDefault="00C2426F" w:rsidP="004D4935">
      <w:pPr>
        <w:pStyle w:val="ListParagraph"/>
        <w:numPr>
          <w:ilvl w:val="0"/>
          <w:numId w:val="35"/>
        </w:numPr>
      </w:pPr>
      <w:r w:rsidRPr="009133CF">
        <w:t>The death or terminal illness of a child’s parent or sibling</w:t>
      </w:r>
      <w:r w:rsidR="004D4935">
        <w:t>.</w:t>
      </w:r>
      <w:r w:rsidRPr="009133CF">
        <w:t xml:space="preserve"> </w:t>
      </w:r>
    </w:p>
    <w:p w14:paraId="5EB8B90A" w14:textId="77777777" w:rsidR="00560924" w:rsidRPr="009133CF" w:rsidRDefault="00C2426F" w:rsidP="004D4935">
      <w:pPr>
        <w:pStyle w:val="ListParagraph"/>
        <w:numPr>
          <w:ilvl w:val="0"/>
          <w:numId w:val="35"/>
        </w:numPr>
      </w:pPr>
      <w:r w:rsidRPr="009133CF">
        <w:t>The birth of a sibling</w:t>
      </w:r>
      <w:r w:rsidR="004D4935">
        <w:t>.</w:t>
      </w:r>
      <w:r w:rsidRPr="009133CF">
        <w:t xml:space="preserve"> </w:t>
      </w:r>
    </w:p>
    <w:p w14:paraId="6F9F9344" w14:textId="77777777" w:rsidR="00560924" w:rsidRPr="009133CF" w:rsidRDefault="00C2426F" w:rsidP="004D4935">
      <w:pPr>
        <w:pStyle w:val="ListParagraph"/>
        <w:numPr>
          <w:ilvl w:val="0"/>
          <w:numId w:val="35"/>
        </w:numPr>
      </w:pPr>
      <w:r w:rsidRPr="009133CF">
        <w:t xml:space="preserve">The Headteacher will only authorise leave if they are satisfied that the circumstances are truly exceptional. Evidence would be required in each case. </w:t>
      </w:r>
    </w:p>
    <w:p w14:paraId="57E1815A" w14:textId="77777777" w:rsidR="00560924" w:rsidRPr="009133CF" w:rsidRDefault="00C2426F" w:rsidP="00D4124E">
      <w:pPr>
        <w:spacing w:after="120" w:line="240" w:lineRule="auto"/>
      </w:pPr>
      <w:r w:rsidRPr="009133CF">
        <w:t xml:space="preserve">When considering exceptional term time leave requests, the following factors may be taken into consideration: </w:t>
      </w:r>
    </w:p>
    <w:p w14:paraId="012C3809" w14:textId="77777777" w:rsidR="00C2426F" w:rsidRPr="009133CF" w:rsidRDefault="00C2426F" w:rsidP="004D4935">
      <w:pPr>
        <w:pStyle w:val="ListParagraph"/>
        <w:numPr>
          <w:ilvl w:val="0"/>
          <w:numId w:val="35"/>
        </w:numPr>
      </w:pPr>
      <w:r w:rsidRPr="009133CF">
        <w:t>Time of the academic year when the leave has been requested</w:t>
      </w:r>
      <w:r w:rsidR="004D4935">
        <w:t>.</w:t>
      </w:r>
      <w:r w:rsidRPr="009133CF">
        <w:t xml:space="preserve"> </w:t>
      </w:r>
    </w:p>
    <w:p w14:paraId="186E58AF" w14:textId="77777777" w:rsidR="00C2426F" w:rsidRPr="009133CF" w:rsidRDefault="00C2426F" w:rsidP="004D4935">
      <w:pPr>
        <w:pStyle w:val="ListParagraph"/>
        <w:numPr>
          <w:ilvl w:val="0"/>
          <w:numId w:val="35"/>
        </w:numPr>
      </w:pPr>
      <w:r w:rsidRPr="009133CF">
        <w:t>Duration of the absence – number of school days being missed</w:t>
      </w:r>
      <w:r w:rsidR="004D4935">
        <w:t>.</w:t>
      </w:r>
      <w:r w:rsidRPr="009133CF">
        <w:t xml:space="preserve"> </w:t>
      </w:r>
    </w:p>
    <w:p w14:paraId="5C4CF9E1" w14:textId="77777777" w:rsidR="00C2426F" w:rsidRPr="009133CF" w:rsidRDefault="00C2426F" w:rsidP="004D4935">
      <w:pPr>
        <w:pStyle w:val="ListParagraph"/>
        <w:numPr>
          <w:ilvl w:val="0"/>
          <w:numId w:val="35"/>
        </w:numPr>
      </w:pPr>
      <w:r w:rsidRPr="009133CF">
        <w:t>The child’s current and previous attendance and punctuality rate</w:t>
      </w:r>
      <w:r w:rsidR="004D4935">
        <w:t>.</w:t>
      </w:r>
      <w:r w:rsidRPr="009133CF">
        <w:t xml:space="preserve"> </w:t>
      </w:r>
    </w:p>
    <w:p w14:paraId="101B1CF2" w14:textId="77777777" w:rsidR="00C2426F" w:rsidRPr="009133CF" w:rsidRDefault="00C2426F" w:rsidP="004D4935">
      <w:pPr>
        <w:pStyle w:val="ListParagraph"/>
        <w:numPr>
          <w:ilvl w:val="0"/>
          <w:numId w:val="35"/>
        </w:numPr>
      </w:pPr>
      <w:r w:rsidRPr="009133CF">
        <w:t>Exceptional term time leave taken in previous academic years</w:t>
      </w:r>
      <w:r w:rsidR="004D4935">
        <w:t>.</w:t>
      </w:r>
    </w:p>
    <w:p w14:paraId="7B3236CB" w14:textId="77777777" w:rsidR="00C2426F" w:rsidRPr="009133CF" w:rsidRDefault="00C2426F" w:rsidP="004D4935">
      <w:pPr>
        <w:pStyle w:val="ListParagraph"/>
        <w:numPr>
          <w:ilvl w:val="0"/>
          <w:numId w:val="35"/>
        </w:numPr>
      </w:pPr>
      <w:r w:rsidRPr="009133CF">
        <w:t>Whether parent/carers have considered limiting the amount of time the child would be absent</w:t>
      </w:r>
      <w:r w:rsidR="00560924" w:rsidRPr="009133CF">
        <w:t xml:space="preserve"> and have </w:t>
      </w:r>
      <w:r w:rsidRPr="009133CF">
        <w:t>alternative care arrangements been considered</w:t>
      </w:r>
      <w:r w:rsidR="004D4935">
        <w:t>.</w:t>
      </w:r>
    </w:p>
    <w:p w14:paraId="506D0381" w14:textId="77777777" w:rsidR="00C2426F" w:rsidRPr="009133CF" w:rsidRDefault="00C2426F" w:rsidP="004D4935">
      <w:pPr>
        <w:pStyle w:val="ListParagraph"/>
        <w:numPr>
          <w:ilvl w:val="0"/>
          <w:numId w:val="35"/>
        </w:numPr>
      </w:pPr>
      <w:r w:rsidRPr="009133CF">
        <w:t>Impact on</w:t>
      </w:r>
      <w:r w:rsidR="00560924" w:rsidRPr="009133CF">
        <w:t xml:space="preserve"> the child and</w:t>
      </w:r>
      <w:r w:rsidRPr="009133CF">
        <w:t xml:space="preserve"> any interventions, assessments or referrals being undertaken with the child or family </w:t>
      </w:r>
      <w:proofErr w:type="gramStart"/>
      <w:r w:rsidRPr="009133CF">
        <w:t>e.g.</w:t>
      </w:r>
      <w:proofErr w:type="gramEnd"/>
      <w:r w:rsidRPr="009133CF">
        <w:t xml:space="preserve"> family support, social care assessments, CAMHS, SEN</w:t>
      </w:r>
      <w:r w:rsidR="004D4935">
        <w:t>.</w:t>
      </w:r>
      <w:r w:rsidRPr="009133CF">
        <w:t xml:space="preserve"> </w:t>
      </w:r>
    </w:p>
    <w:p w14:paraId="012C4C26" w14:textId="77777777" w:rsidR="00C2426F" w:rsidRPr="009133CF" w:rsidRDefault="00C2426F" w:rsidP="004D4935">
      <w:pPr>
        <w:pStyle w:val="ListParagraph"/>
        <w:numPr>
          <w:ilvl w:val="0"/>
          <w:numId w:val="35"/>
        </w:numPr>
      </w:pPr>
      <w:r w:rsidRPr="009133CF">
        <w:t>Whether it falls within any key stage national tests or during transition</w:t>
      </w:r>
      <w:r w:rsidR="004D4935">
        <w:t>.</w:t>
      </w:r>
      <w:r w:rsidRPr="009133CF">
        <w:t xml:space="preserve"> </w:t>
      </w:r>
    </w:p>
    <w:p w14:paraId="1B7210F1" w14:textId="77777777" w:rsidR="009C577E" w:rsidRPr="009133CF" w:rsidRDefault="00C2426F" w:rsidP="004D4935">
      <w:pPr>
        <w:pStyle w:val="ListParagraph"/>
        <w:numPr>
          <w:ilvl w:val="0"/>
          <w:numId w:val="35"/>
        </w:numPr>
      </w:pPr>
      <w:r w:rsidRPr="009133CF">
        <w:t xml:space="preserve">Failure to complete a request for leave form before the leave has been taken will result in the leave automatically being marked as unauthorised </w:t>
      </w:r>
      <w:r w:rsidR="00CB79C5" w:rsidRPr="009133CF">
        <w:t>leading to a potential fine from the Local Authority</w:t>
      </w:r>
      <w:r w:rsidR="004D4935">
        <w:t>.</w:t>
      </w:r>
    </w:p>
    <w:p w14:paraId="0200BDCE" w14:textId="77777777" w:rsidR="009C577E" w:rsidRPr="009133CF" w:rsidRDefault="00C2426F" w:rsidP="00D4124E">
      <w:pPr>
        <w:spacing w:after="120" w:line="240" w:lineRule="auto"/>
      </w:pPr>
      <w:r w:rsidRPr="009133CF">
        <w:t xml:space="preserve">Valid reasons for authorised absence include: </w:t>
      </w:r>
    </w:p>
    <w:p w14:paraId="717E350D" w14:textId="77777777" w:rsidR="009C577E" w:rsidRPr="009133CF" w:rsidRDefault="00C2426F" w:rsidP="004D4935">
      <w:pPr>
        <w:pStyle w:val="ListParagraph"/>
        <w:numPr>
          <w:ilvl w:val="0"/>
          <w:numId w:val="35"/>
        </w:numPr>
      </w:pPr>
      <w:r w:rsidRPr="009133CF">
        <w:t>Illness; medical/dental/mental health appointments</w:t>
      </w:r>
      <w:r w:rsidR="004D4935">
        <w:t>.</w:t>
      </w:r>
    </w:p>
    <w:p w14:paraId="11C6388A" w14:textId="77777777" w:rsidR="00AC279A" w:rsidRPr="004D4935" w:rsidRDefault="00C2426F" w:rsidP="004D4935">
      <w:pPr>
        <w:pStyle w:val="ListParagraph"/>
        <w:numPr>
          <w:ilvl w:val="0"/>
          <w:numId w:val="35"/>
        </w:numPr>
      </w:pPr>
      <w:r w:rsidRPr="009133CF">
        <w:t>Religious observance –</w:t>
      </w:r>
      <w:r w:rsidR="008E0D54" w:rsidRPr="004D4935">
        <w:t>a</w:t>
      </w:r>
      <w:r w:rsidR="004E0AFF" w:rsidRPr="004D4935">
        <w:t>s per Government directive</w:t>
      </w:r>
      <w:r w:rsidR="00697BFA" w:rsidRPr="004D4935">
        <w:t xml:space="preserve">, </w:t>
      </w:r>
      <w:r w:rsidR="00AC279A" w:rsidRPr="004D4935">
        <w:t xml:space="preserve">1 day’s leave per term may be authorised for any individual occasion of Religious Observance. </w:t>
      </w:r>
    </w:p>
    <w:p w14:paraId="7C73BBDA" w14:textId="77777777" w:rsidR="00CB79C5" w:rsidRPr="004D4935" w:rsidRDefault="00CB79C5" w:rsidP="004D4935">
      <w:pPr>
        <w:pStyle w:val="ListParagraph"/>
        <w:numPr>
          <w:ilvl w:val="0"/>
          <w:numId w:val="35"/>
        </w:numPr>
      </w:pPr>
      <w:r w:rsidRPr="004D4935">
        <w:t>If there is any other unavoidable cause for the pupil not to attend school, such as disruption to travel caused by an emergency, a lack of access arrangements, or because the school premises are closed</w:t>
      </w:r>
      <w:r w:rsidR="004D4935">
        <w:t>.</w:t>
      </w:r>
    </w:p>
    <w:p w14:paraId="7EFAA376" w14:textId="77777777" w:rsidR="00D4124E" w:rsidRDefault="00CB79C5" w:rsidP="004D4935">
      <w:pPr>
        <w:pStyle w:val="ListParagraph"/>
        <w:numPr>
          <w:ilvl w:val="0"/>
          <w:numId w:val="35"/>
        </w:numPr>
      </w:pPr>
      <w:r w:rsidRPr="004D4935">
        <w:t xml:space="preserve">Attending </w:t>
      </w:r>
      <w:r w:rsidR="008E0D54" w:rsidRPr="004D4935">
        <w:t xml:space="preserve">alternative </w:t>
      </w:r>
      <w:r w:rsidRPr="004D4935">
        <w:t xml:space="preserve">provision arranged by the </w:t>
      </w:r>
      <w:r w:rsidR="009133CF" w:rsidRPr="004D4935">
        <w:t>school/</w:t>
      </w:r>
      <w:r w:rsidRPr="004D4935">
        <w:t>local authority</w:t>
      </w:r>
      <w:bookmarkStart w:id="21" w:name="_Hlk166585176"/>
      <w:r w:rsidR="004D4935">
        <w:t>.</w:t>
      </w:r>
    </w:p>
    <w:p w14:paraId="02043288" w14:textId="77777777" w:rsidR="00FA7E06" w:rsidRPr="004D4935" w:rsidRDefault="00FA7E06" w:rsidP="00E16458">
      <w:pPr>
        <w:ind w:left="142"/>
      </w:pPr>
    </w:p>
    <w:p w14:paraId="5BF721CE" w14:textId="77777777" w:rsidR="00D4124E" w:rsidRPr="007762FF" w:rsidRDefault="00D4124E" w:rsidP="000B2420">
      <w:pPr>
        <w:pStyle w:val="Heading1"/>
        <w:rPr>
          <w:rFonts w:eastAsia="MS Mincho"/>
          <w:lang w:eastAsia="en-GB"/>
        </w:rPr>
      </w:pPr>
      <w:bookmarkStart w:id="22" w:name="_Toc208412542"/>
      <w:bookmarkEnd w:id="21"/>
      <w:r w:rsidRPr="007762FF">
        <w:rPr>
          <w:rFonts w:eastAsia="MS Mincho"/>
          <w:lang w:eastAsia="en-GB"/>
        </w:rPr>
        <w:t>Sanctions</w:t>
      </w:r>
      <w:bookmarkEnd w:id="22"/>
      <w:r w:rsidRPr="007762FF">
        <w:rPr>
          <w:rFonts w:eastAsia="MS Mincho"/>
          <w:lang w:eastAsia="en-GB"/>
        </w:rPr>
        <w:t xml:space="preserve"> </w:t>
      </w:r>
    </w:p>
    <w:p w14:paraId="3F1A7B62" w14:textId="65D8BA90" w:rsidR="0073441B" w:rsidRDefault="00D4124E" w:rsidP="00D4124E">
      <w:pPr>
        <w:spacing w:after="120" w:line="240" w:lineRule="auto"/>
        <w:rPr>
          <w:rFonts w:eastAsia="MS Mincho" w:cstheme="minorHAnsi"/>
          <w:lang w:eastAsia="en-GB"/>
        </w:rPr>
      </w:pPr>
      <w:r w:rsidRPr="007762FF">
        <w:rPr>
          <w:rFonts w:eastAsia="MS Mincho" w:cstheme="minorHAnsi"/>
          <w:lang w:eastAsia="en-GB"/>
        </w:rPr>
        <w:t xml:space="preserve">Our </w:t>
      </w:r>
      <w:r w:rsidR="00A637E3" w:rsidRPr="007762FF">
        <w:rPr>
          <w:rFonts w:eastAsia="MS Mincho" w:cstheme="minorHAnsi"/>
          <w:lang w:eastAsia="en-GB"/>
        </w:rPr>
        <w:t>Federation</w:t>
      </w:r>
      <w:r w:rsidRPr="007762FF">
        <w:rPr>
          <w:rFonts w:eastAsia="MS Mincho" w:cstheme="minorHAnsi"/>
          <w:lang w:eastAsia="en-GB"/>
        </w:rPr>
        <w:t xml:space="preserve"> will make use of the full range of potential sanctions </w:t>
      </w:r>
      <w:bookmarkStart w:id="23" w:name="_Hlk167190498"/>
      <w:r w:rsidRPr="007762FF">
        <w:rPr>
          <w:rFonts w:eastAsia="MS Mincho" w:cstheme="minorHAnsi"/>
          <w:shd w:val="clear" w:color="auto" w:fill="FFFFFF"/>
        </w:rPr>
        <w:t>–</w:t>
      </w:r>
      <w:bookmarkEnd w:id="23"/>
      <w:r w:rsidRPr="007762FF">
        <w:rPr>
          <w:rFonts w:eastAsia="MS Mincho" w:cstheme="minorHAnsi"/>
          <w:lang w:eastAsia="en-GB"/>
        </w:rPr>
        <w:t xml:space="preserve"> </w:t>
      </w:r>
      <w:bookmarkStart w:id="24" w:name="_Hlk166857049"/>
      <w:r w:rsidRPr="007762FF">
        <w:rPr>
          <w:rFonts w:eastAsia="MS Mincho" w:cstheme="minorHAnsi"/>
          <w:lang w:eastAsia="en-GB"/>
        </w:rPr>
        <w:t xml:space="preserve">including, but not limited to, those listed below </w:t>
      </w:r>
      <w:r w:rsidRPr="007762FF">
        <w:rPr>
          <w:rFonts w:eastAsia="MS Mincho" w:cstheme="minorHAnsi"/>
          <w:shd w:val="clear" w:color="auto" w:fill="FFFFFF"/>
        </w:rPr>
        <w:t>–</w:t>
      </w:r>
      <w:r w:rsidRPr="007762FF">
        <w:rPr>
          <w:rFonts w:eastAsia="MS Mincho" w:cstheme="minorHAnsi"/>
          <w:lang w:eastAsia="en-GB"/>
        </w:rPr>
        <w:t xml:space="preserve"> </w:t>
      </w:r>
      <w:bookmarkEnd w:id="24"/>
      <w:r w:rsidRPr="007762FF">
        <w:rPr>
          <w:rFonts w:eastAsia="MS Mincho" w:cstheme="minorHAnsi"/>
          <w:lang w:eastAsia="en-GB"/>
        </w:rPr>
        <w:t xml:space="preserve">to tackle poor attendance. </w:t>
      </w:r>
      <w:bookmarkStart w:id="25" w:name="_Hlk166589403"/>
      <w:r w:rsidRPr="007762FF">
        <w:rPr>
          <w:rFonts w:eastAsia="MS Mincho" w:cstheme="minorHAnsi"/>
          <w:lang w:eastAsia="en-GB"/>
        </w:rPr>
        <w:t xml:space="preserve">Decisions will be made on an individual, case-by-case basis. </w:t>
      </w:r>
    </w:p>
    <w:p w14:paraId="6FB820FE" w14:textId="77777777" w:rsidR="00E16458" w:rsidRPr="00E16458" w:rsidRDefault="00E16458" w:rsidP="00D4124E">
      <w:pPr>
        <w:spacing w:after="120" w:line="240" w:lineRule="auto"/>
        <w:rPr>
          <w:rFonts w:eastAsia="MS Mincho" w:cstheme="minorHAnsi"/>
          <w:lang w:eastAsia="en-GB"/>
        </w:rPr>
      </w:pPr>
    </w:p>
    <w:bookmarkEnd w:id="25"/>
    <w:p w14:paraId="75FC2734" w14:textId="77777777" w:rsidR="00D4124E" w:rsidRPr="004D4935" w:rsidRDefault="00D4124E" w:rsidP="00D4124E">
      <w:pPr>
        <w:spacing w:after="120" w:line="240" w:lineRule="auto"/>
        <w:rPr>
          <w:rFonts w:eastAsia="MS Mincho" w:cstheme="minorHAnsi"/>
          <w:i/>
          <w:lang w:eastAsia="en-GB"/>
        </w:rPr>
      </w:pPr>
      <w:r w:rsidRPr="004D4935">
        <w:rPr>
          <w:rFonts w:eastAsia="MS Mincho" w:cstheme="minorHAnsi"/>
          <w:b/>
          <w:bCs/>
          <w:i/>
          <w:lang w:eastAsia="en-GB"/>
        </w:rPr>
        <w:lastRenderedPageBreak/>
        <w:t>Penalty notices</w:t>
      </w:r>
    </w:p>
    <w:p w14:paraId="6578F677" w14:textId="630462C5" w:rsidR="00D4124E" w:rsidRPr="007762FF" w:rsidRDefault="00D4124E" w:rsidP="00D4124E">
      <w:pPr>
        <w:spacing w:after="120" w:line="240" w:lineRule="auto"/>
        <w:rPr>
          <w:rFonts w:eastAsia="MS Mincho" w:cstheme="minorHAnsi"/>
          <w:lang w:eastAsia="en-GB"/>
        </w:rPr>
      </w:pPr>
      <w:r w:rsidRPr="007762FF">
        <w:rPr>
          <w:rFonts w:eastAsia="MS Mincho" w:cstheme="minorHAnsi"/>
          <w:lang w:eastAsia="en-GB"/>
        </w:rPr>
        <w:t xml:space="preserve">The </w:t>
      </w:r>
      <w:r w:rsidR="00FA7E06">
        <w:t>Headteacher</w:t>
      </w:r>
      <w:r w:rsidR="00FA7E06" w:rsidRPr="007762FF">
        <w:rPr>
          <w:rFonts w:eastAsia="MS Mincho" w:cstheme="minorHAnsi"/>
          <w:lang w:eastAsia="en-GB"/>
        </w:rPr>
        <w:t xml:space="preserve"> </w:t>
      </w:r>
      <w:r w:rsidRPr="007762FF">
        <w:rPr>
          <w:rFonts w:eastAsia="MS Mincho" w:cstheme="minorHAnsi"/>
          <w:lang w:eastAsia="en-GB"/>
        </w:rPr>
        <w:t xml:space="preserve">(or someone authorised by them), local authority or the police can fine parents for the unauthorised absence of their child from </w:t>
      </w:r>
      <w:r w:rsidR="007762FF">
        <w:rPr>
          <w:rFonts w:eastAsia="MS Mincho" w:cstheme="minorHAnsi"/>
          <w:lang w:eastAsia="en-GB"/>
        </w:rPr>
        <w:t>school</w:t>
      </w:r>
      <w:r w:rsidRPr="007762FF">
        <w:rPr>
          <w:rFonts w:eastAsia="MS Mincho" w:cstheme="minorHAnsi"/>
          <w:lang w:eastAsia="en-GB"/>
        </w:rPr>
        <w:t xml:space="preserve">, where the child is of compulsory </w:t>
      </w:r>
      <w:r w:rsidR="007762FF">
        <w:rPr>
          <w:rFonts w:eastAsia="MS Mincho" w:cstheme="minorHAnsi"/>
          <w:lang w:eastAsia="en-GB"/>
        </w:rPr>
        <w:t>school</w:t>
      </w:r>
      <w:r w:rsidRPr="007762FF">
        <w:rPr>
          <w:rFonts w:eastAsia="MS Mincho" w:cstheme="minorHAnsi"/>
          <w:lang w:eastAsia="en-GB"/>
        </w:rPr>
        <w:t xml:space="preserve"> age, by issuing a penalty notice. </w:t>
      </w:r>
    </w:p>
    <w:p w14:paraId="6C9427BE" w14:textId="77777777" w:rsidR="00D4124E" w:rsidRPr="007762FF" w:rsidRDefault="00D4124E" w:rsidP="00D4124E">
      <w:pPr>
        <w:spacing w:after="120" w:line="240" w:lineRule="auto"/>
        <w:rPr>
          <w:rFonts w:eastAsia="MS Mincho" w:cstheme="minorHAnsi"/>
          <w:lang w:eastAsia="en-GB"/>
        </w:rPr>
      </w:pPr>
      <w:bookmarkStart w:id="26" w:name="_Hlk166594252"/>
      <w:r w:rsidRPr="007762FF">
        <w:rPr>
          <w:rFonts w:eastAsia="MS Mincho" w:cstheme="minorHAnsi"/>
          <w:lang w:eastAsia="en-GB"/>
        </w:rPr>
        <w:t xml:space="preserve">If the </w:t>
      </w:r>
      <w:r w:rsidR="007762FF">
        <w:rPr>
          <w:rFonts w:eastAsia="MS Mincho" w:cstheme="minorHAnsi"/>
          <w:lang w:eastAsia="en-GB"/>
        </w:rPr>
        <w:t>school</w:t>
      </w:r>
      <w:r w:rsidRPr="007762FF">
        <w:rPr>
          <w:rFonts w:eastAsia="MS Mincho" w:cstheme="minorHAnsi"/>
          <w:lang w:eastAsia="en-GB"/>
        </w:rPr>
        <w:t xml:space="preserve"> issues a penalty notice, it will check with the local authority before doing so, and send it a copy of any penalty notice issued. </w:t>
      </w:r>
    </w:p>
    <w:bookmarkEnd w:id="26"/>
    <w:p w14:paraId="0AC58F2D" w14:textId="77777777" w:rsidR="00D4124E" w:rsidRPr="007762FF" w:rsidRDefault="00D4124E" w:rsidP="00D4124E">
      <w:pPr>
        <w:spacing w:after="120" w:line="240" w:lineRule="auto"/>
        <w:rPr>
          <w:rFonts w:eastAsia="MS Mincho" w:cstheme="minorHAnsi"/>
          <w:lang w:eastAsia="en-GB"/>
        </w:rPr>
      </w:pPr>
      <w:r w:rsidRPr="007762FF">
        <w:rPr>
          <w:rFonts w:eastAsia="MS Mincho" w:cstheme="minorHAnsi"/>
          <w:lang w:eastAsia="en-GB"/>
        </w:rPr>
        <w:t xml:space="preserve">Before issuing a penalty notice, the </w:t>
      </w:r>
      <w:r w:rsidR="007762FF">
        <w:rPr>
          <w:rFonts w:eastAsia="MS Mincho" w:cstheme="minorHAnsi"/>
          <w:lang w:eastAsia="en-GB"/>
        </w:rPr>
        <w:t>school</w:t>
      </w:r>
      <w:r w:rsidRPr="007762FF">
        <w:rPr>
          <w:rFonts w:eastAsia="MS Mincho" w:cstheme="minorHAnsi"/>
          <w:lang w:eastAsia="en-GB"/>
        </w:rPr>
        <w:t xml:space="preserve"> will consider the individual case, including: </w:t>
      </w:r>
    </w:p>
    <w:p w14:paraId="58125B3B" w14:textId="77777777" w:rsidR="00D4124E" w:rsidRPr="007762FF" w:rsidRDefault="00D4124E" w:rsidP="00842A22">
      <w:pPr>
        <w:numPr>
          <w:ilvl w:val="0"/>
          <w:numId w:val="22"/>
        </w:numPr>
        <w:spacing w:after="120" w:line="240" w:lineRule="auto"/>
        <w:rPr>
          <w:rFonts w:eastAsia="Times New Roman" w:cstheme="minorHAnsi"/>
          <w:lang w:eastAsia="en-GB"/>
        </w:rPr>
      </w:pPr>
      <w:r w:rsidRPr="007762FF">
        <w:rPr>
          <w:rFonts w:eastAsia="MS Mincho" w:cstheme="minorHAnsi"/>
          <w:lang w:eastAsia="en-GB"/>
        </w:rPr>
        <w:t xml:space="preserve">Whether the national threshold for considering a penalty notice has been met (10 sessions of unauthorised absence in a rolling period of 10 </w:t>
      </w:r>
      <w:r w:rsidR="00E46F77">
        <w:rPr>
          <w:rFonts w:eastAsia="MS Mincho" w:cstheme="minorHAnsi"/>
          <w:lang w:eastAsia="en-GB"/>
        </w:rPr>
        <w:t>school</w:t>
      </w:r>
      <w:r w:rsidRPr="007762FF">
        <w:rPr>
          <w:rFonts w:eastAsia="MS Mincho" w:cstheme="minorHAnsi"/>
          <w:lang w:eastAsia="en-GB"/>
        </w:rPr>
        <w:t xml:space="preserve"> weeks)</w:t>
      </w:r>
    </w:p>
    <w:p w14:paraId="5342D4E1" w14:textId="77777777" w:rsidR="00D4124E" w:rsidRPr="007762FF" w:rsidRDefault="00D4124E" w:rsidP="00842A22">
      <w:pPr>
        <w:numPr>
          <w:ilvl w:val="0"/>
          <w:numId w:val="22"/>
        </w:numPr>
        <w:spacing w:after="120" w:line="240" w:lineRule="auto"/>
        <w:rPr>
          <w:rFonts w:eastAsia="Times New Roman" w:cstheme="minorHAnsi"/>
          <w:lang w:eastAsia="en-GB"/>
        </w:rPr>
      </w:pPr>
      <w:r w:rsidRPr="007762FF">
        <w:rPr>
          <w:rFonts w:eastAsia="MS Mincho" w:cstheme="minorHAnsi"/>
          <w:lang w:eastAsia="en-GB"/>
        </w:rPr>
        <w:t>Whether a penalty notice is the best available tool to improve attendance for that pupil</w:t>
      </w:r>
    </w:p>
    <w:p w14:paraId="45ED8B89" w14:textId="77777777" w:rsidR="00D4124E" w:rsidRPr="007762FF" w:rsidRDefault="00D4124E" w:rsidP="00842A22">
      <w:pPr>
        <w:numPr>
          <w:ilvl w:val="0"/>
          <w:numId w:val="22"/>
        </w:numPr>
        <w:spacing w:after="120" w:line="240" w:lineRule="auto"/>
        <w:rPr>
          <w:rFonts w:eastAsia="Times New Roman" w:cstheme="minorHAnsi"/>
          <w:lang w:eastAsia="en-GB"/>
        </w:rPr>
      </w:pPr>
      <w:r w:rsidRPr="007762FF">
        <w:rPr>
          <w:rFonts w:eastAsia="MS Mincho" w:cstheme="minorHAnsi"/>
          <w:lang w:eastAsia="en-GB"/>
        </w:rPr>
        <w:t>Whether further support, a notice to improve or another legal intervention would be a more appropriate solution</w:t>
      </w:r>
    </w:p>
    <w:p w14:paraId="450EF1C4" w14:textId="77777777" w:rsidR="00D4124E" w:rsidRPr="007762FF" w:rsidRDefault="00D4124E" w:rsidP="00842A22">
      <w:pPr>
        <w:numPr>
          <w:ilvl w:val="0"/>
          <w:numId w:val="22"/>
        </w:numPr>
        <w:spacing w:after="120" w:line="240" w:lineRule="auto"/>
        <w:rPr>
          <w:rFonts w:eastAsia="Times New Roman" w:cstheme="minorHAnsi"/>
          <w:lang w:eastAsia="en-GB"/>
        </w:rPr>
      </w:pPr>
      <w:r w:rsidRPr="007762FF">
        <w:rPr>
          <w:rFonts w:eastAsia="MS Mincho" w:cstheme="minorHAnsi"/>
          <w:lang w:eastAsia="en-GB"/>
        </w:rPr>
        <w:t xml:space="preserve">Whether any obligations that the </w:t>
      </w:r>
      <w:r w:rsidR="007762FF">
        <w:rPr>
          <w:rFonts w:eastAsia="MS Mincho" w:cstheme="minorHAnsi"/>
          <w:lang w:eastAsia="en-GB"/>
        </w:rPr>
        <w:t>school</w:t>
      </w:r>
      <w:r w:rsidRPr="007762FF">
        <w:rPr>
          <w:rFonts w:eastAsia="MS Mincho" w:cstheme="minorHAnsi"/>
          <w:lang w:eastAsia="en-GB"/>
        </w:rPr>
        <w:t xml:space="preserve"> has under the Equality Act 2010 make issuing a penalty notice inappropriate</w:t>
      </w:r>
    </w:p>
    <w:p w14:paraId="695DD4BA" w14:textId="77777777" w:rsidR="00D4124E" w:rsidRPr="004D4935" w:rsidRDefault="00D4124E" w:rsidP="00D4124E">
      <w:pPr>
        <w:spacing w:after="120" w:line="240" w:lineRule="auto"/>
        <w:rPr>
          <w:rFonts w:eastAsia="MS Mincho" w:cstheme="minorHAnsi"/>
          <w:lang w:eastAsia="en-GB"/>
        </w:rPr>
      </w:pPr>
      <w:r w:rsidRPr="004D4935">
        <w:rPr>
          <w:rFonts w:eastAsia="MS Mincho" w:cstheme="minorHAnsi"/>
          <w:lang w:eastAsia="en-GB"/>
        </w:rPr>
        <w:t>Each parent who is liable for the pupil’s offence(s) can be issued with a penalty notice, but this will usually only be the parent/parents who allowed the absence.</w:t>
      </w:r>
    </w:p>
    <w:p w14:paraId="4FB6CC52" w14:textId="77777777" w:rsidR="00D4124E" w:rsidRPr="007762FF" w:rsidRDefault="00D4124E" w:rsidP="00D4124E">
      <w:pPr>
        <w:spacing w:after="120" w:line="240" w:lineRule="auto"/>
        <w:rPr>
          <w:rFonts w:eastAsia="MS Mincho" w:cstheme="minorHAnsi"/>
          <w:lang w:eastAsia="en-GB"/>
        </w:rPr>
      </w:pPr>
      <w:r w:rsidRPr="004D4935">
        <w:rPr>
          <w:rFonts w:eastAsia="MS Mincho" w:cstheme="minorHAnsi"/>
          <w:lang w:eastAsia="en-GB"/>
        </w:rPr>
        <w:t xml:space="preserve">The payment must be made directly to the local authority, regardless of who issues the notice. </w:t>
      </w:r>
      <w:r w:rsidRPr="007762FF">
        <w:rPr>
          <w:rFonts w:eastAsia="MS Mincho" w:cstheme="minorHAnsi"/>
          <w:lang w:eastAsia="en-GB"/>
        </w:rPr>
        <w:t>If the payment has not been made after 28 days, the local authority can decide whether to prosecute or withdraw the notice.</w:t>
      </w:r>
    </w:p>
    <w:p w14:paraId="32C93D15" w14:textId="77777777" w:rsidR="00D4124E" w:rsidRPr="004D4935" w:rsidRDefault="00D4124E" w:rsidP="00D4124E">
      <w:pPr>
        <w:spacing w:after="120" w:line="240" w:lineRule="auto"/>
        <w:rPr>
          <w:rFonts w:eastAsia="MS Mincho" w:cstheme="minorHAnsi"/>
          <w:lang w:eastAsia="en-GB"/>
        </w:rPr>
      </w:pPr>
      <w:r w:rsidRPr="004D4935">
        <w:rPr>
          <w:rFonts w:eastAsia="MS Mincho" w:cstheme="minorHAnsi"/>
          <w:lang w:eastAsia="en-GB"/>
        </w:rPr>
        <w:t>If issued with a first penalty notice, the parent must pay £80 within 21 days, or £160 within 28 days.</w:t>
      </w:r>
    </w:p>
    <w:p w14:paraId="6D39198E" w14:textId="77777777" w:rsidR="00D4124E" w:rsidRPr="004D4935" w:rsidRDefault="00D4124E" w:rsidP="00D4124E">
      <w:pPr>
        <w:spacing w:after="120" w:line="240" w:lineRule="auto"/>
        <w:rPr>
          <w:rFonts w:eastAsia="MS Mincho" w:cstheme="minorHAnsi"/>
          <w:lang w:eastAsia="en-GB"/>
        </w:rPr>
      </w:pPr>
      <w:r w:rsidRPr="004D4935">
        <w:rPr>
          <w:rFonts w:eastAsia="MS Mincho" w:cstheme="minorHAnsi"/>
          <w:lang w:eastAsia="en-GB"/>
        </w:rPr>
        <w:t xml:space="preserve">If a second penalty notice is issued to the same parent in respect of the same pupil, the parent must pay £160 if paid within 28 days. </w:t>
      </w:r>
    </w:p>
    <w:p w14:paraId="42964F00" w14:textId="77777777" w:rsidR="00D4124E" w:rsidRPr="007762FF" w:rsidRDefault="00D4124E" w:rsidP="00D4124E">
      <w:pPr>
        <w:spacing w:after="120" w:line="240" w:lineRule="auto"/>
        <w:rPr>
          <w:rFonts w:eastAsia="MS Mincho" w:cstheme="minorHAnsi"/>
          <w:lang w:eastAsia="en-GB"/>
        </w:rPr>
      </w:pPr>
      <w:r w:rsidRPr="007762FF">
        <w:rPr>
          <w:rFonts w:eastAsia="MS Mincho" w:cstheme="minorHAnsi"/>
          <w:lang w:eastAsia="en-GB"/>
        </w:rPr>
        <w:t xml:space="preserve">A </w:t>
      </w:r>
      <w:r w:rsidRPr="004D4935">
        <w:rPr>
          <w:rFonts w:eastAsia="MS Mincho" w:cstheme="minorHAnsi"/>
          <w:lang w:eastAsia="en-GB"/>
        </w:rPr>
        <w:t xml:space="preserve">third </w:t>
      </w:r>
      <w:r w:rsidRPr="007762FF">
        <w:rPr>
          <w:rFonts w:eastAsia="MS Mincho" w:cstheme="minorHAnsi"/>
          <w:lang w:eastAsia="en-GB"/>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1B619AEE" w14:textId="77777777" w:rsidR="00D4124E" w:rsidRPr="004D4935" w:rsidRDefault="00D4124E" w:rsidP="00D4124E">
      <w:pPr>
        <w:spacing w:after="120" w:line="240" w:lineRule="auto"/>
        <w:rPr>
          <w:rFonts w:eastAsia="MS Mincho" w:cstheme="minorHAnsi"/>
          <w:lang w:eastAsia="en-GB"/>
        </w:rPr>
      </w:pPr>
      <w:r w:rsidRPr="004D4935">
        <w:rPr>
          <w:rFonts w:eastAsia="MS Mincho" w:cstheme="minorHAnsi"/>
          <w:lang w:eastAsia="en-GB"/>
        </w:rPr>
        <w:t xml:space="preserve">A penalty notice may also be issued where parents allow their child to be present in a public place during </w:t>
      </w:r>
      <w:r w:rsidR="007762FF">
        <w:rPr>
          <w:rFonts w:eastAsia="MS Mincho" w:cstheme="minorHAnsi"/>
          <w:lang w:eastAsia="en-GB"/>
        </w:rPr>
        <w:t>school</w:t>
      </w:r>
      <w:r w:rsidRPr="004D4935">
        <w:rPr>
          <w:rFonts w:eastAsia="MS Mincho" w:cstheme="minorHAnsi"/>
          <w:lang w:eastAsia="en-GB"/>
        </w:rPr>
        <w:t xml:space="preserve"> hours without reasonable justification, during the first 5 days of a suspension or </w:t>
      </w:r>
      <w:bookmarkStart w:id="27" w:name="_Hlk166594322"/>
      <w:r w:rsidRPr="004D4935">
        <w:rPr>
          <w:rFonts w:eastAsia="MS Mincho" w:cstheme="minorHAnsi"/>
          <w:lang w:eastAsia="en-GB"/>
        </w:rPr>
        <w:t>exclusion (where th</w:t>
      </w:r>
      <w:r w:rsidR="007762FF" w:rsidRPr="004D4935">
        <w:rPr>
          <w:rFonts w:eastAsia="MS Mincho" w:cstheme="minorHAnsi"/>
          <w:lang w:eastAsia="en-GB"/>
        </w:rPr>
        <w:t>e</w:t>
      </w:r>
      <w:r w:rsidR="007762FF" w:rsidRPr="007762FF">
        <w:rPr>
          <w:rFonts w:eastAsia="MS Mincho" w:cstheme="minorHAnsi"/>
          <w:lang w:eastAsia="en-GB"/>
        </w:rPr>
        <w:t xml:space="preserve"> </w:t>
      </w:r>
      <w:r w:rsidR="007762FF">
        <w:rPr>
          <w:rFonts w:eastAsia="MS Mincho" w:cstheme="minorHAnsi"/>
          <w:lang w:eastAsia="en-GB"/>
        </w:rPr>
        <w:t>school</w:t>
      </w:r>
      <w:r w:rsidR="007762FF" w:rsidRPr="007762FF">
        <w:rPr>
          <w:rFonts w:eastAsia="MS Mincho" w:cstheme="minorHAnsi"/>
          <w:lang w:eastAsia="en-GB"/>
        </w:rPr>
        <w:t xml:space="preserve"> </w:t>
      </w:r>
      <w:r w:rsidRPr="004D4935">
        <w:rPr>
          <w:rFonts w:eastAsia="MS Mincho" w:cstheme="minorHAnsi"/>
          <w:lang w:eastAsia="en-GB"/>
        </w:rPr>
        <w:t>has notified the parents that the pupil must not be present in a public place on that day).</w:t>
      </w:r>
      <w:bookmarkEnd w:id="27"/>
      <w:r w:rsidRPr="004D4935">
        <w:rPr>
          <w:rFonts w:eastAsia="MS Mincho" w:cstheme="minorHAnsi"/>
          <w:lang w:eastAsia="en-GB"/>
        </w:rPr>
        <w:t xml:space="preserve"> These penalty notices are not included in the National Framework, not subject to the same considerations about support being provided, and do not count towards the limit as part of the escalation process.</w:t>
      </w:r>
    </w:p>
    <w:p w14:paraId="0A814D78" w14:textId="77777777" w:rsidR="00D4124E" w:rsidRDefault="00D4124E" w:rsidP="00D4124E">
      <w:pPr>
        <w:spacing w:after="120" w:line="240" w:lineRule="auto"/>
        <w:rPr>
          <w:rFonts w:eastAsia="MS Mincho" w:cstheme="minorHAnsi"/>
          <w:lang w:eastAsia="en-GB"/>
        </w:rPr>
      </w:pPr>
      <w:r w:rsidRPr="004D4935">
        <w:rPr>
          <w:rFonts w:eastAsia="MS Mincho" w:cstheme="minorHAnsi"/>
          <w:lang w:eastAsia="en-GB"/>
        </w:rPr>
        <w:t>In these cases, the parent must pay £</w:t>
      </w:r>
      <w:r w:rsidR="00493769" w:rsidRPr="004D4935">
        <w:rPr>
          <w:rFonts w:eastAsia="MS Mincho" w:cstheme="minorHAnsi"/>
          <w:lang w:eastAsia="en-GB"/>
        </w:rPr>
        <w:t>8</w:t>
      </w:r>
      <w:r w:rsidRPr="004D4935">
        <w:rPr>
          <w:rFonts w:eastAsia="MS Mincho" w:cstheme="minorHAnsi"/>
          <w:lang w:eastAsia="en-GB"/>
        </w:rPr>
        <w:t>0 within 21 days, or £1</w:t>
      </w:r>
      <w:r w:rsidR="00493769" w:rsidRPr="004D4935">
        <w:rPr>
          <w:rFonts w:eastAsia="MS Mincho" w:cstheme="minorHAnsi"/>
          <w:lang w:eastAsia="en-GB"/>
        </w:rPr>
        <w:t>6</w:t>
      </w:r>
      <w:r w:rsidRPr="004D4935">
        <w:rPr>
          <w:rFonts w:eastAsia="MS Mincho" w:cstheme="minorHAnsi"/>
          <w:lang w:eastAsia="en-GB"/>
        </w:rPr>
        <w:t xml:space="preserve">0. </w:t>
      </w:r>
    </w:p>
    <w:p w14:paraId="1D85A021" w14:textId="77777777" w:rsidR="004D4935" w:rsidRPr="000B2420" w:rsidRDefault="004D4935" w:rsidP="00D4124E">
      <w:pPr>
        <w:spacing w:after="120" w:line="240" w:lineRule="auto"/>
        <w:rPr>
          <w:rFonts w:eastAsia="MS Mincho" w:cstheme="minorHAnsi"/>
          <w:lang w:eastAsia="en-GB"/>
        </w:rPr>
      </w:pPr>
    </w:p>
    <w:p w14:paraId="2A5CD9EC" w14:textId="77777777" w:rsidR="00D4124E" w:rsidRPr="004D4935" w:rsidRDefault="00D4124E" w:rsidP="00D4124E">
      <w:pPr>
        <w:spacing w:after="120" w:line="240" w:lineRule="auto"/>
        <w:rPr>
          <w:rFonts w:eastAsia="MS Mincho" w:cstheme="minorHAnsi"/>
          <w:i/>
          <w:lang w:eastAsia="en-GB"/>
        </w:rPr>
      </w:pPr>
      <w:r w:rsidRPr="004D4935">
        <w:rPr>
          <w:rFonts w:eastAsia="MS Mincho" w:cstheme="minorHAnsi"/>
          <w:b/>
          <w:bCs/>
          <w:i/>
          <w:lang w:eastAsia="en-GB"/>
        </w:rPr>
        <w:t>Notices to improve</w:t>
      </w:r>
    </w:p>
    <w:p w14:paraId="4720F499" w14:textId="77777777" w:rsidR="00D4124E" w:rsidRPr="000B2420" w:rsidRDefault="00D4124E" w:rsidP="00D4124E">
      <w:pPr>
        <w:spacing w:after="120" w:line="240" w:lineRule="auto"/>
        <w:rPr>
          <w:rFonts w:eastAsia="MS Mincho" w:cstheme="minorHAnsi"/>
          <w:lang w:eastAsia="en-GB"/>
        </w:rPr>
      </w:pPr>
      <w:r w:rsidRPr="000B2420">
        <w:rPr>
          <w:rFonts w:eastAsia="MS Mincho" w:cstheme="minorHAnsi"/>
          <w:lang w:eastAsia="en-GB"/>
        </w:rPr>
        <w:t xml:space="preserve">If the national threshold has been met and support is appropriate, but parents do not engage with offers of support, the </w:t>
      </w:r>
      <w:r w:rsidR="00E46F77">
        <w:rPr>
          <w:rFonts w:eastAsia="MS Mincho" w:cstheme="minorHAnsi"/>
          <w:lang w:eastAsia="en-GB"/>
        </w:rPr>
        <w:t>school</w:t>
      </w:r>
      <w:r w:rsidRPr="000B2420">
        <w:rPr>
          <w:rFonts w:eastAsia="MS Mincho" w:cstheme="minorHAnsi"/>
          <w:lang w:eastAsia="en-GB"/>
        </w:rPr>
        <w:t xml:space="preserve"> may offer a notice to improve to give parents a final chance to engage with support. </w:t>
      </w:r>
    </w:p>
    <w:p w14:paraId="56545E75" w14:textId="77777777" w:rsidR="00D4124E" w:rsidRPr="000B2420" w:rsidRDefault="00D4124E" w:rsidP="00D4124E">
      <w:pPr>
        <w:spacing w:after="120" w:line="240" w:lineRule="auto"/>
        <w:rPr>
          <w:rFonts w:eastAsia="MS Mincho" w:cstheme="minorHAnsi"/>
          <w:lang w:eastAsia="en-GB"/>
        </w:rPr>
      </w:pPr>
      <w:r w:rsidRPr="000B2420">
        <w:rPr>
          <w:rFonts w:eastAsia="MS Mincho" w:cstheme="minorHAnsi"/>
          <w:lang w:eastAsia="en-GB"/>
        </w:rPr>
        <w:t xml:space="preserve">Notices to improve will be issued in line with processes set out in the local code of conduct for the local authority area in which the pupil attends </w:t>
      </w:r>
      <w:r w:rsidR="000B2420">
        <w:rPr>
          <w:rFonts w:eastAsia="MS Mincho" w:cstheme="minorHAnsi"/>
          <w:lang w:eastAsia="en-GB"/>
        </w:rPr>
        <w:t>school</w:t>
      </w:r>
      <w:r w:rsidRPr="000B2420">
        <w:rPr>
          <w:rFonts w:eastAsia="MS Mincho" w:cstheme="minorHAnsi"/>
          <w:lang w:eastAsia="en-GB"/>
        </w:rPr>
        <w:t>.</w:t>
      </w:r>
    </w:p>
    <w:p w14:paraId="7DB89647" w14:textId="77777777" w:rsidR="00D4124E" w:rsidRPr="000B2420" w:rsidRDefault="00D4124E" w:rsidP="00D4124E">
      <w:pPr>
        <w:spacing w:after="120" w:line="240" w:lineRule="auto"/>
        <w:rPr>
          <w:rFonts w:eastAsia="MS Mincho" w:cstheme="minorHAnsi"/>
          <w:lang w:eastAsia="en-GB"/>
        </w:rPr>
      </w:pPr>
      <w:r w:rsidRPr="000B2420">
        <w:rPr>
          <w:rFonts w:eastAsia="MS Mincho" w:cstheme="minorHAnsi"/>
          <w:lang w:eastAsia="en-GB"/>
        </w:rPr>
        <w:t>They will include:</w:t>
      </w:r>
    </w:p>
    <w:p w14:paraId="2D6A1196" w14:textId="77777777" w:rsidR="00D4124E" w:rsidRPr="000B2420" w:rsidRDefault="00D4124E" w:rsidP="00842A22">
      <w:pPr>
        <w:numPr>
          <w:ilvl w:val="0"/>
          <w:numId w:val="23"/>
        </w:numPr>
        <w:spacing w:after="120" w:line="240" w:lineRule="auto"/>
        <w:rPr>
          <w:rFonts w:eastAsia="Times New Roman" w:cstheme="minorHAnsi"/>
          <w:lang w:eastAsia="en-GB"/>
        </w:rPr>
      </w:pPr>
      <w:r w:rsidRPr="000B2420">
        <w:rPr>
          <w:rFonts w:eastAsia="MS Mincho" w:cstheme="minorHAnsi"/>
          <w:lang w:eastAsia="en-GB"/>
        </w:rPr>
        <w:t>Details of the pupil’s attendance record and of the offences</w:t>
      </w:r>
    </w:p>
    <w:p w14:paraId="593181A1" w14:textId="77777777" w:rsidR="00D4124E" w:rsidRPr="000B2420" w:rsidRDefault="00D4124E" w:rsidP="00842A22">
      <w:pPr>
        <w:numPr>
          <w:ilvl w:val="0"/>
          <w:numId w:val="23"/>
        </w:numPr>
        <w:spacing w:after="120" w:line="240" w:lineRule="auto"/>
        <w:rPr>
          <w:rFonts w:eastAsia="Times New Roman" w:cstheme="minorHAnsi"/>
          <w:lang w:eastAsia="en-GB"/>
        </w:rPr>
      </w:pPr>
      <w:r w:rsidRPr="000B2420">
        <w:rPr>
          <w:rFonts w:eastAsia="MS Mincho" w:cstheme="minorHAnsi"/>
          <w:lang w:eastAsia="en-GB"/>
        </w:rPr>
        <w:lastRenderedPageBreak/>
        <w:t>The benefits of regular attendance and the duty of parents under</w:t>
      </w:r>
      <w:r w:rsidRPr="000B2420">
        <w:rPr>
          <w:rFonts w:eastAsia="MS Mincho" w:cstheme="minorHAnsi"/>
          <w:color w:val="FF0000"/>
          <w:lang w:eastAsia="en-GB"/>
        </w:rPr>
        <w:t xml:space="preserve"> </w:t>
      </w:r>
      <w:hyperlink r:id="rId23" w:history="1">
        <w:r w:rsidRPr="000B2420">
          <w:rPr>
            <w:rFonts w:eastAsia="MS Mincho" w:cstheme="minorHAnsi"/>
            <w:color w:val="0072CC"/>
            <w:u w:val="single"/>
            <w:lang w:eastAsia="en-GB"/>
          </w:rPr>
          <w:t>section 7 of the Education Act 1996</w:t>
        </w:r>
      </w:hyperlink>
    </w:p>
    <w:p w14:paraId="5B46EB08" w14:textId="77777777" w:rsidR="00D4124E" w:rsidRPr="000B2420" w:rsidRDefault="00D4124E" w:rsidP="00842A22">
      <w:pPr>
        <w:numPr>
          <w:ilvl w:val="0"/>
          <w:numId w:val="23"/>
        </w:numPr>
        <w:spacing w:after="120" w:line="240" w:lineRule="auto"/>
        <w:rPr>
          <w:rFonts w:eastAsia="Times New Roman" w:cstheme="minorHAnsi"/>
          <w:lang w:eastAsia="en-GB"/>
        </w:rPr>
      </w:pPr>
      <w:r w:rsidRPr="000B2420">
        <w:rPr>
          <w:rFonts w:eastAsia="MS Mincho" w:cstheme="minorHAnsi"/>
          <w:lang w:eastAsia="en-GB"/>
        </w:rPr>
        <w:t xml:space="preserve">Details of the support provided so far  </w:t>
      </w:r>
    </w:p>
    <w:p w14:paraId="4AB3812D" w14:textId="77777777" w:rsidR="00D4124E" w:rsidRPr="000B2420" w:rsidRDefault="00D4124E" w:rsidP="00842A22">
      <w:pPr>
        <w:numPr>
          <w:ilvl w:val="0"/>
          <w:numId w:val="23"/>
        </w:numPr>
        <w:spacing w:after="120" w:line="240" w:lineRule="auto"/>
        <w:rPr>
          <w:rFonts w:eastAsia="Times New Roman" w:cstheme="minorHAnsi"/>
          <w:lang w:eastAsia="en-GB"/>
        </w:rPr>
      </w:pPr>
      <w:r w:rsidRPr="000B2420">
        <w:rPr>
          <w:rFonts w:eastAsia="MS Mincho" w:cstheme="minorHAnsi"/>
          <w:lang w:eastAsia="en-GB"/>
        </w:rPr>
        <w:t>Opportunities for further support, or to access previously provided support that was not engaged with</w:t>
      </w:r>
    </w:p>
    <w:p w14:paraId="636F6B12" w14:textId="77777777" w:rsidR="00D4124E" w:rsidRPr="000B2420" w:rsidRDefault="00D4124E" w:rsidP="00842A22">
      <w:pPr>
        <w:numPr>
          <w:ilvl w:val="0"/>
          <w:numId w:val="23"/>
        </w:numPr>
        <w:spacing w:after="120" w:line="240" w:lineRule="auto"/>
        <w:rPr>
          <w:rFonts w:eastAsia="Times New Roman" w:cstheme="minorHAnsi"/>
          <w:lang w:eastAsia="en-GB"/>
        </w:rPr>
      </w:pPr>
      <w:r w:rsidRPr="000B2420">
        <w:rPr>
          <w:rFonts w:eastAsia="MS Mincho" w:cstheme="minorHAnsi"/>
          <w:lang w:eastAsia="en-GB"/>
        </w:rPr>
        <w:t>A clear warning that a penalty notice may be issued if attendance doesn’t improve within the improvement period, along with details of what sufficient improvement looks like, which will be decided on a case-by-case basis</w:t>
      </w:r>
    </w:p>
    <w:p w14:paraId="446B7592" w14:textId="77777777" w:rsidR="00D4124E" w:rsidRPr="000B2420" w:rsidRDefault="00D4124E" w:rsidP="00842A22">
      <w:pPr>
        <w:numPr>
          <w:ilvl w:val="0"/>
          <w:numId w:val="23"/>
        </w:numPr>
        <w:spacing w:after="120" w:line="240" w:lineRule="auto"/>
        <w:rPr>
          <w:rFonts w:eastAsia="Times New Roman" w:cstheme="minorHAnsi"/>
          <w:lang w:eastAsia="en-GB"/>
        </w:rPr>
      </w:pPr>
      <w:r w:rsidRPr="000B2420">
        <w:rPr>
          <w:rFonts w:eastAsia="MS Mincho" w:cstheme="minorHAnsi"/>
          <w:lang w:eastAsia="en-GB"/>
        </w:rPr>
        <w:t xml:space="preserve">A clear timeframe of between 3 and 6 weeks for the improvement period </w:t>
      </w:r>
    </w:p>
    <w:p w14:paraId="698A2852" w14:textId="77777777" w:rsidR="00D4124E" w:rsidRPr="00D4124E" w:rsidRDefault="00D4124E" w:rsidP="00842A22">
      <w:pPr>
        <w:numPr>
          <w:ilvl w:val="0"/>
          <w:numId w:val="23"/>
        </w:numPr>
        <w:spacing w:after="120" w:line="240" w:lineRule="auto"/>
        <w:rPr>
          <w:rFonts w:ascii="Times New Roman" w:eastAsia="Times New Roman" w:hAnsi="Times New Roman" w:cs="Times New Roman"/>
          <w:sz w:val="20"/>
          <w:szCs w:val="24"/>
          <w:lang w:eastAsia="en-GB"/>
        </w:rPr>
      </w:pPr>
      <w:r w:rsidRPr="000B2420">
        <w:rPr>
          <w:rFonts w:eastAsia="MS Mincho" w:cstheme="minorHAnsi"/>
          <w:lang w:eastAsia="en-GB"/>
        </w:rPr>
        <w:t>The</w:t>
      </w:r>
      <w:r w:rsidRPr="000B2420">
        <w:rPr>
          <w:rFonts w:eastAsia="MS Mincho" w:cstheme="minorHAnsi"/>
          <w:color w:val="FF0000"/>
          <w:lang w:eastAsia="en-GB"/>
        </w:rPr>
        <w:t xml:space="preserve"> </w:t>
      </w:r>
      <w:r w:rsidRPr="000B2420">
        <w:rPr>
          <w:rFonts w:eastAsia="MS Mincho" w:cstheme="minorHAnsi"/>
          <w:lang w:eastAsia="en-GB"/>
        </w:rPr>
        <w:t>grounds on which a penalty notice may be issued before the end of the improvement period</w:t>
      </w:r>
    </w:p>
    <w:p w14:paraId="7439BA29" w14:textId="77777777" w:rsidR="00E707D4" w:rsidRDefault="00E707D4" w:rsidP="00697333">
      <w:pPr>
        <w:spacing w:after="120" w:line="20" w:lineRule="atLeast"/>
        <w:contextualSpacing/>
        <w:jc w:val="both"/>
        <w:rPr>
          <w:b/>
        </w:rPr>
      </w:pPr>
    </w:p>
    <w:p w14:paraId="65A7B812" w14:textId="77777777" w:rsidR="00802579" w:rsidRPr="0005669A" w:rsidRDefault="00E774C8" w:rsidP="0005669A">
      <w:pPr>
        <w:pStyle w:val="Heading1"/>
      </w:pPr>
      <w:bookmarkStart w:id="28" w:name="_Toc208412543"/>
      <w:r w:rsidRPr="0005669A">
        <w:t xml:space="preserve">Strategies for promoting and </w:t>
      </w:r>
      <w:r w:rsidR="00697333" w:rsidRPr="0005669A">
        <w:t>rewarding excellent attendance</w:t>
      </w:r>
      <w:bookmarkEnd w:id="28"/>
    </w:p>
    <w:p w14:paraId="6E4D6A12" w14:textId="77777777" w:rsidR="00CE1DBC" w:rsidRDefault="00802579" w:rsidP="00697333">
      <w:pPr>
        <w:spacing w:after="120" w:line="20" w:lineRule="atLeast"/>
        <w:contextualSpacing/>
        <w:jc w:val="both"/>
      </w:pPr>
      <w:r>
        <w:t>To ensure good attendance and punctuality is regularly promoted and rem</w:t>
      </w:r>
      <w:r w:rsidR="00CE1DBC">
        <w:t xml:space="preserve">ains high profile across </w:t>
      </w:r>
      <w:r w:rsidR="00E46F77">
        <w:t>school</w:t>
      </w:r>
      <w:r w:rsidR="008D7EAC">
        <w:t>.</w:t>
      </w:r>
    </w:p>
    <w:p w14:paraId="2AEB2515" w14:textId="77777777" w:rsidR="00E346CC" w:rsidRDefault="00E346CC" w:rsidP="00697333">
      <w:pPr>
        <w:spacing w:after="120" w:line="20" w:lineRule="atLeast"/>
        <w:contextualSpacing/>
        <w:jc w:val="both"/>
      </w:pPr>
    </w:p>
    <w:p w14:paraId="19FA69E0" w14:textId="77777777" w:rsidR="00CE1DBC" w:rsidRDefault="00802579" w:rsidP="00697333">
      <w:pPr>
        <w:spacing w:after="120" w:line="20" w:lineRule="atLeast"/>
        <w:contextualSpacing/>
        <w:jc w:val="both"/>
      </w:pPr>
      <w:r>
        <w:t>To achieve high levels of atte</w:t>
      </w:r>
      <w:r w:rsidR="00E774C8">
        <w:t xml:space="preserve">ndance and punctuality </w:t>
      </w:r>
      <w:r w:rsidR="00CE1DBC">
        <w:t xml:space="preserve">by </w:t>
      </w:r>
      <w:r w:rsidR="00A551D4">
        <w:t>rewarding good</w:t>
      </w:r>
      <w:r w:rsidR="00CE1DBC">
        <w:t xml:space="preserve"> attendance and punctuality through</w:t>
      </w:r>
      <w:r w:rsidR="00A551D4">
        <w:t>:</w:t>
      </w:r>
      <w:r w:rsidR="00CE1DBC">
        <w:t xml:space="preserve"> </w:t>
      </w:r>
    </w:p>
    <w:p w14:paraId="36BC88A6" w14:textId="77777777" w:rsidR="00DC3470" w:rsidRDefault="00802579" w:rsidP="00842A22">
      <w:pPr>
        <w:pStyle w:val="ListParagraph"/>
        <w:numPr>
          <w:ilvl w:val="0"/>
          <w:numId w:val="1"/>
        </w:numPr>
        <w:spacing w:after="120" w:line="20" w:lineRule="atLeast"/>
        <w:ind w:left="360"/>
        <w:contextualSpacing w:val="0"/>
        <w:jc w:val="both"/>
      </w:pPr>
      <w:r w:rsidRPr="0073441B">
        <w:rPr>
          <w:b/>
        </w:rPr>
        <w:t xml:space="preserve">Weekly </w:t>
      </w:r>
      <w:r w:rsidR="0073441B" w:rsidRPr="0073441B">
        <w:rPr>
          <w:b/>
        </w:rPr>
        <w:t>c</w:t>
      </w:r>
      <w:r w:rsidRPr="0073441B">
        <w:rPr>
          <w:b/>
        </w:rPr>
        <w:t xml:space="preserve">elebration </w:t>
      </w:r>
      <w:r w:rsidR="0073441B" w:rsidRPr="0073441B">
        <w:rPr>
          <w:b/>
        </w:rPr>
        <w:t>a</w:t>
      </w:r>
      <w:r w:rsidRPr="0073441B">
        <w:rPr>
          <w:b/>
        </w:rPr>
        <w:t>ssemblies</w:t>
      </w:r>
      <w:r>
        <w:t xml:space="preserve"> </w:t>
      </w:r>
      <w:r w:rsidR="00CE1DBC">
        <w:t xml:space="preserve">- </w:t>
      </w:r>
      <w:r>
        <w:t>Clas</w:t>
      </w:r>
      <w:r w:rsidR="00E774C8">
        <w:t xml:space="preserve">ses with the highest attendance and </w:t>
      </w:r>
      <w:r>
        <w:t>punc</w:t>
      </w:r>
      <w:r w:rsidR="00E774C8">
        <w:t>tuality receive Attendance awards</w:t>
      </w:r>
      <w:r w:rsidR="00C97538">
        <w:t xml:space="preserve"> and praise</w:t>
      </w:r>
      <w:r w:rsidR="00697333">
        <w:t>.</w:t>
      </w:r>
    </w:p>
    <w:p w14:paraId="79D30CB6" w14:textId="5086E930" w:rsidR="00A551D4" w:rsidRPr="00FA7E06" w:rsidRDefault="00E46F77" w:rsidP="00842A22">
      <w:pPr>
        <w:pStyle w:val="ListParagraph"/>
        <w:numPr>
          <w:ilvl w:val="0"/>
          <w:numId w:val="1"/>
        </w:numPr>
        <w:spacing w:after="120" w:line="20" w:lineRule="atLeast"/>
        <w:ind w:left="360"/>
        <w:contextualSpacing w:val="0"/>
        <w:jc w:val="both"/>
      </w:pPr>
      <w:r w:rsidRPr="00FA7E06">
        <w:rPr>
          <w:b/>
          <w:bCs/>
        </w:rPr>
        <w:t>School</w:t>
      </w:r>
      <w:r w:rsidR="00802579" w:rsidRPr="00FA7E06">
        <w:rPr>
          <w:b/>
        </w:rPr>
        <w:t xml:space="preserve"> </w:t>
      </w:r>
      <w:r w:rsidR="0073441B" w:rsidRPr="00FA7E06">
        <w:rPr>
          <w:b/>
        </w:rPr>
        <w:t>n</w:t>
      </w:r>
      <w:r w:rsidR="00A551D4" w:rsidRPr="00FA7E06">
        <w:rPr>
          <w:b/>
        </w:rPr>
        <w:t>ewsletter</w:t>
      </w:r>
      <w:r w:rsidR="00A551D4" w:rsidRPr="00FA7E06">
        <w:t xml:space="preserve"> </w:t>
      </w:r>
      <w:r w:rsidR="00FA7E06">
        <w:t>–</w:t>
      </w:r>
      <w:r w:rsidR="00CE1DBC" w:rsidRPr="00FA7E06">
        <w:t xml:space="preserve"> </w:t>
      </w:r>
      <w:r w:rsidR="00802579" w:rsidRPr="00FA7E06">
        <w:t>E</w:t>
      </w:r>
      <w:r w:rsidR="00FA7E06">
        <w:t>very half term</w:t>
      </w:r>
      <w:r w:rsidR="00802579" w:rsidRPr="00FA7E06">
        <w:t xml:space="preserve">, the </w:t>
      </w:r>
      <w:r w:rsidRPr="00FA7E06">
        <w:t>school</w:t>
      </w:r>
      <w:r w:rsidR="00802579" w:rsidRPr="00FA7E06">
        <w:t xml:space="preserve"> newsletter is used to highlight the importance of good attendance and punctuality</w:t>
      </w:r>
      <w:r w:rsidR="00A551D4" w:rsidRPr="00FA7E06">
        <w:t xml:space="preserve"> and publishes the best classes</w:t>
      </w:r>
      <w:r w:rsidR="00E774C8" w:rsidRPr="00FA7E06">
        <w:t xml:space="preserve"> for these</w:t>
      </w:r>
      <w:r w:rsidR="00A551D4" w:rsidRPr="00FA7E06">
        <w:t xml:space="preserve">. </w:t>
      </w:r>
      <w:r w:rsidR="00802579" w:rsidRPr="00FA7E06">
        <w:t xml:space="preserve"> </w:t>
      </w:r>
    </w:p>
    <w:p w14:paraId="309B9C1A" w14:textId="77777777" w:rsidR="00A551D4" w:rsidRDefault="00802579" w:rsidP="00842A22">
      <w:pPr>
        <w:pStyle w:val="ListParagraph"/>
        <w:numPr>
          <w:ilvl w:val="0"/>
          <w:numId w:val="1"/>
        </w:numPr>
        <w:spacing w:after="120" w:line="20" w:lineRule="atLeast"/>
        <w:ind w:left="360"/>
        <w:contextualSpacing w:val="0"/>
        <w:jc w:val="both"/>
      </w:pPr>
      <w:r w:rsidRPr="0073441B">
        <w:rPr>
          <w:b/>
        </w:rPr>
        <w:t>Breakfast Club</w:t>
      </w:r>
      <w:r>
        <w:t xml:space="preserve"> </w:t>
      </w:r>
      <w:r w:rsidR="00A551D4">
        <w:t xml:space="preserve">- </w:t>
      </w:r>
      <w:r w:rsidR="00E707D4">
        <w:t>to support parents</w:t>
      </w:r>
      <w:r>
        <w:t xml:space="preserve"> by </w:t>
      </w:r>
      <w:r w:rsidR="00E774C8">
        <w:t xml:space="preserve">opening the </w:t>
      </w:r>
      <w:r w:rsidR="00E46F77">
        <w:t>school</w:t>
      </w:r>
      <w:r w:rsidR="00E774C8">
        <w:t xml:space="preserve"> at 8.</w:t>
      </w:r>
      <w:r w:rsidR="00697333">
        <w:t>00</w:t>
      </w:r>
      <w:r w:rsidR="00E774C8">
        <w:t>am and offering children a breakfast and structured play time,</w:t>
      </w:r>
      <w:r>
        <w:t xml:space="preserve"> ensuring they are on time for </w:t>
      </w:r>
      <w:r w:rsidR="00E46F77">
        <w:t>school</w:t>
      </w:r>
      <w:r>
        <w:t xml:space="preserve">. </w:t>
      </w:r>
    </w:p>
    <w:p w14:paraId="5CC06032" w14:textId="77777777" w:rsidR="00A551D4" w:rsidRDefault="00802579" w:rsidP="00842A22">
      <w:pPr>
        <w:pStyle w:val="ListParagraph"/>
        <w:numPr>
          <w:ilvl w:val="0"/>
          <w:numId w:val="1"/>
        </w:numPr>
        <w:spacing w:after="120" w:line="20" w:lineRule="atLeast"/>
        <w:ind w:left="360"/>
        <w:contextualSpacing w:val="0"/>
        <w:jc w:val="both"/>
      </w:pPr>
      <w:r w:rsidRPr="0073441B">
        <w:rPr>
          <w:b/>
        </w:rPr>
        <w:t xml:space="preserve">Staff </w:t>
      </w:r>
      <w:r w:rsidR="00E774C8" w:rsidRPr="0073441B">
        <w:rPr>
          <w:b/>
        </w:rPr>
        <w:t>promoting good a</w:t>
      </w:r>
      <w:r w:rsidRPr="0073441B">
        <w:rPr>
          <w:b/>
        </w:rPr>
        <w:t>ttendance</w:t>
      </w:r>
      <w:r w:rsidR="00A551D4">
        <w:t xml:space="preserve"> - i</w:t>
      </w:r>
      <w:r>
        <w:t xml:space="preserve">t is important that teachers are regularly promoting good attendance with their classes. </w:t>
      </w:r>
      <w:r w:rsidR="00697333">
        <w:t xml:space="preserve"> </w:t>
      </w:r>
      <w:r>
        <w:t>Good class attendance is</w:t>
      </w:r>
      <w:r w:rsidR="00513BF6">
        <w:t xml:space="preserve"> celebrated weekly.</w:t>
      </w:r>
    </w:p>
    <w:p w14:paraId="5B373455" w14:textId="6EF86FC3" w:rsidR="00A551D4" w:rsidRDefault="00802579" w:rsidP="00842A22">
      <w:pPr>
        <w:pStyle w:val="ListParagraph"/>
        <w:numPr>
          <w:ilvl w:val="0"/>
          <w:numId w:val="1"/>
        </w:numPr>
        <w:spacing w:after="120" w:line="20" w:lineRule="atLeast"/>
        <w:ind w:left="360"/>
        <w:contextualSpacing w:val="0"/>
        <w:jc w:val="both"/>
      </w:pPr>
      <w:r w:rsidRPr="0073441B">
        <w:rPr>
          <w:b/>
        </w:rPr>
        <w:t xml:space="preserve">End of </w:t>
      </w:r>
      <w:r w:rsidR="0073441B" w:rsidRPr="0073441B">
        <w:rPr>
          <w:b/>
        </w:rPr>
        <w:t>t</w:t>
      </w:r>
      <w:r w:rsidRPr="0073441B">
        <w:rPr>
          <w:b/>
        </w:rPr>
        <w:t xml:space="preserve">erm </w:t>
      </w:r>
      <w:r w:rsidR="0073441B" w:rsidRPr="0073441B">
        <w:rPr>
          <w:b/>
        </w:rPr>
        <w:t>a</w:t>
      </w:r>
      <w:r w:rsidRPr="0073441B">
        <w:rPr>
          <w:b/>
        </w:rPr>
        <w:t xml:space="preserve">ttendance </w:t>
      </w:r>
      <w:r w:rsidR="0073441B" w:rsidRPr="0073441B">
        <w:rPr>
          <w:b/>
        </w:rPr>
        <w:t>r</w:t>
      </w:r>
      <w:r w:rsidR="00E707D4" w:rsidRPr="0073441B">
        <w:rPr>
          <w:b/>
        </w:rPr>
        <w:t>ewards</w:t>
      </w:r>
      <w:r w:rsidR="00E707D4">
        <w:t xml:space="preserve"> -</w:t>
      </w:r>
      <w:r w:rsidR="00A551D4">
        <w:t xml:space="preserve"> </w:t>
      </w:r>
      <w:r>
        <w:t xml:space="preserve">At the end of each term there is a special reward for </w:t>
      </w:r>
      <w:r w:rsidR="006B1BF4">
        <w:t>pupils</w:t>
      </w:r>
      <w:r>
        <w:t xml:space="preserve"> who have achieved attendance at 100%. </w:t>
      </w:r>
      <w:r w:rsidR="00697333">
        <w:t xml:space="preserve"> </w:t>
      </w:r>
      <w:r>
        <w:t xml:space="preserve">The </w:t>
      </w:r>
      <w:r w:rsidR="00CC27CF">
        <w:t>Attendance Lead</w:t>
      </w:r>
      <w:r w:rsidR="00F576B9">
        <w:t xml:space="preserve"> </w:t>
      </w:r>
      <w:r w:rsidR="00FA7E06">
        <w:t xml:space="preserve">will </w:t>
      </w:r>
      <w:r>
        <w:t>organise and lead on the e</w:t>
      </w:r>
      <w:r w:rsidR="00E774C8">
        <w:t>nd of term attendance celebrations</w:t>
      </w:r>
      <w:r>
        <w:t xml:space="preserve"> </w:t>
      </w:r>
      <w:r w:rsidR="00F576B9">
        <w:t>and s</w:t>
      </w:r>
      <w:r w:rsidR="00E774C8">
        <w:t>hare</w:t>
      </w:r>
      <w:r>
        <w:t xml:space="preserve"> attendance</w:t>
      </w:r>
      <w:r w:rsidR="00F576B9">
        <w:t xml:space="preserve"> data. </w:t>
      </w:r>
      <w:r w:rsidR="00697333">
        <w:t xml:space="preserve"> </w:t>
      </w:r>
      <w:r>
        <w:t xml:space="preserve">Pupils are informed on a weekly basis of attendance/punctuality achievements. </w:t>
      </w:r>
      <w:r w:rsidR="00697333">
        <w:t xml:space="preserve"> </w:t>
      </w:r>
      <w:r>
        <w:t>This develops healthy competition between year groups to improve attendance.</w:t>
      </w:r>
      <w:r w:rsidR="00697333">
        <w:t xml:space="preserve"> </w:t>
      </w:r>
      <w:r>
        <w:t xml:space="preserve"> It also engages the teacher in conversation with their classes about attendance. </w:t>
      </w:r>
    </w:p>
    <w:p w14:paraId="6FDF765F" w14:textId="6A0396D1" w:rsidR="006431E9" w:rsidRPr="00513BF6" w:rsidRDefault="008D7EAC" w:rsidP="00842A22">
      <w:pPr>
        <w:pStyle w:val="ListParagraph"/>
        <w:numPr>
          <w:ilvl w:val="0"/>
          <w:numId w:val="1"/>
        </w:numPr>
        <w:spacing w:after="120" w:line="20" w:lineRule="atLeast"/>
        <w:ind w:left="360"/>
        <w:jc w:val="both"/>
      </w:pPr>
      <w:r w:rsidRPr="0073441B">
        <w:rPr>
          <w:b/>
        </w:rPr>
        <w:t>The</w:t>
      </w:r>
      <w:r w:rsidR="00F576B9" w:rsidRPr="0073441B">
        <w:rPr>
          <w:b/>
        </w:rPr>
        <w:t xml:space="preserve"> </w:t>
      </w:r>
      <w:r w:rsidR="00E46F77" w:rsidRPr="0073441B">
        <w:rPr>
          <w:b/>
        </w:rPr>
        <w:t>school</w:t>
      </w:r>
      <w:r w:rsidR="00F576B9" w:rsidRPr="0073441B">
        <w:rPr>
          <w:b/>
        </w:rPr>
        <w:t xml:space="preserve"> sends out letters</w:t>
      </w:r>
      <w:r w:rsidR="00C97538" w:rsidRPr="0073441B">
        <w:rPr>
          <w:b/>
        </w:rPr>
        <w:t>/emails</w:t>
      </w:r>
      <w:r w:rsidR="00C97538" w:rsidRPr="00513BF6">
        <w:t xml:space="preserve"> to</w:t>
      </w:r>
      <w:r w:rsidR="00802579" w:rsidRPr="00513BF6">
        <w:t xml:space="preserve"> communicate with parents about </w:t>
      </w:r>
      <w:r w:rsidR="006431E9" w:rsidRPr="00513BF6">
        <w:t xml:space="preserve">poor </w:t>
      </w:r>
      <w:r w:rsidR="00802579" w:rsidRPr="00513BF6">
        <w:t>attendance and punctuality.</w:t>
      </w:r>
      <w:r w:rsidR="0005669A" w:rsidRPr="00513BF6">
        <w:t xml:space="preserve"> </w:t>
      </w:r>
      <w:r w:rsidR="00802579" w:rsidRPr="00513BF6">
        <w:t xml:space="preserve"> </w:t>
      </w:r>
      <w:r w:rsidRPr="00513BF6">
        <w:t>If attendance</w:t>
      </w:r>
      <w:r w:rsidR="00F576B9" w:rsidRPr="00513BF6">
        <w:t xml:space="preserve"> or punctuality does not improve</w:t>
      </w:r>
      <w:r w:rsidR="006431E9" w:rsidRPr="00513BF6">
        <w:t xml:space="preserve"> following a letter</w:t>
      </w:r>
      <w:r w:rsidR="00F576B9" w:rsidRPr="00513BF6">
        <w:t xml:space="preserve">, </w:t>
      </w:r>
      <w:r w:rsidR="00802579" w:rsidRPr="00513BF6">
        <w:t xml:space="preserve">parents are invited in to </w:t>
      </w:r>
      <w:r w:rsidR="000B2420">
        <w:rPr>
          <w:rFonts w:eastAsia="MS Mincho" w:cstheme="minorHAnsi"/>
          <w:lang w:eastAsia="en-GB"/>
        </w:rPr>
        <w:t>school</w:t>
      </w:r>
      <w:r w:rsidR="00802579" w:rsidRPr="00513BF6">
        <w:t>, to</w:t>
      </w:r>
      <w:r w:rsidR="00F576B9" w:rsidRPr="00513BF6">
        <w:t xml:space="preserve"> disc</w:t>
      </w:r>
      <w:r w:rsidR="006431E9" w:rsidRPr="00513BF6">
        <w:t xml:space="preserve">uss the concerns with the </w:t>
      </w:r>
      <w:r w:rsidR="00FA7E06">
        <w:t>Headteacher</w:t>
      </w:r>
      <w:r w:rsidR="00FA7E06" w:rsidRPr="00513BF6">
        <w:t xml:space="preserve"> </w:t>
      </w:r>
      <w:r w:rsidR="00FA7E06">
        <w:t>and/or the Attendance Lead</w:t>
      </w:r>
      <w:r w:rsidR="00FA7E06" w:rsidRPr="00513BF6">
        <w:t xml:space="preserve"> </w:t>
      </w:r>
      <w:r w:rsidR="00802579" w:rsidRPr="00513BF6">
        <w:t xml:space="preserve">and plan </w:t>
      </w:r>
      <w:r w:rsidR="00F576B9" w:rsidRPr="00513BF6">
        <w:t xml:space="preserve">for </w:t>
      </w:r>
      <w:r w:rsidR="00802579" w:rsidRPr="00513BF6">
        <w:t xml:space="preserve">a way forward. If </w:t>
      </w:r>
      <w:r w:rsidR="006431E9" w:rsidRPr="00513BF6">
        <w:t xml:space="preserve">attendance or </w:t>
      </w:r>
      <w:r w:rsidR="00802579" w:rsidRPr="00513BF6">
        <w:t>lateness does not improve following the meeting, then the fa</w:t>
      </w:r>
      <w:r w:rsidR="000619C2" w:rsidRPr="00513BF6">
        <w:t xml:space="preserve">mily </w:t>
      </w:r>
      <w:r w:rsidR="000619C2" w:rsidRPr="00513BF6">
        <w:rPr>
          <w:rFonts w:cs="Times"/>
          <w:iCs/>
          <w:lang w:val="en-US"/>
        </w:rPr>
        <w:t xml:space="preserve">will be referred to the local authority / children’s services who will offer support to parents. </w:t>
      </w:r>
      <w:r w:rsidR="0005669A" w:rsidRPr="00513BF6">
        <w:rPr>
          <w:rFonts w:cs="Times"/>
          <w:iCs/>
          <w:lang w:val="en-US"/>
        </w:rPr>
        <w:t xml:space="preserve"> </w:t>
      </w:r>
      <w:r w:rsidR="000619C2" w:rsidRPr="00513BF6">
        <w:rPr>
          <w:rFonts w:cs="Times"/>
          <w:iCs/>
          <w:lang w:val="en-US"/>
        </w:rPr>
        <w:t xml:space="preserve">This service will make any subsequent decisions failing an improvement in a child’s </w:t>
      </w:r>
      <w:r w:rsidR="000B2420">
        <w:rPr>
          <w:rFonts w:eastAsia="MS Mincho" w:cstheme="minorHAnsi"/>
          <w:lang w:eastAsia="en-GB"/>
        </w:rPr>
        <w:t>school</w:t>
      </w:r>
      <w:r w:rsidR="000B2420" w:rsidRPr="007762FF">
        <w:rPr>
          <w:rFonts w:eastAsia="MS Mincho" w:cstheme="minorHAnsi"/>
          <w:lang w:eastAsia="en-GB"/>
        </w:rPr>
        <w:t xml:space="preserve"> </w:t>
      </w:r>
      <w:r w:rsidR="000619C2" w:rsidRPr="00513BF6">
        <w:rPr>
          <w:rFonts w:cs="Times"/>
          <w:iCs/>
          <w:lang w:val="en-US"/>
        </w:rPr>
        <w:t>attendance.</w:t>
      </w:r>
    </w:p>
    <w:p w14:paraId="6ACCFE04" w14:textId="77777777" w:rsidR="000619C2" w:rsidRDefault="000619C2" w:rsidP="0005669A">
      <w:pPr>
        <w:pStyle w:val="ListParagraph"/>
        <w:spacing w:after="120" w:line="20" w:lineRule="atLeast"/>
        <w:ind w:left="360"/>
        <w:jc w:val="both"/>
      </w:pPr>
    </w:p>
    <w:p w14:paraId="5539C1AF" w14:textId="77777777" w:rsidR="008D7EAC" w:rsidRDefault="00802579" w:rsidP="0005669A">
      <w:pPr>
        <w:pStyle w:val="ListParagraph"/>
        <w:spacing w:after="120" w:line="20" w:lineRule="atLeast"/>
        <w:ind w:left="363"/>
        <w:jc w:val="both"/>
      </w:pPr>
      <w:r w:rsidRPr="008D7EAC">
        <w:rPr>
          <w:b/>
        </w:rPr>
        <w:t>IMPORTANT:</w:t>
      </w:r>
      <w:r>
        <w:t xml:space="preserve"> </w:t>
      </w:r>
      <w:r w:rsidR="006431E9">
        <w:t>Child p</w:t>
      </w:r>
      <w:r>
        <w:t xml:space="preserve">rotection and safeguarding concerns must be acted on immediately, in line with the </w:t>
      </w:r>
      <w:r w:rsidR="00E46F77">
        <w:t>School</w:t>
      </w:r>
      <w:r>
        <w:t xml:space="preserve"> </w:t>
      </w:r>
      <w:r w:rsidR="006431E9">
        <w:t>Child</w:t>
      </w:r>
      <w:r>
        <w:t xml:space="preserve"> Protection and Safeguarding Policy.</w:t>
      </w:r>
    </w:p>
    <w:p w14:paraId="23C83583" w14:textId="77777777" w:rsidR="006431E9" w:rsidRPr="002A0AFF" w:rsidRDefault="006431E9" w:rsidP="0005669A">
      <w:pPr>
        <w:pStyle w:val="ListParagraph"/>
        <w:spacing w:after="120" w:line="20" w:lineRule="atLeast"/>
        <w:ind w:left="363"/>
        <w:jc w:val="both"/>
      </w:pPr>
    </w:p>
    <w:p w14:paraId="52B99B62" w14:textId="77777777" w:rsidR="00A13F3F" w:rsidRPr="00BE4F32" w:rsidRDefault="00802579" w:rsidP="00842A22">
      <w:pPr>
        <w:pStyle w:val="ListParagraph"/>
        <w:numPr>
          <w:ilvl w:val="0"/>
          <w:numId w:val="1"/>
        </w:numPr>
        <w:spacing w:after="120" w:line="20" w:lineRule="atLeast"/>
        <w:ind w:left="363" w:hanging="357"/>
        <w:contextualSpacing w:val="0"/>
        <w:jc w:val="both"/>
      </w:pPr>
      <w:bookmarkStart w:id="29" w:name="_Hlk187850187"/>
      <w:r w:rsidRPr="0073441B">
        <w:rPr>
          <w:b/>
        </w:rPr>
        <w:lastRenderedPageBreak/>
        <w:t xml:space="preserve">First </w:t>
      </w:r>
      <w:r w:rsidR="0073441B" w:rsidRPr="0073441B">
        <w:rPr>
          <w:b/>
        </w:rPr>
        <w:t>d</w:t>
      </w:r>
      <w:r w:rsidRPr="0073441B">
        <w:rPr>
          <w:b/>
        </w:rPr>
        <w:t xml:space="preserve">ay </w:t>
      </w:r>
      <w:r w:rsidR="005D5961" w:rsidRPr="0073441B">
        <w:rPr>
          <w:b/>
        </w:rPr>
        <w:t xml:space="preserve">calling </w:t>
      </w:r>
      <w:r w:rsidR="002A0AFF" w:rsidRPr="0073441B">
        <w:rPr>
          <w:b/>
        </w:rPr>
        <w:t xml:space="preserve">of </w:t>
      </w:r>
      <w:r w:rsidR="0073441B" w:rsidRPr="0073441B">
        <w:rPr>
          <w:b/>
        </w:rPr>
        <w:t>a</w:t>
      </w:r>
      <w:r w:rsidRPr="0073441B">
        <w:rPr>
          <w:b/>
        </w:rPr>
        <w:t>bsence</w:t>
      </w:r>
      <w:r w:rsidRPr="00BE4F32">
        <w:t xml:space="preserve"> </w:t>
      </w:r>
      <w:r w:rsidR="008D7EAC" w:rsidRPr="00BE4F32">
        <w:t xml:space="preserve">- </w:t>
      </w:r>
      <w:r w:rsidRPr="00BE4F32">
        <w:t xml:space="preserve">If a </w:t>
      </w:r>
      <w:r w:rsidR="006B1BF4" w:rsidRPr="00BE4F32">
        <w:t>pupil</w:t>
      </w:r>
      <w:r w:rsidRPr="00BE4F32">
        <w:t xml:space="preserve"> is absent from </w:t>
      </w:r>
      <w:r w:rsidR="000B2420" w:rsidRPr="00BE4F32">
        <w:t>school</w:t>
      </w:r>
      <w:r w:rsidRPr="00BE4F32">
        <w:t xml:space="preserve"> and the </w:t>
      </w:r>
      <w:r w:rsidR="000B2420" w:rsidRPr="00BE4F32">
        <w:t>school</w:t>
      </w:r>
      <w:r w:rsidRPr="00BE4F32">
        <w:t xml:space="preserve"> has not received a phone call o</w:t>
      </w:r>
      <w:r w:rsidR="006431E9" w:rsidRPr="00BE4F32">
        <w:t xml:space="preserve">r other message from the parent or </w:t>
      </w:r>
      <w:r w:rsidRPr="00BE4F32">
        <w:t>carer,</w:t>
      </w:r>
      <w:r w:rsidR="00AB0875" w:rsidRPr="00BE4F32">
        <w:t xml:space="preserve"> </w:t>
      </w:r>
      <w:r w:rsidR="00A13F3F" w:rsidRPr="00BE4F32">
        <w:t>the Administrative Officer</w:t>
      </w:r>
      <w:r w:rsidRPr="00BE4F32">
        <w:t xml:space="preserve"> </w:t>
      </w:r>
      <w:r w:rsidR="00A13F3F" w:rsidRPr="00BE4F32">
        <w:t>(AO)</w:t>
      </w:r>
      <w:r w:rsidR="00E707D4" w:rsidRPr="00BE4F32">
        <w:t xml:space="preserve"> </w:t>
      </w:r>
      <w:r w:rsidR="00AB0875" w:rsidRPr="00BE4F32">
        <w:t xml:space="preserve">will follow the first day calling </w:t>
      </w:r>
      <w:r w:rsidR="004D4935" w:rsidRPr="00BE4F32">
        <w:t>procedures:</w:t>
      </w:r>
    </w:p>
    <w:p w14:paraId="358AF2AB" w14:textId="77777777" w:rsidR="00802579" w:rsidRPr="00BE4F32" w:rsidRDefault="0073441B" w:rsidP="0073441B">
      <w:pPr>
        <w:pStyle w:val="ListParagraph"/>
        <w:numPr>
          <w:ilvl w:val="0"/>
          <w:numId w:val="38"/>
        </w:numPr>
        <w:spacing w:after="120" w:line="20" w:lineRule="atLeast"/>
        <w:jc w:val="both"/>
      </w:pPr>
      <w:r w:rsidRPr="00BE4F32">
        <w:t>E</w:t>
      </w:r>
      <w:r w:rsidR="008D7EAC" w:rsidRPr="00BE4F32">
        <w:t>stablish</w:t>
      </w:r>
      <w:r>
        <w:t xml:space="preserve"> </w:t>
      </w:r>
      <w:r w:rsidR="008D7EAC" w:rsidRPr="00BE4F32">
        <w:t xml:space="preserve">a reason for every absence. </w:t>
      </w:r>
      <w:r w:rsidR="0005669A" w:rsidRPr="00BE4F32">
        <w:t xml:space="preserve"> </w:t>
      </w:r>
      <w:r w:rsidR="008D7EAC" w:rsidRPr="00BE4F32">
        <w:t>No absence should be left on the system as an ‘N’ (no reason given) code;</w:t>
      </w:r>
    </w:p>
    <w:p w14:paraId="2E8C4B76" w14:textId="77777777" w:rsidR="00BE4F32" w:rsidRPr="00BE4F32" w:rsidRDefault="0073441B" w:rsidP="0073441B">
      <w:pPr>
        <w:pStyle w:val="ListParagraph"/>
        <w:numPr>
          <w:ilvl w:val="0"/>
          <w:numId w:val="38"/>
        </w:numPr>
        <w:spacing w:after="120" w:line="20" w:lineRule="atLeast"/>
        <w:jc w:val="both"/>
      </w:pPr>
      <w:r w:rsidRPr="00BE4F32">
        <w:t>P</w:t>
      </w:r>
      <w:r w:rsidR="00802579" w:rsidRPr="00BE4F32">
        <w:t>hone</w:t>
      </w:r>
      <w:r>
        <w:t xml:space="preserve"> </w:t>
      </w:r>
      <w:r w:rsidR="00802579" w:rsidRPr="00BE4F32">
        <w:t>parents’ contact number</w:t>
      </w:r>
      <w:r w:rsidR="008D7EAC" w:rsidRPr="00BE4F32">
        <w:t>(s);</w:t>
      </w:r>
      <w:r w:rsidR="000619C2" w:rsidRPr="00BE4F32">
        <w:t xml:space="preserve"> </w:t>
      </w:r>
      <w:r w:rsidR="009133CF" w:rsidRPr="00BE4F32">
        <w:t>If applicable phone emergency contact number(s) to get an up-to-date contact number for the parent/carer and update the school system accordingly;</w:t>
      </w:r>
      <w:r w:rsidR="00BE4F32" w:rsidRPr="00BE4F32">
        <w:t xml:space="preserve"> if no response is received then follow up with sending a school comms message.</w:t>
      </w:r>
    </w:p>
    <w:p w14:paraId="5737B054" w14:textId="77777777" w:rsidR="00BE4F32" w:rsidRPr="00BE4F32" w:rsidRDefault="00BE4F32" w:rsidP="0073441B">
      <w:pPr>
        <w:pStyle w:val="ListParagraph"/>
        <w:numPr>
          <w:ilvl w:val="0"/>
          <w:numId w:val="38"/>
        </w:numPr>
        <w:spacing w:after="120" w:line="20" w:lineRule="atLeast"/>
        <w:jc w:val="both"/>
      </w:pPr>
      <w:r w:rsidRPr="00BE4F32">
        <w:t>When contact is made, the parent or carer is asked to provide a reason as to why the pupil is not in school.  The absence reason is recorded next to the pupil’s name on the first day absence</w:t>
      </w:r>
      <w:r w:rsidR="0073441B">
        <w:t>.</w:t>
      </w:r>
    </w:p>
    <w:p w14:paraId="0E7464C7" w14:textId="5BB67BD6" w:rsidR="00802579" w:rsidRDefault="00BE4F32" w:rsidP="0073441B">
      <w:pPr>
        <w:pStyle w:val="ListParagraph"/>
        <w:numPr>
          <w:ilvl w:val="0"/>
          <w:numId w:val="38"/>
        </w:numPr>
        <w:spacing w:after="120" w:line="20" w:lineRule="atLeast"/>
        <w:jc w:val="both"/>
      </w:pPr>
      <w:r w:rsidRPr="00BE4F32">
        <w:t xml:space="preserve">If contact is still </w:t>
      </w:r>
      <w:r w:rsidR="0073441B" w:rsidRPr="00BE4F32">
        <w:t xml:space="preserve">not </w:t>
      </w:r>
      <w:r w:rsidR="0073441B">
        <w:t>made</w:t>
      </w:r>
      <w:r w:rsidRPr="00BE4F32">
        <w:t xml:space="preserve">, </w:t>
      </w:r>
      <w:r w:rsidR="0073441B">
        <w:t xml:space="preserve">the </w:t>
      </w:r>
      <w:r w:rsidRPr="00BE4F32">
        <w:t xml:space="preserve">school will continue to </w:t>
      </w:r>
      <w:r w:rsidR="0073441B">
        <w:t>pursue all other means of liaising</w:t>
      </w:r>
      <w:r w:rsidRPr="00BE4F32">
        <w:t xml:space="preserve"> with parents either by phone, school comms or email.</w:t>
      </w:r>
      <w:r>
        <w:t xml:space="preserve"> </w:t>
      </w:r>
    </w:p>
    <w:p w14:paraId="224AED1A" w14:textId="77777777" w:rsidR="009133CF" w:rsidRPr="00BE4F32" w:rsidRDefault="00BE4F32" w:rsidP="0073441B">
      <w:pPr>
        <w:pStyle w:val="ListParagraph"/>
        <w:numPr>
          <w:ilvl w:val="0"/>
          <w:numId w:val="38"/>
        </w:numPr>
        <w:spacing w:after="120" w:line="20" w:lineRule="atLeast"/>
        <w:jc w:val="both"/>
      </w:pPr>
      <w:r>
        <w:t>In the event of concerns regarding a child’s absence, the school may undertake a home visit and/or other professionals as deemed necessary</w:t>
      </w:r>
      <w:bookmarkEnd w:id="29"/>
    </w:p>
    <w:p w14:paraId="2F76CAE0" w14:textId="77777777" w:rsidR="008D7EAC" w:rsidRPr="00BE4F32" w:rsidRDefault="00BE4F32" w:rsidP="0073441B">
      <w:pPr>
        <w:pStyle w:val="ListParagraph"/>
        <w:numPr>
          <w:ilvl w:val="0"/>
          <w:numId w:val="38"/>
        </w:numPr>
        <w:spacing w:after="120" w:line="20" w:lineRule="atLeast"/>
        <w:jc w:val="both"/>
      </w:pPr>
      <w:r>
        <w:t>When no</w:t>
      </w:r>
      <w:r w:rsidRPr="00BE4F32">
        <w:t xml:space="preserve"> contact is made the absence will be </w:t>
      </w:r>
      <w:r w:rsidR="00B244BA" w:rsidRPr="00BE4F32">
        <w:t>record</w:t>
      </w:r>
      <w:r w:rsidRPr="00BE4F32">
        <w:t>ed</w:t>
      </w:r>
      <w:r w:rsidR="00E707D4" w:rsidRPr="00BE4F32">
        <w:t xml:space="preserve"> as ‘O’ (unauthorised) i</w:t>
      </w:r>
      <w:r w:rsidR="00A13F3F" w:rsidRPr="00BE4F32">
        <w:t xml:space="preserve">f </w:t>
      </w:r>
      <w:r w:rsidR="00E707D4" w:rsidRPr="00BE4F32">
        <w:t xml:space="preserve">no </w:t>
      </w:r>
      <w:r w:rsidR="00B244BA" w:rsidRPr="00BE4F32">
        <w:t>reason is given for absence</w:t>
      </w:r>
      <w:r w:rsidR="006431E9" w:rsidRPr="00BE4F32">
        <w:t>.</w:t>
      </w:r>
      <w:r w:rsidR="00A13F3F" w:rsidRPr="00BE4F32">
        <w:t xml:space="preserve"> </w:t>
      </w:r>
    </w:p>
    <w:p w14:paraId="7B51B156" w14:textId="77777777" w:rsidR="0042697F" w:rsidRPr="00E163B9" w:rsidRDefault="0042697F" w:rsidP="00634FC8">
      <w:pPr>
        <w:spacing w:after="120" w:line="20" w:lineRule="atLeast"/>
        <w:jc w:val="both"/>
        <w:rPr>
          <w:strike/>
        </w:rPr>
      </w:pPr>
    </w:p>
    <w:p w14:paraId="080D38C4" w14:textId="77777777" w:rsidR="00634FC8" w:rsidRPr="00634FC8" w:rsidRDefault="00634FC8" w:rsidP="000B2420">
      <w:pPr>
        <w:pStyle w:val="Heading1"/>
      </w:pPr>
      <w:bookmarkStart w:id="30" w:name="_Toc208412544"/>
      <w:r w:rsidRPr="00634FC8">
        <w:t xml:space="preserve">Medical Appointments during the </w:t>
      </w:r>
      <w:r w:rsidR="00E46F77">
        <w:t>School</w:t>
      </w:r>
      <w:r w:rsidRPr="00634FC8">
        <w:t xml:space="preserve"> Day</w:t>
      </w:r>
      <w:bookmarkEnd w:id="30"/>
    </w:p>
    <w:p w14:paraId="7E4768E1" w14:textId="77777777" w:rsidR="00634FC8" w:rsidRPr="00634FC8" w:rsidRDefault="00634FC8" w:rsidP="00634FC8">
      <w:pPr>
        <w:spacing w:after="120" w:line="20" w:lineRule="atLeast"/>
        <w:jc w:val="both"/>
      </w:pPr>
      <w:r w:rsidRPr="00634FC8">
        <w:t xml:space="preserve">In the case of a child attending a dental, clinic or hospital appointment, typically we would expect any such appointment to be made after </w:t>
      </w:r>
      <w:r w:rsidR="00E46F77">
        <w:t>school</w:t>
      </w:r>
      <w:r w:rsidRPr="00634FC8">
        <w:t xml:space="preserve"> or as close to the end of the </w:t>
      </w:r>
      <w:r w:rsidR="00E46F77">
        <w:t>school</w:t>
      </w:r>
      <w:r w:rsidRPr="00634FC8">
        <w:t xml:space="preserve"> day, as is possible. However, we also understand that sometimes you will have no control about the appointment times you are offered. Therefore, if a child has a dental, clinic or hospital appointment, parents should let the </w:t>
      </w:r>
      <w:r w:rsidR="00E46F77">
        <w:t>school know</w:t>
      </w:r>
      <w:r w:rsidRPr="00634FC8">
        <w:t xml:space="preserve"> well in advance. </w:t>
      </w:r>
    </w:p>
    <w:p w14:paraId="148F69FD" w14:textId="77777777" w:rsidR="00634FC8" w:rsidRPr="00634FC8" w:rsidRDefault="00634FC8" w:rsidP="00634FC8">
      <w:pPr>
        <w:spacing w:after="120" w:line="20" w:lineRule="atLeast"/>
        <w:jc w:val="both"/>
        <w:rPr>
          <w:b/>
        </w:rPr>
      </w:pPr>
      <w:r w:rsidRPr="00634FC8">
        <w:rPr>
          <w:b/>
        </w:rPr>
        <w:t xml:space="preserve">Remember: </w:t>
      </w:r>
    </w:p>
    <w:p w14:paraId="5CE1D843" w14:textId="575450F7" w:rsidR="004D60E2" w:rsidRDefault="00634FC8" w:rsidP="00842A22">
      <w:pPr>
        <w:numPr>
          <w:ilvl w:val="0"/>
          <w:numId w:val="6"/>
        </w:numPr>
        <w:spacing w:after="120" w:line="20" w:lineRule="atLeast"/>
        <w:jc w:val="both"/>
      </w:pPr>
      <w:r w:rsidRPr="00634FC8">
        <w:t xml:space="preserve">Give the </w:t>
      </w:r>
      <w:r w:rsidR="00E46F77">
        <w:t>school</w:t>
      </w:r>
      <w:r w:rsidRPr="00634FC8">
        <w:t xml:space="preserve"> as much advance notice as possible, you can email the </w:t>
      </w:r>
      <w:r w:rsidR="00E46F77">
        <w:t>school</w:t>
      </w:r>
      <w:r w:rsidRPr="00634FC8">
        <w:t xml:space="preserve"> at </w:t>
      </w:r>
      <w:hyperlink r:id="rId24" w:history="1">
        <w:r w:rsidR="00CC27CF" w:rsidRPr="00FA626F">
          <w:rPr>
            <w:rStyle w:val="Hyperlink"/>
          </w:rPr>
          <w:t>info@oxfordgardens.rbkc.sch.uk</w:t>
        </w:r>
      </w:hyperlink>
    </w:p>
    <w:p w14:paraId="5F327BDF" w14:textId="77777777" w:rsidR="00634FC8" w:rsidRPr="00634FC8" w:rsidRDefault="00634FC8" w:rsidP="00842A22">
      <w:pPr>
        <w:numPr>
          <w:ilvl w:val="0"/>
          <w:numId w:val="6"/>
        </w:numPr>
        <w:spacing w:after="120" w:line="20" w:lineRule="atLeast"/>
        <w:jc w:val="both"/>
      </w:pPr>
      <w:r w:rsidRPr="00634FC8">
        <w:t>Please provide evidence of the appointment, this can be in the form of a letter, email or text reminder.</w:t>
      </w:r>
    </w:p>
    <w:p w14:paraId="2EC70BAE" w14:textId="77777777" w:rsidR="00634FC8" w:rsidRPr="00634FC8" w:rsidRDefault="00634FC8" w:rsidP="00842A22">
      <w:pPr>
        <w:numPr>
          <w:ilvl w:val="0"/>
          <w:numId w:val="6"/>
        </w:numPr>
        <w:spacing w:after="120" w:line="20" w:lineRule="atLeast"/>
        <w:jc w:val="both"/>
      </w:pPr>
      <w:r w:rsidRPr="00634FC8">
        <w:t xml:space="preserve">If the appointment is made on the same day, please phone ahead to the </w:t>
      </w:r>
      <w:r w:rsidR="00E46F77">
        <w:t>school</w:t>
      </w:r>
      <w:r w:rsidRPr="00634FC8">
        <w:t xml:space="preserve"> to let us know so that the class teacher can be notified.</w:t>
      </w:r>
    </w:p>
    <w:p w14:paraId="2517DABE" w14:textId="77777777" w:rsidR="00634FC8" w:rsidRPr="00634FC8" w:rsidRDefault="00634FC8" w:rsidP="00842A22">
      <w:pPr>
        <w:numPr>
          <w:ilvl w:val="0"/>
          <w:numId w:val="6"/>
        </w:numPr>
        <w:spacing w:after="120" w:line="20" w:lineRule="atLeast"/>
        <w:jc w:val="both"/>
      </w:pPr>
      <w:r w:rsidRPr="00634FC8">
        <w:t xml:space="preserve">Please plan your journey, a short journey to a nearby clinic, dentist or hospital will only require a short travel time meaning children will miss as little time at </w:t>
      </w:r>
      <w:r w:rsidR="00E46F77">
        <w:t>school</w:t>
      </w:r>
      <w:r w:rsidRPr="00634FC8">
        <w:t xml:space="preserve"> as possible.</w:t>
      </w:r>
    </w:p>
    <w:p w14:paraId="1F2F7E45" w14:textId="77777777" w:rsidR="00634FC8" w:rsidRDefault="00634FC8" w:rsidP="00842A22">
      <w:pPr>
        <w:numPr>
          <w:ilvl w:val="0"/>
          <w:numId w:val="6"/>
        </w:numPr>
        <w:spacing w:after="120" w:line="20" w:lineRule="atLeast"/>
        <w:jc w:val="both"/>
      </w:pPr>
      <w:r w:rsidRPr="00634FC8">
        <w:t xml:space="preserve">Ensure that as little time as possible is missed at </w:t>
      </w:r>
      <w:r w:rsidR="00E46F77" w:rsidRPr="00E46F77">
        <w:t>school</w:t>
      </w:r>
      <w:r w:rsidRPr="00634FC8">
        <w:t xml:space="preserve"> by bringing your child back straight after an appointment.</w:t>
      </w:r>
    </w:p>
    <w:p w14:paraId="7C0BEF56" w14:textId="77777777" w:rsidR="00634FC8" w:rsidRDefault="00634FC8" w:rsidP="00634FC8">
      <w:pPr>
        <w:spacing w:after="120" w:line="20" w:lineRule="atLeast"/>
        <w:jc w:val="both"/>
      </w:pPr>
      <w:r w:rsidRPr="00634FC8">
        <w:t xml:space="preserve">Please also be reminded that punctuality is regularly monitored. Should the </w:t>
      </w:r>
      <w:r w:rsidR="00E46F77" w:rsidRPr="00E46F77">
        <w:t>school</w:t>
      </w:r>
      <w:r w:rsidRPr="00634FC8">
        <w:t xml:space="preserve"> feel this </w:t>
      </w:r>
      <w:r>
        <w:t xml:space="preserve">is </w:t>
      </w:r>
      <w:r w:rsidRPr="00634FC8">
        <w:t xml:space="preserve">a concern; parents </w:t>
      </w:r>
      <w:r>
        <w:t>will be invited in</w:t>
      </w:r>
      <w:r w:rsidRPr="00634FC8">
        <w:t xml:space="preserve">to </w:t>
      </w:r>
      <w:r w:rsidR="00E46F77" w:rsidRPr="00E46F77">
        <w:t>school</w:t>
      </w:r>
      <w:r w:rsidRPr="00634FC8">
        <w:t xml:space="preserve"> to discuss the concerns with and plan for a way forward. </w:t>
      </w:r>
    </w:p>
    <w:p w14:paraId="70E9A103" w14:textId="77777777" w:rsidR="00D4124E" w:rsidRDefault="00D4124E" w:rsidP="00697333">
      <w:pPr>
        <w:widowControl w:val="0"/>
        <w:tabs>
          <w:tab w:val="center" w:pos="9000"/>
        </w:tabs>
        <w:spacing w:after="120" w:line="20" w:lineRule="atLeast"/>
        <w:ind w:right="42"/>
        <w:jc w:val="both"/>
        <w:rPr>
          <w:rFonts w:ascii="Calibri" w:eastAsia="Times New Roman" w:hAnsi="Calibri" w:cs="Calibri"/>
          <w:snapToGrid w:val="0"/>
          <w:szCs w:val="20"/>
        </w:rPr>
      </w:pPr>
    </w:p>
    <w:p w14:paraId="4DD2EA26" w14:textId="77777777" w:rsidR="00D4124E" w:rsidRDefault="00D4124E" w:rsidP="00D4124E">
      <w:pPr>
        <w:pStyle w:val="Heading1"/>
        <w:rPr>
          <w:szCs w:val="28"/>
          <w:lang w:eastAsia="en-GB"/>
        </w:rPr>
      </w:pPr>
      <w:bookmarkStart w:id="31" w:name="_Toc162360196"/>
      <w:bookmarkStart w:id="32" w:name="_Toc167190570"/>
      <w:bookmarkStart w:id="33" w:name="_Toc208412545"/>
      <w:r>
        <w:rPr>
          <w:rFonts w:eastAsia="Arial"/>
          <w:szCs w:val="28"/>
          <w:lang w:eastAsia="en-GB"/>
        </w:rPr>
        <w:t>Attendance monitoring</w:t>
      </w:r>
      <w:bookmarkEnd w:id="31"/>
      <w:bookmarkEnd w:id="32"/>
      <w:bookmarkEnd w:id="33"/>
    </w:p>
    <w:p w14:paraId="2F6D8999" w14:textId="77777777" w:rsidR="00D4124E" w:rsidRPr="0073441B" w:rsidRDefault="00D4124E" w:rsidP="0073441B">
      <w:pPr>
        <w:spacing w:after="120" w:line="240" w:lineRule="auto"/>
        <w:rPr>
          <w:rFonts w:eastAsia="MS Mincho" w:cstheme="minorHAnsi"/>
          <w:b/>
          <w:bCs/>
          <w:i/>
          <w:lang w:eastAsia="en-GB"/>
        </w:rPr>
      </w:pPr>
      <w:r w:rsidRPr="0073441B">
        <w:rPr>
          <w:rFonts w:eastAsia="MS Mincho" w:cstheme="minorHAnsi"/>
          <w:b/>
          <w:bCs/>
          <w:i/>
          <w:lang w:eastAsia="en-GB"/>
        </w:rPr>
        <w:t>Monitoring attendance</w:t>
      </w:r>
    </w:p>
    <w:p w14:paraId="18448B99" w14:textId="77777777" w:rsidR="00D4124E" w:rsidRPr="006612EF" w:rsidRDefault="00D4124E" w:rsidP="0073441B">
      <w:pPr>
        <w:spacing w:after="120" w:line="240" w:lineRule="auto"/>
        <w:rPr>
          <w:rFonts w:ascii="Times New Roman" w:eastAsia="Times New Roman" w:hAnsi="Times New Roman"/>
          <w:lang w:eastAsia="en-GB"/>
        </w:rPr>
      </w:pPr>
      <w:r w:rsidRPr="0073441B">
        <w:rPr>
          <w:rFonts w:eastAsia="MS Mincho" w:cstheme="minorHAnsi"/>
          <w:bCs/>
          <w:lang w:eastAsia="en-GB"/>
        </w:rPr>
        <w:t xml:space="preserve">The </w:t>
      </w:r>
      <w:r w:rsidR="00E46F77" w:rsidRPr="0073441B">
        <w:rPr>
          <w:rFonts w:eastAsia="MS Mincho" w:cstheme="minorHAnsi"/>
          <w:bCs/>
          <w:lang w:eastAsia="en-GB"/>
        </w:rPr>
        <w:t>school</w:t>
      </w:r>
      <w:r w:rsidRPr="0073441B">
        <w:rPr>
          <w:rFonts w:eastAsia="MS Mincho" w:cstheme="minorHAnsi"/>
          <w:bCs/>
          <w:lang w:eastAsia="en-GB"/>
        </w:rPr>
        <w:t xml:space="preserve"> will monitor attendance and absence data (including punctuality) half-termly, termly and yearly across the </w:t>
      </w:r>
      <w:r w:rsidR="00E46F77" w:rsidRPr="0073441B">
        <w:rPr>
          <w:rFonts w:eastAsia="MS Mincho" w:cstheme="minorHAnsi"/>
          <w:bCs/>
          <w:lang w:eastAsia="en-GB"/>
        </w:rPr>
        <w:t>school</w:t>
      </w:r>
      <w:r w:rsidRPr="0073441B">
        <w:rPr>
          <w:rFonts w:eastAsia="MS Mincho" w:cstheme="minorHAnsi"/>
          <w:bCs/>
          <w:lang w:eastAsia="en-GB"/>
        </w:rPr>
        <w:t xml:space="preserve"> and at an individual</w:t>
      </w:r>
      <w:r w:rsidRPr="0073441B">
        <w:rPr>
          <w:lang w:eastAsia="en-GB"/>
        </w:rPr>
        <w:t xml:space="preserve"> pupil</w:t>
      </w:r>
      <w:r>
        <w:rPr>
          <w:lang w:eastAsia="en-GB"/>
        </w:rPr>
        <w:t xml:space="preserve">, </w:t>
      </w:r>
      <w:r w:rsidRPr="006612EF">
        <w:rPr>
          <w:lang w:eastAsia="en-GB"/>
        </w:rPr>
        <w:t>year group and cohort level</w:t>
      </w:r>
      <w:r>
        <w:rPr>
          <w:lang w:eastAsia="en-GB"/>
        </w:rPr>
        <w:t>.</w:t>
      </w:r>
    </w:p>
    <w:p w14:paraId="18AC3E55" w14:textId="77777777" w:rsidR="00D4124E" w:rsidRPr="006612EF" w:rsidRDefault="00D4124E" w:rsidP="00D4124E">
      <w:pPr>
        <w:spacing w:after="240" w:line="259" w:lineRule="auto"/>
        <w:rPr>
          <w:lang w:eastAsia="en-GB"/>
        </w:rPr>
      </w:pPr>
      <w:bookmarkStart w:id="34" w:name="_Hlk166586592"/>
      <w:r>
        <w:rPr>
          <w:lang w:eastAsia="en-GB"/>
        </w:rPr>
        <w:lastRenderedPageBreak/>
        <w:t>Specific pupil information</w:t>
      </w:r>
      <w:r w:rsidRPr="006612EF">
        <w:rPr>
          <w:lang w:eastAsia="en-GB"/>
        </w:rPr>
        <w:t xml:space="preserve"> will be shared with the DfE on request. </w:t>
      </w:r>
    </w:p>
    <w:bookmarkEnd w:id="34"/>
    <w:p w14:paraId="22DFFCE0" w14:textId="77777777" w:rsidR="00D4124E" w:rsidRPr="006612EF" w:rsidRDefault="00D4124E" w:rsidP="00D4124E">
      <w:pPr>
        <w:spacing w:after="240" w:line="259" w:lineRule="auto"/>
        <w:rPr>
          <w:lang w:eastAsia="en-GB"/>
        </w:rPr>
      </w:pPr>
      <w:r>
        <w:rPr>
          <w:lang w:eastAsia="en-GB"/>
        </w:rPr>
        <w:t xml:space="preserve">Data will be collected each term and published at national and local authority level through the DfE's </w:t>
      </w:r>
      <w:r w:rsidR="000B2420">
        <w:rPr>
          <w:rFonts w:eastAsia="MS Mincho" w:cstheme="minorHAnsi"/>
          <w:lang w:eastAsia="en-GB"/>
        </w:rPr>
        <w:t>school</w:t>
      </w:r>
      <w:r>
        <w:rPr>
          <w:lang w:eastAsia="en-GB"/>
        </w:rPr>
        <w:t xml:space="preserve"> absence national statistics releases. The underlying </w:t>
      </w:r>
      <w:r w:rsidR="000B2420">
        <w:rPr>
          <w:rFonts w:eastAsia="MS Mincho" w:cstheme="minorHAnsi"/>
          <w:lang w:eastAsia="en-GB"/>
        </w:rPr>
        <w:t>school-</w:t>
      </w:r>
      <w:r>
        <w:rPr>
          <w:lang w:eastAsia="en-GB"/>
        </w:rPr>
        <w:t xml:space="preserve">level absence data is published alongside the </w:t>
      </w:r>
      <w:r w:rsidRPr="006612EF">
        <w:rPr>
          <w:lang w:eastAsia="en-GB"/>
        </w:rPr>
        <w:t xml:space="preserve">national statistics. </w:t>
      </w:r>
    </w:p>
    <w:p w14:paraId="05F4E77C" w14:textId="77777777" w:rsidR="00D4124E" w:rsidRPr="006612EF" w:rsidRDefault="00D4124E" w:rsidP="00D4124E">
      <w:pPr>
        <w:spacing w:after="240" w:line="259" w:lineRule="auto"/>
        <w:rPr>
          <w:lang w:eastAsia="en-GB"/>
        </w:rPr>
      </w:pPr>
      <w:r w:rsidRPr="006612EF">
        <w:rPr>
          <w:lang w:eastAsia="en-GB"/>
        </w:rPr>
        <w:t xml:space="preserve">The </w:t>
      </w:r>
      <w:r w:rsidR="000B2420">
        <w:rPr>
          <w:rFonts w:eastAsia="MS Mincho" w:cstheme="minorHAnsi"/>
          <w:lang w:eastAsia="en-GB"/>
        </w:rPr>
        <w:t>school</w:t>
      </w:r>
      <w:r w:rsidRPr="006612EF">
        <w:rPr>
          <w:lang w:eastAsia="en-GB"/>
        </w:rPr>
        <w:t xml:space="preserve"> will benchmark its attendance data at whole </w:t>
      </w:r>
      <w:r w:rsidR="000B2420">
        <w:rPr>
          <w:rFonts w:eastAsia="MS Mincho" w:cstheme="minorHAnsi"/>
          <w:lang w:eastAsia="en-GB"/>
        </w:rPr>
        <w:t>school</w:t>
      </w:r>
      <w:r w:rsidRPr="006612EF">
        <w:rPr>
          <w:lang w:eastAsia="en-GB"/>
        </w:rPr>
        <w:t>, year group and cohort level against local, regional, and national levels to identify areas of focus for improvement, and share this with the governing board.</w:t>
      </w:r>
    </w:p>
    <w:p w14:paraId="1F6125D0" w14:textId="77777777" w:rsidR="00D4124E" w:rsidRPr="0073441B" w:rsidRDefault="00D4124E" w:rsidP="0073441B">
      <w:pPr>
        <w:spacing w:after="120" w:line="240" w:lineRule="auto"/>
        <w:rPr>
          <w:rFonts w:eastAsia="MS Mincho" w:cstheme="minorHAnsi"/>
          <w:b/>
          <w:bCs/>
          <w:i/>
          <w:lang w:eastAsia="en-GB"/>
        </w:rPr>
      </w:pPr>
      <w:r w:rsidRPr="0073441B">
        <w:rPr>
          <w:rFonts w:eastAsia="MS Mincho" w:cstheme="minorHAnsi"/>
          <w:b/>
          <w:bCs/>
          <w:i/>
          <w:lang w:eastAsia="en-GB"/>
        </w:rPr>
        <w:t>Analysing attendance</w:t>
      </w:r>
    </w:p>
    <w:p w14:paraId="6CF46504" w14:textId="77777777" w:rsidR="00D4124E" w:rsidRPr="0073441B" w:rsidRDefault="00D4124E" w:rsidP="0073441B">
      <w:pPr>
        <w:spacing w:after="120" w:line="240" w:lineRule="auto"/>
        <w:rPr>
          <w:rFonts w:eastAsia="MS Mincho" w:cstheme="minorHAnsi"/>
          <w:bCs/>
          <w:lang w:eastAsia="en-GB"/>
        </w:rPr>
      </w:pPr>
      <w:r w:rsidRPr="0073441B">
        <w:rPr>
          <w:rFonts w:eastAsia="MS Mincho" w:cstheme="minorHAnsi"/>
          <w:bCs/>
          <w:lang w:eastAsia="en-GB"/>
        </w:rPr>
        <w:t xml:space="preserve">The </w:t>
      </w:r>
      <w:r w:rsidR="00E46F77" w:rsidRPr="0073441B">
        <w:rPr>
          <w:rFonts w:eastAsia="MS Mincho" w:cstheme="minorHAnsi"/>
          <w:bCs/>
          <w:lang w:eastAsia="en-GB"/>
        </w:rPr>
        <w:t>school</w:t>
      </w:r>
      <w:r w:rsidRPr="0073441B">
        <w:rPr>
          <w:rFonts w:eastAsia="MS Mincho" w:cstheme="minorHAnsi"/>
          <w:bCs/>
          <w:lang w:eastAsia="en-GB"/>
        </w:rPr>
        <w:t xml:space="preserve"> will:</w:t>
      </w:r>
    </w:p>
    <w:p w14:paraId="76D43D17" w14:textId="77777777" w:rsidR="00D4124E" w:rsidRPr="0073441B" w:rsidRDefault="00D4124E" w:rsidP="0073441B">
      <w:pPr>
        <w:pStyle w:val="ListParagraph"/>
        <w:numPr>
          <w:ilvl w:val="0"/>
          <w:numId w:val="39"/>
        </w:numPr>
        <w:spacing w:after="120" w:line="240" w:lineRule="auto"/>
        <w:rPr>
          <w:rFonts w:eastAsia="MS Mincho" w:cstheme="minorHAnsi"/>
          <w:lang w:eastAsia="en-GB"/>
        </w:rPr>
      </w:pPr>
      <w:r w:rsidRPr="0073441B">
        <w:rPr>
          <w:rFonts w:eastAsia="MS Mincho" w:cstheme="minorHAnsi"/>
          <w:lang w:eastAsia="en-GB"/>
        </w:rPr>
        <w:t>Analyse attendance and absence data regularly to identify pupils, groups or cohorts that need additional support with their attendance</w:t>
      </w:r>
      <w:bookmarkStart w:id="35" w:name="_Hlk166585544"/>
      <w:r w:rsidR="0073441B">
        <w:rPr>
          <w:rFonts w:eastAsia="MS Mincho" w:cstheme="minorHAnsi"/>
          <w:lang w:eastAsia="en-GB"/>
        </w:rPr>
        <w:t>;</w:t>
      </w:r>
    </w:p>
    <w:bookmarkEnd w:id="35"/>
    <w:p w14:paraId="47389843" w14:textId="77777777" w:rsidR="00D4124E" w:rsidRPr="00B42E18" w:rsidRDefault="00D4124E" w:rsidP="00842A22">
      <w:pPr>
        <w:numPr>
          <w:ilvl w:val="0"/>
          <w:numId w:val="24"/>
        </w:numPr>
        <w:spacing w:after="120" w:line="240" w:lineRule="auto"/>
        <w:rPr>
          <w:rFonts w:ascii="Times New Roman" w:eastAsia="Times New Roman" w:hAnsi="Times New Roman"/>
          <w:lang w:eastAsia="en-GB"/>
        </w:rPr>
      </w:pPr>
      <w:r w:rsidRPr="00B42E18">
        <w:rPr>
          <w:rFonts w:cs="Arial"/>
          <w:szCs w:val="20"/>
        </w:rPr>
        <w:t>Identify pupils</w:t>
      </w:r>
      <w:r w:rsidRPr="00B42E18">
        <w:rPr>
          <w:rFonts w:cs="Arial"/>
          <w:szCs w:val="20"/>
          <w:lang w:eastAsia="en-GB"/>
        </w:rPr>
        <w:t xml:space="preserve"> whose absences may be a cause for concern</w:t>
      </w:r>
      <w:r w:rsidRPr="00B42E18">
        <w:rPr>
          <w:rFonts w:eastAsia="Times New Roman" w:cs="Arial"/>
          <w:szCs w:val="20"/>
          <w:lang w:eastAsia="en-GB"/>
        </w:rPr>
        <w:t xml:space="preserve">, especially those who demonstrate patterns of persistent or severe </w:t>
      </w:r>
      <w:r w:rsidR="0073441B" w:rsidRPr="00B42E18">
        <w:rPr>
          <w:rFonts w:eastAsia="Times New Roman" w:cs="Arial"/>
          <w:szCs w:val="20"/>
          <w:lang w:eastAsia="en-GB"/>
        </w:rPr>
        <w:t>absence;</w:t>
      </w:r>
    </w:p>
    <w:p w14:paraId="61361462" w14:textId="77777777" w:rsidR="00D4124E" w:rsidRPr="006612EF" w:rsidRDefault="00D4124E" w:rsidP="00842A22">
      <w:pPr>
        <w:numPr>
          <w:ilvl w:val="0"/>
          <w:numId w:val="24"/>
        </w:numPr>
        <w:spacing w:after="120" w:line="240" w:lineRule="auto"/>
        <w:rPr>
          <w:rFonts w:ascii="Times New Roman" w:eastAsia="Times New Roman" w:hAnsi="Times New Roman"/>
          <w:lang w:eastAsia="en-GB"/>
        </w:rPr>
      </w:pPr>
      <w:r w:rsidRPr="006612EF">
        <w:rPr>
          <w:lang w:eastAsia="en-GB"/>
        </w:rPr>
        <w:t>Conduct thorough analysis of half-termly, termly, and full</w:t>
      </w:r>
      <w:r>
        <w:rPr>
          <w:lang w:eastAsia="en-GB"/>
        </w:rPr>
        <w:t>-</w:t>
      </w:r>
      <w:r w:rsidRPr="006612EF">
        <w:rPr>
          <w:lang w:eastAsia="en-GB"/>
        </w:rPr>
        <w:t>year data to identify patterns and trends</w:t>
      </w:r>
      <w:r w:rsidR="0073441B">
        <w:rPr>
          <w:lang w:eastAsia="en-GB"/>
        </w:rPr>
        <w:t>;</w:t>
      </w:r>
    </w:p>
    <w:p w14:paraId="3BD59E5D" w14:textId="14A5258B" w:rsidR="0073441B" w:rsidRPr="00E16458" w:rsidRDefault="00D4124E" w:rsidP="00E16458">
      <w:pPr>
        <w:numPr>
          <w:ilvl w:val="0"/>
          <w:numId w:val="24"/>
        </w:numPr>
        <w:spacing w:after="120" w:line="240" w:lineRule="auto"/>
        <w:rPr>
          <w:rFonts w:ascii="Times New Roman" w:eastAsia="Times New Roman" w:hAnsi="Times New Roman"/>
          <w:lang w:eastAsia="en-GB"/>
        </w:rPr>
      </w:pPr>
      <w:r>
        <w:rPr>
          <w:lang w:eastAsia="en-GB"/>
        </w:rPr>
        <w:t>Look at historic and emerging patterns of attendance and absence, and then develop strategies to address these patterns</w:t>
      </w:r>
      <w:r w:rsidR="0073441B">
        <w:rPr>
          <w:lang w:eastAsia="en-GB"/>
        </w:rPr>
        <w:t>.</w:t>
      </w:r>
    </w:p>
    <w:p w14:paraId="0D29237D" w14:textId="77777777" w:rsidR="00D4124E" w:rsidRPr="0073441B" w:rsidRDefault="00D4124E" w:rsidP="0073441B">
      <w:pPr>
        <w:spacing w:after="120" w:line="240" w:lineRule="auto"/>
        <w:rPr>
          <w:rFonts w:eastAsia="MS Mincho" w:cstheme="minorHAnsi"/>
          <w:b/>
          <w:bCs/>
          <w:i/>
          <w:lang w:eastAsia="en-GB"/>
        </w:rPr>
      </w:pPr>
      <w:r w:rsidRPr="0073441B">
        <w:rPr>
          <w:rFonts w:eastAsia="MS Mincho" w:cstheme="minorHAnsi"/>
          <w:b/>
          <w:bCs/>
          <w:i/>
          <w:lang w:eastAsia="en-GB"/>
        </w:rPr>
        <w:t>Using data to improve attendance</w:t>
      </w:r>
    </w:p>
    <w:p w14:paraId="7E4333BF" w14:textId="77777777" w:rsidR="000B2420" w:rsidRPr="0073441B" w:rsidRDefault="000B2420" w:rsidP="0073441B">
      <w:pPr>
        <w:spacing w:after="120" w:line="240" w:lineRule="auto"/>
        <w:rPr>
          <w:rFonts w:eastAsia="MS Mincho" w:cstheme="minorHAnsi"/>
          <w:bCs/>
          <w:lang w:eastAsia="en-GB"/>
        </w:rPr>
      </w:pPr>
      <w:r w:rsidRPr="0073441B">
        <w:rPr>
          <w:rFonts w:eastAsia="MS Mincho" w:cstheme="minorHAnsi"/>
          <w:bCs/>
          <w:lang w:eastAsia="en-GB"/>
        </w:rPr>
        <w:t xml:space="preserve">The </w:t>
      </w:r>
      <w:r w:rsidR="00E46F77" w:rsidRPr="0073441B">
        <w:rPr>
          <w:rFonts w:eastAsia="MS Mincho" w:cstheme="minorHAnsi"/>
          <w:bCs/>
          <w:lang w:eastAsia="en-GB"/>
        </w:rPr>
        <w:t>school</w:t>
      </w:r>
      <w:r w:rsidRPr="0073441B">
        <w:rPr>
          <w:rFonts w:eastAsia="MS Mincho" w:cstheme="minorHAnsi"/>
          <w:bCs/>
          <w:lang w:eastAsia="en-GB"/>
        </w:rPr>
        <w:t xml:space="preserve"> will:</w:t>
      </w:r>
    </w:p>
    <w:p w14:paraId="73250F35" w14:textId="77777777" w:rsidR="00D4124E" w:rsidRPr="0073441B" w:rsidRDefault="00D4124E" w:rsidP="0073441B">
      <w:pPr>
        <w:numPr>
          <w:ilvl w:val="0"/>
          <w:numId w:val="6"/>
        </w:numPr>
        <w:spacing w:after="120" w:line="20" w:lineRule="atLeast"/>
        <w:jc w:val="both"/>
      </w:pPr>
      <w:r w:rsidRPr="0073441B">
        <w:t>Develop targeted actions to address patterns of absence (of all severities) of individual pupils, groups or cohorts that it has identified via data analysis</w:t>
      </w:r>
      <w:r w:rsidR="0073441B" w:rsidRPr="0073441B">
        <w:t>;</w:t>
      </w:r>
    </w:p>
    <w:p w14:paraId="6FC568F3" w14:textId="77777777" w:rsidR="00D4124E" w:rsidRPr="0073441B" w:rsidRDefault="00D4124E" w:rsidP="0073441B">
      <w:pPr>
        <w:numPr>
          <w:ilvl w:val="0"/>
          <w:numId w:val="6"/>
        </w:numPr>
        <w:spacing w:after="120" w:line="20" w:lineRule="atLeast"/>
        <w:jc w:val="both"/>
      </w:pPr>
      <w:r w:rsidRPr="0073441B">
        <w:t>Provide targeted support to the pupils it has identified whose absences may be a cause for concern, especially those who demonstrate patterns of persistent or severed absence, and their families</w:t>
      </w:r>
      <w:r w:rsidR="0073441B" w:rsidRPr="0073441B">
        <w:t>;</w:t>
      </w:r>
    </w:p>
    <w:p w14:paraId="0358267F" w14:textId="77777777" w:rsidR="00D4124E" w:rsidRPr="0073441B" w:rsidRDefault="00D4124E" w:rsidP="0073441B">
      <w:pPr>
        <w:numPr>
          <w:ilvl w:val="0"/>
          <w:numId w:val="6"/>
        </w:numPr>
        <w:spacing w:after="120" w:line="20" w:lineRule="atLeast"/>
        <w:jc w:val="both"/>
      </w:pPr>
      <w:bookmarkStart w:id="36" w:name="_Hlk166586062"/>
      <w:r w:rsidRPr="0073441B">
        <w:t xml:space="preserve">Provide regular attendance reports to, to facilitate discussions with pupils and families, and to the governing board and </w:t>
      </w:r>
      <w:r w:rsidR="000B2420" w:rsidRPr="0073441B">
        <w:t>school</w:t>
      </w:r>
      <w:r w:rsidRPr="0073441B">
        <w:t xml:space="preserve"> leaders (including special educational needs co-ordinators, designated safeguarding leads and pupil premium leads)</w:t>
      </w:r>
      <w:r w:rsidR="0073441B" w:rsidRPr="0073441B">
        <w:t>;</w:t>
      </w:r>
    </w:p>
    <w:bookmarkEnd w:id="36"/>
    <w:p w14:paraId="67C97F1F" w14:textId="77777777" w:rsidR="00D4124E" w:rsidRPr="0073441B" w:rsidRDefault="00D4124E" w:rsidP="0073441B">
      <w:pPr>
        <w:numPr>
          <w:ilvl w:val="0"/>
          <w:numId w:val="6"/>
        </w:numPr>
        <w:spacing w:after="120" w:line="20" w:lineRule="atLeast"/>
        <w:jc w:val="both"/>
      </w:pPr>
      <w:r w:rsidRPr="0073441B">
        <w:t>Use data to monitor and evaluate the impact of any interventions put in place in order to modify them and inform future strategies</w:t>
      </w:r>
      <w:r w:rsidR="0073441B" w:rsidRPr="0073441B">
        <w:t>;</w:t>
      </w:r>
    </w:p>
    <w:p w14:paraId="381EAFD0" w14:textId="77777777" w:rsidR="00D4124E" w:rsidRPr="0073441B" w:rsidRDefault="00D4124E" w:rsidP="0073441B">
      <w:pPr>
        <w:numPr>
          <w:ilvl w:val="0"/>
          <w:numId w:val="6"/>
        </w:numPr>
        <w:spacing w:after="120" w:line="20" w:lineRule="atLeast"/>
        <w:jc w:val="both"/>
      </w:pPr>
      <w:r w:rsidRPr="0073441B">
        <w:t xml:space="preserve">Share information and work collaboratively with other </w:t>
      </w:r>
      <w:r w:rsidR="00E46F77" w:rsidRPr="0073441B">
        <w:t>school</w:t>
      </w:r>
      <w:r w:rsidRPr="0073441B">
        <w:t>s in the area, local authorities and other partners where a pupil’s absence is at risk of becoming persistent or severe, including keeping them informed regarding specific pupils, where appropriate</w:t>
      </w:r>
      <w:r w:rsidR="0073441B" w:rsidRPr="0073441B">
        <w:t>.</w:t>
      </w:r>
    </w:p>
    <w:p w14:paraId="0C4B9974" w14:textId="77777777" w:rsidR="0064160F" w:rsidRPr="0064160F" w:rsidRDefault="0064160F" w:rsidP="00697333">
      <w:pPr>
        <w:widowControl w:val="0"/>
        <w:tabs>
          <w:tab w:val="center" w:pos="9000"/>
        </w:tabs>
        <w:spacing w:after="120" w:line="20" w:lineRule="atLeast"/>
        <w:ind w:right="42"/>
        <w:jc w:val="both"/>
        <w:rPr>
          <w:rFonts w:ascii="Calibri" w:eastAsia="Times New Roman" w:hAnsi="Calibri" w:cs="Calibri"/>
          <w:snapToGrid w:val="0"/>
          <w:color w:val="548DD4" w:themeColor="text2" w:themeTint="99"/>
          <w:szCs w:val="20"/>
        </w:rPr>
      </w:pPr>
    </w:p>
    <w:p w14:paraId="4B4AB747" w14:textId="0C0D0AB0" w:rsidR="005E2A16" w:rsidRPr="002E3D9E" w:rsidRDefault="005E2A16" w:rsidP="0005669A">
      <w:pPr>
        <w:pStyle w:val="Heading1"/>
      </w:pPr>
      <w:bookmarkStart w:id="37" w:name="_Toc208412546"/>
      <w:r w:rsidRPr="002E3D9E">
        <w:t xml:space="preserve">The people responsible for attendance matters in </w:t>
      </w:r>
      <w:bookmarkEnd w:id="37"/>
      <w:r w:rsidR="00F24045">
        <w:t>Oxford Gardens Primary School are:</w:t>
      </w:r>
    </w:p>
    <w:p w14:paraId="41C91073" w14:textId="1C32E91A" w:rsidR="00BE4F32" w:rsidRPr="00BE4F32" w:rsidRDefault="00F24045" w:rsidP="00BE4F32">
      <w:pPr>
        <w:pStyle w:val="ListParagraph"/>
        <w:widowControl w:val="0"/>
        <w:numPr>
          <w:ilvl w:val="0"/>
          <w:numId w:val="5"/>
        </w:numPr>
        <w:tabs>
          <w:tab w:val="center" w:pos="9000"/>
        </w:tabs>
        <w:spacing w:after="120" w:line="20" w:lineRule="atLeast"/>
        <w:ind w:right="42"/>
        <w:contextualSpacing w:val="0"/>
        <w:jc w:val="both"/>
        <w:rPr>
          <w:rFonts w:ascii="Calibri" w:eastAsia="Times New Roman" w:hAnsi="Calibri" w:cs="Calibri"/>
          <w:strike/>
          <w:snapToGrid w:val="0"/>
          <w:szCs w:val="20"/>
        </w:rPr>
      </w:pPr>
      <w:r>
        <w:rPr>
          <w:rFonts w:ascii="Calibri" w:eastAsia="Times New Roman" w:hAnsi="Calibri" w:cs="Calibri"/>
          <w:snapToGrid w:val="0"/>
          <w:szCs w:val="20"/>
        </w:rPr>
        <w:t>Lauren Potter, Head</w:t>
      </w:r>
      <w:r w:rsidR="00E16458">
        <w:rPr>
          <w:rFonts w:ascii="Calibri" w:eastAsia="Times New Roman" w:hAnsi="Calibri" w:cs="Calibri"/>
          <w:snapToGrid w:val="0"/>
          <w:szCs w:val="20"/>
        </w:rPr>
        <w:t>t</w:t>
      </w:r>
      <w:r>
        <w:rPr>
          <w:rFonts w:ascii="Calibri" w:eastAsia="Times New Roman" w:hAnsi="Calibri" w:cs="Calibri"/>
          <w:snapToGrid w:val="0"/>
          <w:szCs w:val="20"/>
        </w:rPr>
        <w:t>eacher and DSL</w:t>
      </w:r>
    </w:p>
    <w:p w14:paraId="5988F2F4" w14:textId="3EF39F19" w:rsidR="005E2A16" w:rsidRPr="00F24045" w:rsidRDefault="00F24045" w:rsidP="009C3774">
      <w:pPr>
        <w:pStyle w:val="ListParagraph"/>
        <w:widowControl w:val="0"/>
        <w:numPr>
          <w:ilvl w:val="0"/>
          <w:numId w:val="5"/>
        </w:numPr>
        <w:tabs>
          <w:tab w:val="center" w:pos="9000"/>
        </w:tabs>
        <w:spacing w:after="120" w:line="20" w:lineRule="atLeast"/>
        <w:ind w:right="42"/>
        <w:contextualSpacing w:val="0"/>
        <w:jc w:val="both"/>
        <w:rPr>
          <w:rFonts w:ascii="Calibri" w:eastAsia="Times New Roman" w:hAnsi="Calibri" w:cs="Calibri"/>
          <w:strike/>
          <w:snapToGrid w:val="0"/>
          <w:szCs w:val="20"/>
        </w:rPr>
      </w:pPr>
      <w:r>
        <w:rPr>
          <w:rFonts w:ascii="Calibri" w:eastAsia="Times New Roman" w:hAnsi="Calibri" w:cs="Calibri"/>
          <w:snapToGrid w:val="0"/>
          <w:szCs w:val="20"/>
          <w:lang w:val="en-US"/>
        </w:rPr>
        <w:t>Jon Gamble, Deputy Head and Attendance Lead</w:t>
      </w:r>
    </w:p>
    <w:p w14:paraId="75DD590C" w14:textId="44388612" w:rsidR="00CD05D1" w:rsidRPr="000E7EFC" w:rsidRDefault="00F24045" w:rsidP="000E7EFC">
      <w:pPr>
        <w:pStyle w:val="ListParagraph"/>
        <w:widowControl w:val="0"/>
        <w:numPr>
          <w:ilvl w:val="0"/>
          <w:numId w:val="5"/>
        </w:numPr>
        <w:tabs>
          <w:tab w:val="center" w:pos="9000"/>
        </w:tabs>
        <w:spacing w:after="120" w:line="20" w:lineRule="atLeast"/>
        <w:ind w:right="42"/>
        <w:contextualSpacing w:val="0"/>
        <w:jc w:val="both"/>
        <w:rPr>
          <w:rFonts w:ascii="Calibri" w:eastAsia="Times New Roman" w:hAnsi="Calibri" w:cs="Calibri"/>
          <w:strike/>
          <w:snapToGrid w:val="0"/>
          <w:szCs w:val="20"/>
        </w:rPr>
      </w:pPr>
      <w:r>
        <w:rPr>
          <w:rFonts w:ascii="Calibri" w:eastAsia="Times New Roman" w:hAnsi="Calibri" w:cs="Calibri"/>
          <w:snapToGrid w:val="0"/>
          <w:szCs w:val="20"/>
          <w:lang w:val="en-US"/>
        </w:rPr>
        <w:t xml:space="preserve">Rebecca </w:t>
      </w:r>
      <w:r w:rsidRPr="00F24045">
        <w:rPr>
          <w:rFonts w:ascii="Calibri" w:eastAsia="Times New Roman" w:hAnsi="Calibri" w:cs="Calibri"/>
          <w:snapToGrid w:val="0"/>
          <w:szCs w:val="20"/>
          <w:lang w:val="en-US"/>
        </w:rPr>
        <w:t>Fuschillo</w:t>
      </w:r>
      <w:r w:rsidR="000E7EFC">
        <w:rPr>
          <w:rFonts w:ascii="Calibri" w:eastAsia="Times New Roman" w:hAnsi="Calibri" w:cs="Calibri"/>
          <w:snapToGrid w:val="0"/>
          <w:szCs w:val="20"/>
          <w:lang w:val="en-US"/>
        </w:rPr>
        <w:t>, Administrative Officer (AO)</w:t>
      </w:r>
    </w:p>
    <w:sectPr w:rsidR="00CD05D1" w:rsidRPr="000E7EFC" w:rsidSect="00AD561E">
      <w:footerReference w:type="default" r:id="rId25"/>
      <w:footerReference w:type="first" r:id="rId26"/>
      <w:pgSz w:w="11906" w:h="16838"/>
      <w:pgMar w:top="1418" w:right="1440" w:bottom="1440"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A6C53" w14:textId="77777777" w:rsidR="00417B11" w:rsidRDefault="00417B11" w:rsidP="00992302">
      <w:pPr>
        <w:spacing w:after="0" w:line="240" w:lineRule="auto"/>
      </w:pPr>
      <w:r>
        <w:separator/>
      </w:r>
    </w:p>
  </w:endnote>
  <w:endnote w:type="continuationSeparator" w:id="0">
    <w:p w14:paraId="228F1A01" w14:textId="77777777" w:rsidR="00417B11" w:rsidRDefault="00417B11" w:rsidP="00992302">
      <w:pPr>
        <w:spacing w:after="0" w:line="240" w:lineRule="auto"/>
      </w:pPr>
      <w:r>
        <w:continuationSeparator/>
      </w:r>
    </w:p>
  </w:endnote>
  <w:endnote w:type="continuationNotice" w:id="1">
    <w:p w14:paraId="0813B7D5" w14:textId="77777777" w:rsidR="00417B11" w:rsidRDefault="00417B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45433893"/>
      <w:docPartObj>
        <w:docPartGallery w:val="Page Numbers (Bottom of Page)"/>
        <w:docPartUnique/>
      </w:docPartObj>
    </w:sdtPr>
    <w:sdtEndPr/>
    <w:sdtContent>
      <w:sdt>
        <w:sdtPr>
          <w:rPr>
            <w:sz w:val="20"/>
            <w:szCs w:val="20"/>
          </w:rPr>
          <w:id w:val="98381352"/>
          <w:docPartObj>
            <w:docPartGallery w:val="Page Numbers (Top of Page)"/>
            <w:docPartUnique/>
          </w:docPartObj>
        </w:sdtPr>
        <w:sdtEndPr/>
        <w:sdtContent>
          <w:p w14:paraId="4163182C" w14:textId="06C3470B" w:rsidR="00AD5709" w:rsidRPr="00AE4935" w:rsidRDefault="00E16458">
            <w:pPr>
              <w:pStyle w:val="Footer"/>
              <w:rPr>
                <w:sz w:val="20"/>
                <w:szCs w:val="20"/>
              </w:rPr>
            </w:pPr>
            <w:r>
              <w:rPr>
                <w:sz w:val="20"/>
                <w:szCs w:val="20"/>
              </w:rPr>
              <w:t xml:space="preserve">Oxford Gardens </w:t>
            </w:r>
            <w:r w:rsidR="00AD5709">
              <w:rPr>
                <w:sz w:val="18"/>
                <w:szCs w:val="18"/>
              </w:rPr>
              <w:t xml:space="preserve">Attendance Policy </w:t>
            </w:r>
            <w:r w:rsidR="00AD5709">
              <w:rPr>
                <w:sz w:val="20"/>
                <w:szCs w:val="20"/>
              </w:rPr>
              <w:tab/>
            </w:r>
            <w:r w:rsidR="00AD5709">
              <w:rPr>
                <w:sz w:val="20"/>
                <w:szCs w:val="20"/>
              </w:rPr>
              <w:tab/>
            </w:r>
            <w:r w:rsidR="00AD5709" w:rsidRPr="00AE4935">
              <w:rPr>
                <w:sz w:val="20"/>
                <w:szCs w:val="20"/>
              </w:rPr>
              <w:t xml:space="preserve">Page </w:t>
            </w:r>
            <w:r w:rsidR="00AD5709" w:rsidRPr="00AE4935">
              <w:rPr>
                <w:bCs/>
                <w:sz w:val="20"/>
                <w:szCs w:val="20"/>
              </w:rPr>
              <w:fldChar w:fldCharType="begin"/>
            </w:r>
            <w:r w:rsidR="00AD5709" w:rsidRPr="00AE4935">
              <w:rPr>
                <w:bCs/>
                <w:sz w:val="20"/>
                <w:szCs w:val="20"/>
              </w:rPr>
              <w:instrText xml:space="preserve"> PAGE </w:instrText>
            </w:r>
            <w:r w:rsidR="00AD5709" w:rsidRPr="00AE4935">
              <w:rPr>
                <w:bCs/>
                <w:sz w:val="20"/>
                <w:szCs w:val="20"/>
              </w:rPr>
              <w:fldChar w:fldCharType="separate"/>
            </w:r>
            <w:r w:rsidR="00AD5709">
              <w:rPr>
                <w:bCs/>
                <w:noProof/>
                <w:sz w:val="20"/>
                <w:szCs w:val="20"/>
              </w:rPr>
              <w:t>7</w:t>
            </w:r>
            <w:r w:rsidR="00AD5709" w:rsidRPr="00AE4935">
              <w:rPr>
                <w:bCs/>
                <w:sz w:val="20"/>
                <w:szCs w:val="20"/>
              </w:rPr>
              <w:fldChar w:fldCharType="end"/>
            </w:r>
            <w:r w:rsidR="00AD5709" w:rsidRPr="00AE4935">
              <w:rPr>
                <w:sz w:val="20"/>
                <w:szCs w:val="20"/>
              </w:rPr>
              <w:t xml:space="preserve"> of </w:t>
            </w:r>
            <w:r w:rsidR="00AD5709" w:rsidRPr="00AE4935">
              <w:rPr>
                <w:bCs/>
                <w:sz w:val="20"/>
                <w:szCs w:val="20"/>
              </w:rPr>
              <w:fldChar w:fldCharType="begin"/>
            </w:r>
            <w:r w:rsidR="00AD5709" w:rsidRPr="00AE4935">
              <w:rPr>
                <w:bCs/>
                <w:sz w:val="20"/>
                <w:szCs w:val="20"/>
              </w:rPr>
              <w:instrText xml:space="preserve"> NUMPAGES  </w:instrText>
            </w:r>
            <w:r w:rsidR="00AD5709" w:rsidRPr="00AE4935">
              <w:rPr>
                <w:bCs/>
                <w:sz w:val="20"/>
                <w:szCs w:val="20"/>
              </w:rPr>
              <w:fldChar w:fldCharType="separate"/>
            </w:r>
            <w:r w:rsidR="00AD5709">
              <w:rPr>
                <w:bCs/>
                <w:noProof/>
                <w:sz w:val="20"/>
                <w:szCs w:val="20"/>
              </w:rPr>
              <w:t>8</w:t>
            </w:r>
            <w:r w:rsidR="00AD5709" w:rsidRPr="00AE4935">
              <w:rPr>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93320" w14:textId="77574E0B" w:rsidR="00AD5709" w:rsidRPr="003F518A" w:rsidRDefault="00E16458">
    <w:pPr>
      <w:pStyle w:val="Footer"/>
      <w:rPr>
        <w:sz w:val="18"/>
        <w:szCs w:val="18"/>
      </w:rPr>
    </w:pPr>
    <w:r>
      <w:rPr>
        <w:sz w:val="18"/>
        <w:szCs w:val="18"/>
      </w:rPr>
      <w:t xml:space="preserve">Oxford Gardens </w:t>
    </w:r>
    <w:r w:rsidR="00AD5709">
      <w:rPr>
        <w:sz w:val="18"/>
        <w:szCs w:val="18"/>
      </w:rPr>
      <w:t xml:space="preserve">Attendance Policy </w:t>
    </w:r>
    <w:r w:rsidR="00AD5709">
      <w:rPr>
        <w:sz w:val="18"/>
        <w:szCs w:val="18"/>
      </w:rPr>
      <w:tab/>
    </w:r>
    <w:r w:rsidR="00AD5709">
      <w:rPr>
        <w:sz w:val="18"/>
        <w:szCs w:val="18"/>
      </w:rPr>
      <w:tab/>
      <w:t xml:space="preserve">Page </w:t>
    </w:r>
    <w:r w:rsidR="00AD5709" w:rsidRPr="003F518A">
      <w:rPr>
        <w:sz w:val="18"/>
        <w:szCs w:val="18"/>
      </w:rPr>
      <w:fldChar w:fldCharType="begin"/>
    </w:r>
    <w:r w:rsidR="00AD5709" w:rsidRPr="003F518A">
      <w:rPr>
        <w:sz w:val="18"/>
        <w:szCs w:val="18"/>
      </w:rPr>
      <w:instrText xml:space="preserve"> PAGE   \* MERGEFORMAT </w:instrText>
    </w:r>
    <w:r w:rsidR="00AD5709" w:rsidRPr="003F518A">
      <w:rPr>
        <w:sz w:val="18"/>
        <w:szCs w:val="18"/>
      </w:rPr>
      <w:fldChar w:fldCharType="separate"/>
    </w:r>
    <w:r w:rsidR="00AD5709">
      <w:rPr>
        <w:noProof/>
        <w:sz w:val="18"/>
        <w:szCs w:val="18"/>
      </w:rPr>
      <w:t>1</w:t>
    </w:r>
    <w:r w:rsidR="00AD5709" w:rsidRPr="003F518A">
      <w:rPr>
        <w:noProof/>
        <w:sz w:val="18"/>
        <w:szCs w:val="18"/>
      </w:rPr>
      <w:fldChar w:fldCharType="end"/>
    </w:r>
    <w:r w:rsidR="00AD5709">
      <w:rPr>
        <w:noProof/>
        <w:sz w:val="18"/>
        <w:szCs w:val="18"/>
      </w:rPr>
      <w:t xml:space="preserve"> of 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019F8" w14:textId="77777777" w:rsidR="00417B11" w:rsidRDefault="00417B11" w:rsidP="00992302">
      <w:pPr>
        <w:spacing w:after="0" w:line="240" w:lineRule="auto"/>
      </w:pPr>
      <w:r>
        <w:separator/>
      </w:r>
    </w:p>
  </w:footnote>
  <w:footnote w:type="continuationSeparator" w:id="0">
    <w:p w14:paraId="4FB00992" w14:textId="77777777" w:rsidR="00417B11" w:rsidRDefault="00417B11" w:rsidP="00992302">
      <w:pPr>
        <w:spacing w:after="0" w:line="240" w:lineRule="auto"/>
      </w:pPr>
      <w:r>
        <w:continuationSeparator/>
      </w:r>
    </w:p>
  </w:footnote>
  <w:footnote w:type="continuationNotice" w:id="1">
    <w:p w14:paraId="5DC86676" w14:textId="77777777" w:rsidR="00417B11" w:rsidRDefault="00417B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46" type="#_x0000_t75" style="width:6.75pt;height:10.5pt" o:bullet="t">
        <v:imagedata r:id="rId1" o:title="clip_image001"/>
      </v:shape>
    </w:pict>
  </w:numPicBullet>
  <w:numPicBullet w:numPicBulletId="1">
    <w:pict>
      <v:shape id="_x0000_i1547" type="#_x0000_t75" style="width:209.25pt;height:331.5pt" o:bullet="t">
        <v:imagedata r:id="rId2" o:title="TK_LOGO_POINTER_RGB_bullet_blue"/>
      </v:shape>
    </w:pict>
  </w:numPicBullet>
  <w:abstractNum w:abstractNumId="0" w15:restartNumberingAfterBreak="0">
    <w:nsid w:val="00000002"/>
    <w:multiLevelType w:val="hybridMultilevel"/>
    <w:tmpl w:val="00000002"/>
    <w:lvl w:ilvl="0" w:tplc="E6FE27A0">
      <w:start w:val="1"/>
      <w:numFmt w:val="bullet"/>
      <w:lvlText w:val=""/>
      <w:lvlPicBulletId w:val="0"/>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hybridMultilevel"/>
    <w:tmpl w:val="00000003"/>
    <w:lvl w:ilvl="0" w:tplc="981018EC">
      <w:start w:val="1"/>
      <w:numFmt w:val="bullet"/>
      <w:lvlText w:val=""/>
      <w:lvlPicBulletId w:val="0"/>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2" w15:restartNumberingAfterBreak="0">
    <w:nsid w:val="00000019"/>
    <w:multiLevelType w:val="hybridMultilevel"/>
    <w:tmpl w:val="30D25A40"/>
    <w:lvl w:ilvl="0" w:tplc="FFFFFFFF">
      <w:start w:val="1"/>
      <w:numFmt w:val="bullet"/>
      <w:lvlText w:val="o"/>
      <w:lvlPicBulletId w:val="0"/>
      <w:lvlJc w:val="left"/>
      <w:pPr>
        <w:ind w:left="720" w:hanging="360"/>
      </w:pPr>
      <w:rPr>
        <w:rFonts w:ascii="Courier New" w:hAnsi="Courier New"/>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5302F60"/>
    <w:multiLevelType w:val="hybridMultilevel"/>
    <w:tmpl w:val="599E9A5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8BE22F9"/>
    <w:multiLevelType w:val="hybridMultilevel"/>
    <w:tmpl w:val="92EABCA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E521BCD"/>
    <w:multiLevelType w:val="hybridMultilevel"/>
    <w:tmpl w:val="6AD6F52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FA13A19"/>
    <w:multiLevelType w:val="hybridMultilevel"/>
    <w:tmpl w:val="3446B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146F8"/>
    <w:multiLevelType w:val="hybridMultilevel"/>
    <w:tmpl w:val="C2328A44"/>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149B2F19"/>
    <w:multiLevelType w:val="hybridMultilevel"/>
    <w:tmpl w:val="52E6D32A"/>
    <w:lvl w:ilvl="0" w:tplc="86C23280">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F60DDC"/>
    <w:multiLevelType w:val="hybridMultilevel"/>
    <w:tmpl w:val="B13861E8"/>
    <w:lvl w:ilvl="0" w:tplc="08090001">
      <w:start w:val="1"/>
      <w:numFmt w:val="bullet"/>
      <w:lvlText w:val=""/>
      <w:lvlJc w:val="left"/>
      <w:pPr>
        <w:ind w:left="2496" w:hanging="360"/>
      </w:pPr>
      <w:rPr>
        <w:rFonts w:ascii="Symbol" w:hAnsi="Symbol" w:hint="default"/>
      </w:rPr>
    </w:lvl>
    <w:lvl w:ilvl="1" w:tplc="08090003" w:tentative="1">
      <w:start w:val="1"/>
      <w:numFmt w:val="bullet"/>
      <w:lvlText w:val="o"/>
      <w:lvlJc w:val="left"/>
      <w:pPr>
        <w:ind w:left="3216" w:hanging="360"/>
      </w:pPr>
      <w:rPr>
        <w:rFonts w:ascii="Courier New" w:hAnsi="Courier New" w:cs="Courier New" w:hint="default"/>
      </w:rPr>
    </w:lvl>
    <w:lvl w:ilvl="2" w:tplc="08090005" w:tentative="1">
      <w:start w:val="1"/>
      <w:numFmt w:val="bullet"/>
      <w:lvlText w:val=""/>
      <w:lvlJc w:val="left"/>
      <w:pPr>
        <w:ind w:left="3936" w:hanging="360"/>
      </w:pPr>
      <w:rPr>
        <w:rFonts w:ascii="Wingdings" w:hAnsi="Wingdings" w:hint="default"/>
      </w:rPr>
    </w:lvl>
    <w:lvl w:ilvl="3" w:tplc="08090001" w:tentative="1">
      <w:start w:val="1"/>
      <w:numFmt w:val="bullet"/>
      <w:lvlText w:val=""/>
      <w:lvlJc w:val="left"/>
      <w:pPr>
        <w:ind w:left="4656" w:hanging="360"/>
      </w:pPr>
      <w:rPr>
        <w:rFonts w:ascii="Symbol" w:hAnsi="Symbol" w:hint="default"/>
      </w:rPr>
    </w:lvl>
    <w:lvl w:ilvl="4" w:tplc="08090003" w:tentative="1">
      <w:start w:val="1"/>
      <w:numFmt w:val="bullet"/>
      <w:lvlText w:val="o"/>
      <w:lvlJc w:val="left"/>
      <w:pPr>
        <w:ind w:left="5376" w:hanging="360"/>
      </w:pPr>
      <w:rPr>
        <w:rFonts w:ascii="Courier New" w:hAnsi="Courier New" w:cs="Courier New" w:hint="default"/>
      </w:rPr>
    </w:lvl>
    <w:lvl w:ilvl="5" w:tplc="08090005" w:tentative="1">
      <w:start w:val="1"/>
      <w:numFmt w:val="bullet"/>
      <w:lvlText w:val=""/>
      <w:lvlJc w:val="left"/>
      <w:pPr>
        <w:ind w:left="6096" w:hanging="360"/>
      </w:pPr>
      <w:rPr>
        <w:rFonts w:ascii="Wingdings" w:hAnsi="Wingdings" w:hint="default"/>
      </w:rPr>
    </w:lvl>
    <w:lvl w:ilvl="6" w:tplc="08090001" w:tentative="1">
      <w:start w:val="1"/>
      <w:numFmt w:val="bullet"/>
      <w:lvlText w:val=""/>
      <w:lvlJc w:val="left"/>
      <w:pPr>
        <w:ind w:left="6816" w:hanging="360"/>
      </w:pPr>
      <w:rPr>
        <w:rFonts w:ascii="Symbol" w:hAnsi="Symbol" w:hint="default"/>
      </w:rPr>
    </w:lvl>
    <w:lvl w:ilvl="7" w:tplc="08090003" w:tentative="1">
      <w:start w:val="1"/>
      <w:numFmt w:val="bullet"/>
      <w:lvlText w:val="o"/>
      <w:lvlJc w:val="left"/>
      <w:pPr>
        <w:ind w:left="7536" w:hanging="360"/>
      </w:pPr>
      <w:rPr>
        <w:rFonts w:ascii="Courier New" w:hAnsi="Courier New" w:cs="Courier New" w:hint="default"/>
      </w:rPr>
    </w:lvl>
    <w:lvl w:ilvl="8" w:tplc="08090005" w:tentative="1">
      <w:start w:val="1"/>
      <w:numFmt w:val="bullet"/>
      <w:lvlText w:val=""/>
      <w:lvlJc w:val="left"/>
      <w:pPr>
        <w:ind w:left="8256" w:hanging="360"/>
      </w:pPr>
      <w:rPr>
        <w:rFonts w:ascii="Wingdings" w:hAnsi="Wingdings" w:hint="default"/>
      </w:rPr>
    </w:lvl>
  </w:abstractNum>
  <w:abstractNum w:abstractNumId="10" w15:restartNumberingAfterBreak="0">
    <w:nsid w:val="17C81684"/>
    <w:multiLevelType w:val="hybridMultilevel"/>
    <w:tmpl w:val="E0026E6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1A9577B9"/>
    <w:multiLevelType w:val="hybridMultilevel"/>
    <w:tmpl w:val="98B858C4"/>
    <w:lvl w:ilvl="0" w:tplc="549EC8A0">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DB0574"/>
    <w:multiLevelType w:val="hybridMultilevel"/>
    <w:tmpl w:val="DE0E5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E75497"/>
    <w:multiLevelType w:val="hybridMultilevel"/>
    <w:tmpl w:val="F0AA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6E2B48"/>
    <w:multiLevelType w:val="hybridMultilevel"/>
    <w:tmpl w:val="6BECBF2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29501DE0"/>
    <w:multiLevelType w:val="hybridMultilevel"/>
    <w:tmpl w:val="8D6AB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1B04C3"/>
    <w:multiLevelType w:val="hybridMultilevel"/>
    <w:tmpl w:val="D690FA6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2D606F7A"/>
    <w:multiLevelType w:val="hybridMultilevel"/>
    <w:tmpl w:val="ECF8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C73CFC"/>
    <w:multiLevelType w:val="hybridMultilevel"/>
    <w:tmpl w:val="89C84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0B3C76"/>
    <w:multiLevelType w:val="hybridMultilevel"/>
    <w:tmpl w:val="5F6E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CE4ED7"/>
    <w:multiLevelType w:val="hybridMultilevel"/>
    <w:tmpl w:val="38F8F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5B07A2"/>
    <w:multiLevelType w:val="hybridMultilevel"/>
    <w:tmpl w:val="E9AC31EC"/>
    <w:lvl w:ilvl="0" w:tplc="08090001">
      <w:start w:val="1"/>
      <w:numFmt w:val="bullet"/>
      <w:lvlText w:val=""/>
      <w:lvlJc w:val="left"/>
      <w:pPr>
        <w:ind w:left="1086" w:hanging="360"/>
      </w:pPr>
      <w:rPr>
        <w:rFonts w:ascii="Symbol" w:hAnsi="Symbol" w:hint="default"/>
      </w:rPr>
    </w:lvl>
    <w:lvl w:ilvl="1" w:tplc="08090003" w:tentative="1">
      <w:start w:val="1"/>
      <w:numFmt w:val="bullet"/>
      <w:lvlText w:val="o"/>
      <w:lvlJc w:val="left"/>
      <w:pPr>
        <w:ind w:left="1806" w:hanging="360"/>
      </w:pPr>
      <w:rPr>
        <w:rFonts w:ascii="Courier New" w:hAnsi="Courier New" w:cs="Courier New" w:hint="default"/>
      </w:rPr>
    </w:lvl>
    <w:lvl w:ilvl="2" w:tplc="08090005" w:tentative="1">
      <w:start w:val="1"/>
      <w:numFmt w:val="bullet"/>
      <w:lvlText w:val=""/>
      <w:lvlJc w:val="left"/>
      <w:pPr>
        <w:ind w:left="2526" w:hanging="360"/>
      </w:pPr>
      <w:rPr>
        <w:rFonts w:ascii="Wingdings" w:hAnsi="Wingdings" w:hint="default"/>
      </w:rPr>
    </w:lvl>
    <w:lvl w:ilvl="3" w:tplc="08090001" w:tentative="1">
      <w:start w:val="1"/>
      <w:numFmt w:val="bullet"/>
      <w:lvlText w:val=""/>
      <w:lvlJc w:val="left"/>
      <w:pPr>
        <w:ind w:left="3246" w:hanging="360"/>
      </w:pPr>
      <w:rPr>
        <w:rFonts w:ascii="Symbol" w:hAnsi="Symbol" w:hint="default"/>
      </w:rPr>
    </w:lvl>
    <w:lvl w:ilvl="4" w:tplc="08090003" w:tentative="1">
      <w:start w:val="1"/>
      <w:numFmt w:val="bullet"/>
      <w:lvlText w:val="o"/>
      <w:lvlJc w:val="left"/>
      <w:pPr>
        <w:ind w:left="3966" w:hanging="360"/>
      </w:pPr>
      <w:rPr>
        <w:rFonts w:ascii="Courier New" w:hAnsi="Courier New" w:cs="Courier New" w:hint="default"/>
      </w:rPr>
    </w:lvl>
    <w:lvl w:ilvl="5" w:tplc="08090005" w:tentative="1">
      <w:start w:val="1"/>
      <w:numFmt w:val="bullet"/>
      <w:lvlText w:val=""/>
      <w:lvlJc w:val="left"/>
      <w:pPr>
        <w:ind w:left="4686" w:hanging="360"/>
      </w:pPr>
      <w:rPr>
        <w:rFonts w:ascii="Wingdings" w:hAnsi="Wingdings" w:hint="default"/>
      </w:rPr>
    </w:lvl>
    <w:lvl w:ilvl="6" w:tplc="08090001" w:tentative="1">
      <w:start w:val="1"/>
      <w:numFmt w:val="bullet"/>
      <w:lvlText w:val=""/>
      <w:lvlJc w:val="left"/>
      <w:pPr>
        <w:ind w:left="5406" w:hanging="360"/>
      </w:pPr>
      <w:rPr>
        <w:rFonts w:ascii="Symbol" w:hAnsi="Symbol" w:hint="default"/>
      </w:rPr>
    </w:lvl>
    <w:lvl w:ilvl="7" w:tplc="08090003" w:tentative="1">
      <w:start w:val="1"/>
      <w:numFmt w:val="bullet"/>
      <w:lvlText w:val="o"/>
      <w:lvlJc w:val="left"/>
      <w:pPr>
        <w:ind w:left="6126" w:hanging="360"/>
      </w:pPr>
      <w:rPr>
        <w:rFonts w:ascii="Courier New" w:hAnsi="Courier New" w:cs="Courier New" w:hint="default"/>
      </w:rPr>
    </w:lvl>
    <w:lvl w:ilvl="8" w:tplc="08090005" w:tentative="1">
      <w:start w:val="1"/>
      <w:numFmt w:val="bullet"/>
      <w:lvlText w:val=""/>
      <w:lvlJc w:val="left"/>
      <w:pPr>
        <w:ind w:left="6846" w:hanging="360"/>
      </w:pPr>
      <w:rPr>
        <w:rFonts w:ascii="Wingdings" w:hAnsi="Wingdings" w:hint="default"/>
      </w:rPr>
    </w:lvl>
  </w:abstractNum>
  <w:abstractNum w:abstractNumId="22" w15:restartNumberingAfterBreak="0">
    <w:nsid w:val="4E107FD7"/>
    <w:multiLevelType w:val="hybridMultilevel"/>
    <w:tmpl w:val="60900EA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511C6A39"/>
    <w:multiLevelType w:val="hybridMultilevel"/>
    <w:tmpl w:val="C2246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6A6FAF"/>
    <w:multiLevelType w:val="hybridMultilevel"/>
    <w:tmpl w:val="39F6FE02"/>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DB69A2"/>
    <w:multiLevelType w:val="hybridMultilevel"/>
    <w:tmpl w:val="4E7ECA74"/>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0">
    <w:nsid w:val="52F125C5"/>
    <w:multiLevelType w:val="hybridMultilevel"/>
    <w:tmpl w:val="58284C3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7" w15:restartNumberingAfterBreak="0">
    <w:nsid w:val="552648E1"/>
    <w:multiLevelType w:val="hybridMultilevel"/>
    <w:tmpl w:val="331E5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E14519"/>
    <w:multiLevelType w:val="hybridMultilevel"/>
    <w:tmpl w:val="0BC28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A635D5A"/>
    <w:multiLevelType w:val="hybridMultilevel"/>
    <w:tmpl w:val="D39EDB1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3550BA"/>
    <w:multiLevelType w:val="hybridMultilevel"/>
    <w:tmpl w:val="62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0464E8"/>
    <w:multiLevelType w:val="hybridMultilevel"/>
    <w:tmpl w:val="FCA0425E"/>
    <w:lvl w:ilvl="0" w:tplc="8DF6AF18">
      <w:start w:val="1"/>
      <w:numFmt w:val="bullet"/>
      <w:lvlText w:val=""/>
      <w:lvlJc w:val="left"/>
      <w:pPr>
        <w:ind w:left="720" w:hanging="360"/>
      </w:pPr>
      <w:rPr>
        <w:rFonts w:ascii="Symbol" w:hAnsi="Symbol" w:hint="default"/>
        <w:strike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2" w15:restartNumberingAfterBreak="0">
    <w:nsid w:val="6B9D34D9"/>
    <w:multiLevelType w:val="hybridMultilevel"/>
    <w:tmpl w:val="4D982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855D69"/>
    <w:multiLevelType w:val="hybridMultilevel"/>
    <w:tmpl w:val="B1083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BE1445"/>
    <w:multiLevelType w:val="multilevel"/>
    <w:tmpl w:val="8D406E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3EF6254"/>
    <w:multiLevelType w:val="hybridMultilevel"/>
    <w:tmpl w:val="6A00D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566B77"/>
    <w:multiLevelType w:val="hybridMultilevel"/>
    <w:tmpl w:val="17AA4CFC"/>
    <w:lvl w:ilvl="0" w:tplc="549EC8A0">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7"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7C423AB3"/>
    <w:multiLevelType w:val="hybridMultilevel"/>
    <w:tmpl w:val="30EE7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CEB09DB"/>
    <w:multiLevelType w:val="hybridMultilevel"/>
    <w:tmpl w:val="9410B9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7041EC"/>
    <w:multiLevelType w:val="hybridMultilevel"/>
    <w:tmpl w:val="6BFC4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13"/>
  </w:num>
  <w:num w:numId="4">
    <w:abstractNumId w:val="9"/>
  </w:num>
  <w:num w:numId="5">
    <w:abstractNumId w:val="8"/>
  </w:num>
  <w:num w:numId="6">
    <w:abstractNumId w:val="34"/>
  </w:num>
  <w:num w:numId="7">
    <w:abstractNumId w:val="38"/>
  </w:num>
  <w:num w:numId="8">
    <w:abstractNumId w:val="39"/>
  </w:num>
  <w:num w:numId="9">
    <w:abstractNumId w:val="23"/>
  </w:num>
  <w:num w:numId="10">
    <w:abstractNumId w:val="28"/>
  </w:num>
  <w:num w:numId="11">
    <w:abstractNumId w:val="0"/>
  </w:num>
  <w:num w:numId="12">
    <w:abstractNumId w:val="1"/>
  </w:num>
  <w:num w:numId="13">
    <w:abstractNumId w:val="37"/>
  </w:num>
  <w:num w:numId="14">
    <w:abstractNumId w:val="2"/>
  </w:num>
  <w:num w:numId="15">
    <w:abstractNumId w:val="31"/>
  </w:num>
  <w:num w:numId="16">
    <w:abstractNumId w:val="32"/>
  </w:num>
  <w:num w:numId="17">
    <w:abstractNumId w:val="4"/>
  </w:num>
  <w:num w:numId="18">
    <w:abstractNumId w:val="7"/>
  </w:num>
  <w:num w:numId="19">
    <w:abstractNumId w:val="25"/>
  </w:num>
  <w:num w:numId="20">
    <w:abstractNumId w:val="22"/>
  </w:num>
  <w:num w:numId="21">
    <w:abstractNumId w:val="10"/>
  </w:num>
  <w:num w:numId="22">
    <w:abstractNumId w:val="5"/>
  </w:num>
  <w:num w:numId="23">
    <w:abstractNumId w:val="3"/>
  </w:num>
  <w:num w:numId="24">
    <w:abstractNumId w:val="26"/>
  </w:num>
  <w:num w:numId="25">
    <w:abstractNumId w:val="19"/>
  </w:num>
  <w:num w:numId="26">
    <w:abstractNumId w:val="40"/>
  </w:num>
  <w:num w:numId="27">
    <w:abstractNumId w:val="29"/>
  </w:num>
  <w:num w:numId="28">
    <w:abstractNumId w:val="6"/>
  </w:num>
  <w:num w:numId="29">
    <w:abstractNumId w:val="12"/>
  </w:num>
  <w:num w:numId="30">
    <w:abstractNumId w:val="20"/>
  </w:num>
  <w:num w:numId="31">
    <w:abstractNumId w:val="18"/>
  </w:num>
  <w:num w:numId="32">
    <w:abstractNumId w:val="27"/>
  </w:num>
  <w:num w:numId="33">
    <w:abstractNumId w:val="16"/>
  </w:num>
  <w:num w:numId="34">
    <w:abstractNumId w:val="14"/>
  </w:num>
  <w:num w:numId="35">
    <w:abstractNumId w:val="36"/>
  </w:num>
  <w:num w:numId="36">
    <w:abstractNumId w:val="11"/>
  </w:num>
  <w:num w:numId="37">
    <w:abstractNumId w:val="35"/>
  </w:num>
  <w:num w:numId="38">
    <w:abstractNumId w:val="21"/>
  </w:num>
  <w:num w:numId="39">
    <w:abstractNumId w:val="33"/>
  </w:num>
  <w:num w:numId="40">
    <w:abstractNumId w:val="15"/>
  </w:num>
  <w:num w:numId="41">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579"/>
    <w:rsid w:val="00000D00"/>
    <w:rsid w:val="00003DB0"/>
    <w:rsid w:val="000078F4"/>
    <w:rsid w:val="000237B3"/>
    <w:rsid w:val="000469A1"/>
    <w:rsid w:val="00050B4E"/>
    <w:rsid w:val="00053227"/>
    <w:rsid w:val="0005669A"/>
    <w:rsid w:val="000619C2"/>
    <w:rsid w:val="000627F5"/>
    <w:rsid w:val="00070826"/>
    <w:rsid w:val="00080934"/>
    <w:rsid w:val="000848FA"/>
    <w:rsid w:val="000878F3"/>
    <w:rsid w:val="000A1E1F"/>
    <w:rsid w:val="000B2420"/>
    <w:rsid w:val="000C68A5"/>
    <w:rsid w:val="000D7992"/>
    <w:rsid w:val="000E3479"/>
    <w:rsid w:val="000E7EFC"/>
    <w:rsid w:val="00102437"/>
    <w:rsid w:val="0011109D"/>
    <w:rsid w:val="00113C4E"/>
    <w:rsid w:val="00136FB9"/>
    <w:rsid w:val="00163E66"/>
    <w:rsid w:val="00183AD0"/>
    <w:rsid w:val="00196FB4"/>
    <w:rsid w:val="001A6556"/>
    <w:rsid w:val="001C435C"/>
    <w:rsid w:val="001D4981"/>
    <w:rsid w:val="001E5DED"/>
    <w:rsid w:val="00206E4A"/>
    <w:rsid w:val="00210364"/>
    <w:rsid w:val="00211BAA"/>
    <w:rsid w:val="00212A57"/>
    <w:rsid w:val="00212AE2"/>
    <w:rsid w:val="00217765"/>
    <w:rsid w:val="00234379"/>
    <w:rsid w:val="002375DD"/>
    <w:rsid w:val="00257041"/>
    <w:rsid w:val="00276422"/>
    <w:rsid w:val="00290C5D"/>
    <w:rsid w:val="002A0AFF"/>
    <w:rsid w:val="002A7FD9"/>
    <w:rsid w:val="002B3284"/>
    <w:rsid w:val="002D4AA5"/>
    <w:rsid w:val="002E3D9E"/>
    <w:rsid w:val="00300270"/>
    <w:rsid w:val="00301512"/>
    <w:rsid w:val="003055EE"/>
    <w:rsid w:val="00331A3D"/>
    <w:rsid w:val="00332210"/>
    <w:rsid w:val="00343BDA"/>
    <w:rsid w:val="00352C77"/>
    <w:rsid w:val="00363F12"/>
    <w:rsid w:val="00365AB5"/>
    <w:rsid w:val="00370701"/>
    <w:rsid w:val="0037394C"/>
    <w:rsid w:val="003A5BED"/>
    <w:rsid w:val="003B6045"/>
    <w:rsid w:val="003C014F"/>
    <w:rsid w:val="003C4B72"/>
    <w:rsid w:val="003E69FC"/>
    <w:rsid w:val="003F271F"/>
    <w:rsid w:val="003F518A"/>
    <w:rsid w:val="004075CF"/>
    <w:rsid w:val="00416772"/>
    <w:rsid w:val="00417B11"/>
    <w:rsid w:val="00417E5C"/>
    <w:rsid w:val="0042697F"/>
    <w:rsid w:val="00432E56"/>
    <w:rsid w:val="0043438C"/>
    <w:rsid w:val="0046625F"/>
    <w:rsid w:val="004814A9"/>
    <w:rsid w:val="00484877"/>
    <w:rsid w:val="00486804"/>
    <w:rsid w:val="00493769"/>
    <w:rsid w:val="004A0B3B"/>
    <w:rsid w:val="004A201A"/>
    <w:rsid w:val="004B3764"/>
    <w:rsid w:val="004C23FE"/>
    <w:rsid w:val="004C5A1B"/>
    <w:rsid w:val="004D4935"/>
    <w:rsid w:val="004D60E2"/>
    <w:rsid w:val="004E0AFF"/>
    <w:rsid w:val="004F00C0"/>
    <w:rsid w:val="005058E4"/>
    <w:rsid w:val="005117C7"/>
    <w:rsid w:val="00513BF6"/>
    <w:rsid w:val="00536178"/>
    <w:rsid w:val="0053770C"/>
    <w:rsid w:val="00547048"/>
    <w:rsid w:val="00560924"/>
    <w:rsid w:val="0056729B"/>
    <w:rsid w:val="00583129"/>
    <w:rsid w:val="005A03C1"/>
    <w:rsid w:val="005D5961"/>
    <w:rsid w:val="005E2A16"/>
    <w:rsid w:val="005E6C9C"/>
    <w:rsid w:val="005F770E"/>
    <w:rsid w:val="00610120"/>
    <w:rsid w:val="0062790E"/>
    <w:rsid w:val="00631E7F"/>
    <w:rsid w:val="00634DE5"/>
    <w:rsid w:val="00634FC8"/>
    <w:rsid w:val="0064160F"/>
    <w:rsid w:val="006431E9"/>
    <w:rsid w:val="0064435E"/>
    <w:rsid w:val="0067102D"/>
    <w:rsid w:val="00697333"/>
    <w:rsid w:val="00697BFA"/>
    <w:rsid w:val="006A7E37"/>
    <w:rsid w:val="006B1BF4"/>
    <w:rsid w:val="006D14E5"/>
    <w:rsid w:val="006F6754"/>
    <w:rsid w:val="00707997"/>
    <w:rsid w:val="0071146A"/>
    <w:rsid w:val="0072139F"/>
    <w:rsid w:val="0073441B"/>
    <w:rsid w:val="00745819"/>
    <w:rsid w:val="00745D9E"/>
    <w:rsid w:val="00760352"/>
    <w:rsid w:val="00764F05"/>
    <w:rsid w:val="007762FF"/>
    <w:rsid w:val="0079533A"/>
    <w:rsid w:val="007A523B"/>
    <w:rsid w:val="007A5EF3"/>
    <w:rsid w:val="007B5CA9"/>
    <w:rsid w:val="007E5747"/>
    <w:rsid w:val="007F0058"/>
    <w:rsid w:val="007F739D"/>
    <w:rsid w:val="00802579"/>
    <w:rsid w:val="00803490"/>
    <w:rsid w:val="00803EAD"/>
    <w:rsid w:val="00805A99"/>
    <w:rsid w:val="008228E2"/>
    <w:rsid w:val="00823A04"/>
    <w:rsid w:val="00826DCF"/>
    <w:rsid w:val="008351F2"/>
    <w:rsid w:val="00842A22"/>
    <w:rsid w:val="00855F65"/>
    <w:rsid w:val="008816F8"/>
    <w:rsid w:val="008820BA"/>
    <w:rsid w:val="008960DD"/>
    <w:rsid w:val="00896297"/>
    <w:rsid w:val="008A3689"/>
    <w:rsid w:val="008B2595"/>
    <w:rsid w:val="008B35AE"/>
    <w:rsid w:val="008D63D3"/>
    <w:rsid w:val="008D7EAC"/>
    <w:rsid w:val="008E0D54"/>
    <w:rsid w:val="008E58A0"/>
    <w:rsid w:val="008F6092"/>
    <w:rsid w:val="009133CF"/>
    <w:rsid w:val="009179DB"/>
    <w:rsid w:val="00932027"/>
    <w:rsid w:val="00933AC6"/>
    <w:rsid w:val="009411FF"/>
    <w:rsid w:val="00953CA3"/>
    <w:rsid w:val="00987085"/>
    <w:rsid w:val="00992302"/>
    <w:rsid w:val="009A4A19"/>
    <w:rsid w:val="009B36B2"/>
    <w:rsid w:val="009B3A2F"/>
    <w:rsid w:val="009C3774"/>
    <w:rsid w:val="009C577E"/>
    <w:rsid w:val="009E2719"/>
    <w:rsid w:val="00A04F5D"/>
    <w:rsid w:val="00A13F3F"/>
    <w:rsid w:val="00A13FFA"/>
    <w:rsid w:val="00A2076E"/>
    <w:rsid w:val="00A30358"/>
    <w:rsid w:val="00A3219F"/>
    <w:rsid w:val="00A33BBB"/>
    <w:rsid w:val="00A37B7D"/>
    <w:rsid w:val="00A41FE4"/>
    <w:rsid w:val="00A43824"/>
    <w:rsid w:val="00A5135A"/>
    <w:rsid w:val="00A551D4"/>
    <w:rsid w:val="00A637E3"/>
    <w:rsid w:val="00AA4A39"/>
    <w:rsid w:val="00AB0875"/>
    <w:rsid w:val="00AB15C8"/>
    <w:rsid w:val="00AC0B7F"/>
    <w:rsid w:val="00AC279A"/>
    <w:rsid w:val="00AC2C22"/>
    <w:rsid w:val="00AD561E"/>
    <w:rsid w:val="00AD5709"/>
    <w:rsid w:val="00AE4219"/>
    <w:rsid w:val="00AE4935"/>
    <w:rsid w:val="00AF3158"/>
    <w:rsid w:val="00AF7BE1"/>
    <w:rsid w:val="00B244BA"/>
    <w:rsid w:val="00B24F2F"/>
    <w:rsid w:val="00B24FD1"/>
    <w:rsid w:val="00B308CE"/>
    <w:rsid w:val="00B3627F"/>
    <w:rsid w:val="00B43648"/>
    <w:rsid w:val="00B43A2A"/>
    <w:rsid w:val="00B71393"/>
    <w:rsid w:val="00B95256"/>
    <w:rsid w:val="00BB43C8"/>
    <w:rsid w:val="00BC29A2"/>
    <w:rsid w:val="00BC61D2"/>
    <w:rsid w:val="00BD5A66"/>
    <w:rsid w:val="00BE1414"/>
    <w:rsid w:val="00BE4F32"/>
    <w:rsid w:val="00BF7F79"/>
    <w:rsid w:val="00C1211C"/>
    <w:rsid w:val="00C2426F"/>
    <w:rsid w:val="00C410F7"/>
    <w:rsid w:val="00C474EF"/>
    <w:rsid w:val="00C47761"/>
    <w:rsid w:val="00C55BEA"/>
    <w:rsid w:val="00C64606"/>
    <w:rsid w:val="00C65648"/>
    <w:rsid w:val="00C97538"/>
    <w:rsid w:val="00C97C57"/>
    <w:rsid w:val="00CA508E"/>
    <w:rsid w:val="00CB79C5"/>
    <w:rsid w:val="00CC27CF"/>
    <w:rsid w:val="00CC61A6"/>
    <w:rsid w:val="00CD05D1"/>
    <w:rsid w:val="00CE1DBC"/>
    <w:rsid w:val="00CE26B3"/>
    <w:rsid w:val="00CF06E2"/>
    <w:rsid w:val="00D32843"/>
    <w:rsid w:val="00D4124E"/>
    <w:rsid w:val="00D5611D"/>
    <w:rsid w:val="00DC3470"/>
    <w:rsid w:val="00DD6F7C"/>
    <w:rsid w:val="00DF0C3C"/>
    <w:rsid w:val="00E163B9"/>
    <w:rsid w:val="00E16458"/>
    <w:rsid w:val="00E346CC"/>
    <w:rsid w:val="00E35AA7"/>
    <w:rsid w:val="00E46F77"/>
    <w:rsid w:val="00E52FD2"/>
    <w:rsid w:val="00E707D4"/>
    <w:rsid w:val="00E713B1"/>
    <w:rsid w:val="00E774C8"/>
    <w:rsid w:val="00E910F6"/>
    <w:rsid w:val="00EA28F8"/>
    <w:rsid w:val="00EB25C6"/>
    <w:rsid w:val="00EB5DCC"/>
    <w:rsid w:val="00EC57CC"/>
    <w:rsid w:val="00F24045"/>
    <w:rsid w:val="00F2407B"/>
    <w:rsid w:val="00F2754A"/>
    <w:rsid w:val="00F3502D"/>
    <w:rsid w:val="00F35E59"/>
    <w:rsid w:val="00F576B9"/>
    <w:rsid w:val="00F62D45"/>
    <w:rsid w:val="00F631E4"/>
    <w:rsid w:val="00F87AC8"/>
    <w:rsid w:val="00FA2546"/>
    <w:rsid w:val="00FA44FE"/>
    <w:rsid w:val="00FA72AF"/>
    <w:rsid w:val="00FA7E06"/>
    <w:rsid w:val="00FB059F"/>
    <w:rsid w:val="00FE0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535512C1"/>
  <w15:docId w15:val="{ED580E5E-4ED9-4CDC-A234-1B1D91D4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934"/>
    <w:pPr>
      <w:keepNext/>
      <w:keepLines/>
      <w:spacing w:before="240" w:after="120" w:line="240" w:lineRule="auto"/>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8B25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B25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302"/>
  </w:style>
  <w:style w:type="paragraph" w:styleId="Footer">
    <w:name w:val="footer"/>
    <w:basedOn w:val="Normal"/>
    <w:link w:val="FooterChar"/>
    <w:uiPriority w:val="99"/>
    <w:unhideWhenUsed/>
    <w:rsid w:val="00992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302"/>
  </w:style>
  <w:style w:type="paragraph" w:styleId="ListParagraph">
    <w:name w:val="List Paragraph"/>
    <w:basedOn w:val="Normal"/>
    <w:uiPriority w:val="34"/>
    <w:qFormat/>
    <w:rsid w:val="00992302"/>
    <w:pPr>
      <w:ind w:left="720"/>
      <w:contextualSpacing/>
    </w:pPr>
  </w:style>
  <w:style w:type="paragraph" w:styleId="BalloonText">
    <w:name w:val="Balloon Text"/>
    <w:basedOn w:val="Normal"/>
    <w:link w:val="BalloonTextChar"/>
    <w:uiPriority w:val="99"/>
    <w:semiHidden/>
    <w:unhideWhenUsed/>
    <w:rsid w:val="00E70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7D4"/>
    <w:rPr>
      <w:rFonts w:ascii="Tahoma" w:hAnsi="Tahoma" w:cs="Tahoma"/>
      <w:sz w:val="16"/>
      <w:szCs w:val="16"/>
    </w:rPr>
  </w:style>
  <w:style w:type="character" w:styleId="Hyperlink">
    <w:name w:val="Hyperlink"/>
    <w:basedOn w:val="DefaultParagraphFont"/>
    <w:uiPriority w:val="99"/>
    <w:unhideWhenUsed/>
    <w:rsid w:val="00953CA3"/>
    <w:rPr>
      <w:color w:val="0000FF" w:themeColor="hyperlink"/>
      <w:u w:val="single"/>
    </w:rPr>
  </w:style>
  <w:style w:type="character" w:styleId="FollowedHyperlink">
    <w:name w:val="FollowedHyperlink"/>
    <w:basedOn w:val="DefaultParagraphFont"/>
    <w:uiPriority w:val="99"/>
    <w:semiHidden/>
    <w:unhideWhenUsed/>
    <w:rsid w:val="00953CA3"/>
    <w:rPr>
      <w:color w:val="800080" w:themeColor="followedHyperlink"/>
      <w:u w:val="single"/>
    </w:rPr>
  </w:style>
  <w:style w:type="paragraph" w:styleId="NoSpacing">
    <w:name w:val="No Spacing"/>
    <w:uiPriority w:val="1"/>
    <w:qFormat/>
    <w:rsid w:val="000619C2"/>
    <w:pPr>
      <w:spacing w:after="0" w:line="240" w:lineRule="auto"/>
    </w:pPr>
  </w:style>
  <w:style w:type="character" w:customStyle="1" w:styleId="Heading1Char">
    <w:name w:val="Heading 1 Char"/>
    <w:basedOn w:val="DefaultParagraphFont"/>
    <w:link w:val="Heading1"/>
    <w:uiPriority w:val="9"/>
    <w:rsid w:val="00080934"/>
    <w:rPr>
      <w:rFonts w:eastAsiaTheme="majorEastAsia" w:cstheme="majorBidi"/>
      <w:b/>
      <w:sz w:val="28"/>
      <w:szCs w:val="32"/>
    </w:rPr>
  </w:style>
  <w:style w:type="table" w:styleId="TableGrid">
    <w:name w:val="Table Grid"/>
    <w:basedOn w:val="TableNormal"/>
    <w:uiPriority w:val="59"/>
    <w:rsid w:val="00CF0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322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C1211C"/>
    <w:rPr>
      <w:color w:val="605E5C"/>
      <w:shd w:val="clear" w:color="auto" w:fill="E1DFDD"/>
    </w:rPr>
  </w:style>
  <w:style w:type="character" w:styleId="UnresolvedMention">
    <w:name w:val="Unresolved Mention"/>
    <w:basedOn w:val="DefaultParagraphFont"/>
    <w:uiPriority w:val="99"/>
    <w:semiHidden/>
    <w:unhideWhenUsed/>
    <w:rsid w:val="004D60E2"/>
    <w:rPr>
      <w:color w:val="605E5C"/>
      <w:shd w:val="clear" w:color="auto" w:fill="E1DFDD"/>
    </w:rPr>
  </w:style>
  <w:style w:type="paragraph" w:styleId="TOCHeading">
    <w:name w:val="TOC Heading"/>
    <w:basedOn w:val="Heading1"/>
    <w:next w:val="Normal"/>
    <w:uiPriority w:val="39"/>
    <w:unhideWhenUsed/>
    <w:qFormat/>
    <w:rsid w:val="00080934"/>
    <w:pPr>
      <w:spacing w:after="0"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0B2420"/>
    <w:pPr>
      <w:tabs>
        <w:tab w:val="right" w:leader="dot" w:pos="9016"/>
      </w:tabs>
      <w:spacing w:after="100"/>
    </w:pPr>
  </w:style>
  <w:style w:type="paragraph" w:customStyle="1" w:styleId="4Bulletedcopyblue">
    <w:name w:val="4 Bulleted copy blue"/>
    <w:basedOn w:val="Normal"/>
    <w:qFormat/>
    <w:rsid w:val="00D4124E"/>
    <w:pPr>
      <w:numPr>
        <w:numId w:val="13"/>
      </w:numPr>
      <w:spacing w:after="120" w:line="240" w:lineRule="auto"/>
    </w:pPr>
    <w:rPr>
      <w:rFonts w:ascii="Arial" w:eastAsia="MS Mincho" w:hAnsi="Arial" w:cs="Arial"/>
      <w:sz w:val="20"/>
      <w:szCs w:val="20"/>
    </w:rPr>
  </w:style>
  <w:style w:type="character" w:customStyle="1" w:styleId="Heading2Char">
    <w:name w:val="Heading 2 Char"/>
    <w:basedOn w:val="DefaultParagraphFont"/>
    <w:link w:val="Heading2"/>
    <w:uiPriority w:val="9"/>
    <w:rsid w:val="008B259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B259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372929">
      <w:bodyDiv w:val="1"/>
      <w:marLeft w:val="0"/>
      <w:marRight w:val="0"/>
      <w:marTop w:val="0"/>
      <w:marBottom w:val="0"/>
      <w:divBdr>
        <w:top w:val="none" w:sz="0" w:space="0" w:color="auto"/>
        <w:left w:val="none" w:sz="0" w:space="0" w:color="auto"/>
        <w:bottom w:val="none" w:sz="0" w:space="0" w:color="auto"/>
        <w:right w:val="none" w:sz="0" w:space="0" w:color="auto"/>
      </w:divBdr>
    </w:div>
    <w:div w:id="206844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1996/56/contents" TargetMode="External"/><Relationship Id="rId18" Type="http://schemas.openxmlformats.org/officeDocument/2006/relationships/hyperlink" Target="https://www.legislation.gov.uk/uksi/2024/208/mad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ov.uk/government/publications/keeping-children-safe-in-education--2" TargetMode="External"/><Relationship Id="rId7" Type="http://schemas.openxmlformats.org/officeDocument/2006/relationships/settings" Target="settings.xml"/><Relationship Id="rId12" Type="http://schemas.openxmlformats.org/officeDocument/2006/relationships/hyperlink" Target="https://www.gov.uk/government/publications/parental-responsibility-measures-for-behaviour-and-attendance" TargetMode="External"/><Relationship Id="rId17" Type="http://schemas.openxmlformats.org/officeDocument/2006/relationships/hyperlink" Target="https://www.legislation.gov.uk/uksi/2006/1751/content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working-together-to-improve-school-attendance" TargetMode="External"/><Relationship Id="rId20" Type="http://schemas.openxmlformats.org/officeDocument/2006/relationships/hyperlink" Target="https://www.gov.uk/guidance/complete-the-school-cens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mailto:info@oxfordgardens.rbkc.sch.uk" TargetMode="External"/><Relationship Id="rId5" Type="http://schemas.openxmlformats.org/officeDocument/2006/relationships/numbering" Target="numbering.xml"/><Relationship Id="rId15" Type="http://schemas.openxmlformats.org/officeDocument/2006/relationships/hyperlink" Target="https://www.legislation.gov.uk/ukpga/2006/40/contents" TargetMode="External"/><Relationship Id="rId23" Type="http://schemas.openxmlformats.org/officeDocument/2006/relationships/hyperlink" Target="https://www.legislation.gov.uk/ukpga/1996/56/section/7"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uk/uksi/2013/757/regulation/2/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02/32/contents" TargetMode="External"/><Relationship Id="rId22" Type="http://schemas.openxmlformats.org/officeDocument/2006/relationships/hyperlink" Target="https://www.gov.uk/government/publications/mental-health-issues-affecting-a-pupils-attendance-guidance-for-schools"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a3d4fa-554d-4b0b-9127-5e95972ec00f">
      <Terms xmlns="http://schemas.microsoft.com/office/infopath/2007/PartnerControls"/>
    </lcf76f155ced4ddcb4097134ff3c332f>
    <TaxCatchAll xmlns="8c607591-01da-4101-8ee6-2cada0722e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8251BD5FEC4E4F81548F6D252F10FD" ma:contentTypeVersion="12" ma:contentTypeDescription="Create a new document." ma:contentTypeScope="" ma:versionID="52583e59aa80ebaf996c3e7fb6bbf224">
  <xsd:schema xmlns:xsd="http://www.w3.org/2001/XMLSchema" xmlns:xs="http://www.w3.org/2001/XMLSchema" xmlns:p="http://schemas.microsoft.com/office/2006/metadata/properties" xmlns:ns2="58a3d4fa-554d-4b0b-9127-5e95972ec00f" xmlns:ns3="8c607591-01da-4101-8ee6-2cada0722e9b" targetNamespace="http://schemas.microsoft.com/office/2006/metadata/properties" ma:root="true" ma:fieldsID="bdc9abfdf65056cbbce060d31477d2ae" ns2:_="" ns3:_="">
    <xsd:import namespace="58a3d4fa-554d-4b0b-9127-5e95972ec00f"/>
    <xsd:import namespace="8c607591-01da-4101-8ee6-2cada0722e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3d4fa-554d-4b0b-9127-5e95972ec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489d18-487d-4021-9ede-b36c50317d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07591-01da-4101-8ee6-2cada0722e9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6b90cd3-b9ee-4687-be8b-7798fc0d3e61}" ma:internalName="TaxCatchAll" ma:showField="CatchAllData" ma:web="8c607591-01da-4101-8ee6-2cada0722e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B1C2B-BD8D-4AC0-8EB3-5B7FE6121FD7}">
  <ds:schemaRefs>
    <ds:schemaRef ds:uri="http://schemas.openxmlformats.org/officeDocument/2006/bibliography"/>
  </ds:schemaRefs>
</ds:datastoreItem>
</file>

<file path=customXml/itemProps2.xml><?xml version="1.0" encoding="utf-8"?>
<ds:datastoreItem xmlns:ds="http://schemas.openxmlformats.org/officeDocument/2006/customXml" ds:itemID="{DD9A59F2-3136-4BBC-95E3-AE0CB9629552}">
  <ds:schemaRefs>
    <ds:schemaRef ds:uri="http://schemas.microsoft.com/office/2006/metadata/properties"/>
    <ds:schemaRef ds:uri="http://schemas.microsoft.com/office/infopath/2007/PartnerControls"/>
    <ds:schemaRef ds:uri="58a3d4fa-554d-4b0b-9127-5e95972ec00f"/>
    <ds:schemaRef ds:uri="8c607591-01da-4101-8ee6-2cada0722e9b"/>
  </ds:schemaRefs>
</ds:datastoreItem>
</file>

<file path=customXml/itemProps3.xml><?xml version="1.0" encoding="utf-8"?>
<ds:datastoreItem xmlns:ds="http://schemas.openxmlformats.org/officeDocument/2006/customXml" ds:itemID="{DCD455B8-7EDE-424D-9A76-8256C1C43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3d4fa-554d-4b0b-9127-5e95972ec00f"/>
    <ds:schemaRef ds:uri="8c607591-01da-4101-8ee6-2cada0722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512E41-D065-4254-9343-330D7560AE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4770</Words>
  <Characters>27711</Characters>
  <Application>Microsoft Office Word</Application>
  <DocSecurity>4</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Hallfield Primary School</Company>
  <LinksUpToDate>false</LinksUpToDate>
  <CharactersWithSpaces>32417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jgrigg5.213</dc:creator>
  <cp:lastModifiedBy>Jonathan Gamble</cp:lastModifiedBy>
  <cp:revision>2</cp:revision>
  <cp:lastPrinted>2025-09-11T08:12:00Z</cp:lastPrinted>
  <dcterms:created xsi:type="dcterms:W3CDTF">2026-03-19T09:53:00Z</dcterms:created>
  <dcterms:modified xsi:type="dcterms:W3CDTF">2026-03-19T09:53:00Z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62134f7006ad3309975c1aac594c1831880d8039a345623828e037e1d7ac0599</vt:lpwstr>
  </property>
  <property fmtid="{D5CDD505-2E9C-101B-9397-08002B2CF9AE}" pid="3" name="Order">
    <vt:r8>158600</vt:r8>
  </property>
  <property fmtid="{D5CDD505-2E9C-101B-9397-08002B2CF9AE}" pid="4" name="ContentTypeId">
    <vt:lpwstr>0x010100568251BD5FEC4E4F81548F6D252F10FD</vt:lpwstr>
  </property>
  <property fmtid="{D5CDD505-2E9C-101B-9397-08002B2CF9AE}" pid="5" name="MediaServiceImageTags">
    <vt:lpwstr/>
  </property>
</Properties>
</file>