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34" w:rsidRDefault="00B76E83">
      <w:bookmarkStart w:id="0" w:name="_GoBack"/>
      <w:bookmarkEnd w:id="0"/>
      <w:r>
        <w:t>Pupil Premium 2017-18 Proposal</w:t>
      </w:r>
    </w:p>
    <w:p w:rsidR="00B76E83" w:rsidRDefault="00B76E83">
      <w:r>
        <w:t>(Please see review of 2016-17 for further detail and rationale)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4111"/>
        <w:gridCol w:w="3118"/>
      </w:tblGrid>
      <w:tr w:rsidR="00B76E83" w:rsidTr="00B76E83">
        <w:tc>
          <w:tcPr>
            <w:tcW w:w="2127" w:type="dxa"/>
          </w:tcPr>
          <w:p w:rsidR="00B76E83" w:rsidRDefault="00B76E83" w:rsidP="00927981">
            <w:pPr>
              <w:jc w:val="both"/>
            </w:pPr>
            <w:r>
              <w:t>RAG aim</w:t>
            </w:r>
          </w:p>
        </w:tc>
        <w:tc>
          <w:tcPr>
            <w:tcW w:w="4111" w:type="dxa"/>
          </w:tcPr>
          <w:p w:rsidR="00B76E83" w:rsidRDefault="00B76E83" w:rsidP="00927981">
            <w:pPr>
              <w:jc w:val="both"/>
            </w:pPr>
            <w:r>
              <w:t>Proposed Usage</w:t>
            </w:r>
          </w:p>
        </w:tc>
        <w:tc>
          <w:tcPr>
            <w:tcW w:w="3118" w:type="dxa"/>
          </w:tcPr>
          <w:p w:rsidR="00B76E83" w:rsidRDefault="00B76E83" w:rsidP="00927981">
            <w:pPr>
              <w:jc w:val="both"/>
            </w:pPr>
            <w:r>
              <w:t xml:space="preserve">Spend </w:t>
            </w:r>
          </w:p>
        </w:tc>
      </w:tr>
      <w:tr w:rsidR="00B76E83" w:rsidTr="00B76E83">
        <w:trPr>
          <w:trHeight w:val="1354"/>
        </w:trPr>
        <w:tc>
          <w:tcPr>
            <w:tcW w:w="2127" w:type="dxa"/>
          </w:tcPr>
          <w:p w:rsidR="00B76E83" w:rsidRDefault="00B76E83" w:rsidP="00927981">
            <w:pPr>
              <w:jc w:val="both"/>
            </w:pPr>
            <w:r>
              <w:t>Lever 2:  aims 1,2,4,5</w:t>
            </w:r>
          </w:p>
          <w:p w:rsidR="00B76E83" w:rsidRDefault="00B76E83" w:rsidP="00927981">
            <w:pPr>
              <w:jc w:val="both"/>
            </w:pPr>
            <w:r>
              <w:t>Lever 4: aims 1,4,5</w:t>
            </w:r>
          </w:p>
        </w:tc>
        <w:tc>
          <w:tcPr>
            <w:tcW w:w="4111" w:type="dxa"/>
          </w:tcPr>
          <w:p w:rsidR="00B76E83" w:rsidRDefault="00B76E83" w:rsidP="00927981">
            <w:pPr>
              <w:jc w:val="both"/>
            </w:pPr>
            <w:r>
              <w:t>Speech and language therapy 2 days a week (including regular staff CPD; 1-1 and group therapy; student assessments)</w:t>
            </w:r>
          </w:p>
        </w:tc>
        <w:tc>
          <w:tcPr>
            <w:tcW w:w="3118" w:type="dxa"/>
          </w:tcPr>
          <w:p w:rsidR="00B76E83" w:rsidRDefault="00B76E83" w:rsidP="00927981">
            <w:pPr>
              <w:jc w:val="both"/>
            </w:pPr>
            <w:r>
              <w:t>£324.80 per day</w:t>
            </w:r>
          </w:p>
          <w:p w:rsidR="00B76E83" w:rsidRDefault="00B76E83" w:rsidP="00927981">
            <w:pPr>
              <w:jc w:val="both"/>
            </w:pPr>
            <w:r>
              <w:t>39 weeks x 2 days</w:t>
            </w:r>
          </w:p>
          <w:p w:rsidR="00B76E83" w:rsidRDefault="00B76E83" w:rsidP="00927981">
            <w:pPr>
              <w:jc w:val="both"/>
            </w:pPr>
            <w:r>
              <w:t>78 days</w:t>
            </w:r>
          </w:p>
          <w:p w:rsidR="00B76E83" w:rsidRDefault="00B76E83" w:rsidP="00927981">
            <w:pPr>
              <w:jc w:val="both"/>
            </w:pPr>
          </w:p>
          <w:p w:rsidR="00B76E83" w:rsidRDefault="00B76E83" w:rsidP="00927981">
            <w:pPr>
              <w:jc w:val="both"/>
            </w:pPr>
            <w:r>
              <w:t xml:space="preserve">Total: </w:t>
            </w:r>
            <w:r w:rsidRPr="00B47EAD">
              <w:rPr>
                <w:b/>
              </w:rPr>
              <w:t>£25334.40</w:t>
            </w:r>
          </w:p>
        </w:tc>
      </w:tr>
      <w:tr w:rsidR="00B76E83" w:rsidTr="00B76E83">
        <w:tc>
          <w:tcPr>
            <w:tcW w:w="2127" w:type="dxa"/>
          </w:tcPr>
          <w:p w:rsidR="00B76E83" w:rsidRDefault="00B76E83" w:rsidP="00927981">
            <w:pPr>
              <w:jc w:val="both"/>
            </w:pPr>
            <w:r>
              <w:t>Lever 3: aims 1 and 3</w:t>
            </w:r>
          </w:p>
        </w:tc>
        <w:tc>
          <w:tcPr>
            <w:tcW w:w="4111" w:type="dxa"/>
          </w:tcPr>
          <w:p w:rsidR="00B76E83" w:rsidRDefault="00B76E83" w:rsidP="00927981">
            <w:pPr>
              <w:jc w:val="both"/>
            </w:pPr>
            <w:r>
              <w:t>Residential ‘</w:t>
            </w:r>
            <w:proofErr w:type="spellStart"/>
            <w:r>
              <w:t>Bootcamp</w:t>
            </w:r>
            <w:proofErr w:type="spellEnd"/>
            <w:r>
              <w:t>’ programme – 2 weekends for targeted KS3/Year 10 (first to be offered to boys; second possibly for girls as part of CSE risk  prevention and support), followed 10 week mentoring support (weekly 2 hours in a group)</w:t>
            </w:r>
          </w:p>
        </w:tc>
        <w:tc>
          <w:tcPr>
            <w:tcW w:w="3118" w:type="dxa"/>
          </w:tcPr>
          <w:p w:rsidR="00B76E83" w:rsidRDefault="00B76E83" w:rsidP="00927981">
            <w:pPr>
              <w:jc w:val="both"/>
            </w:pPr>
            <w:r>
              <w:t>£413 per person</w:t>
            </w:r>
          </w:p>
          <w:p w:rsidR="00B76E83" w:rsidRDefault="00B76E83" w:rsidP="00927981">
            <w:pPr>
              <w:jc w:val="both"/>
            </w:pPr>
            <w:r>
              <w:t>12 students per ‘</w:t>
            </w:r>
            <w:proofErr w:type="spellStart"/>
            <w:r>
              <w:t>Bootcamp</w:t>
            </w:r>
            <w:proofErr w:type="spellEnd"/>
            <w:r>
              <w:t>’, 24 students in total</w:t>
            </w:r>
          </w:p>
          <w:p w:rsidR="00B76E83" w:rsidRDefault="00B76E83" w:rsidP="00927981">
            <w:pPr>
              <w:jc w:val="both"/>
            </w:pPr>
          </w:p>
          <w:p w:rsidR="00B76E83" w:rsidRDefault="00B76E83" w:rsidP="00927981">
            <w:pPr>
              <w:jc w:val="both"/>
            </w:pPr>
          </w:p>
          <w:p w:rsidR="00B76E83" w:rsidRPr="00121196" w:rsidRDefault="00B76E83" w:rsidP="00927981">
            <w:pPr>
              <w:jc w:val="both"/>
              <w:rPr>
                <w:b/>
              </w:rPr>
            </w:pPr>
            <w:r>
              <w:t xml:space="preserve">Total: </w:t>
            </w:r>
            <w:r>
              <w:rPr>
                <w:b/>
              </w:rPr>
              <w:t>£9912.00</w:t>
            </w:r>
          </w:p>
        </w:tc>
      </w:tr>
      <w:tr w:rsidR="00B76E83" w:rsidTr="00B76E83">
        <w:tc>
          <w:tcPr>
            <w:tcW w:w="2127" w:type="dxa"/>
          </w:tcPr>
          <w:p w:rsidR="00B76E83" w:rsidRDefault="00B76E83" w:rsidP="00927981">
            <w:pPr>
              <w:jc w:val="both"/>
            </w:pPr>
            <w:r>
              <w:t>Lever 2: aims 2,4,5</w:t>
            </w:r>
          </w:p>
          <w:p w:rsidR="00B76E83" w:rsidRDefault="00B76E83" w:rsidP="00927981">
            <w:pPr>
              <w:jc w:val="both"/>
            </w:pPr>
            <w:r>
              <w:t>Lever 4: aims 1,4,5</w:t>
            </w:r>
          </w:p>
        </w:tc>
        <w:tc>
          <w:tcPr>
            <w:tcW w:w="4111" w:type="dxa"/>
          </w:tcPr>
          <w:p w:rsidR="00B76E83" w:rsidRDefault="00B76E83" w:rsidP="00927981">
            <w:pPr>
              <w:jc w:val="both"/>
            </w:pPr>
            <w:r>
              <w:t>SEN support assistant (to deliver interventions out of class – literacy, numeracy, SALT)</w:t>
            </w:r>
          </w:p>
          <w:p w:rsidR="00B76E83" w:rsidRDefault="00B76E83" w:rsidP="00927981">
            <w:pPr>
              <w:jc w:val="both"/>
            </w:pPr>
          </w:p>
          <w:p w:rsidR="00B76E83" w:rsidRPr="00BC5887" w:rsidRDefault="00B76E83" w:rsidP="00927981">
            <w:pPr>
              <w:jc w:val="both"/>
              <w:rPr>
                <w:i/>
              </w:rPr>
            </w:pPr>
          </w:p>
        </w:tc>
        <w:tc>
          <w:tcPr>
            <w:tcW w:w="3118" w:type="dxa"/>
          </w:tcPr>
          <w:p w:rsidR="00B76E83" w:rsidRDefault="00B76E83" w:rsidP="00927981">
            <w:pPr>
              <w:jc w:val="both"/>
            </w:pPr>
            <w:r>
              <w:t>(Other schools advertise positions between £19,000 and £25,000)</w:t>
            </w:r>
          </w:p>
          <w:p w:rsidR="00B76E83" w:rsidRDefault="00B76E83" w:rsidP="00927981">
            <w:pPr>
              <w:jc w:val="both"/>
            </w:pPr>
          </w:p>
          <w:p w:rsidR="00B76E83" w:rsidRDefault="00B76E83" w:rsidP="00927981">
            <w:pPr>
              <w:jc w:val="both"/>
            </w:pPr>
            <w:r>
              <w:t>Total (estimated):</w:t>
            </w:r>
          </w:p>
          <w:p w:rsidR="00B76E83" w:rsidRDefault="00B76E83" w:rsidP="00927981">
            <w:pPr>
              <w:jc w:val="both"/>
            </w:pPr>
            <w:r w:rsidRPr="00AF7C9B">
              <w:rPr>
                <w:b/>
              </w:rPr>
              <w:t>£</w:t>
            </w:r>
            <w:r>
              <w:rPr>
                <w:b/>
              </w:rPr>
              <w:t>22,000</w:t>
            </w:r>
          </w:p>
        </w:tc>
      </w:tr>
      <w:tr w:rsidR="00B76E83" w:rsidTr="00B76E83">
        <w:tc>
          <w:tcPr>
            <w:tcW w:w="2127" w:type="dxa"/>
          </w:tcPr>
          <w:p w:rsidR="00B76E83" w:rsidRDefault="00B76E83" w:rsidP="00927981">
            <w:pPr>
              <w:jc w:val="both"/>
            </w:pPr>
            <w:r>
              <w:t>Lever 1: aims 1,3,5</w:t>
            </w:r>
          </w:p>
          <w:p w:rsidR="00B76E83" w:rsidRDefault="00B76E83" w:rsidP="00927981">
            <w:pPr>
              <w:jc w:val="both"/>
            </w:pPr>
            <w:r>
              <w:t>Lever 3: aims 1 and 3</w:t>
            </w:r>
          </w:p>
          <w:p w:rsidR="00B76E83" w:rsidRDefault="00B76E83" w:rsidP="00927981">
            <w:pPr>
              <w:jc w:val="both"/>
            </w:pPr>
            <w:r>
              <w:t>Lever 4: aims 1</w:t>
            </w:r>
          </w:p>
        </w:tc>
        <w:tc>
          <w:tcPr>
            <w:tcW w:w="4111" w:type="dxa"/>
          </w:tcPr>
          <w:p w:rsidR="00B76E83" w:rsidRDefault="00B76E83" w:rsidP="00927981">
            <w:pPr>
              <w:jc w:val="both"/>
            </w:pPr>
            <w:r>
              <w:t>Family support worker (to include the role of attendance officer, as well as supporting pastoral heads and the safeguarding team with meetings and referrals)</w:t>
            </w:r>
          </w:p>
          <w:p w:rsidR="00B76E83" w:rsidRPr="00BC5887" w:rsidRDefault="00B76E83" w:rsidP="00927981">
            <w:pPr>
              <w:jc w:val="both"/>
              <w:rPr>
                <w:i/>
              </w:rPr>
            </w:pPr>
          </w:p>
        </w:tc>
        <w:tc>
          <w:tcPr>
            <w:tcW w:w="3118" w:type="dxa"/>
          </w:tcPr>
          <w:p w:rsidR="00B76E83" w:rsidRDefault="00B76E83" w:rsidP="00927981">
            <w:pPr>
              <w:jc w:val="both"/>
            </w:pPr>
            <w:r>
              <w:t>(Other schools advertise positions between £17,000 and £21,000)</w:t>
            </w:r>
          </w:p>
          <w:p w:rsidR="00B76E83" w:rsidRDefault="00B76E83" w:rsidP="00927981">
            <w:pPr>
              <w:jc w:val="both"/>
            </w:pPr>
          </w:p>
          <w:p w:rsidR="00B76E83" w:rsidRDefault="00B76E83" w:rsidP="00927981">
            <w:pPr>
              <w:jc w:val="both"/>
            </w:pPr>
          </w:p>
          <w:p w:rsidR="00B76E83" w:rsidRDefault="00B76E83" w:rsidP="00927981">
            <w:pPr>
              <w:jc w:val="both"/>
            </w:pPr>
            <w:r>
              <w:t>Total (estimated):</w:t>
            </w:r>
          </w:p>
          <w:p w:rsidR="00B76E83" w:rsidRPr="00AF7C9B" w:rsidRDefault="00B76E83" w:rsidP="00927981">
            <w:pPr>
              <w:jc w:val="both"/>
              <w:rPr>
                <w:b/>
              </w:rPr>
            </w:pPr>
            <w:r w:rsidRPr="00AF7C9B">
              <w:rPr>
                <w:b/>
              </w:rPr>
              <w:t>£18,500</w:t>
            </w:r>
          </w:p>
        </w:tc>
      </w:tr>
      <w:tr w:rsidR="00B76E83" w:rsidTr="00B76E83">
        <w:tc>
          <w:tcPr>
            <w:tcW w:w="2127" w:type="dxa"/>
          </w:tcPr>
          <w:p w:rsidR="00B76E83" w:rsidRDefault="00B76E83" w:rsidP="00927981">
            <w:pPr>
              <w:jc w:val="both"/>
            </w:pPr>
            <w:r>
              <w:t>Total estimated:</w:t>
            </w:r>
          </w:p>
        </w:tc>
        <w:tc>
          <w:tcPr>
            <w:tcW w:w="7229" w:type="dxa"/>
            <w:gridSpan w:val="2"/>
          </w:tcPr>
          <w:p w:rsidR="00B76E83" w:rsidRDefault="00B76E83" w:rsidP="00B76E83">
            <w:pPr>
              <w:jc w:val="right"/>
              <w:rPr>
                <w:b/>
              </w:rPr>
            </w:pPr>
            <w:r w:rsidRPr="00700AE0">
              <w:rPr>
                <w:b/>
              </w:rPr>
              <w:t>£75746.40</w:t>
            </w:r>
          </w:p>
          <w:p w:rsidR="00B76E83" w:rsidRDefault="00B76E83" w:rsidP="00B76E83">
            <w:pPr>
              <w:jc w:val="right"/>
            </w:pPr>
          </w:p>
        </w:tc>
      </w:tr>
    </w:tbl>
    <w:p w:rsidR="00B76E83" w:rsidRDefault="00B76E83"/>
    <w:sectPr w:rsidR="00B76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F61"/>
    <w:multiLevelType w:val="hybridMultilevel"/>
    <w:tmpl w:val="4E3CCC34"/>
    <w:lvl w:ilvl="0" w:tplc="B35A29D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04E3"/>
    <w:multiLevelType w:val="hybridMultilevel"/>
    <w:tmpl w:val="46F8F004"/>
    <w:lvl w:ilvl="0" w:tplc="B35A29D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43440"/>
    <w:multiLevelType w:val="hybridMultilevel"/>
    <w:tmpl w:val="8CBC8626"/>
    <w:lvl w:ilvl="0" w:tplc="B35A29D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E0EFD"/>
    <w:multiLevelType w:val="hybridMultilevel"/>
    <w:tmpl w:val="83CA74EA"/>
    <w:lvl w:ilvl="0" w:tplc="B35A29D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83"/>
    <w:rsid w:val="00B76E83"/>
    <w:rsid w:val="00CD1134"/>
    <w:rsid w:val="00D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3373F-B9CD-469B-972C-017AB8A0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83"/>
    <w:pPr>
      <w:ind w:left="720"/>
      <w:contextualSpacing/>
    </w:pPr>
  </w:style>
  <w:style w:type="table" w:styleId="TableGrid">
    <w:name w:val="Table Grid"/>
    <w:basedOn w:val="TableNormal"/>
    <w:uiPriority w:val="39"/>
    <w:rsid w:val="00B7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Hannam</dc:creator>
  <cp:keywords/>
  <dc:description/>
  <cp:lastModifiedBy>Catherine Smith</cp:lastModifiedBy>
  <cp:revision>2</cp:revision>
  <dcterms:created xsi:type="dcterms:W3CDTF">2018-01-04T10:03:00Z</dcterms:created>
  <dcterms:modified xsi:type="dcterms:W3CDTF">2018-01-04T10:03:00Z</dcterms:modified>
</cp:coreProperties>
</file>