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CellSpacing w:w="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E1A9C" w14:paraId="6F64909D" w14:textId="77777777" w:rsidTr="00DE1A9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E1A9C" w14:paraId="6E7D189F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E1A9C" w14:paraId="11E2CB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600" w:type="dxa"/>
                          <w:left w:w="1500" w:type="dxa"/>
                          <w:bottom w:w="150" w:type="dxa"/>
                          <w:right w:w="15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6"/>
                        </w:tblGrid>
                        <w:tr w:rsidR="00DE1A9C" w14:paraId="3BEF28A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7D4C91" w14:textId="592B7E3C" w:rsidR="00DE1A9C" w:rsidRDefault="00DE1A9C">
                              <w:pPr>
                                <w:spacing w:line="0" w:lineRule="atLeast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color w:val="6C625B"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7BBB76D1" wp14:editId="2B6B9478">
                                    <wp:extent cx="6350" cy="6350"/>
                                    <wp:effectExtent l="0" t="0" r="0" b="0"/>
                                    <wp:docPr id="2" name="Picture 2">
                                      <a:hlinkClick xmlns:a="http://schemas.openxmlformats.org/drawingml/2006/main" r:id="rId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6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E1A9C" w14:paraId="070DAA0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0F73734" w14:textId="77777777" w:rsidR="00DE1A9C" w:rsidRDefault="00DE1A9C">
                              <w:pPr>
                                <w:spacing w:line="720" w:lineRule="atLeast"/>
                                <w:rPr>
                                  <w:rFonts w:ascii="Arial" w:hAnsi="Arial" w:cs="Arial"/>
                                  <w:color w:val="6C625B"/>
                                  <w:sz w:val="66"/>
                                  <w:szCs w:val="66"/>
                                </w:rPr>
                              </w:pP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66"/>
                                  <w:szCs w:val="66"/>
                                </w:rPr>
                                <w:t>STEM &amp; Medical Sciences Work Experience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C625B"/>
                                  <w:sz w:val="66"/>
                                  <w:szCs w:val="66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t>Ages 12-18 | 'Live Online' or In-Person at UCL</w:t>
                              </w:r>
                            </w:p>
                          </w:tc>
                        </w:tr>
                        <w:tr w:rsidR="00DE1A9C" w14:paraId="45A7B0B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23F68E4" w14:textId="217C887B" w:rsidR="00DE1A9C" w:rsidRDefault="00DE1A9C">
                              <w:pPr>
                                <w:spacing w:line="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noProof/>
                                  <w:color w:val="6C625B"/>
                                  <w:sz w:val="2"/>
                                  <w:szCs w:val="2"/>
                                </w:rPr>
                                <w:drawing>
                                  <wp:inline distT="0" distB="0" distL="0" distR="0" wp14:anchorId="61CA21BD" wp14:editId="43D6C626">
                                    <wp:extent cx="5731510" cy="3094990"/>
                                    <wp:effectExtent l="0" t="0" r="2540" b="0"/>
                                    <wp:docPr id="1" name="Picture 1">
                                      <a:hlinkClick xmlns:a="http://schemas.openxmlformats.org/drawingml/2006/main" r:id="rId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31510" cy="3094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E1A9C" w14:paraId="46AB34E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D335E08" w14:textId="77777777" w:rsidR="00DE1A9C" w:rsidRDefault="00DE1A9C">
                              <w:pPr>
                                <w:spacing w:line="360" w:lineRule="atLeast"/>
                                <w:rPr>
                                  <w:rFonts w:ascii="Arial" w:hAnsi="Arial" w:cs="Arial"/>
                                  <w:color w:val="6C625B"/>
                                  <w:sz w:val="30"/>
                                  <w:szCs w:val="30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7"/>
                                    <w:szCs w:val="27"/>
                                  </w:rPr>
                                  <w:t>Architecture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C625B"/>
                                  <w:sz w:val="27"/>
                                  <w:szCs w:val="27"/>
                                </w:rPr>
                                <w:t xml:space="preserve"> |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7"/>
                                    <w:szCs w:val="27"/>
                                  </w:rPr>
                                  <w:t>Computer Science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C625B"/>
                                  <w:sz w:val="27"/>
                                  <w:szCs w:val="27"/>
                                </w:rPr>
                                <w:t xml:space="preserve"> | </w:t>
                              </w: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7"/>
                                    <w:szCs w:val="27"/>
                                  </w:rPr>
                                  <w:t>Dentistry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C625B"/>
                                  <w:sz w:val="27"/>
                                  <w:szCs w:val="27"/>
                                </w:rPr>
                                <w:t xml:space="preserve"> | 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7"/>
                                    <w:szCs w:val="27"/>
                                  </w:rPr>
                                  <w:t>Engineering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C625B"/>
                                  <w:sz w:val="27"/>
                                  <w:szCs w:val="27"/>
                                </w:rPr>
                                <w:t xml:space="preserve"> |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7"/>
                                    <w:szCs w:val="27"/>
                                  </w:rPr>
                                  <w:t>Investment Banking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C625B"/>
                                  <w:sz w:val="27"/>
                                  <w:szCs w:val="27"/>
                                </w:rPr>
                                <w:t xml:space="preserve"> | </w:t>
                              </w:r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7"/>
                                    <w:szCs w:val="27"/>
                                  </w:rPr>
                                  <w:t>Medicine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C625B"/>
                                  <w:sz w:val="27"/>
                                  <w:szCs w:val="27"/>
                                </w:rPr>
                                <w:t xml:space="preserve"> | </w:t>
                              </w: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7"/>
                                    <w:szCs w:val="27"/>
                                  </w:rPr>
                                  <w:t>Psychology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C625B"/>
                                  <w:sz w:val="27"/>
                                  <w:szCs w:val="27"/>
                                </w:rPr>
                                <w:t xml:space="preserve"> | 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B22222"/>
                                    <w:sz w:val="27"/>
                                    <w:szCs w:val="27"/>
                                  </w:rPr>
                                  <w:t>Veterinary Medicine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C625B"/>
                                  <w:sz w:val="30"/>
                                  <w:szCs w:val="3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6C625B"/>
                                  <w:sz w:val="30"/>
                                  <w:szCs w:val="3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t>Supercharge your students' potential today. Hands-on, immersive career experiences now available in 8 STEM-related industries.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t xml:space="preserve">Register now for a unique opportunity to work alongside experienced engineers, doctors, </w:t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lastRenderedPageBreak/>
                                <w:t xml:space="preserve">psychologists, </w:t>
                              </w:r>
                              <w:proofErr w:type="gramStart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t>vets</w:t>
                              </w:r>
                              <w:proofErr w:type="gramEnd"/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t xml:space="preserve"> and others this term. Students can choose to attend 'Live Online' before Easter or in-person later in April.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7"/>
                                  <w:szCs w:val="27"/>
                                </w:rPr>
                                <w:t xml:space="preserve"> Our in-person events have strict COVID measures in place.</w:t>
                              </w:r>
                              <w:r>
                                <w:rPr>
                                  <w:rFonts w:ascii="Arial" w:hAnsi="Arial" w:cs="Arial"/>
                                  <w:color w:val="6C625B"/>
                                  <w:sz w:val="30"/>
                                  <w:szCs w:val="30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6C625B"/>
                                  <w:sz w:val="30"/>
                                  <w:szCs w:val="30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7"/>
                                  <w:szCs w:val="27"/>
                                </w:rPr>
                                <w:t xml:space="preserve">Please share this email with students and parents so they can register now. You can download a PDF of this email </w:t>
                              </w:r>
                              <w:hyperlink r:id="rId16" w:tgtFrame="_blank" w:history="1">
                                <w:r>
                                  <w:rPr>
                                    <w:rStyle w:val="Strong"/>
                                    <w:rFonts w:ascii="Arial" w:hAnsi="Arial" w:cs="Arial"/>
                                    <w:color w:val="162271"/>
                                    <w:sz w:val="27"/>
                                    <w:szCs w:val="27"/>
                                    <w:u w:val="single"/>
                                  </w:rPr>
                                  <w:t>here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Arial" w:hAnsi="Arial" w:cs="Arial"/>
                                  <w:color w:val="B22222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</w:tc>
                        </w:tr>
                        <w:tr w:rsidR="00DE1A9C" w14:paraId="753F7D5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4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93"/>
                                <w:gridCol w:w="240"/>
                                <w:gridCol w:w="2893"/>
                              </w:tblGrid>
                              <w:tr w:rsidR="00DE1A9C" w14:paraId="5A73DEAE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93"/>
                                    </w:tblGrid>
                                    <w:tr w:rsidR="00DE1A9C" w14:paraId="4C3166AB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A00902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19F74F" w14:textId="77777777" w:rsidR="00DE1A9C" w:rsidRDefault="00DE1A9C">
                                          <w:pPr>
                                            <w:spacing w:line="285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7" w:tgtFrame="_blank" w:history="1">
                                            <w:r>
                                              <w:rPr>
                                                <w:rStyle w:val="link-white"/>
                                                <w:rFonts w:ascii="Arial" w:hAnsi="Arial" w:cs="Arial"/>
                                                <w:color w:val="FFFFFF"/>
                                                <w:sz w:val="23"/>
                                                <w:szCs w:val="23"/>
                                              </w:rPr>
                                              <w:t>Register Now (Ages 15-18)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1E3C8737" w14:textId="77777777" w:rsidR="00DE1A9C" w:rsidRDefault="00DE1A9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" w:type="dxa"/>
                                    <w:vAlign w:val="center"/>
                                    <w:hideMark/>
                                  </w:tcPr>
                                  <w:p w14:paraId="131BFB56" w14:textId="77777777" w:rsidR="00DE1A9C" w:rsidRDefault="00DE1A9C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93"/>
                                    </w:tblGrid>
                                    <w:tr w:rsidR="00DE1A9C" w14:paraId="2E5AF161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162271"/>
                                          <w:tcMar>
                                            <w:top w:w="300" w:type="dxa"/>
                                            <w:left w:w="300" w:type="dxa"/>
                                            <w:bottom w:w="300" w:type="dxa"/>
                                            <w:right w:w="30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385C81E" w14:textId="77777777" w:rsidR="00DE1A9C" w:rsidRDefault="00DE1A9C">
                                          <w:pPr>
                                            <w:spacing w:line="285" w:lineRule="atLeas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FFFFFF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hyperlink r:id="rId18" w:tgtFrame="_blank" w:history="1">
                                            <w:r>
                                              <w:rPr>
                                                <w:rStyle w:val="link-white"/>
                                                <w:rFonts w:ascii="Arial" w:hAnsi="Arial" w:cs="Arial"/>
                                                <w:color w:val="FFFFFF"/>
                                                <w:sz w:val="23"/>
                                                <w:szCs w:val="23"/>
                                              </w:rPr>
                                              <w:t>Register Now (Ages 12-14)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14:paraId="71EADED7" w14:textId="77777777" w:rsidR="00DE1A9C" w:rsidRDefault="00DE1A9C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32ADBA" w14:textId="77777777" w:rsidR="00DE1A9C" w:rsidRDefault="00DE1A9C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B8DC29" w14:textId="77777777" w:rsidR="00DE1A9C" w:rsidRDefault="00DE1A9C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96F68B" w14:textId="77777777" w:rsidR="00DE1A9C" w:rsidRDefault="00DE1A9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0267BB4" w14:textId="77777777" w:rsidR="00DE1A9C" w:rsidRDefault="00DE1A9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60D5598" w14:textId="77777777" w:rsidR="0026309F" w:rsidRDefault="0026309F"/>
    <w:sectPr w:rsidR="00263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9C"/>
    <w:rsid w:val="0026309F"/>
    <w:rsid w:val="00D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7270"/>
  <w15:chartTrackingRefBased/>
  <w15:docId w15:val="{96F1D95D-DBBF-48F7-8062-5B2CB0E9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9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1A9C"/>
    <w:rPr>
      <w:color w:val="6C625B"/>
      <w:u w:val="single"/>
    </w:rPr>
  </w:style>
  <w:style w:type="character" w:customStyle="1" w:styleId="link-white">
    <w:name w:val="link-white"/>
    <w:basedOn w:val="DefaultParagraphFont"/>
    <w:rsid w:val="00DE1A9C"/>
  </w:style>
  <w:style w:type="character" w:styleId="Strong">
    <w:name w:val="Strong"/>
    <w:basedOn w:val="DefaultParagraphFont"/>
    <w:uiPriority w:val="22"/>
    <w:qFormat/>
    <w:rsid w:val="00DE1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n.us6.list-manage.com/track/click?u=42ef3d3a89e86b8375cadb9aa&amp;id=eff86d3a83&amp;e=8249f0e83d" TargetMode="External"/><Relationship Id="rId13" Type="http://schemas.openxmlformats.org/officeDocument/2006/relationships/hyperlink" Target="https://investin.us6.list-manage.com/track/click?u=42ef3d3a89e86b8375cadb9aa&amp;id=cd1d3425e1&amp;e=8249f0e83d" TargetMode="External"/><Relationship Id="rId18" Type="http://schemas.openxmlformats.org/officeDocument/2006/relationships/hyperlink" Target="https://investin.us6.list-manage.com/track/click?u=42ef3d3a89e86b8375cadb9aa&amp;id=17877a4d43&amp;e=8249f0e83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investin.us6.list-manage.com/track/click?u=42ef3d3a89e86b8375cadb9aa&amp;id=98eaf3ad54&amp;e=8249f0e83d" TargetMode="External"/><Relationship Id="rId17" Type="http://schemas.openxmlformats.org/officeDocument/2006/relationships/hyperlink" Target="https://investin.us6.list-manage.com/track/click?u=42ef3d3a89e86b8375cadb9aa&amp;id=082f55863e&amp;e=8249f0e8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vestin.us6.list-manage.com/track/click?u=42ef3d3a89e86b8375cadb9aa&amp;id=145582a21e&amp;e=8249f0e8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vestin.us6.list-manage.com/track/click?u=42ef3d3a89e86b8375cadb9aa&amp;id=5691192c89&amp;e=8249f0e83d" TargetMode="External"/><Relationship Id="rId11" Type="http://schemas.openxmlformats.org/officeDocument/2006/relationships/hyperlink" Target="https://investin.us6.list-manage.com/track/click?u=42ef3d3a89e86b8375cadb9aa&amp;id=c8196415c9&amp;e=8249f0e83d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investin.us6.list-manage.com/track/click?u=42ef3d3a89e86b8375cadb9aa&amp;id=3002bdb221&amp;e=8249f0e83d" TargetMode="External"/><Relationship Id="rId10" Type="http://schemas.openxmlformats.org/officeDocument/2006/relationships/hyperlink" Target="https://investin.us6.list-manage.com/track/click?u=42ef3d3a89e86b8375cadb9aa&amp;id=cd1b2e29df&amp;e=8249f0e83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vestin.us6.list-manage.com/track/click?u=42ef3d3a89e86b8375cadb9aa&amp;id=867bd9cd17&amp;e=8249f0e83d" TargetMode="External"/><Relationship Id="rId9" Type="http://schemas.openxmlformats.org/officeDocument/2006/relationships/hyperlink" Target="https://investin.us6.list-manage.com/track/click?u=42ef3d3a89e86b8375cadb9aa&amp;id=288da810b6&amp;e=8249f0e83d" TargetMode="External"/><Relationship Id="rId14" Type="http://schemas.openxmlformats.org/officeDocument/2006/relationships/hyperlink" Target="https://investin.us6.list-manage.com/track/click?u=42ef3d3a89e86b8375cadb9aa&amp;id=a3ece5545c&amp;e=8249f0e8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House</dc:creator>
  <cp:keywords/>
  <dc:description/>
  <cp:lastModifiedBy>Shaun House</cp:lastModifiedBy>
  <cp:revision>1</cp:revision>
  <dcterms:created xsi:type="dcterms:W3CDTF">2021-01-21T13:33:00Z</dcterms:created>
  <dcterms:modified xsi:type="dcterms:W3CDTF">2021-01-21T13:35:00Z</dcterms:modified>
</cp:coreProperties>
</file>