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297AA2" w:rsidRDefault="00297AA2" w14:paraId="0A37501D" w14:textId="77777777">
      <w:pPr>
        <w:widowControl w:val="0"/>
        <w:jc w:val="both"/>
      </w:pPr>
    </w:p>
    <w:p w:rsidR="00297AA2" w:rsidRDefault="00297AA2" w14:paraId="5DAB6C7B" w14:textId="77777777">
      <w:pPr>
        <w:pBdr>
          <w:top w:val="single" w:color="000000" w:sz="24" w:space="1"/>
          <w:left w:val="single" w:color="000000" w:sz="24" w:space="4"/>
          <w:bottom w:val="single" w:color="000000" w:sz="24" w:space="1"/>
          <w:right w:val="single" w:color="000000" w:sz="24" w:space="4"/>
        </w:pBdr>
      </w:pPr>
    </w:p>
    <w:p w:rsidR="00297AA2" w:rsidRDefault="005536C0" w14:paraId="02EB378F" w14:textId="77777777">
      <w:pPr>
        <w:pBdr>
          <w:top w:val="single" w:color="000000" w:sz="24" w:space="1"/>
          <w:left w:val="single" w:color="000000" w:sz="24" w:space="4"/>
          <w:bottom w:val="single" w:color="000000" w:sz="24" w:space="1"/>
          <w:right w:val="single" w:color="000000" w:sz="24" w:space="4"/>
        </w:pBdr>
        <w:rPr>
          <w:rFonts w:ascii="Century Gothic" w:hAnsi="Century Gothic" w:eastAsia="Century Gothic" w:cs="Century Gothic"/>
          <w:sz w:val="48"/>
          <w:szCs w:val="48"/>
        </w:rPr>
      </w:pPr>
      <w:r>
        <w:rPr>
          <w:rFonts w:ascii="Century Gothic" w:hAnsi="Century Gothic" w:eastAsia="Century Gothic" w:cs="Century Gothic"/>
          <w:sz w:val="48"/>
          <w:szCs w:val="48"/>
        </w:rPr>
        <w:br/>
      </w:r>
    </w:p>
    <w:p w:rsidR="00297AA2" w:rsidRDefault="005536C0" w14:paraId="43A1F7EC" w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r>
        <w:rPr>
          <w:noProof/>
        </w:rPr>
        <w:drawing>
          <wp:anchor distT="0" distB="0" distL="114300" distR="114300" simplePos="0" relativeHeight="251658240" behindDoc="0" locked="0" layoutInCell="1" hidden="0" allowOverlap="1" wp14:anchorId="16025641" wp14:editId="07777777">
            <wp:simplePos x="0" y="0"/>
            <wp:positionH relativeFrom="column">
              <wp:posOffset>2309877</wp:posOffset>
            </wp:positionH>
            <wp:positionV relativeFrom="paragraph">
              <wp:posOffset>275590</wp:posOffset>
            </wp:positionV>
            <wp:extent cx="2026155" cy="1130036"/>
            <wp:effectExtent l="0" t="0" r="0" b="0"/>
            <wp:wrapNone/>
            <wp:docPr id="1069" name="image16.png" descr="SVT logo - including company details"/>
            <wp:cNvGraphicFramePr/>
            <a:graphic xmlns:a="http://schemas.openxmlformats.org/drawingml/2006/main">
              <a:graphicData uri="http://schemas.openxmlformats.org/drawingml/2006/picture">
                <pic:pic xmlns:pic="http://schemas.openxmlformats.org/drawingml/2006/picture">
                  <pic:nvPicPr>
                    <pic:cNvPr id="0" name="image16.png" descr="SVT logo - including company details"/>
                    <pic:cNvPicPr preferRelativeResize="0"/>
                  </pic:nvPicPr>
                  <pic:blipFill>
                    <a:blip r:embed="rId12"/>
                    <a:srcRect l="14761" t="21278" r="19497" b="26608"/>
                    <a:stretch>
                      <a:fillRect/>
                    </a:stretch>
                  </pic:blipFill>
                  <pic:spPr>
                    <a:xfrm>
                      <a:off x="0" y="0"/>
                      <a:ext cx="2026155" cy="1130036"/>
                    </a:xfrm>
                    <a:prstGeom prst="rect">
                      <a:avLst/>
                    </a:prstGeom>
                    <a:ln/>
                  </pic:spPr>
                </pic:pic>
              </a:graphicData>
            </a:graphic>
          </wp:anchor>
        </w:drawing>
      </w:r>
    </w:p>
    <w:p w:rsidR="00297AA2" w:rsidRDefault="00297AA2" w14:paraId="6A05A809" w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p>
    <w:p w:rsidR="00297AA2" w:rsidRDefault="00297AA2" w14:paraId="5A39BBE3" w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p>
    <w:p w:rsidR="00297AA2" w:rsidRDefault="00297AA2" w14:paraId="41C8F396" w14:textId="77777777">
      <w:pPr>
        <w:pBdr>
          <w:top w:val="single" w:color="000000" w:sz="24" w:space="1"/>
          <w:left w:val="single" w:color="000000" w:sz="24" w:space="4"/>
          <w:bottom w:val="single" w:color="000000" w:sz="24" w:space="1"/>
          <w:right w:val="single" w:color="000000" w:sz="24" w:space="4"/>
        </w:pBdr>
        <w:jc w:val="center"/>
        <w:rPr>
          <w:rFonts w:ascii="Century Gothic" w:hAnsi="Century Gothic" w:eastAsia="Century Gothic" w:cs="Century Gothic"/>
          <w:sz w:val="48"/>
          <w:szCs w:val="48"/>
        </w:rPr>
      </w:pPr>
    </w:p>
    <w:p w:rsidR="00297AA2" w:rsidRDefault="00297AA2" w14:paraId="72A3D3EC" w14:textId="77777777">
      <w:pPr>
        <w:pBdr>
          <w:top w:val="single" w:color="000000" w:sz="24" w:space="1"/>
          <w:left w:val="single" w:color="000000" w:sz="24" w:space="4"/>
          <w:bottom w:val="single" w:color="000000" w:sz="24" w:space="1"/>
          <w:right w:val="single" w:color="000000" w:sz="24" w:space="4"/>
        </w:pBdr>
        <w:rPr>
          <w:rFonts w:ascii="Arial" w:hAnsi="Arial" w:eastAsia="Arial" w:cs="Arial"/>
          <w:b/>
          <w:sz w:val="72"/>
          <w:szCs w:val="72"/>
        </w:rPr>
      </w:pPr>
    </w:p>
    <w:p w:rsidR="00297AA2" w:rsidP="39425467" w:rsidRDefault="00E203EA" w14:paraId="2EF38E71" w14:textId="4A3AF8D5">
      <w:pPr>
        <w:pBdr>
          <w:top w:val="single" w:color="000000" w:sz="24" w:space="1"/>
          <w:left w:val="single" w:color="000000" w:sz="24" w:space="4"/>
          <w:bottom w:val="single" w:color="000000" w:sz="24" w:space="1"/>
          <w:right w:val="single" w:color="000000" w:sz="24" w:space="4"/>
        </w:pBdr>
        <w:jc w:val="center"/>
        <w:rPr>
          <w:rFonts w:ascii="Arial" w:hAnsi="Arial" w:eastAsia="Arial" w:cs="Arial"/>
          <w:b w:val="1"/>
          <w:bCs w:val="1"/>
          <w:sz w:val="72"/>
          <w:szCs w:val="72"/>
        </w:rPr>
      </w:pPr>
      <w:r w:rsidRPr="39425467" w:rsidR="00E203EA">
        <w:rPr>
          <w:rFonts w:ascii="Arial" w:hAnsi="Arial" w:eastAsia="Arial" w:cs="Arial"/>
          <w:b w:val="1"/>
          <w:bCs w:val="1"/>
          <w:color w:val="auto"/>
          <w:sz w:val="72"/>
          <w:szCs w:val="72"/>
        </w:rPr>
        <w:t xml:space="preserve">Restrictive / </w:t>
      </w:r>
      <w:r w:rsidRPr="39425467" w:rsidR="005536C0">
        <w:rPr>
          <w:rFonts w:ascii="Arial" w:hAnsi="Arial" w:eastAsia="Arial" w:cs="Arial"/>
          <w:b w:val="1"/>
          <w:bCs w:val="1"/>
          <w:sz w:val="72"/>
          <w:szCs w:val="72"/>
        </w:rPr>
        <w:t>Physical Intervention Policy</w:t>
      </w:r>
    </w:p>
    <w:p w:rsidR="00297AA2" w:rsidRDefault="00297AA2" w14:paraId="0D0B940D" w14:textId="77777777">
      <w:pPr>
        <w:pBdr>
          <w:top w:val="single" w:color="000000" w:sz="24" w:space="1"/>
          <w:left w:val="single" w:color="000000" w:sz="24" w:space="4"/>
          <w:bottom w:val="single" w:color="000000" w:sz="24" w:space="1"/>
          <w:right w:val="single" w:color="000000" w:sz="24" w:space="4"/>
        </w:pBdr>
        <w:rPr>
          <w:rFonts w:ascii="Arial" w:hAnsi="Arial" w:eastAsia="Arial" w:cs="Arial"/>
          <w:b/>
          <w:sz w:val="22"/>
          <w:szCs w:val="22"/>
        </w:rPr>
      </w:pPr>
    </w:p>
    <w:p w:rsidR="00297AA2" w:rsidRDefault="00297AA2" w14:paraId="0E27B00A" w14:textId="77777777">
      <w:pPr>
        <w:pBdr>
          <w:top w:val="single" w:color="000000" w:sz="24" w:space="1"/>
          <w:left w:val="single" w:color="000000" w:sz="24" w:space="4"/>
          <w:bottom w:val="single" w:color="000000" w:sz="24" w:space="1"/>
          <w:right w:val="single" w:color="000000" w:sz="24" w:space="4"/>
        </w:pBdr>
        <w:jc w:val="center"/>
        <w:rPr>
          <w:rFonts w:ascii="Arial" w:hAnsi="Arial" w:eastAsia="Arial" w:cs="Arial"/>
          <w:b/>
          <w:sz w:val="22"/>
          <w:szCs w:val="22"/>
        </w:rPr>
      </w:pPr>
    </w:p>
    <w:p w:rsidR="00297AA2" w:rsidP="79304643" w:rsidRDefault="4B9E2C78" w14:paraId="60061E4C" w14:textId="4442B4DC">
      <w:pPr>
        <w:pBdr>
          <w:top w:val="single" w:color="000000" w:sz="24" w:space="1"/>
          <w:left w:val="single" w:color="000000" w:sz="24" w:space="4"/>
          <w:bottom w:val="single" w:color="000000" w:sz="24" w:space="1"/>
          <w:right w:val="single" w:color="000000" w:sz="24" w:space="4"/>
        </w:pBdr>
        <w:jc w:val="center"/>
      </w:pPr>
      <w:r>
        <w:rPr>
          <w:noProof/>
        </w:rPr>
        <w:drawing>
          <wp:inline distT="0" distB="0" distL="0" distR="0" wp14:anchorId="4625973F" wp14:editId="1E9100C8">
            <wp:extent cx="2402100" cy="2209931"/>
            <wp:effectExtent l="0" t="0" r="0" b="0"/>
            <wp:docPr id="14655435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543590" name=""/>
                    <pic:cNvPicPr/>
                  </pic:nvPicPr>
                  <pic:blipFill>
                    <a:blip r:embed="rId13">
                      <a:extLst>
                        <a:ext uri="{28A0092B-C50C-407E-A947-70E740481C1C}">
                          <a14:useLocalDpi xmlns:a14="http://schemas.microsoft.com/office/drawing/2010/main"/>
                        </a:ext>
                      </a:extLst>
                    </a:blip>
                    <a:stretch>
                      <a:fillRect/>
                    </a:stretch>
                  </pic:blipFill>
                  <pic:spPr>
                    <a:xfrm>
                      <a:off x="0" y="0"/>
                      <a:ext cx="2402100" cy="2209931"/>
                    </a:xfrm>
                    <a:prstGeom prst="rect">
                      <a:avLst/>
                    </a:prstGeom>
                  </pic:spPr>
                </pic:pic>
              </a:graphicData>
            </a:graphic>
          </wp:inline>
        </w:drawing>
      </w:r>
    </w:p>
    <w:p w:rsidR="79304643" w:rsidP="79304643" w:rsidRDefault="79304643" w14:paraId="599BF23C" w14:textId="1D1D0839">
      <w:pPr>
        <w:pBdr>
          <w:top w:val="single" w:color="000000" w:sz="24" w:space="1"/>
          <w:left w:val="single" w:color="000000" w:sz="24" w:space="4"/>
          <w:bottom w:val="single" w:color="000000" w:sz="24" w:space="1"/>
          <w:right w:val="single" w:color="000000" w:sz="24" w:space="4"/>
        </w:pBdr>
        <w:jc w:val="center"/>
      </w:pPr>
    </w:p>
    <w:p w:rsidR="00297AA2" w:rsidRDefault="005536C0" w14:paraId="05AE28A2" w14:textId="77777777">
      <w:pPr>
        <w:pBdr>
          <w:top w:val="single" w:color="000000" w:sz="24" w:space="1"/>
          <w:left w:val="single" w:color="000000" w:sz="24" w:space="4"/>
          <w:bottom w:val="single" w:color="000000" w:sz="24" w:space="1"/>
          <w:right w:val="single" w:color="000000" w:sz="24" w:space="4"/>
        </w:pBdr>
        <w:jc w:val="center"/>
      </w:pPr>
      <w:r>
        <w:t>Reviewed September 2020</w:t>
      </w:r>
    </w:p>
    <w:p w:rsidR="00297AA2" w:rsidRDefault="005536C0" w14:paraId="035EDBE9" w14:textId="77777777">
      <w:pPr>
        <w:pBdr>
          <w:top w:val="single" w:color="000000" w:sz="24" w:space="1"/>
          <w:left w:val="single" w:color="000000" w:sz="24" w:space="4"/>
          <w:bottom w:val="single" w:color="000000" w:sz="24" w:space="1"/>
          <w:right w:val="single" w:color="000000" w:sz="24" w:space="4"/>
        </w:pBdr>
        <w:jc w:val="center"/>
      </w:pPr>
      <w:r>
        <w:t>Reviewed/updated July 2021</w:t>
      </w:r>
    </w:p>
    <w:p w:rsidR="00297AA2" w:rsidRDefault="005536C0" w14:paraId="6A0D0E6C" w14:textId="77777777">
      <w:pPr>
        <w:pBdr>
          <w:top w:val="single" w:color="000000" w:sz="24" w:space="1"/>
          <w:left w:val="single" w:color="000000" w:sz="24" w:space="4"/>
          <w:bottom w:val="single" w:color="000000" w:sz="24" w:space="1"/>
          <w:right w:val="single" w:color="000000" w:sz="24" w:space="4"/>
        </w:pBdr>
        <w:jc w:val="center"/>
      </w:pPr>
      <w:r>
        <w:t>Updated January 2020 (section 7 Covid -19) – to be reviewed September 2021</w:t>
      </w:r>
    </w:p>
    <w:p w:rsidR="00297AA2" w:rsidRDefault="005536C0" w14:paraId="1380B34D" w14:textId="77777777">
      <w:pPr>
        <w:pBdr>
          <w:top w:val="single" w:color="000000" w:sz="24" w:space="1"/>
          <w:left w:val="single" w:color="000000" w:sz="24" w:space="4"/>
          <w:bottom w:val="single" w:color="000000" w:sz="24" w:space="1"/>
          <w:right w:val="single" w:color="000000" w:sz="24" w:space="4"/>
        </w:pBdr>
        <w:jc w:val="center"/>
      </w:pPr>
      <w:r>
        <w:t>Reviewed / Updated September 2021</w:t>
      </w:r>
    </w:p>
    <w:p w:rsidR="00297AA2" w:rsidRDefault="005536C0" w14:paraId="4CF05DE4" w14:textId="77777777">
      <w:pPr>
        <w:pBdr>
          <w:top w:val="single" w:color="000000" w:sz="24" w:space="1"/>
          <w:left w:val="single" w:color="000000" w:sz="24" w:space="4"/>
          <w:bottom w:val="single" w:color="000000" w:sz="24" w:space="1"/>
          <w:right w:val="single" w:color="000000" w:sz="24" w:space="4"/>
        </w:pBdr>
        <w:jc w:val="center"/>
      </w:pPr>
      <w:r>
        <w:t>Reviewed June 22</w:t>
      </w:r>
    </w:p>
    <w:p w:rsidR="00C748F9" w:rsidRDefault="00C748F9" w14:paraId="3392CF76" w14:textId="77777777">
      <w:pPr>
        <w:pBdr>
          <w:top w:val="single" w:color="000000" w:sz="24" w:space="1"/>
          <w:left w:val="single" w:color="000000" w:sz="24" w:space="4"/>
          <w:bottom w:val="single" w:color="000000" w:sz="24" w:space="1"/>
          <w:right w:val="single" w:color="000000" w:sz="24" w:space="4"/>
        </w:pBdr>
        <w:jc w:val="center"/>
      </w:pPr>
      <w:r>
        <w:t>Reviewed/Updated September 2022</w:t>
      </w:r>
    </w:p>
    <w:p w:rsidR="00297AA2" w:rsidRDefault="007B6F5A" w14:paraId="49ACC272" w14:textId="77777777">
      <w:pPr>
        <w:pBdr>
          <w:top w:val="single" w:color="000000" w:sz="24" w:space="1"/>
          <w:left w:val="single" w:color="000000" w:sz="24" w:space="4"/>
          <w:bottom w:val="single" w:color="000000" w:sz="24" w:space="1"/>
          <w:right w:val="single" w:color="000000" w:sz="24" w:space="4"/>
        </w:pBdr>
        <w:jc w:val="center"/>
      </w:pPr>
      <w:r>
        <w:t xml:space="preserve">Reviewed </w:t>
      </w:r>
      <w:r w:rsidR="00767E42">
        <w:t xml:space="preserve">/ Updated </w:t>
      </w:r>
      <w:r>
        <w:t>November 2023</w:t>
      </w:r>
    </w:p>
    <w:p w:rsidR="646E0301" w:rsidP="7FC8A0DF" w:rsidRDefault="646E0301" w14:paraId="1BB9E6DD" w14:textId="5276EFB4">
      <w:pPr>
        <w:pBdr>
          <w:top w:val="single" w:color="000000" w:sz="24" w:space="1"/>
          <w:left w:val="single" w:color="000000" w:sz="24" w:space="4"/>
          <w:bottom w:val="single" w:color="000000" w:sz="24" w:space="1"/>
          <w:right w:val="single" w:color="000000" w:sz="24" w:space="4"/>
        </w:pBdr>
        <w:jc w:val="center"/>
      </w:pPr>
      <w:r w:rsidRPr="797C8B50">
        <w:t>Reviewed / Updated January 2025</w:t>
      </w:r>
    </w:p>
    <w:p w:rsidR="6E85BDE8" w:rsidP="3D7D4F4F" w:rsidRDefault="6E85BDE8" w14:paraId="794808D7" w14:textId="5D7DDCD4">
      <w:pPr>
        <w:pBdr>
          <w:top w:val="single" w:color="000000" w:sz="24" w:space="1"/>
          <w:left w:val="single" w:color="000000" w:sz="24" w:space="4"/>
          <w:bottom w:val="single" w:color="000000" w:sz="24" w:space="1"/>
          <w:right w:val="single" w:color="000000" w:sz="24" w:space="4"/>
        </w:pBdr>
        <w:jc w:val="center"/>
      </w:pPr>
      <w:r w:rsidRPr="3D7D4F4F">
        <w:t xml:space="preserve">Reviewed / Updated </w:t>
      </w:r>
      <w:r w:rsidRPr="3D7D4F4F" w:rsidR="5B9259E7">
        <w:t>September</w:t>
      </w:r>
      <w:r w:rsidRPr="3D7D4F4F">
        <w:t xml:space="preserve"> 2025 </w:t>
      </w:r>
    </w:p>
    <w:p w:rsidR="23648141" w:rsidP="34FE3B67" w:rsidRDefault="23648141" w14:paraId="4BE92013" w14:textId="0CF192D4">
      <w:pPr>
        <w:pBdr>
          <w:top w:val="single" w:color="000000" w:sz="24" w:space="1"/>
          <w:left w:val="single" w:color="000000" w:sz="24" w:space="4"/>
          <w:bottom w:val="single" w:color="000000" w:sz="24" w:space="1"/>
          <w:right w:val="single" w:color="000000" w:sz="24" w:space="4"/>
        </w:pBdr>
        <w:jc w:val="center"/>
      </w:pPr>
      <w:r w:rsidRPr="34FE3B67" w:rsidR="23648141">
        <w:rPr>
          <w:color w:val="auto"/>
        </w:rPr>
        <w:t>Updated March 2026</w:t>
      </w:r>
    </w:p>
    <w:p w:rsidR="16BF5F16" w:rsidP="34FE3B67" w:rsidRDefault="16BF5F16" w14:paraId="59BA960E" w14:textId="3E820B92">
      <w:pPr>
        <w:pBdr>
          <w:top w:val="single" w:color="000000" w:sz="24" w:space="1"/>
          <w:left w:val="single" w:color="000000" w:sz="24" w:space="4"/>
          <w:bottom w:val="single" w:color="000000" w:sz="24" w:space="1"/>
          <w:right w:val="single" w:color="000000" w:sz="24" w:space="4"/>
        </w:pBdr>
        <w:jc w:val="center"/>
      </w:pPr>
      <w:r w:rsidRPr="34FE3B67" w:rsidR="16BF5F16">
        <w:rPr>
          <w:color w:val="auto"/>
        </w:rPr>
        <w:t>Reviewed / Updated September 202</w:t>
      </w:r>
      <w:r w:rsidRPr="34FE3B67" w:rsidR="2E0579E2">
        <w:rPr>
          <w:color w:val="auto"/>
        </w:rPr>
        <w:t>6</w:t>
      </w:r>
    </w:p>
    <w:p w:rsidR="00297AA2" w:rsidRDefault="00297AA2" w14:paraId="44EAFD9C" w14:textId="77777777">
      <w:pPr>
        <w:widowControl w:val="0"/>
      </w:pPr>
    </w:p>
    <w:p w:rsidR="00297AA2" w:rsidRDefault="00297AA2" w14:paraId="4B94D5A5" w14:textId="77777777"/>
    <w:p w:rsidR="00297AA2" w:rsidRDefault="005536C0" w14:paraId="6CEAABF0" w14:textId="77777777">
      <w:pPr>
        <w:jc w:val="center"/>
        <w:rPr>
          <w:rFonts w:ascii="Book Antiqua" w:hAnsi="Book Antiqua" w:eastAsia="Book Antiqua" w:cs="Book Antiqua"/>
          <w:b/>
          <w:sz w:val="28"/>
          <w:szCs w:val="28"/>
          <w:u w:val="single"/>
        </w:rPr>
      </w:pPr>
      <w:r>
        <w:rPr>
          <w:rFonts w:ascii="Book Antiqua" w:hAnsi="Book Antiqua" w:eastAsia="Book Antiqua" w:cs="Book Antiqua"/>
          <w:b/>
          <w:sz w:val="28"/>
          <w:szCs w:val="28"/>
          <w:u w:val="single"/>
        </w:rPr>
        <w:t>CONTENTS</w:t>
      </w:r>
    </w:p>
    <w:p w:rsidR="00297AA2" w:rsidRDefault="00297AA2" w14:paraId="049F31CB" w14:textId="77777777">
      <w:pPr>
        <w:jc w:val="center"/>
        <w:rPr>
          <w:rFonts w:ascii="Book Antiqua" w:hAnsi="Book Antiqua" w:eastAsia="Book Antiqua" w:cs="Book Antiqua"/>
          <w:b/>
          <w:sz w:val="28"/>
          <w:szCs w:val="28"/>
          <w:u w:val="single"/>
        </w:rPr>
      </w:pPr>
    </w:p>
    <w:p w:rsidR="00297AA2" w:rsidRDefault="00297AA2" w14:paraId="53128261" w14:textId="77777777">
      <w:pPr>
        <w:jc w:val="center"/>
        <w:rPr>
          <w:rFonts w:ascii="Book Antiqua" w:hAnsi="Book Antiqua" w:eastAsia="Book Antiqua" w:cs="Book Antiqua"/>
          <w:b/>
          <w:sz w:val="28"/>
          <w:szCs w:val="28"/>
          <w:u w:val="single"/>
        </w:rPr>
      </w:pPr>
    </w:p>
    <w:p w:rsidR="00297AA2" w:rsidRDefault="005536C0" w14:paraId="62486C05" w14:textId="77777777">
      <w:pPr>
        <w:rPr>
          <w:rFonts w:ascii="Book Antiqua" w:hAnsi="Book Antiqua" w:eastAsia="Book Antiqua" w:cs="Book Antiqua"/>
        </w:rPr>
      </w:pP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r>
        <w:rPr>
          <w:rFonts w:ascii="Book Antiqua" w:hAnsi="Book Antiqua" w:eastAsia="Book Antiqua" w:cs="Book Antiqua"/>
          <w:b/>
          <w:sz w:val="28"/>
          <w:szCs w:val="28"/>
        </w:rPr>
        <w:tab/>
      </w:r>
    </w:p>
    <w:p w:rsidR="00297AA2" w:rsidRDefault="005536C0" w14:paraId="632E92C7" w14:textId="77777777">
      <w:pPr>
        <w:rPr>
          <w:rFonts w:ascii="Book Antiqua" w:hAnsi="Book Antiqua" w:eastAsia="Book Antiqua" w:cs="Book Antiqua"/>
          <w:b/>
        </w:rPr>
      </w:pPr>
      <w:r>
        <w:rPr>
          <w:rFonts w:ascii="Book Antiqua" w:hAnsi="Book Antiqua" w:eastAsia="Book Antiqua" w:cs="Book Antiqua"/>
          <w:b/>
        </w:rPr>
        <w:t>Date for Policy review</w:t>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p>
    <w:p w:rsidR="00297AA2" w:rsidRDefault="00297AA2" w14:paraId="4101652C" w14:textId="77777777">
      <w:pPr>
        <w:rPr>
          <w:rFonts w:ascii="Book Antiqua" w:hAnsi="Book Antiqua" w:eastAsia="Book Antiqua" w:cs="Book Antiqua"/>
          <w:b/>
        </w:rPr>
      </w:pPr>
    </w:p>
    <w:p w:rsidR="00297AA2" w:rsidRDefault="005536C0" w14:paraId="4D144113" w14:textId="77777777">
      <w:pPr>
        <w:rPr>
          <w:rFonts w:ascii="Book Antiqua" w:hAnsi="Book Antiqua" w:eastAsia="Book Antiqua" w:cs="Book Antiqua"/>
          <w:b/>
        </w:rPr>
      </w:pPr>
      <w:r>
        <w:rPr>
          <w:rFonts w:ascii="Book Antiqua" w:hAnsi="Book Antiqua" w:eastAsia="Book Antiqua" w:cs="Book Antiqua"/>
          <w:b/>
        </w:rPr>
        <w:t>The Legal Context</w:t>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p>
    <w:p w:rsidR="00297AA2" w:rsidRDefault="00297AA2" w14:paraId="4B99056E" w14:textId="77777777">
      <w:pPr>
        <w:rPr>
          <w:rFonts w:ascii="Book Antiqua" w:hAnsi="Book Antiqua" w:eastAsia="Book Antiqua" w:cs="Book Antiqua"/>
          <w:b/>
        </w:rPr>
      </w:pPr>
    </w:p>
    <w:p w:rsidR="00297AA2" w:rsidRDefault="005536C0" w14:paraId="013AD83A" w14:textId="77777777">
      <w:pPr>
        <w:rPr>
          <w:rFonts w:ascii="Book Antiqua" w:hAnsi="Book Antiqua" w:eastAsia="Book Antiqua" w:cs="Book Antiqua"/>
          <w:b/>
        </w:rPr>
      </w:pPr>
      <w:r>
        <w:rPr>
          <w:rFonts w:ascii="Book Antiqua" w:hAnsi="Book Antiqua" w:eastAsia="Book Antiqua" w:cs="Book Antiqua"/>
          <w:b/>
        </w:rPr>
        <w:t>Accepted Physical Interventions to be used</w:t>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p>
    <w:p w:rsidR="00297AA2" w:rsidRDefault="00297AA2" w14:paraId="1299C43A" w14:textId="77777777">
      <w:pPr>
        <w:rPr>
          <w:rFonts w:ascii="Book Antiqua" w:hAnsi="Book Antiqua" w:eastAsia="Book Antiqua" w:cs="Book Antiqua"/>
          <w:b/>
        </w:rPr>
      </w:pPr>
    </w:p>
    <w:p w:rsidR="00297AA2" w:rsidRDefault="005536C0" w14:paraId="58F911DC" w14:textId="77777777">
      <w:pPr>
        <w:rPr>
          <w:rFonts w:ascii="Book Antiqua" w:hAnsi="Book Antiqua" w:eastAsia="Book Antiqua" w:cs="Book Antiqua"/>
          <w:b/>
        </w:rPr>
      </w:pPr>
      <w:r>
        <w:rPr>
          <w:rFonts w:ascii="Book Antiqua" w:hAnsi="Book Antiqua" w:eastAsia="Book Antiqua" w:cs="Book Antiqua"/>
          <w:b/>
        </w:rPr>
        <w:t>Placing Physical Intervention in context / Risk Assessment</w:t>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p>
    <w:p w:rsidR="00297AA2" w:rsidRDefault="00297AA2" w14:paraId="4DDBEF00" w14:textId="77777777">
      <w:pPr>
        <w:rPr>
          <w:rFonts w:ascii="Book Antiqua" w:hAnsi="Book Antiqua" w:eastAsia="Book Antiqua" w:cs="Book Antiqua"/>
          <w:b/>
        </w:rPr>
      </w:pPr>
    </w:p>
    <w:p w:rsidR="00297AA2" w:rsidP="5E98E55B" w:rsidRDefault="005536C0" w14:paraId="1012CB49" w14:textId="47D86013">
      <w:pPr>
        <w:rPr>
          <w:rFonts w:ascii="Book Antiqua" w:hAnsi="Book Antiqua" w:eastAsia="Book Antiqua" w:cs="Book Antiqua"/>
          <w:b/>
          <w:bCs/>
        </w:rPr>
      </w:pPr>
      <w:r w:rsidRPr="5E98E55B">
        <w:rPr>
          <w:rFonts w:ascii="Book Antiqua" w:hAnsi="Book Antiqua" w:eastAsia="Book Antiqua" w:cs="Book Antiqua"/>
          <w:b/>
          <w:bCs/>
        </w:rPr>
        <w:t>Reporting and Monitoring of Incidents</w:t>
      </w:r>
      <w:r>
        <w:tab/>
      </w:r>
    </w:p>
    <w:p w:rsidR="00297AA2" w:rsidP="797C8B50" w:rsidRDefault="00297AA2" w14:paraId="77AA3347" w14:textId="59CC175C"/>
    <w:p w:rsidRPr="00682EFB" w:rsidR="00682EFB" w:rsidP="39425467" w:rsidRDefault="00682EFB" w14:paraId="4FEE056B" w14:textId="0144AC90">
      <w:pPr>
        <w:rPr>
          <w:b w:val="1"/>
          <w:bCs w:val="1"/>
          <w:color w:val="auto"/>
        </w:rPr>
      </w:pPr>
      <w:r w:rsidRPr="39425467" w:rsidR="00682EFB">
        <w:rPr>
          <w:b w:val="1"/>
          <w:bCs w:val="1"/>
          <w:color w:val="auto"/>
        </w:rPr>
        <w:t>Seclusion</w:t>
      </w:r>
    </w:p>
    <w:p w:rsidRPr="00682EFB" w:rsidR="00682EFB" w:rsidP="39425467" w:rsidRDefault="00682EFB" w14:paraId="12101992" w14:textId="77777777">
      <w:pPr>
        <w:rPr>
          <w:b w:val="1"/>
          <w:bCs w:val="1"/>
          <w:color w:val="auto"/>
        </w:rPr>
      </w:pPr>
    </w:p>
    <w:p w:rsidRPr="00682EFB" w:rsidR="41DCDA80" w:rsidP="39425467" w:rsidRDefault="00682EFB" w14:paraId="5A849D26" w14:textId="3AF8C52F">
      <w:pPr>
        <w:rPr>
          <w:b w:val="1"/>
          <w:bCs w:val="1"/>
          <w:color w:val="auto"/>
        </w:rPr>
      </w:pPr>
      <w:r w:rsidRPr="39425467" w:rsidR="00682EFB">
        <w:rPr>
          <w:b w:val="1"/>
          <w:bCs w:val="1"/>
          <w:color w:val="auto"/>
        </w:rPr>
        <w:t>Reporting and Recording Seclusion</w:t>
      </w:r>
    </w:p>
    <w:p w:rsidR="00297AA2" w:rsidP="797C8B50" w:rsidRDefault="00297AA2" w14:paraId="7105B76F" w14:textId="3BFBABB6">
      <w:pPr>
        <w:rPr>
          <w:rFonts w:ascii="Book Antiqua" w:hAnsi="Book Antiqua" w:eastAsia="Book Antiqua" w:cs="Book Antiqua"/>
          <w:b/>
          <w:bCs/>
        </w:rPr>
      </w:pPr>
    </w:p>
    <w:p w:rsidR="00297AA2" w:rsidRDefault="005536C0" w14:paraId="5091E86E" w14:textId="77777777">
      <w:pPr>
        <w:rPr>
          <w:rFonts w:ascii="Book Antiqua" w:hAnsi="Book Antiqua" w:eastAsia="Book Antiqua" w:cs="Book Antiqua"/>
          <w:b/>
        </w:rPr>
      </w:pPr>
      <w:r>
        <w:rPr>
          <w:rFonts w:ascii="Book Antiqua" w:hAnsi="Book Antiqua" w:eastAsia="Book Antiqua" w:cs="Book Antiqua"/>
          <w:b/>
        </w:rPr>
        <w:t>Training and Authorisation of Staff</w:t>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r>
        <w:rPr>
          <w:rFonts w:ascii="Book Antiqua" w:hAnsi="Book Antiqua" w:eastAsia="Book Antiqua" w:cs="Book Antiqua"/>
          <w:b/>
        </w:rPr>
        <w:tab/>
      </w:r>
    </w:p>
    <w:p w:rsidR="00297AA2" w:rsidRDefault="00297AA2" w14:paraId="3461D779" w14:textId="77777777">
      <w:pPr>
        <w:rPr>
          <w:rFonts w:ascii="Book Antiqua" w:hAnsi="Book Antiqua" w:eastAsia="Book Antiqua" w:cs="Book Antiqua"/>
          <w:b/>
        </w:rPr>
      </w:pPr>
    </w:p>
    <w:p w:rsidR="00297AA2" w:rsidRDefault="005536C0" w14:paraId="415A6A99" w14:textId="77777777">
      <w:pPr>
        <w:rPr>
          <w:rFonts w:ascii="Book Antiqua" w:hAnsi="Book Antiqua" w:eastAsia="Book Antiqua" w:cs="Book Antiqua"/>
          <w:b/>
        </w:rPr>
      </w:pPr>
      <w:r>
        <w:rPr>
          <w:rFonts w:ascii="Book Antiqua" w:hAnsi="Book Antiqua" w:eastAsia="Book Antiqua" w:cs="Book Antiqua"/>
          <w:b/>
        </w:rPr>
        <w:t>Appendices</w:t>
      </w:r>
    </w:p>
    <w:p w:rsidR="00297AA2" w:rsidP="39425467" w:rsidRDefault="005536C0" w14:paraId="4161ED39" w14:textId="60BC502E">
      <w:pPr>
        <w:ind w:firstLine="0"/>
        <w:rPr>
          <w:rFonts w:ascii="Book Antiqua" w:hAnsi="Book Antiqua" w:eastAsia="Book Antiqua" w:cs="Book Antiqua"/>
        </w:rPr>
      </w:pPr>
      <w:r w:rsidR="7BF36642">
        <w:rPr>
          <w:rFonts w:ascii="Book Antiqua" w:hAnsi="Book Antiqua" w:eastAsia="Book Antiqua" w:cs="Book Antiqua"/>
        </w:rPr>
        <w:t xml:space="preserve">Appendix 1 – Letter – Use of physical </w:t>
      </w:r>
      <w:r w:rsidRPr="39425467" w:rsidR="31785BFD">
        <w:rPr>
          <w:rFonts w:ascii="Book Antiqua" w:hAnsi="Book Antiqua" w:eastAsia="Book Antiqua" w:cs="Book Antiqua"/>
          <w:color w:val="auto"/>
        </w:rPr>
        <w:t>interventions</w:t>
      </w:r>
      <w:r w:rsidRPr="39425467" w:rsidR="31785BFD">
        <w:rPr>
          <w:rFonts w:ascii="Book Antiqua" w:hAnsi="Book Antiqua" w:eastAsia="Book Antiqua" w:cs="Book Antiqua"/>
          <w:color w:val="auto"/>
        </w:rPr>
        <w:t xml:space="preserve"> </w:t>
      </w:r>
      <w:r w:rsidR="7BF36642">
        <w:rPr>
          <w:rFonts w:ascii="Book Antiqua" w:hAnsi="Book Antiqua" w:eastAsia="Book Antiqua" w:cs="Book Antiqua"/>
        </w:rPr>
        <w:t>and positive handling</w:t>
      </w:r>
      <w:r>
        <w:rPr>
          <w:rFonts w:ascii="Book Antiqua" w:hAnsi="Book Antiqua" w:eastAsia="Book Antiqua" w:cs="Book Antiqua"/>
        </w:rPr>
        <w:tab/>
      </w:r>
    </w:p>
    <w:p w:rsidR="00297AA2" w:rsidRDefault="005536C0" w14:paraId="043D422A" w14:textId="75A19D29">
      <w:pPr>
        <w:rPr>
          <w:rFonts w:ascii="Book Antiqua" w:hAnsi="Book Antiqua" w:eastAsia="Book Antiqua" w:cs="Book Antiqua"/>
        </w:rPr>
      </w:pPr>
      <w:r>
        <w:rPr>
          <w:rFonts w:ascii="Book Antiqua" w:hAnsi="Book Antiqua" w:eastAsia="Book Antiqua" w:cs="Book Antiqua"/>
        </w:rPr>
        <w:tab/>
      </w:r>
      <w:r w:rsidR="005536C0">
        <w:rPr>
          <w:rFonts w:ascii="Book Antiqua" w:hAnsi="Book Antiqua" w:eastAsia="Book Antiqua" w:cs="Book Antiqua"/>
        </w:rPr>
        <w:t xml:space="preserve">Appendix 2 – </w:t>
      </w:r>
      <w:r w:rsidR="62152792">
        <w:rPr>
          <w:rFonts w:ascii="Book Antiqua" w:hAnsi="Book Antiqua" w:eastAsia="Book Antiqua" w:cs="Book Antiqua"/>
        </w:rPr>
        <w:t>Behaviour</w:t>
      </w:r>
      <w:r w:rsidR="005536C0">
        <w:rPr>
          <w:rFonts w:ascii="Book Antiqua" w:hAnsi="Book Antiqua" w:eastAsia="Book Antiqua" w:cs="Book Antiqua"/>
        </w:rPr>
        <w:t xml:space="preserve"> Plan</w:t>
      </w:r>
    </w:p>
    <w:p w:rsidR="00297AA2" w:rsidP="34FE3B67" w:rsidRDefault="005536C0" w14:paraId="3AE9C3F2" w14:textId="50B88A44">
      <w:pPr>
        <w:pStyle w:val="Normal"/>
      </w:pPr>
      <w:r>
        <w:rPr>
          <w:rFonts w:ascii="Book Antiqua" w:hAnsi="Book Antiqua" w:eastAsia="Book Antiqua" w:cs="Book Antiqua"/>
        </w:rPr>
        <w:tab/>
      </w:r>
      <w:r w:rsidR="005536C0">
        <w:rPr>
          <w:rFonts w:ascii="Book Antiqua" w:hAnsi="Book Antiqua" w:eastAsia="Book Antiqua" w:cs="Book Antiqua"/>
        </w:rPr>
        <w:t>Appendix 3 –</w:t>
      </w:r>
      <w:r w:rsidRPr="34FE3B67" w:rsidR="255EEAF5">
        <w:rPr>
          <w:rFonts w:ascii="Book Antiqua" w:hAnsi="Book Antiqua" w:eastAsia="Book Antiqua" w:cs="Book Antiqua"/>
        </w:rPr>
        <w:t xml:space="preserve"> </w:t>
      </w:r>
      <w:r w:rsidRPr="34FE3B67" w:rsidR="255EEAF5">
        <w:rPr>
          <w:rFonts w:ascii="Book Antiqua" w:hAnsi="Book Antiqua" w:eastAsia="Book Antiqua" w:cs="Book Antiqua"/>
        </w:rPr>
        <w:t>Individual Risk Assessment proformas</w:t>
      </w:r>
    </w:p>
    <w:p w:rsidR="255EEAF5" w:rsidP="34FE3B67" w:rsidRDefault="255EEAF5" w14:paraId="6C89F71C" w14:textId="26378CDD">
      <w:pPr>
        <w:pStyle w:val="Normal"/>
      </w:pPr>
      <w:r w:rsidRPr="34FE3B67" w:rsidR="255EEAF5">
        <w:rPr>
          <w:rFonts w:ascii="Book Antiqua" w:hAnsi="Book Antiqua" w:eastAsia="Book Antiqua" w:cs="Book Antiqua"/>
        </w:rPr>
        <w:t>Appendix 4 – Written notification following a restrictive / physical intervention</w:t>
      </w:r>
    </w:p>
    <w:p w:rsidR="00297AA2" w:rsidRDefault="005536C0" w14:paraId="3CF2D8B6" w14:textId="77777777">
      <w:pPr>
        <w:rPr>
          <w:rFonts w:ascii="Book Antiqua" w:hAnsi="Book Antiqua" w:eastAsia="Book Antiqua" w:cs="Book Antiqua"/>
        </w:rPr>
      </w:pPr>
      <w:r>
        <w:rPr>
          <w:rFonts w:ascii="Book Antiqua" w:hAnsi="Book Antiqua" w:eastAsia="Book Antiqua" w:cs="Book Antiqua"/>
        </w:rPr>
        <w:tab/>
      </w:r>
    </w:p>
    <w:p w:rsidR="00297AA2" w:rsidRDefault="005536C0" w14:paraId="0FB78278" w14:textId="77777777">
      <w:pPr>
        <w:rPr>
          <w:rFonts w:ascii="Book Antiqua" w:hAnsi="Book Antiqua" w:eastAsia="Book Antiqua" w:cs="Book Antiqua"/>
        </w:rPr>
      </w:pPr>
      <w:r>
        <w:rPr>
          <w:rFonts w:ascii="Book Antiqua" w:hAnsi="Book Antiqua" w:eastAsia="Book Antiqua" w:cs="Book Antiqua"/>
        </w:rPr>
        <w:tab/>
      </w:r>
      <w:r>
        <w:rPr>
          <w:rFonts w:ascii="Book Antiqua" w:hAnsi="Book Antiqua" w:eastAsia="Book Antiqua" w:cs="Book Antiqua"/>
        </w:rPr>
        <w:tab/>
      </w:r>
    </w:p>
    <w:p w:rsidR="00297AA2" w:rsidRDefault="005536C0" w14:paraId="1FC39945" w14:textId="77777777">
      <w:pPr>
        <w:pStyle w:val="Title"/>
        <w:rPr>
          <w:rFonts w:ascii="Book Antiqua" w:hAnsi="Book Antiqua" w:eastAsia="Book Antiqua" w:cs="Book Antiqua"/>
          <w:sz w:val="32"/>
          <w:szCs w:val="32"/>
        </w:rPr>
      </w:pPr>
      <w:r>
        <w:br w:type="page"/>
      </w:r>
    </w:p>
    <w:p w:rsidR="00297AA2" w:rsidRDefault="005536C0" w14:paraId="50A030DA" w14:textId="77777777">
      <w:pPr>
        <w:pStyle w:val="Title"/>
        <w:rPr>
          <w:rFonts w:ascii="Book Antiqua" w:hAnsi="Book Antiqua" w:eastAsia="Book Antiqua" w:cs="Book Antiqua"/>
          <w:sz w:val="32"/>
          <w:szCs w:val="32"/>
        </w:rPr>
      </w:pPr>
      <w:r>
        <w:rPr>
          <w:rFonts w:ascii="Book Antiqua" w:hAnsi="Book Antiqua" w:eastAsia="Book Antiqua" w:cs="Book Antiqua"/>
          <w:sz w:val="32"/>
          <w:szCs w:val="32"/>
        </w:rPr>
        <w:t>Physical Intervention Policy</w:t>
      </w:r>
    </w:p>
    <w:p w:rsidR="00297AA2" w:rsidRDefault="00297AA2" w14:paraId="0562CB0E" w14:textId="77777777">
      <w:pPr>
        <w:rPr>
          <w:rFonts w:ascii="Book Antiqua" w:hAnsi="Book Antiqua" w:eastAsia="Book Antiqua" w:cs="Book Antiqua"/>
        </w:rPr>
      </w:pPr>
    </w:p>
    <w:p w:rsidR="00297AA2" w:rsidRDefault="005536C0" w14:paraId="28E8DE5A" w14:textId="77777777">
      <w:pPr>
        <w:rPr>
          <w:rFonts w:ascii="Book Antiqua" w:hAnsi="Book Antiqua" w:eastAsia="Book Antiqua" w:cs="Book Antiqua"/>
          <w:b/>
          <w:u w:val="single"/>
        </w:rPr>
      </w:pPr>
      <w:r>
        <w:rPr>
          <w:rFonts w:ascii="Book Antiqua" w:hAnsi="Book Antiqua" w:eastAsia="Book Antiqua" w:cs="Book Antiqua"/>
          <w:b/>
          <w:u w:val="single"/>
        </w:rPr>
        <w:t>1.</w:t>
      </w:r>
      <w:r>
        <w:rPr>
          <w:rFonts w:ascii="Book Antiqua" w:hAnsi="Book Antiqua" w:eastAsia="Book Antiqua" w:cs="Book Antiqua"/>
          <w:b/>
          <w:u w:val="single"/>
        </w:rPr>
        <w:tab/>
      </w:r>
      <w:r>
        <w:rPr>
          <w:rFonts w:ascii="Book Antiqua" w:hAnsi="Book Antiqua" w:eastAsia="Book Antiqua" w:cs="Book Antiqua"/>
          <w:b/>
          <w:u w:val="single"/>
        </w:rPr>
        <w:t>Introduction</w:t>
      </w:r>
    </w:p>
    <w:p w:rsidR="00297AA2" w:rsidRDefault="00297AA2" w14:paraId="34CE0A41" w14:textId="77777777">
      <w:pPr>
        <w:jc w:val="center"/>
        <w:rPr>
          <w:rFonts w:ascii="Book Antiqua" w:hAnsi="Book Antiqua" w:eastAsia="Book Antiqua" w:cs="Book Antiqua"/>
          <w:b/>
          <w:u w:val="single"/>
        </w:rPr>
      </w:pPr>
    </w:p>
    <w:p w:rsidR="00297AA2" w:rsidRDefault="00297AA2" w14:paraId="62EBF3C5" w14:textId="77777777">
      <w:pPr>
        <w:rPr>
          <w:rFonts w:ascii="Book Antiqua" w:hAnsi="Book Antiqua" w:eastAsia="Book Antiqua" w:cs="Book Antiqua"/>
        </w:rPr>
      </w:pPr>
    </w:p>
    <w:p w:rsidR="00297AA2" w:rsidRDefault="005536C0" w14:paraId="73994C78" w14:textId="77777777">
      <w:pPr>
        <w:pBdr>
          <w:top w:val="nil"/>
          <w:left w:val="nil"/>
          <w:bottom w:val="nil"/>
          <w:right w:val="nil"/>
          <w:between w:val="nil"/>
        </w:pBdr>
        <w:rPr>
          <w:rFonts w:ascii="Book Antiqua" w:hAnsi="Book Antiqua" w:eastAsia="Book Antiqua" w:cs="Book Antiqua"/>
          <w:b/>
          <w:i/>
          <w:color w:val="000000"/>
        </w:rPr>
      </w:pPr>
      <w:r>
        <w:rPr>
          <w:rFonts w:ascii="Book Antiqua" w:hAnsi="Book Antiqua" w:eastAsia="Book Antiqua" w:cs="Book Antiqua"/>
          <w:b/>
          <w:i/>
          <w:color w:val="000000"/>
        </w:rPr>
        <w:t xml:space="preserve">“The Governors and staff of Park Community Academy aim to provide high quality educational provision in a caring, safe and secure environment for all pupils.” </w:t>
      </w:r>
    </w:p>
    <w:p w:rsidR="00297AA2" w:rsidRDefault="005536C0" w14:paraId="29D6B04F" w14:textId="77777777">
      <w:pPr>
        <w:rPr>
          <w:rFonts w:ascii="Book Antiqua" w:hAnsi="Book Antiqua" w:eastAsia="Book Antiqua" w:cs="Book Antiqua"/>
        </w:rPr>
      </w:pPr>
      <w:r>
        <w:rPr>
          <w:rFonts w:ascii="Book Antiqua" w:hAnsi="Book Antiqua" w:eastAsia="Book Antiqua" w:cs="Book Antiqua"/>
        </w:rPr>
        <w:t xml:space="preserve"> </w:t>
      </w:r>
    </w:p>
    <w:p w:rsidR="00297AA2" w:rsidP="6B6A06C4" w:rsidRDefault="005536C0" w14:paraId="1377669E" w14:textId="1F16FAC7">
      <w:pPr>
        <w:rPr>
          <w:rFonts w:ascii="Book Antiqua" w:hAnsi="Book Antiqua"/>
        </w:rPr>
      </w:pPr>
      <w:r w:rsidRPr="39425467" w:rsidR="005536C0">
        <w:rPr>
          <w:rFonts w:ascii="Book Antiqua" w:hAnsi="Book Antiqua" w:eastAsia="Book Antiqua" w:cs="Book Antiqua"/>
        </w:rPr>
        <w:t xml:space="preserve">This policy provides a framework for the use of </w:t>
      </w:r>
      <w:r w:rsidRPr="39425467" w:rsidR="6F1036EA">
        <w:rPr>
          <w:rFonts w:ascii="Book Antiqua" w:hAnsi="Book Antiqua" w:eastAsia="Book Antiqua" w:cs="Book Antiqua"/>
          <w:color w:val="auto"/>
        </w:rPr>
        <w:t>Restrictive and/or</w:t>
      </w:r>
      <w:r w:rsidRPr="39425467" w:rsidR="6F1036EA">
        <w:rPr>
          <w:rFonts w:ascii="Book Antiqua" w:hAnsi="Book Antiqua" w:eastAsia="Book Antiqua" w:cs="Book Antiqua"/>
          <w:color w:val="auto"/>
        </w:rPr>
        <w:t xml:space="preserve"> </w:t>
      </w:r>
      <w:r w:rsidRPr="39425467" w:rsidR="005536C0">
        <w:rPr>
          <w:rFonts w:ascii="Book Antiqua" w:hAnsi="Book Antiqua" w:eastAsia="Book Antiqua" w:cs="Book Antiqua"/>
        </w:rPr>
        <w:t xml:space="preserve">Physical Intervention within Park Community Academy and </w:t>
      </w:r>
      <w:r w:rsidRPr="39425467" w:rsidR="005536C0">
        <w:rPr>
          <w:rFonts w:ascii="Book Antiqua" w:hAnsi="Book Antiqua" w:eastAsia="Book Antiqua" w:cs="Book Antiqua"/>
        </w:rPr>
        <w:t>takes into account</w:t>
      </w:r>
      <w:r w:rsidRPr="39425467" w:rsidR="005536C0">
        <w:rPr>
          <w:rFonts w:ascii="Book Antiqua" w:hAnsi="Book Antiqua" w:eastAsia="Book Antiqua" w:cs="Book Antiqua"/>
        </w:rPr>
        <w:t xml:space="preserve"> information provided in</w:t>
      </w:r>
      <w:r w:rsidRPr="39425467" w:rsidR="00850F3B">
        <w:rPr>
          <w:rFonts w:ascii="Book Antiqua" w:hAnsi="Book Antiqua" w:eastAsia="Book Antiqua" w:cs="Book Antiqua"/>
        </w:rPr>
        <w:t xml:space="preserve"> both</w:t>
      </w:r>
      <w:r w:rsidRPr="39425467" w:rsidR="005536C0">
        <w:rPr>
          <w:rFonts w:ascii="Book Antiqua" w:hAnsi="Book Antiqua" w:eastAsia="Book Antiqua" w:cs="Book Antiqua"/>
        </w:rPr>
        <w:t xml:space="preserve"> Section 93 of the Education and Inspections Act 2006</w:t>
      </w:r>
      <w:r w:rsidRPr="39425467" w:rsidR="2F6A2449">
        <w:rPr>
          <w:rFonts w:ascii="Book Antiqua" w:hAnsi="Book Antiqua" w:eastAsia="Book Antiqua" w:cs="Book Antiqua"/>
          <w:color w:val="auto"/>
        </w:rPr>
        <w:t>,</w:t>
      </w:r>
      <w:r w:rsidRPr="39425467" w:rsidR="00850F3B">
        <w:rPr>
          <w:rFonts w:ascii="Book Antiqua" w:hAnsi="Book Antiqua" w:eastAsia="Book Antiqua" w:cs="Book Antiqua"/>
          <w:color w:val="auto"/>
        </w:rPr>
        <w:t xml:space="preserve"> </w:t>
      </w:r>
      <w:r w:rsidRPr="39425467" w:rsidR="14FA2277">
        <w:rPr>
          <w:rFonts w:ascii="Book Antiqua" w:hAnsi="Book Antiqua"/>
          <w:color w:val="auto"/>
        </w:rPr>
        <w:t>and Restrictive Interventions, including use of reasonable force in schools (guidance in England) April 2026.</w:t>
      </w:r>
    </w:p>
    <w:p w:rsidR="797C8B50" w:rsidP="79304643" w:rsidRDefault="797C8B50" w14:paraId="0AB8377D" w14:textId="162CD495">
      <w:pPr>
        <w:rPr>
          <w:rFonts w:ascii="Book Antiqua" w:hAnsi="Book Antiqua" w:eastAsia="Book Antiqua" w:cs="Book Antiqua"/>
        </w:rPr>
      </w:pPr>
    </w:p>
    <w:p w:rsidR="00297AA2" w:rsidP="79304643" w:rsidRDefault="005536C0" w14:paraId="101075DD" w14:textId="77777777">
      <w:pPr>
        <w:rPr>
          <w:rFonts w:ascii="Book Antiqua" w:hAnsi="Book Antiqua" w:eastAsia="Book Antiqua" w:cs="Book Antiqua"/>
        </w:rPr>
      </w:pPr>
      <w:r w:rsidRPr="79304643">
        <w:rPr>
          <w:rFonts w:ascii="Book Antiqua" w:hAnsi="Book Antiqua" w:eastAsia="Book Antiqua" w:cs="Book Antiqua"/>
        </w:rPr>
        <w:t xml:space="preserve">The school has trained tutors in the Team Teach method; aims and guidelines central to this approach are incorporated within this policy. </w:t>
      </w:r>
    </w:p>
    <w:p w:rsidR="00297AA2" w:rsidP="79304643" w:rsidRDefault="00297AA2" w14:paraId="6D98A12B" w14:textId="77777777">
      <w:pPr>
        <w:rPr>
          <w:rFonts w:ascii="Book Antiqua" w:hAnsi="Book Antiqua" w:eastAsia="Book Antiqua" w:cs="Book Antiqua"/>
        </w:rPr>
      </w:pPr>
    </w:p>
    <w:p w:rsidR="00297AA2" w:rsidP="79304643" w:rsidRDefault="005536C0" w14:paraId="390DA0AE" w14:textId="758DCE3B">
      <w:pPr>
        <w:rPr>
          <w:rFonts w:ascii="Book Antiqua" w:hAnsi="Book Antiqua" w:eastAsia="Book Antiqua" w:cs="Book Antiqua"/>
        </w:rPr>
      </w:pPr>
      <w:r w:rsidRPr="79304643">
        <w:rPr>
          <w:rFonts w:ascii="Book Antiqua" w:hAnsi="Book Antiqua" w:eastAsia="Book Antiqua" w:cs="Book Antiqua"/>
        </w:rPr>
        <w:t>Central to this policy is the understanding that any Physical Intervention used by staff must be in accord with the idea of “Reasonable Force</w:t>
      </w:r>
      <w:r w:rsidRPr="79304643" w:rsidR="3D0891C4">
        <w:rPr>
          <w:rFonts w:ascii="Book Antiqua" w:hAnsi="Book Antiqua" w:eastAsia="Book Antiqua" w:cs="Book Antiqua"/>
        </w:rPr>
        <w:t xml:space="preserve"> </w:t>
      </w:r>
      <w:r w:rsidRPr="79304643" w:rsidR="5AE9E19A">
        <w:rPr>
          <w:rFonts w:ascii="Book Antiqua" w:hAnsi="Book Antiqua" w:eastAsia="Book Antiqua" w:cs="Book Antiqua"/>
        </w:rPr>
        <w:t>and</w:t>
      </w:r>
      <w:r w:rsidRPr="79304643" w:rsidR="3D0891C4">
        <w:rPr>
          <w:rFonts w:ascii="Book Antiqua" w:hAnsi="Book Antiqua" w:eastAsia="Book Antiqua" w:cs="Book Antiqua"/>
        </w:rPr>
        <w:t>/or other Restrictive Interventions</w:t>
      </w:r>
      <w:r w:rsidRPr="79304643">
        <w:rPr>
          <w:rFonts w:ascii="Book Antiqua" w:hAnsi="Book Antiqua" w:eastAsia="Book Antiqua" w:cs="Book Antiqua"/>
        </w:rPr>
        <w:t xml:space="preserve">” and used only as a last resort once all other strategies have been exhausted. </w:t>
      </w:r>
    </w:p>
    <w:p w:rsidR="797C8B50" w:rsidP="79304643" w:rsidRDefault="797C8B50" w14:paraId="78DCA231" w14:textId="19F57AEF">
      <w:pPr>
        <w:rPr>
          <w:rFonts w:ascii="Book Antiqua" w:hAnsi="Book Antiqua" w:eastAsia="Book Antiqua" w:cs="Book Antiqua"/>
        </w:rPr>
      </w:pPr>
    </w:p>
    <w:p w:rsidR="0CAE6983" w:rsidP="79304643" w:rsidRDefault="0CAE6983" w14:paraId="5FD4AF75" w14:textId="38CD695D">
      <w:pPr>
        <w:rPr>
          <w:rFonts w:ascii="Book Antiqua" w:hAnsi="Book Antiqua" w:eastAsia="Book Antiqua" w:cs="Book Antiqua"/>
        </w:rPr>
      </w:pPr>
      <w:r w:rsidRPr="39425467" w:rsidR="0CAE6983">
        <w:rPr>
          <w:rFonts w:ascii="Book Antiqua" w:hAnsi="Book Antiqua" w:eastAsia="Book Antiqua" w:cs="Book Antiqua"/>
        </w:rPr>
        <w:t>Key Terminology to be considered:</w:t>
      </w:r>
    </w:p>
    <w:p w:rsidR="39425467" w:rsidP="39425467" w:rsidRDefault="39425467" w14:paraId="2025E83B" w14:textId="557A294D">
      <w:pPr>
        <w:rPr>
          <w:rFonts w:ascii="Book Antiqua" w:hAnsi="Book Antiqua" w:eastAsia="Book Antiqua" w:cs="Book Antiqua"/>
          <w:b w:val="1"/>
          <w:bCs w:val="1"/>
          <w:color w:val="FF0000"/>
        </w:rPr>
      </w:pPr>
    </w:p>
    <w:p w:rsidR="14EA3EA6" w:rsidP="39425467" w:rsidRDefault="14EA3EA6" w14:paraId="25FD0042" w14:textId="69B4C762">
      <w:pPr>
        <w:rPr>
          <w:rFonts w:ascii="Book Antiqua" w:hAnsi="Book Antiqua" w:eastAsia="Book Antiqua" w:cs="Book Antiqua"/>
          <w:color w:val="auto"/>
        </w:rPr>
      </w:pPr>
      <w:r w:rsidRPr="39425467" w:rsidR="14EA3EA6">
        <w:rPr>
          <w:rFonts w:ascii="Book Antiqua" w:hAnsi="Book Antiqua" w:eastAsia="Book Antiqua" w:cs="Book Antiqua"/>
          <w:b w:val="1"/>
          <w:bCs w:val="1"/>
          <w:color w:val="auto"/>
        </w:rPr>
        <w:t>Restrictive Intervention</w:t>
      </w:r>
      <w:r w:rsidRPr="39425467" w:rsidR="14EA3EA6">
        <w:rPr>
          <w:rFonts w:ascii="Book Antiqua" w:hAnsi="Book Antiqua" w:eastAsia="Book Antiqua" w:cs="Book Antiqua"/>
          <w:color w:val="auto"/>
        </w:rPr>
        <w:t>: a means to prevent, restrict or subdue movement of the body or part of the body, of a pupil. Th</w:t>
      </w:r>
      <w:r w:rsidRPr="39425467" w:rsidR="3359AC5F">
        <w:rPr>
          <w:rFonts w:ascii="Book Antiqua" w:hAnsi="Book Antiqua" w:eastAsia="Book Antiqua" w:cs="Book Antiqua"/>
          <w:color w:val="auto"/>
        </w:rPr>
        <w:t xml:space="preserve">e term </w:t>
      </w:r>
      <w:r w:rsidRPr="39425467" w:rsidR="14EA3EA6">
        <w:rPr>
          <w:rFonts w:ascii="Book Antiqua" w:hAnsi="Book Antiqua" w:eastAsia="Book Antiqua" w:cs="Book Antiqua"/>
          <w:color w:val="auto"/>
        </w:rPr>
        <w:t>‘restrictive interventions’</w:t>
      </w:r>
      <w:r w:rsidRPr="39425467" w:rsidR="12CE3166">
        <w:rPr>
          <w:rFonts w:ascii="Book Antiqua" w:hAnsi="Book Antiqua" w:eastAsia="Book Antiqua" w:cs="Book Antiqua"/>
          <w:color w:val="auto"/>
        </w:rPr>
        <w:t xml:space="preserve"> </w:t>
      </w:r>
      <w:r w:rsidRPr="39425467" w:rsidR="51AD7491">
        <w:rPr>
          <w:rFonts w:ascii="Book Antiqua" w:hAnsi="Book Antiqua" w:eastAsia="Book Antiqua" w:cs="Book Antiqua"/>
          <w:color w:val="auto"/>
        </w:rPr>
        <w:t>can be describing both physical and non-physical actions aimed</w:t>
      </w:r>
      <w:r w:rsidRPr="39425467" w:rsidR="746E3ABB">
        <w:rPr>
          <w:rFonts w:ascii="Book Antiqua" w:hAnsi="Book Antiqua" w:eastAsia="Book Antiqua" w:cs="Book Antiqua"/>
          <w:color w:val="auto"/>
        </w:rPr>
        <w:t xml:space="preserve"> to restrain pupils in </w:t>
      </w:r>
      <w:r w:rsidRPr="39425467" w:rsidR="746E3ABB">
        <w:rPr>
          <w:rFonts w:ascii="Book Antiqua" w:hAnsi="Book Antiqua" w:eastAsia="Book Antiqua" w:cs="Book Antiqua"/>
          <w:color w:val="auto"/>
        </w:rPr>
        <w:t>different ways</w:t>
      </w:r>
      <w:r w:rsidRPr="39425467" w:rsidR="746E3ABB">
        <w:rPr>
          <w:rFonts w:ascii="Book Antiqua" w:hAnsi="Book Antiqua" w:eastAsia="Book Antiqua" w:cs="Book Antiqua"/>
          <w:color w:val="auto"/>
        </w:rPr>
        <w:t>.</w:t>
      </w:r>
      <w:r w:rsidRPr="39425467" w:rsidR="12CE3166">
        <w:rPr>
          <w:rFonts w:ascii="Book Antiqua" w:hAnsi="Book Antiqua" w:eastAsia="Book Antiqua" w:cs="Book Antiqua"/>
          <w:color w:val="auto"/>
        </w:rPr>
        <w:t xml:space="preserve"> </w:t>
      </w:r>
    </w:p>
    <w:p w:rsidR="6B6A06C4" w:rsidP="39425467" w:rsidRDefault="6B6A06C4" w14:paraId="59C4BF8C" w14:textId="29041B3C">
      <w:pPr>
        <w:rPr>
          <w:rFonts w:ascii="Book Antiqua" w:hAnsi="Book Antiqua" w:eastAsia="Book Antiqua" w:cs="Book Antiqua"/>
          <w:color w:val="auto"/>
        </w:rPr>
      </w:pPr>
    </w:p>
    <w:p w:rsidR="6B6A06C4" w:rsidP="39425467" w:rsidRDefault="00682EFB" w14:paraId="02A933B2" w14:textId="4498D8E0">
      <w:pPr>
        <w:rPr>
          <w:rFonts w:ascii="Book Antiqua" w:hAnsi="Book Antiqua" w:eastAsia="Book Antiqua" w:cs="Book Antiqua"/>
          <w:color w:val="auto"/>
        </w:rPr>
      </w:pPr>
      <w:r w:rsidRPr="39425467" w:rsidR="00682EFB">
        <w:rPr>
          <w:rFonts w:ascii="Book Antiqua" w:hAnsi="Book Antiqua" w:eastAsia="Book Antiqua" w:cs="Book Antiqua"/>
          <w:b w:val="1"/>
          <w:bCs w:val="1"/>
          <w:color w:val="auto"/>
        </w:rPr>
        <w:t>Reasonable Force:</w:t>
      </w:r>
      <w:r w:rsidRPr="39425467" w:rsidR="00682EFB">
        <w:rPr>
          <w:rFonts w:ascii="Book Antiqua" w:hAnsi="Book Antiqua" w:eastAsia="Book Antiqua" w:cs="Book Antiqua"/>
          <w:color w:val="auto"/>
        </w:rPr>
        <w:t xml:space="preserve"> </w:t>
      </w:r>
      <w:r w:rsidRPr="39425467" w:rsidR="00682EFB">
        <w:rPr>
          <w:rFonts w:ascii="Book Antiqua" w:hAnsi="Book Antiqua" w:eastAsia="Book Antiqua" w:cs="Book Antiqua"/>
          <w:color w:val="auto"/>
        </w:rPr>
        <w:t>a term used in legislation which includes physical restrictive interventions. All members of school staff have the legal power to use reasonable force in limited circumstances. Reasonable means using no more force than is necessary for the least amount of time, the application of which will depend on the circumstances.</w:t>
      </w:r>
    </w:p>
    <w:p w:rsidR="00682EFB" w:rsidP="39425467" w:rsidRDefault="00682EFB" w14:paraId="3A98434A" w14:textId="77777777">
      <w:pPr>
        <w:rPr>
          <w:rFonts w:ascii="Book Antiqua" w:hAnsi="Book Antiqua" w:eastAsia="Book Antiqua" w:cs="Book Antiqua"/>
          <w:color w:val="auto"/>
        </w:rPr>
      </w:pPr>
    </w:p>
    <w:p w:rsidR="00682EFB" w:rsidP="39425467" w:rsidRDefault="00682EFB" w14:paraId="699DC8F2" w14:textId="177AF24D">
      <w:pPr>
        <w:rPr>
          <w:rFonts w:ascii="Book Antiqua" w:hAnsi="Book Antiqua" w:eastAsia="Book Antiqua" w:cs="Book Antiqua"/>
          <w:color w:val="auto"/>
        </w:rPr>
      </w:pPr>
      <w:r w:rsidRPr="39425467" w:rsidR="00682EFB">
        <w:rPr>
          <w:rFonts w:ascii="Book Antiqua" w:hAnsi="Book Antiqua" w:eastAsia="Book Antiqua" w:cs="Book Antiqua"/>
          <w:b w:val="1"/>
          <w:bCs w:val="1"/>
          <w:color w:val="auto"/>
        </w:rPr>
        <w:t>Seclusion:</w:t>
      </w:r>
      <w:r w:rsidRPr="39425467" w:rsidR="00682EFB">
        <w:rPr>
          <w:rFonts w:ascii="Book Antiqua" w:hAnsi="Book Antiqua" w:eastAsia="Book Antiqua" w:cs="Book Antiqua"/>
          <w:color w:val="auto"/>
        </w:rPr>
        <w:t xml:space="preserve"> A non-disciplinary intervention involving keeping a pupil confined to a place away from others, and preventing them from leaving either by physical obstruction, blocking, or making them believe they will be punished if they try to leave.</w:t>
      </w:r>
    </w:p>
    <w:p w:rsidR="00682EFB" w:rsidP="39425467" w:rsidRDefault="00682EFB" w14:paraId="2F6D85C0" w14:textId="77777777">
      <w:pPr>
        <w:rPr>
          <w:rFonts w:ascii="Book Antiqua" w:hAnsi="Book Antiqua" w:eastAsia="Book Antiqua" w:cs="Book Antiqua"/>
          <w:color w:val="auto"/>
        </w:rPr>
      </w:pPr>
    </w:p>
    <w:p w:rsidRPr="00682EFB" w:rsidR="00682EFB" w:rsidP="39425467" w:rsidRDefault="00682EFB" w14:paraId="50B8BB17" w14:textId="06E97A5D">
      <w:pPr>
        <w:rPr>
          <w:rFonts w:ascii="Book Antiqua" w:hAnsi="Book Antiqua" w:eastAsia="Book Antiqua" w:cs="Book Antiqua"/>
          <w:b w:val="1"/>
          <w:bCs w:val="1"/>
          <w:color w:val="auto"/>
        </w:rPr>
      </w:pPr>
      <w:r w:rsidRPr="39425467" w:rsidR="00682EFB">
        <w:rPr>
          <w:rFonts w:ascii="Book Antiqua" w:hAnsi="Book Antiqua" w:eastAsia="Book Antiqua" w:cs="Book Antiqua"/>
          <w:b w:val="1"/>
          <w:bCs w:val="1"/>
          <w:color w:val="auto"/>
        </w:rPr>
        <w:t xml:space="preserve">Restraint: </w:t>
      </w:r>
      <w:r w:rsidRPr="39425467" w:rsidR="00682EFB">
        <w:rPr>
          <w:rFonts w:ascii="Book Antiqua" w:hAnsi="Book Antiqua" w:eastAsia="Book Antiqua" w:cs="Book Antiqua"/>
          <w:color w:val="auto"/>
        </w:rPr>
        <w:t>a term used in legislation referring to a non-disciplinary intervention which immobilise a pupil or limits their movement. This may or may not include direct physical contact. For example, holding a pupil</w:t>
      </w:r>
      <w:r w:rsidRPr="39425467" w:rsidR="00B626F6">
        <w:rPr>
          <w:rFonts w:ascii="Book Antiqua" w:hAnsi="Book Antiqua" w:eastAsia="Book Antiqua" w:cs="Book Antiqua"/>
          <w:color w:val="auto"/>
        </w:rPr>
        <w:t>’</w:t>
      </w:r>
      <w:r w:rsidRPr="39425467" w:rsidR="00682EFB">
        <w:rPr>
          <w:rFonts w:ascii="Book Antiqua" w:hAnsi="Book Antiqua" w:eastAsia="Book Antiqua" w:cs="Book Antiqua"/>
          <w:color w:val="auto"/>
        </w:rPr>
        <w:t>s arms to their sides or removing a pupil’s crutches would both be considered forms of restraint.</w:t>
      </w:r>
    </w:p>
    <w:p w:rsidR="797C8B50" w:rsidP="79304643" w:rsidRDefault="797C8B50" w14:paraId="3A6A7AF2" w14:textId="7B1B80AE">
      <w:pPr>
        <w:rPr>
          <w:rFonts w:ascii="Book Antiqua" w:hAnsi="Book Antiqua" w:eastAsia="Book Antiqua" w:cs="Book Antiqua"/>
        </w:rPr>
      </w:pPr>
    </w:p>
    <w:p w:rsidR="709CC9C2" w:rsidP="797C8B50" w:rsidRDefault="709CC9C2" w14:paraId="5C58E2F2" w14:textId="4B03DC05">
      <w:pPr>
        <w:rPr>
          <w:rFonts w:ascii="Book Antiqua" w:hAnsi="Book Antiqua" w:eastAsia="Book Antiqua" w:cs="Book Antiqua"/>
        </w:rPr>
      </w:pPr>
      <w:r w:rsidRPr="39425467" w:rsidR="709CC9C2">
        <w:rPr>
          <w:rFonts w:ascii="Book Antiqua" w:hAnsi="Book Antiqua" w:eastAsia="Book Antiqua" w:cs="Book Antiqua"/>
        </w:rPr>
        <w:t xml:space="preserve">These terms are not necessarily mutually exclusive categories. Depending on the circumstances, </w:t>
      </w:r>
      <w:r w:rsidRPr="39425467" w:rsidR="00B626F6">
        <w:rPr>
          <w:rFonts w:ascii="Book Antiqua" w:hAnsi="Book Antiqua" w:eastAsia="Book Antiqua" w:cs="Book Antiqua"/>
          <w:color w:val="auto"/>
        </w:rPr>
        <w:t>more than one definition could be relevant</w:t>
      </w:r>
      <w:r w:rsidRPr="39425467" w:rsidR="00B626F6">
        <w:rPr>
          <w:rFonts w:ascii="Book Antiqua" w:hAnsi="Book Antiqua" w:eastAsia="Book Antiqua" w:cs="Book Antiqua"/>
          <w:color w:val="auto"/>
        </w:rPr>
        <w:t>.</w:t>
      </w:r>
      <w:r w:rsidRPr="39425467" w:rsidR="00B626F6">
        <w:rPr>
          <w:rFonts w:ascii="Book Antiqua" w:hAnsi="Book Antiqua" w:eastAsia="Book Antiqua" w:cs="Book Antiqua"/>
        </w:rPr>
        <w:t xml:space="preserve"> </w:t>
      </w:r>
    </w:p>
    <w:p w:rsidR="00297AA2" w:rsidP="79304643" w:rsidRDefault="00297AA2" w14:paraId="2946DB82" w14:textId="77777777">
      <w:pPr>
        <w:rPr>
          <w:rFonts w:ascii="Book Antiqua" w:hAnsi="Book Antiqua" w:eastAsia="Book Antiqua" w:cs="Book Antiqua"/>
        </w:rPr>
      </w:pPr>
    </w:p>
    <w:p w:rsidR="00297AA2" w:rsidP="79304643" w:rsidRDefault="005536C0" w14:paraId="2111058B" w14:textId="77777777">
      <w:pPr>
        <w:rPr>
          <w:rFonts w:ascii="Book Antiqua" w:hAnsi="Book Antiqua" w:eastAsia="Book Antiqua" w:cs="Book Antiqua"/>
        </w:rPr>
      </w:pPr>
      <w:r w:rsidRPr="79304643">
        <w:rPr>
          <w:rFonts w:ascii="Book Antiqua" w:hAnsi="Book Antiqua" w:eastAsia="Book Antiqua" w:cs="Book Antiqua"/>
        </w:rPr>
        <w:t xml:space="preserve">The use of force can only be regarded as reasonable if the circumstances of the particular incident warrant it and the degree of force employed is proportionate to the level of challenging behaviour presented or the consequences it is intended to prevent. </w:t>
      </w:r>
    </w:p>
    <w:p w:rsidR="00297AA2" w:rsidP="79304643" w:rsidRDefault="00297AA2" w14:paraId="5997CC1D" w14:textId="77777777">
      <w:pPr>
        <w:rPr>
          <w:rFonts w:ascii="Book Antiqua" w:hAnsi="Book Antiqua" w:eastAsia="Book Antiqua" w:cs="Book Antiqua"/>
        </w:rPr>
      </w:pPr>
    </w:p>
    <w:p w:rsidR="00297AA2" w:rsidP="79304643" w:rsidRDefault="005536C0" w14:paraId="5756F5BF" w14:textId="4290FFD6">
      <w:pPr>
        <w:rPr>
          <w:rFonts w:ascii="Book Antiqua" w:hAnsi="Book Antiqua" w:eastAsia="Book Antiqua" w:cs="Book Antiqua"/>
        </w:rPr>
      </w:pPr>
      <w:r w:rsidRPr="79304643">
        <w:rPr>
          <w:rFonts w:ascii="Book Antiqua" w:hAnsi="Book Antiqua" w:eastAsia="Book Antiqua" w:cs="Book Antiqua"/>
        </w:rPr>
        <w:t xml:space="preserve">It is essential that any discussion of Physical Intervention is set in the wider context of education and behaviour management; it should not be seen as an isolated technique. For the majority of the time there will be no need for physical intervention and other </w:t>
      </w:r>
      <w:r w:rsidRPr="79304643" w:rsidR="0B4FF9D6">
        <w:rPr>
          <w:rFonts w:ascii="Book Antiqua" w:hAnsi="Book Antiqua" w:eastAsia="Book Antiqua" w:cs="Book Antiqua"/>
        </w:rPr>
        <w:t>proactive and reactive strategies</w:t>
      </w:r>
      <w:r w:rsidRPr="79304643">
        <w:rPr>
          <w:rFonts w:ascii="Book Antiqua" w:hAnsi="Book Antiqua" w:eastAsia="Book Antiqua" w:cs="Book Antiqua"/>
        </w:rPr>
        <w:t xml:space="preserve"> can be used to de-escalate situations or prevent inappropriate behaviour.</w:t>
      </w:r>
    </w:p>
    <w:p w:rsidR="00297AA2" w:rsidRDefault="00297AA2" w14:paraId="110FFD37" w14:textId="77777777">
      <w:pPr>
        <w:rPr>
          <w:rFonts w:ascii="Book Antiqua" w:hAnsi="Book Antiqua" w:eastAsia="Book Antiqua" w:cs="Book Antiqua"/>
        </w:rPr>
      </w:pPr>
    </w:p>
    <w:p w:rsidR="00297AA2" w:rsidP="39425467" w:rsidRDefault="005536C0" w14:paraId="7BE714D3" w14:textId="572DF0AF">
      <w:pPr>
        <w:rPr>
          <w:rFonts w:ascii="Book Antiqua" w:hAnsi="Book Antiqua" w:eastAsia="Book Antiqua" w:cs="Book Antiqua"/>
          <w:i w:val="1"/>
          <w:iCs w:val="1"/>
        </w:rPr>
      </w:pPr>
      <w:r w:rsidRPr="39425467" w:rsidR="7BF36642">
        <w:rPr>
          <w:rFonts w:ascii="Book Antiqua" w:hAnsi="Book Antiqua" w:eastAsia="Book Antiqua" w:cs="Book Antiqua"/>
        </w:rPr>
        <w:t xml:space="preserve">Parents are fully informed of the school policy on </w:t>
      </w:r>
      <w:r w:rsidRPr="39425467" w:rsidR="7A6E0947">
        <w:rPr>
          <w:rFonts w:ascii="Book Antiqua" w:hAnsi="Book Antiqua" w:eastAsia="Book Antiqua" w:cs="Book Antiqua"/>
          <w:color w:val="auto"/>
        </w:rPr>
        <w:t>‘Restrictive/Physical Intervention’</w:t>
      </w:r>
      <w:r w:rsidRPr="39425467" w:rsidR="7BF36642">
        <w:rPr>
          <w:rFonts w:ascii="Book Antiqua" w:hAnsi="Book Antiqua" w:eastAsia="Book Antiqua" w:cs="Book Antiqua"/>
          <w:color w:val="auto"/>
        </w:rPr>
        <w:t xml:space="preserve"> </w:t>
      </w:r>
      <w:r w:rsidRPr="39425467" w:rsidR="7BF36642">
        <w:rPr>
          <w:rFonts w:ascii="Book Antiqua" w:hAnsi="Book Antiqua" w:eastAsia="Book Antiqua" w:cs="Book Antiqua"/>
        </w:rPr>
        <w:t xml:space="preserve">at </w:t>
      </w:r>
      <w:r w:rsidRPr="39425467" w:rsidR="7BF36642">
        <w:rPr>
          <w:rFonts w:ascii="Book Antiqua" w:hAnsi="Book Antiqua" w:eastAsia="Book Antiqua" w:cs="Book Antiqua"/>
        </w:rPr>
        <w:t>initial</w:t>
      </w:r>
      <w:r w:rsidRPr="39425467" w:rsidR="7BF36642">
        <w:rPr>
          <w:rFonts w:ascii="Book Antiqua" w:hAnsi="Book Antiqua" w:eastAsia="Book Antiqua" w:cs="Book Antiqua"/>
        </w:rPr>
        <w:t xml:space="preserve"> non-prejudicial visits and are given information setting out the context for use at their </w:t>
      </w:r>
      <w:r w:rsidRPr="39425467" w:rsidR="0610BE4E">
        <w:rPr>
          <w:rFonts w:ascii="Book Antiqua" w:hAnsi="Book Antiqua" w:eastAsia="Book Antiqua" w:cs="Book Antiqua"/>
          <w:color w:val="auto"/>
        </w:rPr>
        <w:t>Home School Agreement with a member of the school’s family team or a member of SMT.</w:t>
      </w:r>
      <w:r w:rsidRPr="39425467" w:rsidR="0610BE4E">
        <w:rPr>
          <w:rFonts w:ascii="Book Antiqua" w:hAnsi="Book Antiqua" w:eastAsia="Book Antiqua" w:cs="Book Antiqua"/>
          <w:color w:val="auto"/>
        </w:rPr>
        <w:t xml:space="preserve"> </w:t>
      </w:r>
      <w:r w:rsidRPr="39425467" w:rsidR="7C086C54">
        <w:rPr>
          <w:rFonts w:ascii="Book Antiqua" w:hAnsi="Book Antiqua" w:eastAsia="Book Antiqua" w:cs="Book Antiqua"/>
        </w:rPr>
        <w:t>(</w:t>
      </w:r>
      <w:r w:rsidRPr="39425467" w:rsidR="7BF36642">
        <w:rPr>
          <w:rFonts w:ascii="Book Antiqua" w:hAnsi="Book Antiqua" w:eastAsia="Book Antiqua" w:cs="Book Antiqua"/>
          <w:i w:val="1"/>
          <w:iCs w:val="1"/>
        </w:rPr>
        <w:t>See appendix 1</w:t>
      </w:r>
      <w:r w:rsidRPr="39425467" w:rsidR="0CA0F08A">
        <w:rPr>
          <w:rFonts w:ascii="Book Antiqua" w:hAnsi="Book Antiqua" w:eastAsia="Book Antiqua" w:cs="Book Antiqua"/>
          <w:i w:val="1"/>
          <w:iCs w:val="1"/>
        </w:rPr>
        <w:t>)</w:t>
      </w:r>
    </w:p>
    <w:p w:rsidR="00297AA2" w:rsidP="797C8B50" w:rsidRDefault="005536C0" w14:paraId="100C5B58" w14:textId="77777777">
      <w:pPr>
        <w:rPr>
          <w:rFonts w:ascii="Book Antiqua" w:hAnsi="Book Antiqua" w:eastAsia="Book Antiqua" w:cs="Book Antiqua"/>
          <w:i/>
          <w:iCs/>
        </w:rPr>
      </w:pPr>
      <w:r w:rsidRPr="39425467" w:rsidR="005536C0">
        <w:rPr>
          <w:rFonts w:ascii="Book Antiqua" w:hAnsi="Book Antiqua" w:eastAsia="Book Antiqua" w:cs="Book Antiqua"/>
          <w:i w:val="1"/>
          <w:iCs w:val="1"/>
        </w:rPr>
        <w:t xml:space="preserve"> </w:t>
      </w:r>
    </w:p>
    <w:p w:rsidR="00297AA2" w:rsidRDefault="005536C0" w14:paraId="03D371C3" w14:textId="77777777">
      <w:pPr>
        <w:rPr>
          <w:rFonts w:ascii="Book Antiqua" w:hAnsi="Book Antiqua" w:eastAsia="Book Antiqua" w:cs="Book Antiqua"/>
          <w:b/>
          <w:u w:val="single"/>
        </w:rPr>
      </w:pPr>
      <w:r>
        <w:rPr>
          <w:rFonts w:ascii="Book Antiqua" w:hAnsi="Book Antiqua" w:eastAsia="Book Antiqua" w:cs="Book Antiqua"/>
          <w:b/>
          <w:u w:val="single"/>
        </w:rPr>
        <w:t>2.</w:t>
      </w:r>
      <w:r>
        <w:rPr>
          <w:rFonts w:ascii="Book Antiqua" w:hAnsi="Book Antiqua" w:eastAsia="Book Antiqua" w:cs="Book Antiqua"/>
          <w:b/>
          <w:u w:val="single"/>
        </w:rPr>
        <w:tab/>
      </w:r>
      <w:r>
        <w:rPr>
          <w:rFonts w:ascii="Book Antiqua" w:hAnsi="Book Antiqua" w:eastAsia="Book Antiqua" w:cs="Book Antiqua"/>
          <w:b/>
          <w:u w:val="single"/>
        </w:rPr>
        <w:t>The Legal Context</w:t>
      </w:r>
    </w:p>
    <w:p w:rsidR="00297AA2" w:rsidRDefault="00297AA2" w14:paraId="3FE9F23F" w14:textId="77777777">
      <w:pPr>
        <w:ind w:left="360"/>
        <w:jc w:val="center"/>
        <w:rPr>
          <w:rFonts w:ascii="Book Antiqua" w:hAnsi="Book Antiqua" w:eastAsia="Book Antiqua" w:cs="Book Antiqua"/>
          <w:b/>
          <w:u w:val="single"/>
        </w:rPr>
      </w:pPr>
    </w:p>
    <w:p w:rsidR="00297AA2" w:rsidP="79304643" w:rsidRDefault="005536C0" w14:paraId="2E430564" w14:textId="375C5648">
      <w:pPr>
        <w:rPr>
          <w:rFonts w:ascii="Book Antiqua" w:hAnsi="Book Antiqua" w:eastAsia="Book Antiqua" w:cs="Book Antiqua"/>
        </w:rPr>
      </w:pPr>
      <w:r w:rsidRPr="39425467" w:rsidR="005536C0">
        <w:rPr>
          <w:rFonts w:ascii="Book Antiqua" w:hAnsi="Book Antiqua" w:eastAsia="Book Antiqua" w:cs="Book Antiqua"/>
        </w:rPr>
        <w:t xml:space="preserve">The documents that concern us most are the Education and Inspections Act 2006 (Section 93) which sets out guidelines for the use of reasonable force. Alongside the Department for Education’s </w:t>
      </w:r>
      <w:r w:rsidRPr="39425467" w:rsidR="00B626F6">
        <w:rPr>
          <w:rFonts w:ascii="Book Antiqua" w:hAnsi="Book Antiqua" w:eastAsia="Book Antiqua" w:cs="Book Antiqua"/>
          <w:color w:val="auto"/>
        </w:rPr>
        <w:t>(2026)</w:t>
      </w:r>
      <w:r w:rsidRPr="39425467" w:rsidR="00B86CF0">
        <w:rPr>
          <w:rFonts w:ascii="Book Antiqua" w:hAnsi="Book Antiqua" w:eastAsia="Book Antiqua" w:cs="Book Antiqua"/>
          <w:color w:val="auto"/>
        </w:rPr>
        <w:t xml:space="preserve"> Restrictive interventions, including use of reasonable force in schools (guidance for England).</w:t>
      </w:r>
    </w:p>
    <w:p w:rsidR="00297AA2" w:rsidP="79304643" w:rsidRDefault="00297AA2" w14:paraId="1F72F646" w14:textId="77777777">
      <w:pPr>
        <w:rPr>
          <w:rFonts w:ascii="Book Antiqua" w:hAnsi="Book Antiqua" w:eastAsia="Book Antiqua" w:cs="Book Antiqua"/>
        </w:rPr>
      </w:pPr>
    </w:p>
    <w:p w:rsidR="00297AA2" w:rsidP="79304643" w:rsidRDefault="005536C0" w14:paraId="4947696C" w14:textId="088F841B">
      <w:pPr>
        <w:rPr>
          <w:rFonts w:ascii="Book Antiqua" w:hAnsi="Book Antiqua" w:eastAsia="Book Antiqua" w:cs="Book Antiqua"/>
        </w:rPr>
      </w:pPr>
      <w:r w:rsidRPr="39425467" w:rsidR="005536C0">
        <w:rPr>
          <w:rFonts w:ascii="Book Antiqua" w:hAnsi="Book Antiqua" w:eastAsia="Book Antiqua" w:cs="Book Antiqua"/>
        </w:rPr>
        <w:t xml:space="preserve">With regards to these documents. When circumstances justify, staff </w:t>
      </w:r>
      <w:r w:rsidRPr="39425467" w:rsidR="005536C0">
        <w:rPr>
          <w:rFonts w:ascii="Book Antiqua" w:hAnsi="Book Antiqua" w:eastAsia="Book Antiqua" w:cs="Book Antiqua"/>
        </w:rPr>
        <w:t>can:</w:t>
      </w:r>
      <w:r w:rsidRPr="39425467" w:rsidR="005536C0">
        <w:rPr>
          <w:rFonts w:ascii="Book Antiqua" w:hAnsi="Book Antiqua" w:eastAsia="Book Antiqua" w:cs="Book Antiqua"/>
        </w:rPr>
        <w:t xml:space="preserve"> </w:t>
      </w:r>
    </w:p>
    <w:p w:rsidR="00297AA2" w:rsidP="79304643" w:rsidRDefault="00297AA2" w14:paraId="08CE6F91" w14:textId="77777777">
      <w:pPr>
        <w:rPr>
          <w:rFonts w:ascii="Book Antiqua" w:hAnsi="Book Antiqua" w:eastAsia="Book Antiqua" w:cs="Book Antiqua"/>
        </w:rPr>
      </w:pPr>
    </w:p>
    <w:p w:rsidR="00297AA2" w:rsidP="79304643" w:rsidRDefault="005536C0" w14:paraId="4C8A7CC8" w14:textId="77777777">
      <w:pPr>
        <w:rPr>
          <w:rFonts w:ascii="Book Antiqua" w:hAnsi="Book Antiqua" w:eastAsia="Book Antiqua" w:cs="Book Antiqua"/>
        </w:rPr>
      </w:pPr>
      <w:r w:rsidRPr="79304643">
        <w:rPr>
          <w:rFonts w:ascii="Book Antiqua" w:hAnsi="Book Antiqua" w:eastAsia="Book Antiqua" w:cs="Book Antiqua"/>
        </w:rPr>
        <w:t>• Hold a pupil using agreed Team Teach techniques,</w:t>
      </w:r>
      <w:r>
        <w:tab/>
      </w:r>
      <w:r>
        <w:tab/>
      </w:r>
      <w:r>
        <w:tab/>
      </w:r>
      <w:r>
        <w:tab/>
      </w:r>
      <w:r>
        <w:tab/>
      </w:r>
      <w:r>
        <w:tab/>
      </w:r>
      <w:r>
        <w:tab/>
      </w:r>
    </w:p>
    <w:p w:rsidR="005536C0" w:rsidP="39425467" w:rsidRDefault="005536C0" w14:paraId="7FDBBDC8" w14:textId="0F9E4F51">
      <w:pPr>
        <w:rPr>
          <w:rFonts w:ascii="Book Antiqua" w:hAnsi="Book Antiqua" w:eastAsia="Book Antiqua" w:cs="Book Antiqua"/>
        </w:rPr>
      </w:pPr>
      <w:r w:rsidRPr="39425467" w:rsidR="005536C0">
        <w:rPr>
          <w:rFonts w:ascii="Book Antiqua" w:hAnsi="Book Antiqua" w:eastAsia="Book Antiqua" w:cs="Book Antiqua"/>
        </w:rPr>
        <w:t>• Physically interpose between pupils,</w:t>
      </w:r>
    </w:p>
    <w:p w:rsidR="005536C0" w:rsidP="39425467" w:rsidRDefault="005536C0" w14:paraId="6D429D2E" w14:textId="615C7F76">
      <w:pPr>
        <w:rPr>
          <w:rFonts w:ascii="Book Antiqua" w:hAnsi="Book Antiqua" w:eastAsia="Book Antiqua" w:cs="Book Antiqua"/>
          <w:color w:val="auto"/>
        </w:rPr>
      </w:pPr>
      <w:r w:rsidRPr="39425467" w:rsidR="005536C0">
        <w:rPr>
          <w:rFonts w:ascii="Book Antiqua" w:hAnsi="Book Antiqua" w:eastAsia="Book Antiqua" w:cs="Book Antiqua"/>
        </w:rPr>
        <w:t>•</w:t>
      </w:r>
      <w:r w:rsidRPr="39425467" w:rsidR="00B86CF0">
        <w:rPr>
          <w:rFonts w:ascii="Book Antiqua" w:hAnsi="Book Antiqua" w:eastAsia="Book Antiqua" w:cs="Book Antiqua"/>
        </w:rPr>
        <w:t xml:space="preserve"> </w:t>
      </w:r>
      <w:r w:rsidRPr="39425467" w:rsidR="005536C0">
        <w:rPr>
          <w:rFonts w:ascii="Book Antiqua" w:hAnsi="Book Antiqua" w:eastAsia="Book Antiqua" w:cs="Book Antiqua"/>
        </w:rPr>
        <w:t>Move a pupil using agreed Team Teach techniques.</w:t>
      </w:r>
    </w:p>
    <w:p w:rsidR="12F9D62F" w:rsidP="39425467" w:rsidRDefault="12F9D62F" w14:paraId="424E6EDC" w14:textId="48DD5361">
      <w:pPr>
        <w:pStyle w:val="ListParagraph"/>
        <w:numPr>
          <w:ilvl w:val="0"/>
          <w:numId w:val="24"/>
        </w:numPr>
        <w:ind w:left="360"/>
        <w:rPr>
          <w:rFonts w:ascii="Book Antiqua" w:hAnsi="Book Antiqua" w:eastAsia="Book Antiqua" w:cs="Book Antiqua"/>
          <w:color w:val="auto"/>
        </w:rPr>
      </w:pPr>
      <w:r w:rsidRPr="39425467" w:rsidR="12F9D62F">
        <w:rPr>
          <w:rFonts w:ascii="Book Antiqua" w:hAnsi="Book Antiqua" w:eastAsia="Book Antiqua" w:cs="Book Antiqua"/>
          <w:color w:val="auto"/>
        </w:rPr>
        <w:t>Use force as is reasonable to search for legally prohibited items (as described in PCA’s Search, Screen and Confiscate policy)</w:t>
      </w:r>
    </w:p>
    <w:p w:rsidR="39425467" w:rsidP="39425467" w:rsidRDefault="39425467" w14:paraId="6A4CAD60" w14:textId="6114738D">
      <w:pPr>
        <w:rPr>
          <w:rFonts w:ascii="Book Antiqua" w:hAnsi="Book Antiqua" w:eastAsia="Book Antiqua" w:cs="Book Antiqua"/>
        </w:rPr>
      </w:pPr>
    </w:p>
    <w:p w:rsidRPr="00B86CF0" w:rsidR="00297AA2" w:rsidP="79304643" w:rsidRDefault="005536C0" w14:paraId="384CB3E8" w14:textId="3F971DC2">
      <w:pPr>
        <w:rPr>
          <w:rFonts w:ascii="Book Antiqua" w:hAnsi="Book Antiqua" w:eastAsia="Book Antiqua" w:cs="Book Antiqua"/>
          <w:color w:val="7030A0"/>
        </w:rPr>
      </w:pPr>
      <w:r w:rsidRPr="39425467" w:rsidR="005536C0">
        <w:rPr>
          <w:rFonts w:ascii="Book Antiqua" w:hAnsi="Book Antiqua" w:eastAsia="Book Antiqua" w:cs="Book Antiqua"/>
        </w:rPr>
        <w:t xml:space="preserve">Decisions on whether the precise circumstances of an incident justify the use of significant force must be reasonable. Sometimes such decisions </w:t>
      </w:r>
      <w:r w:rsidRPr="39425467" w:rsidR="005536C0">
        <w:rPr>
          <w:rFonts w:ascii="Book Antiqua" w:hAnsi="Book Antiqua" w:eastAsia="Book Antiqua" w:cs="Book Antiqua"/>
        </w:rPr>
        <w:t>have to</w:t>
      </w:r>
      <w:r w:rsidRPr="39425467" w:rsidR="005536C0">
        <w:rPr>
          <w:rFonts w:ascii="Book Antiqua" w:hAnsi="Book Antiqua" w:eastAsia="Book Antiqua" w:cs="Book Antiqua"/>
        </w:rPr>
        <w:t xml:space="preserve"> be made quickly, with little time for reflection. </w:t>
      </w:r>
    </w:p>
    <w:p w:rsidR="00297AA2" w:rsidP="79304643" w:rsidRDefault="00297AA2" w14:paraId="6BB9E253" w14:textId="77777777">
      <w:pPr>
        <w:rPr>
          <w:rFonts w:ascii="Book Antiqua" w:hAnsi="Book Antiqua" w:eastAsia="Book Antiqua" w:cs="Book Antiqua"/>
        </w:rPr>
      </w:pPr>
    </w:p>
    <w:p w:rsidR="00297AA2" w:rsidP="79304643" w:rsidRDefault="005536C0" w14:paraId="172C165D" w14:textId="77777777">
      <w:pPr>
        <w:rPr>
          <w:rFonts w:ascii="Book Antiqua" w:hAnsi="Book Antiqua" w:eastAsia="Book Antiqua" w:cs="Book Antiqua"/>
        </w:rPr>
      </w:pPr>
      <w:r w:rsidRPr="79304643">
        <w:rPr>
          <w:rFonts w:ascii="Book Antiqua" w:hAnsi="Book Antiqua" w:eastAsia="Book Antiqua" w:cs="Book Antiqua"/>
        </w:rPr>
        <w:t>Examples of situations.</w:t>
      </w:r>
    </w:p>
    <w:p w:rsidR="00297AA2" w:rsidP="79304643" w:rsidRDefault="005536C0" w14:paraId="02FF3EE5" w14:textId="77777777">
      <w:pPr>
        <w:numPr>
          <w:ilvl w:val="0"/>
          <w:numId w:val="6"/>
        </w:numPr>
        <w:rPr>
          <w:rFonts w:ascii="Book Antiqua" w:hAnsi="Book Antiqua" w:eastAsia="Book Antiqua" w:cs="Book Antiqua"/>
        </w:rPr>
      </w:pPr>
      <w:r w:rsidRPr="79304643">
        <w:rPr>
          <w:rFonts w:ascii="Book Antiqua" w:hAnsi="Book Antiqua" w:eastAsia="Book Antiqua" w:cs="Book Antiqua"/>
        </w:rPr>
        <w:t>a pupil attacks a member of staff, or another pupil;</w:t>
      </w:r>
    </w:p>
    <w:p w:rsidR="00297AA2" w:rsidP="79304643" w:rsidRDefault="005536C0" w14:paraId="319CD92B" w14:textId="77777777">
      <w:pPr>
        <w:numPr>
          <w:ilvl w:val="0"/>
          <w:numId w:val="6"/>
        </w:numPr>
        <w:rPr>
          <w:rFonts w:ascii="Book Antiqua" w:hAnsi="Book Antiqua" w:eastAsia="Book Antiqua" w:cs="Book Antiqua"/>
        </w:rPr>
      </w:pPr>
      <w:r w:rsidRPr="79304643">
        <w:rPr>
          <w:rFonts w:ascii="Book Antiqua" w:hAnsi="Book Antiqua" w:eastAsia="Book Antiqua" w:cs="Book Antiqua"/>
        </w:rPr>
        <w:t>pupils are fighting, causing risk of injury to themselves or others;</w:t>
      </w:r>
    </w:p>
    <w:p w:rsidR="00297AA2" w:rsidP="79304643" w:rsidRDefault="005536C0" w14:paraId="07B41EE8" w14:textId="77777777">
      <w:pPr>
        <w:numPr>
          <w:ilvl w:val="0"/>
          <w:numId w:val="6"/>
        </w:numPr>
        <w:rPr>
          <w:rFonts w:ascii="Book Antiqua" w:hAnsi="Book Antiqua" w:eastAsia="Book Antiqua" w:cs="Book Antiqua"/>
        </w:rPr>
      </w:pPr>
      <w:r w:rsidRPr="79304643">
        <w:rPr>
          <w:rFonts w:ascii="Book Antiqua" w:hAnsi="Book Antiqua" w:eastAsia="Book Antiqua" w:cs="Book Antiqua"/>
        </w:rPr>
        <w:t>a pupil is committing, or on the verge of committing, deliberate damage to property;</w:t>
      </w:r>
    </w:p>
    <w:p w:rsidR="00297AA2" w:rsidP="79304643" w:rsidRDefault="005536C0" w14:paraId="10E4200F" w14:textId="77777777">
      <w:pPr>
        <w:numPr>
          <w:ilvl w:val="0"/>
          <w:numId w:val="6"/>
        </w:numPr>
        <w:rPr>
          <w:rFonts w:ascii="Book Antiqua" w:hAnsi="Book Antiqua" w:eastAsia="Book Antiqua" w:cs="Book Antiqua"/>
        </w:rPr>
      </w:pPr>
      <w:r w:rsidRPr="79304643">
        <w:rPr>
          <w:rFonts w:ascii="Book Antiqua" w:hAnsi="Book Antiqua" w:eastAsia="Book Antiqua" w:cs="Book Antiqua"/>
        </w:rPr>
        <w:t>a pupil is causing, or is at ri</w:t>
      </w:r>
      <w:r w:rsidRPr="79304643" w:rsidR="00641461">
        <w:rPr>
          <w:rFonts w:ascii="Book Antiqua" w:hAnsi="Book Antiqua" w:eastAsia="Book Antiqua" w:cs="Book Antiqua"/>
        </w:rPr>
        <w:t>sk of causing, injury or damage</w:t>
      </w:r>
      <w:r w:rsidRPr="79304643">
        <w:rPr>
          <w:rFonts w:ascii="Book Antiqua" w:hAnsi="Book Antiqua" w:eastAsia="Book Antiqua" w:cs="Book Antiqua"/>
        </w:rPr>
        <w:t xml:space="preserve"> by accident, by rough play, or by misuse of dangerous materials or object;</w:t>
      </w:r>
    </w:p>
    <w:p w:rsidR="00297AA2" w:rsidP="79304643" w:rsidRDefault="005536C0" w14:paraId="37F33859" w14:textId="77777777">
      <w:pPr>
        <w:numPr>
          <w:ilvl w:val="0"/>
          <w:numId w:val="6"/>
        </w:numPr>
        <w:rPr>
          <w:rFonts w:ascii="Book Antiqua" w:hAnsi="Book Antiqua" w:eastAsia="Book Antiqua" w:cs="Book Antiqua"/>
        </w:rPr>
      </w:pPr>
      <w:r w:rsidRPr="79304643">
        <w:rPr>
          <w:rFonts w:ascii="Book Antiqua" w:hAnsi="Book Antiqua" w:eastAsia="Book Antiqua" w:cs="Book Antiqua"/>
        </w:rPr>
        <w:t>a pupil absconds from a class or tries to leave school other than at an authorised time. Refusal of a pupil to remain in a particular place is not enough on its own to justify use of force. It would be justifiable where allowing a pupil to leave would;</w:t>
      </w:r>
    </w:p>
    <w:p w:rsidR="00297AA2" w:rsidP="79304643" w:rsidRDefault="005536C0" w14:paraId="6120747A" w14:textId="77777777">
      <w:pPr>
        <w:numPr>
          <w:ilvl w:val="1"/>
          <w:numId w:val="6"/>
        </w:numPr>
        <w:rPr>
          <w:rFonts w:ascii="Book Antiqua" w:hAnsi="Book Antiqua" w:eastAsia="Book Antiqua" w:cs="Book Antiqua"/>
        </w:rPr>
      </w:pPr>
      <w:r w:rsidRPr="79304643">
        <w:rPr>
          <w:rFonts w:ascii="Book Antiqua" w:hAnsi="Book Antiqua" w:eastAsia="Book Antiqua" w:cs="Book Antiqua"/>
        </w:rPr>
        <w:t>entail serious risks to the pupil’s safety (taking into account age and understanding), to the safety of other pupils or staff, or of damage to property; or</w:t>
      </w:r>
    </w:p>
    <w:p w:rsidR="00297AA2" w:rsidP="79304643" w:rsidRDefault="005536C0" w14:paraId="5E267AAA" w14:textId="77777777">
      <w:pPr>
        <w:numPr>
          <w:ilvl w:val="1"/>
          <w:numId w:val="6"/>
        </w:numPr>
        <w:rPr>
          <w:rFonts w:ascii="Book Antiqua" w:hAnsi="Book Antiqua" w:eastAsia="Book Antiqua" w:cs="Book Antiqua"/>
        </w:rPr>
      </w:pPr>
      <w:r w:rsidRPr="39425467" w:rsidR="005536C0">
        <w:rPr>
          <w:rFonts w:ascii="Book Antiqua" w:hAnsi="Book Antiqua" w:eastAsia="Book Antiqua" w:cs="Book Antiqua"/>
        </w:rPr>
        <w:t>lead to behaviour that prejudices good order and discipline, such as disrupting other classes;</w:t>
      </w:r>
    </w:p>
    <w:p w:rsidR="00297AA2" w:rsidP="79304643" w:rsidRDefault="005536C0" w14:paraId="7A51CF9A" w14:textId="77777777">
      <w:pPr>
        <w:numPr>
          <w:ilvl w:val="0"/>
          <w:numId w:val="6"/>
        </w:numPr>
        <w:rPr>
          <w:rFonts w:ascii="Book Antiqua" w:hAnsi="Book Antiqua" w:eastAsia="Book Antiqua" w:cs="Book Antiqua"/>
        </w:rPr>
      </w:pPr>
      <w:r w:rsidRPr="79304643">
        <w:rPr>
          <w:rFonts w:ascii="Book Antiqua" w:hAnsi="Book Antiqua" w:eastAsia="Book Antiqua" w:cs="Book Antiqua"/>
        </w:rPr>
        <w:t>a pupil is behaving in a way that seriously disrupts a lesson; or</w:t>
      </w:r>
    </w:p>
    <w:p w:rsidR="00297AA2" w:rsidP="79304643" w:rsidRDefault="005536C0" w14:paraId="43A0CE2C" w14:textId="77777777">
      <w:pPr>
        <w:numPr>
          <w:ilvl w:val="0"/>
          <w:numId w:val="6"/>
        </w:numPr>
        <w:rPr>
          <w:rFonts w:ascii="Book Antiqua" w:hAnsi="Book Antiqua" w:eastAsia="Book Antiqua" w:cs="Book Antiqua"/>
        </w:rPr>
      </w:pPr>
      <w:r w:rsidRPr="79304643">
        <w:rPr>
          <w:rFonts w:ascii="Book Antiqua" w:hAnsi="Book Antiqua" w:eastAsia="Book Antiqua" w:cs="Book Antiqua"/>
        </w:rPr>
        <w:t>a pupil is behaving in a way that seriously disrupts a school sporting event or a school visit.</w:t>
      </w:r>
    </w:p>
    <w:p w:rsidRPr="00B86CF0" w:rsidR="00B86CF0" w:rsidP="79304643" w:rsidRDefault="0DFA1C07" w14:paraId="04BEA819" w14:textId="77777777">
      <w:pPr>
        <w:numPr>
          <w:ilvl w:val="0"/>
          <w:numId w:val="6"/>
        </w:numPr>
        <w:rPr>
          <w:rFonts w:ascii="Book Antiqua" w:hAnsi="Book Antiqua" w:eastAsia="Book Antiqua" w:cs="Book Antiqua"/>
          <w:b/>
          <w:bCs/>
          <w:u w:val="single"/>
        </w:rPr>
      </w:pPr>
      <w:r w:rsidRPr="39425467" w:rsidR="0DFA1C07">
        <w:rPr>
          <w:rFonts w:ascii="Book Antiqua" w:hAnsi="Book Antiqua" w:eastAsia="Book Antiqua" w:cs="Book Antiqua"/>
        </w:rPr>
        <w:t>A pupil is committing a criminal offence</w:t>
      </w:r>
    </w:p>
    <w:p w:rsidR="00B86CF0" w:rsidP="00B86CF0" w:rsidRDefault="00B86CF0" w14:paraId="5709CDAE" w14:textId="77777777">
      <w:pPr>
        <w:rPr>
          <w:rFonts w:ascii="Book Antiqua" w:hAnsi="Book Antiqua" w:eastAsia="Book Antiqua" w:cs="Book Antiqua"/>
        </w:rPr>
      </w:pPr>
    </w:p>
    <w:p w:rsidR="00B86CF0" w:rsidP="39425467" w:rsidRDefault="00B86CF0" w14:paraId="6805D5AC" w14:textId="466AF143">
      <w:pPr>
        <w:rPr>
          <w:rFonts w:ascii="Book Antiqua" w:hAnsi="Book Antiqua" w:eastAsia="Book Antiqua" w:cs="Book Antiqua"/>
          <w:color w:val="auto"/>
        </w:rPr>
      </w:pPr>
      <w:r w:rsidRPr="39425467" w:rsidR="00B86CF0">
        <w:rPr>
          <w:rFonts w:ascii="Book Antiqua" w:hAnsi="Book Antiqua" w:eastAsia="Book Antiqua" w:cs="Book Antiqua"/>
          <w:color w:val="auto"/>
        </w:rPr>
        <w:t>PCA Staff members will complete a dynamic risk assessment before the use of physical/restrictive interventions ensuring that the intervention is Reasonable, Proportionate, Necessary and in the best interests of the pupils.</w:t>
      </w:r>
    </w:p>
    <w:p w:rsidR="00586FFA" w:rsidP="39425467" w:rsidRDefault="00586FFA" w14:paraId="62630E2D" w14:textId="77777777">
      <w:pPr>
        <w:rPr>
          <w:rFonts w:ascii="Book Antiqua" w:hAnsi="Book Antiqua" w:eastAsia="Book Antiqua" w:cs="Book Antiqua"/>
          <w:color w:val="auto"/>
        </w:rPr>
      </w:pPr>
    </w:p>
    <w:p w:rsidRPr="00B86CF0" w:rsidR="00586FFA" w:rsidP="39425467" w:rsidRDefault="00586FFA" w14:paraId="31D1E014" w14:textId="57889C36">
      <w:pPr>
        <w:rPr>
          <w:rFonts w:ascii="Book Antiqua" w:hAnsi="Book Antiqua" w:eastAsia="Book Antiqua" w:cs="Book Antiqua"/>
          <w:color w:val="auto"/>
        </w:rPr>
      </w:pPr>
      <w:r w:rsidRPr="39425467" w:rsidR="00586FFA">
        <w:rPr>
          <w:rFonts w:ascii="Book Antiqua" w:hAnsi="Book Antiqua" w:eastAsia="Book Antiqua" w:cs="Book Antiqua"/>
          <w:color w:val="auto"/>
        </w:rPr>
        <w:t xml:space="preserve">Where Restrictive/Physical intervention is necessary staff members will use the least amount of force or least restrictive intervention necessary for the least amount of time </w:t>
      </w:r>
      <w:r w:rsidRPr="39425467" w:rsidR="00586FFA">
        <w:rPr>
          <w:rFonts w:ascii="Book Antiqua" w:hAnsi="Book Antiqua" w:eastAsia="Book Antiqua" w:cs="Book Antiqua"/>
          <w:color w:val="auto"/>
        </w:rPr>
        <w:t>required</w:t>
      </w:r>
      <w:r w:rsidRPr="39425467" w:rsidR="00586FFA">
        <w:rPr>
          <w:rFonts w:ascii="Book Antiqua" w:hAnsi="Book Antiqua" w:eastAsia="Book Antiqua" w:cs="Book Antiqua"/>
          <w:color w:val="auto"/>
        </w:rPr>
        <w:t xml:space="preserve"> to reduce the relevant risks.</w:t>
      </w:r>
    </w:p>
    <w:p w:rsidR="39425467" w:rsidP="39425467" w:rsidRDefault="39425467" w14:paraId="72CF8E8F" w14:textId="169378E1">
      <w:pPr>
        <w:rPr>
          <w:rFonts w:ascii="Book Antiqua" w:hAnsi="Book Antiqua" w:eastAsia="Book Antiqua" w:cs="Book Antiqua"/>
          <w:color w:val="auto"/>
        </w:rPr>
      </w:pPr>
    </w:p>
    <w:p w:rsidRPr="00B86CF0" w:rsidR="00297AA2" w:rsidP="00586FFA" w:rsidRDefault="005536C0" w14:paraId="28D6474D" w14:textId="3168DB3E">
      <w:pPr>
        <w:rPr>
          <w:rFonts w:ascii="Book Antiqua" w:hAnsi="Book Antiqua" w:eastAsia="Book Antiqua" w:cs="Book Antiqua"/>
          <w:b w:val="1"/>
          <w:bCs w:val="1"/>
          <w:u w:val="single"/>
        </w:rPr>
      </w:pPr>
      <w:r w:rsidRPr="39425467" w:rsidR="24D71290">
        <w:rPr>
          <w:rFonts w:ascii="Book Antiqua" w:hAnsi="Book Antiqua" w:eastAsia="Book Antiqua" w:cs="Book Antiqua"/>
          <w:b w:val="1"/>
          <w:bCs w:val="1"/>
          <w:u w:val="single"/>
        </w:rPr>
        <w:t>3</w:t>
      </w:r>
      <w:r w:rsidRPr="39425467" w:rsidR="005536C0">
        <w:rPr>
          <w:rFonts w:ascii="Book Antiqua" w:hAnsi="Book Antiqua" w:eastAsia="Book Antiqua" w:cs="Book Antiqua"/>
          <w:b w:val="1"/>
          <w:bCs w:val="1"/>
          <w:u w:val="single"/>
        </w:rPr>
        <w:t>.</w:t>
      </w:r>
      <w:r>
        <w:tab/>
      </w:r>
      <w:r w:rsidRPr="39425467" w:rsidR="005536C0">
        <w:rPr>
          <w:rFonts w:ascii="Book Antiqua" w:hAnsi="Book Antiqua" w:eastAsia="Book Antiqua" w:cs="Book Antiqua"/>
          <w:b w:val="1"/>
          <w:bCs w:val="1"/>
          <w:u w:val="single"/>
        </w:rPr>
        <w:t>Accepted Physical Interventions to be used</w:t>
      </w:r>
    </w:p>
    <w:p w:rsidR="00297AA2" w:rsidP="79304643" w:rsidRDefault="00297AA2" w14:paraId="6537F28F" w14:textId="77777777">
      <w:pPr>
        <w:jc w:val="center"/>
        <w:rPr>
          <w:rFonts w:ascii="Book Antiqua" w:hAnsi="Book Antiqua" w:eastAsia="Book Antiqua" w:cs="Book Antiqua"/>
          <w:b/>
          <w:bCs/>
          <w:u w:val="single"/>
        </w:rPr>
      </w:pPr>
    </w:p>
    <w:p w:rsidR="00297AA2" w:rsidP="73B49947" w:rsidRDefault="005536C0" w14:paraId="70DF9E56" w14:textId="0EF1D6DE">
      <w:pPr>
        <w:rPr>
          <w:rFonts w:ascii="Book Antiqua" w:hAnsi="Book Antiqua" w:eastAsia="Book Antiqua" w:cs="Book Antiqua"/>
        </w:rPr>
      </w:pPr>
      <w:r w:rsidRPr="79304643">
        <w:rPr>
          <w:rFonts w:ascii="Book Antiqua" w:hAnsi="Book Antiqua" w:eastAsia="Book Antiqua" w:cs="Book Antiqua"/>
        </w:rPr>
        <w:t xml:space="preserve">Listed below are the accepted Team Teach strategies that have been taught to staff. </w:t>
      </w:r>
      <w:r w:rsidRPr="79304643" w:rsidR="245BE24E">
        <w:rPr>
          <w:rFonts w:ascii="Book Antiqua" w:hAnsi="Book Antiqua" w:eastAsia="Book Antiqua" w:cs="Book Antiqua"/>
        </w:rPr>
        <w:t>The Team Teach strategies and techniques that each individual member of staff has covered are logged on the Team Teach connect system</w:t>
      </w:r>
    </w:p>
    <w:p w:rsidR="73B49947" w:rsidP="73B49947" w:rsidRDefault="73B49947" w14:paraId="0D5651A2" w14:textId="2BEE852C">
      <w:pPr>
        <w:rPr>
          <w:rFonts w:ascii="Book Antiqua" w:hAnsi="Book Antiqua" w:eastAsia="Book Antiqua" w:cs="Book Antiqua"/>
        </w:rPr>
      </w:pPr>
    </w:p>
    <w:p w:rsidR="00297AA2" w:rsidRDefault="005536C0" w14:paraId="3AE6157D" w14:textId="77777777">
      <w:pPr>
        <w:rPr>
          <w:rFonts w:ascii="Book Antiqua" w:hAnsi="Book Antiqua" w:eastAsia="Book Antiqua" w:cs="Book Antiqua"/>
          <w:b/>
        </w:rPr>
      </w:pPr>
      <w:r>
        <w:rPr>
          <w:rFonts w:ascii="Book Antiqua" w:hAnsi="Book Antiqua" w:eastAsia="Book Antiqua" w:cs="Book Antiqua"/>
          <w:b/>
        </w:rPr>
        <w:t xml:space="preserve">A range of personal safety responses to deal with: </w:t>
      </w:r>
    </w:p>
    <w:p w:rsidR="00297AA2" w:rsidRDefault="00297AA2" w14:paraId="44E871BC" w14:textId="77777777">
      <w:pPr>
        <w:rPr>
          <w:rFonts w:ascii="Book Antiqua" w:hAnsi="Book Antiqua" w:eastAsia="Book Antiqua" w:cs="Book Antiqua"/>
          <w:b/>
        </w:rPr>
      </w:pPr>
    </w:p>
    <w:p w:rsidR="00297AA2" w:rsidRDefault="005536C0" w14:paraId="012802D4" w14:textId="77777777">
      <w:pPr>
        <w:rPr>
          <w:rFonts w:ascii="Book Antiqua" w:hAnsi="Book Antiqua" w:eastAsia="Book Antiqua" w:cs="Book Antiqua"/>
        </w:rPr>
      </w:pPr>
      <w:r>
        <w:rPr>
          <w:rFonts w:ascii="Book Antiqua" w:hAnsi="Book Antiqua" w:eastAsia="Book Antiqua" w:cs="Book Antiqua"/>
        </w:rPr>
        <w:t>Wrist</w:t>
      </w:r>
      <w:r w:rsidR="00110A61">
        <w:rPr>
          <w:rFonts w:ascii="Book Antiqua" w:hAnsi="Book Antiqua" w:eastAsia="Book Antiqua" w:cs="Book Antiqua"/>
        </w:rPr>
        <w:t>, clothing</w:t>
      </w:r>
      <w:r>
        <w:rPr>
          <w:rFonts w:ascii="Book Antiqua" w:hAnsi="Book Antiqua" w:eastAsia="Book Antiqua" w:cs="Book Antiqua"/>
        </w:rPr>
        <w:t xml:space="preserve"> &amp; Hair grabs </w:t>
      </w:r>
    </w:p>
    <w:p w:rsidR="00297AA2" w:rsidRDefault="005536C0" w14:paraId="2B54F4FC" w14:textId="77777777">
      <w:pPr>
        <w:rPr>
          <w:rFonts w:ascii="Book Antiqua" w:hAnsi="Book Antiqua" w:eastAsia="Book Antiqua" w:cs="Book Antiqua"/>
        </w:rPr>
      </w:pPr>
      <w:r>
        <w:rPr>
          <w:rFonts w:ascii="Book Antiqua" w:hAnsi="Book Antiqua" w:eastAsia="Book Antiqua" w:cs="Book Antiqua"/>
        </w:rPr>
        <w:t xml:space="preserve">Neck holds </w:t>
      </w:r>
    </w:p>
    <w:p w:rsidR="00297AA2" w:rsidRDefault="005536C0" w14:paraId="18A58F87" w14:textId="77777777">
      <w:pPr>
        <w:rPr>
          <w:rFonts w:ascii="Book Antiqua" w:hAnsi="Book Antiqua" w:eastAsia="Book Antiqua" w:cs="Book Antiqua"/>
        </w:rPr>
      </w:pPr>
      <w:r>
        <w:rPr>
          <w:rFonts w:ascii="Book Antiqua" w:hAnsi="Book Antiqua" w:eastAsia="Book Antiqua" w:cs="Book Antiqua"/>
        </w:rPr>
        <w:t xml:space="preserve">Bites </w:t>
      </w:r>
    </w:p>
    <w:p w:rsidR="00297AA2" w:rsidRDefault="005536C0" w14:paraId="1F70DD07" w14:textId="77777777">
      <w:pPr>
        <w:rPr>
          <w:rFonts w:ascii="Book Antiqua" w:hAnsi="Book Antiqua" w:eastAsia="Book Antiqua" w:cs="Book Antiqua"/>
        </w:rPr>
      </w:pPr>
      <w:r>
        <w:rPr>
          <w:rFonts w:ascii="Book Antiqua" w:hAnsi="Book Antiqua" w:eastAsia="Book Antiqua" w:cs="Book Antiqua"/>
        </w:rPr>
        <w:t>Punches &amp; Kicks</w:t>
      </w:r>
    </w:p>
    <w:p w:rsidR="00297AA2" w:rsidRDefault="00297AA2" w14:paraId="144A5D23" w14:textId="77777777">
      <w:pPr>
        <w:rPr>
          <w:rFonts w:ascii="Book Antiqua" w:hAnsi="Book Antiqua" w:eastAsia="Book Antiqua" w:cs="Book Antiqua"/>
        </w:rPr>
      </w:pPr>
    </w:p>
    <w:p w:rsidR="00297AA2" w:rsidRDefault="005536C0" w14:paraId="449F3FA1" w14:textId="77777777">
      <w:pPr>
        <w:rPr>
          <w:rFonts w:ascii="Book Antiqua" w:hAnsi="Book Antiqua" w:eastAsia="Book Antiqua" w:cs="Book Antiqua"/>
          <w:b/>
        </w:rPr>
      </w:pPr>
      <w:r>
        <w:rPr>
          <w:rFonts w:ascii="Book Antiqua" w:hAnsi="Book Antiqua" w:eastAsia="Book Antiqua" w:cs="Book Antiqua"/>
          <w:b/>
        </w:rPr>
        <w:t xml:space="preserve">Guides, escorts and restraints: </w:t>
      </w:r>
    </w:p>
    <w:p w:rsidR="00297AA2" w:rsidRDefault="005536C0" w14:paraId="608DEACE" w14:textId="77777777">
      <w:pPr>
        <w:rPr>
          <w:rFonts w:ascii="Book Antiqua" w:hAnsi="Book Antiqua" w:eastAsia="Book Antiqua" w:cs="Book Antiqua"/>
          <w:b/>
        </w:rPr>
      </w:pPr>
      <w:r>
        <w:rPr>
          <w:rFonts w:ascii="Book Antiqua" w:hAnsi="Book Antiqua" w:eastAsia="Book Antiqua" w:cs="Book Antiqua"/>
          <w:b/>
        </w:rPr>
        <w:t xml:space="preserve"> </w:t>
      </w:r>
    </w:p>
    <w:p w:rsidR="00297AA2" w:rsidRDefault="005536C0" w14:paraId="333DB2C4" w14:textId="1308558F">
      <w:pPr>
        <w:rPr>
          <w:rFonts w:ascii="Book Antiqua" w:hAnsi="Book Antiqua" w:eastAsia="Book Antiqua" w:cs="Book Antiqua"/>
        </w:rPr>
      </w:pPr>
      <w:r w:rsidRPr="797C8B50">
        <w:rPr>
          <w:rFonts w:ascii="Book Antiqua" w:hAnsi="Book Antiqua" w:eastAsia="Book Antiqua" w:cs="Book Antiqua"/>
        </w:rPr>
        <w:t xml:space="preserve">These provide a graded and gradual response aimed at intervening with the appropriate amount of reasonable force. Restraints where 2 people are used will be deemed as a more restrictive hold. As the level of physical intervention increases so does the risk of injury to all concerned; staff need to make a </w:t>
      </w:r>
      <w:r w:rsidRPr="797C8B50" w:rsidR="66B9DA8D">
        <w:rPr>
          <w:rFonts w:ascii="Book Antiqua" w:hAnsi="Book Antiqua" w:eastAsia="Book Antiqua" w:cs="Book Antiqua"/>
        </w:rPr>
        <w:t xml:space="preserve">dynamic </w:t>
      </w:r>
      <w:r w:rsidRPr="797C8B50">
        <w:rPr>
          <w:rFonts w:ascii="Book Antiqua" w:hAnsi="Book Antiqua" w:eastAsia="Book Antiqua" w:cs="Book Antiqua"/>
        </w:rPr>
        <w:t xml:space="preserve">risk assessment based on the situation as to the level at which they are going to intervene. </w:t>
      </w:r>
    </w:p>
    <w:p w:rsidR="797C8B50" w:rsidP="79304643" w:rsidRDefault="797C8B50" w14:paraId="08FE6FE2" w14:textId="7D4FD76B">
      <w:pPr>
        <w:rPr>
          <w:rFonts w:ascii="Book Antiqua" w:hAnsi="Book Antiqua" w:eastAsia="Book Antiqua" w:cs="Book Antiqua"/>
        </w:rPr>
      </w:pPr>
    </w:p>
    <w:p w:rsidR="616EBE91" w:rsidP="79304643" w:rsidRDefault="616EBE91" w14:paraId="382D2E0C" w14:textId="414F25D8">
      <w:pPr>
        <w:rPr>
          <w:rFonts w:ascii="Book Antiqua" w:hAnsi="Book Antiqua" w:eastAsia="Book Antiqua" w:cs="Book Antiqua"/>
        </w:rPr>
      </w:pPr>
      <w:r w:rsidRPr="79304643">
        <w:rPr>
          <w:rFonts w:ascii="Book Antiqua" w:hAnsi="Book Antiqua" w:eastAsia="Book Antiqua" w:cs="Book Antiqua"/>
        </w:rPr>
        <w:t>It is important to note that staff are trained to</w:t>
      </w:r>
      <w:r w:rsidRPr="79304643" w:rsidR="6F577102">
        <w:rPr>
          <w:rFonts w:ascii="Book Antiqua" w:hAnsi="Book Antiqua" w:eastAsia="Book Antiqua" w:cs="Book Antiqua"/>
        </w:rPr>
        <w:t xml:space="preserve"> </w:t>
      </w:r>
      <w:r w:rsidRPr="79304643">
        <w:rPr>
          <w:rFonts w:ascii="Book Antiqua" w:hAnsi="Book Antiqua" w:eastAsia="Book Antiqua" w:cs="Book Antiqua"/>
        </w:rPr>
        <w:t xml:space="preserve">use the least amount of force or least restrictive intervention necessary for the least amount of time required to reduce the </w:t>
      </w:r>
      <w:r w:rsidRPr="79304643" w:rsidR="674DA747">
        <w:rPr>
          <w:rFonts w:ascii="Book Antiqua" w:hAnsi="Book Antiqua" w:eastAsia="Book Antiqua" w:cs="Book Antiqua"/>
        </w:rPr>
        <w:t>relevant</w:t>
      </w:r>
      <w:r w:rsidRPr="79304643">
        <w:rPr>
          <w:rFonts w:ascii="Book Antiqua" w:hAnsi="Book Antiqua" w:eastAsia="Book Antiqua" w:cs="Book Antiqua"/>
        </w:rPr>
        <w:t xml:space="preserve"> risk.</w:t>
      </w:r>
    </w:p>
    <w:p w:rsidR="00297AA2" w:rsidP="79304643" w:rsidRDefault="00297AA2" w14:paraId="738610EB" w14:textId="77777777">
      <w:pPr>
        <w:rPr>
          <w:rFonts w:ascii="Book Antiqua" w:hAnsi="Book Antiqua" w:eastAsia="Book Antiqua" w:cs="Book Antiqua"/>
        </w:rPr>
      </w:pPr>
    </w:p>
    <w:p w:rsidR="00297AA2" w:rsidP="79304643" w:rsidRDefault="005536C0" w14:paraId="040FB385" w14:textId="77777777">
      <w:pPr>
        <w:rPr>
          <w:rFonts w:ascii="Book Antiqua" w:hAnsi="Book Antiqua" w:eastAsia="Book Antiqua" w:cs="Book Antiqua"/>
        </w:rPr>
      </w:pPr>
      <w:r w:rsidRPr="79304643">
        <w:rPr>
          <w:rFonts w:ascii="Book Antiqua" w:hAnsi="Book Antiqua" w:eastAsia="Book Antiqua" w:cs="Book Antiqua"/>
          <w:u w:val="single"/>
        </w:rPr>
        <w:t>Techniques for one person.</w:t>
      </w:r>
    </w:p>
    <w:p w:rsidR="00297AA2" w:rsidP="79304643" w:rsidRDefault="005536C0" w14:paraId="7969CE93" w14:textId="77777777">
      <w:pPr>
        <w:rPr>
          <w:rFonts w:ascii="Book Antiqua" w:hAnsi="Book Antiqua" w:eastAsia="Book Antiqua" w:cs="Book Antiqua"/>
        </w:rPr>
      </w:pPr>
      <w:r w:rsidRPr="79304643">
        <w:rPr>
          <w:rFonts w:ascii="Book Antiqua" w:hAnsi="Book Antiqua" w:eastAsia="Book Antiqua" w:cs="Book Antiqua"/>
        </w:rPr>
        <w:t>1 Person Standing / Walking</w:t>
      </w:r>
    </w:p>
    <w:p w:rsidR="00297AA2" w:rsidP="79304643" w:rsidRDefault="005536C0" w14:paraId="37516FEA" w14:textId="77777777">
      <w:pPr>
        <w:rPr>
          <w:rFonts w:ascii="Book Antiqua" w:hAnsi="Book Antiqua" w:eastAsia="Book Antiqua" w:cs="Book Antiqua"/>
        </w:rPr>
      </w:pPr>
      <w:r w:rsidRPr="79304643">
        <w:rPr>
          <w:rFonts w:ascii="Book Antiqua" w:hAnsi="Book Antiqua" w:eastAsia="Book Antiqua" w:cs="Book Antiqua"/>
        </w:rPr>
        <w:t>Acceptable touching</w:t>
      </w:r>
    </w:p>
    <w:p w:rsidR="00297AA2" w:rsidP="73B49947" w:rsidRDefault="005536C0" w14:paraId="33F26548" w14:textId="6A993694">
      <w:pPr>
        <w:rPr>
          <w:rFonts w:ascii="Book Antiqua" w:hAnsi="Book Antiqua" w:eastAsia="Book Antiqua" w:cs="Book Antiqua"/>
        </w:rPr>
      </w:pPr>
      <w:r w:rsidRPr="73B49947">
        <w:rPr>
          <w:rFonts w:ascii="Book Antiqua" w:hAnsi="Book Antiqua" w:eastAsia="Book Antiqua" w:cs="Book Antiqua"/>
        </w:rPr>
        <w:t xml:space="preserve">Guiding away </w:t>
      </w:r>
    </w:p>
    <w:p w:rsidR="00297AA2" w:rsidRDefault="005536C0" w14:paraId="53C7904A" w14:textId="10955C44">
      <w:pPr>
        <w:rPr>
          <w:rFonts w:ascii="Book Antiqua" w:hAnsi="Book Antiqua" w:eastAsia="Book Antiqua" w:cs="Book Antiqua"/>
        </w:rPr>
      </w:pPr>
      <w:r w:rsidRPr="73B49947">
        <w:rPr>
          <w:rFonts w:ascii="Book Antiqua" w:hAnsi="Book Antiqua" w:eastAsia="Book Antiqua" w:cs="Book Antiqua"/>
        </w:rPr>
        <w:t xml:space="preserve">Friendly Hold </w:t>
      </w:r>
    </w:p>
    <w:p w:rsidR="00297AA2" w:rsidRDefault="005536C0" w14:paraId="39ED6D39" w14:textId="77777777">
      <w:pPr/>
      <w:r w:rsidRPr="34FE3B67" w:rsidR="005536C0">
        <w:rPr>
          <w:rFonts w:ascii="Book Antiqua" w:hAnsi="Book Antiqua" w:eastAsia="Book Antiqua" w:cs="Book Antiqua"/>
        </w:rPr>
        <w:t>Double Elbow</w:t>
      </w:r>
    </w:p>
    <w:p w:rsidR="70C460E3" w:rsidRDefault="70C460E3" w14:paraId="0D156036" w14:textId="365879A5">
      <w:r w:rsidRPr="34FE3B67" w:rsidR="70C460E3">
        <w:rPr>
          <w:rFonts w:ascii="Book Antiqua" w:hAnsi="Book Antiqua" w:eastAsia="Book Antiqua" w:cs="Book Antiqua"/>
        </w:rPr>
        <w:t>Help Hug</w:t>
      </w:r>
    </w:p>
    <w:p w:rsidRPr="00586FFA" w:rsidR="00297AA2" w:rsidP="39425467" w:rsidRDefault="14241A2B" w14:paraId="07C54EF7" w14:textId="1AA03BFC">
      <w:pPr>
        <w:rPr>
          <w:rFonts w:ascii="Book Antiqua" w:hAnsi="Book Antiqua" w:eastAsia="Book Antiqua" w:cs="Book Antiqua"/>
          <w:color w:val="auto"/>
        </w:rPr>
      </w:pPr>
      <w:r w:rsidRPr="39425467" w:rsidR="14241A2B">
        <w:rPr>
          <w:rFonts w:ascii="Book Antiqua" w:hAnsi="Book Antiqua" w:eastAsia="Book Antiqua" w:cs="Book Antiqua"/>
          <w:color w:val="auto"/>
        </w:rPr>
        <w:t xml:space="preserve">Half-shield / </w:t>
      </w:r>
      <w:r w:rsidRPr="39425467" w:rsidR="005536C0">
        <w:rPr>
          <w:rFonts w:ascii="Book Antiqua" w:hAnsi="Book Antiqua" w:eastAsia="Book Antiqua" w:cs="Book Antiqua"/>
          <w:color w:val="auto"/>
        </w:rPr>
        <w:t xml:space="preserve">Shield </w:t>
      </w:r>
    </w:p>
    <w:p w:rsidR="00297AA2" w:rsidRDefault="005536C0" w14:paraId="3DF66A41" w14:textId="77777777">
      <w:pPr>
        <w:rPr>
          <w:rFonts w:ascii="Book Antiqua" w:hAnsi="Book Antiqua" w:eastAsia="Book Antiqua" w:cs="Book Antiqua"/>
        </w:rPr>
      </w:pPr>
      <w:r>
        <w:rPr>
          <w:rFonts w:ascii="Book Antiqua" w:hAnsi="Book Antiqua" w:eastAsia="Book Antiqua" w:cs="Book Antiqua"/>
        </w:rPr>
        <w:t>Small Person Hold to seat (towards beanbag- the</w:t>
      </w:r>
      <w:r w:rsidR="00641461">
        <w:rPr>
          <w:rFonts w:ascii="Book Antiqua" w:hAnsi="Book Antiqua" w:eastAsia="Book Antiqua" w:cs="Book Antiqua"/>
        </w:rPr>
        <w:t>n accompanied by another adult)</w:t>
      </w:r>
    </w:p>
    <w:p w:rsidR="00297AA2" w:rsidRDefault="00297AA2" w14:paraId="463F29E8" w14:textId="77777777">
      <w:pPr>
        <w:rPr>
          <w:rFonts w:ascii="Book Antiqua" w:hAnsi="Book Antiqua" w:eastAsia="Book Antiqua" w:cs="Book Antiqua"/>
        </w:rPr>
      </w:pPr>
    </w:p>
    <w:p w:rsidR="00297AA2" w:rsidRDefault="005536C0" w14:paraId="2A9E5FE9" w14:textId="77777777">
      <w:pPr>
        <w:rPr>
          <w:rFonts w:ascii="Book Antiqua" w:hAnsi="Book Antiqua" w:eastAsia="Book Antiqua" w:cs="Book Antiqua"/>
          <w:u w:val="single"/>
        </w:rPr>
      </w:pPr>
      <w:r w:rsidRPr="797C8B50">
        <w:rPr>
          <w:rFonts w:ascii="Book Antiqua" w:hAnsi="Book Antiqua" w:eastAsia="Book Antiqua" w:cs="Book Antiqua"/>
          <w:u w:val="single"/>
        </w:rPr>
        <w:t>Techniques for two people.</w:t>
      </w:r>
    </w:p>
    <w:p w:rsidR="00297AA2" w:rsidRDefault="005536C0" w14:paraId="4AEDC58A" w14:textId="77777777">
      <w:pPr>
        <w:rPr>
          <w:rFonts w:ascii="Book Antiqua" w:hAnsi="Book Antiqua" w:eastAsia="Book Antiqua" w:cs="Book Antiqua"/>
        </w:rPr>
      </w:pPr>
      <w:r>
        <w:rPr>
          <w:rFonts w:ascii="Book Antiqua" w:hAnsi="Book Antiqua" w:eastAsia="Book Antiqua" w:cs="Book Antiqua"/>
        </w:rPr>
        <w:t>Single Elbow (stationary hold, not to be used to move pupils)</w:t>
      </w:r>
    </w:p>
    <w:p w:rsidR="00297AA2" w:rsidRDefault="005536C0" w14:paraId="549DD677" w14:textId="77777777">
      <w:pPr>
        <w:rPr>
          <w:rFonts w:ascii="Book Antiqua" w:hAnsi="Book Antiqua" w:eastAsia="Book Antiqua" w:cs="Book Antiqua"/>
        </w:rPr>
      </w:pPr>
      <w:r>
        <w:rPr>
          <w:rFonts w:ascii="Book Antiqua" w:hAnsi="Book Antiqua" w:eastAsia="Book Antiqua" w:cs="Book Antiqua"/>
        </w:rPr>
        <w:t>Figure of Four (stationary hold, not to be used to move pupils)</w:t>
      </w:r>
    </w:p>
    <w:p w:rsidR="00297AA2" w:rsidRDefault="005536C0" w14:paraId="5483A182" w14:textId="0A23DA54">
      <w:pPr>
        <w:rPr>
          <w:rFonts w:ascii="Book Antiqua" w:hAnsi="Book Antiqua" w:eastAsia="Book Antiqua" w:cs="Book Antiqua"/>
        </w:rPr>
      </w:pPr>
      <w:r w:rsidRPr="797C8B50">
        <w:rPr>
          <w:rFonts w:ascii="Book Antiqua" w:hAnsi="Book Antiqua" w:eastAsia="Book Antiqua" w:cs="Book Antiqua"/>
        </w:rPr>
        <w:t xml:space="preserve">Double Elbow – This can be used to move </w:t>
      </w:r>
      <w:r w:rsidRPr="797C8B50" w:rsidR="1C6AC0F7">
        <w:rPr>
          <w:rFonts w:ascii="Book Antiqua" w:hAnsi="Book Antiqua" w:eastAsia="Book Antiqua" w:cs="Book Antiqua"/>
        </w:rPr>
        <w:t>pupils,</w:t>
      </w:r>
      <w:r w:rsidRPr="797C8B50">
        <w:rPr>
          <w:rFonts w:ascii="Book Antiqua" w:hAnsi="Book Antiqua" w:eastAsia="Book Antiqua" w:cs="Book Antiqua"/>
        </w:rPr>
        <w:t xml:space="preserve"> but every effort should be made to allow the pupil to sit in an appropriate chair.</w:t>
      </w:r>
    </w:p>
    <w:p w:rsidRPr="00586FFA" w:rsidR="00297AA2" w:rsidRDefault="005536C0" w14:paraId="09C16933" w14:textId="4D092461">
      <w:pPr>
        <w:rPr>
          <w:rFonts w:ascii="Book Antiqua" w:hAnsi="Book Antiqua" w:eastAsia="Book Antiqua" w:cs="Book Antiqua"/>
          <w:color w:val="7030A0"/>
        </w:rPr>
      </w:pPr>
      <w:r w:rsidRPr="39425467" w:rsidR="005536C0">
        <w:rPr>
          <w:rFonts w:ascii="Book Antiqua" w:hAnsi="Book Antiqua" w:eastAsia="Book Antiqua" w:cs="Book Antiqua"/>
        </w:rPr>
        <w:t xml:space="preserve">Small Person Hold </w:t>
      </w:r>
    </w:p>
    <w:p w:rsidR="00297AA2" w:rsidRDefault="005536C0" w14:paraId="0DFAE634" w14:textId="77777777">
      <w:pPr>
        <w:rPr>
          <w:rFonts w:ascii="Book Antiqua" w:hAnsi="Book Antiqua" w:eastAsia="Book Antiqua" w:cs="Book Antiqua"/>
        </w:rPr>
      </w:pPr>
      <w:r>
        <w:rPr>
          <w:rFonts w:ascii="Book Antiqua" w:hAnsi="Book Antiqua" w:eastAsia="Book Antiqua" w:cs="Book Antiqua"/>
        </w:rPr>
        <w:t xml:space="preserve">  </w:t>
      </w:r>
    </w:p>
    <w:p w:rsidR="00297AA2" w:rsidRDefault="005536C0" w14:paraId="46C751BD" w14:textId="2A7DEB74">
      <w:pPr>
        <w:rPr>
          <w:rFonts w:ascii="Book Antiqua" w:hAnsi="Book Antiqua" w:eastAsia="Book Antiqua" w:cs="Book Antiqua"/>
        </w:rPr>
      </w:pPr>
      <w:r w:rsidRPr="73B49947">
        <w:rPr>
          <w:rFonts w:ascii="Book Antiqua" w:hAnsi="Book Antiqua" w:eastAsia="Book Antiqua" w:cs="Book Antiqua"/>
        </w:rPr>
        <w:t xml:space="preserve">NB. Ground Recovery holds are the most restrictive and carry the highest risk. Therefore, apart from </w:t>
      </w:r>
      <w:r w:rsidRPr="73B49947" w:rsidR="04B63E53">
        <w:rPr>
          <w:rFonts w:ascii="Book Antiqua" w:hAnsi="Book Antiqua" w:eastAsia="Book Antiqua" w:cs="Book Antiqua"/>
        </w:rPr>
        <w:t xml:space="preserve">advanced </w:t>
      </w:r>
      <w:r w:rsidRPr="73B49947">
        <w:rPr>
          <w:rFonts w:ascii="Book Antiqua" w:hAnsi="Book Antiqua" w:eastAsia="Book Antiqua" w:cs="Book Antiqua"/>
        </w:rPr>
        <w:t>Team Teach tutors, staff are not taught floor holds. Exceptions may occur if the child is already on the floor when a Physical Intervention has begun.</w:t>
      </w:r>
    </w:p>
    <w:p w:rsidR="00297AA2" w:rsidRDefault="005536C0" w14:paraId="2BAC6FC9" w14:textId="77777777">
      <w:pPr>
        <w:rPr>
          <w:rFonts w:ascii="Book Antiqua" w:hAnsi="Book Antiqua" w:eastAsia="Book Antiqua" w:cs="Book Antiqua"/>
        </w:rPr>
      </w:pPr>
      <w:r>
        <w:rPr>
          <w:rFonts w:ascii="Book Antiqua" w:hAnsi="Book Antiqua" w:eastAsia="Book Antiqua" w:cs="Book Antiqua"/>
        </w:rPr>
        <w:t xml:space="preserve"> </w:t>
      </w:r>
    </w:p>
    <w:p w:rsidR="00297AA2" w:rsidRDefault="005536C0" w14:paraId="0DAA613A" w14:textId="77777777">
      <w:pPr>
        <w:rPr>
          <w:rFonts w:ascii="Book Antiqua" w:hAnsi="Book Antiqua" w:eastAsia="Book Antiqua" w:cs="Book Antiqua"/>
        </w:rPr>
      </w:pPr>
      <w:r>
        <w:rPr>
          <w:rFonts w:ascii="Book Antiqua" w:hAnsi="Book Antiqua" w:eastAsia="Book Antiqua" w:cs="Book Antiqua"/>
        </w:rPr>
        <w:t xml:space="preserve">Training on Physical Intervention given to staff will include sections on the background, theory and rationale behind the Team Teach approach as well as an understanding of personal space and body language before any physical intervention techniques are taught. </w:t>
      </w:r>
    </w:p>
    <w:p w:rsidR="00297AA2" w:rsidRDefault="00297AA2" w14:paraId="3A0FF5F2" w14:textId="77777777">
      <w:pPr>
        <w:rPr>
          <w:rFonts w:ascii="Book Antiqua" w:hAnsi="Book Antiqua" w:eastAsia="Book Antiqua" w:cs="Book Antiqua"/>
        </w:rPr>
      </w:pPr>
    </w:p>
    <w:p w:rsidR="00297AA2" w:rsidP="797C8B50" w:rsidRDefault="005536C0" w14:paraId="3CD736DD" w14:textId="1D64E7CB">
      <w:pPr>
        <w:rPr>
          <w:rFonts w:ascii="Book Antiqua" w:hAnsi="Book Antiqua" w:eastAsia="Book Antiqua" w:cs="Book Antiqua"/>
          <w:color w:val="00B050"/>
        </w:rPr>
      </w:pPr>
      <w:r w:rsidRPr="79304643">
        <w:rPr>
          <w:rFonts w:ascii="Book Antiqua" w:hAnsi="Book Antiqua" w:eastAsia="Book Antiqua" w:cs="Book Antiqua"/>
        </w:rPr>
        <w:t>Any Physical Interventions used will need to take account of age, cultural background, gender, stature</w:t>
      </w:r>
      <w:r w:rsidRPr="79304643" w:rsidR="6E5F6C2F">
        <w:rPr>
          <w:rFonts w:ascii="Book Antiqua" w:hAnsi="Book Antiqua" w:eastAsia="Book Antiqua" w:cs="Book Antiqua"/>
        </w:rPr>
        <w:t xml:space="preserve">, any </w:t>
      </w:r>
      <w:r w:rsidRPr="79304643">
        <w:rPr>
          <w:rFonts w:ascii="Book Antiqua" w:hAnsi="Book Antiqua" w:eastAsia="Book Antiqua" w:cs="Book Antiqua"/>
        </w:rPr>
        <w:t xml:space="preserve">medical </w:t>
      </w:r>
      <w:r w:rsidRPr="79304643" w:rsidR="4B263D5B">
        <w:rPr>
          <w:rFonts w:ascii="Book Antiqua" w:hAnsi="Book Antiqua" w:eastAsia="Book Antiqua" w:cs="Book Antiqua"/>
        </w:rPr>
        <w:t>conditions and</w:t>
      </w:r>
      <w:r w:rsidRPr="79304643" w:rsidR="1621EACF">
        <w:rPr>
          <w:rFonts w:ascii="Book Antiqua" w:hAnsi="Book Antiqua" w:eastAsia="Book Antiqua" w:cs="Book Antiqua"/>
        </w:rPr>
        <w:t>/or</w:t>
      </w:r>
      <w:r w:rsidRPr="79304643" w:rsidR="4B263D5B">
        <w:rPr>
          <w:rFonts w:ascii="Book Antiqua" w:hAnsi="Book Antiqua" w:eastAsia="Book Antiqua" w:cs="Book Antiqua"/>
        </w:rPr>
        <w:t xml:space="preserve"> sensory impairments, </w:t>
      </w:r>
      <w:r w:rsidRPr="79304643" w:rsidR="1CBE7EE4">
        <w:rPr>
          <w:rFonts w:ascii="Book Antiqua" w:hAnsi="Book Antiqua" w:eastAsia="Book Antiqua" w:cs="Book Antiqua"/>
        </w:rPr>
        <w:t xml:space="preserve">and any previous </w:t>
      </w:r>
      <w:r w:rsidRPr="79304643" w:rsidR="4B263D5B">
        <w:rPr>
          <w:rFonts w:ascii="Book Antiqua" w:hAnsi="Book Antiqua" w:eastAsia="Book Antiqua" w:cs="Book Antiqua"/>
        </w:rPr>
        <w:t>traumas</w:t>
      </w:r>
      <w:r w:rsidRPr="79304643" w:rsidR="4AB46617">
        <w:rPr>
          <w:rFonts w:ascii="Book Antiqua" w:hAnsi="Book Antiqua" w:eastAsia="Book Antiqua" w:cs="Book Antiqua"/>
        </w:rPr>
        <w:t>/adverse life events known in relation to</w:t>
      </w:r>
      <w:r w:rsidRPr="79304643">
        <w:rPr>
          <w:rFonts w:ascii="Book Antiqua" w:hAnsi="Book Antiqua" w:eastAsia="Book Antiqua" w:cs="Book Antiqua"/>
        </w:rPr>
        <w:t xml:space="preserve"> the student involved. </w:t>
      </w:r>
    </w:p>
    <w:p w:rsidR="00297AA2" w:rsidRDefault="00297AA2" w14:paraId="5630AD66" w14:textId="77777777">
      <w:pPr>
        <w:rPr>
          <w:rFonts w:ascii="Book Antiqua" w:hAnsi="Book Antiqua" w:eastAsia="Book Antiqua" w:cs="Book Antiqua"/>
        </w:rPr>
      </w:pPr>
    </w:p>
    <w:p w:rsidR="00297AA2" w:rsidRDefault="005536C0" w14:paraId="623FE061" w14:textId="77777777">
      <w:pPr>
        <w:rPr>
          <w:rFonts w:ascii="Book Antiqua" w:hAnsi="Book Antiqua" w:eastAsia="Book Antiqua" w:cs="Book Antiqua"/>
          <w:b/>
          <w:u w:val="single"/>
        </w:rPr>
      </w:pPr>
      <w:r>
        <w:rPr>
          <w:rFonts w:ascii="Book Antiqua" w:hAnsi="Book Antiqua" w:eastAsia="Book Antiqua" w:cs="Book Antiqua"/>
          <w:b/>
          <w:u w:val="single"/>
        </w:rPr>
        <w:t>4.</w:t>
      </w:r>
      <w:r>
        <w:rPr>
          <w:rFonts w:ascii="Book Antiqua" w:hAnsi="Book Antiqua" w:eastAsia="Book Antiqua" w:cs="Book Antiqua"/>
          <w:b/>
          <w:u w:val="single"/>
        </w:rPr>
        <w:tab/>
      </w:r>
      <w:r>
        <w:rPr>
          <w:rFonts w:ascii="Book Antiqua" w:hAnsi="Book Antiqua" w:eastAsia="Book Antiqua" w:cs="Book Antiqua"/>
          <w:b/>
          <w:u w:val="single"/>
        </w:rPr>
        <w:t>Placing Physical Intervention in Context / Risk Assessment</w:t>
      </w:r>
    </w:p>
    <w:p w:rsidR="00297AA2" w:rsidRDefault="00297AA2" w14:paraId="2BA226A1" w14:textId="77777777">
      <w:pPr>
        <w:jc w:val="center"/>
        <w:rPr>
          <w:rFonts w:ascii="Book Antiqua" w:hAnsi="Book Antiqua" w:eastAsia="Book Antiqua" w:cs="Book Antiqua"/>
          <w:b/>
          <w:u w:val="single"/>
        </w:rPr>
      </w:pPr>
    </w:p>
    <w:p w:rsidR="00297AA2" w:rsidRDefault="005536C0" w14:paraId="22AF8421" w14:textId="77777777">
      <w:pPr>
        <w:rPr>
          <w:rFonts w:ascii="Book Antiqua" w:hAnsi="Book Antiqua" w:eastAsia="Book Antiqua" w:cs="Book Antiqua"/>
        </w:rPr>
      </w:pPr>
      <w:r w:rsidRPr="797C8B50">
        <w:rPr>
          <w:rFonts w:ascii="Book Antiqua" w:hAnsi="Book Antiqua" w:eastAsia="Book Antiqua" w:cs="Book Antiqua"/>
        </w:rPr>
        <w:t xml:space="preserve">Physical Intervention is never seen in isolation at Park Community Academy. It is but one strategy available to staff and should always be seen as a last resort when all other strategies have failed. Physical interventions can be placed in 2 broad categories: </w:t>
      </w:r>
    </w:p>
    <w:p w:rsidR="00297AA2" w:rsidRDefault="00297AA2" w14:paraId="0DE4B5B7" w14:textId="77777777">
      <w:pPr>
        <w:rPr>
          <w:rFonts w:ascii="Book Antiqua" w:hAnsi="Book Antiqua" w:eastAsia="Book Antiqua" w:cs="Book Antiqua"/>
        </w:rPr>
      </w:pPr>
    </w:p>
    <w:p w:rsidR="00297AA2" w:rsidRDefault="005536C0" w14:paraId="20EB84F8" w14:textId="77777777">
      <w:pPr>
        <w:rPr>
          <w:rFonts w:ascii="Book Antiqua" w:hAnsi="Book Antiqua" w:eastAsia="Book Antiqua" w:cs="Book Antiqua"/>
          <w:b/>
        </w:rPr>
      </w:pPr>
      <w:r w:rsidRPr="797C8B50">
        <w:rPr>
          <w:rFonts w:ascii="Book Antiqua" w:hAnsi="Book Antiqua" w:eastAsia="Book Antiqua" w:cs="Book Antiqua"/>
          <w:b/>
          <w:bCs/>
        </w:rPr>
        <w:t xml:space="preserve">Emergency Interventions </w:t>
      </w:r>
    </w:p>
    <w:p w:rsidR="797C8B50" w:rsidP="797C8B50" w:rsidRDefault="797C8B50" w14:paraId="6DE9DB6A" w14:textId="78C9A68A">
      <w:pPr>
        <w:rPr>
          <w:rFonts w:ascii="Book Antiqua" w:hAnsi="Book Antiqua" w:eastAsia="Book Antiqua" w:cs="Book Antiqua"/>
        </w:rPr>
      </w:pPr>
    </w:p>
    <w:p w:rsidR="00297AA2" w:rsidRDefault="005536C0" w14:paraId="4067D502" w14:textId="74F260AE">
      <w:pPr>
        <w:rPr>
          <w:rFonts w:ascii="Book Antiqua" w:hAnsi="Book Antiqua" w:eastAsia="Book Antiqua" w:cs="Book Antiqua"/>
        </w:rPr>
      </w:pPr>
      <w:r w:rsidRPr="797C8B50">
        <w:rPr>
          <w:rFonts w:ascii="Book Antiqua" w:hAnsi="Book Antiqua" w:eastAsia="Book Antiqua" w:cs="Book Antiqua"/>
        </w:rPr>
        <w:t xml:space="preserve">Emergency Interventions will involve staff employing, where necessary, one or a combination of the strategies mentioned in the previous section in response to an incident. This will occur when all other strategies have been </w:t>
      </w:r>
      <w:r w:rsidRPr="797C8B50" w:rsidR="22D2E60E">
        <w:rPr>
          <w:rFonts w:ascii="Book Antiqua" w:hAnsi="Book Antiqua" w:eastAsia="Book Antiqua" w:cs="Book Antiqua"/>
        </w:rPr>
        <w:t>exhausted,</w:t>
      </w:r>
      <w:r w:rsidRPr="797C8B50">
        <w:rPr>
          <w:rFonts w:ascii="Book Antiqua" w:hAnsi="Book Antiqua" w:eastAsia="Book Antiqua" w:cs="Book Antiqua"/>
        </w:rPr>
        <w:t xml:space="preserve"> or the incident requires a rapid physical response. </w:t>
      </w:r>
      <w:r>
        <w:tab/>
      </w:r>
      <w:r>
        <w:tab/>
      </w:r>
      <w:r>
        <w:tab/>
      </w:r>
      <w:r>
        <w:tab/>
      </w:r>
      <w:r>
        <w:tab/>
      </w:r>
      <w:r>
        <w:tab/>
      </w:r>
      <w:r>
        <w:tab/>
      </w:r>
      <w:r>
        <w:tab/>
      </w:r>
      <w:r>
        <w:tab/>
      </w:r>
      <w:r>
        <w:tab/>
      </w:r>
      <w:r>
        <w:tab/>
      </w:r>
    </w:p>
    <w:p w:rsidR="00297AA2" w:rsidRDefault="005536C0" w14:paraId="00766EE5" w14:textId="18FF2676">
      <w:pPr>
        <w:rPr>
          <w:rFonts w:ascii="Book Antiqua" w:hAnsi="Book Antiqua" w:eastAsia="Book Antiqua" w:cs="Book Antiqua"/>
        </w:rPr>
      </w:pPr>
      <w:r w:rsidRPr="73B49947">
        <w:rPr>
          <w:rFonts w:ascii="Book Antiqua" w:hAnsi="Book Antiqua" w:eastAsia="Book Antiqua" w:cs="Book Antiqua"/>
        </w:rPr>
        <w:t>As outlined in th</w:t>
      </w:r>
      <w:r w:rsidRPr="73B49947" w:rsidR="26B3AA0F">
        <w:rPr>
          <w:rFonts w:ascii="Book Antiqua" w:hAnsi="Book Antiqua" w:eastAsia="Book Antiqua" w:cs="Book Antiqua"/>
        </w:rPr>
        <w:t xml:space="preserve">is </w:t>
      </w:r>
      <w:r w:rsidRPr="73B49947">
        <w:rPr>
          <w:rFonts w:ascii="Book Antiqua" w:hAnsi="Book Antiqua" w:eastAsia="Book Antiqua" w:cs="Book Antiqua"/>
        </w:rPr>
        <w:t xml:space="preserve">guidance, Park Community Academy makes Risk Assessments where it is known that force is more likely to be necessary to restrain a particular pupil. These Risks Assessments are undertaken as part of the completion of </w:t>
      </w:r>
      <w:r w:rsidRPr="73B49947" w:rsidR="3A149AC7">
        <w:rPr>
          <w:rFonts w:ascii="Book Antiqua" w:hAnsi="Book Antiqua" w:eastAsia="Book Antiqua" w:cs="Book Antiqua"/>
        </w:rPr>
        <w:t>behaviour plans and Individual Risk assessments</w:t>
      </w:r>
      <w:r w:rsidRPr="73B49947">
        <w:rPr>
          <w:rFonts w:ascii="Book Antiqua" w:hAnsi="Book Antiqua" w:eastAsia="Book Antiqua" w:cs="Book Antiqua"/>
        </w:rPr>
        <w:t xml:space="preserve">.  </w:t>
      </w:r>
    </w:p>
    <w:p w:rsidR="00297AA2" w:rsidRDefault="00297AA2" w14:paraId="2DBF0D7D" w14:textId="77777777">
      <w:pPr>
        <w:rPr>
          <w:rFonts w:ascii="Book Antiqua" w:hAnsi="Book Antiqua" w:eastAsia="Book Antiqua" w:cs="Book Antiqua"/>
        </w:rPr>
      </w:pPr>
    </w:p>
    <w:p w:rsidR="00297AA2" w:rsidRDefault="005536C0" w14:paraId="73EFCC85" w14:textId="77777777">
      <w:pPr>
        <w:rPr>
          <w:rFonts w:ascii="Book Antiqua" w:hAnsi="Book Antiqua" w:eastAsia="Book Antiqua" w:cs="Book Antiqua"/>
          <w:b/>
        </w:rPr>
      </w:pPr>
      <w:r w:rsidRPr="39425467" w:rsidR="005536C0">
        <w:rPr>
          <w:rFonts w:ascii="Book Antiqua" w:hAnsi="Book Antiqua" w:eastAsia="Book Antiqua" w:cs="Book Antiqua"/>
          <w:b w:val="1"/>
          <w:bCs w:val="1"/>
        </w:rPr>
        <w:t xml:space="preserve">Planned Interventions and Behaviour Plans </w:t>
      </w:r>
    </w:p>
    <w:p w:rsidR="39425467" w:rsidP="39425467" w:rsidRDefault="39425467" w14:paraId="1C3505A5" w14:textId="5E7A5E46">
      <w:pPr>
        <w:rPr>
          <w:rFonts w:ascii="Book Antiqua" w:hAnsi="Book Antiqua" w:eastAsia="Book Antiqua" w:cs="Book Antiqua"/>
        </w:rPr>
      </w:pPr>
    </w:p>
    <w:p w:rsidR="00297AA2" w:rsidRDefault="005536C0" w14:paraId="42632CA6" w14:textId="7FD64284">
      <w:pPr>
        <w:rPr>
          <w:rFonts w:ascii="Book Antiqua" w:hAnsi="Book Antiqua" w:eastAsia="Book Antiqua" w:cs="Book Antiqua"/>
        </w:rPr>
      </w:pPr>
      <w:r w:rsidRPr="797C8B50">
        <w:rPr>
          <w:rFonts w:ascii="Book Antiqua" w:hAnsi="Book Antiqua" w:eastAsia="Book Antiqua" w:cs="Book Antiqua"/>
        </w:rPr>
        <w:t>Planned interventions involve staff employing, where necessary, one or a combination of the strategies mentioned in the previous section as an agreed response to an identified behaviour. This will be documented in pupil risk assessments</w:t>
      </w:r>
      <w:r w:rsidRPr="797C8B50" w:rsidR="4EF95EC9">
        <w:rPr>
          <w:rFonts w:ascii="Book Antiqua" w:hAnsi="Book Antiqua" w:eastAsia="Book Antiqua" w:cs="Book Antiqua"/>
        </w:rPr>
        <w:t xml:space="preserve"> (</w:t>
      </w:r>
      <w:r w:rsidRPr="797C8B50" w:rsidR="4EF95EC9">
        <w:rPr>
          <w:rFonts w:ascii="Book Antiqua" w:hAnsi="Book Antiqua" w:eastAsia="Book Antiqua" w:cs="Book Antiqua"/>
          <w:i/>
          <w:iCs/>
        </w:rPr>
        <w:t>see appendix 3</w:t>
      </w:r>
      <w:r w:rsidRPr="797C8B50" w:rsidR="4EF95EC9">
        <w:rPr>
          <w:rFonts w:ascii="Book Antiqua" w:hAnsi="Book Antiqua" w:eastAsia="Book Antiqua" w:cs="Book Antiqua"/>
        </w:rPr>
        <w:t>)</w:t>
      </w:r>
      <w:r w:rsidRPr="797C8B50">
        <w:rPr>
          <w:rFonts w:ascii="Book Antiqua" w:hAnsi="Book Antiqua" w:eastAsia="Book Antiqua" w:cs="Book Antiqua"/>
        </w:rPr>
        <w:t xml:space="preserve"> and pupil specific behaviour plans </w:t>
      </w:r>
      <w:r w:rsidRPr="797C8B50">
        <w:rPr>
          <w:rFonts w:ascii="Book Antiqua" w:hAnsi="Book Antiqua" w:eastAsia="Book Antiqua" w:cs="Book Antiqua"/>
          <w:i/>
          <w:iCs/>
        </w:rPr>
        <w:t>(see appendix 2)</w:t>
      </w:r>
      <w:r w:rsidRPr="797C8B50">
        <w:rPr>
          <w:rFonts w:ascii="Book Antiqua" w:hAnsi="Book Antiqua" w:eastAsia="Book Antiqua" w:cs="Book Antiqua"/>
        </w:rPr>
        <w:t>. These plans will be written jointly by the class teacher/key stage leader and a Team Teach trainer</w:t>
      </w:r>
      <w:r w:rsidRPr="797C8B50" w:rsidR="56407AE5">
        <w:rPr>
          <w:rFonts w:ascii="Book Antiqua" w:hAnsi="Book Antiqua" w:eastAsia="Book Antiqua" w:cs="Book Antiqua"/>
        </w:rPr>
        <w:t xml:space="preserve"> where appropriate</w:t>
      </w:r>
      <w:r w:rsidRPr="797C8B50">
        <w:rPr>
          <w:rFonts w:ascii="Book Antiqua" w:hAnsi="Book Antiqua" w:eastAsia="Book Antiqua" w:cs="Book Antiqua"/>
        </w:rPr>
        <w:t xml:space="preserve">. </w:t>
      </w:r>
    </w:p>
    <w:p w:rsidR="73B49947" w:rsidP="73B49947" w:rsidRDefault="73B49947" w14:paraId="74290AB7" w14:textId="433AEA80">
      <w:pPr>
        <w:rPr>
          <w:rFonts w:ascii="Book Antiqua" w:hAnsi="Book Antiqua" w:eastAsia="Book Antiqua" w:cs="Book Antiqua"/>
        </w:rPr>
      </w:pPr>
    </w:p>
    <w:p w:rsidR="00297AA2" w:rsidRDefault="22A7AA98" w14:paraId="3FEE6D7C" w14:textId="52893A3C">
      <w:pPr>
        <w:rPr>
          <w:rFonts w:ascii="Book Antiqua" w:hAnsi="Book Antiqua" w:eastAsia="Book Antiqua" w:cs="Book Antiqua"/>
        </w:rPr>
      </w:pPr>
      <w:r w:rsidRPr="73B49947">
        <w:rPr>
          <w:rFonts w:ascii="Book Antiqua" w:hAnsi="Book Antiqua" w:eastAsia="Book Antiqua" w:cs="Book Antiqua"/>
        </w:rPr>
        <w:t>B</w:t>
      </w:r>
      <w:r w:rsidRPr="73B49947" w:rsidR="005536C0">
        <w:rPr>
          <w:rFonts w:ascii="Book Antiqua" w:hAnsi="Book Antiqua" w:eastAsia="Book Antiqua" w:cs="Book Antiqua"/>
        </w:rPr>
        <w:t>ehaviour Plans will not be needed for all pupils. However, if a pupil has had to be restrained on one or more occasions</w:t>
      </w:r>
      <w:r w:rsidRPr="73B49947" w:rsidR="0064065D">
        <w:rPr>
          <w:rFonts w:ascii="Book Antiqua" w:hAnsi="Book Antiqua" w:eastAsia="Book Antiqua" w:cs="Book Antiqua"/>
        </w:rPr>
        <w:t>,</w:t>
      </w:r>
      <w:r w:rsidRPr="73B49947" w:rsidR="005536C0">
        <w:rPr>
          <w:rFonts w:ascii="Book Antiqua" w:hAnsi="Book Antiqua" w:eastAsia="Book Antiqua" w:cs="Book Antiqua"/>
        </w:rPr>
        <w:t xml:space="preserve"> a behaviour plan must be put into place for them. Pupils may demonstrate certain behaviours which are causing concern and it is these behaviours which are targeted. Pupils </w:t>
      </w:r>
      <w:r w:rsidRPr="73B49947" w:rsidR="005536C0">
        <w:rPr>
          <w:rFonts w:ascii="Book Antiqua" w:hAnsi="Book Antiqua" w:eastAsia="Book Antiqua" w:cs="Book Antiqua"/>
        </w:rPr>
        <w:t>may behave in a manner other than that identified on the Behaviour Plan and in such circumstances Emergency Interventions would need to be undertaken.</w:t>
      </w:r>
    </w:p>
    <w:p w:rsidR="00297AA2" w:rsidP="79304643" w:rsidRDefault="00297AA2" w14:paraId="769D0D3C" w14:textId="77777777">
      <w:pPr>
        <w:rPr>
          <w:rFonts w:ascii="Book Antiqua" w:hAnsi="Book Antiqua" w:eastAsia="Book Antiqua" w:cs="Book Antiqua"/>
        </w:rPr>
      </w:pPr>
    </w:p>
    <w:p w:rsidRPr="009860A8" w:rsidR="00297AA2" w:rsidP="797C8B50" w:rsidRDefault="005536C0" w14:paraId="03E883B0" w14:textId="3213B3E9">
      <w:pPr>
        <w:rPr>
          <w:rFonts w:ascii="Book Antiqua" w:hAnsi="Book Antiqua" w:eastAsia="Book Antiqua" w:cs="Book Antiqua"/>
          <w:color w:val="FF0000"/>
        </w:rPr>
      </w:pPr>
      <w:r w:rsidRPr="39425467" w:rsidR="7BF36642">
        <w:rPr>
          <w:rFonts w:ascii="Book Antiqua" w:hAnsi="Book Antiqua" w:eastAsia="Book Antiqua" w:cs="Book Antiqua"/>
        </w:rPr>
        <w:t xml:space="preserve">Pupil risk assessments and behaviour </w:t>
      </w:r>
      <w:r w:rsidRPr="39425467" w:rsidR="7BF36642">
        <w:rPr>
          <w:rFonts w:ascii="Book Antiqua" w:hAnsi="Book Antiqua" w:eastAsia="Book Antiqua" w:cs="Book Antiqua"/>
        </w:rPr>
        <w:t>plans</w:t>
      </w:r>
      <w:r w:rsidRPr="39425467" w:rsidR="7BF36642">
        <w:rPr>
          <w:rFonts w:ascii="Book Antiqua" w:hAnsi="Book Antiqua" w:eastAsia="Book Antiqua" w:cs="Book Antiqua"/>
        </w:rPr>
        <w:t xml:space="preserve"> </w:t>
      </w:r>
      <w:r w:rsidRPr="39425467" w:rsidR="22BD00B1">
        <w:rPr>
          <w:rFonts w:ascii="Book Antiqua" w:hAnsi="Book Antiqua" w:eastAsia="Book Antiqua" w:cs="Book Antiqua"/>
        </w:rPr>
        <w:t>in place</w:t>
      </w:r>
      <w:r w:rsidRPr="39425467" w:rsidR="55F74FF8">
        <w:rPr>
          <w:rFonts w:ascii="Book Antiqua" w:hAnsi="Book Antiqua" w:eastAsia="Book Antiqua" w:cs="Book Antiqua"/>
        </w:rPr>
        <w:t xml:space="preserve"> for</w:t>
      </w:r>
      <w:r w:rsidRPr="39425467" w:rsidR="7BF36642">
        <w:rPr>
          <w:rFonts w:ascii="Book Antiqua" w:hAnsi="Book Antiqua" w:eastAsia="Book Antiqua" w:cs="Book Antiqua"/>
        </w:rPr>
        <w:t xml:space="preserve"> pupils are accessible on share</w:t>
      </w:r>
      <w:r w:rsidRPr="39425467" w:rsidR="1457125C">
        <w:rPr>
          <w:rFonts w:ascii="Book Antiqua" w:hAnsi="Book Antiqua" w:eastAsia="Book Antiqua" w:cs="Book Antiqua"/>
        </w:rPr>
        <w:t xml:space="preserve"> point</w:t>
      </w:r>
      <w:r w:rsidRPr="39425467" w:rsidR="7BF36642">
        <w:rPr>
          <w:rFonts w:ascii="Book Antiqua" w:hAnsi="Book Antiqua" w:eastAsia="Book Antiqua" w:cs="Book Antiqua"/>
        </w:rPr>
        <w:t xml:space="preserve"> and are circulated to all Team Teach trained staff by e-mail. Any changes to pupil behaviour plans and/or risk assessments are also shared with staff promptly via email</w:t>
      </w:r>
      <w:r w:rsidRPr="39425467" w:rsidR="4149F109">
        <w:rPr>
          <w:rFonts w:ascii="Book Antiqua" w:hAnsi="Book Antiqua" w:eastAsia="Book Antiqua" w:cs="Book Antiqua"/>
        </w:rPr>
        <w:t xml:space="preserve"> and are discussed with parents/carers</w:t>
      </w:r>
      <w:r w:rsidRPr="39425467" w:rsidR="7481C506">
        <w:rPr>
          <w:rFonts w:ascii="Book Antiqua" w:hAnsi="Book Antiqua" w:eastAsia="Book Antiqua" w:cs="Book Antiqua"/>
        </w:rPr>
        <w:t xml:space="preserve"> </w:t>
      </w:r>
      <w:r w:rsidRPr="39425467" w:rsidR="7481C506">
        <w:rPr>
          <w:rFonts w:ascii="Book Antiqua" w:hAnsi="Book Antiqua" w:eastAsia="Book Antiqua" w:cs="Book Antiqua"/>
          <w:color w:val="auto"/>
        </w:rPr>
        <w:t xml:space="preserve">periodically and following any significant incident to ensure their input and understanding is </w:t>
      </w:r>
      <w:r w:rsidRPr="39425467" w:rsidR="7481C506">
        <w:rPr>
          <w:rFonts w:ascii="Book Antiqua" w:hAnsi="Book Antiqua" w:eastAsia="Book Antiqua" w:cs="Book Antiqua"/>
          <w:color w:val="auto"/>
        </w:rPr>
        <w:t>taken into account</w:t>
      </w:r>
      <w:r w:rsidRPr="39425467" w:rsidR="5759B60E">
        <w:rPr>
          <w:rFonts w:ascii="Book Antiqua" w:hAnsi="Book Antiqua" w:eastAsia="Book Antiqua" w:cs="Book Antiqua"/>
          <w:color w:val="auto"/>
        </w:rPr>
        <w:t>.</w:t>
      </w:r>
    </w:p>
    <w:p w:rsidR="00297AA2" w:rsidRDefault="00297AA2" w14:paraId="54CD245A" w14:textId="77777777">
      <w:pPr>
        <w:rPr>
          <w:rFonts w:ascii="Book Antiqua" w:hAnsi="Book Antiqua" w:eastAsia="Book Antiqua" w:cs="Book Antiqua"/>
        </w:rPr>
      </w:pPr>
    </w:p>
    <w:p w:rsidRPr="00C01BF6" w:rsidR="00297AA2" w:rsidP="39425467" w:rsidRDefault="005536C0" w14:paraId="734ACEED" w14:textId="5725301B">
      <w:pPr>
        <w:rPr>
          <w:rFonts w:ascii="Book Antiqua" w:hAnsi="Book Antiqua" w:eastAsia="Book Antiqua" w:cs="Book Antiqua"/>
        </w:rPr>
      </w:pPr>
      <w:r w:rsidRPr="39425467" w:rsidR="005536C0">
        <w:rPr>
          <w:rFonts w:ascii="Book Antiqua" w:hAnsi="Book Antiqua" w:eastAsia="Book Antiqua" w:cs="Book Antiqua"/>
        </w:rPr>
        <w:t>Reducing the likelihood of situations arising where use of force</w:t>
      </w:r>
      <w:r w:rsidRPr="39425467" w:rsidR="009860A8">
        <w:rPr>
          <w:rFonts w:ascii="Book Antiqua" w:hAnsi="Book Antiqua" w:eastAsia="Book Antiqua" w:cs="Book Antiqua"/>
        </w:rPr>
        <w:t xml:space="preserve"> </w:t>
      </w:r>
      <w:r w:rsidRPr="39425467" w:rsidR="009860A8">
        <w:rPr>
          <w:rFonts w:ascii="Book Antiqua" w:hAnsi="Book Antiqua" w:eastAsia="Book Antiqua" w:cs="Book Antiqua"/>
          <w:color w:val="auto"/>
        </w:rPr>
        <w:t>and/or restrictive interventions</w:t>
      </w:r>
      <w:r w:rsidRPr="39425467" w:rsidR="005536C0">
        <w:rPr>
          <w:rFonts w:ascii="Book Antiqua" w:hAnsi="Book Antiqua" w:eastAsia="Book Antiqua" w:cs="Book Antiqua"/>
          <w:color w:val="FF0000"/>
        </w:rPr>
        <w:t xml:space="preserve"> </w:t>
      </w:r>
      <w:r w:rsidRPr="39425467" w:rsidR="005536C0">
        <w:rPr>
          <w:rFonts w:ascii="Book Antiqua" w:hAnsi="Book Antiqua" w:eastAsia="Book Antiqua" w:cs="Book Antiqua"/>
        </w:rPr>
        <w:t xml:space="preserve">may be </w:t>
      </w:r>
      <w:r w:rsidRPr="39425467" w:rsidR="005536C0">
        <w:rPr>
          <w:rFonts w:ascii="Book Antiqua" w:hAnsi="Book Antiqua" w:eastAsia="Book Antiqua" w:cs="Book Antiqua"/>
        </w:rPr>
        <w:t>required</w:t>
      </w:r>
      <w:r w:rsidRPr="39425467" w:rsidR="005536C0">
        <w:rPr>
          <w:rFonts w:ascii="Book Antiqua" w:hAnsi="Book Antiqua" w:eastAsia="Book Antiqua" w:cs="Book Antiqua"/>
        </w:rPr>
        <w:t>.</w:t>
      </w:r>
    </w:p>
    <w:p w:rsidR="00297AA2" w:rsidRDefault="00297AA2" w14:paraId="1231BE67" w14:textId="77777777">
      <w:pPr>
        <w:rPr>
          <w:rFonts w:ascii="Book Antiqua" w:hAnsi="Book Antiqua" w:eastAsia="Book Antiqua" w:cs="Book Antiqua"/>
        </w:rPr>
      </w:pPr>
    </w:p>
    <w:p w:rsidR="00297AA2" w:rsidRDefault="005536C0" w14:paraId="703BB290" w14:textId="77777777">
      <w:pPr>
        <w:rPr>
          <w:rFonts w:ascii="Book Antiqua" w:hAnsi="Book Antiqua" w:eastAsia="Book Antiqua" w:cs="Book Antiqua"/>
        </w:rPr>
      </w:pPr>
      <w:r>
        <w:rPr>
          <w:rFonts w:ascii="Book Antiqua" w:hAnsi="Book Antiqua" w:eastAsia="Book Antiqua" w:cs="Book Antiqua"/>
        </w:rPr>
        <w:t>At Park Community Academy the use of strategies designed to deal with situations in a non-physical manner are at the forefront of all pupil management.</w:t>
      </w:r>
    </w:p>
    <w:p w:rsidR="00297AA2" w:rsidRDefault="005536C0" w14:paraId="49CEEA49" w14:textId="77777777">
      <w:pPr>
        <w:rPr>
          <w:rFonts w:ascii="Book Antiqua" w:hAnsi="Book Antiqua" w:eastAsia="Book Antiqua" w:cs="Book Antiqua"/>
        </w:rPr>
      </w:pPr>
      <w:r>
        <w:rPr>
          <w:rFonts w:ascii="Book Antiqua" w:hAnsi="Book Antiqua" w:eastAsia="Book Antiqua" w:cs="Book Antiqua"/>
        </w:rPr>
        <w:t>This can be evidenced by:</w:t>
      </w:r>
    </w:p>
    <w:p w:rsidR="00297AA2" w:rsidRDefault="00297AA2" w14:paraId="30D7AA69" w14:textId="77777777">
      <w:pPr>
        <w:rPr>
          <w:rFonts w:ascii="Book Antiqua" w:hAnsi="Book Antiqua" w:eastAsia="Book Antiqua" w:cs="Book Antiqua"/>
          <w:sz w:val="16"/>
          <w:szCs w:val="16"/>
        </w:rPr>
      </w:pPr>
    </w:p>
    <w:p w:rsidR="00297AA2" w:rsidRDefault="005536C0" w14:paraId="4CD81B56" w14:textId="77777777">
      <w:pPr>
        <w:numPr>
          <w:ilvl w:val="0"/>
          <w:numId w:val="8"/>
        </w:numPr>
        <w:rPr>
          <w:rFonts w:ascii="Book Antiqua" w:hAnsi="Book Antiqua" w:eastAsia="Book Antiqua" w:cs="Book Antiqua"/>
        </w:rPr>
      </w:pPr>
      <w:r>
        <w:rPr>
          <w:rFonts w:ascii="Book Antiqua" w:hAnsi="Book Antiqua" w:eastAsia="Book Antiqua" w:cs="Book Antiqua"/>
        </w:rPr>
        <w:t xml:space="preserve">The work undertaken as part of the Team Teach training and ongoing re-training, which focuses on the 95% use of non-physical pupil management methods. </w:t>
      </w:r>
    </w:p>
    <w:p w:rsidR="006E6DDD" w:rsidP="79304643" w:rsidRDefault="005536C0" w14:paraId="0BB2A769" w14:textId="77777777">
      <w:pPr>
        <w:numPr>
          <w:ilvl w:val="0"/>
          <w:numId w:val="8"/>
        </w:numPr>
        <w:rPr>
          <w:rFonts w:ascii="Book Antiqua" w:hAnsi="Book Antiqua" w:eastAsia="Book Antiqua" w:cs="Book Antiqua"/>
        </w:rPr>
      </w:pPr>
      <w:r w:rsidRPr="79304643">
        <w:rPr>
          <w:rFonts w:ascii="Book Antiqua" w:hAnsi="Book Antiqua" w:eastAsia="Book Antiqua" w:cs="Book Antiqua"/>
        </w:rPr>
        <w:t xml:space="preserve"> The Behaviour and </w:t>
      </w:r>
      <w:r w:rsidRPr="79304643" w:rsidR="00F4554C">
        <w:rPr>
          <w:rFonts w:ascii="Book Antiqua" w:hAnsi="Book Antiqua" w:eastAsia="Book Antiqua" w:cs="Book Antiqua"/>
        </w:rPr>
        <w:t>Pastoral</w:t>
      </w:r>
      <w:r w:rsidRPr="79304643">
        <w:rPr>
          <w:rFonts w:ascii="Book Antiqua" w:hAnsi="Book Antiqua" w:eastAsia="Book Antiqua" w:cs="Book Antiqua"/>
        </w:rPr>
        <w:t xml:space="preserve"> Policy, which outlines the schools use of positive pupil management, interaction and de-escalation techniques. </w:t>
      </w:r>
    </w:p>
    <w:p w:rsidR="05380BB7" w:rsidP="79304643" w:rsidRDefault="05380BB7" w14:paraId="14137B9A" w14:textId="0ADF68BF">
      <w:pPr>
        <w:numPr>
          <w:ilvl w:val="0"/>
          <w:numId w:val="8"/>
        </w:numPr>
        <w:rPr>
          <w:rFonts w:ascii="Book Antiqua" w:hAnsi="Book Antiqua" w:eastAsia="Book Antiqua" w:cs="Book Antiqua"/>
        </w:rPr>
      </w:pPr>
      <w:r w:rsidRPr="79304643">
        <w:rPr>
          <w:rFonts w:ascii="Book Antiqua" w:hAnsi="Book Antiqua" w:eastAsia="Book Antiqua" w:cs="Book Antiqua"/>
        </w:rPr>
        <w:t xml:space="preserve">The embedded school ethos of expectations (The PCA Way) to support learners </w:t>
      </w:r>
      <w:r w:rsidRPr="79304643" w:rsidR="234B0198">
        <w:rPr>
          <w:rFonts w:ascii="Book Antiqua" w:hAnsi="Book Antiqua" w:eastAsia="Book Antiqua" w:cs="Book Antiqua"/>
        </w:rPr>
        <w:t>with their choices</w:t>
      </w:r>
    </w:p>
    <w:p w:rsidR="234B0198" w:rsidP="79304643" w:rsidRDefault="234B0198" w14:paraId="047E819F" w14:textId="67005EDD">
      <w:pPr>
        <w:numPr>
          <w:ilvl w:val="0"/>
          <w:numId w:val="8"/>
        </w:numPr>
        <w:rPr>
          <w:rFonts w:ascii="Book Antiqua" w:hAnsi="Book Antiqua" w:eastAsia="Book Antiqua" w:cs="Book Antiqua"/>
        </w:rPr>
      </w:pPr>
      <w:r w:rsidRPr="79304643">
        <w:rPr>
          <w:rFonts w:ascii="Book Antiqua" w:hAnsi="Book Antiqua" w:eastAsia="Book Antiqua" w:cs="Book Antiqua"/>
        </w:rPr>
        <w:t>Continual consideration and adaptation to the school and classroom environments to support the needs of the learners</w:t>
      </w:r>
    </w:p>
    <w:p w:rsidR="234B0198" w:rsidP="79304643" w:rsidRDefault="234B0198" w14:paraId="25E8602D" w14:textId="0B24DCFE">
      <w:pPr>
        <w:numPr>
          <w:ilvl w:val="0"/>
          <w:numId w:val="8"/>
        </w:numPr>
        <w:rPr>
          <w:rFonts w:ascii="Book Antiqua" w:hAnsi="Book Antiqua" w:eastAsia="Book Antiqua" w:cs="Book Antiqua"/>
        </w:rPr>
      </w:pPr>
      <w:r w:rsidRPr="79304643">
        <w:rPr>
          <w:rFonts w:ascii="Book Antiqua" w:hAnsi="Book Antiqua" w:eastAsia="Book Antiqua" w:cs="Book Antiqua"/>
        </w:rPr>
        <w:t>Closely working with parents</w:t>
      </w:r>
      <w:r w:rsidRPr="79304643" w:rsidR="116D658B">
        <w:rPr>
          <w:rFonts w:ascii="Book Antiqua" w:hAnsi="Book Antiqua" w:eastAsia="Book Antiqua" w:cs="Book Antiqua"/>
        </w:rPr>
        <w:t>/carers</w:t>
      </w:r>
      <w:r w:rsidRPr="79304643">
        <w:rPr>
          <w:rFonts w:ascii="Book Antiqua" w:hAnsi="Book Antiqua" w:eastAsia="Book Antiqua" w:cs="Book Antiqua"/>
        </w:rPr>
        <w:t xml:space="preserve"> to support individual pupils</w:t>
      </w:r>
      <w:r w:rsidRPr="79304643" w:rsidR="00781581">
        <w:rPr>
          <w:rFonts w:ascii="Book Antiqua" w:hAnsi="Book Antiqua" w:eastAsia="Book Antiqua" w:cs="Book Antiqua"/>
        </w:rPr>
        <w:t>.</w:t>
      </w:r>
    </w:p>
    <w:p w:rsidRPr="00607BB4" w:rsidR="009860A8" w:rsidP="39425467" w:rsidRDefault="009860A8" w14:paraId="245F422B" w14:textId="08065FE9">
      <w:pPr>
        <w:numPr>
          <w:ilvl w:val="0"/>
          <w:numId w:val="8"/>
        </w:numPr>
        <w:rPr>
          <w:rFonts w:ascii="Book Antiqua" w:hAnsi="Book Antiqua" w:eastAsia="Book Antiqua" w:cs="Book Antiqua"/>
          <w:color w:val="auto"/>
        </w:rPr>
      </w:pPr>
      <w:r w:rsidRPr="39425467" w:rsidR="009860A8">
        <w:rPr>
          <w:rFonts w:ascii="Book Antiqua" w:hAnsi="Book Antiqua" w:eastAsia="Book Antiqua" w:cs="Book Antiqua"/>
          <w:color w:val="auto"/>
        </w:rPr>
        <w:t>Emotional regulation support e.g. Zones of Regulation</w:t>
      </w:r>
    </w:p>
    <w:p w:rsidRPr="00AE01D8" w:rsidR="009860A8" w:rsidP="39425467" w:rsidRDefault="009860A8" w14:paraId="6D3DB618" w14:textId="229579EC">
      <w:pPr>
        <w:numPr>
          <w:ilvl w:val="0"/>
          <w:numId w:val="8"/>
        </w:numPr>
        <w:rPr>
          <w:rFonts w:ascii="Book Antiqua" w:hAnsi="Book Antiqua" w:eastAsia="Book Antiqua" w:cs="Book Antiqua"/>
          <w:color w:val="auto"/>
        </w:rPr>
      </w:pPr>
      <w:r w:rsidRPr="39425467" w:rsidR="009860A8">
        <w:rPr>
          <w:rFonts w:ascii="Book Antiqua" w:hAnsi="Book Antiqua" w:eastAsia="Book Antiqua" w:cs="Book Antiqua"/>
          <w:color w:val="auto"/>
        </w:rPr>
        <w:t xml:space="preserve">Ensuring support towards EHCP targets are </w:t>
      </w:r>
      <w:r w:rsidRPr="39425467" w:rsidR="009860A8">
        <w:rPr>
          <w:rFonts w:ascii="Book Antiqua" w:hAnsi="Book Antiqua" w:eastAsia="Book Antiqua" w:cs="Book Antiqua"/>
          <w:color w:val="auto"/>
        </w:rPr>
        <w:t xml:space="preserve">supported with a pro-active approach with Universal, </w:t>
      </w:r>
      <w:r w:rsidRPr="39425467" w:rsidR="009860A8">
        <w:rPr>
          <w:rFonts w:ascii="Book Antiqua" w:hAnsi="Book Antiqua" w:eastAsia="Book Antiqua" w:cs="Book Antiqua"/>
          <w:color w:val="auto"/>
        </w:rPr>
        <w:t>Targeted</w:t>
      </w:r>
      <w:r w:rsidRPr="39425467" w:rsidR="009860A8">
        <w:rPr>
          <w:rFonts w:ascii="Book Antiqua" w:hAnsi="Book Antiqua" w:eastAsia="Book Antiqua" w:cs="Book Antiqua"/>
          <w:color w:val="auto"/>
        </w:rPr>
        <w:t xml:space="preserve"> and Individualised strategies in each class.</w:t>
      </w:r>
    </w:p>
    <w:p w:rsidRPr="00AE01D8" w:rsidR="00F4554C" w:rsidP="39425467" w:rsidRDefault="00607BB4" w14:paraId="7196D064" w14:textId="403CC0CB">
      <w:pPr>
        <w:numPr>
          <w:ilvl w:val="0"/>
          <w:numId w:val="8"/>
        </w:numPr>
        <w:rPr>
          <w:rFonts w:ascii="Book Antiqua" w:hAnsi="Book Antiqua" w:eastAsia="Book Antiqua" w:cs="Book Antiqua"/>
          <w:color w:val="auto"/>
        </w:rPr>
      </w:pPr>
      <w:r w:rsidRPr="39425467" w:rsidR="00607BB4">
        <w:rPr>
          <w:rFonts w:ascii="Book Antiqua" w:hAnsi="Book Antiqua" w:eastAsia="Book Antiqua" w:cs="Book Antiqua"/>
          <w:color w:val="auto"/>
        </w:rPr>
        <w:t>The development and continual monitoring and adaptation of individual behaviour plans to support pupil</w:t>
      </w:r>
      <w:r w:rsidRPr="39425467" w:rsidR="00AE01D8">
        <w:rPr>
          <w:rFonts w:ascii="Book Antiqua" w:hAnsi="Book Antiqua" w:eastAsia="Book Antiqua" w:cs="Book Antiqua"/>
          <w:color w:val="auto"/>
        </w:rPr>
        <w:t>’</w:t>
      </w:r>
      <w:r w:rsidRPr="39425467" w:rsidR="00607BB4">
        <w:rPr>
          <w:rFonts w:ascii="Book Antiqua" w:hAnsi="Book Antiqua" w:eastAsia="Book Antiqua" w:cs="Book Antiqua"/>
          <w:color w:val="auto"/>
        </w:rPr>
        <w:t>s individual needs.</w:t>
      </w:r>
    </w:p>
    <w:p w:rsidRPr="00AE01D8" w:rsidR="00AE01D8" w:rsidP="00AE01D8" w:rsidRDefault="00AE01D8" w14:paraId="180F2924" w14:textId="77777777">
      <w:pPr>
        <w:ind w:left="644"/>
        <w:rPr>
          <w:rFonts w:ascii="Book Antiqua" w:hAnsi="Book Antiqua" w:eastAsia="Book Antiqua" w:cs="Book Antiqua"/>
          <w:color w:val="FF0000"/>
        </w:rPr>
      </w:pPr>
    </w:p>
    <w:p w:rsidRPr="00CB611E" w:rsidR="006E6DDD" w:rsidP="006E6DDD" w:rsidRDefault="006E6DDD" w14:paraId="5E102E11" w14:textId="77777777">
      <w:pPr>
        <w:jc w:val="center"/>
        <w:rPr>
          <w:rFonts w:ascii="Book Antiqua" w:hAnsi="Book Antiqua" w:eastAsia="Book Antiqua" w:cs="Book Antiqua"/>
        </w:rPr>
      </w:pPr>
      <w:r w:rsidRPr="00CB611E">
        <w:rPr>
          <w:rFonts w:ascii="Book Antiqua" w:hAnsi="Book Antiqua" w:eastAsia="Book Antiqua" w:cs="Book Antiqua"/>
        </w:rPr>
        <w:t>“Team Teach techniques seek to avoid injury to the service user, but it is possible that bruising or scratching may occur accidentally, and these are not to be seen necessarily as a failure of professional technique, but a regrettable and infrequent “side-effect” of ensuring that the service user remains safe” George Matthew – Team Teach Founder</w:t>
      </w:r>
    </w:p>
    <w:p w:rsidR="00297AA2" w:rsidRDefault="005536C0" w14:paraId="156A6281" w14:textId="77777777">
      <w:pPr>
        <w:rPr>
          <w:rFonts w:ascii="Book Antiqua" w:hAnsi="Book Antiqua" w:eastAsia="Book Antiqua" w:cs="Book Antiqua"/>
        </w:rPr>
      </w:pPr>
      <w:r w:rsidRPr="39425467" w:rsidR="005536C0">
        <w:rPr>
          <w:rFonts w:ascii="Book Antiqua" w:hAnsi="Book Antiqua" w:eastAsia="Book Antiqua" w:cs="Book Antiqua"/>
        </w:rPr>
        <w:t xml:space="preserve"> </w:t>
      </w:r>
    </w:p>
    <w:p w:rsidR="00297AA2" w:rsidP="34FE3B67" w:rsidRDefault="005536C0" w14:paraId="08184DC9" w14:textId="5AE2C4E1">
      <w:pPr>
        <w:rPr>
          <w:rFonts w:ascii="Book Antiqua" w:hAnsi="Book Antiqua" w:eastAsia="Book Antiqua" w:cs="Book Antiqua"/>
          <w:b w:val="1"/>
          <w:bCs w:val="1"/>
          <w:i w:val="1"/>
          <w:iCs w:val="1"/>
          <w:u w:val="single"/>
        </w:rPr>
      </w:pPr>
      <w:r w:rsidRPr="34FE3B67" w:rsidR="005536C0">
        <w:rPr>
          <w:rFonts w:ascii="Book Antiqua" w:hAnsi="Book Antiqua" w:eastAsia="Book Antiqua" w:cs="Book Antiqua"/>
          <w:b w:val="1"/>
          <w:bCs w:val="1"/>
          <w:u w:val="single"/>
        </w:rPr>
        <w:t>5.</w:t>
      </w:r>
      <w:r>
        <w:tab/>
      </w:r>
      <w:r w:rsidRPr="34FE3B67" w:rsidR="005536C0">
        <w:rPr>
          <w:rFonts w:ascii="Book Antiqua" w:hAnsi="Book Antiqua" w:eastAsia="Book Antiqua" w:cs="Book Antiqua"/>
          <w:b w:val="1"/>
          <w:bCs w:val="1"/>
          <w:u w:val="single"/>
        </w:rPr>
        <w:t>Reporting and Monitoring of Incidents.</w:t>
      </w:r>
    </w:p>
    <w:p w:rsidR="00297AA2" w:rsidRDefault="00297AA2" w14:paraId="6D072C0D" w14:textId="77777777">
      <w:pPr>
        <w:rPr>
          <w:color w:val="000000"/>
        </w:rPr>
      </w:pPr>
    </w:p>
    <w:p w:rsidR="00297AA2" w:rsidRDefault="005536C0" w14:paraId="0B9E0B1F" w14:textId="0931E38A">
      <w:pPr>
        <w:rPr>
          <w:rFonts w:ascii="Book Antiqua" w:hAnsi="Book Antiqua" w:eastAsia="Book Antiqua" w:cs="Book Antiqua"/>
          <w:color w:val="000000"/>
        </w:rPr>
      </w:pPr>
      <w:r w:rsidRPr="34FE3B67" w:rsidR="005536C0">
        <w:rPr>
          <w:rFonts w:ascii="Book Antiqua" w:hAnsi="Book Antiqua" w:eastAsia="Book Antiqua" w:cs="Book Antiqua"/>
          <w:color w:val="000000" w:themeColor="text1" w:themeTint="FF" w:themeShade="FF"/>
        </w:rPr>
        <w:t>Incidents involving Physical Intervention are to be recorded using the school</w:t>
      </w:r>
      <w:r w:rsidRPr="34FE3B67" w:rsidR="7269F788">
        <w:rPr>
          <w:rFonts w:ascii="Book Antiqua" w:hAnsi="Book Antiqua" w:eastAsia="Book Antiqua" w:cs="Book Antiqua"/>
          <w:color w:val="000000" w:themeColor="text1" w:themeTint="FF" w:themeShade="FF"/>
        </w:rPr>
        <w:t>'</w:t>
      </w:r>
      <w:r w:rsidRPr="34FE3B67" w:rsidR="005536C0">
        <w:rPr>
          <w:rFonts w:ascii="Book Antiqua" w:hAnsi="Book Antiqua" w:eastAsia="Book Antiqua" w:cs="Book Antiqua"/>
          <w:color w:val="000000" w:themeColor="text1" w:themeTint="FF" w:themeShade="FF"/>
        </w:rPr>
        <w:t>s</w:t>
      </w:r>
      <w:r w:rsidRPr="34FE3B67" w:rsidR="36951D67">
        <w:rPr>
          <w:rFonts w:ascii="Book Antiqua" w:hAnsi="Book Antiqua" w:eastAsia="Book Antiqua" w:cs="Book Antiqua"/>
          <w:color w:val="000000" w:themeColor="text1" w:themeTint="FF" w:themeShade="FF"/>
        </w:rPr>
        <w:t xml:space="preserve"> </w:t>
      </w:r>
      <w:r w:rsidRPr="34FE3B67" w:rsidR="36951D67">
        <w:rPr>
          <w:rFonts w:ascii="Book Antiqua" w:hAnsi="Book Antiqua" w:eastAsia="Book Antiqua" w:cs="Book Antiqua"/>
          <w:color w:val="000000" w:themeColor="text1" w:themeTint="FF" w:themeShade="FF"/>
        </w:rPr>
        <w:t>behaviour</w:t>
      </w:r>
      <w:r w:rsidRPr="34FE3B67" w:rsidR="7DFDA190">
        <w:rPr>
          <w:rFonts w:ascii="Book Antiqua" w:hAnsi="Book Antiqua" w:eastAsia="Book Antiqua" w:cs="Book Antiqua"/>
          <w:color w:val="000000" w:themeColor="text1" w:themeTint="FF" w:themeShade="FF"/>
        </w:rPr>
        <w:t>-</w:t>
      </w:r>
      <w:r w:rsidRPr="34FE3B67" w:rsidR="36951D67">
        <w:rPr>
          <w:rFonts w:ascii="Book Antiqua" w:hAnsi="Book Antiqua" w:eastAsia="Book Antiqua" w:cs="Book Antiqua"/>
          <w:color w:val="000000" w:themeColor="text1" w:themeTint="FF" w:themeShade="FF"/>
        </w:rPr>
        <w:t>smart</w:t>
      </w:r>
      <w:r w:rsidRPr="34FE3B67" w:rsidR="36951D67">
        <w:rPr>
          <w:rFonts w:ascii="Book Antiqua" w:hAnsi="Book Antiqua" w:eastAsia="Book Antiqua" w:cs="Book Antiqua"/>
          <w:color w:val="000000" w:themeColor="text1" w:themeTint="FF" w:themeShade="FF"/>
        </w:rPr>
        <w:t xml:space="preserve"> </w:t>
      </w:r>
      <w:r w:rsidRPr="34FE3B67" w:rsidR="005536C0">
        <w:rPr>
          <w:rFonts w:ascii="Book Antiqua" w:hAnsi="Book Antiqua" w:eastAsia="Book Antiqua" w:cs="Book Antiqua"/>
          <w:color w:val="000000" w:themeColor="text1" w:themeTint="FF" w:themeShade="FF"/>
        </w:rPr>
        <w:t>recording system</w:t>
      </w:r>
      <w:r w:rsidRPr="34FE3B67" w:rsidR="5C260406">
        <w:rPr>
          <w:rFonts w:ascii="Book Antiqua" w:hAnsi="Book Antiqua" w:eastAsia="Book Antiqua" w:cs="Book Antiqua"/>
          <w:color w:val="000000" w:themeColor="text1" w:themeTint="FF" w:themeShade="FF"/>
        </w:rPr>
        <w:t>.</w:t>
      </w:r>
      <w:r w:rsidRPr="34FE3B67" w:rsidR="005536C0">
        <w:rPr>
          <w:rFonts w:ascii="Book Antiqua" w:hAnsi="Book Antiqua" w:eastAsia="Book Antiqua" w:cs="Book Antiqua"/>
          <w:color w:val="000000" w:themeColor="text1" w:themeTint="FF" w:themeShade="FF"/>
        </w:rPr>
        <w:t xml:space="preserve"> </w:t>
      </w:r>
    </w:p>
    <w:p w:rsidR="00297AA2" w:rsidRDefault="00297AA2" w14:paraId="48A21919" w14:textId="77777777">
      <w:pPr>
        <w:rPr>
          <w:rFonts w:ascii="Book Antiqua" w:hAnsi="Book Antiqua" w:eastAsia="Book Antiqua" w:cs="Book Antiqua"/>
          <w:color w:val="000000"/>
        </w:rPr>
      </w:pPr>
    </w:p>
    <w:p w:rsidR="00297AA2" w:rsidP="79304643" w:rsidRDefault="005536C0" w14:paraId="12E8890E" w14:textId="640507C4">
      <w:pPr>
        <w:rPr>
          <w:rFonts w:ascii="Book Antiqua" w:hAnsi="Book Antiqua" w:eastAsia="Book Antiqua" w:cs="Book Antiqua"/>
        </w:rPr>
      </w:pPr>
      <w:r w:rsidRPr="34FE3B67" w:rsidR="005536C0">
        <w:rPr>
          <w:rFonts w:ascii="Book Antiqua" w:hAnsi="Book Antiqua" w:eastAsia="Book Antiqua" w:cs="Book Antiqua"/>
          <w:color w:val="000000" w:themeColor="text1" w:themeTint="FF" w:themeShade="FF"/>
        </w:rPr>
        <w:t>Th</w:t>
      </w:r>
      <w:r w:rsidRPr="34FE3B67" w:rsidR="005536C0">
        <w:rPr>
          <w:rFonts w:ascii="Book Antiqua" w:hAnsi="Book Antiqua" w:eastAsia="Book Antiqua" w:cs="Book Antiqua"/>
        </w:rPr>
        <w:t xml:space="preserve">e </w:t>
      </w:r>
      <w:r w:rsidRPr="34FE3B67" w:rsidR="20F4A098">
        <w:rPr>
          <w:rFonts w:ascii="Book Antiqua" w:hAnsi="Book Antiqua" w:eastAsia="Book Antiqua" w:cs="Book Antiqua"/>
        </w:rPr>
        <w:t>Deputy</w:t>
      </w:r>
      <w:r w:rsidRPr="34FE3B67" w:rsidR="005536C0">
        <w:rPr>
          <w:rFonts w:ascii="Book Antiqua" w:hAnsi="Book Antiqua" w:eastAsia="Book Antiqua" w:cs="Book Antiqua"/>
        </w:rPr>
        <w:t xml:space="preserve"> Head teacher responsible for behaviour, reviews the </w:t>
      </w:r>
      <w:r w:rsidRPr="34FE3B67" w:rsidR="6BB4B477">
        <w:rPr>
          <w:rFonts w:ascii="Book Antiqua" w:hAnsi="Book Antiqua" w:eastAsia="Book Antiqua" w:cs="Book Antiqua"/>
        </w:rPr>
        <w:t>behaviour</w:t>
      </w:r>
      <w:r w:rsidRPr="34FE3B67" w:rsidR="20616F8A">
        <w:rPr>
          <w:rFonts w:ascii="Book Antiqua" w:hAnsi="Book Antiqua" w:eastAsia="Book Antiqua" w:cs="Book Antiqua"/>
        </w:rPr>
        <w:t>-</w:t>
      </w:r>
      <w:r w:rsidRPr="34FE3B67" w:rsidR="6BB4B477">
        <w:rPr>
          <w:rFonts w:ascii="Book Antiqua" w:hAnsi="Book Antiqua" w:eastAsia="Book Antiqua" w:cs="Book Antiqua"/>
        </w:rPr>
        <w:t>s</w:t>
      </w:r>
      <w:r w:rsidRPr="34FE3B67" w:rsidR="718C9998">
        <w:rPr>
          <w:rFonts w:ascii="Book Antiqua" w:hAnsi="Book Antiqua" w:eastAsia="Book Antiqua" w:cs="Book Antiqua"/>
        </w:rPr>
        <w:t xml:space="preserve">mart </w:t>
      </w:r>
      <w:r w:rsidRPr="34FE3B67" w:rsidR="00F4554C">
        <w:rPr>
          <w:rFonts w:ascii="Book Antiqua" w:hAnsi="Book Antiqua" w:eastAsia="Book Antiqua" w:cs="Book Antiqua"/>
        </w:rPr>
        <w:t>data</w:t>
      </w:r>
      <w:r w:rsidRPr="34FE3B67" w:rsidR="005536C0">
        <w:rPr>
          <w:rFonts w:ascii="Book Antiqua" w:hAnsi="Book Antiqua" w:eastAsia="Book Antiqua" w:cs="Book Antiqua"/>
        </w:rPr>
        <w:t xml:space="preserve"> termly. The review </w:t>
      </w:r>
      <w:r w:rsidRPr="34FE3B67" w:rsidR="005536C0">
        <w:rPr>
          <w:rFonts w:ascii="Book Antiqua" w:hAnsi="Book Antiqua" w:eastAsia="Book Antiqua" w:cs="Book Antiqua"/>
        </w:rPr>
        <w:t>identifies</w:t>
      </w:r>
      <w:r w:rsidRPr="34FE3B67" w:rsidR="005536C0">
        <w:rPr>
          <w:rFonts w:ascii="Book Antiqua" w:hAnsi="Book Antiqua" w:eastAsia="Book Antiqua" w:cs="Book Antiqua"/>
        </w:rPr>
        <w:t xml:space="preserve"> if </w:t>
      </w:r>
      <w:r w:rsidRPr="34FE3B67" w:rsidR="005536C0">
        <w:rPr>
          <w:rFonts w:ascii="Book Antiqua" w:hAnsi="Book Antiqua" w:eastAsia="Book Antiqua" w:cs="Book Antiqua"/>
        </w:rPr>
        <w:t>additional</w:t>
      </w:r>
      <w:r w:rsidRPr="34FE3B67" w:rsidR="005536C0">
        <w:rPr>
          <w:rFonts w:ascii="Book Antiqua" w:hAnsi="Book Antiqua" w:eastAsia="Book Antiqua" w:cs="Book Antiqua"/>
        </w:rPr>
        <w:t xml:space="preserve"> procedures such as an ‘Individual Behaviour Plan’ need to be implemented or adapted.</w:t>
      </w:r>
    </w:p>
    <w:p w:rsidR="00297AA2" w:rsidP="79304643" w:rsidRDefault="00297AA2" w14:paraId="6BD18F9B" w14:textId="77777777">
      <w:pPr>
        <w:rPr>
          <w:rFonts w:ascii="Book Antiqua" w:hAnsi="Book Antiqua" w:eastAsia="Book Antiqua" w:cs="Book Antiqua"/>
          <w:sz w:val="16"/>
          <w:szCs w:val="16"/>
        </w:rPr>
      </w:pPr>
    </w:p>
    <w:p w:rsidR="00297AA2" w:rsidRDefault="005536C0" w14:paraId="1C06489E" w14:textId="73B069C7">
      <w:pPr>
        <w:rPr>
          <w:rFonts w:ascii="Book Antiqua" w:hAnsi="Book Antiqua" w:eastAsia="Book Antiqua" w:cs="Book Antiqua"/>
        </w:rPr>
      </w:pPr>
      <w:r w:rsidRPr="34FE3B67" w:rsidR="7BF36642">
        <w:rPr>
          <w:rFonts w:ascii="Book Antiqua" w:hAnsi="Book Antiqua" w:eastAsia="Book Antiqua" w:cs="Book Antiqua"/>
        </w:rPr>
        <w:t xml:space="preserve">When </w:t>
      </w:r>
      <w:r w:rsidRPr="34FE3B67" w:rsidR="6C26EDE6">
        <w:rPr>
          <w:rFonts w:ascii="Book Antiqua" w:hAnsi="Book Antiqua" w:eastAsia="Book Antiqua" w:cs="Book Antiqua"/>
        </w:rPr>
        <w:t xml:space="preserve">a </w:t>
      </w:r>
      <w:r w:rsidRPr="34FE3B67" w:rsidR="7BF36642">
        <w:rPr>
          <w:rFonts w:ascii="Book Antiqua" w:hAnsi="Book Antiqua" w:eastAsia="Book Antiqua" w:cs="Book Antiqua"/>
        </w:rPr>
        <w:t xml:space="preserve">Team Teach </w:t>
      </w:r>
      <w:r w:rsidRPr="34FE3B67" w:rsidR="516D4B44">
        <w:rPr>
          <w:rFonts w:ascii="Book Antiqua" w:hAnsi="Book Antiqua" w:eastAsia="Book Antiqua" w:cs="Book Antiqua"/>
        </w:rPr>
        <w:t>P</w:t>
      </w:r>
      <w:r w:rsidRPr="34FE3B67" w:rsidR="27F50AA8">
        <w:rPr>
          <w:rFonts w:ascii="Book Antiqua" w:hAnsi="Book Antiqua" w:eastAsia="Book Antiqua" w:cs="Book Antiqua"/>
        </w:rPr>
        <w:t xml:space="preserve">hysical </w:t>
      </w:r>
      <w:r w:rsidRPr="34FE3B67" w:rsidR="5C6F0CEF">
        <w:rPr>
          <w:rFonts w:ascii="Book Antiqua" w:hAnsi="Book Antiqua" w:eastAsia="Book Antiqua" w:cs="Book Antiqua"/>
        </w:rPr>
        <w:t>I</w:t>
      </w:r>
      <w:r w:rsidRPr="34FE3B67" w:rsidR="27F50AA8">
        <w:rPr>
          <w:rFonts w:ascii="Book Antiqua" w:hAnsi="Book Antiqua" w:eastAsia="Book Antiqua" w:cs="Book Antiqua"/>
        </w:rPr>
        <w:t>n</w:t>
      </w:r>
      <w:r w:rsidRPr="34FE3B67" w:rsidR="1B82CB3D">
        <w:rPr>
          <w:rFonts w:ascii="Book Antiqua" w:hAnsi="Book Antiqua" w:eastAsia="Book Antiqua" w:cs="Book Antiqua"/>
        </w:rPr>
        <w:t xml:space="preserve">tervention </w:t>
      </w:r>
      <w:r w:rsidRPr="34FE3B67" w:rsidR="7BF36642">
        <w:rPr>
          <w:rFonts w:ascii="Book Antiqua" w:hAnsi="Book Antiqua" w:eastAsia="Book Antiqua" w:cs="Book Antiqua"/>
        </w:rPr>
        <w:t xml:space="preserve">has taken place (other than ‘acceptable touching’ and ‘friendly hold’) a </w:t>
      </w:r>
      <w:r w:rsidRPr="34FE3B67" w:rsidR="31C15217">
        <w:rPr>
          <w:rFonts w:ascii="Book Antiqua" w:hAnsi="Book Antiqua" w:eastAsia="Book Antiqua" w:cs="Book Antiqua"/>
        </w:rPr>
        <w:t>behaviour smart physical intervention report</w:t>
      </w:r>
      <w:r w:rsidRPr="34FE3B67" w:rsidR="7BF36642">
        <w:rPr>
          <w:rFonts w:ascii="Book Antiqua" w:hAnsi="Book Antiqua" w:eastAsia="Book Antiqua" w:cs="Book Antiqua"/>
        </w:rPr>
        <w:t xml:space="preserve"> will be completed, detailing:</w:t>
      </w:r>
    </w:p>
    <w:p w:rsidR="00297AA2" w:rsidRDefault="00297AA2" w14:paraId="238601FE" w14:textId="77777777">
      <w:pPr>
        <w:rPr>
          <w:rFonts w:ascii="Book Antiqua" w:hAnsi="Book Antiqua" w:eastAsia="Book Antiqua" w:cs="Book Antiqua"/>
          <w:sz w:val="16"/>
          <w:szCs w:val="16"/>
        </w:rPr>
      </w:pPr>
    </w:p>
    <w:p w:rsidRPr="00AE01D8" w:rsidR="00297AA2" w:rsidP="39425467" w:rsidRDefault="005536C0" w14:paraId="221DA635" w14:textId="0D3870B9">
      <w:pPr>
        <w:numPr>
          <w:ilvl w:val="0"/>
          <w:numId w:val="7"/>
        </w:numPr>
        <w:rPr>
          <w:rFonts w:ascii="Book Antiqua" w:hAnsi="Book Antiqua" w:eastAsia="Book Antiqua" w:cs="Book Antiqua"/>
          <w:color w:val="auto"/>
        </w:rPr>
      </w:pPr>
      <w:r w:rsidRPr="39425467" w:rsidR="005536C0">
        <w:rPr>
          <w:rFonts w:ascii="Book Antiqua" w:hAnsi="Book Antiqua" w:eastAsia="Book Antiqua" w:cs="Book Antiqua"/>
          <w:color w:val="auto"/>
        </w:rPr>
        <w:t>Date</w:t>
      </w:r>
      <w:r w:rsidRPr="39425467" w:rsidR="00AE01D8">
        <w:rPr>
          <w:rFonts w:ascii="Book Antiqua" w:hAnsi="Book Antiqua" w:eastAsia="Book Antiqua" w:cs="Book Antiqua"/>
          <w:color w:val="auto"/>
        </w:rPr>
        <w:t xml:space="preserve">, </w:t>
      </w:r>
      <w:r w:rsidRPr="39425467" w:rsidR="005536C0">
        <w:rPr>
          <w:rFonts w:ascii="Book Antiqua" w:hAnsi="Book Antiqua" w:eastAsia="Book Antiqua" w:cs="Book Antiqua"/>
          <w:color w:val="auto"/>
        </w:rPr>
        <w:t>time</w:t>
      </w:r>
      <w:r w:rsidRPr="39425467" w:rsidR="00AE01D8">
        <w:rPr>
          <w:rFonts w:ascii="Book Antiqua" w:hAnsi="Book Antiqua" w:eastAsia="Book Antiqua" w:cs="Book Antiqua"/>
          <w:color w:val="auto"/>
        </w:rPr>
        <w:t xml:space="preserve">, </w:t>
      </w:r>
      <w:r w:rsidRPr="39425467" w:rsidR="00AE01D8">
        <w:rPr>
          <w:rFonts w:ascii="Book Antiqua" w:hAnsi="Book Antiqua" w:eastAsia="Book Antiqua" w:cs="Book Antiqua"/>
          <w:color w:val="auto"/>
        </w:rPr>
        <w:t>location</w:t>
      </w:r>
      <w:r w:rsidRPr="39425467" w:rsidR="00AE01D8">
        <w:rPr>
          <w:rFonts w:ascii="Book Antiqua" w:hAnsi="Book Antiqua" w:eastAsia="Book Antiqua" w:cs="Book Antiqua"/>
          <w:color w:val="auto"/>
        </w:rPr>
        <w:t xml:space="preserve"> and approximate duration of inter</w:t>
      </w:r>
      <w:r w:rsidRPr="39425467" w:rsidR="005536C0">
        <w:rPr>
          <w:rFonts w:ascii="Book Antiqua" w:hAnsi="Book Antiqua" w:eastAsia="Book Antiqua" w:cs="Book Antiqua"/>
          <w:color w:val="auto"/>
        </w:rPr>
        <w:t>vention,</w:t>
      </w:r>
    </w:p>
    <w:p w:rsidR="00297AA2" w:rsidRDefault="005536C0" w14:paraId="25D546A8" w14:textId="77777777">
      <w:pPr>
        <w:numPr>
          <w:ilvl w:val="0"/>
          <w:numId w:val="7"/>
        </w:numPr>
        <w:rPr>
          <w:rFonts w:ascii="Book Antiqua" w:hAnsi="Book Antiqua" w:eastAsia="Book Antiqua" w:cs="Book Antiqua"/>
        </w:rPr>
      </w:pPr>
      <w:r w:rsidRPr="39425467" w:rsidR="005536C0">
        <w:rPr>
          <w:rFonts w:ascii="Book Antiqua" w:hAnsi="Book Antiqua" w:eastAsia="Book Antiqua" w:cs="Book Antiqua"/>
        </w:rPr>
        <w:t>Name of child,</w:t>
      </w:r>
    </w:p>
    <w:p w:rsidR="00297AA2" w:rsidRDefault="005536C0" w14:paraId="14ACEB3B" w14:textId="77777777">
      <w:pPr>
        <w:numPr>
          <w:ilvl w:val="0"/>
          <w:numId w:val="7"/>
        </w:numPr>
        <w:rPr>
          <w:rFonts w:ascii="Book Antiqua" w:hAnsi="Book Antiqua" w:eastAsia="Book Antiqua" w:cs="Book Antiqua"/>
        </w:rPr>
      </w:pPr>
      <w:r w:rsidRPr="39425467" w:rsidR="005536C0">
        <w:rPr>
          <w:rFonts w:ascii="Book Antiqua" w:hAnsi="Book Antiqua" w:eastAsia="Book Antiqua" w:cs="Book Antiqua"/>
        </w:rPr>
        <w:t>Pupils class and year group,</w:t>
      </w:r>
    </w:p>
    <w:p w:rsidR="00297AA2" w:rsidP="00AE01D8" w:rsidRDefault="005536C0" w14:paraId="133A505A" w14:textId="15CFB1F9">
      <w:pPr>
        <w:numPr>
          <w:ilvl w:val="0"/>
          <w:numId w:val="7"/>
        </w:numPr>
        <w:rPr>
          <w:rFonts w:ascii="Book Antiqua" w:hAnsi="Book Antiqua" w:eastAsia="Book Antiqua" w:cs="Book Antiqua"/>
        </w:rPr>
      </w:pPr>
      <w:r>
        <w:rPr>
          <w:rFonts w:ascii="Book Antiqua" w:hAnsi="Book Antiqua" w:eastAsia="Book Antiqua" w:cs="Book Antiqua"/>
        </w:rPr>
        <w:t>Name of staff involved</w:t>
      </w:r>
      <w:r w:rsidRPr="00AE01D8">
        <w:rPr>
          <w:rFonts w:ascii="Book Antiqua" w:hAnsi="Book Antiqua" w:eastAsia="Book Antiqua" w:cs="Book Antiqua"/>
        </w:rPr>
        <w:t>,</w:t>
      </w:r>
    </w:p>
    <w:p w:rsidRPr="00127029" w:rsidR="00AE01D8" w:rsidP="39425467" w:rsidRDefault="00AE01D8" w14:paraId="6F8C5B79" w14:textId="5F4BD7CF">
      <w:pPr>
        <w:numPr>
          <w:ilvl w:val="0"/>
          <w:numId w:val="7"/>
        </w:numPr>
        <w:rPr>
          <w:rFonts w:ascii="Book Antiqua" w:hAnsi="Book Antiqua" w:eastAsia="Book Antiqua" w:cs="Book Antiqua"/>
          <w:color w:val="auto"/>
        </w:rPr>
      </w:pPr>
      <w:r w:rsidRPr="39425467" w:rsidR="00AE01D8">
        <w:rPr>
          <w:rFonts w:ascii="Book Antiqua" w:hAnsi="Book Antiqua" w:eastAsia="Book Antiqua" w:cs="Book Antiqua"/>
          <w:color w:val="auto"/>
        </w:rPr>
        <w:t>Brief account of the incident</w:t>
      </w:r>
      <w:r w:rsidRPr="39425467" w:rsidR="00127029">
        <w:rPr>
          <w:rFonts w:ascii="Book Antiqua" w:hAnsi="Book Antiqua" w:eastAsia="Book Antiqua" w:cs="Book Antiqua"/>
          <w:color w:val="auto"/>
        </w:rPr>
        <w:t xml:space="preserve"> </w:t>
      </w:r>
    </w:p>
    <w:p w:rsidR="00297AA2" w:rsidP="39425467" w:rsidRDefault="005536C0" w14:paraId="57AA4461" w14:textId="089CA48A">
      <w:pPr>
        <w:numPr>
          <w:ilvl w:val="0"/>
          <w:numId w:val="7"/>
        </w:numPr>
        <w:rPr>
          <w:rFonts w:ascii="Book Antiqua" w:hAnsi="Book Antiqua" w:eastAsia="Book Antiqua" w:cs="Book Antiqua"/>
          <w:color w:val="auto"/>
        </w:rPr>
      </w:pPr>
      <w:r w:rsidRPr="39425467" w:rsidR="005536C0">
        <w:rPr>
          <w:rFonts w:ascii="Book Antiqua" w:hAnsi="Book Antiqua" w:eastAsia="Book Antiqua" w:cs="Book Antiqua"/>
          <w:color w:val="auto"/>
        </w:rPr>
        <w:t>Reasons for intervention</w:t>
      </w:r>
      <w:r w:rsidRPr="39425467" w:rsidR="00AE01D8">
        <w:rPr>
          <w:rFonts w:ascii="Book Antiqua" w:hAnsi="Book Antiqua" w:eastAsia="Book Antiqua" w:cs="Book Antiqua"/>
          <w:color w:val="auto"/>
        </w:rPr>
        <w:t xml:space="preserve"> </w:t>
      </w:r>
      <w:r w:rsidRPr="39425467" w:rsidR="00AE01D8">
        <w:rPr>
          <w:rFonts w:ascii="Book Antiqua" w:hAnsi="Book Antiqua" w:eastAsia="Book Antiqua" w:cs="Book Antiqua"/>
          <w:color w:val="auto"/>
        </w:rPr>
        <w:t xml:space="preserve">(why was physical intervention </w:t>
      </w:r>
      <w:r w:rsidRPr="39425467" w:rsidR="00AE01D8">
        <w:rPr>
          <w:rFonts w:ascii="Book Antiqua" w:hAnsi="Book Antiqua" w:eastAsia="Book Antiqua" w:cs="Book Antiqua"/>
          <w:color w:val="auto"/>
        </w:rPr>
        <w:t>deemed</w:t>
      </w:r>
      <w:r w:rsidRPr="39425467" w:rsidR="00AE01D8">
        <w:rPr>
          <w:rFonts w:ascii="Book Antiqua" w:hAnsi="Book Antiqua" w:eastAsia="Book Antiqua" w:cs="Book Antiqua"/>
          <w:color w:val="auto"/>
        </w:rPr>
        <w:t xml:space="preserve"> necessary</w:t>
      </w:r>
      <w:r w:rsidRPr="39425467" w:rsidR="00127029">
        <w:rPr>
          <w:rFonts w:ascii="Book Antiqua" w:hAnsi="Book Antiqua" w:eastAsia="Book Antiqua" w:cs="Book Antiqua"/>
          <w:color w:val="auto"/>
        </w:rPr>
        <w:t>)</w:t>
      </w:r>
      <w:r w:rsidRPr="39425467" w:rsidR="005536C0">
        <w:rPr>
          <w:rFonts w:ascii="Book Antiqua" w:hAnsi="Book Antiqua" w:eastAsia="Book Antiqua" w:cs="Book Antiqua"/>
          <w:color w:val="auto"/>
        </w:rPr>
        <w:t>,</w:t>
      </w:r>
    </w:p>
    <w:p w:rsidR="00297AA2" w:rsidP="39425467" w:rsidRDefault="005536C0" w14:paraId="63ED070E" w14:textId="5484E045">
      <w:pPr>
        <w:numPr>
          <w:ilvl w:val="0"/>
          <w:numId w:val="7"/>
        </w:numPr>
        <w:rPr>
          <w:rFonts w:ascii="Book Antiqua" w:hAnsi="Book Antiqua" w:eastAsia="Book Antiqua" w:cs="Book Antiqua"/>
          <w:color w:val="auto"/>
        </w:rPr>
      </w:pPr>
      <w:r w:rsidRPr="39425467" w:rsidR="005536C0">
        <w:rPr>
          <w:rFonts w:ascii="Book Antiqua" w:hAnsi="Book Antiqua" w:eastAsia="Book Antiqua" w:cs="Book Antiqua"/>
          <w:color w:val="auto"/>
        </w:rPr>
        <w:t>Description of lead up to intervention</w:t>
      </w:r>
      <w:r w:rsidRPr="39425467" w:rsidR="00127029">
        <w:rPr>
          <w:rFonts w:ascii="Book Antiqua" w:hAnsi="Book Antiqua" w:eastAsia="Book Antiqua" w:cs="Book Antiqua"/>
          <w:color w:val="auto"/>
        </w:rPr>
        <w:t xml:space="preserve"> </w:t>
      </w:r>
      <w:r w:rsidRPr="39425467" w:rsidR="00127029">
        <w:rPr>
          <w:rFonts w:ascii="Book Antiqua" w:hAnsi="Book Antiqua" w:eastAsia="Book Antiqua" w:cs="Book Antiqua"/>
          <w:color w:val="auto"/>
        </w:rPr>
        <w:t>(with identified or potential triggers if known)</w:t>
      </w:r>
      <w:r w:rsidRPr="39425467" w:rsidR="005536C0">
        <w:rPr>
          <w:rFonts w:ascii="Book Antiqua" w:hAnsi="Book Antiqua" w:eastAsia="Book Antiqua" w:cs="Book Antiqua"/>
          <w:color w:val="auto"/>
        </w:rPr>
        <w:t>,</w:t>
      </w:r>
    </w:p>
    <w:p w:rsidR="00297AA2" w:rsidRDefault="005536C0" w14:paraId="21F12D80" w14:textId="77777777">
      <w:pPr>
        <w:numPr>
          <w:ilvl w:val="0"/>
          <w:numId w:val="7"/>
        </w:numPr>
        <w:rPr>
          <w:rFonts w:ascii="Book Antiqua" w:hAnsi="Book Antiqua" w:eastAsia="Book Antiqua" w:cs="Book Antiqua"/>
        </w:rPr>
      </w:pPr>
      <w:r w:rsidRPr="39425467" w:rsidR="005536C0">
        <w:rPr>
          <w:rFonts w:ascii="Book Antiqua" w:hAnsi="Book Antiqua" w:eastAsia="Book Antiqua" w:cs="Book Antiqua"/>
        </w:rPr>
        <w:t>De-escalation techniques used,</w:t>
      </w:r>
    </w:p>
    <w:p w:rsidR="00297AA2" w:rsidRDefault="005536C0" w14:paraId="78AEE932" w14:textId="3D575F2B">
      <w:pPr>
        <w:numPr>
          <w:ilvl w:val="0"/>
          <w:numId w:val="7"/>
        </w:numPr>
        <w:rPr>
          <w:rFonts w:ascii="Book Antiqua" w:hAnsi="Book Antiqua" w:eastAsia="Book Antiqua" w:cs="Book Antiqua"/>
        </w:rPr>
      </w:pPr>
      <w:r>
        <w:rPr>
          <w:rFonts w:ascii="Book Antiqua" w:hAnsi="Book Antiqua" w:eastAsia="Book Antiqua" w:cs="Book Antiqua"/>
        </w:rPr>
        <w:t>Forms of physical intervention</w:t>
      </w:r>
      <w:r w:rsidR="00127029">
        <w:rPr>
          <w:rFonts w:ascii="Book Antiqua" w:hAnsi="Book Antiqua" w:eastAsia="Book Antiqua" w:cs="Book Antiqua"/>
        </w:rPr>
        <w:t xml:space="preserve"> used</w:t>
      </w:r>
      <w:r>
        <w:rPr>
          <w:rFonts w:ascii="Book Antiqua" w:hAnsi="Book Antiqua" w:eastAsia="Book Antiqua" w:cs="Book Antiqua"/>
        </w:rPr>
        <w:t>,</w:t>
      </w:r>
    </w:p>
    <w:p w:rsidR="00297AA2" w:rsidRDefault="005536C0" w14:paraId="53E7ED46" w14:textId="77777777">
      <w:pPr>
        <w:numPr>
          <w:ilvl w:val="0"/>
          <w:numId w:val="7"/>
        </w:numPr>
        <w:rPr>
          <w:rFonts w:ascii="Book Antiqua" w:hAnsi="Book Antiqua" w:eastAsia="Book Antiqua" w:cs="Book Antiqua"/>
        </w:rPr>
      </w:pPr>
      <w:r>
        <w:rPr>
          <w:rFonts w:ascii="Book Antiqua" w:hAnsi="Book Antiqua" w:eastAsia="Book Antiqua" w:cs="Book Antiqua"/>
        </w:rPr>
        <w:t>Details if pupil was injured during intervention and medical treatment given,</w:t>
      </w:r>
    </w:p>
    <w:p w:rsidR="00297AA2" w:rsidP="39425467" w:rsidRDefault="005536C0" w14:paraId="6D947197" w14:textId="672AA712">
      <w:pPr>
        <w:numPr>
          <w:ilvl w:val="0"/>
          <w:numId w:val="7"/>
        </w:numPr>
        <w:rPr>
          <w:rFonts w:ascii="Book Antiqua" w:hAnsi="Book Antiqua" w:eastAsia="Book Antiqua" w:cs="Book Antiqua"/>
          <w:color w:val="auto"/>
        </w:rPr>
      </w:pPr>
      <w:r w:rsidRPr="39425467" w:rsidR="005536C0">
        <w:rPr>
          <w:rFonts w:ascii="Book Antiqua" w:hAnsi="Book Antiqua" w:eastAsia="Book Antiqua" w:cs="Book Antiqua"/>
        </w:rPr>
        <w:t>Follow up action taken</w:t>
      </w:r>
      <w:r w:rsidRPr="39425467" w:rsidR="00127029">
        <w:rPr>
          <w:rFonts w:ascii="Book Antiqua" w:hAnsi="Book Antiqua" w:eastAsia="Book Antiqua" w:cs="Book Antiqua"/>
        </w:rPr>
        <w:t xml:space="preserve"> </w:t>
      </w:r>
      <w:r w:rsidRPr="39425467" w:rsidR="00127029">
        <w:rPr>
          <w:rFonts w:ascii="Book Antiqua" w:hAnsi="Book Antiqua" w:eastAsia="Book Antiqua" w:cs="Book Antiqua"/>
          <w:color w:val="auto"/>
        </w:rPr>
        <w:t>(including any post incident report)</w:t>
      </w:r>
      <w:r w:rsidRPr="39425467" w:rsidR="005536C0">
        <w:rPr>
          <w:rFonts w:ascii="Book Antiqua" w:hAnsi="Book Antiqua" w:eastAsia="Book Antiqua" w:cs="Book Antiqua"/>
          <w:color w:val="auto"/>
        </w:rPr>
        <w:t>,</w:t>
      </w:r>
    </w:p>
    <w:p w:rsidR="00297AA2" w:rsidP="39425467" w:rsidRDefault="00297AA2" w14:paraId="0F3CABC7" w14:textId="77777777">
      <w:pPr>
        <w:rPr>
          <w:rFonts w:ascii="Book Antiqua" w:hAnsi="Book Antiqua" w:eastAsia="Book Antiqua" w:cs="Book Antiqua"/>
          <w:color w:val="auto"/>
        </w:rPr>
      </w:pPr>
    </w:p>
    <w:p w:rsidRPr="00467246" w:rsidR="00EE27FD" w:rsidP="39425467" w:rsidRDefault="00EE27FD" w14:paraId="40DBCE83" w14:textId="33E7AA71">
      <w:pPr>
        <w:rPr>
          <w:rFonts w:ascii="Book Antiqua" w:hAnsi="Book Antiqua" w:eastAsia="Book Antiqua" w:cs="Book Antiqua"/>
          <w:color w:val="auto"/>
        </w:rPr>
      </w:pPr>
      <w:r w:rsidRPr="39425467" w:rsidR="00EE27FD">
        <w:rPr>
          <w:rFonts w:ascii="Book Antiqua" w:hAnsi="Book Antiqua" w:eastAsia="Book Antiqua" w:cs="Book Antiqua"/>
          <w:color w:val="auto"/>
        </w:rPr>
        <w:t xml:space="preserve">Incidents will be recorded as soon as </w:t>
      </w:r>
      <w:r w:rsidRPr="39425467" w:rsidR="00EE27FD">
        <w:rPr>
          <w:rFonts w:ascii="Book Antiqua" w:hAnsi="Book Antiqua" w:eastAsia="Book Antiqua" w:cs="Book Antiqua"/>
          <w:color w:val="auto"/>
        </w:rPr>
        <w:t>practicable</w:t>
      </w:r>
      <w:r w:rsidRPr="39425467" w:rsidR="00EE27FD">
        <w:rPr>
          <w:rFonts w:ascii="Book Antiqua" w:hAnsi="Book Antiqua" w:eastAsia="Book Antiqua" w:cs="Book Antiqua"/>
          <w:color w:val="auto"/>
        </w:rPr>
        <w:t xml:space="preserve"> after the </w:t>
      </w:r>
      <w:r w:rsidRPr="39425467" w:rsidR="00467246">
        <w:rPr>
          <w:rFonts w:ascii="Book Antiqua" w:hAnsi="Book Antiqua" w:eastAsia="Book Antiqua" w:cs="Book Antiqua"/>
          <w:color w:val="auto"/>
        </w:rPr>
        <w:t>e</w:t>
      </w:r>
      <w:r w:rsidRPr="39425467" w:rsidR="00EE27FD">
        <w:rPr>
          <w:rFonts w:ascii="Book Antiqua" w:hAnsi="Book Antiqua" w:eastAsia="Book Antiqua" w:cs="Book Antiqua"/>
          <w:color w:val="auto"/>
        </w:rPr>
        <w:t>vent by the staff member(s) involved</w:t>
      </w:r>
      <w:r w:rsidRPr="39425467" w:rsidR="00467246">
        <w:rPr>
          <w:rFonts w:ascii="Book Antiqua" w:hAnsi="Book Antiqua" w:eastAsia="Book Antiqua" w:cs="Book Antiqua"/>
          <w:color w:val="auto"/>
        </w:rPr>
        <w:t xml:space="preserve"> and they will endeavour to do this on the same day.</w:t>
      </w:r>
    </w:p>
    <w:p w:rsidR="00467246" w:rsidP="39425467" w:rsidRDefault="00467246" w14:paraId="00399CF4" w14:textId="77777777">
      <w:pPr>
        <w:rPr>
          <w:rFonts w:ascii="Book Antiqua" w:hAnsi="Book Antiqua" w:eastAsia="Book Antiqua" w:cs="Book Antiqua"/>
          <w:color w:val="auto"/>
        </w:rPr>
      </w:pPr>
    </w:p>
    <w:p w:rsidR="00467246" w:rsidP="39425467" w:rsidRDefault="00467246" w14:paraId="42A9F680" w14:textId="475AA686">
      <w:pPr>
        <w:rPr>
          <w:rFonts w:ascii="Book Antiqua" w:hAnsi="Book Antiqua" w:eastAsia="Book Antiqua" w:cs="Book Antiqua"/>
          <w:color w:val="auto"/>
        </w:rPr>
      </w:pPr>
      <w:r w:rsidRPr="34FE3B67" w:rsidR="00467246">
        <w:rPr>
          <w:rFonts w:ascii="Book Antiqua" w:hAnsi="Book Antiqua" w:eastAsia="Book Antiqua" w:cs="Book Antiqua"/>
          <w:color w:val="auto"/>
        </w:rPr>
        <w:t xml:space="preserve">PCA staff record all incidents of inappropriate conduct on </w:t>
      </w:r>
      <w:r w:rsidRPr="34FE3B67" w:rsidR="00467246">
        <w:rPr>
          <w:rFonts w:ascii="Book Antiqua" w:hAnsi="Book Antiqua" w:eastAsia="Book Antiqua" w:cs="Book Antiqua"/>
          <w:color w:val="auto"/>
        </w:rPr>
        <w:t>the schools chosen reporting system following the ABCD model:</w:t>
      </w:r>
    </w:p>
    <w:p w:rsidR="00467246" w:rsidP="39425467" w:rsidRDefault="00467246" w14:paraId="55C700A0" w14:textId="77777777">
      <w:pPr>
        <w:rPr>
          <w:rFonts w:ascii="Book Antiqua" w:hAnsi="Book Antiqua" w:eastAsia="Book Antiqua" w:cs="Book Antiqua"/>
          <w:color w:val="auto"/>
        </w:rPr>
      </w:pPr>
    </w:p>
    <w:p w:rsidR="00467246" w:rsidP="39425467" w:rsidRDefault="00467246" w14:paraId="35EC5C55" w14:textId="52296612">
      <w:pPr>
        <w:rPr>
          <w:rFonts w:ascii="Book Antiqua" w:hAnsi="Book Antiqua" w:eastAsia="Book Antiqua" w:cs="Book Antiqua"/>
          <w:color w:val="auto"/>
        </w:rPr>
      </w:pPr>
      <w:r w:rsidRPr="39425467" w:rsidR="00467246">
        <w:rPr>
          <w:rFonts w:ascii="Book Antiqua" w:hAnsi="Book Antiqua" w:eastAsia="Book Antiqua" w:cs="Book Antiqua"/>
          <w:color w:val="auto"/>
        </w:rPr>
        <w:t xml:space="preserve">A </w:t>
      </w:r>
      <w:r w:rsidRPr="39425467" w:rsidR="00EE4CB4">
        <w:rPr>
          <w:rFonts w:ascii="Book Antiqua" w:hAnsi="Book Antiqua" w:eastAsia="Book Antiqua" w:cs="Book Antiqua"/>
          <w:color w:val="auto"/>
        </w:rPr>
        <w:t>–</w:t>
      </w:r>
      <w:r w:rsidRPr="39425467" w:rsidR="00467246">
        <w:rPr>
          <w:rFonts w:ascii="Book Antiqua" w:hAnsi="Book Antiqua" w:eastAsia="Book Antiqua" w:cs="Book Antiqua"/>
          <w:color w:val="auto"/>
        </w:rPr>
        <w:t xml:space="preserve"> Antecedents</w:t>
      </w:r>
      <w:r w:rsidRPr="39425467" w:rsidR="00EE4CB4">
        <w:rPr>
          <w:rFonts w:ascii="Book Antiqua" w:hAnsi="Book Antiqua" w:eastAsia="Book Antiqua" w:cs="Book Antiqua"/>
          <w:color w:val="auto"/>
        </w:rPr>
        <w:t xml:space="preserve"> </w:t>
      </w:r>
    </w:p>
    <w:p w:rsidR="00EE4CB4" w:rsidP="39425467" w:rsidRDefault="00EE4CB4" w14:paraId="7C7F1A7E" w14:textId="5E384351">
      <w:pPr>
        <w:rPr>
          <w:rFonts w:ascii="Book Antiqua" w:hAnsi="Book Antiqua" w:eastAsia="Book Antiqua" w:cs="Book Antiqua"/>
          <w:color w:val="auto"/>
        </w:rPr>
      </w:pPr>
      <w:r w:rsidRPr="39425467" w:rsidR="00EE4CB4">
        <w:rPr>
          <w:rFonts w:ascii="Book Antiqua" w:hAnsi="Book Antiqua" w:eastAsia="Book Antiqua" w:cs="Book Antiqua"/>
          <w:color w:val="auto"/>
        </w:rPr>
        <w:t>B – Behaviour</w:t>
      </w:r>
    </w:p>
    <w:p w:rsidR="00EE4CB4" w:rsidP="39425467" w:rsidRDefault="00EE4CB4" w14:paraId="37D8C91E" w14:textId="022D3BEE">
      <w:pPr>
        <w:rPr>
          <w:rFonts w:ascii="Book Antiqua" w:hAnsi="Book Antiqua" w:eastAsia="Book Antiqua" w:cs="Book Antiqua"/>
          <w:color w:val="auto"/>
        </w:rPr>
      </w:pPr>
      <w:r w:rsidRPr="39425467" w:rsidR="00EE4CB4">
        <w:rPr>
          <w:rFonts w:ascii="Book Antiqua" w:hAnsi="Book Antiqua" w:eastAsia="Book Antiqua" w:cs="Book Antiqua"/>
          <w:color w:val="auto"/>
        </w:rPr>
        <w:t>C – Consequence</w:t>
      </w:r>
    </w:p>
    <w:p w:rsidR="00EE4CB4" w:rsidP="39425467" w:rsidRDefault="00EE4CB4" w14:paraId="6BAB246B" w14:textId="6B1BE6B2">
      <w:pPr>
        <w:rPr>
          <w:rFonts w:ascii="Book Antiqua" w:hAnsi="Book Antiqua" w:eastAsia="Book Antiqua" w:cs="Book Antiqua"/>
          <w:color w:val="auto"/>
        </w:rPr>
      </w:pPr>
      <w:r w:rsidRPr="39425467" w:rsidR="00EE4CB4">
        <w:rPr>
          <w:rFonts w:ascii="Book Antiqua" w:hAnsi="Book Antiqua" w:eastAsia="Book Antiqua" w:cs="Book Antiqua"/>
          <w:color w:val="auto"/>
        </w:rPr>
        <w:t>D – Next steps (this allows staff the opportunity to reflect and put forward how the future use of restrictive/physical interventions may be avoided in the future).</w:t>
      </w:r>
    </w:p>
    <w:p w:rsidRPr="00467246" w:rsidR="00467246" w:rsidP="39425467" w:rsidRDefault="00467246" w14:paraId="4B210421" w14:textId="77777777">
      <w:pPr>
        <w:rPr>
          <w:rFonts w:ascii="Book Antiqua" w:hAnsi="Book Antiqua" w:eastAsia="Book Antiqua" w:cs="Book Antiqua"/>
          <w:color w:val="auto"/>
        </w:rPr>
      </w:pPr>
    </w:p>
    <w:p w:rsidR="00297AA2" w:rsidP="39425467" w:rsidRDefault="005536C0" w14:paraId="6E9EDB9A" w14:textId="1F273970">
      <w:pPr>
        <w:rPr>
          <w:rFonts w:ascii="Book Antiqua" w:hAnsi="Book Antiqua" w:eastAsia="Book Antiqua" w:cs="Book Antiqua"/>
          <w:color w:val="auto"/>
        </w:rPr>
      </w:pPr>
      <w:r w:rsidRPr="34FE3B67" w:rsidR="005536C0">
        <w:rPr>
          <w:rFonts w:ascii="Book Antiqua" w:hAnsi="Book Antiqua" w:eastAsia="Book Antiqua" w:cs="Book Antiqua"/>
          <w:color w:val="auto"/>
        </w:rPr>
        <w:t xml:space="preserve">Parents/carers </w:t>
      </w:r>
      <w:r w:rsidRPr="34FE3B67" w:rsidR="00127029">
        <w:rPr>
          <w:rFonts w:ascii="Book Antiqua" w:hAnsi="Book Antiqua" w:eastAsia="Book Antiqua" w:cs="Book Antiqua"/>
          <w:color w:val="auto"/>
        </w:rPr>
        <w:t>or in some cases the Local Authority will be contacted on the day</w:t>
      </w:r>
      <w:r w:rsidRPr="34FE3B67" w:rsidR="00467246">
        <w:rPr>
          <w:rFonts w:ascii="Book Antiqua" w:hAnsi="Book Antiqua" w:eastAsia="Book Antiqua" w:cs="Book Antiqua"/>
          <w:color w:val="auto"/>
        </w:rPr>
        <w:t xml:space="preserve"> </w:t>
      </w:r>
      <w:r w:rsidRPr="34FE3B67" w:rsidR="005536C0">
        <w:rPr>
          <w:rFonts w:ascii="Book Antiqua" w:hAnsi="Book Antiqua" w:eastAsia="Book Antiqua" w:cs="Book Antiqua"/>
          <w:color w:val="auto"/>
        </w:rPr>
        <w:t>of the incident</w:t>
      </w:r>
      <w:r w:rsidRPr="34FE3B67" w:rsidR="41BA7CB0">
        <w:rPr>
          <w:rFonts w:ascii="Book Antiqua" w:hAnsi="Book Antiqua" w:eastAsia="Book Antiqua" w:cs="Book Antiqua"/>
          <w:color w:val="auto"/>
        </w:rPr>
        <w:t xml:space="preserve"> (or as soon as practicably possible) </w:t>
      </w:r>
      <w:r w:rsidRPr="34FE3B67" w:rsidR="009276C1">
        <w:rPr>
          <w:rFonts w:ascii="Book Antiqua" w:hAnsi="Book Antiqua" w:eastAsia="Book Antiqua" w:cs="Book Antiqua"/>
          <w:color w:val="auto"/>
        </w:rPr>
        <w:t>and informed of:</w:t>
      </w:r>
    </w:p>
    <w:p w:rsidRPr="009276C1" w:rsidR="009276C1" w:rsidP="39425467" w:rsidRDefault="009276C1" w14:paraId="0733276D" w14:textId="3464FABF">
      <w:pPr>
        <w:pStyle w:val="ListParagraph"/>
        <w:numPr>
          <w:ilvl w:val="0"/>
          <w:numId w:val="15"/>
        </w:numPr>
        <w:rPr>
          <w:rFonts w:ascii="Book Antiqua" w:hAnsi="Book Antiqua" w:eastAsia="Book Antiqua" w:cs="Book Antiqua"/>
          <w:color w:val="auto"/>
        </w:rPr>
      </w:pPr>
      <w:r w:rsidRPr="39425467" w:rsidR="009276C1">
        <w:rPr>
          <w:rFonts w:ascii="Book Antiqua" w:hAnsi="Book Antiqua" w:eastAsia="Book Antiqua" w:cs="Book Antiqua"/>
          <w:color w:val="auto"/>
        </w:rPr>
        <w:t xml:space="preserve">Time, date, </w:t>
      </w:r>
      <w:r w:rsidRPr="39425467" w:rsidR="009276C1">
        <w:rPr>
          <w:rFonts w:ascii="Book Antiqua" w:hAnsi="Book Antiqua" w:eastAsia="Book Antiqua" w:cs="Book Antiqua"/>
          <w:color w:val="auto"/>
        </w:rPr>
        <w:t>location</w:t>
      </w:r>
      <w:r w:rsidRPr="39425467" w:rsidR="009276C1">
        <w:rPr>
          <w:rFonts w:ascii="Book Antiqua" w:hAnsi="Book Antiqua" w:eastAsia="Book Antiqua" w:cs="Book Antiqua"/>
          <w:color w:val="auto"/>
        </w:rPr>
        <w:t xml:space="preserve"> and approximate duration of the intervention</w:t>
      </w:r>
    </w:p>
    <w:p w:rsidRPr="009276C1" w:rsidR="009276C1" w:rsidP="39425467" w:rsidRDefault="009276C1" w14:paraId="56DA0309" w14:textId="24847887">
      <w:pPr>
        <w:pStyle w:val="ListParagraph"/>
        <w:numPr>
          <w:ilvl w:val="0"/>
          <w:numId w:val="15"/>
        </w:numPr>
        <w:rPr>
          <w:rFonts w:ascii="Book Antiqua" w:hAnsi="Book Antiqua" w:eastAsia="Book Antiqua" w:cs="Book Antiqua"/>
          <w:color w:val="auto"/>
        </w:rPr>
      </w:pPr>
      <w:r w:rsidRPr="39425467" w:rsidR="009276C1">
        <w:rPr>
          <w:rFonts w:ascii="Book Antiqua" w:hAnsi="Book Antiqua" w:eastAsia="Book Antiqua" w:cs="Book Antiqua"/>
          <w:color w:val="auto"/>
        </w:rPr>
        <w:t>Brief account of why the intervention was assessed as necessary in that instance</w:t>
      </w:r>
    </w:p>
    <w:p w:rsidRPr="009276C1" w:rsidR="009276C1" w:rsidP="39425467" w:rsidRDefault="009276C1" w14:paraId="5BD9F8E8" w14:textId="5B705E2D">
      <w:pPr>
        <w:pStyle w:val="ListParagraph"/>
        <w:numPr>
          <w:ilvl w:val="0"/>
          <w:numId w:val="15"/>
        </w:numPr>
        <w:rPr>
          <w:rFonts w:ascii="Book Antiqua" w:hAnsi="Book Antiqua" w:eastAsia="Book Antiqua" w:cs="Book Antiqua"/>
          <w:color w:val="auto"/>
        </w:rPr>
      </w:pPr>
      <w:r w:rsidRPr="39425467" w:rsidR="009276C1">
        <w:rPr>
          <w:rFonts w:ascii="Book Antiqua" w:hAnsi="Book Antiqua" w:eastAsia="Book Antiqua" w:cs="Book Antiqua"/>
          <w:color w:val="auto"/>
        </w:rPr>
        <w:t>Brief account of what type of force was applied, and the degree of force</w:t>
      </w:r>
    </w:p>
    <w:p w:rsidRPr="009276C1" w:rsidR="009276C1" w:rsidP="39425467" w:rsidRDefault="009276C1" w14:paraId="3D64BD78" w14:textId="59885323">
      <w:pPr>
        <w:pStyle w:val="ListParagraph"/>
        <w:numPr>
          <w:ilvl w:val="0"/>
          <w:numId w:val="15"/>
        </w:numPr>
        <w:rPr>
          <w:rFonts w:ascii="Book Antiqua" w:hAnsi="Book Antiqua" w:eastAsia="Book Antiqua" w:cs="Book Antiqua"/>
          <w:color w:val="auto"/>
        </w:rPr>
      </w:pPr>
      <w:r w:rsidRPr="34FE3B67" w:rsidR="009276C1">
        <w:rPr>
          <w:rFonts w:ascii="Book Antiqua" w:hAnsi="Book Antiqua" w:eastAsia="Book Antiqua" w:cs="Book Antiqua"/>
          <w:color w:val="auto"/>
        </w:rPr>
        <w:t>Details of any physical injuries sustained, if applicable</w:t>
      </w:r>
    </w:p>
    <w:p w:rsidR="34FE3B67" w:rsidP="34FE3B67" w:rsidRDefault="34FE3B67" w14:paraId="58553F81" w14:textId="2F23C936">
      <w:pPr>
        <w:rPr>
          <w:rFonts w:ascii="Book Antiqua" w:hAnsi="Book Antiqua" w:eastAsia="Book Antiqua" w:cs="Book Antiqua"/>
          <w:color w:val="auto"/>
        </w:rPr>
      </w:pPr>
    </w:p>
    <w:p w:rsidR="0D5C23F7" w:rsidRDefault="0D5C23F7" w14:paraId="7EA20937" w14:textId="1818F2E5">
      <w:r w:rsidRPr="34FE3B67" w:rsidR="0D5C23F7">
        <w:rPr>
          <w:rFonts w:ascii="Book Antiqua" w:hAnsi="Book Antiqua" w:eastAsia="Book Antiqua" w:cs="Book Antiqua"/>
          <w:color w:val="auto"/>
        </w:rPr>
        <w:t xml:space="preserve">A written notification </w:t>
      </w:r>
      <w:r w:rsidRPr="34FE3B67" w:rsidR="0A93FAB6">
        <w:rPr>
          <w:rFonts w:ascii="Book Antiqua" w:hAnsi="Book Antiqua" w:eastAsia="Book Antiqua" w:cs="Book Antiqua"/>
          <w:color w:val="auto"/>
        </w:rPr>
        <w:t>(</w:t>
      </w:r>
      <w:r w:rsidRPr="34FE3B67" w:rsidR="0A93FAB6">
        <w:rPr>
          <w:rFonts w:ascii="Book Antiqua" w:hAnsi="Book Antiqua" w:eastAsia="Book Antiqua" w:cs="Book Antiqua"/>
          <w:i w:val="1"/>
          <w:iCs w:val="1"/>
          <w:color w:val="auto"/>
        </w:rPr>
        <w:t xml:space="preserve">See Appendix </w:t>
      </w:r>
      <w:r w:rsidRPr="34FE3B67" w:rsidR="13BC57D0">
        <w:rPr>
          <w:rFonts w:ascii="Book Antiqua" w:hAnsi="Book Antiqua" w:eastAsia="Book Antiqua" w:cs="Book Antiqua"/>
          <w:i w:val="1"/>
          <w:iCs w:val="1"/>
          <w:color w:val="auto"/>
        </w:rPr>
        <w:t>4</w:t>
      </w:r>
      <w:r w:rsidRPr="34FE3B67" w:rsidR="0A93FAB6">
        <w:rPr>
          <w:rFonts w:ascii="Book Antiqua" w:hAnsi="Book Antiqua" w:eastAsia="Book Antiqua" w:cs="Book Antiqua"/>
          <w:color w:val="auto"/>
        </w:rPr>
        <w:t xml:space="preserve">) </w:t>
      </w:r>
      <w:r w:rsidRPr="34FE3B67" w:rsidR="0D5C23F7">
        <w:rPr>
          <w:rFonts w:ascii="Book Antiqua" w:hAnsi="Book Antiqua" w:eastAsia="Book Antiqua" w:cs="Book Antiqua"/>
          <w:color w:val="auto"/>
        </w:rPr>
        <w:t xml:space="preserve">with these details will be communicated </w:t>
      </w:r>
      <w:r w:rsidRPr="34FE3B67" w:rsidR="0D5C23F7">
        <w:rPr>
          <w:rFonts w:ascii="Book Antiqua" w:hAnsi="Book Antiqua" w:eastAsia="Book Antiqua" w:cs="Book Antiqua"/>
          <w:color w:val="auto"/>
        </w:rPr>
        <w:t xml:space="preserve">through either </w:t>
      </w:r>
      <w:r w:rsidRPr="34FE3B67" w:rsidR="2B46282F">
        <w:rPr>
          <w:rFonts w:ascii="Book Antiqua" w:hAnsi="Book Antiqua" w:eastAsia="Book Antiqua" w:cs="Book Antiqua"/>
          <w:color w:val="auto"/>
        </w:rPr>
        <w:t xml:space="preserve">the school's </w:t>
      </w:r>
      <w:r w:rsidRPr="34FE3B67" w:rsidR="0D5C23F7">
        <w:rPr>
          <w:rFonts w:ascii="Book Antiqua" w:hAnsi="Book Antiqua" w:eastAsia="Book Antiqua" w:cs="Book Antiqua"/>
          <w:color w:val="auto"/>
        </w:rPr>
        <w:t>Arbor</w:t>
      </w:r>
      <w:r w:rsidRPr="34FE3B67" w:rsidR="4F7F59D6">
        <w:rPr>
          <w:rFonts w:ascii="Book Antiqua" w:hAnsi="Book Antiqua" w:eastAsia="Book Antiqua" w:cs="Book Antiqua"/>
          <w:color w:val="auto"/>
        </w:rPr>
        <w:t xml:space="preserve"> system</w:t>
      </w:r>
      <w:r w:rsidRPr="34FE3B67" w:rsidR="0D5C23F7">
        <w:rPr>
          <w:rFonts w:ascii="Book Antiqua" w:hAnsi="Book Antiqua" w:eastAsia="Book Antiqua" w:cs="Book Antiqua"/>
          <w:color w:val="auto"/>
        </w:rPr>
        <w:t xml:space="preserve">, </w:t>
      </w:r>
      <w:r w:rsidRPr="34FE3B67" w:rsidR="0D5C23F7">
        <w:rPr>
          <w:rFonts w:ascii="Book Antiqua" w:hAnsi="Book Antiqua" w:eastAsia="Book Antiqua" w:cs="Book Antiqua"/>
          <w:color w:val="auto"/>
        </w:rPr>
        <w:t>email</w:t>
      </w:r>
      <w:r w:rsidRPr="34FE3B67" w:rsidR="0D5C23F7">
        <w:rPr>
          <w:rFonts w:ascii="Book Antiqua" w:hAnsi="Book Antiqua" w:eastAsia="Book Antiqua" w:cs="Book Antiqua"/>
          <w:color w:val="auto"/>
        </w:rPr>
        <w:t xml:space="preserve"> or the pupil's home school</w:t>
      </w:r>
      <w:r w:rsidRPr="34FE3B67" w:rsidR="7894E41A">
        <w:rPr>
          <w:rFonts w:ascii="Book Antiqua" w:hAnsi="Book Antiqua" w:eastAsia="Book Antiqua" w:cs="Book Antiqua"/>
          <w:color w:val="auto"/>
        </w:rPr>
        <w:t xml:space="preserve"> diary.</w:t>
      </w:r>
      <w:r w:rsidRPr="34FE3B67" w:rsidR="11CF3893">
        <w:rPr>
          <w:rFonts w:ascii="Book Antiqua" w:hAnsi="Book Antiqua" w:eastAsia="Book Antiqua" w:cs="Book Antiqua"/>
          <w:color w:val="auto"/>
        </w:rPr>
        <w:t xml:space="preserve"> </w:t>
      </w:r>
    </w:p>
    <w:p w:rsidR="34FE3B67" w:rsidP="34FE3B67" w:rsidRDefault="34FE3B67" w14:paraId="3459677E" w14:textId="1F76F7BC">
      <w:pPr>
        <w:rPr>
          <w:rFonts w:ascii="Book Antiqua" w:hAnsi="Book Antiqua" w:eastAsia="Book Antiqua" w:cs="Book Antiqua"/>
          <w:color w:val="auto"/>
        </w:rPr>
      </w:pPr>
    </w:p>
    <w:p w:rsidRPr="00C01BF6" w:rsidR="00C01BF6" w:rsidRDefault="00C01BF6" w14:paraId="55B7234D" w14:textId="71BD7BF8">
      <w:pPr>
        <w:rPr>
          <w:rFonts w:ascii="Book Antiqua" w:hAnsi="Book Antiqua" w:eastAsia="Book Antiqua" w:cs="Book Antiqua"/>
          <w:b/>
          <w:bCs/>
          <w:u w:val="single"/>
        </w:rPr>
      </w:pPr>
      <w:r w:rsidRPr="39425467" w:rsidR="00C01BF6">
        <w:rPr>
          <w:rFonts w:ascii="Book Antiqua" w:hAnsi="Book Antiqua" w:eastAsia="Book Antiqua" w:cs="Book Antiqua"/>
          <w:b w:val="1"/>
          <w:bCs w:val="1"/>
          <w:u w:val="single"/>
        </w:rPr>
        <w:t>6. Seclusion</w:t>
      </w:r>
    </w:p>
    <w:p w:rsidR="39425467" w:rsidP="39425467" w:rsidRDefault="39425467" w14:paraId="2CE77954" w14:textId="09DDBA24">
      <w:pPr>
        <w:rPr>
          <w:rFonts w:ascii="Book Antiqua" w:hAnsi="Book Antiqua" w:eastAsia="Book Antiqua" w:cs="Book Antiqua"/>
          <w:color w:val="auto"/>
        </w:rPr>
      </w:pPr>
    </w:p>
    <w:p w:rsidRPr="00C01BF6" w:rsidR="00C01BF6" w:rsidP="39425467" w:rsidRDefault="00C01BF6" w14:paraId="2230FCB1" w14:textId="5017E00C">
      <w:pPr>
        <w:rPr>
          <w:rFonts w:ascii="Book Antiqua" w:hAnsi="Book Antiqua" w:eastAsia="Book Antiqua" w:cs="Book Antiqua"/>
          <w:color w:val="auto"/>
        </w:rPr>
      </w:pPr>
      <w:r w:rsidRPr="39425467" w:rsidR="00C01BF6">
        <w:rPr>
          <w:rFonts w:ascii="Book Antiqua" w:hAnsi="Book Antiqua" w:eastAsia="Book Antiqua" w:cs="Book Antiqua"/>
          <w:color w:val="auto"/>
        </w:rPr>
        <w:t>Seclusion is a non-disciplinary intervention involving keeping a pupil confined to a place away from others and prevented from leaving.</w:t>
      </w:r>
    </w:p>
    <w:p w:rsidR="00C01BF6" w:rsidP="39425467" w:rsidRDefault="00C01BF6" w14:paraId="38EB685E" w14:textId="77777777">
      <w:pPr>
        <w:rPr>
          <w:rFonts w:ascii="Book Antiqua" w:hAnsi="Book Antiqua" w:eastAsia="Book Antiqua" w:cs="Book Antiqua"/>
          <w:color w:val="auto"/>
        </w:rPr>
      </w:pPr>
    </w:p>
    <w:p w:rsidR="00C01BF6" w:rsidP="39425467" w:rsidRDefault="00C01BF6" w14:paraId="41A4E79E" w14:textId="7E9BC542">
      <w:pPr>
        <w:rPr>
          <w:rFonts w:ascii="Book Antiqua" w:hAnsi="Book Antiqua" w:eastAsia="Book Antiqua" w:cs="Book Antiqua"/>
          <w:color w:val="auto"/>
        </w:rPr>
      </w:pPr>
      <w:r w:rsidRPr="39425467" w:rsidR="00C01BF6">
        <w:rPr>
          <w:rFonts w:ascii="Book Antiqua" w:hAnsi="Book Antiqua" w:eastAsia="Book Antiqua" w:cs="Book Antiqua"/>
          <w:color w:val="auto"/>
        </w:rPr>
        <w:t>Seclusion is only used</w:t>
      </w:r>
      <w:r w:rsidRPr="39425467" w:rsidR="00C01BF6">
        <w:rPr>
          <w:rFonts w:ascii="Book Antiqua" w:hAnsi="Book Antiqua" w:eastAsia="Book Antiqua" w:cs="Book Antiqua"/>
          <w:color w:val="auto"/>
        </w:rPr>
        <w:t xml:space="preserve"> as a safety measure to protect others from harm when a pupil is experiencing </w:t>
      </w:r>
      <w:r w:rsidRPr="39425467" w:rsidR="00C01BF6">
        <w:rPr>
          <w:rFonts w:ascii="Book Antiqua" w:hAnsi="Book Antiqua" w:eastAsia="Book Antiqua" w:cs="Book Antiqua"/>
          <w:color w:val="auto"/>
        </w:rPr>
        <w:t>high levels</w:t>
      </w:r>
      <w:r w:rsidRPr="39425467" w:rsidR="00C01BF6">
        <w:rPr>
          <w:rFonts w:ascii="Book Antiqua" w:hAnsi="Book Antiqua" w:eastAsia="Book Antiqua" w:cs="Book Antiqua"/>
          <w:color w:val="auto"/>
        </w:rPr>
        <w:t xml:space="preserve"> of emotional or behavioural dysregulation. In such circumstances the pupil is not acting with intent.</w:t>
      </w:r>
    </w:p>
    <w:p w:rsidR="00C01BF6" w:rsidP="39425467" w:rsidRDefault="00C01BF6" w14:paraId="12C7307C" w14:textId="77777777">
      <w:pPr>
        <w:rPr>
          <w:rFonts w:ascii="Book Antiqua" w:hAnsi="Book Antiqua" w:eastAsia="Book Antiqua" w:cs="Book Antiqua"/>
          <w:color w:val="auto"/>
        </w:rPr>
      </w:pPr>
    </w:p>
    <w:p w:rsidR="00C01BF6" w:rsidP="39425467" w:rsidRDefault="00C01BF6" w14:paraId="067FC8B1" w14:textId="6217E5AE">
      <w:pPr>
        <w:rPr>
          <w:rFonts w:ascii="Book Antiqua" w:hAnsi="Book Antiqua" w:eastAsia="Book Antiqua" w:cs="Book Antiqua"/>
          <w:color w:val="auto"/>
        </w:rPr>
      </w:pPr>
      <w:r w:rsidRPr="39425467" w:rsidR="00C01BF6">
        <w:rPr>
          <w:rFonts w:ascii="Book Antiqua" w:hAnsi="Book Antiqua" w:eastAsia="Book Antiqua" w:cs="Book Antiqua"/>
          <w:color w:val="auto"/>
        </w:rPr>
        <w:t xml:space="preserve">If seclusion takes place, the area used </w:t>
      </w:r>
      <w:r w:rsidRPr="39425467" w:rsidR="009775D3">
        <w:rPr>
          <w:rFonts w:ascii="Book Antiqua" w:hAnsi="Book Antiqua" w:eastAsia="Book Antiqua" w:cs="Book Antiqua"/>
          <w:color w:val="auto"/>
        </w:rPr>
        <w:t xml:space="preserve">will be one of the safe spaces at PCA. </w:t>
      </w:r>
      <w:r w:rsidRPr="39425467" w:rsidR="009775D3">
        <w:rPr>
          <w:rFonts w:ascii="Book Antiqua" w:hAnsi="Book Antiqua" w:eastAsia="Book Antiqua" w:cs="Book Antiqua"/>
          <w:color w:val="auto"/>
        </w:rPr>
        <w:t>In the event of</w:t>
      </w:r>
      <w:r w:rsidRPr="39425467" w:rsidR="009775D3">
        <w:rPr>
          <w:rFonts w:ascii="Book Antiqua" w:hAnsi="Book Antiqua" w:eastAsia="Book Antiqua" w:cs="Book Antiqua"/>
          <w:color w:val="auto"/>
        </w:rPr>
        <w:t xml:space="preserve"> seclusion taking place, as soon as the immediate risk of harm has reduced the pupil will be supported to leave the safe space.</w:t>
      </w:r>
    </w:p>
    <w:p w:rsidR="009775D3" w:rsidRDefault="009775D3" w14:paraId="47F1B3D2" w14:textId="77777777">
      <w:pPr>
        <w:rPr>
          <w:rFonts w:ascii="Book Antiqua" w:hAnsi="Book Antiqua" w:eastAsia="Book Antiqua" w:cs="Book Antiqua"/>
          <w:color w:val="FF0000"/>
        </w:rPr>
      </w:pPr>
    </w:p>
    <w:p w:rsidR="009775D3" w:rsidP="39425467" w:rsidRDefault="009775D3" w14:paraId="074A2F6D" w14:textId="12D9D741">
      <w:pPr>
        <w:rPr>
          <w:rFonts w:ascii="Book Antiqua" w:hAnsi="Book Antiqua" w:eastAsia="Book Antiqua" w:cs="Book Antiqua"/>
          <w:b w:val="1"/>
          <w:bCs w:val="1"/>
          <w:color w:val="auto"/>
          <w:u w:val="single"/>
        </w:rPr>
      </w:pPr>
      <w:r w:rsidRPr="39425467" w:rsidR="009775D3">
        <w:rPr>
          <w:rFonts w:ascii="Book Antiqua" w:hAnsi="Book Antiqua" w:eastAsia="Book Antiqua" w:cs="Book Antiqua"/>
          <w:b w:val="1"/>
          <w:bCs w:val="1"/>
          <w:color w:val="auto"/>
          <w:u w:val="single"/>
        </w:rPr>
        <w:t xml:space="preserve">7. </w:t>
      </w:r>
      <w:r w:rsidRPr="39425467" w:rsidR="009775D3">
        <w:rPr>
          <w:rFonts w:ascii="Book Antiqua" w:hAnsi="Book Antiqua" w:eastAsia="Book Antiqua" w:cs="Book Antiqua"/>
          <w:b w:val="1"/>
          <w:bCs w:val="1"/>
          <w:color w:val="auto"/>
          <w:u w:val="single"/>
        </w:rPr>
        <w:t xml:space="preserve"> </w:t>
      </w:r>
      <w:r>
        <w:tab/>
      </w:r>
      <w:r w:rsidRPr="39425467" w:rsidR="009775D3">
        <w:rPr>
          <w:rFonts w:ascii="Book Antiqua" w:hAnsi="Book Antiqua" w:eastAsia="Book Antiqua" w:cs="Book Antiqua"/>
          <w:b w:val="1"/>
          <w:bCs w:val="1"/>
          <w:color w:val="auto"/>
          <w:u w:val="single"/>
        </w:rPr>
        <w:t>Recording and Reporting Seclusion</w:t>
      </w:r>
    </w:p>
    <w:p w:rsidR="009775D3" w:rsidP="39425467" w:rsidRDefault="009775D3" w14:paraId="5BB13359" w14:textId="77777777">
      <w:pPr>
        <w:rPr>
          <w:rFonts w:ascii="Book Antiqua" w:hAnsi="Book Antiqua" w:eastAsia="Book Antiqua" w:cs="Book Antiqua"/>
          <w:b w:val="1"/>
          <w:bCs w:val="1"/>
          <w:color w:val="auto"/>
          <w:u w:val="single"/>
        </w:rPr>
      </w:pPr>
    </w:p>
    <w:p w:rsidR="009775D3" w:rsidP="39425467" w:rsidRDefault="009775D3" w14:paraId="36D7A9A1" w14:textId="7A219434">
      <w:pPr>
        <w:rPr>
          <w:rFonts w:ascii="Book Antiqua" w:hAnsi="Book Antiqua" w:eastAsia="Book Antiqua" w:cs="Book Antiqua"/>
          <w:color w:val="auto"/>
        </w:rPr>
      </w:pPr>
      <w:r w:rsidRPr="39425467" w:rsidR="009775D3">
        <w:rPr>
          <w:rFonts w:ascii="Book Antiqua" w:hAnsi="Book Antiqua" w:eastAsia="Book Antiqua" w:cs="Book Antiqua"/>
          <w:color w:val="auto"/>
        </w:rPr>
        <w:t>All incidents of seclusion will be recorded on the schools CPOMs system</w:t>
      </w:r>
      <w:r w:rsidRPr="39425467" w:rsidR="00F422CB">
        <w:rPr>
          <w:rFonts w:ascii="Book Antiqua" w:hAnsi="Book Antiqua" w:eastAsia="Book Antiqua" w:cs="Book Antiqua"/>
          <w:color w:val="auto"/>
        </w:rPr>
        <w:t xml:space="preserve"> as soon as practicably possible after the event by the staff members involved who will endeavour to do this no later than the same day.</w:t>
      </w:r>
    </w:p>
    <w:p w:rsidR="00F422CB" w:rsidP="39425467" w:rsidRDefault="00F422CB" w14:paraId="22BBAE1B" w14:textId="77777777">
      <w:pPr>
        <w:rPr>
          <w:rFonts w:ascii="Book Antiqua" w:hAnsi="Book Antiqua" w:eastAsia="Book Antiqua" w:cs="Book Antiqua"/>
          <w:color w:val="auto"/>
        </w:rPr>
      </w:pPr>
    </w:p>
    <w:p w:rsidR="00F422CB" w:rsidP="39425467" w:rsidRDefault="00F422CB" w14:paraId="189A06AB" w14:textId="6BC4B0FC">
      <w:pPr>
        <w:rPr>
          <w:rFonts w:ascii="Book Antiqua" w:hAnsi="Book Antiqua" w:eastAsia="Book Antiqua" w:cs="Book Antiqua"/>
          <w:color w:val="auto"/>
        </w:rPr>
      </w:pPr>
      <w:r w:rsidRPr="39425467" w:rsidR="00F422CB">
        <w:rPr>
          <w:rFonts w:ascii="Book Antiqua" w:hAnsi="Book Antiqua" w:eastAsia="Book Antiqua" w:cs="Book Antiqua"/>
          <w:color w:val="auto"/>
        </w:rPr>
        <w:t>The following information will be recorded:</w:t>
      </w:r>
    </w:p>
    <w:p w:rsidR="00F422CB" w:rsidP="39425467" w:rsidRDefault="00F422CB" w14:paraId="26E81593" w14:textId="22FEA751">
      <w:pPr>
        <w:pStyle w:val="ListParagraph"/>
        <w:numPr>
          <w:ilvl w:val="0"/>
          <w:numId w:val="22"/>
        </w:numPr>
        <w:rPr>
          <w:rFonts w:ascii="Book Antiqua" w:hAnsi="Book Antiqua" w:eastAsia="Book Antiqua" w:cs="Book Antiqua"/>
          <w:color w:val="auto"/>
        </w:rPr>
      </w:pPr>
      <w:r w:rsidRPr="39425467" w:rsidR="00F422CB">
        <w:rPr>
          <w:rFonts w:ascii="Book Antiqua" w:hAnsi="Book Antiqua" w:eastAsia="Book Antiqua" w:cs="Book Antiqua"/>
          <w:color w:val="auto"/>
        </w:rPr>
        <w:t>Names of pupils and staff directly involved</w:t>
      </w:r>
    </w:p>
    <w:p w:rsidR="00F422CB" w:rsidP="39425467" w:rsidRDefault="00F422CB" w14:paraId="399C70EA" w14:textId="473ABC18">
      <w:pPr>
        <w:pStyle w:val="ListParagraph"/>
        <w:numPr>
          <w:ilvl w:val="0"/>
          <w:numId w:val="22"/>
        </w:numPr>
        <w:rPr>
          <w:rFonts w:ascii="Book Antiqua" w:hAnsi="Book Antiqua" w:eastAsia="Book Antiqua" w:cs="Book Antiqua"/>
          <w:color w:val="auto"/>
        </w:rPr>
      </w:pPr>
      <w:r w:rsidRPr="39425467" w:rsidR="00F422CB">
        <w:rPr>
          <w:rFonts w:ascii="Book Antiqua" w:hAnsi="Book Antiqua" w:eastAsia="Book Antiqua" w:cs="Book Antiqua"/>
          <w:color w:val="auto"/>
        </w:rPr>
        <w:t xml:space="preserve">Time, date, </w:t>
      </w:r>
      <w:r w:rsidRPr="39425467" w:rsidR="00F422CB">
        <w:rPr>
          <w:rFonts w:ascii="Book Antiqua" w:hAnsi="Book Antiqua" w:eastAsia="Book Antiqua" w:cs="Book Antiqua"/>
          <w:color w:val="auto"/>
        </w:rPr>
        <w:t>location</w:t>
      </w:r>
      <w:r w:rsidRPr="39425467" w:rsidR="00F422CB">
        <w:rPr>
          <w:rFonts w:ascii="Book Antiqua" w:hAnsi="Book Antiqua" w:eastAsia="Book Antiqua" w:cs="Book Antiqua"/>
          <w:color w:val="auto"/>
        </w:rPr>
        <w:t xml:space="preserve"> and approximate duration of the intervention</w:t>
      </w:r>
    </w:p>
    <w:p w:rsidR="003F7B80" w:rsidP="39425467" w:rsidRDefault="003F7B80" w14:paraId="02B7DD12" w14:textId="2DE5505B">
      <w:pPr>
        <w:pStyle w:val="ListParagraph"/>
        <w:numPr>
          <w:ilvl w:val="0"/>
          <w:numId w:val="22"/>
        </w:numPr>
        <w:rPr>
          <w:rFonts w:ascii="Book Antiqua" w:hAnsi="Book Antiqua" w:eastAsia="Book Antiqua" w:cs="Book Antiqua"/>
          <w:color w:val="auto"/>
        </w:rPr>
      </w:pPr>
      <w:r w:rsidRPr="39425467" w:rsidR="003F7B80">
        <w:rPr>
          <w:rFonts w:ascii="Book Antiqua" w:hAnsi="Book Antiqua" w:eastAsia="Book Antiqua" w:cs="Book Antiqua"/>
          <w:color w:val="auto"/>
        </w:rPr>
        <w:t>Brief account of why the intervention was assessed as being necessary</w:t>
      </w:r>
    </w:p>
    <w:p w:rsidR="003F7B80" w:rsidP="39425467" w:rsidRDefault="003F7B80" w14:paraId="654F9C60" w14:textId="2FBB3A2D">
      <w:pPr>
        <w:pStyle w:val="ListParagraph"/>
        <w:numPr>
          <w:ilvl w:val="0"/>
          <w:numId w:val="22"/>
        </w:numPr>
        <w:rPr>
          <w:rFonts w:ascii="Book Antiqua" w:hAnsi="Book Antiqua" w:eastAsia="Book Antiqua" w:cs="Book Antiqua"/>
          <w:color w:val="auto"/>
        </w:rPr>
      </w:pPr>
      <w:r w:rsidRPr="39425467" w:rsidR="003F7B80">
        <w:rPr>
          <w:rFonts w:ascii="Book Antiqua" w:hAnsi="Book Antiqua" w:eastAsia="Book Antiqua" w:cs="Book Antiqua"/>
          <w:color w:val="auto"/>
        </w:rPr>
        <w:t>Details of any physical injuries sustained, if appropriate</w:t>
      </w:r>
    </w:p>
    <w:p w:rsidRPr="003F7B80" w:rsidR="003F7B80" w:rsidP="39425467" w:rsidRDefault="003F7B80" w14:paraId="528C5102" w14:textId="266A102E">
      <w:pPr>
        <w:pStyle w:val="ListParagraph"/>
        <w:numPr>
          <w:ilvl w:val="0"/>
          <w:numId w:val="22"/>
        </w:numPr>
        <w:rPr>
          <w:rFonts w:ascii="Book Antiqua" w:hAnsi="Book Antiqua" w:eastAsia="Book Antiqua" w:cs="Book Antiqua"/>
          <w:color w:val="auto"/>
        </w:rPr>
      </w:pPr>
      <w:r w:rsidRPr="39425467" w:rsidR="003F7B80">
        <w:rPr>
          <w:rFonts w:ascii="Book Antiqua" w:hAnsi="Book Antiqua" w:eastAsia="Book Antiqua" w:cs="Book Antiqua"/>
          <w:color w:val="auto"/>
        </w:rPr>
        <w:t>Any post incident support</w:t>
      </w:r>
    </w:p>
    <w:p w:rsidR="00F422CB" w:rsidP="39425467" w:rsidRDefault="00F422CB" w14:paraId="2DDAACEC" w14:textId="77777777">
      <w:pPr>
        <w:rPr>
          <w:rFonts w:ascii="Book Antiqua" w:hAnsi="Book Antiqua" w:eastAsia="Book Antiqua" w:cs="Book Antiqua"/>
          <w:color w:val="auto"/>
        </w:rPr>
      </w:pPr>
    </w:p>
    <w:p w:rsidR="009775D3" w:rsidP="39425467" w:rsidRDefault="009775D3" w14:paraId="39A68D7D" w14:textId="3BFE4720">
      <w:pPr>
        <w:rPr>
          <w:rFonts w:ascii="Book Antiqua" w:hAnsi="Book Antiqua" w:eastAsia="Book Antiqua" w:cs="Book Antiqua"/>
          <w:color w:val="auto"/>
        </w:rPr>
      </w:pPr>
      <w:r w:rsidRPr="34FE3B67" w:rsidR="009775D3">
        <w:rPr>
          <w:rFonts w:ascii="Book Antiqua" w:hAnsi="Book Antiqua" w:eastAsia="Book Antiqua" w:cs="Book Antiqua"/>
          <w:color w:val="auto"/>
        </w:rPr>
        <w:t xml:space="preserve">Parents/Carers will be notified </w:t>
      </w:r>
      <w:r w:rsidRPr="34FE3B67" w:rsidR="00F422CB">
        <w:rPr>
          <w:rFonts w:ascii="Book Antiqua" w:hAnsi="Book Antiqua" w:eastAsia="Book Antiqua" w:cs="Book Antiqua"/>
          <w:color w:val="auto"/>
        </w:rPr>
        <w:t xml:space="preserve">following any </w:t>
      </w:r>
      <w:r w:rsidRPr="34FE3B67" w:rsidR="1B1D8C10">
        <w:rPr>
          <w:rFonts w:ascii="Book Antiqua" w:hAnsi="Book Antiqua" w:eastAsia="Book Antiqua" w:cs="Book Antiqua"/>
          <w:color w:val="auto"/>
        </w:rPr>
        <w:t xml:space="preserve">incidents of </w:t>
      </w:r>
      <w:r w:rsidRPr="34FE3B67" w:rsidR="00F422CB">
        <w:rPr>
          <w:rFonts w:ascii="Book Antiqua" w:hAnsi="Book Antiqua" w:eastAsia="Book Antiqua" w:cs="Book Antiqua"/>
          <w:color w:val="auto"/>
        </w:rPr>
        <w:t>seclusion that ha</w:t>
      </w:r>
      <w:r w:rsidRPr="34FE3B67" w:rsidR="5E0C42D4">
        <w:rPr>
          <w:rFonts w:ascii="Book Antiqua" w:hAnsi="Book Antiqua" w:eastAsia="Book Antiqua" w:cs="Book Antiqua"/>
          <w:color w:val="auto"/>
        </w:rPr>
        <w:t>ve</w:t>
      </w:r>
      <w:r w:rsidRPr="34FE3B67" w:rsidR="00F422CB">
        <w:rPr>
          <w:rFonts w:ascii="Book Antiqua" w:hAnsi="Book Antiqua" w:eastAsia="Book Antiqua" w:cs="Book Antiqua"/>
          <w:color w:val="auto"/>
        </w:rPr>
        <w:t xml:space="preserve"> occurred.</w:t>
      </w:r>
      <w:r w:rsidRPr="34FE3B67" w:rsidR="003F7B80">
        <w:rPr>
          <w:rFonts w:ascii="Book Antiqua" w:hAnsi="Book Antiqua" w:eastAsia="Book Antiqua" w:cs="Book Antiqua"/>
          <w:color w:val="auto"/>
        </w:rPr>
        <w:t xml:space="preserve"> </w:t>
      </w:r>
      <w:r w:rsidRPr="34FE3B67" w:rsidR="557F230E">
        <w:rPr>
          <w:rFonts w:ascii="Book Antiqua" w:hAnsi="Book Antiqua" w:eastAsia="Book Antiqua" w:cs="Book Antiqua"/>
          <w:color w:val="auto"/>
        </w:rPr>
        <w:t>However, i</w:t>
      </w:r>
      <w:r w:rsidRPr="34FE3B67" w:rsidR="003F7B80">
        <w:rPr>
          <w:rFonts w:ascii="Book Antiqua" w:hAnsi="Book Antiqua" w:eastAsia="Book Antiqua" w:cs="Book Antiqua"/>
          <w:color w:val="auto"/>
        </w:rPr>
        <w:t xml:space="preserve">n some cases, </w:t>
      </w:r>
      <w:r w:rsidRPr="34FE3B67" w:rsidR="003F7B80">
        <w:rPr>
          <w:rFonts w:ascii="Book Antiqua" w:hAnsi="Book Antiqua" w:eastAsia="Book Antiqua" w:cs="Book Antiqua"/>
          <w:color w:val="auto"/>
        </w:rPr>
        <w:t>the Local Authority</w:t>
      </w:r>
      <w:r w:rsidRPr="34FE3B67" w:rsidR="003F7B80">
        <w:rPr>
          <w:rFonts w:ascii="Book Antiqua" w:hAnsi="Book Antiqua" w:eastAsia="Book Antiqua" w:cs="Book Antiqua"/>
          <w:color w:val="auto"/>
        </w:rPr>
        <w:t xml:space="preserve"> will be notified as an alternative.</w:t>
      </w:r>
    </w:p>
    <w:p w:rsidR="56BFC450" w:rsidP="39425467" w:rsidRDefault="56BFC450" w14:paraId="4D32E331" w14:textId="1080C051">
      <w:pPr>
        <w:rPr>
          <w:rFonts w:ascii="Book Antiqua" w:hAnsi="Book Antiqua" w:eastAsia="Book Antiqua" w:cs="Book Antiqua"/>
          <w:color w:val="auto"/>
        </w:rPr>
      </w:pPr>
    </w:p>
    <w:p w:rsidR="00297AA2" w:rsidP="39425467" w:rsidRDefault="009775D3" w14:paraId="1665266F" w14:textId="53995F4F">
      <w:pPr>
        <w:rPr>
          <w:rFonts w:ascii="Book Antiqua" w:hAnsi="Book Antiqua" w:eastAsia="Book Antiqua" w:cs="Book Antiqua"/>
          <w:b w:val="1"/>
          <w:bCs w:val="1"/>
          <w:u w:val="single"/>
        </w:rPr>
      </w:pPr>
      <w:r w:rsidRPr="39425467" w:rsidR="009775D3">
        <w:rPr>
          <w:rFonts w:ascii="Book Antiqua" w:hAnsi="Book Antiqua" w:eastAsia="Book Antiqua" w:cs="Book Antiqua"/>
          <w:b w:val="1"/>
          <w:bCs w:val="1"/>
          <w:color w:val="auto"/>
          <w:u w:val="single"/>
        </w:rPr>
        <w:t>8</w:t>
      </w:r>
      <w:r w:rsidRPr="39425467" w:rsidR="005536C0">
        <w:rPr>
          <w:rFonts w:ascii="Book Antiqua" w:hAnsi="Book Antiqua" w:eastAsia="Book Antiqua" w:cs="Book Antiqua"/>
          <w:b w:val="1"/>
          <w:bCs w:val="1"/>
          <w:color w:val="auto"/>
          <w:u w:val="single"/>
        </w:rPr>
        <w:t>.</w:t>
      </w:r>
      <w:r>
        <w:tab/>
      </w:r>
      <w:r w:rsidRPr="39425467" w:rsidR="005536C0">
        <w:rPr>
          <w:rFonts w:ascii="Book Antiqua" w:hAnsi="Book Antiqua" w:eastAsia="Book Antiqua" w:cs="Book Antiqua"/>
          <w:b w:val="1"/>
          <w:bCs w:val="1"/>
          <w:u w:val="single"/>
        </w:rPr>
        <w:t>Training and Authorisation of Staff</w:t>
      </w:r>
    </w:p>
    <w:p w:rsidR="00297AA2" w:rsidRDefault="00297AA2" w14:paraId="4B1F511A" w14:textId="77777777">
      <w:pPr>
        <w:jc w:val="center"/>
        <w:rPr>
          <w:rFonts w:ascii="Book Antiqua" w:hAnsi="Book Antiqua" w:eastAsia="Book Antiqua" w:cs="Book Antiqua"/>
          <w:b/>
          <w:u w:val="single"/>
        </w:rPr>
      </w:pPr>
    </w:p>
    <w:p w:rsidR="00297AA2" w:rsidRDefault="005536C0" w14:paraId="1FEC88A4" w14:textId="77777777">
      <w:pPr>
        <w:rPr>
          <w:rFonts w:ascii="Book Antiqua" w:hAnsi="Book Antiqua" w:eastAsia="Book Antiqua" w:cs="Book Antiqua"/>
        </w:rPr>
      </w:pPr>
      <w:r>
        <w:rPr>
          <w:rFonts w:ascii="Book Antiqua" w:hAnsi="Book Antiqua" w:eastAsia="Book Antiqua" w:cs="Book Antiqua"/>
        </w:rPr>
        <w:t xml:space="preserve">The staff to which the power to use reasonable force are defined in Section 95 of the Education and Inspections act 2006. They are- </w:t>
      </w:r>
    </w:p>
    <w:p w:rsidR="00297AA2" w:rsidRDefault="00297AA2" w14:paraId="65F9C3DC" w14:textId="77777777">
      <w:pPr>
        <w:rPr>
          <w:rFonts w:ascii="Book Antiqua" w:hAnsi="Book Antiqua" w:eastAsia="Book Antiqua" w:cs="Book Antiqua"/>
        </w:rPr>
      </w:pPr>
    </w:p>
    <w:p w:rsidR="00297AA2" w:rsidRDefault="005536C0" w14:paraId="6F07223F" w14:textId="77777777">
      <w:pPr>
        <w:numPr>
          <w:ilvl w:val="0"/>
          <w:numId w:val="9"/>
        </w:numPr>
        <w:rPr>
          <w:rFonts w:ascii="Book Antiqua" w:hAnsi="Book Antiqua" w:eastAsia="Book Antiqua" w:cs="Book Antiqua"/>
        </w:rPr>
      </w:pPr>
      <w:r>
        <w:rPr>
          <w:rFonts w:ascii="Book Antiqua" w:hAnsi="Book Antiqua" w:eastAsia="Book Antiqua" w:cs="Book Antiqua"/>
        </w:rPr>
        <w:t>any teacher who works at the school,</w:t>
      </w:r>
    </w:p>
    <w:p w:rsidR="00297AA2" w:rsidRDefault="005536C0" w14:paraId="3374A2FC" w14:textId="4F91E943">
      <w:pPr>
        <w:numPr>
          <w:ilvl w:val="0"/>
          <w:numId w:val="9"/>
        </w:numPr>
        <w:rPr>
          <w:rFonts w:ascii="Book Antiqua" w:hAnsi="Book Antiqua" w:eastAsia="Book Antiqua" w:cs="Book Antiqua"/>
        </w:rPr>
      </w:pPr>
      <w:r w:rsidRPr="73B49947">
        <w:rPr>
          <w:rFonts w:ascii="Book Antiqua" w:hAnsi="Book Antiqua" w:eastAsia="Book Antiqua" w:cs="Book Antiqua"/>
        </w:rPr>
        <w:t>any person whom the head</w:t>
      </w:r>
      <w:r w:rsidRPr="73B49947" w:rsidR="00F4554C">
        <w:rPr>
          <w:rFonts w:ascii="Book Antiqua" w:hAnsi="Book Antiqua" w:eastAsia="Book Antiqua" w:cs="Book Antiqua"/>
        </w:rPr>
        <w:t xml:space="preserve"> teacher</w:t>
      </w:r>
      <w:r w:rsidRPr="73B49947">
        <w:rPr>
          <w:rFonts w:ascii="Book Antiqua" w:hAnsi="Book Antiqua" w:eastAsia="Book Antiqua" w:cs="Book Antiqua"/>
        </w:rPr>
        <w:t xml:space="preserve"> has authorised to have control or charge of pupils, </w:t>
      </w:r>
      <w:r w:rsidRPr="73B49947" w:rsidR="535F92AA">
        <w:rPr>
          <w:rFonts w:ascii="Book Antiqua" w:hAnsi="Book Antiqua" w:eastAsia="Book Antiqua" w:cs="Book Antiqua"/>
        </w:rPr>
        <w:t>This:</w:t>
      </w:r>
    </w:p>
    <w:p w:rsidR="00297AA2" w:rsidRDefault="005536C0" w14:paraId="104BDDCD" w14:textId="68EE080D">
      <w:pPr>
        <w:numPr>
          <w:ilvl w:val="1"/>
          <w:numId w:val="9"/>
        </w:numPr>
        <w:rPr>
          <w:rFonts w:ascii="Book Antiqua" w:hAnsi="Book Antiqua" w:eastAsia="Book Antiqua" w:cs="Book Antiqua"/>
        </w:rPr>
      </w:pPr>
      <w:r w:rsidRPr="39425467" w:rsidR="005536C0">
        <w:rPr>
          <w:rFonts w:ascii="Book Antiqua" w:hAnsi="Book Antiqua" w:eastAsia="Book Antiqua" w:cs="Book Antiqua"/>
        </w:rPr>
        <w:t>Includes support staff whose job normally includes supervising pup</w:t>
      </w:r>
      <w:r w:rsidRPr="39425467" w:rsidR="005536C0">
        <w:rPr>
          <w:rFonts w:ascii="Book Antiqua" w:hAnsi="Book Antiqua" w:eastAsia="Book Antiqua" w:cs="Book Antiqua"/>
          <w:color w:val="auto"/>
        </w:rPr>
        <w:t>ils</w:t>
      </w:r>
      <w:r w:rsidRPr="39425467" w:rsidR="009276C1">
        <w:rPr>
          <w:rFonts w:ascii="Book Antiqua" w:hAnsi="Book Antiqua" w:eastAsia="Book Antiqua" w:cs="Book Antiqua"/>
          <w:color w:val="auto"/>
        </w:rPr>
        <w:t xml:space="preserve"> </w:t>
      </w:r>
      <w:r w:rsidRPr="39425467" w:rsidR="009276C1">
        <w:rPr>
          <w:rFonts w:ascii="Book Antiqua" w:hAnsi="Book Antiqua" w:eastAsia="Book Antiqua" w:cs="Book Antiqua"/>
          <w:color w:val="auto"/>
        </w:rPr>
        <w:t>and</w:t>
      </w:r>
      <w:r w:rsidRPr="39425467" w:rsidR="005536C0">
        <w:rPr>
          <w:rFonts w:ascii="Book Antiqua" w:hAnsi="Book Antiqua" w:eastAsia="Book Antiqua" w:cs="Book Antiqua"/>
          <w:color w:val="FF0000"/>
        </w:rPr>
        <w:t xml:space="preserve"> </w:t>
      </w:r>
      <w:r w:rsidRPr="39425467" w:rsidR="005536C0">
        <w:rPr>
          <w:rFonts w:ascii="Book Antiqua" w:hAnsi="Book Antiqua" w:eastAsia="Book Antiqua" w:cs="Book Antiqua"/>
        </w:rPr>
        <w:t xml:space="preserve">learning mentors </w:t>
      </w:r>
    </w:p>
    <w:p w:rsidR="00297AA2" w:rsidRDefault="005536C0" w14:paraId="2AD869C9" w14:textId="77777777">
      <w:pPr>
        <w:numPr>
          <w:ilvl w:val="1"/>
          <w:numId w:val="9"/>
        </w:numPr>
        <w:rPr>
          <w:rFonts w:ascii="Book Antiqua" w:hAnsi="Book Antiqua" w:eastAsia="Book Antiqua" w:cs="Book Antiqua"/>
        </w:rPr>
      </w:pPr>
      <w:r>
        <w:rPr>
          <w:rFonts w:ascii="Book Antiqua" w:hAnsi="Book Antiqua" w:eastAsia="Book Antiqua" w:cs="Book Antiqua"/>
        </w:rPr>
        <w:t>Can also include people to whom the head</w:t>
      </w:r>
      <w:r w:rsidR="00F4554C">
        <w:rPr>
          <w:rFonts w:ascii="Book Antiqua" w:hAnsi="Book Antiqua" w:eastAsia="Book Antiqua" w:cs="Book Antiqua"/>
        </w:rPr>
        <w:t xml:space="preserve"> teacher</w:t>
      </w:r>
      <w:r>
        <w:rPr>
          <w:rFonts w:ascii="Book Antiqua" w:hAnsi="Book Antiqua" w:eastAsia="Book Antiqua" w:cs="Book Antiqua"/>
        </w:rPr>
        <w:t xml:space="preserve"> has given temporary authorisation to have control or charge of pupils, such as paid members of staff whose job does not no</w:t>
      </w:r>
      <w:r w:rsidR="005B48DA">
        <w:rPr>
          <w:rFonts w:ascii="Book Antiqua" w:hAnsi="Book Antiqua" w:eastAsia="Book Antiqua" w:cs="Book Antiqua"/>
        </w:rPr>
        <w:t>rmally involve supervising pupils</w:t>
      </w:r>
      <w:r>
        <w:rPr>
          <w:rFonts w:ascii="Book Antiqua" w:hAnsi="Book Antiqua" w:eastAsia="Book Antiqua" w:cs="Book Antiqua"/>
        </w:rPr>
        <w:t xml:space="preserve">.                    </w:t>
      </w:r>
    </w:p>
    <w:p w:rsidR="00297AA2" w:rsidRDefault="005536C0" w14:paraId="2AE9DFB0" w14:textId="77777777">
      <w:pPr>
        <w:ind w:left="1080"/>
        <w:rPr>
          <w:rFonts w:ascii="Book Antiqua" w:hAnsi="Book Antiqua" w:eastAsia="Book Antiqua" w:cs="Book Antiqua"/>
        </w:rPr>
      </w:pPr>
      <w:r>
        <w:rPr>
          <w:rFonts w:ascii="Book Antiqua" w:hAnsi="Book Antiqua" w:eastAsia="Book Antiqua" w:cs="Book Antiqua"/>
        </w:rPr>
        <w:t xml:space="preserve">           </w:t>
      </w:r>
    </w:p>
    <w:p w:rsidR="00297AA2" w:rsidP="79304643" w:rsidRDefault="005536C0" w14:paraId="75D4C235" w14:textId="59C5AAC4">
      <w:pPr>
        <w:rPr>
          <w:rFonts w:ascii="Book Antiqua" w:hAnsi="Book Antiqua" w:eastAsia="Book Antiqua" w:cs="Book Antiqua"/>
        </w:rPr>
      </w:pPr>
      <w:r w:rsidRPr="79304643">
        <w:rPr>
          <w:rFonts w:ascii="Book Antiqua" w:hAnsi="Book Antiqua" w:eastAsia="Book Antiqua" w:cs="Book Antiqua"/>
        </w:rPr>
        <w:t>Only staff who have satisfactorily completed Team Teach</w:t>
      </w:r>
      <w:r w:rsidRPr="79304643" w:rsidR="2DF6EABE">
        <w:rPr>
          <w:rFonts w:ascii="Book Antiqua" w:hAnsi="Book Antiqua" w:eastAsia="Book Antiqua" w:cs="Book Antiqua"/>
        </w:rPr>
        <w:t xml:space="preserve"> </w:t>
      </w:r>
      <w:r w:rsidRPr="79304643">
        <w:rPr>
          <w:rFonts w:ascii="Book Antiqua" w:hAnsi="Book Antiqua" w:eastAsia="Book Antiqua" w:cs="Book Antiqua"/>
        </w:rPr>
        <w:t xml:space="preserve">training are authorised to use the taught Physical Intervention techniques. A list of staff who have completed this training is held </w:t>
      </w:r>
      <w:r w:rsidRPr="79304643" w:rsidR="7F171960">
        <w:rPr>
          <w:rFonts w:ascii="Book Antiqua" w:hAnsi="Book Antiqua" w:eastAsia="Book Antiqua" w:cs="Book Antiqua"/>
        </w:rPr>
        <w:t xml:space="preserve">on </w:t>
      </w:r>
      <w:r w:rsidRPr="79304643" w:rsidR="29DF9663">
        <w:rPr>
          <w:rFonts w:ascii="Book Antiqua" w:hAnsi="Book Antiqua" w:eastAsia="Book Antiqua" w:cs="Book Antiqua"/>
        </w:rPr>
        <w:t xml:space="preserve">both the </w:t>
      </w:r>
      <w:r w:rsidRPr="79304643" w:rsidR="7F171960">
        <w:rPr>
          <w:rFonts w:ascii="Book Antiqua" w:hAnsi="Book Antiqua" w:eastAsia="Book Antiqua" w:cs="Book Antiqua"/>
        </w:rPr>
        <w:t>Team Teach connect</w:t>
      </w:r>
      <w:r w:rsidRPr="79304643" w:rsidR="28BB2BAD">
        <w:rPr>
          <w:rFonts w:ascii="Book Antiqua" w:hAnsi="Book Antiqua" w:eastAsia="Book Antiqua" w:cs="Book Antiqua"/>
        </w:rPr>
        <w:t xml:space="preserve"> system and also the school’s internal training log</w:t>
      </w:r>
      <w:r w:rsidRPr="79304643">
        <w:rPr>
          <w:rFonts w:ascii="Book Antiqua" w:hAnsi="Book Antiqua" w:eastAsia="Book Antiqua" w:cs="Book Antiqua"/>
        </w:rPr>
        <w:t>. Once staff have received their full training, refresher training will take place</w:t>
      </w:r>
      <w:r w:rsidRPr="79304643" w:rsidR="11ECCFB7">
        <w:rPr>
          <w:rFonts w:ascii="Book Antiqua" w:hAnsi="Book Antiqua" w:eastAsia="Book Antiqua" w:cs="Book Antiqua"/>
        </w:rPr>
        <w:t xml:space="preserve"> annually</w:t>
      </w:r>
      <w:r w:rsidRPr="79304643">
        <w:rPr>
          <w:rFonts w:ascii="Book Antiqua" w:hAnsi="Book Antiqua" w:eastAsia="Book Antiqua" w:cs="Book Antiqua"/>
        </w:rPr>
        <w:t xml:space="preserve"> in accordance </w:t>
      </w:r>
      <w:r w:rsidRPr="79304643" w:rsidR="073877F2">
        <w:rPr>
          <w:rFonts w:ascii="Book Antiqua" w:hAnsi="Book Antiqua" w:eastAsia="Book Antiqua" w:cs="Book Antiqua"/>
        </w:rPr>
        <w:t>with</w:t>
      </w:r>
      <w:r w:rsidRPr="79304643">
        <w:rPr>
          <w:rFonts w:ascii="Book Antiqua" w:hAnsi="Book Antiqua" w:eastAsia="Book Antiqua" w:cs="Book Antiqua"/>
        </w:rPr>
        <w:t xml:space="preserve"> Team Teach guidance.</w:t>
      </w:r>
    </w:p>
    <w:p w:rsidR="00297AA2" w:rsidP="79304643" w:rsidRDefault="00297AA2" w14:paraId="5023141B" w14:textId="77777777">
      <w:pPr>
        <w:rPr>
          <w:rFonts w:ascii="Book Antiqua" w:hAnsi="Book Antiqua" w:eastAsia="Book Antiqua" w:cs="Book Antiqua"/>
        </w:rPr>
      </w:pPr>
    </w:p>
    <w:p w:rsidR="00297AA2" w:rsidP="797C8B50" w:rsidRDefault="005536C0" w14:paraId="0CE52BD3" w14:textId="77777777">
      <w:pPr>
        <w:rPr>
          <w:rFonts w:ascii="Book Antiqua" w:hAnsi="Book Antiqua" w:eastAsia="Book Antiqua" w:cs="Book Antiqua"/>
          <w:b/>
          <w:bCs/>
          <w:i/>
          <w:iCs/>
        </w:rPr>
      </w:pPr>
      <w:r w:rsidRPr="797C8B50">
        <w:rPr>
          <w:rFonts w:ascii="Book Antiqua" w:hAnsi="Book Antiqua" w:eastAsia="Book Antiqua" w:cs="Book Antiqua"/>
          <w:b/>
          <w:bCs/>
          <w:i/>
          <w:iCs/>
        </w:rPr>
        <w:t xml:space="preserve">Training is treated as a high priority for newly appointed staff.  Staff who are not trained are offered guidance and support by trained members of staff during the interim period in relation to de-escalation techniques and behaviour management strategies. Staff </w:t>
      </w:r>
      <w:r w:rsidRPr="797C8B50">
        <w:rPr>
          <w:rFonts w:ascii="Book Antiqua" w:hAnsi="Book Antiqua" w:eastAsia="Book Antiqua" w:cs="Book Antiqua"/>
          <w:b/>
          <w:bCs/>
          <w:i/>
          <w:iCs/>
          <w:color w:val="222222"/>
          <w:highlight w:val="white"/>
        </w:rPr>
        <w:t xml:space="preserve">do not engage in </w:t>
      </w:r>
      <w:r w:rsidRPr="797C8B50" w:rsidR="00CB611E">
        <w:rPr>
          <w:rFonts w:ascii="Book Antiqua" w:hAnsi="Book Antiqua" w:eastAsia="Book Antiqua" w:cs="Book Antiqua"/>
          <w:b/>
          <w:bCs/>
          <w:i/>
          <w:iCs/>
          <w:color w:val="222222"/>
          <w:highlight w:val="white"/>
        </w:rPr>
        <w:t>t</w:t>
      </w:r>
      <w:r w:rsidRPr="797C8B50">
        <w:rPr>
          <w:rFonts w:ascii="Book Antiqua" w:hAnsi="Book Antiqua" w:eastAsia="Book Antiqua" w:cs="Book Antiqua"/>
          <w:b/>
          <w:bCs/>
          <w:i/>
          <w:iCs/>
          <w:color w:val="222222"/>
          <w:highlight w:val="white"/>
        </w:rPr>
        <w:t>he physical side of Team Teach at all until fully trained to do so.</w:t>
      </w:r>
    </w:p>
    <w:p w:rsidR="797C8B50" w:rsidP="797C8B50" w:rsidRDefault="797C8B50" w14:paraId="678E0243" w14:textId="7F91B818">
      <w:pPr>
        <w:rPr>
          <w:rFonts w:ascii="Book Antiqua" w:hAnsi="Book Antiqua" w:eastAsia="Book Antiqua" w:cs="Book Antiqua"/>
          <w:b/>
          <w:bCs/>
          <w:i/>
          <w:iCs/>
          <w:color w:val="222222"/>
          <w:highlight w:val="white"/>
        </w:rPr>
      </w:pPr>
    </w:p>
    <w:p w:rsidR="797C8B50" w:rsidP="797C8B50" w:rsidRDefault="797C8B50" w14:paraId="7FB36F42" w14:textId="56C5A875">
      <w:pPr>
        <w:rPr>
          <w:rFonts w:ascii="Book Antiqua" w:hAnsi="Book Antiqua" w:eastAsia="Book Antiqua" w:cs="Book Antiqua"/>
          <w:b/>
          <w:bCs/>
          <w:i/>
          <w:iCs/>
          <w:color w:val="222222"/>
          <w:highlight w:val="white"/>
        </w:rPr>
      </w:pPr>
    </w:p>
    <w:p w:rsidR="39425467" w:rsidP="34FE3B67" w:rsidRDefault="39425467" w14:paraId="142B8A51" w14:textId="1050046B">
      <w:pPr>
        <w:rPr>
          <w:rFonts w:ascii="Book Antiqua" w:hAnsi="Book Antiqua" w:eastAsia="Book Antiqua" w:cs="Book Antiqua"/>
          <w:b w:val="1"/>
          <w:bCs w:val="1"/>
          <w:i w:val="1"/>
          <w:iCs w:val="1"/>
          <w:color w:val="222222"/>
          <w:highlight w:val="white"/>
        </w:rPr>
      </w:pPr>
    </w:p>
    <w:p w:rsidR="34FE3B67" w:rsidP="34FE3B67" w:rsidRDefault="34FE3B67" w14:paraId="58871E4D" w14:textId="42CA37ED">
      <w:pPr>
        <w:rPr>
          <w:rFonts w:ascii="Book Antiqua" w:hAnsi="Book Antiqua" w:eastAsia="Book Antiqua" w:cs="Book Antiqua"/>
          <w:b w:val="1"/>
          <w:bCs w:val="1"/>
          <w:i w:val="1"/>
          <w:iCs w:val="1"/>
          <w:color w:val="222222"/>
          <w:highlight w:val="white"/>
        </w:rPr>
      </w:pPr>
    </w:p>
    <w:p w:rsidR="39425467" w:rsidP="39425467" w:rsidRDefault="39425467" w14:paraId="0FFC033E" w14:textId="18FC2CFD">
      <w:pPr>
        <w:rPr>
          <w:rFonts w:ascii="Book Antiqua" w:hAnsi="Book Antiqua" w:eastAsia="Book Antiqua" w:cs="Book Antiqua"/>
          <w:b w:val="1"/>
          <w:bCs w:val="1"/>
          <w:i w:val="1"/>
          <w:iCs w:val="1"/>
          <w:color w:val="222222"/>
          <w:highlight w:val="white"/>
        </w:rPr>
      </w:pPr>
    </w:p>
    <w:p w:rsidR="39425467" w:rsidP="39425467" w:rsidRDefault="39425467" w14:paraId="35BA2A1E" w14:textId="3099544C">
      <w:pPr>
        <w:rPr>
          <w:rFonts w:ascii="Book Antiqua" w:hAnsi="Book Antiqua" w:eastAsia="Book Antiqua" w:cs="Book Antiqua"/>
          <w:b w:val="1"/>
          <w:bCs w:val="1"/>
          <w:i w:val="1"/>
          <w:iCs w:val="1"/>
          <w:color w:val="222222"/>
          <w:highlight w:val="white"/>
        </w:rPr>
      </w:pPr>
    </w:p>
    <w:p w:rsidR="39425467" w:rsidP="39425467" w:rsidRDefault="39425467" w14:paraId="117F5580" w14:textId="19089332">
      <w:pPr>
        <w:rPr>
          <w:rFonts w:ascii="Book Antiqua" w:hAnsi="Book Antiqua" w:eastAsia="Book Antiqua" w:cs="Book Antiqua"/>
          <w:b w:val="1"/>
          <w:bCs w:val="1"/>
          <w:i w:val="1"/>
          <w:iCs w:val="1"/>
          <w:color w:val="222222"/>
          <w:highlight w:val="white"/>
        </w:rPr>
      </w:pPr>
    </w:p>
    <w:p w:rsidR="39425467" w:rsidP="39425467" w:rsidRDefault="39425467" w14:paraId="7D891ABC" w14:textId="4230C6A2">
      <w:pPr>
        <w:rPr>
          <w:rFonts w:ascii="Book Antiqua" w:hAnsi="Book Antiqua" w:eastAsia="Book Antiqua" w:cs="Book Antiqua"/>
          <w:b w:val="1"/>
          <w:bCs w:val="1"/>
          <w:i w:val="1"/>
          <w:iCs w:val="1"/>
          <w:color w:val="222222"/>
          <w:highlight w:val="white"/>
        </w:rPr>
      </w:pPr>
    </w:p>
    <w:p w:rsidR="39425467" w:rsidP="39425467" w:rsidRDefault="39425467" w14:paraId="4482D46C" w14:textId="7355119D">
      <w:pPr>
        <w:rPr>
          <w:rFonts w:ascii="Book Antiqua" w:hAnsi="Book Antiqua" w:eastAsia="Book Antiqua" w:cs="Book Antiqua"/>
          <w:b w:val="1"/>
          <w:bCs w:val="1"/>
          <w:i w:val="1"/>
          <w:iCs w:val="1"/>
          <w:color w:val="222222"/>
          <w:highlight w:val="white"/>
        </w:rPr>
      </w:pPr>
    </w:p>
    <w:p w:rsidR="39425467" w:rsidP="39425467" w:rsidRDefault="39425467" w14:paraId="550C7D78" w14:textId="20BD986C">
      <w:pPr>
        <w:rPr>
          <w:rFonts w:ascii="Book Antiqua" w:hAnsi="Book Antiqua" w:eastAsia="Book Antiqua" w:cs="Book Antiqua"/>
          <w:b w:val="1"/>
          <w:bCs w:val="1"/>
          <w:i w:val="1"/>
          <w:iCs w:val="1"/>
          <w:color w:val="222222"/>
          <w:highlight w:val="white"/>
        </w:rPr>
      </w:pPr>
    </w:p>
    <w:p w:rsidR="39425467" w:rsidP="39425467" w:rsidRDefault="39425467" w14:paraId="4AA37151" w14:textId="4134FBF9">
      <w:pPr>
        <w:jc w:val="both"/>
        <w:rPr>
          <w:rFonts w:ascii="Arial" w:hAnsi="Arial" w:eastAsia="Arial" w:cs="Arial"/>
          <w:b w:val="1"/>
          <w:bCs w:val="1"/>
          <w:color w:val="222222"/>
          <w:highlight w:val="white"/>
        </w:rPr>
      </w:pPr>
    </w:p>
    <w:p w:rsidR="39425467" w:rsidP="39425467" w:rsidRDefault="39425467" w14:paraId="6296577F" w14:textId="022DDA1A">
      <w:pPr>
        <w:jc w:val="both"/>
        <w:rPr>
          <w:rFonts w:ascii="Arial" w:hAnsi="Arial" w:eastAsia="Arial" w:cs="Arial"/>
          <w:b w:val="1"/>
          <w:bCs w:val="1"/>
          <w:color w:val="222222"/>
          <w:highlight w:val="white"/>
        </w:rPr>
      </w:pPr>
    </w:p>
    <w:p w:rsidR="39425467" w:rsidP="39425467" w:rsidRDefault="39425467" w14:paraId="640A319B" w14:textId="2AFC1EF0">
      <w:pPr>
        <w:jc w:val="both"/>
        <w:rPr>
          <w:rFonts w:ascii="Arial" w:hAnsi="Arial" w:eastAsia="Arial" w:cs="Arial"/>
          <w:b w:val="1"/>
          <w:bCs w:val="1"/>
          <w:color w:val="222222"/>
          <w:highlight w:val="white"/>
        </w:rPr>
      </w:pPr>
    </w:p>
    <w:p w:rsidR="57414B63" w:rsidP="797C8B50" w:rsidRDefault="57414B63" w14:paraId="00DCD260" w14:textId="5AA79E87">
      <w:pPr>
        <w:jc w:val="both"/>
        <w:rPr>
          <w:rFonts w:ascii="Arial" w:hAnsi="Arial" w:eastAsia="Arial" w:cs="Arial"/>
        </w:rPr>
      </w:pPr>
      <w:r w:rsidRPr="39425467" w:rsidR="4833E81B">
        <w:rPr>
          <w:rFonts w:ascii="Arial" w:hAnsi="Arial" w:eastAsia="Arial" w:cs="Arial"/>
          <w:b w:val="1"/>
          <w:bCs w:val="1"/>
          <w:color w:val="222222"/>
          <w:highlight w:val="white"/>
        </w:rPr>
        <w:t xml:space="preserve">Appendix 1 - </w:t>
      </w:r>
      <w:r w:rsidRPr="39425467" w:rsidR="4833E81B">
        <w:rPr>
          <w:rFonts w:ascii="Arial" w:hAnsi="Arial" w:eastAsia="Arial" w:cs="Arial"/>
        </w:rPr>
        <w:t>Letter – Use of physical</w:t>
      </w:r>
      <w:r w:rsidRPr="39425467" w:rsidR="4201A283">
        <w:rPr>
          <w:rFonts w:ascii="Arial" w:hAnsi="Arial" w:eastAsia="Arial" w:cs="Arial"/>
        </w:rPr>
        <w:t xml:space="preserve"> </w:t>
      </w:r>
      <w:r w:rsidRPr="39425467" w:rsidR="4201A283">
        <w:rPr>
          <w:rFonts w:ascii="Arial" w:hAnsi="Arial" w:eastAsia="Arial" w:cs="Arial"/>
          <w:color w:val="auto"/>
        </w:rPr>
        <w:t>interventions</w:t>
      </w:r>
      <w:r w:rsidRPr="39425467" w:rsidR="4833E81B">
        <w:rPr>
          <w:rFonts w:ascii="Arial" w:hAnsi="Arial" w:eastAsia="Arial" w:cs="Arial"/>
        </w:rPr>
        <w:t xml:space="preserve"> </w:t>
      </w:r>
      <w:r w:rsidRPr="39425467" w:rsidR="4833E81B">
        <w:rPr>
          <w:rFonts w:ascii="Arial" w:hAnsi="Arial" w:eastAsia="Arial" w:cs="Arial"/>
        </w:rPr>
        <w:t>and positive handling</w:t>
      </w:r>
      <w:r>
        <w:tab/>
      </w:r>
    </w:p>
    <w:p w:rsidR="0074045C" w:rsidP="0074045C" w:rsidRDefault="0074045C" w14:paraId="1DF90B6E" w14:textId="78C79A72">
      <w:pPr>
        <w:spacing w:before="240" w:after="240"/>
        <w:rPr>
          <w:rFonts w:ascii="Arial" w:hAnsi="Arial" w:cs="Arial"/>
          <w:sz w:val="20"/>
          <w:szCs w:val="20"/>
        </w:rPr>
      </w:pPr>
      <w:r>
        <w:rPr>
          <w:noProof/>
        </w:rPr>
        <w:drawing>
          <wp:anchor distT="0" distB="0" distL="114300" distR="114300" simplePos="0" relativeHeight="251661312" behindDoc="0" locked="0" layoutInCell="1" allowOverlap="1" wp14:anchorId="333C1107" wp14:editId="0CF03477">
            <wp:simplePos x="0" y="0"/>
            <wp:positionH relativeFrom="margin">
              <wp:posOffset>135255</wp:posOffset>
            </wp:positionH>
            <wp:positionV relativeFrom="margin">
              <wp:posOffset>330200</wp:posOffset>
            </wp:positionV>
            <wp:extent cx="1067435" cy="986790"/>
            <wp:effectExtent l="0" t="0" r="0" b="3810"/>
            <wp:wrapSquare wrapText="bothSides"/>
            <wp:docPr id="3" name="Picture 3" descr="C:\Users\marjoriefi\AppData\Local\Packages\Microsoft.Windows.Photos_8wekyb3d8bbwe\TempState\ShareServiceTempFolder\new PCA logo April 20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joriefi\AppData\Local\Packages\Microsoft.Windows.Photos_8wekyb3d8bbwe\TempState\ShareServiceTempFolder\new PCA logo April 202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7435" cy="986790"/>
                    </a:xfrm>
                    <a:prstGeom prst="rect">
                      <a:avLst/>
                    </a:prstGeom>
                    <a:noFill/>
                    <a:ln>
                      <a:noFill/>
                    </a:ln>
                  </pic:spPr>
                </pic:pic>
              </a:graphicData>
            </a:graphic>
            <wp14:sizeRelH relativeFrom="page">
              <wp14:pctWidth>0</wp14:pctWidth>
            </wp14:sizeRelH>
            <wp14:sizeRelV relativeFrom="page">
              <wp14:pctHeight>0</wp14:pctHeight>
            </wp14:sizeRelV>
          </wp:anchor>
        </w:drawing>
      </w:r>
      <w:r w:rsidRPr="79304643" w:rsidR="7FC9E25F">
        <w:rPr>
          <w:lang w:val="en-US"/>
        </w:rPr>
        <w:t xml:space="preserve"> </w:t>
      </w:r>
      <w:r w:rsidR="0074045C">
        <w:drawing>
          <wp:inline wp14:editId="1C551585" wp14:anchorId="3F19BE42">
            <wp:extent cx="6257925" cy="47625"/>
            <wp:effectExtent l="0" t="0" r="9525" b="9525"/>
            <wp:docPr id="1" name="Picture 1"/>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6">
                      <a:extLst>
                        <a:ext uri="{28A0092B-C50C-407E-A947-70E740481C1C}">
                          <a14:useLocalDpi xmlns:a14="http://schemas.microsoft.com/office/drawing/2010/main" val="0"/>
                        </a:ext>
                      </a:extLst>
                    </a:blip>
                    <a:srcRect/>
                    <a:stretch>
                      <a:fillRect/>
                    </a:stretch>
                  </pic:blipFill>
                  <pic:spPr bwMode="auto">
                    <a:xfrm>
                      <a:off x="0" y="0"/>
                      <a:ext cx="6257925" cy="47625"/>
                    </a:xfrm>
                    <a:prstGeom prst="rect">
                      <a:avLst/>
                    </a:prstGeom>
                    <a:noFill/>
                    <a:ln>
                      <a:noFill/>
                    </a:ln>
                  </pic:spPr>
                </pic:pic>
              </a:graphicData>
            </a:graphic>
          </wp:inline>
        </w:drawing>
      </w:r>
      <w:r>
        <w:tab/>
      </w:r>
      <w:r>
        <w:tab/>
      </w:r>
      <w:r>
        <w:tab/>
      </w:r>
      <w:r w:rsidRPr="34FE3B67" w:rsidR="0074045C">
        <w:rPr>
          <w:rFonts w:ascii="Arial" w:hAnsi="Arial" w:cs="Arial"/>
          <w:sz w:val="20"/>
          <w:szCs w:val="20"/>
        </w:rPr>
        <w:t>Successful Learners, Resilient Individuals, Responsible Citizens</w:t>
      </w:r>
      <w:r>
        <w:rPr>
          <w:noProof/>
        </w:rPr>
        <w:drawing>
          <wp:anchor distT="0" distB="0" distL="114300" distR="114300" simplePos="0" relativeHeight="251660288" behindDoc="0" locked="0" layoutInCell="1" allowOverlap="1" wp14:anchorId="226606A5" wp14:editId="7098CB64">
            <wp:simplePos x="0" y="0"/>
            <wp:positionH relativeFrom="column">
              <wp:posOffset>5904865</wp:posOffset>
            </wp:positionH>
            <wp:positionV relativeFrom="paragraph">
              <wp:posOffset>111125</wp:posOffset>
            </wp:positionV>
            <wp:extent cx="819785" cy="4572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clrChange>
                        <a:clrFrom>
                          <a:srgbClr val="FFFFFF"/>
                        </a:clrFrom>
                        <a:clrTo>
                          <a:srgbClr val="FFFFFF">
                            <a:alpha val="0"/>
                          </a:srgbClr>
                        </a:clrTo>
                      </a:clrChange>
                      <a:extLst>
                        <a:ext uri="{28A0092B-C50C-407E-A947-70E740481C1C}">
                          <a14:useLocalDpi xmlns:a14="http://schemas.microsoft.com/office/drawing/2010/main" val="0"/>
                        </a:ext>
                      </a:extLst>
                    </a:blip>
                    <a:srcRect l="14761" t="21278" r="19498" b="26608"/>
                    <a:stretch>
                      <a:fillRect/>
                    </a:stretch>
                  </pic:blipFill>
                  <pic:spPr bwMode="auto">
                    <a:xfrm>
                      <a:off x="0" y="0"/>
                      <a:ext cx="819785" cy="45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02186" w:rsidR="0074045C" w:rsidP="0074045C" w:rsidRDefault="0074045C" w14:paraId="763832B4" w14:textId="77777777">
      <w:pPr>
        <w:widowControl w:val="0"/>
        <w:tabs>
          <w:tab w:val="right" w:pos="8304"/>
        </w:tabs>
        <w:rPr>
          <w:rFonts w:ascii="Arial" w:hAnsi="Arial" w:cs="Arial"/>
          <w:b/>
          <w:snapToGrid w:val="0"/>
          <w:sz w:val="23"/>
          <w:szCs w:val="23"/>
        </w:rPr>
      </w:pPr>
      <w:r w:rsidRPr="00802186">
        <w:rPr>
          <w:rFonts w:ascii="Arial" w:hAnsi="Arial" w:cs="Arial"/>
          <w:b/>
          <w:snapToGrid w:val="0"/>
          <w:sz w:val="23"/>
          <w:szCs w:val="23"/>
        </w:rPr>
        <w:t xml:space="preserve">Headteacher: Mrs G Hughes </w:t>
      </w:r>
    </w:p>
    <w:p w:rsidRPr="00802186" w:rsidR="0074045C" w:rsidP="0074045C" w:rsidRDefault="0074045C" w14:paraId="64FE28FC" w14:textId="77777777">
      <w:pPr>
        <w:widowControl w:val="0"/>
        <w:tabs>
          <w:tab w:val="right" w:pos="8304"/>
        </w:tabs>
        <w:rPr>
          <w:rFonts w:ascii="Arial" w:hAnsi="Arial" w:cs="Arial"/>
          <w:b/>
          <w:snapToGrid w:val="0"/>
          <w:sz w:val="23"/>
          <w:szCs w:val="23"/>
        </w:rPr>
      </w:pPr>
      <w:r w:rsidRPr="00802186">
        <w:rPr>
          <w:rFonts w:ascii="Arial" w:hAnsi="Arial" w:cs="Arial"/>
          <w:b/>
          <w:snapToGrid w:val="0"/>
          <w:sz w:val="23"/>
          <w:szCs w:val="23"/>
        </w:rPr>
        <w:t>Deputy Headteacher: Miss H Gardiner</w:t>
      </w:r>
    </w:p>
    <w:p w:rsidRPr="00802186" w:rsidR="0074045C" w:rsidP="0074045C" w:rsidRDefault="0074045C" w14:paraId="057746A8" w14:textId="77777777">
      <w:pPr>
        <w:widowControl w:val="0"/>
        <w:tabs>
          <w:tab w:val="right" w:pos="8304"/>
        </w:tabs>
        <w:rPr>
          <w:rFonts w:ascii="Arial" w:hAnsi="Arial" w:cs="Arial"/>
          <w:b/>
          <w:snapToGrid w:val="0"/>
          <w:sz w:val="23"/>
          <w:szCs w:val="23"/>
        </w:rPr>
      </w:pPr>
      <w:r w:rsidRPr="00802186">
        <w:rPr>
          <w:rFonts w:ascii="Arial" w:hAnsi="Arial" w:cs="Arial"/>
          <w:b/>
          <w:snapToGrid w:val="0"/>
          <w:sz w:val="23"/>
          <w:szCs w:val="23"/>
        </w:rPr>
        <w:t xml:space="preserve">Deputy Headteacher: Mr B Whittaker    </w:t>
      </w:r>
    </w:p>
    <w:p w:rsidRPr="00802186" w:rsidR="0074045C" w:rsidP="0074045C" w:rsidRDefault="0074045C" w14:paraId="4BDE5F37" w14:textId="77777777">
      <w:pPr>
        <w:widowControl w:val="0"/>
        <w:tabs>
          <w:tab w:val="right" w:pos="8304"/>
        </w:tabs>
        <w:jc w:val="right"/>
        <w:rPr>
          <w:rFonts w:ascii="Arial" w:hAnsi="Arial" w:cs="Arial"/>
          <w:b/>
          <w:snapToGrid w:val="0"/>
        </w:rPr>
      </w:pPr>
      <w:r w:rsidRPr="00802186">
        <w:rPr>
          <w:rFonts w:ascii="Arial" w:hAnsi="Arial" w:cs="Arial"/>
          <w:b/>
          <w:snapToGrid w:val="0"/>
        </w:rPr>
        <w:t xml:space="preserve">158 Whitegate Drive  </w:t>
      </w:r>
    </w:p>
    <w:p w:rsidRPr="00802186" w:rsidR="0074045C" w:rsidP="0074045C" w:rsidRDefault="0074045C" w14:paraId="2CF7A60F" w14:textId="77777777">
      <w:pPr>
        <w:widowControl w:val="0"/>
        <w:tabs>
          <w:tab w:val="right" w:pos="8304"/>
        </w:tabs>
        <w:jc w:val="right"/>
        <w:rPr>
          <w:rFonts w:ascii="Arial" w:hAnsi="Arial" w:cs="Arial"/>
          <w:b/>
          <w:snapToGrid w:val="0"/>
        </w:rPr>
      </w:pPr>
      <w:r w:rsidRPr="00802186">
        <w:rPr>
          <w:rFonts w:ascii="Arial" w:hAnsi="Arial" w:cs="Arial"/>
          <w:b/>
          <w:snapToGrid w:val="0"/>
        </w:rPr>
        <w:t>Blackpool FY3 9HF</w:t>
      </w:r>
    </w:p>
    <w:p w:rsidRPr="00802186" w:rsidR="0074045C" w:rsidP="0074045C" w:rsidRDefault="0074045C" w14:paraId="33AA6890" w14:textId="77777777">
      <w:pPr>
        <w:widowControl w:val="0"/>
        <w:ind w:left="5040" w:firstLine="720"/>
        <w:jc w:val="right"/>
        <w:outlineLvl w:val="0"/>
        <w:rPr>
          <w:rFonts w:ascii="Arial" w:hAnsi="Arial" w:cs="Arial"/>
          <w:b/>
          <w:snapToGrid w:val="0"/>
        </w:rPr>
      </w:pPr>
      <w:r w:rsidRPr="00802186">
        <w:rPr>
          <w:rFonts w:ascii="Arial" w:hAnsi="Arial" w:cs="Arial"/>
          <w:b/>
          <w:snapToGrid w:val="0"/>
        </w:rPr>
        <w:t xml:space="preserve"> Telephone: (01253) 764130</w:t>
      </w:r>
    </w:p>
    <w:p w:rsidRPr="00802186" w:rsidR="0074045C" w:rsidP="0074045C" w:rsidRDefault="0074045C" w14:paraId="2B7A315C" w14:textId="77777777">
      <w:pPr>
        <w:widowControl w:val="0"/>
        <w:jc w:val="right"/>
        <w:outlineLvl w:val="0"/>
        <w:rPr>
          <w:rFonts w:ascii="Arial" w:hAnsi="Arial" w:cs="Arial"/>
          <w:b/>
          <w:snapToGrid w:val="0"/>
        </w:rPr>
      </w:pPr>
      <w:r w:rsidRPr="00802186">
        <w:rPr>
          <w:rFonts w:ascii="Arial" w:hAnsi="Arial" w:cs="Arial"/>
          <w:b/>
          <w:snapToGrid w:val="0"/>
        </w:rPr>
        <w:t>Fax: (01253) 600670</w:t>
      </w:r>
    </w:p>
    <w:p w:rsidRPr="00802186" w:rsidR="0074045C" w:rsidP="0074045C" w:rsidRDefault="0074045C" w14:paraId="09C4501F" w14:textId="77777777">
      <w:pPr>
        <w:widowControl w:val="0"/>
        <w:jc w:val="right"/>
        <w:outlineLvl w:val="0"/>
        <w:rPr>
          <w:rFonts w:ascii="Arial" w:hAnsi="Arial" w:cs="Arial"/>
          <w:b/>
          <w:snapToGrid w:val="0"/>
        </w:rPr>
      </w:pPr>
      <w:bookmarkStart w:name="_Hlt495465018" w:id="0"/>
      <w:r w:rsidRPr="00802186">
        <w:rPr>
          <w:rFonts w:ascii="Arial" w:hAnsi="Arial" w:cs="Arial"/>
          <w:b/>
          <w:snapToGrid w:val="0"/>
        </w:rPr>
        <w:t>Email Addr</w:t>
      </w:r>
      <w:bookmarkEnd w:id="0"/>
      <w:r w:rsidRPr="00802186">
        <w:rPr>
          <w:rFonts w:ascii="Arial" w:hAnsi="Arial" w:cs="Arial"/>
          <w:b/>
          <w:snapToGrid w:val="0"/>
        </w:rPr>
        <w:t xml:space="preserve">ess: </w:t>
      </w:r>
      <w:hyperlink w:history="1" r:id="rId17">
        <w:r w:rsidRPr="00802186">
          <w:rPr>
            <w:rStyle w:val="Hyperlink"/>
            <w:rFonts w:ascii="Arial" w:hAnsi="Arial" w:cs="Arial" w:eastAsiaTheme="majorEastAsia"/>
            <w:b/>
            <w:snapToGrid w:val="0"/>
          </w:rPr>
          <w:t>admin@park.svt.org.uk</w:t>
        </w:r>
      </w:hyperlink>
    </w:p>
    <w:p w:rsidRPr="00802186" w:rsidR="0074045C" w:rsidP="0074045C" w:rsidRDefault="0074045C" w14:paraId="4B42637E" w14:textId="77777777">
      <w:pPr>
        <w:widowControl w:val="0"/>
        <w:jc w:val="right"/>
        <w:outlineLvl w:val="0"/>
        <w:rPr>
          <w:rFonts w:ascii="Arial" w:hAnsi="Arial" w:cs="Arial"/>
          <w:b/>
          <w:snapToGrid w:val="0"/>
        </w:rPr>
      </w:pPr>
      <w:r w:rsidRPr="00802186">
        <w:rPr>
          <w:rFonts w:ascii="Arial" w:hAnsi="Arial" w:cs="Arial"/>
          <w:b/>
          <w:snapToGrid w:val="0"/>
        </w:rPr>
        <w:t xml:space="preserve">Website: </w:t>
      </w:r>
      <w:r w:rsidRPr="00802186">
        <w:rPr>
          <w:rFonts w:ascii="Arial" w:hAnsi="Arial" w:cs="Arial"/>
          <w:b/>
          <w:snapToGrid w:val="0"/>
          <w:color w:val="0000FF"/>
          <w:u w:val="single"/>
        </w:rPr>
        <w:t>www.park.blackpool.sch.uk</w:t>
      </w:r>
    </w:p>
    <w:p w:rsidRPr="002001EC" w:rsidR="0074045C" w:rsidP="0074045C" w:rsidRDefault="0074045C" w14:paraId="4CEFB562" w14:textId="77777777">
      <w:pPr>
        <w:pStyle w:val="BlockText"/>
        <w:jc w:val="left"/>
        <w:rPr>
          <w:rFonts w:ascii="Arial" w:hAnsi="Arial" w:cs="Arial"/>
          <w:i w:val="0"/>
          <w:iCs/>
          <w:sz w:val="22"/>
          <w:szCs w:val="22"/>
        </w:rPr>
      </w:pPr>
      <w:r w:rsidRPr="002001EC">
        <w:rPr>
          <w:rFonts w:ascii="Arial" w:hAnsi="Arial" w:cs="Arial" w:eastAsiaTheme="majorEastAsia"/>
          <w:i w:val="0"/>
          <w:iCs/>
          <w:sz w:val="22"/>
          <w:szCs w:val="22"/>
          <w:lang w:val="en-US"/>
        </w:rPr>
        <w:t>Dear Parent/Carer,</w:t>
      </w:r>
      <w:r w:rsidRPr="002001EC">
        <w:rPr>
          <w:rFonts w:ascii="Arial" w:hAnsi="Arial" w:cs="Arial"/>
          <w:i w:val="0"/>
          <w:iCs/>
          <w:sz w:val="22"/>
          <w:szCs w:val="22"/>
        </w:rPr>
        <w:t> </w:t>
      </w:r>
    </w:p>
    <w:p w:rsidR="0074045C" w:rsidP="0074045C" w:rsidRDefault="0074045C" w14:paraId="230E5DED" w14:textId="77777777">
      <w:pPr>
        <w:pStyle w:val="BlockText"/>
        <w:jc w:val="left"/>
        <w:rPr>
          <w:rFonts w:ascii="Arial" w:hAnsi="Arial" w:cs="Arial"/>
          <w:b/>
          <w:bCs/>
          <w:i w:val="0"/>
          <w:iCs/>
          <w:sz w:val="22"/>
          <w:szCs w:val="22"/>
          <w:lang w:val="en-US"/>
        </w:rPr>
      </w:pPr>
    </w:p>
    <w:p w:rsidRPr="002001EC" w:rsidR="0074045C" w:rsidP="39425467" w:rsidRDefault="0074045C" w14:paraId="5BC2DF7E" w14:textId="391C6F38">
      <w:pPr>
        <w:pStyle w:val="BlockText"/>
        <w:jc w:val="left"/>
        <w:rPr>
          <w:rFonts w:ascii="Arial" w:hAnsi="Arial" w:cs="Arial"/>
          <w:b w:val="1"/>
          <w:bCs w:val="1"/>
          <w:i w:val="0"/>
          <w:iCs w:val="0"/>
          <w:sz w:val="22"/>
          <w:szCs w:val="22"/>
        </w:rPr>
      </w:pPr>
      <w:r w:rsidRPr="39425467" w:rsidR="25951ED8">
        <w:rPr>
          <w:rFonts w:ascii="Arial" w:hAnsi="Arial" w:eastAsia="" w:cs="Arial" w:eastAsiaTheme="majorEastAsia"/>
          <w:b w:val="1"/>
          <w:bCs w:val="1"/>
          <w:i w:val="0"/>
          <w:iCs w:val="0"/>
          <w:sz w:val="22"/>
          <w:szCs w:val="22"/>
          <w:lang w:val="en-US"/>
        </w:rPr>
        <w:t xml:space="preserve">Use </w:t>
      </w:r>
      <w:r w:rsidRPr="39425467" w:rsidR="25951ED8">
        <w:rPr>
          <w:rFonts w:ascii="Arial" w:hAnsi="Arial" w:eastAsia="" w:cs="Arial" w:eastAsiaTheme="majorEastAsia"/>
          <w:b w:val="1"/>
          <w:bCs w:val="1"/>
          <w:i w:val="0"/>
          <w:iCs w:val="0"/>
          <w:sz w:val="22"/>
          <w:szCs w:val="22"/>
          <w:lang w:val="en-US"/>
        </w:rPr>
        <w:t xml:space="preserve">of </w:t>
      </w:r>
      <w:r w:rsidRPr="39425467" w:rsidR="6025B74A">
        <w:rPr>
          <w:rFonts w:ascii="Arial" w:hAnsi="Arial" w:eastAsia="" w:cs="Arial" w:eastAsiaTheme="majorEastAsia"/>
          <w:b w:val="1"/>
          <w:bCs w:val="1"/>
          <w:i w:val="0"/>
          <w:iCs w:val="0"/>
          <w:sz w:val="22"/>
          <w:szCs w:val="22"/>
          <w:lang w:val="en-US"/>
        </w:rPr>
        <w:t xml:space="preserve"> </w:t>
      </w:r>
      <w:r w:rsidRPr="39425467" w:rsidR="6025B74A">
        <w:rPr>
          <w:rFonts w:ascii="Arial" w:hAnsi="Arial" w:eastAsia="" w:cs="Arial" w:eastAsiaTheme="majorEastAsia"/>
          <w:b w:val="1"/>
          <w:bCs w:val="1"/>
          <w:i w:val="0"/>
          <w:iCs w:val="0"/>
          <w:color w:val="auto"/>
          <w:sz w:val="22"/>
          <w:szCs w:val="22"/>
          <w:lang w:val="en-US"/>
        </w:rPr>
        <w:t>Restrictive</w:t>
      </w:r>
      <w:r w:rsidRPr="39425467" w:rsidR="6025B74A">
        <w:rPr>
          <w:rFonts w:ascii="Arial" w:hAnsi="Arial" w:eastAsia="" w:cs="Arial" w:eastAsiaTheme="majorEastAsia"/>
          <w:b w:val="1"/>
          <w:bCs w:val="1"/>
          <w:i w:val="0"/>
          <w:iCs w:val="0"/>
          <w:color w:val="auto"/>
          <w:sz w:val="22"/>
          <w:szCs w:val="22"/>
          <w:lang w:val="en-US"/>
        </w:rPr>
        <w:t xml:space="preserve"> and/or Physical Interventions</w:t>
      </w:r>
      <w:r w:rsidRPr="39425467" w:rsidR="6025B74A">
        <w:rPr>
          <w:rFonts w:ascii="Arial" w:hAnsi="Arial" w:cs="Arial"/>
          <w:b w:val="1"/>
          <w:bCs w:val="1"/>
          <w:i w:val="0"/>
          <w:iCs w:val="0"/>
          <w:color w:val="auto"/>
          <w:sz w:val="22"/>
          <w:szCs w:val="22"/>
        </w:rPr>
        <w:t> </w:t>
      </w:r>
    </w:p>
    <w:p w:rsidRPr="002001EC" w:rsidR="0074045C" w:rsidP="5CF05CBE" w:rsidRDefault="0074045C" w14:paraId="79360118" w14:textId="38DFD097">
      <w:pPr>
        <w:pStyle w:val="BlockText"/>
        <w:jc w:val="left"/>
        <w:rPr>
          <w:rFonts w:ascii="Arial" w:hAnsi="Arial" w:cs="Arial"/>
          <w:b w:val="1"/>
          <w:bCs w:val="1"/>
          <w:i w:val="0"/>
          <w:iCs w:val="0"/>
          <w:sz w:val="22"/>
          <w:szCs w:val="22"/>
        </w:rPr>
      </w:pPr>
    </w:p>
    <w:p w:rsidRPr="002001EC" w:rsidR="0074045C" w:rsidP="39425467" w:rsidRDefault="0074045C" w14:paraId="27D4F82C" w14:textId="3E74D812">
      <w:pPr>
        <w:pStyle w:val="BlockText"/>
        <w:jc w:val="left"/>
        <w:rPr>
          <w:rFonts w:ascii="Arial" w:hAnsi="Arial" w:cs="Arial"/>
          <w:i w:val="0"/>
          <w:iCs w:val="0"/>
          <w:sz w:val="22"/>
          <w:szCs w:val="22"/>
        </w:rPr>
      </w:pPr>
      <w:r w:rsidRPr="39425467" w:rsidR="25951ED8">
        <w:rPr>
          <w:rFonts w:ascii="Arial" w:hAnsi="Arial" w:eastAsia="" w:cs="Arial" w:eastAsiaTheme="majorEastAsia"/>
          <w:i w:val="0"/>
          <w:iCs w:val="0"/>
          <w:sz w:val="22"/>
          <w:szCs w:val="22"/>
          <w:lang w:val="en-US"/>
        </w:rPr>
        <w:t>All Staff at Park Community Academy have completed a rigorous training </w:t>
      </w:r>
      <w:r w:rsidRPr="39425467" w:rsidR="25951ED8">
        <w:rPr>
          <w:rFonts w:ascii="Arial" w:hAnsi="Arial" w:eastAsia="" w:cs="Arial" w:eastAsiaTheme="majorEastAsia"/>
          <w:i w:val="0"/>
          <w:iCs w:val="0"/>
          <w:sz w:val="22"/>
          <w:szCs w:val="22"/>
          <w:lang w:val="en-US"/>
        </w:rPr>
        <w:t>pro</w:t>
      </w:r>
      <w:r w:rsidRPr="39425467" w:rsidR="25951ED8">
        <w:rPr>
          <w:rFonts w:ascii="Arial" w:hAnsi="Arial" w:eastAsia="" w:cs="Arial" w:eastAsiaTheme="majorEastAsia"/>
          <w:i w:val="0"/>
          <w:iCs w:val="0"/>
          <w:sz w:val="22"/>
          <w:szCs w:val="22"/>
          <w:lang w:val="en-US"/>
        </w:rPr>
        <w:t>gramme</w:t>
      </w:r>
      <w:r w:rsidRPr="39425467" w:rsidR="25951ED8">
        <w:rPr>
          <w:rFonts w:ascii="Arial" w:hAnsi="Arial" w:eastAsia="" w:cs="Arial" w:eastAsiaTheme="majorEastAsia"/>
          <w:i w:val="0"/>
          <w:iCs w:val="0"/>
          <w:sz w:val="22"/>
          <w:szCs w:val="22"/>
          <w:lang w:val="en-US"/>
        </w:rPr>
        <w:t> in the posi</w:t>
      </w:r>
      <w:r w:rsidRPr="39425467" w:rsidR="25951ED8">
        <w:rPr>
          <w:rFonts w:ascii="Arial" w:hAnsi="Arial" w:eastAsia="" w:cs="Arial" w:eastAsiaTheme="majorEastAsia"/>
          <w:i w:val="0"/>
          <w:iCs w:val="0"/>
          <w:sz w:val="22"/>
          <w:szCs w:val="22"/>
          <w:lang w:val="en-US"/>
        </w:rPr>
        <w:t xml:space="preserve">tive management of child aggression and disruption. This includes a variety of supportive strategies to help a child who has lost </w:t>
      </w:r>
      <w:r w:rsidRPr="39425467" w:rsidR="25951ED8">
        <w:rPr>
          <w:rFonts w:ascii="Arial" w:hAnsi="Arial" w:eastAsia="" w:cs="Arial" w:eastAsiaTheme="majorEastAsia"/>
          <w:i w:val="0"/>
          <w:iCs w:val="0"/>
          <w:sz w:val="22"/>
          <w:szCs w:val="22"/>
          <w:lang w:val="en-US"/>
        </w:rPr>
        <w:t>control</w:t>
      </w:r>
      <w:r w:rsidRPr="39425467" w:rsidR="25951ED8">
        <w:rPr>
          <w:rFonts w:ascii="Arial" w:hAnsi="Arial" w:eastAsia="" w:cs="Arial" w:eastAsiaTheme="majorEastAsia"/>
          <w:i w:val="0"/>
          <w:iCs w:val="0"/>
          <w:sz w:val="22"/>
          <w:szCs w:val="22"/>
          <w:lang w:val="en-US"/>
        </w:rPr>
        <w:t xml:space="preserve"> and is in crisis. Staff will take </w:t>
      </w:r>
      <w:r w:rsidRPr="39425467" w:rsidR="25951ED8">
        <w:rPr>
          <w:rFonts w:ascii="Arial" w:hAnsi="Arial" w:eastAsia="" w:cs="Arial" w:eastAsiaTheme="majorEastAsia"/>
          <w:i w:val="0"/>
          <w:iCs w:val="0"/>
          <w:sz w:val="22"/>
          <w:szCs w:val="22"/>
          <w:lang w:val="en-US"/>
        </w:rPr>
        <w:t>control</w:t>
      </w:r>
      <w:r w:rsidRPr="39425467" w:rsidR="25951ED8">
        <w:rPr>
          <w:rFonts w:ascii="Arial" w:hAnsi="Arial" w:eastAsia="" w:cs="Arial" w:eastAsiaTheme="majorEastAsia"/>
          <w:i w:val="0"/>
          <w:iCs w:val="0"/>
          <w:sz w:val="22"/>
          <w:szCs w:val="22"/>
          <w:lang w:val="en-US"/>
        </w:rPr>
        <w:t xml:space="preserve"> of the situation using </w:t>
      </w:r>
      <w:r w:rsidRPr="39425467" w:rsidR="25951ED8">
        <w:rPr>
          <w:rFonts w:ascii="Arial" w:hAnsi="Arial" w:eastAsia="" w:cs="Arial" w:eastAsiaTheme="majorEastAsia"/>
          <w:i w:val="0"/>
          <w:iCs w:val="0"/>
          <w:sz w:val="22"/>
          <w:szCs w:val="22"/>
          <w:u w:val="single"/>
          <w:lang w:val="en-US"/>
        </w:rPr>
        <w:t>safe</w:t>
      </w:r>
      <w:r w:rsidRPr="39425467" w:rsidR="25951ED8">
        <w:rPr>
          <w:rFonts w:ascii="Arial" w:hAnsi="Arial" w:eastAsia="" w:cs="Arial" w:eastAsiaTheme="majorEastAsia"/>
          <w:i w:val="0"/>
          <w:iCs w:val="0"/>
          <w:sz w:val="22"/>
          <w:szCs w:val="22"/>
          <w:lang w:val="en-US"/>
        </w:rPr>
        <w:t xml:space="preserve"> physical </w:t>
      </w:r>
      <w:r w:rsidRPr="39425467" w:rsidR="515F4485">
        <w:rPr>
          <w:rFonts w:ascii="Arial" w:hAnsi="Arial" w:eastAsia="" w:cs="Arial" w:eastAsiaTheme="majorEastAsia"/>
          <w:i w:val="0"/>
          <w:iCs w:val="0"/>
          <w:color w:val="auto"/>
          <w:sz w:val="22"/>
          <w:szCs w:val="22"/>
          <w:lang w:val="en-US"/>
        </w:rPr>
        <w:t>intervention</w:t>
      </w:r>
      <w:r w:rsidRPr="39425467" w:rsidR="515F4485">
        <w:rPr>
          <w:rFonts w:ascii="Arial" w:hAnsi="Arial" w:eastAsia="" w:cs="Arial" w:eastAsiaTheme="majorEastAsia"/>
          <w:i w:val="0"/>
          <w:iCs w:val="0"/>
          <w:color w:val="auto"/>
          <w:sz w:val="22"/>
          <w:szCs w:val="22"/>
          <w:lang w:val="en-US"/>
        </w:rPr>
        <w:t xml:space="preserve"> </w:t>
      </w:r>
      <w:r w:rsidRPr="39425467" w:rsidR="25951ED8">
        <w:rPr>
          <w:rFonts w:ascii="Arial" w:hAnsi="Arial" w:eastAsia="" w:cs="Arial" w:eastAsiaTheme="majorEastAsia"/>
          <w:i w:val="0"/>
          <w:iCs w:val="0"/>
          <w:sz w:val="22"/>
          <w:szCs w:val="22"/>
          <w:lang w:val="en-US"/>
        </w:rPr>
        <w:t>methods designed specifically for children. Such</w:t>
      </w:r>
      <w:r w:rsidRPr="39425467" w:rsidR="626DB9B4">
        <w:rPr>
          <w:rFonts w:ascii="Arial" w:hAnsi="Arial" w:eastAsia="" w:cs="Arial" w:eastAsiaTheme="majorEastAsia"/>
          <w:i w:val="0"/>
          <w:iCs w:val="0"/>
          <w:sz w:val="22"/>
          <w:szCs w:val="22"/>
          <w:lang w:val="en-US"/>
        </w:rPr>
        <w:t xml:space="preserve"> </w:t>
      </w:r>
      <w:r w:rsidRPr="39425467" w:rsidR="626DB9B4">
        <w:rPr>
          <w:rFonts w:ascii="Arial" w:hAnsi="Arial" w:eastAsia="" w:cs="Arial" w:eastAsiaTheme="majorEastAsia"/>
          <w:i w:val="0"/>
          <w:iCs w:val="0"/>
          <w:color w:val="auto"/>
          <w:sz w:val="22"/>
          <w:szCs w:val="22"/>
          <w:lang w:val="en-US"/>
        </w:rPr>
        <w:t>interventions are</w:t>
      </w:r>
      <w:r w:rsidRPr="39425467" w:rsidR="48B937AD">
        <w:rPr>
          <w:rFonts w:ascii="Arial" w:hAnsi="Arial" w:eastAsia="" w:cs="Arial" w:eastAsiaTheme="majorEastAsia"/>
          <w:i w:val="0"/>
          <w:iCs w:val="0"/>
          <w:color w:val="FF0000"/>
          <w:sz w:val="22"/>
          <w:szCs w:val="22"/>
          <w:lang w:val="en-US"/>
        </w:rPr>
        <w:t xml:space="preserve"> </w:t>
      </w:r>
      <w:r w:rsidRPr="39425467" w:rsidR="25951ED8">
        <w:rPr>
          <w:rFonts w:ascii="Arial" w:hAnsi="Arial" w:eastAsia="" w:cs="Arial" w:eastAsiaTheme="majorEastAsia"/>
          <w:i w:val="0"/>
          <w:iCs w:val="0"/>
          <w:sz w:val="22"/>
          <w:szCs w:val="22"/>
          <w:lang w:val="en-US"/>
        </w:rPr>
        <w:t>carried out within a legal framework agreed with the Local Education Authority and would be applied in the following situations:</w:t>
      </w:r>
      <w:r w:rsidRPr="39425467" w:rsidR="25951ED8">
        <w:rPr>
          <w:rFonts w:ascii="Arial" w:hAnsi="Arial" w:cs="Arial"/>
          <w:i w:val="0"/>
          <w:iCs w:val="0"/>
          <w:sz w:val="22"/>
          <w:szCs w:val="22"/>
        </w:rPr>
        <w:t> </w:t>
      </w:r>
    </w:p>
    <w:p w:rsidRPr="002001EC" w:rsidR="0074045C" w:rsidP="39425467" w:rsidRDefault="0074045C" w14:paraId="30416C9A" w14:textId="77777777">
      <w:pPr>
        <w:pStyle w:val="BlockText"/>
        <w:jc w:val="left"/>
        <w:rPr>
          <w:rFonts w:ascii="Arial" w:hAnsi="Arial" w:cs="Arial"/>
          <w:i w:val="0"/>
          <w:iCs w:val="0"/>
          <w:color w:val="auto"/>
          <w:sz w:val="22"/>
          <w:szCs w:val="22"/>
          <w:lang w:val="en-US"/>
        </w:rPr>
      </w:pPr>
      <w:r w:rsidRPr="39425467" w:rsidR="0074045C">
        <w:rPr>
          <w:rFonts w:ascii="Arial" w:hAnsi="Arial" w:eastAsia="" w:cs="Arial" w:eastAsiaTheme="majorEastAsia"/>
          <w:i w:val="0"/>
          <w:iCs w:val="0"/>
          <w:color w:val="auto"/>
          <w:sz w:val="22"/>
          <w:szCs w:val="22"/>
          <w:lang w:val="en-US"/>
        </w:rPr>
        <w:t>To prevent or stop a pupil from:</w:t>
      </w:r>
      <w:r w:rsidRPr="39425467" w:rsidR="0074045C">
        <w:rPr>
          <w:rFonts w:ascii="Arial" w:hAnsi="Arial" w:cs="Arial"/>
          <w:i w:val="0"/>
          <w:iCs w:val="0"/>
          <w:color w:val="auto"/>
          <w:sz w:val="22"/>
          <w:szCs w:val="22"/>
          <w:lang w:val="en-US"/>
        </w:rPr>
        <w:t> </w:t>
      </w:r>
    </w:p>
    <w:p w:rsidRPr="002001EC" w:rsidR="0074045C" w:rsidP="39425467" w:rsidRDefault="0074045C" w14:paraId="58F027C3" w14:textId="77777777">
      <w:pPr>
        <w:pStyle w:val="BlockText"/>
        <w:numPr>
          <w:ilvl w:val="0"/>
          <w:numId w:val="16"/>
        </w:numPr>
        <w:jc w:val="left"/>
        <w:rPr>
          <w:rFonts w:ascii="Arial" w:hAnsi="Arial" w:cs="Arial"/>
          <w:i w:val="0"/>
          <w:iCs w:val="0"/>
          <w:color w:val="auto"/>
          <w:sz w:val="22"/>
          <w:szCs w:val="22"/>
          <w:lang w:val="en-US"/>
        </w:rPr>
      </w:pPr>
      <w:r w:rsidRPr="39425467" w:rsidR="0074045C">
        <w:rPr>
          <w:rFonts w:ascii="Arial" w:hAnsi="Arial" w:eastAsia="" w:cs="Arial" w:eastAsiaTheme="majorEastAsia"/>
          <w:i w:val="0"/>
          <w:iCs w:val="0"/>
          <w:color w:val="auto"/>
          <w:sz w:val="22"/>
          <w:szCs w:val="22"/>
          <w:lang w:val="en-US"/>
        </w:rPr>
        <w:t>causing injury to themselves or others</w:t>
      </w:r>
      <w:r w:rsidRPr="39425467" w:rsidR="0074045C">
        <w:rPr>
          <w:rFonts w:ascii="Arial" w:hAnsi="Arial" w:cs="Arial"/>
          <w:i w:val="0"/>
          <w:iCs w:val="0"/>
          <w:color w:val="auto"/>
          <w:sz w:val="22"/>
          <w:szCs w:val="22"/>
          <w:lang w:val="en-US"/>
        </w:rPr>
        <w:t> </w:t>
      </w:r>
    </w:p>
    <w:p w:rsidRPr="002001EC" w:rsidR="0074045C" w:rsidP="39425467" w:rsidRDefault="0074045C" w14:paraId="10323930" w14:textId="77777777">
      <w:pPr>
        <w:pStyle w:val="BlockText"/>
        <w:numPr>
          <w:ilvl w:val="0"/>
          <w:numId w:val="17"/>
        </w:numPr>
        <w:jc w:val="left"/>
        <w:rPr>
          <w:rFonts w:ascii="Arial" w:hAnsi="Arial" w:cs="Arial"/>
          <w:i w:val="0"/>
          <w:iCs w:val="0"/>
          <w:color w:val="auto"/>
          <w:sz w:val="22"/>
          <w:szCs w:val="22"/>
          <w:lang w:val="en-US"/>
        </w:rPr>
      </w:pPr>
      <w:r w:rsidRPr="39425467" w:rsidR="0074045C">
        <w:rPr>
          <w:rFonts w:ascii="Arial" w:hAnsi="Arial" w:eastAsia="" w:cs="Arial" w:eastAsiaTheme="majorEastAsia"/>
          <w:i w:val="0"/>
          <w:iCs w:val="0"/>
          <w:color w:val="auto"/>
          <w:sz w:val="22"/>
          <w:szCs w:val="22"/>
          <w:lang w:val="en-US"/>
        </w:rPr>
        <w:t>Committing a criminal offence</w:t>
      </w:r>
      <w:r w:rsidRPr="39425467" w:rsidR="0074045C">
        <w:rPr>
          <w:rFonts w:ascii="Arial" w:hAnsi="Arial" w:cs="Arial"/>
          <w:i w:val="0"/>
          <w:iCs w:val="0"/>
          <w:color w:val="auto"/>
          <w:sz w:val="22"/>
          <w:szCs w:val="22"/>
          <w:lang w:val="en-US"/>
        </w:rPr>
        <w:t> </w:t>
      </w:r>
    </w:p>
    <w:p w:rsidR="0074045C" w:rsidP="39425467" w:rsidRDefault="0074045C" w14:paraId="71C895A4" w14:textId="77777777">
      <w:pPr>
        <w:pStyle w:val="BlockText"/>
        <w:numPr>
          <w:ilvl w:val="0"/>
          <w:numId w:val="18"/>
        </w:numPr>
        <w:jc w:val="left"/>
        <w:rPr>
          <w:rFonts w:ascii="Arial" w:hAnsi="Arial" w:cs="Arial"/>
          <w:i w:val="0"/>
          <w:iCs w:val="0"/>
          <w:color w:val="auto"/>
          <w:sz w:val="22"/>
          <w:szCs w:val="22"/>
          <w:lang w:val="en-US"/>
        </w:rPr>
      </w:pPr>
      <w:r w:rsidRPr="39425467" w:rsidR="0074045C">
        <w:rPr>
          <w:rFonts w:ascii="Arial" w:hAnsi="Arial" w:eastAsia="" w:cs="Arial" w:eastAsiaTheme="majorEastAsia"/>
          <w:i w:val="0"/>
          <w:iCs w:val="0"/>
          <w:color w:val="auto"/>
          <w:sz w:val="22"/>
          <w:szCs w:val="22"/>
          <w:lang w:val="en-US"/>
        </w:rPr>
        <w:t>Damaging property</w:t>
      </w:r>
      <w:r w:rsidRPr="39425467" w:rsidR="0074045C">
        <w:rPr>
          <w:rFonts w:ascii="Arial" w:hAnsi="Arial" w:cs="Arial"/>
          <w:i w:val="0"/>
          <w:iCs w:val="0"/>
          <w:color w:val="auto"/>
          <w:sz w:val="22"/>
          <w:szCs w:val="22"/>
          <w:lang w:val="en-US"/>
        </w:rPr>
        <w:t> </w:t>
      </w:r>
    </w:p>
    <w:p w:rsidRPr="002001EC" w:rsidR="0074045C" w:rsidP="39425467" w:rsidRDefault="0074045C" w14:paraId="1FDF93E9" w14:textId="42620787">
      <w:pPr>
        <w:pStyle w:val="BlockText"/>
        <w:numPr>
          <w:ilvl w:val="0"/>
          <w:numId w:val="18"/>
        </w:numPr>
        <w:jc w:val="left"/>
        <w:rPr>
          <w:rFonts w:ascii="Arial" w:hAnsi="Arial" w:cs="Arial"/>
          <w:i w:val="0"/>
          <w:iCs w:val="0"/>
          <w:color w:val="auto"/>
          <w:sz w:val="22"/>
          <w:szCs w:val="22"/>
          <w:lang w:val="en-US"/>
        </w:rPr>
      </w:pPr>
      <w:r w:rsidRPr="39425467" w:rsidR="0074045C">
        <w:rPr>
          <w:rFonts w:ascii="Arial" w:hAnsi="Arial" w:eastAsia="" w:cs="Arial" w:eastAsiaTheme="majorEastAsia"/>
          <w:i w:val="0"/>
          <w:iCs w:val="0"/>
          <w:color w:val="auto"/>
          <w:sz w:val="22"/>
          <w:szCs w:val="22"/>
          <w:lang w:val="en-US"/>
        </w:rPr>
        <w:t>Causing disorder among pupils at school, whether during a teaching session or otherwise</w:t>
      </w:r>
      <w:r w:rsidRPr="39425467" w:rsidR="0074045C">
        <w:rPr>
          <w:rFonts w:ascii="Arial" w:hAnsi="Arial" w:cs="Arial"/>
          <w:i w:val="0"/>
          <w:iCs w:val="0"/>
          <w:color w:val="auto"/>
          <w:sz w:val="22"/>
          <w:szCs w:val="22"/>
          <w:lang w:val="en-US"/>
        </w:rPr>
        <w:t> </w:t>
      </w:r>
    </w:p>
    <w:p w:rsidRPr="002001EC" w:rsidR="0074045C" w:rsidP="0074045C" w:rsidRDefault="0074045C" w14:paraId="70ADB52C" w14:textId="77777777">
      <w:pPr>
        <w:pStyle w:val="BlockText"/>
        <w:ind w:left="0"/>
        <w:jc w:val="left"/>
        <w:rPr>
          <w:rFonts w:ascii="Arial" w:hAnsi="Arial" w:cs="Arial"/>
          <w:i w:val="0"/>
          <w:iCs/>
          <w:sz w:val="22"/>
          <w:szCs w:val="22"/>
        </w:rPr>
      </w:pPr>
      <w:r w:rsidRPr="002001EC">
        <w:rPr>
          <w:rFonts w:ascii="Arial" w:hAnsi="Arial" w:cs="Arial"/>
          <w:i w:val="0"/>
          <w:iCs/>
          <w:sz w:val="22"/>
          <w:szCs w:val="22"/>
        </w:rPr>
        <w:t> </w:t>
      </w:r>
    </w:p>
    <w:p w:rsidRPr="002001EC" w:rsidR="0074045C" w:rsidP="34FE3B67" w:rsidRDefault="0074045C" w14:paraId="530C3EA9" w14:textId="13E35144">
      <w:pPr>
        <w:pStyle w:val="BlockText"/>
        <w:jc w:val="left"/>
        <w:rPr>
          <w:rFonts w:ascii="Arial" w:hAnsi="Arial" w:cs="Arial"/>
          <w:i w:val="0"/>
          <w:iCs w:val="0"/>
          <w:sz w:val="22"/>
          <w:szCs w:val="22"/>
        </w:rPr>
      </w:pPr>
      <w:r w:rsidRPr="34FE3B67" w:rsidR="25951ED8">
        <w:rPr>
          <w:rFonts w:ascii="Arial" w:hAnsi="Arial" w:eastAsia="" w:cs="Arial" w:eastAsiaTheme="majorEastAsia"/>
          <w:i w:val="0"/>
          <w:iCs w:val="0"/>
          <w:sz w:val="22"/>
          <w:szCs w:val="22"/>
          <w:lang w:val="en-US"/>
        </w:rPr>
        <w:t>Wherever staff use physical</w:t>
      </w:r>
      <w:r w:rsidRPr="34FE3B67" w:rsidR="0E8525EF">
        <w:rPr>
          <w:rFonts w:ascii="Arial" w:hAnsi="Arial" w:eastAsia="" w:cs="Arial" w:eastAsiaTheme="majorEastAsia"/>
          <w:i w:val="0"/>
          <w:iCs w:val="0"/>
          <w:sz w:val="22"/>
          <w:szCs w:val="22"/>
          <w:lang w:val="en-US"/>
        </w:rPr>
        <w:t xml:space="preserve"> </w:t>
      </w:r>
      <w:r w:rsidRPr="34FE3B67" w:rsidR="0E8525EF">
        <w:rPr>
          <w:rFonts w:ascii="Arial" w:hAnsi="Arial" w:eastAsia="" w:cs="Arial" w:eastAsiaTheme="majorEastAsia"/>
          <w:i w:val="0"/>
          <w:iCs w:val="0"/>
          <w:color w:val="auto"/>
          <w:sz w:val="22"/>
          <w:szCs w:val="22"/>
          <w:lang w:val="en-US"/>
        </w:rPr>
        <w:t>interventions</w:t>
      </w:r>
      <w:r w:rsidRPr="34FE3B67" w:rsidR="25951ED8">
        <w:rPr>
          <w:rFonts w:ascii="Arial" w:hAnsi="Arial" w:eastAsia="" w:cs="Arial" w:eastAsiaTheme="majorEastAsia"/>
          <w:i w:val="0"/>
          <w:iCs w:val="0"/>
          <w:sz w:val="22"/>
          <w:szCs w:val="22"/>
          <w:lang w:val="en-US"/>
        </w:rPr>
        <w:t>, you will always be </w:t>
      </w:r>
      <w:r w:rsidRPr="34FE3B67" w:rsidR="28F12305">
        <w:rPr>
          <w:rFonts w:ascii="Arial" w:hAnsi="Arial" w:eastAsia="" w:cs="Arial" w:eastAsiaTheme="majorEastAsia"/>
          <w:i w:val="0"/>
          <w:iCs w:val="0"/>
          <w:sz w:val="22"/>
          <w:szCs w:val="22"/>
          <w:lang w:val="en-US"/>
        </w:rPr>
        <w:t>informed</w:t>
      </w:r>
      <w:r w:rsidRPr="34FE3B67" w:rsidR="4ED7BACE">
        <w:rPr>
          <w:rFonts w:ascii="Arial" w:hAnsi="Arial" w:eastAsia="" w:cs="Arial" w:eastAsiaTheme="majorEastAsia"/>
          <w:i w:val="0"/>
          <w:iCs w:val="0"/>
          <w:sz w:val="22"/>
          <w:szCs w:val="22"/>
          <w:lang w:val="en-US"/>
        </w:rPr>
        <w:t xml:space="preserve"> in writing</w:t>
      </w:r>
      <w:r w:rsidRPr="34FE3B67" w:rsidR="28F12305">
        <w:rPr>
          <w:rFonts w:ascii="Arial" w:hAnsi="Arial" w:eastAsia="" w:cs="Arial" w:eastAsiaTheme="majorEastAsia"/>
          <w:i w:val="0"/>
          <w:iCs w:val="0"/>
          <w:sz w:val="22"/>
          <w:szCs w:val="22"/>
          <w:lang w:val="en-US"/>
        </w:rPr>
        <w:t>,</w:t>
      </w:r>
      <w:r w:rsidRPr="34FE3B67" w:rsidR="25951ED8">
        <w:rPr>
          <w:rFonts w:ascii="Arial" w:hAnsi="Arial" w:eastAsia="" w:cs="Arial" w:eastAsiaTheme="majorEastAsia"/>
          <w:i w:val="0"/>
          <w:iCs w:val="0"/>
          <w:sz w:val="22"/>
          <w:szCs w:val="22"/>
          <w:lang w:val="en-US"/>
        </w:rPr>
        <w:t> and staff will also discuss the reasons for the</w:t>
      </w:r>
      <w:r w:rsidRPr="34FE3B67" w:rsidR="7BB87848">
        <w:rPr>
          <w:rFonts w:ascii="Arial" w:hAnsi="Arial" w:eastAsia="" w:cs="Arial" w:eastAsiaTheme="majorEastAsia"/>
          <w:i w:val="0"/>
          <w:iCs w:val="0"/>
          <w:sz w:val="22"/>
          <w:szCs w:val="22"/>
          <w:lang w:val="en-US"/>
        </w:rPr>
        <w:t xml:space="preserve"> </w:t>
      </w:r>
      <w:r w:rsidRPr="34FE3B67" w:rsidR="7BB87848">
        <w:rPr>
          <w:rFonts w:ascii="Arial" w:hAnsi="Arial" w:eastAsia="" w:cs="Arial" w:eastAsiaTheme="majorEastAsia"/>
          <w:i w:val="0"/>
          <w:iCs w:val="0"/>
          <w:color w:val="auto"/>
          <w:sz w:val="22"/>
          <w:szCs w:val="22"/>
          <w:lang w:val="en-US"/>
        </w:rPr>
        <w:t>interventions</w:t>
      </w:r>
      <w:r w:rsidRPr="34FE3B67" w:rsidR="3F5B70BE">
        <w:rPr>
          <w:rFonts w:ascii="Arial" w:hAnsi="Arial" w:eastAsia="" w:cs="Arial" w:eastAsiaTheme="majorEastAsia"/>
          <w:i w:val="0"/>
          <w:iCs w:val="0"/>
          <w:color w:val="auto"/>
          <w:sz w:val="22"/>
          <w:szCs w:val="22"/>
          <w:lang w:val="en-US"/>
        </w:rPr>
        <w:t xml:space="preserve"> </w:t>
      </w:r>
      <w:r w:rsidRPr="34FE3B67" w:rsidR="25951ED8">
        <w:rPr>
          <w:rFonts w:ascii="Arial" w:hAnsi="Arial" w:eastAsia="" w:cs="Arial" w:eastAsiaTheme="majorEastAsia"/>
          <w:i w:val="0"/>
          <w:iCs w:val="0"/>
          <w:sz w:val="22"/>
          <w:szCs w:val="22"/>
          <w:lang w:val="en-US"/>
        </w:rPr>
        <w:t>and the restorative steps taken after the incident.</w:t>
      </w:r>
      <w:r w:rsidRPr="34FE3B67" w:rsidR="25951ED8">
        <w:rPr>
          <w:rFonts w:ascii="Arial" w:hAnsi="Arial" w:cs="Arial"/>
          <w:i w:val="0"/>
          <w:iCs w:val="0"/>
          <w:sz w:val="22"/>
          <w:szCs w:val="22"/>
        </w:rPr>
        <w:t> </w:t>
      </w:r>
    </w:p>
    <w:p w:rsidRPr="002001EC" w:rsidR="0074045C" w:rsidP="39425467" w:rsidRDefault="0074045C" w14:paraId="17CCC5F8" w14:textId="77777777">
      <w:pPr>
        <w:pStyle w:val="BlockText"/>
        <w:jc w:val="left"/>
        <w:rPr>
          <w:rFonts w:ascii="Arial" w:hAnsi="Arial" w:cs="Arial"/>
          <w:i w:val="0"/>
          <w:iCs w:val="0"/>
          <w:sz w:val="22"/>
          <w:szCs w:val="22"/>
        </w:rPr>
      </w:pPr>
      <w:r w:rsidRPr="39425467" w:rsidR="0074045C">
        <w:rPr>
          <w:rFonts w:ascii="Arial" w:hAnsi="Arial" w:eastAsia="" w:cs="Arial" w:eastAsiaTheme="majorEastAsia"/>
          <w:i w:val="0"/>
          <w:iCs w:val="0"/>
          <w:sz w:val="22"/>
          <w:szCs w:val="22"/>
          <w:lang w:val="en-US"/>
        </w:rPr>
        <w:t>Park Community Academy has a </w:t>
      </w:r>
      <w:r w:rsidRPr="39425467" w:rsidR="0074045C">
        <w:rPr>
          <w:rFonts w:ascii="Arial" w:hAnsi="Arial" w:eastAsia="" w:cs="Arial" w:eastAsiaTheme="majorEastAsia"/>
          <w:i w:val="0"/>
          <w:iCs w:val="0"/>
          <w:color w:val="auto"/>
          <w:sz w:val="22"/>
          <w:szCs w:val="22"/>
          <w:lang w:val="en-US"/>
        </w:rPr>
        <w:t>Restrictive /</w:t>
      </w:r>
      <w:r w:rsidRPr="39425467" w:rsidR="0074045C">
        <w:rPr>
          <w:rFonts w:ascii="Arial" w:hAnsi="Arial" w:eastAsia="" w:cs="Arial" w:eastAsiaTheme="majorEastAsia"/>
          <w:i w:val="0"/>
          <w:iCs w:val="0"/>
          <w:color w:val="auto"/>
          <w:sz w:val="22"/>
          <w:szCs w:val="22"/>
          <w:lang w:val="en-US"/>
        </w:rPr>
        <w:t> Phy</w:t>
      </w:r>
      <w:r w:rsidRPr="39425467" w:rsidR="0074045C">
        <w:rPr>
          <w:rFonts w:ascii="Arial" w:hAnsi="Arial" w:eastAsia="" w:cs="Arial" w:eastAsiaTheme="majorEastAsia"/>
          <w:i w:val="0"/>
          <w:iCs w:val="0"/>
          <w:sz w:val="22"/>
          <w:szCs w:val="22"/>
          <w:lang w:val="en-US"/>
        </w:rPr>
        <w:t>sical Intervention Policy which is available to all parents/carers.</w:t>
      </w:r>
      <w:r w:rsidRPr="39425467" w:rsidR="0074045C">
        <w:rPr>
          <w:rFonts w:ascii="Arial" w:hAnsi="Arial" w:cs="Arial"/>
          <w:i w:val="0"/>
          <w:iCs w:val="0"/>
          <w:sz w:val="22"/>
          <w:szCs w:val="22"/>
        </w:rPr>
        <w:t>  </w:t>
      </w:r>
    </w:p>
    <w:p w:rsidRPr="002001EC" w:rsidR="0074045C" w:rsidP="0074045C" w:rsidRDefault="0074045C" w14:paraId="25D37624" w14:textId="77777777">
      <w:pPr>
        <w:pStyle w:val="BlockText"/>
        <w:jc w:val="left"/>
        <w:rPr>
          <w:rFonts w:ascii="Arial" w:hAnsi="Arial" w:cs="Arial"/>
          <w:i w:val="0"/>
          <w:iCs/>
          <w:sz w:val="22"/>
          <w:szCs w:val="22"/>
        </w:rPr>
      </w:pPr>
      <w:r w:rsidRPr="002001EC">
        <w:rPr>
          <w:rFonts w:ascii="Arial" w:hAnsi="Arial" w:cs="Arial" w:eastAsiaTheme="majorEastAsia"/>
          <w:i w:val="0"/>
          <w:iCs/>
          <w:sz w:val="22"/>
          <w:szCs w:val="22"/>
          <w:lang w:val="en-US"/>
        </w:rPr>
        <w:t>If you wish to discuss this matter further, please do not hesitate to contact me at school.</w:t>
      </w:r>
      <w:r w:rsidRPr="002001EC">
        <w:rPr>
          <w:rFonts w:ascii="Arial" w:hAnsi="Arial" w:cs="Arial"/>
          <w:i w:val="0"/>
          <w:iCs/>
          <w:sz w:val="22"/>
          <w:szCs w:val="22"/>
        </w:rPr>
        <w:t> </w:t>
      </w:r>
    </w:p>
    <w:p w:rsidRPr="002001EC" w:rsidR="0074045C" w:rsidP="0074045C" w:rsidRDefault="0074045C" w14:paraId="3C67FBA6" w14:textId="77777777">
      <w:pPr>
        <w:pStyle w:val="BlockText"/>
        <w:jc w:val="left"/>
        <w:rPr>
          <w:rFonts w:ascii="Arial" w:hAnsi="Arial" w:cs="Arial"/>
          <w:i w:val="0"/>
          <w:iCs/>
          <w:sz w:val="22"/>
          <w:szCs w:val="22"/>
        </w:rPr>
      </w:pPr>
      <w:r w:rsidRPr="002001EC">
        <w:rPr>
          <w:rFonts w:ascii="Arial" w:hAnsi="Arial" w:cs="Arial" w:eastAsiaTheme="majorEastAsia"/>
          <w:i w:val="0"/>
          <w:iCs/>
          <w:sz w:val="22"/>
          <w:szCs w:val="22"/>
          <w:lang w:val="en-US"/>
        </w:rPr>
        <w:t>Yours sincerely</w:t>
      </w:r>
      <w:r w:rsidRPr="002001EC">
        <w:rPr>
          <w:rFonts w:ascii="Arial" w:hAnsi="Arial" w:cs="Arial"/>
          <w:i w:val="0"/>
          <w:iCs/>
          <w:sz w:val="22"/>
          <w:szCs w:val="22"/>
        </w:rPr>
        <w:t> </w:t>
      </w:r>
    </w:p>
    <w:p w:rsidRPr="002001EC" w:rsidR="0074045C" w:rsidP="0074045C" w:rsidRDefault="0074045C" w14:paraId="092218EF" w14:textId="77777777">
      <w:pPr>
        <w:pStyle w:val="BlockText"/>
        <w:jc w:val="center"/>
        <w:rPr>
          <w:rFonts w:ascii="Arial" w:hAnsi="Arial" w:cs="Arial"/>
          <w:sz w:val="22"/>
          <w:szCs w:val="22"/>
        </w:rPr>
      </w:pPr>
      <w:r w:rsidRPr="002001EC">
        <w:rPr>
          <w:rFonts w:ascii="Arial" w:hAnsi="Arial" w:cs="Arial" w:eastAsiaTheme="majorEastAsia"/>
          <w:sz w:val="22"/>
          <w:szCs w:val="22"/>
          <w:lang w:val="en-US"/>
        </w:rPr>
        <w:t>G Hughes</w:t>
      </w:r>
      <w:r w:rsidRPr="002001EC">
        <w:rPr>
          <w:rFonts w:ascii="Arial" w:hAnsi="Arial" w:cs="Arial"/>
          <w:sz w:val="22"/>
          <w:szCs w:val="22"/>
        </w:rPr>
        <w:t> </w:t>
      </w:r>
    </w:p>
    <w:p w:rsidRPr="002001EC" w:rsidR="0074045C" w:rsidP="0074045C" w:rsidRDefault="0074045C" w14:paraId="7C234A3C" w14:textId="77777777">
      <w:pPr>
        <w:pStyle w:val="BlockText"/>
        <w:jc w:val="center"/>
        <w:rPr>
          <w:rFonts w:ascii="Arial" w:hAnsi="Arial" w:cs="Arial"/>
          <w:sz w:val="22"/>
          <w:szCs w:val="22"/>
        </w:rPr>
      </w:pPr>
      <w:r w:rsidRPr="002001EC">
        <w:rPr>
          <w:rFonts w:ascii="Arial" w:hAnsi="Arial" w:cs="Arial" w:eastAsiaTheme="majorEastAsia"/>
          <w:sz w:val="22"/>
          <w:szCs w:val="22"/>
          <w:lang w:val="en-US"/>
        </w:rPr>
        <w:t>Headteacher</w:t>
      </w:r>
      <w:r w:rsidRPr="002001EC">
        <w:rPr>
          <w:rFonts w:ascii="Arial" w:hAnsi="Arial" w:cs="Arial"/>
          <w:sz w:val="22"/>
          <w:szCs w:val="22"/>
        </w:rPr>
        <w:t> </w:t>
      </w:r>
    </w:p>
    <w:p w:rsidR="0074045C" w:rsidP="0074045C" w:rsidRDefault="0074045C" w14:paraId="6311BDE8" w14:textId="08ECE5F2">
      <w:pPr>
        <w:pStyle w:val="NormalWeb"/>
        <w:tabs>
          <w:tab w:val="left" w:pos="6990"/>
        </w:tabs>
      </w:pPr>
      <w:r>
        <w:rPr>
          <w:noProof/>
        </w:rPr>
        <w:drawing>
          <wp:anchor distT="0" distB="0" distL="114300" distR="114300" simplePos="0" relativeHeight="251665408" behindDoc="0" locked="0" layoutInCell="1" allowOverlap="1" wp14:anchorId="2048AE0D" wp14:editId="72B79C1C">
            <wp:simplePos x="0" y="0"/>
            <wp:positionH relativeFrom="column">
              <wp:posOffset>4742180</wp:posOffset>
            </wp:positionH>
            <wp:positionV relativeFrom="paragraph">
              <wp:posOffset>133985</wp:posOffset>
            </wp:positionV>
            <wp:extent cx="841375" cy="431800"/>
            <wp:effectExtent l="0" t="0" r="0" b="6350"/>
            <wp:wrapNone/>
            <wp:docPr id="20" name="Picture 20" descr="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M"/>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41375" cy="431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32" behindDoc="0" locked="0" layoutInCell="1" allowOverlap="1" wp14:anchorId="1F49EAE3" wp14:editId="24AAA2B4">
            <wp:simplePos x="0" y="0"/>
            <wp:positionH relativeFrom="column">
              <wp:posOffset>6203315</wp:posOffset>
            </wp:positionH>
            <wp:positionV relativeFrom="paragraph">
              <wp:posOffset>42545</wp:posOffset>
            </wp:positionV>
            <wp:extent cx="466090" cy="466090"/>
            <wp:effectExtent l="0" t="0" r="0" b="0"/>
            <wp:wrapNone/>
            <wp:docPr id="19" name="Picture 19" descr="SS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SSA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66090" cy="4660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71C4C8D9" wp14:editId="1ECFCAFA">
            <wp:simplePos x="0" y="0"/>
            <wp:positionH relativeFrom="column">
              <wp:posOffset>6165850</wp:posOffset>
            </wp:positionH>
            <wp:positionV relativeFrom="paragraph">
              <wp:posOffset>565785</wp:posOffset>
            </wp:positionV>
            <wp:extent cx="1059815" cy="360045"/>
            <wp:effectExtent l="0" t="0" r="6985" b="1905"/>
            <wp:wrapNone/>
            <wp:docPr id="18" name="Picture 18" descr="Elklan Communication Friendly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lklan Communication Friendly Status"/>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59815" cy="3600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0" locked="0" layoutInCell="1" allowOverlap="1" wp14:anchorId="255A2A7D" wp14:editId="63751C69">
            <wp:simplePos x="0" y="0"/>
            <wp:positionH relativeFrom="column">
              <wp:posOffset>6821170</wp:posOffset>
            </wp:positionH>
            <wp:positionV relativeFrom="paragraph">
              <wp:posOffset>42545</wp:posOffset>
            </wp:positionV>
            <wp:extent cx="441960" cy="395605"/>
            <wp:effectExtent l="0" t="0" r="0" b="4445"/>
            <wp:wrapNone/>
            <wp:docPr id="17" name="Picture 17" descr="BBB Charter Mark_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BB Charter Mark_Bronz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1960" cy="3956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6A167B5" wp14:editId="0558BB3F">
            <wp:extent cx="428625" cy="428625"/>
            <wp:effectExtent l="0" t="0" r="9525" b="9525"/>
            <wp:docPr id="13" name="Picture 13" descr="OFS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FSTED"/>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r>
        <w:rPr>
          <w:noProof/>
        </w:rPr>
        <w:drawing>
          <wp:inline distT="0" distB="0" distL="0" distR="0" wp14:anchorId="791436E2" wp14:editId="521AFE40">
            <wp:extent cx="1095375" cy="352425"/>
            <wp:effectExtent l="0" t="0" r="9525" b="9525"/>
            <wp:docPr id="12" name="Picture 12" descr="BSquared Bron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Squared Bronze"/>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95375" cy="352425"/>
                    </a:xfrm>
                    <a:prstGeom prst="rect">
                      <a:avLst/>
                    </a:prstGeom>
                    <a:noFill/>
                    <a:ln>
                      <a:noFill/>
                    </a:ln>
                  </pic:spPr>
                </pic:pic>
              </a:graphicData>
            </a:graphic>
          </wp:inline>
        </w:drawing>
      </w:r>
      <w:r>
        <w:t xml:space="preserve">  </w:t>
      </w:r>
      <w:r>
        <w:rPr>
          <w:noProof/>
        </w:rPr>
        <w:drawing>
          <wp:inline distT="0" distB="0" distL="0" distR="0" wp14:anchorId="178A7BC8" wp14:editId="7F839B5E">
            <wp:extent cx="1371600" cy="400050"/>
            <wp:effectExtent l="0" t="0" r="0" b="0"/>
            <wp:docPr id="11" name="Picture 11" descr="NAS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NAS202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371600" cy="400050"/>
                    </a:xfrm>
                    <a:prstGeom prst="rect">
                      <a:avLst/>
                    </a:prstGeom>
                    <a:noFill/>
                    <a:ln>
                      <a:noFill/>
                    </a:ln>
                  </pic:spPr>
                </pic:pic>
              </a:graphicData>
            </a:graphic>
          </wp:inline>
        </w:drawing>
      </w:r>
      <w:r>
        <w:rPr>
          <w:noProof/>
        </w:rPr>
        <w:drawing>
          <wp:inline distT="0" distB="0" distL="0" distR="0" wp14:anchorId="36BB6EEA" wp14:editId="0F6A63CE">
            <wp:extent cx="1285875" cy="371475"/>
            <wp:effectExtent l="0" t="0" r="9525" b="9525"/>
            <wp:docPr id="10" name="Picture 10" descr="arts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rts mark"/>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5875" cy="371475"/>
                    </a:xfrm>
                    <a:prstGeom prst="rect">
                      <a:avLst/>
                    </a:prstGeom>
                    <a:noFill/>
                    <a:ln>
                      <a:noFill/>
                    </a:ln>
                  </pic:spPr>
                </pic:pic>
              </a:graphicData>
            </a:graphic>
          </wp:inline>
        </w:drawing>
      </w:r>
      <w:r>
        <w:t xml:space="preserve">  </w:t>
      </w:r>
      <w:r>
        <w:rPr>
          <w:noProof/>
        </w:rPr>
        <w:drawing>
          <wp:inline distT="0" distB="0" distL="0" distR="0" wp14:anchorId="4F9AD6E1" wp14:editId="342BCD29">
            <wp:extent cx="476250" cy="457200"/>
            <wp:effectExtent l="0" t="0" r="0" b="0"/>
            <wp:docPr id="9" name="Picture 9" descr="Rainbow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ainbowfla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inline>
        </w:drawing>
      </w:r>
      <w:r>
        <w:t xml:space="preserve">                    </w:t>
      </w:r>
      <w:r>
        <w:rPr>
          <w:noProof/>
        </w:rPr>
        <w:drawing>
          <wp:inline distT="0" distB="0" distL="0" distR="0" wp14:anchorId="023267B5" wp14:editId="7B22EA60">
            <wp:extent cx="438150" cy="447675"/>
            <wp:effectExtent l="0" t="0" r="0" b="9525"/>
            <wp:docPr id="8" name="Picture 8" descr="Eco-schoo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o-school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8150" cy="447675"/>
                    </a:xfrm>
                    <a:prstGeom prst="rect">
                      <a:avLst/>
                    </a:prstGeom>
                    <a:noFill/>
                    <a:ln>
                      <a:noFill/>
                    </a:ln>
                  </pic:spPr>
                </pic:pic>
              </a:graphicData>
            </a:graphic>
          </wp:inline>
        </w:drawing>
      </w:r>
    </w:p>
    <w:p w:rsidRPr="00EB2B65" w:rsidR="0074045C" w:rsidP="0074045C" w:rsidRDefault="0074045C" w14:paraId="3AAF6BD6" w14:textId="03FBB894">
      <w:pPr>
        <w:pStyle w:val="NormalWeb"/>
      </w:pPr>
      <w:r w:rsidR="0074045C">
        <w:rPr/>
        <w:t xml:space="preserve">      </w:t>
      </w:r>
      <w:r>
        <w:rPr>
          <w:noProof/>
        </w:rPr>
        <mc:AlternateContent xmlns:mc="http://schemas.openxmlformats.org/markup-compatibility/2006">
          <mc:Choice xmlns:mc="http://schemas.openxmlformats.org/markup-compatibility/2006" Requires="wps">
            <w:drawing xmlns:w="http://schemas.openxmlformats.org/wordprocessingml/2006/main">
              <wp:inline xmlns:wp14="http://schemas.microsoft.com/office/word/2010/wordprocessingDrawing" xmlns:wp="http://schemas.openxmlformats.org/drawingml/2006/wordprocessingDrawing" distT="0" distB="0" distL="114300" distR="114300" wp14:anchorId="65378EE1" wp14:editId="5849D962">
                <wp:extent xmlns:wp="http://schemas.openxmlformats.org/drawingml/2006/wordprocessingDrawing" cx="2714625" cy="663575"/>
                <wp:effectExtent xmlns:wp="http://schemas.openxmlformats.org/drawingml/2006/wordprocessingDrawing" l="2540" t="0" r="0" b="0"/>
                <wp:docPr xmlns:wp="http://schemas.openxmlformats.org/drawingml/2006/wordprocessingDrawing" id="622723630" name="Text Box 16"/>
                <wp:cNvGraphicFramePr xmlns:wp="http://schemas.openxmlformats.org/drawingml/2006/wordprocessingDrawing">
                  <a:graphicFrameLocks xmlns:a="http://schemas.openxmlformats.org/drawingml/2006/main"/>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14625" cy="663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xmlns:w="http://schemas.openxmlformats.org/wordprocessingml/2006/main">
                          <w:p xmlns:w14="http://schemas.microsoft.com/office/word/2010/wordml" w:rsidRPr="00DA181D" w:rsidR="0074045C" w:rsidP="0074045C" w:rsidRDefault="0074045C" w14:paraId="52097554" w14:textId="77777777">
                            <w:pPr>
                              <w:pStyle w:val="Footer"/>
                              <w:jc w:val="center"/>
                              <w:rPr>
                                <w:b/>
                                <w:bCs/>
                                <w:snapToGrid w:val="0"/>
                                <w:sz w:val="16"/>
                                <w:szCs w:val="16"/>
                              </w:rPr>
                            </w:pPr>
                            <w:r w:rsidRPr="00DA181D">
                              <w:rPr>
                                <w:b/>
                                <w:bCs/>
                                <w:snapToGrid w:val="0"/>
                                <w:sz w:val="16"/>
                                <w:szCs w:val="16"/>
                              </w:rPr>
                              <w:t>Registered Charity No 1091560</w:t>
                            </w:r>
                          </w:p>
                          <w:p xmlns:w14="http://schemas.microsoft.com/office/word/2010/wordml" w:rsidRPr="00DA181D" w:rsidR="0074045C" w:rsidP="0074045C" w:rsidRDefault="0074045C" w14:paraId="4FE6EDAF" w14:textId="77777777">
                            <w:pPr>
                              <w:tabs>
                                <w:tab w:val="left" w:pos="728"/>
                                <w:tab w:val="center" w:pos="4986"/>
                              </w:tabs>
                              <w:jc w:val="center"/>
                              <w:rPr>
                                <w:rFonts w:ascii="Arial" w:hAnsi="Arial" w:cs="Arial"/>
                                <w:color w:val="1F4E79"/>
                                <w:sz w:val="16"/>
                                <w:szCs w:val="16"/>
                              </w:rPr>
                            </w:pPr>
                            <w:r w:rsidRPr="00DA181D">
                              <w:rPr>
                                <w:rFonts w:ascii="Arial" w:hAnsi="Arial" w:cs="Arial"/>
                                <w:color w:val="1F4E79"/>
                                <w:sz w:val="16"/>
                                <w:szCs w:val="16"/>
                              </w:rPr>
                              <w:t xml:space="preserve">Limited Company Registered by guarantee, </w:t>
                            </w:r>
                          </w:p>
                          <w:p xmlns:w14="http://schemas.microsoft.com/office/word/2010/wordml" w:rsidRPr="00DA181D" w:rsidR="0074045C" w:rsidP="0074045C" w:rsidRDefault="0074045C" w14:paraId="69392811" w14:textId="77777777">
                            <w:pPr>
                              <w:tabs>
                                <w:tab w:val="left" w:pos="728"/>
                                <w:tab w:val="center" w:pos="4986"/>
                              </w:tabs>
                              <w:jc w:val="center"/>
                              <w:rPr>
                                <w:rFonts w:ascii="Arial" w:hAnsi="Arial" w:cs="Arial"/>
                                <w:color w:val="1F4E79"/>
                                <w:sz w:val="16"/>
                                <w:szCs w:val="16"/>
                              </w:rPr>
                            </w:pPr>
                            <w:r w:rsidRPr="00DA181D">
                              <w:rPr>
                                <w:rFonts w:ascii="Arial" w:hAnsi="Arial" w:cs="Arial"/>
                                <w:color w:val="1F4E79"/>
                                <w:sz w:val="16"/>
                                <w:szCs w:val="16"/>
                              </w:rPr>
                              <w:t>registered in England No: 08597962</w:t>
                            </w:r>
                          </w:p>
                          <w:p xmlns:w14="http://schemas.microsoft.com/office/word/2010/wordml" w:rsidRPr="00DA181D" w:rsidR="0074045C" w:rsidP="0074045C" w:rsidRDefault="0074045C" w14:paraId="50C2F7AE" w14:textId="77777777">
                            <w:pPr>
                              <w:jc w:val="center"/>
                              <w:rPr>
                                <w:sz w:val="16"/>
                                <w:szCs w:val="16"/>
                              </w:rPr>
                            </w:pPr>
                            <w:proofErr w:type="spellStart"/>
                            <w:r w:rsidRPr="00DA181D">
                              <w:rPr>
                                <w:rFonts w:ascii="Arial" w:hAnsi="Arial" w:cs="Arial"/>
                                <w:color w:val="1F4E79"/>
                                <w:sz w:val="16"/>
                                <w:szCs w:val="16"/>
                              </w:rPr>
                              <w:t>Ewood</w:t>
                            </w:r>
                            <w:proofErr w:type="spellEnd"/>
                            <w:r w:rsidRPr="00DA181D">
                              <w:rPr>
                                <w:rFonts w:ascii="Arial" w:hAnsi="Arial" w:cs="Arial"/>
                                <w:color w:val="1F4E79"/>
                                <w:sz w:val="16"/>
                                <w:szCs w:val="16"/>
                              </w:rPr>
                              <w:t xml:space="preserve"> Campus, Clod Lane, Haslingden, BB4 6LR</w:t>
                            </w:r>
                          </w:p>
                        </w:txbxContent>
                      </wps:txbx>
                      <wps:bodyPr rot="0" vert="horz" wrap="square" lIns="91440" tIns="45720" rIns="91440" bIns="45720" anchor="t" anchorCtr="0" upright="1">
                        <a:noAutofit/>
                      </wps:bodyPr>
                    </wps:wsp>
                  </a:graphicData>
                </a:graphic>
              </wp:inline>
            </w:drawing>
          </mc:Choice>
          <mc:Fallback xmlns:mc="http://schemas.openxmlformats.org/markup-compatibility/2006">
            <w:pict xmlns:w14="http://schemas.microsoft.com/office/word/2010/wordml" xmlns:w="http://schemas.openxmlformats.org/wordprocessingml/2006/main" w14:anchorId="30A12125">
              <v:shapetype xmlns:o="urn:schemas-microsoft-com:office:office" xmlns:v="urn:schemas-microsoft-com:vml" id="_x0000_t202" coordsize="21600,21600" o:spt="202" path="m,l,21600r21600,l21600,xe" w14:anchorId="0F1CC86B">
                <v:stroke joinstyle="miter"/>
                <v:path gradientshapeok="t" o:connecttype="rect"/>
              </v:shapetype>
              <v:shape xmlns:o="urn:schemas-microsoft-com:office:office" xmlns:v="urn:schemas-microsoft-com:vml" id="Text Box 16" style="position:absolute;margin-left:163.7pt;margin-top:5.95pt;width:213.75pt;height:5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jt9AEAAMoDAAAOAAAAZHJzL2Uyb0RvYy54bWysU9uO0zAQfUfiHyy/07SlF4iarpauipCW&#10;i7TsBziOk1g4HjN2m5SvZ+x0u4V9Q+TB8njsM3POnGxuhs6wo0KvwRZ8NplypqyEStum4I/f92/e&#10;ceaDsJUwYFXBT8rzm+3rV5ve5WoOLZhKISMQ6/PeFbwNweVZ5mWrOuEn4JSlZA3YiUAhNlmFoif0&#10;zmTz6XSV9YCVQ5DKezq9G5N8m/DrWsnwta69CswUnHoLacW0lnHNthuRNyhcq+W5DfEPXXRCWyp6&#10;gboTQbAD6hdQnZYIHuowkdBlUNdaqsSB2Mymf7F5aIVTiQuJ491FJv//YOWX44P7hiwMH2CgASYS&#10;3t2D/OGZhV0rbKNuEaFvlaio8CxKlvXO5+enUWqf+whS9p+hoiGLQ4AENNTYRVWIJyN0GsDpIroa&#10;ApN0OF/PFqv5kjNJudXq7XK9TCVE/vTaoQ8fFXQsbgqONNSELo73PsRuRP50JRbzYHS118akAJty&#10;Z5AdBRlgn74z+h/XjI2XLcRnI2I8STQjs5FjGMqBkpFuCdWJCCOMhqIfgDYt4C/OejJTwf3Pg0DF&#10;mflkSbT3s8Uiui8Fi+V6TgFeZ8rrjLCSoAoeOBu3uzA69uBQNy1VGsdk4ZaErnXS4Lmrc99kmCTN&#10;2dzRkddxuvX8C25/AwAA//8DAFBLAwQUAAYACAAAACEA+yfLit4AAAAKAQAADwAAAGRycy9kb3du&#10;cmV2LnhtbEyPQU+DQBCF7yb+h82YeDF2aaVgkaVRE43X1v6AAaZAZGcJuy303zs96W1m3sub7+Xb&#10;2fbqTKPvHBtYLiJQxJWrO24MHL4/Hp9B+YBcY++YDFzIw7a4vckxq93EOzrvQ6MkhH2GBtoQhkxr&#10;X7Vk0S/cQCza0Y0Wg6xjo+sRJwm3vV5FUaItdiwfWhzovaXqZ3+yBo5f08N6M5Wf4ZDu4uQNu7R0&#10;F2Pu7+bXF1CB5vBnhiu+oEMhTKU7ce1Vb+BplcZiFWG5ASWGdB3LUF4PSQy6yPX/CsUvAAAA//8D&#10;AFBLAQItABQABgAIAAAAIQC2gziS/gAAAOEBAAATAAAAAAAAAAAAAAAAAAAAAABbQ29udGVudF9U&#10;eXBlc10ueG1sUEsBAi0AFAAGAAgAAAAhADj9If/WAAAAlAEAAAsAAAAAAAAAAAAAAAAALwEAAF9y&#10;ZWxzLy5yZWxzUEsBAi0AFAAGAAgAAAAhAIf7yO30AQAAygMAAA4AAAAAAAAAAAAAAAAALgIAAGRy&#10;cy9lMm9Eb2MueG1sUEsBAi0AFAAGAAgAAAAhAPsny4reAAAACgEAAA8AAAAAAAAAAAAAAAAATgQA&#10;AGRycy9kb3ducmV2LnhtbFBLBQYAAAAABAAEAPMAAABZBQAAAAA=&#10;">
                <v:textbox>
                  <w:txbxContent>
                    <w:p w:rsidRPr="00DA181D" w:rsidR="0074045C" w:rsidP="0074045C" w:rsidRDefault="0074045C" w14:paraId="43DBC7A1" w14:textId="77777777">
                      <w:pPr>
                        <w:pStyle w:val="Footer"/>
                        <w:jc w:val="center"/>
                        <w:rPr>
                          <w:b/>
                          <w:bCs/>
                          <w:snapToGrid w:val="0"/>
                          <w:sz w:val="16"/>
                          <w:szCs w:val="16"/>
                        </w:rPr>
                      </w:pPr>
                      <w:r w:rsidRPr="00DA181D">
                        <w:rPr>
                          <w:b/>
                          <w:bCs/>
                          <w:snapToGrid w:val="0"/>
                          <w:sz w:val="16"/>
                          <w:szCs w:val="16"/>
                        </w:rPr>
                        <w:t>Registered Charity No 1091560</w:t>
                      </w:r>
                    </w:p>
                    <w:p w:rsidRPr="00DA181D" w:rsidR="0074045C" w:rsidP="0074045C" w:rsidRDefault="0074045C" w14:paraId="5C4F48AC" w14:textId="77777777">
                      <w:pPr>
                        <w:tabs>
                          <w:tab w:val="left" w:pos="728"/>
                          <w:tab w:val="center" w:pos="4986"/>
                        </w:tabs>
                        <w:jc w:val="center"/>
                        <w:rPr>
                          <w:rFonts w:ascii="Arial" w:hAnsi="Arial" w:cs="Arial"/>
                          <w:color w:val="1F4E79"/>
                          <w:sz w:val="16"/>
                          <w:szCs w:val="16"/>
                        </w:rPr>
                      </w:pPr>
                      <w:r w:rsidRPr="00DA181D">
                        <w:rPr>
                          <w:rFonts w:ascii="Arial" w:hAnsi="Arial" w:cs="Arial"/>
                          <w:color w:val="1F4E79"/>
                          <w:sz w:val="16"/>
                          <w:szCs w:val="16"/>
                        </w:rPr>
                        <w:t xml:space="preserve">Limited Company Registered by guarantee, </w:t>
                      </w:r>
                    </w:p>
                    <w:p w:rsidRPr="00DA181D" w:rsidR="0074045C" w:rsidP="0074045C" w:rsidRDefault="0074045C" w14:paraId="50A7D1F3" w14:textId="77777777">
                      <w:pPr>
                        <w:tabs>
                          <w:tab w:val="left" w:pos="728"/>
                          <w:tab w:val="center" w:pos="4986"/>
                        </w:tabs>
                        <w:jc w:val="center"/>
                        <w:rPr>
                          <w:rFonts w:ascii="Arial" w:hAnsi="Arial" w:cs="Arial"/>
                          <w:color w:val="1F4E79"/>
                          <w:sz w:val="16"/>
                          <w:szCs w:val="16"/>
                        </w:rPr>
                      </w:pPr>
                      <w:r w:rsidRPr="00DA181D">
                        <w:rPr>
                          <w:rFonts w:ascii="Arial" w:hAnsi="Arial" w:cs="Arial"/>
                          <w:color w:val="1F4E79"/>
                          <w:sz w:val="16"/>
                          <w:szCs w:val="16"/>
                        </w:rPr>
                        <w:t>registered in England No: 08597962</w:t>
                      </w:r>
                    </w:p>
                    <w:p w:rsidRPr="00DA181D" w:rsidR="0074045C" w:rsidP="0074045C" w:rsidRDefault="0074045C" w14:paraId="483D005C" w14:textId="77777777">
                      <w:pPr>
                        <w:jc w:val="center"/>
                        <w:rPr>
                          <w:sz w:val="16"/>
                          <w:szCs w:val="16"/>
                        </w:rPr>
                      </w:pPr>
                      <w:proofErr w:type="spellStart"/>
                      <w:r w:rsidRPr="00DA181D">
                        <w:rPr>
                          <w:rFonts w:ascii="Arial" w:hAnsi="Arial" w:cs="Arial"/>
                          <w:color w:val="1F4E79"/>
                          <w:sz w:val="16"/>
                          <w:szCs w:val="16"/>
                        </w:rPr>
                        <w:t>Ewood</w:t>
                      </w:r>
                      <w:proofErr w:type="spellEnd"/>
                      <w:r w:rsidRPr="00DA181D">
                        <w:rPr>
                          <w:rFonts w:ascii="Arial" w:hAnsi="Arial" w:cs="Arial"/>
                          <w:color w:val="1F4E79"/>
                          <w:sz w:val="16"/>
                          <w:szCs w:val="16"/>
                        </w:rPr>
                        <w:t xml:space="preserve"> Campus, Clod Lane, Haslingden, BB4 6LR</w:t>
                      </w:r>
                    </w:p>
                  </w:txbxContent>
                </v:textbox>
              </v:shape>
            </w:pict>
          </mc:Fallback>
        </mc:AlternateContent>
      </w:r>
    </w:p>
    <w:p w:rsidR="0074045C" w:rsidP="0074045C" w:rsidRDefault="0074045C" w14:paraId="5F5ADF23" w14:textId="17E5E5C6">
      <w:pPr>
        <w:pStyle w:val="NormalWeb"/>
      </w:pPr>
      <w:r>
        <w:rPr>
          <w:noProof/>
        </w:rPr>
        <w:drawing>
          <wp:anchor distT="0" distB="0" distL="114300" distR="114300" simplePos="0" relativeHeight="251664384" behindDoc="0" locked="0" layoutInCell="1" allowOverlap="1" wp14:anchorId="5E415D87" wp14:editId="7FDBF3FA">
            <wp:simplePos x="0" y="0"/>
            <wp:positionH relativeFrom="column">
              <wp:posOffset>4793615</wp:posOffset>
            </wp:positionH>
            <wp:positionV relativeFrom="paragraph">
              <wp:posOffset>281305</wp:posOffset>
            </wp:positionV>
            <wp:extent cx="1022350" cy="386080"/>
            <wp:effectExtent l="0" t="0" r="6350" b="0"/>
            <wp:wrapNone/>
            <wp:docPr id="15" name="Picture 15" descr="C:\Users\amydo.PARK\Downloads\Maths_Hubs_Working_With_Abacus_NW_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ydo.PARK\Downloads\Maths_Hubs_Working_With_Abacus_NW_Logo (1).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2235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9504" behindDoc="0" locked="0" layoutInCell="1" allowOverlap="1" wp14:anchorId="0CADE7C7" wp14:editId="23822039">
            <wp:simplePos x="0" y="0"/>
            <wp:positionH relativeFrom="column">
              <wp:posOffset>1590040</wp:posOffset>
            </wp:positionH>
            <wp:positionV relativeFrom="paragraph">
              <wp:posOffset>92710</wp:posOffset>
            </wp:positionV>
            <wp:extent cx="488950" cy="488950"/>
            <wp:effectExtent l="0" t="0" r="6350" b="6350"/>
            <wp:wrapNone/>
            <wp:docPr id="14" name="Picture 14" descr="C:\Users\amydo.PARK\OneDrive - The Sea View Trust\Desktop\SG-L1-3-mark-platinum-202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mydo.PARK\OneDrive - The Sea View Trust\Desktop\SG-L1-3-mark-platinum-2023-24.jpeg"/>
                    <pic:cNvPicPr>
                      <a:picLocks noChangeAspect="1" noChangeArrowheads="1"/>
                    </pic:cNvPicPr>
                  </pic:nvPicPr>
                  <pic:blipFill>
                    <a:blip r:embed="rId29" cstate="print">
                      <a:extLst>
                        <a:ext uri="{28A0092B-C50C-407E-A947-70E740481C1C}">
                          <a14:useLocalDpi xmlns:a14="http://schemas.microsoft.com/office/drawing/2010/main" val="0"/>
                        </a:ext>
                      </a:extLst>
                    </a:blip>
                    <a:srcRect l="397" t="822"/>
                    <a:stretch>
                      <a:fillRect/>
                    </a:stretch>
                  </pic:blipFill>
                  <pic:spPr bwMode="auto">
                    <a:xfrm>
                      <a:off x="0" y="0"/>
                      <a:ext cx="488950" cy="488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C6636">
        <w:rPr>
          <w:noProof/>
        </w:rPr>
        <w:drawing>
          <wp:inline distT="0" distB="0" distL="0" distR="0" wp14:anchorId="62C148CB" wp14:editId="10BB5830">
            <wp:extent cx="466725" cy="5810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66725" cy="581025"/>
                    </a:xfrm>
                    <a:prstGeom prst="rect">
                      <a:avLst/>
                    </a:prstGeom>
                    <a:noFill/>
                    <a:ln>
                      <a:noFill/>
                    </a:ln>
                  </pic:spPr>
                </pic:pic>
              </a:graphicData>
            </a:graphic>
          </wp:inline>
        </w:drawing>
      </w:r>
      <w:r>
        <w:rPr>
          <w:noProof/>
        </w:rPr>
        <w:drawing>
          <wp:inline distT="0" distB="0" distL="0" distR="0" wp14:anchorId="2C127CE0" wp14:editId="2D8CE1B3">
            <wp:extent cx="457200" cy="5048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504825"/>
                    </a:xfrm>
                    <a:prstGeom prst="rect">
                      <a:avLst/>
                    </a:prstGeom>
                    <a:noFill/>
                    <a:ln>
                      <a:noFill/>
                    </a:ln>
                  </pic:spPr>
                </pic:pic>
              </a:graphicData>
            </a:graphic>
          </wp:inline>
        </w:drawing>
      </w:r>
      <w:r w:rsidRPr="00AE2B2E">
        <w:rPr>
          <w:noProof/>
        </w:rPr>
        <w:drawing>
          <wp:inline distT="0" distB="0" distL="0" distR="0" wp14:anchorId="5C4D61C8" wp14:editId="05DDEAFF">
            <wp:extent cx="552450" cy="533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52450" cy="533400"/>
                    </a:xfrm>
                    <a:prstGeom prst="rect">
                      <a:avLst/>
                    </a:prstGeom>
                    <a:noFill/>
                    <a:ln>
                      <a:noFill/>
                    </a:ln>
                  </pic:spPr>
                </pic:pic>
              </a:graphicData>
            </a:graphic>
          </wp:inline>
        </w:drawing>
      </w:r>
      <w:r>
        <w:rPr>
          <w:rFonts w:ascii="Arial" w:hAnsi="Arial" w:cs="Arial"/>
          <w:color w:val="1F4E79"/>
          <w:sz w:val="16"/>
          <w:szCs w:val="16"/>
        </w:rPr>
        <w:tab/>
      </w:r>
      <w:r>
        <w:rPr>
          <w:rFonts w:ascii="Arial" w:hAnsi="Arial" w:cs="Arial"/>
          <w:color w:val="1F4E79"/>
          <w:sz w:val="16"/>
          <w:szCs w:val="16"/>
        </w:rPr>
        <w:tab/>
      </w:r>
      <w:r>
        <w:rPr>
          <w:noProof/>
        </w:rPr>
        <w:drawing>
          <wp:inline distT="0" distB="0" distL="0" distR="0" wp14:anchorId="1FAD2FA4" wp14:editId="4F40D951">
            <wp:extent cx="781050" cy="457200"/>
            <wp:effectExtent l="0" t="0" r="0" b="0"/>
            <wp:docPr id="4" name="Picture 4" descr="PSQ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SQM"/>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81050" cy="457200"/>
                    </a:xfrm>
                    <a:prstGeom prst="rect">
                      <a:avLst/>
                    </a:prstGeom>
                    <a:noFill/>
                    <a:ln>
                      <a:noFill/>
                    </a:ln>
                  </pic:spPr>
                </pic:pic>
              </a:graphicData>
            </a:graphic>
          </wp:inline>
        </w:drawing>
      </w:r>
      <w:r>
        <w:rPr>
          <w:rFonts w:ascii="Arial" w:hAnsi="Arial" w:cs="Arial"/>
          <w:color w:val="1F4E79"/>
          <w:sz w:val="16"/>
          <w:szCs w:val="16"/>
        </w:rPr>
        <w:tab/>
      </w:r>
    </w:p>
    <w:p w:rsidR="00297AA2" w:rsidP="797C8B50" w:rsidRDefault="005536C0" w14:paraId="5220BBB2" w14:textId="20A589F3">
      <w:pPr>
        <w:rPr>
          <w:rFonts w:ascii="Arial" w:hAnsi="Arial" w:eastAsia="Arial" w:cs="Arial"/>
        </w:rPr>
      </w:pPr>
      <w:r w:rsidRPr="797C8B50">
        <w:rPr>
          <w:rFonts w:ascii="Arial" w:hAnsi="Arial" w:eastAsia="Arial" w:cs="Arial"/>
          <w:b/>
          <w:bCs/>
        </w:rPr>
        <w:t>Appendix 2</w:t>
      </w:r>
      <w:r w:rsidRPr="797C8B50" w:rsidR="5DB6267E">
        <w:rPr>
          <w:rFonts w:ascii="Arial" w:hAnsi="Arial" w:eastAsia="Arial" w:cs="Arial"/>
        </w:rPr>
        <w:t xml:space="preserve"> - Behaviour Plan</w:t>
      </w:r>
    </w:p>
    <w:p w:rsidR="00297AA2" w:rsidP="797C8B50" w:rsidRDefault="00297AA2" w14:paraId="1699DB48" w14:textId="2A9C7B32">
      <w:pPr>
        <w:rPr>
          <w:rFonts w:ascii="Arial" w:hAnsi="Arial" w:eastAsia="Arial" w:cs="Arial"/>
        </w:rPr>
      </w:pPr>
    </w:p>
    <w:p w:rsidR="00297AA2" w:rsidP="797C8B50" w:rsidRDefault="00297AA2" w14:paraId="1148F170" w14:textId="589CB8E7">
      <w:pPr>
        <w:rPr>
          <w:rFonts w:ascii="Arial" w:hAnsi="Arial" w:eastAsia="Arial" w:cs="Arial"/>
        </w:rPr>
      </w:pPr>
    </w:p>
    <w:p w:rsidR="00297AA2" w:rsidRDefault="1BD3BFDA" w14:paraId="13CB595B" w14:textId="01A2B64D">
      <w:r>
        <w:rPr>
          <w:noProof/>
        </w:rPr>
        <w:drawing>
          <wp:inline distT="0" distB="0" distL="0" distR="0" wp14:anchorId="0D04E61B" wp14:editId="28E0ED41">
            <wp:extent cx="5960176" cy="7734334"/>
            <wp:effectExtent l="0" t="0" r="0" b="0"/>
            <wp:docPr id="1143137399" name="Picture 1143137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extLst>
                        <a:ext uri="{28A0092B-C50C-407E-A947-70E740481C1C}">
                          <a14:useLocalDpi xmlns:a14="http://schemas.microsoft.com/office/drawing/2010/main" val="0"/>
                        </a:ext>
                      </a:extLst>
                    </a:blip>
                    <a:srcRect l="33764" t="17602" r="33620" b="7142"/>
                    <a:stretch>
                      <a:fillRect/>
                    </a:stretch>
                  </pic:blipFill>
                  <pic:spPr>
                    <a:xfrm>
                      <a:off x="0" y="0"/>
                      <a:ext cx="5960176" cy="7734334"/>
                    </a:xfrm>
                    <a:prstGeom prst="rect">
                      <a:avLst/>
                    </a:prstGeom>
                  </pic:spPr>
                </pic:pic>
              </a:graphicData>
            </a:graphic>
          </wp:inline>
        </w:drawing>
      </w:r>
    </w:p>
    <w:p w:rsidR="797C8B50" w:rsidRDefault="797C8B50" w14:paraId="748BB358" w14:textId="71730369"/>
    <w:p w:rsidR="797C8B50" w:rsidRDefault="797C8B50" w14:paraId="22E91420" w14:textId="0F4744C6"/>
    <w:p w:rsidR="797C8B50" w:rsidRDefault="797C8B50" w14:paraId="54A71B8B" w14:textId="1B170D41"/>
    <w:p w:rsidR="797C8B50" w:rsidRDefault="797C8B50" w14:paraId="09BAC155" w14:textId="5E988C85"/>
    <w:p w:rsidR="34FE3B67" w:rsidP="34FE3B67" w:rsidRDefault="34FE3B67" w14:paraId="7AD031A8" w14:textId="4EEC2919">
      <w:pPr>
        <w:rPr>
          <w:rFonts w:ascii="Arial" w:hAnsi="Arial" w:eastAsia="Arial" w:cs="Arial"/>
          <w:b w:val="1"/>
          <w:bCs w:val="1"/>
        </w:rPr>
      </w:pPr>
    </w:p>
    <w:p w:rsidR="34FE3B67" w:rsidP="34FE3B67" w:rsidRDefault="34FE3B67" w14:paraId="2F8EA5E5" w14:textId="34BC9330">
      <w:pPr>
        <w:rPr>
          <w:rFonts w:ascii="Arial" w:hAnsi="Arial" w:eastAsia="Arial" w:cs="Arial"/>
          <w:b w:val="1"/>
          <w:bCs w:val="1"/>
        </w:rPr>
      </w:pPr>
    </w:p>
    <w:p w:rsidR="5DB6267E" w:rsidP="797C8B50" w:rsidRDefault="5DB6267E" w14:paraId="6039BA4B" w14:textId="69DAA7D6">
      <w:pPr>
        <w:rPr>
          <w:rFonts w:ascii="Arial" w:hAnsi="Arial" w:eastAsia="Arial" w:cs="Arial"/>
        </w:rPr>
      </w:pPr>
      <w:r w:rsidRPr="797C8B50">
        <w:rPr>
          <w:rFonts w:ascii="Arial" w:hAnsi="Arial" w:eastAsia="Arial" w:cs="Arial"/>
          <w:b/>
          <w:bCs/>
        </w:rPr>
        <w:t>Appendix 3</w:t>
      </w:r>
      <w:r w:rsidRPr="797C8B50">
        <w:rPr>
          <w:rFonts w:ascii="Arial" w:hAnsi="Arial" w:eastAsia="Arial" w:cs="Arial"/>
        </w:rPr>
        <w:t xml:space="preserve"> - </w:t>
      </w:r>
      <w:r w:rsidRPr="797C8B50" w:rsidR="0755C788">
        <w:rPr>
          <w:rFonts w:ascii="Arial" w:hAnsi="Arial" w:eastAsia="Arial" w:cs="Arial"/>
        </w:rPr>
        <w:t>Risk Assessment template</w:t>
      </w:r>
    </w:p>
    <w:p w:rsidR="00297AA2" w:rsidRDefault="00297AA2" w14:paraId="675E05EE" w14:textId="77777777">
      <w:pPr>
        <w:rPr>
          <w:rFonts w:ascii="Arial" w:hAnsi="Arial" w:eastAsia="Arial" w:cs="Arial"/>
        </w:rPr>
      </w:pPr>
    </w:p>
    <w:p w:rsidR="00297AA2" w:rsidRDefault="00297AA2" w14:paraId="2FC17F8B" w14:textId="77777777">
      <w:pPr>
        <w:jc w:val="center"/>
      </w:pPr>
    </w:p>
    <w:p w:rsidR="00297AA2" w:rsidRDefault="00297AA2" w14:paraId="0A4F7224" w14:textId="77777777">
      <w:pPr>
        <w:pBdr>
          <w:top w:val="nil"/>
          <w:left w:val="nil"/>
          <w:bottom w:val="nil"/>
          <w:right w:val="nil"/>
          <w:between w:val="nil"/>
        </w:pBdr>
        <w:jc w:val="center"/>
        <w:rPr>
          <w:i/>
          <w:color w:val="000000"/>
          <w:sz w:val="16"/>
          <w:szCs w:val="16"/>
        </w:rPr>
      </w:pPr>
    </w:p>
    <w:p w:rsidR="00297AA2" w:rsidRDefault="00297AA2" w14:paraId="5AE48A43" w14:textId="77777777">
      <w:pPr>
        <w:rPr>
          <w:sz w:val="36"/>
          <w:szCs w:val="36"/>
        </w:rPr>
      </w:pPr>
    </w:p>
    <w:tbl>
      <w:tblPr>
        <w:tblStyle w:val="a7"/>
        <w:tblW w:w="1046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000" w:firstRow="0" w:lastRow="0" w:firstColumn="0" w:lastColumn="0" w:noHBand="0" w:noVBand="0"/>
      </w:tblPr>
      <w:tblGrid>
        <w:gridCol w:w="2514"/>
        <w:gridCol w:w="4007"/>
        <w:gridCol w:w="3945"/>
      </w:tblGrid>
      <w:tr w:rsidR="00297AA2" w14:paraId="4919BCE3" w14:textId="77777777">
        <w:trPr>
          <w:trHeight w:val="540"/>
        </w:trPr>
        <w:tc>
          <w:tcPr>
            <w:tcW w:w="10466" w:type="dxa"/>
            <w:gridSpan w:val="3"/>
            <w:tcBorders>
              <w:top w:val="nil"/>
              <w:left w:val="nil"/>
              <w:right w:val="nil"/>
            </w:tcBorders>
            <w:vAlign w:val="center"/>
          </w:tcPr>
          <w:p w:rsidR="00297AA2" w:rsidRDefault="005536C0" w14:paraId="0831E214" w14:textId="77777777">
            <w:pPr>
              <w:pStyle w:val="Title"/>
              <w:rPr>
                <w:b w:val="0"/>
                <w:sz w:val="28"/>
                <w:szCs w:val="28"/>
              </w:rPr>
            </w:pPr>
            <w:r>
              <w:rPr>
                <w:sz w:val="28"/>
                <w:szCs w:val="28"/>
              </w:rPr>
              <w:t>Park Community Academy                  Individual Pupil Risk Profile</w:t>
            </w:r>
          </w:p>
        </w:tc>
      </w:tr>
      <w:tr w:rsidR="00297AA2" w14:paraId="32E7D95F" w14:textId="77777777">
        <w:trPr>
          <w:trHeight w:val="530"/>
        </w:trPr>
        <w:tc>
          <w:tcPr>
            <w:tcW w:w="6521" w:type="dxa"/>
            <w:gridSpan w:val="2"/>
            <w:tcBorders>
              <w:top w:val="nil"/>
              <w:left w:val="nil"/>
              <w:right w:val="nil"/>
            </w:tcBorders>
            <w:vAlign w:val="center"/>
          </w:tcPr>
          <w:p w:rsidR="00297AA2" w:rsidRDefault="005536C0" w14:paraId="7CC13EF5" w14:textId="77777777">
            <w:pPr>
              <w:pStyle w:val="Heading2"/>
              <w:rPr>
                <w:b w:val="0"/>
              </w:rPr>
            </w:pPr>
            <w:r>
              <w:t>CHILD’S NAME:</w:t>
            </w:r>
            <w:r>
              <w:rPr>
                <w:rFonts w:ascii="SassoonPrimaryInfant" w:hAnsi="SassoonPrimaryInfant" w:eastAsia="SassoonPrimaryInfant" w:cs="SassoonPrimaryInfant"/>
                <w:b w:val="0"/>
                <w:sz w:val="28"/>
                <w:szCs w:val="28"/>
              </w:rPr>
              <w:t xml:space="preserve">                                         </w:t>
            </w:r>
            <w:r>
              <w:t xml:space="preserve">COMPLETED BY:  </w:t>
            </w:r>
          </w:p>
        </w:tc>
        <w:tc>
          <w:tcPr>
            <w:tcW w:w="3945" w:type="dxa"/>
            <w:tcBorders>
              <w:top w:val="nil"/>
              <w:left w:val="nil"/>
              <w:right w:val="nil"/>
            </w:tcBorders>
            <w:vAlign w:val="center"/>
          </w:tcPr>
          <w:p w:rsidR="00297AA2" w:rsidRDefault="005536C0" w14:paraId="6C0BD9FF" w14:textId="77777777">
            <w:pPr>
              <w:pStyle w:val="Heading3"/>
              <w:rPr>
                <w:b w:val="0"/>
                <w:sz w:val="20"/>
              </w:rPr>
            </w:pPr>
            <w:r>
              <w:rPr>
                <w:b w:val="0"/>
                <w:sz w:val="20"/>
              </w:rPr>
              <w:t xml:space="preserve">DATE:   </w:t>
            </w:r>
          </w:p>
        </w:tc>
      </w:tr>
      <w:tr w:rsidR="00297AA2" w14:paraId="5925A478" w14:textId="77777777">
        <w:trPr>
          <w:trHeight w:val="524"/>
        </w:trPr>
        <w:tc>
          <w:tcPr>
            <w:tcW w:w="2514" w:type="dxa"/>
            <w:vAlign w:val="center"/>
          </w:tcPr>
          <w:p w:rsidR="00297AA2" w:rsidRDefault="005536C0" w14:paraId="6A60DB8C" w14:textId="77777777">
            <w:pPr>
              <w:pStyle w:val="Heading2"/>
              <w:jc w:val="center"/>
              <w:rPr>
                <w:b w:val="0"/>
              </w:rPr>
            </w:pPr>
            <w:r>
              <w:rPr>
                <w:b w:val="0"/>
              </w:rPr>
              <w:t>NATURE OF RISK</w:t>
            </w:r>
          </w:p>
        </w:tc>
        <w:tc>
          <w:tcPr>
            <w:tcW w:w="4007" w:type="dxa"/>
            <w:vAlign w:val="center"/>
          </w:tcPr>
          <w:p w:rsidR="00297AA2" w:rsidRDefault="005536C0" w14:paraId="408D90F9" w14:textId="77777777">
            <w:pPr>
              <w:jc w:val="center"/>
              <w:rPr>
                <w:b/>
              </w:rPr>
            </w:pPr>
            <w:r>
              <w:rPr>
                <w:b/>
              </w:rPr>
              <w:t>CHARACTERISTICS WHICH MAY LEAD TO RISKS</w:t>
            </w:r>
          </w:p>
        </w:tc>
        <w:tc>
          <w:tcPr>
            <w:tcW w:w="3945" w:type="dxa"/>
            <w:vAlign w:val="center"/>
          </w:tcPr>
          <w:p w:rsidR="00297AA2" w:rsidRDefault="005536C0" w14:paraId="7147AD34" w14:textId="77777777">
            <w:pPr>
              <w:pStyle w:val="Heading3"/>
              <w:rPr>
                <w:b w:val="0"/>
              </w:rPr>
            </w:pPr>
            <w:r>
              <w:rPr>
                <w:b w:val="0"/>
              </w:rPr>
              <w:t>ACTIONS OR PRECAUTIONS REQUIRED</w:t>
            </w:r>
          </w:p>
        </w:tc>
      </w:tr>
      <w:tr w:rsidR="00297AA2" w14:paraId="50F40DEB" w14:textId="77777777">
        <w:trPr>
          <w:trHeight w:val="711"/>
        </w:trPr>
        <w:tc>
          <w:tcPr>
            <w:tcW w:w="2514" w:type="dxa"/>
            <w:vAlign w:val="center"/>
          </w:tcPr>
          <w:p w:rsidR="00297AA2" w:rsidRDefault="00297AA2" w14:paraId="77A52294" w14:textId="77777777">
            <w:pPr>
              <w:rPr>
                <w:rFonts w:ascii="SassoonPrimaryInfant" w:hAnsi="SassoonPrimaryInfant" w:eastAsia="SassoonPrimaryInfant" w:cs="SassoonPrimaryInfant"/>
                <w:color w:val="BF8F00"/>
              </w:rPr>
            </w:pPr>
          </w:p>
        </w:tc>
        <w:tc>
          <w:tcPr>
            <w:tcW w:w="4007" w:type="dxa"/>
            <w:vAlign w:val="center"/>
          </w:tcPr>
          <w:p w:rsidR="00297AA2" w:rsidRDefault="00297AA2" w14:paraId="007DCDA8" w14:textId="77777777">
            <w:pPr>
              <w:rPr>
                <w:rFonts w:ascii="SassoonPrimaryInfant" w:hAnsi="SassoonPrimaryInfant" w:eastAsia="SassoonPrimaryInfant" w:cs="SassoonPrimaryInfant"/>
                <w:color w:val="BF8F00"/>
              </w:rPr>
            </w:pPr>
          </w:p>
        </w:tc>
        <w:tc>
          <w:tcPr>
            <w:tcW w:w="3945" w:type="dxa"/>
            <w:vAlign w:val="center"/>
          </w:tcPr>
          <w:p w:rsidR="00297AA2" w:rsidRDefault="00297AA2" w14:paraId="450EA2D7" w14:textId="77777777">
            <w:pPr>
              <w:rPr>
                <w:rFonts w:ascii="SassoonPrimaryInfant" w:hAnsi="SassoonPrimaryInfant" w:eastAsia="SassoonPrimaryInfant" w:cs="SassoonPrimaryInfant"/>
                <w:color w:val="4472C4"/>
              </w:rPr>
            </w:pPr>
          </w:p>
        </w:tc>
      </w:tr>
      <w:tr w:rsidR="00297AA2" w14:paraId="3DD355C9" w14:textId="77777777">
        <w:trPr>
          <w:trHeight w:val="711"/>
        </w:trPr>
        <w:tc>
          <w:tcPr>
            <w:tcW w:w="2514" w:type="dxa"/>
            <w:vAlign w:val="center"/>
          </w:tcPr>
          <w:p w:rsidR="00297AA2" w:rsidRDefault="00297AA2" w14:paraId="1A81F0B1" w14:textId="77777777">
            <w:pPr>
              <w:rPr>
                <w:rFonts w:ascii="SassoonPrimaryInfant" w:hAnsi="SassoonPrimaryInfant" w:eastAsia="SassoonPrimaryInfant" w:cs="SassoonPrimaryInfant"/>
                <w:color w:val="BF8F00"/>
              </w:rPr>
            </w:pPr>
          </w:p>
        </w:tc>
        <w:tc>
          <w:tcPr>
            <w:tcW w:w="4007" w:type="dxa"/>
            <w:vAlign w:val="center"/>
          </w:tcPr>
          <w:p w:rsidR="00297AA2" w:rsidRDefault="00297AA2" w14:paraId="717AAFBA" w14:textId="77777777">
            <w:pPr>
              <w:rPr>
                <w:rFonts w:ascii="SassoonPrimaryInfant" w:hAnsi="SassoonPrimaryInfant" w:eastAsia="SassoonPrimaryInfant" w:cs="SassoonPrimaryInfant"/>
                <w:color w:val="BF8F00"/>
              </w:rPr>
            </w:pPr>
          </w:p>
        </w:tc>
        <w:tc>
          <w:tcPr>
            <w:tcW w:w="3945" w:type="dxa"/>
            <w:vAlign w:val="center"/>
          </w:tcPr>
          <w:p w:rsidR="00297AA2" w:rsidRDefault="00297AA2" w14:paraId="56EE48EE" w14:textId="77777777">
            <w:pPr>
              <w:rPr>
                <w:rFonts w:ascii="SassoonPrimaryInfant" w:hAnsi="SassoonPrimaryInfant" w:eastAsia="SassoonPrimaryInfant" w:cs="SassoonPrimaryInfant"/>
                <w:color w:val="4472C4"/>
              </w:rPr>
            </w:pPr>
          </w:p>
        </w:tc>
      </w:tr>
      <w:tr w:rsidR="00297AA2" w14:paraId="2908EB2C" w14:textId="77777777">
        <w:trPr>
          <w:trHeight w:val="711"/>
        </w:trPr>
        <w:tc>
          <w:tcPr>
            <w:tcW w:w="2514" w:type="dxa"/>
            <w:vAlign w:val="center"/>
          </w:tcPr>
          <w:p w:rsidR="00297AA2" w:rsidRDefault="00297AA2" w14:paraId="121FD38A" w14:textId="77777777">
            <w:pPr>
              <w:rPr>
                <w:rFonts w:ascii="SassoonPrimaryInfant" w:hAnsi="SassoonPrimaryInfant" w:eastAsia="SassoonPrimaryInfant" w:cs="SassoonPrimaryInfant"/>
                <w:color w:val="BF8F00"/>
              </w:rPr>
            </w:pPr>
          </w:p>
        </w:tc>
        <w:tc>
          <w:tcPr>
            <w:tcW w:w="4007" w:type="dxa"/>
            <w:vAlign w:val="center"/>
          </w:tcPr>
          <w:p w:rsidR="00297AA2" w:rsidRDefault="00297AA2" w14:paraId="1FE2DD96" w14:textId="77777777">
            <w:pPr>
              <w:rPr>
                <w:rFonts w:ascii="SassoonPrimaryInfant" w:hAnsi="SassoonPrimaryInfant" w:eastAsia="SassoonPrimaryInfant" w:cs="SassoonPrimaryInfant"/>
                <w:color w:val="BF8F00"/>
              </w:rPr>
            </w:pPr>
          </w:p>
        </w:tc>
        <w:tc>
          <w:tcPr>
            <w:tcW w:w="3945" w:type="dxa"/>
            <w:vAlign w:val="center"/>
          </w:tcPr>
          <w:p w:rsidR="00297AA2" w:rsidRDefault="00297AA2" w14:paraId="27357532" w14:textId="77777777">
            <w:pPr>
              <w:rPr>
                <w:rFonts w:ascii="SassoonPrimaryInfant" w:hAnsi="SassoonPrimaryInfant" w:eastAsia="SassoonPrimaryInfant" w:cs="SassoonPrimaryInfant"/>
                <w:color w:val="4472C4"/>
              </w:rPr>
            </w:pPr>
          </w:p>
        </w:tc>
      </w:tr>
      <w:tr w:rsidR="00297AA2" w14:paraId="07F023C8" w14:textId="77777777">
        <w:trPr>
          <w:trHeight w:val="711"/>
        </w:trPr>
        <w:tc>
          <w:tcPr>
            <w:tcW w:w="2514" w:type="dxa"/>
            <w:vAlign w:val="center"/>
          </w:tcPr>
          <w:p w:rsidR="00297AA2" w:rsidRDefault="00297AA2" w14:paraId="4BDB5498" w14:textId="77777777">
            <w:pPr>
              <w:rPr>
                <w:rFonts w:ascii="SassoonPrimaryInfant" w:hAnsi="SassoonPrimaryInfant" w:eastAsia="SassoonPrimaryInfant" w:cs="SassoonPrimaryInfant"/>
                <w:color w:val="BF8F00"/>
              </w:rPr>
            </w:pPr>
          </w:p>
        </w:tc>
        <w:tc>
          <w:tcPr>
            <w:tcW w:w="4007" w:type="dxa"/>
            <w:vAlign w:val="center"/>
          </w:tcPr>
          <w:p w:rsidR="00297AA2" w:rsidRDefault="00297AA2" w14:paraId="2916C19D" w14:textId="77777777">
            <w:pPr>
              <w:rPr>
                <w:rFonts w:ascii="SassoonPrimaryInfant" w:hAnsi="SassoonPrimaryInfant" w:eastAsia="SassoonPrimaryInfant" w:cs="SassoonPrimaryInfant"/>
                <w:color w:val="BF8F00"/>
              </w:rPr>
            </w:pPr>
          </w:p>
        </w:tc>
        <w:tc>
          <w:tcPr>
            <w:tcW w:w="3945" w:type="dxa"/>
            <w:vAlign w:val="center"/>
          </w:tcPr>
          <w:p w:rsidR="00297AA2" w:rsidRDefault="00297AA2" w14:paraId="74869460" w14:textId="77777777">
            <w:pPr>
              <w:rPr>
                <w:rFonts w:ascii="SassoonPrimaryInfant" w:hAnsi="SassoonPrimaryInfant" w:eastAsia="SassoonPrimaryInfant" w:cs="SassoonPrimaryInfant"/>
                <w:color w:val="4472C4"/>
              </w:rPr>
            </w:pPr>
          </w:p>
        </w:tc>
      </w:tr>
      <w:tr w:rsidR="00297AA2" w14:paraId="187F57B8" w14:textId="77777777">
        <w:trPr>
          <w:trHeight w:val="711"/>
        </w:trPr>
        <w:tc>
          <w:tcPr>
            <w:tcW w:w="2514" w:type="dxa"/>
            <w:vAlign w:val="center"/>
          </w:tcPr>
          <w:p w:rsidR="00297AA2" w:rsidRDefault="00297AA2" w14:paraId="54738AF4" w14:textId="77777777">
            <w:pPr>
              <w:rPr>
                <w:rFonts w:ascii="SassoonPrimaryInfant" w:hAnsi="SassoonPrimaryInfant" w:eastAsia="SassoonPrimaryInfant" w:cs="SassoonPrimaryInfant"/>
                <w:color w:val="BF8F00"/>
              </w:rPr>
            </w:pPr>
          </w:p>
        </w:tc>
        <w:tc>
          <w:tcPr>
            <w:tcW w:w="4007" w:type="dxa"/>
            <w:vAlign w:val="center"/>
          </w:tcPr>
          <w:p w:rsidR="00297AA2" w:rsidRDefault="00297AA2" w14:paraId="46ABBD8F" w14:textId="77777777">
            <w:pPr>
              <w:rPr>
                <w:rFonts w:ascii="SassoonPrimaryInfant" w:hAnsi="SassoonPrimaryInfant" w:eastAsia="SassoonPrimaryInfant" w:cs="SassoonPrimaryInfant"/>
                <w:color w:val="BF8F00"/>
              </w:rPr>
            </w:pPr>
          </w:p>
        </w:tc>
        <w:tc>
          <w:tcPr>
            <w:tcW w:w="3945" w:type="dxa"/>
            <w:vAlign w:val="center"/>
          </w:tcPr>
          <w:p w:rsidR="00297AA2" w:rsidRDefault="00297AA2" w14:paraId="06BBA33E" w14:textId="77777777">
            <w:pPr>
              <w:rPr>
                <w:rFonts w:ascii="SassoonPrimaryInfant" w:hAnsi="SassoonPrimaryInfant" w:eastAsia="SassoonPrimaryInfant" w:cs="SassoonPrimaryInfant"/>
                <w:color w:val="4472C4"/>
              </w:rPr>
            </w:pPr>
          </w:p>
        </w:tc>
      </w:tr>
      <w:tr w:rsidR="00297AA2" w14:paraId="464FCBC1" w14:textId="77777777">
        <w:trPr>
          <w:trHeight w:val="711"/>
        </w:trPr>
        <w:tc>
          <w:tcPr>
            <w:tcW w:w="2514" w:type="dxa"/>
            <w:vAlign w:val="center"/>
          </w:tcPr>
          <w:p w:rsidR="00297AA2" w:rsidRDefault="00297AA2" w14:paraId="5C8C6B09" w14:textId="77777777">
            <w:pPr>
              <w:rPr>
                <w:rFonts w:ascii="SassoonPrimaryInfant" w:hAnsi="SassoonPrimaryInfant" w:eastAsia="SassoonPrimaryInfant" w:cs="SassoonPrimaryInfant"/>
                <w:color w:val="BF8F00"/>
              </w:rPr>
            </w:pPr>
          </w:p>
        </w:tc>
        <w:tc>
          <w:tcPr>
            <w:tcW w:w="4007" w:type="dxa"/>
            <w:vAlign w:val="center"/>
          </w:tcPr>
          <w:p w:rsidR="00297AA2" w:rsidRDefault="00297AA2" w14:paraId="3382A365" w14:textId="77777777">
            <w:pPr>
              <w:rPr>
                <w:rFonts w:ascii="SassoonPrimaryInfant" w:hAnsi="SassoonPrimaryInfant" w:eastAsia="SassoonPrimaryInfant" w:cs="SassoonPrimaryInfant"/>
                <w:color w:val="BF8F00"/>
              </w:rPr>
            </w:pPr>
          </w:p>
        </w:tc>
        <w:tc>
          <w:tcPr>
            <w:tcW w:w="3945" w:type="dxa"/>
            <w:vAlign w:val="center"/>
          </w:tcPr>
          <w:p w:rsidR="00297AA2" w:rsidRDefault="00297AA2" w14:paraId="5C71F136" w14:textId="77777777">
            <w:pPr>
              <w:rPr>
                <w:rFonts w:ascii="SassoonPrimaryInfant" w:hAnsi="SassoonPrimaryInfant" w:eastAsia="SassoonPrimaryInfant" w:cs="SassoonPrimaryInfant"/>
                <w:color w:val="4472C4"/>
              </w:rPr>
            </w:pPr>
          </w:p>
        </w:tc>
      </w:tr>
      <w:tr w:rsidR="00297AA2" w14:paraId="6260D528" w14:textId="77777777">
        <w:trPr>
          <w:trHeight w:val="1154"/>
        </w:trPr>
        <w:tc>
          <w:tcPr>
            <w:tcW w:w="6521" w:type="dxa"/>
            <w:gridSpan w:val="2"/>
            <w:vAlign w:val="center"/>
          </w:tcPr>
          <w:p w:rsidR="00297AA2" w:rsidRDefault="005536C0" w14:paraId="4A9C2650" w14:textId="77777777">
            <w:pPr>
              <w:rPr>
                <w:rFonts w:ascii="SassoonPrimaryInfant" w:hAnsi="SassoonPrimaryInfant" w:eastAsia="SassoonPrimaryInfant" w:cs="SassoonPrimaryInfant"/>
              </w:rPr>
            </w:pPr>
            <w:r>
              <w:rPr>
                <w:rFonts w:ascii="SassoonPrimaryInfant" w:hAnsi="SassoonPrimaryInfant" w:eastAsia="SassoonPrimaryInfant" w:cs="SassoonPrimaryInfant"/>
              </w:rPr>
              <w:t>Date Reviewed:                                  Signature</w:t>
            </w:r>
          </w:p>
          <w:p w:rsidR="00297AA2" w:rsidRDefault="00297AA2" w14:paraId="62199465" w14:textId="77777777">
            <w:pPr>
              <w:rPr>
                <w:rFonts w:ascii="SassoonPrimaryInfant" w:hAnsi="SassoonPrimaryInfant" w:eastAsia="SassoonPrimaryInfant" w:cs="SassoonPrimaryInfant"/>
              </w:rPr>
            </w:pPr>
          </w:p>
          <w:p w:rsidR="00297AA2" w:rsidRDefault="00297AA2" w14:paraId="0DA123B1" w14:textId="77777777">
            <w:pPr>
              <w:rPr>
                <w:rFonts w:ascii="SassoonPrimaryInfant" w:hAnsi="SassoonPrimaryInfant" w:eastAsia="SassoonPrimaryInfant" w:cs="SassoonPrimaryInfant"/>
              </w:rPr>
            </w:pPr>
          </w:p>
          <w:p w:rsidR="00297AA2" w:rsidRDefault="00297AA2" w14:paraId="4C4CEA3D" w14:textId="77777777">
            <w:pPr>
              <w:rPr>
                <w:rFonts w:ascii="SassoonPrimaryInfant" w:hAnsi="SassoonPrimaryInfant" w:eastAsia="SassoonPrimaryInfant" w:cs="SassoonPrimaryInfant"/>
              </w:rPr>
            </w:pPr>
          </w:p>
        </w:tc>
        <w:tc>
          <w:tcPr>
            <w:tcW w:w="3945" w:type="dxa"/>
            <w:vAlign w:val="center"/>
          </w:tcPr>
          <w:p w:rsidR="00297AA2" w:rsidRDefault="005536C0" w14:paraId="34369891" w14:textId="77777777">
            <w:pPr>
              <w:pStyle w:val="Heading2"/>
              <w:rPr>
                <w:b w:val="0"/>
              </w:rPr>
            </w:pPr>
            <w:r>
              <w:rPr>
                <w:b w:val="0"/>
              </w:rPr>
              <w:t>Essential Requirements:</w:t>
            </w:r>
          </w:p>
          <w:p w:rsidR="00297AA2" w:rsidRDefault="005536C0" w14:paraId="3A9BD85D" w14:textId="77777777">
            <w:pPr>
              <w:pBdr>
                <w:top w:val="nil"/>
                <w:left w:val="nil"/>
                <w:bottom w:val="nil"/>
                <w:right w:val="nil"/>
                <w:between w:val="nil"/>
              </w:pBdr>
              <w:rPr>
                <w:rFonts w:ascii="Arial" w:hAnsi="Arial" w:eastAsia="Arial" w:cs="Arial"/>
                <w:i/>
                <w:color w:val="000000"/>
              </w:rPr>
            </w:pPr>
            <w:r>
              <w:rPr>
                <w:rFonts w:ascii="Arial" w:hAnsi="Arial" w:eastAsia="Arial" w:cs="Arial"/>
                <w:i/>
                <w:color w:val="000000"/>
              </w:rPr>
              <w:t>School Medical records to be provided prior to any medical treatment being administered.</w:t>
            </w:r>
          </w:p>
          <w:p w:rsidR="00297AA2" w:rsidRDefault="005536C0" w14:paraId="7DF858CA" w14:textId="77777777">
            <w:pPr>
              <w:rPr>
                <w:rFonts w:ascii="SassoonPrimaryInfant" w:hAnsi="SassoonPrimaryInfant" w:eastAsia="SassoonPrimaryInfant" w:cs="SassoonPrimaryInfant"/>
              </w:rPr>
            </w:pPr>
            <w:r>
              <w:rPr>
                <w:rFonts w:ascii="SassoonPrimaryInfant" w:hAnsi="SassoonPrimaryInfant" w:eastAsia="SassoonPrimaryInfant" w:cs="SassoonPrimaryInfant"/>
                <w:b/>
              </w:rPr>
              <w:t>Assigned adult during off site activities.</w:t>
            </w:r>
          </w:p>
        </w:tc>
      </w:tr>
    </w:tbl>
    <w:p w:rsidR="00297AA2" w:rsidRDefault="00297AA2" w14:paraId="50895670" w14:textId="77777777">
      <w:pPr>
        <w:rPr>
          <w:sz w:val="36"/>
          <w:szCs w:val="36"/>
        </w:rPr>
      </w:pPr>
    </w:p>
    <w:p w:rsidR="00297AA2" w:rsidRDefault="00297AA2" w14:paraId="38C1F859" w14:textId="77777777">
      <w:pPr>
        <w:rPr>
          <w:sz w:val="36"/>
          <w:szCs w:val="36"/>
        </w:rPr>
      </w:pPr>
    </w:p>
    <w:p w:rsidR="00297AA2" w:rsidRDefault="00297AA2" w14:paraId="0C8FE7CE" w14:textId="77777777">
      <w:pPr>
        <w:rPr>
          <w:sz w:val="36"/>
          <w:szCs w:val="36"/>
        </w:rPr>
      </w:pPr>
    </w:p>
    <w:p w:rsidR="00297AA2" w:rsidRDefault="00297AA2" w14:paraId="41004F19" w14:textId="77777777">
      <w:pPr>
        <w:rPr>
          <w:sz w:val="36"/>
          <w:szCs w:val="36"/>
        </w:rPr>
      </w:pPr>
    </w:p>
    <w:p w:rsidR="00297AA2" w:rsidRDefault="00297AA2" w14:paraId="67C0C651" w14:textId="77777777">
      <w:pPr>
        <w:rPr>
          <w:sz w:val="36"/>
          <w:szCs w:val="36"/>
        </w:rPr>
      </w:pPr>
    </w:p>
    <w:p w:rsidR="00297AA2" w:rsidRDefault="00297AA2" w14:paraId="308D56CC" w14:textId="77777777">
      <w:pPr>
        <w:rPr>
          <w:sz w:val="36"/>
          <w:szCs w:val="36"/>
        </w:rPr>
      </w:pPr>
    </w:p>
    <w:p w:rsidR="00297AA2" w:rsidRDefault="00297AA2" w14:paraId="797E50C6" w14:textId="77777777">
      <w:pPr>
        <w:rPr>
          <w:sz w:val="36"/>
          <w:szCs w:val="36"/>
        </w:rPr>
      </w:pPr>
    </w:p>
    <w:p w:rsidR="00297AA2" w:rsidRDefault="00297AA2" w14:paraId="7B04FA47" w14:textId="77777777">
      <w:pPr>
        <w:rPr>
          <w:sz w:val="36"/>
          <w:szCs w:val="36"/>
        </w:rPr>
      </w:pPr>
    </w:p>
    <w:p w:rsidR="39425467" w:rsidP="39425467" w:rsidRDefault="39425467" w14:paraId="62D2D6AE" w14:textId="1E0D0E7C">
      <w:pPr>
        <w:rPr>
          <w:sz w:val="36"/>
          <w:szCs w:val="36"/>
        </w:rPr>
      </w:pPr>
    </w:p>
    <w:p w:rsidR="39425467" w:rsidP="39425467" w:rsidRDefault="39425467" w14:paraId="5DD35558" w14:textId="7973B59E">
      <w:pPr>
        <w:rPr>
          <w:sz w:val="36"/>
          <w:szCs w:val="36"/>
        </w:rPr>
      </w:pPr>
    </w:p>
    <w:p w:rsidR="00297AA2" w:rsidRDefault="00297AA2" w14:paraId="568C698B" w14:textId="77777777">
      <w:pPr>
        <w:rPr>
          <w:sz w:val="36"/>
          <w:szCs w:val="36"/>
        </w:rPr>
      </w:pPr>
    </w:p>
    <w:p w:rsidR="00297AA2" w:rsidRDefault="00297AA2" w14:paraId="1A939487" w14:textId="77777777">
      <w:pPr>
        <w:rPr>
          <w:sz w:val="36"/>
          <w:szCs w:val="36"/>
        </w:rPr>
      </w:pPr>
    </w:p>
    <w:p w:rsidR="00297AA2" w:rsidRDefault="00297AA2" w14:paraId="6AA258D8" w14:textId="77777777">
      <w:pPr>
        <w:rPr>
          <w:rFonts w:ascii="Arial" w:hAnsi="Arial" w:eastAsia="Arial" w:cs="Arial"/>
        </w:rPr>
      </w:pPr>
    </w:p>
    <w:p w:rsidR="00297AA2" w:rsidP="797C8B50" w:rsidRDefault="005536C0" w14:paraId="51AAAEFA" w14:textId="272955CA">
      <w:pPr>
        <w:rPr>
          <w:rFonts w:ascii="Arial" w:hAnsi="Arial" w:eastAsia="Arial" w:cs="Arial"/>
        </w:rPr>
      </w:pPr>
      <w:r w:rsidRPr="34FE3B67" w:rsidR="005536C0">
        <w:rPr>
          <w:rFonts w:ascii="Arial" w:hAnsi="Arial" w:eastAsia="Arial" w:cs="Arial"/>
          <w:b w:val="1"/>
          <w:bCs w:val="1"/>
        </w:rPr>
        <w:t xml:space="preserve">Appendix </w:t>
      </w:r>
      <w:r w:rsidRPr="34FE3B67" w:rsidR="3AC156BD">
        <w:rPr>
          <w:rFonts w:ascii="Arial" w:hAnsi="Arial" w:eastAsia="Arial" w:cs="Arial"/>
          <w:b w:val="1"/>
          <w:bCs w:val="1"/>
        </w:rPr>
        <w:t>4</w:t>
      </w:r>
      <w:r w:rsidRPr="34FE3B67" w:rsidR="25BA4E0A">
        <w:rPr>
          <w:rFonts w:ascii="Arial" w:hAnsi="Arial" w:eastAsia="Arial" w:cs="Arial"/>
          <w:b w:val="1"/>
          <w:bCs w:val="1"/>
        </w:rPr>
        <w:t xml:space="preserve"> – </w:t>
      </w:r>
      <w:r w:rsidRPr="34FE3B67" w:rsidR="25BA4E0A">
        <w:rPr>
          <w:rFonts w:ascii="Arial" w:hAnsi="Arial" w:eastAsia="Arial" w:cs="Arial"/>
          <w:b w:val="0"/>
          <w:bCs w:val="0"/>
          <w:sz w:val="22"/>
          <w:szCs w:val="22"/>
        </w:rPr>
        <w:t xml:space="preserve">Example of a written notification following and incident of Restrictive / </w:t>
      </w:r>
      <w:r w:rsidRPr="34FE3B67" w:rsidR="25BA4E0A">
        <w:rPr>
          <w:rFonts w:ascii="Arial" w:hAnsi="Arial" w:eastAsia="Arial" w:cs="Arial"/>
          <w:b w:val="0"/>
          <w:bCs w:val="0"/>
          <w:sz w:val="22"/>
          <w:szCs w:val="22"/>
        </w:rPr>
        <w:t>Physical intervention</w:t>
      </w:r>
    </w:p>
    <w:p w:rsidR="00297AA2" w:rsidP="797C8B50" w:rsidRDefault="00297AA2" w14:paraId="1CFBA8D1" w14:textId="64FF9EFC">
      <w:pPr>
        <w:rPr>
          <w:rFonts w:ascii="Arial" w:hAnsi="Arial" w:eastAsia="Arial" w:cs="Arial"/>
          <w:b/>
          <w:bCs/>
        </w:rPr>
      </w:pPr>
    </w:p>
    <w:p w:rsidR="00297AA2" w:rsidRDefault="00297AA2" w14:paraId="62EBF9A1" w14:textId="77777777">
      <w:pPr>
        <w:widowControl w:val="0"/>
      </w:pPr>
    </w:p>
    <w:tbl>
      <w:tblPr>
        <w:tblStyle w:val="TableGrid"/>
        <w:bidiVisual w:val="0"/>
        <w:tblW w:w="0" w:type="auto"/>
        <w:jc w:val="center"/>
        <w:tblBorders>
          <w:top w:val="single" w:color="000000" w:themeColor="text1" w:sz="12"/>
          <w:left w:val="single" w:color="000000" w:themeColor="text1" w:sz="12"/>
          <w:bottom w:val="single" w:color="000000" w:themeColor="text1" w:sz="12"/>
          <w:right w:val="single" w:color="000000" w:themeColor="text1" w:sz="12"/>
        </w:tblBorders>
        <w:tblLook w:val="04A0" w:firstRow="1" w:lastRow="0" w:firstColumn="1" w:lastColumn="0" w:noHBand="0" w:noVBand="1"/>
      </w:tblPr>
      <w:tblGrid>
        <w:gridCol w:w="8025"/>
      </w:tblGrid>
      <w:tr w:rsidR="34FE3B67" w:rsidTr="34FE3B67" w14:paraId="3E1808E5">
        <w:trPr>
          <w:trHeight w:val="300"/>
        </w:trPr>
        <w:tc>
          <w:tcPr>
            <w:tcW w:w="8025" w:type="dxa"/>
            <w:tcBorders>
              <w:bottom w:val="single" w:sz="8"/>
            </w:tcBorders>
            <w:tcMar>
              <w:left w:w="108" w:type="dxa"/>
              <w:right w:w="108" w:type="dxa"/>
            </w:tcMar>
            <w:vAlign w:val="top"/>
          </w:tcPr>
          <w:p w:rsidR="34FE3B67" w:rsidP="34FE3B67" w:rsidRDefault="34FE3B67" w14:paraId="0BBA707A" w14:textId="5F25AEB9">
            <w:pPr>
              <w:spacing w:before="0" w:beforeAutospacing="off" w:after="0" w:afterAutospacing="off"/>
            </w:pPr>
            <w:r w:rsidRPr="34FE3B67" w:rsidR="34FE3B67">
              <w:rPr>
                <w:rFonts w:ascii="Aptos" w:hAnsi="Aptos" w:eastAsia="Aptos" w:cs="Aptos"/>
                <w:b w:val="1"/>
                <w:bCs w:val="1"/>
                <w:sz w:val="24"/>
                <w:szCs w:val="24"/>
              </w:rPr>
              <w:t>Name:</w:t>
            </w:r>
          </w:p>
        </w:tc>
      </w:tr>
      <w:tr w:rsidR="34FE3B67" w:rsidTr="34FE3B67" w14:paraId="7C68D764">
        <w:trPr>
          <w:trHeight w:val="300"/>
        </w:trPr>
        <w:tc>
          <w:tcPr>
            <w:tcW w:w="8025" w:type="dxa"/>
            <w:tcBorders>
              <w:top w:val="single" w:sz="8"/>
              <w:bottom w:val="single" w:sz="8"/>
            </w:tcBorders>
            <w:tcMar>
              <w:left w:w="108" w:type="dxa"/>
              <w:right w:w="108" w:type="dxa"/>
            </w:tcMar>
            <w:vAlign w:val="top"/>
          </w:tcPr>
          <w:p w:rsidR="34FE3B67" w:rsidP="34FE3B67" w:rsidRDefault="34FE3B67" w14:paraId="0BC5A916" w14:textId="6A4609D3">
            <w:pPr>
              <w:spacing w:before="0" w:beforeAutospacing="off" w:after="0" w:afterAutospacing="off"/>
            </w:pPr>
            <w:r w:rsidRPr="34FE3B67" w:rsidR="34FE3B67">
              <w:rPr>
                <w:rFonts w:ascii="Aptos" w:hAnsi="Aptos" w:eastAsia="Aptos" w:cs="Aptos"/>
                <w:b w:val="1"/>
                <w:bCs w:val="1"/>
                <w:sz w:val="24"/>
                <w:szCs w:val="24"/>
              </w:rPr>
              <w:t>Date:</w:t>
            </w:r>
          </w:p>
        </w:tc>
      </w:tr>
      <w:tr w:rsidR="34FE3B67" w:rsidTr="34FE3B67" w14:paraId="48B7F042">
        <w:trPr>
          <w:trHeight w:val="300"/>
        </w:trPr>
        <w:tc>
          <w:tcPr>
            <w:tcW w:w="8025" w:type="dxa"/>
            <w:tcBorders>
              <w:top w:val="single" w:sz="8"/>
              <w:bottom w:val="single" w:sz="8"/>
            </w:tcBorders>
            <w:tcMar>
              <w:left w:w="108" w:type="dxa"/>
              <w:right w:w="108" w:type="dxa"/>
            </w:tcMar>
            <w:vAlign w:val="top"/>
          </w:tcPr>
          <w:p w:rsidR="34FE3B67" w:rsidP="34FE3B67" w:rsidRDefault="34FE3B67" w14:paraId="507941D1" w14:textId="3D8B28FA">
            <w:pPr>
              <w:spacing w:before="0" w:beforeAutospacing="off" w:after="0" w:afterAutospacing="off"/>
            </w:pPr>
            <w:r w:rsidRPr="34FE3B67" w:rsidR="34FE3B67">
              <w:rPr>
                <w:rFonts w:ascii="Aptos" w:hAnsi="Aptos" w:eastAsia="Aptos" w:cs="Aptos"/>
                <w:b w:val="1"/>
                <w:bCs w:val="1"/>
                <w:sz w:val="24"/>
                <w:szCs w:val="24"/>
              </w:rPr>
              <w:t xml:space="preserve">Time: </w:t>
            </w:r>
          </w:p>
        </w:tc>
      </w:tr>
      <w:tr w:rsidR="34FE3B67" w:rsidTr="34FE3B67" w14:paraId="7D96824E">
        <w:trPr>
          <w:trHeight w:val="300"/>
        </w:trPr>
        <w:tc>
          <w:tcPr>
            <w:tcW w:w="8025" w:type="dxa"/>
            <w:tcBorders>
              <w:top w:val="single" w:sz="8"/>
              <w:bottom w:val="single" w:sz="8"/>
            </w:tcBorders>
            <w:tcMar>
              <w:left w:w="108" w:type="dxa"/>
              <w:right w:w="108" w:type="dxa"/>
            </w:tcMar>
            <w:vAlign w:val="top"/>
          </w:tcPr>
          <w:p w:rsidR="34FE3B67" w:rsidP="34FE3B67" w:rsidRDefault="34FE3B67" w14:paraId="60305E83" w14:textId="1E8F09E3">
            <w:pPr>
              <w:spacing w:before="0" w:beforeAutospacing="off" w:after="0" w:afterAutospacing="off"/>
            </w:pPr>
            <w:r w:rsidRPr="34FE3B67" w:rsidR="34FE3B67">
              <w:rPr>
                <w:rFonts w:ascii="Aptos" w:hAnsi="Aptos" w:eastAsia="Aptos" w:cs="Aptos"/>
                <w:b w:val="1"/>
                <w:bCs w:val="1"/>
                <w:sz w:val="24"/>
                <w:szCs w:val="24"/>
              </w:rPr>
              <w:t>Location:</w:t>
            </w:r>
          </w:p>
        </w:tc>
      </w:tr>
      <w:tr w:rsidR="34FE3B67" w:rsidTr="34FE3B67" w14:paraId="13178606">
        <w:trPr>
          <w:trHeight w:val="300"/>
        </w:trPr>
        <w:tc>
          <w:tcPr>
            <w:tcW w:w="8025" w:type="dxa"/>
            <w:tcBorders>
              <w:top w:val="single" w:sz="8"/>
              <w:bottom w:val="single" w:sz="8"/>
            </w:tcBorders>
            <w:tcMar>
              <w:left w:w="108" w:type="dxa"/>
              <w:right w:w="108" w:type="dxa"/>
            </w:tcMar>
            <w:vAlign w:val="top"/>
          </w:tcPr>
          <w:p w:rsidR="34FE3B67" w:rsidP="34FE3B67" w:rsidRDefault="34FE3B67" w14:paraId="14A2DE25" w14:textId="00AAD407">
            <w:pPr>
              <w:spacing w:before="0" w:beforeAutospacing="off" w:after="0" w:afterAutospacing="off"/>
            </w:pPr>
            <w:r w:rsidRPr="34FE3B67" w:rsidR="34FE3B67">
              <w:rPr>
                <w:rFonts w:ascii="Aptos" w:hAnsi="Aptos" w:eastAsia="Aptos" w:cs="Aptos"/>
                <w:b w:val="1"/>
                <w:bCs w:val="1"/>
                <w:sz w:val="24"/>
                <w:szCs w:val="24"/>
              </w:rPr>
              <w:t>Approximate duration of intervention:</w:t>
            </w:r>
          </w:p>
        </w:tc>
      </w:tr>
      <w:tr w:rsidR="34FE3B67" w:rsidTr="34FE3B67" w14:paraId="36795875">
        <w:trPr>
          <w:trHeight w:val="300"/>
        </w:trPr>
        <w:tc>
          <w:tcPr>
            <w:tcW w:w="8025" w:type="dxa"/>
            <w:tcBorders>
              <w:top w:val="single" w:sz="8"/>
              <w:bottom w:val="single" w:sz="8"/>
            </w:tcBorders>
            <w:tcMar>
              <w:left w:w="108" w:type="dxa"/>
              <w:right w:w="108" w:type="dxa"/>
            </w:tcMar>
            <w:vAlign w:val="top"/>
          </w:tcPr>
          <w:p w:rsidR="34FE3B67" w:rsidP="34FE3B67" w:rsidRDefault="34FE3B67" w14:paraId="2F353877" w14:textId="6FDC5B04">
            <w:pPr>
              <w:spacing w:before="0" w:beforeAutospacing="off" w:after="0" w:afterAutospacing="off"/>
            </w:pPr>
            <w:r w:rsidRPr="34FE3B67" w:rsidR="34FE3B67">
              <w:rPr>
                <w:rFonts w:ascii="Aptos" w:hAnsi="Aptos" w:eastAsia="Aptos" w:cs="Aptos"/>
                <w:b w:val="1"/>
                <w:bCs w:val="1"/>
                <w:sz w:val="24"/>
                <w:szCs w:val="24"/>
              </w:rPr>
              <w:t>Reason/s for interventions:</w:t>
            </w:r>
          </w:p>
          <w:p w:rsidR="34FE3B67" w:rsidP="34FE3B67" w:rsidRDefault="34FE3B67" w14:paraId="5B74E844" w14:textId="501B0E2C">
            <w:pPr>
              <w:spacing w:before="0" w:beforeAutospacing="off" w:after="0" w:afterAutospacing="off"/>
            </w:pPr>
            <w:r w:rsidRPr="34FE3B67" w:rsidR="34FE3B67">
              <w:rPr>
                <w:rFonts w:ascii="Aptos" w:hAnsi="Aptos" w:eastAsia="Aptos" w:cs="Aptos"/>
                <w:b w:val="1"/>
                <w:bCs w:val="1"/>
                <w:sz w:val="24"/>
                <w:szCs w:val="24"/>
              </w:rPr>
              <w:t xml:space="preserve"> </w:t>
            </w:r>
          </w:p>
          <w:p w:rsidR="34FE3B67" w:rsidP="34FE3B67" w:rsidRDefault="34FE3B67" w14:paraId="7EB5102B" w14:textId="21D3E1CF">
            <w:pPr>
              <w:spacing w:before="0" w:beforeAutospacing="off" w:after="0" w:afterAutospacing="off"/>
            </w:pPr>
            <w:r w:rsidRPr="34FE3B67" w:rsidR="34FE3B67">
              <w:rPr>
                <w:rFonts w:ascii="Aptos" w:hAnsi="Aptos" w:eastAsia="Aptos" w:cs="Aptos"/>
                <w:b w:val="1"/>
                <w:bCs w:val="1"/>
                <w:sz w:val="24"/>
                <w:szCs w:val="24"/>
              </w:rPr>
              <w:t xml:space="preserve"> </w:t>
            </w:r>
          </w:p>
        </w:tc>
      </w:tr>
      <w:tr w:rsidR="34FE3B67" w:rsidTr="34FE3B67" w14:paraId="218337C3">
        <w:trPr>
          <w:trHeight w:val="300"/>
        </w:trPr>
        <w:tc>
          <w:tcPr>
            <w:tcW w:w="8025" w:type="dxa"/>
            <w:tcBorders>
              <w:top w:val="single" w:sz="8"/>
              <w:bottom w:val="single" w:sz="8"/>
            </w:tcBorders>
            <w:tcMar>
              <w:left w:w="108" w:type="dxa"/>
              <w:right w:w="108" w:type="dxa"/>
            </w:tcMar>
            <w:vAlign w:val="top"/>
          </w:tcPr>
          <w:p w:rsidR="34FE3B67" w:rsidP="34FE3B67" w:rsidRDefault="34FE3B67" w14:paraId="2D6BF311" w14:textId="15872709">
            <w:pPr>
              <w:spacing w:before="0" w:beforeAutospacing="off" w:after="0" w:afterAutospacing="off"/>
            </w:pPr>
            <w:r w:rsidRPr="34FE3B67" w:rsidR="34FE3B67">
              <w:rPr>
                <w:rFonts w:ascii="Aptos" w:hAnsi="Aptos" w:eastAsia="Aptos" w:cs="Aptos"/>
                <w:b w:val="1"/>
                <w:bCs w:val="1"/>
                <w:sz w:val="24"/>
                <w:szCs w:val="24"/>
              </w:rPr>
              <w:t>Type of restrictive/physical intervention applied:</w:t>
            </w:r>
          </w:p>
          <w:p w:rsidR="34FE3B67" w:rsidP="34FE3B67" w:rsidRDefault="34FE3B67" w14:paraId="2B5162CA" w14:textId="31FB82F4">
            <w:pPr>
              <w:spacing w:before="0" w:beforeAutospacing="off" w:after="0" w:afterAutospacing="off"/>
            </w:pPr>
            <w:r w:rsidRPr="34FE3B67" w:rsidR="34FE3B67">
              <w:rPr>
                <w:rFonts w:ascii="Aptos" w:hAnsi="Aptos" w:eastAsia="Aptos" w:cs="Aptos"/>
                <w:b w:val="1"/>
                <w:bCs w:val="1"/>
                <w:sz w:val="24"/>
                <w:szCs w:val="24"/>
              </w:rPr>
              <w:t xml:space="preserve"> </w:t>
            </w:r>
          </w:p>
          <w:p w:rsidR="34FE3B67" w:rsidP="34FE3B67" w:rsidRDefault="34FE3B67" w14:paraId="058AA5A4" w14:textId="71E663BE">
            <w:pPr>
              <w:spacing w:before="0" w:beforeAutospacing="off" w:after="0" w:afterAutospacing="off"/>
            </w:pPr>
            <w:r w:rsidRPr="34FE3B67" w:rsidR="34FE3B67">
              <w:rPr>
                <w:rFonts w:ascii="Aptos" w:hAnsi="Aptos" w:eastAsia="Aptos" w:cs="Aptos"/>
                <w:b w:val="1"/>
                <w:bCs w:val="1"/>
                <w:sz w:val="24"/>
                <w:szCs w:val="24"/>
              </w:rPr>
              <w:t xml:space="preserve"> </w:t>
            </w:r>
          </w:p>
        </w:tc>
      </w:tr>
      <w:tr w:rsidR="34FE3B67" w:rsidTr="34FE3B67" w14:paraId="34C60CE9">
        <w:trPr>
          <w:trHeight w:val="300"/>
        </w:trPr>
        <w:tc>
          <w:tcPr>
            <w:tcW w:w="8025" w:type="dxa"/>
            <w:tcBorders>
              <w:top w:val="single" w:sz="8"/>
            </w:tcBorders>
            <w:tcMar>
              <w:left w:w="108" w:type="dxa"/>
              <w:right w:w="108" w:type="dxa"/>
            </w:tcMar>
            <w:vAlign w:val="top"/>
          </w:tcPr>
          <w:p w:rsidR="34FE3B67" w:rsidP="34FE3B67" w:rsidRDefault="34FE3B67" w14:paraId="5F2959F9" w14:textId="30A67C6A">
            <w:pPr>
              <w:spacing w:before="0" w:beforeAutospacing="off" w:after="0" w:afterAutospacing="off"/>
            </w:pPr>
            <w:r w:rsidRPr="34FE3B67" w:rsidR="34FE3B67">
              <w:rPr>
                <w:rFonts w:ascii="Aptos" w:hAnsi="Aptos" w:eastAsia="Aptos" w:cs="Aptos"/>
                <w:b w:val="1"/>
                <w:bCs w:val="1"/>
                <w:sz w:val="24"/>
                <w:szCs w:val="24"/>
              </w:rPr>
              <w:t>Were there any physical injuries?</w:t>
            </w:r>
          </w:p>
          <w:p w:rsidR="34FE3B67" w:rsidP="34FE3B67" w:rsidRDefault="34FE3B67" w14:paraId="17A4EC29" w14:textId="4CDCD53A">
            <w:pPr>
              <w:spacing w:before="0" w:beforeAutospacing="off" w:after="0" w:afterAutospacing="off"/>
            </w:pPr>
            <w:r w:rsidRPr="34FE3B67" w:rsidR="34FE3B67">
              <w:rPr>
                <w:rFonts w:ascii="Aptos" w:hAnsi="Aptos" w:eastAsia="Aptos" w:cs="Aptos"/>
                <w:sz w:val="24"/>
                <w:szCs w:val="24"/>
              </w:rPr>
              <w:t xml:space="preserve"> </w:t>
            </w:r>
          </w:p>
          <w:p w:rsidR="34FE3B67" w:rsidP="34FE3B67" w:rsidRDefault="34FE3B67" w14:paraId="58BEF072" w14:textId="0E446BD0">
            <w:pPr>
              <w:spacing w:before="0" w:beforeAutospacing="off" w:after="0" w:afterAutospacing="off"/>
              <w:rPr>
                <w:rFonts w:ascii="Aptos" w:hAnsi="Aptos" w:eastAsia="Aptos" w:cs="Aptos"/>
                <w:sz w:val="24"/>
                <w:szCs w:val="24"/>
              </w:rPr>
            </w:pPr>
          </w:p>
        </w:tc>
      </w:tr>
    </w:tbl>
    <w:p w:rsidR="00297AA2" w:rsidRDefault="005536C0" w14:paraId="0C6C2CD5" w14:textId="038AFF69">
      <w:pPr>
        <w:widowControl w:val="0"/>
      </w:pPr>
    </w:p>
    <w:p w:rsidRPr="00DA31E0" w:rsidR="00944262" w:rsidP="39425467" w:rsidRDefault="00944262" w14:paraId="72B9AA40" w14:textId="1BE0AAA5">
      <w:pPr>
        <w:pStyle w:val="Normal"/>
      </w:pPr>
    </w:p>
    <w:sectPr w:rsidRPr="00DA31E0" w:rsidR="00944262">
      <w:footerReference w:type="even" r:id="rId36"/>
      <w:footerReference w:type="default" r:id="rId37"/>
      <w:pgSz w:w="11906" w:h="16838" w:orient="portrait"/>
      <w:pgMar w:top="720" w:right="720" w:bottom="720" w:left="72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02344" w:rsidRDefault="00902344" w14:paraId="1C8FBA41" w14:textId="77777777">
      <w:r>
        <w:separator/>
      </w:r>
    </w:p>
  </w:endnote>
  <w:endnote w:type="continuationSeparator" w:id="0">
    <w:p w:rsidR="00902344" w:rsidRDefault="00902344" w14:paraId="1B0DA2A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assoonPrimaryInfan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7AA2" w:rsidRDefault="005536C0" w14:paraId="133EDD17" w14:textId="77777777">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rsidR="00297AA2" w:rsidRDefault="00297AA2" w14:paraId="5F07D11E" w14:textId="77777777">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97AA2" w:rsidRDefault="00297AA2" w14:paraId="2613E9C1" w14:textId="77777777">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02344" w:rsidRDefault="00902344" w14:paraId="2B48374F" w14:textId="77777777">
      <w:r>
        <w:separator/>
      </w:r>
    </w:p>
  </w:footnote>
  <w:footnote w:type="continuationSeparator" w:id="0">
    <w:p w:rsidR="00902344" w:rsidRDefault="00902344" w14:paraId="6D7CF8DF"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3">
    <w:nsid w:val="3bb5df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2c9131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8777DCE"/>
    <w:multiLevelType w:val="multilevel"/>
    <w:tmpl w:val="40A677FC"/>
    <w:lvl w:ilvl="0">
      <w:start w:val="1"/>
      <w:numFmt w:val="lowerLetter"/>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F906F1"/>
    <w:multiLevelType w:val="multilevel"/>
    <w:tmpl w:val="FCBEB900"/>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D22999"/>
    <w:multiLevelType w:val="multilevel"/>
    <w:tmpl w:val="3E4C57D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20E36EF6"/>
    <w:multiLevelType w:val="multilevel"/>
    <w:tmpl w:val="5EF2B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E9B19A6"/>
    <w:multiLevelType w:val="multilevel"/>
    <w:tmpl w:val="3226275C"/>
    <w:lvl w:ilvl="0">
      <w:start w:val="1"/>
      <w:numFmt w:val="lowerLetter"/>
      <w:lvlText w:val="%1."/>
      <w:lvlJc w:val="left"/>
      <w:pPr>
        <w:ind w:left="720" w:hanging="360"/>
      </w:pPr>
    </w:lvl>
    <w:lvl w:ilvl="1">
      <w:start w:val="1"/>
      <w:numFmt w:val="low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F7A0B15"/>
    <w:multiLevelType w:val="multilevel"/>
    <w:tmpl w:val="BF468F3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37DE7C3C"/>
    <w:multiLevelType w:val="hybridMultilevel"/>
    <w:tmpl w:val="5FAA6F98"/>
    <w:lvl w:ilvl="0" w:tplc="B6E85416">
      <w:start w:val="2"/>
      <w:numFmt w:val="bullet"/>
      <w:lvlText w:val="-"/>
      <w:lvlJc w:val="left"/>
      <w:pPr>
        <w:ind w:left="720" w:hanging="360"/>
      </w:pPr>
      <w:rPr>
        <w:rFonts w:hint="default" w:ascii="Book Antiqua" w:hAnsi="Book Antiqua" w:eastAsia="Book Antiqua" w:cs="Book Antiqu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3B7A06DC"/>
    <w:multiLevelType w:val="multilevel"/>
    <w:tmpl w:val="C694D7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C3F077D"/>
    <w:multiLevelType w:val="hybridMultilevel"/>
    <w:tmpl w:val="012AE1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3ED47F5D"/>
    <w:multiLevelType w:val="multilevel"/>
    <w:tmpl w:val="BE22A9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0EB379E"/>
    <w:multiLevelType w:val="multilevel"/>
    <w:tmpl w:val="3E4C57D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1" w15:restartNumberingAfterBreak="0">
    <w:nsid w:val="42935029"/>
    <w:multiLevelType w:val="multilevel"/>
    <w:tmpl w:val="E7CE83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50547B10"/>
    <w:multiLevelType w:val="hybridMultilevel"/>
    <w:tmpl w:val="B79202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5097023A"/>
    <w:multiLevelType w:val="multilevel"/>
    <w:tmpl w:val="53F2E8A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BE3A997"/>
    <w:multiLevelType w:val="hybridMultilevel"/>
    <w:tmpl w:val="BA9C7C06"/>
    <w:lvl w:ilvl="0" w:tplc="64EAF4B0">
      <w:start w:val="1"/>
      <w:numFmt w:val="bullet"/>
      <w:lvlText w:val="·"/>
      <w:lvlJc w:val="left"/>
      <w:pPr>
        <w:ind w:left="720" w:hanging="360"/>
      </w:pPr>
      <w:rPr>
        <w:rFonts w:hint="default" w:ascii="Symbol" w:hAnsi="Symbol"/>
      </w:rPr>
    </w:lvl>
    <w:lvl w:ilvl="1" w:tplc="A54A7C58">
      <w:start w:val="1"/>
      <w:numFmt w:val="bullet"/>
      <w:lvlText w:val="o"/>
      <w:lvlJc w:val="left"/>
      <w:pPr>
        <w:ind w:left="1440" w:hanging="360"/>
      </w:pPr>
      <w:rPr>
        <w:rFonts w:hint="default" w:ascii="Courier New" w:hAnsi="Courier New"/>
      </w:rPr>
    </w:lvl>
    <w:lvl w:ilvl="2" w:tplc="AB58CC66">
      <w:start w:val="1"/>
      <w:numFmt w:val="bullet"/>
      <w:lvlText w:val=""/>
      <w:lvlJc w:val="left"/>
      <w:pPr>
        <w:ind w:left="2160" w:hanging="360"/>
      </w:pPr>
      <w:rPr>
        <w:rFonts w:hint="default" w:ascii="Wingdings" w:hAnsi="Wingdings"/>
      </w:rPr>
    </w:lvl>
    <w:lvl w:ilvl="3" w:tplc="DD40660A">
      <w:start w:val="1"/>
      <w:numFmt w:val="bullet"/>
      <w:lvlText w:val=""/>
      <w:lvlJc w:val="left"/>
      <w:pPr>
        <w:ind w:left="2880" w:hanging="360"/>
      </w:pPr>
      <w:rPr>
        <w:rFonts w:hint="default" w:ascii="Symbol" w:hAnsi="Symbol"/>
      </w:rPr>
    </w:lvl>
    <w:lvl w:ilvl="4" w:tplc="FF2CC74C">
      <w:start w:val="1"/>
      <w:numFmt w:val="bullet"/>
      <w:lvlText w:val="o"/>
      <w:lvlJc w:val="left"/>
      <w:pPr>
        <w:ind w:left="3600" w:hanging="360"/>
      </w:pPr>
      <w:rPr>
        <w:rFonts w:hint="default" w:ascii="Courier New" w:hAnsi="Courier New"/>
      </w:rPr>
    </w:lvl>
    <w:lvl w:ilvl="5" w:tplc="222A27E6">
      <w:start w:val="1"/>
      <w:numFmt w:val="bullet"/>
      <w:lvlText w:val=""/>
      <w:lvlJc w:val="left"/>
      <w:pPr>
        <w:ind w:left="4320" w:hanging="360"/>
      </w:pPr>
      <w:rPr>
        <w:rFonts w:hint="default" w:ascii="Wingdings" w:hAnsi="Wingdings"/>
      </w:rPr>
    </w:lvl>
    <w:lvl w:ilvl="6" w:tplc="E8E8A5D0">
      <w:start w:val="1"/>
      <w:numFmt w:val="bullet"/>
      <w:lvlText w:val=""/>
      <w:lvlJc w:val="left"/>
      <w:pPr>
        <w:ind w:left="5040" w:hanging="360"/>
      </w:pPr>
      <w:rPr>
        <w:rFonts w:hint="default" w:ascii="Symbol" w:hAnsi="Symbol"/>
      </w:rPr>
    </w:lvl>
    <w:lvl w:ilvl="7" w:tplc="A3A80756">
      <w:start w:val="1"/>
      <w:numFmt w:val="bullet"/>
      <w:lvlText w:val="o"/>
      <w:lvlJc w:val="left"/>
      <w:pPr>
        <w:ind w:left="5760" w:hanging="360"/>
      </w:pPr>
      <w:rPr>
        <w:rFonts w:hint="default" w:ascii="Courier New" w:hAnsi="Courier New"/>
      </w:rPr>
    </w:lvl>
    <w:lvl w:ilvl="8" w:tplc="B880A200">
      <w:start w:val="1"/>
      <w:numFmt w:val="bullet"/>
      <w:lvlText w:val=""/>
      <w:lvlJc w:val="left"/>
      <w:pPr>
        <w:ind w:left="6480" w:hanging="360"/>
      </w:pPr>
      <w:rPr>
        <w:rFonts w:hint="default" w:ascii="Wingdings" w:hAnsi="Wingdings"/>
      </w:rPr>
    </w:lvl>
  </w:abstractNum>
  <w:abstractNum w:abstractNumId="15" w15:restartNumberingAfterBreak="0">
    <w:nsid w:val="5D4E4E2B"/>
    <w:multiLevelType w:val="hybridMultilevel"/>
    <w:tmpl w:val="3E4C57DC"/>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Noto Sans Symbols" w:hAnsi="Noto Sans Symbols"/>
      </w:rPr>
    </w:lvl>
    <w:lvl w:ilvl="3">
      <w:start w:val="1"/>
      <w:numFmt w:val="bullet"/>
      <w:lvlText w:val="●"/>
      <w:lvlJc w:val="left"/>
      <w:pPr>
        <w:ind w:left="2880" w:hanging="360"/>
      </w:pPr>
      <w:rPr>
        <w:rFonts w:hint="default" w:ascii="Noto Sans Symbols" w:hAnsi="Noto Sans Symbols"/>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Noto Sans Symbols" w:hAnsi="Noto Sans Symbols"/>
      </w:rPr>
    </w:lvl>
    <w:lvl w:ilvl="6">
      <w:start w:val="1"/>
      <w:numFmt w:val="bullet"/>
      <w:lvlText w:val="●"/>
      <w:lvlJc w:val="left"/>
      <w:pPr>
        <w:ind w:left="5040" w:hanging="360"/>
      </w:pPr>
      <w:rPr>
        <w:rFonts w:hint="default" w:ascii="Noto Sans Symbols" w:hAnsi="Noto Sans Symbols"/>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Noto Sans Symbols" w:hAnsi="Noto Sans Symbols"/>
      </w:rPr>
    </w:lvl>
  </w:abstractNum>
  <w:abstractNum w:abstractNumId="16" w15:restartNumberingAfterBreak="0">
    <w:nsid w:val="5FBB4E56"/>
    <w:multiLevelType w:val="multilevel"/>
    <w:tmpl w:val="EE62EF7C"/>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7" w15:restartNumberingAfterBreak="0">
    <w:nsid w:val="60DF2339"/>
    <w:multiLevelType w:val="multilevel"/>
    <w:tmpl w:val="086EA1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25D7D58"/>
    <w:multiLevelType w:val="hybridMultilevel"/>
    <w:tmpl w:val="00421DD0"/>
    <w:lvl w:ilvl="0" w:tplc="287A3244">
      <w:start w:val="1"/>
      <w:numFmt w:val="bullet"/>
      <w:lvlText w:val="·"/>
      <w:lvlJc w:val="left"/>
      <w:pPr>
        <w:ind w:left="720" w:hanging="360"/>
      </w:pPr>
      <w:rPr>
        <w:rFonts w:hint="default" w:ascii="Symbol" w:hAnsi="Symbol"/>
      </w:rPr>
    </w:lvl>
    <w:lvl w:ilvl="1" w:tplc="E5C69ECC">
      <w:start w:val="1"/>
      <w:numFmt w:val="bullet"/>
      <w:lvlText w:val="o"/>
      <w:lvlJc w:val="left"/>
      <w:pPr>
        <w:ind w:left="1440" w:hanging="360"/>
      </w:pPr>
      <w:rPr>
        <w:rFonts w:hint="default" w:ascii="Courier New" w:hAnsi="Courier New"/>
      </w:rPr>
    </w:lvl>
    <w:lvl w:ilvl="2" w:tplc="7714D5F0">
      <w:start w:val="1"/>
      <w:numFmt w:val="bullet"/>
      <w:lvlText w:val=""/>
      <w:lvlJc w:val="left"/>
      <w:pPr>
        <w:ind w:left="2160" w:hanging="360"/>
      </w:pPr>
      <w:rPr>
        <w:rFonts w:hint="default" w:ascii="Wingdings" w:hAnsi="Wingdings"/>
      </w:rPr>
    </w:lvl>
    <w:lvl w:ilvl="3" w:tplc="D8ACB994">
      <w:start w:val="1"/>
      <w:numFmt w:val="bullet"/>
      <w:lvlText w:val=""/>
      <w:lvlJc w:val="left"/>
      <w:pPr>
        <w:ind w:left="2880" w:hanging="360"/>
      </w:pPr>
      <w:rPr>
        <w:rFonts w:hint="default" w:ascii="Symbol" w:hAnsi="Symbol"/>
      </w:rPr>
    </w:lvl>
    <w:lvl w:ilvl="4" w:tplc="145A35C0">
      <w:start w:val="1"/>
      <w:numFmt w:val="bullet"/>
      <w:lvlText w:val="o"/>
      <w:lvlJc w:val="left"/>
      <w:pPr>
        <w:ind w:left="3600" w:hanging="360"/>
      </w:pPr>
      <w:rPr>
        <w:rFonts w:hint="default" w:ascii="Courier New" w:hAnsi="Courier New"/>
      </w:rPr>
    </w:lvl>
    <w:lvl w:ilvl="5" w:tplc="7F2EAB2A">
      <w:start w:val="1"/>
      <w:numFmt w:val="bullet"/>
      <w:lvlText w:val=""/>
      <w:lvlJc w:val="left"/>
      <w:pPr>
        <w:ind w:left="4320" w:hanging="360"/>
      </w:pPr>
      <w:rPr>
        <w:rFonts w:hint="default" w:ascii="Wingdings" w:hAnsi="Wingdings"/>
      </w:rPr>
    </w:lvl>
    <w:lvl w:ilvl="6" w:tplc="E9700A64">
      <w:start w:val="1"/>
      <w:numFmt w:val="bullet"/>
      <w:lvlText w:val=""/>
      <w:lvlJc w:val="left"/>
      <w:pPr>
        <w:ind w:left="5040" w:hanging="360"/>
      </w:pPr>
      <w:rPr>
        <w:rFonts w:hint="default" w:ascii="Symbol" w:hAnsi="Symbol"/>
      </w:rPr>
    </w:lvl>
    <w:lvl w:ilvl="7" w:tplc="020AB9C8">
      <w:start w:val="1"/>
      <w:numFmt w:val="bullet"/>
      <w:lvlText w:val="o"/>
      <w:lvlJc w:val="left"/>
      <w:pPr>
        <w:ind w:left="5760" w:hanging="360"/>
      </w:pPr>
      <w:rPr>
        <w:rFonts w:hint="default" w:ascii="Courier New" w:hAnsi="Courier New"/>
      </w:rPr>
    </w:lvl>
    <w:lvl w:ilvl="8" w:tplc="DD745596">
      <w:start w:val="1"/>
      <w:numFmt w:val="bullet"/>
      <w:lvlText w:val=""/>
      <w:lvlJc w:val="left"/>
      <w:pPr>
        <w:ind w:left="6480" w:hanging="360"/>
      </w:pPr>
      <w:rPr>
        <w:rFonts w:hint="default" w:ascii="Wingdings" w:hAnsi="Wingdings"/>
      </w:rPr>
    </w:lvl>
  </w:abstractNum>
  <w:abstractNum w:abstractNumId="19" w15:restartNumberingAfterBreak="0">
    <w:nsid w:val="63558478"/>
    <w:multiLevelType w:val="hybridMultilevel"/>
    <w:tmpl w:val="E520C202"/>
    <w:lvl w:ilvl="0" w:tplc="61B4C016">
      <w:start w:val="1"/>
      <w:numFmt w:val="bullet"/>
      <w:lvlText w:val="·"/>
      <w:lvlJc w:val="left"/>
      <w:pPr>
        <w:ind w:left="720" w:hanging="360"/>
      </w:pPr>
      <w:rPr>
        <w:rFonts w:hint="default" w:ascii="Symbol" w:hAnsi="Symbol"/>
      </w:rPr>
    </w:lvl>
    <w:lvl w:ilvl="1" w:tplc="C3089B18">
      <w:start w:val="1"/>
      <w:numFmt w:val="bullet"/>
      <w:lvlText w:val="o"/>
      <w:lvlJc w:val="left"/>
      <w:pPr>
        <w:ind w:left="1440" w:hanging="360"/>
      </w:pPr>
      <w:rPr>
        <w:rFonts w:hint="default" w:ascii="Courier New" w:hAnsi="Courier New"/>
      </w:rPr>
    </w:lvl>
    <w:lvl w:ilvl="2" w:tplc="8FE6F09A">
      <w:start w:val="1"/>
      <w:numFmt w:val="bullet"/>
      <w:lvlText w:val=""/>
      <w:lvlJc w:val="left"/>
      <w:pPr>
        <w:ind w:left="2160" w:hanging="360"/>
      </w:pPr>
      <w:rPr>
        <w:rFonts w:hint="default" w:ascii="Wingdings" w:hAnsi="Wingdings"/>
      </w:rPr>
    </w:lvl>
    <w:lvl w:ilvl="3" w:tplc="E0221494">
      <w:start w:val="1"/>
      <w:numFmt w:val="bullet"/>
      <w:lvlText w:val=""/>
      <w:lvlJc w:val="left"/>
      <w:pPr>
        <w:ind w:left="2880" w:hanging="360"/>
      </w:pPr>
      <w:rPr>
        <w:rFonts w:hint="default" w:ascii="Symbol" w:hAnsi="Symbol"/>
      </w:rPr>
    </w:lvl>
    <w:lvl w:ilvl="4" w:tplc="F36C1BC8">
      <w:start w:val="1"/>
      <w:numFmt w:val="bullet"/>
      <w:lvlText w:val="o"/>
      <w:lvlJc w:val="left"/>
      <w:pPr>
        <w:ind w:left="3600" w:hanging="360"/>
      </w:pPr>
      <w:rPr>
        <w:rFonts w:hint="default" w:ascii="Courier New" w:hAnsi="Courier New"/>
      </w:rPr>
    </w:lvl>
    <w:lvl w:ilvl="5" w:tplc="11543130">
      <w:start w:val="1"/>
      <w:numFmt w:val="bullet"/>
      <w:lvlText w:val=""/>
      <w:lvlJc w:val="left"/>
      <w:pPr>
        <w:ind w:left="4320" w:hanging="360"/>
      </w:pPr>
      <w:rPr>
        <w:rFonts w:hint="default" w:ascii="Wingdings" w:hAnsi="Wingdings"/>
      </w:rPr>
    </w:lvl>
    <w:lvl w:ilvl="6" w:tplc="6DA6F828">
      <w:start w:val="1"/>
      <w:numFmt w:val="bullet"/>
      <w:lvlText w:val=""/>
      <w:lvlJc w:val="left"/>
      <w:pPr>
        <w:ind w:left="5040" w:hanging="360"/>
      </w:pPr>
      <w:rPr>
        <w:rFonts w:hint="default" w:ascii="Symbol" w:hAnsi="Symbol"/>
      </w:rPr>
    </w:lvl>
    <w:lvl w:ilvl="7" w:tplc="CF14E1F4">
      <w:start w:val="1"/>
      <w:numFmt w:val="bullet"/>
      <w:lvlText w:val="o"/>
      <w:lvlJc w:val="left"/>
      <w:pPr>
        <w:ind w:left="5760" w:hanging="360"/>
      </w:pPr>
      <w:rPr>
        <w:rFonts w:hint="default" w:ascii="Courier New" w:hAnsi="Courier New"/>
      </w:rPr>
    </w:lvl>
    <w:lvl w:ilvl="8" w:tplc="F1C24690">
      <w:start w:val="1"/>
      <w:numFmt w:val="bullet"/>
      <w:lvlText w:val=""/>
      <w:lvlJc w:val="left"/>
      <w:pPr>
        <w:ind w:left="6480" w:hanging="360"/>
      </w:pPr>
      <w:rPr>
        <w:rFonts w:hint="default" w:ascii="Wingdings" w:hAnsi="Wingdings"/>
      </w:rPr>
    </w:lvl>
  </w:abstractNum>
  <w:abstractNum w:abstractNumId="20" w15:restartNumberingAfterBreak="0">
    <w:nsid w:val="65F24392"/>
    <w:multiLevelType w:val="multilevel"/>
    <w:tmpl w:val="1398298C"/>
    <w:lvl w:ilvl="0">
      <w:start w:val="1"/>
      <w:numFmt w:val="bullet"/>
      <w:lvlText w:val="●"/>
      <w:lvlJc w:val="left"/>
      <w:pPr>
        <w:ind w:left="720" w:hanging="360"/>
      </w:pPr>
      <w:rPr>
        <w:rFonts w:ascii="Noto Sans Symbols" w:hAnsi="Noto Sans Symbols" w:eastAsia="Noto Sans Symbols" w:cs="Noto Sans Symbols"/>
        <w:sz w:val="20"/>
        <w:szCs w:val="20"/>
        <w:vertAlign w:val="baseline"/>
      </w:rPr>
    </w:lvl>
    <w:lvl w:ilvl="1">
      <w:start w:val="1"/>
      <w:numFmt w:val="bullet"/>
      <w:lvlText w:val="o"/>
      <w:lvlJc w:val="left"/>
      <w:pPr>
        <w:ind w:left="1440" w:hanging="360"/>
      </w:pPr>
      <w:rPr>
        <w:rFonts w:ascii="Courier New" w:hAnsi="Courier New" w:eastAsia="Courier New" w:cs="Courier New"/>
        <w:sz w:val="20"/>
        <w:szCs w:val="20"/>
        <w:vertAlign w:val="baseline"/>
      </w:rPr>
    </w:lvl>
    <w:lvl w:ilvl="2">
      <w:start w:val="1"/>
      <w:numFmt w:val="bullet"/>
      <w:lvlText w:val="▪"/>
      <w:lvlJc w:val="left"/>
      <w:pPr>
        <w:ind w:left="2160" w:hanging="360"/>
      </w:pPr>
      <w:rPr>
        <w:rFonts w:ascii="Noto Sans Symbols" w:hAnsi="Noto Sans Symbols" w:eastAsia="Noto Sans Symbols" w:cs="Noto Sans Symbols"/>
        <w:sz w:val="20"/>
        <w:szCs w:val="20"/>
        <w:vertAlign w:val="baseline"/>
      </w:rPr>
    </w:lvl>
    <w:lvl w:ilvl="3">
      <w:start w:val="1"/>
      <w:numFmt w:val="bullet"/>
      <w:lvlText w:val="▪"/>
      <w:lvlJc w:val="left"/>
      <w:pPr>
        <w:ind w:left="2880" w:hanging="360"/>
      </w:pPr>
      <w:rPr>
        <w:rFonts w:ascii="Noto Sans Symbols" w:hAnsi="Noto Sans Symbols" w:eastAsia="Noto Sans Symbols" w:cs="Noto Sans Symbols"/>
        <w:sz w:val="20"/>
        <w:szCs w:val="20"/>
        <w:vertAlign w:val="baseline"/>
      </w:rPr>
    </w:lvl>
    <w:lvl w:ilvl="4">
      <w:start w:val="1"/>
      <w:numFmt w:val="bullet"/>
      <w:lvlText w:val="▪"/>
      <w:lvlJc w:val="left"/>
      <w:pPr>
        <w:ind w:left="3600" w:hanging="360"/>
      </w:pPr>
      <w:rPr>
        <w:rFonts w:ascii="Noto Sans Symbols" w:hAnsi="Noto Sans Symbols" w:eastAsia="Noto Sans Symbols" w:cs="Noto Sans Symbols"/>
        <w:sz w:val="20"/>
        <w:szCs w:val="20"/>
        <w:vertAlign w:val="baseline"/>
      </w:rPr>
    </w:lvl>
    <w:lvl w:ilvl="5">
      <w:start w:val="1"/>
      <w:numFmt w:val="bullet"/>
      <w:lvlText w:val="▪"/>
      <w:lvlJc w:val="left"/>
      <w:pPr>
        <w:ind w:left="4320" w:hanging="360"/>
      </w:pPr>
      <w:rPr>
        <w:rFonts w:ascii="Noto Sans Symbols" w:hAnsi="Noto Sans Symbols" w:eastAsia="Noto Sans Symbols" w:cs="Noto Sans Symbols"/>
        <w:sz w:val="20"/>
        <w:szCs w:val="20"/>
        <w:vertAlign w:val="baseline"/>
      </w:rPr>
    </w:lvl>
    <w:lvl w:ilvl="6">
      <w:start w:val="1"/>
      <w:numFmt w:val="bullet"/>
      <w:lvlText w:val="▪"/>
      <w:lvlJc w:val="left"/>
      <w:pPr>
        <w:ind w:left="5040" w:hanging="360"/>
      </w:pPr>
      <w:rPr>
        <w:rFonts w:ascii="Noto Sans Symbols" w:hAnsi="Noto Sans Symbols" w:eastAsia="Noto Sans Symbols" w:cs="Noto Sans Symbols"/>
        <w:sz w:val="20"/>
        <w:szCs w:val="20"/>
        <w:vertAlign w:val="baseline"/>
      </w:rPr>
    </w:lvl>
    <w:lvl w:ilvl="7">
      <w:start w:val="1"/>
      <w:numFmt w:val="bullet"/>
      <w:lvlText w:val="▪"/>
      <w:lvlJc w:val="left"/>
      <w:pPr>
        <w:ind w:left="5760" w:hanging="360"/>
      </w:pPr>
      <w:rPr>
        <w:rFonts w:ascii="Noto Sans Symbols" w:hAnsi="Noto Sans Symbols" w:eastAsia="Noto Sans Symbols" w:cs="Noto Sans Symbols"/>
        <w:sz w:val="20"/>
        <w:szCs w:val="20"/>
        <w:vertAlign w:val="baseline"/>
      </w:rPr>
    </w:lvl>
    <w:lvl w:ilvl="8">
      <w:start w:val="1"/>
      <w:numFmt w:val="bullet"/>
      <w:lvlText w:val="▪"/>
      <w:lvlJc w:val="left"/>
      <w:pPr>
        <w:ind w:left="6480" w:hanging="360"/>
      </w:pPr>
      <w:rPr>
        <w:rFonts w:ascii="Noto Sans Symbols" w:hAnsi="Noto Sans Symbols" w:eastAsia="Noto Sans Symbols" w:cs="Noto Sans Symbols"/>
        <w:sz w:val="20"/>
        <w:szCs w:val="20"/>
        <w:vertAlign w:val="baseline"/>
      </w:rPr>
    </w:lvl>
  </w:abstractNum>
  <w:abstractNum w:abstractNumId="21" w15:restartNumberingAfterBreak="0">
    <w:nsid w:val="6D1F0A06"/>
    <w:multiLevelType w:val="hybridMultilevel"/>
    <w:tmpl w:val="8E2497E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4">
    <w:abstractNumId w:val="23"/>
  </w:num>
  <w:num w:numId="23">
    <w:abstractNumId w:val="22"/>
  </w:num>
  <w:num w:numId="1" w16cid:durableId="1168324974">
    <w:abstractNumId w:val="19"/>
  </w:num>
  <w:num w:numId="2" w16cid:durableId="1681464482">
    <w:abstractNumId w:val="18"/>
  </w:num>
  <w:num w:numId="3" w16cid:durableId="1617832490">
    <w:abstractNumId w:val="14"/>
  </w:num>
  <w:num w:numId="4" w16cid:durableId="1860268671">
    <w:abstractNumId w:val="20"/>
  </w:num>
  <w:num w:numId="5" w16cid:durableId="2128229758">
    <w:abstractNumId w:val="2"/>
  </w:num>
  <w:num w:numId="6" w16cid:durableId="1456944041">
    <w:abstractNumId w:val="1"/>
  </w:num>
  <w:num w:numId="7" w16cid:durableId="1665736844">
    <w:abstractNumId w:val="16"/>
  </w:num>
  <w:num w:numId="8" w16cid:durableId="159583778">
    <w:abstractNumId w:val="0"/>
  </w:num>
  <w:num w:numId="9" w16cid:durableId="792283800">
    <w:abstractNumId w:val="4"/>
  </w:num>
  <w:num w:numId="10" w16cid:durableId="477692563">
    <w:abstractNumId w:val="9"/>
  </w:num>
  <w:num w:numId="11" w16cid:durableId="604772702">
    <w:abstractNumId w:val="12"/>
  </w:num>
  <w:num w:numId="12" w16cid:durableId="815343557">
    <w:abstractNumId w:val="21"/>
  </w:num>
  <w:num w:numId="13" w16cid:durableId="250434827">
    <w:abstractNumId w:val="6"/>
  </w:num>
  <w:num w:numId="14" w16cid:durableId="1784613637">
    <w:abstractNumId w:val="15"/>
  </w:num>
  <w:num w:numId="15" w16cid:durableId="886530282">
    <w:abstractNumId w:val="10"/>
  </w:num>
  <w:num w:numId="16" w16cid:durableId="295961063">
    <w:abstractNumId w:val="13"/>
  </w:num>
  <w:num w:numId="17" w16cid:durableId="1045249941">
    <w:abstractNumId w:val="3"/>
  </w:num>
  <w:num w:numId="18" w16cid:durableId="236326922">
    <w:abstractNumId w:val="7"/>
  </w:num>
  <w:num w:numId="19" w16cid:durableId="1583760349">
    <w:abstractNumId w:val="5"/>
  </w:num>
  <w:num w:numId="20" w16cid:durableId="798450141">
    <w:abstractNumId w:val="11"/>
  </w:num>
  <w:num w:numId="21" w16cid:durableId="778647879">
    <w:abstractNumId w:val="17"/>
  </w:num>
  <w:num w:numId="22" w16cid:durableId="49592155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AA2"/>
    <w:rsid w:val="00110A61"/>
    <w:rsid w:val="00127029"/>
    <w:rsid w:val="002233B9"/>
    <w:rsid w:val="00225CF5"/>
    <w:rsid w:val="00297AA2"/>
    <w:rsid w:val="003A0A1E"/>
    <w:rsid w:val="003F7B80"/>
    <w:rsid w:val="00467246"/>
    <w:rsid w:val="004D53E9"/>
    <w:rsid w:val="0054229C"/>
    <w:rsid w:val="005536C0"/>
    <w:rsid w:val="00580169"/>
    <w:rsid w:val="00586FFA"/>
    <w:rsid w:val="005B48DA"/>
    <w:rsid w:val="00607BB4"/>
    <w:rsid w:val="0064065D"/>
    <w:rsid w:val="00641461"/>
    <w:rsid w:val="00682EFB"/>
    <w:rsid w:val="006948A5"/>
    <w:rsid w:val="006E6DDD"/>
    <w:rsid w:val="0070721D"/>
    <w:rsid w:val="0074045C"/>
    <w:rsid w:val="00767E42"/>
    <w:rsid w:val="00781581"/>
    <w:rsid w:val="007B6F5A"/>
    <w:rsid w:val="00850F3B"/>
    <w:rsid w:val="00902344"/>
    <w:rsid w:val="009276C1"/>
    <w:rsid w:val="00944262"/>
    <w:rsid w:val="009775D3"/>
    <w:rsid w:val="009860A8"/>
    <w:rsid w:val="00AA40C8"/>
    <w:rsid w:val="00AA851F"/>
    <w:rsid w:val="00AE01D8"/>
    <w:rsid w:val="00B626F6"/>
    <w:rsid w:val="00B86CF0"/>
    <w:rsid w:val="00C01BF6"/>
    <w:rsid w:val="00C57E37"/>
    <w:rsid w:val="00C748F9"/>
    <w:rsid w:val="00CA5BCA"/>
    <w:rsid w:val="00CB611E"/>
    <w:rsid w:val="00D61BB3"/>
    <w:rsid w:val="00DA31E0"/>
    <w:rsid w:val="00E203EA"/>
    <w:rsid w:val="00E5261E"/>
    <w:rsid w:val="00EE27FD"/>
    <w:rsid w:val="00EE4CB4"/>
    <w:rsid w:val="00F230E9"/>
    <w:rsid w:val="00F358CD"/>
    <w:rsid w:val="00F422CB"/>
    <w:rsid w:val="00F4554C"/>
    <w:rsid w:val="0135C954"/>
    <w:rsid w:val="02826FA5"/>
    <w:rsid w:val="034E6021"/>
    <w:rsid w:val="0373C15F"/>
    <w:rsid w:val="03A931DA"/>
    <w:rsid w:val="0404244D"/>
    <w:rsid w:val="042AF23F"/>
    <w:rsid w:val="0444BA03"/>
    <w:rsid w:val="04B63E53"/>
    <w:rsid w:val="04DB70FA"/>
    <w:rsid w:val="0522AE1F"/>
    <w:rsid w:val="05380BB7"/>
    <w:rsid w:val="055D1208"/>
    <w:rsid w:val="058CDC76"/>
    <w:rsid w:val="0610BE4E"/>
    <w:rsid w:val="06FB5429"/>
    <w:rsid w:val="073877F2"/>
    <w:rsid w:val="0755C788"/>
    <w:rsid w:val="07E8386D"/>
    <w:rsid w:val="08BC18F8"/>
    <w:rsid w:val="09260EDB"/>
    <w:rsid w:val="0A93FAB6"/>
    <w:rsid w:val="0AAA7E50"/>
    <w:rsid w:val="0AD13831"/>
    <w:rsid w:val="0AF160DF"/>
    <w:rsid w:val="0B189C32"/>
    <w:rsid w:val="0B367659"/>
    <w:rsid w:val="0B4FF9D6"/>
    <w:rsid w:val="0C4C2774"/>
    <w:rsid w:val="0C9BF6B8"/>
    <w:rsid w:val="0CA0F08A"/>
    <w:rsid w:val="0CAE6983"/>
    <w:rsid w:val="0CB525BD"/>
    <w:rsid w:val="0D5C23F7"/>
    <w:rsid w:val="0DFA1C07"/>
    <w:rsid w:val="0E0E6FD3"/>
    <w:rsid w:val="0E8525EF"/>
    <w:rsid w:val="0EF356AF"/>
    <w:rsid w:val="0FCB58B5"/>
    <w:rsid w:val="106D5DDE"/>
    <w:rsid w:val="10E5348C"/>
    <w:rsid w:val="116D658B"/>
    <w:rsid w:val="11CF3893"/>
    <w:rsid w:val="11ECCFB7"/>
    <w:rsid w:val="12CE3166"/>
    <w:rsid w:val="12D93972"/>
    <w:rsid w:val="12F9D62F"/>
    <w:rsid w:val="12FB314F"/>
    <w:rsid w:val="136F7D73"/>
    <w:rsid w:val="1370FF31"/>
    <w:rsid w:val="13BC57D0"/>
    <w:rsid w:val="14241A2B"/>
    <w:rsid w:val="1457125C"/>
    <w:rsid w:val="14AE5E24"/>
    <w:rsid w:val="14EA3EA6"/>
    <w:rsid w:val="14F8E160"/>
    <w:rsid w:val="14FA2277"/>
    <w:rsid w:val="16081D6C"/>
    <w:rsid w:val="1621EACF"/>
    <w:rsid w:val="163EF1F5"/>
    <w:rsid w:val="164B680A"/>
    <w:rsid w:val="1673F4A3"/>
    <w:rsid w:val="16BF5F16"/>
    <w:rsid w:val="16DA566C"/>
    <w:rsid w:val="1789CA50"/>
    <w:rsid w:val="18410D84"/>
    <w:rsid w:val="1864BB7D"/>
    <w:rsid w:val="19ABFCD6"/>
    <w:rsid w:val="1B109EEF"/>
    <w:rsid w:val="1B1D8C10"/>
    <w:rsid w:val="1B82CB3D"/>
    <w:rsid w:val="1B9A5FAA"/>
    <w:rsid w:val="1B9CB6D3"/>
    <w:rsid w:val="1BD3BFDA"/>
    <w:rsid w:val="1BD4F28A"/>
    <w:rsid w:val="1C6AC0F7"/>
    <w:rsid w:val="1CA9EC9F"/>
    <w:rsid w:val="1CAB3998"/>
    <w:rsid w:val="1CBE7EE4"/>
    <w:rsid w:val="1CC445C7"/>
    <w:rsid w:val="1CCC38B8"/>
    <w:rsid w:val="1CD3B97F"/>
    <w:rsid w:val="1D4F0565"/>
    <w:rsid w:val="1D77A34A"/>
    <w:rsid w:val="1DFB303D"/>
    <w:rsid w:val="1E261D31"/>
    <w:rsid w:val="1E7C627A"/>
    <w:rsid w:val="1ECC5321"/>
    <w:rsid w:val="202E182A"/>
    <w:rsid w:val="206073A5"/>
    <w:rsid w:val="20616F8A"/>
    <w:rsid w:val="20F4A098"/>
    <w:rsid w:val="212E4544"/>
    <w:rsid w:val="213B6716"/>
    <w:rsid w:val="2143C7F6"/>
    <w:rsid w:val="21994CF1"/>
    <w:rsid w:val="21A72F22"/>
    <w:rsid w:val="2203C047"/>
    <w:rsid w:val="22A7AA98"/>
    <w:rsid w:val="22BD00B1"/>
    <w:rsid w:val="22D2E60E"/>
    <w:rsid w:val="23141527"/>
    <w:rsid w:val="234B0198"/>
    <w:rsid w:val="23648141"/>
    <w:rsid w:val="238A209F"/>
    <w:rsid w:val="24279C0C"/>
    <w:rsid w:val="242FED84"/>
    <w:rsid w:val="2442A729"/>
    <w:rsid w:val="245BE24E"/>
    <w:rsid w:val="24872855"/>
    <w:rsid w:val="248A9852"/>
    <w:rsid w:val="24D71290"/>
    <w:rsid w:val="25433AAC"/>
    <w:rsid w:val="255EEAF5"/>
    <w:rsid w:val="25951ED8"/>
    <w:rsid w:val="25BA4E0A"/>
    <w:rsid w:val="26A6BA3B"/>
    <w:rsid w:val="26B3AA0F"/>
    <w:rsid w:val="278AE138"/>
    <w:rsid w:val="27F50AA8"/>
    <w:rsid w:val="28BB2BAD"/>
    <w:rsid w:val="28D4BE3B"/>
    <w:rsid w:val="28F12305"/>
    <w:rsid w:val="29380DD3"/>
    <w:rsid w:val="293A9530"/>
    <w:rsid w:val="29BAAC24"/>
    <w:rsid w:val="29DF9663"/>
    <w:rsid w:val="29EAD27B"/>
    <w:rsid w:val="2A07209B"/>
    <w:rsid w:val="2B46282F"/>
    <w:rsid w:val="2BB84218"/>
    <w:rsid w:val="2CCBF07C"/>
    <w:rsid w:val="2CD27D40"/>
    <w:rsid w:val="2CD807D5"/>
    <w:rsid w:val="2DF6EABE"/>
    <w:rsid w:val="2E0579E2"/>
    <w:rsid w:val="2F6A2449"/>
    <w:rsid w:val="2FD18B9E"/>
    <w:rsid w:val="3013D58F"/>
    <w:rsid w:val="30757FC4"/>
    <w:rsid w:val="3132F010"/>
    <w:rsid w:val="31785BFD"/>
    <w:rsid w:val="31C15217"/>
    <w:rsid w:val="324D7205"/>
    <w:rsid w:val="3308FB51"/>
    <w:rsid w:val="330FA23E"/>
    <w:rsid w:val="33183E68"/>
    <w:rsid w:val="3359AC5F"/>
    <w:rsid w:val="3401A43F"/>
    <w:rsid w:val="34D404FC"/>
    <w:rsid w:val="34FE3B67"/>
    <w:rsid w:val="353EBD98"/>
    <w:rsid w:val="35A9D807"/>
    <w:rsid w:val="360011B6"/>
    <w:rsid w:val="3622D603"/>
    <w:rsid w:val="36951D67"/>
    <w:rsid w:val="377D874B"/>
    <w:rsid w:val="3788B99A"/>
    <w:rsid w:val="39425467"/>
    <w:rsid w:val="3961CDA4"/>
    <w:rsid w:val="3A12D959"/>
    <w:rsid w:val="3A149AC7"/>
    <w:rsid w:val="3A1FECF6"/>
    <w:rsid w:val="3A30CA90"/>
    <w:rsid w:val="3A31F4E4"/>
    <w:rsid w:val="3AC156BD"/>
    <w:rsid w:val="3AFC1849"/>
    <w:rsid w:val="3C249DD2"/>
    <w:rsid w:val="3C48A930"/>
    <w:rsid w:val="3C58BE39"/>
    <w:rsid w:val="3C67F0D0"/>
    <w:rsid w:val="3CCF6F94"/>
    <w:rsid w:val="3D0891C4"/>
    <w:rsid w:val="3D7B8DD2"/>
    <w:rsid w:val="3D7D4F4F"/>
    <w:rsid w:val="3DEFA01B"/>
    <w:rsid w:val="3EC83228"/>
    <w:rsid w:val="3F5B70BE"/>
    <w:rsid w:val="3F66C901"/>
    <w:rsid w:val="4109E379"/>
    <w:rsid w:val="4149F109"/>
    <w:rsid w:val="41555CA4"/>
    <w:rsid w:val="41BA7CB0"/>
    <w:rsid w:val="41DCDA80"/>
    <w:rsid w:val="4201A283"/>
    <w:rsid w:val="42C1022C"/>
    <w:rsid w:val="441A65E1"/>
    <w:rsid w:val="44E29B16"/>
    <w:rsid w:val="44E9B4A2"/>
    <w:rsid w:val="460F7A79"/>
    <w:rsid w:val="4740A969"/>
    <w:rsid w:val="480F4308"/>
    <w:rsid w:val="482C38FD"/>
    <w:rsid w:val="4833E81B"/>
    <w:rsid w:val="483D9A2F"/>
    <w:rsid w:val="48B937AD"/>
    <w:rsid w:val="497F2AC1"/>
    <w:rsid w:val="49A704B2"/>
    <w:rsid w:val="4A844250"/>
    <w:rsid w:val="4AB46617"/>
    <w:rsid w:val="4B263D5B"/>
    <w:rsid w:val="4B956A73"/>
    <w:rsid w:val="4B9E2C78"/>
    <w:rsid w:val="4E343C8A"/>
    <w:rsid w:val="4E418D50"/>
    <w:rsid w:val="4E452F94"/>
    <w:rsid w:val="4ED7BACE"/>
    <w:rsid w:val="4EF95EC9"/>
    <w:rsid w:val="4F40FE61"/>
    <w:rsid w:val="4F585041"/>
    <w:rsid w:val="4F7F59D6"/>
    <w:rsid w:val="502E4877"/>
    <w:rsid w:val="50A14E83"/>
    <w:rsid w:val="50DED1FD"/>
    <w:rsid w:val="515F4485"/>
    <w:rsid w:val="516D4B44"/>
    <w:rsid w:val="5178A046"/>
    <w:rsid w:val="518E2F47"/>
    <w:rsid w:val="51AD7491"/>
    <w:rsid w:val="52150EBD"/>
    <w:rsid w:val="5339E7F2"/>
    <w:rsid w:val="535F92AA"/>
    <w:rsid w:val="53829106"/>
    <w:rsid w:val="541500DC"/>
    <w:rsid w:val="54DD78F3"/>
    <w:rsid w:val="54E5C872"/>
    <w:rsid w:val="5515A140"/>
    <w:rsid w:val="551D203C"/>
    <w:rsid w:val="557F230E"/>
    <w:rsid w:val="55F74FF8"/>
    <w:rsid w:val="5630966C"/>
    <w:rsid w:val="56407AE5"/>
    <w:rsid w:val="5662D624"/>
    <w:rsid w:val="56BFC450"/>
    <w:rsid w:val="57414B63"/>
    <w:rsid w:val="574A6DB1"/>
    <w:rsid w:val="5755C5D1"/>
    <w:rsid w:val="5759B60E"/>
    <w:rsid w:val="57779A86"/>
    <w:rsid w:val="57DAA6C4"/>
    <w:rsid w:val="5809F7C1"/>
    <w:rsid w:val="58112BB5"/>
    <w:rsid w:val="584B3705"/>
    <w:rsid w:val="58FBC947"/>
    <w:rsid w:val="598D535D"/>
    <w:rsid w:val="5A73C7A5"/>
    <w:rsid w:val="5AE9E19A"/>
    <w:rsid w:val="5B1FAB66"/>
    <w:rsid w:val="5B1FAB66"/>
    <w:rsid w:val="5B9259E7"/>
    <w:rsid w:val="5B98F359"/>
    <w:rsid w:val="5C05787B"/>
    <w:rsid w:val="5C05787B"/>
    <w:rsid w:val="5C260406"/>
    <w:rsid w:val="5C6CFD10"/>
    <w:rsid w:val="5C6F0CEF"/>
    <w:rsid w:val="5CF05CBE"/>
    <w:rsid w:val="5D10C226"/>
    <w:rsid w:val="5D9A1229"/>
    <w:rsid w:val="5DB6267E"/>
    <w:rsid w:val="5E0C42D4"/>
    <w:rsid w:val="5E524B79"/>
    <w:rsid w:val="5E98E55B"/>
    <w:rsid w:val="5EADBC24"/>
    <w:rsid w:val="5FA060C1"/>
    <w:rsid w:val="6025B74A"/>
    <w:rsid w:val="6042781A"/>
    <w:rsid w:val="6108BAA1"/>
    <w:rsid w:val="6115E6CE"/>
    <w:rsid w:val="611D6E94"/>
    <w:rsid w:val="6163844E"/>
    <w:rsid w:val="616EBE91"/>
    <w:rsid w:val="61A72331"/>
    <w:rsid w:val="61CA26E6"/>
    <w:rsid w:val="61F4E071"/>
    <w:rsid w:val="62152792"/>
    <w:rsid w:val="6229B3E9"/>
    <w:rsid w:val="626DB9B4"/>
    <w:rsid w:val="62E4CC28"/>
    <w:rsid w:val="631A20C2"/>
    <w:rsid w:val="6339B576"/>
    <w:rsid w:val="643447DF"/>
    <w:rsid w:val="6458C48A"/>
    <w:rsid w:val="646E0301"/>
    <w:rsid w:val="648C768D"/>
    <w:rsid w:val="653968D8"/>
    <w:rsid w:val="65540FCA"/>
    <w:rsid w:val="6557A67D"/>
    <w:rsid w:val="65DF8E48"/>
    <w:rsid w:val="6603BDD8"/>
    <w:rsid w:val="66B9DA8D"/>
    <w:rsid w:val="6711E37A"/>
    <w:rsid w:val="6717AD82"/>
    <w:rsid w:val="674DA747"/>
    <w:rsid w:val="67D5BFD9"/>
    <w:rsid w:val="690AA4E8"/>
    <w:rsid w:val="694E473A"/>
    <w:rsid w:val="698E55E8"/>
    <w:rsid w:val="6A79AD8E"/>
    <w:rsid w:val="6B028F3E"/>
    <w:rsid w:val="6B557A50"/>
    <w:rsid w:val="6B6A06C4"/>
    <w:rsid w:val="6B919594"/>
    <w:rsid w:val="6BA74D2C"/>
    <w:rsid w:val="6BB4B477"/>
    <w:rsid w:val="6BED8F04"/>
    <w:rsid w:val="6C26EDE6"/>
    <w:rsid w:val="6C343053"/>
    <w:rsid w:val="6D6528A0"/>
    <w:rsid w:val="6E5F6C2F"/>
    <w:rsid w:val="6E6D9D20"/>
    <w:rsid w:val="6E85BDE8"/>
    <w:rsid w:val="6F1036EA"/>
    <w:rsid w:val="6F577102"/>
    <w:rsid w:val="703B9C87"/>
    <w:rsid w:val="7063B812"/>
    <w:rsid w:val="7071E85F"/>
    <w:rsid w:val="709CC9C2"/>
    <w:rsid w:val="70C460E3"/>
    <w:rsid w:val="70D2FA3B"/>
    <w:rsid w:val="718C9998"/>
    <w:rsid w:val="71B80E0F"/>
    <w:rsid w:val="71DE51A9"/>
    <w:rsid w:val="7269F788"/>
    <w:rsid w:val="72A1FF6C"/>
    <w:rsid w:val="72C1BE4A"/>
    <w:rsid w:val="734CB635"/>
    <w:rsid w:val="73B49947"/>
    <w:rsid w:val="746E3ABB"/>
    <w:rsid w:val="7481C506"/>
    <w:rsid w:val="75728AA6"/>
    <w:rsid w:val="759E9A46"/>
    <w:rsid w:val="760E5D2D"/>
    <w:rsid w:val="76182AD2"/>
    <w:rsid w:val="76818828"/>
    <w:rsid w:val="7707E61D"/>
    <w:rsid w:val="77B1ED1E"/>
    <w:rsid w:val="7894E41A"/>
    <w:rsid w:val="78BE7F0F"/>
    <w:rsid w:val="79304643"/>
    <w:rsid w:val="797C8B50"/>
    <w:rsid w:val="7A6E0947"/>
    <w:rsid w:val="7AAB3D6E"/>
    <w:rsid w:val="7AB7F569"/>
    <w:rsid w:val="7B25337E"/>
    <w:rsid w:val="7B8860F0"/>
    <w:rsid w:val="7BB87848"/>
    <w:rsid w:val="7BE232F2"/>
    <w:rsid w:val="7BF36642"/>
    <w:rsid w:val="7C086C54"/>
    <w:rsid w:val="7C3354BD"/>
    <w:rsid w:val="7C3487D1"/>
    <w:rsid w:val="7C5E5E82"/>
    <w:rsid w:val="7C6309EE"/>
    <w:rsid w:val="7C9E2473"/>
    <w:rsid w:val="7CDA9C15"/>
    <w:rsid w:val="7DFDA190"/>
    <w:rsid w:val="7E08E313"/>
    <w:rsid w:val="7E40F1D9"/>
    <w:rsid w:val="7E7C5134"/>
    <w:rsid w:val="7F171960"/>
    <w:rsid w:val="7F3E3375"/>
    <w:rsid w:val="7FC8A0DF"/>
    <w:rsid w:val="7FC9E25F"/>
    <w:rsid w:val="7FD84F02"/>
    <w:rsid w:val="7FF0E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37B21"/>
  <w15:docId w15:val="{D9CC154C-5234-4EA0-8A9B-62BA62815E5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D512B"/>
  </w:style>
  <w:style w:type="paragraph" w:styleId="Heading1">
    <w:name w:val="heading 1"/>
    <w:basedOn w:val="Normal"/>
    <w:next w:val="Normal"/>
    <w:link w:val="Heading1Char"/>
    <w:uiPriority w:val="99"/>
    <w:qFormat/>
    <w:rsid w:val="007C4DA3"/>
    <w:pPr>
      <w:keepNext/>
      <w:jc w:val="center"/>
      <w:outlineLvl w:val="0"/>
    </w:pPr>
    <w:rPr>
      <w:b/>
      <w:szCs w:val="20"/>
      <w:u w:val="single"/>
      <w:lang w:val="en-US"/>
    </w:rPr>
  </w:style>
  <w:style w:type="paragraph" w:styleId="Heading2">
    <w:name w:val="heading 2"/>
    <w:basedOn w:val="Normal"/>
    <w:next w:val="Normal"/>
    <w:link w:val="Heading2Char"/>
    <w:uiPriority w:val="99"/>
    <w:qFormat/>
    <w:rsid w:val="007C4DA3"/>
    <w:pPr>
      <w:keepNext/>
      <w:outlineLvl w:val="1"/>
    </w:pPr>
    <w:rPr>
      <w:b/>
      <w:sz w:val="20"/>
      <w:szCs w:val="20"/>
      <w:lang w:val="en-US"/>
    </w:rPr>
  </w:style>
  <w:style w:type="paragraph" w:styleId="Heading3">
    <w:name w:val="heading 3"/>
    <w:basedOn w:val="Normal"/>
    <w:next w:val="Normal"/>
    <w:link w:val="Heading3Char"/>
    <w:uiPriority w:val="99"/>
    <w:qFormat/>
    <w:rsid w:val="007C4DA3"/>
    <w:pPr>
      <w:keepNext/>
      <w:outlineLvl w:val="2"/>
    </w:pPr>
    <w:rPr>
      <w:b/>
      <w:szCs w:val="20"/>
      <w:lang w:val="en-US"/>
    </w:rPr>
  </w:style>
  <w:style w:type="paragraph" w:styleId="Heading4">
    <w:name w:val="heading 4"/>
    <w:basedOn w:val="Normal"/>
    <w:next w:val="Normal"/>
    <w:link w:val="Heading4Char"/>
    <w:uiPriority w:val="99"/>
    <w:qFormat/>
    <w:rsid w:val="00BC5697"/>
    <w:pPr>
      <w:keepNext/>
      <w:keepLines/>
      <w:spacing w:before="200"/>
      <w:outlineLvl w:val="3"/>
    </w:pPr>
    <w:rPr>
      <w:rFonts w:ascii="Cambria" w:hAnsi="Cambria"/>
      <w:b/>
      <w:bCs/>
      <w:i/>
      <w:iCs/>
      <w:color w:val="4F81BD"/>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link w:val="TitleChar"/>
    <w:uiPriority w:val="99"/>
    <w:qFormat/>
    <w:rsid w:val="00ED512B"/>
    <w:pPr>
      <w:jc w:val="center"/>
    </w:pPr>
    <w:rPr>
      <w:b/>
      <w:bCs/>
      <w:sz w:val="40"/>
      <w:u w:val="single"/>
    </w:rPr>
  </w:style>
  <w:style w:type="character" w:styleId="Heading1Char" w:customStyle="1">
    <w:name w:val="Heading 1 Char"/>
    <w:basedOn w:val="DefaultParagraphFont"/>
    <w:link w:val="Heading1"/>
    <w:uiPriority w:val="9"/>
    <w:rsid w:val="00FB1476"/>
    <w:rPr>
      <w:rFonts w:asciiTheme="majorHAnsi" w:hAnsiTheme="majorHAnsi" w:eastAsiaTheme="majorEastAsia" w:cstheme="majorBidi"/>
      <w:b/>
      <w:bCs/>
      <w:kern w:val="32"/>
      <w:sz w:val="32"/>
      <w:szCs w:val="32"/>
      <w:lang w:val="en-GB"/>
    </w:rPr>
  </w:style>
  <w:style w:type="character" w:styleId="Heading2Char" w:customStyle="1">
    <w:name w:val="Heading 2 Char"/>
    <w:basedOn w:val="DefaultParagraphFont"/>
    <w:link w:val="Heading2"/>
    <w:uiPriority w:val="9"/>
    <w:semiHidden/>
    <w:rsid w:val="00FB1476"/>
    <w:rPr>
      <w:rFonts w:asciiTheme="majorHAnsi" w:hAnsiTheme="majorHAnsi" w:eastAsiaTheme="majorEastAsia" w:cstheme="majorBidi"/>
      <w:b/>
      <w:bCs/>
      <w:i/>
      <w:iCs/>
      <w:sz w:val="28"/>
      <w:szCs w:val="28"/>
      <w:lang w:val="en-GB"/>
    </w:rPr>
  </w:style>
  <w:style w:type="character" w:styleId="Heading3Char" w:customStyle="1">
    <w:name w:val="Heading 3 Char"/>
    <w:basedOn w:val="DefaultParagraphFont"/>
    <w:link w:val="Heading3"/>
    <w:uiPriority w:val="9"/>
    <w:semiHidden/>
    <w:rsid w:val="00FB1476"/>
    <w:rPr>
      <w:rFonts w:asciiTheme="majorHAnsi" w:hAnsiTheme="majorHAnsi" w:eastAsiaTheme="majorEastAsia" w:cstheme="majorBidi"/>
      <w:b/>
      <w:bCs/>
      <w:sz w:val="26"/>
      <w:szCs w:val="26"/>
      <w:lang w:val="en-GB"/>
    </w:rPr>
  </w:style>
  <w:style w:type="character" w:styleId="Heading4Char" w:customStyle="1">
    <w:name w:val="Heading 4 Char"/>
    <w:basedOn w:val="DefaultParagraphFont"/>
    <w:link w:val="Heading4"/>
    <w:uiPriority w:val="99"/>
    <w:semiHidden/>
    <w:locked/>
    <w:rsid w:val="00BC5697"/>
    <w:rPr>
      <w:rFonts w:ascii="Cambria" w:hAnsi="Cambria" w:cs="Times New Roman"/>
      <w:b/>
      <w:bCs/>
      <w:i/>
      <w:iCs/>
      <w:color w:val="4F81BD"/>
      <w:sz w:val="24"/>
      <w:szCs w:val="24"/>
      <w:lang w:eastAsia="en-US"/>
    </w:rPr>
  </w:style>
  <w:style w:type="character" w:styleId="TitleChar" w:customStyle="1">
    <w:name w:val="Title Char"/>
    <w:basedOn w:val="DefaultParagraphFont"/>
    <w:link w:val="Title"/>
    <w:uiPriority w:val="10"/>
    <w:rsid w:val="00FB1476"/>
    <w:rPr>
      <w:rFonts w:asciiTheme="majorHAnsi" w:hAnsiTheme="majorHAnsi" w:eastAsiaTheme="majorEastAsia" w:cstheme="majorBidi"/>
      <w:b/>
      <w:bCs/>
      <w:kern w:val="28"/>
      <w:sz w:val="32"/>
      <w:szCs w:val="32"/>
      <w:lang w:val="en-GB"/>
    </w:rPr>
  </w:style>
  <w:style w:type="paragraph" w:styleId="BodyText">
    <w:name w:val="Body Text"/>
    <w:basedOn w:val="Normal"/>
    <w:link w:val="BodyTextChar"/>
    <w:uiPriority w:val="99"/>
    <w:rsid w:val="00ED512B"/>
    <w:rPr>
      <w:rFonts w:ascii="Arial" w:hAnsi="Arial" w:cs="Arial"/>
      <w:i/>
      <w:iCs/>
    </w:rPr>
  </w:style>
  <w:style w:type="character" w:styleId="BodyTextChar" w:customStyle="1">
    <w:name w:val="Body Text Char"/>
    <w:basedOn w:val="DefaultParagraphFont"/>
    <w:link w:val="BodyText"/>
    <w:uiPriority w:val="99"/>
    <w:semiHidden/>
    <w:rsid w:val="00FB1476"/>
    <w:rPr>
      <w:sz w:val="24"/>
      <w:szCs w:val="24"/>
      <w:lang w:val="en-GB"/>
    </w:rPr>
  </w:style>
  <w:style w:type="paragraph" w:styleId="BodyText2">
    <w:name w:val="Body Text 2"/>
    <w:basedOn w:val="Normal"/>
    <w:link w:val="BodyText2Char"/>
    <w:uiPriority w:val="99"/>
    <w:rsid w:val="00ED512B"/>
    <w:rPr>
      <w:rFonts w:ascii="Arial" w:hAnsi="Arial" w:cs="Arial"/>
      <w:b/>
      <w:i/>
    </w:rPr>
  </w:style>
  <w:style w:type="character" w:styleId="BodyText2Char" w:customStyle="1">
    <w:name w:val="Body Text 2 Char"/>
    <w:basedOn w:val="DefaultParagraphFont"/>
    <w:link w:val="BodyText2"/>
    <w:uiPriority w:val="99"/>
    <w:semiHidden/>
    <w:rsid w:val="00FB1476"/>
    <w:rPr>
      <w:sz w:val="24"/>
      <w:szCs w:val="24"/>
      <w:lang w:val="en-GB"/>
    </w:rPr>
  </w:style>
  <w:style w:type="character" w:styleId="Hyperlink">
    <w:name w:val="Hyperlink"/>
    <w:basedOn w:val="DefaultParagraphFont"/>
    <w:uiPriority w:val="99"/>
    <w:rsid w:val="00ED512B"/>
    <w:rPr>
      <w:rFonts w:cs="Times New Roman"/>
      <w:color w:val="0000FF"/>
      <w:u w:val="single"/>
    </w:rPr>
  </w:style>
  <w:style w:type="paragraph" w:styleId="BalloonText">
    <w:name w:val="Balloon Text"/>
    <w:basedOn w:val="Normal"/>
    <w:link w:val="BalloonTextChar"/>
    <w:uiPriority w:val="99"/>
    <w:semiHidden/>
    <w:rsid w:val="00A82C9E"/>
    <w:rPr>
      <w:rFonts w:ascii="Tahoma" w:hAnsi="Tahoma" w:cs="Tahoma"/>
      <w:sz w:val="16"/>
      <w:szCs w:val="16"/>
    </w:rPr>
  </w:style>
  <w:style w:type="character" w:styleId="BalloonTextChar" w:customStyle="1">
    <w:name w:val="Balloon Text Char"/>
    <w:basedOn w:val="DefaultParagraphFont"/>
    <w:link w:val="BalloonText"/>
    <w:uiPriority w:val="99"/>
    <w:semiHidden/>
    <w:rsid w:val="00FB1476"/>
    <w:rPr>
      <w:sz w:val="0"/>
      <w:szCs w:val="0"/>
      <w:lang w:val="en-GB"/>
    </w:rPr>
  </w:style>
  <w:style w:type="paragraph" w:styleId="Footer">
    <w:name w:val="footer"/>
    <w:basedOn w:val="Normal"/>
    <w:link w:val="FooterChar"/>
    <w:uiPriority w:val="99"/>
    <w:rsid w:val="009E3F1F"/>
    <w:pPr>
      <w:tabs>
        <w:tab w:val="center" w:pos="4320"/>
        <w:tab w:val="right" w:pos="8640"/>
      </w:tabs>
    </w:pPr>
  </w:style>
  <w:style w:type="character" w:styleId="FooterChar" w:customStyle="1">
    <w:name w:val="Footer Char"/>
    <w:basedOn w:val="DefaultParagraphFont"/>
    <w:link w:val="Footer"/>
    <w:uiPriority w:val="99"/>
    <w:rsid w:val="00FB1476"/>
    <w:rPr>
      <w:sz w:val="24"/>
      <w:szCs w:val="24"/>
      <w:lang w:val="en-GB"/>
    </w:rPr>
  </w:style>
  <w:style w:type="character" w:styleId="PageNumber">
    <w:name w:val="page number"/>
    <w:basedOn w:val="DefaultParagraphFont"/>
    <w:uiPriority w:val="99"/>
    <w:rsid w:val="009E3F1F"/>
    <w:rPr>
      <w:rFonts w:cs="Times New Roman"/>
    </w:rPr>
  </w:style>
  <w:style w:type="paragraph" w:styleId="Caption">
    <w:name w:val="caption"/>
    <w:basedOn w:val="Normal"/>
    <w:next w:val="Normal"/>
    <w:uiPriority w:val="99"/>
    <w:qFormat/>
    <w:rsid w:val="007C4DA3"/>
    <w:pPr>
      <w:jc w:val="center"/>
    </w:pPr>
    <w:rPr>
      <w:i/>
      <w:sz w:val="20"/>
      <w:szCs w:val="20"/>
      <w:lang w:val="en-US"/>
    </w:rPr>
  </w:style>
  <w:style w:type="paragraph" w:styleId="Header">
    <w:name w:val="header"/>
    <w:basedOn w:val="Normal"/>
    <w:link w:val="HeaderChar"/>
    <w:uiPriority w:val="99"/>
    <w:rsid w:val="00F0520E"/>
    <w:pPr>
      <w:tabs>
        <w:tab w:val="center" w:pos="4320"/>
        <w:tab w:val="right" w:pos="8640"/>
      </w:tabs>
    </w:pPr>
  </w:style>
  <w:style w:type="character" w:styleId="HeaderChar" w:customStyle="1">
    <w:name w:val="Header Char"/>
    <w:basedOn w:val="DefaultParagraphFont"/>
    <w:link w:val="Header"/>
    <w:uiPriority w:val="99"/>
    <w:semiHidden/>
    <w:rsid w:val="00FB1476"/>
    <w:rPr>
      <w:sz w:val="24"/>
      <w:szCs w:val="24"/>
      <w:lang w:val="en-GB"/>
    </w:rPr>
  </w:style>
  <w:style w:type="paragraph" w:styleId="BlockText">
    <w:name w:val="Block Text"/>
    <w:basedOn w:val="Normal"/>
    <w:rsid w:val="00B40A7D"/>
    <w:pPr>
      <w:ind w:left="-540" w:right="-604"/>
      <w:jc w:val="both"/>
    </w:pPr>
    <w:rPr>
      <w:i/>
      <w:szCs w:val="20"/>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TableGrid">
    <w:name w:val="Table Grid"/>
    <w:basedOn w:val="TableNormal"/>
    <w:uiPriority w:val="39"/>
    <w:rsid w:val="008400D0"/>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a" w:customStyle="1">
    <w:basedOn w:val="TableNormal"/>
    <w:rPr>
      <w:rFonts w:ascii="Calibri" w:hAnsi="Calibri" w:eastAsia="Calibri" w:cs="Calibri"/>
      <w:sz w:val="22"/>
      <w:szCs w:val="22"/>
    </w:rPr>
    <w:tblPr>
      <w:tblStyleRowBandSize w:val="1"/>
      <w:tblStyleColBandSize w:val="1"/>
    </w:tblPr>
  </w:style>
  <w:style w:type="table" w:styleId="a0" w:customStyle="1">
    <w:basedOn w:val="TableNormal"/>
    <w:rPr>
      <w:rFonts w:ascii="Calibri" w:hAnsi="Calibri" w:eastAsia="Calibri" w:cs="Calibri"/>
      <w:sz w:val="22"/>
      <w:szCs w:val="22"/>
    </w:rPr>
    <w:tblPr>
      <w:tblStyleRowBandSize w:val="1"/>
      <w:tblStyleColBandSize w:val="1"/>
    </w:tblPr>
  </w:style>
  <w:style w:type="table" w:styleId="a1" w:customStyle="1">
    <w:basedOn w:val="TableNormal"/>
    <w:tblPr>
      <w:tblStyleRowBandSize w:val="1"/>
      <w:tblStyleColBandSize w:val="1"/>
      <w:tblCellMar>
        <w:left w:w="115" w:type="dxa"/>
        <w:right w:w="115" w:type="dxa"/>
      </w:tblCellMar>
    </w:tblPr>
  </w:style>
  <w:style w:type="table" w:styleId="a2"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3"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4"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5"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6"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table" w:styleId="a7" w:customStyle="1">
    <w:basedOn w:val="TableNormal"/>
    <w:rPr>
      <w:rFonts w:ascii="Calibri" w:hAnsi="Calibri" w:eastAsia="Calibri" w:cs="Calibri"/>
      <w:sz w:val="22"/>
      <w:szCs w:val="22"/>
    </w:rPr>
    <w:tblPr>
      <w:tblStyleRowBandSize w:val="1"/>
      <w:tblStyleColBandSize w:val="1"/>
      <w:tblCellMar>
        <w:left w:w="115" w:type="dxa"/>
        <w:right w:w="115" w:type="dxa"/>
      </w:tblCellMar>
    </w:tblPr>
  </w:style>
  <w:style w:type="paragraph" w:styleId="ListParagraph">
    <w:name w:val="List Paragraph"/>
    <w:basedOn w:val="Normal"/>
    <w:uiPriority w:val="34"/>
    <w:qFormat/>
    <w:rsid w:val="79304643"/>
    <w:pPr>
      <w:ind w:left="720"/>
      <w:contextualSpacing/>
    </w:pPr>
  </w:style>
  <w:style w:type="paragraph" w:styleId="NormalWeb">
    <w:name w:val="Normal (Web)"/>
    <w:basedOn w:val="Normal"/>
    <w:uiPriority w:val="99"/>
    <w:unhideWhenUsed/>
    <w:rsid w:val="0074045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13" /><Relationship Type="http://schemas.openxmlformats.org/officeDocument/2006/relationships/image" Target="media/image6.png" Id="rId18" /><Relationship Type="http://schemas.openxmlformats.org/officeDocument/2006/relationships/image" Target="media/image14.jpeg" Id="rId26" /><Relationship Type="http://schemas.openxmlformats.org/officeDocument/2006/relationships/theme" Target="theme/theme1.xml" Id="rId39" /><Relationship Type="http://schemas.openxmlformats.org/officeDocument/2006/relationships/image" Target="media/image9.jpeg" Id="rId21" /><Relationship Type="http://schemas.openxmlformats.org/officeDocument/2006/relationships/image" Target="media/image22.png" Id="rId34"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yperlink" Target="mailto:admin@park.svt.org.uk" TargetMode="External" Id="rId17" /><Relationship Type="http://schemas.openxmlformats.org/officeDocument/2006/relationships/image" Target="media/image13.jpeg" Id="rId25" /><Relationship Type="http://schemas.openxmlformats.org/officeDocument/2006/relationships/image" Target="media/image21.png"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image" Target="media/image5.wmf" Id="rId16" /><Relationship Type="http://schemas.openxmlformats.org/officeDocument/2006/relationships/image" Target="media/image8.png" Id="rId20" /><Relationship Type="http://schemas.openxmlformats.org/officeDocument/2006/relationships/image" Target="media/image17.jpeg" Id="rId29"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image" Target="media/image12.jpeg" Id="rId24" /><Relationship Type="http://schemas.openxmlformats.org/officeDocument/2006/relationships/image" Target="media/image20.png" Id="rId32" /><Relationship Type="http://schemas.openxmlformats.org/officeDocument/2006/relationships/footer" Target="footer2.xml" Id="rId37" /><Relationship Type="http://schemas.openxmlformats.org/officeDocument/2006/relationships/customXml" Target="../customXml/item5.xml" Id="rId5" /><Relationship Type="http://schemas.openxmlformats.org/officeDocument/2006/relationships/image" Target="media/image4.jpeg" Id="rId15" /><Relationship Type="http://schemas.openxmlformats.org/officeDocument/2006/relationships/image" Target="media/image11.png" Id="rId23" /><Relationship Type="http://schemas.openxmlformats.org/officeDocument/2006/relationships/image" Target="media/image16.jpeg"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image" Target="media/image7.jpeg" Id="rId19" /><Relationship Type="http://schemas.openxmlformats.org/officeDocument/2006/relationships/image" Target="media/image19.jpeg" Id="rId31"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3.jpeg" Id="rId14" /><Relationship Type="http://schemas.openxmlformats.org/officeDocument/2006/relationships/image" Target="media/image10.jpeg" Id="rId22" /><Relationship Type="http://schemas.openxmlformats.org/officeDocument/2006/relationships/image" Target="media/image15.jpeg" Id="rId27" /><Relationship Type="http://schemas.openxmlformats.org/officeDocument/2006/relationships/image" Target="media/image18.png" Id="rId30" /><Relationship Type="http://schemas.openxmlformats.org/officeDocument/2006/relationships/settings" Target="settings.xml" Id="rId8" /><Relationship Type="http://schemas.openxmlformats.org/officeDocument/2006/relationships/customXml" Target="../customXml/item3.xml" Id="rId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d24a38-5aa7-4c7f-8ae6-9b91a612bf0f" xsi:nil="true"/>
    <lcf76f155ced4ddcb4097134ff3c332f xmlns="16969e90-7538-4c94-90d8-103ccf49d61c">
      <Terms xmlns="http://schemas.microsoft.com/office/infopath/2007/PartnerControls"/>
    </lcf76f155ced4ddcb4097134ff3c332f>
    <Updated xmlns="16969e90-7538-4c94-90d8-103ccf49d61c" xsi:nil="true"/>
    <ColePugh xmlns="16969e90-7538-4c94-90d8-103ccf49d61c" xsi:nil="true"/>
  </documentManagement>
</p:properties>
</file>

<file path=customXml/item2.xml><?xml version="1.0" encoding="utf-8"?>
<go:gDocsCustomXmlDataStorage xmlns:go="http://customooxmlschemas.google.com/" xmlns:r="http://schemas.openxmlformats.org/officeDocument/2006/relationships">
  <go:docsCustomData xmlns:go="http://customooxmlschemas.google.com/" roundtripDataSignature="AMtx7miHRoTsbX6iOm5mIrSL8VV0hd9nVA==">AMUW2mUBYhil+4YCzVW31dpTCb4ETwMiUHoT9Us/5TTyIWQKTPJAPhhg2Wu2LjSLqwicLWuNPbsljl4NUetg54H7CSeAhWC9uuBIJYXBwPbgpKZ8jf4ZWkNMdLNmTdKozi6s+XR0E7aJ2QC7jW4Ex8JfDcaoHZ7n0EG4MYtVT2+IKgO9Pv6zLVU=</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3B3E3FB01FC44CA2B24646450C360C" ma:contentTypeVersion="18" ma:contentTypeDescription="Create a new document." ma:contentTypeScope="" ma:versionID="46c40f23dbff9ee68cf2c2a8ecfe8997">
  <xsd:schema xmlns:xsd="http://www.w3.org/2001/XMLSchema" xmlns:xs="http://www.w3.org/2001/XMLSchema" xmlns:p="http://schemas.microsoft.com/office/2006/metadata/properties" xmlns:ns2="16969e90-7538-4c94-90d8-103ccf49d61c" xmlns:ns3="35d24a38-5aa7-4c7f-8ae6-9b91a612bf0f" targetNamespace="http://schemas.microsoft.com/office/2006/metadata/properties" ma:root="true" ma:fieldsID="65ce220092fbfb2d089f9d4d93b8f56a" ns2:_="" ns3:_="">
    <xsd:import namespace="16969e90-7538-4c94-90d8-103ccf49d61c"/>
    <xsd:import namespace="35d24a38-5aa7-4c7f-8ae6-9b91a612bf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Updated" minOccurs="0"/>
                <xsd:element ref="ns2:ColePugh"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969e90-7538-4c94-90d8-103ccf49d6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a893dd-cc93-416e-9a3b-704d311e6f3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Updated" ma:index="23" nillable="true" ma:displayName="Updated" ma:format="Dropdown" ma:internalName="Updated">
      <xsd:simpleType>
        <xsd:restriction base="dms:Text">
          <xsd:maxLength value="255"/>
        </xsd:restriction>
      </xsd:simpleType>
    </xsd:element>
    <xsd:element name="ColePugh" ma:index="24" nillable="true" ma:displayName="Cole Pugh" ma:format="Dropdown" ma:internalName="ColePugh">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24a38-5aa7-4c7f-8ae6-9b91a612bf0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c90d75e-62e4-4e10-9732-e7041a260e7e}" ma:internalName="TaxCatchAll" ma:showField="CatchAllData" ma:web="35d24a38-5aa7-4c7f-8ae6-9b91a612bf0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CD2D01-0CC0-4802-982A-250526776061}">
  <ds:schemaRefs>
    <ds:schemaRef ds:uri="http://schemas.microsoft.com/office/2006/metadata/properties"/>
    <ds:schemaRef ds:uri="http://schemas.microsoft.com/office/infopath/2007/PartnerControls"/>
    <ds:schemaRef ds:uri="35d24a38-5aa7-4c7f-8ae6-9b91a612bf0f"/>
    <ds:schemaRef ds:uri="16969e90-7538-4c94-90d8-103ccf49d61c"/>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83A8BEB9-8B00-4301-A3C7-4836EEB018E8}">
  <ds:schemaRefs>
    <ds:schemaRef ds:uri="http://schemas.openxmlformats.org/officeDocument/2006/bibliography"/>
  </ds:schemaRefs>
</ds:datastoreItem>
</file>

<file path=customXml/itemProps4.xml><?xml version="1.0" encoding="utf-8"?>
<ds:datastoreItem xmlns:ds="http://schemas.openxmlformats.org/officeDocument/2006/customXml" ds:itemID="{E6818016-8A55-4F49-B6DD-285DE6B4EA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969e90-7538-4c94-90d8-103ccf49d61c"/>
    <ds:schemaRef ds:uri="35d24a38-5aa7-4c7f-8ae6-9b91a612b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AB61B9-6FF5-4F7B-A429-D3B284B57E67}">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Physical Intervention Policy (updated Sept 2022).docx</dc:title>
  <dc:creator>Teacher1</dc:creator>
  <lastModifiedBy>Ben Whittaker</lastModifiedBy>
  <revision>32</revision>
  <lastPrinted>2023-11-17T11:43:00.0000000Z</lastPrinted>
  <dcterms:created xsi:type="dcterms:W3CDTF">2020-09-08T13:53:00.0000000Z</dcterms:created>
  <dcterms:modified xsi:type="dcterms:W3CDTF">2026-09-09T12:42:37.7635824Z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-1280471362</vt:i4>
  </property>
  <property fmtid="{D5CDD505-2E9C-101B-9397-08002B2CF9AE}" pid="3" name="_EmailSubject">
    <vt:lpwstr>Positive Handling</vt:lpwstr>
  </property>
  <property fmtid="{D5CDD505-2E9C-101B-9397-08002B2CF9AE}" pid="4" name="_AuthorEmail">
    <vt:lpwstr>sue.jennings@park.blackpool.sch.uk</vt:lpwstr>
  </property>
  <property fmtid="{D5CDD505-2E9C-101B-9397-08002B2CF9AE}" pid="5" name="_AuthorEmailDisplayName">
    <vt:lpwstr>Sue Jennings</vt:lpwstr>
  </property>
  <property fmtid="{D5CDD505-2E9C-101B-9397-08002B2CF9AE}" pid="6" name="_ReviewingToolsShownOnce">
    <vt:lpwstr/>
  </property>
  <property fmtid="{D5CDD505-2E9C-101B-9397-08002B2CF9AE}" pid="7" name="MediaServiceImageTags">
    <vt:lpwstr/>
  </property>
  <property fmtid="{D5CDD505-2E9C-101B-9397-08002B2CF9AE}" pid="8" name="ContentTypeId">
    <vt:lpwstr>0x010100493B3E3FB01FC44CA2B24646450C360C</vt:lpwstr>
  </property>
</Properties>
</file>