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4ADB8" w14:textId="5322E213" w:rsidR="00917910" w:rsidRPr="00D922B3" w:rsidRDefault="00257F82" w:rsidP="002F602A">
      <w:pPr>
        <w:tabs>
          <w:tab w:val="left" w:pos="2880"/>
        </w:tabs>
        <w:spacing w:after="0"/>
        <w:rPr>
          <w:rFonts w:ascii="Tahoma" w:hAnsi="Tahoma" w:cs="Tahoma"/>
          <w:b/>
          <w:bCs/>
        </w:rPr>
      </w:pPr>
      <w:r w:rsidRPr="00D922B3">
        <w:rPr>
          <w:rFonts w:ascii="Tahoma" w:hAnsi="Tahoma" w:cs="Tahoma"/>
          <w:noProof/>
          <w14:ligatures w14:val="standardContextual"/>
        </w:rPr>
        <w:drawing>
          <wp:anchor distT="0" distB="0" distL="114300" distR="114300" simplePos="0" relativeHeight="251658242" behindDoc="1" locked="0" layoutInCell="1" allowOverlap="1" wp14:anchorId="4B9E48FC" wp14:editId="0D318496">
            <wp:simplePos x="0" y="0"/>
            <wp:positionH relativeFrom="margin">
              <wp:posOffset>-130810</wp:posOffset>
            </wp:positionH>
            <wp:positionV relativeFrom="paragraph">
              <wp:posOffset>176530</wp:posOffset>
            </wp:positionV>
            <wp:extent cx="952500" cy="1241425"/>
            <wp:effectExtent l="0" t="0" r="0" b="0"/>
            <wp:wrapTight wrapText="bothSides">
              <wp:wrapPolygon edited="0">
                <wp:start x="0" y="0"/>
                <wp:lineTo x="0" y="21213"/>
                <wp:lineTo x="21168" y="21213"/>
                <wp:lineTo x="21168" y="0"/>
                <wp:lineTo x="0" y="0"/>
              </wp:wrapPolygon>
            </wp:wrapTight>
            <wp:docPr id="506911843" name="Picture 7" descr="A logo for a scho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911843" name="Picture 7" descr="A logo for a school&#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52500" cy="1241425"/>
                    </a:xfrm>
                    <a:prstGeom prst="rect">
                      <a:avLst/>
                    </a:prstGeom>
                  </pic:spPr>
                </pic:pic>
              </a:graphicData>
            </a:graphic>
            <wp14:sizeRelH relativeFrom="margin">
              <wp14:pctWidth>0</wp14:pctWidth>
            </wp14:sizeRelH>
            <wp14:sizeRelV relativeFrom="margin">
              <wp14:pctHeight>0</wp14:pctHeight>
            </wp14:sizeRelV>
          </wp:anchor>
        </w:drawing>
      </w:r>
      <w:r w:rsidRPr="00D922B3">
        <w:rPr>
          <w:rFonts w:ascii="Tahoma" w:hAnsi="Tahoma" w:cs="Tahoma"/>
          <w:b/>
          <w:bCs/>
          <w:noProof/>
        </w:rPr>
        <mc:AlternateContent>
          <mc:Choice Requires="wps">
            <w:drawing>
              <wp:anchor distT="45720" distB="45720" distL="114300" distR="114300" simplePos="0" relativeHeight="251658240" behindDoc="0" locked="0" layoutInCell="1" allowOverlap="1" wp14:anchorId="5E090C45" wp14:editId="58F3C967">
                <wp:simplePos x="0" y="0"/>
                <wp:positionH relativeFrom="page">
                  <wp:align>left</wp:align>
                </wp:positionH>
                <wp:positionV relativeFrom="paragraph">
                  <wp:posOffset>5080</wp:posOffset>
                </wp:positionV>
                <wp:extent cx="7586345" cy="1485900"/>
                <wp:effectExtent l="0" t="0" r="1460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6345" cy="1485900"/>
                        </a:xfrm>
                        <a:prstGeom prst="rect">
                          <a:avLst/>
                        </a:prstGeom>
                        <a:solidFill>
                          <a:srgbClr val="004E7E"/>
                        </a:solidFill>
                        <a:ln w="9525">
                          <a:solidFill>
                            <a:srgbClr val="000000"/>
                          </a:solidFill>
                          <a:miter lim="800000"/>
                          <a:headEnd/>
                          <a:tailEnd/>
                        </a:ln>
                      </wps:spPr>
                      <wps:txbx>
                        <w:txbxContent>
                          <w:p w14:paraId="5ADFF68C" w14:textId="77777777" w:rsidR="00C55FCF" w:rsidRDefault="00945AE2" w:rsidP="004073F9">
                            <w:pPr>
                              <w:spacing w:after="0"/>
                              <w:rPr>
                                <w:b/>
                                <w:bCs/>
                                <w:sz w:val="16"/>
                                <w:szCs w:val="16"/>
                              </w:rPr>
                            </w:pPr>
                            <w:r>
                              <w:rPr>
                                <w:b/>
                                <w:bCs/>
                                <w:sz w:val="44"/>
                                <w:szCs w:val="44"/>
                              </w:rPr>
                              <w:tab/>
                            </w:r>
                            <w:r>
                              <w:rPr>
                                <w:b/>
                                <w:bCs/>
                                <w:sz w:val="44"/>
                                <w:szCs w:val="44"/>
                              </w:rPr>
                              <w:tab/>
                            </w:r>
                            <w:r>
                              <w:rPr>
                                <w:b/>
                                <w:bCs/>
                                <w:sz w:val="44"/>
                                <w:szCs w:val="44"/>
                              </w:rPr>
                              <w:tab/>
                            </w:r>
                            <w:r w:rsidR="004073F9">
                              <w:rPr>
                                <w:b/>
                                <w:bCs/>
                                <w:sz w:val="44"/>
                                <w:szCs w:val="44"/>
                              </w:rPr>
                              <w:tab/>
                              <w:t xml:space="preserve">        </w:t>
                            </w:r>
                            <w:r w:rsidR="004073F9">
                              <w:rPr>
                                <w:b/>
                                <w:bCs/>
                                <w:sz w:val="44"/>
                                <w:szCs w:val="44"/>
                              </w:rPr>
                              <w:tab/>
                            </w:r>
                            <w:r w:rsidR="004073F9">
                              <w:rPr>
                                <w:b/>
                                <w:bCs/>
                                <w:sz w:val="44"/>
                                <w:szCs w:val="44"/>
                              </w:rPr>
                              <w:tab/>
                            </w:r>
                            <w:r w:rsidR="004073F9">
                              <w:rPr>
                                <w:b/>
                                <w:bCs/>
                                <w:sz w:val="44"/>
                                <w:szCs w:val="44"/>
                              </w:rPr>
                              <w:tab/>
                            </w:r>
                            <w:r w:rsidR="00917910">
                              <w:rPr>
                                <w:b/>
                                <w:bCs/>
                                <w:sz w:val="44"/>
                                <w:szCs w:val="44"/>
                              </w:rPr>
                              <w:tab/>
                            </w:r>
                            <w:r w:rsidR="00917910">
                              <w:rPr>
                                <w:b/>
                                <w:bCs/>
                                <w:sz w:val="44"/>
                                <w:szCs w:val="44"/>
                              </w:rPr>
                              <w:tab/>
                            </w:r>
                            <w:r w:rsidR="00917910">
                              <w:rPr>
                                <w:b/>
                                <w:bCs/>
                                <w:sz w:val="44"/>
                                <w:szCs w:val="44"/>
                              </w:rPr>
                              <w:tab/>
                            </w:r>
                            <w:r w:rsidR="004073F9">
                              <w:rPr>
                                <w:b/>
                                <w:bCs/>
                                <w:sz w:val="44"/>
                                <w:szCs w:val="44"/>
                              </w:rPr>
                              <w:t xml:space="preserve">  </w:t>
                            </w:r>
                            <w:r w:rsidR="00917910">
                              <w:rPr>
                                <w:b/>
                                <w:bCs/>
                                <w:sz w:val="44"/>
                                <w:szCs w:val="44"/>
                              </w:rPr>
                              <w:t xml:space="preserve">     </w:t>
                            </w:r>
                            <w:r w:rsidR="00917910">
                              <w:rPr>
                                <w:b/>
                                <w:bCs/>
                                <w:sz w:val="44"/>
                                <w:szCs w:val="44"/>
                              </w:rPr>
                              <w:tab/>
                            </w:r>
                            <w:r w:rsidR="00795539">
                              <w:rPr>
                                <w:b/>
                                <w:bCs/>
                                <w:sz w:val="44"/>
                                <w:szCs w:val="44"/>
                              </w:rPr>
                              <w:t xml:space="preserve">         </w:t>
                            </w:r>
                            <w:r w:rsidR="00917910">
                              <w:rPr>
                                <w:b/>
                                <w:bCs/>
                                <w:sz w:val="44"/>
                                <w:szCs w:val="44"/>
                              </w:rPr>
                              <w:tab/>
                            </w:r>
                          </w:p>
                          <w:p w14:paraId="612CD4DD" w14:textId="59524DA8" w:rsidR="004073F9" w:rsidRPr="004073F9" w:rsidRDefault="00C55FCF" w:rsidP="004073F9">
                            <w:pPr>
                              <w:spacing w:after="0"/>
                              <w:rPr>
                                <w:b/>
                                <w:bCs/>
                                <w:sz w:val="44"/>
                                <w:szCs w:val="44"/>
                              </w:rPr>
                            </w:pPr>
                            <w:r>
                              <w:rPr>
                                <w:noProof/>
                                <w14:ligatures w14:val="standardContextual"/>
                              </w:rPr>
                              <w:t xml:space="preserve">                                                                                                                                                                                                                 </w:t>
                            </w:r>
                            <w:r>
                              <w:rPr>
                                <w:noProof/>
                                <w14:ligatures w14:val="standardContextual"/>
                              </w:rPr>
                              <w:drawing>
                                <wp:inline distT="0" distB="0" distL="0" distR="0" wp14:anchorId="4A9A1376" wp14:editId="13E965AB">
                                  <wp:extent cx="1254085" cy="1242695"/>
                                  <wp:effectExtent l="0" t="0" r="3810" b="0"/>
                                  <wp:docPr id="961066646" name="Picture 1" descr="A logo with a yellow shield and green tre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066646" name="Picture 1" descr="A logo with a yellow shield and green trees&#10;&#10;AI-generated content may be incorrect."/>
                                          <pic:cNvPicPr/>
                                        </pic:nvPicPr>
                                        <pic:blipFill>
                                          <a:blip r:embed="rId12"/>
                                          <a:stretch>
                                            <a:fillRect/>
                                          </a:stretch>
                                        </pic:blipFill>
                                        <pic:spPr>
                                          <a:xfrm>
                                            <a:off x="0" y="0"/>
                                            <a:ext cx="1260959" cy="1249507"/>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090C45" id="_x0000_t202" coordsize="21600,21600" o:spt="202" path="m,l,21600r21600,l21600,xe">
                <v:stroke joinstyle="miter"/>
                <v:path gradientshapeok="t" o:connecttype="rect"/>
              </v:shapetype>
              <v:shape id="Text Box 2" o:spid="_x0000_s1026" type="#_x0000_t202" style="position:absolute;margin-left:0;margin-top:.4pt;width:597.35pt;height:117pt;z-index:251658240;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" fillcolor="#004e7e">
                <v:textbox>
                  <w:txbxContent>
                    <w:p w14:paraId="5ADFF68C" w14:textId="77777777" w:rsidR="00C55FCF" w:rsidRDefault="00945AE2" w:rsidP="004073F9">
                      <w:pPr>
                        <w:spacing w:after="0"/>
                        <w:rPr>
                          <w:b/>
                          <w:bCs/>
                          <w:sz w:val="16"/>
                          <w:szCs w:val="16"/>
                        </w:rPr>
                      </w:pPr>
                      <w:r>
                        <w:rPr>
                          <w:b/>
                          <w:bCs/>
                          <w:sz w:val="44"/>
                          <w:szCs w:val="44"/>
                        </w:rPr>
                        <w:tab/>
                      </w:r>
                      <w:r>
                        <w:rPr>
                          <w:b/>
                          <w:bCs/>
                          <w:sz w:val="44"/>
                          <w:szCs w:val="44"/>
                        </w:rPr>
                        <w:tab/>
                      </w:r>
                      <w:r>
                        <w:rPr>
                          <w:b/>
                          <w:bCs/>
                          <w:sz w:val="44"/>
                          <w:szCs w:val="44"/>
                        </w:rPr>
                        <w:tab/>
                      </w:r>
                      <w:r w:rsidR="004073F9">
                        <w:rPr>
                          <w:b/>
                          <w:bCs/>
                          <w:sz w:val="44"/>
                          <w:szCs w:val="44"/>
                        </w:rPr>
                        <w:tab/>
                        <w:t xml:space="preserve">        </w:t>
                      </w:r>
                      <w:r w:rsidR="004073F9">
                        <w:rPr>
                          <w:b/>
                          <w:bCs/>
                          <w:sz w:val="44"/>
                          <w:szCs w:val="44"/>
                        </w:rPr>
                        <w:tab/>
                      </w:r>
                      <w:r w:rsidR="004073F9">
                        <w:rPr>
                          <w:b/>
                          <w:bCs/>
                          <w:sz w:val="44"/>
                          <w:szCs w:val="44"/>
                        </w:rPr>
                        <w:tab/>
                      </w:r>
                      <w:r w:rsidR="004073F9">
                        <w:rPr>
                          <w:b/>
                          <w:bCs/>
                          <w:sz w:val="44"/>
                          <w:szCs w:val="44"/>
                        </w:rPr>
                        <w:tab/>
                      </w:r>
                      <w:r w:rsidR="00917910">
                        <w:rPr>
                          <w:b/>
                          <w:bCs/>
                          <w:sz w:val="44"/>
                          <w:szCs w:val="44"/>
                        </w:rPr>
                        <w:tab/>
                      </w:r>
                      <w:r w:rsidR="00917910">
                        <w:rPr>
                          <w:b/>
                          <w:bCs/>
                          <w:sz w:val="44"/>
                          <w:szCs w:val="44"/>
                        </w:rPr>
                        <w:tab/>
                      </w:r>
                      <w:r w:rsidR="00917910">
                        <w:rPr>
                          <w:b/>
                          <w:bCs/>
                          <w:sz w:val="44"/>
                          <w:szCs w:val="44"/>
                        </w:rPr>
                        <w:tab/>
                      </w:r>
                      <w:r w:rsidR="004073F9">
                        <w:rPr>
                          <w:b/>
                          <w:bCs/>
                          <w:sz w:val="44"/>
                          <w:szCs w:val="44"/>
                        </w:rPr>
                        <w:t xml:space="preserve">  </w:t>
                      </w:r>
                      <w:r w:rsidR="00917910">
                        <w:rPr>
                          <w:b/>
                          <w:bCs/>
                          <w:sz w:val="44"/>
                          <w:szCs w:val="44"/>
                        </w:rPr>
                        <w:t xml:space="preserve">     </w:t>
                      </w:r>
                      <w:r w:rsidR="00917910">
                        <w:rPr>
                          <w:b/>
                          <w:bCs/>
                          <w:sz w:val="44"/>
                          <w:szCs w:val="44"/>
                        </w:rPr>
                        <w:tab/>
                      </w:r>
                      <w:r w:rsidR="00795539">
                        <w:rPr>
                          <w:b/>
                          <w:bCs/>
                          <w:sz w:val="44"/>
                          <w:szCs w:val="44"/>
                        </w:rPr>
                        <w:t xml:space="preserve">         </w:t>
                      </w:r>
                      <w:r w:rsidR="00917910">
                        <w:rPr>
                          <w:b/>
                          <w:bCs/>
                          <w:sz w:val="44"/>
                          <w:szCs w:val="44"/>
                        </w:rPr>
                        <w:tab/>
                      </w:r>
                    </w:p>
                    <w:p w14:paraId="612CD4DD" w14:textId="59524DA8" w:rsidR="004073F9" w:rsidRPr="004073F9" w:rsidRDefault="00C55FCF" w:rsidP="004073F9">
                      <w:pPr>
                        <w:spacing w:after="0"/>
                        <w:rPr>
                          <w:b/>
                          <w:bCs/>
                          <w:sz w:val="44"/>
                          <w:szCs w:val="44"/>
                        </w:rPr>
                      </w:pPr>
                      <w:r>
                        <w:rPr>
                          <w:noProof/>
                          <w14:ligatures w14:val="standardContextual"/>
                        </w:rPr>
                        <w:t xml:space="preserve">                                                                                                                                                                                                                 </w:t>
                      </w:r>
                      <w:r>
                        <w:rPr>
                          <w:noProof/>
                          <w14:ligatures w14:val="standardContextual"/>
                        </w:rPr>
                        <w:drawing>
                          <wp:inline distT="0" distB="0" distL="0" distR="0" wp14:anchorId="4A9A1376" wp14:editId="13E965AB">
                            <wp:extent cx="1254085" cy="1242695"/>
                            <wp:effectExtent l="0" t="0" r="3810" b="0"/>
                            <wp:docPr id="961066646" name="Picture 1" descr="A logo with a yellow shield and green tre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066646" name="Picture 1" descr="A logo with a yellow shield and green trees&#10;&#10;AI-generated content may be incorrect."/>
                                    <pic:cNvPicPr/>
                                  </pic:nvPicPr>
                                  <pic:blipFill>
                                    <a:blip r:embed="rId12"/>
                                    <a:stretch>
                                      <a:fillRect/>
                                    </a:stretch>
                                  </pic:blipFill>
                                  <pic:spPr>
                                    <a:xfrm>
                                      <a:off x="0" y="0"/>
                                      <a:ext cx="1260959" cy="1249507"/>
                                    </a:xfrm>
                                    <a:prstGeom prst="rect">
                                      <a:avLst/>
                                    </a:prstGeom>
                                  </pic:spPr>
                                </pic:pic>
                              </a:graphicData>
                            </a:graphic>
                          </wp:inline>
                        </w:drawing>
                      </w:r>
                    </w:p>
                  </w:txbxContent>
                </v:textbox>
                <w10:wrap type="square" anchorx="page"/>
              </v:shape>
            </w:pict>
          </mc:Fallback>
        </mc:AlternateContent>
      </w:r>
      <w:r w:rsidR="00977FC5" w:rsidRPr="00D922B3">
        <w:rPr>
          <w:rFonts w:ascii="Tahoma" w:hAnsi="Tahoma" w:cs="Tahoma"/>
          <w:b/>
          <w:bCs/>
          <w:noProof/>
        </w:rPr>
        <mc:AlternateContent>
          <mc:Choice Requires="wps">
            <w:drawing>
              <wp:anchor distT="45720" distB="45720" distL="114300" distR="114300" simplePos="0" relativeHeight="251658241" behindDoc="0" locked="0" layoutInCell="1" allowOverlap="1" wp14:anchorId="23D39A01" wp14:editId="7276544F">
                <wp:simplePos x="0" y="0"/>
                <wp:positionH relativeFrom="margin">
                  <wp:posOffset>1431722</wp:posOffset>
                </wp:positionH>
                <wp:positionV relativeFrom="paragraph">
                  <wp:posOffset>142552</wp:posOffset>
                </wp:positionV>
                <wp:extent cx="3139440" cy="1121410"/>
                <wp:effectExtent l="0" t="0" r="3810" b="2540"/>
                <wp:wrapSquare wrapText="bothSides"/>
                <wp:docPr id="7542372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9440" cy="1121410"/>
                        </a:xfrm>
                        <a:prstGeom prst="rect">
                          <a:avLst/>
                        </a:prstGeom>
                        <a:solidFill>
                          <a:srgbClr val="004E7E"/>
                        </a:solidFill>
                        <a:ln w="9525">
                          <a:noFill/>
                          <a:miter lim="800000"/>
                          <a:headEnd/>
                          <a:tailEnd/>
                        </a:ln>
                      </wps:spPr>
                      <wps:txbx>
                        <w:txbxContent>
                          <w:p w14:paraId="1E8910A4" w14:textId="6D9376B3" w:rsidR="00917910" w:rsidRPr="00D97173" w:rsidRDefault="0012003A">
                            <w:pPr>
                              <w:rPr>
                                <w:rFonts w:ascii="Tahoma" w:hAnsi="Tahoma" w:cs="Tahoma"/>
                                <w:b/>
                                <w:bCs/>
                                <w:color w:val="FFFFFF" w:themeColor="background1"/>
                                <w:sz w:val="32"/>
                                <w:szCs w:val="32"/>
                              </w:rPr>
                            </w:pPr>
                            <w:r w:rsidRPr="00D97173">
                              <w:rPr>
                                <w:rFonts w:ascii="Tahoma" w:hAnsi="Tahoma" w:cs="Tahoma"/>
                                <w:b/>
                                <w:bCs/>
                                <w:color w:val="FFFFFF" w:themeColor="background1"/>
                                <w:sz w:val="32"/>
                                <w:szCs w:val="32"/>
                              </w:rPr>
                              <w:t>Midday Supervisor Assistant</w:t>
                            </w:r>
                          </w:p>
                          <w:p w14:paraId="446FF5DC" w14:textId="64590D23" w:rsidR="006A22C3" w:rsidRPr="00D97173" w:rsidRDefault="006A22C3" w:rsidP="006A22C3">
                            <w:pPr>
                              <w:spacing w:after="0"/>
                              <w:rPr>
                                <w:rFonts w:ascii="Tahoma" w:hAnsi="Tahoma" w:cs="Tahoma"/>
                                <w:b/>
                                <w:bCs/>
                                <w:color w:val="FFFFFF" w:themeColor="background1"/>
                                <w:sz w:val="32"/>
                                <w:szCs w:val="32"/>
                              </w:rPr>
                            </w:pPr>
                          </w:p>
                          <w:p w14:paraId="17F1D8B1" w14:textId="3E32D6C6" w:rsidR="00917910" w:rsidRPr="00D922B3" w:rsidRDefault="00C55FCF">
                            <w:pPr>
                              <w:rPr>
                                <w:rFonts w:ascii="Tahoma" w:hAnsi="Tahoma" w:cs="Tahoma"/>
                                <w:b/>
                                <w:bCs/>
                                <w:color w:val="FFFFFF" w:themeColor="background1"/>
                                <w:sz w:val="36"/>
                                <w:szCs w:val="36"/>
                              </w:rPr>
                            </w:pPr>
                            <w:proofErr w:type="spellStart"/>
                            <w:r w:rsidRPr="00D97173">
                              <w:rPr>
                                <w:rFonts w:ascii="Tahoma" w:hAnsi="Tahoma" w:cs="Tahoma"/>
                                <w:b/>
                                <w:bCs/>
                                <w:color w:val="FFFFFF" w:themeColor="background1"/>
                                <w:sz w:val="32"/>
                                <w:szCs w:val="32"/>
                              </w:rPr>
                              <w:t>Pimperne</w:t>
                            </w:r>
                            <w:proofErr w:type="spellEnd"/>
                            <w:r w:rsidR="00795539" w:rsidRPr="00D97173">
                              <w:rPr>
                                <w:rFonts w:ascii="Tahoma" w:hAnsi="Tahoma" w:cs="Tahoma"/>
                                <w:b/>
                                <w:bCs/>
                                <w:color w:val="FFFFFF" w:themeColor="background1"/>
                                <w:sz w:val="32"/>
                                <w:szCs w:val="32"/>
                              </w:rPr>
                              <w:t xml:space="preserve"> Primary</w:t>
                            </w:r>
                            <w:r w:rsidR="00795539" w:rsidRPr="00D922B3">
                              <w:rPr>
                                <w:rFonts w:ascii="Tahoma" w:hAnsi="Tahoma" w:cs="Tahoma"/>
                                <w:b/>
                                <w:bCs/>
                                <w:color w:val="FFFFFF" w:themeColor="background1"/>
                                <w:sz w:val="36"/>
                                <w:szCs w:val="36"/>
                              </w:rPr>
                              <w:t xml:space="preserve"> School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D39A01" id="_x0000_s1027" type="#_x0000_t202" style="position:absolute;margin-left:112.75pt;margin-top:11.2pt;width:247.2pt;height:88.3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" fillcolor="#004e7e" stroked="f">
                <v:textbox>
                  <w:txbxContent>
                    <w:p w14:paraId="1E8910A4" w14:textId="6D9376B3" w:rsidR="00917910" w:rsidRPr="00D97173" w:rsidRDefault="0012003A">
                      <w:pPr>
                        <w:rPr>
                          <w:rFonts w:ascii="Tahoma" w:hAnsi="Tahoma" w:cs="Tahoma"/>
                          <w:b/>
                          <w:bCs/>
                          <w:color w:val="FFFFFF" w:themeColor="background1"/>
                          <w:sz w:val="32"/>
                          <w:szCs w:val="32"/>
                        </w:rPr>
                      </w:pPr>
                      <w:r w:rsidRPr="00D97173">
                        <w:rPr>
                          <w:rFonts w:ascii="Tahoma" w:hAnsi="Tahoma" w:cs="Tahoma"/>
                          <w:b/>
                          <w:bCs/>
                          <w:color w:val="FFFFFF" w:themeColor="background1"/>
                          <w:sz w:val="32"/>
                          <w:szCs w:val="32"/>
                        </w:rPr>
                        <w:t>Midday Supervisor Assistant</w:t>
                      </w:r>
                    </w:p>
                    <w:p w14:paraId="446FF5DC" w14:textId="64590D23" w:rsidR="006A22C3" w:rsidRPr="00D97173" w:rsidRDefault="006A22C3" w:rsidP="006A22C3">
                      <w:pPr>
                        <w:spacing w:after="0"/>
                        <w:rPr>
                          <w:rFonts w:ascii="Tahoma" w:hAnsi="Tahoma" w:cs="Tahoma"/>
                          <w:b/>
                          <w:bCs/>
                          <w:color w:val="FFFFFF" w:themeColor="background1"/>
                          <w:sz w:val="32"/>
                          <w:szCs w:val="32"/>
                        </w:rPr>
                      </w:pPr>
                    </w:p>
                    <w:p w14:paraId="17F1D8B1" w14:textId="3E32D6C6" w:rsidR="00917910" w:rsidRPr="00D922B3" w:rsidRDefault="00C55FCF">
                      <w:pPr>
                        <w:rPr>
                          <w:rFonts w:ascii="Tahoma" w:hAnsi="Tahoma" w:cs="Tahoma"/>
                          <w:b/>
                          <w:bCs/>
                          <w:color w:val="FFFFFF" w:themeColor="background1"/>
                          <w:sz w:val="36"/>
                          <w:szCs w:val="36"/>
                        </w:rPr>
                      </w:pPr>
                      <w:proofErr w:type="spellStart"/>
                      <w:r w:rsidRPr="00D97173">
                        <w:rPr>
                          <w:rFonts w:ascii="Tahoma" w:hAnsi="Tahoma" w:cs="Tahoma"/>
                          <w:b/>
                          <w:bCs/>
                          <w:color w:val="FFFFFF" w:themeColor="background1"/>
                          <w:sz w:val="32"/>
                          <w:szCs w:val="32"/>
                        </w:rPr>
                        <w:t>Pimperne</w:t>
                      </w:r>
                      <w:proofErr w:type="spellEnd"/>
                      <w:r w:rsidR="00795539" w:rsidRPr="00D97173">
                        <w:rPr>
                          <w:rFonts w:ascii="Tahoma" w:hAnsi="Tahoma" w:cs="Tahoma"/>
                          <w:b/>
                          <w:bCs/>
                          <w:color w:val="FFFFFF" w:themeColor="background1"/>
                          <w:sz w:val="32"/>
                          <w:szCs w:val="32"/>
                        </w:rPr>
                        <w:t xml:space="preserve"> Primary</w:t>
                      </w:r>
                      <w:r w:rsidR="00795539" w:rsidRPr="00D922B3">
                        <w:rPr>
                          <w:rFonts w:ascii="Tahoma" w:hAnsi="Tahoma" w:cs="Tahoma"/>
                          <w:b/>
                          <w:bCs/>
                          <w:color w:val="FFFFFF" w:themeColor="background1"/>
                          <w:sz w:val="36"/>
                          <w:szCs w:val="36"/>
                        </w:rPr>
                        <w:t xml:space="preserve"> School</w:t>
                      </w:r>
                    </w:p>
                  </w:txbxContent>
                </v:textbox>
                <w10:wrap type="square" anchorx="margin"/>
              </v:shape>
            </w:pict>
          </mc:Fallback>
        </mc:AlternateContent>
      </w:r>
    </w:p>
    <w:tbl>
      <w:tblPr>
        <w:tblStyle w:val="TableGrid"/>
        <w:tblW w:w="103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7654"/>
      </w:tblGrid>
      <w:tr w:rsidR="00E56AC5" w:rsidRPr="00D922B3" w14:paraId="0EF8394E" w14:textId="77777777" w:rsidTr="00334197">
        <w:tc>
          <w:tcPr>
            <w:tcW w:w="2689" w:type="dxa"/>
          </w:tcPr>
          <w:p w14:paraId="4D08C966" w14:textId="198C1BCE" w:rsidR="00E56AC5" w:rsidRPr="00D922B3" w:rsidRDefault="00E56AC5" w:rsidP="00917910">
            <w:pPr>
              <w:tabs>
                <w:tab w:val="left" w:pos="2880"/>
              </w:tabs>
              <w:rPr>
                <w:rFonts w:ascii="Tahoma" w:hAnsi="Tahoma" w:cs="Tahoma"/>
              </w:rPr>
            </w:pPr>
            <w:r w:rsidRPr="00D922B3">
              <w:rPr>
                <w:rFonts w:ascii="Tahoma" w:hAnsi="Tahoma" w:cs="Tahoma"/>
                <w:b/>
                <w:bCs/>
              </w:rPr>
              <w:t xml:space="preserve">Location:                           </w:t>
            </w:r>
          </w:p>
        </w:tc>
        <w:tc>
          <w:tcPr>
            <w:tcW w:w="7654" w:type="dxa"/>
          </w:tcPr>
          <w:p w14:paraId="65231C0E" w14:textId="4412D066" w:rsidR="00E56AC5" w:rsidRPr="00D922B3" w:rsidRDefault="00C55FCF" w:rsidP="00917910">
            <w:pPr>
              <w:tabs>
                <w:tab w:val="left" w:pos="2880"/>
              </w:tabs>
              <w:rPr>
                <w:rFonts w:ascii="Tahoma" w:hAnsi="Tahoma" w:cs="Tahoma"/>
              </w:rPr>
            </w:pPr>
            <w:proofErr w:type="spellStart"/>
            <w:r w:rsidRPr="00D922B3">
              <w:rPr>
                <w:rFonts w:ascii="Tahoma" w:hAnsi="Tahoma" w:cs="Tahoma"/>
              </w:rPr>
              <w:t>Pimperne</w:t>
            </w:r>
            <w:proofErr w:type="spellEnd"/>
            <w:r w:rsidR="00795539" w:rsidRPr="00D922B3">
              <w:rPr>
                <w:rFonts w:ascii="Tahoma" w:hAnsi="Tahoma" w:cs="Tahoma"/>
              </w:rPr>
              <w:t xml:space="preserve"> Primary </w:t>
            </w:r>
            <w:r w:rsidR="006A22C3" w:rsidRPr="00D922B3">
              <w:rPr>
                <w:rFonts w:ascii="Tahoma" w:hAnsi="Tahoma" w:cs="Tahoma"/>
              </w:rPr>
              <w:t>School</w:t>
            </w:r>
          </w:p>
        </w:tc>
      </w:tr>
      <w:tr w:rsidR="00E56AC5" w:rsidRPr="00D922B3" w14:paraId="1B74459B" w14:textId="77777777" w:rsidTr="00334197">
        <w:tc>
          <w:tcPr>
            <w:tcW w:w="2689" w:type="dxa"/>
          </w:tcPr>
          <w:p w14:paraId="63BB0E3F" w14:textId="7078A0E4" w:rsidR="00E56AC5" w:rsidRPr="00D922B3" w:rsidRDefault="00E56AC5" w:rsidP="00917910">
            <w:pPr>
              <w:tabs>
                <w:tab w:val="left" w:pos="2880"/>
              </w:tabs>
              <w:rPr>
                <w:rFonts w:ascii="Tahoma" w:hAnsi="Tahoma" w:cs="Tahoma"/>
              </w:rPr>
            </w:pPr>
            <w:r w:rsidRPr="00D922B3">
              <w:rPr>
                <w:rFonts w:ascii="Tahoma" w:hAnsi="Tahoma" w:cs="Tahoma"/>
                <w:b/>
                <w:bCs/>
              </w:rPr>
              <w:t>Contract:</w:t>
            </w:r>
          </w:p>
        </w:tc>
        <w:tc>
          <w:tcPr>
            <w:tcW w:w="7654" w:type="dxa"/>
          </w:tcPr>
          <w:p w14:paraId="18B163EE" w14:textId="149B8EAD" w:rsidR="008D33E9" w:rsidRDefault="00D97173" w:rsidP="00917910">
            <w:pPr>
              <w:tabs>
                <w:tab w:val="left" w:pos="2880"/>
              </w:tabs>
              <w:rPr>
                <w:rFonts w:ascii="Tahoma" w:hAnsi="Tahoma" w:cs="Tahoma"/>
              </w:rPr>
            </w:pPr>
            <w:r>
              <w:rPr>
                <w:rFonts w:ascii="Tahoma" w:hAnsi="Tahoma" w:cs="Tahoma"/>
              </w:rPr>
              <w:t>7.5</w:t>
            </w:r>
            <w:r w:rsidR="00E56AC5" w:rsidRPr="00D922B3">
              <w:rPr>
                <w:rFonts w:ascii="Tahoma" w:hAnsi="Tahoma" w:cs="Tahoma"/>
              </w:rPr>
              <w:t xml:space="preserve"> hours per week, </w:t>
            </w:r>
            <w:r w:rsidR="008D33E9">
              <w:rPr>
                <w:rFonts w:ascii="Tahoma" w:hAnsi="Tahoma" w:cs="Tahoma"/>
              </w:rPr>
              <w:t xml:space="preserve">Monday to Friday – </w:t>
            </w:r>
            <w:r>
              <w:rPr>
                <w:rFonts w:ascii="Tahoma" w:hAnsi="Tahoma" w:cs="Tahoma"/>
              </w:rPr>
              <w:t>11.</w:t>
            </w:r>
            <w:r w:rsidR="009168E5">
              <w:rPr>
                <w:rFonts w:ascii="Tahoma" w:hAnsi="Tahoma" w:cs="Tahoma"/>
              </w:rPr>
              <w:t>45</w:t>
            </w:r>
            <w:r>
              <w:rPr>
                <w:rFonts w:ascii="Tahoma" w:hAnsi="Tahoma" w:cs="Tahoma"/>
              </w:rPr>
              <w:t xml:space="preserve">am – </w:t>
            </w:r>
            <w:r w:rsidR="009168E5">
              <w:rPr>
                <w:rFonts w:ascii="Tahoma" w:hAnsi="Tahoma" w:cs="Tahoma"/>
              </w:rPr>
              <w:t>1.15</w:t>
            </w:r>
            <w:r>
              <w:rPr>
                <w:rFonts w:ascii="Tahoma" w:hAnsi="Tahoma" w:cs="Tahoma"/>
              </w:rPr>
              <w:t>pm</w:t>
            </w:r>
          </w:p>
          <w:p w14:paraId="305F37D3" w14:textId="1A372FCD" w:rsidR="00E56AC5" w:rsidRPr="008D33E9" w:rsidRDefault="008D33E9" w:rsidP="00917910">
            <w:pPr>
              <w:tabs>
                <w:tab w:val="left" w:pos="2880"/>
              </w:tabs>
              <w:rPr>
                <w:rFonts w:ascii="Tahoma" w:hAnsi="Tahoma" w:cs="Tahoma"/>
              </w:rPr>
            </w:pPr>
            <w:r>
              <w:rPr>
                <w:rFonts w:ascii="Tahoma" w:hAnsi="Tahoma" w:cs="Tahoma"/>
              </w:rPr>
              <w:t>T</w:t>
            </w:r>
            <w:r w:rsidR="00E56AC5" w:rsidRPr="008D33E9">
              <w:rPr>
                <w:rFonts w:ascii="Tahoma" w:hAnsi="Tahoma" w:cs="Tahoma"/>
              </w:rPr>
              <w:t>erm</w:t>
            </w:r>
            <w:r>
              <w:rPr>
                <w:rFonts w:ascii="Tahoma" w:hAnsi="Tahoma" w:cs="Tahoma"/>
              </w:rPr>
              <w:t>-t</w:t>
            </w:r>
            <w:r w:rsidR="00E56AC5" w:rsidRPr="008D33E9">
              <w:rPr>
                <w:rFonts w:ascii="Tahoma" w:hAnsi="Tahoma" w:cs="Tahoma"/>
              </w:rPr>
              <w:t>ime only</w:t>
            </w:r>
            <w:r w:rsidR="00D97173">
              <w:rPr>
                <w:rFonts w:ascii="Tahoma" w:hAnsi="Tahoma" w:cs="Tahoma"/>
              </w:rPr>
              <w:t xml:space="preserve"> + INSET days</w:t>
            </w:r>
            <w:r w:rsidR="00C72D6E" w:rsidRPr="008D33E9">
              <w:rPr>
                <w:rFonts w:ascii="Tahoma" w:hAnsi="Tahoma" w:cs="Tahoma"/>
              </w:rPr>
              <w:t xml:space="preserve"> (</w:t>
            </w:r>
            <w:r w:rsidR="007B56B9" w:rsidRPr="008D33E9">
              <w:rPr>
                <w:rFonts w:ascii="Tahoma" w:hAnsi="Tahoma" w:cs="Tahoma"/>
              </w:rPr>
              <w:t>39</w:t>
            </w:r>
            <w:r w:rsidR="00C72D6E" w:rsidRPr="008D33E9">
              <w:rPr>
                <w:rFonts w:ascii="Tahoma" w:hAnsi="Tahoma" w:cs="Tahoma"/>
              </w:rPr>
              <w:t xml:space="preserve"> weeks per year)</w:t>
            </w:r>
          </w:p>
          <w:p w14:paraId="1A1E6779" w14:textId="4FFEE1D4" w:rsidR="00E150B6" w:rsidRPr="00D922B3" w:rsidRDefault="00D24659" w:rsidP="00917910">
            <w:pPr>
              <w:tabs>
                <w:tab w:val="left" w:pos="2880"/>
              </w:tabs>
              <w:rPr>
                <w:rFonts w:ascii="Tahoma" w:hAnsi="Tahoma" w:cs="Tahoma"/>
              </w:rPr>
            </w:pPr>
            <w:r>
              <w:rPr>
                <w:rFonts w:ascii="Tahoma" w:hAnsi="Tahoma" w:cs="Tahoma"/>
              </w:rPr>
              <w:t>Permanent contract</w:t>
            </w:r>
          </w:p>
        </w:tc>
      </w:tr>
      <w:tr w:rsidR="00E56AC5" w:rsidRPr="00D922B3" w14:paraId="64D7D3C2" w14:textId="77777777" w:rsidTr="00334197">
        <w:tc>
          <w:tcPr>
            <w:tcW w:w="2689" w:type="dxa"/>
          </w:tcPr>
          <w:p w14:paraId="569F0B12" w14:textId="6965BFD0" w:rsidR="00E56AC5" w:rsidRPr="00D922B3" w:rsidRDefault="00E56AC5" w:rsidP="00917910">
            <w:pPr>
              <w:tabs>
                <w:tab w:val="left" w:pos="2880"/>
              </w:tabs>
              <w:rPr>
                <w:rFonts w:ascii="Tahoma" w:hAnsi="Tahoma" w:cs="Tahoma"/>
              </w:rPr>
            </w:pPr>
            <w:r w:rsidRPr="00D922B3">
              <w:rPr>
                <w:rFonts w:ascii="Tahoma" w:hAnsi="Tahoma" w:cs="Tahoma"/>
                <w:b/>
              </w:rPr>
              <w:t>Salary:</w:t>
            </w:r>
          </w:p>
        </w:tc>
        <w:tc>
          <w:tcPr>
            <w:tcW w:w="7654" w:type="dxa"/>
          </w:tcPr>
          <w:p w14:paraId="6773FE76" w14:textId="625CCB26" w:rsidR="00C72D6E" w:rsidRPr="00D922B3" w:rsidRDefault="006249A2" w:rsidP="00917910">
            <w:pPr>
              <w:tabs>
                <w:tab w:val="left" w:pos="2880"/>
              </w:tabs>
              <w:rPr>
                <w:rFonts w:ascii="Tahoma" w:hAnsi="Tahoma" w:cs="Tahoma"/>
              </w:rPr>
            </w:pPr>
            <w:r>
              <w:rPr>
                <w:rFonts w:ascii="Tahoma" w:hAnsi="Tahoma" w:cs="Tahoma"/>
              </w:rPr>
              <w:t>Actual starting salary - £</w:t>
            </w:r>
            <w:r w:rsidR="006719EE">
              <w:rPr>
                <w:rFonts w:ascii="Tahoma" w:hAnsi="Tahoma" w:cs="Tahoma"/>
              </w:rPr>
              <w:t>4,485.</w:t>
            </w:r>
            <w:r w:rsidR="005127F3">
              <w:rPr>
                <w:rFonts w:ascii="Tahoma" w:hAnsi="Tahoma" w:cs="Tahoma"/>
              </w:rPr>
              <w:t>76 per annum</w:t>
            </w:r>
          </w:p>
          <w:p w14:paraId="2E78A17C" w14:textId="60D61ED7" w:rsidR="00E56AC5" w:rsidRPr="00D922B3" w:rsidRDefault="00624D00" w:rsidP="007B56B9">
            <w:pPr>
              <w:tabs>
                <w:tab w:val="left" w:pos="2880"/>
              </w:tabs>
              <w:rPr>
                <w:rFonts w:ascii="Tahoma" w:hAnsi="Tahoma" w:cs="Tahoma"/>
              </w:rPr>
            </w:pPr>
            <w:r>
              <w:rPr>
                <w:rFonts w:ascii="Tahoma" w:hAnsi="Tahoma" w:cs="Tahoma"/>
              </w:rPr>
              <w:t xml:space="preserve">Dorset Grade 3 - </w:t>
            </w:r>
            <w:r w:rsidR="005A6684" w:rsidRPr="00D922B3">
              <w:rPr>
                <w:rFonts w:ascii="Tahoma" w:hAnsi="Tahoma" w:cs="Tahoma"/>
              </w:rPr>
              <w:t>£</w:t>
            </w:r>
            <w:r w:rsidR="007A176B">
              <w:rPr>
                <w:rFonts w:ascii="Tahoma" w:hAnsi="Tahoma" w:cs="Tahoma"/>
              </w:rPr>
              <w:t>25,614</w:t>
            </w:r>
            <w:r w:rsidR="005A6684" w:rsidRPr="00D922B3">
              <w:rPr>
                <w:rFonts w:ascii="Tahoma" w:hAnsi="Tahoma" w:cs="Tahoma"/>
              </w:rPr>
              <w:t xml:space="preserve"> to £</w:t>
            </w:r>
            <w:r w:rsidR="007A176B">
              <w:rPr>
                <w:rFonts w:ascii="Tahoma" w:hAnsi="Tahoma" w:cs="Tahoma"/>
              </w:rPr>
              <w:t>26,016</w:t>
            </w:r>
            <w:r w:rsidR="005A6684" w:rsidRPr="00D922B3">
              <w:rPr>
                <w:rFonts w:ascii="Tahoma" w:hAnsi="Tahoma" w:cs="Tahoma"/>
              </w:rPr>
              <w:t xml:space="preserve"> per annum full time equivalent</w:t>
            </w:r>
          </w:p>
        </w:tc>
      </w:tr>
      <w:tr w:rsidR="00E56AC5" w:rsidRPr="00D922B3" w14:paraId="1566CFAE" w14:textId="77777777" w:rsidTr="00334197">
        <w:tc>
          <w:tcPr>
            <w:tcW w:w="2689" w:type="dxa"/>
          </w:tcPr>
          <w:p w14:paraId="34155335" w14:textId="692583BE" w:rsidR="00E56AC5" w:rsidRPr="00D922B3" w:rsidRDefault="00E56AC5" w:rsidP="00917910">
            <w:pPr>
              <w:tabs>
                <w:tab w:val="left" w:pos="2880"/>
              </w:tabs>
              <w:rPr>
                <w:rFonts w:ascii="Tahoma" w:hAnsi="Tahoma" w:cs="Tahoma"/>
              </w:rPr>
            </w:pPr>
            <w:r w:rsidRPr="00D922B3">
              <w:rPr>
                <w:rFonts w:ascii="Tahoma" w:hAnsi="Tahoma" w:cs="Tahoma"/>
                <w:b/>
              </w:rPr>
              <w:t>Application deadline:</w:t>
            </w:r>
          </w:p>
        </w:tc>
        <w:tc>
          <w:tcPr>
            <w:tcW w:w="7654" w:type="dxa"/>
          </w:tcPr>
          <w:p w14:paraId="3125E249" w14:textId="346C3120" w:rsidR="00E56AC5" w:rsidRPr="00D922B3" w:rsidRDefault="00473824" w:rsidP="00917910">
            <w:pPr>
              <w:tabs>
                <w:tab w:val="left" w:pos="2880"/>
              </w:tabs>
              <w:rPr>
                <w:rFonts w:ascii="Tahoma" w:hAnsi="Tahoma" w:cs="Tahoma"/>
              </w:rPr>
            </w:pPr>
            <w:r>
              <w:rPr>
                <w:rFonts w:ascii="Tahoma" w:hAnsi="Tahoma" w:cs="Tahoma"/>
              </w:rPr>
              <w:t>Wednesday 23</w:t>
            </w:r>
            <w:r w:rsidR="008A017A">
              <w:rPr>
                <w:rFonts w:ascii="Tahoma" w:hAnsi="Tahoma" w:cs="Tahoma"/>
              </w:rPr>
              <w:t xml:space="preserve"> </w:t>
            </w:r>
            <w:r>
              <w:rPr>
                <w:rFonts w:ascii="Tahoma" w:hAnsi="Tahoma" w:cs="Tahoma"/>
              </w:rPr>
              <w:t>September</w:t>
            </w:r>
            <w:r w:rsidR="008D33E9">
              <w:rPr>
                <w:rFonts w:ascii="Tahoma" w:hAnsi="Tahoma" w:cs="Tahoma"/>
              </w:rPr>
              <w:t xml:space="preserve"> – 9am  </w:t>
            </w:r>
          </w:p>
        </w:tc>
      </w:tr>
      <w:tr w:rsidR="00E56AC5" w:rsidRPr="00D922B3" w14:paraId="1D251970" w14:textId="77777777" w:rsidTr="00952D4E">
        <w:tc>
          <w:tcPr>
            <w:tcW w:w="2689" w:type="dxa"/>
          </w:tcPr>
          <w:p w14:paraId="243A12CA" w14:textId="1D836837" w:rsidR="00E56AC5" w:rsidRPr="00D922B3" w:rsidRDefault="00334197" w:rsidP="00917910">
            <w:pPr>
              <w:tabs>
                <w:tab w:val="left" w:pos="2880"/>
              </w:tabs>
              <w:rPr>
                <w:rFonts w:ascii="Tahoma" w:hAnsi="Tahoma" w:cs="Tahoma"/>
                <w:b/>
                <w:bCs/>
              </w:rPr>
            </w:pPr>
            <w:r w:rsidRPr="00D922B3">
              <w:rPr>
                <w:rFonts w:ascii="Tahoma" w:hAnsi="Tahoma" w:cs="Tahoma"/>
                <w:b/>
                <w:bCs/>
              </w:rPr>
              <w:t>Interview date:</w:t>
            </w:r>
          </w:p>
        </w:tc>
        <w:tc>
          <w:tcPr>
            <w:tcW w:w="7654" w:type="dxa"/>
          </w:tcPr>
          <w:p w14:paraId="62EF9B49" w14:textId="075E7F12" w:rsidR="00E56AC5" w:rsidRPr="00D922B3" w:rsidRDefault="00BB75C9" w:rsidP="00917910">
            <w:pPr>
              <w:tabs>
                <w:tab w:val="left" w:pos="2880"/>
              </w:tabs>
              <w:rPr>
                <w:rFonts w:ascii="Tahoma" w:hAnsi="Tahoma" w:cs="Tahoma"/>
              </w:rPr>
            </w:pPr>
            <w:r>
              <w:rPr>
                <w:rFonts w:ascii="Tahoma" w:hAnsi="Tahoma" w:cs="Tahoma"/>
              </w:rPr>
              <w:t>TBC</w:t>
            </w:r>
          </w:p>
        </w:tc>
      </w:tr>
      <w:tr w:rsidR="00952D4E" w:rsidRPr="00D922B3" w14:paraId="23F3191C" w14:textId="77777777" w:rsidTr="00952D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89" w:type="dxa"/>
            <w:tcBorders>
              <w:top w:val="nil"/>
              <w:left w:val="nil"/>
              <w:bottom w:val="nil"/>
              <w:right w:val="nil"/>
            </w:tcBorders>
          </w:tcPr>
          <w:p w14:paraId="72C23C2D" w14:textId="77777777" w:rsidR="00952D4E" w:rsidRPr="00D922B3" w:rsidRDefault="00952D4E" w:rsidP="0007593A">
            <w:pPr>
              <w:tabs>
                <w:tab w:val="left" w:pos="2880"/>
              </w:tabs>
              <w:rPr>
                <w:rFonts w:ascii="Tahoma" w:hAnsi="Tahoma" w:cs="Tahoma"/>
              </w:rPr>
            </w:pPr>
            <w:r w:rsidRPr="00D922B3">
              <w:rPr>
                <w:rFonts w:ascii="Tahoma" w:hAnsi="Tahoma" w:cs="Tahoma"/>
                <w:b/>
              </w:rPr>
              <w:t>Start Date:</w:t>
            </w:r>
          </w:p>
        </w:tc>
        <w:tc>
          <w:tcPr>
            <w:tcW w:w="7654" w:type="dxa"/>
            <w:tcBorders>
              <w:top w:val="nil"/>
              <w:left w:val="nil"/>
              <w:bottom w:val="nil"/>
              <w:right w:val="nil"/>
            </w:tcBorders>
          </w:tcPr>
          <w:p w14:paraId="208B8828" w14:textId="4C75D5A9" w:rsidR="00952D4E" w:rsidRPr="00D922B3" w:rsidRDefault="004D6022" w:rsidP="0007593A">
            <w:pPr>
              <w:tabs>
                <w:tab w:val="left" w:pos="2880"/>
              </w:tabs>
              <w:rPr>
                <w:rFonts w:ascii="Tahoma" w:hAnsi="Tahoma" w:cs="Tahoma"/>
              </w:rPr>
            </w:pPr>
            <w:r>
              <w:rPr>
                <w:rFonts w:ascii="Tahoma" w:hAnsi="Tahoma" w:cs="Tahoma"/>
              </w:rPr>
              <w:t>A</w:t>
            </w:r>
            <w:r w:rsidR="009168E5">
              <w:rPr>
                <w:rFonts w:ascii="Tahoma" w:hAnsi="Tahoma" w:cs="Tahoma"/>
              </w:rPr>
              <w:t>s soon as possible</w:t>
            </w:r>
          </w:p>
        </w:tc>
      </w:tr>
    </w:tbl>
    <w:p w14:paraId="75975643" w14:textId="15E2FFF2" w:rsidR="00334197" w:rsidRPr="00D922B3" w:rsidRDefault="00334197" w:rsidP="00287D30">
      <w:pPr>
        <w:spacing w:after="0"/>
        <w:jc w:val="both"/>
        <w:rPr>
          <w:rFonts w:ascii="Tahoma" w:hAnsi="Tahoma" w:cs="Tahoma"/>
          <w:b/>
          <w:color w:val="8F7212"/>
          <w:u w:val="single"/>
        </w:rPr>
      </w:pPr>
    </w:p>
    <w:p w14:paraId="26A76829" w14:textId="77777777" w:rsidR="009C654D" w:rsidRDefault="009C654D" w:rsidP="00A4049F">
      <w:pPr>
        <w:spacing w:after="0"/>
        <w:jc w:val="both"/>
        <w:rPr>
          <w:rFonts w:ascii="Tahoma" w:hAnsi="Tahoma" w:cs="Tahoma"/>
        </w:rPr>
      </w:pPr>
    </w:p>
    <w:p w14:paraId="7969B19F" w14:textId="77777777" w:rsidR="009C654D" w:rsidRDefault="009C654D" w:rsidP="009C654D">
      <w:pPr>
        <w:shd w:val="clear" w:color="auto" w:fill="FFFFFF"/>
        <w:spacing w:after="0" w:line="240" w:lineRule="auto"/>
        <w:jc w:val="both"/>
        <w:rPr>
          <w:rFonts w:ascii="Tahoma" w:eastAsia="Times New Roman" w:hAnsi="Tahoma" w:cs="Tahoma"/>
          <w:color w:val="333333"/>
        </w:rPr>
      </w:pPr>
      <w:proofErr w:type="spellStart"/>
      <w:r w:rsidRPr="00D922B3">
        <w:rPr>
          <w:rFonts w:ascii="Tahoma" w:hAnsi="Tahoma" w:cs="Tahoma"/>
        </w:rPr>
        <w:t>Pimperne</w:t>
      </w:r>
      <w:proofErr w:type="spellEnd"/>
      <w:r w:rsidRPr="00D922B3">
        <w:rPr>
          <w:rFonts w:ascii="Tahoma" w:hAnsi="Tahoma" w:cs="Tahoma"/>
        </w:rPr>
        <w:t xml:space="preserve"> Primary School is a</w:t>
      </w:r>
      <w:r w:rsidRPr="00D922B3">
        <w:rPr>
          <w:rFonts w:ascii="Tahoma" w:eastAsia="Times New Roman" w:hAnsi="Tahoma" w:cs="Tahoma"/>
          <w:color w:val="333333"/>
          <w:lang w:eastAsia="en-GB"/>
        </w:rPr>
        <w:t xml:space="preserve"> single form entry village school that enjoys </w:t>
      </w:r>
      <w:r w:rsidRPr="00D922B3">
        <w:rPr>
          <w:rFonts w:ascii="Tahoma" w:eastAsia="Times New Roman" w:hAnsi="Tahoma" w:cs="Tahoma"/>
          <w:color w:val="333333"/>
        </w:rPr>
        <w:t>beautiful, rural surroundings near Blandford Forum in Dorset. We are an active participant in village life, with close links to the village church of St Peter's.</w:t>
      </w:r>
    </w:p>
    <w:p w14:paraId="66D01366" w14:textId="77777777" w:rsidR="009C654D" w:rsidRPr="00D922B3" w:rsidRDefault="009C654D" w:rsidP="009C654D">
      <w:pPr>
        <w:shd w:val="clear" w:color="auto" w:fill="FFFFFF"/>
        <w:spacing w:after="0" w:line="240" w:lineRule="auto"/>
        <w:jc w:val="both"/>
        <w:rPr>
          <w:rFonts w:ascii="Tahoma" w:eastAsia="Times New Roman" w:hAnsi="Tahoma" w:cs="Tahoma"/>
          <w:color w:val="333333"/>
        </w:rPr>
      </w:pPr>
    </w:p>
    <w:p w14:paraId="57852CF6" w14:textId="77777777" w:rsidR="009C654D" w:rsidRDefault="009C654D" w:rsidP="009C654D">
      <w:pPr>
        <w:shd w:val="clear" w:color="auto" w:fill="FFFFFF"/>
        <w:spacing w:after="0" w:line="240" w:lineRule="auto"/>
        <w:jc w:val="both"/>
        <w:rPr>
          <w:rFonts w:ascii="Tahoma" w:eastAsia="Times New Roman" w:hAnsi="Tahoma" w:cs="Tahoma"/>
          <w:color w:val="333333"/>
        </w:rPr>
      </w:pPr>
      <w:r w:rsidRPr="000D3EF2">
        <w:rPr>
          <w:rFonts w:ascii="Tahoma" w:eastAsia="Times New Roman" w:hAnsi="Tahoma" w:cs="Tahoma"/>
          <w:color w:val="333333"/>
        </w:rPr>
        <w:t xml:space="preserve">The strong family ethos at </w:t>
      </w:r>
      <w:proofErr w:type="spellStart"/>
      <w:r w:rsidRPr="000D3EF2">
        <w:rPr>
          <w:rFonts w:ascii="Tahoma" w:eastAsia="Times New Roman" w:hAnsi="Tahoma" w:cs="Tahoma"/>
          <w:color w:val="333333"/>
        </w:rPr>
        <w:t>Pimperne</w:t>
      </w:r>
      <w:proofErr w:type="spellEnd"/>
      <w:r w:rsidRPr="000D3EF2">
        <w:rPr>
          <w:rFonts w:ascii="Tahoma" w:eastAsia="Times New Roman" w:hAnsi="Tahoma" w:cs="Tahoma"/>
          <w:color w:val="333333"/>
        </w:rPr>
        <w:t>, coupled with the Christian tradition of the school, makes an important contribution to the development of all our children.</w:t>
      </w:r>
      <w:r w:rsidRPr="00D922B3">
        <w:rPr>
          <w:rFonts w:ascii="Tahoma" w:eastAsia="Times New Roman" w:hAnsi="Tahoma" w:cs="Tahoma"/>
          <w:color w:val="333333"/>
        </w:rPr>
        <w:t xml:space="preserve"> </w:t>
      </w:r>
      <w:r w:rsidRPr="00B23064">
        <w:rPr>
          <w:rFonts w:ascii="Tahoma" w:eastAsia="Times New Roman" w:hAnsi="Tahoma" w:cs="Tahoma"/>
          <w:color w:val="333333"/>
        </w:rPr>
        <w:t>Our vision, “As each one does their part, we grow in love,” is at the heart of our community and shapes how we strive to act every day, in every role across the school.</w:t>
      </w:r>
      <w:r>
        <w:rPr>
          <w:rFonts w:ascii="Tahoma" w:eastAsia="Times New Roman" w:hAnsi="Tahoma" w:cs="Tahoma"/>
          <w:color w:val="333333"/>
        </w:rPr>
        <w:t xml:space="preserve"> </w:t>
      </w:r>
      <w:r w:rsidRPr="00D922B3">
        <w:rPr>
          <w:rFonts w:ascii="Tahoma" w:eastAsia="Times New Roman" w:hAnsi="Tahoma" w:cs="Tahoma"/>
          <w:color w:val="333333"/>
        </w:rPr>
        <w:t>Through our daily interactions, our teaching and learning we strive to commit to our school values, which are rooted in our Christian heritage.</w:t>
      </w:r>
    </w:p>
    <w:p w14:paraId="2B1AAB57" w14:textId="77777777" w:rsidR="009C654D" w:rsidRDefault="009C654D" w:rsidP="009C654D">
      <w:pPr>
        <w:shd w:val="clear" w:color="auto" w:fill="FFFFFF"/>
        <w:spacing w:after="0" w:line="240" w:lineRule="auto"/>
        <w:jc w:val="both"/>
        <w:rPr>
          <w:rFonts w:ascii="Tahoma" w:eastAsia="Times New Roman" w:hAnsi="Tahoma" w:cs="Tahoma"/>
          <w:color w:val="333333"/>
        </w:rPr>
      </w:pPr>
    </w:p>
    <w:p w14:paraId="392BF781" w14:textId="77777777" w:rsidR="009C654D" w:rsidRDefault="009C654D" w:rsidP="009C654D">
      <w:pPr>
        <w:shd w:val="clear" w:color="auto" w:fill="FFFFFF"/>
        <w:spacing w:after="0" w:line="240" w:lineRule="auto"/>
        <w:jc w:val="both"/>
        <w:rPr>
          <w:rFonts w:ascii="Tahoma" w:hAnsi="Tahoma" w:cs="Tahoma"/>
        </w:rPr>
      </w:pPr>
      <w:r w:rsidRPr="00D922B3">
        <w:rPr>
          <w:rFonts w:ascii="Tahoma" w:eastAsia="Times New Roman" w:hAnsi="Tahoma" w:cs="Tahoma"/>
          <w:color w:val="333333"/>
          <w:lang w:eastAsia="en-GB"/>
        </w:rPr>
        <w:t>We have high expectations for our children and are looking for an additional colleague who can nurture, motivate and enable children to achieve highly: someone who will inspire children, parents and colleagues alike to delight in learning. </w:t>
      </w:r>
      <w:r w:rsidRPr="00D922B3">
        <w:rPr>
          <w:rFonts w:ascii="Tahoma" w:hAnsi="Tahoma" w:cs="Tahoma"/>
        </w:rPr>
        <w:t>We would very much welcome prior visits to the school, as we believe it is important that you feel we are the place you would like to be too.</w:t>
      </w:r>
    </w:p>
    <w:p w14:paraId="66C2F3F7" w14:textId="77777777" w:rsidR="009C654D" w:rsidRDefault="009C654D" w:rsidP="009C654D">
      <w:pPr>
        <w:shd w:val="clear" w:color="auto" w:fill="FFFFFF"/>
        <w:spacing w:after="0" w:line="240" w:lineRule="auto"/>
        <w:jc w:val="both"/>
        <w:rPr>
          <w:rFonts w:ascii="Tahoma" w:hAnsi="Tahoma" w:cs="Tahoma"/>
        </w:rPr>
      </w:pPr>
    </w:p>
    <w:p w14:paraId="60163E58" w14:textId="77777777" w:rsidR="009C654D" w:rsidRPr="0061266D" w:rsidRDefault="009C654D" w:rsidP="009C654D">
      <w:pPr>
        <w:shd w:val="clear" w:color="auto" w:fill="FFFFFF"/>
        <w:spacing w:after="0" w:line="240" w:lineRule="auto"/>
        <w:jc w:val="both"/>
        <w:rPr>
          <w:rFonts w:ascii="Tahoma" w:hAnsi="Tahoma" w:cs="Tahoma"/>
        </w:rPr>
      </w:pPr>
      <w:r w:rsidRPr="0061266D">
        <w:rPr>
          <w:rFonts w:ascii="Tahoma" w:hAnsi="Tahoma" w:cs="Tahoma"/>
        </w:rPr>
        <w:t>You will be joining a dedicated and passionate team who are committed to making a genuine difference and nurturing the whole child. As part of our community, you will help shape learning experiences that are creative, inclusive, and meaningful. We place great value on the professional growth and wellbeing of our staff, offering high</w:t>
      </w:r>
      <w:r w:rsidRPr="0061266D">
        <w:rPr>
          <w:rFonts w:ascii="Tahoma" w:hAnsi="Tahoma" w:cs="Tahoma"/>
        </w:rPr>
        <w:noBreakHyphen/>
        <w:t>quality training, mentoring, and clear opportunities for career progression.</w:t>
      </w:r>
    </w:p>
    <w:p w14:paraId="50629A39" w14:textId="77777777" w:rsidR="009C654D" w:rsidRDefault="009C654D" w:rsidP="009C654D">
      <w:pPr>
        <w:spacing w:after="0" w:line="240" w:lineRule="auto"/>
        <w:jc w:val="both"/>
        <w:rPr>
          <w:rFonts w:ascii="Tahoma" w:hAnsi="Tahoma" w:cs="Tahoma"/>
        </w:rPr>
      </w:pPr>
    </w:p>
    <w:p w14:paraId="71C357E4" w14:textId="77777777" w:rsidR="009C654D" w:rsidRDefault="009C654D" w:rsidP="009C654D">
      <w:pPr>
        <w:spacing w:after="0" w:line="240" w:lineRule="auto"/>
        <w:jc w:val="both"/>
        <w:rPr>
          <w:rFonts w:ascii="Tahoma" w:hAnsi="Tahoma" w:cs="Tahoma"/>
          <w:color w:val="000000" w:themeColor="text1"/>
        </w:rPr>
      </w:pPr>
      <w:proofErr w:type="spellStart"/>
      <w:r>
        <w:rPr>
          <w:rFonts w:ascii="Tahoma" w:hAnsi="Tahoma" w:cs="Tahoma"/>
          <w:color w:val="000000" w:themeColor="text1"/>
        </w:rPr>
        <w:t>Pimperne</w:t>
      </w:r>
      <w:proofErr w:type="spellEnd"/>
      <w:r>
        <w:rPr>
          <w:rFonts w:ascii="Tahoma" w:hAnsi="Tahoma" w:cs="Tahoma"/>
          <w:color w:val="000000" w:themeColor="text1"/>
        </w:rPr>
        <w:t xml:space="preserve"> Primary </w:t>
      </w:r>
      <w:r w:rsidRPr="00427803">
        <w:rPr>
          <w:rFonts w:ascii="Tahoma" w:hAnsi="Tahoma" w:cs="Tahoma"/>
          <w:color w:val="000000" w:themeColor="text1"/>
        </w:rPr>
        <w:t xml:space="preserve">is in the </w:t>
      </w:r>
      <w:r>
        <w:rPr>
          <w:rFonts w:ascii="Tahoma" w:hAnsi="Tahoma" w:cs="Tahoma"/>
          <w:color w:val="000000" w:themeColor="text1"/>
        </w:rPr>
        <w:t>Greenway</w:t>
      </w:r>
      <w:r w:rsidRPr="00427803">
        <w:rPr>
          <w:rFonts w:ascii="Tahoma" w:hAnsi="Tahoma" w:cs="Tahoma"/>
          <w:color w:val="000000" w:themeColor="text1"/>
        </w:rPr>
        <w:t xml:space="preserve"> Partnership of </w:t>
      </w:r>
      <w:proofErr w:type="spellStart"/>
      <w:r w:rsidRPr="00427803">
        <w:rPr>
          <w:rFonts w:ascii="Tahoma" w:hAnsi="Tahoma" w:cs="Tahoma"/>
          <w:color w:val="000000" w:themeColor="text1"/>
        </w:rPr>
        <w:t>Hamwic</w:t>
      </w:r>
      <w:proofErr w:type="spellEnd"/>
      <w:r w:rsidRPr="00427803">
        <w:rPr>
          <w:rFonts w:ascii="Tahoma" w:hAnsi="Tahoma" w:cs="Tahoma"/>
          <w:color w:val="000000" w:themeColor="text1"/>
        </w:rPr>
        <w:t xml:space="preserve"> Education Trust (HET); a large, fast-paced multi-academy trust with currently 37 schools across the South Coast: Portsmouth, Southampton, Poole and Dorset.</w:t>
      </w:r>
      <w:r>
        <w:rPr>
          <w:rFonts w:ascii="Tahoma" w:hAnsi="Tahoma" w:cs="Tahoma"/>
          <w:color w:val="000000" w:themeColor="text1"/>
        </w:rPr>
        <w:t xml:space="preserve"> </w:t>
      </w:r>
      <w:r w:rsidRPr="00F00012">
        <w:rPr>
          <w:rFonts w:ascii="Tahoma" w:hAnsi="Tahoma" w:cs="Tahoma"/>
          <w:color w:val="000000" w:themeColor="text1"/>
        </w:rPr>
        <w:t xml:space="preserve">The </w:t>
      </w:r>
      <w:r>
        <w:rPr>
          <w:rFonts w:ascii="Tahoma" w:hAnsi="Tahoma" w:cs="Tahoma"/>
          <w:color w:val="000000" w:themeColor="text1"/>
        </w:rPr>
        <w:t>Greenway</w:t>
      </w:r>
      <w:r w:rsidRPr="00F00012">
        <w:rPr>
          <w:rFonts w:ascii="Tahoma" w:hAnsi="Tahoma" w:cs="Tahoma"/>
          <w:color w:val="000000" w:themeColor="text1"/>
        </w:rPr>
        <w:t xml:space="preserve"> Partnership is a multi-academy partnership based in Poole</w:t>
      </w:r>
      <w:r>
        <w:rPr>
          <w:rFonts w:ascii="Tahoma" w:hAnsi="Tahoma" w:cs="Tahoma"/>
          <w:color w:val="000000" w:themeColor="text1"/>
        </w:rPr>
        <w:t xml:space="preserve"> and Dorset</w:t>
      </w:r>
      <w:r w:rsidRPr="00F00012">
        <w:rPr>
          <w:rFonts w:ascii="Tahoma" w:hAnsi="Tahoma" w:cs="Tahoma"/>
          <w:color w:val="000000" w:themeColor="text1"/>
        </w:rPr>
        <w:t>. The partnership enables local schools to work together to develop a strong education for all our children.</w:t>
      </w:r>
    </w:p>
    <w:p w14:paraId="6E0FC833" w14:textId="77777777" w:rsidR="009C654D" w:rsidRPr="00D922B3" w:rsidRDefault="009C654D" w:rsidP="009C654D">
      <w:pPr>
        <w:spacing w:after="0" w:line="240" w:lineRule="auto"/>
        <w:jc w:val="both"/>
        <w:rPr>
          <w:rFonts w:ascii="Tahoma" w:hAnsi="Tahoma" w:cs="Tahoma"/>
        </w:rPr>
      </w:pPr>
    </w:p>
    <w:p w14:paraId="12D000FF" w14:textId="77777777" w:rsidR="009C654D" w:rsidRDefault="009C654D" w:rsidP="00A4049F">
      <w:pPr>
        <w:spacing w:after="0"/>
        <w:jc w:val="both"/>
        <w:rPr>
          <w:rFonts w:ascii="Tahoma" w:hAnsi="Tahoma" w:cs="Tahoma"/>
        </w:rPr>
      </w:pPr>
    </w:p>
    <w:p w14:paraId="41941FC6" w14:textId="0435FFEA" w:rsidR="00A4049F" w:rsidRPr="00D922B3" w:rsidRDefault="00A4049F" w:rsidP="00A4049F">
      <w:pPr>
        <w:spacing w:after="0"/>
        <w:jc w:val="both"/>
        <w:rPr>
          <w:rFonts w:ascii="Tahoma" w:hAnsi="Tahoma" w:cs="Tahoma"/>
          <w:color w:val="8F7212"/>
        </w:rPr>
      </w:pPr>
      <w:r w:rsidRPr="00D922B3">
        <w:rPr>
          <w:rFonts w:ascii="Tahoma" w:hAnsi="Tahoma" w:cs="Tahoma"/>
          <w:b/>
          <w:color w:val="8F7212"/>
          <w:u w:val="single"/>
        </w:rPr>
        <w:t>Role Summary</w:t>
      </w:r>
      <w:r w:rsidRPr="00D922B3">
        <w:rPr>
          <w:rFonts w:ascii="Tahoma" w:hAnsi="Tahoma" w:cs="Tahoma"/>
          <w:b/>
          <w:color w:val="8F7212"/>
        </w:rPr>
        <w:t>:</w:t>
      </w:r>
    </w:p>
    <w:p w14:paraId="407334DC" w14:textId="77777777" w:rsidR="008D33E9" w:rsidRDefault="008D33E9" w:rsidP="007B56B9">
      <w:pPr>
        <w:spacing w:after="0" w:line="240" w:lineRule="auto"/>
        <w:jc w:val="both"/>
        <w:rPr>
          <w:rFonts w:ascii="Tahoma" w:hAnsi="Tahoma" w:cs="Tahoma"/>
        </w:rPr>
      </w:pPr>
    </w:p>
    <w:p w14:paraId="359AB23E" w14:textId="72B15932" w:rsidR="00952D4E" w:rsidRPr="00757E6D" w:rsidRDefault="00C55FCF" w:rsidP="00952D4E">
      <w:pPr>
        <w:spacing w:after="0" w:line="240" w:lineRule="auto"/>
        <w:jc w:val="both"/>
        <w:rPr>
          <w:rFonts w:ascii="Tahoma" w:hAnsi="Tahoma" w:cs="Tahoma"/>
        </w:rPr>
      </w:pPr>
      <w:proofErr w:type="spellStart"/>
      <w:r w:rsidRPr="00D922B3">
        <w:rPr>
          <w:rFonts w:ascii="Tahoma" w:hAnsi="Tahoma" w:cs="Tahoma"/>
        </w:rPr>
        <w:t>Pimperne</w:t>
      </w:r>
      <w:proofErr w:type="spellEnd"/>
      <w:r w:rsidRPr="00D922B3">
        <w:rPr>
          <w:rFonts w:ascii="Tahoma" w:hAnsi="Tahoma" w:cs="Tahoma"/>
        </w:rPr>
        <w:t xml:space="preserve"> Primary School</w:t>
      </w:r>
      <w:r w:rsidRPr="00D922B3">
        <w:rPr>
          <w:rFonts w:ascii="Tahoma" w:hAnsi="Tahoma" w:cs="Tahoma"/>
          <w:i/>
          <w:iCs/>
        </w:rPr>
        <w:t xml:space="preserve"> </w:t>
      </w:r>
      <w:r w:rsidR="3C0883B3" w:rsidRPr="00D922B3">
        <w:rPr>
          <w:rFonts w:ascii="Tahoma" w:hAnsi="Tahoma" w:cs="Tahoma"/>
        </w:rPr>
        <w:t xml:space="preserve">are seeking to appoint </w:t>
      </w:r>
      <w:r w:rsidR="007B56B9" w:rsidRPr="00D922B3">
        <w:rPr>
          <w:rFonts w:ascii="Tahoma" w:hAnsi="Tahoma" w:cs="Tahoma"/>
        </w:rPr>
        <w:t>a</w:t>
      </w:r>
      <w:r w:rsidR="001E36D7">
        <w:rPr>
          <w:rFonts w:ascii="Tahoma" w:hAnsi="Tahoma" w:cs="Tahoma"/>
        </w:rPr>
        <w:t>n enthusiastic and committed</w:t>
      </w:r>
      <w:r w:rsidR="00693E32">
        <w:rPr>
          <w:rFonts w:ascii="Tahoma" w:hAnsi="Tahoma" w:cs="Tahoma"/>
        </w:rPr>
        <w:t xml:space="preserve"> </w:t>
      </w:r>
      <w:r w:rsidR="00105FB9">
        <w:rPr>
          <w:rFonts w:ascii="Tahoma" w:hAnsi="Tahoma" w:cs="Tahoma"/>
        </w:rPr>
        <w:t>Midday Supervisor Assistant</w:t>
      </w:r>
      <w:r w:rsidR="001E36D7">
        <w:rPr>
          <w:rFonts w:ascii="Tahoma" w:hAnsi="Tahoma" w:cs="Tahoma"/>
        </w:rPr>
        <w:t xml:space="preserve"> to join the team. </w:t>
      </w:r>
      <w:r w:rsidR="00757E6D" w:rsidRPr="00757E6D">
        <w:rPr>
          <w:rFonts w:ascii="Tahoma" w:hAnsi="Tahoma" w:cs="Tahoma"/>
        </w:rPr>
        <w:t>You will need to be self-motivated and enjoy working with children, to encourage positive behaviour. The role will include preparation of the hall, serving of hot food and supervision of children whilst they are eating their hot school meals or packed lunch</w:t>
      </w:r>
      <w:r w:rsidR="009168E5">
        <w:rPr>
          <w:rFonts w:ascii="Tahoma" w:hAnsi="Tahoma" w:cs="Tahoma"/>
        </w:rPr>
        <w:t>, as well as playtime duties engaging children in play.</w:t>
      </w:r>
    </w:p>
    <w:p w14:paraId="55E79140" w14:textId="77777777" w:rsidR="00952D4E" w:rsidRPr="00D922B3" w:rsidRDefault="00952D4E" w:rsidP="00952D4E">
      <w:pPr>
        <w:spacing w:after="0" w:line="240" w:lineRule="auto"/>
        <w:jc w:val="both"/>
        <w:rPr>
          <w:rFonts w:ascii="Tahoma" w:hAnsi="Tahoma" w:cs="Tahoma"/>
        </w:rPr>
      </w:pPr>
    </w:p>
    <w:p w14:paraId="7FBF8660" w14:textId="1E7D78AE" w:rsidR="002F602A" w:rsidRPr="00D922B3" w:rsidRDefault="002F602A" w:rsidP="002F602A">
      <w:pPr>
        <w:spacing w:after="0" w:line="240" w:lineRule="auto"/>
        <w:jc w:val="both"/>
        <w:rPr>
          <w:rFonts w:ascii="Tahoma" w:hAnsi="Tahoma" w:cs="Tahoma"/>
        </w:rPr>
      </w:pPr>
    </w:p>
    <w:p w14:paraId="30540CC2" w14:textId="4551C907" w:rsidR="001A2A55" w:rsidRPr="00D922B3" w:rsidRDefault="001A2A55" w:rsidP="001A2A55">
      <w:pPr>
        <w:spacing w:after="0" w:line="240" w:lineRule="auto"/>
        <w:contextualSpacing/>
        <w:rPr>
          <w:rFonts w:ascii="Tahoma" w:eastAsia="Times New Roman" w:hAnsi="Tahoma" w:cs="Tahoma"/>
          <w:b/>
          <w:bCs/>
          <w:color w:val="8F7212"/>
          <w:lang w:val="en" w:eastAsia="en-GB"/>
        </w:rPr>
      </w:pPr>
      <w:r w:rsidRPr="00D922B3">
        <w:rPr>
          <w:rFonts w:ascii="Tahoma" w:eastAsia="Times New Roman" w:hAnsi="Tahoma" w:cs="Tahoma"/>
          <w:b/>
          <w:bCs/>
          <w:color w:val="8F7212"/>
          <w:u w:val="single"/>
          <w:lang w:val="en" w:eastAsia="en-GB"/>
        </w:rPr>
        <w:t>W</w:t>
      </w:r>
      <w:r w:rsidR="00AA48D6" w:rsidRPr="00D922B3">
        <w:rPr>
          <w:rFonts w:ascii="Tahoma" w:eastAsia="Times New Roman" w:hAnsi="Tahoma" w:cs="Tahoma"/>
          <w:b/>
          <w:bCs/>
          <w:color w:val="8F7212"/>
          <w:u w:val="single"/>
          <w:lang w:val="en" w:eastAsia="en-GB"/>
        </w:rPr>
        <w:t>e are seeking a professional individual who</w:t>
      </w:r>
      <w:r w:rsidRPr="00D922B3">
        <w:rPr>
          <w:rFonts w:ascii="Tahoma" w:eastAsia="Times New Roman" w:hAnsi="Tahoma" w:cs="Tahoma"/>
          <w:b/>
          <w:bCs/>
          <w:color w:val="8F7212"/>
          <w:lang w:val="en" w:eastAsia="en-GB"/>
        </w:rPr>
        <w:t xml:space="preserve">: </w:t>
      </w:r>
    </w:p>
    <w:p w14:paraId="73E07D33" w14:textId="068F2ABB" w:rsidR="00514011" w:rsidRPr="005F3A2F" w:rsidRDefault="00514011" w:rsidP="009F6AF2">
      <w:pPr>
        <w:widowControl w:val="0"/>
        <w:spacing w:after="0" w:line="240" w:lineRule="auto"/>
        <w:jc w:val="both"/>
        <w:rPr>
          <w:rFonts w:ascii="Tahoma" w:eastAsia="Times New Roman" w:hAnsi="Tahoma" w:cs="Tahoma"/>
          <w:color w:val="000000" w:themeColor="text1"/>
          <w:kern w:val="28"/>
          <w:lang w:eastAsia="en-GB"/>
          <w14:cntxtAlts/>
        </w:rPr>
      </w:pPr>
    </w:p>
    <w:p w14:paraId="4485AA03" w14:textId="6036D29C" w:rsidR="009F6AF2" w:rsidRPr="005F3A2F" w:rsidRDefault="001030BB" w:rsidP="009F6AF2">
      <w:pPr>
        <w:pStyle w:val="NoSpacing"/>
        <w:numPr>
          <w:ilvl w:val="0"/>
          <w:numId w:val="5"/>
        </w:numPr>
        <w:rPr>
          <w:rFonts w:ascii="Tahoma" w:hAnsi="Tahoma" w:cs="Tahoma"/>
          <w:lang w:val="en" w:eastAsia="en-GB"/>
        </w:rPr>
      </w:pPr>
      <w:r>
        <w:rPr>
          <w:rFonts w:ascii="Tahoma" w:hAnsi="Tahoma" w:cs="Tahoma"/>
          <w:lang w:val="en" w:eastAsia="en-GB"/>
        </w:rPr>
        <w:t>Will work effectively alongside the lunchtime team</w:t>
      </w:r>
    </w:p>
    <w:p w14:paraId="56D80171" w14:textId="04AA43B5" w:rsidR="009F6AF2" w:rsidRPr="005F3A2F" w:rsidRDefault="003F7279" w:rsidP="009F6AF2">
      <w:pPr>
        <w:pStyle w:val="NoSpacing"/>
        <w:numPr>
          <w:ilvl w:val="0"/>
          <w:numId w:val="5"/>
        </w:numPr>
        <w:rPr>
          <w:rFonts w:ascii="Tahoma" w:hAnsi="Tahoma" w:cs="Tahoma"/>
          <w:lang w:val="en" w:eastAsia="en-GB"/>
        </w:rPr>
      </w:pPr>
      <w:r>
        <w:rPr>
          <w:rFonts w:ascii="Tahoma" w:hAnsi="Tahoma" w:cs="Tahoma"/>
          <w:lang w:val="en" w:eastAsia="en-GB"/>
        </w:rPr>
        <w:t>Proactive and shows initiative in a busy environment where no two days are the same</w:t>
      </w:r>
    </w:p>
    <w:p w14:paraId="5EF59593" w14:textId="1459BA8A" w:rsidR="00D93EDA" w:rsidRDefault="00D93EDA" w:rsidP="009F6AF2">
      <w:pPr>
        <w:pStyle w:val="NoSpacing"/>
        <w:numPr>
          <w:ilvl w:val="0"/>
          <w:numId w:val="5"/>
        </w:numPr>
        <w:rPr>
          <w:rFonts w:ascii="Tahoma" w:hAnsi="Tahoma" w:cs="Tahoma"/>
          <w:lang w:val="en" w:eastAsia="en-GB"/>
        </w:rPr>
      </w:pPr>
      <w:r>
        <w:rPr>
          <w:rFonts w:ascii="Tahoma" w:hAnsi="Tahoma" w:cs="Tahoma"/>
          <w:lang w:val="en" w:eastAsia="en-GB"/>
        </w:rPr>
        <w:t>Has good basic knowledge of food hygiene</w:t>
      </w:r>
    </w:p>
    <w:p w14:paraId="789111BF" w14:textId="4C3ED935" w:rsidR="009F6AF2" w:rsidRPr="000F278D" w:rsidRDefault="009F6AF2" w:rsidP="000F278D">
      <w:pPr>
        <w:pStyle w:val="NoSpacing"/>
        <w:numPr>
          <w:ilvl w:val="0"/>
          <w:numId w:val="5"/>
        </w:numPr>
        <w:rPr>
          <w:rFonts w:ascii="Tahoma" w:hAnsi="Tahoma" w:cs="Tahoma"/>
          <w:lang w:val="en" w:eastAsia="en-GB"/>
        </w:rPr>
      </w:pPr>
      <w:r w:rsidRPr="005F3A2F">
        <w:rPr>
          <w:rFonts w:ascii="Tahoma" w:hAnsi="Tahoma" w:cs="Tahoma"/>
          <w:lang w:val="en" w:eastAsia="en-GB"/>
        </w:rPr>
        <w:t>Has a positive, caring manner, with high aspirations for the achievements of all pupils</w:t>
      </w:r>
    </w:p>
    <w:p w14:paraId="68130984" w14:textId="70A07888" w:rsidR="00AB1542" w:rsidRPr="005F3A2F" w:rsidRDefault="009F6AF2" w:rsidP="00AB1542">
      <w:pPr>
        <w:pStyle w:val="NoSpacing"/>
        <w:numPr>
          <w:ilvl w:val="0"/>
          <w:numId w:val="5"/>
        </w:numPr>
        <w:rPr>
          <w:rFonts w:ascii="Tahoma" w:hAnsi="Tahoma" w:cs="Tahoma"/>
          <w:lang w:val="en" w:eastAsia="en-GB"/>
        </w:rPr>
      </w:pPr>
      <w:r w:rsidRPr="005F3A2F">
        <w:rPr>
          <w:rFonts w:ascii="Tahoma" w:hAnsi="Tahoma" w:cs="Tahoma"/>
          <w:lang w:val="en" w:eastAsia="en-GB"/>
        </w:rPr>
        <w:t>Enjoys contributing to a supportive, dynamic team</w:t>
      </w:r>
    </w:p>
    <w:p w14:paraId="33ABE894" w14:textId="77777777" w:rsidR="00BD6718" w:rsidRDefault="00BD6718" w:rsidP="00BD6718">
      <w:pPr>
        <w:spacing w:after="0" w:line="240" w:lineRule="auto"/>
        <w:contextualSpacing/>
        <w:rPr>
          <w:rFonts w:ascii="Tahoma" w:hAnsi="Tahoma" w:cs="Tahoma"/>
          <w:b/>
          <w:color w:val="8F7212"/>
          <w:u w:val="single"/>
        </w:rPr>
      </w:pPr>
    </w:p>
    <w:p w14:paraId="4409CF26" w14:textId="46B89EAB" w:rsidR="00BD6718" w:rsidRPr="002D45E9" w:rsidRDefault="00BD6718" w:rsidP="00BD6718">
      <w:pPr>
        <w:spacing w:after="0" w:line="240" w:lineRule="auto"/>
        <w:contextualSpacing/>
        <w:rPr>
          <w:rFonts w:ascii="Tahoma" w:hAnsi="Tahoma" w:cs="Tahoma"/>
          <w:b/>
          <w:color w:val="8F7212"/>
        </w:rPr>
      </w:pPr>
      <w:r w:rsidRPr="002D45E9">
        <w:rPr>
          <w:rFonts w:ascii="Tahoma" w:hAnsi="Tahoma" w:cs="Tahoma"/>
          <w:b/>
          <w:color w:val="8F7212"/>
          <w:u w:val="single"/>
        </w:rPr>
        <w:t>What we offer you</w:t>
      </w:r>
      <w:r w:rsidRPr="002D45E9">
        <w:rPr>
          <w:rFonts w:ascii="Tahoma" w:hAnsi="Tahoma" w:cs="Tahoma"/>
          <w:b/>
          <w:color w:val="8F7212"/>
        </w:rPr>
        <w:t>:</w:t>
      </w:r>
    </w:p>
    <w:p w14:paraId="475CCBFB" w14:textId="77777777" w:rsidR="00BD6718" w:rsidRPr="002D45E9" w:rsidRDefault="00BD6718" w:rsidP="00BD6718">
      <w:pPr>
        <w:spacing w:after="0" w:line="240" w:lineRule="auto"/>
        <w:contextualSpacing/>
        <w:rPr>
          <w:rFonts w:ascii="Tahoma" w:hAnsi="Tahoma" w:cs="Tahoma"/>
          <w:b/>
        </w:rPr>
      </w:pPr>
    </w:p>
    <w:p w14:paraId="4E0A3A98" w14:textId="77777777" w:rsidR="00BD6718" w:rsidRPr="002D45E9" w:rsidRDefault="00BD6718" w:rsidP="00BD6718">
      <w:pPr>
        <w:numPr>
          <w:ilvl w:val="0"/>
          <w:numId w:val="7"/>
        </w:numPr>
        <w:spacing w:after="0" w:line="240" w:lineRule="auto"/>
        <w:contextualSpacing/>
        <w:jc w:val="both"/>
        <w:rPr>
          <w:rFonts w:ascii="Tahoma" w:hAnsi="Tahoma" w:cs="Tahoma"/>
        </w:rPr>
      </w:pPr>
      <w:r w:rsidRPr="002D45E9">
        <w:rPr>
          <w:rFonts w:ascii="Tahoma" w:hAnsi="Tahoma" w:cs="Tahoma"/>
        </w:rPr>
        <w:t xml:space="preserve">An opportunity to be part of a collaborative managed services team with a shared vision of excellence </w:t>
      </w:r>
    </w:p>
    <w:p w14:paraId="7976ADF6" w14:textId="77777777" w:rsidR="00BD6718" w:rsidRPr="002D45E9" w:rsidRDefault="00BD6718" w:rsidP="00BD6718">
      <w:pPr>
        <w:pStyle w:val="ListParagraph"/>
        <w:numPr>
          <w:ilvl w:val="0"/>
          <w:numId w:val="7"/>
        </w:numPr>
        <w:shd w:val="clear" w:color="auto" w:fill="FFFFFF" w:themeFill="background1"/>
        <w:spacing w:after="0" w:line="240" w:lineRule="auto"/>
        <w:jc w:val="both"/>
        <w:rPr>
          <w:rFonts w:ascii="Tahoma" w:eastAsiaTheme="minorEastAsia" w:hAnsi="Tahoma" w:cs="Tahoma"/>
          <w:color w:val="000000"/>
          <w:spacing w:val="4"/>
          <w:lang w:eastAsia="en-GB"/>
        </w:rPr>
      </w:pPr>
      <w:r w:rsidRPr="002D45E9">
        <w:rPr>
          <w:rFonts w:ascii="Tahoma" w:eastAsiaTheme="minorEastAsia" w:hAnsi="Tahoma" w:cs="Tahoma"/>
          <w:color w:val="000000"/>
          <w:spacing w:val="4"/>
          <w:lang w:eastAsia="en-GB"/>
        </w:rPr>
        <w:t>A real career path in a thriving and respected organisation</w:t>
      </w:r>
    </w:p>
    <w:p w14:paraId="58FCA0EA" w14:textId="77777777" w:rsidR="00BD6718" w:rsidRPr="002D45E9" w:rsidRDefault="00BD6718" w:rsidP="00BD6718">
      <w:pPr>
        <w:numPr>
          <w:ilvl w:val="0"/>
          <w:numId w:val="7"/>
        </w:numPr>
        <w:spacing w:after="0" w:line="240" w:lineRule="auto"/>
        <w:contextualSpacing/>
        <w:jc w:val="both"/>
        <w:rPr>
          <w:rFonts w:ascii="Tahoma" w:hAnsi="Tahoma" w:cs="Tahoma"/>
        </w:rPr>
      </w:pPr>
      <w:r w:rsidRPr="002D45E9">
        <w:rPr>
          <w:rFonts w:ascii="Tahoma" w:hAnsi="Tahoma" w:cs="Tahoma"/>
        </w:rPr>
        <w:t>Flexible working approach, where possible</w:t>
      </w:r>
    </w:p>
    <w:p w14:paraId="6EB6163C" w14:textId="7B2C9575" w:rsidR="00BD6718" w:rsidRPr="00ED1D8B" w:rsidRDefault="00BD6718" w:rsidP="00BD6718">
      <w:pPr>
        <w:numPr>
          <w:ilvl w:val="0"/>
          <w:numId w:val="7"/>
        </w:numPr>
        <w:spacing w:after="0" w:line="240" w:lineRule="auto"/>
        <w:contextualSpacing/>
        <w:jc w:val="both"/>
        <w:rPr>
          <w:rFonts w:ascii="Tahoma" w:hAnsi="Tahoma" w:cs="Tahoma"/>
        </w:rPr>
      </w:pPr>
      <w:r w:rsidRPr="00ED1D8B">
        <w:rPr>
          <w:rFonts w:ascii="Tahoma" w:hAnsi="Tahoma" w:cs="Tahoma"/>
        </w:rPr>
        <w:t>Wellbeing day</w:t>
      </w:r>
    </w:p>
    <w:p w14:paraId="5A7FE4D8" w14:textId="77777777" w:rsidR="00BD6718" w:rsidRPr="00DD4203" w:rsidRDefault="00BD6718" w:rsidP="00BD6718">
      <w:pPr>
        <w:pStyle w:val="NoSpacing"/>
        <w:numPr>
          <w:ilvl w:val="0"/>
          <w:numId w:val="7"/>
        </w:numPr>
        <w:contextualSpacing/>
        <w:jc w:val="both"/>
        <w:rPr>
          <w:rFonts w:ascii="Tahoma" w:hAnsi="Tahoma" w:cs="Tahoma"/>
          <w:lang w:eastAsia="en-GB"/>
        </w:rPr>
      </w:pPr>
      <w:r w:rsidRPr="00DD4203">
        <w:rPr>
          <w:rFonts w:ascii="Tahoma" w:hAnsi="Tahoma" w:cs="Tahoma"/>
          <w:lang w:eastAsia="en-GB"/>
        </w:rPr>
        <w:t>Excellent training and development programmes and opportunities</w:t>
      </w:r>
    </w:p>
    <w:p w14:paraId="777B25C8" w14:textId="77777777" w:rsidR="00BD6718" w:rsidRDefault="00BD6718" w:rsidP="00BD6718">
      <w:pPr>
        <w:pStyle w:val="NoSpacing"/>
        <w:numPr>
          <w:ilvl w:val="0"/>
          <w:numId w:val="7"/>
        </w:numPr>
        <w:contextualSpacing/>
        <w:jc w:val="both"/>
        <w:rPr>
          <w:rFonts w:ascii="Tahoma" w:hAnsi="Tahoma" w:cs="Tahoma"/>
          <w:lang w:eastAsia="en-GB"/>
        </w:rPr>
      </w:pPr>
      <w:r w:rsidRPr="002802C5">
        <w:rPr>
          <w:rFonts w:ascii="Tahoma" w:hAnsi="Tahoma" w:cs="Tahoma"/>
          <w:lang w:eastAsia="en-GB"/>
        </w:rPr>
        <w:t>Eligibility to join the Local Government Pension Scheme</w:t>
      </w:r>
      <w:r>
        <w:rPr>
          <w:rFonts w:ascii="Tahoma" w:hAnsi="Tahoma" w:cs="Tahoma"/>
          <w:lang w:eastAsia="en-GB"/>
        </w:rPr>
        <w:t xml:space="preserve"> / Teacher Pension Scheme</w:t>
      </w:r>
    </w:p>
    <w:p w14:paraId="4A655866" w14:textId="77777777" w:rsidR="00BD6718" w:rsidRPr="002802C5" w:rsidRDefault="00BD6718" w:rsidP="00BD6718">
      <w:pPr>
        <w:pStyle w:val="NoSpacing"/>
        <w:numPr>
          <w:ilvl w:val="0"/>
          <w:numId w:val="7"/>
        </w:numPr>
        <w:contextualSpacing/>
        <w:jc w:val="both"/>
        <w:rPr>
          <w:rFonts w:ascii="Tahoma" w:hAnsi="Tahoma" w:cs="Tahoma"/>
          <w:lang w:eastAsia="en-GB"/>
        </w:rPr>
      </w:pPr>
      <w:r w:rsidRPr="002802C5">
        <w:rPr>
          <w:rFonts w:ascii="Tahoma" w:hAnsi="Tahoma" w:cs="Tahoma"/>
          <w:lang w:eastAsia="en-GB"/>
        </w:rPr>
        <w:t>Generous holiday entitlement, increasing with length of service (support staff)</w:t>
      </w:r>
    </w:p>
    <w:p w14:paraId="2CFD2CE1" w14:textId="77777777" w:rsidR="00BD6718" w:rsidRPr="00DD4203" w:rsidRDefault="00BD6718" w:rsidP="00BD6718">
      <w:pPr>
        <w:pStyle w:val="NoSpacing"/>
        <w:numPr>
          <w:ilvl w:val="0"/>
          <w:numId w:val="7"/>
        </w:numPr>
        <w:contextualSpacing/>
        <w:jc w:val="both"/>
        <w:rPr>
          <w:rFonts w:ascii="Tahoma" w:eastAsiaTheme="minorEastAsia" w:hAnsi="Tahoma" w:cs="Tahoma"/>
        </w:rPr>
      </w:pPr>
      <w:r w:rsidRPr="00DD4203">
        <w:rPr>
          <w:rFonts w:ascii="Tahoma" w:hAnsi="Tahoma" w:cs="Tahoma"/>
          <w:lang w:eastAsia="en-GB"/>
        </w:rPr>
        <w:t>Access to our benefits portal offering</w:t>
      </w:r>
      <w:r w:rsidRPr="00DD4203">
        <w:rPr>
          <w:rFonts w:ascii="Tahoma" w:eastAsiaTheme="minorEastAsia" w:hAnsi="Tahoma" w:cs="Tahoma"/>
          <w:lang w:eastAsia="en-GB"/>
        </w:rPr>
        <w:t xml:space="preserve"> a </w:t>
      </w:r>
      <w:r w:rsidRPr="00DD4203">
        <w:rPr>
          <w:rFonts w:ascii="Tahoma" w:eastAsiaTheme="minorEastAsia" w:hAnsi="Tahoma" w:cs="Tahoma"/>
        </w:rPr>
        <w:t>full range of discounts available through Lifestyle Savings</w:t>
      </w:r>
    </w:p>
    <w:p w14:paraId="07AF75D4" w14:textId="77777777" w:rsidR="00BD6718" w:rsidRDefault="00BD6718" w:rsidP="00BD6718">
      <w:pPr>
        <w:pStyle w:val="ListParagraph"/>
        <w:numPr>
          <w:ilvl w:val="0"/>
          <w:numId w:val="7"/>
        </w:numPr>
        <w:spacing w:after="0" w:line="240" w:lineRule="auto"/>
        <w:jc w:val="both"/>
        <w:rPr>
          <w:rFonts w:ascii="Tahoma" w:eastAsia="Times New Roman" w:hAnsi="Tahoma" w:cs="Tahoma"/>
          <w:color w:val="222222"/>
          <w:lang w:eastAsia="en-GB"/>
        </w:rPr>
      </w:pPr>
      <w:r w:rsidRPr="00DD4203">
        <w:rPr>
          <w:rFonts w:ascii="Tahoma" w:eastAsia="Times New Roman" w:hAnsi="Tahoma" w:cs="Tahoma"/>
          <w:color w:val="222222"/>
          <w:lang w:eastAsia="en-GB"/>
        </w:rPr>
        <w:t xml:space="preserve">Access to </w:t>
      </w:r>
      <w:r>
        <w:rPr>
          <w:rFonts w:ascii="Tahoma" w:eastAsia="Times New Roman" w:hAnsi="Tahoma" w:cs="Tahoma"/>
          <w:color w:val="222222"/>
          <w:lang w:eastAsia="en-GB"/>
        </w:rPr>
        <w:t>w</w:t>
      </w:r>
      <w:r w:rsidRPr="00DD4203">
        <w:rPr>
          <w:rFonts w:ascii="Tahoma" w:eastAsia="Times New Roman" w:hAnsi="Tahoma" w:cs="Tahoma"/>
          <w:color w:val="222222"/>
          <w:lang w:eastAsia="en-GB"/>
        </w:rPr>
        <w:t xml:space="preserve">ellbeing </w:t>
      </w:r>
      <w:r>
        <w:rPr>
          <w:rFonts w:ascii="Tahoma" w:eastAsia="Times New Roman" w:hAnsi="Tahoma" w:cs="Tahoma"/>
          <w:color w:val="222222"/>
          <w:lang w:eastAsia="en-GB"/>
        </w:rPr>
        <w:t>s</w:t>
      </w:r>
      <w:r w:rsidRPr="00DD4203">
        <w:rPr>
          <w:rFonts w:ascii="Tahoma" w:eastAsia="Times New Roman" w:hAnsi="Tahoma" w:cs="Tahoma"/>
          <w:color w:val="222222"/>
          <w:lang w:eastAsia="en-GB"/>
        </w:rPr>
        <w:t>upport through our Employee Assistance Programme, this includes free confidential telephone and face to face counselling for employees and family members</w:t>
      </w:r>
    </w:p>
    <w:p w14:paraId="7148016E" w14:textId="77777777" w:rsidR="00BD6718" w:rsidRPr="00DD4203" w:rsidRDefault="00BD6718" w:rsidP="00BD6718">
      <w:pPr>
        <w:pStyle w:val="ListParagraph"/>
        <w:numPr>
          <w:ilvl w:val="0"/>
          <w:numId w:val="7"/>
        </w:numPr>
        <w:spacing w:after="0" w:line="240" w:lineRule="auto"/>
        <w:jc w:val="both"/>
        <w:rPr>
          <w:rFonts w:ascii="Tahoma" w:eastAsia="Times New Roman" w:hAnsi="Tahoma" w:cs="Tahoma"/>
          <w:color w:val="222222"/>
          <w:lang w:eastAsia="en-GB"/>
        </w:rPr>
      </w:pPr>
      <w:r>
        <w:rPr>
          <w:rFonts w:ascii="Tahoma" w:eastAsia="Times New Roman" w:hAnsi="Tahoma" w:cs="Tahoma"/>
          <w:color w:val="222222"/>
          <w:lang w:eastAsia="en-GB"/>
        </w:rPr>
        <w:t xml:space="preserve">Access to financial wellbeing support through a company that </w:t>
      </w:r>
      <w:r w:rsidRPr="00F7457E">
        <w:rPr>
          <w:rFonts w:ascii="Tahoma" w:eastAsia="Times New Roman" w:hAnsi="Tahoma" w:cs="Tahoma"/>
          <w:color w:val="222222"/>
          <w:lang w:eastAsia="en-GB"/>
        </w:rPr>
        <w:t>provid</w:t>
      </w:r>
      <w:r>
        <w:rPr>
          <w:rFonts w:ascii="Tahoma" w:eastAsia="Times New Roman" w:hAnsi="Tahoma" w:cs="Tahoma"/>
          <w:color w:val="222222"/>
          <w:lang w:eastAsia="en-GB"/>
        </w:rPr>
        <w:t xml:space="preserve">es </w:t>
      </w:r>
      <w:r w:rsidRPr="00F7457E">
        <w:rPr>
          <w:rFonts w:ascii="Tahoma" w:eastAsia="Times New Roman" w:hAnsi="Tahoma" w:cs="Tahoma"/>
          <w:color w:val="222222"/>
          <w:lang w:eastAsia="en-GB"/>
        </w:rPr>
        <w:t>comprehensive guidance on all things mortgage related</w:t>
      </w:r>
    </w:p>
    <w:p w14:paraId="726BDABC" w14:textId="77777777" w:rsidR="00BD6718" w:rsidRPr="00DD4203" w:rsidRDefault="00BD6718" w:rsidP="00BD6718">
      <w:pPr>
        <w:pStyle w:val="ListParagraph"/>
        <w:numPr>
          <w:ilvl w:val="0"/>
          <w:numId w:val="7"/>
        </w:numPr>
        <w:spacing w:after="0" w:line="240" w:lineRule="auto"/>
        <w:jc w:val="both"/>
        <w:rPr>
          <w:rFonts w:ascii="Tahoma" w:eastAsia="Times New Roman" w:hAnsi="Tahoma" w:cs="Tahoma"/>
          <w:color w:val="222222"/>
          <w:lang w:eastAsia="en-GB"/>
        </w:rPr>
      </w:pPr>
      <w:r w:rsidRPr="00DD4203">
        <w:rPr>
          <w:rFonts w:ascii="Tahoma" w:eastAsia="Times New Roman" w:hAnsi="Tahoma" w:cs="Tahoma"/>
          <w:color w:val="222222"/>
          <w:lang w:eastAsia="en-GB"/>
        </w:rPr>
        <w:t>Eligible for a Blue Light card</w:t>
      </w:r>
    </w:p>
    <w:p w14:paraId="515CD4FE" w14:textId="77777777" w:rsidR="00BA7E3F" w:rsidRDefault="00BA7E3F" w:rsidP="009F6AF2">
      <w:pPr>
        <w:widowControl w:val="0"/>
        <w:spacing w:after="0" w:line="240" w:lineRule="auto"/>
        <w:jc w:val="both"/>
        <w:rPr>
          <w:rFonts w:ascii="Tahoma" w:eastAsia="Times New Roman" w:hAnsi="Tahoma" w:cs="Tahoma"/>
          <w:i/>
          <w:iCs/>
          <w:color w:val="000000" w:themeColor="text1"/>
          <w:kern w:val="28"/>
          <w:lang w:eastAsia="en-GB"/>
          <w14:cntxtAlts/>
        </w:rPr>
      </w:pPr>
    </w:p>
    <w:p w14:paraId="214844FF" w14:textId="77777777" w:rsidR="009F6AF2" w:rsidRDefault="009F6AF2" w:rsidP="009F6AF2">
      <w:pPr>
        <w:widowControl w:val="0"/>
        <w:spacing w:after="0" w:line="240" w:lineRule="auto"/>
        <w:jc w:val="both"/>
        <w:rPr>
          <w:rFonts w:ascii="Tahoma" w:eastAsia="Times New Roman" w:hAnsi="Tahoma" w:cs="Tahoma"/>
          <w:i/>
          <w:iCs/>
          <w:color w:val="000000" w:themeColor="text1"/>
          <w:kern w:val="28"/>
          <w:lang w:eastAsia="en-GB"/>
          <w14:cntxtAlts/>
        </w:rPr>
      </w:pPr>
    </w:p>
    <w:p w14:paraId="362EC60E" w14:textId="77777777" w:rsidR="000F4D90" w:rsidRPr="00D922B3" w:rsidRDefault="000F4D90" w:rsidP="000F4D90">
      <w:pPr>
        <w:spacing w:after="0" w:line="240" w:lineRule="auto"/>
        <w:jc w:val="both"/>
        <w:rPr>
          <w:rFonts w:ascii="Tahoma" w:eastAsia="Times New Roman" w:hAnsi="Tahoma" w:cs="Tahoma"/>
          <w:b/>
          <w:bCs/>
          <w:color w:val="8F7212"/>
          <w:lang w:val="en"/>
        </w:rPr>
      </w:pPr>
      <w:r w:rsidRPr="00D922B3">
        <w:rPr>
          <w:rFonts w:ascii="Tahoma" w:eastAsia="Times New Roman" w:hAnsi="Tahoma" w:cs="Tahoma"/>
          <w:b/>
          <w:bCs/>
          <w:color w:val="8F7212"/>
          <w:u w:val="single"/>
          <w:lang w:val="en"/>
        </w:rPr>
        <w:t xml:space="preserve">About </w:t>
      </w:r>
      <w:proofErr w:type="spellStart"/>
      <w:r w:rsidRPr="00D922B3">
        <w:rPr>
          <w:rFonts w:ascii="Tahoma" w:eastAsia="Times New Roman" w:hAnsi="Tahoma" w:cs="Tahoma"/>
          <w:b/>
          <w:bCs/>
          <w:color w:val="8F7212"/>
          <w:u w:val="single"/>
          <w:lang w:val="en"/>
        </w:rPr>
        <w:t>Hamwic</w:t>
      </w:r>
      <w:proofErr w:type="spellEnd"/>
      <w:r w:rsidRPr="00D922B3">
        <w:rPr>
          <w:rFonts w:ascii="Tahoma" w:eastAsia="Times New Roman" w:hAnsi="Tahoma" w:cs="Tahoma"/>
          <w:b/>
          <w:bCs/>
          <w:color w:val="8F7212"/>
          <w:u w:val="single"/>
          <w:lang w:val="en"/>
        </w:rPr>
        <w:t xml:space="preserve"> Education Trust</w:t>
      </w:r>
      <w:r w:rsidRPr="00D922B3">
        <w:rPr>
          <w:rFonts w:ascii="Tahoma" w:eastAsia="Times New Roman" w:hAnsi="Tahoma" w:cs="Tahoma"/>
          <w:b/>
          <w:bCs/>
          <w:color w:val="8F7212"/>
          <w:lang w:val="en"/>
        </w:rPr>
        <w:t>:</w:t>
      </w:r>
    </w:p>
    <w:p w14:paraId="3B70CF51" w14:textId="77777777" w:rsidR="000F4D90" w:rsidRPr="00D922B3" w:rsidRDefault="000F4D90" w:rsidP="000F4D90">
      <w:pPr>
        <w:spacing w:after="0" w:line="240" w:lineRule="auto"/>
        <w:jc w:val="both"/>
        <w:rPr>
          <w:rFonts w:ascii="Tahoma" w:eastAsia="Times New Roman" w:hAnsi="Tahoma" w:cs="Tahoma"/>
          <w:lang w:val="en-US"/>
        </w:rPr>
      </w:pPr>
    </w:p>
    <w:p w14:paraId="71CE3429" w14:textId="77777777" w:rsidR="000F4D90" w:rsidRPr="00D922B3" w:rsidRDefault="000F4D90" w:rsidP="000F4D90">
      <w:pPr>
        <w:spacing w:after="0" w:line="240" w:lineRule="auto"/>
        <w:jc w:val="both"/>
        <w:rPr>
          <w:rFonts w:ascii="Tahoma" w:eastAsia="Times New Roman" w:hAnsi="Tahoma" w:cs="Tahoma"/>
          <w:lang w:val="en-US"/>
        </w:rPr>
      </w:pPr>
      <w:r w:rsidRPr="00D922B3">
        <w:rPr>
          <w:rFonts w:ascii="Tahoma" w:eastAsia="Times New Roman" w:hAnsi="Tahoma" w:cs="Tahoma"/>
          <w:lang w:val="en-US"/>
        </w:rPr>
        <w:t>HET is fully committed to developing an outstanding workforce.  We are a friendly and supportive community of professionals working hard to ensure that our schools are enabling children to grow and develop for the future.</w:t>
      </w:r>
    </w:p>
    <w:p w14:paraId="0EB3EBA7" w14:textId="77777777" w:rsidR="000F4D90" w:rsidRPr="00D922B3" w:rsidRDefault="000F4D90" w:rsidP="000F4D90">
      <w:pPr>
        <w:spacing w:after="0" w:line="240" w:lineRule="auto"/>
        <w:jc w:val="both"/>
        <w:rPr>
          <w:rFonts w:ascii="Tahoma" w:eastAsia="Times New Roman" w:hAnsi="Tahoma" w:cs="Tahoma"/>
          <w:lang w:val="en-US"/>
        </w:rPr>
      </w:pPr>
    </w:p>
    <w:p w14:paraId="276428BB" w14:textId="77777777" w:rsidR="000F4D90" w:rsidRPr="00D922B3" w:rsidRDefault="000F4D90" w:rsidP="000F4D90">
      <w:pPr>
        <w:spacing w:after="0" w:line="240" w:lineRule="auto"/>
        <w:jc w:val="both"/>
        <w:rPr>
          <w:rFonts w:ascii="Tahoma" w:eastAsia="Times New Roman" w:hAnsi="Tahoma" w:cs="Tahoma"/>
          <w:lang w:val="en-US"/>
        </w:rPr>
      </w:pPr>
      <w:r w:rsidRPr="00D922B3">
        <w:rPr>
          <w:rFonts w:ascii="Tahoma" w:eastAsia="Times New Roman" w:hAnsi="Tahoma" w:cs="Tahoma"/>
          <w:lang w:val="en-US"/>
        </w:rPr>
        <w:t>We have talented staff working in leadership, teaching and support roles throughout our schools and committed professionals working in the Managed Services team covering education, safeguarding, HR, IT, finance and estates.  This experienced team supports our schools and is responsible for the successful delivery of our multi-academy trust.</w:t>
      </w:r>
    </w:p>
    <w:p w14:paraId="487B5737" w14:textId="77777777" w:rsidR="000F4D90" w:rsidRPr="00D922B3" w:rsidRDefault="000F4D90" w:rsidP="000F4D90">
      <w:pPr>
        <w:spacing w:after="0" w:line="240" w:lineRule="auto"/>
        <w:jc w:val="both"/>
        <w:rPr>
          <w:rFonts w:ascii="Tahoma" w:eastAsia="Times New Roman" w:hAnsi="Tahoma" w:cs="Tahoma"/>
          <w:lang w:val="en-US"/>
        </w:rPr>
      </w:pPr>
    </w:p>
    <w:p w14:paraId="3ECDA52F" w14:textId="77777777" w:rsidR="000F4D90" w:rsidRPr="00D922B3" w:rsidRDefault="000F4D90" w:rsidP="000F4D90">
      <w:pPr>
        <w:spacing w:after="0" w:line="240" w:lineRule="auto"/>
        <w:jc w:val="both"/>
        <w:rPr>
          <w:rFonts w:ascii="Tahoma" w:eastAsia="Times New Roman" w:hAnsi="Tahoma" w:cs="Tahoma"/>
          <w:lang w:val="en-US"/>
        </w:rPr>
      </w:pPr>
      <w:r w:rsidRPr="00D922B3">
        <w:rPr>
          <w:rFonts w:ascii="Tahoma" w:eastAsia="Times New Roman" w:hAnsi="Tahoma" w:cs="Tahoma"/>
          <w:lang w:val="en-US"/>
        </w:rPr>
        <w:t>As an employer, we support our staff to grow through continuing professional development and there is a range of apprenticeships and other opportunities available throughout the Trust to extend your knowledge, skills and career prospects.</w:t>
      </w:r>
    </w:p>
    <w:p w14:paraId="7246CB7F" w14:textId="77777777" w:rsidR="000F4D90" w:rsidRPr="00D922B3" w:rsidRDefault="000F4D90" w:rsidP="000F4D90">
      <w:pPr>
        <w:spacing w:after="0" w:line="240" w:lineRule="auto"/>
        <w:jc w:val="both"/>
        <w:rPr>
          <w:rFonts w:ascii="Tahoma" w:eastAsia="Times New Roman" w:hAnsi="Tahoma" w:cs="Tahoma"/>
          <w:lang w:val="en-US"/>
        </w:rPr>
      </w:pPr>
    </w:p>
    <w:p w14:paraId="20F9B5A8" w14:textId="77777777" w:rsidR="000F4D90" w:rsidRPr="00D922B3" w:rsidRDefault="000F4D90" w:rsidP="000F4D90">
      <w:pPr>
        <w:spacing w:after="0" w:line="240" w:lineRule="auto"/>
        <w:jc w:val="both"/>
        <w:rPr>
          <w:rFonts w:ascii="Tahoma" w:eastAsia="Times New Roman" w:hAnsi="Tahoma" w:cs="Tahoma"/>
          <w:lang w:val="en-US"/>
        </w:rPr>
      </w:pPr>
      <w:r w:rsidRPr="00D922B3">
        <w:rPr>
          <w:rFonts w:ascii="Tahoma" w:eastAsia="Times New Roman" w:hAnsi="Tahoma" w:cs="Tahoma"/>
          <w:lang w:val="en-US"/>
        </w:rPr>
        <w:t>HET celebrates the uniqueness of our pupils, our staff and our schools and we aim for everyone to achieve their full potential through the pathways of opportunities available.</w:t>
      </w:r>
    </w:p>
    <w:p w14:paraId="26BAC4E0" w14:textId="77777777" w:rsidR="000F4D90" w:rsidRPr="00D922B3" w:rsidRDefault="000F4D90" w:rsidP="000F4D90">
      <w:pPr>
        <w:spacing w:after="0" w:line="240" w:lineRule="auto"/>
        <w:jc w:val="both"/>
        <w:rPr>
          <w:rFonts w:ascii="Tahoma" w:eastAsia="Times New Roman" w:hAnsi="Tahoma" w:cs="Tahoma"/>
          <w:lang w:val="en-US"/>
        </w:rPr>
      </w:pPr>
    </w:p>
    <w:p w14:paraId="661F8CDB" w14:textId="77777777" w:rsidR="000F4D90" w:rsidRPr="00D922B3" w:rsidRDefault="000F4D90" w:rsidP="000F4D90">
      <w:pPr>
        <w:pStyle w:val="HeadNum2"/>
        <w:tabs>
          <w:tab w:val="clear" w:pos="720"/>
        </w:tabs>
        <w:spacing w:after="0"/>
        <w:ind w:left="0" w:firstLine="0"/>
        <w:rPr>
          <w:rFonts w:ascii="Tahoma" w:hAnsi="Tahoma" w:cs="Tahoma"/>
          <w:sz w:val="22"/>
          <w:szCs w:val="22"/>
        </w:rPr>
      </w:pPr>
      <w:r w:rsidRPr="00D922B3">
        <w:rPr>
          <w:rFonts w:ascii="Tahoma" w:hAnsi="Tahoma" w:cs="Tahoma"/>
          <w:sz w:val="22"/>
          <w:szCs w:val="22"/>
        </w:rPr>
        <w:t xml:space="preserve">HET recognises that by valuing and promoting equal opportunities in employment for all employees and job applicants and avoiding unlawful discrimination in employment and delivery of services, we will be able to deliver first class education and value the differences our workforce brings to HET. </w:t>
      </w:r>
    </w:p>
    <w:p w14:paraId="5855618D" w14:textId="77777777" w:rsidR="000F4D90" w:rsidRDefault="000F4D90" w:rsidP="009F6AF2">
      <w:pPr>
        <w:widowControl w:val="0"/>
        <w:spacing w:after="0" w:line="240" w:lineRule="auto"/>
        <w:jc w:val="both"/>
        <w:rPr>
          <w:rFonts w:ascii="Tahoma" w:eastAsia="Times New Roman" w:hAnsi="Tahoma" w:cs="Tahoma"/>
          <w:i/>
          <w:iCs/>
          <w:color w:val="000000" w:themeColor="text1"/>
          <w:kern w:val="28"/>
          <w:lang w:eastAsia="en-GB"/>
          <w14:cntxtAlts/>
        </w:rPr>
      </w:pPr>
    </w:p>
    <w:p w14:paraId="56746B2A" w14:textId="77777777" w:rsidR="000F4D90" w:rsidRDefault="000F4D90" w:rsidP="009F6AF2">
      <w:pPr>
        <w:widowControl w:val="0"/>
        <w:spacing w:after="0" w:line="240" w:lineRule="auto"/>
        <w:jc w:val="both"/>
        <w:rPr>
          <w:rFonts w:ascii="Tahoma" w:eastAsia="Times New Roman" w:hAnsi="Tahoma" w:cs="Tahoma"/>
          <w:i/>
          <w:iCs/>
          <w:color w:val="000000" w:themeColor="text1"/>
          <w:kern w:val="28"/>
          <w:lang w:eastAsia="en-GB"/>
          <w14:cntxtAlts/>
        </w:rPr>
      </w:pPr>
    </w:p>
    <w:p w14:paraId="6C8B9CC3" w14:textId="77777777" w:rsidR="009F6AF2" w:rsidRPr="002D45E9" w:rsidRDefault="009F6AF2" w:rsidP="009F6AF2">
      <w:pPr>
        <w:spacing w:after="0" w:line="240" w:lineRule="auto"/>
        <w:jc w:val="both"/>
        <w:outlineLvl w:val="3"/>
        <w:rPr>
          <w:rFonts w:ascii="Tahoma" w:eastAsia="Times New Roman" w:hAnsi="Tahoma" w:cs="Tahoma"/>
          <w:b/>
          <w:bCs/>
          <w:color w:val="8F7212"/>
          <w:u w:val="single"/>
          <w:lang w:val="en" w:eastAsia="en-GB"/>
        </w:rPr>
      </w:pPr>
      <w:r w:rsidRPr="002D45E9">
        <w:rPr>
          <w:rFonts w:ascii="Tahoma" w:eastAsia="Times New Roman" w:hAnsi="Tahoma" w:cs="Tahoma"/>
          <w:b/>
          <w:bCs/>
          <w:color w:val="8F7212"/>
          <w:u w:val="single"/>
          <w:lang w:val="en" w:eastAsia="en-GB"/>
        </w:rPr>
        <w:t>Application Procedure:</w:t>
      </w:r>
    </w:p>
    <w:p w14:paraId="4309D289" w14:textId="77777777" w:rsidR="009F6AF2" w:rsidRPr="002D45E9" w:rsidRDefault="009F6AF2" w:rsidP="009F6AF2">
      <w:pPr>
        <w:tabs>
          <w:tab w:val="left" w:pos="2880"/>
          <w:tab w:val="left" w:pos="3420"/>
        </w:tabs>
        <w:spacing w:after="0" w:line="240" w:lineRule="auto"/>
        <w:contextualSpacing/>
        <w:jc w:val="both"/>
        <w:rPr>
          <w:rFonts w:ascii="Tahoma" w:hAnsi="Tahoma" w:cs="Tahoma"/>
          <w:color w:val="000000" w:themeColor="text1"/>
        </w:rPr>
      </w:pPr>
    </w:p>
    <w:p w14:paraId="1B39FEBD" w14:textId="0EFFA5BE" w:rsidR="00C70000" w:rsidRPr="00680F2F" w:rsidRDefault="009F6AF2" w:rsidP="00C70000">
      <w:pPr>
        <w:pStyle w:val="paragraph"/>
        <w:spacing w:before="0" w:beforeAutospacing="0" w:after="0" w:afterAutospacing="0"/>
        <w:jc w:val="both"/>
        <w:textAlignment w:val="baseline"/>
        <w:rPr>
          <w:rFonts w:ascii="Tahoma" w:hAnsi="Tahoma" w:cs="Tahoma"/>
          <w:sz w:val="22"/>
          <w:szCs w:val="22"/>
        </w:rPr>
      </w:pPr>
      <w:r w:rsidRPr="00680F2F">
        <w:rPr>
          <w:rFonts w:ascii="Tahoma" w:hAnsi="Tahoma" w:cs="Tahoma"/>
          <w:color w:val="000000" w:themeColor="text1"/>
          <w:sz w:val="22"/>
          <w:szCs w:val="22"/>
        </w:rPr>
        <w:t>If you would like to discuss the role further, please speak to Fiona Waller (Headteacher) for more information</w:t>
      </w:r>
      <w:r w:rsidR="00C70000" w:rsidRPr="00680F2F">
        <w:rPr>
          <w:rFonts w:ascii="Tahoma" w:hAnsi="Tahoma" w:cs="Tahoma"/>
          <w:color w:val="000000" w:themeColor="text1"/>
          <w:sz w:val="22"/>
          <w:szCs w:val="22"/>
        </w:rPr>
        <w:t xml:space="preserve"> </w:t>
      </w:r>
      <w:r w:rsidR="00257BA7">
        <w:rPr>
          <w:rFonts w:ascii="Tahoma" w:hAnsi="Tahoma" w:cs="Tahoma"/>
          <w:color w:val="000000" w:themeColor="text1"/>
          <w:sz w:val="22"/>
          <w:szCs w:val="22"/>
        </w:rPr>
        <w:t>o</w:t>
      </w:r>
      <w:r w:rsidR="00C70000" w:rsidRPr="00680F2F">
        <w:rPr>
          <w:rStyle w:val="normaltextrun"/>
          <w:rFonts w:ascii="Tahoma" w:hAnsi="Tahoma" w:cs="Tahoma"/>
          <w:color w:val="000000"/>
          <w:sz w:val="22"/>
          <w:szCs w:val="22"/>
        </w:rPr>
        <w:t>r</w:t>
      </w:r>
      <w:r w:rsidR="00257BA7">
        <w:rPr>
          <w:rStyle w:val="normaltextrun"/>
          <w:rFonts w:ascii="Tahoma" w:hAnsi="Tahoma" w:cs="Tahoma"/>
          <w:color w:val="000000"/>
          <w:sz w:val="22"/>
          <w:szCs w:val="22"/>
        </w:rPr>
        <w:t xml:space="preserve"> to</w:t>
      </w:r>
      <w:r w:rsidR="00C70000" w:rsidRPr="00680F2F">
        <w:rPr>
          <w:rStyle w:val="normaltextrun"/>
          <w:rFonts w:ascii="Tahoma" w:hAnsi="Tahoma" w:cs="Tahoma"/>
          <w:color w:val="000000"/>
          <w:sz w:val="22"/>
          <w:szCs w:val="22"/>
        </w:rPr>
        <w:t xml:space="preserve"> have a tour of the school</w:t>
      </w:r>
      <w:r w:rsidR="005F3A2F">
        <w:rPr>
          <w:rStyle w:val="normaltextrun"/>
          <w:rFonts w:ascii="Tahoma" w:hAnsi="Tahoma" w:cs="Tahoma"/>
          <w:color w:val="000000"/>
          <w:sz w:val="22"/>
          <w:szCs w:val="22"/>
        </w:rPr>
        <w:t>.</w:t>
      </w:r>
      <w:r w:rsidR="00C265F2">
        <w:rPr>
          <w:rStyle w:val="normaltextrun"/>
          <w:rFonts w:ascii="Tahoma" w:hAnsi="Tahoma" w:cs="Tahoma"/>
          <w:color w:val="000000"/>
          <w:sz w:val="22"/>
          <w:szCs w:val="22"/>
        </w:rPr>
        <w:t xml:space="preserve"> </w:t>
      </w:r>
      <w:r w:rsidR="00C70000" w:rsidRPr="00680F2F">
        <w:rPr>
          <w:rStyle w:val="normaltextrun"/>
          <w:rFonts w:ascii="Tahoma" w:hAnsi="Tahoma" w:cs="Tahoma"/>
          <w:color w:val="000000"/>
          <w:sz w:val="22"/>
          <w:szCs w:val="22"/>
        </w:rPr>
        <w:t>Potential candidates will be asked to bring their current school ID and/or photographic ID as proof when they visit the school for a tour.</w:t>
      </w:r>
      <w:r w:rsidR="00C70000" w:rsidRPr="00680F2F">
        <w:rPr>
          <w:rStyle w:val="eop"/>
          <w:rFonts w:ascii="Tahoma" w:hAnsi="Tahoma" w:cs="Tahoma"/>
          <w:color w:val="000000"/>
          <w:sz w:val="22"/>
          <w:szCs w:val="22"/>
        </w:rPr>
        <w:t> </w:t>
      </w:r>
    </w:p>
    <w:p w14:paraId="7AF75683" w14:textId="77777777" w:rsidR="009F6AF2" w:rsidRPr="00680F2F" w:rsidRDefault="009F6AF2" w:rsidP="009F6AF2">
      <w:pPr>
        <w:tabs>
          <w:tab w:val="left" w:pos="2880"/>
          <w:tab w:val="left" w:pos="3420"/>
        </w:tabs>
        <w:spacing w:after="0" w:line="240" w:lineRule="auto"/>
        <w:contextualSpacing/>
        <w:jc w:val="both"/>
        <w:rPr>
          <w:rFonts w:ascii="Tahoma" w:hAnsi="Tahoma" w:cs="Tahoma"/>
          <w:color w:val="000000" w:themeColor="text1"/>
        </w:rPr>
      </w:pPr>
    </w:p>
    <w:p w14:paraId="70B31D1C" w14:textId="15BC72E6" w:rsidR="008A6318" w:rsidRDefault="008A6318" w:rsidP="008A6318">
      <w:pPr>
        <w:pStyle w:val="paragraph"/>
        <w:spacing w:before="0" w:beforeAutospacing="0" w:after="0" w:afterAutospacing="0"/>
        <w:jc w:val="both"/>
        <w:textAlignment w:val="baseline"/>
        <w:rPr>
          <w:rStyle w:val="normaltextrun"/>
          <w:rFonts w:ascii="Tahoma" w:hAnsi="Tahoma" w:cs="Tahoma"/>
          <w:sz w:val="22"/>
          <w:szCs w:val="22"/>
          <w:lang w:val="en"/>
        </w:rPr>
      </w:pPr>
      <w:r w:rsidRPr="00680F2F">
        <w:rPr>
          <w:rStyle w:val="normaltextrun"/>
          <w:rFonts w:ascii="Tahoma" w:hAnsi="Tahoma" w:cs="Tahoma"/>
          <w:sz w:val="22"/>
          <w:szCs w:val="22"/>
          <w:lang w:val="en"/>
        </w:rPr>
        <w:t>If you wish to apply for this position, please complete an application form which c</w:t>
      </w:r>
      <w:r w:rsidR="00125C06">
        <w:rPr>
          <w:rStyle w:val="normaltextrun"/>
          <w:rFonts w:ascii="Tahoma" w:hAnsi="Tahoma" w:cs="Tahoma"/>
          <w:sz w:val="22"/>
          <w:szCs w:val="22"/>
          <w:lang w:val="en"/>
        </w:rPr>
        <w:t xml:space="preserve">an be found on our website - </w:t>
      </w:r>
      <w:hyperlink r:id="rId13" w:history="1">
        <w:r w:rsidR="00572D94" w:rsidRPr="00572D94">
          <w:rPr>
            <w:rFonts w:asciiTheme="minorHAnsi" w:eastAsiaTheme="minorHAnsi" w:hAnsiTheme="minorHAnsi" w:cstheme="minorBidi"/>
            <w:color w:val="0000FF"/>
            <w:sz w:val="22"/>
            <w:szCs w:val="22"/>
            <w:u w:val="single"/>
            <w:lang w:eastAsia="en-US"/>
          </w:rPr>
          <w:t>Job Vacancies | Pimperne Primary School</w:t>
        </w:r>
      </w:hyperlink>
      <w:r w:rsidR="009B67BB" w:rsidRPr="00680F2F">
        <w:rPr>
          <w:rStyle w:val="normaltextrun"/>
          <w:rFonts w:ascii="Tahoma" w:hAnsi="Tahoma" w:cs="Tahoma"/>
          <w:sz w:val="22"/>
          <w:szCs w:val="22"/>
          <w:lang w:val="en"/>
        </w:rPr>
        <w:t xml:space="preserve"> </w:t>
      </w:r>
      <w:r w:rsidRPr="00680F2F">
        <w:rPr>
          <w:rStyle w:val="normaltextrun"/>
          <w:rFonts w:ascii="Tahoma" w:hAnsi="Tahoma" w:cs="Tahoma"/>
          <w:sz w:val="22"/>
          <w:szCs w:val="22"/>
          <w:lang w:val="en"/>
        </w:rPr>
        <w:t>and return to</w:t>
      </w:r>
      <w:r w:rsidR="00C265F2">
        <w:rPr>
          <w:rStyle w:val="normaltextrun"/>
          <w:rFonts w:ascii="Tahoma" w:hAnsi="Tahoma" w:cs="Tahoma"/>
          <w:sz w:val="22"/>
          <w:szCs w:val="22"/>
          <w:lang w:val="en"/>
        </w:rPr>
        <w:t xml:space="preserve"> Anna Moore (HR)</w:t>
      </w:r>
      <w:r w:rsidR="003B3D9B">
        <w:rPr>
          <w:rStyle w:val="normaltextrun"/>
          <w:rFonts w:ascii="Tahoma" w:hAnsi="Tahoma" w:cs="Tahoma"/>
          <w:sz w:val="22"/>
          <w:szCs w:val="22"/>
          <w:lang w:val="en"/>
        </w:rPr>
        <w:t xml:space="preserve"> – </w:t>
      </w:r>
      <w:hyperlink r:id="rId14" w:history="1">
        <w:r w:rsidR="003B3D9B" w:rsidRPr="004C2B93">
          <w:rPr>
            <w:rStyle w:val="Hyperlink"/>
            <w:rFonts w:ascii="Tahoma" w:hAnsi="Tahoma" w:cs="Tahoma"/>
            <w:sz w:val="22"/>
            <w:szCs w:val="22"/>
            <w:lang w:val="en"/>
          </w:rPr>
          <w:t>a.moore@pimperne.dorset.sch.uk</w:t>
        </w:r>
      </w:hyperlink>
    </w:p>
    <w:p w14:paraId="54AC4D15" w14:textId="77777777" w:rsidR="003B3D9B" w:rsidRPr="00680F2F" w:rsidRDefault="003B3D9B" w:rsidP="008A6318">
      <w:pPr>
        <w:pStyle w:val="paragraph"/>
        <w:spacing w:before="0" w:beforeAutospacing="0" w:after="0" w:afterAutospacing="0"/>
        <w:jc w:val="both"/>
        <w:textAlignment w:val="baseline"/>
        <w:rPr>
          <w:rFonts w:ascii="Tahoma" w:hAnsi="Tahoma" w:cs="Tahoma"/>
          <w:sz w:val="22"/>
          <w:szCs w:val="22"/>
        </w:rPr>
      </w:pPr>
    </w:p>
    <w:p w14:paraId="55929482" w14:textId="1013FE8E" w:rsidR="008A6318" w:rsidRDefault="008A6318" w:rsidP="008A6318">
      <w:pPr>
        <w:pStyle w:val="paragraph"/>
        <w:spacing w:before="0" w:beforeAutospacing="0" w:after="0" w:afterAutospacing="0"/>
        <w:jc w:val="both"/>
        <w:textAlignment w:val="baseline"/>
        <w:rPr>
          <w:rStyle w:val="normaltextrun"/>
          <w:rFonts w:ascii="Tahoma" w:hAnsi="Tahoma" w:cs="Tahoma"/>
          <w:b/>
          <w:bCs/>
          <w:sz w:val="22"/>
          <w:szCs w:val="22"/>
        </w:rPr>
      </w:pPr>
      <w:r w:rsidRPr="00706DBD">
        <w:rPr>
          <w:rStyle w:val="normaltextrun"/>
          <w:rFonts w:ascii="Tahoma" w:hAnsi="Tahoma" w:cs="Tahoma"/>
          <w:b/>
          <w:bCs/>
          <w:sz w:val="22"/>
          <w:szCs w:val="22"/>
        </w:rPr>
        <w:t>CV’s will only be accepted along with a completed application form. </w:t>
      </w:r>
    </w:p>
    <w:p w14:paraId="698AEA52" w14:textId="77777777" w:rsidR="00380E49" w:rsidRPr="00706DBD" w:rsidRDefault="00380E49" w:rsidP="008A6318">
      <w:pPr>
        <w:pStyle w:val="paragraph"/>
        <w:spacing w:before="0" w:beforeAutospacing="0" w:after="0" w:afterAutospacing="0"/>
        <w:jc w:val="both"/>
        <w:textAlignment w:val="baseline"/>
        <w:rPr>
          <w:rFonts w:ascii="Segoe UI" w:hAnsi="Segoe UI" w:cs="Segoe UI"/>
          <w:sz w:val="22"/>
          <w:szCs w:val="22"/>
        </w:rPr>
      </w:pPr>
    </w:p>
    <w:p w14:paraId="73581072" w14:textId="02F21F0F" w:rsidR="008A6318" w:rsidRPr="00706DBD" w:rsidRDefault="008A6318" w:rsidP="008A6318">
      <w:pPr>
        <w:pStyle w:val="paragraph"/>
        <w:spacing w:before="0" w:beforeAutospacing="0" w:after="0" w:afterAutospacing="0"/>
        <w:ind w:left="-15"/>
        <w:jc w:val="both"/>
        <w:textAlignment w:val="baseline"/>
        <w:rPr>
          <w:rFonts w:ascii="Segoe UI" w:hAnsi="Segoe UI" w:cs="Segoe UI"/>
          <w:sz w:val="22"/>
          <w:szCs w:val="22"/>
        </w:rPr>
      </w:pPr>
      <w:r w:rsidRPr="00706DBD">
        <w:rPr>
          <w:rStyle w:val="normaltextrun"/>
          <w:rFonts w:ascii="Tahoma" w:hAnsi="Tahoma" w:cs="Tahoma"/>
          <w:b/>
          <w:bCs/>
          <w:sz w:val="22"/>
          <w:szCs w:val="22"/>
          <w:lang w:val="en"/>
        </w:rPr>
        <w:t>Please note, we may close the advert prior to the advertised closing date should we have sufficient applications.  We strongly encourage prospective applicants to apply as soon as possible</w:t>
      </w:r>
      <w:r w:rsidR="00380E49">
        <w:rPr>
          <w:rStyle w:val="normaltextrun"/>
          <w:rFonts w:ascii="Tahoma" w:hAnsi="Tahoma" w:cs="Tahoma"/>
          <w:b/>
          <w:bCs/>
          <w:sz w:val="22"/>
          <w:szCs w:val="22"/>
          <w:lang w:val="en"/>
        </w:rPr>
        <w:t>.</w:t>
      </w:r>
    </w:p>
    <w:p w14:paraId="147BE1B9" w14:textId="1D9E2452" w:rsidR="008A6318" w:rsidRDefault="008A6318" w:rsidP="008A6318">
      <w:pPr>
        <w:pStyle w:val="paragraph"/>
        <w:spacing w:before="0" w:beforeAutospacing="0" w:after="0" w:afterAutospacing="0"/>
        <w:jc w:val="both"/>
        <w:textAlignment w:val="baseline"/>
        <w:rPr>
          <w:rStyle w:val="eop"/>
          <w:rFonts w:ascii="Tahoma" w:hAnsi="Tahoma" w:cs="Tahoma"/>
          <w:color w:val="2F2373"/>
          <w:sz w:val="22"/>
          <w:szCs w:val="22"/>
          <w:bdr w:val="none" w:sz="0" w:space="0" w:color="auto" w:frame="1"/>
          <w:shd w:val="clear" w:color="auto" w:fill="C6C6C6"/>
        </w:rPr>
      </w:pPr>
    </w:p>
    <w:p w14:paraId="070CBFA8" w14:textId="77777777" w:rsidR="00380E49" w:rsidRPr="00706DBD" w:rsidRDefault="00380E49" w:rsidP="008A6318">
      <w:pPr>
        <w:pStyle w:val="paragraph"/>
        <w:spacing w:before="0" w:beforeAutospacing="0" w:after="0" w:afterAutospacing="0"/>
        <w:jc w:val="both"/>
        <w:textAlignment w:val="baseline"/>
        <w:rPr>
          <w:rFonts w:ascii="Segoe UI" w:hAnsi="Segoe UI" w:cs="Segoe UI"/>
          <w:sz w:val="22"/>
          <w:szCs w:val="22"/>
        </w:rPr>
      </w:pPr>
    </w:p>
    <w:p w14:paraId="6F8F36DE" w14:textId="730DBE5F" w:rsidR="008A6318" w:rsidRPr="00706DBD" w:rsidRDefault="008A6318" w:rsidP="008A6318">
      <w:pPr>
        <w:pStyle w:val="paragraph"/>
        <w:spacing w:before="0" w:beforeAutospacing="0" w:after="0" w:afterAutospacing="0"/>
        <w:jc w:val="both"/>
        <w:textAlignment w:val="baseline"/>
        <w:rPr>
          <w:rFonts w:ascii="Segoe UI" w:hAnsi="Segoe UI" w:cs="Segoe UI"/>
          <w:sz w:val="22"/>
          <w:szCs w:val="22"/>
        </w:rPr>
      </w:pPr>
      <w:proofErr w:type="spellStart"/>
      <w:r w:rsidRPr="00706DBD">
        <w:rPr>
          <w:rStyle w:val="normaltextrun"/>
          <w:rFonts w:ascii="Tahoma" w:hAnsi="Tahoma" w:cs="Tahoma"/>
          <w:sz w:val="22"/>
          <w:szCs w:val="22"/>
        </w:rPr>
        <w:t>Hamwic</w:t>
      </w:r>
      <w:proofErr w:type="spellEnd"/>
      <w:r w:rsidRPr="00706DBD">
        <w:rPr>
          <w:rStyle w:val="normaltextrun"/>
          <w:rFonts w:ascii="Tahoma" w:hAnsi="Tahoma" w:cs="Tahoma"/>
          <w:sz w:val="22"/>
          <w:szCs w:val="22"/>
        </w:rPr>
        <w:t xml:space="preserve"> Education Trust (HET) are committed to safeguarding and protecting the welfare of our pupils and we expect all staff and volunteers to share this commitment.</w:t>
      </w:r>
    </w:p>
    <w:p w14:paraId="0B1BF8E9" w14:textId="77777777" w:rsidR="00380E49" w:rsidRDefault="00380E49" w:rsidP="008A6318">
      <w:pPr>
        <w:pStyle w:val="paragraph"/>
        <w:shd w:val="clear" w:color="auto" w:fill="FFFFFF"/>
        <w:spacing w:before="0" w:beforeAutospacing="0" w:after="0" w:afterAutospacing="0"/>
        <w:jc w:val="both"/>
        <w:textAlignment w:val="baseline"/>
        <w:rPr>
          <w:rStyle w:val="normaltextrun"/>
          <w:rFonts w:ascii="Tahoma" w:hAnsi="Tahoma" w:cs="Tahoma"/>
          <w:sz w:val="22"/>
          <w:szCs w:val="22"/>
        </w:rPr>
      </w:pPr>
    </w:p>
    <w:p w14:paraId="6438D97C" w14:textId="714D3C31" w:rsidR="008A6318" w:rsidRDefault="008A6318" w:rsidP="008A6318">
      <w:pPr>
        <w:pStyle w:val="paragraph"/>
        <w:shd w:val="clear" w:color="auto" w:fill="FFFFFF"/>
        <w:spacing w:before="0" w:beforeAutospacing="0" w:after="0" w:afterAutospacing="0"/>
        <w:jc w:val="both"/>
        <w:textAlignment w:val="baseline"/>
        <w:rPr>
          <w:rStyle w:val="eop"/>
          <w:rFonts w:ascii="Tahoma" w:hAnsi="Tahoma" w:cs="Tahoma"/>
          <w:color w:val="000000"/>
          <w:sz w:val="22"/>
          <w:szCs w:val="22"/>
          <w:bdr w:val="none" w:sz="0" w:space="0" w:color="auto" w:frame="1"/>
          <w:shd w:val="clear" w:color="auto" w:fill="C6C6C6"/>
        </w:rPr>
      </w:pPr>
      <w:r w:rsidRPr="00706DBD">
        <w:rPr>
          <w:rStyle w:val="normaltextrun"/>
          <w:rFonts w:ascii="Tahoma" w:hAnsi="Tahoma" w:cs="Tahoma"/>
          <w:sz w:val="22"/>
          <w:szCs w:val="22"/>
        </w:rPr>
        <w:t>All posts are subject to a safer recruitment process which includes enhanced criminal record and barring checks, scrutiny of work and training history, robust referencing, and other vetting checks. </w:t>
      </w:r>
      <w:r w:rsidRPr="00706DBD">
        <w:rPr>
          <w:rStyle w:val="normaltextrun"/>
          <w:rFonts w:ascii="Tahoma" w:hAnsi="Tahoma" w:cs="Tahoma"/>
          <w:color w:val="000000"/>
          <w:sz w:val="22"/>
          <w:szCs w:val="22"/>
        </w:rPr>
        <w:t>Successful candidates will also be subject to online searches.</w:t>
      </w:r>
    </w:p>
    <w:p w14:paraId="355A0D25" w14:textId="77777777" w:rsidR="00380E49" w:rsidRPr="00706DBD" w:rsidRDefault="00380E49" w:rsidP="008A6318">
      <w:pPr>
        <w:pStyle w:val="paragraph"/>
        <w:shd w:val="clear" w:color="auto" w:fill="FFFFFF"/>
        <w:spacing w:before="0" w:beforeAutospacing="0" w:after="0" w:afterAutospacing="0"/>
        <w:jc w:val="both"/>
        <w:textAlignment w:val="baseline"/>
        <w:rPr>
          <w:rFonts w:ascii="Segoe UI" w:hAnsi="Segoe UI" w:cs="Segoe UI"/>
          <w:sz w:val="22"/>
          <w:szCs w:val="22"/>
        </w:rPr>
      </w:pPr>
    </w:p>
    <w:p w14:paraId="73FC472E" w14:textId="5AB71F67" w:rsidR="008A6318" w:rsidRDefault="008A6318" w:rsidP="008A6318">
      <w:pPr>
        <w:pStyle w:val="paragraph"/>
        <w:spacing w:before="0" w:beforeAutospacing="0" w:after="0" w:afterAutospacing="0"/>
        <w:jc w:val="both"/>
        <w:textAlignment w:val="baseline"/>
        <w:rPr>
          <w:rStyle w:val="eop"/>
          <w:rFonts w:ascii="Tahoma" w:hAnsi="Tahoma" w:cs="Tahoma"/>
          <w:sz w:val="22"/>
          <w:szCs w:val="22"/>
          <w:bdr w:val="none" w:sz="0" w:space="0" w:color="auto" w:frame="1"/>
          <w:shd w:val="clear" w:color="auto" w:fill="C6C6C6"/>
        </w:rPr>
      </w:pPr>
      <w:r w:rsidRPr="00706DBD">
        <w:rPr>
          <w:rStyle w:val="normaltextrun"/>
          <w:rFonts w:ascii="Tahoma" w:hAnsi="Tahoma" w:cs="Tahoma"/>
          <w:sz w:val="22"/>
          <w:szCs w:val="22"/>
        </w:rPr>
        <w:t>Our safeguarding system is underpinned by a range of policies and procedures which encourage and promote safe working practice across HET. </w:t>
      </w:r>
    </w:p>
    <w:p w14:paraId="36CEAFC4" w14:textId="77777777" w:rsidR="00380E49" w:rsidRPr="00706DBD" w:rsidRDefault="00380E49" w:rsidP="008A6318">
      <w:pPr>
        <w:pStyle w:val="paragraph"/>
        <w:spacing w:before="0" w:beforeAutospacing="0" w:after="0" w:afterAutospacing="0"/>
        <w:jc w:val="both"/>
        <w:textAlignment w:val="baseline"/>
        <w:rPr>
          <w:rFonts w:ascii="Segoe UI" w:hAnsi="Segoe UI" w:cs="Segoe UI"/>
          <w:sz w:val="22"/>
          <w:szCs w:val="22"/>
        </w:rPr>
      </w:pPr>
    </w:p>
    <w:p w14:paraId="3043A773" w14:textId="3239C60D" w:rsidR="008A6318" w:rsidRPr="00706DBD" w:rsidRDefault="008A6318" w:rsidP="008A6318">
      <w:pPr>
        <w:pStyle w:val="paragraph"/>
        <w:spacing w:before="0" w:beforeAutospacing="0" w:after="0" w:afterAutospacing="0"/>
        <w:jc w:val="both"/>
        <w:textAlignment w:val="baseline"/>
        <w:rPr>
          <w:rFonts w:ascii="Segoe UI" w:hAnsi="Segoe UI" w:cs="Segoe UI"/>
          <w:sz w:val="22"/>
          <w:szCs w:val="22"/>
        </w:rPr>
      </w:pPr>
      <w:r w:rsidRPr="00706DBD">
        <w:rPr>
          <w:rStyle w:val="normaltextrun"/>
          <w:rFonts w:ascii="Tahoma" w:hAnsi="Tahoma" w:cs="Tahoma"/>
          <w:sz w:val="22"/>
          <w:szCs w:val="22"/>
        </w:rPr>
        <w:t>All HET employees are required to undergo continuous professional development to maintain safe working practices and to safeguard our pupils.</w:t>
      </w:r>
    </w:p>
    <w:p w14:paraId="2045AD5B" w14:textId="77777777" w:rsidR="009F6AF2" w:rsidRPr="00706DBD" w:rsidRDefault="009F6AF2" w:rsidP="009F6AF2">
      <w:pPr>
        <w:tabs>
          <w:tab w:val="left" w:pos="2880"/>
          <w:tab w:val="left" w:pos="3420"/>
        </w:tabs>
        <w:spacing w:after="0" w:line="240" w:lineRule="auto"/>
        <w:contextualSpacing/>
        <w:jc w:val="both"/>
        <w:rPr>
          <w:rFonts w:ascii="Tahoma" w:hAnsi="Tahoma" w:cs="Tahoma"/>
          <w:color w:val="000000" w:themeColor="text1"/>
        </w:rPr>
      </w:pPr>
    </w:p>
    <w:p w14:paraId="2C183A07" w14:textId="3ED1E12D" w:rsidR="009F6AF2" w:rsidRPr="00706DBD" w:rsidRDefault="009F6AF2" w:rsidP="009F6AF2">
      <w:pPr>
        <w:tabs>
          <w:tab w:val="left" w:pos="2880"/>
          <w:tab w:val="left" w:pos="3420"/>
        </w:tabs>
        <w:spacing w:after="0" w:line="240" w:lineRule="auto"/>
        <w:contextualSpacing/>
        <w:jc w:val="both"/>
        <w:rPr>
          <w:rFonts w:ascii="Tahoma" w:hAnsi="Tahoma" w:cs="Tahoma"/>
        </w:rPr>
      </w:pPr>
    </w:p>
    <w:p w14:paraId="3BCC7DB5" w14:textId="3E3CF635" w:rsidR="00B94519" w:rsidRPr="00706DBD" w:rsidRDefault="00B94519" w:rsidP="00226CD4">
      <w:pPr>
        <w:spacing w:before="240"/>
        <w:jc w:val="both"/>
        <w:rPr>
          <w:rFonts w:ascii="Tahoma" w:hAnsi="Tahoma" w:cs="Tahoma"/>
        </w:rPr>
      </w:pPr>
    </w:p>
    <w:sectPr w:rsidR="00B94519" w:rsidRPr="00706DBD" w:rsidSect="00BA7E3F">
      <w:footerReference w:type="default" r:id="rId15"/>
      <w:pgSz w:w="11906" w:h="16838"/>
      <w:pgMar w:top="567" w:right="992" w:bottom="295" w:left="851" w:header="14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D5CDCB" w14:textId="77777777" w:rsidR="00DE5B8B" w:rsidRDefault="00DE5B8B" w:rsidP="008342F5">
      <w:pPr>
        <w:spacing w:after="0" w:line="240" w:lineRule="auto"/>
      </w:pPr>
      <w:r>
        <w:separator/>
      </w:r>
    </w:p>
  </w:endnote>
  <w:endnote w:type="continuationSeparator" w:id="0">
    <w:p w14:paraId="25EB4B2A" w14:textId="77777777" w:rsidR="00DE5B8B" w:rsidRDefault="00DE5B8B" w:rsidP="008342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620A4" w14:textId="43EF2F40" w:rsidR="003E062F" w:rsidRDefault="003E062F">
    <w:pPr>
      <w:pStyle w:val="Footer"/>
    </w:pPr>
    <w:r>
      <w:rPr>
        <w:noProof/>
      </w:rPr>
      <mc:AlternateContent>
        <mc:Choice Requires="wps">
          <w:drawing>
            <wp:anchor distT="45720" distB="45720" distL="114300" distR="114300" simplePos="0" relativeHeight="251658240" behindDoc="0" locked="0" layoutInCell="1" allowOverlap="1" wp14:anchorId="49F481C4" wp14:editId="411393A0">
              <wp:simplePos x="0" y="0"/>
              <wp:positionH relativeFrom="page">
                <wp:align>right</wp:align>
              </wp:positionH>
              <wp:positionV relativeFrom="paragraph">
                <wp:posOffset>-617220</wp:posOffset>
              </wp:positionV>
              <wp:extent cx="7462520" cy="577215"/>
              <wp:effectExtent l="0" t="0" r="0" b="0"/>
              <wp:wrapSquare wrapText="bothSides"/>
              <wp:docPr id="21285519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62520" cy="577215"/>
                      </a:xfrm>
                      <a:prstGeom prst="rect">
                        <a:avLst/>
                      </a:prstGeom>
                      <a:noFill/>
                      <a:ln w="9525">
                        <a:noFill/>
                        <a:miter lim="800000"/>
                        <a:headEnd/>
                        <a:tailEnd/>
                      </a:ln>
                    </wps:spPr>
                    <wps:txbx>
                      <w:txbxContent>
                        <w:p w14:paraId="45A69769" w14:textId="33F5A32E" w:rsidR="003E062F" w:rsidRDefault="003E062F" w:rsidP="003E062F">
                          <w:r>
                            <w:tab/>
                          </w:r>
                          <w:r>
                            <w:tab/>
                          </w:r>
                          <w:r>
                            <w:tab/>
                          </w:r>
                          <w:r>
                            <w:tab/>
                          </w:r>
                          <w:r>
                            <w:tab/>
                          </w:r>
                          <w:r>
                            <w:tab/>
                          </w:r>
                          <w:r>
                            <w:tab/>
                          </w:r>
                          <w:r>
                            <w:tab/>
                          </w:r>
                          <w:r>
                            <w:tab/>
                          </w:r>
                          <w:r>
                            <w:tab/>
                          </w:r>
                          <w:r>
                            <w:tab/>
                          </w:r>
                          <w:r>
                            <w:tab/>
                          </w:r>
                          <w:r>
                            <w:tab/>
                          </w:r>
                          <w:r w:rsidR="009D2C17">
                            <w:rPr>
                              <w:noProof/>
                              <w14:ligatures w14:val="standardContextual"/>
                            </w:rPr>
                            <w:drawing>
                              <wp:inline distT="0" distB="0" distL="0" distR="0" wp14:anchorId="7181F001" wp14:editId="20E13D78">
                                <wp:extent cx="790476" cy="447619"/>
                                <wp:effectExtent l="0" t="0" r="0" b="0"/>
                                <wp:docPr id="7431089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357082" name=""/>
                                        <pic:cNvPicPr/>
                                      </pic:nvPicPr>
                                      <pic:blipFill>
                                        <a:blip r:embed="rId1"/>
                                        <a:stretch>
                                          <a:fillRect/>
                                        </a:stretch>
                                      </pic:blipFill>
                                      <pic:spPr>
                                        <a:xfrm>
                                          <a:off x="0" y="0"/>
                                          <a:ext cx="790476" cy="447619"/>
                                        </a:xfrm>
                                        <a:prstGeom prst="rect">
                                          <a:avLst/>
                                        </a:prstGeom>
                                      </pic:spPr>
                                    </pic:pic>
                                  </a:graphicData>
                                </a:graphic>
                              </wp:inline>
                            </w:drawing>
                          </w:r>
                          <w:r>
                            <w:tab/>
                          </w:r>
                          <w:r>
                            <w:tab/>
                          </w:r>
                          <w:r>
                            <w:tab/>
                          </w:r>
                          <w:r>
                            <w:tab/>
                          </w:r>
                          <w:r>
                            <w:tab/>
                          </w:r>
                          <w:r>
                            <w:tab/>
                          </w:r>
                          <w:r>
                            <w:tab/>
                          </w:r>
                          <w:r>
                            <w:tab/>
                          </w:r>
                          <w:r>
                            <w:tab/>
                          </w:r>
                          <w:r>
                            <w:rPr>
                              <w:noProof/>
                              <w14:ligatures w14:val="standardContextual"/>
                            </w:rPr>
                            <w:drawing>
                              <wp:inline distT="0" distB="0" distL="0" distR="0" wp14:anchorId="063FC4A6" wp14:editId="5767CB4D">
                                <wp:extent cx="960353" cy="605118"/>
                                <wp:effectExtent l="0" t="0" r="0" b="0"/>
                                <wp:docPr id="836853003" name="Picture 3" descr="A black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265323" name="Picture 3" descr="A black background with white text&#10;&#10;AI-generated content may be incorrect."/>
                                        <pic:cNvPicPr/>
                                      </pic:nvPicPr>
                                      <pic:blipFill>
                                        <a:blip r:embed="rId2">
                                          <a:extLst>
                                            <a:ext uri="{28A0092B-C50C-407E-A947-70E740481C1C}">
                                              <a14:useLocalDpi xmlns:a14="http://schemas.microsoft.com/office/drawing/2010/main" val="0"/>
                                            </a:ext>
                                          </a:extLst>
                                        </a:blip>
                                        <a:stretch>
                                          <a:fillRect/>
                                        </a:stretch>
                                      </pic:blipFill>
                                      <pic:spPr>
                                        <a:xfrm>
                                          <a:off x="0" y="0"/>
                                          <a:ext cx="991924" cy="625011"/>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F481C4" id="_x0000_t202" coordsize="21600,21600" o:spt="202" path="m,l,21600r21600,l21600,xe">
              <v:stroke joinstyle="miter"/>
              <v:path gradientshapeok="t" o:connecttype="rect"/>
            </v:shapetype>
            <v:shape id="_x0000_s1028" type="#_x0000_t202" style="position:absolute;margin-left:536.4pt;margin-top:-48.6pt;width:587.6pt;height:45.45pt;z-index:251658240;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" filled="f" stroked="f">
              <v:textbox>
                <w:txbxContent>
                  <w:p w14:paraId="45A69769" w14:textId="33F5A32E" w:rsidR="003E062F" w:rsidRDefault="003E062F" w:rsidP="003E062F">
                    <w:r>
                      <w:tab/>
                    </w:r>
                    <w:r>
                      <w:tab/>
                    </w:r>
                    <w:r>
                      <w:tab/>
                    </w:r>
                    <w:r>
                      <w:tab/>
                    </w:r>
                    <w:r>
                      <w:tab/>
                    </w:r>
                    <w:r>
                      <w:tab/>
                    </w:r>
                    <w:r>
                      <w:tab/>
                    </w:r>
                    <w:r>
                      <w:tab/>
                    </w:r>
                    <w:r>
                      <w:tab/>
                    </w:r>
                    <w:r>
                      <w:tab/>
                    </w:r>
                    <w:r>
                      <w:tab/>
                    </w:r>
                    <w:r>
                      <w:tab/>
                    </w:r>
                    <w:r>
                      <w:tab/>
                    </w:r>
                    <w:r w:rsidR="009D2C17">
                      <w:rPr>
                        <w:noProof/>
                        <w14:ligatures w14:val="standardContextual"/>
                      </w:rPr>
                      <w:drawing>
                        <wp:inline distT="0" distB="0" distL="0" distR="0" wp14:anchorId="7181F001" wp14:editId="20E13D78">
                          <wp:extent cx="790476" cy="447619"/>
                          <wp:effectExtent l="0" t="0" r="0" b="0"/>
                          <wp:docPr id="7431089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357082" name=""/>
                                  <pic:cNvPicPr/>
                                </pic:nvPicPr>
                                <pic:blipFill>
                                  <a:blip r:embed="rId1"/>
                                  <a:stretch>
                                    <a:fillRect/>
                                  </a:stretch>
                                </pic:blipFill>
                                <pic:spPr>
                                  <a:xfrm>
                                    <a:off x="0" y="0"/>
                                    <a:ext cx="790476" cy="447619"/>
                                  </a:xfrm>
                                  <a:prstGeom prst="rect">
                                    <a:avLst/>
                                  </a:prstGeom>
                                </pic:spPr>
                              </pic:pic>
                            </a:graphicData>
                          </a:graphic>
                        </wp:inline>
                      </w:drawing>
                    </w:r>
                    <w:r>
                      <w:tab/>
                    </w:r>
                    <w:r>
                      <w:tab/>
                    </w:r>
                    <w:r>
                      <w:tab/>
                    </w:r>
                    <w:r>
                      <w:tab/>
                    </w:r>
                    <w:r>
                      <w:tab/>
                    </w:r>
                    <w:r>
                      <w:tab/>
                    </w:r>
                    <w:r>
                      <w:tab/>
                    </w:r>
                    <w:r>
                      <w:tab/>
                    </w:r>
                    <w:r>
                      <w:tab/>
                    </w:r>
                    <w:r>
                      <w:rPr>
                        <w:noProof/>
                        <w14:ligatures w14:val="standardContextual"/>
                      </w:rPr>
                      <w:drawing>
                        <wp:inline distT="0" distB="0" distL="0" distR="0" wp14:anchorId="063FC4A6" wp14:editId="5767CB4D">
                          <wp:extent cx="960353" cy="605118"/>
                          <wp:effectExtent l="0" t="0" r="0" b="0"/>
                          <wp:docPr id="836853003" name="Picture 3" descr="A black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265323" name="Picture 3" descr="A black background with white text&#10;&#10;AI-generated content may be incorrect."/>
                                  <pic:cNvPicPr/>
                                </pic:nvPicPr>
                                <pic:blipFill>
                                  <a:blip r:embed="rId2">
                                    <a:extLst>
                                      <a:ext uri="{28A0092B-C50C-407E-A947-70E740481C1C}">
                                        <a14:useLocalDpi xmlns:a14="http://schemas.microsoft.com/office/drawing/2010/main" val="0"/>
                                      </a:ext>
                                    </a:extLst>
                                  </a:blip>
                                  <a:stretch>
                                    <a:fillRect/>
                                  </a:stretch>
                                </pic:blipFill>
                                <pic:spPr>
                                  <a:xfrm>
                                    <a:off x="0" y="0"/>
                                    <a:ext cx="991924" cy="625011"/>
                                  </a:xfrm>
                                  <a:prstGeom prst="rect">
                                    <a:avLst/>
                                  </a:prstGeom>
                                </pic:spPr>
                              </pic:pic>
                            </a:graphicData>
                          </a:graphic>
                        </wp:inline>
                      </w:drawing>
                    </w:r>
                  </w:p>
                </w:txbxContent>
              </v:textbox>
              <w10:wrap type="square"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9B1F39" w14:textId="77777777" w:rsidR="00DE5B8B" w:rsidRDefault="00DE5B8B" w:rsidP="008342F5">
      <w:pPr>
        <w:spacing w:after="0" w:line="240" w:lineRule="auto"/>
      </w:pPr>
      <w:r>
        <w:separator/>
      </w:r>
    </w:p>
  </w:footnote>
  <w:footnote w:type="continuationSeparator" w:id="0">
    <w:p w14:paraId="48CD2CD0" w14:textId="77777777" w:rsidR="00DE5B8B" w:rsidRDefault="00DE5B8B" w:rsidP="008342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22C54"/>
    <w:multiLevelType w:val="hybridMultilevel"/>
    <w:tmpl w:val="E4BCB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173ABB"/>
    <w:multiLevelType w:val="hybridMultilevel"/>
    <w:tmpl w:val="E0E4322E"/>
    <w:lvl w:ilvl="0" w:tplc="591610F4">
      <w:start w:val="1"/>
      <w:numFmt w:val="bullet"/>
      <w:lvlText w:val=""/>
      <w:lvlJc w:val="left"/>
      <w:pPr>
        <w:ind w:left="720" w:hanging="360"/>
      </w:pPr>
      <w:rPr>
        <w:rFonts w:ascii="Wingdings" w:hAnsi="Wingdings" w:hint="default"/>
        <w:b/>
        <w:i w:val="0"/>
        <w:color w:val="004E7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31392421"/>
    <w:multiLevelType w:val="multilevel"/>
    <w:tmpl w:val="64DA9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294938"/>
    <w:multiLevelType w:val="hybridMultilevel"/>
    <w:tmpl w:val="51F45B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E5F1450"/>
    <w:multiLevelType w:val="hybridMultilevel"/>
    <w:tmpl w:val="B3845CB8"/>
    <w:lvl w:ilvl="0" w:tplc="8C087F56">
      <w:start w:val="1"/>
      <w:numFmt w:val="bullet"/>
      <w:lvlText w:val=""/>
      <w:lvlJc w:val="left"/>
      <w:pPr>
        <w:ind w:left="720" w:hanging="360"/>
      </w:pPr>
      <w:rPr>
        <w:rFonts w:ascii="Wingdings" w:hAnsi="Wingdings" w:hint="default"/>
        <w:b/>
        <w:i w:val="0"/>
        <w:color w:val="004E7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49771268"/>
    <w:multiLevelType w:val="multilevel"/>
    <w:tmpl w:val="C46CF50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6AB56675"/>
    <w:multiLevelType w:val="multilevel"/>
    <w:tmpl w:val="3C38ABB0"/>
    <w:lvl w:ilvl="0">
      <w:start w:val="1"/>
      <w:numFmt w:val="bullet"/>
      <w:lvlText w:val=""/>
      <w:lvlJc w:val="left"/>
      <w:pPr>
        <w:tabs>
          <w:tab w:val="num" w:pos="720"/>
        </w:tabs>
        <w:ind w:left="720" w:hanging="360"/>
      </w:pPr>
      <w:rPr>
        <w:rFonts w:ascii="Wingdings" w:hAnsi="Wingdings" w:hint="default"/>
        <w:b/>
        <w:i w:val="0"/>
        <w:color w:val="004E7E"/>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18262AB"/>
    <w:multiLevelType w:val="hybridMultilevel"/>
    <w:tmpl w:val="20A6DC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4873268"/>
    <w:multiLevelType w:val="hybridMultilevel"/>
    <w:tmpl w:val="D666978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74663110">
    <w:abstractNumId w:val="3"/>
  </w:num>
  <w:num w:numId="2" w16cid:durableId="816264542">
    <w:abstractNumId w:val="0"/>
  </w:num>
  <w:num w:numId="3" w16cid:durableId="1296715803">
    <w:abstractNumId w:val="7"/>
  </w:num>
  <w:num w:numId="4" w16cid:durableId="1055544112">
    <w:abstractNumId w:val="2"/>
  </w:num>
  <w:num w:numId="5" w16cid:durableId="44263134">
    <w:abstractNumId w:val="4"/>
  </w:num>
  <w:num w:numId="6" w16cid:durableId="1525554294">
    <w:abstractNumId w:val="6"/>
  </w:num>
  <w:num w:numId="7" w16cid:durableId="1676809213">
    <w:abstractNumId w:val="1"/>
  </w:num>
  <w:num w:numId="8" w16cid:durableId="1937133911">
    <w:abstractNumId w:val="5"/>
  </w:num>
  <w:num w:numId="9" w16cid:durableId="40962117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A55"/>
    <w:rsid w:val="00027CB0"/>
    <w:rsid w:val="000D3EF2"/>
    <w:rsid w:val="000E27FC"/>
    <w:rsid w:val="000E4093"/>
    <w:rsid w:val="000F1F0F"/>
    <w:rsid w:val="000F25AB"/>
    <w:rsid w:val="000F278D"/>
    <w:rsid w:val="000F43ED"/>
    <w:rsid w:val="000F4D90"/>
    <w:rsid w:val="001030BB"/>
    <w:rsid w:val="00105FB9"/>
    <w:rsid w:val="0012003A"/>
    <w:rsid w:val="00125C06"/>
    <w:rsid w:val="00147EA4"/>
    <w:rsid w:val="00162F9B"/>
    <w:rsid w:val="00164A9A"/>
    <w:rsid w:val="001A2A55"/>
    <w:rsid w:val="001B5852"/>
    <w:rsid w:val="001E36D7"/>
    <w:rsid w:val="00201DB1"/>
    <w:rsid w:val="002266CB"/>
    <w:rsid w:val="00226CD4"/>
    <w:rsid w:val="00241377"/>
    <w:rsid w:val="0024616D"/>
    <w:rsid w:val="002545D4"/>
    <w:rsid w:val="002553B8"/>
    <w:rsid w:val="00257BA7"/>
    <w:rsid w:val="00257F82"/>
    <w:rsid w:val="00275D37"/>
    <w:rsid w:val="002877BA"/>
    <w:rsid w:val="00287D30"/>
    <w:rsid w:val="002A263E"/>
    <w:rsid w:val="002D7204"/>
    <w:rsid w:val="002F602A"/>
    <w:rsid w:val="00300E20"/>
    <w:rsid w:val="00307BFF"/>
    <w:rsid w:val="00334197"/>
    <w:rsid w:val="0034084C"/>
    <w:rsid w:val="003667C7"/>
    <w:rsid w:val="0037258B"/>
    <w:rsid w:val="00380E49"/>
    <w:rsid w:val="003860B0"/>
    <w:rsid w:val="003970EB"/>
    <w:rsid w:val="003A1B22"/>
    <w:rsid w:val="003A38A3"/>
    <w:rsid w:val="003B3D9B"/>
    <w:rsid w:val="003C249F"/>
    <w:rsid w:val="003D24C5"/>
    <w:rsid w:val="003E062F"/>
    <w:rsid w:val="003E5FD5"/>
    <w:rsid w:val="003F7279"/>
    <w:rsid w:val="00403925"/>
    <w:rsid w:val="004040D3"/>
    <w:rsid w:val="004043D0"/>
    <w:rsid w:val="004073F9"/>
    <w:rsid w:val="00413EE1"/>
    <w:rsid w:val="00420082"/>
    <w:rsid w:val="004301AF"/>
    <w:rsid w:val="00473824"/>
    <w:rsid w:val="00486AB4"/>
    <w:rsid w:val="004966EA"/>
    <w:rsid w:val="004A3553"/>
    <w:rsid w:val="004D6022"/>
    <w:rsid w:val="005127F3"/>
    <w:rsid w:val="00514011"/>
    <w:rsid w:val="00544A17"/>
    <w:rsid w:val="005572C0"/>
    <w:rsid w:val="0057240C"/>
    <w:rsid w:val="00572D94"/>
    <w:rsid w:val="00583E81"/>
    <w:rsid w:val="005A6684"/>
    <w:rsid w:val="005C6D7D"/>
    <w:rsid w:val="005D4B49"/>
    <w:rsid w:val="005D5E05"/>
    <w:rsid w:val="005F3A2F"/>
    <w:rsid w:val="005F436D"/>
    <w:rsid w:val="00602403"/>
    <w:rsid w:val="0061266D"/>
    <w:rsid w:val="006249A2"/>
    <w:rsid w:val="00624D00"/>
    <w:rsid w:val="00632B5A"/>
    <w:rsid w:val="00643407"/>
    <w:rsid w:val="006719EE"/>
    <w:rsid w:val="00672431"/>
    <w:rsid w:val="00680F2F"/>
    <w:rsid w:val="00693E32"/>
    <w:rsid w:val="006A22C3"/>
    <w:rsid w:val="006A7F1A"/>
    <w:rsid w:val="006B104B"/>
    <w:rsid w:val="006D05B6"/>
    <w:rsid w:val="006E258E"/>
    <w:rsid w:val="0070141F"/>
    <w:rsid w:val="00706DBD"/>
    <w:rsid w:val="00711DD2"/>
    <w:rsid w:val="0071698D"/>
    <w:rsid w:val="007209A2"/>
    <w:rsid w:val="00737164"/>
    <w:rsid w:val="007534FA"/>
    <w:rsid w:val="00757E6D"/>
    <w:rsid w:val="00795539"/>
    <w:rsid w:val="007A176B"/>
    <w:rsid w:val="007B56B9"/>
    <w:rsid w:val="007F1F49"/>
    <w:rsid w:val="007F438F"/>
    <w:rsid w:val="00812A6D"/>
    <w:rsid w:val="00833994"/>
    <w:rsid w:val="008342F5"/>
    <w:rsid w:val="00842325"/>
    <w:rsid w:val="00844BEF"/>
    <w:rsid w:val="00847A12"/>
    <w:rsid w:val="00890F40"/>
    <w:rsid w:val="008A017A"/>
    <w:rsid w:val="008A6318"/>
    <w:rsid w:val="008C314F"/>
    <w:rsid w:val="008D33E9"/>
    <w:rsid w:val="008D4E82"/>
    <w:rsid w:val="009032B3"/>
    <w:rsid w:val="009052D6"/>
    <w:rsid w:val="009168E5"/>
    <w:rsid w:val="00916D3F"/>
    <w:rsid w:val="00917910"/>
    <w:rsid w:val="0092081F"/>
    <w:rsid w:val="00943F17"/>
    <w:rsid w:val="00945AE2"/>
    <w:rsid w:val="00952D4E"/>
    <w:rsid w:val="00977FC5"/>
    <w:rsid w:val="00984493"/>
    <w:rsid w:val="009A0599"/>
    <w:rsid w:val="009B67BB"/>
    <w:rsid w:val="009C654D"/>
    <w:rsid w:val="009D1F59"/>
    <w:rsid w:val="009D2C17"/>
    <w:rsid w:val="009F6AF2"/>
    <w:rsid w:val="00A02BFE"/>
    <w:rsid w:val="00A163A1"/>
    <w:rsid w:val="00A25785"/>
    <w:rsid w:val="00A34DD0"/>
    <w:rsid w:val="00A3718A"/>
    <w:rsid w:val="00A4049F"/>
    <w:rsid w:val="00A74A4A"/>
    <w:rsid w:val="00AA48D6"/>
    <w:rsid w:val="00AB1542"/>
    <w:rsid w:val="00AC6F29"/>
    <w:rsid w:val="00AF3A46"/>
    <w:rsid w:val="00B16980"/>
    <w:rsid w:val="00B23064"/>
    <w:rsid w:val="00B24031"/>
    <w:rsid w:val="00B3054F"/>
    <w:rsid w:val="00B94519"/>
    <w:rsid w:val="00BA0A11"/>
    <w:rsid w:val="00BA7E3F"/>
    <w:rsid w:val="00BB75C9"/>
    <w:rsid w:val="00BD6718"/>
    <w:rsid w:val="00BE0537"/>
    <w:rsid w:val="00C05021"/>
    <w:rsid w:val="00C2485F"/>
    <w:rsid w:val="00C265F2"/>
    <w:rsid w:val="00C26A4E"/>
    <w:rsid w:val="00C55FCF"/>
    <w:rsid w:val="00C70000"/>
    <w:rsid w:val="00C72D6E"/>
    <w:rsid w:val="00C836C8"/>
    <w:rsid w:val="00C8373B"/>
    <w:rsid w:val="00C94DEB"/>
    <w:rsid w:val="00CA320C"/>
    <w:rsid w:val="00CE7A3E"/>
    <w:rsid w:val="00D15ED1"/>
    <w:rsid w:val="00D24659"/>
    <w:rsid w:val="00D35AAC"/>
    <w:rsid w:val="00D7440D"/>
    <w:rsid w:val="00D778C1"/>
    <w:rsid w:val="00D922B3"/>
    <w:rsid w:val="00D93EDA"/>
    <w:rsid w:val="00D97173"/>
    <w:rsid w:val="00DB6882"/>
    <w:rsid w:val="00DE45BE"/>
    <w:rsid w:val="00DE5B8B"/>
    <w:rsid w:val="00E000C3"/>
    <w:rsid w:val="00E0742B"/>
    <w:rsid w:val="00E10D6A"/>
    <w:rsid w:val="00E150B6"/>
    <w:rsid w:val="00E30B3C"/>
    <w:rsid w:val="00E443EE"/>
    <w:rsid w:val="00E56AC5"/>
    <w:rsid w:val="00E74CFA"/>
    <w:rsid w:val="00E83DE5"/>
    <w:rsid w:val="00E972E3"/>
    <w:rsid w:val="00EB405A"/>
    <w:rsid w:val="00EC2BED"/>
    <w:rsid w:val="00ED46DE"/>
    <w:rsid w:val="00EF3A03"/>
    <w:rsid w:val="00F17C68"/>
    <w:rsid w:val="00F30FC1"/>
    <w:rsid w:val="00F33D64"/>
    <w:rsid w:val="00F94FBC"/>
    <w:rsid w:val="00FC18F4"/>
    <w:rsid w:val="02E5B0C6"/>
    <w:rsid w:val="03CD3D3C"/>
    <w:rsid w:val="04DD126F"/>
    <w:rsid w:val="05344F5F"/>
    <w:rsid w:val="055FC0FF"/>
    <w:rsid w:val="074B4C6A"/>
    <w:rsid w:val="07E08DE9"/>
    <w:rsid w:val="0B9F41EE"/>
    <w:rsid w:val="0BB22B76"/>
    <w:rsid w:val="0E9FC195"/>
    <w:rsid w:val="116FEDBF"/>
    <w:rsid w:val="12472AF8"/>
    <w:rsid w:val="14C9E987"/>
    <w:rsid w:val="15EB7610"/>
    <w:rsid w:val="1672F1AB"/>
    <w:rsid w:val="169E7996"/>
    <w:rsid w:val="176BFA61"/>
    <w:rsid w:val="1841DAD5"/>
    <w:rsid w:val="18FAD2C0"/>
    <w:rsid w:val="1B881130"/>
    <w:rsid w:val="1D0610AF"/>
    <w:rsid w:val="20CCF99F"/>
    <w:rsid w:val="21BE457B"/>
    <w:rsid w:val="275F52D7"/>
    <w:rsid w:val="27D9F969"/>
    <w:rsid w:val="29DBE0EC"/>
    <w:rsid w:val="2C14FCDF"/>
    <w:rsid w:val="2E8786BD"/>
    <w:rsid w:val="340063D3"/>
    <w:rsid w:val="350D69F6"/>
    <w:rsid w:val="37C46559"/>
    <w:rsid w:val="38E3BBC2"/>
    <w:rsid w:val="39889844"/>
    <w:rsid w:val="3AA826BB"/>
    <w:rsid w:val="3BBA19E6"/>
    <w:rsid w:val="3C0883B3"/>
    <w:rsid w:val="3C8FE629"/>
    <w:rsid w:val="3C9674BD"/>
    <w:rsid w:val="3EEC23E5"/>
    <w:rsid w:val="3EF74DD9"/>
    <w:rsid w:val="3FDFFC2E"/>
    <w:rsid w:val="408CB817"/>
    <w:rsid w:val="436CB893"/>
    <w:rsid w:val="44F43E93"/>
    <w:rsid w:val="450C95B8"/>
    <w:rsid w:val="452237BB"/>
    <w:rsid w:val="45E08B3A"/>
    <w:rsid w:val="45E2CFA9"/>
    <w:rsid w:val="47804424"/>
    <w:rsid w:val="47CC6BDE"/>
    <w:rsid w:val="4A928E51"/>
    <w:rsid w:val="4BCD5C92"/>
    <w:rsid w:val="4E91E262"/>
    <w:rsid w:val="4EF7E537"/>
    <w:rsid w:val="507AE3EE"/>
    <w:rsid w:val="56034F49"/>
    <w:rsid w:val="590B535C"/>
    <w:rsid w:val="597983FF"/>
    <w:rsid w:val="59E3D28B"/>
    <w:rsid w:val="5FA001CA"/>
    <w:rsid w:val="615AD9F3"/>
    <w:rsid w:val="64E9AE59"/>
    <w:rsid w:val="6652CAB7"/>
    <w:rsid w:val="68697D22"/>
    <w:rsid w:val="688D1051"/>
    <w:rsid w:val="6D7EE32F"/>
    <w:rsid w:val="73285115"/>
    <w:rsid w:val="7627FA6A"/>
    <w:rsid w:val="779CBDEF"/>
    <w:rsid w:val="77CF8A6D"/>
    <w:rsid w:val="78542AC4"/>
    <w:rsid w:val="786FCCC0"/>
    <w:rsid w:val="79CA8A24"/>
    <w:rsid w:val="7A17000D"/>
    <w:rsid w:val="7BCB652D"/>
    <w:rsid w:val="7D495C46"/>
    <w:rsid w:val="7DB163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DCBB1C"/>
  <w15:chartTrackingRefBased/>
  <w15:docId w15:val="{6E9AC295-B66C-4FF4-905C-AD627C795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2A55"/>
    <w:pPr>
      <w:spacing w:line="259" w:lineRule="auto"/>
    </w:pPr>
    <w:rPr>
      <w:kern w:val="0"/>
      <w:sz w:val="22"/>
      <w:szCs w:val="22"/>
      <w14:ligatures w14:val="none"/>
    </w:rPr>
  </w:style>
  <w:style w:type="paragraph" w:styleId="Heading1">
    <w:name w:val="heading 1"/>
    <w:basedOn w:val="Normal"/>
    <w:next w:val="Normal"/>
    <w:link w:val="Heading1Char"/>
    <w:uiPriority w:val="9"/>
    <w:qFormat/>
    <w:rsid w:val="001A2A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2A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2A5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2A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2A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2A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2A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2A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2A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2A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2A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2A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2A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2A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2A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2A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2A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2A55"/>
    <w:rPr>
      <w:rFonts w:eastAsiaTheme="majorEastAsia" w:cstheme="majorBidi"/>
      <w:color w:val="272727" w:themeColor="text1" w:themeTint="D8"/>
    </w:rPr>
  </w:style>
  <w:style w:type="paragraph" w:styleId="Title">
    <w:name w:val="Title"/>
    <w:basedOn w:val="Normal"/>
    <w:next w:val="Normal"/>
    <w:link w:val="TitleChar"/>
    <w:uiPriority w:val="10"/>
    <w:qFormat/>
    <w:rsid w:val="001A2A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2A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2A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2A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2A55"/>
    <w:pPr>
      <w:spacing w:before="160"/>
      <w:jc w:val="center"/>
    </w:pPr>
    <w:rPr>
      <w:i/>
      <w:iCs/>
      <w:color w:val="404040" w:themeColor="text1" w:themeTint="BF"/>
    </w:rPr>
  </w:style>
  <w:style w:type="character" w:customStyle="1" w:styleId="QuoteChar">
    <w:name w:val="Quote Char"/>
    <w:basedOn w:val="DefaultParagraphFont"/>
    <w:link w:val="Quote"/>
    <w:uiPriority w:val="29"/>
    <w:rsid w:val="001A2A55"/>
    <w:rPr>
      <w:i/>
      <w:iCs/>
      <w:color w:val="404040" w:themeColor="text1" w:themeTint="BF"/>
    </w:rPr>
  </w:style>
  <w:style w:type="paragraph" w:styleId="ListParagraph">
    <w:name w:val="List Paragraph"/>
    <w:basedOn w:val="Normal"/>
    <w:uiPriority w:val="34"/>
    <w:qFormat/>
    <w:rsid w:val="001A2A55"/>
    <w:pPr>
      <w:ind w:left="720"/>
      <w:contextualSpacing/>
    </w:pPr>
  </w:style>
  <w:style w:type="character" w:styleId="IntenseEmphasis">
    <w:name w:val="Intense Emphasis"/>
    <w:basedOn w:val="DefaultParagraphFont"/>
    <w:uiPriority w:val="21"/>
    <w:qFormat/>
    <w:rsid w:val="001A2A55"/>
    <w:rPr>
      <w:i/>
      <w:iCs/>
      <w:color w:val="0F4761" w:themeColor="accent1" w:themeShade="BF"/>
    </w:rPr>
  </w:style>
  <w:style w:type="paragraph" w:styleId="IntenseQuote">
    <w:name w:val="Intense Quote"/>
    <w:basedOn w:val="Normal"/>
    <w:next w:val="Normal"/>
    <w:link w:val="IntenseQuoteChar"/>
    <w:uiPriority w:val="30"/>
    <w:qFormat/>
    <w:rsid w:val="001A2A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2A55"/>
    <w:rPr>
      <w:i/>
      <w:iCs/>
      <w:color w:val="0F4761" w:themeColor="accent1" w:themeShade="BF"/>
    </w:rPr>
  </w:style>
  <w:style w:type="character" w:styleId="IntenseReference">
    <w:name w:val="Intense Reference"/>
    <w:basedOn w:val="DefaultParagraphFont"/>
    <w:uiPriority w:val="32"/>
    <w:qFormat/>
    <w:rsid w:val="001A2A55"/>
    <w:rPr>
      <w:b/>
      <w:bCs/>
      <w:smallCaps/>
      <w:color w:val="0F4761" w:themeColor="accent1" w:themeShade="BF"/>
      <w:spacing w:val="5"/>
    </w:rPr>
  </w:style>
  <w:style w:type="paragraph" w:styleId="NoSpacing">
    <w:name w:val="No Spacing"/>
    <w:link w:val="NoSpacingChar"/>
    <w:uiPriority w:val="1"/>
    <w:qFormat/>
    <w:rsid w:val="001A2A55"/>
    <w:pPr>
      <w:spacing w:after="0" w:line="240" w:lineRule="auto"/>
    </w:pPr>
    <w:rPr>
      <w:kern w:val="0"/>
      <w:sz w:val="22"/>
      <w:szCs w:val="22"/>
      <w14:ligatures w14:val="none"/>
    </w:rPr>
  </w:style>
  <w:style w:type="paragraph" w:customStyle="1" w:styleId="Default">
    <w:name w:val="Default"/>
    <w:rsid w:val="001A2A55"/>
    <w:pPr>
      <w:autoSpaceDE w:val="0"/>
      <w:autoSpaceDN w:val="0"/>
      <w:adjustRightInd w:val="0"/>
      <w:spacing w:after="0" w:line="240" w:lineRule="auto"/>
    </w:pPr>
    <w:rPr>
      <w:rFonts w:ascii="Arial" w:hAnsi="Arial" w:cs="Arial"/>
      <w:color w:val="000000"/>
      <w:kern w:val="0"/>
      <w14:ligatures w14:val="none"/>
    </w:rPr>
  </w:style>
  <w:style w:type="paragraph" w:styleId="NormalWeb">
    <w:name w:val="Normal (Web)"/>
    <w:basedOn w:val="Normal"/>
    <w:uiPriority w:val="99"/>
    <w:unhideWhenUsed/>
    <w:rsid w:val="001A2A55"/>
    <w:pPr>
      <w:spacing w:before="100" w:beforeAutospacing="1" w:after="100" w:afterAutospacing="1" w:line="240" w:lineRule="auto"/>
    </w:pPr>
    <w:rPr>
      <w:rFonts w:ascii="Times New Roman" w:hAnsi="Times New Roman" w:cs="Times New Roman"/>
      <w:sz w:val="24"/>
      <w:szCs w:val="24"/>
      <w:lang w:eastAsia="en-GB"/>
    </w:rPr>
  </w:style>
  <w:style w:type="character" w:styleId="Hyperlink">
    <w:name w:val="Hyperlink"/>
    <w:basedOn w:val="DefaultParagraphFont"/>
    <w:uiPriority w:val="99"/>
    <w:unhideWhenUsed/>
    <w:rsid w:val="001A2A55"/>
    <w:rPr>
      <w:color w:val="467886" w:themeColor="hyperlink"/>
      <w:u w:val="single"/>
    </w:rPr>
  </w:style>
  <w:style w:type="paragraph" w:styleId="Header">
    <w:name w:val="header"/>
    <w:basedOn w:val="Normal"/>
    <w:link w:val="HeaderChar"/>
    <w:uiPriority w:val="99"/>
    <w:unhideWhenUsed/>
    <w:rsid w:val="008342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42F5"/>
    <w:rPr>
      <w:kern w:val="0"/>
      <w:sz w:val="22"/>
      <w:szCs w:val="22"/>
      <w14:ligatures w14:val="none"/>
    </w:rPr>
  </w:style>
  <w:style w:type="paragraph" w:styleId="Footer">
    <w:name w:val="footer"/>
    <w:basedOn w:val="Normal"/>
    <w:link w:val="FooterChar"/>
    <w:uiPriority w:val="99"/>
    <w:unhideWhenUsed/>
    <w:rsid w:val="008342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42F5"/>
    <w:rPr>
      <w:kern w:val="0"/>
      <w:sz w:val="22"/>
      <w:szCs w:val="22"/>
      <w14:ligatures w14:val="none"/>
    </w:rPr>
  </w:style>
  <w:style w:type="paragraph" w:styleId="TOCHeading">
    <w:name w:val="TOC Heading"/>
    <w:basedOn w:val="Heading1"/>
    <w:next w:val="Normal"/>
    <w:uiPriority w:val="39"/>
    <w:unhideWhenUsed/>
    <w:qFormat/>
    <w:rsid w:val="00E0742B"/>
    <w:pPr>
      <w:spacing w:before="240" w:after="0"/>
      <w:outlineLvl w:val="9"/>
    </w:pPr>
    <w:rPr>
      <w:sz w:val="32"/>
      <w:szCs w:val="32"/>
      <w:lang w:val="en-US"/>
    </w:rPr>
  </w:style>
  <w:style w:type="character" w:customStyle="1" w:styleId="NoSpacingChar">
    <w:name w:val="No Spacing Char"/>
    <w:basedOn w:val="DefaultParagraphFont"/>
    <w:link w:val="NoSpacing"/>
    <w:uiPriority w:val="1"/>
    <w:rsid w:val="00E0742B"/>
    <w:rPr>
      <w:kern w:val="0"/>
      <w:sz w:val="22"/>
      <w:szCs w:val="22"/>
      <w14:ligatures w14:val="none"/>
    </w:rPr>
  </w:style>
  <w:style w:type="table" w:styleId="TableGrid">
    <w:name w:val="Table Grid"/>
    <w:basedOn w:val="TableNormal"/>
    <w:uiPriority w:val="39"/>
    <w:rsid w:val="00E56A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52D4E"/>
    <w:rPr>
      <w:color w:val="605E5C"/>
      <w:shd w:val="clear" w:color="auto" w:fill="E1DFDD"/>
    </w:rPr>
  </w:style>
  <w:style w:type="paragraph" w:customStyle="1" w:styleId="HeadNum2">
    <w:name w:val="Head Num 2"/>
    <w:basedOn w:val="Normal"/>
    <w:uiPriority w:val="1"/>
    <w:rsid w:val="009032B3"/>
    <w:pPr>
      <w:tabs>
        <w:tab w:val="num" w:pos="720"/>
      </w:tabs>
      <w:spacing w:after="240" w:line="240" w:lineRule="auto"/>
      <w:ind w:left="720" w:hanging="720"/>
      <w:jc w:val="both"/>
    </w:pPr>
    <w:rPr>
      <w:rFonts w:ascii="Trebuchet MS" w:eastAsia="Times New Roman" w:hAnsi="Trebuchet MS" w:cs="Times New Roman"/>
      <w:sz w:val="20"/>
      <w:szCs w:val="24"/>
    </w:rPr>
  </w:style>
  <w:style w:type="paragraph" w:customStyle="1" w:styleId="paragraph">
    <w:name w:val="paragraph"/>
    <w:basedOn w:val="Normal"/>
    <w:rsid w:val="008A631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8A6318"/>
  </w:style>
  <w:style w:type="character" w:customStyle="1" w:styleId="eop">
    <w:name w:val="eop"/>
    <w:basedOn w:val="DefaultParagraphFont"/>
    <w:rsid w:val="008A63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6847475">
      <w:bodyDiv w:val="1"/>
      <w:marLeft w:val="0"/>
      <w:marRight w:val="0"/>
      <w:marTop w:val="0"/>
      <w:marBottom w:val="0"/>
      <w:divBdr>
        <w:top w:val="none" w:sz="0" w:space="0" w:color="auto"/>
        <w:left w:val="none" w:sz="0" w:space="0" w:color="auto"/>
        <w:bottom w:val="none" w:sz="0" w:space="0" w:color="auto"/>
        <w:right w:val="none" w:sz="0" w:space="0" w:color="auto"/>
      </w:divBdr>
    </w:div>
    <w:div w:id="1515799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imperne.dorset.sch.uk/job-vacancie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moore@pimperne.dorset.sch.uk"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742310977202F41BB09B5F5038F33AF" ma:contentTypeVersion="6" ma:contentTypeDescription="Create a new document." ma:contentTypeScope="" ma:versionID="ebb973453a135ab4c6fa0e4edfc7355b">
  <xsd:schema xmlns:xsd="http://www.w3.org/2001/XMLSchema" xmlns:xs="http://www.w3.org/2001/XMLSchema" xmlns:p="http://schemas.microsoft.com/office/2006/metadata/properties" xmlns:ns2="f7ae9be5-7c3c-47cd-ae85-44f54695198f" xmlns:ns3="40badb8f-8c1a-4684-a95e-21bfd1d1db09" targetNamespace="http://schemas.microsoft.com/office/2006/metadata/properties" ma:root="true" ma:fieldsID="aad938e6657d7bea8d97c1b9b08f828d" ns2:_="" ns3:_="">
    <xsd:import namespace="f7ae9be5-7c3c-47cd-ae85-44f54695198f"/>
    <xsd:import namespace="40badb8f-8c1a-4684-a95e-21bfd1d1db0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ae9be5-7c3c-47cd-ae85-44f5469519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badb8f-8c1a-4684-a95e-21bfd1d1db0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FCD8BD-DEF6-401D-AF29-51FBC5E7D408}">
  <ds:schemaRefs>
    <ds:schemaRef ds:uri="http://schemas.openxmlformats.org/officeDocument/2006/bibliography"/>
  </ds:schemaRefs>
</ds:datastoreItem>
</file>

<file path=customXml/itemProps2.xml><?xml version="1.0" encoding="utf-8"?>
<ds:datastoreItem xmlns:ds="http://schemas.openxmlformats.org/officeDocument/2006/customXml" ds:itemID="{2A57557B-FBD4-40AC-B38F-3B080E36AF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ae9be5-7c3c-47cd-ae85-44f54695198f"/>
    <ds:schemaRef ds:uri="40badb8f-8c1a-4684-a95e-21bfd1d1db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39B0281-E374-4098-81DF-4FE71920BD62}">
  <ds:schemaRefs>
    <ds:schemaRef ds:uri="http://schemas.microsoft.com/sharepoint/v3/contenttype/forms"/>
  </ds:schemaRefs>
</ds:datastoreItem>
</file>

<file path=customXml/itemProps4.xml><?xml version="1.0" encoding="utf-8"?>
<ds:datastoreItem xmlns:ds="http://schemas.openxmlformats.org/officeDocument/2006/customXml" ds:itemID="{50102DC5-5357-44D1-84B9-64647C94DAE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1042</Words>
  <Characters>5945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Jones</dc:creator>
  <cp:keywords/>
  <dc:description/>
  <cp:lastModifiedBy>Anna Moore</cp:lastModifiedBy>
  <cp:revision>2</cp:revision>
  <cp:lastPrinted>2025-07-09T13:00:00Z</cp:lastPrinted>
  <dcterms:created xsi:type="dcterms:W3CDTF">2026-09-07T15:24:00Z</dcterms:created>
  <dcterms:modified xsi:type="dcterms:W3CDTF">2026-09-07T15:24:00Z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0x0101002742310977202F41BB09B5F5038F33AF</vt:lpwstr>
  </property>
  <property fmtid="{D5CDD505-2E9C-101B-9397-08002B2CF9AE}" pid="3" name="MediaServiceImageTags">
    <vt:lpwstr/>
  </property>
</Properties>
</file>