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D7E7AF" w14:textId="5BBED8E1" w:rsidR="003F2DE5" w:rsidRDefault="00000000" w:rsidP="003E0A70">
      <w:pPr>
        <w:spacing w:after="2174"/>
        <w:ind w:left="478"/>
      </w:pPr>
      <w:r>
        <w:rPr>
          <w:noProof/>
        </w:rPr>
        <w:drawing>
          <wp:anchor distT="0" distB="0" distL="114300" distR="114300" simplePos="0" relativeHeight="251665408" behindDoc="0" locked="0" layoutInCell="1" allowOverlap="1" wp14:anchorId="26739B98" wp14:editId="1AD796BF">
            <wp:simplePos x="0" y="0"/>
            <wp:positionH relativeFrom="column">
              <wp:posOffset>299085</wp:posOffset>
            </wp:positionH>
            <wp:positionV relativeFrom="paragraph">
              <wp:posOffset>367241</wp:posOffset>
            </wp:positionV>
            <wp:extent cx="1829308" cy="1944370"/>
            <wp:effectExtent l="0" t="0" r="0" b="0"/>
            <wp:wrapNone/>
            <wp:docPr id="479" name="Picture 479" descr="A logo with text and a couple of people in a shield  Description automatically generated "/>
            <wp:cNvGraphicFramePr/>
            <a:graphic xmlns:a="http://schemas.openxmlformats.org/drawingml/2006/main">
              <a:graphicData uri="http://schemas.openxmlformats.org/drawingml/2006/picture">
                <pic:pic xmlns:pic="http://schemas.openxmlformats.org/drawingml/2006/picture">
                  <pic:nvPicPr>
                    <pic:cNvPr id="479" name="Picture 479"/>
                    <pic:cNvPicPr/>
                  </pic:nvPicPr>
                  <pic:blipFill>
                    <a:blip r:embed="rId5">
                      <a:extLst>
                        <a:ext uri="{28A0092B-C50C-407E-A947-70E740481C1C}">
                          <a14:useLocalDpi xmlns:a14="http://schemas.microsoft.com/office/drawing/2010/main" val="0"/>
                        </a:ext>
                      </a:extLst>
                    </a:blip>
                    <a:stretch>
                      <a:fillRect/>
                    </a:stretch>
                  </pic:blipFill>
                  <pic:spPr>
                    <a:xfrm>
                      <a:off x="0" y="0"/>
                      <a:ext cx="1829308" cy="194437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58240" behindDoc="0" locked="0" layoutInCell="1" allowOverlap="1" wp14:anchorId="6BB373D1" wp14:editId="5E6EF682">
                <wp:simplePos x="0" y="0"/>
                <wp:positionH relativeFrom="page">
                  <wp:posOffset>3429000</wp:posOffset>
                </wp:positionH>
                <wp:positionV relativeFrom="page">
                  <wp:posOffset>0</wp:posOffset>
                </wp:positionV>
                <wp:extent cx="3736594" cy="4027043"/>
                <wp:effectExtent l="0" t="0" r="0" b="0"/>
                <wp:wrapTopAndBottom/>
                <wp:docPr id="6855" name="Group 6855" descr="Logo  Description automatically generated"/>
                <wp:cNvGraphicFramePr/>
                <a:graphic xmlns:a="http://schemas.openxmlformats.org/drawingml/2006/main">
                  <a:graphicData uri="http://schemas.microsoft.com/office/word/2010/wordprocessingGroup">
                    <wpg:wgp>
                      <wpg:cNvGrpSpPr/>
                      <wpg:grpSpPr>
                        <a:xfrm>
                          <a:off x="0" y="0"/>
                          <a:ext cx="3736594" cy="4027043"/>
                          <a:chOff x="0" y="0"/>
                          <a:chExt cx="3736594" cy="4027043"/>
                        </a:xfrm>
                      </wpg:grpSpPr>
                      <pic:pic xmlns:pic="http://schemas.openxmlformats.org/drawingml/2006/picture">
                        <pic:nvPicPr>
                          <pic:cNvPr id="481" name="Picture 481"/>
                          <pic:cNvPicPr/>
                        </pic:nvPicPr>
                        <pic:blipFill>
                          <a:blip r:embed="rId6"/>
                          <a:stretch>
                            <a:fillRect/>
                          </a:stretch>
                        </pic:blipFill>
                        <pic:spPr>
                          <a:xfrm>
                            <a:off x="2207260" y="0"/>
                            <a:ext cx="1008939" cy="4027043"/>
                          </a:xfrm>
                          <a:prstGeom prst="rect">
                            <a:avLst/>
                          </a:prstGeom>
                        </pic:spPr>
                      </pic:pic>
                      <pic:pic xmlns:pic="http://schemas.openxmlformats.org/drawingml/2006/picture">
                        <pic:nvPicPr>
                          <pic:cNvPr id="483" name="Picture 483"/>
                          <pic:cNvPicPr/>
                        </pic:nvPicPr>
                        <pic:blipFill>
                          <a:blip r:embed="rId7"/>
                          <a:stretch>
                            <a:fillRect/>
                          </a:stretch>
                        </pic:blipFill>
                        <pic:spPr>
                          <a:xfrm>
                            <a:off x="0" y="1330960"/>
                            <a:ext cx="3736594" cy="1864868"/>
                          </a:xfrm>
                          <a:prstGeom prst="rect">
                            <a:avLst/>
                          </a:prstGeom>
                        </pic:spPr>
                      </pic:pic>
                    </wpg:wgp>
                  </a:graphicData>
                </a:graphic>
              </wp:anchor>
            </w:drawing>
          </mc:Choice>
          <mc:Fallback xmlns:a="http://schemas.openxmlformats.org/drawingml/2006/main">
            <w:pict>
              <v:group id="Group 6855" style="width:294.22pt;height:317.09pt;position:absolute;mso-position-horizontal-relative:page;mso-position-horizontal:absolute;margin-left:270pt;mso-position-vertical-relative:page;margin-top:3.05176e-05pt;" coordsize="37365,40270">
                <v:shape id="Picture 481" style="position:absolute;width:10089;height:40270;left:22072;top:0;" filled="f">
                  <v:imagedata r:id="rId8"/>
                </v:shape>
                <v:shape id="Picture 483" style="position:absolute;width:37365;height:18648;left:0;top:13309;" filled="f">
                  <v:imagedata r:id="rId9"/>
                </v:shape>
                <w10:wrap type="topAndBottom"/>
              </v:group>
            </w:pict>
          </mc:Fallback>
        </mc:AlternateContent>
      </w:r>
      <w:r>
        <w:rPr>
          <w:noProof/>
        </w:rPr>
        <w:drawing>
          <wp:anchor distT="0" distB="0" distL="114300" distR="114300" simplePos="0" relativeHeight="251659264" behindDoc="0" locked="0" layoutInCell="1" allowOverlap="0" wp14:anchorId="61F3D47B" wp14:editId="622B6B2B">
            <wp:simplePos x="0" y="0"/>
            <wp:positionH relativeFrom="page">
              <wp:posOffset>0</wp:posOffset>
            </wp:positionH>
            <wp:positionV relativeFrom="page">
              <wp:posOffset>8373746</wp:posOffset>
            </wp:positionV>
            <wp:extent cx="7560564" cy="103504"/>
            <wp:effectExtent l="0" t="0" r="0" b="0"/>
            <wp:wrapTopAndBottom/>
            <wp:docPr id="486" name="Picture 486" descr="Background pattern  Description automatically generated"/>
            <wp:cNvGraphicFramePr/>
            <a:graphic xmlns:a="http://schemas.openxmlformats.org/drawingml/2006/main">
              <a:graphicData uri="http://schemas.openxmlformats.org/drawingml/2006/picture">
                <pic:pic xmlns:pic="http://schemas.openxmlformats.org/drawingml/2006/picture">
                  <pic:nvPicPr>
                    <pic:cNvPr id="486" name="Picture 486"/>
                    <pic:cNvPicPr/>
                  </pic:nvPicPr>
                  <pic:blipFill>
                    <a:blip r:embed="rId10"/>
                    <a:stretch>
                      <a:fillRect/>
                    </a:stretch>
                  </pic:blipFill>
                  <pic:spPr>
                    <a:xfrm>
                      <a:off x="0" y="0"/>
                      <a:ext cx="7560564" cy="103504"/>
                    </a:xfrm>
                    <a:prstGeom prst="rect">
                      <a:avLst/>
                    </a:prstGeom>
                  </pic:spPr>
                </pic:pic>
              </a:graphicData>
            </a:graphic>
          </wp:anchor>
        </w:drawing>
      </w:r>
      <w:r>
        <w:rPr>
          <w:rFonts w:cs="Calibri"/>
          <w:b/>
          <w:color w:val="1D2C4D"/>
          <w:sz w:val="80"/>
        </w:rPr>
        <w:t>Careers Policy 202</w:t>
      </w:r>
      <w:r w:rsidR="003E0A70">
        <w:rPr>
          <w:rFonts w:cs="Calibri"/>
          <w:b/>
          <w:color w:val="1D2C4D"/>
          <w:sz w:val="80"/>
        </w:rPr>
        <w:t>6</w:t>
      </w:r>
      <w:r>
        <w:rPr>
          <w:rFonts w:cs="Calibri"/>
          <w:b/>
          <w:color w:val="1D2C4D"/>
          <w:sz w:val="80"/>
        </w:rPr>
        <w:t>/2</w:t>
      </w:r>
      <w:r w:rsidR="003E0A70">
        <w:rPr>
          <w:rFonts w:cs="Calibri"/>
          <w:b/>
          <w:color w:val="1D2C4D"/>
          <w:sz w:val="80"/>
        </w:rPr>
        <w:t>7</w:t>
      </w:r>
      <w:r>
        <w:rPr>
          <w:rFonts w:cs="Calibri"/>
          <w:b/>
          <w:sz w:val="80"/>
        </w:rPr>
        <w:t xml:space="preserve"> </w:t>
      </w:r>
    </w:p>
    <w:tbl>
      <w:tblPr>
        <w:tblStyle w:val="TableGrid"/>
        <w:tblW w:w="6767" w:type="dxa"/>
        <w:tblInd w:w="65" w:type="dxa"/>
        <w:tblCellMar>
          <w:top w:w="59" w:type="dxa"/>
          <w:left w:w="0" w:type="dxa"/>
          <w:bottom w:w="0" w:type="dxa"/>
          <w:right w:w="115" w:type="dxa"/>
        </w:tblCellMar>
        <w:tblLook w:val="04A0" w:firstRow="1" w:lastRow="0" w:firstColumn="1" w:lastColumn="0" w:noHBand="0" w:noVBand="1"/>
      </w:tblPr>
      <w:tblGrid>
        <w:gridCol w:w="2645"/>
        <w:gridCol w:w="4122"/>
      </w:tblGrid>
      <w:tr w:rsidR="003F2DE5" w14:paraId="3F2606DF" w14:textId="77777777">
        <w:trPr>
          <w:trHeight w:val="475"/>
        </w:trPr>
        <w:tc>
          <w:tcPr>
            <w:tcW w:w="2645" w:type="dxa"/>
            <w:tcBorders>
              <w:top w:val="nil"/>
              <w:left w:val="nil"/>
              <w:bottom w:val="nil"/>
              <w:right w:val="nil"/>
            </w:tcBorders>
            <w:shd w:val="clear" w:color="auto" w:fill="F1F1F1"/>
          </w:tcPr>
          <w:p w14:paraId="5BDFE696" w14:textId="77777777" w:rsidR="003F2DE5" w:rsidRDefault="00000000">
            <w:pPr>
              <w:spacing w:after="0"/>
              <w:ind w:left="108"/>
            </w:pPr>
            <w:r>
              <w:rPr>
                <w:rFonts w:ascii="Verdana" w:eastAsia="Verdana" w:hAnsi="Verdana" w:cs="Verdana"/>
                <w:color w:val="868686"/>
                <w:sz w:val="24"/>
              </w:rPr>
              <w:t>Document Owner:</w:t>
            </w:r>
            <w:r>
              <w:rPr>
                <w:rFonts w:ascii="Verdana" w:eastAsia="Verdana" w:hAnsi="Verdana" w:cs="Verdana"/>
                <w:sz w:val="24"/>
              </w:rPr>
              <w:t xml:space="preserve"> </w:t>
            </w:r>
          </w:p>
        </w:tc>
        <w:tc>
          <w:tcPr>
            <w:tcW w:w="4121" w:type="dxa"/>
            <w:tcBorders>
              <w:top w:val="nil"/>
              <w:left w:val="nil"/>
              <w:bottom w:val="nil"/>
              <w:right w:val="nil"/>
            </w:tcBorders>
            <w:shd w:val="clear" w:color="auto" w:fill="F1F1F1"/>
          </w:tcPr>
          <w:p w14:paraId="379DE34E" w14:textId="77777777" w:rsidR="003F2DE5" w:rsidRDefault="00000000">
            <w:pPr>
              <w:spacing w:after="0"/>
            </w:pPr>
            <w:r>
              <w:rPr>
                <w:rFonts w:ascii="Verdana" w:eastAsia="Verdana" w:hAnsi="Verdana" w:cs="Verdana"/>
                <w:color w:val="868686"/>
                <w:sz w:val="24"/>
              </w:rPr>
              <w:t>Alexis Bull</w:t>
            </w:r>
            <w:r>
              <w:rPr>
                <w:rFonts w:ascii="Verdana" w:eastAsia="Verdana" w:hAnsi="Verdana" w:cs="Verdana"/>
                <w:sz w:val="24"/>
              </w:rPr>
              <w:t xml:space="preserve"> </w:t>
            </w:r>
          </w:p>
        </w:tc>
      </w:tr>
      <w:tr w:rsidR="003F2DE5" w14:paraId="519538E3" w14:textId="77777777">
        <w:trPr>
          <w:trHeight w:val="475"/>
        </w:trPr>
        <w:tc>
          <w:tcPr>
            <w:tcW w:w="2645" w:type="dxa"/>
            <w:tcBorders>
              <w:top w:val="nil"/>
              <w:left w:val="nil"/>
              <w:bottom w:val="nil"/>
              <w:right w:val="nil"/>
            </w:tcBorders>
          </w:tcPr>
          <w:p w14:paraId="30E26331" w14:textId="77777777" w:rsidR="003F2DE5" w:rsidRDefault="00000000">
            <w:pPr>
              <w:spacing w:after="0"/>
              <w:ind w:left="108"/>
            </w:pPr>
            <w:r>
              <w:rPr>
                <w:rFonts w:ascii="Verdana" w:eastAsia="Verdana" w:hAnsi="Verdana" w:cs="Verdana"/>
                <w:color w:val="868686"/>
                <w:sz w:val="24"/>
              </w:rPr>
              <w:t>Approved By:</w:t>
            </w:r>
            <w:r>
              <w:rPr>
                <w:rFonts w:ascii="Verdana" w:eastAsia="Verdana" w:hAnsi="Verdana" w:cs="Verdana"/>
                <w:sz w:val="24"/>
              </w:rPr>
              <w:t xml:space="preserve"> </w:t>
            </w:r>
          </w:p>
        </w:tc>
        <w:tc>
          <w:tcPr>
            <w:tcW w:w="4121" w:type="dxa"/>
            <w:tcBorders>
              <w:top w:val="nil"/>
              <w:left w:val="nil"/>
              <w:bottom w:val="nil"/>
              <w:right w:val="nil"/>
            </w:tcBorders>
          </w:tcPr>
          <w:p w14:paraId="780421E5" w14:textId="77777777" w:rsidR="003F2DE5" w:rsidRDefault="00000000">
            <w:pPr>
              <w:spacing w:after="0"/>
            </w:pPr>
            <w:r>
              <w:rPr>
                <w:rFonts w:ascii="Verdana" w:eastAsia="Verdana" w:hAnsi="Verdana" w:cs="Verdana"/>
                <w:color w:val="868686"/>
                <w:sz w:val="24"/>
              </w:rPr>
              <w:t>SET</w:t>
            </w:r>
            <w:r>
              <w:rPr>
                <w:rFonts w:ascii="Verdana" w:eastAsia="Verdana" w:hAnsi="Verdana" w:cs="Verdana"/>
                <w:sz w:val="24"/>
              </w:rPr>
              <w:t xml:space="preserve"> </w:t>
            </w:r>
          </w:p>
        </w:tc>
      </w:tr>
      <w:tr w:rsidR="003F2DE5" w14:paraId="3A07C161" w14:textId="77777777">
        <w:trPr>
          <w:trHeight w:val="475"/>
        </w:trPr>
        <w:tc>
          <w:tcPr>
            <w:tcW w:w="2645" w:type="dxa"/>
            <w:tcBorders>
              <w:top w:val="nil"/>
              <w:left w:val="nil"/>
              <w:bottom w:val="nil"/>
              <w:right w:val="nil"/>
            </w:tcBorders>
            <w:shd w:val="clear" w:color="auto" w:fill="F1F1F1"/>
          </w:tcPr>
          <w:p w14:paraId="64B44F7A" w14:textId="77777777" w:rsidR="003F2DE5" w:rsidRDefault="00000000">
            <w:pPr>
              <w:spacing w:after="0"/>
              <w:ind w:left="108"/>
            </w:pPr>
            <w:r>
              <w:rPr>
                <w:rFonts w:ascii="Verdana" w:eastAsia="Verdana" w:hAnsi="Verdana" w:cs="Verdana"/>
                <w:color w:val="868686"/>
                <w:sz w:val="24"/>
              </w:rPr>
              <w:t>Queries to:</w:t>
            </w:r>
            <w:r>
              <w:rPr>
                <w:rFonts w:ascii="Verdana" w:eastAsia="Verdana" w:hAnsi="Verdana" w:cs="Verdana"/>
                <w:sz w:val="24"/>
              </w:rPr>
              <w:t xml:space="preserve"> </w:t>
            </w:r>
          </w:p>
        </w:tc>
        <w:tc>
          <w:tcPr>
            <w:tcW w:w="4121" w:type="dxa"/>
            <w:tcBorders>
              <w:top w:val="nil"/>
              <w:left w:val="nil"/>
              <w:bottom w:val="nil"/>
              <w:right w:val="nil"/>
            </w:tcBorders>
            <w:shd w:val="clear" w:color="auto" w:fill="F1F1F1"/>
          </w:tcPr>
          <w:p w14:paraId="7459F48D" w14:textId="77777777" w:rsidR="003F2DE5" w:rsidRDefault="00000000">
            <w:pPr>
              <w:spacing w:after="0"/>
            </w:pPr>
            <w:r>
              <w:rPr>
                <w:rFonts w:ascii="Verdana" w:eastAsia="Verdana" w:hAnsi="Verdana" w:cs="Verdana"/>
                <w:color w:val="868686"/>
                <w:sz w:val="24"/>
              </w:rPr>
              <w:t>Portland School</w:t>
            </w:r>
            <w:r>
              <w:rPr>
                <w:rFonts w:ascii="Verdana" w:eastAsia="Verdana" w:hAnsi="Verdana" w:cs="Verdana"/>
                <w:sz w:val="24"/>
              </w:rPr>
              <w:t xml:space="preserve"> </w:t>
            </w:r>
          </w:p>
        </w:tc>
      </w:tr>
    </w:tbl>
    <w:p w14:paraId="56927F54" w14:textId="77777777" w:rsidR="003F2DE5" w:rsidRDefault="00000000">
      <w:pPr>
        <w:tabs>
          <w:tab w:val="center" w:pos="4162"/>
        </w:tabs>
        <w:spacing w:after="200"/>
      </w:pPr>
      <w:r>
        <w:rPr>
          <w:rFonts w:ascii="Verdana" w:eastAsia="Verdana" w:hAnsi="Verdana" w:cs="Verdana"/>
          <w:color w:val="868686"/>
          <w:sz w:val="24"/>
        </w:rPr>
        <w:t>Review Period:</w:t>
      </w:r>
      <w:r>
        <w:rPr>
          <w:rFonts w:ascii="Verdana" w:eastAsia="Verdana" w:hAnsi="Verdana" w:cs="Verdana"/>
          <w:sz w:val="24"/>
        </w:rPr>
        <w:t xml:space="preserve"> </w:t>
      </w:r>
      <w:r>
        <w:rPr>
          <w:rFonts w:ascii="Verdana" w:eastAsia="Verdana" w:hAnsi="Verdana" w:cs="Verdana"/>
          <w:sz w:val="24"/>
        </w:rPr>
        <w:tab/>
      </w:r>
      <w:r>
        <w:rPr>
          <w:rFonts w:ascii="Verdana" w:eastAsia="Verdana" w:hAnsi="Verdana" w:cs="Verdana"/>
          <w:color w:val="868686"/>
          <w:sz w:val="24"/>
        </w:rPr>
        <w:t>1 year or as appropriate</w:t>
      </w:r>
      <w:r>
        <w:rPr>
          <w:rFonts w:ascii="Verdana" w:eastAsia="Verdana" w:hAnsi="Verdana" w:cs="Verdana"/>
          <w:sz w:val="24"/>
        </w:rPr>
        <w:t xml:space="preserve"> </w:t>
      </w:r>
    </w:p>
    <w:p w14:paraId="4D2B923B" w14:textId="77777777" w:rsidR="003F2DE5" w:rsidRDefault="00000000">
      <w:pPr>
        <w:tabs>
          <w:tab w:val="center" w:pos="1398"/>
          <w:tab w:val="center" w:pos="2270"/>
          <w:tab w:val="center" w:pos="2937"/>
        </w:tabs>
        <w:spacing w:after="0"/>
      </w:pPr>
      <w:r>
        <w:rPr>
          <w:rFonts w:ascii="Verdana" w:eastAsia="Verdana" w:hAnsi="Verdana" w:cs="Verdana"/>
          <w:color w:val="868686"/>
          <w:sz w:val="24"/>
        </w:rPr>
        <w:t xml:space="preserve">Date </w:t>
      </w:r>
      <w:r>
        <w:rPr>
          <w:rFonts w:ascii="Verdana" w:eastAsia="Verdana" w:hAnsi="Verdana" w:cs="Verdana"/>
          <w:color w:val="868686"/>
          <w:sz w:val="24"/>
        </w:rPr>
        <w:tab/>
        <w:t xml:space="preserve">of </w:t>
      </w:r>
      <w:r>
        <w:rPr>
          <w:rFonts w:ascii="Verdana" w:eastAsia="Verdana" w:hAnsi="Verdana" w:cs="Verdana"/>
          <w:color w:val="868686"/>
          <w:sz w:val="24"/>
        </w:rPr>
        <w:tab/>
        <w:t xml:space="preserve">last </w:t>
      </w:r>
      <w:r>
        <w:rPr>
          <w:rFonts w:ascii="Verdana" w:eastAsia="Verdana" w:hAnsi="Verdana" w:cs="Verdana"/>
          <w:color w:val="868686"/>
          <w:sz w:val="24"/>
        </w:rPr>
        <w:tab/>
      </w:r>
      <w:proofErr w:type="spellStart"/>
      <w:r>
        <w:rPr>
          <w:rFonts w:ascii="Verdana" w:eastAsia="Verdana" w:hAnsi="Verdana" w:cs="Verdana"/>
          <w:color w:val="868686"/>
          <w:sz w:val="24"/>
          <w:vertAlign w:val="subscript"/>
        </w:rPr>
        <w:t>st</w:t>
      </w:r>
      <w:proofErr w:type="spellEnd"/>
      <w:r>
        <w:rPr>
          <w:rFonts w:ascii="Verdana" w:eastAsia="Verdana" w:hAnsi="Verdana" w:cs="Verdana"/>
          <w:color w:val="868686"/>
          <w:sz w:val="24"/>
          <w:vertAlign w:val="subscript"/>
        </w:rPr>
        <w:t xml:space="preserve"> </w:t>
      </w:r>
    </w:p>
    <w:p w14:paraId="1B95BDAC" w14:textId="77777777" w:rsidR="003F2DE5" w:rsidRDefault="00000000">
      <w:pPr>
        <w:spacing w:after="720"/>
        <w:ind w:left="158" w:right="3178" w:firstLine="2537"/>
      </w:pPr>
      <w:r>
        <w:rPr>
          <w:rFonts w:ascii="Verdana" w:eastAsia="Verdana" w:hAnsi="Verdana" w:cs="Verdana"/>
          <w:color w:val="868686"/>
          <w:sz w:val="24"/>
        </w:rPr>
        <w:t>1 September 2025</w:t>
      </w:r>
      <w:r>
        <w:rPr>
          <w:rFonts w:ascii="Verdana" w:eastAsia="Verdana" w:hAnsi="Verdana" w:cs="Verdana"/>
          <w:sz w:val="24"/>
        </w:rPr>
        <w:t xml:space="preserve"> </w:t>
      </w:r>
      <w:r>
        <w:rPr>
          <w:rFonts w:ascii="Verdana" w:eastAsia="Verdana" w:hAnsi="Verdana" w:cs="Verdana"/>
          <w:color w:val="868686"/>
          <w:sz w:val="24"/>
        </w:rPr>
        <w:t>review:</w:t>
      </w:r>
      <w:r>
        <w:rPr>
          <w:rFonts w:ascii="Verdana" w:eastAsia="Verdana" w:hAnsi="Verdana" w:cs="Verdana"/>
          <w:sz w:val="24"/>
        </w:rPr>
        <w:t xml:space="preserve"> </w:t>
      </w:r>
    </w:p>
    <w:p w14:paraId="5A9A39F6" w14:textId="501D6E0E" w:rsidR="003E0A70" w:rsidRDefault="00000000">
      <w:pPr>
        <w:shd w:val="clear" w:color="auto" w:fill="1D2B4D"/>
        <w:spacing w:before="1480" w:after="0"/>
        <w:ind w:left="173"/>
        <w:rPr>
          <w:rFonts w:ascii="Arial" w:eastAsia="Arial" w:hAnsi="Arial" w:cs="Arial"/>
          <w:sz w:val="24"/>
        </w:rPr>
      </w:pPr>
      <w:r>
        <w:rPr>
          <w:rFonts w:ascii="Arial" w:eastAsia="Arial" w:hAnsi="Arial" w:cs="Arial"/>
          <w:sz w:val="24"/>
        </w:rPr>
        <w:t xml:space="preserve">[Type here] </w:t>
      </w:r>
    </w:p>
    <w:p w14:paraId="1413DDFD" w14:textId="77777777" w:rsidR="003E0A70" w:rsidRDefault="003E0A70">
      <w:pPr>
        <w:spacing w:line="278" w:lineRule="auto"/>
        <w:rPr>
          <w:rFonts w:ascii="Arial" w:eastAsia="Arial" w:hAnsi="Arial" w:cs="Arial"/>
          <w:sz w:val="24"/>
        </w:rPr>
      </w:pPr>
      <w:r>
        <w:rPr>
          <w:rFonts w:ascii="Arial" w:eastAsia="Arial" w:hAnsi="Arial" w:cs="Arial"/>
          <w:sz w:val="24"/>
        </w:rPr>
        <w:br w:type="page"/>
      </w:r>
    </w:p>
    <w:p w14:paraId="79EE9029" w14:textId="77777777" w:rsidR="003F2DE5" w:rsidRDefault="003F2DE5">
      <w:pPr>
        <w:shd w:val="clear" w:color="auto" w:fill="1D2B4D"/>
        <w:spacing w:before="1480" w:after="0"/>
        <w:ind w:left="173"/>
      </w:pPr>
    </w:p>
    <w:p w14:paraId="69AE8155" w14:textId="77777777" w:rsidR="003F2DE5" w:rsidRDefault="00000000">
      <w:pPr>
        <w:pStyle w:val="Heading1"/>
        <w:ind w:left="161"/>
      </w:pPr>
      <w:r>
        <w:t>Vision and Purpose</w:t>
      </w:r>
      <w:r>
        <w:rPr>
          <w:color w:val="000000"/>
        </w:rPr>
        <w:t xml:space="preserve"> </w:t>
      </w:r>
    </w:p>
    <w:p w14:paraId="66A49A74" w14:textId="77777777" w:rsidR="003F2DE5" w:rsidRDefault="00000000">
      <w:pPr>
        <w:spacing w:after="264"/>
      </w:pPr>
      <w:r>
        <w:rPr>
          <w:rFonts w:cs="Calibri"/>
          <w:b/>
          <w:sz w:val="24"/>
        </w:rPr>
        <w:t xml:space="preserve"> </w:t>
      </w:r>
    </w:p>
    <w:p w14:paraId="53C648A7" w14:textId="77777777" w:rsidR="003F2DE5" w:rsidRDefault="00000000">
      <w:pPr>
        <w:spacing w:after="0"/>
      </w:pPr>
      <w:r>
        <w:rPr>
          <w:rFonts w:cs="Calibri"/>
          <w:b/>
          <w:sz w:val="24"/>
        </w:rPr>
        <w:t xml:space="preserve"> </w:t>
      </w:r>
    </w:p>
    <w:p w14:paraId="78DE19D0" w14:textId="77777777" w:rsidR="003F2DE5" w:rsidRDefault="00000000">
      <w:pPr>
        <w:spacing w:after="21"/>
        <w:ind w:left="134" w:hanging="10"/>
        <w:jc w:val="both"/>
      </w:pPr>
      <w:r>
        <w:rPr>
          <w:rFonts w:ascii="Verdana" w:eastAsia="Verdana" w:hAnsi="Verdana" w:cs="Verdana"/>
          <w:sz w:val="24"/>
        </w:rPr>
        <w:t xml:space="preserve">At Portland School, we believe that our most fundamental function is to prepare our young people for what comes next in their lives, and for helping them to develop the skills to become as independent as they possibly can be into adulthood. </w:t>
      </w:r>
    </w:p>
    <w:p w14:paraId="7B913705" w14:textId="77777777" w:rsidR="003F2DE5" w:rsidRDefault="00000000">
      <w:pPr>
        <w:spacing w:after="0"/>
      </w:pPr>
      <w:r>
        <w:rPr>
          <w:rFonts w:ascii="Verdana" w:eastAsia="Verdana" w:hAnsi="Verdana" w:cs="Verdana"/>
          <w:sz w:val="24"/>
        </w:rPr>
        <w:t xml:space="preserve"> </w:t>
      </w:r>
    </w:p>
    <w:p w14:paraId="0CF8C1C4" w14:textId="77777777" w:rsidR="003F2DE5" w:rsidRDefault="00000000">
      <w:pPr>
        <w:spacing w:after="21"/>
        <w:ind w:left="134" w:hanging="10"/>
        <w:jc w:val="both"/>
      </w:pPr>
      <w:r>
        <w:rPr>
          <w:rFonts w:ascii="Verdana" w:eastAsia="Verdana" w:hAnsi="Verdana" w:cs="Verdana"/>
          <w:sz w:val="24"/>
        </w:rPr>
        <w:t xml:space="preserve">For </w:t>
      </w:r>
      <w:proofErr w:type="gramStart"/>
      <w:r>
        <w:rPr>
          <w:rFonts w:ascii="Verdana" w:eastAsia="Verdana" w:hAnsi="Verdana" w:cs="Verdana"/>
          <w:sz w:val="24"/>
        </w:rPr>
        <w:t>a majority of</w:t>
      </w:r>
      <w:proofErr w:type="gramEnd"/>
      <w:r>
        <w:rPr>
          <w:rFonts w:ascii="Verdana" w:eastAsia="Verdana" w:hAnsi="Verdana" w:cs="Verdana"/>
          <w:sz w:val="24"/>
        </w:rPr>
        <w:t xml:space="preserve"> our pupils we believe that this can and should include moving into paid employment in adulthood, and we intend our Careers </w:t>
      </w:r>
      <w:proofErr w:type="spellStart"/>
      <w:r>
        <w:rPr>
          <w:rFonts w:ascii="Verdana" w:eastAsia="Verdana" w:hAnsi="Verdana" w:cs="Verdana"/>
          <w:sz w:val="24"/>
        </w:rPr>
        <w:t>programme</w:t>
      </w:r>
      <w:proofErr w:type="spellEnd"/>
      <w:r>
        <w:rPr>
          <w:rFonts w:ascii="Verdana" w:eastAsia="Verdana" w:hAnsi="Verdana" w:cs="Verdana"/>
          <w:sz w:val="24"/>
        </w:rPr>
        <w:t xml:space="preserve"> to inspire and prepare our pupils to achieve that goal. </w:t>
      </w:r>
    </w:p>
    <w:p w14:paraId="3E2E34ED" w14:textId="77777777" w:rsidR="003F2DE5" w:rsidRDefault="00000000">
      <w:pPr>
        <w:spacing w:after="0"/>
      </w:pPr>
      <w:r>
        <w:rPr>
          <w:rFonts w:ascii="Verdana" w:eastAsia="Verdana" w:hAnsi="Verdana" w:cs="Verdana"/>
          <w:sz w:val="24"/>
        </w:rPr>
        <w:t xml:space="preserve"> </w:t>
      </w:r>
    </w:p>
    <w:p w14:paraId="0DB12ED5" w14:textId="77777777" w:rsidR="003F2DE5" w:rsidRDefault="00000000">
      <w:pPr>
        <w:spacing w:after="21"/>
        <w:ind w:left="134" w:hanging="10"/>
        <w:jc w:val="both"/>
      </w:pPr>
      <w:r>
        <w:rPr>
          <w:noProof/>
        </w:rPr>
        <w:drawing>
          <wp:anchor distT="0" distB="0" distL="114300" distR="114300" simplePos="0" relativeHeight="251660288" behindDoc="1" locked="0" layoutInCell="1" allowOverlap="0" wp14:anchorId="36BB2D75" wp14:editId="45CBBD5E">
            <wp:simplePos x="0" y="0"/>
            <wp:positionH relativeFrom="column">
              <wp:posOffset>4827347</wp:posOffset>
            </wp:positionH>
            <wp:positionV relativeFrom="paragraph">
              <wp:posOffset>-2846377</wp:posOffset>
            </wp:positionV>
            <wp:extent cx="1007745" cy="4600321"/>
            <wp:effectExtent l="0" t="0" r="0" b="0"/>
            <wp:wrapNone/>
            <wp:docPr id="492" name="Picture 492"/>
            <wp:cNvGraphicFramePr/>
            <a:graphic xmlns:a="http://schemas.openxmlformats.org/drawingml/2006/main">
              <a:graphicData uri="http://schemas.openxmlformats.org/drawingml/2006/picture">
                <pic:pic xmlns:pic="http://schemas.openxmlformats.org/drawingml/2006/picture">
                  <pic:nvPicPr>
                    <pic:cNvPr id="492" name="Picture 492"/>
                    <pic:cNvPicPr/>
                  </pic:nvPicPr>
                  <pic:blipFill>
                    <a:blip r:embed="rId11"/>
                    <a:stretch>
                      <a:fillRect/>
                    </a:stretch>
                  </pic:blipFill>
                  <pic:spPr>
                    <a:xfrm>
                      <a:off x="0" y="0"/>
                      <a:ext cx="1007745" cy="4600321"/>
                    </a:xfrm>
                    <a:prstGeom prst="rect">
                      <a:avLst/>
                    </a:prstGeom>
                  </pic:spPr>
                </pic:pic>
              </a:graphicData>
            </a:graphic>
          </wp:anchor>
        </w:drawing>
      </w:r>
      <w:r>
        <w:rPr>
          <w:rFonts w:ascii="Verdana" w:eastAsia="Verdana" w:hAnsi="Verdana" w:cs="Verdana"/>
          <w:sz w:val="24"/>
        </w:rPr>
        <w:t xml:space="preserve">Through the Careers </w:t>
      </w:r>
      <w:proofErr w:type="spellStart"/>
      <w:r>
        <w:rPr>
          <w:rFonts w:ascii="Verdana" w:eastAsia="Verdana" w:hAnsi="Verdana" w:cs="Verdana"/>
          <w:sz w:val="24"/>
        </w:rPr>
        <w:t>programme</w:t>
      </w:r>
      <w:proofErr w:type="spellEnd"/>
      <w:r>
        <w:rPr>
          <w:rFonts w:ascii="Verdana" w:eastAsia="Verdana" w:hAnsi="Verdana" w:cs="Verdana"/>
          <w:sz w:val="24"/>
        </w:rPr>
        <w:t xml:space="preserve"> set out in the appendices to this document, and with the support of the Careers &amp; Enterprise Hub (Careers Hub), Enterprise Advisor, local employers and partner agencies, we intend to foster and develop a philosophy of aspiration amongst our staff, our pupils and their families towards an aspirational expectation of meaningful employment, further education or training for all pupils. </w:t>
      </w:r>
    </w:p>
    <w:p w14:paraId="615E66D6" w14:textId="77777777" w:rsidR="003F2DE5" w:rsidRDefault="00000000">
      <w:pPr>
        <w:spacing w:after="0"/>
      </w:pPr>
      <w:r>
        <w:rPr>
          <w:rFonts w:ascii="Verdana" w:eastAsia="Verdana" w:hAnsi="Verdana" w:cs="Verdana"/>
          <w:sz w:val="24"/>
        </w:rPr>
        <w:t xml:space="preserve"> </w:t>
      </w:r>
    </w:p>
    <w:p w14:paraId="7D9C0830" w14:textId="77777777" w:rsidR="003F2DE5" w:rsidRDefault="00000000">
      <w:pPr>
        <w:spacing w:after="21"/>
        <w:ind w:left="134" w:hanging="10"/>
        <w:jc w:val="both"/>
      </w:pPr>
      <w:r>
        <w:rPr>
          <w:rFonts w:ascii="Verdana" w:eastAsia="Verdana" w:hAnsi="Verdana" w:cs="Verdana"/>
          <w:sz w:val="24"/>
        </w:rPr>
        <w:t xml:space="preserve">Further to developing an aspiration for employment, we also believe that developing the skills identified by employers as being desirable in the job market has a positive effect on the general wellbeing of </w:t>
      </w:r>
      <w:proofErr w:type="gramStart"/>
      <w:r>
        <w:rPr>
          <w:rFonts w:ascii="Verdana" w:eastAsia="Verdana" w:hAnsi="Verdana" w:cs="Verdana"/>
          <w:sz w:val="24"/>
        </w:rPr>
        <w:t>each individual</w:t>
      </w:r>
      <w:proofErr w:type="gramEnd"/>
      <w:r>
        <w:rPr>
          <w:rFonts w:ascii="Verdana" w:eastAsia="Verdana" w:hAnsi="Verdana" w:cs="Verdana"/>
          <w:sz w:val="24"/>
        </w:rPr>
        <w:t xml:space="preserve">. Skills and attributes such as resilience, working well with others and understanding of our own strengths all contribute to a positive self-image and more secure mental health. </w:t>
      </w:r>
    </w:p>
    <w:p w14:paraId="65F32195" w14:textId="77777777" w:rsidR="003F2DE5" w:rsidRDefault="00000000">
      <w:pPr>
        <w:pStyle w:val="Heading1"/>
        <w:ind w:left="161"/>
      </w:pPr>
      <w:r>
        <w:t>Local and National Expectations</w:t>
      </w:r>
      <w:r>
        <w:rPr>
          <w:color w:val="000000"/>
        </w:rPr>
        <w:t xml:space="preserve"> </w:t>
      </w:r>
    </w:p>
    <w:p w14:paraId="3B5C2C9E" w14:textId="77777777" w:rsidR="003F2DE5" w:rsidRDefault="00000000">
      <w:pPr>
        <w:spacing w:after="39"/>
      </w:pPr>
      <w:r>
        <w:rPr>
          <w:rFonts w:cs="Calibri"/>
          <w:b/>
          <w:sz w:val="24"/>
        </w:rPr>
        <w:t xml:space="preserve"> </w:t>
      </w:r>
    </w:p>
    <w:p w14:paraId="5A287AEB" w14:textId="77777777" w:rsidR="003F2DE5" w:rsidRDefault="00000000">
      <w:pPr>
        <w:spacing w:after="0"/>
      </w:pPr>
      <w:r>
        <w:rPr>
          <w:rFonts w:cs="Calibri"/>
          <w:b/>
          <w:sz w:val="24"/>
        </w:rPr>
        <w:t xml:space="preserve"> </w:t>
      </w:r>
    </w:p>
    <w:p w14:paraId="5E007B30" w14:textId="77777777" w:rsidR="003F2DE5" w:rsidRDefault="00000000">
      <w:pPr>
        <w:spacing w:after="1" w:line="240" w:lineRule="auto"/>
        <w:ind w:left="139"/>
      </w:pPr>
      <w:r>
        <w:rPr>
          <w:noProof/>
        </w:rPr>
        <w:drawing>
          <wp:anchor distT="0" distB="0" distL="114300" distR="114300" simplePos="0" relativeHeight="251661312" behindDoc="1" locked="0" layoutInCell="1" allowOverlap="0" wp14:anchorId="342C8D26" wp14:editId="2C2FC804">
            <wp:simplePos x="0" y="0"/>
            <wp:positionH relativeFrom="column">
              <wp:posOffset>4827347</wp:posOffset>
            </wp:positionH>
            <wp:positionV relativeFrom="paragraph">
              <wp:posOffset>-902896</wp:posOffset>
            </wp:positionV>
            <wp:extent cx="1007745" cy="4600321"/>
            <wp:effectExtent l="0" t="0" r="0" b="0"/>
            <wp:wrapNone/>
            <wp:docPr id="532" name="Picture 532"/>
            <wp:cNvGraphicFramePr/>
            <a:graphic xmlns:a="http://schemas.openxmlformats.org/drawingml/2006/main">
              <a:graphicData uri="http://schemas.openxmlformats.org/drawingml/2006/picture">
                <pic:pic xmlns:pic="http://schemas.openxmlformats.org/drawingml/2006/picture">
                  <pic:nvPicPr>
                    <pic:cNvPr id="532" name="Picture 532"/>
                    <pic:cNvPicPr/>
                  </pic:nvPicPr>
                  <pic:blipFill>
                    <a:blip r:embed="rId11"/>
                    <a:stretch>
                      <a:fillRect/>
                    </a:stretch>
                  </pic:blipFill>
                  <pic:spPr>
                    <a:xfrm>
                      <a:off x="0" y="0"/>
                      <a:ext cx="1007745" cy="4600321"/>
                    </a:xfrm>
                    <a:prstGeom prst="rect">
                      <a:avLst/>
                    </a:prstGeom>
                  </pic:spPr>
                </pic:pic>
              </a:graphicData>
            </a:graphic>
          </wp:anchor>
        </w:drawing>
      </w:r>
      <w:r>
        <w:rPr>
          <w:rFonts w:ascii="Verdana" w:eastAsia="Verdana" w:hAnsi="Verdana" w:cs="Verdana"/>
          <w:sz w:val="24"/>
        </w:rPr>
        <w:t xml:space="preserve">We are committed to meeting the requirements and expectations laid out in the Governments’ Careers strategy (Dec 2017) and adhering to the DfE statutory guidance on Careers Education (May 2025 update). </w:t>
      </w:r>
    </w:p>
    <w:p w14:paraId="5382B6E7" w14:textId="77777777" w:rsidR="003F2DE5" w:rsidRDefault="00000000">
      <w:pPr>
        <w:spacing w:after="0"/>
      </w:pPr>
      <w:r>
        <w:rPr>
          <w:rFonts w:ascii="Verdana" w:eastAsia="Verdana" w:hAnsi="Verdana" w:cs="Verdana"/>
          <w:sz w:val="24"/>
        </w:rPr>
        <w:t xml:space="preserve"> </w:t>
      </w:r>
    </w:p>
    <w:p w14:paraId="58AFAD49" w14:textId="77777777" w:rsidR="003F2DE5" w:rsidRDefault="00000000">
      <w:pPr>
        <w:spacing w:after="21"/>
        <w:ind w:left="134" w:hanging="10"/>
        <w:jc w:val="both"/>
      </w:pPr>
      <w:r>
        <w:rPr>
          <w:rFonts w:ascii="Verdana" w:eastAsia="Verdana" w:hAnsi="Verdana" w:cs="Verdana"/>
          <w:sz w:val="24"/>
        </w:rPr>
        <w:t xml:space="preserve">These requirements are: </w:t>
      </w:r>
    </w:p>
    <w:p w14:paraId="66979C8A" w14:textId="77777777" w:rsidR="003F2DE5" w:rsidRDefault="00000000">
      <w:pPr>
        <w:numPr>
          <w:ilvl w:val="0"/>
          <w:numId w:val="1"/>
        </w:numPr>
        <w:spacing w:after="0" w:line="249" w:lineRule="auto"/>
        <w:ind w:hanging="216"/>
      </w:pPr>
      <w:r>
        <w:rPr>
          <w:rFonts w:ascii="Verdana" w:eastAsia="Verdana" w:hAnsi="Verdana" w:cs="Verdana"/>
          <w:color w:val="808080"/>
          <w:sz w:val="24"/>
        </w:rPr>
        <w:t>To ensure that pupils are provided with independent careers guidance from year 7 - 11.</w:t>
      </w:r>
      <w:r>
        <w:rPr>
          <w:rFonts w:ascii="Verdana" w:eastAsia="Verdana" w:hAnsi="Verdana" w:cs="Verdana"/>
          <w:sz w:val="24"/>
        </w:rPr>
        <w:t xml:space="preserve"> </w:t>
      </w:r>
    </w:p>
    <w:p w14:paraId="615D3DDC" w14:textId="77777777" w:rsidR="003F2DE5" w:rsidRDefault="00000000">
      <w:pPr>
        <w:numPr>
          <w:ilvl w:val="0"/>
          <w:numId w:val="1"/>
        </w:numPr>
        <w:spacing w:after="0" w:line="271" w:lineRule="auto"/>
        <w:ind w:hanging="216"/>
      </w:pPr>
      <w:r>
        <w:rPr>
          <w:rFonts w:ascii="Verdana" w:eastAsia="Verdana" w:hAnsi="Verdana" w:cs="Verdana"/>
          <w:color w:val="808080"/>
          <w:sz w:val="24"/>
        </w:rPr>
        <w:t>To ensure that there are opportunities for employers and education and training advisors to have access to pupils in line with the Provider Access Legislation (Baker Clause).</w:t>
      </w:r>
      <w:r>
        <w:rPr>
          <w:rFonts w:ascii="Verdana" w:eastAsia="Verdana" w:hAnsi="Verdana" w:cs="Verdana"/>
          <w:sz w:val="24"/>
        </w:rPr>
        <w:t xml:space="preserve"> </w:t>
      </w:r>
    </w:p>
    <w:p w14:paraId="511B180F" w14:textId="77777777" w:rsidR="003F2DE5" w:rsidRDefault="00000000">
      <w:pPr>
        <w:numPr>
          <w:ilvl w:val="0"/>
          <w:numId w:val="1"/>
        </w:numPr>
        <w:spacing w:after="0" w:line="249" w:lineRule="auto"/>
        <w:ind w:hanging="216"/>
      </w:pPr>
      <w:r>
        <w:rPr>
          <w:rFonts w:ascii="Verdana" w:eastAsia="Verdana" w:hAnsi="Verdana" w:cs="Verdana"/>
          <w:color w:val="808080"/>
          <w:sz w:val="24"/>
        </w:rPr>
        <w:t xml:space="preserve">SLT to support and include the careers </w:t>
      </w:r>
      <w:proofErr w:type="spellStart"/>
      <w:r>
        <w:rPr>
          <w:rFonts w:ascii="Verdana" w:eastAsia="Verdana" w:hAnsi="Verdana" w:cs="Verdana"/>
          <w:color w:val="808080"/>
          <w:sz w:val="24"/>
        </w:rPr>
        <w:t>programme</w:t>
      </w:r>
      <w:proofErr w:type="spellEnd"/>
      <w:r>
        <w:rPr>
          <w:rFonts w:ascii="Verdana" w:eastAsia="Verdana" w:hAnsi="Verdana" w:cs="Verdana"/>
          <w:color w:val="808080"/>
          <w:sz w:val="24"/>
        </w:rPr>
        <w:t xml:space="preserve"> in wider strategic planning.</w:t>
      </w:r>
      <w:r>
        <w:rPr>
          <w:rFonts w:ascii="Verdana" w:eastAsia="Verdana" w:hAnsi="Verdana" w:cs="Verdana"/>
          <w:sz w:val="24"/>
        </w:rPr>
        <w:t xml:space="preserve"> </w:t>
      </w:r>
    </w:p>
    <w:p w14:paraId="1776C9F3" w14:textId="77777777" w:rsidR="003F2DE5" w:rsidRDefault="00000000">
      <w:pPr>
        <w:numPr>
          <w:ilvl w:val="0"/>
          <w:numId w:val="1"/>
        </w:numPr>
        <w:spacing w:after="0" w:line="249" w:lineRule="auto"/>
        <w:ind w:hanging="216"/>
      </w:pPr>
      <w:r>
        <w:rPr>
          <w:rFonts w:ascii="Verdana" w:eastAsia="Verdana" w:hAnsi="Verdana" w:cs="Verdana"/>
          <w:color w:val="808080"/>
          <w:sz w:val="24"/>
        </w:rPr>
        <w:t>To publish a Provider Access Statement on the school website.</w:t>
      </w:r>
      <w:r>
        <w:rPr>
          <w:rFonts w:ascii="Verdana" w:eastAsia="Verdana" w:hAnsi="Verdana" w:cs="Verdana"/>
          <w:sz w:val="24"/>
        </w:rPr>
        <w:t xml:space="preserve"> </w:t>
      </w:r>
    </w:p>
    <w:p w14:paraId="432E223B" w14:textId="77777777" w:rsidR="003F2DE5" w:rsidRDefault="00000000">
      <w:pPr>
        <w:numPr>
          <w:ilvl w:val="0"/>
          <w:numId w:val="1"/>
        </w:numPr>
        <w:spacing w:after="0" w:line="249" w:lineRule="auto"/>
        <w:ind w:hanging="216"/>
      </w:pPr>
      <w:r>
        <w:rPr>
          <w:rFonts w:ascii="Verdana" w:eastAsia="Verdana" w:hAnsi="Verdana" w:cs="Verdana"/>
          <w:color w:val="808080"/>
          <w:sz w:val="24"/>
        </w:rPr>
        <w:t>To use the Gatsby Benchmarks and comply with them in full where appropriate and aligned to the SEND Gatsby Toolkit (CEC 2019).</w:t>
      </w:r>
      <w:r>
        <w:rPr>
          <w:rFonts w:ascii="Verdana" w:eastAsia="Verdana" w:hAnsi="Verdana" w:cs="Verdana"/>
          <w:sz w:val="24"/>
        </w:rPr>
        <w:t xml:space="preserve"> </w:t>
      </w:r>
    </w:p>
    <w:p w14:paraId="5BE3F8B0" w14:textId="77777777" w:rsidR="003F2DE5" w:rsidRDefault="00000000">
      <w:pPr>
        <w:numPr>
          <w:ilvl w:val="0"/>
          <w:numId w:val="1"/>
        </w:numPr>
        <w:spacing w:after="0" w:line="249" w:lineRule="auto"/>
        <w:ind w:hanging="216"/>
      </w:pPr>
      <w:r>
        <w:rPr>
          <w:rFonts w:ascii="Verdana" w:eastAsia="Verdana" w:hAnsi="Verdana" w:cs="Verdana"/>
          <w:color w:val="808080"/>
          <w:sz w:val="24"/>
        </w:rPr>
        <w:t>To build in the opportunity for our pupils to meet with or visit at least one employer or place of work each year from Year 7 – 9; and guarantee at least one experience of the workplace in Years 10–11.</w:t>
      </w:r>
      <w:r>
        <w:rPr>
          <w:rFonts w:ascii="Verdana" w:eastAsia="Verdana" w:hAnsi="Verdana" w:cs="Verdana"/>
          <w:sz w:val="24"/>
        </w:rPr>
        <w:t xml:space="preserve"> </w:t>
      </w:r>
    </w:p>
    <w:p w14:paraId="53C86E2C" w14:textId="77777777" w:rsidR="003F2DE5" w:rsidRDefault="00000000">
      <w:pPr>
        <w:numPr>
          <w:ilvl w:val="0"/>
          <w:numId w:val="1"/>
        </w:numPr>
        <w:spacing w:after="0" w:line="271" w:lineRule="auto"/>
        <w:ind w:hanging="216"/>
      </w:pPr>
      <w:r>
        <w:rPr>
          <w:rFonts w:ascii="Verdana" w:eastAsia="Verdana" w:hAnsi="Verdana" w:cs="Verdana"/>
          <w:color w:val="808080"/>
          <w:sz w:val="24"/>
        </w:rPr>
        <w:lastRenderedPageBreak/>
        <w:t xml:space="preserve">To appoint a named Preparation for Adulthood Advisor to lead the careers </w:t>
      </w:r>
      <w:proofErr w:type="spellStart"/>
      <w:r>
        <w:rPr>
          <w:rFonts w:ascii="Verdana" w:eastAsia="Verdana" w:hAnsi="Verdana" w:cs="Verdana"/>
          <w:color w:val="808080"/>
          <w:sz w:val="24"/>
        </w:rPr>
        <w:t>programme</w:t>
      </w:r>
      <w:proofErr w:type="spellEnd"/>
      <w:r>
        <w:rPr>
          <w:rFonts w:ascii="Verdana" w:eastAsia="Verdana" w:hAnsi="Verdana" w:cs="Verdana"/>
          <w:color w:val="808080"/>
          <w:sz w:val="24"/>
        </w:rPr>
        <w:t xml:space="preserve"> and work alongside the SENCOs to ensure EHCP plans reflect outcomes and aspirations.</w:t>
      </w:r>
      <w:r>
        <w:rPr>
          <w:rFonts w:ascii="Verdana" w:eastAsia="Verdana" w:hAnsi="Verdana" w:cs="Verdana"/>
          <w:sz w:val="24"/>
        </w:rPr>
        <w:t xml:space="preserve"> </w:t>
      </w:r>
    </w:p>
    <w:p w14:paraId="4B377FF3" w14:textId="77777777" w:rsidR="003F2DE5" w:rsidRDefault="00000000">
      <w:pPr>
        <w:numPr>
          <w:ilvl w:val="0"/>
          <w:numId w:val="1"/>
        </w:numPr>
        <w:spacing w:after="0" w:line="249" w:lineRule="auto"/>
        <w:ind w:hanging="216"/>
      </w:pPr>
      <w:r>
        <w:rPr>
          <w:rFonts w:ascii="Verdana" w:eastAsia="Verdana" w:hAnsi="Verdana" w:cs="Verdana"/>
          <w:color w:val="808080"/>
          <w:sz w:val="24"/>
        </w:rPr>
        <w:t xml:space="preserve">To include students, parents, carers and guardians in the planning and execution of the careers </w:t>
      </w:r>
      <w:proofErr w:type="spellStart"/>
      <w:r>
        <w:rPr>
          <w:rFonts w:ascii="Verdana" w:eastAsia="Verdana" w:hAnsi="Verdana" w:cs="Verdana"/>
          <w:color w:val="808080"/>
          <w:sz w:val="24"/>
        </w:rPr>
        <w:t>programme</w:t>
      </w:r>
      <w:proofErr w:type="spellEnd"/>
      <w:r>
        <w:rPr>
          <w:rFonts w:ascii="Verdana" w:eastAsia="Verdana" w:hAnsi="Verdana" w:cs="Verdana"/>
          <w:color w:val="808080"/>
          <w:sz w:val="24"/>
        </w:rPr>
        <w:t>.</w:t>
      </w:r>
      <w:r>
        <w:rPr>
          <w:rFonts w:ascii="Verdana" w:eastAsia="Verdana" w:hAnsi="Verdana" w:cs="Verdana"/>
          <w:sz w:val="24"/>
        </w:rPr>
        <w:t xml:space="preserve"> </w:t>
      </w:r>
    </w:p>
    <w:p w14:paraId="2B3471AF" w14:textId="77777777" w:rsidR="003F2DE5" w:rsidRDefault="00000000">
      <w:pPr>
        <w:numPr>
          <w:ilvl w:val="0"/>
          <w:numId w:val="1"/>
        </w:numPr>
        <w:spacing w:after="0" w:line="249" w:lineRule="auto"/>
        <w:ind w:hanging="216"/>
      </w:pPr>
      <w:r>
        <w:rPr>
          <w:rFonts w:ascii="Verdana" w:eastAsia="Verdana" w:hAnsi="Verdana" w:cs="Verdana"/>
          <w:color w:val="808080"/>
          <w:sz w:val="24"/>
        </w:rPr>
        <w:t xml:space="preserve">To maintain Compass+ for tracking, </w:t>
      </w:r>
      <w:proofErr w:type="spellStart"/>
      <w:r>
        <w:rPr>
          <w:rFonts w:ascii="Verdana" w:eastAsia="Verdana" w:hAnsi="Verdana" w:cs="Verdana"/>
          <w:color w:val="808080"/>
          <w:sz w:val="24"/>
        </w:rPr>
        <w:t>programme</w:t>
      </w:r>
      <w:proofErr w:type="spellEnd"/>
      <w:r>
        <w:rPr>
          <w:rFonts w:ascii="Verdana" w:eastAsia="Verdana" w:hAnsi="Verdana" w:cs="Verdana"/>
          <w:color w:val="808080"/>
          <w:sz w:val="24"/>
        </w:rPr>
        <w:t xml:space="preserve"> evaluation and Hub compliance.</w:t>
      </w:r>
      <w:r>
        <w:rPr>
          <w:rFonts w:ascii="Verdana" w:eastAsia="Verdana" w:hAnsi="Verdana" w:cs="Verdana"/>
          <w:sz w:val="24"/>
        </w:rPr>
        <w:t xml:space="preserve"> </w:t>
      </w:r>
    </w:p>
    <w:p w14:paraId="15FA0957" w14:textId="77777777" w:rsidR="003F2DE5" w:rsidRDefault="00000000">
      <w:pPr>
        <w:spacing w:after="76"/>
      </w:pPr>
      <w:r>
        <w:rPr>
          <w:rFonts w:ascii="Verdana" w:eastAsia="Verdana" w:hAnsi="Verdana" w:cs="Verdana"/>
          <w:sz w:val="24"/>
        </w:rPr>
        <w:t xml:space="preserve"> </w:t>
      </w:r>
    </w:p>
    <w:p w14:paraId="3444FC03" w14:textId="77777777" w:rsidR="003F2DE5" w:rsidRDefault="00000000">
      <w:pPr>
        <w:spacing w:after="37"/>
      </w:pPr>
      <w:r>
        <w:rPr>
          <w:rFonts w:ascii="Verdana" w:eastAsia="Verdana" w:hAnsi="Verdana" w:cs="Verdana"/>
          <w:sz w:val="24"/>
        </w:rPr>
        <w:t xml:space="preserve"> </w:t>
      </w:r>
    </w:p>
    <w:p w14:paraId="5584DBC6" w14:textId="77777777" w:rsidR="003F2DE5" w:rsidRDefault="00000000">
      <w:pPr>
        <w:pStyle w:val="Heading1"/>
        <w:spacing w:after="198"/>
        <w:ind w:left="161"/>
      </w:pPr>
      <w:r>
        <w:t>Challenges</w:t>
      </w:r>
      <w:r>
        <w:rPr>
          <w:color w:val="000000"/>
        </w:rPr>
        <w:t xml:space="preserve"> </w:t>
      </w:r>
    </w:p>
    <w:p w14:paraId="64F02F37" w14:textId="77777777" w:rsidR="003F2DE5" w:rsidRDefault="00000000">
      <w:pPr>
        <w:spacing w:after="282" w:line="249" w:lineRule="auto"/>
        <w:ind w:left="137" w:hanging="10"/>
      </w:pPr>
      <w:r>
        <w:rPr>
          <w:rFonts w:ascii="Verdana" w:eastAsia="Verdana" w:hAnsi="Verdana" w:cs="Verdana"/>
          <w:color w:val="808080"/>
          <w:sz w:val="24"/>
        </w:rPr>
        <w:t>All pupils who attend Portland School have an Education Health and Care Plan which outlines their primary need of SEMH (Social, Emotional &amp; Mental Health).</w:t>
      </w:r>
      <w:r>
        <w:rPr>
          <w:rFonts w:ascii="Verdana" w:eastAsia="Verdana" w:hAnsi="Verdana" w:cs="Verdana"/>
          <w:sz w:val="24"/>
        </w:rPr>
        <w:t xml:space="preserve"> </w:t>
      </w:r>
    </w:p>
    <w:p w14:paraId="6D504D95" w14:textId="77777777" w:rsidR="003F2DE5" w:rsidRDefault="00000000">
      <w:pPr>
        <w:spacing w:after="0" w:line="249" w:lineRule="auto"/>
        <w:ind w:left="137" w:right="489" w:hanging="10"/>
      </w:pPr>
      <w:r>
        <w:rPr>
          <w:rFonts w:ascii="Verdana" w:eastAsia="Verdana" w:hAnsi="Verdana" w:cs="Verdana"/>
          <w:color w:val="808080"/>
          <w:sz w:val="24"/>
        </w:rPr>
        <w:t xml:space="preserve">A significant number of our pupils live in houses where no adult is in employment. Whilst reasons are complex, we </w:t>
      </w:r>
      <w:proofErr w:type="spellStart"/>
      <w:r>
        <w:rPr>
          <w:rFonts w:ascii="Verdana" w:eastAsia="Verdana" w:hAnsi="Verdana" w:cs="Verdana"/>
          <w:color w:val="808080"/>
          <w:sz w:val="24"/>
        </w:rPr>
        <w:t>recognise</w:t>
      </w:r>
      <w:proofErr w:type="spellEnd"/>
      <w:r>
        <w:rPr>
          <w:rFonts w:ascii="Verdana" w:eastAsia="Verdana" w:hAnsi="Verdana" w:cs="Verdana"/>
          <w:color w:val="808080"/>
          <w:sz w:val="24"/>
        </w:rPr>
        <w:t xml:space="preserve"> that: “Children who grow up with workless parents are more likely to be workless themselves as adults…”</w:t>
      </w:r>
      <w:r>
        <w:rPr>
          <w:rFonts w:ascii="Verdana" w:eastAsia="Verdana" w:hAnsi="Verdana" w:cs="Verdana"/>
          <w:sz w:val="24"/>
        </w:rPr>
        <w:t xml:space="preserve"> </w:t>
      </w:r>
    </w:p>
    <w:p w14:paraId="3CBD4FF4" w14:textId="77777777" w:rsidR="003F2DE5" w:rsidRDefault="00000000">
      <w:pPr>
        <w:spacing w:after="0" w:line="249" w:lineRule="auto"/>
        <w:ind w:left="137" w:hanging="10"/>
      </w:pPr>
      <w:r>
        <w:rPr>
          <w:rFonts w:ascii="Verdana" w:eastAsia="Verdana" w:hAnsi="Verdana" w:cs="Verdana"/>
          <w:color w:val="808080"/>
          <w:sz w:val="24"/>
        </w:rPr>
        <w:t>(Gregg et al., 2017; Schoon et al., 2012)</w:t>
      </w:r>
      <w:r>
        <w:rPr>
          <w:rFonts w:ascii="Verdana" w:eastAsia="Verdana" w:hAnsi="Verdana" w:cs="Verdana"/>
          <w:sz w:val="24"/>
        </w:rPr>
        <w:t xml:space="preserve"> </w:t>
      </w:r>
    </w:p>
    <w:p w14:paraId="45B12306" w14:textId="77777777" w:rsidR="003F2DE5" w:rsidRDefault="00000000">
      <w:pPr>
        <w:spacing w:after="0"/>
      </w:pPr>
      <w:r>
        <w:rPr>
          <w:rFonts w:ascii="Verdana" w:eastAsia="Verdana" w:hAnsi="Verdana" w:cs="Verdana"/>
          <w:sz w:val="24"/>
        </w:rPr>
        <w:t xml:space="preserve"> </w:t>
      </w:r>
    </w:p>
    <w:p w14:paraId="37997FC9" w14:textId="77777777" w:rsidR="003F2DE5" w:rsidRDefault="00000000">
      <w:pPr>
        <w:spacing w:after="0" w:line="249" w:lineRule="auto"/>
        <w:ind w:left="137" w:hanging="10"/>
      </w:pPr>
      <w:r>
        <w:rPr>
          <w:rFonts w:ascii="Verdana" w:eastAsia="Verdana" w:hAnsi="Verdana" w:cs="Verdana"/>
          <w:color w:val="808080"/>
          <w:sz w:val="24"/>
        </w:rPr>
        <w:t>‘People with special educational needs are seven times less likely to work than their mainstream peers’ (ONS 2015).</w:t>
      </w:r>
      <w:r>
        <w:rPr>
          <w:rFonts w:ascii="Verdana" w:eastAsia="Verdana" w:hAnsi="Verdana" w:cs="Verdana"/>
          <w:sz w:val="24"/>
        </w:rPr>
        <w:t xml:space="preserve"> </w:t>
      </w:r>
    </w:p>
    <w:p w14:paraId="16C81D5C" w14:textId="77777777" w:rsidR="003F2DE5" w:rsidRDefault="00000000">
      <w:pPr>
        <w:spacing w:after="280" w:line="249" w:lineRule="auto"/>
        <w:ind w:left="137" w:hanging="10"/>
      </w:pPr>
      <w:r>
        <w:rPr>
          <w:rFonts w:ascii="Verdana" w:eastAsia="Verdana" w:hAnsi="Verdana" w:cs="Verdana"/>
          <w:color w:val="808080"/>
          <w:sz w:val="24"/>
        </w:rPr>
        <w:t>We believe that breaking the cycle of worklessness, where it does exist, is of the utmost importance and can impact positively, not only on our pupils, but on generations of their families to come.</w:t>
      </w:r>
      <w:r>
        <w:rPr>
          <w:rFonts w:ascii="Verdana" w:eastAsia="Verdana" w:hAnsi="Verdana" w:cs="Verdana"/>
          <w:sz w:val="24"/>
        </w:rPr>
        <w:t xml:space="preserve"> </w:t>
      </w:r>
    </w:p>
    <w:p w14:paraId="161B1603" w14:textId="77777777" w:rsidR="003F2DE5" w:rsidRDefault="00000000">
      <w:pPr>
        <w:spacing w:after="0" w:line="249" w:lineRule="auto"/>
        <w:ind w:left="137" w:hanging="10"/>
      </w:pPr>
      <w:r>
        <w:rPr>
          <w:rFonts w:ascii="Verdana" w:eastAsia="Verdana" w:hAnsi="Verdana" w:cs="Verdana"/>
          <w:color w:val="808080"/>
          <w:sz w:val="24"/>
        </w:rPr>
        <w:t>“We know that all young people face challenges in finding employment,</w:t>
      </w:r>
      <w:r>
        <w:rPr>
          <w:rFonts w:ascii="Verdana" w:eastAsia="Verdana" w:hAnsi="Verdana" w:cs="Verdana"/>
          <w:sz w:val="24"/>
        </w:rPr>
        <w:t xml:space="preserve"> </w:t>
      </w:r>
    </w:p>
    <w:p w14:paraId="28281E6C" w14:textId="77777777" w:rsidR="003F2DE5" w:rsidRDefault="00000000">
      <w:pPr>
        <w:spacing w:after="0"/>
      </w:pPr>
      <w:r>
        <w:rPr>
          <w:rFonts w:ascii="Verdana" w:eastAsia="Verdana" w:hAnsi="Verdana" w:cs="Verdana"/>
          <w:sz w:val="24"/>
        </w:rPr>
        <w:t xml:space="preserve"> </w:t>
      </w:r>
    </w:p>
    <w:p w14:paraId="2623EAF4" w14:textId="77777777" w:rsidR="003F2DE5" w:rsidRDefault="00000000">
      <w:pPr>
        <w:spacing w:after="318" w:line="249" w:lineRule="auto"/>
        <w:ind w:left="137" w:hanging="10"/>
      </w:pPr>
      <w:r>
        <w:rPr>
          <w:rFonts w:ascii="Verdana" w:eastAsia="Verdana" w:hAnsi="Verdana" w:cs="Verdana"/>
          <w:color w:val="808080"/>
          <w:sz w:val="24"/>
        </w:rPr>
        <w:t xml:space="preserve">but for the 14% of young people with special educational needs and disabilities, finding a job is even more complicated…” – </w:t>
      </w:r>
      <w:r>
        <w:rPr>
          <w:rFonts w:ascii="Verdana" w:eastAsia="Verdana" w:hAnsi="Verdana" w:cs="Verdana"/>
          <w:i/>
          <w:color w:val="808080"/>
          <w:sz w:val="24"/>
        </w:rPr>
        <w:t>SEND Gatsby Benchmark Toolkit (CEC, 2019)</w:t>
      </w:r>
      <w:r>
        <w:rPr>
          <w:rFonts w:ascii="Verdana" w:eastAsia="Verdana" w:hAnsi="Verdana" w:cs="Verdana"/>
          <w:i/>
          <w:sz w:val="24"/>
        </w:rPr>
        <w:t xml:space="preserve"> </w:t>
      </w:r>
    </w:p>
    <w:p w14:paraId="4AF964B0" w14:textId="77777777" w:rsidR="003F2DE5" w:rsidRDefault="00000000">
      <w:pPr>
        <w:spacing w:after="107"/>
        <w:ind w:left="161" w:hanging="10"/>
      </w:pPr>
      <w:r>
        <w:rPr>
          <w:rFonts w:cs="Calibri"/>
          <w:b/>
          <w:color w:val="1D2C4D"/>
          <w:sz w:val="32"/>
        </w:rPr>
        <w:t>Current priorities:</w:t>
      </w:r>
      <w:r>
        <w:rPr>
          <w:rFonts w:cs="Calibri"/>
          <w:b/>
          <w:sz w:val="32"/>
        </w:rPr>
        <w:t xml:space="preserve"> </w:t>
      </w:r>
    </w:p>
    <w:p w14:paraId="5C9889CE" w14:textId="77777777" w:rsidR="003F2DE5" w:rsidRDefault="00000000">
      <w:pPr>
        <w:spacing w:after="0"/>
      </w:pPr>
      <w:r>
        <w:rPr>
          <w:rFonts w:cs="Calibri"/>
          <w:b/>
          <w:sz w:val="32"/>
        </w:rPr>
        <w:t xml:space="preserve"> </w:t>
      </w:r>
    </w:p>
    <w:p w14:paraId="62EB83D1" w14:textId="77777777" w:rsidR="003F2DE5" w:rsidRDefault="00000000">
      <w:pPr>
        <w:spacing w:after="50"/>
        <w:ind w:left="134" w:hanging="10"/>
        <w:jc w:val="both"/>
      </w:pPr>
      <w:r>
        <w:rPr>
          <w:rFonts w:ascii="Verdana" w:eastAsia="Verdana" w:hAnsi="Verdana" w:cs="Verdana"/>
          <w:sz w:val="24"/>
        </w:rPr>
        <w:t xml:space="preserve">Our careers strategy is informed by these current priorities: </w:t>
      </w:r>
    </w:p>
    <w:p w14:paraId="002CDCEB" w14:textId="77777777" w:rsidR="003F2DE5" w:rsidRDefault="00000000">
      <w:pPr>
        <w:spacing w:after="0"/>
      </w:pPr>
      <w:r>
        <w:rPr>
          <w:rFonts w:ascii="Verdana" w:eastAsia="Verdana" w:hAnsi="Verdana" w:cs="Verdana"/>
          <w:sz w:val="24"/>
        </w:rPr>
        <w:t xml:space="preserve"> </w:t>
      </w:r>
    </w:p>
    <w:p w14:paraId="5423DDBD" w14:textId="77777777" w:rsidR="003F2DE5" w:rsidRDefault="00000000">
      <w:pPr>
        <w:numPr>
          <w:ilvl w:val="0"/>
          <w:numId w:val="2"/>
        </w:numPr>
        <w:spacing w:after="54" w:line="249" w:lineRule="auto"/>
        <w:ind w:right="93" w:hanging="10"/>
        <w:jc w:val="both"/>
      </w:pPr>
      <w:r>
        <w:rPr>
          <w:rFonts w:ascii="Verdana" w:eastAsia="Verdana" w:hAnsi="Verdana" w:cs="Verdana"/>
          <w:color w:val="808080"/>
          <w:sz w:val="24"/>
        </w:rPr>
        <w:t>Supporting and developing individual aspirations, improving attainment and ensuring positive destinations.</w:t>
      </w:r>
      <w:r>
        <w:rPr>
          <w:rFonts w:ascii="Verdana" w:eastAsia="Verdana" w:hAnsi="Verdana" w:cs="Verdana"/>
          <w:sz w:val="24"/>
        </w:rPr>
        <w:t xml:space="preserve"> </w:t>
      </w:r>
    </w:p>
    <w:p w14:paraId="7EFE889B" w14:textId="77777777" w:rsidR="003F2DE5" w:rsidRDefault="00000000">
      <w:pPr>
        <w:spacing w:after="0"/>
      </w:pPr>
      <w:r>
        <w:rPr>
          <w:rFonts w:ascii="Verdana" w:eastAsia="Verdana" w:hAnsi="Verdana" w:cs="Verdana"/>
          <w:sz w:val="24"/>
        </w:rPr>
        <w:t xml:space="preserve"> </w:t>
      </w:r>
    </w:p>
    <w:p w14:paraId="05CB8E95" w14:textId="77777777" w:rsidR="003F2DE5" w:rsidRDefault="00000000">
      <w:pPr>
        <w:numPr>
          <w:ilvl w:val="0"/>
          <w:numId w:val="2"/>
        </w:numPr>
        <w:spacing w:after="36" w:line="271" w:lineRule="auto"/>
        <w:ind w:right="93" w:hanging="10"/>
        <w:jc w:val="both"/>
      </w:pPr>
      <w:r>
        <w:rPr>
          <w:rFonts w:ascii="Verdana" w:eastAsia="Verdana" w:hAnsi="Verdana" w:cs="Verdana"/>
          <w:color w:val="808080"/>
          <w:sz w:val="24"/>
        </w:rPr>
        <w:t xml:space="preserve">Meeting the needs of specific groups including looked after children, young carers, and pupils from </w:t>
      </w:r>
      <w:proofErr w:type="gramStart"/>
      <w:r>
        <w:rPr>
          <w:rFonts w:ascii="Verdana" w:eastAsia="Verdana" w:hAnsi="Verdana" w:cs="Verdana"/>
          <w:color w:val="808080"/>
          <w:sz w:val="24"/>
        </w:rPr>
        <w:t>economically-deprived</w:t>
      </w:r>
      <w:proofErr w:type="gramEnd"/>
      <w:r>
        <w:rPr>
          <w:rFonts w:ascii="Verdana" w:eastAsia="Verdana" w:hAnsi="Verdana" w:cs="Verdana"/>
          <w:color w:val="808080"/>
          <w:sz w:val="24"/>
        </w:rPr>
        <w:t xml:space="preserve"> backgrounds.</w:t>
      </w:r>
      <w:r>
        <w:rPr>
          <w:rFonts w:ascii="Verdana" w:eastAsia="Verdana" w:hAnsi="Verdana" w:cs="Verdana"/>
          <w:sz w:val="24"/>
        </w:rPr>
        <w:t xml:space="preserve"> </w:t>
      </w:r>
    </w:p>
    <w:p w14:paraId="6D29AFBC" w14:textId="77777777" w:rsidR="003F2DE5" w:rsidRDefault="00000000">
      <w:pPr>
        <w:spacing w:after="0"/>
      </w:pPr>
      <w:r>
        <w:rPr>
          <w:rFonts w:ascii="Verdana" w:eastAsia="Verdana" w:hAnsi="Verdana" w:cs="Verdana"/>
          <w:sz w:val="24"/>
        </w:rPr>
        <w:t xml:space="preserve"> </w:t>
      </w:r>
    </w:p>
    <w:p w14:paraId="7347B5AE" w14:textId="77777777" w:rsidR="003F2DE5" w:rsidRDefault="00000000">
      <w:pPr>
        <w:numPr>
          <w:ilvl w:val="0"/>
          <w:numId w:val="2"/>
        </w:numPr>
        <w:spacing w:after="36" w:line="271" w:lineRule="auto"/>
        <w:ind w:right="93" w:hanging="10"/>
        <w:jc w:val="both"/>
      </w:pPr>
      <w:r>
        <w:rPr>
          <w:noProof/>
        </w:rPr>
        <w:drawing>
          <wp:anchor distT="0" distB="0" distL="114300" distR="114300" simplePos="0" relativeHeight="251662336" behindDoc="1" locked="0" layoutInCell="1" allowOverlap="0" wp14:anchorId="401919CB" wp14:editId="1DFF6082">
            <wp:simplePos x="0" y="0"/>
            <wp:positionH relativeFrom="column">
              <wp:posOffset>4827347</wp:posOffset>
            </wp:positionH>
            <wp:positionV relativeFrom="paragraph">
              <wp:posOffset>-3432345</wp:posOffset>
            </wp:positionV>
            <wp:extent cx="1007745" cy="4600321"/>
            <wp:effectExtent l="0" t="0" r="0" b="0"/>
            <wp:wrapNone/>
            <wp:docPr id="968" name="Picture 968"/>
            <wp:cNvGraphicFramePr/>
            <a:graphic xmlns:a="http://schemas.openxmlformats.org/drawingml/2006/main">
              <a:graphicData uri="http://schemas.openxmlformats.org/drawingml/2006/picture">
                <pic:pic xmlns:pic="http://schemas.openxmlformats.org/drawingml/2006/picture">
                  <pic:nvPicPr>
                    <pic:cNvPr id="968" name="Picture 968"/>
                    <pic:cNvPicPr/>
                  </pic:nvPicPr>
                  <pic:blipFill>
                    <a:blip r:embed="rId11"/>
                    <a:stretch>
                      <a:fillRect/>
                    </a:stretch>
                  </pic:blipFill>
                  <pic:spPr>
                    <a:xfrm>
                      <a:off x="0" y="0"/>
                      <a:ext cx="1007745" cy="4600321"/>
                    </a:xfrm>
                    <a:prstGeom prst="rect">
                      <a:avLst/>
                    </a:prstGeom>
                  </pic:spPr>
                </pic:pic>
              </a:graphicData>
            </a:graphic>
          </wp:anchor>
        </w:drawing>
      </w:r>
      <w:r>
        <w:rPr>
          <w:rFonts w:ascii="Verdana" w:eastAsia="Verdana" w:hAnsi="Verdana" w:cs="Verdana"/>
          <w:color w:val="808080"/>
          <w:sz w:val="24"/>
        </w:rPr>
        <w:t>Developing learner’s career aspirations and skills, especially those associated with perseverance, self-reliance, resilience, independence, problem-solving, engagement and employability.</w:t>
      </w:r>
      <w:r>
        <w:rPr>
          <w:rFonts w:ascii="Verdana" w:eastAsia="Verdana" w:hAnsi="Verdana" w:cs="Verdana"/>
          <w:sz w:val="24"/>
        </w:rPr>
        <w:t xml:space="preserve"> </w:t>
      </w:r>
    </w:p>
    <w:p w14:paraId="2111D41E" w14:textId="77777777" w:rsidR="003F2DE5" w:rsidRDefault="00000000">
      <w:pPr>
        <w:spacing w:after="0"/>
      </w:pPr>
      <w:r>
        <w:rPr>
          <w:rFonts w:ascii="Verdana" w:eastAsia="Verdana" w:hAnsi="Verdana" w:cs="Verdana"/>
          <w:sz w:val="24"/>
        </w:rPr>
        <w:t xml:space="preserve"> </w:t>
      </w:r>
    </w:p>
    <w:p w14:paraId="440338C6" w14:textId="77777777" w:rsidR="003F2DE5" w:rsidRDefault="00000000">
      <w:pPr>
        <w:numPr>
          <w:ilvl w:val="0"/>
          <w:numId w:val="2"/>
        </w:numPr>
        <w:spacing w:after="57" w:line="249" w:lineRule="auto"/>
        <w:ind w:right="93" w:hanging="10"/>
        <w:jc w:val="both"/>
      </w:pPr>
      <w:r>
        <w:rPr>
          <w:rFonts w:ascii="Verdana" w:eastAsia="Verdana" w:hAnsi="Verdana" w:cs="Verdana"/>
          <w:color w:val="808080"/>
          <w:sz w:val="24"/>
        </w:rPr>
        <w:lastRenderedPageBreak/>
        <w:t>Improving young people’s opportunities for a working life through identifying the values that are important to them…</w:t>
      </w:r>
      <w:r>
        <w:rPr>
          <w:rFonts w:ascii="Verdana" w:eastAsia="Verdana" w:hAnsi="Verdana" w:cs="Verdana"/>
          <w:sz w:val="24"/>
        </w:rPr>
        <w:t xml:space="preserve"> </w:t>
      </w:r>
    </w:p>
    <w:p w14:paraId="4AA5CE68" w14:textId="77777777" w:rsidR="003F2DE5" w:rsidRDefault="00000000">
      <w:pPr>
        <w:spacing w:after="0"/>
      </w:pPr>
      <w:r>
        <w:rPr>
          <w:rFonts w:ascii="Verdana" w:eastAsia="Verdana" w:hAnsi="Verdana" w:cs="Verdana"/>
          <w:sz w:val="24"/>
        </w:rPr>
        <w:t xml:space="preserve"> </w:t>
      </w:r>
    </w:p>
    <w:p w14:paraId="55EC5AC0" w14:textId="77777777" w:rsidR="003F2DE5" w:rsidRDefault="00000000">
      <w:pPr>
        <w:numPr>
          <w:ilvl w:val="0"/>
          <w:numId w:val="2"/>
        </w:numPr>
        <w:spacing w:after="57" w:line="249" w:lineRule="auto"/>
        <w:ind w:right="93" w:hanging="10"/>
        <w:jc w:val="both"/>
      </w:pPr>
      <w:r>
        <w:rPr>
          <w:rFonts w:ascii="Verdana" w:eastAsia="Verdana" w:hAnsi="Verdana" w:cs="Verdana"/>
          <w:color w:val="808080"/>
          <w:sz w:val="24"/>
        </w:rPr>
        <w:t>Developing the use of a range of resources to meet young people’s career development needs alongside face-to-face support.</w:t>
      </w:r>
      <w:r>
        <w:rPr>
          <w:rFonts w:ascii="Verdana" w:eastAsia="Verdana" w:hAnsi="Verdana" w:cs="Verdana"/>
          <w:sz w:val="24"/>
        </w:rPr>
        <w:t xml:space="preserve"> </w:t>
      </w:r>
    </w:p>
    <w:p w14:paraId="676251F6" w14:textId="77777777" w:rsidR="003F2DE5" w:rsidRDefault="00000000">
      <w:pPr>
        <w:spacing w:after="0"/>
      </w:pPr>
      <w:r>
        <w:rPr>
          <w:rFonts w:ascii="Verdana" w:eastAsia="Verdana" w:hAnsi="Verdana" w:cs="Verdana"/>
          <w:sz w:val="24"/>
        </w:rPr>
        <w:t xml:space="preserve"> </w:t>
      </w:r>
    </w:p>
    <w:p w14:paraId="41EF3EE2" w14:textId="77777777" w:rsidR="003F2DE5" w:rsidRDefault="00000000">
      <w:pPr>
        <w:numPr>
          <w:ilvl w:val="0"/>
          <w:numId w:val="2"/>
        </w:numPr>
        <w:spacing w:after="36" w:line="271" w:lineRule="auto"/>
        <w:ind w:right="93" w:hanging="10"/>
        <w:jc w:val="both"/>
      </w:pPr>
      <w:r>
        <w:rPr>
          <w:rFonts w:ascii="Verdana" w:eastAsia="Verdana" w:hAnsi="Verdana" w:cs="Verdana"/>
          <w:color w:val="808080"/>
          <w:sz w:val="24"/>
        </w:rPr>
        <w:t>Working with parents/carers, alumni and education, community and business partners to meet student’s career development needs.</w:t>
      </w:r>
      <w:r>
        <w:rPr>
          <w:rFonts w:ascii="Verdana" w:eastAsia="Verdana" w:hAnsi="Verdana" w:cs="Verdana"/>
          <w:sz w:val="24"/>
        </w:rPr>
        <w:t xml:space="preserve"> </w:t>
      </w:r>
    </w:p>
    <w:p w14:paraId="124C28E4" w14:textId="77777777" w:rsidR="003F2DE5" w:rsidRDefault="00000000">
      <w:pPr>
        <w:spacing w:after="0"/>
      </w:pPr>
      <w:r>
        <w:rPr>
          <w:rFonts w:ascii="Verdana" w:eastAsia="Verdana" w:hAnsi="Verdana" w:cs="Verdana"/>
          <w:sz w:val="24"/>
        </w:rPr>
        <w:t xml:space="preserve"> </w:t>
      </w:r>
    </w:p>
    <w:p w14:paraId="0EC95C91" w14:textId="77777777" w:rsidR="003F2DE5" w:rsidRDefault="00000000">
      <w:pPr>
        <w:numPr>
          <w:ilvl w:val="0"/>
          <w:numId w:val="2"/>
        </w:numPr>
        <w:spacing w:after="36" w:line="271" w:lineRule="auto"/>
        <w:ind w:right="93" w:hanging="10"/>
        <w:jc w:val="both"/>
      </w:pPr>
      <w:r>
        <w:rPr>
          <w:rFonts w:ascii="Verdana" w:eastAsia="Verdana" w:hAnsi="Verdana" w:cs="Verdana"/>
          <w:color w:val="808080"/>
          <w:sz w:val="24"/>
        </w:rPr>
        <w:t xml:space="preserve">Ensuring the Careers </w:t>
      </w:r>
      <w:proofErr w:type="spellStart"/>
      <w:r>
        <w:rPr>
          <w:rFonts w:ascii="Verdana" w:eastAsia="Verdana" w:hAnsi="Verdana" w:cs="Verdana"/>
          <w:color w:val="808080"/>
          <w:sz w:val="24"/>
        </w:rPr>
        <w:t>Programme</w:t>
      </w:r>
      <w:proofErr w:type="spellEnd"/>
      <w:r>
        <w:rPr>
          <w:rFonts w:ascii="Verdana" w:eastAsia="Verdana" w:hAnsi="Verdana" w:cs="Verdana"/>
          <w:color w:val="808080"/>
          <w:sz w:val="24"/>
        </w:rPr>
        <w:t xml:space="preserve"> is monitored, evaluated and quality assured through Compass+, Governor scrutiny, pupil voice and Careers Hub support.</w:t>
      </w:r>
      <w:r>
        <w:rPr>
          <w:rFonts w:ascii="Verdana" w:eastAsia="Verdana" w:hAnsi="Verdana" w:cs="Verdana"/>
          <w:sz w:val="24"/>
        </w:rPr>
        <w:t xml:space="preserve"> </w:t>
      </w:r>
    </w:p>
    <w:p w14:paraId="5DF0E0D2" w14:textId="77777777" w:rsidR="003F2DE5" w:rsidRDefault="00000000">
      <w:pPr>
        <w:pStyle w:val="Heading1"/>
        <w:spacing w:after="210"/>
        <w:ind w:left="161"/>
      </w:pPr>
      <w:r>
        <w:t>Strategy</w:t>
      </w:r>
      <w:r>
        <w:rPr>
          <w:color w:val="000000"/>
        </w:rPr>
        <w:t xml:space="preserve"> </w:t>
      </w:r>
    </w:p>
    <w:p w14:paraId="7CEDB054" w14:textId="77777777" w:rsidR="003F2DE5" w:rsidRDefault="00000000">
      <w:pPr>
        <w:spacing w:after="0"/>
      </w:pPr>
      <w:r>
        <w:rPr>
          <w:rFonts w:cs="Calibri"/>
          <w:b/>
          <w:sz w:val="32"/>
        </w:rPr>
        <w:t xml:space="preserve"> </w:t>
      </w:r>
    </w:p>
    <w:p w14:paraId="459270C4" w14:textId="77777777" w:rsidR="003F2DE5" w:rsidRDefault="00000000">
      <w:pPr>
        <w:spacing w:after="156" w:line="268" w:lineRule="auto"/>
        <w:ind w:left="166" w:right="17"/>
        <w:jc w:val="both"/>
      </w:pPr>
      <w:r>
        <w:rPr>
          <w:rFonts w:ascii="Verdana" w:eastAsia="Verdana" w:hAnsi="Verdana" w:cs="Verdana"/>
          <w:color w:val="858585"/>
          <w:sz w:val="24"/>
        </w:rPr>
        <w:t xml:space="preserve">In order to meet the objectives of this policy we will ensure </w:t>
      </w:r>
      <w:proofErr w:type="gramStart"/>
      <w:r>
        <w:rPr>
          <w:rFonts w:ascii="Verdana" w:eastAsia="Verdana" w:hAnsi="Verdana" w:cs="Verdana"/>
          <w:color w:val="858585"/>
          <w:sz w:val="24"/>
        </w:rPr>
        <w:t>that;</w:t>
      </w:r>
      <w:proofErr w:type="gramEnd"/>
      <w:r>
        <w:rPr>
          <w:rFonts w:ascii="Verdana" w:eastAsia="Verdana" w:hAnsi="Verdana" w:cs="Verdana"/>
          <w:sz w:val="24"/>
        </w:rPr>
        <w:t xml:space="preserve"> </w:t>
      </w:r>
    </w:p>
    <w:p w14:paraId="1DFCD869" w14:textId="77777777" w:rsidR="003F2DE5" w:rsidRDefault="00000000">
      <w:pPr>
        <w:numPr>
          <w:ilvl w:val="0"/>
          <w:numId w:val="3"/>
        </w:numPr>
        <w:spacing w:after="285" w:line="268" w:lineRule="auto"/>
        <w:ind w:right="17" w:hanging="286"/>
        <w:jc w:val="both"/>
      </w:pPr>
      <w:r>
        <w:rPr>
          <w:rFonts w:ascii="Verdana" w:eastAsia="Verdana" w:hAnsi="Verdana" w:cs="Verdana"/>
          <w:color w:val="858585"/>
          <w:sz w:val="24"/>
        </w:rPr>
        <w:t xml:space="preserve">The Careers </w:t>
      </w:r>
      <w:proofErr w:type="spellStart"/>
      <w:r>
        <w:rPr>
          <w:rFonts w:ascii="Verdana" w:eastAsia="Verdana" w:hAnsi="Verdana" w:cs="Verdana"/>
          <w:color w:val="858585"/>
          <w:sz w:val="24"/>
        </w:rPr>
        <w:t>programme</w:t>
      </w:r>
      <w:proofErr w:type="spellEnd"/>
      <w:r>
        <w:rPr>
          <w:rFonts w:ascii="Verdana" w:eastAsia="Verdana" w:hAnsi="Verdana" w:cs="Verdana"/>
          <w:color w:val="858585"/>
          <w:sz w:val="24"/>
        </w:rPr>
        <w:t xml:space="preserve"> in school will be guided by a named member of Governance, who will assume a strategic interest and encourage employer engagement. It will also have the backing to deliver Careers Guidance across all eight Gatsby Benchmarks, of a named member of the Senior Leadership Team, and will be led </w:t>
      </w:r>
      <w:proofErr w:type="gramStart"/>
      <w:r>
        <w:rPr>
          <w:rFonts w:ascii="Verdana" w:eastAsia="Verdana" w:hAnsi="Verdana" w:cs="Verdana"/>
          <w:color w:val="858585"/>
          <w:sz w:val="24"/>
        </w:rPr>
        <w:t>on a daily basis</w:t>
      </w:r>
      <w:proofErr w:type="gramEnd"/>
      <w:r>
        <w:rPr>
          <w:rFonts w:ascii="Verdana" w:eastAsia="Verdana" w:hAnsi="Verdana" w:cs="Verdana"/>
          <w:color w:val="858585"/>
          <w:sz w:val="24"/>
        </w:rPr>
        <w:t xml:space="preserve"> by a named Preparation for Adulthood Advisor.</w:t>
      </w:r>
      <w:r>
        <w:rPr>
          <w:rFonts w:ascii="Verdana" w:eastAsia="Verdana" w:hAnsi="Verdana" w:cs="Verdana"/>
          <w:sz w:val="24"/>
        </w:rPr>
        <w:t xml:space="preserve"> </w:t>
      </w:r>
    </w:p>
    <w:p w14:paraId="0806F962" w14:textId="77777777" w:rsidR="003F2DE5" w:rsidRDefault="00000000">
      <w:pPr>
        <w:spacing w:after="0"/>
      </w:pPr>
      <w:r>
        <w:rPr>
          <w:rFonts w:ascii="Verdana" w:eastAsia="Verdana" w:hAnsi="Verdana" w:cs="Verdana"/>
          <w:sz w:val="24"/>
        </w:rPr>
        <w:t xml:space="preserve"> </w:t>
      </w:r>
    </w:p>
    <w:p w14:paraId="0E99D1C9" w14:textId="77777777" w:rsidR="003F2DE5" w:rsidRDefault="00000000">
      <w:pPr>
        <w:numPr>
          <w:ilvl w:val="0"/>
          <w:numId w:val="3"/>
        </w:numPr>
        <w:spacing w:line="268" w:lineRule="auto"/>
        <w:ind w:right="17" w:hanging="286"/>
        <w:jc w:val="both"/>
      </w:pPr>
      <w:r>
        <w:rPr>
          <w:rFonts w:ascii="Verdana" w:eastAsia="Verdana" w:hAnsi="Verdana" w:cs="Verdana"/>
          <w:color w:val="858585"/>
          <w:sz w:val="24"/>
        </w:rPr>
        <w:t>In collaboration with the skills builder partnership, staff throughout the school will use all eight skills areas of: listening, presenting, problem solving, creativity, staying positive, aiming high, leadership and teamwork to identify the building blocks of employability skills, explicitly teach them and assess pupil progress against them; aligned with local employer competency framework for skills.</w:t>
      </w:r>
      <w:r>
        <w:rPr>
          <w:rFonts w:ascii="Verdana" w:eastAsia="Verdana" w:hAnsi="Verdana" w:cs="Verdana"/>
          <w:sz w:val="24"/>
        </w:rPr>
        <w:t xml:space="preserve"> </w:t>
      </w:r>
    </w:p>
    <w:p w14:paraId="3E11D3CD" w14:textId="77777777" w:rsidR="003F2DE5" w:rsidRDefault="00000000">
      <w:pPr>
        <w:spacing w:after="0"/>
      </w:pPr>
      <w:r>
        <w:rPr>
          <w:rFonts w:ascii="Verdana" w:eastAsia="Verdana" w:hAnsi="Verdana" w:cs="Verdana"/>
          <w:sz w:val="24"/>
        </w:rPr>
        <w:t xml:space="preserve"> </w:t>
      </w:r>
    </w:p>
    <w:p w14:paraId="4CF739C3" w14:textId="77777777" w:rsidR="003F2DE5" w:rsidRDefault="00000000">
      <w:pPr>
        <w:numPr>
          <w:ilvl w:val="0"/>
          <w:numId w:val="3"/>
        </w:numPr>
        <w:spacing w:after="6" w:line="268" w:lineRule="auto"/>
        <w:ind w:right="17" w:hanging="286"/>
        <w:jc w:val="both"/>
      </w:pPr>
      <w:r>
        <w:rPr>
          <w:rFonts w:ascii="Verdana" w:eastAsia="Verdana" w:hAnsi="Verdana" w:cs="Verdana"/>
          <w:color w:val="858585"/>
          <w:sz w:val="24"/>
        </w:rPr>
        <w:t xml:space="preserve">Pupils </w:t>
      </w:r>
      <w:proofErr w:type="gramStart"/>
      <w:r>
        <w:rPr>
          <w:rFonts w:ascii="Verdana" w:eastAsia="Verdana" w:hAnsi="Verdana" w:cs="Verdana"/>
          <w:color w:val="858585"/>
          <w:sz w:val="24"/>
        </w:rPr>
        <w:t>have the opportunity to</w:t>
      </w:r>
      <w:proofErr w:type="gramEnd"/>
      <w:r>
        <w:rPr>
          <w:rFonts w:ascii="Verdana" w:eastAsia="Verdana" w:hAnsi="Verdana" w:cs="Verdana"/>
          <w:color w:val="858585"/>
          <w:sz w:val="24"/>
        </w:rPr>
        <w:t xml:space="preserve"> develop their independence through inclusion in the Travel Training </w:t>
      </w:r>
      <w:proofErr w:type="spellStart"/>
      <w:r>
        <w:rPr>
          <w:rFonts w:ascii="Verdana" w:eastAsia="Verdana" w:hAnsi="Verdana" w:cs="Verdana"/>
          <w:color w:val="858585"/>
          <w:sz w:val="24"/>
        </w:rPr>
        <w:t>programme</w:t>
      </w:r>
      <w:proofErr w:type="spellEnd"/>
      <w:r>
        <w:rPr>
          <w:rFonts w:ascii="Verdana" w:eastAsia="Verdana" w:hAnsi="Verdana" w:cs="Verdana"/>
          <w:color w:val="858585"/>
          <w:sz w:val="24"/>
        </w:rPr>
        <w:t xml:space="preserve"> where appropriate.</w:t>
      </w:r>
      <w:r>
        <w:rPr>
          <w:rFonts w:ascii="Verdana" w:eastAsia="Verdana" w:hAnsi="Verdana" w:cs="Verdana"/>
          <w:sz w:val="24"/>
        </w:rPr>
        <w:t xml:space="preserve"> </w:t>
      </w:r>
    </w:p>
    <w:p w14:paraId="436FC2F5" w14:textId="77777777" w:rsidR="003F2DE5" w:rsidRDefault="00000000">
      <w:pPr>
        <w:spacing w:after="143"/>
      </w:pPr>
      <w:r>
        <w:rPr>
          <w:rFonts w:ascii="Verdana" w:eastAsia="Verdana" w:hAnsi="Verdana" w:cs="Verdana"/>
          <w:sz w:val="24"/>
        </w:rPr>
        <w:t xml:space="preserve"> </w:t>
      </w:r>
    </w:p>
    <w:p w14:paraId="31971808" w14:textId="77777777" w:rsidR="003F2DE5" w:rsidRDefault="00000000">
      <w:pPr>
        <w:spacing w:after="0"/>
      </w:pPr>
      <w:r>
        <w:rPr>
          <w:rFonts w:ascii="Verdana" w:eastAsia="Verdana" w:hAnsi="Verdana" w:cs="Verdana"/>
          <w:sz w:val="24"/>
        </w:rPr>
        <w:t xml:space="preserve"> </w:t>
      </w:r>
    </w:p>
    <w:p w14:paraId="0C81BB62" w14:textId="77777777" w:rsidR="003F2DE5" w:rsidRDefault="00000000">
      <w:pPr>
        <w:numPr>
          <w:ilvl w:val="0"/>
          <w:numId w:val="3"/>
        </w:numPr>
        <w:spacing w:after="44" w:line="268" w:lineRule="auto"/>
        <w:ind w:right="17" w:hanging="286"/>
        <w:jc w:val="both"/>
      </w:pPr>
      <w:r>
        <w:rPr>
          <w:rFonts w:ascii="Verdana" w:eastAsia="Verdana" w:hAnsi="Verdana" w:cs="Verdana"/>
          <w:color w:val="858585"/>
          <w:sz w:val="24"/>
        </w:rPr>
        <w:t xml:space="preserve">The Preparation for Adulthood Advisor and where appropriate the SLT lead will liaise with representatives of the Careers and Enterprise Company, The Careers Hub and the school’s Enterprise Advisor to ensure best practice and most up to date advice </w:t>
      </w:r>
      <w:proofErr w:type="gramStart"/>
      <w:r>
        <w:rPr>
          <w:rFonts w:ascii="Verdana" w:eastAsia="Verdana" w:hAnsi="Verdana" w:cs="Verdana"/>
          <w:color w:val="858585"/>
          <w:sz w:val="24"/>
        </w:rPr>
        <w:t>with regard to</w:t>
      </w:r>
      <w:proofErr w:type="gramEnd"/>
      <w:r>
        <w:rPr>
          <w:rFonts w:ascii="Verdana" w:eastAsia="Verdana" w:hAnsi="Verdana" w:cs="Verdana"/>
          <w:color w:val="858585"/>
          <w:sz w:val="24"/>
        </w:rPr>
        <w:t xml:space="preserve"> LEP priorities.</w:t>
      </w:r>
      <w:r>
        <w:rPr>
          <w:rFonts w:ascii="Verdana" w:eastAsia="Verdana" w:hAnsi="Verdana" w:cs="Verdana"/>
          <w:sz w:val="24"/>
        </w:rPr>
        <w:t xml:space="preserve"> </w:t>
      </w:r>
    </w:p>
    <w:p w14:paraId="67FE5539" w14:textId="77777777" w:rsidR="003F2DE5" w:rsidRDefault="00000000">
      <w:pPr>
        <w:spacing w:after="0"/>
      </w:pPr>
      <w:r>
        <w:rPr>
          <w:rFonts w:ascii="Verdana" w:eastAsia="Verdana" w:hAnsi="Verdana" w:cs="Verdana"/>
          <w:sz w:val="24"/>
        </w:rPr>
        <w:t xml:space="preserve"> </w:t>
      </w:r>
    </w:p>
    <w:p w14:paraId="23185582" w14:textId="77777777" w:rsidR="003F2DE5" w:rsidRDefault="00000000">
      <w:pPr>
        <w:numPr>
          <w:ilvl w:val="0"/>
          <w:numId w:val="3"/>
        </w:numPr>
        <w:spacing w:after="6" w:line="268" w:lineRule="auto"/>
        <w:ind w:right="17" w:hanging="286"/>
        <w:jc w:val="both"/>
      </w:pPr>
      <w:r>
        <w:rPr>
          <w:rFonts w:ascii="Verdana" w:eastAsia="Verdana" w:hAnsi="Verdana" w:cs="Verdana"/>
          <w:color w:val="858585"/>
          <w:sz w:val="24"/>
        </w:rPr>
        <w:t>Pupil understanding of the world of work develops by exposing them to a significantly increased number of carefully planned, meaningful employer contacts in their time at school, beyond the</w:t>
      </w:r>
      <w:r>
        <w:rPr>
          <w:rFonts w:ascii="Verdana" w:eastAsia="Verdana" w:hAnsi="Verdana" w:cs="Verdana"/>
          <w:sz w:val="24"/>
        </w:rPr>
        <w:t xml:space="preserve"> </w:t>
      </w:r>
    </w:p>
    <w:p w14:paraId="779521FB" w14:textId="77777777" w:rsidR="003F2DE5" w:rsidRDefault="00000000">
      <w:pPr>
        <w:spacing w:after="16"/>
        <w:ind w:right="38"/>
        <w:jc w:val="right"/>
      </w:pPr>
      <w:r>
        <w:rPr>
          <w:rFonts w:ascii="Verdana" w:eastAsia="Verdana" w:hAnsi="Verdana" w:cs="Verdana"/>
          <w:color w:val="858585"/>
          <w:sz w:val="24"/>
        </w:rPr>
        <w:lastRenderedPageBreak/>
        <w:t xml:space="preserve">1 contact per year (in KS2 and 3) mandated by the Gatsby </w:t>
      </w:r>
    </w:p>
    <w:p w14:paraId="2F459E82" w14:textId="77777777" w:rsidR="003F2DE5" w:rsidRDefault="00000000">
      <w:pPr>
        <w:spacing w:after="6" w:line="268" w:lineRule="auto"/>
        <w:ind w:left="1157" w:right="17"/>
        <w:jc w:val="both"/>
      </w:pPr>
      <w:r>
        <w:rPr>
          <w:rFonts w:ascii="Verdana" w:eastAsia="Verdana" w:hAnsi="Verdana" w:cs="Verdana"/>
          <w:color w:val="858585"/>
          <w:sz w:val="24"/>
        </w:rPr>
        <w:t>Benchmarks</w:t>
      </w:r>
      <w:r>
        <w:rPr>
          <w:rFonts w:ascii="Verdana" w:eastAsia="Verdana" w:hAnsi="Verdana" w:cs="Verdana"/>
          <w:sz w:val="24"/>
        </w:rPr>
        <w:t xml:space="preserve"> </w:t>
      </w:r>
    </w:p>
    <w:p w14:paraId="1CDEB287" w14:textId="77777777" w:rsidR="003F2DE5" w:rsidRDefault="00000000">
      <w:pPr>
        <w:spacing w:after="0"/>
        <w:ind w:left="-1275" w:right="10515"/>
      </w:pPr>
      <w:r>
        <w:rPr>
          <w:noProof/>
        </w:rPr>
        <mc:AlternateContent>
          <mc:Choice Requires="wpg">
            <w:drawing>
              <wp:anchor distT="0" distB="0" distL="114300" distR="114300" simplePos="0" relativeHeight="251663360" behindDoc="0" locked="0" layoutInCell="1" allowOverlap="1" wp14:anchorId="692613F2" wp14:editId="74D81802">
                <wp:simplePos x="0" y="0"/>
                <wp:positionH relativeFrom="page">
                  <wp:posOffset>13971</wp:posOffset>
                </wp:positionH>
                <wp:positionV relativeFrom="page">
                  <wp:posOffset>0</wp:posOffset>
                </wp:positionV>
                <wp:extent cx="7531100" cy="8411210"/>
                <wp:effectExtent l="0" t="0" r="0" b="0"/>
                <wp:wrapTopAndBottom/>
                <wp:docPr id="7076" name="Group 7076" descr="Logo  Description automatically generated"/>
                <wp:cNvGraphicFramePr/>
                <a:graphic xmlns:a="http://schemas.openxmlformats.org/drawingml/2006/main">
                  <a:graphicData uri="http://schemas.microsoft.com/office/word/2010/wordprocessingGroup">
                    <wpg:wgp>
                      <wpg:cNvGrpSpPr/>
                      <wpg:grpSpPr>
                        <a:xfrm>
                          <a:off x="0" y="0"/>
                          <a:ext cx="7531100" cy="8411210"/>
                          <a:chOff x="0" y="0"/>
                          <a:chExt cx="7531100" cy="8411210"/>
                        </a:xfrm>
                      </wpg:grpSpPr>
                      <pic:pic xmlns:pic="http://schemas.openxmlformats.org/drawingml/2006/picture">
                        <pic:nvPicPr>
                          <pic:cNvPr id="1325" name="Picture 1325"/>
                          <pic:cNvPicPr/>
                        </pic:nvPicPr>
                        <pic:blipFill>
                          <a:blip r:embed="rId11"/>
                          <a:stretch>
                            <a:fillRect/>
                          </a:stretch>
                        </pic:blipFill>
                        <pic:spPr>
                          <a:xfrm>
                            <a:off x="5622924" y="873125"/>
                            <a:ext cx="1008926" cy="4605655"/>
                          </a:xfrm>
                          <a:prstGeom prst="rect">
                            <a:avLst/>
                          </a:prstGeom>
                        </pic:spPr>
                      </pic:pic>
                      <wps:wsp>
                        <wps:cNvPr id="7566" name="Shape 7566"/>
                        <wps:cNvSpPr/>
                        <wps:spPr>
                          <a:xfrm>
                            <a:off x="0" y="0"/>
                            <a:ext cx="7531100" cy="8411210"/>
                          </a:xfrm>
                          <a:custGeom>
                            <a:avLst/>
                            <a:gdLst/>
                            <a:ahLst/>
                            <a:cxnLst/>
                            <a:rect l="0" t="0" r="0" b="0"/>
                            <a:pathLst>
                              <a:path w="7531100" h="8411210">
                                <a:moveTo>
                                  <a:pt x="0" y="0"/>
                                </a:moveTo>
                                <a:lnTo>
                                  <a:pt x="7531100" y="0"/>
                                </a:lnTo>
                                <a:lnTo>
                                  <a:pt x="7531100" y="8411210"/>
                                </a:lnTo>
                                <a:lnTo>
                                  <a:pt x="0" y="8411210"/>
                                </a:lnTo>
                                <a:lnTo>
                                  <a:pt x="0" y="0"/>
                                </a:lnTo>
                              </a:path>
                            </a:pathLst>
                          </a:custGeom>
                          <a:ln w="0" cap="flat">
                            <a:miter lim="127000"/>
                          </a:ln>
                        </wps:spPr>
                        <wps:style>
                          <a:lnRef idx="0">
                            <a:srgbClr val="000000">
                              <a:alpha val="0"/>
                            </a:srgbClr>
                          </a:lnRef>
                          <a:fillRef idx="1">
                            <a:srgbClr val="EEEFF4"/>
                          </a:fillRef>
                          <a:effectRef idx="0">
                            <a:scrgbClr r="0" g="0" b="0"/>
                          </a:effectRef>
                          <a:fontRef idx="none"/>
                        </wps:style>
                        <wps:bodyPr/>
                      </wps:wsp>
                      <pic:pic xmlns:pic="http://schemas.openxmlformats.org/drawingml/2006/picture">
                        <pic:nvPicPr>
                          <pic:cNvPr id="1328" name="Picture 1328"/>
                          <pic:cNvPicPr/>
                        </pic:nvPicPr>
                        <pic:blipFill>
                          <a:blip r:embed="rId12"/>
                          <a:stretch>
                            <a:fillRect/>
                          </a:stretch>
                        </pic:blipFill>
                        <pic:spPr>
                          <a:xfrm>
                            <a:off x="2160142" y="1993519"/>
                            <a:ext cx="3209671" cy="1602105"/>
                          </a:xfrm>
                          <a:prstGeom prst="rect">
                            <a:avLst/>
                          </a:prstGeom>
                        </pic:spPr>
                      </pic:pic>
                      <wps:wsp>
                        <wps:cNvPr id="1329" name="Rectangle 1329"/>
                        <wps:cNvSpPr/>
                        <wps:spPr>
                          <a:xfrm>
                            <a:off x="795578" y="31294"/>
                            <a:ext cx="59218" cy="163963"/>
                          </a:xfrm>
                          <a:prstGeom prst="rect">
                            <a:avLst/>
                          </a:prstGeom>
                          <a:ln>
                            <a:noFill/>
                          </a:ln>
                        </wps:spPr>
                        <wps:txbx>
                          <w:txbxContent>
                            <w:p w14:paraId="14F876FD" w14:textId="77777777" w:rsidR="003F2DE5" w:rsidRDefault="00000000">
                              <w:r>
                                <w:rPr>
                                  <w:rFonts w:ascii="Verdana" w:eastAsia="Verdana" w:hAnsi="Verdana" w:cs="Verdana"/>
                                  <w:sz w:val="20"/>
                                </w:rPr>
                                <w:t xml:space="preserve"> </w:t>
                              </w:r>
                            </w:p>
                          </w:txbxContent>
                        </wps:txbx>
                        <wps:bodyPr horzOverflow="overflow" vert="horz" lIns="0" tIns="0" rIns="0" bIns="0" rtlCol="0">
                          <a:noAutofit/>
                        </wps:bodyPr>
                      </wps:wsp>
                      <wps:wsp>
                        <wps:cNvPr id="1330" name="Rectangle 1330"/>
                        <wps:cNvSpPr/>
                        <wps:spPr>
                          <a:xfrm>
                            <a:off x="795578" y="185218"/>
                            <a:ext cx="59218" cy="163963"/>
                          </a:xfrm>
                          <a:prstGeom prst="rect">
                            <a:avLst/>
                          </a:prstGeom>
                          <a:ln>
                            <a:noFill/>
                          </a:ln>
                        </wps:spPr>
                        <wps:txbx>
                          <w:txbxContent>
                            <w:p w14:paraId="73830E28" w14:textId="77777777" w:rsidR="003F2DE5" w:rsidRDefault="00000000">
                              <w:r>
                                <w:rPr>
                                  <w:rFonts w:ascii="Verdana" w:eastAsia="Verdana" w:hAnsi="Verdana" w:cs="Verdana"/>
                                  <w:sz w:val="20"/>
                                </w:rPr>
                                <w:t xml:space="preserve"> </w:t>
                              </w:r>
                            </w:p>
                          </w:txbxContent>
                        </wps:txbx>
                        <wps:bodyPr horzOverflow="overflow" vert="horz" lIns="0" tIns="0" rIns="0" bIns="0" rtlCol="0">
                          <a:noAutofit/>
                        </wps:bodyPr>
                      </wps:wsp>
                      <wps:wsp>
                        <wps:cNvPr id="1331" name="Rectangle 1331"/>
                        <wps:cNvSpPr/>
                        <wps:spPr>
                          <a:xfrm>
                            <a:off x="795578" y="340666"/>
                            <a:ext cx="59218" cy="163963"/>
                          </a:xfrm>
                          <a:prstGeom prst="rect">
                            <a:avLst/>
                          </a:prstGeom>
                          <a:ln>
                            <a:noFill/>
                          </a:ln>
                        </wps:spPr>
                        <wps:txbx>
                          <w:txbxContent>
                            <w:p w14:paraId="24590C00" w14:textId="77777777" w:rsidR="003F2DE5" w:rsidRDefault="00000000">
                              <w:r>
                                <w:rPr>
                                  <w:rFonts w:ascii="Verdana" w:eastAsia="Verdana" w:hAnsi="Verdana" w:cs="Verdana"/>
                                  <w:sz w:val="20"/>
                                </w:rPr>
                                <w:t xml:space="preserve"> </w:t>
                              </w:r>
                            </w:p>
                          </w:txbxContent>
                        </wps:txbx>
                        <wps:bodyPr horzOverflow="overflow" vert="horz" lIns="0" tIns="0" rIns="0" bIns="0" rtlCol="0">
                          <a:noAutofit/>
                        </wps:bodyPr>
                      </wps:wsp>
                      <wps:wsp>
                        <wps:cNvPr id="1332" name="Rectangle 1332"/>
                        <wps:cNvSpPr/>
                        <wps:spPr>
                          <a:xfrm>
                            <a:off x="795578" y="494590"/>
                            <a:ext cx="59218" cy="163963"/>
                          </a:xfrm>
                          <a:prstGeom prst="rect">
                            <a:avLst/>
                          </a:prstGeom>
                          <a:ln>
                            <a:noFill/>
                          </a:ln>
                        </wps:spPr>
                        <wps:txbx>
                          <w:txbxContent>
                            <w:p w14:paraId="1241B160" w14:textId="77777777" w:rsidR="003F2DE5" w:rsidRDefault="00000000">
                              <w:r>
                                <w:rPr>
                                  <w:rFonts w:ascii="Verdana" w:eastAsia="Verdana" w:hAnsi="Verdana" w:cs="Verdana"/>
                                  <w:sz w:val="20"/>
                                </w:rPr>
                                <w:t xml:space="preserve"> </w:t>
                              </w:r>
                            </w:p>
                          </w:txbxContent>
                        </wps:txbx>
                        <wps:bodyPr horzOverflow="overflow" vert="horz" lIns="0" tIns="0" rIns="0" bIns="0" rtlCol="0">
                          <a:noAutofit/>
                        </wps:bodyPr>
                      </wps:wsp>
                      <wps:wsp>
                        <wps:cNvPr id="1333" name="Rectangle 1333"/>
                        <wps:cNvSpPr/>
                        <wps:spPr>
                          <a:xfrm>
                            <a:off x="795578" y="648514"/>
                            <a:ext cx="59218" cy="163963"/>
                          </a:xfrm>
                          <a:prstGeom prst="rect">
                            <a:avLst/>
                          </a:prstGeom>
                          <a:ln>
                            <a:noFill/>
                          </a:ln>
                        </wps:spPr>
                        <wps:txbx>
                          <w:txbxContent>
                            <w:p w14:paraId="60254675" w14:textId="77777777" w:rsidR="003F2DE5" w:rsidRDefault="00000000">
                              <w:r>
                                <w:rPr>
                                  <w:rFonts w:ascii="Verdana" w:eastAsia="Verdana" w:hAnsi="Verdana" w:cs="Verdana"/>
                                  <w:sz w:val="20"/>
                                </w:rPr>
                                <w:t xml:space="preserve"> </w:t>
                              </w:r>
                            </w:p>
                          </w:txbxContent>
                        </wps:txbx>
                        <wps:bodyPr horzOverflow="overflow" vert="horz" lIns="0" tIns="0" rIns="0" bIns="0" rtlCol="0">
                          <a:noAutofit/>
                        </wps:bodyPr>
                      </wps:wsp>
                      <wps:wsp>
                        <wps:cNvPr id="1334" name="Rectangle 1334"/>
                        <wps:cNvSpPr/>
                        <wps:spPr>
                          <a:xfrm>
                            <a:off x="795578" y="802438"/>
                            <a:ext cx="59218" cy="163963"/>
                          </a:xfrm>
                          <a:prstGeom prst="rect">
                            <a:avLst/>
                          </a:prstGeom>
                          <a:ln>
                            <a:noFill/>
                          </a:ln>
                        </wps:spPr>
                        <wps:txbx>
                          <w:txbxContent>
                            <w:p w14:paraId="35733CB1" w14:textId="77777777" w:rsidR="003F2DE5" w:rsidRDefault="00000000">
                              <w:r>
                                <w:rPr>
                                  <w:rFonts w:ascii="Verdana" w:eastAsia="Verdana" w:hAnsi="Verdana" w:cs="Verdana"/>
                                  <w:sz w:val="20"/>
                                </w:rPr>
                                <w:t xml:space="preserve"> </w:t>
                              </w:r>
                            </w:p>
                          </w:txbxContent>
                        </wps:txbx>
                        <wps:bodyPr horzOverflow="overflow" vert="horz" lIns="0" tIns="0" rIns="0" bIns="0" rtlCol="0">
                          <a:noAutofit/>
                        </wps:bodyPr>
                      </wps:wsp>
                      <wps:wsp>
                        <wps:cNvPr id="1335" name="Rectangle 1335"/>
                        <wps:cNvSpPr/>
                        <wps:spPr>
                          <a:xfrm>
                            <a:off x="795578" y="957886"/>
                            <a:ext cx="59218" cy="163963"/>
                          </a:xfrm>
                          <a:prstGeom prst="rect">
                            <a:avLst/>
                          </a:prstGeom>
                          <a:ln>
                            <a:noFill/>
                          </a:ln>
                        </wps:spPr>
                        <wps:txbx>
                          <w:txbxContent>
                            <w:p w14:paraId="1D04CE2B" w14:textId="77777777" w:rsidR="003F2DE5" w:rsidRDefault="00000000">
                              <w:r>
                                <w:rPr>
                                  <w:rFonts w:ascii="Verdana" w:eastAsia="Verdana" w:hAnsi="Verdana" w:cs="Verdana"/>
                                  <w:sz w:val="20"/>
                                </w:rPr>
                                <w:t xml:space="preserve"> </w:t>
                              </w:r>
                            </w:p>
                          </w:txbxContent>
                        </wps:txbx>
                        <wps:bodyPr horzOverflow="overflow" vert="horz" lIns="0" tIns="0" rIns="0" bIns="0" rtlCol="0">
                          <a:noAutofit/>
                        </wps:bodyPr>
                      </wps:wsp>
                      <wps:wsp>
                        <wps:cNvPr id="1336" name="Rectangle 1336"/>
                        <wps:cNvSpPr/>
                        <wps:spPr>
                          <a:xfrm>
                            <a:off x="795578" y="1112064"/>
                            <a:ext cx="59218" cy="163963"/>
                          </a:xfrm>
                          <a:prstGeom prst="rect">
                            <a:avLst/>
                          </a:prstGeom>
                          <a:ln>
                            <a:noFill/>
                          </a:ln>
                        </wps:spPr>
                        <wps:txbx>
                          <w:txbxContent>
                            <w:p w14:paraId="53BFCD51" w14:textId="77777777" w:rsidR="003F2DE5" w:rsidRDefault="00000000">
                              <w:r>
                                <w:rPr>
                                  <w:rFonts w:ascii="Verdana" w:eastAsia="Verdana" w:hAnsi="Verdana" w:cs="Verdana"/>
                                  <w:sz w:val="20"/>
                                </w:rPr>
                                <w:t xml:space="preserve"> </w:t>
                              </w:r>
                            </w:p>
                          </w:txbxContent>
                        </wps:txbx>
                        <wps:bodyPr horzOverflow="overflow" vert="horz" lIns="0" tIns="0" rIns="0" bIns="0" rtlCol="0">
                          <a:noAutofit/>
                        </wps:bodyPr>
                      </wps:wsp>
                      <wps:wsp>
                        <wps:cNvPr id="1337" name="Rectangle 1337"/>
                        <wps:cNvSpPr/>
                        <wps:spPr>
                          <a:xfrm>
                            <a:off x="795578" y="1265988"/>
                            <a:ext cx="59218" cy="163963"/>
                          </a:xfrm>
                          <a:prstGeom prst="rect">
                            <a:avLst/>
                          </a:prstGeom>
                          <a:ln>
                            <a:noFill/>
                          </a:ln>
                        </wps:spPr>
                        <wps:txbx>
                          <w:txbxContent>
                            <w:p w14:paraId="7833DA2A" w14:textId="77777777" w:rsidR="003F2DE5" w:rsidRDefault="00000000">
                              <w:r>
                                <w:rPr>
                                  <w:rFonts w:ascii="Verdana" w:eastAsia="Verdana" w:hAnsi="Verdana" w:cs="Verdana"/>
                                  <w:sz w:val="20"/>
                                </w:rPr>
                                <w:t xml:space="preserve"> </w:t>
                              </w:r>
                            </w:p>
                          </w:txbxContent>
                        </wps:txbx>
                        <wps:bodyPr horzOverflow="overflow" vert="horz" lIns="0" tIns="0" rIns="0" bIns="0" rtlCol="0">
                          <a:noAutofit/>
                        </wps:bodyPr>
                      </wps:wsp>
                      <wps:wsp>
                        <wps:cNvPr id="1338" name="Rectangle 1338"/>
                        <wps:cNvSpPr/>
                        <wps:spPr>
                          <a:xfrm>
                            <a:off x="795578" y="1419912"/>
                            <a:ext cx="59218" cy="163963"/>
                          </a:xfrm>
                          <a:prstGeom prst="rect">
                            <a:avLst/>
                          </a:prstGeom>
                          <a:ln>
                            <a:noFill/>
                          </a:ln>
                        </wps:spPr>
                        <wps:txbx>
                          <w:txbxContent>
                            <w:p w14:paraId="1BF3C2FA" w14:textId="77777777" w:rsidR="003F2DE5" w:rsidRDefault="00000000">
                              <w:r>
                                <w:rPr>
                                  <w:rFonts w:ascii="Verdana" w:eastAsia="Verdana" w:hAnsi="Verdana" w:cs="Verdana"/>
                                  <w:sz w:val="20"/>
                                </w:rPr>
                                <w:t xml:space="preserve"> </w:t>
                              </w:r>
                            </w:p>
                          </w:txbxContent>
                        </wps:txbx>
                        <wps:bodyPr horzOverflow="overflow" vert="horz" lIns="0" tIns="0" rIns="0" bIns="0" rtlCol="0">
                          <a:noAutofit/>
                        </wps:bodyPr>
                      </wps:wsp>
                      <wps:wsp>
                        <wps:cNvPr id="1339" name="Rectangle 1339"/>
                        <wps:cNvSpPr/>
                        <wps:spPr>
                          <a:xfrm>
                            <a:off x="795578" y="1575360"/>
                            <a:ext cx="59218" cy="163963"/>
                          </a:xfrm>
                          <a:prstGeom prst="rect">
                            <a:avLst/>
                          </a:prstGeom>
                          <a:ln>
                            <a:noFill/>
                          </a:ln>
                        </wps:spPr>
                        <wps:txbx>
                          <w:txbxContent>
                            <w:p w14:paraId="14B7CE75" w14:textId="77777777" w:rsidR="003F2DE5" w:rsidRDefault="00000000">
                              <w:r>
                                <w:rPr>
                                  <w:rFonts w:ascii="Verdana" w:eastAsia="Verdana" w:hAnsi="Verdana" w:cs="Verdana"/>
                                  <w:sz w:val="20"/>
                                </w:rPr>
                                <w:t xml:space="preserve"> </w:t>
                              </w:r>
                            </w:p>
                          </w:txbxContent>
                        </wps:txbx>
                        <wps:bodyPr horzOverflow="overflow" vert="horz" lIns="0" tIns="0" rIns="0" bIns="0" rtlCol="0">
                          <a:noAutofit/>
                        </wps:bodyPr>
                      </wps:wsp>
                      <wps:wsp>
                        <wps:cNvPr id="1340" name="Rectangle 1340"/>
                        <wps:cNvSpPr/>
                        <wps:spPr>
                          <a:xfrm>
                            <a:off x="795578" y="1729284"/>
                            <a:ext cx="59218" cy="163963"/>
                          </a:xfrm>
                          <a:prstGeom prst="rect">
                            <a:avLst/>
                          </a:prstGeom>
                          <a:ln>
                            <a:noFill/>
                          </a:ln>
                        </wps:spPr>
                        <wps:txbx>
                          <w:txbxContent>
                            <w:p w14:paraId="1CFA48FA" w14:textId="77777777" w:rsidR="003F2DE5" w:rsidRDefault="00000000">
                              <w:r>
                                <w:rPr>
                                  <w:rFonts w:ascii="Verdana" w:eastAsia="Verdana" w:hAnsi="Verdana" w:cs="Verdana"/>
                                  <w:sz w:val="20"/>
                                </w:rPr>
                                <w:t xml:space="preserve"> </w:t>
                              </w:r>
                            </w:p>
                          </w:txbxContent>
                        </wps:txbx>
                        <wps:bodyPr horzOverflow="overflow" vert="horz" lIns="0" tIns="0" rIns="0" bIns="0" rtlCol="0">
                          <a:noAutofit/>
                        </wps:bodyPr>
                      </wps:wsp>
                      <wps:wsp>
                        <wps:cNvPr id="1341" name="Rectangle 1341"/>
                        <wps:cNvSpPr/>
                        <wps:spPr>
                          <a:xfrm>
                            <a:off x="795578" y="1883208"/>
                            <a:ext cx="59218" cy="163963"/>
                          </a:xfrm>
                          <a:prstGeom prst="rect">
                            <a:avLst/>
                          </a:prstGeom>
                          <a:ln>
                            <a:noFill/>
                          </a:ln>
                        </wps:spPr>
                        <wps:txbx>
                          <w:txbxContent>
                            <w:p w14:paraId="2FF86B1C" w14:textId="77777777" w:rsidR="003F2DE5" w:rsidRDefault="00000000">
                              <w:r>
                                <w:rPr>
                                  <w:rFonts w:ascii="Verdana" w:eastAsia="Verdana" w:hAnsi="Verdana" w:cs="Verdana"/>
                                  <w:sz w:val="20"/>
                                </w:rPr>
                                <w:t xml:space="preserve"> </w:t>
                              </w:r>
                            </w:p>
                          </w:txbxContent>
                        </wps:txbx>
                        <wps:bodyPr horzOverflow="overflow" vert="horz" lIns="0" tIns="0" rIns="0" bIns="0" rtlCol="0">
                          <a:noAutofit/>
                        </wps:bodyPr>
                      </wps:wsp>
                      <wps:wsp>
                        <wps:cNvPr id="1342" name="Rectangle 1342"/>
                        <wps:cNvSpPr/>
                        <wps:spPr>
                          <a:xfrm>
                            <a:off x="795578" y="2038656"/>
                            <a:ext cx="59218" cy="163963"/>
                          </a:xfrm>
                          <a:prstGeom prst="rect">
                            <a:avLst/>
                          </a:prstGeom>
                          <a:ln>
                            <a:noFill/>
                          </a:ln>
                        </wps:spPr>
                        <wps:txbx>
                          <w:txbxContent>
                            <w:p w14:paraId="59A516B7" w14:textId="77777777" w:rsidR="003F2DE5" w:rsidRDefault="00000000">
                              <w:r>
                                <w:rPr>
                                  <w:rFonts w:ascii="Verdana" w:eastAsia="Verdana" w:hAnsi="Verdana" w:cs="Verdana"/>
                                  <w:sz w:val="20"/>
                                </w:rPr>
                                <w:t xml:space="preserve"> </w:t>
                              </w:r>
                            </w:p>
                          </w:txbxContent>
                        </wps:txbx>
                        <wps:bodyPr horzOverflow="overflow" vert="horz" lIns="0" tIns="0" rIns="0" bIns="0" rtlCol="0">
                          <a:noAutofit/>
                        </wps:bodyPr>
                      </wps:wsp>
                      <wps:wsp>
                        <wps:cNvPr id="1343" name="Rectangle 1343"/>
                        <wps:cNvSpPr/>
                        <wps:spPr>
                          <a:xfrm>
                            <a:off x="795578" y="2192580"/>
                            <a:ext cx="59218" cy="163963"/>
                          </a:xfrm>
                          <a:prstGeom prst="rect">
                            <a:avLst/>
                          </a:prstGeom>
                          <a:ln>
                            <a:noFill/>
                          </a:ln>
                        </wps:spPr>
                        <wps:txbx>
                          <w:txbxContent>
                            <w:p w14:paraId="22C6BAC5" w14:textId="77777777" w:rsidR="003F2DE5" w:rsidRDefault="00000000">
                              <w:r>
                                <w:rPr>
                                  <w:rFonts w:ascii="Verdana" w:eastAsia="Verdana" w:hAnsi="Verdana" w:cs="Verdana"/>
                                  <w:sz w:val="20"/>
                                </w:rPr>
                                <w:t xml:space="preserve"> </w:t>
                              </w:r>
                            </w:p>
                          </w:txbxContent>
                        </wps:txbx>
                        <wps:bodyPr horzOverflow="overflow" vert="horz" lIns="0" tIns="0" rIns="0" bIns="0" rtlCol="0">
                          <a:noAutofit/>
                        </wps:bodyPr>
                      </wps:wsp>
                      <wps:wsp>
                        <wps:cNvPr id="1344" name="Rectangle 1344"/>
                        <wps:cNvSpPr/>
                        <wps:spPr>
                          <a:xfrm>
                            <a:off x="795578" y="2346504"/>
                            <a:ext cx="59218" cy="163963"/>
                          </a:xfrm>
                          <a:prstGeom prst="rect">
                            <a:avLst/>
                          </a:prstGeom>
                          <a:ln>
                            <a:noFill/>
                          </a:ln>
                        </wps:spPr>
                        <wps:txbx>
                          <w:txbxContent>
                            <w:p w14:paraId="0DCFC1A6" w14:textId="77777777" w:rsidR="003F2DE5" w:rsidRDefault="00000000">
                              <w:r>
                                <w:rPr>
                                  <w:rFonts w:ascii="Verdana" w:eastAsia="Verdana" w:hAnsi="Verdana" w:cs="Verdana"/>
                                  <w:sz w:val="20"/>
                                </w:rPr>
                                <w:t xml:space="preserve"> </w:t>
                              </w:r>
                            </w:p>
                          </w:txbxContent>
                        </wps:txbx>
                        <wps:bodyPr horzOverflow="overflow" vert="horz" lIns="0" tIns="0" rIns="0" bIns="0" rtlCol="0">
                          <a:noAutofit/>
                        </wps:bodyPr>
                      </wps:wsp>
                      <wps:wsp>
                        <wps:cNvPr id="1345" name="Rectangle 1345"/>
                        <wps:cNvSpPr/>
                        <wps:spPr>
                          <a:xfrm>
                            <a:off x="795578" y="2500428"/>
                            <a:ext cx="59218" cy="163963"/>
                          </a:xfrm>
                          <a:prstGeom prst="rect">
                            <a:avLst/>
                          </a:prstGeom>
                          <a:ln>
                            <a:noFill/>
                          </a:ln>
                        </wps:spPr>
                        <wps:txbx>
                          <w:txbxContent>
                            <w:p w14:paraId="43EE3DF3" w14:textId="77777777" w:rsidR="003F2DE5" w:rsidRDefault="00000000">
                              <w:r>
                                <w:rPr>
                                  <w:rFonts w:ascii="Verdana" w:eastAsia="Verdana" w:hAnsi="Verdana" w:cs="Verdana"/>
                                  <w:sz w:val="20"/>
                                </w:rPr>
                                <w:t xml:space="preserve"> </w:t>
                              </w:r>
                            </w:p>
                          </w:txbxContent>
                        </wps:txbx>
                        <wps:bodyPr horzOverflow="overflow" vert="horz" lIns="0" tIns="0" rIns="0" bIns="0" rtlCol="0">
                          <a:noAutofit/>
                        </wps:bodyPr>
                      </wps:wsp>
                      <wps:wsp>
                        <wps:cNvPr id="1346" name="Rectangle 1346"/>
                        <wps:cNvSpPr/>
                        <wps:spPr>
                          <a:xfrm>
                            <a:off x="795578" y="2655876"/>
                            <a:ext cx="59218" cy="163963"/>
                          </a:xfrm>
                          <a:prstGeom prst="rect">
                            <a:avLst/>
                          </a:prstGeom>
                          <a:ln>
                            <a:noFill/>
                          </a:ln>
                        </wps:spPr>
                        <wps:txbx>
                          <w:txbxContent>
                            <w:p w14:paraId="082029D5" w14:textId="77777777" w:rsidR="003F2DE5" w:rsidRDefault="00000000">
                              <w:r>
                                <w:rPr>
                                  <w:rFonts w:ascii="Verdana" w:eastAsia="Verdana" w:hAnsi="Verdana" w:cs="Verdana"/>
                                  <w:sz w:val="20"/>
                                </w:rPr>
                                <w:t xml:space="preserve"> </w:t>
                              </w:r>
                            </w:p>
                          </w:txbxContent>
                        </wps:txbx>
                        <wps:bodyPr horzOverflow="overflow" vert="horz" lIns="0" tIns="0" rIns="0" bIns="0" rtlCol="0">
                          <a:noAutofit/>
                        </wps:bodyPr>
                      </wps:wsp>
                      <wps:wsp>
                        <wps:cNvPr id="1347" name="Rectangle 1347"/>
                        <wps:cNvSpPr/>
                        <wps:spPr>
                          <a:xfrm>
                            <a:off x="795578" y="2809800"/>
                            <a:ext cx="59218" cy="163963"/>
                          </a:xfrm>
                          <a:prstGeom prst="rect">
                            <a:avLst/>
                          </a:prstGeom>
                          <a:ln>
                            <a:noFill/>
                          </a:ln>
                        </wps:spPr>
                        <wps:txbx>
                          <w:txbxContent>
                            <w:p w14:paraId="51872CC8" w14:textId="77777777" w:rsidR="003F2DE5" w:rsidRDefault="00000000">
                              <w:r>
                                <w:rPr>
                                  <w:rFonts w:ascii="Verdana" w:eastAsia="Verdana" w:hAnsi="Verdana" w:cs="Verdana"/>
                                  <w:sz w:val="20"/>
                                </w:rPr>
                                <w:t xml:space="preserve"> </w:t>
                              </w:r>
                            </w:p>
                          </w:txbxContent>
                        </wps:txbx>
                        <wps:bodyPr horzOverflow="overflow" vert="horz" lIns="0" tIns="0" rIns="0" bIns="0" rtlCol="0">
                          <a:noAutofit/>
                        </wps:bodyPr>
                      </wps:wsp>
                      <wps:wsp>
                        <wps:cNvPr id="1348" name="Rectangle 1348"/>
                        <wps:cNvSpPr/>
                        <wps:spPr>
                          <a:xfrm>
                            <a:off x="795578" y="2963724"/>
                            <a:ext cx="59218" cy="163963"/>
                          </a:xfrm>
                          <a:prstGeom prst="rect">
                            <a:avLst/>
                          </a:prstGeom>
                          <a:ln>
                            <a:noFill/>
                          </a:ln>
                        </wps:spPr>
                        <wps:txbx>
                          <w:txbxContent>
                            <w:p w14:paraId="76697BF6" w14:textId="77777777" w:rsidR="003F2DE5" w:rsidRDefault="00000000">
                              <w:r>
                                <w:rPr>
                                  <w:rFonts w:ascii="Verdana" w:eastAsia="Verdana" w:hAnsi="Verdana" w:cs="Verdana"/>
                                  <w:sz w:val="20"/>
                                </w:rPr>
                                <w:t xml:space="preserve"> </w:t>
                              </w:r>
                            </w:p>
                          </w:txbxContent>
                        </wps:txbx>
                        <wps:bodyPr horzOverflow="overflow" vert="horz" lIns="0" tIns="0" rIns="0" bIns="0" rtlCol="0">
                          <a:noAutofit/>
                        </wps:bodyPr>
                      </wps:wsp>
                      <wps:wsp>
                        <wps:cNvPr id="1349" name="Rectangle 1349"/>
                        <wps:cNvSpPr/>
                        <wps:spPr>
                          <a:xfrm>
                            <a:off x="795578" y="3119172"/>
                            <a:ext cx="59218" cy="163963"/>
                          </a:xfrm>
                          <a:prstGeom prst="rect">
                            <a:avLst/>
                          </a:prstGeom>
                          <a:ln>
                            <a:noFill/>
                          </a:ln>
                        </wps:spPr>
                        <wps:txbx>
                          <w:txbxContent>
                            <w:p w14:paraId="012D091A" w14:textId="77777777" w:rsidR="003F2DE5" w:rsidRDefault="00000000">
                              <w:r>
                                <w:rPr>
                                  <w:rFonts w:ascii="Verdana" w:eastAsia="Verdana" w:hAnsi="Verdana" w:cs="Verdana"/>
                                  <w:sz w:val="20"/>
                                </w:rPr>
                                <w:t xml:space="preserve"> </w:t>
                              </w:r>
                            </w:p>
                          </w:txbxContent>
                        </wps:txbx>
                        <wps:bodyPr horzOverflow="overflow" vert="horz" lIns="0" tIns="0" rIns="0" bIns="0" rtlCol="0">
                          <a:noAutofit/>
                        </wps:bodyPr>
                      </wps:wsp>
                      <wps:wsp>
                        <wps:cNvPr id="1350" name="Rectangle 1350"/>
                        <wps:cNvSpPr/>
                        <wps:spPr>
                          <a:xfrm>
                            <a:off x="795578" y="3273096"/>
                            <a:ext cx="59218" cy="163963"/>
                          </a:xfrm>
                          <a:prstGeom prst="rect">
                            <a:avLst/>
                          </a:prstGeom>
                          <a:ln>
                            <a:noFill/>
                          </a:ln>
                        </wps:spPr>
                        <wps:txbx>
                          <w:txbxContent>
                            <w:p w14:paraId="46953D44" w14:textId="77777777" w:rsidR="003F2DE5" w:rsidRDefault="00000000">
                              <w:r>
                                <w:rPr>
                                  <w:rFonts w:ascii="Verdana" w:eastAsia="Verdana" w:hAnsi="Verdana" w:cs="Verdana"/>
                                  <w:sz w:val="20"/>
                                </w:rPr>
                                <w:t xml:space="preserve"> </w:t>
                              </w:r>
                            </w:p>
                          </w:txbxContent>
                        </wps:txbx>
                        <wps:bodyPr horzOverflow="overflow" vert="horz" lIns="0" tIns="0" rIns="0" bIns="0" rtlCol="0">
                          <a:noAutofit/>
                        </wps:bodyPr>
                      </wps:wsp>
                      <wps:wsp>
                        <wps:cNvPr id="1351" name="Rectangle 1351"/>
                        <wps:cNvSpPr/>
                        <wps:spPr>
                          <a:xfrm>
                            <a:off x="795578" y="3427401"/>
                            <a:ext cx="59218" cy="163963"/>
                          </a:xfrm>
                          <a:prstGeom prst="rect">
                            <a:avLst/>
                          </a:prstGeom>
                          <a:ln>
                            <a:noFill/>
                          </a:ln>
                        </wps:spPr>
                        <wps:txbx>
                          <w:txbxContent>
                            <w:p w14:paraId="79A273A2" w14:textId="77777777" w:rsidR="003F2DE5" w:rsidRDefault="00000000">
                              <w:r>
                                <w:rPr>
                                  <w:rFonts w:ascii="Verdana" w:eastAsia="Verdana" w:hAnsi="Verdana" w:cs="Verdana"/>
                                  <w:sz w:val="20"/>
                                </w:rPr>
                                <w:t xml:space="preserve"> </w:t>
                              </w:r>
                            </w:p>
                          </w:txbxContent>
                        </wps:txbx>
                        <wps:bodyPr horzOverflow="overflow" vert="horz" lIns="0" tIns="0" rIns="0" bIns="0" rtlCol="0">
                          <a:noAutofit/>
                        </wps:bodyPr>
                      </wps:wsp>
                      <wps:wsp>
                        <wps:cNvPr id="1352" name="Rectangle 1352"/>
                        <wps:cNvSpPr/>
                        <wps:spPr>
                          <a:xfrm>
                            <a:off x="795578" y="3581325"/>
                            <a:ext cx="59218" cy="163963"/>
                          </a:xfrm>
                          <a:prstGeom prst="rect">
                            <a:avLst/>
                          </a:prstGeom>
                          <a:ln>
                            <a:noFill/>
                          </a:ln>
                        </wps:spPr>
                        <wps:txbx>
                          <w:txbxContent>
                            <w:p w14:paraId="38E82B41" w14:textId="77777777" w:rsidR="003F2DE5" w:rsidRDefault="00000000">
                              <w:r>
                                <w:rPr>
                                  <w:rFonts w:ascii="Verdana" w:eastAsia="Verdana" w:hAnsi="Verdana" w:cs="Verdana"/>
                                  <w:sz w:val="20"/>
                                </w:rPr>
                                <w:t xml:space="preserve"> </w:t>
                              </w:r>
                            </w:p>
                          </w:txbxContent>
                        </wps:txbx>
                        <wps:bodyPr horzOverflow="overflow" vert="horz" lIns="0" tIns="0" rIns="0" bIns="0" rtlCol="0">
                          <a:noAutofit/>
                        </wps:bodyPr>
                      </wps:wsp>
                      <wps:wsp>
                        <wps:cNvPr id="1353" name="Rectangle 1353"/>
                        <wps:cNvSpPr/>
                        <wps:spPr>
                          <a:xfrm>
                            <a:off x="795578" y="3831261"/>
                            <a:ext cx="59218" cy="163963"/>
                          </a:xfrm>
                          <a:prstGeom prst="rect">
                            <a:avLst/>
                          </a:prstGeom>
                          <a:ln>
                            <a:noFill/>
                          </a:ln>
                        </wps:spPr>
                        <wps:txbx>
                          <w:txbxContent>
                            <w:p w14:paraId="74591941" w14:textId="77777777" w:rsidR="003F2DE5" w:rsidRDefault="00000000">
                              <w:r>
                                <w:rPr>
                                  <w:rFonts w:ascii="Verdana" w:eastAsia="Verdana" w:hAnsi="Verdana" w:cs="Verdana"/>
                                  <w:sz w:val="20"/>
                                </w:rPr>
                                <w:t xml:space="preserve"> </w:t>
                              </w:r>
                            </w:p>
                          </w:txbxContent>
                        </wps:txbx>
                        <wps:bodyPr horzOverflow="overflow" vert="horz" lIns="0" tIns="0" rIns="0" bIns="0" rtlCol="0">
                          <a:noAutofit/>
                        </wps:bodyPr>
                      </wps:wsp>
                      <wps:wsp>
                        <wps:cNvPr id="7567" name="Shape 7567"/>
                        <wps:cNvSpPr/>
                        <wps:spPr>
                          <a:xfrm>
                            <a:off x="1261871" y="3953891"/>
                            <a:ext cx="2499614" cy="830580"/>
                          </a:xfrm>
                          <a:custGeom>
                            <a:avLst/>
                            <a:gdLst/>
                            <a:ahLst/>
                            <a:cxnLst/>
                            <a:rect l="0" t="0" r="0" b="0"/>
                            <a:pathLst>
                              <a:path w="2499614" h="830580">
                                <a:moveTo>
                                  <a:pt x="0" y="0"/>
                                </a:moveTo>
                                <a:lnTo>
                                  <a:pt x="2499614" y="0"/>
                                </a:lnTo>
                                <a:lnTo>
                                  <a:pt x="2499614" y="830580"/>
                                </a:lnTo>
                                <a:lnTo>
                                  <a:pt x="0" y="830580"/>
                                </a:lnTo>
                                <a:lnTo>
                                  <a:pt x="0" y="0"/>
                                </a:lnTo>
                              </a:path>
                            </a:pathLst>
                          </a:custGeom>
                          <a:ln w="0" cap="flat">
                            <a:miter lim="127000"/>
                          </a:ln>
                        </wps:spPr>
                        <wps:style>
                          <a:lnRef idx="0">
                            <a:srgbClr val="000000">
                              <a:alpha val="0"/>
                            </a:srgbClr>
                          </a:lnRef>
                          <a:fillRef idx="1">
                            <a:srgbClr val="EEEFF4"/>
                          </a:fillRef>
                          <a:effectRef idx="0">
                            <a:scrgbClr r="0" g="0" b="0"/>
                          </a:effectRef>
                          <a:fontRef idx="none"/>
                        </wps:style>
                        <wps:bodyPr/>
                      </wps:wsp>
                      <wps:wsp>
                        <wps:cNvPr id="7568" name="Shape 7568"/>
                        <wps:cNvSpPr/>
                        <wps:spPr>
                          <a:xfrm>
                            <a:off x="1261871" y="3953891"/>
                            <a:ext cx="2499614" cy="166115"/>
                          </a:xfrm>
                          <a:custGeom>
                            <a:avLst/>
                            <a:gdLst/>
                            <a:ahLst/>
                            <a:cxnLst/>
                            <a:rect l="0" t="0" r="0" b="0"/>
                            <a:pathLst>
                              <a:path w="2499614" h="166115">
                                <a:moveTo>
                                  <a:pt x="0" y="0"/>
                                </a:moveTo>
                                <a:lnTo>
                                  <a:pt x="2499614" y="0"/>
                                </a:lnTo>
                                <a:lnTo>
                                  <a:pt x="2499614" y="166115"/>
                                </a:lnTo>
                                <a:lnTo>
                                  <a:pt x="0" y="166115"/>
                                </a:lnTo>
                                <a:lnTo>
                                  <a:pt x="0" y="0"/>
                                </a:lnTo>
                              </a:path>
                            </a:pathLst>
                          </a:custGeom>
                          <a:ln w="0" cap="flat">
                            <a:miter lim="127000"/>
                          </a:ln>
                        </wps:spPr>
                        <wps:style>
                          <a:lnRef idx="0">
                            <a:srgbClr val="000000">
                              <a:alpha val="0"/>
                            </a:srgbClr>
                          </a:lnRef>
                          <a:fillRef idx="1">
                            <a:srgbClr val="EEEFF4"/>
                          </a:fillRef>
                          <a:effectRef idx="0">
                            <a:scrgbClr r="0" g="0" b="0"/>
                          </a:effectRef>
                          <a:fontRef idx="none"/>
                        </wps:style>
                        <wps:bodyPr/>
                      </wps:wsp>
                      <wps:wsp>
                        <wps:cNvPr id="1356" name="Rectangle 1356"/>
                        <wps:cNvSpPr/>
                        <wps:spPr>
                          <a:xfrm>
                            <a:off x="1293875" y="3985185"/>
                            <a:ext cx="455915" cy="163963"/>
                          </a:xfrm>
                          <a:prstGeom prst="rect">
                            <a:avLst/>
                          </a:prstGeom>
                          <a:ln>
                            <a:noFill/>
                          </a:ln>
                        </wps:spPr>
                        <wps:txbx>
                          <w:txbxContent>
                            <w:p w14:paraId="19795E06" w14:textId="77777777" w:rsidR="003F2DE5" w:rsidRDefault="00000000">
                              <w:r>
                                <w:rPr>
                                  <w:rFonts w:ascii="Verdana" w:eastAsia="Verdana" w:hAnsi="Verdana" w:cs="Verdana"/>
                                  <w:color w:val="858585"/>
                                  <w:sz w:val="20"/>
                                </w:rPr>
                                <w:t>Shaw</w:t>
                              </w:r>
                            </w:p>
                          </w:txbxContent>
                        </wps:txbx>
                        <wps:bodyPr horzOverflow="overflow" vert="horz" lIns="0" tIns="0" rIns="0" bIns="0" rtlCol="0">
                          <a:noAutofit/>
                        </wps:bodyPr>
                      </wps:wsp>
                      <wps:wsp>
                        <wps:cNvPr id="1357" name="Rectangle 1357"/>
                        <wps:cNvSpPr/>
                        <wps:spPr>
                          <a:xfrm>
                            <a:off x="1635251" y="3985185"/>
                            <a:ext cx="59219" cy="163963"/>
                          </a:xfrm>
                          <a:prstGeom prst="rect">
                            <a:avLst/>
                          </a:prstGeom>
                          <a:ln>
                            <a:noFill/>
                          </a:ln>
                        </wps:spPr>
                        <wps:txbx>
                          <w:txbxContent>
                            <w:p w14:paraId="341DD7EF" w14:textId="77777777" w:rsidR="003F2DE5" w:rsidRDefault="00000000">
                              <w:r>
                                <w:rPr>
                                  <w:rFonts w:ascii="Verdana" w:eastAsia="Verdana" w:hAnsi="Verdana" w:cs="Verdana"/>
                                  <w:color w:val="858585"/>
                                  <w:sz w:val="20"/>
                                </w:rPr>
                                <w:t xml:space="preserve"> </w:t>
                              </w:r>
                            </w:p>
                          </w:txbxContent>
                        </wps:txbx>
                        <wps:bodyPr horzOverflow="overflow" vert="horz" lIns="0" tIns="0" rIns="0" bIns="0" rtlCol="0">
                          <a:noAutofit/>
                        </wps:bodyPr>
                      </wps:wsp>
                      <wps:wsp>
                        <wps:cNvPr id="1358" name="Rectangle 1358"/>
                        <wps:cNvSpPr/>
                        <wps:spPr>
                          <a:xfrm>
                            <a:off x="1668779" y="3985185"/>
                            <a:ext cx="817619" cy="163963"/>
                          </a:xfrm>
                          <a:prstGeom prst="rect">
                            <a:avLst/>
                          </a:prstGeom>
                          <a:ln>
                            <a:noFill/>
                          </a:ln>
                        </wps:spPr>
                        <wps:txbx>
                          <w:txbxContent>
                            <w:p w14:paraId="0D256B61" w14:textId="77777777" w:rsidR="003F2DE5" w:rsidRDefault="00000000">
                              <w:r>
                                <w:rPr>
                                  <w:rFonts w:ascii="Verdana" w:eastAsia="Verdana" w:hAnsi="Verdana" w:cs="Verdana"/>
                                  <w:color w:val="858585"/>
                                  <w:sz w:val="20"/>
                                </w:rPr>
                                <w:t>Education</w:t>
                              </w:r>
                            </w:p>
                          </w:txbxContent>
                        </wps:txbx>
                        <wps:bodyPr horzOverflow="overflow" vert="horz" lIns="0" tIns="0" rIns="0" bIns="0" rtlCol="0">
                          <a:noAutofit/>
                        </wps:bodyPr>
                      </wps:wsp>
                      <wps:wsp>
                        <wps:cNvPr id="1359" name="Rectangle 1359"/>
                        <wps:cNvSpPr/>
                        <wps:spPr>
                          <a:xfrm>
                            <a:off x="2282951" y="3985185"/>
                            <a:ext cx="59219" cy="163963"/>
                          </a:xfrm>
                          <a:prstGeom prst="rect">
                            <a:avLst/>
                          </a:prstGeom>
                          <a:ln>
                            <a:noFill/>
                          </a:ln>
                        </wps:spPr>
                        <wps:txbx>
                          <w:txbxContent>
                            <w:p w14:paraId="463E0E30" w14:textId="77777777" w:rsidR="003F2DE5" w:rsidRDefault="00000000">
                              <w:r>
                                <w:rPr>
                                  <w:rFonts w:ascii="Verdana" w:eastAsia="Verdana" w:hAnsi="Verdana" w:cs="Verdana"/>
                                  <w:color w:val="858585"/>
                                  <w:sz w:val="20"/>
                                </w:rPr>
                                <w:t xml:space="preserve"> </w:t>
                              </w:r>
                            </w:p>
                          </w:txbxContent>
                        </wps:txbx>
                        <wps:bodyPr horzOverflow="overflow" vert="horz" lIns="0" tIns="0" rIns="0" bIns="0" rtlCol="0">
                          <a:noAutofit/>
                        </wps:bodyPr>
                      </wps:wsp>
                      <wps:wsp>
                        <wps:cNvPr id="1360" name="Rectangle 1360"/>
                        <wps:cNvSpPr/>
                        <wps:spPr>
                          <a:xfrm>
                            <a:off x="2319527" y="3985185"/>
                            <a:ext cx="429166" cy="163963"/>
                          </a:xfrm>
                          <a:prstGeom prst="rect">
                            <a:avLst/>
                          </a:prstGeom>
                          <a:ln>
                            <a:noFill/>
                          </a:ln>
                        </wps:spPr>
                        <wps:txbx>
                          <w:txbxContent>
                            <w:p w14:paraId="53303C8D" w14:textId="77777777" w:rsidR="003F2DE5" w:rsidRDefault="00000000">
                              <w:r>
                                <w:rPr>
                                  <w:rFonts w:ascii="Verdana" w:eastAsia="Verdana" w:hAnsi="Verdana" w:cs="Verdana"/>
                                  <w:color w:val="858585"/>
                                  <w:sz w:val="20"/>
                                </w:rPr>
                                <w:t>Trust</w:t>
                              </w:r>
                            </w:p>
                          </w:txbxContent>
                        </wps:txbx>
                        <wps:bodyPr horzOverflow="overflow" vert="horz" lIns="0" tIns="0" rIns="0" bIns="0" rtlCol="0">
                          <a:noAutofit/>
                        </wps:bodyPr>
                      </wps:wsp>
                      <wps:wsp>
                        <wps:cNvPr id="1361" name="Rectangle 1361"/>
                        <wps:cNvSpPr/>
                        <wps:spPr>
                          <a:xfrm>
                            <a:off x="2641472" y="3985185"/>
                            <a:ext cx="59219" cy="163963"/>
                          </a:xfrm>
                          <a:prstGeom prst="rect">
                            <a:avLst/>
                          </a:prstGeom>
                          <a:ln>
                            <a:noFill/>
                          </a:ln>
                        </wps:spPr>
                        <wps:txbx>
                          <w:txbxContent>
                            <w:p w14:paraId="34F0EA2C" w14:textId="77777777" w:rsidR="003F2DE5" w:rsidRDefault="00000000">
                              <w:r>
                                <w:rPr>
                                  <w:rFonts w:ascii="Verdana" w:eastAsia="Verdana" w:hAnsi="Verdana" w:cs="Verdana"/>
                                  <w:color w:val="858585"/>
                                  <w:sz w:val="20"/>
                                </w:rPr>
                                <w:t xml:space="preserve"> </w:t>
                              </w:r>
                            </w:p>
                          </w:txbxContent>
                        </wps:txbx>
                        <wps:bodyPr horzOverflow="overflow" vert="horz" lIns="0" tIns="0" rIns="0" bIns="0" rtlCol="0">
                          <a:noAutofit/>
                        </wps:bodyPr>
                      </wps:wsp>
                      <wps:wsp>
                        <wps:cNvPr id="1362" name="Rectangle 1362"/>
                        <wps:cNvSpPr/>
                        <wps:spPr>
                          <a:xfrm>
                            <a:off x="2679572" y="3985185"/>
                            <a:ext cx="428998" cy="163963"/>
                          </a:xfrm>
                          <a:prstGeom prst="rect">
                            <a:avLst/>
                          </a:prstGeom>
                          <a:ln>
                            <a:noFill/>
                          </a:ln>
                        </wps:spPr>
                        <wps:txbx>
                          <w:txbxContent>
                            <w:p w14:paraId="56BB8508" w14:textId="77777777" w:rsidR="003F2DE5" w:rsidRDefault="00000000">
                              <w:r>
                                <w:rPr>
                                  <w:rFonts w:ascii="Verdana" w:eastAsia="Verdana" w:hAnsi="Verdana" w:cs="Verdana"/>
                                  <w:color w:val="858585"/>
                                  <w:sz w:val="20"/>
                                </w:rPr>
                                <w:t>Head</w:t>
                              </w:r>
                            </w:p>
                          </w:txbxContent>
                        </wps:txbx>
                        <wps:bodyPr horzOverflow="overflow" vert="horz" lIns="0" tIns="0" rIns="0" bIns="0" rtlCol="0">
                          <a:noAutofit/>
                        </wps:bodyPr>
                      </wps:wsp>
                      <wps:wsp>
                        <wps:cNvPr id="1363" name="Rectangle 1363"/>
                        <wps:cNvSpPr/>
                        <wps:spPr>
                          <a:xfrm>
                            <a:off x="3001136" y="3985185"/>
                            <a:ext cx="59219" cy="163963"/>
                          </a:xfrm>
                          <a:prstGeom prst="rect">
                            <a:avLst/>
                          </a:prstGeom>
                          <a:ln>
                            <a:noFill/>
                          </a:ln>
                        </wps:spPr>
                        <wps:txbx>
                          <w:txbxContent>
                            <w:p w14:paraId="4CA0213A" w14:textId="77777777" w:rsidR="003F2DE5" w:rsidRDefault="00000000">
                              <w:r>
                                <w:rPr>
                                  <w:rFonts w:ascii="Verdana" w:eastAsia="Verdana" w:hAnsi="Verdana" w:cs="Verdana"/>
                                  <w:color w:val="858585"/>
                                  <w:sz w:val="20"/>
                                </w:rPr>
                                <w:t xml:space="preserve"> </w:t>
                              </w:r>
                            </w:p>
                          </w:txbxContent>
                        </wps:txbx>
                        <wps:bodyPr horzOverflow="overflow" vert="horz" lIns="0" tIns="0" rIns="0" bIns="0" rtlCol="0">
                          <a:noAutofit/>
                        </wps:bodyPr>
                      </wps:wsp>
                      <wps:wsp>
                        <wps:cNvPr id="1364" name="Rectangle 1364"/>
                        <wps:cNvSpPr/>
                        <wps:spPr>
                          <a:xfrm>
                            <a:off x="3037712" y="3985185"/>
                            <a:ext cx="594035" cy="163963"/>
                          </a:xfrm>
                          <a:prstGeom prst="rect">
                            <a:avLst/>
                          </a:prstGeom>
                          <a:ln>
                            <a:noFill/>
                          </a:ln>
                        </wps:spPr>
                        <wps:txbx>
                          <w:txbxContent>
                            <w:p w14:paraId="27AC6F43" w14:textId="77777777" w:rsidR="003F2DE5" w:rsidRDefault="00000000">
                              <w:r>
                                <w:rPr>
                                  <w:rFonts w:ascii="Verdana" w:eastAsia="Verdana" w:hAnsi="Verdana" w:cs="Verdana"/>
                                  <w:color w:val="858585"/>
                                  <w:sz w:val="20"/>
                                </w:rPr>
                                <w:t xml:space="preserve">Office, </w:t>
                              </w:r>
                            </w:p>
                          </w:txbxContent>
                        </wps:txbx>
                        <wps:bodyPr horzOverflow="overflow" vert="horz" lIns="0" tIns="0" rIns="0" bIns="0" rtlCol="0">
                          <a:noAutofit/>
                        </wps:bodyPr>
                      </wps:wsp>
                      <wps:wsp>
                        <wps:cNvPr id="7569" name="Shape 7569"/>
                        <wps:cNvSpPr/>
                        <wps:spPr>
                          <a:xfrm>
                            <a:off x="1261871" y="4120007"/>
                            <a:ext cx="2499614" cy="166116"/>
                          </a:xfrm>
                          <a:custGeom>
                            <a:avLst/>
                            <a:gdLst/>
                            <a:ahLst/>
                            <a:cxnLst/>
                            <a:rect l="0" t="0" r="0" b="0"/>
                            <a:pathLst>
                              <a:path w="2499614" h="166116">
                                <a:moveTo>
                                  <a:pt x="0" y="0"/>
                                </a:moveTo>
                                <a:lnTo>
                                  <a:pt x="2499614" y="0"/>
                                </a:lnTo>
                                <a:lnTo>
                                  <a:pt x="2499614" y="166116"/>
                                </a:lnTo>
                                <a:lnTo>
                                  <a:pt x="0" y="166116"/>
                                </a:lnTo>
                                <a:lnTo>
                                  <a:pt x="0" y="0"/>
                                </a:lnTo>
                              </a:path>
                            </a:pathLst>
                          </a:custGeom>
                          <a:ln w="0" cap="flat">
                            <a:miter lim="127000"/>
                          </a:ln>
                        </wps:spPr>
                        <wps:style>
                          <a:lnRef idx="0">
                            <a:srgbClr val="000000">
                              <a:alpha val="0"/>
                            </a:srgbClr>
                          </a:lnRef>
                          <a:fillRef idx="1">
                            <a:srgbClr val="EEEFF4"/>
                          </a:fillRef>
                          <a:effectRef idx="0">
                            <a:scrgbClr r="0" g="0" b="0"/>
                          </a:effectRef>
                          <a:fontRef idx="none"/>
                        </wps:style>
                        <wps:bodyPr/>
                      </wps:wsp>
                      <wps:wsp>
                        <wps:cNvPr id="1366" name="Rectangle 1366"/>
                        <wps:cNvSpPr/>
                        <wps:spPr>
                          <a:xfrm>
                            <a:off x="1293875" y="4151301"/>
                            <a:ext cx="2526207" cy="163963"/>
                          </a:xfrm>
                          <a:prstGeom prst="rect">
                            <a:avLst/>
                          </a:prstGeom>
                          <a:ln>
                            <a:noFill/>
                          </a:ln>
                        </wps:spPr>
                        <wps:txbx>
                          <w:txbxContent>
                            <w:p w14:paraId="1D9E30DE" w14:textId="77777777" w:rsidR="003F2DE5" w:rsidRDefault="00000000">
                              <w:r>
                                <w:rPr>
                                  <w:rFonts w:ascii="Verdana" w:eastAsia="Verdana" w:hAnsi="Verdana" w:cs="Verdana"/>
                                  <w:color w:val="858585"/>
                                  <w:sz w:val="20"/>
                                </w:rPr>
                                <w:t xml:space="preserve">Kidsgrove Secondary School, </w:t>
                              </w:r>
                            </w:p>
                          </w:txbxContent>
                        </wps:txbx>
                        <wps:bodyPr horzOverflow="overflow" vert="horz" lIns="0" tIns="0" rIns="0" bIns="0" rtlCol="0">
                          <a:noAutofit/>
                        </wps:bodyPr>
                      </wps:wsp>
                      <wps:wsp>
                        <wps:cNvPr id="7570" name="Shape 7570"/>
                        <wps:cNvSpPr/>
                        <wps:spPr>
                          <a:xfrm>
                            <a:off x="1261871" y="4286124"/>
                            <a:ext cx="2499614" cy="166116"/>
                          </a:xfrm>
                          <a:custGeom>
                            <a:avLst/>
                            <a:gdLst/>
                            <a:ahLst/>
                            <a:cxnLst/>
                            <a:rect l="0" t="0" r="0" b="0"/>
                            <a:pathLst>
                              <a:path w="2499614" h="166116">
                                <a:moveTo>
                                  <a:pt x="0" y="0"/>
                                </a:moveTo>
                                <a:lnTo>
                                  <a:pt x="2499614" y="0"/>
                                </a:lnTo>
                                <a:lnTo>
                                  <a:pt x="2499614" y="166116"/>
                                </a:lnTo>
                                <a:lnTo>
                                  <a:pt x="0" y="166116"/>
                                </a:lnTo>
                                <a:lnTo>
                                  <a:pt x="0" y="0"/>
                                </a:lnTo>
                              </a:path>
                            </a:pathLst>
                          </a:custGeom>
                          <a:ln w="0" cap="flat">
                            <a:miter lim="127000"/>
                          </a:ln>
                        </wps:spPr>
                        <wps:style>
                          <a:lnRef idx="0">
                            <a:srgbClr val="000000">
                              <a:alpha val="0"/>
                            </a:srgbClr>
                          </a:lnRef>
                          <a:fillRef idx="1">
                            <a:srgbClr val="EEEFF4"/>
                          </a:fillRef>
                          <a:effectRef idx="0">
                            <a:scrgbClr r="0" g="0" b="0"/>
                          </a:effectRef>
                          <a:fontRef idx="none"/>
                        </wps:style>
                        <wps:bodyPr/>
                      </wps:wsp>
                      <wps:wsp>
                        <wps:cNvPr id="1368" name="Rectangle 1368"/>
                        <wps:cNvSpPr/>
                        <wps:spPr>
                          <a:xfrm>
                            <a:off x="1293875" y="4317417"/>
                            <a:ext cx="1446647" cy="163963"/>
                          </a:xfrm>
                          <a:prstGeom prst="rect">
                            <a:avLst/>
                          </a:prstGeom>
                          <a:ln>
                            <a:noFill/>
                          </a:ln>
                        </wps:spPr>
                        <wps:txbx>
                          <w:txbxContent>
                            <w:p w14:paraId="2B6E8050" w14:textId="77777777" w:rsidR="003F2DE5" w:rsidRDefault="00000000">
                              <w:r>
                                <w:rPr>
                                  <w:rFonts w:ascii="Verdana" w:eastAsia="Verdana" w:hAnsi="Verdana" w:cs="Verdana"/>
                                  <w:color w:val="858585"/>
                                  <w:sz w:val="20"/>
                                </w:rPr>
                                <w:t>Gloucester Road,</w:t>
                              </w:r>
                            </w:p>
                          </w:txbxContent>
                        </wps:txbx>
                        <wps:bodyPr horzOverflow="overflow" vert="horz" lIns="0" tIns="0" rIns="0" bIns="0" rtlCol="0">
                          <a:noAutofit/>
                        </wps:bodyPr>
                      </wps:wsp>
                      <wps:wsp>
                        <wps:cNvPr id="1369" name="Rectangle 1369"/>
                        <wps:cNvSpPr/>
                        <wps:spPr>
                          <a:xfrm>
                            <a:off x="2383535" y="4317417"/>
                            <a:ext cx="59219" cy="163963"/>
                          </a:xfrm>
                          <a:prstGeom prst="rect">
                            <a:avLst/>
                          </a:prstGeom>
                          <a:ln>
                            <a:noFill/>
                          </a:ln>
                        </wps:spPr>
                        <wps:txbx>
                          <w:txbxContent>
                            <w:p w14:paraId="4D02DE37" w14:textId="77777777" w:rsidR="003F2DE5" w:rsidRDefault="00000000">
                              <w:r>
                                <w:rPr>
                                  <w:rFonts w:ascii="Verdana" w:eastAsia="Verdana" w:hAnsi="Verdana" w:cs="Verdana"/>
                                  <w:sz w:val="20"/>
                                </w:rPr>
                                <w:t xml:space="preserve"> </w:t>
                              </w:r>
                            </w:p>
                          </w:txbxContent>
                        </wps:txbx>
                        <wps:bodyPr horzOverflow="overflow" vert="horz" lIns="0" tIns="0" rIns="0" bIns="0" rtlCol="0">
                          <a:noAutofit/>
                        </wps:bodyPr>
                      </wps:wsp>
                      <wps:wsp>
                        <wps:cNvPr id="7571" name="Shape 7571"/>
                        <wps:cNvSpPr/>
                        <wps:spPr>
                          <a:xfrm>
                            <a:off x="1261871" y="4452239"/>
                            <a:ext cx="2499614" cy="147828"/>
                          </a:xfrm>
                          <a:custGeom>
                            <a:avLst/>
                            <a:gdLst/>
                            <a:ahLst/>
                            <a:cxnLst/>
                            <a:rect l="0" t="0" r="0" b="0"/>
                            <a:pathLst>
                              <a:path w="2499614" h="147828">
                                <a:moveTo>
                                  <a:pt x="0" y="0"/>
                                </a:moveTo>
                                <a:lnTo>
                                  <a:pt x="2499614" y="0"/>
                                </a:lnTo>
                                <a:lnTo>
                                  <a:pt x="2499614" y="147828"/>
                                </a:lnTo>
                                <a:lnTo>
                                  <a:pt x="0" y="147828"/>
                                </a:lnTo>
                                <a:lnTo>
                                  <a:pt x="0" y="0"/>
                                </a:lnTo>
                              </a:path>
                            </a:pathLst>
                          </a:custGeom>
                          <a:ln w="0" cap="flat">
                            <a:miter lim="127000"/>
                          </a:ln>
                        </wps:spPr>
                        <wps:style>
                          <a:lnRef idx="0">
                            <a:srgbClr val="000000">
                              <a:alpha val="0"/>
                            </a:srgbClr>
                          </a:lnRef>
                          <a:fillRef idx="1">
                            <a:srgbClr val="EEEFF4"/>
                          </a:fillRef>
                          <a:effectRef idx="0">
                            <a:scrgbClr r="0" g="0" b="0"/>
                          </a:effectRef>
                          <a:fontRef idx="none"/>
                        </wps:style>
                        <wps:bodyPr/>
                      </wps:wsp>
                      <wps:wsp>
                        <wps:cNvPr id="1371" name="Rectangle 1371"/>
                        <wps:cNvSpPr/>
                        <wps:spPr>
                          <a:xfrm>
                            <a:off x="1293875" y="4472865"/>
                            <a:ext cx="881885" cy="163963"/>
                          </a:xfrm>
                          <a:prstGeom prst="rect">
                            <a:avLst/>
                          </a:prstGeom>
                          <a:ln>
                            <a:noFill/>
                          </a:ln>
                        </wps:spPr>
                        <wps:txbx>
                          <w:txbxContent>
                            <w:p w14:paraId="4C9399DF" w14:textId="77777777" w:rsidR="003F2DE5" w:rsidRDefault="00000000">
                              <w:r>
                                <w:rPr>
                                  <w:rFonts w:ascii="Verdana" w:eastAsia="Verdana" w:hAnsi="Verdana" w:cs="Verdana"/>
                                  <w:color w:val="858585"/>
                                  <w:sz w:val="20"/>
                                </w:rPr>
                                <w:t>Kidsgrove,</w:t>
                              </w:r>
                            </w:p>
                          </w:txbxContent>
                        </wps:txbx>
                        <wps:bodyPr horzOverflow="overflow" vert="horz" lIns="0" tIns="0" rIns="0" bIns="0" rtlCol="0">
                          <a:noAutofit/>
                        </wps:bodyPr>
                      </wps:wsp>
                      <wps:wsp>
                        <wps:cNvPr id="1372" name="Rectangle 1372"/>
                        <wps:cNvSpPr/>
                        <wps:spPr>
                          <a:xfrm>
                            <a:off x="1956815" y="4472865"/>
                            <a:ext cx="59219" cy="163963"/>
                          </a:xfrm>
                          <a:prstGeom prst="rect">
                            <a:avLst/>
                          </a:prstGeom>
                          <a:ln>
                            <a:noFill/>
                          </a:ln>
                        </wps:spPr>
                        <wps:txbx>
                          <w:txbxContent>
                            <w:p w14:paraId="18C6DF0B" w14:textId="77777777" w:rsidR="003F2DE5" w:rsidRDefault="00000000">
                              <w:r>
                                <w:rPr>
                                  <w:rFonts w:ascii="Verdana" w:eastAsia="Verdana" w:hAnsi="Verdana" w:cs="Verdana"/>
                                  <w:sz w:val="20"/>
                                </w:rPr>
                                <w:t xml:space="preserve"> </w:t>
                              </w:r>
                            </w:p>
                          </w:txbxContent>
                        </wps:txbx>
                        <wps:bodyPr horzOverflow="overflow" vert="horz" lIns="0" tIns="0" rIns="0" bIns="0" rtlCol="0">
                          <a:noAutofit/>
                        </wps:bodyPr>
                      </wps:wsp>
                      <wps:wsp>
                        <wps:cNvPr id="7572" name="Shape 7572"/>
                        <wps:cNvSpPr/>
                        <wps:spPr>
                          <a:xfrm>
                            <a:off x="1261871" y="4600067"/>
                            <a:ext cx="2499614" cy="167640"/>
                          </a:xfrm>
                          <a:custGeom>
                            <a:avLst/>
                            <a:gdLst/>
                            <a:ahLst/>
                            <a:cxnLst/>
                            <a:rect l="0" t="0" r="0" b="0"/>
                            <a:pathLst>
                              <a:path w="2499614" h="167640">
                                <a:moveTo>
                                  <a:pt x="0" y="0"/>
                                </a:moveTo>
                                <a:lnTo>
                                  <a:pt x="2499614" y="0"/>
                                </a:lnTo>
                                <a:lnTo>
                                  <a:pt x="2499614" y="167640"/>
                                </a:lnTo>
                                <a:lnTo>
                                  <a:pt x="0" y="167640"/>
                                </a:lnTo>
                                <a:lnTo>
                                  <a:pt x="0" y="0"/>
                                </a:lnTo>
                              </a:path>
                            </a:pathLst>
                          </a:custGeom>
                          <a:ln w="0" cap="flat">
                            <a:miter lim="127000"/>
                          </a:ln>
                        </wps:spPr>
                        <wps:style>
                          <a:lnRef idx="0">
                            <a:srgbClr val="000000">
                              <a:alpha val="0"/>
                            </a:srgbClr>
                          </a:lnRef>
                          <a:fillRef idx="1">
                            <a:srgbClr val="EEEFF4"/>
                          </a:fillRef>
                          <a:effectRef idx="0">
                            <a:scrgbClr r="0" g="0" b="0"/>
                          </a:effectRef>
                          <a:fontRef idx="none"/>
                        </wps:style>
                        <wps:bodyPr/>
                      </wps:wsp>
                      <wps:wsp>
                        <wps:cNvPr id="1374" name="Rectangle 1374"/>
                        <wps:cNvSpPr/>
                        <wps:spPr>
                          <a:xfrm>
                            <a:off x="1293875" y="4645077"/>
                            <a:ext cx="325702" cy="163963"/>
                          </a:xfrm>
                          <a:prstGeom prst="rect">
                            <a:avLst/>
                          </a:prstGeom>
                          <a:ln>
                            <a:noFill/>
                          </a:ln>
                        </wps:spPr>
                        <wps:txbx>
                          <w:txbxContent>
                            <w:p w14:paraId="3BB498B4" w14:textId="77777777" w:rsidR="003F2DE5" w:rsidRDefault="00000000">
                              <w:r>
                                <w:rPr>
                                  <w:rFonts w:ascii="Verdana" w:eastAsia="Verdana" w:hAnsi="Verdana" w:cs="Verdana"/>
                                  <w:color w:val="858585"/>
                                  <w:sz w:val="20"/>
                                </w:rPr>
                                <w:t>ST7</w:t>
                              </w:r>
                            </w:p>
                          </w:txbxContent>
                        </wps:txbx>
                        <wps:bodyPr horzOverflow="overflow" vert="horz" lIns="0" tIns="0" rIns="0" bIns="0" rtlCol="0">
                          <a:noAutofit/>
                        </wps:bodyPr>
                      </wps:wsp>
                      <wps:wsp>
                        <wps:cNvPr id="1375" name="Rectangle 1375"/>
                        <wps:cNvSpPr/>
                        <wps:spPr>
                          <a:xfrm>
                            <a:off x="1539239" y="4645077"/>
                            <a:ext cx="59219" cy="163963"/>
                          </a:xfrm>
                          <a:prstGeom prst="rect">
                            <a:avLst/>
                          </a:prstGeom>
                          <a:ln>
                            <a:noFill/>
                          </a:ln>
                        </wps:spPr>
                        <wps:txbx>
                          <w:txbxContent>
                            <w:p w14:paraId="7CE5DEFE" w14:textId="77777777" w:rsidR="003F2DE5" w:rsidRDefault="00000000">
                              <w:r>
                                <w:rPr>
                                  <w:rFonts w:ascii="Verdana" w:eastAsia="Verdana" w:hAnsi="Verdana" w:cs="Verdana"/>
                                  <w:color w:val="858585"/>
                                  <w:sz w:val="20"/>
                                </w:rPr>
                                <w:t xml:space="preserve"> </w:t>
                              </w:r>
                            </w:p>
                          </w:txbxContent>
                        </wps:txbx>
                        <wps:bodyPr horzOverflow="overflow" vert="horz" lIns="0" tIns="0" rIns="0" bIns="0" rtlCol="0">
                          <a:noAutofit/>
                        </wps:bodyPr>
                      </wps:wsp>
                      <wps:wsp>
                        <wps:cNvPr id="6330" name="Rectangle 6330"/>
                        <wps:cNvSpPr/>
                        <wps:spPr>
                          <a:xfrm>
                            <a:off x="1574291" y="4645077"/>
                            <a:ext cx="106997" cy="163963"/>
                          </a:xfrm>
                          <a:prstGeom prst="rect">
                            <a:avLst/>
                          </a:prstGeom>
                          <a:ln>
                            <a:noFill/>
                          </a:ln>
                        </wps:spPr>
                        <wps:txbx>
                          <w:txbxContent>
                            <w:p w14:paraId="787017DC" w14:textId="77777777" w:rsidR="003F2DE5" w:rsidRDefault="00000000">
                              <w:r>
                                <w:rPr>
                                  <w:rFonts w:ascii="Verdana" w:eastAsia="Verdana" w:hAnsi="Verdana" w:cs="Verdana"/>
                                  <w:color w:val="858585"/>
                                  <w:sz w:val="20"/>
                                </w:rPr>
                                <w:t>4</w:t>
                              </w:r>
                            </w:p>
                          </w:txbxContent>
                        </wps:txbx>
                        <wps:bodyPr horzOverflow="overflow" vert="horz" lIns="0" tIns="0" rIns="0" bIns="0" rtlCol="0">
                          <a:noAutofit/>
                        </wps:bodyPr>
                      </wps:wsp>
                      <wps:wsp>
                        <wps:cNvPr id="6331" name="Rectangle 6331"/>
                        <wps:cNvSpPr/>
                        <wps:spPr>
                          <a:xfrm>
                            <a:off x="1651957" y="4645077"/>
                            <a:ext cx="219378" cy="163963"/>
                          </a:xfrm>
                          <a:prstGeom prst="rect">
                            <a:avLst/>
                          </a:prstGeom>
                          <a:ln>
                            <a:noFill/>
                          </a:ln>
                        </wps:spPr>
                        <wps:txbx>
                          <w:txbxContent>
                            <w:p w14:paraId="46E26C30" w14:textId="77777777" w:rsidR="003F2DE5" w:rsidRDefault="00000000">
                              <w:r>
                                <w:rPr>
                                  <w:rFonts w:ascii="Verdana" w:eastAsia="Verdana" w:hAnsi="Verdana" w:cs="Verdana"/>
                                  <w:color w:val="858585"/>
                                  <w:sz w:val="20"/>
                                </w:rPr>
                                <w:t>DL</w:t>
                              </w:r>
                            </w:p>
                          </w:txbxContent>
                        </wps:txbx>
                        <wps:bodyPr horzOverflow="overflow" vert="horz" lIns="0" tIns="0" rIns="0" bIns="0" rtlCol="0">
                          <a:noAutofit/>
                        </wps:bodyPr>
                      </wps:wsp>
                      <wps:wsp>
                        <wps:cNvPr id="1377" name="Rectangle 1377"/>
                        <wps:cNvSpPr/>
                        <wps:spPr>
                          <a:xfrm>
                            <a:off x="1815083" y="4645077"/>
                            <a:ext cx="59219" cy="163963"/>
                          </a:xfrm>
                          <a:prstGeom prst="rect">
                            <a:avLst/>
                          </a:prstGeom>
                          <a:ln>
                            <a:noFill/>
                          </a:ln>
                        </wps:spPr>
                        <wps:txbx>
                          <w:txbxContent>
                            <w:p w14:paraId="4DE39EBA" w14:textId="77777777" w:rsidR="003F2DE5" w:rsidRDefault="00000000">
                              <w:r>
                                <w:rPr>
                                  <w:rFonts w:ascii="Verdana" w:eastAsia="Verdana" w:hAnsi="Verdana" w:cs="Verdana"/>
                                  <w:sz w:val="20"/>
                                </w:rPr>
                                <w:t xml:space="preserve"> </w:t>
                              </w:r>
                            </w:p>
                          </w:txbxContent>
                        </wps:txbx>
                        <wps:bodyPr horzOverflow="overflow" vert="horz" lIns="0" tIns="0" rIns="0" bIns="0" rtlCol="0">
                          <a:noAutofit/>
                        </wps:bodyPr>
                      </wps:wsp>
                      <wps:wsp>
                        <wps:cNvPr id="7573" name="Shape 7573"/>
                        <wps:cNvSpPr/>
                        <wps:spPr>
                          <a:xfrm>
                            <a:off x="3773804" y="3953891"/>
                            <a:ext cx="693725" cy="830580"/>
                          </a:xfrm>
                          <a:custGeom>
                            <a:avLst/>
                            <a:gdLst/>
                            <a:ahLst/>
                            <a:cxnLst/>
                            <a:rect l="0" t="0" r="0" b="0"/>
                            <a:pathLst>
                              <a:path w="693725" h="830580">
                                <a:moveTo>
                                  <a:pt x="0" y="0"/>
                                </a:moveTo>
                                <a:lnTo>
                                  <a:pt x="693725" y="0"/>
                                </a:lnTo>
                                <a:lnTo>
                                  <a:pt x="693725" y="830580"/>
                                </a:lnTo>
                                <a:lnTo>
                                  <a:pt x="0" y="830580"/>
                                </a:lnTo>
                                <a:lnTo>
                                  <a:pt x="0" y="0"/>
                                </a:lnTo>
                              </a:path>
                            </a:pathLst>
                          </a:custGeom>
                          <a:ln w="0" cap="flat">
                            <a:miter lim="127000"/>
                          </a:ln>
                        </wps:spPr>
                        <wps:style>
                          <a:lnRef idx="0">
                            <a:srgbClr val="000000">
                              <a:alpha val="0"/>
                            </a:srgbClr>
                          </a:lnRef>
                          <a:fillRef idx="1">
                            <a:srgbClr val="EEEFF4"/>
                          </a:fillRef>
                          <a:effectRef idx="0">
                            <a:scrgbClr r="0" g="0" b="0"/>
                          </a:effectRef>
                          <a:fontRef idx="none"/>
                        </wps:style>
                        <wps:bodyPr/>
                      </wps:wsp>
                      <wps:wsp>
                        <wps:cNvPr id="7574" name="Shape 7574"/>
                        <wps:cNvSpPr/>
                        <wps:spPr>
                          <a:xfrm>
                            <a:off x="3773804" y="3953891"/>
                            <a:ext cx="693725" cy="163068"/>
                          </a:xfrm>
                          <a:custGeom>
                            <a:avLst/>
                            <a:gdLst/>
                            <a:ahLst/>
                            <a:cxnLst/>
                            <a:rect l="0" t="0" r="0" b="0"/>
                            <a:pathLst>
                              <a:path w="693725" h="163068">
                                <a:moveTo>
                                  <a:pt x="0" y="0"/>
                                </a:moveTo>
                                <a:lnTo>
                                  <a:pt x="693725" y="0"/>
                                </a:lnTo>
                                <a:lnTo>
                                  <a:pt x="693725" y="163068"/>
                                </a:lnTo>
                                <a:lnTo>
                                  <a:pt x="0" y="163068"/>
                                </a:lnTo>
                                <a:lnTo>
                                  <a:pt x="0" y="0"/>
                                </a:lnTo>
                              </a:path>
                            </a:pathLst>
                          </a:custGeom>
                          <a:ln w="0" cap="flat">
                            <a:miter lim="127000"/>
                          </a:ln>
                        </wps:spPr>
                        <wps:style>
                          <a:lnRef idx="0">
                            <a:srgbClr val="000000">
                              <a:alpha val="0"/>
                            </a:srgbClr>
                          </a:lnRef>
                          <a:fillRef idx="1">
                            <a:srgbClr val="EEEFF4"/>
                          </a:fillRef>
                          <a:effectRef idx="0">
                            <a:scrgbClr r="0" g="0" b="0"/>
                          </a:effectRef>
                          <a:fontRef idx="none"/>
                        </wps:style>
                        <wps:bodyPr/>
                      </wps:wsp>
                      <wps:wsp>
                        <wps:cNvPr id="1380" name="Rectangle 1380"/>
                        <wps:cNvSpPr/>
                        <wps:spPr>
                          <a:xfrm>
                            <a:off x="3839336" y="3985185"/>
                            <a:ext cx="640805" cy="163963"/>
                          </a:xfrm>
                          <a:prstGeom prst="rect">
                            <a:avLst/>
                          </a:prstGeom>
                          <a:ln>
                            <a:noFill/>
                          </a:ln>
                        </wps:spPr>
                        <wps:txbx>
                          <w:txbxContent>
                            <w:p w14:paraId="1A72C88B" w14:textId="77777777" w:rsidR="003F2DE5" w:rsidRDefault="00000000">
                              <w:r>
                                <w:rPr>
                                  <w:rFonts w:ascii="Verdana" w:eastAsia="Verdana" w:hAnsi="Verdana" w:cs="Verdana"/>
                                  <w:color w:val="858585"/>
                                  <w:sz w:val="20"/>
                                </w:rPr>
                                <w:t xml:space="preserve">Twitter </w:t>
                              </w:r>
                            </w:p>
                          </w:txbxContent>
                        </wps:txbx>
                        <wps:bodyPr horzOverflow="overflow" vert="horz" lIns="0" tIns="0" rIns="0" bIns="0" rtlCol="0">
                          <a:noAutofit/>
                        </wps:bodyPr>
                      </wps:wsp>
                      <wps:wsp>
                        <wps:cNvPr id="7575" name="Shape 7575"/>
                        <wps:cNvSpPr/>
                        <wps:spPr>
                          <a:xfrm>
                            <a:off x="3773804" y="4116959"/>
                            <a:ext cx="693725" cy="163068"/>
                          </a:xfrm>
                          <a:custGeom>
                            <a:avLst/>
                            <a:gdLst/>
                            <a:ahLst/>
                            <a:cxnLst/>
                            <a:rect l="0" t="0" r="0" b="0"/>
                            <a:pathLst>
                              <a:path w="693725" h="163068">
                                <a:moveTo>
                                  <a:pt x="0" y="0"/>
                                </a:moveTo>
                                <a:lnTo>
                                  <a:pt x="693725" y="0"/>
                                </a:lnTo>
                                <a:lnTo>
                                  <a:pt x="693725" y="163068"/>
                                </a:lnTo>
                                <a:lnTo>
                                  <a:pt x="0" y="163068"/>
                                </a:lnTo>
                                <a:lnTo>
                                  <a:pt x="0" y="0"/>
                                </a:lnTo>
                              </a:path>
                            </a:pathLst>
                          </a:custGeom>
                          <a:ln w="0" cap="flat">
                            <a:miter lim="127000"/>
                          </a:ln>
                        </wps:spPr>
                        <wps:style>
                          <a:lnRef idx="0">
                            <a:srgbClr val="000000">
                              <a:alpha val="0"/>
                            </a:srgbClr>
                          </a:lnRef>
                          <a:fillRef idx="1">
                            <a:srgbClr val="EEEFF4"/>
                          </a:fillRef>
                          <a:effectRef idx="0">
                            <a:scrgbClr r="0" g="0" b="0"/>
                          </a:effectRef>
                          <a:fontRef idx="none"/>
                        </wps:style>
                        <wps:bodyPr/>
                      </wps:wsp>
                      <wps:wsp>
                        <wps:cNvPr id="1382" name="Rectangle 1382"/>
                        <wps:cNvSpPr/>
                        <wps:spPr>
                          <a:xfrm>
                            <a:off x="3839336" y="4148253"/>
                            <a:ext cx="748138" cy="163963"/>
                          </a:xfrm>
                          <a:prstGeom prst="rect">
                            <a:avLst/>
                          </a:prstGeom>
                          <a:ln>
                            <a:noFill/>
                          </a:ln>
                        </wps:spPr>
                        <wps:txbx>
                          <w:txbxContent>
                            <w:p w14:paraId="2AD7EDA1" w14:textId="77777777" w:rsidR="003F2DE5" w:rsidRDefault="00000000">
                              <w:r>
                                <w:rPr>
                                  <w:rFonts w:ascii="Verdana" w:eastAsia="Verdana" w:hAnsi="Verdana" w:cs="Verdana"/>
                                  <w:color w:val="858585"/>
                                  <w:sz w:val="20"/>
                                </w:rPr>
                                <w:t xml:space="preserve">LinkedIn </w:t>
                              </w:r>
                            </w:p>
                          </w:txbxContent>
                        </wps:txbx>
                        <wps:bodyPr horzOverflow="overflow" vert="horz" lIns="0" tIns="0" rIns="0" bIns="0" rtlCol="0">
                          <a:noAutofit/>
                        </wps:bodyPr>
                      </wps:wsp>
                      <wps:wsp>
                        <wps:cNvPr id="7576" name="Shape 7576"/>
                        <wps:cNvSpPr/>
                        <wps:spPr>
                          <a:xfrm>
                            <a:off x="3773804" y="4280027"/>
                            <a:ext cx="693725" cy="163068"/>
                          </a:xfrm>
                          <a:custGeom>
                            <a:avLst/>
                            <a:gdLst/>
                            <a:ahLst/>
                            <a:cxnLst/>
                            <a:rect l="0" t="0" r="0" b="0"/>
                            <a:pathLst>
                              <a:path w="693725" h="163068">
                                <a:moveTo>
                                  <a:pt x="0" y="0"/>
                                </a:moveTo>
                                <a:lnTo>
                                  <a:pt x="693725" y="0"/>
                                </a:lnTo>
                                <a:lnTo>
                                  <a:pt x="693725" y="163068"/>
                                </a:lnTo>
                                <a:lnTo>
                                  <a:pt x="0" y="163068"/>
                                </a:lnTo>
                                <a:lnTo>
                                  <a:pt x="0" y="0"/>
                                </a:lnTo>
                              </a:path>
                            </a:pathLst>
                          </a:custGeom>
                          <a:ln w="0" cap="flat">
                            <a:miter lim="127000"/>
                          </a:ln>
                        </wps:spPr>
                        <wps:style>
                          <a:lnRef idx="0">
                            <a:srgbClr val="000000">
                              <a:alpha val="0"/>
                            </a:srgbClr>
                          </a:lnRef>
                          <a:fillRef idx="1">
                            <a:srgbClr val="EEEFF4"/>
                          </a:fillRef>
                          <a:effectRef idx="0">
                            <a:scrgbClr r="0" g="0" b="0"/>
                          </a:effectRef>
                          <a:fontRef idx="none"/>
                        </wps:style>
                        <wps:bodyPr/>
                      </wps:wsp>
                      <wps:wsp>
                        <wps:cNvPr id="1384" name="Rectangle 1384"/>
                        <wps:cNvSpPr/>
                        <wps:spPr>
                          <a:xfrm>
                            <a:off x="3839336" y="4311321"/>
                            <a:ext cx="357162" cy="163963"/>
                          </a:xfrm>
                          <a:prstGeom prst="rect">
                            <a:avLst/>
                          </a:prstGeom>
                          <a:ln>
                            <a:noFill/>
                          </a:ln>
                        </wps:spPr>
                        <wps:txbx>
                          <w:txbxContent>
                            <w:p w14:paraId="53C1DF39" w14:textId="77777777" w:rsidR="003F2DE5" w:rsidRDefault="00000000">
                              <w:r>
                                <w:rPr>
                                  <w:rFonts w:ascii="Verdana" w:eastAsia="Verdana" w:hAnsi="Verdana" w:cs="Verdana"/>
                                  <w:color w:val="858585"/>
                                  <w:sz w:val="20"/>
                                </w:rPr>
                                <w:t xml:space="preserve">Call </w:t>
                              </w:r>
                            </w:p>
                          </w:txbxContent>
                        </wps:txbx>
                        <wps:bodyPr horzOverflow="overflow" vert="horz" lIns="0" tIns="0" rIns="0" bIns="0" rtlCol="0">
                          <a:noAutofit/>
                        </wps:bodyPr>
                      </wps:wsp>
                      <wps:wsp>
                        <wps:cNvPr id="7577" name="Shape 7577"/>
                        <wps:cNvSpPr/>
                        <wps:spPr>
                          <a:xfrm>
                            <a:off x="3773804" y="4443095"/>
                            <a:ext cx="693725" cy="163068"/>
                          </a:xfrm>
                          <a:custGeom>
                            <a:avLst/>
                            <a:gdLst/>
                            <a:ahLst/>
                            <a:cxnLst/>
                            <a:rect l="0" t="0" r="0" b="0"/>
                            <a:pathLst>
                              <a:path w="693725" h="163068">
                                <a:moveTo>
                                  <a:pt x="0" y="0"/>
                                </a:moveTo>
                                <a:lnTo>
                                  <a:pt x="693725" y="0"/>
                                </a:lnTo>
                                <a:lnTo>
                                  <a:pt x="693725" y="163068"/>
                                </a:lnTo>
                                <a:lnTo>
                                  <a:pt x="0" y="163068"/>
                                </a:lnTo>
                                <a:lnTo>
                                  <a:pt x="0" y="0"/>
                                </a:lnTo>
                              </a:path>
                            </a:pathLst>
                          </a:custGeom>
                          <a:ln w="0" cap="flat">
                            <a:miter lim="127000"/>
                          </a:ln>
                        </wps:spPr>
                        <wps:style>
                          <a:lnRef idx="0">
                            <a:srgbClr val="000000">
                              <a:alpha val="0"/>
                            </a:srgbClr>
                          </a:lnRef>
                          <a:fillRef idx="1">
                            <a:srgbClr val="EEEFF4"/>
                          </a:fillRef>
                          <a:effectRef idx="0">
                            <a:scrgbClr r="0" g="0" b="0"/>
                          </a:effectRef>
                          <a:fontRef idx="none"/>
                        </wps:style>
                        <wps:bodyPr/>
                      </wps:wsp>
                      <wps:wsp>
                        <wps:cNvPr id="1386" name="Rectangle 1386"/>
                        <wps:cNvSpPr/>
                        <wps:spPr>
                          <a:xfrm>
                            <a:off x="3839336" y="4474389"/>
                            <a:ext cx="507058" cy="163963"/>
                          </a:xfrm>
                          <a:prstGeom prst="rect">
                            <a:avLst/>
                          </a:prstGeom>
                          <a:ln>
                            <a:noFill/>
                          </a:ln>
                        </wps:spPr>
                        <wps:txbx>
                          <w:txbxContent>
                            <w:p w14:paraId="66606319" w14:textId="77777777" w:rsidR="003F2DE5" w:rsidRDefault="00000000">
                              <w:r>
                                <w:rPr>
                                  <w:rFonts w:ascii="Verdana" w:eastAsia="Verdana" w:hAnsi="Verdana" w:cs="Verdana"/>
                                  <w:color w:val="858585"/>
                                  <w:sz w:val="20"/>
                                </w:rPr>
                                <w:t xml:space="preserve">Email </w:t>
                              </w:r>
                            </w:p>
                          </w:txbxContent>
                        </wps:txbx>
                        <wps:bodyPr horzOverflow="overflow" vert="horz" lIns="0" tIns="0" rIns="0" bIns="0" rtlCol="0">
                          <a:noAutofit/>
                        </wps:bodyPr>
                      </wps:wsp>
                      <wps:wsp>
                        <wps:cNvPr id="7578" name="Shape 7578"/>
                        <wps:cNvSpPr/>
                        <wps:spPr>
                          <a:xfrm>
                            <a:off x="3773804" y="4606163"/>
                            <a:ext cx="693725" cy="164592"/>
                          </a:xfrm>
                          <a:custGeom>
                            <a:avLst/>
                            <a:gdLst/>
                            <a:ahLst/>
                            <a:cxnLst/>
                            <a:rect l="0" t="0" r="0" b="0"/>
                            <a:pathLst>
                              <a:path w="693725" h="164592">
                                <a:moveTo>
                                  <a:pt x="0" y="0"/>
                                </a:moveTo>
                                <a:lnTo>
                                  <a:pt x="693725" y="0"/>
                                </a:lnTo>
                                <a:lnTo>
                                  <a:pt x="693725" y="164592"/>
                                </a:lnTo>
                                <a:lnTo>
                                  <a:pt x="0" y="164592"/>
                                </a:lnTo>
                                <a:lnTo>
                                  <a:pt x="0" y="0"/>
                                </a:lnTo>
                              </a:path>
                            </a:pathLst>
                          </a:custGeom>
                          <a:ln w="0" cap="flat">
                            <a:miter lim="127000"/>
                          </a:ln>
                        </wps:spPr>
                        <wps:style>
                          <a:lnRef idx="0">
                            <a:srgbClr val="000000">
                              <a:alpha val="0"/>
                            </a:srgbClr>
                          </a:lnRef>
                          <a:fillRef idx="1">
                            <a:srgbClr val="EEEFF4"/>
                          </a:fillRef>
                          <a:effectRef idx="0">
                            <a:scrgbClr r="0" g="0" b="0"/>
                          </a:effectRef>
                          <a:fontRef idx="none"/>
                        </wps:style>
                        <wps:bodyPr/>
                      </wps:wsp>
                      <wps:wsp>
                        <wps:cNvPr id="1388" name="Rectangle 1388"/>
                        <wps:cNvSpPr/>
                        <wps:spPr>
                          <a:xfrm>
                            <a:off x="3839336" y="4637457"/>
                            <a:ext cx="354133" cy="163963"/>
                          </a:xfrm>
                          <a:prstGeom prst="rect">
                            <a:avLst/>
                          </a:prstGeom>
                          <a:ln>
                            <a:noFill/>
                          </a:ln>
                        </wps:spPr>
                        <wps:txbx>
                          <w:txbxContent>
                            <w:p w14:paraId="4EA3215F" w14:textId="77777777" w:rsidR="003F2DE5" w:rsidRDefault="00000000">
                              <w:r>
                                <w:rPr>
                                  <w:rFonts w:ascii="Verdana" w:eastAsia="Verdana" w:hAnsi="Verdana" w:cs="Verdana"/>
                                  <w:color w:val="858585"/>
                                  <w:sz w:val="20"/>
                                </w:rPr>
                                <w:t>Visit</w:t>
                              </w:r>
                            </w:p>
                          </w:txbxContent>
                        </wps:txbx>
                        <wps:bodyPr horzOverflow="overflow" vert="horz" lIns="0" tIns="0" rIns="0" bIns="0" rtlCol="0">
                          <a:noAutofit/>
                        </wps:bodyPr>
                      </wps:wsp>
                      <wps:wsp>
                        <wps:cNvPr id="1389" name="Rectangle 1389"/>
                        <wps:cNvSpPr/>
                        <wps:spPr>
                          <a:xfrm>
                            <a:off x="4106036" y="4637457"/>
                            <a:ext cx="59219" cy="163963"/>
                          </a:xfrm>
                          <a:prstGeom prst="rect">
                            <a:avLst/>
                          </a:prstGeom>
                          <a:ln>
                            <a:noFill/>
                          </a:ln>
                        </wps:spPr>
                        <wps:txbx>
                          <w:txbxContent>
                            <w:p w14:paraId="4664ECD5" w14:textId="77777777" w:rsidR="003F2DE5" w:rsidRDefault="00000000">
                              <w:r>
                                <w:rPr>
                                  <w:rFonts w:ascii="Verdana" w:eastAsia="Verdana" w:hAnsi="Verdana" w:cs="Verdana"/>
                                  <w:sz w:val="20"/>
                                </w:rPr>
                                <w:t xml:space="preserve"> </w:t>
                              </w:r>
                            </w:p>
                          </w:txbxContent>
                        </wps:txbx>
                        <wps:bodyPr horzOverflow="overflow" vert="horz" lIns="0" tIns="0" rIns="0" bIns="0" rtlCol="0">
                          <a:noAutofit/>
                        </wps:bodyPr>
                      </wps:wsp>
                      <wps:wsp>
                        <wps:cNvPr id="1390" name="Rectangle 1390"/>
                        <wps:cNvSpPr/>
                        <wps:spPr>
                          <a:xfrm>
                            <a:off x="4566538" y="3985185"/>
                            <a:ext cx="1423263" cy="163963"/>
                          </a:xfrm>
                          <a:prstGeom prst="rect">
                            <a:avLst/>
                          </a:prstGeom>
                          <a:ln>
                            <a:noFill/>
                          </a:ln>
                        </wps:spPr>
                        <wps:txbx>
                          <w:txbxContent>
                            <w:p w14:paraId="7A7A99BD" w14:textId="77777777" w:rsidR="003F2DE5" w:rsidRDefault="00000000">
                              <w:r>
                                <w:rPr>
                                  <w:rFonts w:ascii="Verdana" w:eastAsia="Verdana" w:hAnsi="Verdana" w:cs="Verdana"/>
                                  <w:color w:val="858585"/>
                                  <w:sz w:val="20"/>
                                </w:rPr>
                                <w:t xml:space="preserve">@ShawEduTrust </w:t>
                              </w:r>
                            </w:p>
                          </w:txbxContent>
                        </wps:txbx>
                        <wps:bodyPr horzOverflow="overflow" vert="horz" lIns="0" tIns="0" rIns="0" bIns="0" rtlCol="0">
                          <a:noAutofit/>
                        </wps:bodyPr>
                      </wps:wsp>
                      <wps:wsp>
                        <wps:cNvPr id="1391" name="Rectangle 1391"/>
                        <wps:cNvSpPr/>
                        <wps:spPr>
                          <a:xfrm>
                            <a:off x="4566538" y="4151301"/>
                            <a:ext cx="1860504" cy="163963"/>
                          </a:xfrm>
                          <a:prstGeom prst="rect">
                            <a:avLst/>
                          </a:prstGeom>
                          <a:ln>
                            <a:noFill/>
                          </a:ln>
                        </wps:spPr>
                        <wps:txbx>
                          <w:txbxContent>
                            <w:p w14:paraId="6D213739" w14:textId="77777777" w:rsidR="003F2DE5" w:rsidRDefault="00000000">
                              <w:r>
                                <w:rPr>
                                  <w:rFonts w:ascii="Verdana" w:eastAsia="Verdana" w:hAnsi="Verdana" w:cs="Verdana"/>
                                  <w:color w:val="858585"/>
                                  <w:sz w:val="20"/>
                                </w:rPr>
                                <w:t xml:space="preserve">@ShawEducationTrust </w:t>
                              </w:r>
                            </w:p>
                          </w:txbxContent>
                        </wps:txbx>
                        <wps:bodyPr horzOverflow="overflow" vert="horz" lIns="0" tIns="0" rIns="0" bIns="0" rtlCol="0">
                          <a:noAutofit/>
                        </wps:bodyPr>
                      </wps:wsp>
                      <wps:wsp>
                        <wps:cNvPr id="1392" name="Rectangle 1392"/>
                        <wps:cNvSpPr/>
                        <wps:spPr>
                          <a:xfrm>
                            <a:off x="4566538" y="4317417"/>
                            <a:ext cx="1238878" cy="163963"/>
                          </a:xfrm>
                          <a:prstGeom prst="rect">
                            <a:avLst/>
                          </a:prstGeom>
                          <a:ln>
                            <a:noFill/>
                          </a:ln>
                        </wps:spPr>
                        <wps:txbx>
                          <w:txbxContent>
                            <w:p w14:paraId="5FCF889A" w14:textId="77777777" w:rsidR="003F2DE5" w:rsidRDefault="00000000">
                              <w:r>
                                <w:rPr>
                                  <w:rFonts w:ascii="Verdana" w:eastAsia="Verdana" w:hAnsi="Verdana" w:cs="Verdana"/>
                                  <w:color w:val="858585"/>
                                  <w:sz w:val="20"/>
                                </w:rPr>
                                <w:t>01782 948259</w:t>
                              </w:r>
                            </w:p>
                          </w:txbxContent>
                        </wps:txbx>
                        <wps:bodyPr horzOverflow="overflow" vert="horz" lIns="0" tIns="0" rIns="0" bIns="0" rtlCol="0">
                          <a:noAutofit/>
                        </wps:bodyPr>
                      </wps:wsp>
                      <wps:wsp>
                        <wps:cNvPr id="1393" name="Rectangle 1393"/>
                        <wps:cNvSpPr/>
                        <wps:spPr>
                          <a:xfrm>
                            <a:off x="5499226" y="4317417"/>
                            <a:ext cx="59219" cy="163963"/>
                          </a:xfrm>
                          <a:prstGeom prst="rect">
                            <a:avLst/>
                          </a:prstGeom>
                          <a:ln>
                            <a:noFill/>
                          </a:ln>
                        </wps:spPr>
                        <wps:txbx>
                          <w:txbxContent>
                            <w:p w14:paraId="3982C65E" w14:textId="77777777" w:rsidR="003F2DE5" w:rsidRDefault="00000000">
                              <w:r>
                                <w:rPr>
                                  <w:rFonts w:ascii="Verdana" w:eastAsia="Verdana" w:hAnsi="Verdana" w:cs="Verdana"/>
                                  <w:sz w:val="20"/>
                                </w:rPr>
                                <w:t xml:space="preserve"> </w:t>
                              </w:r>
                            </w:p>
                          </w:txbxContent>
                        </wps:txbx>
                        <wps:bodyPr horzOverflow="overflow" vert="horz" lIns="0" tIns="0" rIns="0" bIns="0" rtlCol="0">
                          <a:noAutofit/>
                        </wps:bodyPr>
                      </wps:wsp>
                      <wps:wsp>
                        <wps:cNvPr id="1394" name="Rectangle 1394"/>
                        <wps:cNvSpPr/>
                        <wps:spPr>
                          <a:xfrm>
                            <a:off x="4566538" y="4472865"/>
                            <a:ext cx="865061" cy="163963"/>
                          </a:xfrm>
                          <a:prstGeom prst="rect">
                            <a:avLst/>
                          </a:prstGeom>
                          <a:ln>
                            <a:noFill/>
                          </a:ln>
                        </wps:spPr>
                        <wps:txbx>
                          <w:txbxContent>
                            <w:p w14:paraId="6153E473" w14:textId="77777777" w:rsidR="003F2DE5" w:rsidRDefault="00000000">
                              <w:r>
                                <w:rPr>
                                  <w:rFonts w:ascii="Verdana" w:eastAsia="Verdana" w:hAnsi="Verdana" w:cs="Verdana"/>
                                  <w:color w:val="858585"/>
                                  <w:sz w:val="20"/>
                                </w:rPr>
                                <w:t>info@shaw</w:t>
                              </w:r>
                            </w:p>
                          </w:txbxContent>
                        </wps:txbx>
                        <wps:bodyPr horzOverflow="overflow" vert="horz" lIns="0" tIns="0" rIns="0" bIns="0" rtlCol="0">
                          <a:noAutofit/>
                        </wps:bodyPr>
                      </wps:wsp>
                      <wps:wsp>
                        <wps:cNvPr id="1395" name="Rectangle 1395"/>
                        <wps:cNvSpPr/>
                        <wps:spPr>
                          <a:xfrm>
                            <a:off x="5212714" y="4472865"/>
                            <a:ext cx="76379" cy="163963"/>
                          </a:xfrm>
                          <a:prstGeom prst="rect">
                            <a:avLst/>
                          </a:prstGeom>
                          <a:ln>
                            <a:noFill/>
                          </a:ln>
                        </wps:spPr>
                        <wps:txbx>
                          <w:txbxContent>
                            <w:p w14:paraId="677289BE" w14:textId="77777777" w:rsidR="003F2DE5" w:rsidRDefault="00000000">
                              <w:r>
                                <w:rPr>
                                  <w:rFonts w:ascii="Verdana" w:eastAsia="Verdana" w:hAnsi="Verdana" w:cs="Verdana"/>
                                  <w:color w:val="858585"/>
                                  <w:sz w:val="20"/>
                                </w:rPr>
                                <w:t>-</w:t>
                              </w:r>
                            </w:p>
                          </w:txbxContent>
                        </wps:txbx>
                        <wps:bodyPr horzOverflow="overflow" vert="horz" lIns="0" tIns="0" rIns="0" bIns="0" rtlCol="0">
                          <a:noAutofit/>
                        </wps:bodyPr>
                      </wps:wsp>
                      <wps:wsp>
                        <wps:cNvPr id="1396" name="Rectangle 1396"/>
                        <wps:cNvSpPr/>
                        <wps:spPr>
                          <a:xfrm>
                            <a:off x="5266054" y="4472865"/>
                            <a:ext cx="1404589" cy="163963"/>
                          </a:xfrm>
                          <a:prstGeom prst="rect">
                            <a:avLst/>
                          </a:prstGeom>
                          <a:ln>
                            <a:noFill/>
                          </a:ln>
                        </wps:spPr>
                        <wps:txbx>
                          <w:txbxContent>
                            <w:p w14:paraId="1D8B8723" w14:textId="77777777" w:rsidR="003F2DE5" w:rsidRDefault="00000000">
                              <w:r>
                                <w:rPr>
                                  <w:rFonts w:ascii="Verdana" w:eastAsia="Verdana" w:hAnsi="Verdana" w:cs="Verdana"/>
                                  <w:color w:val="858585"/>
                                  <w:sz w:val="20"/>
                                </w:rPr>
                                <w:t>education.org.uk</w:t>
                              </w:r>
                            </w:p>
                          </w:txbxContent>
                        </wps:txbx>
                        <wps:bodyPr horzOverflow="overflow" vert="horz" lIns="0" tIns="0" rIns="0" bIns="0" rtlCol="0">
                          <a:noAutofit/>
                        </wps:bodyPr>
                      </wps:wsp>
                      <wps:wsp>
                        <wps:cNvPr id="1397" name="Rectangle 1397"/>
                        <wps:cNvSpPr/>
                        <wps:spPr>
                          <a:xfrm>
                            <a:off x="6322567" y="4472865"/>
                            <a:ext cx="59219" cy="163963"/>
                          </a:xfrm>
                          <a:prstGeom prst="rect">
                            <a:avLst/>
                          </a:prstGeom>
                          <a:ln>
                            <a:noFill/>
                          </a:ln>
                        </wps:spPr>
                        <wps:txbx>
                          <w:txbxContent>
                            <w:p w14:paraId="0A132316" w14:textId="77777777" w:rsidR="003F2DE5" w:rsidRDefault="00000000">
                              <w:r>
                                <w:rPr>
                                  <w:rFonts w:ascii="Verdana" w:eastAsia="Verdana" w:hAnsi="Verdana" w:cs="Verdana"/>
                                  <w:sz w:val="20"/>
                                </w:rPr>
                                <w:t xml:space="preserve"> </w:t>
                              </w:r>
                            </w:p>
                          </w:txbxContent>
                        </wps:txbx>
                        <wps:bodyPr horzOverflow="overflow" vert="horz" lIns="0" tIns="0" rIns="0" bIns="0" rtlCol="0">
                          <a:noAutofit/>
                        </wps:bodyPr>
                      </wps:wsp>
                      <wps:wsp>
                        <wps:cNvPr id="1398" name="Rectangle 1398"/>
                        <wps:cNvSpPr/>
                        <wps:spPr>
                          <a:xfrm>
                            <a:off x="4566538" y="4645077"/>
                            <a:ext cx="415202" cy="163963"/>
                          </a:xfrm>
                          <a:prstGeom prst="rect">
                            <a:avLst/>
                          </a:prstGeom>
                          <a:ln>
                            <a:noFill/>
                          </a:ln>
                        </wps:spPr>
                        <wps:txbx>
                          <w:txbxContent>
                            <w:p w14:paraId="77D3BDAF" w14:textId="77777777" w:rsidR="003F2DE5" w:rsidRDefault="00000000">
                              <w:r>
                                <w:rPr>
                                  <w:rFonts w:ascii="Verdana" w:eastAsia="Verdana" w:hAnsi="Verdana" w:cs="Verdana"/>
                                  <w:color w:val="858585"/>
                                  <w:sz w:val="20"/>
                                </w:rPr>
                                <w:t>shaw</w:t>
                              </w:r>
                            </w:p>
                          </w:txbxContent>
                        </wps:txbx>
                        <wps:bodyPr horzOverflow="overflow" vert="horz" lIns="0" tIns="0" rIns="0" bIns="0" rtlCol="0">
                          <a:noAutofit/>
                        </wps:bodyPr>
                      </wps:wsp>
                      <wps:wsp>
                        <wps:cNvPr id="1399" name="Rectangle 1399"/>
                        <wps:cNvSpPr/>
                        <wps:spPr>
                          <a:xfrm>
                            <a:off x="4874386" y="4645077"/>
                            <a:ext cx="76379" cy="163963"/>
                          </a:xfrm>
                          <a:prstGeom prst="rect">
                            <a:avLst/>
                          </a:prstGeom>
                          <a:ln>
                            <a:noFill/>
                          </a:ln>
                        </wps:spPr>
                        <wps:txbx>
                          <w:txbxContent>
                            <w:p w14:paraId="33FC713C" w14:textId="77777777" w:rsidR="003F2DE5" w:rsidRDefault="00000000">
                              <w:r>
                                <w:rPr>
                                  <w:rFonts w:ascii="Verdana" w:eastAsia="Verdana" w:hAnsi="Verdana" w:cs="Verdana"/>
                                  <w:color w:val="858585"/>
                                  <w:sz w:val="20"/>
                                </w:rPr>
                                <w:t>-</w:t>
                              </w:r>
                            </w:p>
                          </w:txbxContent>
                        </wps:txbx>
                        <wps:bodyPr horzOverflow="overflow" vert="horz" lIns="0" tIns="0" rIns="0" bIns="0" rtlCol="0">
                          <a:noAutofit/>
                        </wps:bodyPr>
                      </wps:wsp>
                      <wps:wsp>
                        <wps:cNvPr id="1400" name="Rectangle 1400"/>
                        <wps:cNvSpPr/>
                        <wps:spPr>
                          <a:xfrm>
                            <a:off x="4927726" y="4645077"/>
                            <a:ext cx="1404757" cy="163963"/>
                          </a:xfrm>
                          <a:prstGeom prst="rect">
                            <a:avLst/>
                          </a:prstGeom>
                          <a:ln>
                            <a:noFill/>
                          </a:ln>
                        </wps:spPr>
                        <wps:txbx>
                          <w:txbxContent>
                            <w:p w14:paraId="2F977347" w14:textId="77777777" w:rsidR="003F2DE5" w:rsidRDefault="00000000">
                              <w:r>
                                <w:rPr>
                                  <w:rFonts w:ascii="Verdana" w:eastAsia="Verdana" w:hAnsi="Verdana" w:cs="Verdana"/>
                                  <w:color w:val="858585"/>
                                  <w:sz w:val="20"/>
                                </w:rPr>
                                <w:t>education.org.uk</w:t>
                              </w:r>
                            </w:p>
                          </w:txbxContent>
                        </wps:txbx>
                        <wps:bodyPr horzOverflow="overflow" vert="horz" lIns="0" tIns="0" rIns="0" bIns="0" rtlCol="0">
                          <a:noAutofit/>
                        </wps:bodyPr>
                      </wps:wsp>
                      <wps:wsp>
                        <wps:cNvPr id="1401" name="Rectangle 1401"/>
                        <wps:cNvSpPr/>
                        <wps:spPr>
                          <a:xfrm>
                            <a:off x="5984239" y="4645077"/>
                            <a:ext cx="59219" cy="163963"/>
                          </a:xfrm>
                          <a:prstGeom prst="rect">
                            <a:avLst/>
                          </a:prstGeom>
                          <a:ln>
                            <a:noFill/>
                          </a:ln>
                        </wps:spPr>
                        <wps:txbx>
                          <w:txbxContent>
                            <w:p w14:paraId="6617FA0B" w14:textId="77777777" w:rsidR="003F2DE5" w:rsidRDefault="00000000">
                              <w:r>
                                <w:rPr>
                                  <w:rFonts w:ascii="Verdana" w:eastAsia="Verdana" w:hAnsi="Verdana" w:cs="Verdana"/>
                                  <w:sz w:val="20"/>
                                </w:rPr>
                                <w:t xml:space="preserve"> </w:t>
                              </w:r>
                            </w:p>
                          </w:txbxContent>
                        </wps:txbx>
                        <wps:bodyPr horzOverflow="overflow" vert="horz" lIns="0" tIns="0" rIns="0" bIns="0" rtlCol="0">
                          <a:noAutofit/>
                        </wps:bodyPr>
                      </wps:wsp>
                      <wps:wsp>
                        <wps:cNvPr id="7579" name="Shape 7579"/>
                        <wps:cNvSpPr/>
                        <wps:spPr>
                          <a:xfrm>
                            <a:off x="3761612" y="3953891"/>
                            <a:ext cx="12192" cy="830580"/>
                          </a:xfrm>
                          <a:custGeom>
                            <a:avLst/>
                            <a:gdLst/>
                            <a:ahLst/>
                            <a:cxnLst/>
                            <a:rect l="0" t="0" r="0" b="0"/>
                            <a:pathLst>
                              <a:path w="12192" h="830580">
                                <a:moveTo>
                                  <a:pt x="0" y="0"/>
                                </a:moveTo>
                                <a:lnTo>
                                  <a:pt x="12192" y="0"/>
                                </a:lnTo>
                                <a:lnTo>
                                  <a:pt x="12192" y="830580"/>
                                </a:lnTo>
                                <a:lnTo>
                                  <a:pt x="0" y="83058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03" name="Rectangle 1403"/>
                        <wps:cNvSpPr/>
                        <wps:spPr>
                          <a:xfrm>
                            <a:off x="795578" y="4817469"/>
                            <a:ext cx="65640" cy="181742"/>
                          </a:xfrm>
                          <a:prstGeom prst="rect">
                            <a:avLst/>
                          </a:prstGeom>
                          <a:ln>
                            <a:noFill/>
                          </a:ln>
                        </wps:spPr>
                        <wps:txbx>
                          <w:txbxContent>
                            <w:p w14:paraId="7D4ADB63" w14:textId="77777777" w:rsidR="003F2DE5" w:rsidRDefault="00000000">
                              <w:r>
                                <w:rPr>
                                  <w:rFonts w:ascii="Verdana" w:eastAsia="Verdana" w:hAnsi="Verdana" w:cs="Verdana"/>
                                </w:rP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7076" style="width:593pt;height:662.3pt;position:absolute;mso-position-horizontal-relative:page;mso-position-horizontal:absolute;margin-left:1.1001pt;mso-position-vertical-relative:page;margin-top:0pt;" coordsize="75311,84112">
                <v:shape id="Picture 1325" style="position:absolute;width:10089;height:46056;left:56229;top:8731;" filled="f">
                  <v:imagedata r:id="rId13"/>
                </v:shape>
                <v:shape id="Shape 7580" style="position:absolute;width:75311;height:84112;left:0;top:0;" coordsize="7531100,8411210" path="m0,0l7531100,0l7531100,8411210l0,8411210l0,0">
                  <v:stroke weight="0pt" endcap="flat" joinstyle="miter" miterlimit="10" on="false" color="#000000" opacity="0"/>
                  <v:fill on="true" color="#eeeff4"/>
                </v:shape>
                <v:shape id="Picture 1328" style="position:absolute;width:32096;height:16021;left:21601;top:19935;" filled="f">
                  <v:imagedata r:id="rId14"/>
                </v:shape>
                <v:rect id="Rectangle 1329" style="position:absolute;width:592;height:1639;left:7955;top:312;" filled="f" stroked="f">
                  <v:textbox inset="0,0,0,0">
                    <w:txbxContent>
                      <w:p>
                        <w:pPr>
                          <w:spacing w:before="0" w:after="160" w:line="259" w:lineRule="auto"/>
                        </w:pPr>
                        <w:r>
                          <w:rPr>
                            <w:rFonts w:cs="Verdana" w:hAnsi="Verdana" w:eastAsia="Verdana" w:ascii="Verdana"/>
                            <w:sz w:val="20"/>
                          </w:rPr>
                          <w:t xml:space="preserve"> </w:t>
                        </w:r>
                      </w:p>
                    </w:txbxContent>
                  </v:textbox>
                </v:rect>
                <v:rect id="Rectangle 1330" style="position:absolute;width:592;height:1639;left:7955;top:1852;" filled="f" stroked="f">
                  <v:textbox inset="0,0,0,0">
                    <w:txbxContent>
                      <w:p>
                        <w:pPr>
                          <w:spacing w:before="0" w:after="160" w:line="259" w:lineRule="auto"/>
                        </w:pPr>
                        <w:r>
                          <w:rPr>
                            <w:rFonts w:cs="Verdana" w:hAnsi="Verdana" w:eastAsia="Verdana" w:ascii="Verdana"/>
                            <w:sz w:val="20"/>
                          </w:rPr>
                          <w:t xml:space="preserve"> </w:t>
                        </w:r>
                      </w:p>
                    </w:txbxContent>
                  </v:textbox>
                </v:rect>
                <v:rect id="Rectangle 1331" style="position:absolute;width:592;height:1639;left:7955;top:3406;" filled="f" stroked="f">
                  <v:textbox inset="0,0,0,0">
                    <w:txbxContent>
                      <w:p>
                        <w:pPr>
                          <w:spacing w:before="0" w:after="160" w:line="259" w:lineRule="auto"/>
                        </w:pPr>
                        <w:r>
                          <w:rPr>
                            <w:rFonts w:cs="Verdana" w:hAnsi="Verdana" w:eastAsia="Verdana" w:ascii="Verdana"/>
                            <w:sz w:val="20"/>
                          </w:rPr>
                          <w:t xml:space="preserve"> </w:t>
                        </w:r>
                      </w:p>
                    </w:txbxContent>
                  </v:textbox>
                </v:rect>
                <v:rect id="Rectangle 1332" style="position:absolute;width:592;height:1639;left:7955;top:4945;" filled="f" stroked="f">
                  <v:textbox inset="0,0,0,0">
                    <w:txbxContent>
                      <w:p>
                        <w:pPr>
                          <w:spacing w:before="0" w:after="160" w:line="259" w:lineRule="auto"/>
                        </w:pPr>
                        <w:r>
                          <w:rPr>
                            <w:rFonts w:cs="Verdana" w:hAnsi="Verdana" w:eastAsia="Verdana" w:ascii="Verdana"/>
                            <w:sz w:val="20"/>
                          </w:rPr>
                          <w:t xml:space="preserve"> </w:t>
                        </w:r>
                      </w:p>
                    </w:txbxContent>
                  </v:textbox>
                </v:rect>
                <v:rect id="Rectangle 1333" style="position:absolute;width:592;height:1639;left:7955;top:6485;" filled="f" stroked="f">
                  <v:textbox inset="0,0,0,0">
                    <w:txbxContent>
                      <w:p>
                        <w:pPr>
                          <w:spacing w:before="0" w:after="160" w:line="259" w:lineRule="auto"/>
                        </w:pPr>
                        <w:r>
                          <w:rPr>
                            <w:rFonts w:cs="Verdana" w:hAnsi="Verdana" w:eastAsia="Verdana" w:ascii="Verdana"/>
                            <w:sz w:val="20"/>
                          </w:rPr>
                          <w:t xml:space="preserve"> </w:t>
                        </w:r>
                      </w:p>
                    </w:txbxContent>
                  </v:textbox>
                </v:rect>
                <v:rect id="Rectangle 1334" style="position:absolute;width:592;height:1639;left:7955;top:8024;" filled="f" stroked="f">
                  <v:textbox inset="0,0,0,0">
                    <w:txbxContent>
                      <w:p>
                        <w:pPr>
                          <w:spacing w:before="0" w:after="160" w:line="259" w:lineRule="auto"/>
                        </w:pPr>
                        <w:r>
                          <w:rPr>
                            <w:rFonts w:cs="Verdana" w:hAnsi="Verdana" w:eastAsia="Verdana" w:ascii="Verdana"/>
                            <w:sz w:val="20"/>
                          </w:rPr>
                          <w:t xml:space="preserve"> </w:t>
                        </w:r>
                      </w:p>
                    </w:txbxContent>
                  </v:textbox>
                </v:rect>
                <v:rect id="Rectangle 1335" style="position:absolute;width:592;height:1639;left:7955;top:9578;" filled="f" stroked="f">
                  <v:textbox inset="0,0,0,0">
                    <w:txbxContent>
                      <w:p>
                        <w:pPr>
                          <w:spacing w:before="0" w:after="160" w:line="259" w:lineRule="auto"/>
                        </w:pPr>
                        <w:r>
                          <w:rPr>
                            <w:rFonts w:cs="Verdana" w:hAnsi="Verdana" w:eastAsia="Verdana" w:ascii="Verdana"/>
                            <w:sz w:val="20"/>
                          </w:rPr>
                          <w:t xml:space="preserve"> </w:t>
                        </w:r>
                      </w:p>
                    </w:txbxContent>
                  </v:textbox>
                </v:rect>
                <v:rect id="Rectangle 1336" style="position:absolute;width:592;height:1639;left:7955;top:11120;" filled="f" stroked="f">
                  <v:textbox inset="0,0,0,0">
                    <w:txbxContent>
                      <w:p>
                        <w:pPr>
                          <w:spacing w:before="0" w:after="160" w:line="259" w:lineRule="auto"/>
                        </w:pPr>
                        <w:r>
                          <w:rPr>
                            <w:rFonts w:cs="Verdana" w:hAnsi="Verdana" w:eastAsia="Verdana" w:ascii="Verdana"/>
                            <w:sz w:val="20"/>
                          </w:rPr>
                          <w:t xml:space="preserve"> </w:t>
                        </w:r>
                      </w:p>
                    </w:txbxContent>
                  </v:textbox>
                </v:rect>
                <v:rect id="Rectangle 1337" style="position:absolute;width:592;height:1639;left:7955;top:12659;" filled="f" stroked="f">
                  <v:textbox inset="0,0,0,0">
                    <w:txbxContent>
                      <w:p>
                        <w:pPr>
                          <w:spacing w:before="0" w:after="160" w:line="259" w:lineRule="auto"/>
                        </w:pPr>
                        <w:r>
                          <w:rPr>
                            <w:rFonts w:cs="Verdana" w:hAnsi="Verdana" w:eastAsia="Verdana" w:ascii="Verdana"/>
                            <w:sz w:val="20"/>
                          </w:rPr>
                          <w:t xml:space="preserve"> </w:t>
                        </w:r>
                      </w:p>
                    </w:txbxContent>
                  </v:textbox>
                </v:rect>
                <v:rect id="Rectangle 1338" style="position:absolute;width:592;height:1639;left:7955;top:14199;" filled="f" stroked="f">
                  <v:textbox inset="0,0,0,0">
                    <w:txbxContent>
                      <w:p>
                        <w:pPr>
                          <w:spacing w:before="0" w:after="160" w:line="259" w:lineRule="auto"/>
                        </w:pPr>
                        <w:r>
                          <w:rPr>
                            <w:rFonts w:cs="Verdana" w:hAnsi="Verdana" w:eastAsia="Verdana" w:ascii="Verdana"/>
                            <w:sz w:val="20"/>
                          </w:rPr>
                          <w:t xml:space="preserve"> </w:t>
                        </w:r>
                      </w:p>
                    </w:txbxContent>
                  </v:textbox>
                </v:rect>
                <v:rect id="Rectangle 1339" style="position:absolute;width:592;height:1639;left:7955;top:15753;" filled="f" stroked="f">
                  <v:textbox inset="0,0,0,0">
                    <w:txbxContent>
                      <w:p>
                        <w:pPr>
                          <w:spacing w:before="0" w:after="160" w:line="259" w:lineRule="auto"/>
                        </w:pPr>
                        <w:r>
                          <w:rPr>
                            <w:rFonts w:cs="Verdana" w:hAnsi="Verdana" w:eastAsia="Verdana" w:ascii="Verdana"/>
                            <w:sz w:val="20"/>
                          </w:rPr>
                          <w:t xml:space="preserve"> </w:t>
                        </w:r>
                      </w:p>
                    </w:txbxContent>
                  </v:textbox>
                </v:rect>
                <v:rect id="Rectangle 1340" style="position:absolute;width:592;height:1639;left:7955;top:17292;" filled="f" stroked="f">
                  <v:textbox inset="0,0,0,0">
                    <w:txbxContent>
                      <w:p>
                        <w:pPr>
                          <w:spacing w:before="0" w:after="160" w:line="259" w:lineRule="auto"/>
                        </w:pPr>
                        <w:r>
                          <w:rPr>
                            <w:rFonts w:cs="Verdana" w:hAnsi="Verdana" w:eastAsia="Verdana" w:ascii="Verdana"/>
                            <w:sz w:val="20"/>
                          </w:rPr>
                          <w:t xml:space="preserve"> </w:t>
                        </w:r>
                      </w:p>
                    </w:txbxContent>
                  </v:textbox>
                </v:rect>
                <v:rect id="Rectangle 1341" style="position:absolute;width:592;height:1639;left:7955;top:18832;" filled="f" stroked="f">
                  <v:textbox inset="0,0,0,0">
                    <w:txbxContent>
                      <w:p>
                        <w:pPr>
                          <w:spacing w:before="0" w:after="160" w:line="259" w:lineRule="auto"/>
                        </w:pPr>
                        <w:r>
                          <w:rPr>
                            <w:rFonts w:cs="Verdana" w:hAnsi="Verdana" w:eastAsia="Verdana" w:ascii="Verdana"/>
                            <w:sz w:val="20"/>
                          </w:rPr>
                          <w:t xml:space="preserve"> </w:t>
                        </w:r>
                      </w:p>
                    </w:txbxContent>
                  </v:textbox>
                </v:rect>
                <v:rect id="Rectangle 1342" style="position:absolute;width:592;height:1639;left:7955;top:20386;" filled="f" stroked="f">
                  <v:textbox inset="0,0,0,0">
                    <w:txbxContent>
                      <w:p>
                        <w:pPr>
                          <w:spacing w:before="0" w:after="160" w:line="259" w:lineRule="auto"/>
                        </w:pPr>
                        <w:r>
                          <w:rPr>
                            <w:rFonts w:cs="Verdana" w:hAnsi="Verdana" w:eastAsia="Verdana" w:ascii="Verdana"/>
                            <w:sz w:val="20"/>
                          </w:rPr>
                          <w:t xml:space="preserve"> </w:t>
                        </w:r>
                      </w:p>
                    </w:txbxContent>
                  </v:textbox>
                </v:rect>
                <v:rect id="Rectangle 1343" style="position:absolute;width:592;height:1639;left:7955;top:21925;" filled="f" stroked="f">
                  <v:textbox inset="0,0,0,0">
                    <w:txbxContent>
                      <w:p>
                        <w:pPr>
                          <w:spacing w:before="0" w:after="160" w:line="259" w:lineRule="auto"/>
                        </w:pPr>
                        <w:r>
                          <w:rPr>
                            <w:rFonts w:cs="Verdana" w:hAnsi="Verdana" w:eastAsia="Verdana" w:ascii="Verdana"/>
                            <w:sz w:val="20"/>
                          </w:rPr>
                          <w:t xml:space="preserve"> </w:t>
                        </w:r>
                      </w:p>
                    </w:txbxContent>
                  </v:textbox>
                </v:rect>
                <v:rect id="Rectangle 1344" style="position:absolute;width:592;height:1639;left:7955;top:23465;" filled="f" stroked="f">
                  <v:textbox inset="0,0,0,0">
                    <w:txbxContent>
                      <w:p>
                        <w:pPr>
                          <w:spacing w:before="0" w:after="160" w:line="259" w:lineRule="auto"/>
                        </w:pPr>
                        <w:r>
                          <w:rPr>
                            <w:rFonts w:cs="Verdana" w:hAnsi="Verdana" w:eastAsia="Verdana" w:ascii="Verdana"/>
                            <w:sz w:val="20"/>
                          </w:rPr>
                          <w:t xml:space="preserve"> </w:t>
                        </w:r>
                      </w:p>
                    </w:txbxContent>
                  </v:textbox>
                </v:rect>
                <v:rect id="Rectangle 1345" style="position:absolute;width:592;height:1639;left:7955;top:25004;" filled="f" stroked="f">
                  <v:textbox inset="0,0,0,0">
                    <w:txbxContent>
                      <w:p>
                        <w:pPr>
                          <w:spacing w:before="0" w:after="160" w:line="259" w:lineRule="auto"/>
                        </w:pPr>
                        <w:r>
                          <w:rPr>
                            <w:rFonts w:cs="Verdana" w:hAnsi="Verdana" w:eastAsia="Verdana" w:ascii="Verdana"/>
                            <w:sz w:val="20"/>
                          </w:rPr>
                          <w:t xml:space="preserve"> </w:t>
                        </w:r>
                      </w:p>
                    </w:txbxContent>
                  </v:textbox>
                </v:rect>
                <v:rect id="Rectangle 1346" style="position:absolute;width:592;height:1639;left:7955;top:26558;" filled="f" stroked="f">
                  <v:textbox inset="0,0,0,0">
                    <w:txbxContent>
                      <w:p>
                        <w:pPr>
                          <w:spacing w:before="0" w:after="160" w:line="259" w:lineRule="auto"/>
                        </w:pPr>
                        <w:r>
                          <w:rPr>
                            <w:rFonts w:cs="Verdana" w:hAnsi="Verdana" w:eastAsia="Verdana" w:ascii="Verdana"/>
                            <w:sz w:val="20"/>
                          </w:rPr>
                          <w:t xml:space="preserve"> </w:t>
                        </w:r>
                      </w:p>
                    </w:txbxContent>
                  </v:textbox>
                </v:rect>
                <v:rect id="Rectangle 1347" style="position:absolute;width:592;height:1639;left:7955;top:28098;" filled="f" stroked="f">
                  <v:textbox inset="0,0,0,0">
                    <w:txbxContent>
                      <w:p>
                        <w:pPr>
                          <w:spacing w:before="0" w:after="160" w:line="259" w:lineRule="auto"/>
                        </w:pPr>
                        <w:r>
                          <w:rPr>
                            <w:rFonts w:cs="Verdana" w:hAnsi="Verdana" w:eastAsia="Verdana" w:ascii="Verdana"/>
                            <w:sz w:val="20"/>
                          </w:rPr>
                          <w:t xml:space="preserve"> </w:t>
                        </w:r>
                      </w:p>
                    </w:txbxContent>
                  </v:textbox>
                </v:rect>
                <v:rect id="Rectangle 1348" style="position:absolute;width:592;height:1639;left:7955;top:29637;" filled="f" stroked="f">
                  <v:textbox inset="0,0,0,0">
                    <w:txbxContent>
                      <w:p>
                        <w:pPr>
                          <w:spacing w:before="0" w:after="160" w:line="259" w:lineRule="auto"/>
                        </w:pPr>
                        <w:r>
                          <w:rPr>
                            <w:rFonts w:cs="Verdana" w:hAnsi="Verdana" w:eastAsia="Verdana" w:ascii="Verdana"/>
                            <w:sz w:val="20"/>
                          </w:rPr>
                          <w:t xml:space="preserve"> </w:t>
                        </w:r>
                      </w:p>
                    </w:txbxContent>
                  </v:textbox>
                </v:rect>
                <v:rect id="Rectangle 1349" style="position:absolute;width:592;height:1639;left:7955;top:31191;" filled="f" stroked="f">
                  <v:textbox inset="0,0,0,0">
                    <w:txbxContent>
                      <w:p>
                        <w:pPr>
                          <w:spacing w:before="0" w:after="160" w:line="259" w:lineRule="auto"/>
                        </w:pPr>
                        <w:r>
                          <w:rPr>
                            <w:rFonts w:cs="Verdana" w:hAnsi="Verdana" w:eastAsia="Verdana" w:ascii="Verdana"/>
                            <w:sz w:val="20"/>
                          </w:rPr>
                          <w:t xml:space="preserve"> </w:t>
                        </w:r>
                      </w:p>
                    </w:txbxContent>
                  </v:textbox>
                </v:rect>
                <v:rect id="Rectangle 1350" style="position:absolute;width:592;height:1639;left:7955;top:32730;" filled="f" stroked="f">
                  <v:textbox inset="0,0,0,0">
                    <w:txbxContent>
                      <w:p>
                        <w:pPr>
                          <w:spacing w:before="0" w:after="160" w:line="259" w:lineRule="auto"/>
                        </w:pPr>
                        <w:r>
                          <w:rPr>
                            <w:rFonts w:cs="Verdana" w:hAnsi="Verdana" w:eastAsia="Verdana" w:ascii="Verdana"/>
                            <w:sz w:val="20"/>
                          </w:rPr>
                          <w:t xml:space="preserve"> </w:t>
                        </w:r>
                      </w:p>
                    </w:txbxContent>
                  </v:textbox>
                </v:rect>
                <v:rect id="Rectangle 1351" style="position:absolute;width:592;height:1639;left:7955;top:34274;" filled="f" stroked="f">
                  <v:textbox inset="0,0,0,0">
                    <w:txbxContent>
                      <w:p>
                        <w:pPr>
                          <w:spacing w:before="0" w:after="160" w:line="259" w:lineRule="auto"/>
                        </w:pPr>
                        <w:r>
                          <w:rPr>
                            <w:rFonts w:cs="Verdana" w:hAnsi="Verdana" w:eastAsia="Verdana" w:ascii="Verdana"/>
                            <w:sz w:val="20"/>
                          </w:rPr>
                          <w:t xml:space="preserve"> </w:t>
                        </w:r>
                      </w:p>
                    </w:txbxContent>
                  </v:textbox>
                </v:rect>
                <v:rect id="Rectangle 1352" style="position:absolute;width:592;height:1639;left:7955;top:35813;" filled="f" stroked="f">
                  <v:textbox inset="0,0,0,0">
                    <w:txbxContent>
                      <w:p>
                        <w:pPr>
                          <w:spacing w:before="0" w:after="160" w:line="259" w:lineRule="auto"/>
                        </w:pPr>
                        <w:r>
                          <w:rPr>
                            <w:rFonts w:cs="Verdana" w:hAnsi="Verdana" w:eastAsia="Verdana" w:ascii="Verdana"/>
                            <w:sz w:val="20"/>
                          </w:rPr>
                          <w:t xml:space="preserve"> </w:t>
                        </w:r>
                      </w:p>
                    </w:txbxContent>
                  </v:textbox>
                </v:rect>
                <v:rect id="Rectangle 1353" style="position:absolute;width:592;height:1639;left:7955;top:38312;" filled="f" stroked="f">
                  <v:textbox inset="0,0,0,0">
                    <w:txbxContent>
                      <w:p>
                        <w:pPr>
                          <w:spacing w:before="0" w:after="160" w:line="259" w:lineRule="auto"/>
                        </w:pPr>
                        <w:r>
                          <w:rPr>
                            <w:rFonts w:cs="Verdana" w:hAnsi="Verdana" w:eastAsia="Verdana" w:ascii="Verdana"/>
                            <w:sz w:val="20"/>
                          </w:rPr>
                          <w:t xml:space="preserve"> </w:t>
                        </w:r>
                      </w:p>
                    </w:txbxContent>
                  </v:textbox>
                </v:rect>
                <v:shape id="Shape 7581" style="position:absolute;width:24996;height:8305;left:12618;top:39538;" coordsize="2499614,830580" path="m0,0l2499614,0l2499614,830580l0,830580l0,0">
                  <v:stroke weight="0pt" endcap="flat" joinstyle="miter" miterlimit="10" on="false" color="#000000" opacity="0"/>
                  <v:fill on="true" color="#eeeff4"/>
                </v:shape>
                <v:shape id="Shape 7582" style="position:absolute;width:24996;height:1661;left:12618;top:39538;" coordsize="2499614,166115" path="m0,0l2499614,0l2499614,166115l0,166115l0,0">
                  <v:stroke weight="0pt" endcap="flat" joinstyle="miter" miterlimit="10" on="false" color="#000000" opacity="0"/>
                  <v:fill on="true" color="#eeeff4"/>
                </v:shape>
                <v:rect id="Rectangle 1356" style="position:absolute;width:4559;height:1639;left:12938;top:39851;" filled="f" stroked="f">
                  <v:textbox inset="0,0,0,0">
                    <w:txbxContent>
                      <w:p>
                        <w:pPr>
                          <w:spacing w:before="0" w:after="160" w:line="259" w:lineRule="auto"/>
                        </w:pPr>
                        <w:r>
                          <w:rPr>
                            <w:rFonts w:cs="Verdana" w:hAnsi="Verdana" w:eastAsia="Verdana" w:ascii="Verdana"/>
                            <w:color w:val="858585"/>
                            <w:sz w:val="20"/>
                          </w:rPr>
                          <w:t xml:space="preserve">Shaw</w:t>
                        </w:r>
                      </w:p>
                    </w:txbxContent>
                  </v:textbox>
                </v:rect>
                <v:rect id="Rectangle 1357" style="position:absolute;width:592;height:1639;left:16352;top:39851;" filled="f" stroked="f">
                  <v:textbox inset="0,0,0,0">
                    <w:txbxContent>
                      <w:p>
                        <w:pPr>
                          <w:spacing w:before="0" w:after="160" w:line="259" w:lineRule="auto"/>
                        </w:pPr>
                        <w:r>
                          <w:rPr>
                            <w:rFonts w:cs="Verdana" w:hAnsi="Verdana" w:eastAsia="Verdana" w:ascii="Verdana"/>
                            <w:color w:val="858585"/>
                            <w:sz w:val="20"/>
                          </w:rPr>
                          <w:t xml:space="preserve"> </w:t>
                        </w:r>
                      </w:p>
                    </w:txbxContent>
                  </v:textbox>
                </v:rect>
                <v:rect id="Rectangle 1358" style="position:absolute;width:8176;height:1639;left:16687;top:39851;" filled="f" stroked="f">
                  <v:textbox inset="0,0,0,0">
                    <w:txbxContent>
                      <w:p>
                        <w:pPr>
                          <w:spacing w:before="0" w:after="160" w:line="259" w:lineRule="auto"/>
                        </w:pPr>
                        <w:r>
                          <w:rPr>
                            <w:rFonts w:cs="Verdana" w:hAnsi="Verdana" w:eastAsia="Verdana" w:ascii="Verdana"/>
                            <w:color w:val="858585"/>
                            <w:sz w:val="20"/>
                          </w:rPr>
                          <w:t xml:space="preserve">Education</w:t>
                        </w:r>
                      </w:p>
                    </w:txbxContent>
                  </v:textbox>
                </v:rect>
                <v:rect id="Rectangle 1359" style="position:absolute;width:592;height:1639;left:22829;top:39851;" filled="f" stroked="f">
                  <v:textbox inset="0,0,0,0">
                    <w:txbxContent>
                      <w:p>
                        <w:pPr>
                          <w:spacing w:before="0" w:after="160" w:line="259" w:lineRule="auto"/>
                        </w:pPr>
                        <w:r>
                          <w:rPr>
                            <w:rFonts w:cs="Verdana" w:hAnsi="Verdana" w:eastAsia="Verdana" w:ascii="Verdana"/>
                            <w:color w:val="858585"/>
                            <w:sz w:val="20"/>
                          </w:rPr>
                          <w:t xml:space="preserve"> </w:t>
                        </w:r>
                      </w:p>
                    </w:txbxContent>
                  </v:textbox>
                </v:rect>
                <v:rect id="Rectangle 1360" style="position:absolute;width:4291;height:1639;left:23195;top:39851;" filled="f" stroked="f">
                  <v:textbox inset="0,0,0,0">
                    <w:txbxContent>
                      <w:p>
                        <w:pPr>
                          <w:spacing w:before="0" w:after="160" w:line="259" w:lineRule="auto"/>
                        </w:pPr>
                        <w:r>
                          <w:rPr>
                            <w:rFonts w:cs="Verdana" w:hAnsi="Verdana" w:eastAsia="Verdana" w:ascii="Verdana"/>
                            <w:color w:val="858585"/>
                            <w:sz w:val="20"/>
                          </w:rPr>
                          <w:t xml:space="preserve">Trust</w:t>
                        </w:r>
                      </w:p>
                    </w:txbxContent>
                  </v:textbox>
                </v:rect>
                <v:rect id="Rectangle 1361" style="position:absolute;width:592;height:1639;left:26414;top:39851;" filled="f" stroked="f">
                  <v:textbox inset="0,0,0,0">
                    <w:txbxContent>
                      <w:p>
                        <w:pPr>
                          <w:spacing w:before="0" w:after="160" w:line="259" w:lineRule="auto"/>
                        </w:pPr>
                        <w:r>
                          <w:rPr>
                            <w:rFonts w:cs="Verdana" w:hAnsi="Verdana" w:eastAsia="Verdana" w:ascii="Verdana"/>
                            <w:color w:val="858585"/>
                            <w:sz w:val="20"/>
                          </w:rPr>
                          <w:t xml:space="preserve"> </w:t>
                        </w:r>
                      </w:p>
                    </w:txbxContent>
                  </v:textbox>
                </v:rect>
                <v:rect id="Rectangle 1362" style="position:absolute;width:4289;height:1639;left:26795;top:39851;" filled="f" stroked="f">
                  <v:textbox inset="0,0,0,0">
                    <w:txbxContent>
                      <w:p>
                        <w:pPr>
                          <w:spacing w:before="0" w:after="160" w:line="259" w:lineRule="auto"/>
                        </w:pPr>
                        <w:r>
                          <w:rPr>
                            <w:rFonts w:cs="Verdana" w:hAnsi="Verdana" w:eastAsia="Verdana" w:ascii="Verdana"/>
                            <w:color w:val="858585"/>
                            <w:sz w:val="20"/>
                          </w:rPr>
                          <w:t xml:space="preserve">Head</w:t>
                        </w:r>
                      </w:p>
                    </w:txbxContent>
                  </v:textbox>
                </v:rect>
                <v:rect id="Rectangle 1363" style="position:absolute;width:592;height:1639;left:30011;top:39851;" filled="f" stroked="f">
                  <v:textbox inset="0,0,0,0">
                    <w:txbxContent>
                      <w:p>
                        <w:pPr>
                          <w:spacing w:before="0" w:after="160" w:line="259" w:lineRule="auto"/>
                        </w:pPr>
                        <w:r>
                          <w:rPr>
                            <w:rFonts w:cs="Verdana" w:hAnsi="Verdana" w:eastAsia="Verdana" w:ascii="Verdana"/>
                            <w:color w:val="858585"/>
                            <w:sz w:val="20"/>
                          </w:rPr>
                          <w:t xml:space="preserve"> </w:t>
                        </w:r>
                      </w:p>
                    </w:txbxContent>
                  </v:textbox>
                </v:rect>
                <v:rect id="Rectangle 1364" style="position:absolute;width:5940;height:1639;left:30377;top:39851;" filled="f" stroked="f">
                  <v:textbox inset="0,0,0,0">
                    <w:txbxContent>
                      <w:p>
                        <w:pPr>
                          <w:spacing w:before="0" w:after="160" w:line="259" w:lineRule="auto"/>
                        </w:pPr>
                        <w:r>
                          <w:rPr>
                            <w:rFonts w:cs="Verdana" w:hAnsi="Verdana" w:eastAsia="Verdana" w:ascii="Verdana"/>
                            <w:color w:val="858585"/>
                            <w:sz w:val="20"/>
                          </w:rPr>
                          <w:t xml:space="preserve">Office, </w:t>
                        </w:r>
                      </w:p>
                    </w:txbxContent>
                  </v:textbox>
                </v:rect>
                <v:shape id="Shape 7583" style="position:absolute;width:24996;height:1661;left:12618;top:41200;" coordsize="2499614,166116" path="m0,0l2499614,0l2499614,166116l0,166116l0,0">
                  <v:stroke weight="0pt" endcap="flat" joinstyle="miter" miterlimit="10" on="false" color="#000000" opacity="0"/>
                  <v:fill on="true" color="#eeeff4"/>
                </v:shape>
                <v:rect id="Rectangle 1366" style="position:absolute;width:25262;height:1639;left:12938;top:41513;" filled="f" stroked="f">
                  <v:textbox inset="0,0,0,0">
                    <w:txbxContent>
                      <w:p>
                        <w:pPr>
                          <w:spacing w:before="0" w:after="160" w:line="259" w:lineRule="auto"/>
                        </w:pPr>
                        <w:r>
                          <w:rPr>
                            <w:rFonts w:cs="Verdana" w:hAnsi="Verdana" w:eastAsia="Verdana" w:ascii="Verdana"/>
                            <w:color w:val="858585"/>
                            <w:sz w:val="20"/>
                          </w:rPr>
                          <w:t xml:space="preserve">Kidsgrove Secondary School, </w:t>
                        </w:r>
                      </w:p>
                    </w:txbxContent>
                  </v:textbox>
                </v:rect>
                <v:shape id="Shape 7584" style="position:absolute;width:24996;height:1661;left:12618;top:42861;" coordsize="2499614,166116" path="m0,0l2499614,0l2499614,166116l0,166116l0,0">
                  <v:stroke weight="0pt" endcap="flat" joinstyle="miter" miterlimit="10" on="false" color="#000000" opacity="0"/>
                  <v:fill on="true" color="#eeeff4"/>
                </v:shape>
                <v:rect id="Rectangle 1368" style="position:absolute;width:14466;height:1639;left:12938;top:43174;" filled="f" stroked="f">
                  <v:textbox inset="0,0,0,0">
                    <w:txbxContent>
                      <w:p>
                        <w:pPr>
                          <w:spacing w:before="0" w:after="160" w:line="259" w:lineRule="auto"/>
                        </w:pPr>
                        <w:r>
                          <w:rPr>
                            <w:rFonts w:cs="Verdana" w:hAnsi="Verdana" w:eastAsia="Verdana" w:ascii="Verdana"/>
                            <w:color w:val="858585"/>
                            <w:sz w:val="20"/>
                          </w:rPr>
                          <w:t xml:space="preserve">Gloucester Road,</w:t>
                        </w:r>
                      </w:p>
                    </w:txbxContent>
                  </v:textbox>
                </v:rect>
                <v:rect id="Rectangle 1369" style="position:absolute;width:592;height:1639;left:23835;top:43174;" filled="f" stroked="f">
                  <v:textbox inset="0,0,0,0">
                    <w:txbxContent>
                      <w:p>
                        <w:pPr>
                          <w:spacing w:before="0" w:after="160" w:line="259" w:lineRule="auto"/>
                        </w:pPr>
                        <w:r>
                          <w:rPr>
                            <w:rFonts w:cs="Verdana" w:hAnsi="Verdana" w:eastAsia="Verdana" w:ascii="Verdana"/>
                            <w:sz w:val="20"/>
                          </w:rPr>
                          <w:t xml:space="preserve"> </w:t>
                        </w:r>
                      </w:p>
                    </w:txbxContent>
                  </v:textbox>
                </v:rect>
                <v:shape id="Shape 7585" style="position:absolute;width:24996;height:1478;left:12618;top:44522;" coordsize="2499614,147828" path="m0,0l2499614,0l2499614,147828l0,147828l0,0">
                  <v:stroke weight="0pt" endcap="flat" joinstyle="miter" miterlimit="10" on="false" color="#000000" opacity="0"/>
                  <v:fill on="true" color="#eeeff4"/>
                </v:shape>
                <v:rect id="Rectangle 1371" style="position:absolute;width:8818;height:1639;left:12938;top:44728;" filled="f" stroked="f">
                  <v:textbox inset="0,0,0,0">
                    <w:txbxContent>
                      <w:p>
                        <w:pPr>
                          <w:spacing w:before="0" w:after="160" w:line="259" w:lineRule="auto"/>
                        </w:pPr>
                        <w:r>
                          <w:rPr>
                            <w:rFonts w:cs="Verdana" w:hAnsi="Verdana" w:eastAsia="Verdana" w:ascii="Verdana"/>
                            <w:color w:val="858585"/>
                            <w:sz w:val="20"/>
                          </w:rPr>
                          <w:t xml:space="preserve">Kidsgrove,</w:t>
                        </w:r>
                      </w:p>
                    </w:txbxContent>
                  </v:textbox>
                </v:rect>
                <v:rect id="Rectangle 1372" style="position:absolute;width:592;height:1639;left:19568;top:44728;" filled="f" stroked="f">
                  <v:textbox inset="0,0,0,0">
                    <w:txbxContent>
                      <w:p>
                        <w:pPr>
                          <w:spacing w:before="0" w:after="160" w:line="259" w:lineRule="auto"/>
                        </w:pPr>
                        <w:r>
                          <w:rPr>
                            <w:rFonts w:cs="Verdana" w:hAnsi="Verdana" w:eastAsia="Verdana" w:ascii="Verdana"/>
                            <w:sz w:val="20"/>
                          </w:rPr>
                          <w:t xml:space="preserve"> </w:t>
                        </w:r>
                      </w:p>
                    </w:txbxContent>
                  </v:textbox>
                </v:rect>
                <v:shape id="Shape 7586" style="position:absolute;width:24996;height:1676;left:12618;top:46000;" coordsize="2499614,167640" path="m0,0l2499614,0l2499614,167640l0,167640l0,0">
                  <v:stroke weight="0pt" endcap="flat" joinstyle="miter" miterlimit="10" on="false" color="#000000" opacity="0"/>
                  <v:fill on="true" color="#eeeff4"/>
                </v:shape>
                <v:rect id="Rectangle 1374" style="position:absolute;width:3257;height:1639;left:12938;top:46450;" filled="f" stroked="f">
                  <v:textbox inset="0,0,0,0">
                    <w:txbxContent>
                      <w:p>
                        <w:pPr>
                          <w:spacing w:before="0" w:after="160" w:line="259" w:lineRule="auto"/>
                        </w:pPr>
                        <w:r>
                          <w:rPr>
                            <w:rFonts w:cs="Verdana" w:hAnsi="Verdana" w:eastAsia="Verdana" w:ascii="Verdana"/>
                            <w:color w:val="858585"/>
                            <w:sz w:val="20"/>
                          </w:rPr>
                          <w:t xml:space="preserve">ST7</w:t>
                        </w:r>
                      </w:p>
                    </w:txbxContent>
                  </v:textbox>
                </v:rect>
                <v:rect id="Rectangle 1375" style="position:absolute;width:592;height:1639;left:15392;top:46450;" filled="f" stroked="f">
                  <v:textbox inset="0,0,0,0">
                    <w:txbxContent>
                      <w:p>
                        <w:pPr>
                          <w:spacing w:before="0" w:after="160" w:line="259" w:lineRule="auto"/>
                        </w:pPr>
                        <w:r>
                          <w:rPr>
                            <w:rFonts w:cs="Verdana" w:hAnsi="Verdana" w:eastAsia="Verdana" w:ascii="Verdana"/>
                            <w:color w:val="858585"/>
                            <w:sz w:val="20"/>
                          </w:rPr>
                          <w:t xml:space="preserve"> </w:t>
                        </w:r>
                      </w:p>
                    </w:txbxContent>
                  </v:textbox>
                </v:rect>
                <v:rect id="Rectangle 6330" style="position:absolute;width:1069;height:1639;left:15742;top:46450;" filled="f" stroked="f">
                  <v:textbox inset="0,0,0,0">
                    <w:txbxContent>
                      <w:p>
                        <w:pPr>
                          <w:spacing w:before="0" w:after="160" w:line="259" w:lineRule="auto"/>
                        </w:pPr>
                        <w:r>
                          <w:rPr>
                            <w:rFonts w:cs="Verdana" w:hAnsi="Verdana" w:eastAsia="Verdana" w:ascii="Verdana"/>
                            <w:color w:val="858585"/>
                            <w:sz w:val="20"/>
                          </w:rPr>
                          <w:t xml:space="preserve">4</w:t>
                        </w:r>
                      </w:p>
                    </w:txbxContent>
                  </v:textbox>
                </v:rect>
                <v:rect id="Rectangle 6331" style="position:absolute;width:2193;height:1639;left:16519;top:46450;" filled="f" stroked="f">
                  <v:textbox inset="0,0,0,0">
                    <w:txbxContent>
                      <w:p>
                        <w:pPr>
                          <w:spacing w:before="0" w:after="160" w:line="259" w:lineRule="auto"/>
                        </w:pPr>
                        <w:r>
                          <w:rPr>
                            <w:rFonts w:cs="Verdana" w:hAnsi="Verdana" w:eastAsia="Verdana" w:ascii="Verdana"/>
                            <w:color w:val="858585"/>
                            <w:sz w:val="20"/>
                          </w:rPr>
                          <w:t xml:space="preserve">DL</w:t>
                        </w:r>
                      </w:p>
                    </w:txbxContent>
                  </v:textbox>
                </v:rect>
                <v:rect id="Rectangle 1377" style="position:absolute;width:592;height:1639;left:18150;top:46450;" filled="f" stroked="f">
                  <v:textbox inset="0,0,0,0">
                    <w:txbxContent>
                      <w:p>
                        <w:pPr>
                          <w:spacing w:before="0" w:after="160" w:line="259" w:lineRule="auto"/>
                        </w:pPr>
                        <w:r>
                          <w:rPr>
                            <w:rFonts w:cs="Verdana" w:hAnsi="Verdana" w:eastAsia="Verdana" w:ascii="Verdana"/>
                            <w:sz w:val="20"/>
                          </w:rPr>
                          <w:t xml:space="preserve"> </w:t>
                        </w:r>
                      </w:p>
                    </w:txbxContent>
                  </v:textbox>
                </v:rect>
                <v:shape id="Shape 7587" style="position:absolute;width:6937;height:8305;left:37738;top:39538;" coordsize="693725,830580" path="m0,0l693725,0l693725,830580l0,830580l0,0">
                  <v:stroke weight="0pt" endcap="flat" joinstyle="miter" miterlimit="10" on="false" color="#000000" opacity="0"/>
                  <v:fill on="true" color="#eeeff4"/>
                </v:shape>
                <v:shape id="Shape 7588" style="position:absolute;width:6937;height:1630;left:37738;top:39538;" coordsize="693725,163068" path="m0,0l693725,0l693725,163068l0,163068l0,0">
                  <v:stroke weight="0pt" endcap="flat" joinstyle="miter" miterlimit="10" on="false" color="#000000" opacity="0"/>
                  <v:fill on="true" color="#eeeff4"/>
                </v:shape>
                <v:rect id="Rectangle 1380" style="position:absolute;width:6408;height:1639;left:38393;top:39851;" filled="f" stroked="f">
                  <v:textbox inset="0,0,0,0">
                    <w:txbxContent>
                      <w:p>
                        <w:pPr>
                          <w:spacing w:before="0" w:after="160" w:line="259" w:lineRule="auto"/>
                        </w:pPr>
                        <w:r>
                          <w:rPr>
                            <w:rFonts w:cs="Verdana" w:hAnsi="Verdana" w:eastAsia="Verdana" w:ascii="Verdana"/>
                            <w:color w:val="858585"/>
                            <w:sz w:val="20"/>
                          </w:rPr>
                          <w:t xml:space="preserve">Twitter </w:t>
                        </w:r>
                      </w:p>
                    </w:txbxContent>
                  </v:textbox>
                </v:rect>
                <v:shape id="Shape 7589" style="position:absolute;width:6937;height:1630;left:37738;top:41169;" coordsize="693725,163068" path="m0,0l693725,0l693725,163068l0,163068l0,0">
                  <v:stroke weight="0pt" endcap="flat" joinstyle="miter" miterlimit="10" on="false" color="#000000" opacity="0"/>
                  <v:fill on="true" color="#eeeff4"/>
                </v:shape>
                <v:rect id="Rectangle 1382" style="position:absolute;width:7481;height:1639;left:38393;top:41482;" filled="f" stroked="f">
                  <v:textbox inset="0,0,0,0">
                    <w:txbxContent>
                      <w:p>
                        <w:pPr>
                          <w:spacing w:before="0" w:after="160" w:line="259" w:lineRule="auto"/>
                        </w:pPr>
                        <w:r>
                          <w:rPr>
                            <w:rFonts w:cs="Verdana" w:hAnsi="Verdana" w:eastAsia="Verdana" w:ascii="Verdana"/>
                            <w:color w:val="858585"/>
                            <w:sz w:val="20"/>
                          </w:rPr>
                          <w:t xml:space="preserve">LinkedIn </w:t>
                        </w:r>
                      </w:p>
                    </w:txbxContent>
                  </v:textbox>
                </v:rect>
                <v:shape id="Shape 7590" style="position:absolute;width:6937;height:1630;left:37738;top:42800;" coordsize="693725,163068" path="m0,0l693725,0l693725,163068l0,163068l0,0">
                  <v:stroke weight="0pt" endcap="flat" joinstyle="miter" miterlimit="10" on="false" color="#000000" opacity="0"/>
                  <v:fill on="true" color="#eeeff4"/>
                </v:shape>
                <v:rect id="Rectangle 1384" style="position:absolute;width:3571;height:1639;left:38393;top:43113;" filled="f" stroked="f">
                  <v:textbox inset="0,0,0,0">
                    <w:txbxContent>
                      <w:p>
                        <w:pPr>
                          <w:spacing w:before="0" w:after="160" w:line="259" w:lineRule="auto"/>
                        </w:pPr>
                        <w:r>
                          <w:rPr>
                            <w:rFonts w:cs="Verdana" w:hAnsi="Verdana" w:eastAsia="Verdana" w:ascii="Verdana"/>
                            <w:color w:val="858585"/>
                            <w:sz w:val="20"/>
                          </w:rPr>
                          <w:t xml:space="preserve">Call </w:t>
                        </w:r>
                      </w:p>
                    </w:txbxContent>
                  </v:textbox>
                </v:rect>
                <v:shape id="Shape 7591" style="position:absolute;width:6937;height:1630;left:37738;top:44430;" coordsize="693725,163068" path="m0,0l693725,0l693725,163068l0,163068l0,0">
                  <v:stroke weight="0pt" endcap="flat" joinstyle="miter" miterlimit="10" on="false" color="#000000" opacity="0"/>
                  <v:fill on="true" color="#eeeff4"/>
                </v:shape>
                <v:rect id="Rectangle 1386" style="position:absolute;width:5070;height:1639;left:38393;top:44743;" filled="f" stroked="f">
                  <v:textbox inset="0,0,0,0">
                    <w:txbxContent>
                      <w:p>
                        <w:pPr>
                          <w:spacing w:before="0" w:after="160" w:line="259" w:lineRule="auto"/>
                        </w:pPr>
                        <w:r>
                          <w:rPr>
                            <w:rFonts w:cs="Verdana" w:hAnsi="Verdana" w:eastAsia="Verdana" w:ascii="Verdana"/>
                            <w:color w:val="858585"/>
                            <w:sz w:val="20"/>
                          </w:rPr>
                          <w:t xml:space="preserve">Email </w:t>
                        </w:r>
                      </w:p>
                    </w:txbxContent>
                  </v:textbox>
                </v:rect>
                <v:shape id="Shape 7592" style="position:absolute;width:6937;height:1645;left:37738;top:46061;" coordsize="693725,164592" path="m0,0l693725,0l693725,164592l0,164592l0,0">
                  <v:stroke weight="0pt" endcap="flat" joinstyle="miter" miterlimit="10" on="false" color="#000000" opacity="0"/>
                  <v:fill on="true" color="#eeeff4"/>
                </v:shape>
                <v:rect id="Rectangle 1388" style="position:absolute;width:3541;height:1639;left:38393;top:46374;" filled="f" stroked="f">
                  <v:textbox inset="0,0,0,0">
                    <w:txbxContent>
                      <w:p>
                        <w:pPr>
                          <w:spacing w:before="0" w:after="160" w:line="259" w:lineRule="auto"/>
                        </w:pPr>
                        <w:r>
                          <w:rPr>
                            <w:rFonts w:cs="Verdana" w:hAnsi="Verdana" w:eastAsia="Verdana" w:ascii="Verdana"/>
                            <w:color w:val="858585"/>
                            <w:sz w:val="20"/>
                          </w:rPr>
                          <w:t xml:space="preserve">Visit</w:t>
                        </w:r>
                      </w:p>
                    </w:txbxContent>
                  </v:textbox>
                </v:rect>
                <v:rect id="Rectangle 1389" style="position:absolute;width:592;height:1639;left:41060;top:46374;" filled="f" stroked="f">
                  <v:textbox inset="0,0,0,0">
                    <w:txbxContent>
                      <w:p>
                        <w:pPr>
                          <w:spacing w:before="0" w:after="160" w:line="259" w:lineRule="auto"/>
                        </w:pPr>
                        <w:r>
                          <w:rPr>
                            <w:rFonts w:cs="Verdana" w:hAnsi="Verdana" w:eastAsia="Verdana" w:ascii="Verdana"/>
                            <w:sz w:val="20"/>
                          </w:rPr>
                          <w:t xml:space="preserve"> </w:t>
                        </w:r>
                      </w:p>
                    </w:txbxContent>
                  </v:textbox>
                </v:rect>
                <v:rect id="Rectangle 1390" style="position:absolute;width:14232;height:1639;left:45665;top:39851;" filled="f" stroked="f">
                  <v:textbox inset="0,0,0,0">
                    <w:txbxContent>
                      <w:p>
                        <w:pPr>
                          <w:spacing w:before="0" w:after="160" w:line="259" w:lineRule="auto"/>
                        </w:pPr>
                        <w:r>
                          <w:rPr>
                            <w:rFonts w:cs="Verdana" w:hAnsi="Verdana" w:eastAsia="Verdana" w:ascii="Verdana"/>
                            <w:color w:val="858585"/>
                            <w:sz w:val="20"/>
                          </w:rPr>
                          <w:t xml:space="preserve">@ShawEduTrust </w:t>
                        </w:r>
                      </w:p>
                    </w:txbxContent>
                  </v:textbox>
                </v:rect>
                <v:rect id="Rectangle 1391" style="position:absolute;width:18605;height:1639;left:45665;top:41513;" filled="f" stroked="f">
                  <v:textbox inset="0,0,0,0">
                    <w:txbxContent>
                      <w:p>
                        <w:pPr>
                          <w:spacing w:before="0" w:after="160" w:line="259" w:lineRule="auto"/>
                        </w:pPr>
                        <w:r>
                          <w:rPr>
                            <w:rFonts w:cs="Verdana" w:hAnsi="Verdana" w:eastAsia="Verdana" w:ascii="Verdana"/>
                            <w:color w:val="858585"/>
                            <w:sz w:val="20"/>
                          </w:rPr>
                          <w:t xml:space="preserve">@ShawEducationTrust </w:t>
                        </w:r>
                      </w:p>
                    </w:txbxContent>
                  </v:textbox>
                </v:rect>
                <v:rect id="Rectangle 1392" style="position:absolute;width:12388;height:1639;left:45665;top:43174;" filled="f" stroked="f">
                  <v:textbox inset="0,0,0,0">
                    <w:txbxContent>
                      <w:p>
                        <w:pPr>
                          <w:spacing w:before="0" w:after="160" w:line="259" w:lineRule="auto"/>
                        </w:pPr>
                        <w:r>
                          <w:rPr>
                            <w:rFonts w:cs="Verdana" w:hAnsi="Verdana" w:eastAsia="Verdana" w:ascii="Verdana"/>
                            <w:color w:val="858585"/>
                            <w:sz w:val="20"/>
                          </w:rPr>
                          <w:t xml:space="preserve">01782 948259</w:t>
                        </w:r>
                      </w:p>
                    </w:txbxContent>
                  </v:textbox>
                </v:rect>
                <v:rect id="Rectangle 1393" style="position:absolute;width:592;height:1639;left:54992;top:43174;" filled="f" stroked="f">
                  <v:textbox inset="0,0,0,0">
                    <w:txbxContent>
                      <w:p>
                        <w:pPr>
                          <w:spacing w:before="0" w:after="160" w:line="259" w:lineRule="auto"/>
                        </w:pPr>
                        <w:r>
                          <w:rPr>
                            <w:rFonts w:cs="Verdana" w:hAnsi="Verdana" w:eastAsia="Verdana" w:ascii="Verdana"/>
                            <w:sz w:val="20"/>
                          </w:rPr>
                          <w:t xml:space="preserve"> </w:t>
                        </w:r>
                      </w:p>
                    </w:txbxContent>
                  </v:textbox>
                </v:rect>
                <v:rect id="Rectangle 1394" style="position:absolute;width:8650;height:1639;left:45665;top:44728;" filled="f" stroked="f">
                  <v:textbox inset="0,0,0,0">
                    <w:txbxContent>
                      <w:p>
                        <w:pPr>
                          <w:spacing w:before="0" w:after="160" w:line="259" w:lineRule="auto"/>
                        </w:pPr>
                        <w:r>
                          <w:rPr>
                            <w:rFonts w:cs="Verdana" w:hAnsi="Verdana" w:eastAsia="Verdana" w:ascii="Verdana"/>
                            <w:color w:val="858585"/>
                            <w:sz w:val="20"/>
                          </w:rPr>
                          <w:t xml:space="preserve">info@shaw</w:t>
                        </w:r>
                      </w:p>
                    </w:txbxContent>
                  </v:textbox>
                </v:rect>
                <v:rect id="Rectangle 1395" style="position:absolute;width:763;height:1639;left:52127;top:44728;" filled="f" stroked="f">
                  <v:textbox inset="0,0,0,0">
                    <w:txbxContent>
                      <w:p>
                        <w:pPr>
                          <w:spacing w:before="0" w:after="160" w:line="259" w:lineRule="auto"/>
                        </w:pPr>
                        <w:r>
                          <w:rPr>
                            <w:rFonts w:cs="Verdana" w:hAnsi="Verdana" w:eastAsia="Verdana" w:ascii="Verdana"/>
                            <w:color w:val="858585"/>
                            <w:sz w:val="20"/>
                          </w:rPr>
                          <w:t xml:space="preserve">-</w:t>
                        </w:r>
                      </w:p>
                    </w:txbxContent>
                  </v:textbox>
                </v:rect>
                <v:rect id="Rectangle 1396" style="position:absolute;width:14045;height:1639;left:52660;top:44728;" filled="f" stroked="f">
                  <v:textbox inset="0,0,0,0">
                    <w:txbxContent>
                      <w:p>
                        <w:pPr>
                          <w:spacing w:before="0" w:after="160" w:line="259" w:lineRule="auto"/>
                        </w:pPr>
                        <w:r>
                          <w:rPr>
                            <w:rFonts w:cs="Verdana" w:hAnsi="Verdana" w:eastAsia="Verdana" w:ascii="Verdana"/>
                            <w:color w:val="858585"/>
                            <w:sz w:val="20"/>
                          </w:rPr>
                          <w:t xml:space="preserve">education.org.uk</w:t>
                        </w:r>
                      </w:p>
                    </w:txbxContent>
                  </v:textbox>
                </v:rect>
                <v:rect id="Rectangle 1397" style="position:absolute;width:592;height:1639;left:63225;top:44728;" filled="f" stroked="f">
                  <v:textbox inset="0,0,0,0">
                    <w:txbxContent>
                      <w:p>
                        <w:pPr>
                          <w:spacing w:before="0" w:after="160" w:line="259" w:lineRule="auto"/>
                        </w:pPr>
                        <w:r>
                          <w:rPr>
                            <w:rFonts w:cs="Verdana" w:hAnsi="Verdana" w:eastAsia="Verdana" w:ascii="Verdana"/>
                            <w:sz w:val="20"/>
                          </w:rPr>
                          <w:t xml:space="preserve"> </w:t>
                        </w:r>
                      </w:p>
                    </w:txbxContent>
                  </v:textbox>
                </v:rect>
                <v:rect id="Rectangle 1398" style="position:absolute;width:4152;height:1639;left:45665;top:46450;" filled="f" stroked="f">
                  <v:textbox inset="0,0,0,0">
                    <w:txbxContent>
                      <w:p>
                        <w:pPr>
                          <w:spacing w:before="0" w:after="160" w:line="259" w:lineRule="auto"/>
                        </w:pPr>
                        <w:r>
                          <w:rPr>
                            <w:rFonts w:cs="Verdana" w:hAnsi="Verdana" w:eastAsia="Verdana" w:ascii="Verdana"/>
                            <w:color w:val="858585"/>
                            <w:sz w:val="20"/>
                          </w:rPr>
                          <w:t xml:space="preserve">shaw</w:t>
                        </w:r>
                      </w:p>
                    </w:txbxContent>
                  </v:textbox>
                </v:rect>
                <v:rect id="Rectangle 1399" style="position:absolute;width:763;height:1639;left:48743;top:46450;" filled="f" stroked="f">
                  <v:textbox inset="0,0,0,0">
                    <w:txbxContent>
                      <w:p>
                        <w:pPr>
                          <w:spacing w:before="0" w:after="160" w:line="259" w:lineRule="auto"/>
                        </w:pPr>
                        <w:r>
                          <w:rPr>
                            <w:rFonts w:cs="Verdana" w:hAnsi="Verdana" w:eastAsia="Verdana" w:ascii="Verdana"/>
                            <w:color w:val="858585"/>
                            <w:sz w:val="20"/>
                          </w:rPr>
                          <w:t xml:space="preserve">-</w:t>
                        </w:r>
                      </w:p>
                    </w:txbxContent>
                  </v:textbox>
                </v:rect>
                <v:rect id="Rectangle 1400" style="position:absolute;width:14047;height:1639;left:49277;top:46450;" filled="f" stroked="f">
                  <v:textbox inset="0,0,0,0">
                    <w:txbxContent>
                      <w:p>
                        <w:pPr>
                          <w:spacing w:before="0" w:after="160" w:line="259" w:lineRule="auto"/>
                        </w:pPr>
                        <w:r>
                          <w:rPr>
                            <w:rFonts w:cs="Verdana" w:hAnsi="Verdana" w:eastAsia="Verdana" w:ascii="Verdana"/>
                            <w:color w:val="858585"/>
                            <w:sz w:val="20"/>
                          </w:rPr>
                          <w:t xml:space="preserve">education.org.uk</w:t>
                        </w:r>
                      </w:p>
                    </w:txbxContent>
                  </v:textbox>
                </v:rect>
                <v:rect id="Rectangle 1401" style="position:absolute;width:592;height:1639;left:59842;top:46450;" filled="f" stroked="f">
                  <v:textbox inset="0,0,0,0">
                    <w:txbxContent>
                      <w:p>
                        <w:pPr>
                          <w:spacing w:before="0" w:after="160" w:line="259" w:lineRule="auto"/>
                        </w:pPr>
                        <w:r>
                          <w:rPr>
                            <w:rFonts w:cs="Verdana" w:hAnsi="Verdana" w:eastAsia="Verdana" w:ascii="Verdana"/>
                            <w:sz w:val="20"/>
                          </w:rPr>
                          <w:t xml:space="preserve"> </w:t>
                        </w:r>
                      </w:p>
                    </w:txbxContent>
                  </v:textbox>
                </v:rect>
                <v:shape id="Shape 7593" style="position:absolute;width:121;height:8305;left:37616;top:39538;" coordsize="12192,830580" path="m0,0l12192,0l12192,830580l0,830580l0,0">
                  <v:stroke weight="0pt" endcap="flat" joinstyle="miter" miterlimit="10" on="false" color="#000000" opacity="0"/>
                  <v:fill on="true" color="#000000"/>
                </v:shape>
                <v:rect id="Rectangle 1403" style="position:absolute;width:656;height:1817;left:7955;top:48174;" filled="f" stroked="f">
                  <v:textbox inset="0,0,0,0">
                    <w:txbxContent>
                      <w:p>
                        <w:pPr>
                          <w:spacing w:before="0" w:after="160" w:line="259" w:lineRule="auto"/>
                        </w:pPr>
                        <w:r>
                          <w:rPr>
                            <w:rFonts w:cs="Verdana" w:hAnsi="Verdana" w:eastAsia="Verdana" w:ascii="Verdana"/>
                            <w:sz w:val="22"/>
                          </w:rPr>
                          <w:t xml:space="preserve"> </w:t>
                        </w:r>
                      </w:p>
                    </w:txbxContent>
                  </v:textbox>
                </v:rect>
                <w10:wrap type="topAndBottom"/>
              </v:group>
            </w:pict>
          </mc:Fallback>
        </mc:AlternateContent>
      </w:r>
      <w:r>
        <w:rPr>
          <w:noProof/>
        </w:rPr>
        <mc:AlternateContent>
          <mc:Choice Requires="wpg">
            <w:drawing>
              <wp:anchor distT="0" distB="0" distL="114300" distR="114300" simplePos="0" relativeHeight="251664384" behindDoc="0" locked="0" layoutInCell="1" allowOverlap="1" wp14:anchorId="211DF08D" wp14:editId="14A21363">
                <wp:simplePos x="0" y="0"/>
                <wp:positionH relativeFrom="page">
                  <wp:posOffset>0</wp:posOffset>
                </wp:positionH>
                <wp:positionV relativeFrom="page">
                  <wp:posOffset>8825230</wp:posOffset>
                </wp:positionV>
                <wp:extent cx="7560564" cy="1324356"/>
                <wp:effectExtent l="0" t="0" r="0" b="0"/>
                <wp:wrapTopAndBottom/>
                <wp:docPr id="7077" name="Group 7077" descr="Diagram  Description automatically generated with medium confidence Background pattern  Description automatically generated"/>
                <wp:cNvGraphicFramePr/>
                <a:graphic xmlns:a="http://schemas.openxmlformats.org/drawingml/2006/main">
                  <a:graphicData uri="http://schemas.microsoft.com/office/word/2010/wordprocessingGroup">
                    <wpg:wgp>
                      <wpg:cNvGrpSpPr/>
                      <wpg:grpSpPr>
                        <a:xfrm>
                          <a:off x="0" y="0"/>
                          <a:ext cx="7560564" cy="1324356"/>
                          <a:chOff x="0" y="0"/>
                          <a:chExt cx="7560564" cy="1324356"/>
                        </a:xfrm>
                      </wpg:grpSpPr>
                      <pic:pic xmlns:pic="http://schemas.openxmlformats.org/drawingml/2006/picture">
                        <pic:nvPicPr>
                          <pic:cNvPr id="1405" name="Picture 1405"/>
                          <pic:cNvPicPr/>
                        </pic:nvPicPr>
                        <pic:blipFill>
                          <a:blip r:embed="rId15"/>
                          <a:stretch>
                            <a:fillRect/>
                          </a:stretch>
                        </pic:blipFill>
                        <pic:spPr>
                          <a:xfrm>
                            <a:off x="425729" y="0"/>
                            <a:ext cx="6675628" cy="1324356"/>
                          </a:xfrm>
                          <a:prstGeom prst="rect">
                            <a:avLst/>
                          </a:prstGeom>
                        </pic:spPr>
                      </pic:pic>
                      <pic:pic xmlns:pic="http://schemas.openxmlformats.org/drawingml/2006/picture">
                        <pic:nvPicPr>
                          <pic:cNvPr id="1407" name="Picture 1407"/>
                          <pic:cNvPicPr/>
                        </pic:nvPicPr>
                        <pic:blipFill>
                          <a:blip r:embed="rId16"/>
                          <a:stretch>
                            <a:fillRect/>
                          </a:stretch>
                        </pic:blipFill>
                        <pic:spPr>
                          <a:xfrm>
                            <a:off x="0" y="775920"/>
                            <a:ext cx="7560564" cy="103504"/>
                          </a:xfrm>
                          <a:prstGeom prst="rect">
                            <a:avLst/>
                          </a:prstGeom>
                        </pic:spPr>
                      </pic:pic>
                    </wpg:wgp>
                  </a:graphicData>
                </a:graphic>
              </wp:anchor>
            </w:drawing>
          </mc:Choice>
          <mc:Fallback xmlns:a="http://schemas.openxmlformats.org/drawingml/2006/main">
            <w:pict>
              <v:group id="Group 7077" style="width:595.32pt;height:104.28pt;position:absolute;mso-position-horizontal-relative:page;mso-position-horizontal:absolute;margin-left:0pt;mso-position-vertical-relative:page;margin-top:694.9pt;" coordsize="75605,13243">
                <v:shape id="Picture 1405" style="position:absolute;width:66756;height:13243;left:4257;top:0;" filled="f">
                  <v:imagedata r:id="rId17"/>
                </v:shape>
                <v:shape id="Picture 1407" style="position:absolute;width:75605;height:1035;left:0;top:7759;" filled="f">
                  <v:imagedata r:id="rId18"/>
                </v:shape>
                <w10:wrap type="topAndBottom"/>
              </v:group>
            </w:pict>
          </mc:Fallback>
        </mc:AlternateContent>
      </w:r>
    </w:p>
    <w:sectPr w:rsidR="003F2DE5">
      <w:pgSz w:w="11930" w:h="16860"/>
      <w:pgMar w:top="1115" w:right="1415" w:bottom="531" w:left="1275"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50EFC"/>
    <w:multiLevelType w:val="hybridMultilevel"/>
    <w:tmpl w:val="25C68E02"/>
    <w:lvl w:ilvl="0" w:tplc="68E0B7A2">
      <w:start w:val="1"/>
      <w:numFmt w:val="bullet"/>
      <w:lvlText w:val="•"/>
      <w:lvlJc w:val="left"/>
      <w:pPr>
        <w:ind w:left="1142"/>
      </w:pPr>
      <w:rPr>
        <w:rFonts w:ascii="Verdana" w:eastAsia="Verdana" w:hAnsi="Verdana" w:cs="Verdana"/>
        <w:b w:val="0"/>
        <w:i w:val="0"/>
        <w:strike w:val="0"/>
        <w:dstrike w:val="0"/>
        <w:color w:val="808080"/>
        <w:sz w:val="22"/>
        <w:szCs w:val="22"/>
        <w:u w:val="none" w:color="000000"/>
        <w:bdr w:val="none" w:sz="0" w:space="0" w:color="auto"/>
        <w:shd w:val="clear" w:color="auto" w:fill="auto"/>
        <w:vertAlign w:val="baseline"/>
      </w:rPr>
    </w:lvl>
    <w:lvl w:ilvl="1" w:tplc="47760CAA">
      <w:start w:val="1"/>
      <w:numFmt w:val="bullet"/>
      <w:lvlText w:val="o"/>
      <w:lvlJc w:val="left"/>
      <w:pPr>
        <w:ind w:left="2222"/>
      </w:pPr>
      <w:rPr>
        <w:rFonts w:ascii="Verdana" w:eastAsia="Verdana" w:hAnsi="Verdana" w:cs="Verdana"/>
        <w:b w:val="0"/>
        <w:i w:val="0"/>
        <w:strike w:val="0"/>
        <w:dstrike w:val="0"/>
        <w:color w:val="808080"/>
        <w:sz w:val="22"/>
        <w:szCs w:val="22"/>
        <w:u w:val="none" w:color="000000"/>
        <w:bdr w:val="none" w:sz="0" w:space="0" w:color="auto"/>
        <w:shd w:val="clear" w:color="auto" w:fill="auto"/>
        <w:vertAlign w:val="baseline"/>
      </w:rPr>
    </w:lvl>
    <w:lvl w:ilvl="2" w:tplc="416C6032">
      <w:start w:val="1"/>
      <w:numFmt w:val="bullet"/>
      <w:lvlText w:val="▪"/>
      <w:lvlJc w:val="left"/>
      <w:pPr>
        <w:ind w:left="2942"/>
      </w:pPr>
      <w:rPr>
        <w:rFonts w:ascii="Verdana" w:eastAsia="Verdana" w:hAnsi="Verdana" w:cs="Verdana"/>
        <w:b w:val="0"/>
        <w:i w:val="0"/>
        <w:strike w:val="0"/>
        <w:dstrike w:val="0"/>
        <w:color w:val="808080"/>
        <w:sz w:val="22"/>
        <w:szCs w:val="22"/>
        <w:u w:val="none" w:color="000000"/>
        <w:bdr w:val="none" w:sz="0" w:space="0" w:color="auto"/>
        <w:shd w:val="clear" w:color="auto" w:fill="auto"/>
        <w:vertAlign w:val="baseline"/>
      </w:rPr>
    </w:lvl>
    <w:lvl w:ilvl="3" w:tplc="B6FA28D6">
      <w:start w:val="1"/>
      <w:numFmt w:val="bullet"/>
      <w:lvlText w:val="•"/>
      <w:lvlJc w:val="left"/>
      <w:pPr>
        <w:ind w:left="3662"/>
      </w:pPr>
      <w:rPr>
        <w:rFonts w:ascii="Verdana" w:eastAsia="Verdana" w:hAnsi="Verdana" w:cs="Verdana"/>
        <w:b w:val="0"/>
        <w:i w:val="0"/>
        <w:strike w:val="0"/>
        <w:dstrike w:val="0"/>
        <w:color w:val="808080"/>
        <w:sz w:val="22"/>
        <w:szCs w:val="22"/>
        <w:u w:val="none" w:color="000000"/>
        <w:bdr w:val="none" w:sz="0" w:space="0" w:color="auto"/>
        <w:shd w:val="clear" w:color="auto" w:fill="auto"/>
        <w:vertAlign w:val="baseline"/>
      </w:rPr>
    </w:lvl>
    <w:lvl w:ilvl="4" w:tplc="1EB45A78">
      <w:start w:val="1"/>
      <w:numFmt w:val="bullet"/>
      <w:lvlText w:val="o"/>
      <w:lvlJc w:val="left"/>
      <w:pPr>
        <w:ind w:left="4382"/>
      </w:pPr>
      <w:rPr>
        <w:rFonts w:ascii="Verdana" w:eastAsia="Verdana" w:hAnsi="Verdana" w:cs="Verdana"/>
        <w:b w:val="0"/>
        <w:i w:val="0"/>
        <w:strike w:val="0"/>
        <w:dstrike w:val="0"/>
        <w:color w:val="808080"/>
        <w:sz w:val="22"/>
        <w:szCs w:val="22"/>
        <w:u w:val="none" w:color="000000"/>
        <w:bdr w:val="none" w:sz="0" w:space="0" w:color="auto"/>
        <w:shd w:val="clear" w:color="auto" w:fill="auto"/>
        <w:vertAlign w:val="baseline"/>
      </w:rPr>
    </w:lvl>
    <w:lvl w:ilvl="5" w:tplc="1C6CB98A">
      <w:start w:val="1"/>
      <w:numFmt w:val="bullet"/>
      <w:lvlText w:val="▪"/>
      <w:lvlJc w:val="left"/>
      <w:pPr>
        <w:ind w:left="5102"/>
      </w:pPr>
      <w:rPr>
        <w:rFonts w:ascii="Verdana" w:eastAsia="Verdana" w:hAnsi="Verdana" w:cs="Verdana"/>
        <w:b w:val="0"/>
        <w:i w:val="0"/>
        <w:strike w:val="0"/>
        <w:dstrike w:val="0"/>
        <w:color w:val="808080"/>
        <w:sz w:val="22"/>
        <w:szCs w:val="22"/>
        <w:u w:val="none" w:color="000000"/>
        <w:bdr w:val="none" w:sz="0" w:space="0" w:color="auto"/>
        <w:shd w:val="clear" w:color="auto" w:fill="auto"/>
        <w:vertAlign w:val="baseline"/>
      </w:rPr>
    </w:lvl>
    <w:lvl w:ilvl="6" w:tplc="5CDA9006">
      <w:start w:val="1"/>
      <w:numFmt w:val="bullet"/>
      <w:lvlText w:val="•"/>
      <w:lvlJc w:val="left"/>
      <w:pPr>
        <w:ind w:left="5822"/>
      </w:pPr>
      <w:rPr>
        <w:rFonts w:ascii="Verdana" w:eastAsia="Verdana" w:hAnsi="Verdana" w:cs="Verdana"/>
        <w:b w:val="0"/>
        <w:i w:val="0"/>
        <w:strike w:val="0"/>
        <w:dstrike w:val="0"/>
        <w:color w:val="808080"/>
        <w:sz w:val="22"/>
        <w:szCs w:val="22"/>
        <w:u w:val="none" w:color="000000"/>
        <w:bdr w:val="none" w:sz="0" w:space="0" w:color="auto"/>
        <w:shd w:val="clear" w:color="auto" w:fill="auto"/>
        <w:vertAlign w:val="baseline"/>
      </w:rPr>
    </w:lvl>
    <w:lvl w:ilvl="7" w:tplc="B8C8868E">
      <w:start w:val="1"/>
      <w:numFmt w:val="bullet"/>
      <w:lvlText w:val="o"/>
      <w:lvlJc w:val="left"/>
      <w:pPr>
        <w:ind w:left="6542"/>
      </w:pPr>
      <w:rPr>
        <w:rFonts w:ascii="Verdana" w:eastAsia="Verdana" w:hAnsi="Verdana" w:cs="Verdana"/>
        <w:b w:val="0"/>
        <w:i w:val="0"/>
        <w:strike w:val="0"/>
        <w:dstrike w:val="0"/>
        <w:color w:val="808080"/>
        <w:sz w:val="22"/>
        <w:szCs w:val="22"/>
        <w:u w:val="none" w:color="000000"/>
        <w:bdr w:val="none" w:sz="0" w:space="0" w:color="auto"/>
        <w:shd w:val="clear" w:color="auto" w:fill="auto"/>
        <w:vertAlign w:val="baseline"/>
      </w:rPr>
    </w:lvl>
    <w:lvl w:ilvl="8" w:tplc="7206A8BC">
      <w:start w:val="1"/>
      <w:numFmt w:val="bullet"/>
      <w:lvlText w:val="▪"/>
      <w:lvlJc w:val="left"/>
      <w:pPr>
        <w:ind w:left="7262"/>
      </w:pPr>
      <w:rPr>
        <w:rFonts w:ascii="Verdana" w:eastAsia="Verdana" w:hAnsi="Verdana" w:cs="Verdana"/>
        <w:b w:val="0"/>
        <w:i w:val="0"/>
        <w:strike w:val="0"/>
        <w:dstrike w:val="0"/>
        <w:color w:val="808080"/>
        <w:sz w:val="22"/>
        <w:szCs w:val="22"/>
        <w:u w:val="none" w:color="000000"/>
        <w:bdr w:val="none" w:sz="0" w:space="0" w:color="auto"/>
        <w:shd w:val="clear" w:color="auto" w:fill="auto"/>
        <w:vertAlign w:val="baseline"/>
      </w:rPr>
    </w:lvl>
  </w:abstractNum>
  <w:abstractNum w:abstractNumId="1" w15:restartNumberingAfterBreak="0">
    <w:nsid w:val="12711BEB"/>
    <w:multiLevelType w:val="hybridMultilevel"/>
    <w:tmpl w:val="8A36C924"/>
    <w:lvl w:ilvl="0" w:tplc="1D885456">
      <w:start w:val="1"/>
      <w:numFmt w:val="bullet"/>
      <w:lvlText w:val="•"/>
      <w:lvlJc w:val="left"/>
      <w:pPr>
        <w:ind w:left="1142"/>
      </w:pPr>
      <w:rPr>
        <w:rFonts w:ascii="Arial" w:eastAsia="Arial" w:hAnsi="Arial" w:cs="Arial"/>
        <w:b w:val="0"/>
        <w:i w:val="0"/>
        <w:strike w:val="0"/>
        <w:dstrike w:val="0"/>
        <w:color w:val="858585"/>
        <w:sz w:val="24"/>
        <w:szCs w:val="24"/>
        <w:u w:val="none" w:color="000000"/>
        <w:bdr w:val="none" w:sz="0" w:space="0" w:color="auto"/>
        <w:shd w:val="clear" w:color="auto" w:fill="auto"/>
        <w:vertAlign w:val="baseline"/>
      </w:rPr>
    </w:lvl>
    <w:lvl w:ilvl="1" w:tplc="CB868BE4">
      <w:start w:val="1"/>
      <w:numFmt w:val="bullet"/>
      <w:lvlText w:val="o"/>
      <w:lvlJc w:val="left"/>
      <w:pPr>
        <w:ind w:left="1951"/>
      </w:pPr>
      <w:rPr>
        <w:rFonts w:ascii="Segoe UI Symbol" w:eastAsia="Segoe UI Symbol" w:hAnsi="Segoe UI Symbol" w:cs="Segoe UI Symbol"/>
        <w:b w:val="0"/>
        <w:i w:val="0"/>
        <w:strike w:val="0"/>
        <w:dstrike w:val="0"/>
        <w:color w:val="858585"/>
        <w:sz w:val="24"/>
        <w:szCs w:val="24"/>
        <w:u w:val="none" w:color="000000"/>
        <w:bdr w:val="none" w:sz="0" w:space="0" w:color="auto"/>
        <w:shd w:val="clear" w:color="auto" w:fill="auto"/>
        <w:vertAlign w:val="baseline"/>
      </w:rPr>
    </w:lvl>
    <w:lvl w:ilvl="2" w:tplc="1F6CD518">
      <w:start w:val="1"/>
      <w:numFmt w:val="bullet"/>
      <w:lvlText w:val="▪"/>
      <w:lvlJc w:val="left"/>
      <w:pPr>
        <w:ind w:left="2671"/>
      </w:pPr>
      <w:rPr>
        <w:rFonts w:ascii="Segoe UI Symbol" w:eastAsia="Segoe UI Symbol" w:hAnsi="Segoe UI Symbol" w:cs="Segoe UI Symbol"/>
        <w:b w:val="0"/>
        <w:i w:val="0"/>
        <w:strike w:val="0"/>
        <w:dstrike w:val="0"/>
        <w:color w:val="858585"/>
        <w:sz w:val="24"/>
        <w:szCs w:val="24"/>
        <w:u w:val="none" w:color="000000"/>
        <w:bdr w:val="none" w:sz="0" w:space="0" w:color="auto"/>
        <w:shd w:val="clear" w:color="auto" w:fill="auto"/>
        <w:vertAlign w:val="baseline"/>
      </w:rPr>
    </w:lvl>
    <w:lvl w:ilvl="3" w:tplc="B19E975C">
      <w:start w:val="1"/>
      <w:numFmt w:val="bullet"/>
      <w:lvlText w:val="•"/>
      <w:lvlJc w:val="left"/>
      <w:pPr>
        <w:ind w:left="3391"/>
      </w:pPr>
      <w:rPr>
        <w:rFonts w:ascii="Arial" w:eastAsia="Arial" w:hAnsi="Arial" w:cs="Arial"/>
        <w:b w:val="0"/>
        <w:i w:val="0"/>
        <w:strike w:val="0"/>
        <w:dstrike w:val="0"/>
        <w:color w:val="858585"/>
        <w:sz w:val="24"/>
        <w:szCs w:val="24"/>
        <w:u w:val="none" w:color="000000"/>
        <w:bdr w:val="none" w:sz="0" w:space="0" w:color="auto"/>
        <w:shd w:val="clear" w:color="auto" w:fill="auto"/>
        <w:vertAlign w:val="baseline"/>
      </w:rPr>
    </w:lvl>
    <w:lvl w:ilvl="4" w:tplc="09881434">
      <w:start w:val="1"/>
      <w:numFmt w:val="bullet"/>
      <w:lvlText w:val="o"/>
      <w:lvlJc w:val="left"/>
      <w:pPr>
        <w:ind w:left="4111"/>
      </w:pPr>
      <w:rPr>
        <w:rFonts w:ascii="Segoe UI Symbol" w:eastAsia="Segoe UI Symbol" w:hAnsi="Segoe UI Symbol" w:cs="Segoe UI Symbol"/>
        <w:b w:val="0"/>
        <w:i w:val="0"/>
        <w:strike w:val="0"/>
        <w:dstrike w:val="0"/>
        <w:color w:val="858585"/>
        <w:sz w:val="24"/>
        <w:szCs w:val="24"/>
        <w:u w:val="none" w:color="000000"/>
        <w:bdr w:val="none" w:sz="0" w:space="0" w:color="auto"/>
        <w:shd w:val="clear" w:color="auto" w:fill="auto"/>
        <w:vertAlign w:val="baseline"/>
      </w:rPr>
    </w:lvl>
    <w:lvl w:ilvl="5" w:tplc="82102220">
      <w:start w:val="1"/>
      <w:numFmt w:val="bullet"/>
      <w:lvlText w:val="▪"/>
      <w:lvlJc w:val="left"/>
      <w:pPr>
        <w:ind w:left="4831"/>
      </w:pPr>
      <w:rPr>
        <w:rFonts w:ascii="Segoe UI Symbol" w:eastAsia="Segoe UI Symbol" w:hAnsi="Segoe UI Symbol" w:cs="Segoe UI Symbol"/>
        <w:b w:val="0"/>
        <w:i w:val="0"/>
        <w:strike w:val="0"/>
        <w:dstrike w:val="0"/>
        <w:color w:val="858585"/>
        <w:sz w:val="24"/>
        <w:szCs w:val="24"/>
        <w:u w:val="none" w:color="000000"/>
        <w:bdr w:val="none" w:sz="0" w:space="0" w:color="auto"/>
        <w:shd w:val="clear" w:color="auto" w:fill="auto"/>
        <w:vertAlign w:val="baseline"/>
      </w:rPr>
    </w:lvl>
    <w:lvl w:ilvl="6" w:tplc="7234C30C">
      <w:start w:val="1"/>
      <w:numFmt w:val="bullet"/>
      <w:lvlText w:val="•"/>
      <w:lvlJc w:val="left"/>
      <w:pPr>
        <w:ind w:left="5551"/>
      </w:pPr>
      <w:rPr>
        <w:rFonts w:ascii="Arial" w:eastAsia="Arial" w:hAnsi="Arial" w:cs="Arial"/>
        <w:b w:val="0"/>
        <w:i w:val="0"/>
        <w:strike w:val="0"/>
        <w:dstrike w:val="0"/>
        <w:color w:val="858585"/>
        <w:sz w:val="24"/>
        <w:szCs w:val="24"/>
        <w:u w:val="none" w:color="000000"/>
        <w:bdr w:val="none" w:sz="0" w:space="0" w:color="auto"/>
        <w:shd w:val="clear" w:color="auto" w:fill="auto"/>
        <w:vertAlign w:val="baseline"/>
      </w:rPr>
    </w:lvl>
    <w:lvl w:ilvl="7" w:tplc="350448F2">
      <w:start w:val="1"/>
      <w:numFmt w:val="bullet"/>
      <w:lvlText w:val="o"/>
      <w:lvlJc w:val="left"/>
      <w:pPr>
        <w:ind w:left="6271"/>
      </w:pPr>
      <w:rPr>
        <w:rFonts w:ascii="Segoe UI Symbol" w:eastAsia="Segoe UI Symbol" w:hAnsi="Segoe UI Symbol" w:cs="Segoe UI Symbol"/>
        <w:b w:val="0"/>
        <w:i w:val="0"/>
        <w:strike w:val="0"/>
        <w:dstrike w:val="0"/>
        <w:color w:val="858585"/>
        <w:sz w:val="24"/>
        <w:szCs w:val="24"/>
        <w:u w:val="none" w:color="000000"/>
        <w:bdr w:val="none" w:sz="0" w:space="0" w:color="auto"/>
        <w:shd w:val="clear" w:color="auto" w:fill="auto"/>
        <w:vertAlign w:val="baseline"/>
      </w:rPr>
    </w:lvl>
    <w:lvl w:ilvl="8" w:tplc="C1184FE4">
      <w:start w:val="1"/>
      <w:numFmt w:val="bullet"/>
      <w:lvlText w:val="▪"/>
      <w:lvlJc w:val="left"/>
      <w:pPr>
        <w:ind w:left="6991"/>
      </w:pPr>
      <w:rPr>
        <w:rFonts w:ascii="Segoe UI Symbol" w:eastAsia="Segoe UI Symbol" w:hAnsi="Segoe UI Symbol" w:cs="Segoe UI Symbol"/>
        <w:b w:val="0"/>
        <w:i w:val="0"/>
        <w:strike w:val="0"/>
        <w:dstrike w:val="0"/>
        <w:color w:val="858585"/>
        <w:sz w:val="24"/>
        <w:szCs w:val="24"/>
        <w:u w:val="none" w:color="000000"/>
        <w:bdr w:val="none" w:sz="0" w:space="0" w:color="auto"/>
        <w:shd w:val="clear" w:color="auto" w:fill="auto"/>
        <w:vertAlign w:val="baseline"/>
      </w:rPr>
    </w:lvl>
  </w:abstractNum>
  <w:abstractNum w:abstractNumId="2" w15:restartNumberingAfterBreak="0">
    <w:nsid w:val="4F2469B7"/>
    <w:multiLevelType w:val="hybridMultilevel"/>
    <w:tmpl w:val="E05240AC"/>
    <w:lvl w:ilvl="0" w:tplc="6EBCC058">
      <w:start w:val="1"/>
      <w:numFmt w:val="bullet"/>
      <w:lvlText w:val="•"/>
      <w:lvlJc w:val="left"/>
      <w:pPr>
        <w:ind w:left="343"/>
      </w:pPr>
      <w:rPr>
        <w:rFonts w:ascii="Verdana" w:eastAsia="Verdana" w:hAnsi="Verdana" w:cs="Verdana"/>
        <w:b w:val="0"/>
        <w:i w:val="0"/>
        <w:strike w:val="0"/>
        <w:dstrike w:val="0"/>
        <w:color w:val="808080"/>
        <w:sz w:val="24"/>
        <w:szCs w:val="24"/>
        <w:u w:val="none" w:color="000000"/>
        <w:bdr w:val="none" w:sz="0" w:space="0" w:color="auto"/>
        <w:shd w:val="clear" w:color="auto" w:fill="auto"/>
        <w:vertAlign w:val="baseline"/>
      </w:rPr>
    </w:lvl>
    <w:lvl w:ilvl="1" w:tplc="7B445EF6">
      <w:start w:val="1"/>
      <w:numFmt w:val="bullet"/>
      <w:lvlText w:val="o"/>
      <w:lvlJc w:val="left"/>
      <w:pPr>
        <w:ind w:left="1219"/>
      </w:pPr>
      <w:rPr>
        <w:rFonts w:ascii="Verdana" w:eastAsia="Verdana" w:hAnsi="Verdana" w:cs="Verdana"/>
        <w:b w:val="0"/>
        <w:i w:val="0"/>
        <w:strike w:val="0"/>
        <w:dstrike w:val="0"/>
        <w:color w:val="808080"/>
        <w:sz w:val="24"/>
        <w:szCs w:val="24"/>
        <w:u w:val="none" w:color="000000"/>
        <w:bdr w:val="none" w:sz="0" w:space="0" w:color="auto"/>
        <w:shd w:val="clear" w:color="auto" w:fill="auto"/>
        <w:vertAlign w:val="baseline"/>
      </w:rPr>
    </w:lvl>
    <w:lvl w:ilvl="2" w:tplc="721AAB6A">
      <w:start w:val="1"/>
      <w:numFmt w:val="bullet"/>
      <w:lvlText w:val="▪"/>
      <w:lvlJc w:val="left"/>
      <w:pPr>
        <w:ind w:left="1939"/>
      </w:pPr>
      <w:rPr>
        <w:rFonts w:ascii="Verdana" w:eastAsia="Verdana" w:hAnsi="Verdana" w:cs="Verdana"/>
        <w:b w:val="0"/>
        <w:i w:val="0"/>
        <w:strike w:val="0"/>
        <w:dstrike w:val="0"/>
        <w:color w:val="808080"/>
        <w:sz w:val="24"/>
        <w:szCs w:val="24"/>
        <w:u w:val="none" w:color="000000"/>
        <w:bdr w:val="none" w:sz="0" w:space="0" w:color="auto"/>
        <w:shd w:val="clear" w:color="auto" w:fill="auto"/>
        <w:vertAlign w:val="baseline"/>
      </w:rPr>
    </w:lvl>
    <w:lvl w:ilvl="3" w:tplc="AC48D960">
      <w:start w:val="1"/>
      <w:numFmt w:val="bullet"/>
      <w:lvlText w:val="•"/>
      <w:lvlJc w:val="left"/>
      <w:pPr>
        <w:ind w:left="2659"/>
      </w:pPr>
      <w:rPr>
        <w:rFonts w:ascii="Verdana" w:eastAsia="Verdana" w:hAnsi="Verdana" w:cs="Verdana"/>
        <w:b w:val="0"/>
        <w:i w:val="0"/>
        <w:strike w:val="0"/>
        <w:dstrike w:val="0"/>
        <w:color w:val="808080"/>
        <w:sz w:val="24"/>
        <w:szCs w:val="24"/>
        <w:u w:val="none" w:color="000000"/>
        <w:bdr w:val="none" w:sz="0" w:space="0" w:color="auto"/>
        <w:shd w:val="clear" w:color="auto" w:fill="auto"/>
        <w:vertAlign w:val="baseline"/>
      </w:rPr>
    </w:lvl>
    <w:lvl w:ilvl="4" w:tplc="F488A0FA">
      <w:start w:val="1"/>
      <w:numFmt w:val="bullet"/>
      <w:lvlText w:val="o"/>
      <w:lvlJc w:val="left"/>
      <w:pPr>
        <w:ind w:left="3379"/>
      </w:pPr>
      <w:rPr>
        <w:rFonts w:ascii="Verdana" w:eastAsia="Verdana" w:hAnsi="Verdana" w:cs="Verdana"/>
        <w:b w:val="0"/>
        <w:i w:val="0"/>
        <w:strike w:val="0"/>
        <w:dstrike w:val="0"/>
        <w:color w:val="808080"/>
        <w:sz w:val="24"/>
        <w:szCs w:val="24"/>
        <w:u w:val="none" w:color="000000"/>
        <w:bdr w:val="none" w:sz="0" w:space="0" w:color="auto"/>
        <w:shd w:val="clear" w:color="auto" w:fill="auto"/>
        <w:vertAlign w:val="baseline"/>
      </w:rPr>
    </w:lvl>
    <w:lvl w:ilvl="5" w:tplc="410234E4">
      <w:start w:val="1"/>
      <w:numFmt w:val="bullet"/>
      <w:lvlText w:val="▪"/>
      <w:lvlJc w:val="left"/>
      <w:pPr>
        <w:ind w:left="4099"/>
      </w:pPr>
      <w:rPr>
        <w:rFonts w:ascii="Verdana" w:eastAsia="Verdana" w:hAnsi="Verdana" w:cs="Verdana"/>
        <w:b w:val="0"/>
        <w:i w:val="0"/>
        <w:strike w:val="0"/>
        <w:dstrike w:val="0"/>
        <w:color w:val="808080"/>
        <w:sz w:val="24"/>
        <w:szCs w:val="24"/>
        <w:u w:val="none" w:color="000000"/>
        <w:bdr w:val="none" w:sz="0" w:space="0" w:color="auto"/>
        <w:shd w:val="clear" w:color="auto" w:fill="auto"/>
        <w:vertAlign w:val="baseline"/>
      </w:rPr>
    </w:lvl>
    <w:lvl w:ilvl="6" w:tplc="7102D9B0">
      <w:start w:val="1"/>
      <w:numFmt w:val="bullet"/>
      <w:lvlText w:val="•"/>
      <w:lvlJc w:val="left"/>
      <w:pPr>
        <w:ind w:left="4819"/>
      </w:pPr>
      <w:rPr>
        <w:rFonts w:ascii="Verdana" w:eastAsia="Verdana" w:hAnsi="Verdana" w:cs="Verdana"/>
        <w:b w:val="0"/>
        <w:i w:val="0"/>
        <w:strike w:val="0"/>
        <w:dstrike w:val="0"/>
        <w:color w:val="808080"/>
        <w:sz w:val="24"/>
        <w:szCs w:val="24"/>
        <w:u w:val="none" w:color="000000"/>
        <w:bdr w:val="none" w:sz="0" w:space="0" w:color="auto"/>
        <w:shd w:val="clear" w:color="auto" w:fill="auto"/>
        <w:vertAlign w:val="baseline"/>
      </w:rPr>
    </w:lvl>
    <w:lvl w:ilvl="7" w:tplc="E884C136">
      <w:start w:val="1"/>
      <w:numFmt w:val="bullet"/>
      <w:lvlText w:val="o"/>
      <w:lvlJc w:val="left"/>
      <w:pPr>
        <w:ind w:left="5539"/>
      </w:pPr>
      <w:rPr>
        <w:rFonts w:ascii="Verdana" w:eastAsia="Verdana" w:hAnsi="Verdana" w:cs="Verdana"/>
        <w:b w:val="0"/>
        <w:i w:val="0"/>
        <w:strike w:val="0"/>
        <w:dstrike w:val="0"/>
        <w:color w:val="808080"/>
        <w:sz w:val="24"/>
        <w:szCs w:val="24"/>
        <w:u w:val="none" w:color="000000"/>
        <w:bdr w:val="none" w:sz="0" w:space="0" w:color="auto"/>
        <w:shd w:val="clear" w:color="auto" w:fill="auto"/>
        <w:vertAlign w:val="baseline"/>
      </w:rPr>
    </w:lvl>
    <w:lvl w:ilvl="8" w:tplc="C18CA004">
      <w:start w:val="1"/>
      <w:numFmt w:val="bullet"/>
      <w:lvlText w:val="▪"/>
      <w:lvlJc w:val="left"/>
      <w:pPr>
        <w:ind w:left="6259"/>
      </w:pPr>
      <w:rPr>
        <w:rFonts w:ascii="Verdana" w:eastAsia="Verdana" w:hAnsi="Verdana" w:cs="Verdana"/>
        <w:b w:val="0"/>
        <w:i w:val="0"/>
        <w:strike w:val="0"/>
        <w:dstrike w:val="0"/>
        <w:color w:val="808080"/>
        <w:sz w:val="24"/>
        <w:szCs w:val="24"/>
        <w:u w:val="none" w:color="000000"/>
        <w:bdr w:val="none" w:sz="0" w:space="0" w:color="auto"/>
        <w:shd w:val="clear" w:color="auto" w:fill="auto"/>
        <w:vertAlign w:val="baseline"/>
      </w:rPr>
    </w:lvl>
  </w:abstractNum>
  <w:num w:numId="1" w16cid:durableId="786857069">
    <w:abstractNumId w:val="2"/>
  </w:num>
  <w:num w:numId="2" w16cid:durableId="1444112600">
    <w:abstractNumId w:val="0"/>
  </w:num>
  <w:num w:numId="3" w16cid:durableId="12250670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2DE5"/>
    <w:rsid w:val="003E0A70"/>
    <w:rsid w:val="003F2DE5"/>
    <w:rsid w:val="008505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A271A8"/>
  <w15:docId w15:val="{D00FD0E4-F6A3-4842-A795-39D84C4E2A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Times New Roman"/>
      <w:color w:val="000000"/>
      <w:sz w:val="22"/>
      <w:lang w:val="en" w:eastAsia="en"/>
    </w:rPr>
  </w:style>
  <w:style w:type="paragraph" w:styleId="Heading1">
    <w:name w:val="heading 1"/>
    <w:next w:val="Normal"/>
    <w:link w:val="Heading1Char"/>
    <w:uiPriority w:val="9"/>
    <w:qFormat/>
    <w:pPr>
      <w:keepNext/>
      <w:keepLines/>
      <w:spacing w:after="0" w:line="259" w:lineRule="auto"/>
      <w:ind w:left="149" w:hanging="10"/>
      <w:outlineLvl w:val="0"/>
    </w:pPr>
    <w:rPr>
      <w:rFonts w:ascii="Calibri" w:eastAsia="Calibri" w:hAnsi="Calibri" w:cs="Calibri"/>
      <w:b/>
      <w:color w:val="1D2C4D"/>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1D2C4D"/>
      <w:sz w:val="32"/>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4.png"/><Relationship Id="rId18" Type="http://schemas.openxmlformats.org/officeDocument/2006/relationships/image" Target="media/image70.jp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6.png"/><Relationship Id="rId17" Type="http://schemas.openxmlformats.org/officeDocument/2006/relationships/image" Target="media/image6.jpg"/><Relationship Id="rId2" Type="http://schemas.openxmlformats.org/officeDocument/2006/relationships/styles" Target="styles.xml"/><Relationship Id="rId16" Type="http://schemas.openxmlformats.org/officeDocument/2006/relationships/image" Target="media/image8.jp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5.png"/><Relationship Id="rId5" Type="http://schemas.openxmlformats.org/officeDocument/2006/relationships/image" Target="media/image1.png"/><Relationship Id="rId15" Type="http://schemas.openxmlformats.org/officeDocument/2006/relationships/image" Target="media/image7.jpg"/><Relationship Id="rId10" Type="http://schemas.openxmlformats.org/officeDocument/2006/relationships/image" Target="media/image4.jp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0.png"/><Relationship Id="rId14" Type="http://schemas.openxmlformats.org/officeDocument/2006/relationships/image" Target="media/image5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965</Words>
  <Characters>5507</Characters>
  <Application>Microsoft Office Word</Application>
  <DocSecurity>0</DocSecurity>
  <Lines>45</Lines>
  <Paragraphs>12</Paragraphs>
  <ScaleCrop>false</ScaleCrop>
  <Company/>
  <LinksUpToDate>false</LinksUpToDate>
  <CharactersWithSpaces>6460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Natalie Kennedy</dc:creator>
  <cp:keywords/>
  <cp:lastModifiedBy>Stuart Williams (SET Head Office)</cp:lastModifiedBy>
  <cp:revision>2</cp:revision>
  <dcterms:created xsi:type="dcterms:W3CDTF">2026-10-09T11:42:00Z</dcterms:created>
  <dcterms:modified xsi:type="dcterms:W3CDTF">2026-10-09T11:42:00Z</dcterms:modified>
</cp:coreProperties>
</file>