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FCF3" w14:textId="24EA3D8B" w:rsidR="00641FAE" w:rsidRDefault="00344839" w:rsidP="003719E8">
      <w:pPr>
        <w:pStyle w:val="BodyText"/>
        <w:spacing w:line="276" w:lineRule="auto"/>
        <w:ind w:left="2456"/>
        <w:rPr>
          <w:rFonts w:ascii="Times New Roman"/>
          <w:sz w:val="20"/>
        </w:rPr>
      </w:pPr>
      <w:r>
        <w:rPr>
          <w:noProof/>
        </w:rPr>
        <mc:AlternateContent>
          <mc:Choice Requires="wps">
            <w:drawing>
              <wp:anchor distT="0" distB="0" distL="114300" distR="114300" simplePos="0" relativeHeight="251658291"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1007" id="_x0000_t202" coordsize="21600,21600" o:spt="202" path="m,l,21600r21600,l21600,xe">
                <v:stroke joinstyle="miter"/>
                <v:path gradientshapeok="t" o:connecttype="rect"/>
              </v:shapetype>
              <v:shape id="docshape1" o:spid="_x0000_s1026" type="#_x0000_t202" style="position:absolute;left:0;text-align:left;margin-left:1in;margin-top:779.45pt;width:60.8pt;height:13.45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filled="f" stroked="f">
                <v:textbox inset="0,0,0,0">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Pr>
          <w:noProof/>
        </w:rPr>
        <mc:AlternateContent>
          <mc:Choice Requires="wpg">
            <w:drawing>
              <wp:anchor distT="0" distB="0" distL="114300" distR="114300" simplePos="0" relativeHeight="251658292"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5CCFDF" id="docshapegroup2" o:spid="_x0000_s1026" style="position:absolute;margin-left:0;margin-top:478.35pt;width:595.35pt;height:363.6pt;z-index:-251658188;mso-position-horizontal-relative:page;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r w:rsidR="00A75B9B">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1387D6F0" w14:textId="77777777" w:rsidR="00641FAE" w:rsidRDefault="00641FAE" w:rsidP="003719E8">
      <w:pPr>
        <w:pStyle w:val="BodyText"/>
        <w:spacing w:line="276" w:lineRule="auto"/>
        <w:ind w:left="0"/>
        <w:rPr>
          <w:rFonts w:ascii="Times New Roman"/>
          <w:sz w:val="20"/>
        </w:rPr>
      </w:pPr>
    </w:p>
    <w:p w14:paraId="5D4D74F3" w14:textId="77777777" w:rsidR="00641FAE" w:rsidRDefault="00641FAE" w:rsidP="003719E8">
      <w:pPr>
        <w:pStyle w:val="BodyText"/>
        <w:spacing w:line="276" w:lineRule="auto"/>
        <w:ind w:left="0"/>
        <w:rPr>
          <w:rFonts w:ascii="Times New Roman"/>
          <w:sz w:val="20"/>
        </w:rPr>
      </w:pPr>
    </w:p>
    <w:p w14:paraId="7F8C7E37" w14:textId="77777777" w:rsidR="00641FAE" w:rsidRDefault="00641FAE" w:rsidP="003719E8">
      <w:pPr>
        <w:pStyle w:val="BodyText"/>
        <w:spacing w:line="276" w:lineRule="auto"/>
        <w:ind w:left="0"/>
        <w:rPr>
          <w:rFonts w:ascii="Times New Roman"/>
          <w:sz w:val="20"/>
        </w:rPr>
      </w:pPr>
    </w:p>
    <w:p w14:paraId="4BD3126B" w14:textId="77777777" w:rsidR="00641FAE" w:rsidRDefault="00641FAE" w:rsidP="003719E8">
      <w:pPr>
        <w:pStyle w:val="BodyText"/>
        <w:spacing w:line="276" w:lineRule="auto"/>
        <w:ind w:left="0"/>
        <w:rPr>
          <w:rFonts w:ascii="Times New Roman"/>
          <w:sz w:val="20"/>
        </w:rPr>
      </w:pPr>
    </w:p>
    <w:p w14:paraId="7B76783F" w14:textId="77777777" w:rsidR="00641FAE" w:rsidRDefault="00641FAE" w:rsidP="003719E8">
      <w:pPr>
        <w:pStyle w:val="BodyText"/>
        <w:spacing w:line="276" w:lineRule="auto"/>
        <w:ind w:left="0"/>
        <w:rPr>
          <w:rFonts w:ascii="Times New Roman"/>
          <w:sz w:val="20"/>
        </w:rPr>
      </w:pPr>
    </w:p>
    <w:p w14:paraId="0AEFFFE0" w14:textId="77777777" w:rsidR="00641FAE" w:rsidRDefault="00641FAE" w:rsidP="003719E8">
      <w:pPr>
        <w:pStyle w:val="BodyText"/>
        <w:spacing w:line="276" w:lineRule="auto"/>
        <w:ind w:left="0"/>
        <w:rPr>
          <w:rFonts w:ascii="Times New Roman"/>
          <w:sz w:val="20"/>
        </w:rPr>
      </w:pPr>
    </w:p>
    <w:p w14:paraId="3437F8EF" w14:textId="77777777" w:rsidR="00641FAE" w:rsidRDefault="00641FAE" w:rsidP="003719E8">
      <w:pPr>
        <w:pStyle w:val="BodyText"/>
        <w:spacing w:before="10" w:line="276" w:lineRule="auto"/>
        <w:ind w:left="0"/>
        <w:rPr>
          <w:rFonts w:ascii="Times New Roman"/>
          <w:sz w:val="22"/>
        </w:rPr>
      </w:pPr>
    </w:p>
    <w:p w14:paraId="6255CA61" w14:textId="77777777" w:rsidR="00641FAE" w:rsidRDefault="00A75B9B" w:rsidP="003719E8">
      <w:pPr>
        <w:spacing w:line="276" w:lineRule="auto"/>
        <w:ind w:left="1561" w:right="1491"/>
        <w:jc w:val="center"/>
        <w:rPr>
          <w:rFonts w:ascii="Calibri"/>
          <w:b/>
          <w:sz w:val="80"/>
        </w:rPr>
      </w:pPr>
      <w:r>
        <w:rPr>
          <w:noProof/>
        </w:rPr>
        <w:drawing>
          <wp:anchor distT="0" distB="0" distL="0" distR="0" simplePos="0" relativeHeight="251658278"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rFonts w:ascii="Calibri"/>
          <w:b/>
          <w:color w:val="1D2C4D"/>
          <w:sz w:val="80"/>
        </w:rPr>
        <w:t>Safeguarding</w:t>
      </w:r>
      <w:r>
        <w:rPr>
          <w:rFonts w:ascii="Calibri"/>
          <w:b/>
          <w:color w:val="1D2C4D"/>
          <w:spacing w:val="-2"/>
          <w:sz w:val="80"/>
        </w:rPr>
        <w:t xml:space="preserve"> </w:t>
      </w:r>
      <w:r>
        <w:rPr>
          <w:rFonts w:ascii="Calibri"/>
          <w:b/>
          <w:color w:val="1D2C4D"/>
          <w:sz w:val="80"/>
        </w:rPr>
        <w:t>and</w:t>
      </w:r>
      <w:r>
        <w:rPr>
          <w:rFonts w:ascii="Calibri"/>
          <w:b/>
          <w:color w:val="1D2C4D"/>
          <w:spacing w:val="-2"/>
          <w:sz w:val="80"/>
        </w:rPr>
        <w:t xml:space="preserve"> </w:t>
      </w:r>
      <w:r>
        <w:rPr>
          <w:rFonts w:ascii="Calibri"/>
          <w:b/>
          <w:color w:val="1D2C4D"/>
          <w:sz w:val="80"/>
        </w:rPr>
        <w:t>Child</w:t>
      </w:r>
    </w:p>
    <w:p w14:paraId="1041D81D" w14:textId="6DDD1436" w:rsidR="00641FAE" w:rsidRDefault="00A75B9B" w:rsidP="003719E8">
      <w:pPr>
        <w:spacing w:before="77" w:line="276" w:lineRule="auto"/>
        <w:ind w:left="1561" w:right="1490"/>
        <w:jc w:val="center"/>
        <w:rPr>
          <w:rFonts w:ascii="Calibri"/>
          <w:b/>
          <w:color w:val="1D2C4D"/>
          <w:sz w:val="80"/>
        </w:rPr>
      </w:pPr>
      <w:r>
        <w:rPr>
          <w:rFonts w:ascii="Calibri"/>
          <w:b/>
          <w:color w:val="1D2C4D"/>
          <w:sz w:val="80"/>
        </w:rPr>
        <w:t>Protection</w:t>
      </w:r>
      <w:r>
        <w:rPr>
          <w:rFonts w:ascii="Calibri"/>
          <w:b/>
          <w:color w:val="1D2C4D"/>
          <w:spacing w:val="-4"/>
          <w:sz w:val="80"/>
        </w:rPr>
        <w:t xml:space="preserve"> </w:t>
      </w:r>
      <w:r>
        <w:rPr>
          <w:rFonts w:ascii="Calibri"/>
          <w:b/>
          <w:color w:val="1D2C4D"/>
          <w:sz w:val="80"/>
        </w:rPr>
        <w:t>Policy</w:t>
      </w:r>
    </w:p>
    <w:p w14:paraId="555D5F7D" w14:textId="6F664F51" w:rsidR="00033A33" w:rsidRDefault="00033A33" w:rsidP="003719E8">
      <w:pPr>
        <w:spacing w:before="77" w:line="276" w:lineRule="auto"/>
        <w:ind w:left="1561" w:right="1490"/>
        <w:jc w:val="center"/>
        <w:rPr>
          <w:rFonts w:ascii="Calibri"/>
          <w:b/>
          <w:sz w:val="80"/>
        </w:rPr>
      </w:pPr>
      <w:r>
        <w:rPr>
          <w:rFonts w:ascii="Calibri"/>
          <w:b/>
          <w:color w:val="1D2C4D"/>
          <w:sz w:val="80"/>
        </w:rPr>
        <w:t>202</w:t>
      </w:r>
      <w:r w:rsidR="00A00511">
        <w:rPr>
          <w:rFonts w:ascii="Calibri"/>
          <w:b/>
          <w:color w:val="1D2C4D"/>
          <w:sz w:val="80"/>
        </w:rPr>
        <w:t>4-25</w:t>
      </w:r>
    </w:p>
    <w:p w14:paraId="490C8117" w14:textId="77777777" w:rsidR="00641FAE" w:rsidRDefault="00641FAE" w:rsidP="003719E8">
      <w:pPr>
        <w:pStyle w:val="BodyText"/>
        <w:spacing w:line="276" w:lineRule="auto"/>
        <w:ind w:left="0"/>
        <w:rPr>
          <w:rFonts w:ascii="Calibri"/>
          <w:b/>
          <w:sz w:val="20"/>
        </w:rPr>
      </w:pPr>
    </w:p>
    <w:p w14:paraId="7FC11DCD" w14:textId="77777777" w:rsidR="00641FAE" w:rsidRDefault="00641FAE" w:rsidP="003719E8">
      <w:pPr>
        <w:pStyle w:val="BodyText"/>
        <w:spacing w:line="276" w:lineRule="auto"/>
        <w:ind w:left="0"/>
        <w:rPr>
          <w:rFonts w:ascii="Calibri"/>
          <w:b/>
          <w:sz w:val="20"/>
        </w:rPr>
      </w:pPr>
    </w:p>
    <w:p w14:paraId="2EA1487F" w14:textId="77777777" w:rsidR="00641FAE" w:rsidRDefault="00641FAE" w:rsidP="003719E8">
      <w:pPr>
        <w:pStyle w:val="BodyText"/>
        <w:spacing w:line="276" w:lineRule="auto"/>
        <w:ind w:left="0"/>
        <w:rPr>
          <w:rFonts w:ascii="Calibri"/>
          <w:b/>
          <w:sz w:val="20"/>
        </w:rPr>
      </w:pPr>
    </w:p>
    <w:p w14:paraId="7C66EFE6" w14:textId="77777777" w:rsidR="00641FAE" w:rsidRDefault="00641FAE" w:rsidP="003719E8">
      <w:pPr>
        <w:pStyle w:val="BodyText"/>
        <w:spacing w:line="276" w:lineRule="auto"/>
        <w:ind w:left="0"/>
        <w:rPr>
          <w:rFonts w:ascii="Calibri"/>
          <w:b/>
          <w:sz w:val="20"/>
        </w:rPr>
      </w:pPr>
    </w:p>
    <w:p w14:paraId="140E3A80" w14:textId="77777777" w:rsidR="00641FAE" w:rsidRDefault="00641FAE" w:rsidP="003719E8">
      <w:pPr>
        <w:pStyle w:val="BodyText"/>
        <w:spacing w:line="276" w:lineRule="auto"/>
        <w:ind w:left="0"/>
        <w:rPr>
          <w:rFonts w:ascii="Calibri"/>
          <w:b/>
          <w:sz w:val="20"/>
        </w:rPr>
      </w:pPr>
    </w:p>
    <w:p w14:paraId="00E7025E" w14:textId="77777777" w:rsidR="00641FAE" w:rsidRDefault="00641FAE" w:rsidP="003719E8">
      <w:pPr>
        <w:pStyle w:val="BodyText"/>
        <w:spacing w:line="276" w:lineRule="auto"/>
        <w:ind w:left="0"/>
        <w:rPr>
          <w:rFonts w:ascii="Calibri"/>
          <w:b/>
          <w:sz w:val="20"/>
        </w:rPr>
      </w:pPr>
    </w:p>
    <w:p w14:paraId="395276AA" w14:textId="77777777" w:rsidR="00641FAE"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14:paraId="588B3F70" w14:textId="77777777" w:rsidTr="7E042678">
        <w:trPr>
          <w:trHeight w:val="566"/>
        </w:trPr>
        <w:tc>
          <w:tcPr>
            <w:tcW w:w="3149" w:type="dxa"/>
            <w:shd w:val="clear" w:color="auto" w:fill="F1F1F1"/>
          </w:tcPr>
          <w:p w14:paraId="55087509" w14:textId="77777777" w:rsidR="00436471" w:rsidRDefault="00436471" w:rsidP="00436471">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407EB8FB" w14:textId="77777777" w:rsidR="00436471" w:rsidRDefault="00436471" w:rsidP="00436471">
            <w:pPr>
              <w:pStyle w:val="TableParagraph"/>
              <w:spacing w:before="135" w:line="276" w:lineRule="auto"/>
              <w:ind w:left="362"/>
              <w:rPr>
                <w:sz w:val="24"/>
              </w:rPr>
            </w:pPr>
            <w:r>
              <w:rPr>
                <w:color w:val="868686"/>
                <w:sz w:val="24"/>
              </w:rPr>
              <w:t>Brian</w:t>
            </w:r>
            <w:r>
              <w:rPr>
                <w:color w:val="868686"/>
                <w:spacing w:val="-3"/>
                <w:sz w:val="24"/>
              </w:rPr>
              <w:t xml:space="preserve"> </w:t>
            </w:r>
            <w:r>
              <w:rPr>
                <w:color w:val="868686"/>
                <w:sz w:val="24"/>
              </w:rPr>
              <w:t>Duffy</w:t>
            </w:r>
          </w:p>
        </w:tc>
      </w:tr>
      <w:tr w:rsidR="00436471" w14:paraId="22934C9E" w14:textId="77777777" w:rsidTr="7E042678">
        <w:trPr>
          <w:trHeight w:val="566"/>
        </w:trPr>
        <w:tc>
          <w:tcPr>
            <w:tcW w:w="3149" w:type="dxa"/>
            <w:shd w:val="clear" w:color="auto" w:fill="FFFFFF" w:themeFill="background1"/>
          </w:tcPr>
          <w:p w14:paraId="710D85C0" w14:textId="77777777" w:rsidR="00436471" w:rsidRDefault="00436471" w:rsidP="00436471">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hemeFill="background1"/>
          </w:tcPr>
          <w:p w14:paraId="2ED0FD54" w14:textId="77777777" w:rsidR="00436471" w:rsidRDefault="00436471" w:rsidP="00436471">
            <w:pPr>
              <w:pStyle w:val="TableParagraph"/>
              <w:spacing w:before="138" w:line="276" w:lineRule="auto"/>
              <w:ind w:left="362"/>
              <w:rPr>
                <w:sz w:val="24"/>
              </w:rPr>
            </w:pPr>
            <w:r>
              <w:rPr>
                <w:color w:val="868686"/>
                <w:sz w:val="24"/>
              </w:rPr>
              <w:t>Trust Board</w:t>
            </w:r>
          </w:p>
        </w:tc>
      </w:tr>
      <w:tr w:rsidR="00436471" w14:paraId="5A30CFE8" w14:textId="77777777" w:rsidTr="7E042678">
        <w:trPr>
          <w:trHeight w:val="566"/>
        </w:trPr>
        <w:tc>
          <w:tcPr>
            <w:tcW w:w="3149" w:type="dxa"/>
            <w:shd w:val="clear" w:color="auto" w:fill="F1F1F1"/>
          </w:tcPr>
          <w:p w14:paraId="07EF1FB8" w14:textId="77777777" w:rsidR="00436471" w:rsidRDefault="00436471" w:rsidP="00436471">
            <w:pPr>
              <w:pStyle w:val="TableParagraph"/>
              <w:spacing w:before="138" w:line="276" w:lineRule="auto"/>
              <w:ind w:left="108"/>
              <w:rPr>
                <w:sz w:val="24"/>
              </w:rPr>
            </w:pPr>
            <w:r>
              <w:rPr>
                <w:color w:val="868686"/>
                <w:sz w:val="24"/>
              </w:rPr>
              <w:t>Queries to:</w:t>
            </w:r>
          </w:p>
        </w:tc>
        <w:tc>
          <w:tcPr>
            <w:tcW w:w="5925" w:type="dxa"/>
            <w:shd w:val="clear" w:color="auto" w:fill="F1F1F1"/>
          </w:tcPr>
          <w:p w14:paraId="7BA092E8" w14:textId="77777777" w:rsidR="00436471" w:rsidRDefault="00436471" w:rsidP="00436471">
            <w:pPr>
              <w:pStyle w:val="TableParagraph"/>
              <w:spacing w:before="138" w:line="276" w:lineRule="auto"/>
              <w:ind w:left="362"/>
              <w:rPr>
                <w:sz w:val="24"/>
              </w:rPr>
            </w:pPr>
            <w:r>
              <w:rPr>
                <w:color w:val="868686"/>
                <w:sz w:val="24"/>
              </w:rPr>
              <w:t>B. Duffy</w:t>
            </w:r>
          </w:p>
        </w:tc>
      </w:tr>
      <w:tr w:rsidR="00436471" w14:paraId="55DCEBA8" w14:textId="77777777" w:rsidTr="7E042678">
        <w:trPr>
          <w:trHeight w:val="568"/>
        </w:trPr>
        <w:tc>
          <w:tcPr>
            <w:tcW w:w="3149" w:type="dxa"/>
            <w:shd w:val="clear" w:color="auto" w:fill="FFFFFF" w:themeFill="background1"/>
          </w:tcPr>
          <w:p w14:paraId="1DA4DA6A" w14:textId="77777777" w:rsidR="00436471" w:rsidRDefault="00436471" w:rsidP="00436471">
            <w:pPr>
              <w:pStyle w:val="TableParagraph"/>
              <w:spacing w:before="138" w:line="276" w:lineRule="auto"/>
              <w:ind w:left="108"/>
              <w:rPr>
                <w:sz w:val="24"/>
              </w:rPr>
            </w:pPr>
            <w:r>
              <w:rPr>
                <w:color w:val="868686"/>
                <w:sz w:val="24"/>
              </w:rPr>
              <w:t>Review period:</w:t>
            </w:r>
          </w:p>
        </w:tc>
        <w:tc>
          <w:tcPr>
            <w:tcW w:w="5925" w:type="dxa"/>
            <w:shd w:val="clear" w:color="auto" w:fill="FFFFFF" w:themeFill="background1"/>
          </w:tcPr>
          <w:p w14:paraId="585BD3E5" w14:textId="77777777" w:rsidR="00436471" w:rsidRDefault="00436471" w:rsidP="00436471">
            <w:pPr>
              <w:pStyle w:val="TableParagraph"/>
              <w:spacing w:before="138" w:line="276" w:lineRule="auto"/>
              <w:ind w:left="362"/>
              <w:rPr>
                <w:sz w:val="24"/>
              </w:rPr>
            </w:pPr>
            <w:r>
              <w:rPr>
                <w:color w:val="868686"/>
                <w:sz w:val="24"/>
              </w:rPr>
              <w:t>Annual</w:t>
            </w:r>
          </w:p>
        </w:tc>
      </w:tr>
      <w:tr w:rsidR="00436471" w14:paraId="6C1EBB1A" w14:textId="77777777" w:rsidTr="7E042678">
        <w:trPr>
          <w:trHeight w:val="568"/>
        </w:trPr>
        <w:tc>
          <w:tcPr>
            <w:tcW w:w="3149" w:type="dxa"/>
            <w:shd w:val="clear" w:color="auto" w:fill="FFFFFF" w:themeFill="background1"/>
          </w:tcPr>
          <w:p w14:paraId="1749625A" w14:textId="77777777" w:rsidR="00436471" w:rsidRDefault="00436471" w:rsidP="00436471">
            <w:pPr>
              <w:pStyle w:val="TableParagraph"/>
              <w:spacing w:before="138" w:line="276" w:lineRule="auto"/>
              <w:ind w:left="108"/>
              <w:rPr>
                <w:color w:val="868686"/>
                <w:sz w:val="24"/>
              </w:rPr>
            </w:pPr>
            <w:r>
              <w:rPr>
                <w:color w:val="868686"/>
                <w:sz w:val="24"/>
              </w:rPr>
              <w:t>Last review:</w:t>
            </w:r>
          </w:p>
        </w:tc>
        <w:tc>
          <w:tcPr>
            <w:tcW w:w="5925" w:type="dxa"/>
            <w:shd w:val="clear" w:color="auto" w:fill="FFFFFF" w:themeFill="background1"/>
          </w:tcPr>
          <w:p w14:paraId="754ED3C2" w14:textId="09A1ADFB" w:rsidR="00436471" w:rsidRDefault="00436471" w:rsidP="7E042678">
            <w:pPr>
              <w:pStyle w:val="TableParagraph"/>
              <w:spacing w:before="138" w:line="276" w:lineRule="auto"/>
              <w:ind w:left="362"/>
              <w:rPr>
                <w:color w:val="868686"/>
                <w:sz w:val="24"/>
                <w:szCs w:val="24"/>
              </w:rPr>
            </w:pPr>
            <w:r w:rsidRPr="7E042678">
              <w:rPr>
                <w:color w:val="868686"/>
                <w:sz w:val="24"/>
                <w:szCs w:val="24"/>
              </w:rPr>
              <w:t>1</w:t>
            </w:r>
            <w:r w:rsidRPr="7E042678">
              <w:rPr>
                <w:color w:val="868686"/>
                <w:sz w:val="24"/>
                <w:szCs w:val="24"/>
                <w:vertAlign w:val="superscript"/>
              </w:rPr>
              <w:t>st</w:t>
            </w:r>
            <w:r w:rsidRPr="7E042678">
              <w:rPr>
                <w:color w:val="868686"/>
                <w:sz w:val="24"/>
                <w:szCs w:val="24"/>
              </w:rPr>
              <w:t xml:space="preserve"> </w:t>
            </w:r>
            <w:r w:rsidR="19DD207D" w:rsidRPr="7E042678">
              <w:rPr>
                <w:color w:val="868686"/>
                <w:sz w:val="24"/>
                <w:szCs w:val="24"/>
              </w:rPr>
              <w:t>May</w:t>
            </w:r>
            <w:r w:rsidRPr="7E042678">
              <w:rPr>
                <w:color w:val="868686"/>
                <w:sz w:val="24"/>
                <w:szCs w:val="24"/>
              </w:rPr>
              <w:t xml:space="preserve"> 202</w:t>
            </w:r>
            <w:r w:rsidR="3B9C5135" w:rsidRPr="7E042678">
              <w:rPr>
                <w:color w:val="868686"/>
                <w:sz w:val="24"/>
                <w:szCs w:val="24"/>
              </w:rPr>
              <w:t>5</w:t>
            </w:r>
          </w:p>
        </w:tc>
      </w:tr>
      <w:bookmarkEnd w:id="0"/>
    </w:tbl>
    <w:p w14:paraId="2B9F192C" w14:textId="77777777" w:rsidR="00641FAE" w:rsidRDefault="00641FAE" w:rsidP="003719E8">
      <w:pPr>
        <w:pStyle w:val="BodyText"/>
        <w:spacing w:line="276" w:lineRule="auto"/>
        <w:ind w:left="0"/>
        <w:rPr>
          <w:rFonts w:ascii="Calibri"/>
          <w:b/>
          <w:sz w:val="20"/>
        </w:rPr>
      </w:pPr>
    </w:p>
    <w:p w14:paraId="119581E2" w14:textId="77777777" w:rsidR="00641FAE" w:rsidRDefault="00641FAE" w:rsidP="003719E8">
      <w:pPr>
        <w:pStyle w:val="BodyText"/>
        <w:spacing w:line="276" w:lineRule="auto"/>
        <w:ind w:left="0"/>
        <w:rPr>
          <w:rFonts w:ascii="Calibri"/>
          <w:b/>
          <w:sz w:val="20"/>
        </w:rPr>
      </w:pPr>
    </w:p>
    <w:p w14:paraId="2FA466DC" w14:textId="77777777" w:rsidR="00641FAE" w:rsidRDefault="00641FAE" w:rsidP="003719E8">
      <w:pPr>
        <w:pStyle w:val="BodyText"/>
        <w:spacing w:line="276" w:lineRule="auto"/>
        <w:ind w:left="0"/>
        <w:rPr>
          <w:rFonts w:ascii="Calibri"/>
          <w:b/>
          <w:sz w:val="20"/>
        </w:rPr>
      </w:pPr>
    </w:p>
    <w:p w14:paraId="510AE2C2" w14:textId="77777777" w:rsidR="00641FAE" w:rsidRDefault="00641FAE" w:rsidP="003719E8">
      <w:pPr>
        <w:pStyle w:val="BodyText"/>
        <w:spacing w:line="276" w:lineRule="auto"/>
        <w:ind w:left="0"/>
        <w:rPr>
          <w:rFonts w:ascii="Calibri"/>
          <w:b/>
          <w:sz w:val="20"/>
        </w:rPr>
      </w:pPr>
    </w:p>
    <w:p w14:paraId="29AA0857" w14:textId="77777777" w:rsidR="00641FAE" w:rsidRDefault="00641FAE" w:rsidP="003719E8">
      <w:pPr>
        <w:pStyle w:val="BodyText"/>
        <w:spacing w:line="276" w:lineRule="auto"/>
        <w:ind w:left="0"/>
        <w:rPr>
          <w:rFonts w:ascii="Calibri"/>
          <w:b/>
          <w:sz w:val="20"/>
        </w:rPr>
      </w:pPr>
    </w:p>
    <w:p w14:paraId="7B0EBF9A" w14:textId="77777777" w:rsidR="00641FAE" w:rsidRDefault="00641FAE" w:rsidP="003719E8">
      <w:pPr>
        <w:pStyle w:val="BodyText"/>
        <w:spacing w:line="276" w:lineRule="auto"/>
        <w:ind w:left="0"/>
        <w:rPr>
          <w:rFonts w:ascii="Calibri"/>
          <w:b/>
          <w:sz w:val="20"/>
        </w:rPr>
      </w:pPr>
    </w:p>
    <w:p w14:paraId="7FD97A84" w14:textId="77777777" w:rsidR="00641FAE" w:rsidRDefault="00641FAE" w:rsidP="003719E8">
      <w:pPr>
        <w:pStyle w:val="BodyText"/>
        <w:spacing w:before="5" w:after="1" w:line="276" w:lineRule="auto"/>
        <w:ind w:left="0"/>
        <w:rPr>
          <w:rFonts w:ascii="Calibri"/>
          <w:b/>
          <w:sz w:val="21"/>
        </w:rPr>
      </w:pPr>
    </w:p>
    <w:p w14:paraId="68EE01A2" w14:textId="77777777" w:rsidR="00641FAE" w:rsidRDefault="00641FAE" w:rsidP="003719E8">
      <w:pPr>
        <w:spacing w:line="276" w:lineRule="auto"/>
        <w:rPr>
          <w:sz w:val="24"/>
        </w:rPr>
        <w:sectPr w:rsidR="00641FAE">
          <w:footerReference w:type="default" r:id="rId15"/>
          <w:type w:val="continuous"/>
          <w:pgSz w:w="11910" w:h="16840"/>
          <w:pgMar w:top="1080" w:right="620" w:bottom="0" w:left="560" w:header="720" w:footer="720" w:gutter="0"/>
          <w:cols w:space="720"/>
        </w:sectPr>
      </w:pPr>
    </w:p>
    <w:p w14:paraId="57554F0D" w14:textId="77777777" w:rsidR="00641FAE" w:rsidRPr="003719E8" w:rsidRDefault="00A75B9B" w:rsidP="003719E8">
      <w:pPr>
        <w:spacing w:before="78" w:line="276" w:lineRule="auto"/>
        <w:ind w:left="1543" w:right="1491"/>
        <w:jc w:val="center"/>
        <w:rPr>
          <w:rFonts w:ascii="Calibri"/>
          <w:b/>
          <w:sz w:val="72"/>
          <w:szCs w:val="72"/>
        </w:rPr>
      </w:pPr>
      <w:r w:rsidRPr="003719E8">
        <w:rPr>
          <w:noProof/>
          <w:sz w:val="72"/>
          <w:szCs w:val="72"/>
        </w:rPr>
        <w:lastRenderedPageBreak/>
        <w:drawing>
          <wp:anchor distT="0" distB="0" distL="0" distR="0" simplePos="0" relativeHeight="251658279" behindDoc="1" locked="0" layoutInCell="1" allowOverlap="1" wp14:anchorId="069062A4" wp14:editId="1709CC69">
            <wp:simplePos x="0" y="0"/>
            <wp:positionH relativeFrom="page">
              <wp:posOffset>5636895</wp:posOffset>
            </wp:positionH>
            <wp:positionV relativeFrom="paragraph">
              <wp:posOffset>-157078</wp:posOffset>
            </wp:positionV>
            <wp:extent cx="1009015" cy="46060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3719E8">
        <w:rPr>
          <w:rFonts w:ascii="Calibri"/>
          <w:b/>
          <w:color w:val="1D2C4D"/>
          <w:sz w:val="72"/>
          <w:szCs w:val="72"/>
        </w:rPr>
        <w:t>Contents</w:t>
      </w:r>
    </w:p>
    <w:p w14:paraId="7EC693A4" w14:textId="77777777" w:rsidR="00641FAE" w:rsidRDefault="00A75B9B" w:rsidP="003719E8">
      <w:pPr>
        <w:pStyle w:val="Heading1"/>
        <w:tabs>
          <w:tab w:val="left" w:pos="3040"/>
        </w:tabs>
        <w:spacing w:before="239"/>
      </w:pPr>
      <w:r>
        <w:rPr>
          <w:color w:val="1D2C4D"/>
        </w:rPr>
        <w:t>SECTION</w:t>
      </w:r>
      <w:r>
        <w:rPr>
          <w:color w:val="1D2C4D"/>
          <w:spacing w:val="-2"/>
        </w:rPr>
        <w:t xml:space="preserve"> </w:t>
      </w:r>
      <w:r>
        <w:rPr>
          <w:color w:val="1D2C4D"/>
        </w:rPr>
        <w:t>A:</w:t>
      </w:r>
      <w:r>
        <w:rPr>
          <w:color w:val="1D2C4D"/>
        </w:rPr>
        <w:tab/>
        <w:t>INTRODUCTION</w:t>
      </w:r>
    </w:p>
    <w:p w14:paraId="231AE654" w14:textId="77777777" w:rsidR="00641FAE" w:rsidRDefault="00A75B9B" w:rsidP="003719E8">
      <w:pPr>
        <w:pStyle w:val="ListParagraph"/>
        <w:numPr>
          <w:ilvl w:val="0"/>
          <w:numId w:val="12"/>
        </w:numPr>
        <w:tabs>
          <w:tab w:val="left" w:pos="1600"/>
          <w:tab w:val="left" w:pos="1601"/>
        </w:tabs>
        <w:spacing w:before="191"/>
        <w:ind w:hanging="721"/>
        <w:rPr>
          <w:sz w:val="24"/>
        </w:rPr>
      </w:pPr>
      <w:r>
        <w:rPr>
          <w:color w:val="868686"/>
          <w:sz w:val="24"/>
        </w:rPr>
        <w:t>About</w:t>
      </w:r>
      <w:r>
        <w:rPr>
          <w:color w:val="868686"/>
          <w:spacing w:val="-4"/>
          <w:sz w:val="24"/>
        </w:rPr>
        <w:t xml:space="preserve"> </w:t>
      </w:r>
      <w:r>
        <w:rPr>
          <w:color w:val="868686"/>
          <w:sz w:val="24"/>
        </w:rPr>
        <w:t>this</w:t>
      </w:r>
      <w:r>
        <w:rPr>
          <w:color w:val="868686"/>
          <w:spacing w:val="-3"/>
          <w:sz w:val="24"/>
        </w:rPr>
        <w:t xml:space="preserve"> </w:t>
      </w:r>
      <w:r>
        <w:rPr>
          <w:color w:val="868686"/>
          <w:sz w:val="24"/>
        </w:rPr>
        <w:t>policy</w:t>
      </w:r>
    </w:p>
    <w:p w14:paraId="5A02DFC8"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Legislation</w:t>
      </w:r>
      <w:r>
        <w:rPr>
          <w:color w:val="868686"/>
          <w:spacing w:val="-4"/>
          <w:sz w:val="24"/>
        </w:rPr>
        <w:t xml:space="preserve"> </w:t>
      </w:r>
      <w:r>
        <w:rPr>
          <w:color w:val="868686"/>
          <w:sz w:val="24"/>
        </w:rPr>
        <w:t>and</w:t>
      </w:r>
      <w:r>
        <w:rPr>
          <w:color w:val="868686"/>
          <w:spacing w:val="-5"/>
          <w:sz w:val="24"/>
        </w:rPr>
        <w:t xml:space="preserve"> </w:t>
      </w:r>
      <w:r>
        <w:rPr>
          <w:color w:val="868686"/>
          <w:sz w:val="24"/>
        </w:rPr>
        <w:t>Guidance</w:t>
      </w:r>
    </w:p>
    <w:p w14:paraId="3B4FEF7F" w14:textId="77777777"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Roles</w:t>
      </w:r>
      <w:r>
        <w:rPr>
          <w:color w:val="868686"/>
          <w:spacing w:val="-9"/>
          <w:sz w:val="24"/>
        </w:rPr>
        <w:t xml:space="preserve"> </w:t>
      </w:r>
      <w:r>
        <w:rPr>
          <w:color w:val="868686"/>
          <w:sz w:val="24"/>
        </w:rPr>
        <w:t>and</w:t>
      </w:r>
      <w:r>
        <w:rPr>
          <w:color w:val="868686"/>
          <w:spacing w:val="-7"/>
          <w:sz w:val="24"/>
        </w:rPr>
        <w:t xml:space="preserve"> </w:t>
      </w:r>
      <w:r>
        <w:rPr>
          <w:color w:val="868686"/>
          <w:sz w:val="24"/>
        </w:rPr>
        <w:t>Responsibilities</w:t>
      </w:r>
    </w:p>
    <w:p w14:paraId="04A3ADF0"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165478A7"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Quality</w:t>
      </w:r>
      <w:r>
        <w:rPr>
          <w:color w:val="868686"/>
          <w:spacing w:val="-4"/>
          <w:sz w:val="24"/>
        </w:rPr>
        <w:t xml:space="preserve"> </w:t>
      </w:r>
      <w:r>
        <w:rPr>
          <w:color w:val="868686"/>
          <w:sz w:val="24"/>
        </w:rPr>
        <w:t>Assurance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2"/>
          <w:sz w:val="24"/>
        </w:rPr>
        <w:t xml:space="preserve"> </w:t>
      </w:r>
      <w:r>
        <w:rPr>
          <w:color w:val="868686"/>
          <w:sz w:val="24"/>
        </w:rPr>
        <w:t>in</w:t>
      </w:r>
      <w:r>
        <w:rPr>
          <w:color w:val="868686"/>
          <w:spacing w:val="-2"/>
          <w:sz w:val="24"/>
        </w:rPr>
        <w:t xml:space="preserve"> </w:t>
      </w:r>
      <w:r>
        <w:rPr>
          <w:color w:val="868686"/>
          <w:sz w:val="24"/>
        </w:rPr>
        <w:t>SET</w:t>
      </w:r>
      <w:r>
        <w:rPr>
          <w:color w:val="868686"/>
          <w:spacing w:val="-3"/>
          <w:sz w:val="24"/>
        </w:rPr>
        <w:t xml:space="preserve"> </w:t>
      </w:r>
      <w:r>
        <w:rPr>
          <w:color w:val="868686"/>
          <w:sz w:val="24"/>
        </w:rPr>
        <w:t>schools</w:t>
      </w:r>
    </w:p>
    <w:p w14:paraId="41A55571" w14:textId="77777777" w:rsidR="00641FAE" w:rsidRDefault="00A75B9B" w:rsidP="003719E8">
      <w:pPr>
        <w:pStyle w:val="ListParagraph"/>
        <w:numPr>
          <w:ilvl w:val="0"/>
          <w:numId w:val="12"/>
        </w:numPr>
        <w:tabs>
          <w:tab w:val="left" w:pos="1600"/>
          <w:tab w:val="left" w:pos="1601"/>
        </w:tabs>
        <w:spacing w:before="181"/>
        <w:ind w:hanging="721"/>
        <w:rPr>
          <w:sz w:val="24"/>
        </w:rPr>
      </w:pPr>
      <w:r>
        <w:rPr>
          <w:color w:val="868686"/>
          <w:sz w:val="24"/>
        </w:rPr>
        <w:t>Confidentiality</w:t>
      </w:r>
      <w:r>
        <w:rPr>
          <w:color w:val="868686"/>
          <w:spacing w:val="-5"/>
          <w:sz w:val="24"/>
        </w:rPr>
        <w:t xml:space="preserve"> </w:t>
      </w:r>
      <w:r>
        <w:rPr>
          <w:color w:val="868686"/>
          <w:sz w:val="24"/>
        </w:rPr>
        <w:t>and</w:t>
      </w:r>
      <w:r>
        <w:rPr>
          <w:color w:val="868686"/>
          <w:spacing w:val="-4"/>
          <w:sz w:val="24"/>
        </w:rPr>
        <w:t xml:space="preserve"> </w:t>
      </w:r>
      <w:r>
        <w:rPr>
          <w:color w:val="868686"/>
          <w:sz w:val="24"/>
        </w:rPr>
        <w:t>Information</w:t>
      </w:r>
      <w:r>
        <w:rPr>
          <w:color w:val="868686"/>
          <w:spacing w:val="-3"/>
          <w:sz w:val="24"/>
        </w:rPr>
        <w:t xml:space="preserve"> </w:t>
      </w:r>
      <w:r>
        <w:rPr>
          <w:color w:val="868686"/>
          <w:sz w:val="24"/>
        </w:rPr>
        <w:t>Sharing</w:t>
      </w:r>
    </w:p>
    <w:p w14:paraId="149B9151" w14:textId="77777777" w:rsidR="003719E8" w:rsidRPr="003719E8" w:rsidRDefault="00A75B9B" w:rsidP="003719E8">
      <w:pPr>
        <w:pStyle w:val="ListParagraph"/>
        <w:numPr>
          <w:ilvl w:val="0"/>
          <w:numId w:val="12"/>
        </w:numPr>
        <w:tabs>
          <w:tab w:val="left" w:pos="1600"/>
          <w:tab w:val="left" w:pos="1601"/>
        </w:tabs>
        <w:spacing w:before="184"/>
        <w:ind w:hanging="721"/>
        <w:rPr>
          <w:sz w:val="24"/>
        </w:rPr>
      </w:pPr>
      <w:r>
        <w:rPr>
          <w:color w:val="868686"/>
          <w:sz w:val="24"/>
        </w:rPr>
        <w:t>Vulnerable</w:t>
      </w:r>
      <w:r>
        <w:rPr>
          <w:color w:val="868686"/>
          <w:spacing w:val="-5"/>
          <w:sz w:val="24"/>
        </w:rPr>
        <w:t xml:space="preserve"> </w:t>
      </w:r>
      <w:r>
        <w:rPr>
          <w:color w:val="868686"/>
          <w:sz w:val="24"/>
        </w:rPr>
        <w:t>Children</w:t>
      </w:r>
      <w:r w:rsidR="00066ADD">
        <w:rPr>
          <w:color w:val="868686"/>
          <w:sz w:val="24"/>
        </w:rPr>
        <w:t xml:space="preserve"> </w:t>
      </w:r>
    </w:p>
    <w:p w14:paraId="7ECBA16B" w14:textId="5C10D0BB" w:rsidR="00641FAE" w:rsidRDefault="00066ADD" w:rsidP="003719E8">
      <w:pPr>
        <w:pStyle w:val="ListParagraph"/>
        <w:numPr>
          <w:ilvl w:val="0"/>
          <w:numId w:val="12"/>
        </w:numPr>
        <w:tabs>
          <w:tab w:val="left" w:pos="1600"/>
          <w:tab w:val="left" w:pos="1601"/>
        </w:tabs>
        <w:spacing w:before="184"/>
        <w:ind w:hanging="721"/>
        <w:rPr>
          <w:sz w:val="24"/>
        </w:rPr>
      </w:pPr>
      <w:r>
        <w:rPr>
          <w:color w:val="868686"/>
          <w:sz w:val="24"/>
        </w:rPr>
        <w:t>Early Help</w:t>
      </w:r>
    </w:p>
    <w:p w14:paraId="64FC901D" w14:textId="71A48121"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Impact</w:t>
      </w:r>
      <w:r>
        <w:rPr>
          <w:color w:val="868686"/>
          <w:spacing w:val="-5"/>
          <w:sz w:val="24"/>
        </w:rPr>
        <w:t xml:space="preserve"> </w:t>
      </w:r>
      <w:r>
        <w:rPr>
          <w:color w:val="868686"/>
          <w:sz w:val="24"/>
        </w:rPr>
        <w:t>of</w:t>
      </w:r>
      <w:r>
        <w:rPr>
          <w:color w:val="868686"/>
          <w:spacing w:val="-3"/>
          <w:sz w:val="24"/>
        </w:rPr>
        <w:t xml:space="preserve"> </w:t>
      </w:r>
      <w:r>
        <w:rPr>
          <w:color w:val="868686"/>
          <w:sz w:val="24"/>
        </w:rPr>
        <w:t>Covid-19</w:t>
      </w:r>
      <w:r>
        <w:rPr>
          <w:color w:val="868686"/>
          <w:spacing w:val="-1"/>
          <w:sz w:val="24"/>
        </w:rPr>
        <w:t xml:space="preserve"> </w:t>
      </w:r>
      <w:r>
        <w:rPr>
          <w:color w:val="868686"/>
          <w:sz w:val="24"/>
        </w:rPr>
        <w:t>pandemic</w:t>
      </w:r>
      <w:r w:rsidR="009C155B">
        <w:rPr>
          <w:color w:val="868686"/>
          <w:sz w:val="24"/>
        </w:rPr>
        <w:t xml:space="preserve"> and other long-term absence</w:t>
      </w:r>
    </w:p>
    <w:p w14:paraId="48318752" w14:textId="77777777" w:rsidR="00641FAE" w:rsidRDefault="00641FAE" w:rsidP="003719E8">
      <w:pPr>
        <w:pStyle w:val="BodyText"/>
        <w:ind w:left="0"/>
        <w:rPr>
          <w:sz w:val="20"/>
        </w:rPr>
      </w:pPr>
    </w:p>
    <w:p w14:paraId="2F212603" w14:textId="77777777" w:rsidR="00641FAE" w:rsidRDefault="00641FAE" w:rsidP="003719E8">
      <w:pPr>
        <w:pStyle w:val="BodyText"/>
        <w:ind w:left="0"/>
        <w:rPr>
          <w:sz w:val="20"/>
        </w:rPr>
      </w:pPr>
    </w:p>
    <w:p w14:paraId="25BC1709" w14:textId="77777777" w:rsidR="00641FAE" w:rsidRDefault="00A75B9B" w:rsidP="003719E8">
      <w:pPr>
        <w:pStyle w:val="Heading1"/>
        <w:tabs>
          <w:tab w:val="left" w:pos="3040"/>
        </w:tabs>
        <w:spacing w:before="172"/>
      </w:pPr>
      <w:r>
        <w:rPr>
          <w:color w:val="1D2C4D"/>
        </w:rPr>
        <w:t>SECTION</w:t>
      </w:r>
      <w:r>
        <w:rPr>
          <w:color w:val="1D2C4D"/>
          <w:spacing w:val="-2"/>
        </w:rPr>
        <w:t xml:space="preserve"> </w:t>
      </w:r>
      <w:r>
        <w:rPr>
          <w:color w:val="1D2C4D"/>
        </w:rPr>
        <w:t>B:</w:t>
      </w:r>
      <w:r>
        <w:rPr>
          <w:color w:val="1D2C4D"/>
        </w:rPr>
        <w:tab/>
        <w:t>SAFEGUARDING</w:t>
      </w:r>
      <w:r>
        <w:rPr>
          <w:color w:val="1D2C4D"/>
          <w:spacing w:val="-3"/>
        </w:rPr>
        <w:t xml:space="preserve"> </w:t>
      </w:r>
      <w:r>
        <w:rPr>
          <w:color w:val="1D2C4D"/>
        </w:rPr>
        <w:t>ISSUES</w:t>
      </w:r>
    </w:p>
    <w:p w14:paraId="3BCC74DC" w14:textId="5BED405C" w:rsidR="00641FAE" w:rsidRDefault="00A75B9B" w:rsidP="003719E8">
      <w:pPr>
        <w:pStyle w:val="ListParagraph"/>
        <w:numPr>
          <w:ilvl w:val="0"/>
          <w:numId w:val="12"/>
        </w:numPr>
        <w:tabs>
          <w:tab w:val="left" w:pos="1684"/>
          <w:tab w:val="left" w:pos="1685"/>
        </w:tabs>
        <w:spacing w:before="191"/>
        <w:ind w:left="1684" w:hanging="805"/>
        <w:rPr>
          <w:sz w:val="24"/>
        </w:rPr>
      </w:pPr>
      <w:r>
        <w:rPr>
          <w:color w:val="868686"/>
          <w:sz w:val="24"/>
        </w:rPr>
        <w:t>Abuse</w:t>
      </w:r>
      <w:r>
        <w:rPr>
          <w:color w:val="868686"/>
          <w:spacing w:val="-3"/>
          <w:sz w:val="24"/>
        </w:rPr>
        <w:t xml:space="preserve"> </w:t>
      </w:r>
      <w:r>
        <w:rPr>
          <w:color w:val="868686"/>
          <w:sz w:val="24"/>
        </w:rPr>
        <w:t>Categories</w:t>
      </w:r>
      <w:r w:rsidR="00B73AFF">
        <w:rPr>
          <w:color w:val="868686"/>
          <w:sz w:val="24"/>
        </w:rPr>
        <w:t xml:space="preserve"> (</w:t>
      </w:r>
      <w:r w:rsidR="00B73AFF" w:rsidRPr="00174C6A">
        <w:rPr>
          <w:color w:val="868686"/>
          <w:sz w:val="24"/>
        </w:rPr>
        <w:t>including Neglect and Exploitation</w:t>
      </w:r>
      <w:r w:rsidR="00B73AFF">
        <w:rPr>
          <w:color w:val="868686"/>
          <w:sz w:val="24"/>
        </w:rPr>
        <w:t>)</w:t>
      </w:r>
    </w:p>
    <w:p w14:paraId="2DABE56E"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Adverse</w:t>
      </w:r>
      <w:r>
        <w:rPr>
          <w:color w:val="868686"/>
          <w:spacing w:val="-4"/>
          <w:sz w:val="24"/>
        </w:rPr>
        <w:t xml:space="preserve"> </w:t>
      </w:r>
      <w:r>
        <w:rPr>
          <w:color w:val="868686"/>
          <w:sz w:val="24"/>
        </w:rPr>
        <w:t>Childhood</w:t>
      </w:r>
      <w:r>
        <w:rPr>
          <w:color w:val="868686"/>
          <w:spacing w:val="-2"/>
          <w:sz w:val="24"/>
        </w:rPr>
        <w:t xml:space="preserve"> </w:t>
      </w:r>
      <w:r>
        <w:rPr>
          <w:color w:val="868686"/>
          <w:sz w:val="24"/>
        </w:rPr>
        <w:t>Experiences</w:t>
      </w:r>
    </w:p>
    <w:p w14:paraId="368D67B5"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Bullying</w:t>
      </w:r>
    </w:p>
    <w:p w14:paraId="69D04DD0"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Children</w:t>
      </w:r>
      <w:r>
        <w:rPr>
          <w:color w:val="868686"/>
          <w:spacing w:val="-4"/>
          <w:sz w:val="24"/>
        </w:rPr>
        <w:t xml:space="preserve"> </w:t>
      </w:r>
      <w:r>
        <w:rPr>
          <w:color w:val="868686"/>
          <w:sz w:val="24"/>
        </w:rPr>
        <w:t>and</w:t>
      </w:r>
      <w:r>
        <w:rPr>
          <w:color w:val="868686"/>
          <w:spacing w:val="-3"/>
          <w:sz w:val="24"/>
        </w:rPr>
        <w:t xml:space="preserve"> </w:t>
      </w:r>
      <w:r>
        <w:rPr>
          <w:color w:val="868686"/>
          <w:sz w:val="24"/>
        </w:rPr>
        <w:t>the</w:t>
      </w:r>
      <w:r>
        <w:rPr>
          <w:color w:val="868686"/>
          <w:spacing w:val="-2"/>
          <w:sz w:val="24"/>
        </w:rPr>
        <w:t xml:space="preserve"> </w:t>
      </w:r>
      <w:r>
        <w:rPr>
          <w:color w:val="868686"/>
          <w:sz w:val="24"/>
        </w:rPr>
        <w:t>Court</w:t>
      </w:r>
      <w:r>
        <w:rPr>
          <w:color w:val="868686"/>
          <w:spacing w:val="-3"/>
          <w:sz w:val="24"/>
        </w:rPr>
        <w:t xml:space="preserve"> </w:t>
      </w:r>
      <w:r>
        <w:rPr>
          <w:color w:val="868686"/>
          <w:sz w:val="24"/>
        </w:rPr>
        <w:t>System</w:t>
      </w:r>
    </w:p>
    <w:p w14:paraId="77461434"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Children</w:t>
      </w:r>
      <w:r>
        <w:rPr>
          <w:color w:val="868686"/>
          <w:spacing w:val="-7"/>
          <w:sz w:val="24"/>
        </w:rPr>
        <w:t xml:space="preserve"> </w:t>
      </w:r>
      <w:r>
        <w:rPr>
          <w:color w:val="868686"/>
          <w:sz w:val="24"/>
        </w:rPr>
        <w:t>Missing</w:t>
      </w:r>
      <w:r>
        <w:rPr>
          <w:color w:val="868686"/>
          <w:spacing w:val="-4"/>
          <w:sz w:val="24"/>
        </w:rPr>
        <w:t xml:space="preserve"> </w:t>
      </w:r>
      <w:r>
        <w:rPr>
          <w:color w:val="868686"/>
          <w:sz w:val="24"/>
        </w:rPr>
        <w:t>Education</w:t>
      </w:r>
    </w:p>
    <w:p w14:paraId="56820174"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Children</w:t>
      </w:r>
      <w:r>
        <w:rPr>
          <w:color w:val="868686"/>
          <w:spacing w:val="-4"/>
          <w:sz w:val="24"/>
        </w:rPr>
        <w:t xml:space="preserve"> </w:t>
      </w:r>
      <w:r>
        <w:rPr>
          <w:color w:val="868686"/>
          <w:sz w:val="24"/>
        </w:rPr>
        <w:t>with</w:t>
      </w:r>
      <w:r>
        <w:rPr>
          <w:color w:val="868686"/>
          <w:spacing w:val="-3"/>
          <w:sz w:val="24"/>
        </w:rPr>
        <w:t xml:space="preserve"> </w:t>
      </w:r>
      <w:r>
        <w:rPr>
          <w:color w:val="868686"/>
          <w:sz w:val="24"/>
        </w:rPr>
        <w:t>Family</w:t>
      </w:r>
      <w:r>
        <w:rPr>
          <w:color w:val="868686"/>
          <w:spacing w:val="-3"/>
          <w:sz w:val="24"/>
        </w:rPr>
        <w:t xml:space="preserve"> </w:t>
      </w:r>
      <w:r>
        <w:rPr>
          <w:color w:val="868686"/>
          <w:sz w:val="24"/>
        </w:rPr>
        <w:t>Members</w:t>
      </w:r>
      <w:r>
        <w:rPr>
          <w:color w:val="868686"/>
          <w:spacing w:val="-2"/>
          <w:sz w:val="24"/>
        </w:rPr>
        <w:t xml:space="preserve"> </w:t>
      </w:r>
      <w:r>
        <w:rPr>
          <w:color w:val="868686"/>
          <w:sz w:val="24"/>
        </w:rPr>
        <w:t>in</w:t>
      </w:r>
      <w:r>
        <w:rPr>
          <w:color w:val="868686"/>
          <w:spacing w:val="-4"/>
          <w:sz w:val="24"/>
        </w:rPr>
        <w:t xml:space="preserve"> </w:t>
      </w:r>
      <w:r>
        <w:rPr>
          <w:color w:val="868686"/>
          <w:sz w:val="24"/>
        </w:rPr>
        <w:t>Prison</w:t>
      </w:r>
    </w:p>
    <w:p w14:paraId="547EB50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3"/>
          <w:sz w:val="24"/>
        </w:rPr>
        <w:t xml:space="preserve"> </w:t>
      </w:r>
      <w:r>
        <w:rPr>
          <w:color w:val="868686"/>
          <w:sz w:val="24"/>
        </w:rPr>
        <w:t>on</w:t>
      </w:r>
      <w:r>
        <w:rPr>
          <w:color w:val="868686"/>
          <w:spacing w:val="-4"/>
          <w:sz w:val="24"/>
        </w:rPr>
        <w:t xml:space="preserve"> </w:t>
      </w:r>
      <w:r>
        <w:rPr>
          <w:color w:val="868686"/>
          <w:sz w:val="24"/>
        </w:rPr>
        <w:t>Child</w:t>
      </w:r>
      <w:r>
        <w:rPr>
          <w:color w:val="868686"/>
          <w:spacing w:val="-3"/>
          <w:sz w:val="24"/>
        </w:rPr>
        <w:t xml:space="preserve"> </w:t>
      </w:r>
      <w:r>
        <w:rPr>
          <w:color w:val="868686"/>
          <w:sz w:val="24"/>
        </w:rPr>
        <w:t>Sexual</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Sexual</w:t>
      </w:r>
      <w:r>
        <w:rPr>
          <w:color w:val="868686"/>
          <w:spacing w:val="-4"/>
          <w:sz w:val="24"/>
        </w:rPr>
        <w:t xml:space="preserve"> </w:t>
      </w:r>
      <w:r>
        <w:rPr>
          <w:color w:val="868686"/>
          <w:sz w:val="24"/>
        </w:rPr>
        <w:t>Harassment</w:t>
      </w:r>
    </w:p>
    <w:p w14:paraId="1BF2B67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4"/>
          <w:sz w:val="24"/>
        </w:rPr>
        <w:t xml:space="preserve"> </w:t>
      </w:r>
      <w:r>
        <w:rPr>
          <w:color w:val="868686"/>
          <w:sz w:val="24"/>
        </w:rPr>
        <w:t>Criminal</w:t>
      </w:r>
      <w:r>
        <w:rPr>
          <w:color w:val="868686"/>
          <w:spacing w:val="-5"/>
          <w:sz w:val="24"/>
        </w:rPr>
        <w:t xml:space="preserve"> </w:t>
      </w:r>
      <w:r>
        <w:rPr>
          <w:color w:val="868686"/>
          <w:sz w:val="24"/>
        </w:rPr>
        <w:t>Exploitation</w:t>
      </w:r>
      <w:r>
        <w:rPr>
          <w:color w:val="868686"/>
          <w:spacing w:val="-2"/>
          <w:sz w:val="24"/>
        </w:rPr>
        <w:t xml:space="preserve"> </w:t>
      </w:r>
      <w:r>
        <w:rPr>
          <w:color w:val="868686"/>
          <w:sz w:val="24"/>
        </w:rPr>
        <w:t>(inc.</w:t>
      </w:r>
      <w:r>
        <w:rPr>
          <w:color w:val="868686"/>
          <w:spacing w:val="-6"/>
          <w:sz w:val="24"/>
        </w:rPr>
        <w:t xml:space="preserve"> </w:t>
      </w:r>
      <w:r>
        <w:rPr>
          <w:color w:val="868686"/>
          <w:sz w:val="24"/>
        </w:rPr>
        <w:t>County</w:t>
      </w:r>
      <w:r>
        <w:rPr>
          <w:color w:val="868686"/>
          <w:spacing w:val="-4"/>
          <w:sz w:val="24"/>
        </w:rPr>
        <w:t xml:space="preserve"> </w:t>
      </w:r>
      <w:r>
        <w:rPr>
          <w:color w:val="868686"/>
          <w:sz w:val="24"/>
        </w:rPr>
        <w:t>Lines)</w:t>
      </w:r>
    </w:p>
    <w:p w14:paraId="494FAC0E" w14:textId="390E9F17" w:rsidR="00641FAE" w:rsidRDefault="00DE3E06" w:rsidP="003719E8">
      <w:pPr>
        <w:pStyle w:val="ListParagraph"/>
        <w:numPr>
          <w:ilvl w:val="0"/>
          <w:numId w:val="12"/>
        </w:numPr>
        <w:tabs>
          <w:tab w:val="left" w:pos="1600"/>
          <w:tab w:val="left" w:pos="1601"/>
        </w:tabs>
        <w:spacing w:before="184"/>
        <w:ind w:hanging="721"/>
        <w:rPr>
          <w:sz w:val="24"/>
        </w:rPr>
      </w:pPr>
      <w:r>
        <w:rPr>
          <w:color w:val="868686"/>
          <w:sz w:val="24"/>
        </w:rPr>
        <w:t xml:space="preserve"> </w:t>
      </w:r>
      <w:r w:rsidR="00A75B9B">
        <w:rPr>
          <w:color w:val="868686"/>
          <w:sz w:val="24"/>
        </w:rPr>
        <w:t>Child</w:t>
      </w:r>
      <w:r w:rsidR="00A75B9B">
        <w:rPr>
          <w:color w:val="868686"/>
          <w:spacing w:val="-5"/>
          <w:sz w:val="24"/>
        </w:rPr>
        <w:t xml:space="preserve"> </w:t>
      </w:r>
      <w:r w:rsidR="00A75B9B">
        <w:rPr>
          <w:color w:val="868686"/>
          <w:sz w:val="24"/>
        </w:rPr>
        <w:t>Sexual</w:t>
      </w:r>
      <w:r w:rsidR="00A75B9B">
        <w:rPr>
          <w:color w:val="868686"/>
          <w:spacing w:val="-4"/>
          <w:sz w:val="24"/>
        </w:rPr>
        <w:t xml:space="preserve"> </w:t>
      </w:r>
      <w:r w:rsidR="00A75B9B">
        <w:rPr>
          <w:color w:val="868686"/>
          <w:sz w:val="24"/>
        </w:rPr>
        <w:t>Exploitation</w:t>
      </w:r>
    </w:p>
    <w:p w14:paraId="10887C57"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Domestic</w:t>
      </w:r>
      <w:r>
        <w:rPr>
          <w:color w:val="868686"/>
          <w:spacing w:val="-3"/>
          <w:sz w:val="24"/>
        </w:rPr>
        <w:t xml:space="preserve"> </w:t>
      </w:r>
      <w:r>
        <w:rPr>
          <w:color w:val="868686"/>
          <w:sz w:val="24"/>
        </w:rPr>
        <w:t>Abuse</w:t>
      </w:r>
    </w:p>
    <w:p w14:paraId="5F16D49E"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Homelessness</w:t>
      </w:r>
    </w:p>
    <w:p w14:paraId="09E7A863"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Honour-based-violence</w:t>
      </w:r>
      <w:r>
        <w:rPr>
          <w:color w:val="868686"/>
          <w:spacing w:val="-4"/>
          <w:sz w:val="24"/>
        </w:rPr>
        <w:t xml:space="preserve"> </w:t>
      </w:r>
      <w:r>
        <w:rPr>
          <w:color w:val="868686"/>
          <w:sz w:val="24"/>
        </w:rPr>
        <w:t>(Breast</w:t>
      </w:r>
      <w:r>
        <w:rPr>
          <w:color w:val="868686"/>
          <w:spacing w:val="-5"/>
          <w:sz w:val="24"/>
        </w:rPr>
        <w:t xml:space="preserve"> </w:t>
      </w:r>
      <w:r>
        <w:rPr>
          <w:color w:val="868686"/>
          <w:sz w:val="24"/>
        </w:rPr>
        <w:t>Ironing,</w:t>
      </w:r>
      <w:r>
        <w:rPr>
          <w:color w:val="868686"/>
          <w:spacing w:val="-3"/>
          <w:sz w:val="24"/>
        </w:rPr>
        <w:t xml:space="preserve"> </w:t>
      </w:r>
      <w:r>
        <w:rPr>
          <w:color w:val="868686"/>
          <w:sz w:val="24"/>
        </w:rPr>
        <w:t>FGM</w:t>
      </w:r>
      <w:r>
        <w:rPr>
          <w:color w:val="868686"/>
          <w:spacing w:val="-4"/>
          <w:sz w:val="24"/>
        </w:rPr>
        <w:t xml:space="preserve"> </w:t>
      </w:r>
      <w:r>
        <w:rPr>
          <w:color w:val="868686"/>
          <w:sz w:val="24"/>
        </w:rPr>
        <w:t>&amp;</w:t>
      </w:r>
      <w:r>
        <w:rPr>
          <w:color w:val="868686"/>
          <w:spacing w:val="-4"/>
          <w:sz w:val="24"/>
        </w:rPr>
        <w:t xml:space="preserve"> </w:t>
      </w:r>
      <w:r>
        <w:rPr>
          <w:color w:val="868686"/>
          <w:sz w:val="24"/>
        </w:rPr>
        <w:t>Forced</w:t>
      </w:r>
      <w:r>
        <w:rPr>
          <w:color w:val="868686"/>
          <w:spacing w:val="-4"/>
          <w:sz w:val="24"/>
        </w:rPr>
        <w:t xml:space="preserve"> </w:t>
      </w:r>
      <w:r>
        <w:rPr>
          <w:color w:val="868686"/>
          <w:sz w:val="24"/>
        </w:rPr>
        <w:t>Marriage)</w:t>
      </w:r>
    </w:p>
    <w:p w14:paraId="1733A287" w14:textId="2D069B91"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Mental</w:t>
      </w:r>
      <w:r>
        <w:rPr>
          <w:color w:val="868686"/>
          <w:spacing w:val="-3"/>
          <w:sz w:val="24"/>
        </w:rPr>
        <w:t xml:space="preserve"> </w:t>
      </w:r>
      <w:r w:rsidR="00030C58">
        <w:rPr>
          <w:color w:val="868686"/>
          <w:spacing w:val="-3"/>
          <w:sz w:val="24"/>
        </w:rPr>
        <w:t xml:space="preserve">and Emotional </w:t>
      </w:r>
      <w:r>
        <w:rPr>
          <w:color w:val="868686"/>
          <w:sz w:val="24"/>
        </w:rPr>
        <w:t>Health</w:t>
      </w:r>
    </w:p>
    <w:p w14:paraId="32EED03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Modern</w:t>
      </w:r>
      <w:r>
        <w:rPr>
          <w:color w:val="868686"/>
          <w:spacing w:val="-3"/>
          <w:sz w:val="24"/>
        </w:rPr>
        <w:t xml:space="preserve"> </w:t>
      </w:r>
      <w:r>
        <w:rPr>
          <w:color w:val="868686"/>
          <w:sz w:val="24"/>
        </w:rPr>
        <w:t>Slavery</w:t>
      </w:r>
      <w:r>
        <w:rPr>
          <w:color w:val="868686"/>
          <w:spacing w:val="-4"/>
          <w:sz w:val="24"/>
        </w:rPr>
        <w:t xml:space="preserve"> </w:t>
      </w:r>
      <w:r>
        <w:rPr>
          <w:color w:val="868686"/>
          <w:sz w:val="24"/>
        </w:rPr>
        <w:t>&amp;</w:t>
      </w:r>
      <w:r>
        <w:rPr>
          <w:color w:val="868686"/>
          <w:spacing w:val="-1"/>
          <w:sz w:val="24"/>
        </w:rPr>
        <w:t xml:space="preserve"> </w:t>
      </w:r>
      <w:r>
        <w:rPr>
          <w:color w:val="868686"/>
          <w:sz w:val="24"/>
        </w:rPr>
        <w:t>Trafficking</w:t>
      </w:r>
    </w:p>
    <w:p w14:paraId="0EB77AAC" w14:textId="00FA1066" w:rsidR="00641FAE" w:rsidRDefault="00DE3E06" w:rsidP="003719E8">
      <w:pPr>
        <w:pStyle w:val="ListParagraph"/>
        <w:numPr>
          <w:ilvl w:val="0"/>
          <w:numId w:val="12"/>
        </w:numPr>
        <w:tabs>
          <w:tab w:val="left" w:pos="1600"/>
          <w:tab w:val="left" w:pos="1601"/>
        </w:tabs>
        <w:spacing w:before="181"/>
        <w:ind w:hanging="721"/>
        <w:rPr>
          <w:sz w:val="24"/>
        </w:rPr>
      </w:pPr>
      <w:r>
        <w:rPr>
          <w:color w:val="868686"/>
          <w:sz w:val="24"/>
        </w:rPr>
        <w:t xml:space="preserve"> </w:t>
      </w:r>
      <w:r w:rsidR="00A75B9B">
        <w:rPr>
          <w:color w:val="868686"/>
          <w:sz w:val="24"/>
        </w:rPr>
        <w:t>Online</w:t>
      </w:r>
      <w:r w:rsidR="00A75B9B">
        <w:rPr>
          <w:color w:val="868686"/>
          <w:spacing w:val="-5"/>
          <w:sz w:val="24"/>
        </w:rPr>
        <w:t xml:space="preserve"> </w:t>
      </w:r>
      <w:r w:rsidR="00A75B9B">
        <w:rPr>
          <w:color w:val="868686"/>
          <w:sz w:val="24"/>
        </w:rPr>
        <w:t>Issues</w:t>
      </w:r>
    </w:p>
    <w:p w14:paraId="2FE9C90A" w14:textId="77777777" w:rsidR="00641FAE" w:rsidRDefault="00641FAE" w:rsidP="003719E8">
      <w:pPr>
        <w:spacing w:line="276" w:lineRule="auto"/>
        <w:rPr>
          <w:sz w:val="24"/>
        </w:rPr>
        <w:sectPr w:rsidR="00641FAE">
          <w:pgSz w:w="11910" w:h="16840"/>
          <w:pgMar w:top="1360" w:right="620" w:bottom="280" w:left="560" w:header="720" w:footer="720" w:gutter="0"/>
          <w:cols w:space="720"/>
        </w:sectPr>
      </w:pPr>
    </w:p>
    <w:p w14:paraId="36D25315" w14:textId="77777777" w:rsidR="00641FAE" w:rsidRDefault="00641FAE" w:rsidP="003719E8">
      <w:pPr>
        <w:pStyle w:val="BodyText"/>
        <w:spacing w:before="5" w:line="276" w:lineRule="auto"/>
        <w:ind w:left="0"/>
        <w:rPr>
          <w:sz w:val="18"/>
        </w:rPr>
      </w:pPr>
    </w:p>
    <w:p w14:paraId="3DCA2D49" w14:textId="77777777" w:rsidR="00641FAE" w:rsidRDefault="00A75B9B" w:rsidP="003719E8">
      <w:pPr>
        <w:pStyle w:val="ListParagraph"/>
        <w:numPr>
          <w:ilvl w:val="0"/>
          <w:numId w:val="12"/>
        </w:numPr>
        <w:tabs>
          <w:tab w:val="left" w:pos="1600"/>
          <w:tab w:val="left" w:pos="1601"/>
        </w:tabs>
        <w:spacing w:before="101"/>
        <w:ind w:hanging="721"/>
        <w:rPr>
          <w:sz w:val="24"/>
        </w:rPr>
      </w:pPr>
      <w:r>
        <w:rPr>
          <w:noProof/>
        </w:rPr>
        <w:drawing>
          <wp:anchor distT="0" distB="0" distL="0" distR="0" simplePos="0" relativeHeight="251658281" behindDoc="1" locked="0" layoutInCell="1" allowOverlap="1" wp14:anchorId="5EB7FDCC" wp14:editId="6DF3A7B7">
            <wp:simplePos x="0" y="0"/>
            <wp:positionH relativeFrom="page">
              <wp:posOffset>5636895</wp:posOffset>
            </wp:positionH>
            <wp:positionV relativeFrom="paragraph">
              <wp:posOffset>-143762</wp:posOffset>
            </wp:positionV>
            <wp:extent cx="1009015" cy="460601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Radicalisation</w:t>
      </w:r>
    </w:p>
    <w:p w14:paraId="763AA587" w14:textId="77777777" w:rsidR="00C57895" w:rsidRPr="00C57895" w:rsidRDefault="00A75B9B" w:rsidP="003719E8">
      <w:pPr>
        <w:pStyle w:val="ListParagraph"/>
        <w:numPr>
          <w:ilvl w:val="0"/>
          <w:numId w:val="12"/>
        </w:numPr>
        <w:tabs>
          <w:tab w:val="left" w:pos="1600"/>
          <w:tab w:val="left" w:pos="1601"/>
        </w:tabs>
        <w:spacing w:before="183"/>
        <w:ind w:hanging="721"/>
        <w:rPr>
          <w:sz w:val="24"/>
        </w:rPr>
      </w:pPr>
      <w:r>
        <w:rPr>
          <w:color w:val="868686"/>
          <w:sz w:val="24"/>
        </w:rPr>
        <w:t>Serious</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knife</w:t>
      </w:r>
      <w:r>
        <w:rPr>
          <w:color w:val="868686"/>
          <w:spacing w:val="-2"/>
          <w:sz w:val="24"/>
        </w:rPr>
        <w:t xml:space="preserve"> </w:t>
      </w:r>
      <w:r>
        <w:rPr>
          <w:color w:val="868686"/>
          <w:sz w:val="24"/>
        </w:rPr>
        <w:t>crime</w:t>
      </w:r>
    </w:p>
    <w:p w14:paraId="5682FD24" w14:textId="4D028F27" w:rsidR="00641FAE" w:rsidRPr="00C57895" w:rsidRDefault="00A75B9B" w:rsidP="003719E8">
      <w:pPr>
        <w:pStyle w:val="ListParagraph"/>
        <w:numPr>
          <w:ilvl w:val="0"/>
          <w:numId w:val="12"/>
        </w:numPr>
        <w:tabs>
          <w:tab w:val="left" w:pos="1600"/>
          <w:tab w:val="left" w:pos="1601"/>
        </w:tabs>
        <w:spacing w:before="183"/>
        <w:ind w:hanging="721"/>
        <w:rPr>
          <w:sz w:val="24"/>
        </w:rPr>
      </w:pPr>
      <w:r w:rsidRPr="00C57895">
        <w:rPr>
          <w:color w:val="868686"/>
          <w:sz w:val="24"/>
        </w:rPr>
        <w:t>Upskirting</w:t>
      </w:r>
    </w:p>
    <w:p w14:paraId="7A363E64" w14:textId="77777777" w:rsidR="00641FAE" w:rsidRDefault="00641FAE" w:rsidP="003719E8">
      <w:pPr>
        <w:pStyle w:val="BodyText"/>
        <w:ind w:left="0"/>
        <w:rPr>
          <w:sz w:val="28"/>
        </w:rPr>
      </w:pPr>
    </w:p>
    <w:p w14:paraId="0E048D40" w14:textId="77777777" w:rsidR="00641FAE" w:rsidRDefault="00641FAE" w:rsidP="003719E8">
      <w:pPr>
        <w:pStyle w:val="BodyText"/>
        <w:spacing w:before="11"/>
        <w:ind w:left="0"/>
        <w:rPr>
          <w:sz w:val="25"/>
        </w:rPr>
      </w:pPr>
    </w:p>
    <w:p w14:paraId="5FAB7ABC" w14:textId="77777777" w:rsidR="00641FAE" w:rsidRDefault="00A75B9B" w:rsidP="003719E8">
      <w:pPr>
        <w:pStyle w:val="Heading1"/>
        <w:spacing w:before="0"/>
      </w:pPr>
      <w:r>
        <w:rPr>
          <w:color w:val="1D2C4D"/>
        </w:rPr>
        <w:t>SECTION</w:t>
      </w:r>
      <w:r>
        <w:rPr>
          <w:color w:val="1D2C4D"/>
          <w:spacing w:val="-4"/>
        </w:rPr>
        <w:t xml:space="preserve"> </w:t>
      </w:r>
      <w:r>
        <w:rPr>
          <w:color w:val="1D2C4D"/>
        </w:rPr>
        <w:t>C:</w:t>
      </w:r>
      <w:r>
        <w:rPr>
          <w:color w:val="1D2C4D"/>
          <w:spacing w:val="-7"/>
        </w:rPr>
        <w:t xml:space="preserve"> </w:t>
      </w:r>
      <w:r>
        <w:rPr>
          <w:color w:val="1D2C4D"/>
        </w:rPr>
        <w:t>CHILD</w:t>
      </w:r>
      <w:r>
        <w:rPr>
          <w:color w:val="1D2C4D"/>
          <w:spacing w:val="-4"/>
        </w:rPr>
        <w:t xml:space="preserve"> </w:t>
      </w:r>
      <w:r>
        <w:rPr>
          <w:color w:val="1D2C4D"/>
        </w:rPr>
        <w:t>PROTECTION</w:t>
      </w:r>
      <w:r>
        <w:rPr>
          <w:color w:val="1D2C4D"/>
          <w:spacing w:val="-6"/>
        </w:rPr>
        <w:t xml:space="preserve"> </w:t>
      </w:r>
      <w:r>
        <w:rPr>
          <w:color w:val="1D2C4D"/>
        </w:rPr>
        <w:t>PROCEDURES</w:t>
      </w:r>
    </w:p>
    <w:p w14:paraId="509057C3" w14:textId="77777777" w:rsidR="00641FAE" w:rsidRDefault="00A75B9B" w:rsidP="003719E8">
      <w:pPr>
        <w:pStyle w:val="ListParagraph"/>
        <w:numPr>
          <w:ilvl w:val="0"/>
          <w:numId w:val="12"/>
        </w:numPr>
        <w:tabs>
          <w:tab w:val="left" w:pos="1684"/>
          <w:tab w:val="left" w:pos="1685"/>
        </w:tabs>
        <w:spacing w:before="193"/>
        <w:ind w:left="1684" w:hanging="805"/>
        <w:rPr>
          <w:sz w:val="24"/>
        </w:rPr>
      </w:pPr>
      <w:r>
        <w:rPr>
          <w:color w:val="868686"/>
          <w:sz w:val="24"/>
        </w:rPr>
        <w:t>Child</w:t>
      </w:r>
      <w:r>
        <w:rPr>
          <w:color w:val="868686"/>
          <w:spacing w:val="-4"/>
          <w:sz w:val="24"/>
        </w:rPr>
        <w:t xml:space="preserve"> </w:t>
      </w:r>
      <w:r>
        <w:rPr>
          <w:color w:val="868686"/>
          <w:sz w:val="24"/>
        </w:rPr>
        <w:t>Protection</w:t>
      </w:r>
      <w:r>
        <w:rPr>
          <w:color w:val="868686"/>
          <w:spacing w:val="-3"/>
          <w:sz w:val="24"/>
        </w:rPr>
        <w:t xml:space="preserve"> </w:t>
      </w:r>
      <w:r>
        <w:rPr>
          <w:color w:val="868686"/>
          <w:sz w:val="24"/>
        </w:rPr>
        <w:t>Plans</w:t>
      </w:r>
      <w:r>
        <w:rPr>
          <w:color w:val="868686"/>
          <w:spacing w:val="-4"/>
          <w:sz w:val="24"/>
        </w:rPr>
        <w:t xml:space="preserve"> </w:t>
      </w:r>
      <w:r>
        <w:rPr>
          <w:color w:val="868686"/>
          <w:sz w:val="24"/>
        </w:rPr>
        <w:t>and</w:t>
      </w:r>
      <w:r>
        <w:rPr>
          <w:color w:val="868686"/>
          <w:spacing w:val="-4"/>
          <w:sz w:val="24"/>
        </w:rPr>
        <w:t xml:space="preserve"> </w:t>
      </w:r>
      <w:r>
        <w:rPr>
          <w:color w:val="868686"/>
          <w:sz w:val="24"/>
        </w:rPr>
        <w:t>Conferences</w:t>
      </w:r>
    </w:p>
    <w:p w14:paraId="4C83A908" w14:textId="77777777" w:rsidR="00641FAE" w:rsidRDefault="00A75B9B" w:rsidP="003719E8">
      <w:pPr>
        <w:pStyle w:val="ListParagraph"/>
        <w:numPr>
          <w:ilvl w:val="0"/>
          <w:numId w:val="12"/>
        </w:numPr>
        <w:tabs>
          <w:tab w:val="left" w:pos="1684"/>
          <w:tab w:val="left" w:pos="1685"/>
        </w:tabs>
        <w:spacing w:before="184"/>
        <w:ind w:left="1684" w:right="1315" w:hanging="804"/>
        <w:rPr>
          <w:sz w:val="24"/>
        </w:rPr>
      </w:pPr>
      <w:r>
        <w:rPr>
          <w:color w:val="868686"/>
          <w:sz w:val="24"/>
        </w:rPr>
        <w:t>Child Safeguarding Practice Reviews (SPRs) (formerly known as</w:t>
      </w:r>
      <w:r>
        <w:rPr>
          <w:color w:val="868686"/>
          <w:spacing w:val="-82"/>
          <w:sz w:val="24"/>
        </w:rPr>
        <w:t xml:space="preserve"> </w:t>
      </w:r>
      <w:r>
        <w:rPr>
          <w:color w:val="868686"/>
          <w:sz w:val="24"/>
        </w:rPr>
        <w:t>Serious</w:t>
      </w:r>
      <w:r>
        <w:rPr>
          <w:color w:val="868686"/>
          <w:spacing w:val="-2"/>
          <w:sz w:val="24"/>
        </w:rPr>
        <w:t xml:space="preserve"> </w:t>
      </w:r>
      <w:r>
        <w:rPr>
          <w:color w:val="868686"/>
          <w:sz w:val="24"/>
        </w:rPr>
        <w:t>Case Reviews)</w:t>
      </w:r>
    </w:p>
    <w:p w14:paraId="71F885E6" w14:textId="77777777" w:rsidR="00641FAE" w:rsidRDefault="00A75B9B" w:rsidP="003719E8">
      <w:pPr>
        <w:pStyle w:val="ListParagraph"/>
        <w:numPr>
          <w:ilvl w:val="0"/>
          <w:numId w:val="12"/>
        </w:numPr>
        <w:tabs>
          <w:tab w:val="left" w:pos="1684"/>
          <w:tab w:val="left" w:pos="1685"/>
        </w:tabs>
        <w:spacing w:before="160"/>
        <w:ind w:left="1684" w:hanging="805"/>
        <w:rPr>
          <w:sz w:val="24"/>
        </w:rPr>
      </w:pPr>
      <w:r>
        <w:rPr>
          <w:color w:val="868686"/>
          <w:sz w:val="24"/>
        </w:rPr>
        <w:t>Dealing</w:t>
      </w:r>
      <w:r>
        <w:rPr>
          <w:color w:val="868686"/>
          <w:spacing w:val="-3"/>
          <w:sz w:val="24"/>
        </w:rPr>
        <w:t xml:space="preserve"> </w:t>
      </w:r>
      <w:r>
        <w:rPr>
          <w:color w:val="868686"/>
          <w:sz w:val="24"/>
        </w:rPr>
        <w:t>with</w:t>
      </w:r>
      <w:r>
        <w:rPr>
          <w:color w:val="868686"/>
          <w:spacing w:val="-1"/>
          <w:sz w:val="24"/>
        </w:rPr>
        <w:t xml:space="preserve"> </w:t>
      </w:r>
      <w:r>
        <w:rPr>
          <w:color w:val="868686"/>
          <w:sz w:val="24"/>
        </w:rPr>
        <w:t>a</w:t>
      </w:r>
      <w:r>
        <w:rPr>
          <w:color w:val="868686"/>
          <w:spacing w:val="-2"/>
          <w:sz w:val="24"/>
        </w:rPr>
        <w:t xml:space="preserve"> </w:t>
      </w:r>
      <w:r>
        <w:rPr>
          <w:color w:val="868686"/>
          <w:sz w:val="24"/>
        </w:rPr>
        <w:t>disclosure</w:t>
      </w:r>
    </w:p>
    <w:p w14:paraId="6635BB45"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Handling</w:t>
      </w:r>
      <w:r>
        <w:rPr>
          <w:color w:val="868686"/>
          <w:spacing w:val="-3"/>
          <w:sz w:val="24"/>
        </w:rPr>
        <w:t xml:space="preserve"> </w:t>
      </w:r>
      <w:r>
        <w:rPr>
          <w:color w:val="868686"/>
          <w:sz w:val="24"/>
        </w:rPr>
        <w:t>Allegations</w:t>
      </w:r>
      <w:r>
        <w:rPr>
          <w:color w:val="868686"/>
          <w:spacing w:val="-5"/>
          <w:sz w:val="24"/>
        </w:rPr>
        <w:t xml:space="preserve"> </w:t>
      </w:r>
      <w:r>
        <w:rPr>
          <w:color w:val="868686"/>
          <w:sz w:val="24"/>
        </w:rPr>
        <w:t>against</w:t>
      </w:r>
      <w:r>
        <w:rPr>
          <w:color w:val="868686"/>
          <w:spacing w:val="-5"/>
          <w:sz w:val="24"/>
        </w:rPr>
        <w:t xml:space="preserve"> </w:t>
      </w:r>
      <w:r>
        <w:rPr>
          <w:color w:val="868686"/>
          <w:sz w:val="24"/>
        </w:rPr>
        <w:t>staff</w:t>
      </w:r>
    </w:p>
    <w:p w14:paraId="365E2381" w14:textId="6B6ED146"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Handling</w:t>
      </w:r>
      <w:r>
        <w:rPr>
          <w:color w:val="868686"/>
          <w:spacing w:val="-2"/>
          <w:sz w:val="24"/>
        </w:rPr>
        <w:t xml:space="preserve"> </w:t>
      </w:r>
      <w:r>
        <w:rPr>
          <w:color w:val="868686"/>
          <w:sz w:val="24"/>
        </w:rPr>
        <w:t>Allegations</w:t>
      </w:r>
      <w:r>
        <w:rPr>
          <w:color w:val="868686"/>
          <w:spacing w:val="-3"/>
          <w:sz w:val="24"/>
        </w:rPr>
        <w:t xml:space="preserve"> </w:t>
      </w:r>
      <w:r>
        <w:rPr>
          <w:color w:val="868686"/>
          <w:sz w:val="24"/>
        </w:rPr>
        <w:t>of</w:t>
      </w:r>
      <w:r>
        <w:rPr>
          <w:color w:val="868686"/>
          <w:spacing w:val="-3"/>
          <w:sz w:val="24"/>
        </w:rPr>
        <w:t xml:space="preserve"> </w:t>
      </w:r>
      <w:r>
        <w:rPr>
          <w:color w:val="868686"/>
          <w:sz w:val="24"/>
        </w:rPr>
        <w:t>child</w:t>
      </w:r>
      <w:r w:rsidR="00033A33">
        <w:rPr>
          <w:color w:val="868686"/>
          <w:sz w:val="24"/>
        </w:rPr>
        <w:t>-</w:t>
      </w:r>
      <w:r>
        <w:rPr>
          <w:color w:val="868686"/>
          <w:sz w:val="24"/>
        </w:rPr>
        <w:t>on</w:t>
      </w:r>
      <w:r w:rsidR="00033A33">
        <w:rPr>
          <w:color w:val="868686"/>
          <w:sz w:val="24"/>
        </w:rPr>
        <w:t>-</w:t>
      </w:r>
      <w:r>
        <w:rPr>
          <w:color w:val="868686"/>
          <w:sz w:val="24"/>
        </w:rPr>
        <w:t>child</w:t>
      </w:r>
      <w:r>
        <w:rPr>
          <w:color w:val="868686"/>
          <w:spacing w:val="-3"/>
          <w:sz w:val="24"/>
        </w:rPr>
        <w:t xml:space="preserve"> </w:t>
      </w:r>
      <w:r>
        <w:rPr>
          <w:color w:val="868686"/>
          <w:sz w:val="24"/>
        </w:rPr>
        <w:t>abuse</w:t>
      </w:r>
    </w:p>
    <w:p w14:paraId="5484D2BF" w14:textId="47C87D96"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Online</w:t>
      </w:r>
      <w:r>
        <w:rPr>
          <w:color w:val="868686"/>
          <w:spacing w:val="-3"/>
          <w:sz w:val="24"/>
        </w:rPr>
        <w:t xml:space="preserve"> </w:t>
      </w:r>
      <w:r>
        <w:rPr>
          <w:color w:val="868686"/>
          <w:sz w:val="24"/>
        </w:rPr>
        <w:t>Safety</w:t>
      </w:r>
      <w:r>
        <w:rPr>
          <w:color w:val="868686"/>
          <w:spacing w:val="-4"/>
          <w:sz w:val="24"/>
        </w:rPr>
        <w:t xml:space="preserve"> </w:t>
      </w:r>
      <w:r>
        <w:rPr>
          <w:color w:val="868686"/>
          <w:sz w:val="24"/>
        </w:rPr>
        <w:t>(e-safety)</w:t>
      </w:r>
      <w:r>
        <w:rPr>
          <w:color w:val="868686"/>
          <w:spacing w:val="-4"/>
          <w:sz w:val="24"/>
        </w:rPr>
        <w:t xml:space="preserve"> </w:t>
      </w:r>
      <w:r>
        <w:rPr>
          <w:color w:val="868686"/>
          <w:sz w:val="24"/>
        </w:rPr>
        <w:t>(including</w:t>
      </w:r>
      <w:r>
        <w:rPr>
          <w:color w:val="868686"/>
          <w:spacing w:val="-1"/>
          <w:sz w:val="24"/>
        </w:rPr>
        <w:t xml:space="preserve"> </w:t>
      </w:r>
      <w:r>
        <w:rPr>
          <w:color w:val="868686"/>
          <w:sz w:val="24"/>
        </w:rPr>
        <w:t>Monitoring</w:t>
      </w:r>
      <w:r>
        <w:rPr>
          <w:color w:val="868686"/>
          <w:spacing w:val="-5"/>
          <w:sz w:val="24"/>
        </w:rPr>
        <w:t xml:space="preserve"> </w:t>
      </w:r>
      <w:r>
        <w:rPr>
          <w:color w:val="868686"/>
          <w:sz w:val="24"/>
        </w:rPr>
        <w:t>&amp;</w:t>
      </w:r>
      <w:r>
        <w:rPr>
          <w:color w:val="868686"/>
          <w:spacing w:val="-3"/>
          <w:sz w:val="24"/>
        </w:rPr>
        <w:t xml:space="preserve"> </w:t>
      </w:r>
      <w:r>
        <w:rPr>
          <w:color w:val="868686"/>
          <w:sz w:val="24"/>
        </w:rPr>
        <w:t>Filtering</w:t>
      </w:r>
      <w:r w:rsidR="006A31B8">
        <w:rPr>
          <w:color w:val="868686"/>
          <w:sz w:val="24"/>
        </w:rPr>
        <w:t xml:space="preserve"> &amp; Remote Education</w:t>
      </w:r>
      <w:r>
        <w:rPr>
          <w:color w:val="868686"/>
          <w:sz w:val="24"/>
        </w:rPr>
        <w:t>)</w:t>
      </w:r>
    </w:p>
    <w:p w14:paraId="0695BCC9"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Prevent</w:t>
      </w:r>
      <w:r>
        <w:rPr>
          <w:color w:val="868686"/>
          <w:spacing w:val="-4"/>
          <w:sz w:val="24"/>
        </w:rPr>
        <w:t xml:space="preserve"> </w:t>
      </w:r>
      <w:r>
        <w:rPr>
          <w:color w:val="868686"/>
          <w:sz w:val="24"/>
        </w:rPr>
        <w:t>Duty</w:t>
      </w:r>
      <w:r>
        <w:rPr>
          <w:color w:val="868686"/>
          <w:spacing w:val="-2"/>
          <w:sz w:val="24"/>
        </w:rPr>
        <w:t xml:space="preserve"> </w:t>
      </w:r>
      <w:r>
        <w:rPr>
          <w:color w:val="868686"/>
          <w:sz w:val="24"/>
        </w:rPr>
        <w:t>&amp;</w:t>
      </w:r>
      <w:r>
        <w:rPr>
          <w:color w:val="868686"/>
          <w:spacing w:val="-1"/>
          <w:sz w:val="24"/>
        </w:rPr>
        <w:t xml:space="preserve"> </w:t>
      </w:r>
      <w:r>
        <w:rPr>
          <w:color w:val="868686"/>
          <w:sz w:val="24"/>
        </w:rPr>
        <w:t>Channel</w:t>
      </w:r>
    </w:p>
    <w:p w14:paraId="397824DD"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Record</w:t>
      </w:r>
      <w:r>
        <w:rPr>
          <w:color w:val="868686"/>
          <w:spacing w:val="-4"/>
          <w:sz w:val="24"/>
        </w:rPr>
        <w:t xml:space="preserve"> </w:t>
      </w:r>
      <w:r>
        <w:rPr>
          <w:color w:val="868686"/>
          <w:sz w:val="24"/>
        </w:rPr>
        <w:t>keeping</w:t>
      </w:r>
    </w:p>
    <w:p w14:paraId="512B14D1"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Reporting</w:t>
      </w:r>
      <w:r>
        <w:rPr>
          <w:color w:val="868686"/>
          <w:spacing w:val="-3"/>
          <w:sz w:val="24"/>
        </w:rPr>
        <w:t xml:space="preserve"> </w:t>
      </w:r>
      <w:r>
        <w:rPr>
          <w:color w:val="868686"/>
          <w:sz w:val="24"/>
        </w:rPr>
        <w:t>a</w:t>
      </w:r>
      <w:r>
        <w:rPr>
          <w:color w:val="868686"/>
          <w:spacing w:val="-3"/>
          <w:sz w:val="24"/>
        </w:rPr>
        <w:t xml:space="preserve"> </w:t>
      </w:r>
      <w:r>
        <w:rPr>
          <w:color w:val="868686"/>
          <w:sz w:val="24"/>
        </w:rPr>
        <w:t>Concern/Making</w:t>
      </w:r>
      <w:r>
        <w:rPr>
          <w:color w:val="868686"/>
          <w:spacing w:val="-2"/>
          <w:sz w:val="24"/>
        </w:rPr>
        <w:t xml:space="preserve"> </w:t>
      </w:r>
      <w:r>
        <w:rPr>
          <w:color w:val="868686"/>
          <w:sz w:val="24"/>
        </w:rPr>
        <w:t>a</w:t>
      </w:r>
      <w:r>
        <w:rPr>
          <w:color w:val="868686"/>
          <w:spacing w:val="-1"/>
          <w:sz w:val="24"/>
        </w:rPr>
        <w:t xml:space="preserve"> </w:t>
      </w:r>
      <w:r>
        <w:rPr>
          <w:color w:val="868686"/>
          <w:sz w:val="24"/>
        </w:rPr>
        <w:t>Referral</w:t>
      </w:r>
    </w:p>
    <w:p w14:paraId="7CCA6A4B"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Safer</w:t>
      </w:r>
      <w:r>
        <w:rPr>
          <w:color w:val="868686"/>
          <w:spacing w:val="-3"/>
          <w:sz w:val="24"/>
        </w:rPr>
        <w:t xml:space="preserve"> </w:t>
      </w:r>
      <w:r>
        <w:rPr>
          <w:color w:val="868686"/>
          <w:sz w:val="24"/>
        </w:rPr>
        <w:t>Recruitment</w:t>
      </w:r>
    </w:p>
    <w:p w14:paraId="7C5CAD5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Site</w:t>
      </w:r>
      <w:r>
        <w:rPr>
          <w:color w:val="868686"/>
          <w:spacing w:val="-4"/>
          <w:sz w:val="24"/>
        </w:rPr>
        <w:t xml:space="preserve"> </w:t>
      </w:r>
      <w:r>
        <w:rPr>
          <w:color w:val="868686"/>
          <w:sz w:val="24"/>
        </w:rPr>
        <w:t>Safety</w:t>
      </w:r>
    </w:p>
    <w:p w14:paraId="0A71CFD3"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Staff</w:t>
      </w:r>
      <w:r>
        <w:rPr>
          <w:color w:val="868686"/>
          <w:spacing w:val="-4"/>
          <w:sz w:val="24"/>
        </w:rPr>
        <w:t xml:space="preserve"> </w:t>
      </w:r>
      <w:r>
        <w:rPr>
          <w:color w:val="868686"/>
          <w:sz w:val="24"/>
        </w:rPr>
        <w:t>Training,</w:t>
      </w:r>
      <w:r>
        <w:rPr>
          <w:color w:val="868686"/>
          <w:spacing w:val="-3"/>
          <w:sz w:val="24"/>
        </w:rPr>
        <w:t xml:space="preserve"> </w:t>
      </w:r>
      <w:r>
        <w:rPr>
          <w:color w:val="868686"/>
          <w:sz w:val="24"/>
        </w:rPr>
        <w:t>Induction</w:t>
      </w:r>
      <w:r>
        <w:rPr>
          <w:color w:val="868686"/>
          <w:spacing w:val="-5"/>
          <w:sz w:val="24"/>
        </w:rPr>
        <w:t xml:space="preserve"> </w:t>
      </w:r>
      <w:r>
        <w:rPr>
          <w:color w:val="868686"/>
          <w:sz w:val="24"/>
        </w:rPr>
        <w:t>and</w:t>
      </w:r>
      <w:r>
        <w:rPr>
          <w:color w:val="868686"/>
          <w:spacing w:val="-3"/>
          <w:sz w:val="24"/>
        </w:rPr>
        <w:t xml:space="preserve"> </w:t>
      </w:r>
      <w:r>
        <w:rPr>
          <w:color w:val="868686"/>
          <w:sz w:val="24"/>
        </w:rPr>
        <w:t>Supervision</w:t>
      </w:r>
    </w:p>
    <w:p w14:paraId="4B3E8B92" w14:textId="77777777" w:rsidR="00641FAE" w:rsidRDefault="00A75B9B" w:rsidP="003719E8">
      <w:pPr>
        <w:pStyle w:val="ListParagraph"/>
        <w:numPr>
          <w:ilvl w:val="0"/>
          <w:numId w:val="12"/>
        </w:numPr>
        <w:tabs>
          <w:tab w:val="left" w:pos="1684"/>
          <w:tab w:val="left" w:pos="1685"/>
        </w:tabs>
        <w:spacing w:before="184" w:line="276" w:lineRule="auto"/>
        <w:ind w:left="1684" w:hanging="805"/>
        <w:rPr>
          <w:sz w:val="24"/>
        </w:rPr>
      </w:pPr>
      <w:r>
        <w:rPr>
          <w:color w:val="868686"/>
          <w:sz w:val="24"/>
        </w:rPr>
        <w:t>Teaching</w:t>
      </w:r>
      <w:r>
        <w:rPr>
          <w:color w:val="868686"/>
          <w:spacing w:val="-6"/>
          <w:sz w:val="24"/>
        </w:rPr>
        <w:t xml:space="preserve"> </w:t>
      </w:r>
      <w:r>
        <w:rPr>
          <w:color w:val="868686"/>
          <w:sz w:val="24"/>
        </w:rPr>
        <w:t>Safeguarding</w:t>
      </w:r>
    </w:p>
    <w:p w14:paraId="397D498A"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Whistleblowing</w:t>
      </w:r>
    </w:p>
    <w:p w14:paraId="167B0362"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Working</w:t>
      </w:r>
      <w:r>
        <w:rPr>
          <w:color w:val="868686"/>
          <w:spacing w:val="-3"/>
          <w:sz w:val="24"/>
        </w:rPr>
        <w:t xml:space="preserve"> </w:t>
      </w:r>
      <w:r>
        <w:rPr>
          <w:color w:val="868686"/>
          <w:sz w:val="24"/>
        </w:rPr>
        <w:t>with</w:t>
      </w:r>
      <w:r>
        <w:rPr>
          <w:color w:val="868686"/>
          <w:spacing w:val="-2"/>
          <w:sz w:val="24"/>
        </w:rPr>
        <w:t xml:space="preserve"> </w:t>
      </w:r>
      <w:r>
        <w:rPr>
          <w:color w:val="868686"/>
          <w:sz w:val="24"/>
        </w:rPr>
        <w:t>others</w:t>
      </w:r>
      <w:r>
        <w:rPr>
          <w:color w:val="868686"/>
          <w:spacing w:val="-3"/>
          <w:sz w:val="24"/>
        </w:rPr>
        <w:t xml:space="preserve"> </w:t>
      </w:r>
      <w:r>
        <w:rPr>
          <w:color w:val="868686"/>
          <w:sz w:val="24"/>
        </w:rPr>
        <w:t>inc. Parents</w:t>
      </w:r>
      <w:r>
        <w:rPr>
          <w:color w:val="868686"/>
          <w:spacing w:val="-3"/>
          <w:sz w:val="24"/>
        </w:rPr>
        <w:t xml:space="preserve"> </w:t>
      </w:r>
      <w:r>
        <w:rPr>
          <w:color w:val="868686"/>
          <w:sz w:val="24"/>
        </w:rPr>
        <w:t>and</w:t>
      </w:r>
      <w:r>
        <w:rPr>
          <w:color w:val="868686"/>
          <w:spacing w:val="-2"/>
          <w:sz w:val="24"/>
        </w:rPr>
        <w:t xml:space="preserve"> </w:t>
      </w:r>
      <w:r>
        <w:rPr>
          <w:color w:val="868686"/>
          <w:sz w:val="24"/>
        </w:rPr>
        <w:t>Multi-Agencies</w:t>
      </w:r>
    </w:p>
    <w:p w14:paraId="3C979F60" w14:textId="77777777" w:rsidR="00641FAE" w:rsidRDefault="00641FAE" w:rsidP="003719E8">
      <w:pPr>
        <w:pStyle w:val="BodyText"/>
        <w:spacing w:before="1"/>
        <w:ind w:left="0"/>
        <w:rPr>
          <w:sz w:val="26"/>
        </w:rPr>
      </w:pPr>
    </w:p>
    <w:p w14:paraId="1FC9EA83" w14:textId="77777777" w:rsidR="00641FAE" w:rsidRDefault="00A75B9B" w:rsidP="003719E8">
      <w:pPr>
        <w:pStyle w:val="Heading1"/>
        <w:tabs>
          <w:tab w:val="left" w:pos="3040"/>
        </w:tabs>
        <w:spacing w:before="1"/>
      </w:pPr>
      <w:r>
        <w:rPr>
          <w:color w:val="1D2C4D"/>
        </w:rPr>
        <w:t>SECTION</w:t>
      </w:r>
      <w:r>
        <w:rPr>
          <w:color w:val="1D2C4D"/>
          <w:spacing w:val="-3"/>
        </w:rPr>
        <w:t xml:space="preserve"> </w:t>
      </w:r>
      <w:r>
        <w:rPr>
          <w:color w:val="1D2C4D"/>
        </w:rPr>
        <w:t>D:</w:t>
      </w:r>
      <w:r>
        <w:rPr>
          <w:color w:val="1D2C4D"/>
        </w:rPr>
        <w:tab/>
        <w:t>ANNEXES</w:t>
      </w:r>
    </w:p>
    <w:p w14:paraId="203665C1" w14:textId="77777777" w:rsidR="00641FAE" w:rsidRDefault="00A75B9B" w:rsidP="003719E8">
      <w:pPr>
        <w:pStyle w:val="ListParagraph"/>
        <w:numPr>
          <w:ilvl w:val="0"/>
          <w:numId w:val="11"/>
        </w:numPr>
        <w:tabs>
          <w:tab w:val="left" w:pos="1600"/>
          <w:tab w:val="left" w:pos="1601"/>
        </w:tabs>
        <w:spacing w:before="191"/>
        <w:ind w:hanging="721"/>
        <w:rPr>
          <w:sz w:val="24"/>
        </w:rPr>
      </w:pPr>
      <w:r>
        <w:rPr>
          <w:color w:val="868686"/>
          <w:sz w:val="24"/>
        </w:rPr>
        <w:t>School</w:t>
      </w:r>
      <w:r>
        <w:rPr>
          <w:color w:val="868686"/>
          <w:spacing w:val="-5"/>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61EA5F7F" w14:textId="77777777" w:rsidR="00641FAE" w:rsidRDefault="00A75B9B" w:rsidP="003719E8">
      <w:pPr>
        <w:pStyle w:val="ListParagraph"/>
        <w:numPr>
          <w:ilvl w:val="0"/>
          <w:numId w:val="11"/>
        </w:numPr>
        <w:tabs>
          <w:tab w:val="left" w:pos="1600"/>
          <w:tab w:val="left" w:pos="1601"/>
        </w:tabs>
        <w:spacing w:before="183"/>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775E88CA" w14:textId="40CF293C" w:rsidR="00641FAE" w:rsidRPr="00B036EB" w:rsidRDefault="00A75B9B" w:rsidP="003719E8">
      <w:pPr>
        <w:pStyle w:val="ListParagraph"/>
        <w:numPr>
          <w:ilvl w:val="0"/>
          <w:numId w:val="11"/>
        </w:numPr>
        <w:tabs>
          <w:tab w:val="left" w:pos="1600"/>
          <w:tab w:val="left" w:pos="1601"/>
        </w:tabs>
        <w:spacing w:before="184"/>
        <w:ind w:hanging="721"/>
        <w:rPr>
          <w:sz w:val="24"/>
        </w:rPr>
      </w:pPr>
      <w:r>
        <w:rPr>
          <w:color w:val="868686"/>
          <w:sz w:val="24"/>
        </w:rPr>
        <w:t>Referral</w:t>
      </w:r>
      <w:r>
        <w:rPr>
          <w:color w:val="868686"/>
          <w:spacing w:val="-2"/>
          <w:sz w:val="24"/>
        </w:rPr>
        <w:t xml:space="preserve"> </w:t>
      </w:r>
      <w:r>
        <w:rPr>
          <w:color w:val="868686"/>
          <w:sz w:val="24"/>
        </w:rPr>
        <w:t>Procedures including good practice referral process</w:t>
      </w:r>
    </w:p>
    <w:p w14:paraId="0839744D" w14:textId="4DB4C11A" w:rsidR="00B036EB" w:rsidRDefault="00B036EB" w:rsidP="003719E8">
      <w:pPr>
        <w:pStyle w:val="ListParagraph"/>
        <w:numPr>
          <w:ilvl w:val="0"/>
          <w:numId w:val="11"/>
        </w:numPr>
        <w:tabs>
          <w:tab w:val="left" w:pos="1600"/>
          <w:tab w:val="left" w:pos="1601"/>
        </w:tabs>
        <w:spacing w:before="183"/>
        <w:ind w:hanging="721"/>
        <w:rPr>
          <w:sz w:val="24"/>
        </w:rPr>
      </w:pPr>
      <w:r>
        <w:rPr>
          <w:color w:val="868686"/>
          <w:sz w:val="24"/>
        </w:rPr>
        <w:t>Supporting</w:t>
      </w:r>
      <w:r>
        <w:rPr>
          <w:color w:val="868686"/>
          <w:spacing w:val="-5"/>
          <w:sz w:val="24"/>
        </w:rPr>
        <w:t xml:space="preserve"> </w:t>
      </w:r>
      <w:r>
        <w:rPr>
          <w:color w:val="868686"/>
          <w:sz w:val="24"/>
        </w:rPr>
        <w:t>Documents</w:t>
      </w:r>
      <w:r w:rsidR="0066609A" w:rsidRPr="0066609A">
        <w:rPr>
          <w:color w:val="868686"/>
          <w:sz w:val="24"/>
        </w:rPr>
        <w:t xml:space="preserve"> </w:t>
      </w:r>
      <w:r w:rsidR="0066609A">
        <w:rPr>
          <w:color w:val="868686"/>
          <w:sz w:val="24"/>
        </w:rPr>
        <w:t>including Monitoring &amp; Filtering information</w:t>
      </w:r>
    </w:p>
    <w:p w14:paraId="39681E19" w14:textId="77777777" w:rsidR="00296B9E" w:rsidRDefault="00296B9E" w:rsidP="003719E8">
      <w:pPr>
        <w:pStyle w:val="ListParagraph"/>
        <w:numPr>
          <w:ilvl w:val="0"/>
          <w:numId w:val="11"/>
        </w:numPr>
        <w:tabs>
          <w:tab w:val="left" w:pos="1600"/>
          <w:tab w:val="left" w:pos="1601"/>
        </w:tabs>
        <w:spacing w:before="184"/>
        <w:ind w:hanging="721"/>
        <w:rPr>
          <w:color w:val="808080" w:themeColor="background1" w:themeShade="80"/>
          <w:sz w:val="24"/>
        </w:rPr>
      </w:pPr>
      <w:r>
        <w:rPr>
          <w:color w:val="808080" w:themeColor="background1" w:themeShade="80"/>
          <w:sz w:val="24"/>
        </w:rPr>
        <w:t>Residential Information (relevant to some academies)</w:t>
      </w:r>
    </w:p>
    <w:p w14:paraId="5F7E1EE6" w14:textId="226DBEC3" w:rsidR="00B036EB" w:rsidRDefault="00B036EB" w:rsidP="003719E8">
      <w:pPr>
        <w:spacing w:line="276" w:lineRule="auto"/>
        <w:rPr>
          <w:sz w:val="24"/>
        </w:rPr>
        <w:sectPr w:rsidR="00B036EB">
          <w:pgSz w:w="11910" w:h="16840"/>
          <w:pgMar w:top="1360" w:right="620" w:bottom="280" w:left="560" w:header="720" w:footer="720" w:gutter="0"/>
          <w:cols w:space="720"/>
        </w:sectPr>
      </w:pPr>
    </w:p>
    <w:p w14:paraId="7B9782A4" w14:textId="77777777" w:rsidR="00641FAE" w:rsidRDefault="00A75B9B" w:rsidP="003719E8">
      <w:pPr>
        <w:pStyle w:val="Heading1"/>
        <w:tabs>
          <w:tab w:val="left" w:pos="3040"/>
        </w:tabs>
        <w:spacing w:line="276" w:lineRule="auto"/>
      </w:pPr>
      <w:r>
        <w:rPr>
          <w:noProof/>
        </w:rPr>
        <w:lastRenderedPageBreak/>
        <w:drawing>
          <wp:anchor distT="0" distB="0" distL="0" distR="0" simplePos="0" relativeHeight="251658283" behindDoc="1" locked="0" layoutInCell="1" allowOverlap="1" wp14:anchorId="6739905B" wp14:editId="46F97F74">
            <wp:simplePos x="0" y="0"/>
            <wp:positionH relativeFrom="page">
              <wp:posOffset>5640019</wp:posOffset>
            </wp:positionH>
            <wp:positionV relativeFrom="paragraph">
              <wp:posOffset>-183286</wp:posOffset>
            </wp:positionV>
            <wp:extent cx="1331367" cy="4605655"/>
            <wp:effectExtent l="0" t="0" r="2540" b="444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335344" cy="4619414"/>
                    </a:xfrm>
                    <a:prstGeom prst="rect">
                      <a:avLst/>
                    </a:prstGeom>
                  </pic:spPr>
                </pic:pic>
              </a:graphicData>
            </a:graphic>
            <wp14:sizeRelH relativeFrom="margin">
              <wp14:pctWidth>0</wp14:pctWidth>
            </wp14:sizeRelH>
          </wp:anchor>
        </w:drawing>
      </w:r>
      <w:r>
        <w:rPr>
          <w:color w:val="1D2C4D"/>
        </w:rPr>
        <w:t>SECTION</w:t>
      </w:r>
      <w:r>
        <w:rPr>
          <w:color w:val="1D2C4D"/>
          <w:spacing w:val="-2"/>
        </w:rPr>
        <w:t xml:space="preserve"> </w:t>
      </w:r>
      <w:r>
        <w:rPr>
          <w:color w:val="1D2C4D"/>
        </w:rPr>
        <w:t>A:</w:t>
      </w:r>
      <w:r>
        <w:rPr>
          <w:color w:val="1D2C4D"/>
        </w:rPr>
        <w:tab/>
        <w:t>INTRODUCTION</w:t>
      </w:r>
    </w:p>
    <w:p w14:paraId="5E76465F" w14:textId="08115F10" w:rsidR="00701F0C" w:rsidRPr="00D32373" w:rsidRDefault="00701F0C" w:rsidP="003719E8">
      <w:pPr>
        <w:pStyle w:val="BodyText"/>
        <w:spacing w:before="191" w:line="276" w:lineRule="auto"/>
        <w:ind w:left="880" w:right="524"/>
        <w:rPr>
          <w:color w:val="868686"/>
        </w:rPr>
      </w:pPr>
      <w:r>
        <w:rPr>
          <w:color w:val="868686"/>
        </w:rPr>
        <w:t xml:space="preserve">This trust wide policy has been updated in line with changes made to </w:t>
      </w:r>
      <w:proofErr w:type="spellStart"/>
      <w:r>
        <w:rPr>
          <w:color w:val="868686"/>
        </w:rPr>
        <w:t>KCSiE</w:t>
      </w:r>
      <w:proofErr w:type="spellEnd"/>
      <w:r>
        <w:rPr>
          <w:color w:val="868686"/>
        </w:rPr>
        <w:t xml:space="preserve"> 2024. For ease of reference any alterations considered of note from 2023-24 version</w:t>
      </w:r>
      <w:r w:rsidR="00072451">
        <w:rPr>
          <w:color w:val="868686"/>
        </w:rPr>
        <w:t>,</w:t>
      </w:r>
      <w:r>
        <w:rPr>
          <w:color w:val="868686"/>
        </w:rPr>
        <w:t xml:space="preserve"> </w:t>
      </w:r>
      <w:r w:rsidR="00344839">
        <w:rPr>
          <w:color w:val="868686"/>
        </w:rPr>
        <w:t>are</w:t>
      </w:r>
      <w:r>
        <w:rPr>
          <w:color w:val="868686"/>
        </w:rPr>
        <w:t xml:space="preserve"> </w:t>
      </w:r>
      <w:r w:rsidR="00072451">
        <w:rPr>
          <w:color w:val="868686"/>
        </w:rPr>
        <w:t>highlighted</w:t>
      </w:r>
      <w:r>
        <w:rPr>
          <w:color w:val="868686"/>
        </w:rPr>
        <w:t xml:space="preserve"> </w:t>
      </w:r>
      <w:r w:rsidRPr="00D32373">
        <w:rPr>
          <w:color w:val="868686"/>
        </w:rPr>
        <w:t xml:space="preserve">in </w:t>
      </w:r>
      <w:r w:rsidR="00436471" w:rsidRPr="00D32373">
        <w:rPr>
          <w:color w:val="868686"/>
        </w:rPr>
        <w:t>green</w:t>
      </w:r>
      <w:r w:rsidRPr="00D32373">
        <w:rPr>
          <w:color w:val="868686"/>
        </w:rPr>
        <w:t>.</w:t>
      </w:r>
    </w:p>
    <w:p w14:paraId="7E7BC1F0" w14:textId="7A76A398" w:rsidR="00641FAE" w:rsidRPr="00D32373" w:rsidRDefault="00701F0C" w:rsidP="003719E8">
      <w:pPr>
        <w:pStyle w:val="BodyText"/>
        <w:spacing w:before="191" w:line="276" w:lineRule="auto"/>
        <w:ind w:left="880" w:right="524"/>
      </w:pPr>
      <w:r w:rsidRPr="00D32373">
        <w:rPr>
          <w:color w:val="868686"/>
        </w:rPr>
        <w:t>S</w:t>
      </w:r>
      <w:r w:rsidR="00A75B9B" w:rsidRPr="00D32373">
        <w:rPr>
          <w:color w:val="868686"/>
        </w:rPr>
        <w:t>afeguarding</w:t>
      </w:r>
      <w:r w:rsidR="00A75B9B" w:rsidRPr="00D32373">
        <w:rPr>
          <w:color w:val="868686"/>
          <w:spacing w:val="61"/>
        </w:rPr>
        <w:t xml:space="preserve"> </w:t>
      </w:r>
      <w:r w:rsidR="00A75B9B" w:rsidRPr="00D32373">
        <w:rPr>
          <w:color w:val="868686"/>
        </w:rPr>
        <w:t>and</w:t>
      </w:r>
      <w:r w:rsidR="00A75B9B" w:rsidRPr="00D32373">
        <w:rPr>
          <w:color w:val="868686"/>
          <w:spacing w:val="63"/>
        </w:rPr>
        <w:t xml:space="preserve"> </w:t>
      </w:r>
      <w:r w:rsidR="00A75B9B" w:rsidRPr="00D32373">
        <w:rPr>
          <w:color w:val="868686"/>
        </w:rPr>
        <w:t>promoting</w:t>
      </w:r>
      <w:r w:rsidR="00A75B9B" w:rsidRPr="00D32373">
        <w:rPr>
          <w:color w:val="868686"/>
          <w:spacing w:val="63"/>
        </w:rPr>
        <w:t xml:space="preserve"> </w:t>
      </w:r>
      <w:r w:rsidR="00A75B9B" w:rsidRPr="00D32373">
        <w:rPr>
          <w:color w:val="868686"/>
        </w:rPr>
        <w:t>the</w:t>
      </w:r>
      <w:r w:rsidR="00A75B9B" w:rsidRPr="00D32373">
        <w:rPr>
          <w:color w:val="868686"/>
          <w:spacing w:val="62"/>
        </w:rPr>
        <w:t xml:space="preserve"> </w:t>
      </w:r>
      <w:r w:rsidR="00A75B9B" w:rsidRPr="00D32373">
        <w:rPr>
          <w:color w:val="868686"/>
        </w:rPr>
        <w:t>welfare</w:t>
      </w:r>
      <w:r w:rsidR="00A75B9B" w:rsidRPr="00D32373">
        <w:rPr>
          <w:color w:val="868686"/>
          <w:spacing w:val="63"/>
        </w:rPr>
        <w:t xml:space="preserve"> </w:t>
      </w:r>
      <w:r w:rsidR="00A75B9B" w:rsidRPr="00D32373">
        <w:rPr>
          <w:color w:val="868686"/>
        </w:rPr>
        <w:t>of</w:t>
      </w:r>
      <w:r w:rsidR="00A75B9B" w:rsidRPr="00D32373">
        <w:rPr>
          <w:color w:val="868686"/>
          <w:spacing w:val="61"/>
        </w:rPr>
        <w:t xml:space="preserve"> </w:t>
      </w:r>
      <w:r w:rsidR="00A75B9B" w:rsidRPr="00D32373">
        <w:rPr>
          <w:color w:val="868686"/>
        </w:rPr>
        <w:t>children</w:t>
      </w:r>
      <w:r w:rsidR="00A75B9B" w:rsidRPr="00D32373">
        <w:rPr>
          <w:color w:val="868686"/>
          <w:spacing w:val="61"/>
        </w:rPr>
        <w:t xml:space="preserve"> </w:t>
      </w:r>
      <w:r w:rsidR="00A75B9B" w:rsidRPr="00D32373">
        <w:rPr>
          <w:color w:val="868686"/>
        </w:rPr>
        <w:t>is</w:t>
      </w:r>
      <w:r w:rsidR="00A75B9B" w:rsidRPr="00D32373">
        <w:rPr>
          <w:color w:val="868686"/>
          <w:spacing w:val="62"/>
        </w:rPr>
        <w:t xml:space="preserve"> </w:t>
      </w:r>
      <w:r w:rsidR="00A75B9B" w:rsidRPr="00D32373">
        <w:rPr>
          <w:color w:val="868686"/>
        </w:rPr>
        <w:t>defined</w:t>
      </w:r>
      <w:r w:rsidR="00A75B9B" w:rsidRPr="00D32373">
        <w:rPr>
          <w:color w:val="868686"/>
          <w:spacing w:val="61"/>
        </w:rPr>
        <w:t xml:space="preserve"> </w:t>
      </w:r>
      <w:r w:rsidR="00A75B9B" w:rsidRPr="00D32373">
        <w:rPr>
          <w:color w:val="868686"/>
        </w:rPr>
        <w:t>for</w:t>
      </w:r>
      <w:r w:rsidR="00A75B9B" w:rsidRPr="00D32373">
        <w:rPr>
          <w:color w:val="868686"/>
          <w:spacing w:val="62"/>
        </w:rPr>
        <w:t xml:space="preserve"> </w:t>
      </w:r>
      <w:r w:rsidR="00A75B9B" w:rsidRPr="00D32373">
        <w:rPr>
          <w:color w:val="868686"/>
        </w:rPr>
        <w:t>the</w:t>
      </w:r>
      <w:r w:rsidR="00A75B9B" w:rsidRPr="00D32373">
        <w:rPr>
          <w:color w:val="868686"/>
          <w:spacing w:val="-82"/>
        </w:rPr>
        <w:t xml:space="preserve"> </w:t>
      </w:r>
      <w:r w:rsidR="00A75B9B" w:rsidRPr="00D32373">
        <w:rPr>
          <w:color w:val="868686"/>
        </w:rPr>
        <w:t>purposes</w:t>
      </w:r>
      <w:r w:rsidR="00A75B9B" w:rsidRPr="00D32373">
        <w:rPr>
          <w:color w:val="868686"/>
          <w:spacing w:val="-1"/>
        </w:rPr>
        <w:t xml:space="preserve"> </w:t>
      </w:r>
      <w:r w:rsidR="00A75B9B" w:rsidRPr="00D32373">
        <w:rPr>
          <w:color w:val="868686"/>
        </w:rPr>
        <w:t>of this guidance as:</w:t>
      </w:r>
    </w:p>
    <w:p w14:paraId="6A8307F2" w14:textId="091C097B"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providing help and support to meet the needs of children as soon as problems emerge </w:t>
      </w:r>
    </w:p>
    <w:p w14:paraId="3FD4B8CA" w14:textId="66307045" w:rsidR="00701F0C" w:rsidRPr="00D32373" w:rsidRDefault="00701F0C" w:rsidP="003719E8">
      <w:pPr>
        <w:pStyle w:val="ListParagraph"/>
        <w:numPr>
          <w:ilvl w:val="1"/>
          <w:numId w:val="11"/>
        </w:numPr>
        <w:tabs>
          <w:tab w:val="left" w:pos="1874"/>
        </w:tabs>
        <w:spacing w:before="154" w:line="276" w:lineRule="auto"/>
        <w:ind w:right="524"/>
        <w:rPr>
          <w:color w:val="868686"/>
          <w:sz w:val="24"/>
        </w:rPr>
      </w:pPr>
      <w:r w:rsidRPr="00D32373">
        <w:rPr>
          <w:color w:val="868686"/>
          <w:sz w:val="24"/>
        </w:rPr>
        <w:t xml:space="preserve">protecting children from maltreatment, whether that is within or outside the home, including online </w:t>
      </w:r>
    </w:p>
    <w:p w14:paraId="5EC1EA1C" w14:textId="7650C976"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preventing the impairment of children’s mental and physical health or development </w:t>
      </w:r>
    </w:p>
    <w:p w14:paraId="503F0E03" w14:textId="043B65B4"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ensuring that children grow up in circumstances consistent with the provision of safe and effective care </w:t>
      </w:r>
    </w:p>
    <w:p w14:paraId="1E095AC4" w14:textId="63727DE5"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taking action to enable all children to have the best outcomes. </w:t>
      </w:r>
    </w:p>
    <w:p w14:paraId="50217D47" w14:textId="77777777" w:rsidR="00641FAE" w:rsidRDefault="00641FAE" w:rsidP="003719E8">
      <w:pPr>
        <w:pStyle w:val="BodyText"/>
        <w:spacing w:line="276" w:lineRule="auto"/>
        <w:ind w:left="0" w:right="524"/>
        <w:rPr>
          <w:sz w:val="28"/>
        </w:rPr>
      </w:pPr>
    </w:p>
    <w:p w14:paraId="2FCFDCBE" w14:textId="77777777" w:rsidR="00641FAE" w:rsidRDefault="00A75B9B" w:rsidP="003719E8">
      <w:pPr>
        <w:pStyle w:val="BodyText"/>
        <w:spacing w:before="220" w:line="276" w:lineRule="auto"/>
        <w:ind w:left="880" w:right="524"/>
        <w:jc w:val="both"/>
      </w:pPr>
      <w:r>
        <w:rPr>
          <w:color w:val="868686"/>
        </w:rPr>
        <w:t>Shaw Education Trust, subsequently in this policy referred to as ‘SET’ or</w:t>
      </w:r>
      <w:r>
        <w:rPr>
          <w:color w:val="868686"/>
          <w:spacing w:val="1"/>
        </w:rPr>
        <w:t xml:space="preserve"> </w:t>
      </w:r>
      <w:r>
        <w:rPr>
          <w:color w:val="868686"/>
        </w:rPr>
        <w:t>‘Trust’, has a duty to ensure that appropriate policies and supporting</w:t>
      </w:r>
      <w:r>
        <w:rPr>
          <w:color w:val="868686"/>
          <w:spacing w:val="1"/>
        </w:rPr>
        <w:t xml:space="preserve"> </w:t>
      </w:r>
      <w:r>
        <w:rPr>
          <w:color w:val="868686"/>
        </w:rPr>
        <w:t>procedures, protocols or guidelines are in place to comply with legislation,</w:t>
      </w:r>
      <w:r>
        <w:rPr>
          <w:color w:val="868686"/>
          <w:spacing w:val="-82"/>
        </w:rPr>
        <w:t xml:space="preserve"> </w:t>
      </w:r>
      <w:r>
        <w:rPr>
          <w:color w:val="868686"/>
        </w:rPr>
        <w:t>enabling</w:t>
      </w:r>
      <w:r>
        <w:rPr>
          <w:color w:val="868686"/>
          <w:spacing w:val="-2"/>
        </w:rPr>
        <w:t xml:space="preserve"> </w:t>
      </w:r>
      <w:r>
        <w:rPr>
          <w:color w:val="868686"/>
        </w:rPr>
        <w:t>all</w:t>
      </w:r>
      <w:r>
        <w:rPr>
          <w:color w:val="868686"/>
          <w:spacing w:val="-4"/>
        </w:rPr>
        <w:t xml:space="preserve"> </w:t>
      </w:r>
      <w:r>
        <w:rPr>
          <w:color w:val="868686"/>
        </w:rPr>
        <w:t>children,</w:t>
      </w:r>
      <w:r>
        <w:rPr>
          <w:color w:val="868686"/>
          <w:spacing w:val="-1"/>
        </w:rPr>
        <w:t xml:space="preserve"> </w:t>
      </w:r>
      <w:r>
        <w:rPr>
          <w:color w:val="868686"/>
        </w:rPr>
        <w:t>pupils</w:t>
      </w:r>
      <w:r>
        <w:rPr>
          <w:color w:val="868686"/>
          <w:spacing w:val="1"/>
        </w:rPr>
        <w:t xml:space="preserve"> </w:t>
      </w:r>
      <w:r>
        <w:rPr>
          <w:color w:val="868686"/>
        </w:rPr>
        <w:t>and</w:t>
      </w:r>
      <w:r>
        <w:rPr>
          <w:color w:val="868686"/>
          <w:spacing w:val="1"/>
        </w:rPr>
        <w:t xml:space="preserve"> </w:t>
      </w:r>
      <w:r>
        <w:rPr>
          <w:color w:val="868686"/>
        </w:rPr>
        <w:t>learners</w:t>
      </w:r>
      <w:r>
        <w:rPr>
          <w:color w:val="868686"/>
          <w:spacing w:val="-1"/>
        </w:rPr>
        <w:t xml:space="preserve"> </w:t>
      </w:r>
      <w:r>
        <w:rPr>
          <w:color w:val="868686"/>
        </w:rPr>
        <w:t>to be</w:t>
      </w:r>
      <w:r>
        <w:rPr>
          <w:color w:val="868686"/>
          <w:spacing w:val="-1"/>
        </w:rPr>
        <w:t xml:space="preserve"> </w:t>
      </w:r>
      <w:r>
        <w:rPr>
          <w:color w:val="868686"/>
        </w:rPr>
        <w:t>kept</w:t>
      </w:r>
      <w:r>
        <w:rPr>
          <w:color w:val="868686"/>
          <w:spacing w:val="-1"/>
        </w:rPr>
        <w:t xml:space="preserve"> </w:t>
      </w:r>
      <w:r>
        <w:rPr>
          <w:color w:val="868686"/>
        </w:rPr>
        <w:t>safe.</w:t>
      </w:r>
    </w:p>
    <w:p w14:paraId="54543798" w14:textId="77777777" w:rsidR="00641FAE" w:rsidRDefault="00A75B9B" w:rsidP="003719E8">
      <w:pPr>
        <w:pStyle w:val="BodyText"/>
        <w:spacing w:before="158" w:line="276" w:lineRule="auto"/>
        <w:ind w:left="880" w:right="524"/>
        <w:jc w:val="both"/>
      </w:pPr>
      <w:r>
        <w:rPr>
          <w:color w:val="868686"/>
        </w:rPr>
        <w:t xml:space="preserve">SET recognises that </w:t>
      </w:r>
      <w:proofErr w:type="gramStart"/>
      <w:r>
        <w:rPr>
          <w:color w:val="868686"/>
        </w:rPr>
        <w:t>in order to</w:t>
      </w:r>
      <w:proofErr w:type="gramEnd"/>
      <w:r>
        <w:rPr>
          <w:color w:val="868686"/>
        </w:rPr>
        <w:t xml:space="preserve"> keep pupils safe, leaders must create a</w:t>
      </w:r>
      <w:r>
        <w:rPr>
          <w:color w:val="868686"/>
          <w:spacing w:val="1"/>
        </w:rPr>
        <w:t xml:space="preserve"> </w:t>
      </w:r>
      <w:r>
        <w:rPr>
          <w:color w:val="868686"/>
        </w:rPr>
        <w:t>culture where pupils and staff are able to speak freely and share any</w:t>
      </w:r>
      <w:r>
        <w:rPr>
          <w:color w:val="868686"/>
          <w:spacing w:val="1"/>
        </w:rPr>
        <w:t xml:space="preserve"> </w:t>
      </w:r>
      <w:r>
        <w:rPr>
          <w:color w:val="868686"/>
        </w:rPr>
        <w:t>concerns they have. There must be mechanisms in place to ensure pupils</w:t>
      </w:r>
      <w:r>
        <w:rPr>
          <w:color w:val="868686"/>
          <w:spacing w:val="1"/>
        </w:rPr>
        <w:t xml:space="preserve"> </w:t>
      </w:r>
      <w:r>
        <w:rPr>
          <w:color w:val="868686"/>
        </w:rPr>
        <w:t>of</w:t>
      </w:r>
      <w:r>
        <w:rPr>
          <w:color w:val="868686"/>
          <w:spacing w:val="-2"/>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and</w:t>
      </w:r>
      <w:r>
        <w:rPr>
          <w:color w:val="868686"/>
          <w:spacing w:val="-1"/>
        </w:rPr>
        <w:t xml:space="preserve"> </w:t>
      </w:r>
      <w:r>
        <w:rPr>
          <w:color w:val="868686"/>
        </w:rPr>
        <w:t>abilities</w:t>
      </w:r>
      <w:r>
        <w:rPr>
          <w:color w:val="868686"/>
          <w:spacing w:val="-3"/>
        </w:rPr>
        <w:t xml:space="preserve"> </w:t>
      </w:r>
      <w:r>
        <w:rPr>
          <w:color w:val="868686"/>
        </w:rPr>
        <w:t>are able</w:t>
      </w:r>
      <w:r>
        <w:rPr>
          <w:color w:val="868686"/>
          <w:spacing w:val="-3"/>
        </w:rPr>
        <w:t xml:space="preserve"> </w:t>
      </w:r>
      <w:r>
        <w:rPr>
          <w:color w:val="868686"/>
        </w:rPr>
        <w:t>to communicate</w:t>
      </w:r>
      <w:r>
        <w:rPr>
          <w:color w:val="868686"/>
          <w:spacing w:val="-1"/>
        </w:rPr>
        <w:t xml:space="preserve"> </w:t>
      </w:r>
      <w:r>
        <w:rPr>
          <w:color w:val="868686"/>
        </w:rPr>
        <w:t>their</w:t>
      </w:r>
      <w:r>
        <w:rPr>
          <w:color w:val="868686"/>
          <w:spacing w:val="-3"/>
        </w:rPr>
        <w:t xml:space="preserve"> </w:t>
      </w:r>
      <w:r>
        <w:rPr>
          <w:color w:val="868686"/>
        </w:rPr>
        <w:t>views.</w:t>
      </w:r>
    </w:p>
    <w:p w14:paraId="3DE5A281" w14:textId="77777777" w:rsidR="00641FAE" w:rsidRDefault="00A75B9B" w:rsidP="003719E8">
      <w:pPr>
        <w:pStyle w:val="BodyText"/>
        <w:spacing w:before="159" w:line="276" w:lineRule="auto"/>
        <w:ind w:left="880"/>
      </w:pPr>
      <w:r>
        <w:rPr>
          <w:color w:val="868686"/>
        </w:rPr>
        <w:t>The</w:t>
      </w:r>
      <w:r>
        <w:rPr>
          <w:color w:val="868686"/>
          <w:spacing w:val="-16"/>
        </w:rPr>
        <w:t xml:space="preserve"> </w:t>
      </w:r>
      <w:r>
        <w:rPr>
          <w:color w:val="868686"/>
        </w:rPr>
        <w:t>term</w:t>
      </w:r>
      <w:r>
        <w:rPr>
          <w:color w:val="868686"/>
          <w:spacing w:val="-16"/>
        </w:rPr>
        <w:t xml:space="preserve"> </w:t>
      </w:r>
      <w:r>
        <w:rPr>
          <w:color w:val="868686"/>
        </w:rPr>
        <w:t>‘pupils’</w:t>
      </w:r>
      <w:r>
        <w:rPr>
          <w:color w:val="868686"/>
          <w:spacing w:val="-16"/>
        </w:rPr>
        <w:t xml:space="preserve"> </w:t>
      </w:r>
      <w:r>
        <w:rPr>
          <w:color w:val="868686"/>
        </w:rPr>
        <w:t>will</w:t>
      </w:r>
      <w:r>
        <w:rPr>
          <w:color w:val="868686"/>
          <w:spacing w:val="-16"/>
        </w:rPr>
        <w:t xml:space="preserve"> </w:t>
      </w:r>
      <w:r>
        <w:rPr>
          <w:color w:val="868686"/>
        </w:rPr>
        <w:t>be</w:t>
      </w:r>
      <w:r>
        <w:rPr>
          <w:color w:val="868686"/>
          <w:spacing w:val="-15"/>
        </w:rPr>
        <w:t xml:space="preserve"> </w:t>
      </w:r>
      <w:r>
        <w:rPr>
          <w:color w:val="868686"/>
        </w:rPr>
        <w:t>used</w:t>
      </w:r>
      <w:r>
        <w:rPr>
          <w:color w:val="868686"/>
          <w:spacing w:val="-16"/>
        </w:rPr>
        <w:t xml:space="preserve"> </w:t>
      </w:r>
      <w:r>
        <w:rPr>
          <w:color w:val="868686"/>
        </w:rPr>
        <w:t>throughout</w:t>
      </w:r>
      <w:r>
        <w:rPr>
          <w:color w:val="868686"/>
          <w:spacing w:val="-15"/>
        </w:rPr>
        <w:t xml:space="preserve"> </w:t>
      </w:r>
      <w:r>
        <w:rPr>
          <w:color w:val="868686"/>
        </w:rPr>
        <w:t>the</w:t>
      </w:r>
      <w:r>
        <w:rPr>
          <w:color w:val="868686"/>
          <w:spacing w:val="-16"/>
        </w:rPr>
        <w:t xml:space="preserve"> </w:t>
      </w:r>
      <w:r>
        <w:rPr>
          <w:color w:val="868686"/>
        </w:rPr>
        <w:t>policy</w:t>
      </w:r>
      <w:r>
        <w:rPr>
          <w:color w:val="868686"/>
          <w:spacing w:val="-17"/>
        </w:rPr>
        <w:t xml:space="preserve"> </w:t>
      </w:r>
      <w:r>
        <w:rPr>
          <w:color w:val="868686"/>
        </w:rPr>
        <w:t>and</w:t>
      </w:r>
      <w:r>
        <w:rPr>
          <w:color w:val="868686"/>
          <w:spacing w:val="-17"/>
        </w:rPr>
        <w:t xml:space="preserve"> </w:t>
      </w:r>
      <w:r>
        <w:rPr>
          <w:color w:val="868686"/>
        </w:rPr>
        <w:t>will</w:t>
      </w:r>
      <w:r>
        <w:rPr>
          <w:color w:val="868686"/>
          <w:spacing w:val="-18"/>
        </w:rPr>
        <w:t xml:space="preserve"> </w:t>
      </w:r>
      <w:r>
        <w:rPr>
          <w:color w:val="868686"/>
        </w:rPr>
        <w:t>be</w:t>
      </w:r>
      <w:r>
        <w:rPr>
          <w:color w:val="868686"/>
          <w:spacing w:val="-16"/>
        </w:rPr>
        <w:t xml:space="preserve"> </w:t>
      </w:r>
      <w:r>
        <w:rPr>
          <w:color w:val="868686"/>
        </w:rPr>
        <w:t>used</w:t>
      </w:r>
      <w:r>
        <w:rPr>
          <w:color w:val="868686"/>
          <w:spacing w:val="-16"/>
        </w:rPr>
        <w:t xml:space="preserve"> </w:t>
      </w:r>
      <w:r>
        <w:rPr>
          <w:color w:val="868686"/>
        </w:rPr>
        <w:t>to</w:t>
      </w:r>
      <w:r>
        <w:rPr>
          <w:color w:val="868686"/>
          <w:spacing w:val="-16"/>
        </w:rPr>
        <w:t xml:space="preserve"> </w:t>
      </w:r>
      <w:r>
        <w:rPr>
          <w:color w:val="868686"/>
        </w:rPr>
        <w:t>refer</w:t>
      </w:r>
    </w:p>
    <w:p w14:paraId="2D97F200" w14:textId="77777777" w:rsidR="00641FAE" w:rsidRDefault="00A75B9B" w:rsidP="003719E8">
      <w:pPr>
        <w:pStyle w:val="BodyText"/>
        <w:spacing w:before="25" w:line="276" w:lineRule="auto"/>
        <w:ind w:left="880"/>
      </w:pPr>
      <w:r>
        <w:rPr>
          <w:color w:val="868686"/>
        </w:rPr>
        <w:t>to</w:t>
      </w:r>
      <w:r>
        <w:rPr>
          <w:color w:val="868686"/>
          <w:spacing w:val="-2"/>
        </w:rPr>
        <w:t xml:space="preserve"> </w:t>
      </w:r>
      <w:r>
        <w:rPr>
          <w:color w:val="868686"/>
        </w:rPr>
        <w:t>learners</w:t>
      </w:r>
      <w:r>
        <w:rPr>
          <w:color w:val="868686"/>
          <w:spacing w:val="-1"/>
        </w:rPr>
        <w:t xml:space="preserve"> </w:t>
      </w:r>
      <w:r>
        <w:rPr>
          <w:color w:val="868686"/>
        </w:rPr>
        <w:t>of</w:t>
      </w:r>
      <w:r>
        <w:rPr>
          <w:color w:val="868686"/>
          <w:spacing w:val="-3"/>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in</w:t>
      </w:r>
      <w:r>
        <w:rPr>
          <w:color w:val="868686"/>
          <w:spacing w:val="-4"/>
        </w:rPr>
        <w:t xml:space="preserve"> </w:t>
      </w:r>
      <w:r>
        <w:rPr>
          <w:color w:val="868686"/>
        </w:rPr>
        <w:t>SET</w:t>
      </w:r>
      <w:r>
        <w:rPr>
          <w:color w:val="868686"/>
          <w:spacing w:val="-2"/>
        </w:rPr>
        <w:t xml:space="preserve"> </w:t>
      </w:r>
      <w:r>
        <w:rPr>
          <w:color w:val="868686"/>
        </w:rPr>
        <w:t>establishments.</w:t>
      </w:r>
    </w:p>
    <w:p w14:paraId="392BBA40" w14:textId="77777777" w:rsidR="00641FAE" w:rsidRDefault="00A75B9B" w:rsidP="003719E8">
      <w:pPr>
        <w:pStyle w:val="BodyText"/>
        <w:spacing w:before="181" w:line="276" w:lineRule="auto"/>
        <w:ind w:left="880"/>
      </w:pPr>
      <w:r>
        <w:rPr>
          <w:color w:val="868686"/>
        </w:rPr>
        <w:t>The</w:t>
      </w:r>
      <w:r>
        <w:rPr>
          <w:color w:val="868686"/>
          <w:spacing w:val="29"/>
        </w:rPr>
        <w:t xml:space="preserve"> </w:t>
      </w:r>
      <w:r>
        <w:rPr>
          <w:color w:val="868686"/>
        </w:rPr>
        <w:t>term</w:t>
      </w:r>
      <w:r>
        <w:rPr>
          <w:color w:val="868686"/>
          <w:spacing w:val="28"/>
        </w:rPr>
        <w:t xml:space="preserve"> </w:t>
      </w:r>
      <w:r>
        <w:rPr>
          <w:color w:val="868686"/>
        </w:rPr>
        <w:t>‘school’</w:t>
      </w:r>
      <w:r>
        <w:rPr>
          <w:color w:val="868686"/>
          <w:spacing w:val="28"/>
        </w:rPr>
        <w:t xml:space="preserve"> </w:t>
      </w:r>
      <w:r>
        <w:rPr>
          <w:color w:val="868686"/>
        </w:rPr>
        <w:t>will</w:t>
      </w:r>
      <w:r>
        <w:rPr>
          <w:color w:val="868686"/>
          <w:spacing w:val="29"/>
        </w:rPr>
        <w:t xml:space="preserve"> </w:t>
      </w:r>
      <w:r>
        <w:rPr>
          <w:color w:val="868686"/>
        </w:rPr>
        <w:t>be</w:t>
      </w:r>
      <w:r>
        <w:rPr>
          <w:color w:val="868686"/>
          <w:spacing w:val="30"/>
        </w:rPr>
        <w:t xml:space="preserve"> </w:t>
      </w:r>
      <w:r>
        <w:rPr>
          <w:color w:val="868686"/>
        </w:rPr>
        <w:t>used</w:t>
      </w:r>
      <w:r>
        <w:rPr>
          <w:color w:val="868686"/>
          <w:spacing w:val="28"/>
        </w:rPr>
        <w:t xml:space="preserve"> </w:t>
      </w:r>
      <w:r>
        <w:rPr>
          <w:color w:val="868686"/>
        </w:rPr>
        <w:t>throughout</w:t>
      </w:r>
      <w:r>
        <w:rPr>
          <w:color w:val="868686"/>
          <w:spacing w:val="28"/>
        </w:rPr>
        <w:t xml:space="preserve"> </w:t>
      </w:r>
      <w:r>
        <w:rPr>
          <w:color w:val="868686"/>
        </w:rPr>
        <w:t>the</w:t>
      </w:r>
      <w:r>
        <w:rPr>
          <w:color w:val="868686"/>
          <w:spacing w:val="29"/>
        </w:rPr>
        <w:t xml:space="preserve"> </w:t>
      </w:r>
      <w:r>
        <w:rPr>
          <w:color w:val="868686"/>
        </w:rPr>
        <w:t>policy</w:t>
      </w:r>
      <w:r>
        <w:rPr>
          <w:color w:val="868686"/>
          <w:spacing w:val="29"/>
        </w:rPr>
        <w:t xml:space="preserve"> </w:t>
      </w:r>
      <w:r>
        <w:rPr>
          <w:color w:val="868686"/>
        </w:rPr>
        <w:t>and</w:t>
      </w:r>
      <w:r>
        <w:rPr>
          <w:color w:val="868686"/>
          <w:spacing w:val="30"/>
        </w:rPr>
        <w:t xml:space="preserve"> </w:t>
      </w:r>
      <w:r>
        <w:rPr>
          <w:color w:val="868686"/>
        </w:rPr>
        <w:t>will</w:t>
      </w:r>
      <w:r>
        <w:rPr>
          <w:color w:val="868686"/>
          <w:spacing w:val="30"/>
        </w:rPr>
        <w:t xml:space="preserve"> </w:t>
      </w:r>
      <w:r>
        <w:rPr>
          <w:color w:val="868686"/>
        </w:rPr>
        <w:t>be</w:t>
      </w:r>
      <w:r>
        <w:rPr>
          <w:color w:val="868686"/>
          <w:spacing w:val="29"/>
        </w:rPr>
        <w:t xml:space="preserve"> </w:t>
      </w:r>
      <w:r>
        <w:rPr>
          <w:color w:val="868686"/>
        </w:rPr>
        <w:t>used</w:t>
      </w:r>
      <w:r>
        <w:rPr>
          <w:color w:val="868686"/>
          <w:spacing w:val="29"/>
        </w:rPr>
        <w:t xml:space="preserve"> </w:t>
      </w:r>
      <w:r>
        <w:rPr>
          <w:color w:val="868686"/>
        </w:rPr>
        <w:t>to</w:t>
      </w:r>
    </w:p>
    <w:p w14:paraId="5D94F154" w14:textId="77777777" w:rsidR="00641FAE" w:rsidRDefault="00A75B9B" w:rsidP="003719E8">
      <w:pPr>
        <w:pStyle w:val="BodyText"/>
        <w:spacing w:before="23" w:line="276" w:lineRule="auto"/>
        <w:ind w:left="880"/>
      </w:pPr>
      <w:r>
        <w:rPr>
          <w:color w:val="868686"/>
        </w:rPr>
        <w:t>refer</w:t>
      </w:r>
      <w:r>
        <w:rPr>
          <w:color w:val="868686"/>
          <w:spacing w:val="-2"/>
        </w:rPr>
        <w:t xml:space="preserve"> </w:t>
      </w:r>
      <w:r>
        <w:rPr>
          <w:color w:val="868686"/>
        </w:rPr>
        <w:t>to</w:t>
      </w:r>
      <w:r>
        <w:rPr>
          <w:color w:val="868686"/>
          <w:spacing w:val="-3"/>
        </w:rPr>
        <w:t xml:space="preserve"> </w:t>
      </w:r>
      <w:r>
        <w:rPr>
          <w:color w:val="868686"/>
        </w:rPr>
        <w:t>schools,</w:t>
      </w:r>
      <w:r>
        <w:rPr>
          <w:color w:val="868686"/>
          <w:spacing w:val="-4"/>
        </w:rPr>
        <w:t xml:space="preserve"> </w:t>
      </w:r>
      <w:r>
        <w:rPr>
          <w:color w:val="868686"/>
        </w:rPr>
        <w:t>academies</w:t>
      </w:r>
      <w:r>
        <w:rPr>
          <w:color w:val="868686"/>
          <w:spacing w:val="-5"/>
        </w:rPr>
        <w:t xml:space="preserve"> </w:t>
      </w:r>
      <w:r>
        <w:rPr>
          <w:color w:val="868686"/>
        </w:rPr>
        <w:t>and</w:t>
      </w:r>
      <w:r>
        <w:rPr>
          <w:color w:val="868686"/>
          <w:spacing w:val="-3"/>
        </w:rPr>
        <w:t xml:space="preserve"> </w:t>
      </w:r>
      <w:r>
        <w:rPr>
          <w:color w:val="868686"/>
        </w:rPr>
        <w:t>colleges</w:t>
      </w:r>
      <w:r>
        <w:rPr>
          <w:color w:val="868686"/>
          <w:spacing w:val="-1"/>
        </w:rPr>
        <w:t xml:space="preserve"> </w:t>
      </w:r>
      <w:r>
        <w:rPr>
          <w:color w:val="868686"/>
        </w:rPr>
        <w:t>across</w:t>
      </w:r>
      <w:r>
        <w:rPr>
          <w:color w:val="868686"/>
          <w:spacing w:val="-4"/>
        </w:rPr>
        <w:t xml:space="preserve"> </w:t>
      </w:r>
      <w:r>
        <w:rPr>
          <w:color w:val="868686"/>
        </w:rPr>
        <w:t>SET.</w:t>
      </w:r>
    </w:p>
    <w:p w14:paraId="35FB19AE" w14:textId="77777777" w:rsidR="00641FAE" w:rsidRDefault="00A75B9B" w:rsidP="003719E8">
      <w:pPr>
        <w:pStyle w:val="BodyText"/>
        <w:spacing w:before="183" w:line="276" w:lineRule="auto"/>
        <w:ind w:left="880"/>
      </w:pPr>
      <w:r>
        <w:rPr>
          <w:color w:val="868686"/>
        </w:rPr>
        <w:t>Reference</w:t>
      </w:r>
      <w:r>
        <w:rPr>
          <w:color w:val="868686"/>
          <w:spacing w:val="-15"/>
        </w:rPr>
        <w:t xml:space="preserve"> </w:t>
      </w:r>
      <w:r>
        <w:rPr>
          <w:color w:val="868686"/>
        </w:rPr>
        <w:t>to</w:t>
      </w:r>
      <w:r>
        <w:rPr>
          <w:color w:val="868686"/>
          <w:spacing w:val="-14"/>
        </w:rPr>
        <w:t xml:space="preserve"> </w:t>
      </w:r>
      <w:r>
        <w:rPr>
          <w:color w:val="868686"/>
        </w:rPr>
        <w:t>‘Headteacher’</w:t>
      </w:r>
      <w:r>
        <w:rPr>
          <w:color w:val="868686"/>
          <w:spacing w:val="-15"/>
        </w:rPr>
        <w:t xml:space="preserve"> </w:t>
      </w:r>
      <w:r>
        <w:rPr>
          <w:color w:val="868686"/>
        </w:rPr>
        <w:t>in</w:t>
      </w:r>
      <w:r>
        <w:rPr>
          <w:color w:val="868686"/>
          <w:spacing w:val="-17"/>
        </w:rPr>
        <w:t xml:space="preserve"> </w:t>
      </w:r>
      <w:r>
        <w:rPr>
          <w:color w:val="868686"/>
        </w:rPr>
        <w:t>this</w:t>
      </w:r>
      <w:r>
        <w:rPr>
          <w:color w:val="868686"/>
          <w:spacing w:val="-16"/>
        </w:rPr>
        <w:t xml:space="preserve"> </w:t>
      </w:r>
      <w:r>
        <w:rPr>
          <w:color w:val="868686"/>
        </w:rPr>
        <w:t>Policy</w:t>
      </w:r>
      <w:r>
        <w:rPr>
          <w:color w:val="868686"/>
          <w:spacing w:val="-14"/>
        </w:rPr>
        <w:t xml:space="preserve"> </w:t>
      </w:r>
      <w:r>
        <w:rPr>
          <w:color w:val="868686"/>
        </w:rPr>
        <w:t>includes</w:t>
      </w:r>
      <w:r>
        <w:rPr>
          <w:color w:val="868686"/>
          <w:spacing w:val="-15"/>
        </w:rPr>
        <w:t xml:space="preserve"> </w:t>
      </w:r>
      <w:r>
        <w:rPr>
          <w:color w:val="868686"/>
        </w:rPr>
        <w:t>Head</w:t>
      </w:r>
      <w:r>
        <w:rPr>
          <w:color w:val="868686"/>
          <w:spacing w:val="-16"/>
        </w:rPr>
        <w:t xml:space="preserve"> </w:t>
      </w:r>
      <w:r>
        <w:rPr>
          <w:color w:val="868686"/>
        </w:rPr>
        <w:t>of</w:t>
      </w:r>
      <w:r>
        <w:rPr>
          <w:color w:val="868686"/>
          <w:spacing w:val="-16"/>
        </w:rPr>
        <w:t xml:space="preserve"> </w:t>
      </w:r>
      <w:r>
        <w:rPr>
          <w:color w:val="868686"/>
        </w:rPr>
        <w:t>School,</w:t>
      </w:r>
      <w:r>
        <w:rPr>
          <w:color w:val="868686"/>
          <w:spacing w:val="-17"/>
        </w:rPr>
        <w:t xml:space="preserve"> </w:t>
      </w:r>
      <w:r>
        <w:rPr>
          <w:color w:val="868686"/>
        </w:rPr>
        <w:t>Executive</w:t>
      </w:r>
    </w:p>
    <w:p w14:paraId="7D14ECD8" w14:textId="77777777" w:rsidR="00641FAE" w:rsidRDefault="00A75B9B" w:rsidP="003719E8">
      <w:pPr>
        <w:pStyle w:val="BodyText"/>
        <w:spacing w:before="23" w:line="276" w:lineRule="auto"/>
        <w:ind w:left="880"/>
      </w:pPr>
      <w:r>
        <w:rPr>
          <w:color w:val="868686"/>
        </w:rPr>
        <w:t>Principal</w:t>
      </w:r>
      <w:r>
        <w:rPr>
          <w:color w:val="868686"/>
          <w:spacing w:val="-4"/>
        </w:rPr>
        <w:t xml:space="preserve"> </w:t>
      </w:r>
      <w:r>
        <w:rPr>
          <w:color w:val="868686"/>
        </w:rPr>
        <w:t>and/or</w:t>
      </w:r>
      <w:r>
        <w:rPr>
          <w:color w:val="868686"/>
          <w:spacing w:val="-3"/>
        </w:rPr>
        <w:t xml:space="preserve"> </w:t>
      </w:r>
      <w:r>
        <w:rPr>
          <w:color w:val="868686"/>
        </w:rPr>
        <w:t>the</w:t>
      </w:r>
      <w:r>
        <w:rPr>
          <w:color w:val="868686"/>
          <w:spacing w:val="-2"/>
        </w:rPr>
        <w:t xml:space="preserve"> </w:t>
      </w:r>
      <w:proofErr w:type="gramStart"/>
      <w:r>
        <w:rPr>
          <w:color w:val="868686"/>
        </w:rPr>
        <w:t>Principal</w:t>
      </w:r>
      <w:proofErr w:type="gramEnd"/>
      <w:r>
        <w:rPr>
          <w:color w:val="868686"/>
          <w:spacing w:val="-4"/>
        </w:rPr>
        <w:t xml:space="preserve"> </w:t>
      </w:r>
      <w:r>
        <w:rPr>
          <w:color w:val="868686"/>
        </w:rPr>
        <w:t>where</w:t>
      </w:r>
      <w:r>
        <w:rPr>
          <w:color w:val="868686"/>
          <w:spacing w:val="-1"/>
        </w:rPr>
        <w:t xml:space="preserve"> </w:t>
      </w:r>
      <w:r>
        <w:rPr>
          <w:color w:val="868686"/>
        </w:rPr>
        <w:t>applicable.</w:t>
      </w:r>
    </w:p>
    <w:p w14:paraId="26CF02FF" w14:textId="3898A466" w:rsidR="00641FAE" w:rsidRDefault="00A75B9B" w:rsidP="003719E8">
      <w:pPr>
        <w:pStyle w:val="BodyText"/>
        <w:spacing w:before="183" w:line="276" w:lineRule="auto"/>
        <w:ind w:left="880" w:right="818"/>
        <w:jc w:val="both"/>
      </w:pPr>
      <w:r>
        <w:rPr>
          <w:color w:val="868686"/>
        </w:rPr>
        <w:t>It</w:t>
      </w:r>
      <w:r>
        <w:rPr>
          <w:color w:val="868686"/>
          <w:spacing w:val="79"/>
        </w:rPr>
        <w:t xml:space="preserve"> </w:t>
      </w:r>
      <w:r>
        <w:rPr>
          <w:color w:val="868686"/>
        </w:rPr>
        <w:t>is</w:t>
      </w:r>
      <w:r>
        <w:rPr>
          <w:color w:val="868686"/>
          <w:spacing w:val="80"/>
        </w:rPr>
        <w:t xml:space="preserve"> </w:t>
      </w:r>
      <w:r>
        <w:rPr>
          <w:color w:val="868686"/>
        </w:rPr>
        <w:t>important</w:t>
      </w:r>
      <w:r>
        <w:rPr>
          <w:color w:val="868686"/>
          <w:spacing w:val="80"/>
        </w:rPr>
        <w:t xml:space="preserve"> </w:t>
      </w:r>
      <w:r>
        <w:rPr>
          <w:color w:val="868686"/>
        </w:rPr>
        <w:t>to</w:t>
      </w:r>
      <w:r>
        <w:rPr>
          <w:color w:val="868686"/>
          <w:spacing w:val="84"/>
        </w:rPr>
        <w:t xml:space="preserve"> </w:t>
      </w:r>
      <w:r>
        <w:rPr>
          <w:color w:val="868686"/>
        </w:rPr>
        <w:t>stress</w:t>
      </w:r>
      <w:r>
        <w:rPr>
          <w:color w:val="868686"/>
          <w:spacing w:val="80"/>
        </w:rPr>
        <w:t xml:space="preserve"> </w:t>
      </w:r>
      <w:r>
        <w:rPr>
          <w:color w:val="868686"/>
        </w:rPr>
        <w:t>that</w:t>
      </w:r>
      <w:r>
        <w:rPr>
          <w:color w:val="868686"/>
          <w:spacing w:val="80"/>
        </w:rPr>
        <w:t xml:space="preserve"> </w:t>
      </w:r>
      <w:r>
        <w:rPr>
          <w:color w:val="868686"/>
        </w:rPr>
        <w:t>this</w:t>
      </w:r>
      <w:r>
        <w:rPr>
          <w:color w:val="868686"/>
          <w:spacing w:val="80"/>
        </w:rPr>
        <w:t xml:space="preserve"> </w:t>
      </w:r>
      <w:r>
        <w:rPr>
          <w:color w:val="868686"/>
        </w:rPr>
        <w:t>policy</w:t>
      </w:r>
      <w:r>
        <w:rPr>
          <w:color w:val="868686"/>
          <w:spacing w:val="80"/>
        </w:rPr>
        <w:t xml:space="preserve"> </w:t>
      </w:r>
      <w:r>
        <w:rPr>
          <w:color w:val="868686"/>
        </w:rPr>
        <w:t>document</w:t>
      </w:r>
      <w:r>
        <w:rPr>
          <w:color w:val="868686"/>
          <w:spacing w:val="81"/>
        </w:rPr>
        <w:t xml:space="preserve"> </w:t>
      </w:r>
      <w:r>
        <w:rPr>
          <w:color w:val="868686"/>
        </w:rPr>
        <w:t>must</w:t>
      </w:r>
      <w:r>
        <w:rPr>
          <w:color w:val="868686"/>
          <w:spacing w:val="79"/>
        </w:rPr>
        <w:t xml:space="preserve"> </w:t>
      </w:r>
      <w:r>
        <w:rPr>
          <w:color w:val="868686"/>
        </w:rPr>
        <w:t>be</w:t>
      </w:r>
      <w:r>
        <w:rPr>
          <w:color w:val="868686"/>
          <w:spacing w:val="82"/>
        </w:rPr>
        <w:t xml:space="preserve"> </w:t>
      </w:r>
      <w:r>
        <w:rPr>
          <w:color w:val="868686"/>
        </w:rPr>
        <w:t>used</w:t>
      </w:r>
      <w:r>
        <w:rPr>
          <w:color w:val="868686"/>
          <w:spacing w:val="81"/>
        </w:rPr>
        <w:t xml:space="preserve"> </w:t>
      </w:r>
      <w:r>
        <w:rPr>
          <w:color w:val="868686"/>
        </w:rPr>
        <w:t>in</w:t>
      </w:r>
      <w:r>
        <w:rPr>
          <w:color w:val="868686"/>
          <w:spacing w:val="-82"/>
        </w:rPr>
        <w:t xml:space="preserve"> </w:t>
      </w:r>
      <w:r>
        <w:rPr>
          <w:color w:val="868686"/>
        </w:rPr>
        <w:t>conjunction</w:t>
      </w:r>
      <w:r>
        <w:rPr>
          <w:color w:val="868686"/>
          <w:spacing w:val="-7"/>
        </w:rPr>
        <w:t xml:space="preserve"> </w:t>
      </w:r>
      <w:r>
        <w:rPr>
          <w:color w:val="868686"/>
        </w:rPr>
        <w:t>with</w:t>
      </w:r>
      <w:r>
        <w:rPr>
          <w:color w:val="868686"/>
          <w:spacing w:val="-6"/>
        </w:rPr>
        <w:t xml:space="preserve"> </w:t>
      </w:r>
      <w:r>
        <w:rPr>
          <w:color w:val="868686"/>
        </w:rPr>
        <w:t>Keeping</w:t>
      </w:r>
      <w:r>
        <w:rPr>
          <w:color w:val="868686"/>
          <w:spacing w:val="-5"/>
        </w:rPr>
        <w:t xml:space="preserve"> </w:t>
      </w:r>
      <w:r>
        <w:rPr>
          <w:color w:val="868686"/>
        </w:rPr>
        <w:t>Children</w:t>
      </w:r>
      <w:r>
        <w:rPr>
          <w:color w:val="868686"/>
          <w:spacing w:val="-8"/>
        </w:rPr>
        <w:t xml:space="preserve"> </w:t>
      </w:r>
      <w:r>
        <w:rPr>
          <w:color w:val="868686"/>
        </w:rPr>
        <w:t>Safe</w:t>
      </w:r>
      <w:r>
        <w:rPr>
          <w:color w:val="868686"/>
          <w:spacing w:val="-4"/>
        </w:rPr>
        <w:t xml:space="preserve"> </w:t>
      </w:r>
      <w:r>
        <w:rPr>
          <w:color w:val="868686"/>
        </w:rPr>
        <w:t>in</w:t>
      </w:r>
      <w:r>
        <w:rPr>
          <w:color w:val="868686"/>
          <w:spacing w:val="-7"/>
        </w:rPr>
        <w:t xml:space="preserve"> </w:t>
      </w:r>
      <w:r>
        <w:rPr>
          <w:color w:val="868686"/>
        </w:rPr>
        <w:t>Education,</w:t>
      </w:r>
      <w:r>
        <w:rPr>
          <w:color w:val="868686"/>
          <w:spacing w:val="-9"/>
        </w:rPr>
        <w:t xml:space="preserve"> </w:t>
      </w:r>
      <w:r>
        <w:rPr>
          <w:color w:val="868686"/>
        </w:rPr>
        <w:t>(from</w:t>
      </w:r>
      <w:r>
        <w:rPr>
          <w:color w:val="868686"/>
          <w:spacing w:val="-7"/>
        </w:rPr>
        <w:t xml:space="preserve"> </w:t>
      </w:r>
      <w:r>
        <w:rPr>
          <w:color w:val="868686"/>
        </w:rPr>
        <w:t>this</w:t>
      </w:r>
      <w:r>
        <w:rPr>
          <w:color w:val="868686"/>
          <w:spacing w:val="-7"/>
        </w:rPr>
        <w:t xml:space="preserve"> </w:t>
      </w:r>
      <w:r>
        <w:rPr>
          <w:color w:val="868686"/>
        </w:rPr>
        <w:t>point</w:t>
      </w:r>
      <w:r>
        <w:rPr>
          <w:color w:val="868686"/>
          <w:spacing w:val="-82"/>
        </w:rPr>
        <w:t xml:space="preserve"> </w:t>
      </w:r>
      <w:r>
        <w:rPr>
          <w:color w:val="868686"/>
        </w:rPr>
        <w:t xml:space="preserve">referred to as </w:t>
      </w:r>
      <w:proofErr w:type="spellStart"/>
      <w:r>
        <w:rPr>
          <w:color w:val="868686"/>
        </w:rPr>
        <w:t>KCSiE</w:t>
      </w:r>
      <w:proofErr w:type="spellEnd"/>
      <w:r>
        <w:rPr>
          <w:color w:val="868686"/>
        </w:rPr>
        <w:t>). Some of the information in this document will</w:t>
      </w:r>
      <w:r>
        <w:rPr>
          <w:color w:val="868686"/>
          <w:spacing w:val="-82"/>
        </w:rPr>
        <w:t xml:space="preserve"> </w:t>
      </w:r>
      <w:r>
        <w:rPr>
          <w:color w:val="868686"/>
        </w:rPr>
        <w:t xml:space="preserve">be taken from </w:t>
      </w:r>
      <w:proofErr w:type="spellStart"/>
      <w:r>
        <w:rPr>
          <w:color w:val="868686"/>
        </w:rPr>
        <w:t>KCSiE</w:t>
      </w:r>
      <w:proofErr w:type="spellEnd"/>
      <w:r>
        <w:rPr>
          <w:color w:val="868686"/>
        </w:rPr>
        <w:t xml:space="preserve"> and in addition, referral to certain parts of the</w:t>
      </w:r>
      <w:r>
        <w:rPr>
          <w:color w:val="868686"/>
          <w:spacing w:val="1"/>
        </w:rPr>
        <w:t xml:space="preserve"> </w:t>
      </w:r>
      <w:proofErr w:type="spellStart"/>
      <w:r>
        <w:rPr>
          <w:color w:val="868686"/>
          <w:spacing w:val="-1"/>
        </w:rPr>
        <w:t>KCSiE</w:t>
      </w:r>
      <w:proofErr w:type="spellEnd"/>
      <w:r>
        <w:rPr>
          <w:color w:val="868686"/>
          <w:spacing w:val="-18"/>
        </w:rPr>
        <w:t xml:space="preserve"> </w:t>
      </w:r>
      <w:r>
        <w:rPr>
          <w:color w:val="868686"/>
          <w:spacing w:val="-1"/>
        </w:rPr>
        <w:t>document</w:t>
      </w:r>
      <w:r>
        <w:rPr>
          <w:color w:val="868686"/>
          <w:spacing w:val="-21"/>
        </w:rPr>
        <w:t xml:space="preserve"> </w:t>
      </w:r>
      <w:r>
        <w:rPr>
          <w:color w:val="868686"/>
          <w:spacing w:val="-1"/>
        </w:rPr>
        <w:t>is</w:t>
      </w:r>
      <w:r>
        <w:rPr>
          <w:color w:val="868686"/>
          <w:spacing w:val="-19"/>
        </w:rPr>
        <w:t xml:space="preserve"> </w:t>
      </w:r>
      <w:r>
        <w:rPr>
          <w:color w:val="868686"/>
          <w:spacing w:val="-1"/>
        </w:rPr>
        <w:t>essential</w:t>
      </w:r>
      <w:r>
        <w:rPr>
          <w:color w:val="868686"/>
          <w:spacing w:val="-21"/>
        </w:rPr>
        <w:t xml:space="preserve"> </w:t>
      </w:r>
      <w:r>
        <w:rPr>
          <w:color w:val="868686"/>
        </w:rPr>
        <w:t>for</w:t>
      </w:r>
      <w:r>
        <w:rPr>
          <w:color w:val="868686"/>
          <w:spacing w:val="-19"/>
        </w:rPr>
        <w:t xml:space="preserve"> </w:t>
      </w:r>
      <w:r>
        <w:rPr>
          <w:color w:val="868686"/>
        </w:rPr>
        <w:t>further</w:t>
      </w:r>
      <w:r>
        <w:rPr>
          <w:color w:val="868686"/>
          <w:spacing w:val="-18"/>
        </w:rPr>
        <w:t xml:space="preserve"> </w:t>
      </w:r>
      <w:r>
        <w:rPr>
          <w:color w:val="868686"/>
        </w:rPr>
        <w:t>statutory</w:t>
      </w:r>
      <w:r>
        <w:rPr>
          <w:color w:val="868686"/>
          <w:spacing w:val="-20"/>
        </w:rPr>
        <w:t xml:space="preserve"> </w:t>
      </w:r>
      <w:r>
        <w:rPr>
          <w:color w:val="868686"/>
        </w:rPr>
        <w:t>guidance</w:t>
      </w:r>
      <w:r>
        <w:rPr>
          <w:color w:val="868686"/>
          <w:spacing w:val="-18"/>
        </w:rPr>
        <w:t xml:space="preserve"> </w:t>
      </w:r>
      <w:r>
        <w:rPr>
          <w:color w:val="868686"/>
        </w:rPr>
        <w:t>and</w:t>
      </w:r>
      <w:r>
        <w:rPr>
          <w:color w:val="868686"/>
          <w:spacing w:val="-17"/>
        </w:rPr>
        <w:t xml:space="preserve"> </w:t>
      </w:r>
      <w:r>
        <w:rPr>
          <w:color w:val="868686"/>
        </w:rPr>
        <w:t>to</w:t>
      </w:r>
      <w:r>
        <w:rPr>
          <w:color w:val="868686"/>
          <w:spacing w:val="-20"/>
        </w:rPr>
        <w:t xml:space="preserve"> </w:t>
      </w:r>
      <w:r>
        <w:rPr>
          <w:color w:val="868686"/>
        </w:rPr>
        <w:t>fully</w:t>
      </w:r>
      <w:r>
        <w:rPr>
          <w:color w:val="868686"/>
          <w:spacing w:val="-82"/>
        </w:rPr>
        <w:t xml:space="preserve"> </w:t>
      </w:r>
      <w:r>
        <w:rPr>
          <w:color w:val="868686"/>
        </w:rPr>
        <w:t>implement</w:t>
      </w:r>
      <w:r>
        <w:rPr>
          <w:color w:val="868686"/>
          <w:spacing w:val="-2"/>
        </w:rPr>
        <w:t xml:space="preserve"> </w:t>
      </w:r>
      <w:r>
        <w:rPr>
          <w:color w:val="868686"/>
        </w:rPr>
        <w:lastRenderedPageBreak/>
        <w:t>this</w:t>
      </w:r>
      <w:r>
        <w:rPr>
          <w:color w:val="868686"/>
          <w:spacing w:val="-2"/>
        </w:rPr>
        <w:t xml:space="preserve"> </w:t>
      </w:r>
      <w:r>
        <w:rPr>
          <w:color w:val="868686"/>
        </w:rPr>
        <w:t>policy.</w:t>
      </w:r>
    </w:p>
    <w:p w14:paraId="6EB2B318" w14:textId="1733EC2E" w:rsidR="00641FAE" w:rsidRDefault="00A75B9B" w:rsidP="003719E8">
      <w:pPr>
        <w:pStyle w:val="BodyText"/>
        <w:spacing w:before="161" w:line="276" w:lineRule="auto"/>
        <w:ind w:left="880"/>
      </w:pPr>
      <w:r>
        <w:rPr>
          <w:color w:val="868686"/>
        </w:rPr>
        <w:t>In</w:t>
      </w:r>
      <w:r>
        <w:rPr>
          <w:color w:val="868686"/>
          <w:spacing w:val="-17"/>
        </w:rPr>
        <w:t xml:space="preserve"> </w:t>
      </w:r>
      <w:r>
        <w:rPr>
          <w:color w:val="868686"/>
        </w:rPr>
        <w:t>accordance</w:t>
      </w:r>
      <w:r>
        <w:rPr>
          <w:color w:val="868686"/>
          <w:spacing w:val="-14"/>
        </w:rPr>
        <w:t xml:space="preserve"> </w:t>
      </w:r>
      <w:r>
        <w:rPr>
          <w:color w:val="868686"/>
        </w:rPr>
        <w:t>with</w:t>
      </w:r>
      <w:r>
        <w:rPr>
          <w:color w:val="868686"/>
          <w:spacing w:val="-13"/>
        </w:rPr>
        <w:t xml:space="preserve"> </w:t>
      </w:r>
      <w:r>
        <w:rPr>
          <w:color w:val="868686"/>
        </w:rPr>
        <w:t>the</w:t>
      </w:r>
      <w:r>
        <w:rPr>
          <w:color w:val="868686"/>
          <w:spacing w:val="-14"/>
        </w:rPr>
        <w:t xml:space="preserve"> </w:t>
      </w:r>
      <w:r>
        <w:rPr>
          <w:color w:val="868686"/>
        </w:rPr>
        <w:t>guidance,</w:t>
      </w:r>
      <w:r>
        <w:rPr>
          <w:color w:val="868686"/>
          <w:spacing w:val="-15"/>
        </w:rPr>
        <w:t xml:space="preserve"> </w:t>
      </w:r>
      <w:r w:rsidR="00F1235A">
        <w:rPr>
          <w:color w:val="868686"/>
          <w:spacing w:val="-15"/>
        </w:rPr>
        <w:t>governance requirements e</w:t>
      </w:r>
      <w:r>
        <w:rPr>
          <w:color w:val="868686"/>
        </w:rPr>
        <w:t>nsure</w:t>
      </w:r>
      <w:r>
        <w:rPr>
          <w:color w:val="868686"/>
          <w:spacing w:val="-13"/>
        </w:rPr>
        <w:t xml:space="preserve"> </w:t>
      </w:r>
      <w:r>
        <w:rPr>
          <w:color w:val="868686"/>
        </w:rPr>
        <w:t>that</w:t>
      </w:r>
      <w:r>
        <w:rPr>
          <w:color w:val="868686"/>
          <w:spacing w:val="-16"/>
        </w:rPr>
        <w:t xml:space="preserve"> </w:t>
      </w:r>
      <w:r>
        <w:rPr>
          <w:color w:val="868686"/>
        </w:rPr>
        <w:t>this</w:t>
      </w:r>
    </w:p>
    <w:p w14:paraId="588DA457" w14:textId="77777777" w:rsidR="00641FAE" w:rsidRDefault="00A75B9B" w:rsidP="003719E8">
      <w:pPr>
        <w:pStyle w:val="BodyText"/>
        <w:spacing w:before="22" w:line="276" w:lineRule="auto"/>
        <w:ind w:left="880"/>
      </w:pPr>
      <w:r>
        <w:rPr>
          <w:color w:val="868686"/>
        </w:rPr>
        <w:t>policy</w:t>
      </w:r>
      <w:r>
        <w:rPr>
          <w:color w:val="868686"/>
          <w:spacing w:val="-6"/>
        </w:rPr>
        <w:t xml:space="preserve"> </w:t>
      </w:r>
      <w:r>
        <w:rPr>
          <w:color w:val="868686"/>
        </w:rPr>
        <w:t>along</w:t>
      </w:r>
      <w:r>
        <w:rPr>
          <w:color w:val="868686"/>
          <w:spacing w:val="-6"/>
        </w:rPr>
        <w:t xml:space="preserve"> </w:t>
      </w:r>
      <w:r>
        <w:rPr>
          <w:color w:val="868686"/>
        </w:rPr>
        <w:t>with</w:t>
      </w:r>
      <w:r>
        <w:rPr>
          <w:color w:val="868686"/>
          <w:spacing w:val="-4"/>
        </w:rPr>
        <w:t xml:space="preserve"> </w:t>
      </w:r>
      <w:r>
        <w:rPr>
          <w:color w:val="868686"/>
        </w:rPr>
        <w:t>individual</w:t>
      </w:r>
      <w:r>
        <w:rPr>
          <w:color w:val="868686"/>
          <w:spacing w:val="-4"/>
        </w:rPr>
        <w:t xml:space="preserve"> </w:t>
      </w:r>
      <w:r>
        <w:rPr>
          <w:color w:val="868686"/>
        </w:rPr>
        <w:t>school’s</w:t>
      </w:r>
      <w:r>
        <w:rPr>
          <w:color w:val="868686"/>
          <w:spacing w:val="-7"/>
        </w:rPr>
        <w:t xml:space="preserve"> </w:t>
      </w:r>
      <w:r>
        <w:rPr>
          <w:color w:val="868686"/>
        </w:rPr>
        <w:t>additional</w:t>
      </w:r>
      <w:r>
        <w:rPr>
          <w:color w:val="868686"/>
          <w:spacing w:val="-5"/>
        </w:rPr>
        <w:t xml:space="preserve"> </w:t>
      </w:r>
      <w:r>
        <w:rPr>
          <w:color w:val="868686"/>
        </w:rPr>
        <w:t>information</w:t>
      </w:r>
      <w:r>
        <w:rPr>
          <w:color w:val="868686"/>
          <w:spacing w:val="-4"/>
        </w:rPr>
        <w:t xml:space="preserve"> </w:t>
      </w:r>
      <w:r>
        <w:rPr>
          <w:color w:val="868686"/>
        </w:rPr>
        <w:t>is:</w:t>
      </w:r>
    </w:p>
    <w:p w14:paraId="4CE68AED" w14:textId="77777777" w:rsidR="00641FAE" w:rsidRDefault="00A75B9B" w:rsidP="003719E8">
      <w:pPr>
        <w:pStyle w:val="ListParagraph"/>
        <w:numPr>
          <w:ilvl w:val="1"/>
          <w:numId w:val="11"/>
        </w:numPr>
        <w:tabs>
          <w:tab w:val="left" w:pos="1874"/>
        </w:tabs>
        <w:spacing w:before="184" w:line="276" w:lineRule="auto"/>
        <w:rPr>
          <w:sz w:val="24"/>
        </w:rPr>
      </w:pPr>
      <w:r>
        <w:rPr>
          <w:color w:val="868686"/>
          <w:sz w:val="24"/>
        </w:rPr>
        <w:t>publicly</w:t>
      </w:r>
      <w:r>
        <w:rPr>
          <w:color w:val="868686"/>
          <w:spacing w:val="-3"/>
          <w:sz w:val="24"/>
        </w:rPr>
        <w:t xml:space="preserve"> </w:t>
      </w:r>
      <w:r>
        <w:rPr>
          <w:color w:val="868686"/>
          <w:sz w:val="24"/>
        </w:rPr>
        <w:t>available</w:t>
      </w:r>
      <w:r>
        <w:rPr>
          <w:color w:val="868686"/>
          <w:spacing w:val="-4"/>
          <w:sz w:val="24"/>
        </w:rPr>
        <w:t xml:space="preserve"> </w:t>
      </w:r>
      <w:r>
        <w:rPr>
          <w:color w:val="868686"/>
          <w:sz w:val="24"/>
        </w:rPr>
        <w:t>via</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website</w:t>
      </w:r>
      <w:r>
        <w:rPr>
          <w:color w:val="868686"/>
          <w:spacing w:val="-2"/>
          <w:sz w:val="24"/>
        </w:rPr>
        <w:t xml:space="preserve"> </w:t>
      </w:r>
      <w:r>
        <w:rPr>
          <w:color w:val="868686"/>
          <w:sz w:val="24"/>
        </w:rPr>
        <w:t>or</w:t>
      </w:r>
      <w:r>
        <w:rPr>
          <w:color w:val="868686"/>
          <w:spacing w:val="-2"/>
          <w:sz w:val="24"/>
        </w:rPr>
        <w:t xml:space="preserve"> </w:t>
      </w:r>
      <w:r>
        <w:rPr>
          <w:color w:val="868686"/>
          <w:sz w:val="24"/>
        </w:rPr>
        <w:t>by</w:t>
      </w:r>
      <w:r>
        <w:rPr>
          <w:color w:val="868686"/>
          <w:spacing w:val="-2"/>
          <w:sz w:val="24"/>
        </w:rPr>
        <w:t xml:space="preserve"> </w:t>
      </w:r>
      <w:r>
        <w:rPr>
          <w:color w:val="868686"/>
          <w:sz w:val="24"/>
        </w:rPr>
        <w:t>other</w:t>
      </w:r>
      <w:r>
        <w:rPr>
          <w:color w:val="868686"/>
          <w:spacing w:val="-2"/>
          <w:sz w:val="24"/>
        </w:rPr>
        <w:t xml:space="preserve"> </w:t>
      </w:r>
      <w:proofErr w:type="gramStart"/>
      <w:r>
        <w:rPr>
          <w:color w:val="868686"/>
          <w:sz w:val="24"/>
        </w:rPr>
        <w:t>means;</w:t>
      </w:r>
      <w:proofErr w:type="gramEnd"/>
    </w:p>
    <w:p w14:paraId="436C8076" w14:textId="77777777" w:rsidR="00641FAE" w:rsidRDefault="00A75B9B" w:rsidP="003719E8">
      <w:pPr>
        <w:pStyle w:val="ListParagraph"/>
        <w:numPr>
          <w:ilvl w:val="1"/>
          <w:numId w:val="11"/>
        </w:numPr>
        <w:tabs>
          <w:tab w:val="left" w:pos="1874"/>
        </w:tabs>
        <w:spacing w:before="102" w:line="276" w:lineRule="auto"/>
        <w:ind w:right="820"/>
        <w:rPr>
          <w:sz w:val="24"/>
        </w:rPr>
      </w:pPr>
      <w:r>
        <w:rPr>
          <w:color w:val="868686"/>
          <w:sz w:val="24"/>
        </w:rPr>
        <w:t>provided</w:t>
      </w:r>
      <w:r>
        <w:rPr>
          <w:color w:val="868686"/>
          <w:spacing w:val="7"/>
          <w:sz w:val="24"/>
        </w:rPr>
        <w:t xml:space="preserve"> </w:t>
      </w:r>
      <w:r>
        <w:rPr>
          <w:color w:val="868686"/>
          <w:sz w:val="24"/>
        </w:rPr>
        <w:t>to</w:t>
      </w:r>
      <w:r>
        <w:rPr>
          <w:color w:val="868686"/>
          <w:spacing w:val="10"/>
          <w:sz w:val="24"/>
        </w:rPr>
        <w:t xml:space="preserve"> </w:t>
      </w:r>
      <w:r>
        <w:rPr>
          <w:color w:val="868686"/>
          <w:sz w:val="24"/>
        </w:rPr>
        <w:t>all</w:t>
      </w:r>
      <w:r>
        <w:rPr>
          <w:color w:val="868686"/>
          <w:spacing w:val="7"/>
          <w:sz w:val="24"/>
        </w:rPr>
        <w:t xml:space="preserve"> </w:t>
      </w:r>
      <w:r>
        <w:rPr>
          <w:color w:val="868686"/>
          <w:sz w:val="24"/>
        </w:rPr>
        <w:t>staff</w:t>
      </w:r>
      <w:r>
        <w:rPr>
          <w:color w:val="868686"/>
          <w:spacing w:val="9"/>
          <w:sz w:val="24"/>
        </w:rPr>
        <w:t xml:space="preserve"> </w:t>
      </w:r>
      <w:r>
        <w:rPr>
          <w:color w:val="868686"/>
          <w:sz w:val="24"/>
        </w:rPr>
        <w:t>(including</w:t>
      </w:r>
      <w:r>
        <w:rPr>
          <w:color w:val="868686"/>
          <w:spacing w:val="10"/>
          <w:sz w:val="24"/>
        </w:rPr>
        <w:t xml:space="preserve"> </w:t>
      </w:r>
      <w:r>
        <w:rPr>
          <w:color w:val="868686"/>
          <w:sz w:val="24"/>
        </w:rPr>
        <w:t>temporary</w:t>
      </w:r>
      <w:r>
        <w:rPr>
          <w:color w:val="868686"/>
          <w:spacing w:val="7"/>
          <w:sz w:val="24"/>
        </w:rPr>
        <w:t xml:space="preserve"> </w:t>
      </w:r>
      <w:r>
        <w:rPr>
          <w:color w:val="868686"/>
          <w:sz w:val="24"/>
        </w:rPr>
        <w:t>staff)</w:t>
      </w:r>
      <w:r>
        <w:rPr>
          <w:color w:val="868686"/>
          <w:spacing w:val="8"/>
          <w:sz w:val="24"/>
        </w:rPr>
        <w:t xml:space="preserve"> </w:t>
      </w:r>
      <w:r>
        <w:rPr>
          <w:color w:val="868686"/>
          <w:sz w:val="24"/>
        </w:rPr>
        <w:t>at</w:t>
      </w:r>
      <w:r>
        <w:rPr>
          <w:color w:val="868686"/>
          <w:spacing w:val="9"/>
          <w:sz w:val="24"/>
        </w:rPr>
        <w:t xml:space="preserve"> </w:t>
      </w:r>
      <w:r>
        <w:rPr>
          <w:color w:val="868686"/>
          <w:sz w:val="24"/>
        </w:rPr>
        <w:t>induction</w:t>
      </w:r>
      <w:r>
        <w:rPr>
          <w:color w:val="868686"/>
          <w:spacing w:val="7"/>
          <w:sz w:val="24"/>
        </w:rPr>
        <w:t xml:space="preserve"> </w:t>
      </w:r>
      <w:r>
        <w:rPr>
          <w:color w:val="868686"/>
          <w:sz w:val="24"/>
        </w:rPr>
        <w:t>along</w:t>
      </w:r>
      <w:r>
        <w:rPr>
          <w:color w:val="868686"/>
          <w:spacing w:val="-82"/>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staff code of</w:t>
      </w:r>
      <w:r>
        <w:rPr>
          <w:color w:val="868686"/>
          <w:spacing w:val="-1"/>
          <w:sz w:val="24"/>
        </w:rPr>
        <w:t xml:space="preserve"> </w:t>
      </w:r>
      <w:r>
        <w:rPr>
          <w:color w:val="868686"/>
          <w:sz w:val="24"/>
        </w:rPr>
        <w:t>conduct.</w:t>
      </w:r>
    </w:p>
    <w:p w14:paraId="35256CB5" w14:textId="4CE391BC" w:rsidR="00641FAE" w:rsidRDefault="00A75B9B" w:rsidP="003719E8">
      <w:pPr>
        <w:pStyle w:val="BodyText"/>
        <w:spacing w:before="101" w:line="276" w:lineRule="auto"/>
        <w:ind w:left="880" w:right="820"/>
        <w:jc w:val="both"/>
      </w:pPr>
      <w:r>
        <w:rPr>
          <w:noProof/>
        </w:rPr>
        <w:drawing>
          <wp:anchor distT="0" distB="0" distL="0" distR="0" simplePos="0" relativeHeight="251658240" behindDoc="1" locked="0" layoutInCell="1" allowOverlap="1" wp14:anchorId="605906F6" wp14:editId="47E7ACCA">
            <wp:simplePos x="0" y="0"/>
            <wp:positionH relativeFrom="page">
              <wp:posOffset>5636895</wp:posOffset>
            </wp:positionH>
            <wp:positionV relativeFrom="paragraph">
              <wp:posOffset>-143762</wp:posOffset>
            </wp:positionV>
            <wp:extent cx="1009015" cy="460601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In addition, </w:t>
      </w:r>
      <w:r w:rsidR="00F1235A">
        <w:rPr>
          <w:color w:val="868686"/>
        </w:rPr>
        <w:t>Governance bodies</w:t>
      </w:r>
      <w:r>
        <w:rPr>
          <w:color w:val="868686"/>
        </w:rPr>
        <w:t>, Headteachers and the Chief Executive</w:t>
      </w:r>
      <w:r>
        <w:rPr>
          <w:color w:val="868686"/>
          <w:spacing w:val="1"/>
        </w:rPr>
        <w:t xml:space="preserve"> </w:t>
      </w:r>
      <w:r>
        <w:rPr>
          <w:color w:val="868686"/>
        </w:rPr>
        <w:t xml:space="preserve">Officer should ensure that all staff have read Part One of </w:t>
      </w:r>
      <w:proofErr w:type="spellStart"/>
      <w:r>
        <w:rPr>
          <w:color w:val="868686"/>
        </w:rPr>
        <w:t>KCSiE</w:t>
      </w:r>
      <w:proofErr w:type="spellEnd"/>
      <w:r>
        <w:rPr>
          <w:color w:val="868686"/>
        </w:rPr>
        <w:t xml:space="preserve"> and</w:t>
      </w:r>
      <w:r>
        <w:rPr>
          <w:color w:val="868686"/>
          <w:spacing w:val="1"/>
        </w:rPr>
        <w:t xml:space="preserve"> </w:t>
      </w:r>
      <w:r>
        <w:rPr>
          <w:color w:val="868686"/>
        </w:rPr>
        <w:t>sign</w:t>
      </w:r>
      <w:r>
        <w:rPr>
          <w:color w:val="868686"/>
          <w:spacing w:val="1"/>
        </w:rPr>
        <w:t xml:space="preserve"> </w:t>
      </w:r>
      <w:r>
        <w:rPr>
          <w:color w:val="868686"/>
        </w:rPr>
        <w:t>a</w:t>
      </w:r>
      <w:r>
        <w:rPr>
          <w:color w:val="868686"/>
          <w:spacing w:val="1"/>
        </w:rPr>
        <w:t xml:space="preserve"> </w:t>
      </w:r>
      <w:r>
        <w:rPr>
          <w:color w:val="868686"/>
        </w:rPr>
        <w:t>declaration</w:t>
      </w:r>
      <w:r>
        <w:rPr>
          <w:color w:val="868686"/>
          <w:spacing w:val="1"/>
        </w:rPr>
        <w:t xml:space="preserve"> </w:t>
      </w:r>
      <w:r>
        <w:rPr>
          <w:color w:val="868686"/>
        </w:rPr>
        <w:t>form</w:t>
      </w:r>
      <w:r>
        <w:rPr>
          <w:color w:val="868686"/>
          <w:spacing w:val="1"/>
        </w:rPr>
        <w:t xml:space="preserve"> </w:t>
      </w:r>
      <w:r>
        <w:rPr>
          <w:color w:val="868686"/>
        </w:rPr>
        <w:t>to</w:t>
      </w:r>
      <w:r>
        <w:rPr>
          <w:color w:val="868686"/>
          <w:spacing w:val="1"/>
        </w:rPr>
        <w:t xml:space="preserve"> </w:t>
      </w:r>
      <w:r>
        <w:rPr>
          <w:color w:val="868686"/>
        </w:rPr>
        <w:t>confirm</w:t>
      </w:r>
      <w:r>
        <w:rPr>
          <w:color w:val="868686"/>
          <w:spacing w:val="1"/>
        </w:rPr>
        <w:t xml:space="preserve"> </w:t>
      </w:r>
      <w:r>
        <w:rPr>
          <w:color w:val="868686"/>
        </w:rPr>
        <w:t>they</w:t>
      </w:r>
      <w:r>
        <w:rPr>
          <w:color w:val="868686"/>
          <w:spacing w:val="1"/>
        </w:rPr>
        <w:t xml:space="preserve"> </w:t>
      </w:r>
      <w:r>
        <w:rPr>
          <w:color w:val="868686"/>
        </w:rPr>
        <w:t>fully</w:t>
      </w:r>
      <w:r>
        <w:rPr>
          <w:color w:val="868686"/>
          <w:spacing w:val="1"/>
        </w:rPr>
        <w:t xml:space="preserve"> </w:t>
      </w:r>
      <w:r>
        <w:rPr>
          <w:color w:val="868686"/>
        </w:rPr>
        <w:t>understand</w:t>
      </w:r>
      <w:r>
        <w:rPr>
          <w:color w:val="868686"/>
          <w:spacing w:val="1"/>
        </w:rPr>
        <w:t xml:space="preserve"> </w:t>
      </w:r>
      <w:r>
        <w:rPr>
          <w:color w:val="868686"/>
        </w:rPr>
        <w:t>their</w:t>
      </w:r>
      <w:r>
        <w:rPr>
          <w:color w:val="868686"/>
          <w:spacing w:val="1"/>
        </w:rPr>
        <w:t xml:space="preserve"> </w:t>
      </w:r>
      <w:r>
        <w:rPr>
          <w:color w:val="868686"/>
        </w:rPr>
        <w:t>responsibilities. Records of this confirmation should be retained by the</w:t>
      </w:r>
      <w:r>
        <w:rPr>
          <w:color w:val="868686"/>
          <w:spacing w:val="1"/>
        </w:rPr>
        <w:t xml:space="preserve"> </w:t>
      </w:r>
      <w:r>
        <w:rPr>
          <w:color w:val="868686"/>
        </w:rPr>
        <w:t>school</w:t>
      </w:r>
      <w:r>
        <w:rPr>
          <w:color w:val="868686"/>
          <w:spacing w:val="-4"/>
        </w:rPr>
        <w:t xml:space="preserve"> </w:t>
      </w:r>
      <w:r>
        <w:rPr>
          <w:color w:val="868686"/>
        </w:rPr>
        <w:t>and</w:t>
      </w:r>
      <w:r>
        <w:rPr>
          <w:color w:val="868686"/>
          <w:spacing w:val="-1"/>
        </w:rPr>
        <w:t xml:space="preserve"> </w:t>
      </w:r>
      <w:r>
        <w:rPr>
          <w:color w:val="868686"/>
        </w:rPr>
        <w:t>at</w:t>
      </w:r>
      <w:r>
        <w:rPr>
          <w:color w:val="868686"/>
          <w:spacing w:val="-2"/>
        </w:rPr>
        <w:t xml:space="preserve"> </w:t>
      </w:r>
      <w:r>
        <w:rPr>
          <w:color w:val="868686"/>
        </w:rPr>
        <w:t>SET</w:t>
      </w:r>
      <w:r>
        <w:rPr>
          <w:color w:val="868686"/>
          <w:spacing w:val="-1"/>
        </w:rPr>
        <w:t xml:space="preserve"> </w:t>
      </w:r>
      <w:r w:rsidR="00F1235A">
        <w:rPr>
          <w:color w:val="868686"/>
        </w:rPr>
        <w:t>h</w:t>
      </w:r>
      <w:r>
        <w:rPr>
          <w:color w:val="868686"/>
        </w:rPr>
        <w:t>ead</w:t>
      </w:r>
      <w:r>
        <w:rPr>
          <w:color w:val="868686"/>
          <w:spacing w:val="-2"/>
        </w:rPr>
        <w:t xml:space="preserve"> </w:t>
      </w:r>
      <w:r>
        <w:rPr>
          <w:color w:val="868686"/>
        </w:rPr>
        <w:t>office for central</w:t>
      </w:r>
      <w:r>
        <w:rPr>
          <w:color w:val="868686"/>
          <w:spacing w:val="-1"/>
        </w:rPr>
        <w:t xml:space="preserve"> </w:t>
      </w:r>
      <w:r>
        <w:rPr>
          <w:color w:val="868686"/>
        </w:rPr>
        <w:t>team</w:t>
      </w:r>
      <w:r>
        <w:rPr>
          <w:color w:val="868686"/>
          <w:spacing w:val="-1"/>
        </w:rPr>
        <w:t xml:space="preserve"> </w:t>
      </w:r>
      <w:r>
        <w:rPr>
          <w:color w:val="868686"/>
        </w:rPr>
        <w:t>staff.</w:t>
      </w:r>
    </w:p>
    <w:p w14:paraId="77C83537" w14:textId="1DB256A5" w:rsidR="00641FAE" w:rsidRDefault="00A75B9B" w:rsidP="003719E8">
      <w:pPr>
        <w:pStyle w:val="BodyText"/>
        <w:spacing w:before="160" w:line="276" w:lineRule="auto"/>
        <w:ind w:left="880" w:right="822"/>
        <w:jc w:val="both"/>
      </w:pPr>
      <w:r>
        <w:rPr>
          <w:color w:val="868686"/>
        </w:rPr>
        <w:t>The overall responsibility for the approval of this Policy sits with the Trust</w:t>
      </w:r>
      <w:r>
        <w:rPr>
          <w:color w:val="868686"/>
          <w:spacing w:val="1"/>
        </w:rPr>
        <w:t xml:space="preserve"> </w:t>
      </w:r>
      <w:r>
        <w:rPr>
          <w:color w:val="868686"/>
        </w:rPr>
        <w:t>Board.</w:t>
      </w:r>
      <w:r>
        <w:rPr>
          <w:color w:val="868686"/>
          <w:spacing w:val="1"/>
        </w:rPr>
        <w:t xml:space="preserve"> </w:t>
      </w:r>
      <w:r>
        <w:rPr>
          <w:color w:val="868686"/>
        </w:rPr>
        <w:t>However,</w:t>
      </w:r>
      <w:r w:rsidR="00F1235A">
        <w:rPr>
          <w:color w:val="868686"/>
        </w:rPr>
        <w:t xml:space="preserve"> </w:t>
      </w:r>
      <w:r>
        <w:rPr>
          <w:color w:val="868686"/>
        </w:rPr>
        <w:t>the</w:t>
      </w:r>
      <w:r>
        <w:rPr>
          <w:color w:val="868686"/>
          <w:spacing w:val="1"/>
        </w:rPr>
        <w:t xml:space="preserve"> </w:t>
      </w:r>
      <w:r w:rsidR="000D5008">
        <w:rPr>
          <w:color w:val="868686"/>
        </w:rPr>
        <w:t>day</w:t>
      </w:r>
      <w:r w:rsidR="000D5008">
        <w:rPr>
          <w:color w:val="868686"/>
          <w:spacing w:val="1"/>
        </w:rPr>
        <w:t>-to-day</w:t>
      </w:r>
      <w:r>
        <w:rPr>
          <w:color w:val="868686"/>
          <w:spacing w:val="1"/>
        </w:rPr>
        <w:t xml:space="preserve"> </w:t>
      </w:r>
      <w:r>
        <w:rPr>
          <w:color w:val="868686"/>
        </w:rPr>
        <w:t>operational</w:t>
      </w:r>
      <w:r>
        <w:rPr>
          <w:color w:val="868686"/>
          <w:spacing w:val="1"/>
        </w:rPr>
        <w:t xml:space="preserve"> </w:t>
      </w:r>
      <w:r>
        <w:rPr>
          <w:color w:val="868686"/>
        </w:rPr>
        <w:t>management</w:t>
      </w:r>
      <w:r>
        <w:rPr>
          <w:color w:val="868686"/>
          <w:spacing w:val="1"/>
        </w:rPr>
        <w:t xml:space="preserve"> </w:t>
      </w:r>
      <w:r>
        <w:rPr>
          <w:color w:val="868686"/>
        </w:rPr>
        <w:t>and</w:t>
      </w:r>
      <w:r>
        <w:rPr>
          <w:color w:val="868686"/>
          <w:spacing w:val="1"/>
        </w:rPr>
        <w:t xml:space="preserve"> </w:t>
      </w:r>
      <w:r>
        <w:rPr>
          <w:color w:val="868686"/>
        </w:rPr>
        <w:t>implementation of the Policy is the responsibility of the Headteacher and</w:t>
      </w:r>
      <w:r>
        <w:rPr>
          <w:color w:val="868686"/>
          <w:spacing w:val="1"/>
        </w:rPr>
        <w:t xml:space="preserve"> </w:t>
      </w:r>
      <w:r>
        <w:rPr>
          <w:color w:val="868686"/>
        </w:rPr>
        <w:t>the</w:t>
      </w:r>
      <w:r>
        <w:rPr>
          <w:color w:val="868686"/>
          <w:spacing w:val="-1"/>
        </w:rPr>
        <w:t xml:space="preserve"> </w:t>
      </w:r>
      <w:r w:rsidR="00F1235A">
        <w:rPr>
          <w:color w:val="868686"/>
          <w:spacing w:val="-1"/>
        </w:rPr>
        <w:t>local governance structures</w:t>
      </w:r>
      <w:r>
        <w:rPr>
          <w:color w:val="868686"/>
        </w:rPr>
        <w:t>.</w:t>
      </w:r>
    </w:p>
    <w:p w14:paraId="56AE7A89" w14:textId="77777777" w:rsidR="00641FAE" w:rsidRDefault="00A75B9B" w:rsidP="003719E8">
      <w:pPr>
        <w:pStyle w:val="BodyText"/>
        <w:spacing w:before="159" w:line="276" w:lineRule="auto"/>
        <w:ind w:left="880" w:right="820"/>
        <w:jc w:val="both"/>
      </w:pPr>
      <w:r>
        <w:rPr>
          <w:color w:val="868686"/>
        </w:rPr>
        <w:t>Schools must conform to this policy within their school, but it is also</w:t>
      </w:r>
      <w:r>
        <w:rPr>
          <w:color w:val="868686"/>
          <w:spacing w:val="1"/>
        </w:rPr>
        <w:t xml:space="preserve"> </w:t>
      </w:r>
      <w:r>
        <w:rPr>
          <w:color w:val="868686"/>
        </w:rPr>
        <w:t>recognised that there may well be local arrangements which differ across</w:t>
      </w:r>
      <w:r>
        <w:rPr>
          <w:color w:val="868686"/>
          <w:spacing w:val="1"/>
        </w:rPr>
        <w:t xml:space="preserve"> </w:t>
      </w:r>
      <w:r>
        <w:rPr>
          <w:color w:val="868686"/>
        </w:rPr>
        <w:t>our trust. The Annex section of this document allows individual schools to</w:t>
      </w:r>
      <w:r>
        <w:rPr>
          <w:color w:val="868686"/>
          <w:spacing w:val="1"/>
        </w:rPr>
        <w:t xml:space="preserve"> </w:t>
      </w:r>
      <w:r>
        <w:rPr>
          <w:color w:val="868686"/>
        </w:rPr>
        <w:t>detail</w:t>
      </w:r>
      <w:r>
        <w:rPr>
          <w:color w:val="868686"/>
          <w:spacing w:val="-1"/>
        </w:rPr>
        <w:t xml:space="preserve"> </w:t>
      </w:r>
      <w:r>
        <w:rPr>
          <w:color w:val="868686"/>
        </w:rPr>
        <w:t>such information.</w:t>
      </w:r>
    </w:p>
    <w:p w14:paraId="7E9FC7D6" w14:textId="77777777" w:rsidR="00641FAE" w:rsidRDefault="00A75B9B" w:rsidP="003719E8">
      <w:pPr>
        <w:pStyle w:val="BodyText"/>
        <w:spacing w:before="158" w:line="276" w:lineRule="auto"/>
        <w:ind w:left="880" w:right="822"/>
        <w:jc w:val="both"/>
      </w:pPr>
      <w:r>
        <w:rPr>
          <w:color w:val="868686"/>
        </w:rPr>
        <w:t>This policy will ensure that the SET Board meets its legal responsibilities</w:t>
      </w:r>
      <w:r>
        <w:rPr>
          <w:color w:val="868686"/>
          <w:spacing w:val="1"/>
        </w:rPr>
        <w:t xml:space="preserve"> </w:t>
      </w:r>
      <w:r>
        <w:rPr>
          <w:color w:val="868686"/>
        </w:rPr>
        <w:t>and provides a clear organisational approach to safeguarding and the</w:t>
      </w:r>
      <w:r>
        <w:rPr>
          <w:color w:val="868686"/>
          <w:spacing w:val="1"/>
        </w:rPr>
        <w:t xml:space="preserve"> </w:t>
      </w:r>
      <w:r>
        <w:rPr>
          <w:color w:val="868686"/>
        </w:rPr>
        <w:t>protection</w:t>
      </w:r>
      <w:r>
        <w:rPr>
          <w:color w:val="868686"/>
          <w:spacing w:val="-4"/>
        </w:rPr>
        <w:t xml:space="preserve"> </w:t>
      </w:r>
      <w:r>
        <w:rPr>
          <w:color w:val="868686"/>
        </w:rPr>
        <w:t>of</w:t>
      </w:r>
      <w:r>
        <w:rPr>
          <w:color w:val="868686"/>
          <w:spacing w:val="-1"/>
        </w:rPr>
        <w:t xml:space="preserve"> </w:t>
      </w:r>
      <w:r>
        <w:rPr>
          <w:color w:val="868686"/>
        </w:rPr>
        <w:t>pupils for all</w:t>
      </w:r>
      <w:r>
        <w:rPr>
          <w:color w:val="868686"/>
          <w:spacing w:val="-2"/>
        </w:rPr>
        <w:t xml:space="preserve"> </w:t>
      </w:r>
      <w:r>
        <w:rPr>
          <w:color w:val="868686"/>
        </w:rPr>
        <w:t>schools to follow.</w:t>
      </w:r>
    </w:p>
    <w:p w14:paraId="52C2566D" w14:textId="77777777" w:rsidR="00641FAE" w:rsidRDefault="00A75B9B" w:rsidP="003719E8">
      <w:pPr>
        <w:pStyle w:val="BodyText"/>
        <w:spacing w:before="159" w:line="276" w:lineRule="auto"/>
        <w:ind w:left="880" w:right="822"/>
        <w:jc w:val="both"/>
      </w:pPr>
      <w:r>
        <w:rPr>
          <w:color w:val="868686"/>
        </w:rPr>
        <w:t>Whilst this policy sets out the actions taken by our staff across SET in</w:t>
      </w:r>
      <w:r>
        <w:rPr>
          <w:color w:val="868686"/>
          <w:spacing w:val="1"/>
        </w:rPr>
        <w:t xml:space="preserve"> </w:t>
      </w:r>
      <w:r>
        <w:rPr>
          <w:color w:val="868686"/>
        </w:rPr>
        <w:t>safeguarding and protecting children in school, it is important to be aware</w:t>
      </w:r>
      <w:r>
        <w:rPr>
          <w:color w:val="868686"/>
          <w:spacing w:val="-82"/>
        </w:rPr>
        <w:t xml:space="preserve"> </w:t>
      </w:r>
      <w:r>
        <w:rPr>
          <w:color w:val="868686"/>
        </w:rPr>
        <w:t>that safeguarding incidents and/or behaviours can be associated with</w:t>
      </w:r>
      <w:r>
        <w:rPr>
          <w:color w:val="868686"/>
          <w:spacing w:val="1"/>
        </w:rPr>
        <w:t xml:space="preserve"> </w:t>
      </w:r>
      <w:r>
        <w:rPr>
          <w:color w:val="868686"/>
        </w:rPr>
        <w:t>factors outside our school and/or can occur between children outside of</w:t>
      </w:r>
      <w:r>
        <w:rPr>
          <w:color w:val="868686"/>
          <w:spacing w:val="1"/>
        </w:rPr>
        <w:t xml:space="preserve"> </w:t>
      </w:r>
      <w:r>
        <w:rPr>
          <w:color w:val="868686"/>
        </w:rPr>
        <w:t>these environments. All staff, but especially the designated safeguarding</w:t>
      </w:r>
      <w:r>
        <w:rPr>
          <w:color w:val="868686"/>
          <w:spacing w:val="1"/>
        </w:rPr>
        <w:t xml:space="preserve"> </w:t>
      </w:r>
      <w:r>
        <w:rPr>
          <w:color w:val="868686"/>
        </w:rPr>
        <w:t>lead (and deputies) should consider whether children are at risk of abuse</w:t>
      </w:r>
      <w:r>
        <w:rPr>
          <w:color w:val="868686"/>
          <w:spacing w:val="1"/>
        </w:rPr>
        <w:t xml:space="preserve"> </w:t>
      </w:r>
      <w:r>
        <w:rPr>
          <w:color w:val="868686"/>
        </w:rPr>
        <w:t>or exploitation in situations outside their families. This is more commonly</w:t>
      </w:r>
      <w:r>
        <w:rPr>
          <w:color w:val="868686"/>
          <w:spacing w:val="1"/>
        </w:rPr>
        <w:t xml:space="preserve"> </w:t>
      </w:r>
      <w:r>
        <w:rPr>
          <w:color w:val="868686"/>
        </w:rPr>
        <w:t>known</w:t>
      </w:r>
      <w:r>
        <w:rPr>
          <w:color w:val="868686"/>
          <w:spacing w:val="-2"/>
        </w:rPr>
        <w:t xml:space="preserve"> </w:t>
      </w:r>
      <w:r>
        <w:rPr>
          <w:color w:val="868686"/>
        </w:rPr>
        <w:t>as</w:t>
      </w:r>
      <w:r>
        <w:rPr>
          <w:color w:val="868686"/>
          <w:spacing w:val="-1"/>
        </w:rPr>
        <w:t xml:space="preserve"> </w:t>
      </w:r>
      <w:r>
        <w:rPr>
          <w:color w:val="868686"/>
        </w:rPr>
        <w:t>contextual</w:t>
      </w:r>
      <w:r>
        <w:rPr>
          <w:color w:val="868686"/>
          <w:spacing w:val="-3"/>
        </w:rPr>
        <w:t xml:space="preserve"> </w:t>
      </w:r>
      <w:r>
        <w:rPr>
          <w:color w:val="868686"/>
        </w:rPr>
        <w:t>safeguarding.</w:t>
      </w:r>
    </w:p>
    <w:p w14:paraId="047A6CD7" w14:textId="4C0D35AB" w:rsidR="00641FAE" w:rsidRDefault="00A75B9B" w:rsidP="003719E8">
      <w:pPr>
        <w:pStyle w:val="BodyText"/>
        <w:spacing w:before="159" w:line="276" w:lineRule="auto"/>
        <w:ind w:left="880" w:right="818"/>
        <w:jc w:val="both"/>
        <w:rPr>
          <w:color w:val="868686"/>
        </w:rPr>
      </w:pPr>
      <w:r>
        <w:rPr>
          <w:color w:val="868686"/>
        </w:rPr>
        <w:t>All our staff are in a ‘position of trust’ and as such understand that</w:t>
      </w:r>
      <w:r>
        <w:rPr>
          <w:color w:val="868686"/>
          <w:spacing w:val="1"/>
        </w:rPr>
        <w:t xml:space="preserve"> </w:t>
      </w:r>
      <w:r>
        <w:rPr>
          <w:color w:val="868686"/>
        </w:rPr>
        <w:t>inappropriate behaviour towards children is unacceptable and that their</w:t>
      </w:r>
      <w:r>
        <w:rPr>
          <w:color w:val="868686"/>
          <w:spacing w:val="1"/>
        </w:rPr>
        <w:t xml:space="preserve"> </w:t>
      </w:r>
      <w:r>
        <w:rPr>
          <w:color w:val="868686"/>
        </w:rPr>
        <w:t>conduct towards all children must be beyond reproach. In addition, staff</w:t>
      </w:r>
      <w:r>
        <w:rPr>
          <w:color w:val="868686"/>
          <w:spacing w:val="1"/>
        </w:rPr>
        <w:t xml:space="preserve"> </w:t>
      </w:r>
      <w:r>
        <w:rPr>
          <w:color w:val="868686"/>
        </w:rPr>
        <w:t>should understand that, under the Sexual Offences Act, it is an</w:t>
      </w:r>
      <w:r>
        <w:rPr>
          <w:color w:val="868686"/>
          <w:spacing w:val="1"/>
        </w:rPr>
        <w:t xml:space="preserve"> </w:t>
      </w:r>
      <w:r>
        <w:rPr>
          <w:color w:val="868686"/>
        </w:rPr>
        <w:t>offence for a person over the age of 18 to have a sexual relationship with</w:t>
      </w:r>
      <w:r>
        <w:rPr>
          <w:color w:val="868686"/>
          <w:spacing w:val="1"/>
        </w:rPr>
        <w:t xml:space="preserve"> </w:t>
      </w:r>
      <w:r>
        <w:rPr>
          <w:color w:val="868686"/>
        </w:rPr>
        <w:t>a person under the age of 18, where that person is in a position of trust,</w:t>
      </w:r>
      <w:r>
        <w:rPr>
          <w:color w:val="868686"/>
          <w:spacing w:val="1"/>
        </w:rPr>
        <w:t xml:space="preserve"> </w:t>
      </w:r>
      <w:r>
        <w:rPr>
          <w:color w:val="868686"/>
        </w:rPr>
        <w:t>even if the relationship is consensual. This means that any sexual activity</w:t>
      </w:r>
      <w:r>
        <w:rPr>
          <w:color w:val="868686"/>
          <w:spacing w:val="1"/>
        </w:rPr>
        <w:t xml:space="preserve"> </w:t>
      </w:r>
      <w:r>
        <w:rPr>
          <w:color w:val="868686"/>
        </w:rPr>
        <w:t>between a SET member staff and a child under 18 may be a criminal</w:t>
      </w:r>
      <w:r>
        <w:rPr>
          <w:color w:val="868686"/>
          <w:spacing w:val="1"/>
        </w:rPr>
        <w:t xml:space="preserve"> </w:t>
      </w:r>
      <w:r>
        <w:rPr>
          <w:color w:val="868686"/>
        </w:rPr>
        <w:t>offence,</w:t>
      </w:r>
      <w:r>
        <w:rPr>
          <w:color w:val="868686"/>
          <w:spacing w:val="-2"/>
        </w:rPr>
        <w:t xml:space="preserve"> </w:t>
      </w:r>
      <w:r>
        <w:rPr>
          <w:color w:val="868686"/>
        </w:rPr>
        <w:t>even if</w:t>
      </w:r>
      <w:r>
        <w:rPr>
          <w:color w:val="868686"/>
          <w:spacing w:val="-1"/>
        </w:rPr>
        <w:t xml:space="preserve"> </w:t>
      </w:r>
      <w:r>
        <w:rPr>
          <w:color w:val="868686"/>
        </w:rPr>
        <w:lastRenderedPageBreak/>
        <w:t>that child</w:t>
      </w:r>
      <w:r>
        <w:rPr>
          <w:color w:val="868686"/>
          <w:spacing w:val="-1"/>
        </w:rPr>
        <w:t xml:space="preserve"> </w:t>
      </w:r>
      <w:r>
        <w:rPr>
          <w:color w:val="868686"/>
        </w:rPr>
        <w:t>is</w:t>
      </w:r>
      <w:r>
        <w:rPr>
          <w:color w:val="868686"/>
          <w:spacing w:val="1"/>
        </w:rPr>
        <w:t xml:space="preserve"> </w:t>
      </w:r>
      <w:r>
        <w:rPr>
          <w:color w:val="868686"/>
        </w:rPr>
        <w:t>over the age</w:t>
      </w:r>
      <w:r>
        <w:rPr>
          <w:color w:val="868686"/>
          <w:spacing w:val="-1"/>
        </w:rPr>
        <w:t xml:space="preserve"> </w:t>
      </w:r>
      <w:r>
        <w:rPr>
          <w:color w:val="868686"/>
        </w:rPr>
        <w:t>of consent.</w:t>
      </w:r>
    </w:p>
    <w:p w14:paraId="67AE3464" w14:textId="77777777" w:rsidR="00641FAE" w:rsidRDefault="00641FAE" w:rsidP="003719E8">
      <w:pPr>
        <w:pStyle w:val="BodyText"/>
        <w:spacing w:line="276" w:lineRule="auto"/>
        <w:ind w:left="0"/>
        <w:rPr>
          <w:sz w:val="28"/>
        </w:rPr>
      </w:pPr>
    </w:p>
    <w:p w14:paraId="6AFE5D2A"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About</w:t>
      </w:r>
      <w:r>
        <w:rPr>
          <w:color w:val="1D2C4D"/>
          <w:spacing w:val="-2"/>
        </w:rPr>
        <w:t xml:space="preserve"> </w:t>
      </w:r>
      <w:r>
        <w:rPr>
          <w:color w:val="1D2C4D"/>
        </w:rPr>
        <w:t>this</w:t>
      </w:r>
      <w:r>
        <w:rPr>
          <w:color w:val="1D2C4D"/>
          <w:spacing w:val="-2"/>
        </w:rPr>
        <w:t xml:space="preserve"> </w:t>
      </w:r>
      <w:r>
        <w:rPr>
          <w:color w:val="1D2C4D"/>
        </w:rPr>
        <w:t>policy</w:t>
      </w:r>
    </w:p>
    <w:p w14:paraId="3B48FC2F" w14:textId="77777777" w:rsidR="00641FAE" w:rsidRDefault="00A75B9B" w:rsidP="003719E8">
      <w:pPr>
        <w:pStyle w:val="BodyText"/>
        <w:spacing w:before="191" w:line="276" w:lineRule="auto"/>
        <w:ind w:left="880" w:right="822"/>
        <w:jc w:val="both"/>
      </w:pPr>
      <w:r>
        <w:rPr>
          <w:color w:val="868686"/>
        </w:rPr>
        <w:t>This policy describes the management systems and arrangements in place</w:t>
      </w:r>
      <w:r>
        <w:rPr>
          <w:color w:val="868686"/>
          <w:spacing w:val="-82"/>
        </w:rPr>
        <w:t xml:space="preserve"> </w:t>
      </w:r>
      <w:r>
        <w:rPr>
          <w:color w:val="868686"/>
        </w:rPr>
        <w:t>to create and maintain a safe learning environment for all our pupils. It</w:t>
      </w:r>
      <w:r>
        <w:rPr>
          <w:color w:val="868686"/>
          <w:spacing w:val="1"/>
        </w:rPr>
        <w:t xml:space="preserve"> </w:t>
      </w:r>
      <w:r>
        <w:rPr>
          <w:color w:val="868686"/>
        </w:rPr>
        <w:t>identifies categories for concern and how schools will act in such a way to</w:t>
      </w:r>
      <w:r>
        <w:rPr>
          <w:color w:val="868686"/>
          <w:spacing w:val="1"/>
        </w:rPr>
        <w:t xml:space="preserve"> </w:t>
      </w:r>
      <w:r>
        <w:rPr>
          <w:color w:val="868686"/>
        </w:rPr>
        <w:t>minimise</w:t>
      </w:r>
      <w:r>
        <w:rPr>
          <w:color w:val="868686"/>
          <w:spacing w:val="-3"/>
        </w:rPr>
        <w:t xml:space="preserve"> </w:t>
      </w:r>
      <w:r>
        <w:rPr>
          <w:color w:val="868686"/>
        </w:rPr>
        <w:t>or</w:t>
      </w:r>
      <w:r>
        <w:rPr>
          <w:color w:val="868686"/>
          <w:spacing w:val="-2"/>
        </w:rPr>
        <w:t xml:space="preserve"> </w:t>
      </w:r>
      <w:r>
        <w:rPr>
          <w:color w:val="868686"/>
        </w:rPr>
        <w:t>negate</w:t>
      </w:r>
      <w:r>
        <w:rPr>
          <w:color w:val="868686"/>
          <w:spacing w:val="-1"/>
        </w:rPr>
        <w:t xml:space="preserve"> </w:t>
      </w:r>
      <w:r>
        <w:rPr>
          <w:color w:val="868686"/>
        </w:rPr>
        <w:t>the</w:t>
      </w:r>
      <w:r>
        <w:rPr>
          <w:color w:val="868686"/>
          <w:spacing w:val="-2"/>
        </w:rPr>
        <w:t xml:space="preserve"> </w:t>
      </w:r>
      <w:r>
        <w:rPr>
          <w:color w:val="868686"/>
        </w:rPr>
        <w:t>safeguarding</w:t>
      </w:r>
      <w:r>
        <w:rPr>
          <w:color w:val="868686"/>
          <w:spacing w:val="-4"/>
        </w:rPr>
        <w:t xml:space="preserve"> </w:t>
      </w:r>
      <w:r>
        <w:rPr>
          <w:color w:val="868686"/>
        </w:rPr>
        <w:t>risks</w:t>
      </w:r>
      <w:r>
        <w:rPr>
          <w:color w:val="868686"/>
          <w:spacing w:val="-3"/>
        </w:rPr>
        <w:t xml:space="preserve"> </w:t>
      </w:r>
      <w:r>
        <w:rPr>
          <w:color w:val="868686"/>
        </w:rPr>
        <w:t>that</w:t>
      </w:r>
      <w:r>
        <w:rPr>
          <w:color w:val="868686"/>
          <w:spacing w:val="-4"/>
        </w:rPr>
        <w:t xml:space="preserve"> </w:t>
      </w:r>
      <w:r>
        <w:rPr>
          <w:color w:val="868686"/>
        </w:rPr>
        <w:t>children</w:t>
      </w:r>
      <w:r>
        <w:rPr>
          <w:color w:val="868686"/>
          <w:spacing w:val="-3"/>
        </w:rPr>
        <w:t xml:space="preserve"> </w:t>
      </w:r>
      <w:r>
        <w:rPr>
          <w:color w:val="868686"/>
        </w:rPr>
        <w:t>are vulnerable</w:t>
      </w:r>
      <w:r>
        <w:rPr>
          <w:color w:val="868686"/>
          <w:spacing w:val="-3"/>
        </w:rPr>
        <w:t xml:space="preserve"> </w:t>
      </w:r>
      <w:r>
        <w:rPr>
          <w:color w:val="868686"/>
        </w:rPr>
        <w:t>to.</w:t>
      </w:r>
    </w:p>
    <w:p w14:paraId="3D89BA40" w14:textId="77777777" w:rsidR="00641FAE" w:rsidRDefault="00A75B9B" w:rsidP="003719E8">
      <w:pPr>
        <w:pStyle w:val="BodyText"/>
        <w:spacing w:before="101" w:line="276" w:lineRule="auto"/>
        <w:ind w:left="880" w:right="819"/>
        <w:jc w:val="both"/>
      </w:pPr>
      <w:r>
        <w:rPr>
          <w:noProof/>
        </w:rPr>
        <w:drawing>
          <wp:anchor distT="0" distB="0" distL="0" distR="0" simplePos="0" relativeHeight="251658241" behindDoc="1" locked="0" layoutInCell="1" allowOverlap="1" wp14:anchorId="3B873B8A" wp14:editId="1DDC899E">
            <wp:simplePos x="0" y="0"/>
            <wp:positionH relativeFrom="page">
              <wp:posOffset>5636895</wp:posOffset>
            </wp:positionH>
            <wp:positionV relativeFrom="paragraph">
              <wp:posOffset>-143762</wp:posOffset>
            </wp:positionV>
            <wp:extent cx="1009015" cy="460601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1"/>
        </w:rPr>
        <w:t xml:space="preserve"> </w:t>
      </w:r>
      <w:r>
        <w:rPr>
          <w:color w:val="868686"/>
        </w:rPr>
        <w:t>is</w:t>
      </w:r>
      <w:r>
        <w:rPr>
          <w:color w:val="868686"/>
          <w:spacing w:val="1"/>
        </w:rPr>
        <w:t xml:space="preserve"> </w:t>
      </w:r>
      <w:r>
        <w:rPr>
          <w:color w:val="868686"/>
        </w:rPr>
        <w:t>useful</w:t>
      </w:r>
      <w:r>
        <w:rPr>
          <w:color w:val="868686"/>
          <w:spacing w:val="1"/>
        </w:rPr>
        <w:t xml:space="preserve"> </w:t>
      </w:r>
      <w:r>
        <w:rPr>
          <w:color w:val="868686"/>
        </w:rPr>
        <w:t>to</w:t>
      </w:r>
      <w:r>
        <w:rPr>
          <w:color w:val="868686"/>
          <w:spacing w:val="1"/>
        </w:rPr>
        <w:t xml:space="preserve"> </w:t>
      </w:r>
      <w:r>
        <w:rPr>
          <w:color w:val="868686"/>
        </w:rPr>
        <w:t>note</w:t>
      </w:r>
      <w:r>
        <w:rPr>
          <w:color w:val="868686"/>
          <w:spacing w:val="1"/>
        </w:rPr>
        <w:t xml:space="preserve"> </w:t>
      </w:r>
      <w:r>
        <w:rPr>
          <w:color w:val="868686"/>
        </w:rPr>
        <w:t>at</w:t>
      </w:r>
      <w:r>
        <w:rPr>
          <w:color w:val="868686"/>
          <w:spacing w:val="1"/>
        </w:rPr>
        <w:t xml:space="preserve"> </w:t>
      </w:r>
      <w:r>
        <w:rPr>
          <w:color w:val="868686"/>
        </w:rPr>
        <w:t>this</w:t>
      </w:r>
      <w:r>
        <w:rPr>
          <w:color w:val="868686"/>
          <w:spacing w:val="1"/>
        </w:rPr>
        <w:t xml:space="preserve"> </w:t>
      </w:r>
      <w:r>
        <w:rPr>
          <w:color w:val="868686"/>
        </w:rPr>
        <w:t>point</w:t>
      </w:r>
      <w:r>
        <w:rPr>
          <w:color w:val="868686"/>
          <w:spacing w:val="1"/>
        </w:rPr>
        <w:t xml:space="preserve"> </w:t>
      </w:r>
      <w:r>
        <w:rPr>
          <w:color w:val="868686"/>
        </w:rPr>
        <w:t>the</w:t>
      </w:r>
      <w:r>
        <w:rPr>
          <w:color w:val="868686"/>
          <w:spacing w:val="1"/>
        </w:rPr>
        <w:t xml:space="preserve"> </w:t>
      </w:r>
      <w:r>
        <w:rPr>
          <w:color w:val="868686"/>
        </w:rPr>
        <w:t>difference</w:t>
      </w:r>
      <w:r>
        <w:rPr>
          <w:color w:val="868686"/>
          <w:spacing w:val="1"/>
        </w:rPr>
        <w:t xml:space="preserve"> </w:t>
      </w:r>
      <w:r>
        <w:rPr>
          <w:color w:val="868686"/>
        </w:rPr>
        <w:t>between</w:t>
      </w:r>
      <w:r>
        <w:rPr>
          <w:color w:val="868686"/>
          <w:spacing w:val="1"/>
        </w:rPr>
        <w:t xml:space="preserve"> </w:t>
      </w:r>
      <w:r>
        <w:rPr>
          <w:color w:val="868686"/>
        </w:rPr>
        <w:t>the</w:t>
      </w:r>
      <w:r>
        <w:rPr>
          <w:color w:val="868686"/>
          <w:spacing w:val="1"/>
        </w:rPr>
        <w:t xml:space="preserve"> </w:t>
      </w:r>
      <w:r>
        <w:rPr>
          <w:color w:val="868686"/>
        </w:rPr>
        <w:t>terms</w:t>
      </w:r>
      <w:r>
        <w:rPr>
          <w:color w:val="868686"/>
          <w:spacing w:val="1"/>
        </w:rPr>
        <w:t xml:space="preserve"> </w:t>
      </w:r>
      <w:r>
        <w:rPr>
          <w:color w:val="868686"/>
        </w:rPr>
        <w:t>‘safeguarding’ and ‘’child protection’. ‘Safeguarding’ is the employment of</w:t>
      </w:r>
      <w:r>
        <w:rPr>
          <w:color w:val="868686"/>
          <w:spacing w:val="1"/>
        </w:rPr>
        <w:t xml:space="preserve"> </w:t>
      </w:r>
      <w:r>
        <w:rPr>
          <w:color w:val="868686"/>
        </w:rPr>
        <w:t>policies</w:t>
      </w:r>
      <w:r>
        <w:rPr>
          <w:color w:val="868686"/>
          <w:spacing w:val="1"/>
        </w:rPr>
        <w:t xml:space="preserve"> </w:t>
      </w:r>
      <w:r>
        <w:rPr>
          <w:color w:val="868686"/>
        </w:rPr>
        <w:t>and</w:t>
      </w:r>
      <w:r>
        <w:rPr>
          <w:color w:val="868686"/>
          <w:spacing w:val="1"/>
        </w:rPr>
        <w:t xml:space="preserve"> </w:t>
      </w:r>
      <w:r>
        <w:rPr>
          <w:color w:val="868686"/>
        </w:rPr>
        <w:t>practices</w:t>
      </w:r>
      <w:r>
        <w:rPr>
          <w:color w:val="868686"/>
          <w:spacing w:val="1"/>
        </w:rPr>
        <w:t xml:space="preserve"> </w:t>
      </w:r>
      <w:r>
        <w:rPr>
          <w:color w:val="868686"/>
        </w:rPr>
        <w:t>by</w:t>
      </w:r>
      <w:r>
        <w:rPr>
          <w:color w:val="868686"/>
          <w:spacing w:val="1"/>
        </w:rPr>
        <w:t xml:space="preserve"> </w:t>
      </w:r>
      <w:r>
        <w:rPr>
          <w:color w:val="868686"/>
        </w:rPr>
        <w:t>schools</w:t>
      </w:r>
      <w:r>
        <w:rPr>
          <w:color w:val="868686"/>
          <w:spacing w:val="1"/>
        </w:rPr>
        <w:t xml:space="preserve"> </w:t>
      </w:r>
      <w:r>
        <w:rPr>
          <w:color w:val="868686"/>
        </w:rPr>
        <w:t>to</w:t>
      </w:r>
      <w:r>
        <w:rPr>
          <w:color w:val="868686"/>
          <w:spacing w:val="1"/>
        </w:rPr>
        <w:t xml:space="preserve"> </w:t>
      </w:r>
      <w:r>
        <w:rPr>
          <w:color w:val="868686"/>
        </w:rPr>
        <w:t>keep</w:t>
      </w:r>
      <w:r>
        <w:rPr>
          <w:color w:val="868686"/>
          <w:spacing w:val="1"/>
        </w:rPr>
        <w:t xml:space="preserve"> </w:t>
      </w:r>
      <w:r>
        <w:rPr>
          <w:color w:val="868686"/>
        </w:rPr>
        <w:t>children</w:t>
      </w:r>
      <w:r>
        <w:rPr>
          <w:color w:val="868686"/>
          <w:spacing w:val="1"/>
        </w:rPr>
        <w:t xml:space="preserve"> </w:t>
      </w:r>
      <w:r>
        <w:rPr>
          <w:color w:val="868686"/>
        </w:rPr>
        <w:t>safe,</w:t>
      </w:r>
      <w:r>
        <w:rPr>
          <w:color w:val="868686"/>
          <w:spacing w:val="1"/>
        </w:rPr>
        <w:t xml:space="preserve"> </w:t>
      </w:r>
      <w:r>
        <w:rPr>
          <w:color w:val="868686"/>
        </w:rPr>
        <w:t>whilst</w:t>
      </w:r>
      <w:r>
        <w:rPr>
          <w:color w:val="868686"/>
          <w:spacing w:val="1"/>
        </w:rPr>
        <w:t xml:space="preserve"> </w:t>
      </w:r>
      <w:r>
        <w:rPr>
          <w:color w:val="868686"/>
        </w:rPr>
        <w:t>‘child</w:t>
      </w:r>
      <w:r>
        <w:rPr>
          <w:color w:val="868686"/>
          <w:spacing w:val="-82"/>
        </w:rPr>
        <w:t xml:space="preserve"> </w:t>
      </w:r>
      <w:r>
        <w:rPr>
          <w:color w:val="868686"/>
        </w:rPr>
        <w:t>protection’ is a term used to describe the activity that is undertaken to</w:t>
      </w:r>
      <w:r>
        <w:rPr>
          <w:color w:val="868686"/>
          <w:spacing w:val="1"/>
        </w:rPr>
        <w:t xml:space="preserve"> </w:t>
      </w:r>
      <w:r>
        <w:rPr>
          <w:color w:val="868686"/>
        </w:rPr>
        <w:t>protect specific children who are suffering or likely to suffer significant</w:t>
      </w:r>
      <w:r>
        <w:rPr>
          <w:color w:val="868686"/>
          <w:spacing w:val="1"/>
        </w:rPr>
        <w:t xml:space="preserve"> </w:t>
      </w:r>
      <w:r>
        <w:rPr>
          <w:color w:val="868686"/>
        </w:rPr>
        <w:t>harm. In general terms all children may be vulnerable to a point, and</w:t>
      </w:r>
      <w:r>
        <w:rPr>
          <w:color w:val="868686"/>
          <w:spacing w:val="1"/>
        </w:rPr>
        <w:t xml:space="preserve"> </w:t>
      </w:r>
      <w:r>
        <w:rPr>
          <w:color w:val="868686"/>
        </w:rPr>
        <w:t>therefore Section C of this policy outlines a range of actions staff take or</w:t>
      </w:r>
      <w:r>
        <w:rPr>
          <w:color w:val="868686"/>
          <w:spacing w:val="1"/>
        </w:rPr>
        <w:t xml:space="preserve"> </w:t>
      </w:r>
      <w:r>
        <w:rPr>
          <w:color w:val="868686"/>
        </w:rPr>
        <w:t>may</w:t>
      </w:r>
      <w:r>
        <w:rPr>
          <w:color w:val="868686"/>
          <w:spacing w:val="-2"/>
        </w:rPr>
        <w:t xml:space="preserve"> </w:t>
      </w:r>
      <w:r>
        <w:rPr>
          <w:color w:val="868686"/>
        </w:rPr>
        <w:t>need</w:t>
      </w:r>
      <w:r>
        <w:rPr>
          <w:color w:val="868686"/>
          <w:spacing w:val="-1"/>
        </w:rPr>
        <w:t xml:space="preserve"> </w:t>
      </w:r>
      <w:r>
        <w:rPr>
          <w:color w:val="868686"/>
        </w:rPr>
        <w:t>to take to protect</w:t>
      </w:r>
      <w:r>
        <w:rPr>
          <w:color w:val="868686"/>
          <w:spacing w:val="-3"/>
        </w:rPr>
        <w:t xml:space="preserve"> </w:t>
      </w:r>
      <w:r>
        <w:rPr>
          <w:color w:val="868686"/>
        </w:rPr>
        <w:t>children.</w:t>
      </w:r>
    </w:p>
    <w:p w14:paraId="67BAF96C" w14:textId="77777777" w:rsidR="00641FAE" w:rsidRPr="00A75B9B" w:rsidRDefault="00A75B9B" w:rsidP="003719E8">
      <w:pPr>
        <w:pStyle w:val="BodyText"/>
        <w:spacing w:before="158" w:line="276" w:lineRule="auto"/>
        <w:ind w:left="880" w:right="821"/>
        <w:jc w:val="both"/>
        <w:rPr>
          <w:color w:val="868686"/>
        </w:rPr>
      </w:pPr>
      <w:r>
        <w:rPr>
          <w:color w:val="868686"/>
        </w:rPr>
        <w:t>Safeguarding</w:t>
      </w:r>
      <w:r>
        <w:rPr>
          <w:color w:val="868686"/>
          <w:spacing w:val="1"/>
        </w:rPr>
        <w:t xml:space="preserve"> </w:t>
      </w:r>
      <w:r w:rsidRPr="00A75B9B">
        <w:rPr>
          <w:color w:val="868686"/>
        </w:rPr>
        <w:t>and</w:t>
      </w:r>
      <w:r w:rsidRPr="00A75B9B">
        <w:rPr>
          <w:color w:val="868686"/>
          <w:spacing w:val="1"/>
        </w:rPr>
        <w:t xml:space="preserve"> </w:t>
      </w:r>
      <w:r w:rsidRPr="00A75B9B">
        <w:rPr>
          <w:color w:val="868686"/>
        </w:rPr>
        <w:t>promoting</w:t>
      </w:r>
      <w:r w:rsidRPr="00A75B9B">
        <w:rPr>
          <w:color w:val="868686"/>
          <w:spacing w:val="1"/>
        </w:rPr>
        <w:t xml:space="preserve"> </w:t>
      </w:r>
      <w:r w:rsidRPr="00A75B9B">
        <w:rPr>
          <w:color w:val="868686"/>
        </w:rPr>
        <w:t>the</w:t>
      </w:r>
      <w:r w:rsidRPr="00A75B9B">
        <w:rPr>
          <w:color w:val="868686"/>
          <w:spacing w:val="1"/>
        </w:rPr>
        <w:t xml:space="preserve"> </w:t>
      </w:r>
      <w:r w:rsidRPr="00A75B9B">
        <w:rPr>
          <w:color w:val="868686"/>
        </w:rPr>
        <w:t>welfare</w:t>
      </w:r>
      <w:r w:rsidRPr="00A75B9B">
        <w:rPr>
          <w:color w:val="868686"/>
          <w:spacing w:val="1"/>
        </w:rPr>
        <w:t xml:space="preserve"> </w:t>
      </w:r>
      <w:r w:rsidRPr="00A75B9B">
        <w:rPr>
          <w:color w:val="868686"/>
        </w:rPr>
        <w:t>of</w:t>
      </w:r>
      <w:r w:rsidRPr="00A75B9B">
        <w:rPr>
          <w:color w:val="868686"/>
          <w:spacing w:val="1"/>
        </w:rPr>
        <w:t xml:space="preserve"> </w:t>
      </w:r>
      <w:r w:rsidRPr="00A75B9B">
        <w:rPr>
          <w:color w:val="868686"/>
        </w:rPr>
        <w:t>pupils</w:t>
      </w:r>
      <w:r w:rsidRPr="00A75B9B">
        <w:rPr>
          <w:color w:val="868686"/>
          <w:spacing w:val="1"/>
        </w:rPr>
        <w:t xml:space="preserve"> </w:t>
      </w:r>
      <w:r w:rsidRPr="00A75B9B">
        <w:rPr>
          <w:color w:val="868686"/>
        </w:rPr>
        <w:t>goes</w:t>
      </w:r>
      <w:r w:rsidRPr="00A75B9B">
        <w:rPr>
          <w:color w:val="868686"/>
          <w:spacing w:val="1"/>
        </w:rPr>
        <w:t xml:space="preserve"> </w:t>
      </w:r>
      <w:r w:rsidRPr="00A75B9B">
        <w:rPr>
          <w:color w:val="868686"/>
        </w:rPr>
        <w:t>beyond</w:t>
      </w:r>
      <w:r w:rsidRPr="00A75B9B">
        <w:rPr>
          <w:color w:val="868686"/>
          <w:spacing w:val="-82"/>
        </w:rPr>
        <w:t xml:space="preserve"> </w:t>
      </w:r>
      <w:r w:rsidRPr="00A75B9B">
        <w:rPr>
          <w:color w:val="868686"/>
        </w:rPr>
        <w:t>implementing basic child protection procedures. It is an integral part of all</w:t>
      </w:r>
      <w:r w:rsidRPr="00A75B9B">
        <w:rPr>
          <w:color w:val="868686"/>
          <w:spacing w:val="-82"/>
        </w:rPr>
        <w:t xml:space="preserve"> </w:t>
      </w:r>
      <w:r w:rsidRPr="00A75B9B">
        <w:rPr>
          <w:color w:val="868686"/>
        </w:rPr>
        <w:t>activities</w:t>
      </w:r>
      <w:r w:rsidRPr="00A75B9B">
        <w:rPr>
          <w:color w:val="868686"/>
          <w:spacing w:val="-17"/>
        </w:rPr>
        <w:t xml:space="preserve"> </w:t>
      </w:r>
      <w:r w:rsidRPr="00A75B9B">
        <w:rPr>
          <w:color w:val="868686"/>
        </w:rPr>
        <w:t>and</w:t>
      </w:r>
      <w:r w:rsidRPr="00A75B9B">
        <w:rPr>
          <w:color w:val="868686"/>
          <w:spacing w:val="-17"/>
        </w:rPr>
        <w:t xml:space="preserve"> </w:t>
      </w:r>
      <w:r w:rsidRPr="00A75B9B">
        <w:rPr>
          <w:color w:val="868686"/>
        </w:rPr>
        <w:t>functions</w:t>
      </w:r>
      <w:r w:rsidRPr="00A75B9B">
        <w:rPr>
          <w:color w:val="868686"/>
          <w:spacing w:val="-16"/>
        </w:rPr>
        <w:t xml:space="preserve"> </w:t>
      </w:r>
      <w:r w:rsidRPr="00A75B9B">
        <w:rPr>
          <w:color w:val="868686"/>
        </w:rPr>
        <w:t>of</w:t>
      </w:r>
      <w:r w:rsidRPr="00A75B9B">
        <w:rPr>
          <w:color w:val="868686"/>
          <w:spacing w:val="-16"/>
        </w:rPr>
        <w:t xml:space="preserve"> </w:t>
      </w:r>
      <w:r w:rsidRPr="00A75B9B">
        <w:rPr>
          <w:color w:val="868686"/>
        </w:rPr>
        <w:t>SET.</w:t>
      </w:r>
      <w:r w:rsidRPr="00A75B9B">
        <w:rPr>
          <w:color w:val="868686"/>
          <w:spacing w:val="-17"/>
        </w:rPr>
        <w:t xml:space="preserve"> </w:t>
      </w:r>
      <w:r w:rsidRPr="00A75B9B">
        <w:rPr>
          <w:color w:val="868686"/>
        </w:rPr>
        <w:t>This</w:t>
      </w:r>
      <w:r w:rsidRPr="00A75B9B">
        <w:rPr>
          <w:color w:val="868686"/>
          <w:spacing w:val="-17"/>
        </w:rPr>
        <w:t xml:space="preserve"> </w:t>
      </w:r>
      <w:r w:rsidRPr="00A75B9B">
        <w:rPr>
          <w:color w:val="868686"/>
        </w:rPr>
        <w:t>policy</w:t>
      </w:r>
      <w:r w:rsidRPr="00A75B9B">
        <w:rPr>
          <w:color w:val="868686"/>
          <w:spacing w:val="-17"/>
        </w:rPr>
        <w:t xml:space="preserve"> </w:t>
      </w:r>
      <w:r w:rsidRPr="00A75B9B">
        <w:rPr>
          <w:color w:val="868686"/>
        </w:rPr>
        <w:t>complements</w:t>
      </w:r>
      <w:r w:rsidRPr="00A75B9B">
        <w:rPr>
          <w:color w:val="868686"/>
          <w:spacing w:val="-16"/>
        </w:rPr>
        <w:t xml:space="preserve"> </w:t>
      </w:r>
      <w:r w:rsidRPr="00A75B9B">
        <w:rPr>
          <w:color w:val="868686"/>
        </w:rPr>
        <w:t>and</w:t>
      </w:r>
      <w:r w:rsidRPr="00A75B9B">
        <w:rPr>
          <w:color w:val="868686"/>
          <w:spacing w:val="-17"/>
        </w:rPr>
        <w:t xml:space="preserve"> </w:t>
      </w:r>
      <w:r w:rsidRPr="00A75B9B">
        <w:rPr>
          <w:color w:val="868686"/>
        </w:rPr>
        <w:t>supports</w:t>
      </w:r>
      <w:r w:rsidRPr="00A75B9B">
        <w:rPr>
          <w:color w:val="868686"/>
          <w:spacing w:val="-16"/>
        </w:rPr>
        <w:t xml:space="preserve"> </w:t>
      </w:r>
      <w:r w:rsidRPr="00A75B9B">
        <w:rPr>
          <w:color w:val="868686"/>
        </w:rPr>
        <w:t>other</w:t>
      </w:r>
      <w:r w:rsidRPr="00A75B9B">
        <w:rPr>
          <w:color w:val="868686"/>
          <w:spacing w:val="-82"/>
        </w:rPr>
        <w:t xml:space="preserve"> </w:t>
      </w:r>
      <w:r w:rsidRPr="00A75B9B">
        <w:rPr>
          <w:color w:val="868686"/>
        </w:rPr>
        <w:t>main SET safeguarding policies, and relevant individual school policies,</w:t>
      </w:r>
      <w:r w:rsidRPr="00A75B9B">
        <w:rPr>
          <w:color w:val="868686"/>
          <w:spacing w:val="1"/>
        </w:rPr>
        <w:t xml:space="preserve"> </w:t>
      </w:r>
      <w:r w:rsidRPr="00A75B9B">
        <w:rPr>
          <w:color w:val="868686"/>
        </w:rPr>
        <w:t>such</w:t>
      </w:r>
      <w:r w:rsidRPr="00A75B9B">
        <w:rPr>
          <w:color w:val="868686"/>
          <w:spacing w:val="-1"/>
        </w:rPr>
        <w:t xml:space="preserve"> </w:t>
      </w:r>
      <w:proofErr w:type="gramStart"/>
      <w:r w:rsidRPr="00A75B9B">
        <w:rPr>
          <w:color w:val="868686"/>
        </w:rPr>
        <w:t>as;</w:t>
      </w:r>
      <w:proofErr w:type="gramEnd"/>
    </w:p>
    <w:p w14:paraId="5B2B97C4" w14:textId="77777777" w:rsidR="00E24BBB" w:rsidRDefault="00E24BBB" w:rsidP="003719E8">
      <w:pPr>
        <w:pStyle w:val="BodyText"/>
        <w:spacing w:line="276" w:lineRule="auto"/>
        <w:ind w:left="851" w:right="807"/>
        <w:jc w:val="both"/>
        <w:rPr>
          <w:color w:val="868686"/>
          <w:shd w:val="clear" w:color="auto" w:fill="FFFFFF"/>
        </w:rPr>
      </w:pPr>
    </w:p>
    <w:p w14:paraId="110AF261" w14:textId="31D0C899" w:rsidR="00A75B9B" w:rsidRPr="00A75B9B" w:rsidRDefault="00A75B9B" w:rsidP="003719E8">
      <w:pPr>
        <w:pStyle w:val="BodyText"/>
        <w:spacing w:line="276" w:lineRule="auto"/>
        <w:ind w:left="851" w:right="807"/>
        <w:jc w:val="both"/>
        <w:rPr>
          <w:color w:val="868686"/>
        </w:rPr>
      </w:pPr>
      <w:r w:rsidRPr="00A75B9B">
        <w:rPr>
          <w:color w:val="868686"/>
          <w:shd w:val="clear" w:color="auto" w:fill="FFFFFF"/>
        </w:rPr>
        <w:t xml:space="preserve">This policy has been equality impact </w:t>
      </w:r>
      <w:proofErr w:type="gramStart"/>
      <w:r w:rsidRPr="00A75B9B">
        <w:rPr>
          <w:color w:val="868686"/>
          <w:shd w:val="clear" w:color="auto" w:fill="FFFFFF"/>
        </w:rPr>
        <w:t>assessed</w:t>
      </w:r>
      <w:proofErr w:type="gramEnd"/>
      <w:r w:rsidRPr="00A75B9B">
        <w:rPr>
          <w:color w:val="868686"/>
          <w:shd w:val="clear" w:color="auto" w:fill="FFFFFF"/>
        </w:rPr>
        <w:t xml:space="preserve"> and we believe in line with the Equality Act. It does not have an adverse effect on race, gender or disability equality. </w:t>
      </w:r>
    </w:p>
    <w:p w14:paraId="6C012450" w14:textId="77777777" w:rsidR="00641FAE" w:rsidRDefault="00641FAE" w:rsidP="003719E8">
      <w:pPr>
        <w:pStyle w:val="BodyText"/>
        <w:spacing w:line="276" w:lineRule="auto"/>
        <w:ind w:left="0"/>
        <w:rPr>
          <w:sz w:val="39"/>
        </w:rPr>
      </w:pPr>
    </w:p>
    <w:p w14:paraId="02DB104B"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Legislation</w:t>
      </w:r>
      <w:r>
        <w:rPr>
          <w:color w:val="1D2C4D"/>
          <w:spacing w:val="-4"/>
        </w:rPr>
        <w:t xml:space="preserve"> </w:t>
      </w:r>
      <w:r>
        <w:rPr>
          <w:color w:val="1D2C4D"/>
        </w:rPr>
        <w:t>and</w:t>
      </w:r>
      <w:r>
        <w:rPr>
          <w:color w:val="1D2C4D"/>
          <w:spacing w:val="-1"/>
        </w:rPr>
        <w:t xml:space="preserve"> </w:t>
      </w:r>
      <w:r>
        <w:rPr>
          <w:color w:val="1D2C4D"/>
        </w:rPr>
        <w:t>Guidance</w:t>
      </w:r>
    </w:p>
    <w:p w14:paraId="290CD135" w14:textId="2DC5A178" w:rsidR="00641FAE" w:rsidRDefault="00A75B9B" w:rsidP="003719E8">
      <w:pPr>
        <w:pStyle w:val="BodyText"/>
        <w:spacing w:before="193" w:line="276" w:lineRule="auto"/>
        <w:ind w:left="880" w:right="819"/>
        <w:jc w:val="both"/>
        <w:rPr>
          <w:color w:val="868686"/>
        </w:rPr>
      </w:pPr>
      <w:r>
        <w:rPr>
          <w:color w:val="868686"/>
        </w:rPr>
        <w:t>This</w:t>
      </w:r>
      <w:r>
        <w:rPr>
          <w:color w:val="868686"/>
          <w:spacing w:val="1"/>
        </w:rPr>
        <w:t xml:space="preserve"> </w:t>
      </w:r>
      <w:r>
        <w:rPr>
          <w:color w:val="868686"/>
        </w:rPr>
        <w:t>policy</w:t>
      </w:r>
      <w:r>
        <w:rPr>
          <w:color w:val="868686"/>
          <w:spacing w:val="1"/>
        </w:rPr>
        <w:t xml:space="preserve"> </w:t>
      </w:r>
      <w:r>
        <w:rPr>
          <w:color w:val="868686"/>
        </w:rPr>
        <w:t>has</w:t>
      </w:r>
      <w:r>
        <w:rPr>
          <w:color w:val="868686"/>
          <w:spacing w:val="1"/>
        </w:rPr>
        <w:t xml:space="preserve"> </w:t>
      </w:r>
      <w:r>
        <w:rPr>
          <w:color w:val="868686"/>
        </w:rPr>
        <w:t>been</w:t>
      </w:r>
      <w:r>
        <w:rPr>
          <w:color w:val="868686"/>
          <w:spacing w:val="1"/>
        </w:rPr>
        <w:t xml:space="preserve"> </w:t>
      </w:r>
      <w:r>
        <w:rPr>
          <w:color w:val="868686"/>
        </w:rPr>
        <w:t>developed</w:t>
      </w:r>
      <w:r>
        <w:rPr>
          <w:color w:val="868686"/>
          <w:spacing w:val="1"/>
        </w:rPr>
        <w:t xml:space="preserve"> </w:t>
      </w:r>
      <w:r>
        <w:rPr>
          <w:color w:val="868686"/>
        </w:rPr>
        <w:t>in</w:t>
      </w:r>
      <w:r>
        <w:rPr>
          <w:color w:val="868686"/>
          <w:spacing w:val="1"/>
        </w:rPr>
        <w:t xml:space="preserve"> </w:t>
      </w:r>
      <w:r>
        <w:rPr>
          <w:color w:val="868686"/>
        </w:rPr>
        <w:t>accordance</w:t>
      </w:r>
      <w:r>
        <w:rPr>
          <w:color w:val="868686"/>
          <w:spacing w:val="1"/>
        </w:rPr>
        <w:t xml:space="preserve"> </w:t>
      </w:r>
      <w:r>
        <w:rPr>
          <w:color w:val="868686"/>
        </w:rPr>
        <w:t>with</w:t>
      </w:r>
      <w:r>
        <w:rPr>
          <w:color w:val="868686"/>
          <w:spacing w:val="1"/>
        </w:rPr>
        <w:t xml:space="preserve"> </w:t>
      </w:r>
      <w:r>
        <w:rPr>
          <w:color w:val="868686"/>
        </w:rPr>
        <w:t>the</w:t>
      </w:r>
      <w:r>
        <w:rPr>
          <w:color w:val="868686"/>
          <w:spacing w:val="1"/>
        </w:rPr>
        <w:t xml:space="preserve"> </w:t>
      </w:r>
      <w:r>
        <w:rPr>
          <w:color w:val="868686"/>
        </w:rPr>
        <w:t>principles</w:t>
      </w:r>
      <w:r>
        <w:rPr>
          <w:color w:val="868686"/>
          <w:spacing w:val="1"/>
        </w:rPr>
        <w:t xml:space="preserve"> </w:t>
      </w:r>
      <w:r>
        <w:rPr>
          <w:color w:val="868686"/>
        </w:rPr>
        <w:t>established by the Children Act and the Education Act.</w:t>
      </w:r>
      <w:r>
        <w:rPr>
          <w:color w:val="868686"/>
          <w:spacing w:val="1"/>
        </w:rPr>
        <w:t xml:space="preserve"> </w:t>
      </w:r>
      <w:r>
        <w:rPr>
          <w:color w:val="868686"/>
        </w:rPr>
        <w:t xml:space="preserve">It </w:t>
      </w:r>
      <w:r w:rsidR="000D5008">
        <w:rPr>
          <w:color w:val="868686"/>
        </w:rPr>
        <w:t>is</w:t>
      </w:r>
      <w:r>
        <w:rPr>
          <w:color w:val="868686"/>
        </w:rPr>
        <w:t xml:space="preserve"> revised </w:t>
      </w:r>
      <w:r w:rsidR="000D5008">
        <w:rPr>
          <w:color w:val="868686"/>
        </w:rPr>
        <w:t xml:space="preserve">each year </w:t>
      </w:r>
      <w:r>
        <w:rPr>
          <w:color w:val="868686"/>
        </w:rPr>
        <w:t>in preparation for implementation on 1st</w:t>
      </w:r>
      <w:r>
        <w:rPr>
          <w:color w:val="868686"/>
          <w:spacing w:val="1"/>
        </w:rPr>
        <w:t xml:space="preserve"> </w:t>
      </w:r>
      <w:r>
        <w:rPr>
          <w:color w:val="868686"/>
        </w:rPr>
        <w:t>September</w:t>
      </w:r>
      <w:r>
        <w:rPr>
          <w:color w:val="868686"/>
          <w:spacing w:val="-8"/>
        </w:rPr>
        <w:t xml:space="preserve"> </w:t>
      </w:r>
      <w:r>
        <w:rPr>
          <w:color w:val="868686"/>
        </w:rPr>
        <w:t>following</w:t>
      </w:r>
      <w:r>
        <w:rPr>
          <w:color w:val="868686"/>
          <w:spacing w:val="-9"/>
        </w:rPr>
        <w:t xml:space="preserve"> </w:t>
      </w:r>
      <w:r>
        <w:rPr>
          <w:color w:val="868686"/>
        </w:rPr>
        <w:t>publication</w:t>
      </w:r>
      <w:r>
        <w:rPr>
          <w:color w:val="868686"/>
          <w:spacing w:val="-9"/>
        </w:rPr>
        <w:t xml:space="preserve"> </w:t>
      </w:r>
      <w:r>
        <w:rPr>
          <w:color w:val="868686"/>
        </w:rPr>
        <w:t>of</w:t>
      </w:r>
      <w:r w:rsidR="000D5008">
        <w:rPr>
          <w:color w:val="868686"/>
        </w:rPr>
        <w:t xml:space="preserve"> updated</w:t>
      </w:r>
      <w:r>
        <w:rPr>
          <w:color w:val="868686"/>
          <w:spacing w:val="-7"/>
        </w:rPr>
        <w:t xml:space="preserve"> </w:t>
      </w:r>
      <w:proofErr w:type="spellStart"/>
      <w:r>
        <w:rPr>
          <w:color w:val="868686"/>
        </w:rPr>
        <w:t>KCSiE</w:t>
      </w:r>
      <w:proofErr w:type="spellEnd"/>
      <w:r>
        <w:rPr>
          <w:color w:val="868686"/>
          <w:spacing w:val="-6"/>
        </w:rPr>
        <w:t xml:space="preserve"> </w:t>
      </w:r>
      <w:r w:rsidR="000D5008">
        <w:rPr>
          <w:color w:val="868686"/>
          <w:spacing w:val="-6"/>
        </w:rPr>
        <w:t>Statutory Guidance</w:t>
      </w:r>
      <w:r>
        <w:rPr>
          <w:color w:val="868686"/>
        </w:rPr>
        <w:t>,</w:t>
      </w:r>
      <w:r>
        <w:rPr>
          <w:color w:val="868686"/>
          <w:spacing w:val="-10"/>
        </w:rPr>
        <w:t xml:space="preserve"> </w:t>
      </w:r>
      <w:r>
        <w:rPr>
          <w:color w:val="868686"/>
        </w:rPr>
        <w:t>also</w:t>
      </w:r>
      <w:r>
        <w:rPr>
          <w:color w:val="868686"/>
          <w:spacing w:val="-7"/>
        </w:rPr>
        <w:t xml:space="preserve"> </w:t>
      </w:r>
      <w:r>
        <w:rPr>
          <w:color w:val="868686"/>
        </w:rPr>
        <w:t>implemented</w:t>
      </w:r>
      <w:r>
        <w:rPr>
          <w:color w:val="868686"/>
          <w:spacing w:val="-8"/>
        </w:rPr>
        <w:t xml:space="preserve"> </w:t>
      </w:r>
      <w:r>
        <w:rPr>
          <w:color w:val="868686"/>
        </w:rPr>
        <w:t>on</w:t>
      </w:r>
      <w:r w:rsidR="009A4753">
        <w:rPr>
          <w:color w:val="868686"/>
          <w:spacing w:val="-82"/>
        </w:rPr>
        <w:t xml:space="preserve"> </w:t>
      </w:r>
      <w:r>
        <w:rPr>
          <w:color w:val="868686"/>
        </w:rPr>
        <w:t>1st September. All schools and colleges must have regard to</w:t>
      </w:r>
      <w:r w:rsidR="000D5008">
        <w:rPr>
          <w:color w:val="868686"/>
        </w:rPr>
        <w:t xml:space="preserve"> updated version of</w:t>
      </w:r>
      <w:r>
        <w:rPr>
          <w:color w:val="868686"/>
        </w:rPr>
        <w:t xml:space="preserve"> </w:t>
      </w:r>
      <w:proofErr w:type="spellStart"/>
      <w:r>
        <w:rPr>
          <w:color w:val="868686"/>
        </w:rPr>
        <w:t>KCSiE</w:t>
      </w:r>
      <w:proofErr w:type="spellEnd"/>
      <w:r>
        <w:rPr>
          <w:color w:val="868686"/>
          <w:spacing w:val="1"/>
        </w:rPr>
        <w:t xml:space="preserve"> </w:t>
      </w:r>
      <w:r>
        <w:rPr>
          <w:color w:val="868686"/>
        </w:rPr>
        <w:t>from</w:t>
      </w:r>
      <w:r>
        <w:rPr>
          <w:color w:val="868686"/>
          <w:spacing w:val="-15"/>
        </w:rPr>
        <w:t xml:space="preserve"> </w:t>
      </w:r>
      <w:r>
        <w:rPr>
          <w:color w:val="868686"/>
        </w:rPr>
        <w:t>1st</w:t>
      </w:r>
      <w:r>
        <w:rPr>
          <w:color w:val="868686"/>
          <w:spacing w:val="-16"/>
        </w:rPr>
        <w:t xml:space="preserve"> </w:t>
      </w:r>
      <w:r>
        <w:rPr>
          <w:color w:val="868686"/>
        </w:rPr>
        <w:t>September</w:t>
      </w:r>
      <w:r>
        <w:rPr>
          <w:color w:val="868686"/>
          <w:spacing w:val="-13"/>
        </w:rPr>
        <w:t xml:space="preserve"> </w:t>
      </w:r>
      <w:r>
        <w:rPr>
          <w:color w:val="868686"/>
        </w:rPr>
        <w:t>when</w:t>
      </w:r>
      <w:r>
        <w:rPr>
          <w:color w:val="868686"/>
          <w:spacing w:val="-16"/>
        </w:rPr>
        <w:t xml:space="preserve"> </w:t>
      </w:r>
      <w:r>
        <w:rPr>
          <w:color w:val="868686"/>
        </w:rPr>
        <w:t>carrying</w:t>
      </w:r>
      <w:r>
        <w:rPr>
          <w:color w:val="868686"/>
          <w:spacing w:val="-15"/>
        </w:rPr>
        <w:t xml:space="preserve"> </w:t>
      </w:r>
      <w:r>
        <w:rPr>
          <w:color w:val="868686"/>
        </w:rPr>
        <w:t>out</w:t>
      </w:r>
      <w:r>
        <w:rPr>
          <w:color w:val="868686"/>
          <w:spacing w:val="-16"/>
        </w:rPr>
        <w:t xml:space="preserve"> </w:t>
      </w:r>
      <w:r>
        <w:rPr>
          <w:color w:val="868686"/>
        </w:rPr>
        <w:t>their</w:t>
      </w:r>
      <w:r>
        <w:rPr>
          <w:color w:val="868686"/>
          <w:spacing w:val="-15"/>
        </w:rPr>
        <w:t xml:space="preserve"> </w:t>
      </w:r>
      <w:r>
        <w:rPr>
          <w:color w:val="868686"/>
        </w:rPr>
        <w:t>duties</w:t>
      </w:r>
      <w:r>
        <w:rPr>
          <w:color w:val="868686"/>
          <w:spacing w:val="-15"/>
        </w:rPr>
        <w:t xml:space="preserve"> </w:t>
      </w:r>
      <w:r>
        <w:rPr>
          <w:color w:val="868686"/>
        </w:rPr>
        <w:t>to</w:t>
      </w:r>
      <w:r>
        <w:rPr>
          <w:color w:val="868686"/>
          <w:spacing w:val="-14"/>
        </w:rPr>
        <w:t xml:space="preserve"> </w:t>
      </w:r>
      <w:r>
        <w:rPr>
          <w:color w:val="868686"/>
        </w:rPr>
        <w:t>safeguard</w:t>
      </w:r>
      <w:r>
        <w:rPr>
          <w:color w:val="868686"/>
          <w:spacing w:val="-82"/>
        </w:rPr>
        <w:t xml:space="preserve"> </w:t>
      </w:r>
      <w:r>
        <w:rPr>
          <w:color w:val="868686"/>
        </w:rPr>
        <w:t>and</w:t>
      </w:r>
      <w:r>
        <w:rPr>
          <w:color w:val="868686"/>
          <w:spacing w:val="-11"/>
        </w:rPr>
        <w:t xml:space="preserve"> </w:t>
      </w:r>
      <w:r>
        <w:rPr>
          <w:color w:val="868686"/>
        </w:rPr>
        <w:t>promote</w:t>
      </w:r>
      <w:r>
        <w:rPr>
          <w:color w:val="868686"/>
          <w:spacing w:val="-9"/>
        </w:rPr>
        <w:t xml:space="preserve"> </w:t>
      </w:r>
      <w:r>
        <w:rPr>
          <w:color w:val="868686"/>
        </w:rPr>
        <w:t>the</w:t>
      </w:r>
      <w:r>
        <w:rPr>
          <w:color w:val="868686"/>
          <w:spacing w:val="-9"/>
        </w:rPr>
        <w:t xml:space="preserve"> </w:t>
      </w:r>
      <w:r>
        <w:rPr>
          <w:color w:val="868686"/>
        </w:rPr>
        <w:t>welfare</w:t>
      </w:r>
      <w:r>
        <w:rPr>
          <w:color w:val="868686"/>
          <w:spacing w:val="-9"/>
        </w:rPr>
        <w:t xml:space="preserve"> </w:t>
      </w:r>
      <w:r>
        <w:rPr>
          <w:color w:val="868686"/>
        </w:rPr>
        <w:t>of</w:t>
      </w:r>
      <w:r>
        <w:rPr>
          <w:color w:val="868686"/>
          <w:spacing w:val="-9"/>
        </w:rPr>
        <w:t xml:space="preserve"> </w:t>
      </w:r>
      <w:r>
        <w:rPr>
          <w:color w:val="868686"/>
        </w:rPr>
        <w:t>children.</w:t>
      </w:r>
      <w:r>
        <w:rPr>
          <w:color w:val="868686"/>
          <w:spacing w:val="-11"/>
        </w:rPr>
        <w:t xml:space="preserve"> </w:t>
      </w:r>
      <w:r>
        <w:rPr>
          <w:color w:val="868686"/>
        </w:rPr>
        <w:t>The</w:t>
      </w:r>
      <w:r>
        <w:rPr>
          <w:color w:val="868686"/>
          <w:spacing w:val="-9"/>
        </w:rPr>
        <w:t xml:space="preserve"> </w:t>
      </w:r>
      <w:r>
        <w:rPr>
          <w:color w:val="868686"/>
        </w:rPr>
        <w:t>guidance</w:t>
      </w:r>
      <w:r>
        <w:rPr>
          <w:color w:val="868686"/>
          <w:spacing w:val="-9"/>
        </w:rPr>
        <w:t xml:space="preserve"> </w:t>
      </w:r>
      <w:r>
        <w:rPr>
          <w:color w:val="868686"/>
        </w:rPr>
        <w:t>refers</w:t>
      </w:r>
      <w:r>
        <w:rPr>
          <w:color w:val="868686"/>
          <w:spacing w:val="-9"/>
        </w:rPr>
        <w:t xml:space="preserve"> </w:t>
      </w:r>
      <w:r>
        <w:rPr>
          <w:color w:val="868686"/>
        </w:rPr>
        <w:t>to</w:t>
      </w:r>
      <w:r>
        <w:rPr>
          <w:color w:val="868686"/>
          <w:spacing w:val="-12"/>
        </w:rPr>
        <w:t xml:space="preserve"> </w:t>
      </w:r>
      <w:r>
        <w:rPr>
          <w:color w:val="868686"/>
        </w:rPr>
        <w:t>the</w:t>
      </w:r>
      <w:r>
        <w:rPr>
          <w:color w:val="868686"/>
          <w:spacing w:val="-9"/>
        </w:rPr>
        <w:t xml:space="preserve"> </w:t>
      </w:r>
      <w:r>
        <w:rPr>
          <w:color w:val="868686"/>
        </w:rPr>
        <w:t>‘proprietor’</w:t>
      </w:r>
      <w:r>
        <w:rPr>
          <w:color w:val="868686"/>
          <w:spacing w:val="-82"/>
        </w:rPr>
        <w:t xml:space="preserve"> </w:t>
      </w:r>
      <w:r>
        <w:rPr>
          <w:color w:val="868686"/>
        </w:rPr>
        <w:t>of a school which in our case is SET. In addition, reference to Working</w:t>
      </w:r>
      <w:r>
        <w:rPr>
          <w:color w:val="868686"/>
          <w:spacing w:val="1"/>
        </w:rPr>
        <w:t xml:space="preserve"> </w:t>
      </w:r>
      <w:r>
        <w:rPr>
          <w:color w:val="868686"/>
        </w:rPr>
        <w:t>Together</w:t>
      </w:r>
      <w:r>
        <w:rPr>
          <w:color w:val="868686"/>
          <w:spacing w:val="1"/>
        </w:rPr>
        <w:t xml:space="preserve"> </w:t>
      </w:r>
      <w:r>
        <w:rPr>
          <w:color w:val="868686"/>
        </w:rPr>
        <w:t>to</w:t>
      </w:r>
      <w:r>
        <w:rPr>
          <w:color w:val="868686"/>
          <w:spacing w:val="1"/>
        </w:rPr>
        <w:t xml:space="preserve"> </w:t>
      </w:r>
      <w:r>
        <w:rPr>
          <w:color w:val="868686"/>
        </w:rPr>
        <w:t>Safeguard</w:t>
      </w:r>
      <w:r>
        <w:rPr>
          <w:color w:val="868686"/>
          <w:spacing w:val="1"/>
        </w:rPr>
        <w:t xml:space="preserve"> </w:t>
      </w:r>
      <w:r>
        <w:rPr>
          <w:color w:val="868686"/>
        </w:rPr>
        <w:t>Children</w:t>
      </w:r>
      <w:r>
        <w:rPr>
          <w:color w:val="868686"/>
          <w:spacing w:val="1"/>
        </w:rPr>
        <w:t xml:space="preserve"> </w:t>
      </w:r>
      <w:r>
        <w:rPr>
          <w:color w:val="868686"/>
        </w:rPr>
        <w:t>is</w:t>
      </w:r>
      <w:r>
        <w:rPr>
          <w:color w:val="868686"/>
          <w:spacing w:val="1"/>
        </w:rPr>
        <w:t xml:space="preserve"> </w:t>
      </w:r>
      <w:r>
        <w:rPr>
          <w:color w:val="868686"/>
        </w:rPr>
        <w:t>beneficial</w:t>
      </w:r>
      <w:r>
        <w:rPr>
          <w:color w:val="868686"/>
          <w:spacing w:val="1"/>
        </w:rPr>
        <w:t xml:space="preserve"> </w:t>
      </w:r>
      <w:r>
        <w:rPr>
          <w:color w:val="868686"/>
        </w:rPr>
        <w:t>as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DfE’s</w:t>
      </w:r>
      <w:r>
        <w:rPr>
          <w:color w:val="868686"/>
          <w:spacing w:val="1"/>
        </w:rPr>
        <w:t xml:space="preserve"> </w:t>
      </w:r>
      <w:r>
        <w:rPr>
          <w:color w:val="868686"/>
        </w:rPr>
        <w:t>information on</w:t>
      </w:r>
      <w:r>
        <w:rPr>
          <w:color w:val="868686"/>
          <w:spacing w:val="-1"/>
        </w:rPr>
        <w:t xml:space="preserve"> </w:t>
      </w:r>
      <w:r>
        <w:rPr>
          <w:color w:val="868686"/>
        </w:rPr>
        <w:t>Safeguarding</w:t>
      </w:r>
      <w:r>
        <w:rPr>
          <w:color w:val="868686"/>
          <w:spacing w:val="-1"/>
        </w:rPr>
        <w:t xml:space="preserve"> </w:t>
      </w:r>
      <w:r>
        <w:rPr>
          <w:color w:val="868686"/>
        </w:rPr>
        <w:t>Children.</w:t>
      </w:r>
      <w:r w:rsidR="000D5008">
        <w:rPr>
          <w:color w:val="868686"/>
        </w:rPr>
        <w:t xml:space="preserve"> In some years </w:t>
      </w:r>
      <w:proofErr w:type="spellStart"/>
      <w:r w:rsidR="000D5008">
        <w:rPr>
          <w:color w:val="868686"/>
        </w:rPr>
        <w:t>KCSiE</w:t>
      </w:r>
      <w:proofErr w:type="spellEnd"/>
      <w:r w:rsidR="000D5008">
        <w:rPr>
          <w:color w:val="868686"/>
        </w:rPr>
        <w:t xml:space="preserve"> may be updated during the year and in turn this policy may be updated to reflect this.</w:t>
      </w:r>
    </w:p>
    <w:p w14:paraId="7E1453B8" w14:textId="77777777" w:rsidR="00690ECC" w:rsidRDefault="00690ECC" w:rsidP="003719E8">
      <w:pPr>
        <w:pStyle w:val="BodyText"/>
        <w:spacing w:before="193" w:line="276" w:lineRule="auto"/>
        <w:ind w:left="880" w:right="819"/>
        <w:jc w:val="both"/>
        <w:rPr>
          <w:color w:val="868686"/>
        </w:rPr>
      </w:pPr>
    </w:p>
    <w:p w14:paraId="777FEC1E"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Roles</w:t>
      </w:r>
      <w:r>
        <w:rPr>
          <w:color w:val="1D2C4D"/>
          <w:spacing w:val="-2"/>
        </w:rPr>
        <w:t xml:space="preserve"> </w:t>
      </w:r>
      <w:r>
        <w:rPr>
          <w:color w:val="1D2C4D"/>
        </w:rPr>
        <w:t>and</w:t>
      </w:r>
      <w:r>
        <w:rPr>
          <w:color w:val="1D2C4D"/>
          <w:spacing w:val="-3"/>
        </w:rPr>
        <w:t xml:space="preserve"> </w:t>
      </w:r>
      <w:r>
        <w:rPr>
          <w:color w:val="1D2C4D"/>
        </w:rPr>
        <w:t>Responsibilities</w:t>
      </w:r>
    </w:p>
    <w:p w14:paraId="559CCA30" w14:textId="51CB7FF6" w:rsidR="00641FAE" w:rsidRDefault="00A75B9B" w:rsidP="003719E8">
      <w:pPr>
        <w:pStyle w:val="BodyText"/>
        <w:spacing w:before="192" w:line="276" w:lineRule="auto"/>
        <w:ind w:left="880" w:right="820"/>
        <w:jc w:val="both"/>
      </w:pPr>
      <w:proofErr w:type="spellStart"/>
      <w:r>
        <w:rPr>
          <w:color w:val="868686"/>
        </w:rPr>
        <w:t>KCSiE</w:t>
      </w:r>
      <w:proofErr w:type="spellEnd"/>
      <w:r>
        <w:rPr>
          <w:color w:val="868686"/>
        </w:rPr>
        <w:t xml:space="preserve"> outlines responsibilities of staff to safeguard pupils. In this</w:t>
      </w:r>
      <w:r>
        <w:rPr>
          <w:color w:val="868686"/>
          <w:spacing w:val="1"/>
        </w:rPr>
        <w:t xml:space="preserve"> </w:t>
      </w:r>
      <w:r>
        <w:rPr>
          <w:color w:val="868686"/>
        </w:rPr>
        <w:t>section,</w:t>
      </w:r>
      <w:r>
        <w:rPr>
          <w:color w:val="868686"/>
          <w:spacing w:val="29"/>
        </w:rPr>
        <w:t xml:space="preserve"> </w:t>
      </w:r>
      <w:r>
        <w:rPr>
          <w:color w:val="868686"/>
        </w:rPr>
        <w:t>this</w:t>
      </w:r>
      <w:r>
        <w:rPr>
          <w:color w:val="868686"/>
          <w:spacing w:val="29"/>
        </w:rPr>
        <w:t xml:space="preserve"> </w:t>
      </w:r>
      <w:r>
        <w:rPr>
          <w:color w:val="868686"/>
        </w:rPr>
        <w:t>is</w:t>
      </w:r>
      <w:r>
        <w:rPr>
          <w:color w:val="868686"/>
          <w:spacing w:val="30"/>
        </w:rPr>
        <w:t xml:space="preserve"> </w:t>
      </w:r>
      <w:r>
        <w:rPr>
          <w:color w:val="868686"/>
        </w:rPr>
        <w:t>broken</w:t>
      </w:r>
      <w:r>
        <w:rPr>
          <w:color w:val="868686"/>
          <w:spacing w:val="30"/>
        </w:rPr>
        <w:t xml:space="preserve"> </w:t>
      </w:r>
      <w:r>
        <w:rPr>
          <w:color w:val="868686"/>
        </w:rPr>
        <w:t>down</w:t>
      </w:r>
      <w:r>
        <w:rPr>
          <w:color w:val="868686"/>
          <w:spacing w:val="30"/>
        </w:rPr>
        <w:t xml:space="preserve"> </w:t>
      </w:r>
      <w:r>
        <w:rPr>
          <w:color w:val="868686"/>
        </w:rPr>
        <w:t>into</w:t>
      </w:r>
      <w:r>
        <w:rPr>
          <w:color w:val="868686"/>
          <w:spacing w:val="31"/>
        </w:rPr>
        <w:t xml:space="preserve"> </w:t>
      </w:r>
      <w:r>
        <w:rPr>
          <w:color w:val="868686"/>
        </w:rPr>
        <w:t>further</w:t>
      </w:r>
      <w:r>
        <w:rPr>
          <w:color w:val="868686"/>
          <w:spacing w:val="31"/>
        </w:rPr>
        <w:t xml:space="preserve"> </w:t>
      </w:r>
      <w:r>
        <w:rPr>
          <w:color w:val="868686"/>
        </w:rPr>
        <w:t>detail</w:t>
      </w:r>
      <w:r>
        <w:rPr>
          <w:color w:val="868686"/>
          <w:spacing w:val="29"/>
        </w:rPr>
        <w:t xml:space="preserve"> </w:t>
      </w:r>
      <w:r>
        <w:rPr>
          <w:color w:val="868686"/>
        </w:rPr>
        <w:t>for</w:t>
      </w:r>
      <w:r>
        <w:rPr>
          <w:color w:val="868686"/>
          <w:spacing w:val="31"/>
        </w:rPr>
        <w:t xml:space="preserve"> </w:t>
      </w:r>
      <w:proofErr w:type="gramStart"/>
      <w:r>
        <w:rPr>
          <w:color w:val="868686"/>
        </w:rPr>
        <w:t>each</w:t>
      </w:r>
      <w:r>
        <w:rPr>
          <w:color w:val="868686"/>
          <w:spacing w:val="29"/>
        </w:rPr>
        <w:t xml:space="preserve"> </w:t>
      </w:r>
      <w:r>
        <w:rPr>
          <w:color w:val="868686"/>
        </w:rPr>
        <w:t>group/individual</w:t>
      </w:r>
      <w:proofErr w:type="gramEnd"/>
      <w:r w:rsidR="003A5A72">
        <w:rPr>
          <w:color w:val="868686"/>
        </w:rPr>
        <w:t xml:space="preserve"> </w:t>
      </w:r>
      <w:r>
        <w:rPr>
          <w:noProof/>
        </w:rPr>
        <w:drawing>
          <wp:anchor distT="0" distB="0" distL="0" distR="0" simplePos="0" relativeHeight="251658242" behindDoc="1" locked="0" layoutInCell="1" allowOverlap="1" wp14:anchorId="0A06B60C" wp14:editId="309829C6">
            <wp:simplePos x="0" y="0"/>
            <wp:positionH relativeFrom="page">
              <wp:posOffset>5636895</wp:posOffset>
            </wp:positionH>
            <wp:positionV relativeFrom="paragraph">
              <wp:posOffset>-143762</wp:posOffset>
            </wp:positionV>
            <wp:extent cx="1009015" cy="460601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within</w:t>
      </w:r>
      <w:r>
        <w:rPr>
          <w:color w:val="868686"/>
          <w:spacing w:val="3"/>
        </w:rPr>
        <w:t xml:space="preserve"> </w:t>
      </w:r>
      <w:r>
        <w:rPr>
          <w:color w:val="868686"/>
        </w:rPr>
        <w:t>our</w:t>
      </w:r>
      <w:r>
        <w:rPr>
          <w:color w:val="868686"/>
          <w:spacing w:val="6"/>
        </w:rPr>
        <w:t xml:space="preserve"> </w:t>
      </w:r>
      <w:r w:rsidR="003A5A72">
        <w:rPr>
          <w:color w:val="868686"/>
        </w:rPr>
        <w:t>T</w:t>
      </w:r>
      <w:r>
        <w:rPr>
          <w:color w:val="868686"/>
        </w:rPr>
        <w:t>rust.</w:t>
      </w:r>
      <w:r>
        <w:rPr>
          <w:color w:val="868686"/>
          <w:spacing w:val="4"/>
        </w:rPr>
        <w:t xml:space="preserve"> </w:t>
      </w:r>
      <w:r>
        <w:rPr>
          <w:color w:val="868686"/>
        </w:rPr>
        <w:t>Trust</w:t>
      </w:r>
      <w:r>
        <w:rPr>
          <w:color w:val="868686"/>
          <w:spacing w:val="4"/>
        </w:rPr>
        <w:t xml:space="preserve"> </w:t>
      </w:r>
      <w:r>
        <w:rPr>
          <w:color w:val="868686"/>
        </w:rPr>
        <w:t>and</w:t>
      </w:r>
      <w:r>
        <w:rPr>
          <w:color w:val="868686"/>
          <w:spacing w:val="4"/>
        </w:rPr>
        <w:t xml:space="preserve"> </w:t>
      </w:r>
      <w:r>
        <w:rPr>
          <w:color w:val="868686"/>
        </w:rPr>
        <w:t>Academy</w:t>
      </w:r>
      <w:r>
        <w:rPr>
          <w:color w:val="868686"/>
          <w:spacing w:val="4"/>
        </w:rPr>
        <w:t xml:space="preserve"> </w:t>
      </w:r>
      <w:r>
        <w:rPr>
          <w:color w:val="868686"/>
        </w:rPr>
        <w:t>colleagues</w:t>
      </w:r>
      <w:r>
        <w:rPr>
          <w:color w:val="868686"/>
          <w:spacing w:val="5"/>
        </w:rPr>
        <w:t xml:space="preserve"> </w:t>
      </w:r>
      <w:r>
        <w:rPr>
          <w:color w:val="868686"/>
        </w:rPr>
        <w:t>should</w:t>
      </w:r>
      <w:r>
        <w:rPr>
          <w:color w:val="868686"/>
          <w:spacing w:val="3"/>
        </w:rPr>
        <w:t xml:space="preserve"> </w:t>
      </w:r>
      <w:r>
        <w:rPr>
          <w:color w:val="868686"/>
        </w:rPr>
        <w:t>refer</w:t>
      </w:r>
      <w:r>
        <w:rPr>
          <w:color w:val="868686"/>
          <w:spacing w:val="6"/>
        </w:rPr>
        <w:t xml:space="preserve"> </w:t>
      </w:r>
      <w:r>
        <w:rPr>
          <w:color w:val="868686"/>
        </w:rPr>
        <w:t>to</w:t>
      </w:r>
      <w:r>
        <w:rPr>
          <w:color w:val="868686"/>
          <w:spacing w:val="6"/>
        </w:rPr>
        <w:t xml:space="preserve"> </w:t>
      </w:r>
      <w:r>
        <w:rPr>
          <w:color w:val="868686"/>
        </w:rPr>
        <w:t>the</w:t>
      </w:r>
      <w:r>
        <w:rPr>
          <w:color w:val="868686"/>
          <w:spacing w:val="6"/>
        </w:rPr>
        <w:t xml:space="preserve"> </w:t>
      </w:r>
      <w:r>
        <w:rPr>
          <w:color w:val="868686"/>
        </w:rPr>
        <w:t>Trust’s</w:t>
      </w:r>
    </w:p>
    <w:p w14:paraId="7B056854" w14:textId="7516648C" w:rsidR="00641FAE" w:rsidRDefault="003A5A72" w:rsidP="003719E8">
      <w:pPr>
        <w:pStyle w:val="BodyText"/>
        <w:spacing w:before="22" w:line="276" w:lineRule="auto"/>
        <w:ind w:left="880" w:right="807"/>
        <w:jc w:val="both"/>
      </w:pPr>
      <w:r>
        <w:rPr>
          <w:color w:val="868686"/>
        </w:rPr>
        <w:t>Scheme of Delegation</w:t>
      </w:r>
      <w:r w:rsidR="00A75B9B">
        <w:rPr>
          <w:color w:val="868686"/>
          <w:spacing w:val="-3"/>
        </w:rPr>
        <w:t xml:space="preserve"> </w:t>
      </w:r>
      <w:r w:rsidR="00A75B9B">
        <w:rPr>
          <w:color w:val="868686"/>
        </w:rPr>
        <w:t>for</w:t>
      </w:r>
      <w:r w:rsidR="00A75B9B">
        <w:rPr>
          <w:color w:val="868686"/>
          <w:spacing w:val="-4"/>
        </w:rPr>
        <w:t xml:space="preserve"> </w:t>
      </w:r>
      <w:r w:rsidR="00A75B9B">
        <w:rPr>
          <w:color w:val="868686"/>
        </w:rPr>
        <w:t>specific</w:t>
      </w:r>
      <w:r w:rsidR="00A75B9B">
        <w:rPr>
          <w:color w:val="868686"/>
          <w:spacing w:val="-1"/>
        </w:rPr>
        <w:t xml:space="preserve"> </w:t>
      </w:r>
      <w:r w:rsidR="00A75B9B">
        <w:rPr>
          <w:color w:val="868686"/>
        </w:rPr>
        <w:t>details.</w:t>
      </w:r>
    </w:p>
    <w:p w14:paraId="19805701" w14:textId="1630DB3C" w:rsidR="00641FAE" w:rsidRDefault="00A75B9B" w:rsidP="003719E8">
      <w:pPr>
        <w:pStyle w:val="Heading3"/>
        <w:spacing w:before="183" w:line="276" w:lineRule="auto"/>
      </w:pPr>
      <w:r>
        <w:rPr>
          <w:color w:val="1D2C4D"/>
        </w:rPr>
        <w:t>The</w:t>
      </w:r>
      <w:r>
        <w:rPr>
          <w:color w:val="1D2C4D"/>
          <w:spacing w:val="-3"/>
        </w:rPr>
        <w:t xml:space="preserve"> </w:t>
      </w:r>
      <w:r>
        <w:rPr>
          <w:color w:val="1D2C4D"/>
        </w:rPr>
        <w:t>Chair of</w:t>
      </w:r>
      <w:r>
        <w:rPr>
          <w:color w:val="1D2C4D"/>
          <w:spacing w:val="-2"/>
        </w:rPr>
        <w:t xml:space="preserve"> </w:t>
      </w:r>
      <w:r w:rsidR="00E37357">
        <w:rPr>
          <w:color w:val="1D2C4D"/>
        </w:rPr>
        <w:t>T</w:t>
      </w:r>
      <w:r>
        <w:rPr>
          <w:color w:val="1D2C4D"/>
        </w:rPr>
        <w:t>rustees</w:t>
      </w:r>
      <w:r>
        <w:rPr>
          <w:color w:val="1D2C4D"/>
          <w:spacing w:val="-3"/>
        </w:rPr>
        <w:t xml:space="preserve"> </w:t>
      </w:r>
      <w:r>
        <w:rPr>
          <w:color w:val="1D2C4D"/>
        </w:rPr>
        <w:t>will</w:t>
      </w:r>
      <w:r>
        <w:rPr>
          <w:color w:val="1D2C4D"/>
          <w:spacing w:val="1"/>
        </w:rPr>
        <w:t xml:space="preserve"> </w:t>
      </w:r>
      <w:r>
        <w:rPr>
          <w:color w:val="1D2C4D"/>
        </w:rPr>
        <w:t>ensure</w:t>
      </w:r>
      <w:r>
        <w:rPr>
          <w:color w:val="1D2C4D"/>
          <w:spacing w:val="-3"/>
        </w:rPr>
        <w:t xml:space="preserve"> </w:t>
      </w:r>
      <w:r>
        <w:rPr>
          <w:color w:val="1D2C4D"/>
        </w:rPr>
        <w:t>that:</w:t>
      </w:r>
    </w:p>
    <w:p w14:paraId="6B9677D5" w14:textId="77777777" w:rsidR="00641FAE" w:rsidRDefault="00A75B9B" w:rsidP="003719E8">
      <w:pPr>
        <w:pStyle w:val="ListParagraph"/>
        <w:numPr>
          <w:ilvl w:val="1"/>
          <w:numId w:val="10"/>
        </w:numPr>
        <w:tabs>
          <w:tab w:val="left" w:pos="1874"/>
        </w:tabs>
        <w:spacing w:before="189" w:line="276" w:lineRule="auto"/>
        <w:ind w:right="827"/>
        <w:rPr>
          <w:sz w:val="24"/>
        </w:rPr>
      </w:pPr>
      <w:r>
        <w:rPr>
          <w:color w:val="868686"/>
          <w:sz w:val="24"/>
        </w:rPr>
        <w:t>A</w:t>
      </w:r>
      <w:r>
        <w:rPr>
          <w:color w:val="868686"/>
          <w:spacing w:val="20"/>
          <w:sz w:val="24"/>
        </w:rPr>
        <w:t xml:space="preserve"> </w:t>
      </w:r>
      <w:r>
        <w:rPr>
          <w:color w:val="868686"/>
          <w:sz w:val="24"/>
        </w:rPr>
        <w:t>trustee</w:t>
      </w:r>
      <w:r>
        <w:rPr>
          <w:color w:val="868686"/>
          <w:spacing w:val="22"/>
          <w:sz w:val="24"/>
        </w:rPr>
        <w:t xml:space="preserve"> </w:t>
      </w:r>
      <w:r>
        <w:rPr>
          <w:color w:val="868686"/>
          <w:sz w:val="24"/>
        </w:rPr>
        <w:t>is</w:t>
      </w:r>
      <w:r>
        <w:rPr>
          <w:color w:val="868686"/>
          <w:spacing w:val="22"/>
          <w:sz w:val="24"/>
        </w:rPr>
        <w:t xml:space="preserve"> </w:t>
      </w:r>
      <w:r>
        <w:rPr>
          <w:color w:val="868686"/>
          <w:sz w:val="24"/>
        </w:rPr>
        <w:t>nominated</w:t>
      </w:r>
      <w:r>
        <w:rPr>
          <w:color w:val="868686"/>
          <w:spacing w:val="21"/>
          <w:sz w:val="24"/>
        </w:rPr>
        <w:t xml:space="preserve"> </w:t>
      </w:r>
      <w:r>
        <w:rPr>
          <w:color w:val="868686"/>
          <w:sz w:val="24"/>
        </w:rPr>
        <w:t>as</w:t>
      </w:r>
      <w:r>
        <w:rPr>
          <w:color w:val="868686"/>
          <w:spacing w:val="23"/>
          <w:sz w:val="24"/>
        </w:rPr>
        <w:t xml:space="preserve"> </w:t>
      </w:r>
      <w:r>
        <w:rPr>
          <w:color w:val="868686"/>
          <w:sz w:val="24"/>
        </w:rPr>
        <w:t>the</w:t>
      </w:r>
      <w:r>
        <w:rPr>
          <w:color w:val="868686"/>
          <w:spacing w:val="24"/>
          <w:sz w:val="24"/>
        </w:rPr>
        <w:t xml:space="preserve"> </w:t>
      </w:r>
      <w:r>
        <w:rPr>
          <w:color w:val="868686"/>
          <w:sz w:val="24"/>
        </w:rPr>
        <w:t>lead</w:t>
      </w:r>
      <w:r>
        <w:rPr>
          <w:color w:val="868686"/>
          <w:spacing w:val="22"/>
          <w:sz w:val="24"/>
        </w:rPr>
        <w:t xml:space="preserve"> </w:t>
      </w:r>
      <w:r>
        <w:rPr>
          <w:color w:val="868686"/>
          <w:sz w:val="24"/>
        </w:rPr>
        <w:t>trustee</w:t>
      </w:r>
      <w:r>
        <w:rPr>
          <w:color w:val="868686"/>
          <w:spacing w:val="22"/>
          <w:sz w:val="24"/>
        </w:rPr>
        <w:t xml:space="preserve"> </w:t>
      </w:r>
      <w:r>
        <w:rPr>
          <w:color w:val="868686"/>
          <w:sz w:val="24"/>
        </w:rPr>
        <w:t>with</w:t>
      </w:r>
      <w:r>
        <w:rPr>
          <w:color w:val="868686"/>
          <w:spacing w:val="23"/>
          <w:sz w:val="24"/>
        </w:rPr>
        <w:t xml:space="preserve"> </w:t>
      </w:r>
      <w:r>
        <w:rPr>
          <w:color w:val="868686"/>
          <w:sz w:val="24"/>
        </w:rPr>
        <w:t>responsibility</w:t>
      </w:r>
      <w:r>
        <w:rPr>
          <w:color w:val="868686"/>
          <w:spacing w:val="23"/>
          <w:sz w:val="24"/>
        </w:rPr>
        <w:t xml:space="preserve"> </w:t>
      </w:r>
      <w:r>
        <w:rPr>
          <w:color w:val="868686"/>
          <w:sz w:val="24"/>
        </w:rPr>
        <w:t>for</w:t>
      </w:r>
      <w:r>
        <w:rPr>
          <w:color w:val="868686"/>
          <w:spacing w:val="-81"/>
          <w:sz w:val="24"/>
        </w:rPr>
        <w:t xml:space="preserve"> </w:t>
      </w:r>
      <w:r>
        <w:rPr>
          <w:color w:val="868686"/>
          <w:sz w:val="24"/>
        </w:rPr>
        <w:t>safeguarding</w:t>
      </w:r>
    </w:p>
    <w:p w14:paraId="0680289C" w14:textId="77777777" w:rsidR="00641FAE" w:rsidRDefault="00A75B9B" w:rsidP="003719E8">
      <w:pPr>
        <w:pStyle w:val="ListParagraph"/>
        <w:numPr>
          <w:ilvl w:val="1"/>
          <w:numId w:val="10"/>
        </w:numPr>
        <w:tabs>
          <w:tab w:val="left" w:pos="1874"/>
        </w:tabs>
        <w:spacing w:before="68" w:line="276" w:lineRule="auto"/>
        <w:ind w:right="822"/>
        <w:rPr>
          <w:sz w:val="24"/>
        </w:rPr>
      </w:pPr>
      <w:r>
        <w:rPr>
          <w:color w:val="868686"/>
          <w:sz w:val="24"/>
        </w:rPr>
        <w:t>The</w:t>
      </w:r>
      <w:r>
        <w:rPr>
          <w:color w:val="868686"/>
          <w:spacing w:val="57"/>
          <w:sz w:val="24"/>
        </w:rPr>
        <w:t xml:space="preserve"> </w:t>
      </w:r>
      <w:r>
        <w:rPr>
          <w:color w:val="868686"/>
          <w:sz w:val="24"/>
        </w:rPr>
        <w:t>nominated</w:t>
      </w:r>
      <w:r>
        <w:rPr>
          <w:color w:val="868686"/>
          <w:spacing w:val="58"/>
          <w:sz w:val="24"/>
        </w:rPr>
        <w:t xml:space="preserve"> </w:t>
      </w:r>
      <w:r>
        <w:rPr>
          <w:color w:val="868686"/>
          <w:sz w:val="24"/>
        </w:rPr>
        <w:t>safeguarding</w:t>
      </w:r>
      <w:r>
        <w:rPr>
          <w:color w:val="868686"/>
          <w:spacing w:val="58"/>
          <w:sz w:val="24"/>
        </w:rPr>
        <w:t xml:space="preserve"> </w:t>
      </w:r>
      <w:r>
        <w:rPr>
          <w:color w:val="868686"/>
          <w:sz w:val="24"/>
        </w:rPr>
        <w:t>trustee</w:t>
      </w:r>
      <w:r>
        <w:rPr>
          <w:color w:val="868686"/>
          <w:spacing w:val="58"/>
          <w:sz w:val="24"/>
        </w:rPr>
        <w:t xml:space="preserve"> </w:t>
      </w:r>
      <w:r>
        <w:rPr>
          <w:color w:val="868686"/>
          <w:sz w:val="24"/>
        </w:rPr>
        <w:t>is</w:t>
      </w:r>
      <w:r>
        <w:rPr>
          <w:color w:val="868686"/>
          <w:spacing w:val="56"/>
          <w:sz w:val="24"/>
        </w:rPr>
        <w:t xml:space="preserve"> </w:t>
      </w:r>
      <w:r>
        <w:rPr>
          <w:color w:val="868686"/>
          <w:sz w:val="24"/>
        </w:rPr>
        <w:t>appropriately</w:t>
      </w:r>
      <w:r>
        <w:rPr>
          <w:color w:val="868686"/>
          <w:spacing w:val="56"/>
          <w:sz w:val="24"/>
        </w:rPr>
        <w:t xml:space="preserve"> </w:t>
      </w:r>
      <w:r>
        <w:rPr>
          <w:color w:val="868686"/>
          <w:sz w:val="24"/>
        </w:rPr>
        <w:t>trained</w:t>
      </w:r>
      <w:r>
        <w:rPr>
          <w:color w:val="868686"/>
          <w:spacing w:val="56"/>
          <w:sz w:val="24"/>
        </w:rPr>
        <w:t xml:space="preserve"> </w:t>
      </w:r>
      <w:r>
        <w:rPr>
          <w:color w:val="868686"/>
          <w:sz w:val="24"/>
        </w:rPr>
        <w:t>to</w:t>
      </w:r>
      <w:r>
        <w:rPr>
          <w:color w:val="868686"/>
          <w:spacing w:val="-81"/>
          <w:sz w:val="24"/>
        </w:rPr>
        <w:t xml:space="preserve"> </w:t>
      </w:r>
      <w:r>
        <w:rPr>
          <w:color w:val="868686"/>
          <w:sz w:val="24"/>
        </w:rPr>
        <w:t>fulfil</w:t>
      </w:r>
      <w:r>
        <w:rPr>
          <w:color w:val="868686"/>
          <w:spacing w:val="-1"/>
          <w:sz w:val="24"/>
        </w:rPr>
        <w:t xml:space="preserve"> </w:t>
      </w:r>
      <w:r>
        <w:rPr>
          <w:color w:val="868686"/>
          <w:sz w:val="24"/>
        </w:rPr>
        <w:t>this</w:t>
      </w:r>
      <w:r>
        <w:rPr>
          <w:color w:val="868686"/>
          <w:spacing w:val="-2"/>
          <w:sz w:val="24"/>
        </w:rPr>
        <w:t xml:space="preserve"> </w:t>
      </w:r>
      <w:r>
        <w:rPr>
          <w:color w:val="868686"/>
          <w:sz w:val="24"/>
        </w:rPr>
        <w:t>role</w:t>
      </w:r>
    </w:p>
    <w:p w14:paraId="7DA29075" w14:textId="77777777" w:rsidR="00641FAE" w:rsidRDefault="00A75B9B" w:rsidP="003719E8">
      <w:pPr>
        <w:pStyle w:val="ListParagraph"/>
        <w:numPr>
          <w:ilvl w:val="1"/>
          <w:numId w:val="10"/>
        </w:numPr>
        <w:tabs>
          <w:tab w:val="left" w:pos="1874"/>
        </w:tabs>
        <w:spacing w:before="65" w:line="276" w:lineRule="auto"/>
        <w:rPr>
          <w:sz w:val="24"/>
        </w:rPr>
      </w:pPr>
      <w:r>
        <w:rPr>
          <w:color w:val="868686"/>
          <w:sz w:val="24"/>
        </w:rPr>
        <w:t>Safeguarding</w:t>
      </w:r>
      <w:r>
        <w:rPr>
          <w:color w:val="868686"/>
          <w:spacing w:val="-4"/>
          <w:sz w:val="24"/>
        </w:rPr>
        <w:t xml:space="preserve"> </w:t>
      </w:r>
      <w:r>
        <w:rPr>
          <w:color w:val="868686"/>
          <w:sz w:val="24"/>
        </w:rPr>
        <w:t>features</w:t>
      </w:r>
      <w:r>
        <w:rPr>
          <w:color w:val="868686"/>
          <w:spacing w:val="-3"/>
          <w:sz w:val="24"/>
        </w:rPr>
        <w:t xml:space="preserve"> </w:t>
      </w:r>
      <w:r>
        <w:rPr>
          <w:color w:val="868686"/>
          <w:sz w:val="24"/>
        </w:rPr>
        <w:t>on</w:t>
      </w:r>
      <w:r>
        <w:rPr>
          <w:color w:val="868686"/>
          <w:spacing w:val="-3"/>
          <w:sz w:val="24"/>
        </w:rPr>
        <w:t xml:space="preserve"> </w:t>
      </w:r>
      <w:r>
        <w:rPr>
          <w:color w:val="868686"/>
          <w:sz w:val="24"/>
        </w:rPr>
        <w:t>each</w:t>
      </w:r>
      <w:r>
        <w:rPr>
          <w:color w:val="868686"/>
          <w:spacing w:val="-3"/>
          <w:sz w:val="24"/>
        </w:rPr>
        <w:t xml:space="preserve"> </w:t>
      </w:r>
      <w:r>
        <w:rPr>
          <w:color w:val="868686"/>
          <w:sz w:val="24"/>
        </w:rPr>
        <w:t>meeting</w:t>
      </w:r>
      <w:r>
        <w:rPr>
          <w:color w:val="868686"/>
          <w:spacing w:val="-1"/>
          <w:sz w:val="24"/>
        </w:rPr>
        <w:t xml:space="preserve"> </w:t>
      </w:r>
      <w:r>
        <w:rPr>
          <w:color w:val="868686"/>
          <w:sz w:val="24"/>
        </w:rPr>
        <w:t>agenda</w:t>
      </w:r>
    </w:p>
    <w:p w14:paraId="608CC3A6" w14:textId="33252C5F" w:rsidR="00641FAE" w:rsidRPr="00B435D7" w:rsidRDefault="00A75B9B" w:rsidP="003719E8">
      <w:pPr>
        <w:pStyle w:val="ListParagraph"/>
        <w:numPr>
          <w:ilvl w:val="1"/>
          <w:numId w:val="10"/>
        </w:numPr>
        <w:tabs>
          <w:tab w:val="left" w:pos="1874"/>
        </w:tabs>
        <w:spacing w:before="100" w:line="276" w:lineRule="auto"/>
        <w:ind w:right="818"/>
        <w:rPr>
          <w:sz w:val="24"/>
        </w:rPr>
      </w:pPr>
      <w:r>
        <w:rPr>
          <w:color w:val="868686"/>
          <w:sz w:val="24"/>
        </w:rPr>
        <w:t>The</w:t>
      </w:r>
      <w:r>
        <w:rPr>
          <w:color w:val="868686"/>
          <w:spacing w:val="-4"/>
          <w:sz w:val="24"/>
        </w:rPr>
        <w:t xml:space="preserve"> </w:t>
      </w:r>
      <w:r>
        <w:rPr>
          <w:color w:val="868686"/>
          <w:sz w:val="24"/>
        </w:rPr>
        <w:t>trust</w:t>
      </w:r>
      <w:r>
        <w:rPr>
          <w:color w:val="868686"/>
          <w:spacing w:val="-5"/>
          <w:sz w:val="24"/>
        </w:rPr>
        <w:t xml:space="preserve"> </w:t>
      </w:r>
      <w:r>
        <w:rPr>
          <w:color w:val="868686"/>
          <w:sz w:val="24"/>
        </w:rPr>
        <w:t>wide</w:t>
      </w:r>
      <w:r>
        <w:rPr>
          <w:color w:val="868686"/>
          <w:spacing w:val="-3"/>
          <w:sz w:val="24"/>
        </w:rPr>
        <w:t xml:space="preserve"> </w:t>
      </w:r>
      <w:r>
        <w:rPr>
          <w:color w:val="868686"/>
          <w:sz w:val="24"/>
        </w:rPr>
        <w:t>safeguarding</w:t>
      </w:r>
      <w:r>
        <w:rPr>
          <w:color w:val="868686"/>
          <w:spacing w:val="-5"/>
          <w:sz w:val="24"/>
        </w:rPr>
        <w:t xml:space="preserve"> </w:t>
      </w:r>
      <w:r>
        <w:rPr>
          <w:color w:val="868686"/>
          <w:sz w:val="24"/>
        </w:rPr>
        <w:t>report</w:t>
      </w:r>
      <w:r>
        <w:rPr>
          <w:color w:val="868686"/>
          <w:spacing w:val="-4"/>
          <w:sz w:val="24"/>
        </w:rPr>
        <w:t xml:space="preserve"> </w:t>
      </w:r>
      <w:r>
        <w:rPr>
          <w:color w:val="868686"/>
          <w:sz w:val="24"/>
        </w:rPr>
        <w:t>is</w:t>
      </w:r>
      <w:r>
        <w:rPr>
          <w:color w:val="868686"/>
          <w:spacing w:val="-5"/>
          <w:sz w:val="24"/>
        </w:rPr>
        <w:t xml:space="preserve"> </w:t>
      </w:r>
      <w:r>
        <w:rPr>
          <w:color w:val="868686"/>
          <w:sz w:val="24"/>
        </w:rPr>
        <w:t>considered</w:t>
      </w:r>
      <w:r>
        <w:rPr>
          <w:color w:val="868686"/>
          <w:spacing w:val="-5"/>
          <w:sz w:val="24"/>
        </w:rPr>
        <w:t xml:space="preserve"> </w:t>
      </w:r>
      <w:r>
        <w:rPr>
          <w:color w:val="868686"/>
          <w:sz w:val="24"/>
        </w:rPr>
        <w:t>at</w:t>
      </w:r>
      <w:r>
        <w:rPr>
          <w:color w:val="868686"/>
          <w:spacing w:val="-5"/>
          <w:sz w:val="24"/>
        </w:rPr>
        <w:t xml:space="preserve"> </w:t>
      </w:r>
      <w:r>
        <w:rPr>
          <w:color w:val="868686"/>
          <w:sz w:val="24"/>
        </w:rPr>
        <w:t>each</w:t>
      </w:r>
      <w:r>
        <w:rPr>
          <w:color w:val="868686"/>
          <w:spacing w:val="-5"/>
          <w:sz w:val="24"/>
        </w:rPr>
        <w:t xml:space="preserve"> </w:t>
      </w:r>
      <w:r>
        <w:rPr>
          <w:color w:val="868686"/>
          <w:sz w:val="24"/>
        </w:rPr>
        <w:t>full</w:t>
      </w:r>
      <w:r>
        <w:rPr>
          <w:color w:val="868686"/>
          <w:spacing w:val="-6"/>
          <w:sz w:val="24"/>
        </w:rPr>
        <w:t xml:space="preserve"> </w:t>
      </w:r>
      <w:r>
        <w:rPr>
          <w:color w:val="868686"/>
          <w:sz w:val="24"/>
        </w:rPr>
        <w:t>board</w:t>
      </w:r>
      <w:r>
        <w:rPr>
          <w:color w:val="868686"/>
          <w:spacing w:val="-82"/>
          <w:sz w:val="24"/>
        </w:rPr>
        <w:t xml:space="preserve"> </w:t>
      </w:r>
      <w:r>
        <w:rPr>
          <w:color w:val="868686"/>
          <w:sz w:val="24"/>
        </w:rPr>
        <w:t>of</w:t>
      </w:r>
      <w:r>
        <w:rPr>
          <w:color w:val="868686"/>
          <w:spacing w:val="-2"/>
          <w:sz w:val="24"/>
        </w:rPr>
        <w:t xml:space="preserve"> </w:t>
      </w:r>
      <w:r>
        <w:rPr>
          <w:color w:val="868686"/>
          <w:sz w:val="24"/>
        </w:rPr>
        <w:t>trustees</w:t>
      </w:r>
      <w:r>
        <w:rPr>
          <w:color w:val="868686"/>
          <w:spacing w:val="-1"/>
          <w:sz w:val="24"/>
        </w:rPr>
        <w:t xml:space="preserve"> </w:t>
      </w:r>
      <w:r>
        <w:rPr>
          <w:color w:val="868686"/>
          <w:sz w:val="24"/>
        </w:rPr>
        <w:t>meeting</w:t>
      </w:r>
    </w:p>
    <w:p w14:paraId="3423FE32" w14:textId="37560F4E" w:rsidR="00B435D7" w:rsidRP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New trustees receive safeguarding training as part of their induction.</w:t>
      </w:r>
    </w:p>
    <w:p w14:paraId="7B95F2AF" w14:textId="6E0C0FCC" w:rsid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All trustees carry out safeguarding training each year.</w:t>
      </w:r>
    </w:p>
    <w:p w14:paraId="133AADEB" w14:textId="77777777" w:rsidR="00641FAE" w:rsidRDefault="00A75B9B" w:rsidP="003719E8">
      <w:pPr>
        <w:pStyle w:val="Heading3"/>
        <w:spacing w:before="63" w:line="276" w:lineRule="auto"/>
      </w:pPr>
      <w:r>
        <w:rPr>
          <w:color w:val="1D2C4D"/>
        </w:rPr>
        <w:t>SET</w:t>
      </w:r>
      <w:r>
        <w:rPr>
          <w:color w:val="1D2C4D"/>
          <w:spacing w:val="-2"/>
        </w:rPr>
        <w:t xml:space="preserve"> </w:t>
      </w:r>
      <w:r>
        <w:rPr>
          <w:color w:val="1D2C4D"/>
        </w:rPr>
        <w:t>Central Team</w:t>
      </w:r>
      <w:r>
        <w:rPr>
          <w:color w:val="1D2C4D"/>
          <w:spacing w:val="-2"/>
        </w:rPr>
        <w:t xml:space="preserve"> </w:t>
      </w:r>
      <w:r>
        <w:rPr>
          <w:color w:val="1D2C4D"/>
        </w:rPr>
        <w:t>will</w:t>
      </w:r>
      <w:r>
        <w:rPr>
          <w:color w:val="1D2C4D"/>
          <w:spacing w:val="-4"/>
        </w:rPr>
        <w:t xml:space="preserve"> </w:t>
      </w:r>
      <w:r>
        <w:rPr>
          <w:color w:val="1D2C4D"/>
        </w:rPr>
        <w:t>ensure</w:t>
      </w:r>
      <w:r>
        <w:rPr>
          <w:color w:val="1D2C4D"/>
          <w:spacing w:val="-3"/>
        </w:rPr>
        <w:t xml:space="preserve"> </w:t>
      </w:r>
      <w:r>
        <w:rPr>
          <w:color w:val="1D2C4D"/>
        </w:rPr>
        <w:t>that:</w:t>
      </w:r>
    </w:p>
    <w:p w14:paraId="4D2ED874" w14:textId="133E99FF" w:rsidR="00641FAE" w:rsidRDefault="00A75B9B" w:rsidP="003719E8">
      <w:pPr>
        <w:pStyle w:val="ListParagraph"/>
        <w:numPr>
          <w:ilvl w:val="1"/>
          <w:numId w:val="10"/>
        </w:numPr>
        <w:tabs>
          <w:tab w:val="left" w:pos="1874"/>
        </w:tabs>
        <w:spacing w:before="187" w:line="276" w:lineRule="auto"/>
        <w:ind w:right="822"/>
        <w:jc w:val="both"/>
        <w:rPr>
          <w:sz w:val="24"/>
        </w:rPr>
      </w:pPr>
      <w:r>
        <w:rPr>
          <w:color w:val="868686"/>
          <w:sz w:val="24"/>
        </w:rPr>
        <w:t>The policies and procedures adopted by the trustees to safeguard</w:t>
      </w:r>
      <w:r>
        <w:rPr>
          <w:color w:val="868686"/>
          <w:spacing w:val="1"/>
          <w:sz w:val="24"/>
        </w:rPr>
        <w:t xml:space="preserve"> </w:t>
      </w:r>
      <w:r>
        <w:rPr>
          <w:color w:val="868686"/>
          <w:sz w:val="24"/>
        </w:rPr>
        <w:t>and</w:t>
      </w:r>
      <w:r>
        <w:rPr>
          <w:color w:val="868686"/>
          <w:spacing w:val="-15"/>
          <w:sz w:val="24"/>
        </w:rPr>
        <w:t xml:space="preserve"> </w:t>
      </w:r>
      <w:r>
        <w:rPr>
          <w:color w:val="868686"/>
          <w:sz w:val="24"/>
        </w:rPr>
        <w:t>promote</w:t>
      </w:r>
      <w:r>
        <w:rPr>
          <w:color w:val="868686"/>
          <w:spacing w:val="-13"/>
          <w:sz w:val="24"/>
        </w:rPr>
        <w:t xml:space="preserve"> </w:t>
      </w:r>
      <w:r>
        <w:rPr>
          <w:color w:val="868686"/>
          <w:sz w:val="24"/>
        </w:rPr>
        <w:t>the</w:t>
      </w:r>
      <w:r>
        <w:rPr>
          <w:color w:val="868686"/>
          <w:spacing w:val="-14"/>
          <w:sz w:val="24"/>
        </w:rPr>
        <w:t xml:space="preserve"> </w:t>
      </w:r>
      <w:r>
        <w:rPr>
          <w:color w:val="868686"/>
          <w:sz w:val="24"/>
        </w:rPr>
        <w:t>welfare</w:t>
      </w:r>
      <w:r>
        <w:rPr>
          <w:color w:val="868686"/>
          <w:spacing w:val="-12"/>
          <w:sz w:val="24"/>
        </w:rPr>
        <w:t xml:space="preserve"> </w:t>
      </w:r>
      <w:r>
        <w:rPr>
          <w:color w:val="868686"/>
          <w:sz w:val="24"/>
        </w:rPr>
        <w:t>of</w:t>
      </w:r>
      <w:r>
        <w:rPr>
          <w:color w:val="868686"/>
          <w:spacing w:val="-14"/>
          <w:sz w:val="24"/>
        </w:rPr>
        <w:t xml:space="preserve"> </w:t>
      </w:r>
      <w:r>
        <w:rPr>
          <w:color w:val="868686"/>
          <w:sz w:val="24"/>
        </w:rPr>
        <w:t>pupils</w:t>
      </w:r>
      <w:r>
        <w:rPr>
          <w:color w:val="868686"/>
          <w:spacing w:val="-15"/>
          <w:sz w:val="24"/>
        </w:rPr>
        <w:t xml:space="preserve"> </w:t>
      </w:r>
      <w:r>
        <w:rPr>
          <w:color w:val="868686"/>
          <w:sz w:val="24"/>
        </w:rPr>
        <w:t>are</w:t>
      </w:r>
      <w:r>
        <w:rPr>
          <w:color w:val="868686"/>
          <w:spacing w:val="-12"/>
          <w:sz w:val="24"/>
        </w:rPr>
        <w:t xml:space="preserve"> </w:t>
      </w:r>
      <w:r>
        <w:rPr>
          <w:color w:val="868686"/>
          <w:sz w:val="24"/>
        </w:rPr>
        <w:t>fully</w:t>
      </w:r>
      <w:r>
        <w:rPr>
          <w:color w:val="868686"/>
          <w:spacing w:val="-15"/>
          <w:sz w:val="24"/>
        </w:rPr>
        <w:t xml:space="preserve"> </w:t>
      </w:r>
      <w:r>
        <w:rPr>
          <w:color w:val="868686"/>
          <w:sz w:val="24"/>
        </w:rPr>
        <w:t>implemented.</w:t>
      </w:r>
      <w:r>
        <w:rPr>
          <w:color w:val="868686"/>
          <w:spacing w:val="-14"/>
          <w:sz w:val="24"/>
        </w:rPr>
        <w:t xml:space="preserve"> </w:t>
      </w:r>
      <w:r w:rsidR="00E37357">
        <w:rPr>
          <w:color w:val="868686"/>
          <w:spacing w:val="-14"/>
          <w:sz w:val="24"/>
        </w:rPr>
        <w:t>(Education Team &amp; Director of Safeguarding &amp; Governance)</w:t>
      </w:r>
    </w:p>
    <w:p w14:paraId="1932A9F1" w14:textId="7505E5BE" w:rsidR="00641FAE" w:rsidRDefault="00A75B9B" w:rsidP="003719E8">
      <w:pPr>
        <w:pStyle w:val="ListParagraph"/>
        <w:numPr>
          <w:ilvl w:val="1"/>
          <w:numId w:val="10"/>
        </w:numPr>
        <w:tabs>
          <w:tab w:val="left" w:pos="1874"/>
        </w:tabs>
        <w:spacing w:before="57" w:line="276" w:lineRule="auto"/>
        <w:ind w:right="817"/>
        <w:jc w:val="both"/>
        <w:rPr>
          <w:sz w:val="24"/>
        </w:rPr>
      </w:pPr>
      <w:r>
        <w:rPr>
          <w:color w:val="868686"/>
          <w:sz w:val="24"/>
        </w:rPr>
        <w:t>The single central record (SCR) for central team staff and Trust</w:t>
      </w:r>
      <w:r>
        <w:rPr>
          <w:color w:val="868686"/>
          <w:spacing w:val="1"/>
          <w:sz w:val="24"/>
        </w:rPr>
        <w:t xml:space="preserve"> </w:t>
      </w:r>
      <w:r>
        <w:rPr>
          <w:color w:val="868686"/>
          <w:sz w:val="24"/>
        </w:rPr>
        <w:t>Board is compliant. (Head of HR &amp; Director of Safeguarding &amp;</w:t>
      </w:r>
      <w:r>
        <w:rPr>
          <w:color w:val="868686"/>
          <w:spacing w:val="1"/>
          <w:sz w:val="24"/>
        </w:rPr>
        <w:t xml:space="preserve"> </w:t>
      </w:r>
      <w:r w:rsidR="00E37357">
        <w:rPr>
          <w:color w:val="868686"/>
          <w:sz w:val="24"/>
        </w:rPr>
        <w:t>Governance</w:t>
      </w:r>
      <w:r>
        <w:rPr>
          <w:color w:val="868686"/>
          <w:sz w:val="24"/>
        </w:rPr>
        <w:t>)</w:t>
      </w:r>
    </w:p>
    <w:p w14:paraId="47AE472F" w14:textId="088C2900" w:rsidR="00641FAE" w:rsidRDefault="00A75B9B" w:rsidP="003719E8">
      <w:pPr>
        <w:pStyle w:val="ListParagraph"/>
        <w:numPr>
          <w:ilvl w:val="1"/>
          <w:numId w:val="10"/>
        </w:numPr>
        <w:tabs>
          <w:tab w:val="left" w:pos="1874"/>
        </w:tabs>
        <w:spacing w:before="59" w:line="276" w:lineRule="auto"/>
        <w:ind w:right="826"/>
        <w:jc w:val="both"/>
        <w:rPr>
          <w:sz w:val="24"/>
        </w:rPr>
      </w:pPr>
      <w:r>
        <w:rPr>
          <w:color w:val="868686"/>
          <w:sz w:val="24"/>
        </w:rPr>
        <w:t>Safeguarding training is available and completed across the Trust,</w:t>
      </w:r>
      <w:r>
        <w:rPr>
          <w:color w:val="868686"/>
          <w:spacing w:val="-82"/>
          <w:sz w:val="24"/>
        </w:rPr>
        <w:t xml:space="preserve"> </w:t>
      </w:r>
      <w:r>
        <w:rPr>
          <w:color w:val="868686"/>
          <w:sz w:val="24"/>
        </w:rPr>
        <w:t>appropriate</w:t>
      </w:r>
      <w:r>
        <w:rPr>
          <w:color w:val="868686"/>
          <w:spacing w:val="-3"/>
          <w:sz w:val="24"/>
        </w:rPr>
        <w:t xml:space="preserve"> </w:t>
      </w:r>
      <w:r>
        <w:rPr>
          <w:color w:val="868686"/>
          <w:sz w:val="24"/>
        </w:rPr>
        <w:t>to</w:t>
      </w:r>
      <w:r>
        <w:rPr>
          <w:color w:val="868686"/>
          <w:spacing w:val="-2"/>
          <w:sz w:val="24"/>
        </w:rPr>
        <w:t xml:space="preserve"> </w:t>
      </w:r>
      <w:r>
        <w:rPr>
          <w:color w:val="868686"/>
          <w:sz w:val="24"/>
        </w:rPr>
        <w:t>each</w:t>
      </w:r>
      <w:r>
        <w:rPr>
          <w:color w:val="868686"/>
          <w:spacing w:val="-1"/>
          <w:sz w:val="24"/>
        </w:rPr>
        <w:t xml:space="preserve"> </w:t>
      </w:r>
      <w:r>
        <w:rPr>
          <w:color w:val="868686"/>
          <w:sz w:val="24"/>
        </w:rPr>
        <w:t>role.</w:t>
      </w:r>
      <w:r>
        <w:rPr>
          <w:color w:val="868686"/>
          <w:spacing w:val="-5"/>
          <w:sz w:val="24"/>
        </w:rPr>
        <w:t xml:space="preserve"> </w:t>
      </w:r>
      <w:r>
        <w:rPr>
          <w:color w:val="868686"/>
          <w:sz w:val="24"/>
        </w:rPr>
        <w:t>(</w:t>
      </w:r>
      <w:r w:rsidR="00E37357">
        <w:rPr>
          <w:color w:val="868686"/>
          <w:sz w:val="24"/>
        </w:rPr>
        <w:t>Director of Safeguarding &amp; Governance</w:t>
      </w:r>
      <w:r>
        <w:rPr>
          <w:color w:val="868686"/>
          <w:sz w:val="24"/>
        </w:rPr>
        <w:t>)</w:t>
      </w:r>
    </w:p>
    <w:p w14:paraId="03EDBE9A" w14:textId="181B17F2" w:rsidR="00641FAE" w:rsidRDefault="00A75B9B" w:rsidP="003719E8">
      <w:pPr>
        <w:pStyle w:val="ListParagraph"/>
        <w:numPr>
          <w:ilvl w:val="1"/>
          <w:numId w:val="10"/>
        </w:numPr>
        <w:tabs>
          <w:tab w:val="left" w:pos="1874"/>
        </w:tabs>
        <w:spacing w:before="62" w:line="276" w:lineRule="auto"/>
        <w:ind w:right="823"/>
        <w:jc w:val="both"/>
        <w:rPr>
          <w:sz w:val="24"/>
        </w:rPr>
      </w:pPr>
      <w:r>
        <w:rPr>
          <w:color w:val="868686"/>
          <w:spacing w:val="-1"/>
          <w:sz w:val="24"/>
        </w:rPr>
        <w:t>The</w:t>
      </w:r>
      <w:r>
        <w:rPr>
          <w:color w:val="868686"/>
          <w:spacing w:val="-17"/>
          <w:sz w:val="24"/>
        </w:rPr>
        <w:t xml:space="preserve"> </w:t>
      </w:r>
      <w:r>
        <w:rPr>
          <w:color w:val="868686"/>
          <w:spacing w:val="-1"/>
          <w:sz w:val="24"/>
        </w:rPr>
        <w:t>trust</w:t>
      </w:r>
      <w:r>
        <w:rPr>
          <w:color w:val="868686"/>
          <w:spacing w:val="-19"/>
          <w:sz w:val="24"/>
        </w:rPr>
        <w:t xml:space="preserve"> </w:t>
      </w:r>
      <w:r>
        <w:rPr>
          <w:color w:val="868686"/>
          <w:spacing w:val="-1"/>
          <w:sz w:val="24"/>
        </w:rPr>
        <w:t>wide</w:t>
      </w:r>
      <w:r>
        <w:rPr>
          <w:color w:val="868686"/>
          <w:spacing w:val="-17"/>
          <w:sz w:val="24"/>
        </w:rPr>
        <w:t xml:space="preserve"> </w:t>
      </w:r>
      <w:r>
        <w:rPr>
          <w:color w:val="868686"/>
          <w:spacing w:val="-1"/>
          <w:sz w:val="24"/>
        </w:rPr>
        <w:t>safeguarding</w:t>
      </w:r>
      <w:r>
        <w:rPr>
          <w:color w:val="868686"/>
          <w:spacing w:val="-18"/>
          <w:sz w:val="24"/>
        </w:rPr>
        <w:t xml:space="preserve"> </w:t>
      </w:r>
      <w:r>
        <w:rPr>
          <w:color w:val="868686"/>
          <w:sz w:val="24"/>
        </w:rPr>
        <w:t>and</w:t>
      </w:r>
      <w:r>
        <w:rPr>
          <w:color w:val="868686"/>
          <w:spacing w:val="-18"/>
          <w:sz w:val="24"/>
        </w:rPr>
        <w:t xml:space="preserve"> </w:t>
      </w:r>
      <w:r>
        <w:rPr>
          <w:color w:val="868686"/>
          <w:sz w:val="24"/>
        </w:rPr>
        <w:t>pupil</w:t>
      </w:r>
      <w:r>
        <w:rPr>
          <w:color w:val="868686"/>
          <w:spacing w:val="-19"/>
          <w:sz w:val="24"/>
        </w:rPr>
        <w:t xml:space="preserve"> </w:t>
      </w:r>
      <w:r>
        <w:rPr>
          <w:color w:val="868686"/>
          <w:sz w:val="24"/>
        </w:rPr>
        <w:t>protection</w:t>
      </w:r>
      <w:r>
        <w:rPr>
          <w:color w:val="868686"/>
          <w:spacing w:val="-19"/>
          <w:sz w:val="24"/>
        </w:rPr>
        <w:t xml:space="preserve"> </w:t>
      </w:r>
      <w:r>
        <w:rPr>
          <w:color w:val="868686"/>
          <w:sz w:val="24"/>
        </w:rPr>
        <w:t>policy</w:t>
      </w:r>
      <w:r>
        <w:rPr>
          <w:color w:val="868686"/>
          <w:spacing w:val="-18"/>
          <w:sz w:val="24"/>
        </w:rPr>
        <w:t xml:space="preserve"> </w:t>
      </w:r>
      <w:r>
        <w:rPr>
          <w:color w:val="868686"/>
          <w:sz w:val="24"/>
        </w:rPr>
        <w:t>is</w:t>
      </w:r>
      <w:r>
        <w:rPr>
          <w:color w:val="868686"/>
          <w:spacing w:val="-19"/>
          <w:sz w:val="24"/>
        </w:rPr>
        <w:t xml:space="preserve"> </w:t>
      </w:r>
      <w:r>
        <w:rPr>
          <w:color w:val="868686"/>
          <w:sz w:val="24"/>
        </w:rPr>
        <w:t>compliant</w:t>
      </w:r>
      <w:r>
        <w:rPr>
          <w:color w:val="868686"/>
          <w:spacing w:val="-82"/>
          <w:sz w:val="24"/>
        </w:rPr>
        <w:t xml:space="preserve"> </w:t>
      </w:r>
      <w:r>
        <w:rPr>
          <w:color w:val="868686"/>
          <w:sz w:val="24"/>
        </w:rPr>
        <w:t>with</w:t>
      </w:r>
      <w:r>
        <w:rPr>
          <w:color w:val="868686"/>
          <w:spacing w:val="-3"/>
          <w:sz w:val="24"/>
        </w:rPr>
        <w:t xml:space="preserve"> </w:t>
      </w:r>
      <w:r>
        <w:rPr>
          <w:color w:val="868686"/>
          <w:sz w:val="24"/>
        </w:rPr>
        <w:t>statutory</w:t>
      </w:r>
      <w:r>
        <w:rPr>
          <w:color w:val="868686"/>
          <w:spacing w:val="-1"/>
          <w:sz w:val="24"/>
        </w:rPr>
        <w:t xml:space="preserve"> </w:t>
      </w:r>
      <w:r>
        <w:rPr>
          <w:color w:val="868686"/>
          <w:sz w:val="24"/>
        </w:rPr>
        <w:t>duties.</w:t>
      </w:r>
      <w:r>
        <w:rPr>
          <w:color w:val="868686"/>
          <w:spacing w:val="-4"/>
          <w:sz w:val="24"/>
        </w:rPr>
        <w:t xml:space="preserve"> </w:t>
      </w:r>
      <w:r>
        <w:rPr>
          <w:color w:val="868686"/>
          <w:sz w:val="24"/>
        </w:rPr>
        <w:t>(</w:t>
      </w:r>
      <w:r w:rsidR="00E37357">
        <w:rPr>
          <w:color w:val="868686"/>
          <w:sz w:val="24"/>
        </w:rPr>
        <w:t>Director of Safeguarding &amp; Governance</w:t>
      </w:r>
      <w:r>
        <w:rPr>
          <w:color w:val="868686"/>
          <w:sz w:val="24"/>
        </w:rPr>
        <w:t>)</w:t>
      </w:r>
    </w:p>
    <w:p w14:paraId="25D2802C" w14:textId="514525B7" w:rsidR="00641FAE" w:rsidRDefault="00A75B9B" w:rsidP="003719E8">
      <w:pPr>
        <w:pStyle w:val="Heading3"/>
        <w:spacing w:before="198" w:line="276" w:lineRule="auto"/>
      </w:pPr>
      <w:r>
        <w:rPr>
          <w:color w:val="1D2C4D"/>
        </w:rPr>
        <w:t>The</w:t>
      </w:r>
      <w:r>
        <w:rPr>
          <w:color w:val="1D2C4D"/>
          <w:spacing w:val="-3"/>
        </w:rPr>
        <w:t xml:space="preserve"> </w:t>
      </w:r>
      <w:r w:rsidR="009A4753">
        <w:rPr>
          <w:color w:val="1D2C4D"/>
          <w:spacing w:val="-3"/>
        </w:rPr>
        <w:t xml:space="preserve">local Governance systems (i.e. AC, Progress Boards &amp; TAS) </w:t>
      </w:r>
      <w:r>
        <w:rPr>
          <w:color w:val="1D2C4D"/>
        </w:rPr>
        <w:t>will</w:t>
      </w:r>
      <w:r>
        <w:rPr>
          <w:color w:val="1D2C4D"/>
          <w:spacing w:val="-1"/>
        </w:rPr>
        <w:t xml:space="preserve"> </w:t>
      </w:r>
      <w:r>
        <w:rPr>
          <w:color w:val="1D2C4D"/>
        </w:rPr>
        <w:t>ensure</w:t>
      </w:r>
      <w:r>
        <w:rPr>
          <w:color w:val="1D2C4D"/>
          <w:spacing w:val="-3"/>
        </w:rPr>
        <w:t xml:space="preserve"> </w:t>
      </w:r>
      <w:r>
        <w:rPr>
          <w:color w:val="1D2C4D"/>
        </w:rPr>
        <w:t>that:</w:t>
      </w:r>
    </w:p>
    <w:p w14:paraId="178BE2EA" w14:textId="25BEFD18" w:rsidR="00641FAE" w:rsidRDefault="00A75B9B" w:rsidP="003719E8">
      <w:pPr>
        <w:pStyle w:val="ListParagraph"/>
        <w:numPr>
          <w:ilvl w:val="1"/>
          <w:numId w:val="10"/>
        </w:numPr>
        <w:tabs>
          <w:tab w:val="left" w:pos="1874"/>
        </w:tabs>
        <w:spacing w:before="188" w:line="276" w:lineRule="auto"/>
        <w:ind w:right="815"/>
        <w:jc w:val="both"/>
        <w:rPr>
          <w:sz w:val="24"/>
        </w:rPr>
      </w:pPr>
      <w:r>
        <w:rPr>
          <w:color w:val="868686"/>
          <w:sz w:val="24"/>
        </w:rPr>
        <w:t xml:space="preserve">A member of the </w:t>
      </w:r>
      <w:r w:rsidR="009A4753">
        <w:rPr>
          <w:color w:val="868686"/>
          <w:sz w:val="24"/>
        </w:rPr>
        <w:t xml:space="preserve">governance structure, usually the </w:t>
      </w:r>
      <w:r>
        <w:rPr>
          <w:color w:val="868686"/>
          <w:sz w:val="24"/>
        </w:rPr>
        <w:t>Academy Council</w:t>
      </w:r>
      <w:r w:rsidR="009A4753">
        <w:rPr>
          <w:color w:val="868686"/>
          <w:sz w:val="24"/>
        </w:rPr>
        <w:t>,</w:t>
      </w:r>
      <w:r>
        <w:rPr>
          <w:color w:val="868686"/>
          <w:sz w:val="24"/>
        </w:rPr>
        <w:t xml:space="preserve"> is identified as the designated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for</w:t>
      </w:r>
      <w:r>
        <w:rPr>
          <w:color w:val="868686"/>
          <w:spacing w:val="1"/>
          <w:sz w:val="24"/>
        </w:rPr>
        <w:t xml:space="preserve"> </w:t>
      </w:r>
      <w:r>
        <w:rPr>
          <w:color w:val="868686"/>
          <w:sz w:val="24"/>
        </w:rPr>
        <w:t>Safeguarding</w:t>
      </w:r>
      <w:r>
        <w:rPr>
          <w:color w:val="868686"/>
          <w:spacing w:val="1"/>
          <w:sz w:val="24"/>
        </w:rPr>
        <w:t xml:space="preserve"> </w:t>
      </w:r>
      <w:r>
        <w:rPr>
          <w:color w:val="868686"/>
          <w:sz w:val="24"/>
        </w:rPr>
        <w:t>and</w:t>
      </w:r>
      <w:r>
        <w:rPr>
          <w:color w:val="868686"/>
          <w:spacing w:val="1"/>
          <w:sz w:val="24"/>
        </w:rPr>
        <w:t xml:space="preserve"> </w:t>
      </w:r>
      <w:r>
        <w:rPr>
          <w:color w:val="868686"/>
          <w:sz w:val="24"/>
        </w:rPr>
        <w:t>receives</w:t>
      </w:r>
      <w:r>
        <w:rPr>
          <w:color w:val="868686"/>
          <w:spacing w:val="1"/>
          <w:sz w:val="24"/>
        </w:rPr>
        <w:t xml:space="preserve"> </w:t>
      </w:r>
      <w:r>
        <w:rPr>
          <w:color w:val="868686"/>
          <w:sz w:val="24"/>
        </w:rPr>
        <w:t>appropriate</w:t>
      </w:r>
      <w:r>
        <w:rPr>
          <w:color w:val="868686"/>
          <w:spacing w:val="-82"/>
          <w:sz w:val="24"/>
        </w:rPr>
        <w:t xml:space="preserve"> </w:t>
      </w:r>
      <w:r>
        <w:rPr>
          <w:color w:val="868686"/>
          <w:sz w:val="24"/>
        </w:rPr>
        <w:t>training.</w:t>
      </w:r>
      <w:r>
        <w:rPr>
          <w:color w:val="868686"/>
          <w:spacing w:val="1"/>
          <w:sz w:val="24"/>
        </w:rPr>
        <w:t xml:space="preserve"> </w:t>
      </w:r>
      <w:r>
        <w:rPr>
          <w:color w:val="868686"/>
          <w:sz w:val="24"/>
        </w:rPr>
        <w:t>The</w:t>
      </w:r>
      <w:r>
        <w:rPr>
          <w:color w:val="868686"/>
          <w:spacing w:val="1"/>
          <w:sz w:val="24"/>
        </w:rPr>
        <w:t xml:space="preserve"> </w:t>
      </w:r>
      <w:r>
        <w:rPr>
          <w:color w:val="868686"/>
          <w:sz w:val="24"/>
        </w:rPr>
        <w:t>identified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will</w:t>
      </w:r>
      <w:r>
        <w:rPr>
          <w:color w:val="868686"/>
          <w:spacing w:val="1"/>
          <w:sz w:val="24"/>
        </w:rPr>
        <w:t xml:space="preserve"> </w:t>
      </w:r>
      <w:r>
        <w:rPr>
          <w:color w:val="868686"/>
          <w:sz w:val="24"/>
        </w:rPr>
        <w:t>provide</w:t>
      </w:r>
      <w:r>
        <w:rPr>
          <w:color w:val="868686"/>
          <w:spacing w:val="1"/>
          <w:sz w:val="24"/>
        </w:rPr>
        <w:t xml:space="preserve"> </w:t>
      </w:r>
      <w:r>
        <w:rPr>
          <w:color w:val="868686"/>
          <w:sz w:val="24"/>
        </w:rPr>
        <w:t>the</w:t>
      </w:r>
      <w:r>
        <w:rPr>
          <w:color w:val="868686"/>
          <w:spacing w:val="1"/>
          <w:sz w:val="24"/>
        </w:rPr>
        <w:t xml:space="preserve"> </w:t>
      </w:r>
      <w:r>
        <w:rPr>
          <w:color w:val="868686"/>
          <w:sz w:val="24"/>
        </w:rPr>
        <w:t>academy council with appropriate information about safeguarding</w:t>
      </w:r>
      <w:r>
        <w:rPr>
          <w:color w:val="868686"/>
          <w:spacing w:val="1"/>
          <w:sz w:val="24"/>
        </w:rPr>
        <w:t xml:space="preserve"> </w:t>
      </w:r>
      <w:r>
        <w:rPr>
          <w:color w:val="868686"/>
          <w:sz w:val="24"/>
        </w:rPr>
        <w:t>and will liaise with the Designated Safeguarding Lead member of</w:t>
      </w:r>
      <w:r>
        <w:rPr>
          <w:color w:val="868686"/>
          <w:spacing w:val="1"/>
          <w:sz w:val="24"/>
        </w:rPr>
        <w:t xml:space="preserve"> </w:t>
      </w:r>
      <w:r>
        <w:rPr>
          <w:color w:val="868686"/>
          <w:sz w:val="24"/>
        </w:rPr>
        <w:t>staff</w:t>
      </w:r>
      <w:r w:rsidR="009A4753">
        <w:rPr>
          <w:color w:val="868686"/>
          <w:sz w:val="24"/>
        </w:rPr>
        <w:t>.</w:t>
      </w:r>
    </w:p>
    <w:p w14:paraId="6C8CF70F" w14:textId="2B003EF0" w:rsidR="00641FAE" w:rsidRDefault="00A75B9B" w:rsidP="003719E8">
      <w:pPr>
        <w:pStyle w:val="ListParagraph"/>
        <w:numPr>
          <w:ilvl w:val="1"/>
          <w:numId w:val="10"/>
        </w:numPr>
        <w:tabs>
          <w:tab w:val="left" w:pos="1874"/>
        </w:tabs>
        <w:spacing w:before="58" w:line="276" w:lineRule="auto"/>
        <w:jc w:val="both"/>
        <w:rPr>
          <w:sz w:val="24"/>
        </w:rPr>
      </w:pPr>
      <w:r>
        <w:rPr>
          <w:color w:val="868686"/>
          <w:sz w:val="24"/>
        </w:rPr>
        <w:t>A</w:t>
      </w:r>
      <w:r>
        <w:rPr>
          <w:color w:val="868686"/>
          <w:spacing w:val="-4"/>
          <w:sz w:val="24"/>
        </w:rPr>
        <w:t xml:space="preserve"> </w:t>
      </w:r>
      <w:r>
        <w:rPr>
          <w:color w:val="868686"/>
          <w:sz w:val="24"/>
        </w:rPr>
        <w:t>senior</w:t>
      </w:r>
      <w:r>
        <w:rPr>
          <w:color w:val="868686"/>
          <w:spacing w:val="-2"/>
          <w:sz w:val="24"/>
        </w:rPr>
        <w:t xml:space="preserve"> </w:t>
      </w:r>
      <w:r>
        <w:rPr>
          <w:color w:val="868686"/>
          <w:sz w:val="24"/>
        </w:rPr>
        <w:t>leader</w:t>
      </w:r>
      <w:r>
        <w:rPr>
          <w:color w:val="868686"/>
          <w:spacing w:val="-3"/>
          <w:sz w:val="24"/>
        </w:rPr>
        <w:t xml:space="preserve"> </w:t>
      </w:r>
      <w:r>
        <w:rPr>
          <w:color w:val="868686"/>
          <w:sz w:val="24"/>
        </w:rPr>
        <w:t>has</w:t>
      </w:r>
      <w:r>
        <w:rPr>
          <w:color w:val="868686"/>
          <w:spacing w:val="1"/>
          <w:sz w:val="24"/>
        </w:rPr>
        <w:t xml:space="preserve"> </w:t>
      </w:r>
      <w:r>
        <w:rPr>
          <w:color w:val="868686"/>
          <w:sz w:val="24"/>
        </w:rPr>
        <w:t>Designated</w:t>
      </w:r>
      <w:r>
        <w:rPr>
          <w:color w:val="868686"/>
          <w:spacing w:val="-1"/>
          <w:sz w:val="24"/>
        </w:rPr>
        <w:t xml:space="preserve"> </w:t>
      </w:r>
      <w:r>
        <w:rPr>
          <w:color w:val="868686"/>
          <w:sz w:val="24"/>
        </w:rPr>
        <w:t>Safeguarding</w:t>
      </w:r>
      <w:r>
        <w:rPr>
          <w:color w:val="868686"/>
          <w:spacing w:val="-4"/>
          <w:sz w:val="24"/>
        </w:rPr>
        <w:t xml:space="preserve"> </w:t>
      </w:r>
      <w:r>
        <w:rPr>
          <w:color w:val="868686"/>
          <w:sz w:val="24"/>
        </w:rPr>
        <w:t>Lead</w:t>
      </w:r>
      <w:r>
        <w:rPr>
          <w:color w:val="868686"/>
          <w:spacing w:val="-3"/>
          <w:sz w:val="24"/>
        </w:rPr>
        <w:t xml:space="preserve"> </w:t>
      </w:r>
      <w:r>
        <w:rPr>
          <w:color w:val="868686"/>
          <w:sz w:val="24"/>
        </w:rPr>
        <w:t>responsibility</w:t>
      </w:r>
      <w:r w:rsidR="009A4753">
        <w:rPr>
          <w:color w:val="868686"/>
          <w:sz w:val="24"/>
        </w:rPr>
        <w:t>.</w:t>
      </w:r>
    </w:p>
    <w:p w14:paraId="5A142BF8" w14:textId="437B4006" w:rsidR="00B435D7" w:rsidRDefault="00A75B9B" w:rsidP="003719E8">
      <w:pPr>
        <w:pStyle w:val="ListParagraph"/>
        <w:numPr>
          <w:ilvl w:val="1"/>
          <w:numId w:val="10"/>
        </w:numPr>
        <w:tabs>
          <w:tab w:val="left" w:pos="1874"/>
        </w:tabs>
        <w:spacing w:before="100" w:line="276" w:lineRule="auto"/>
        <w:ind w:right="825"/>
        <w:jc w:val="both"/>
        <w:rPr>
          <w:sz w:val="24"/>
        </w:rPr>
      </w:pPr>
      <w:r>
        <w:rPr>
          <w:color w:val="868686"/>
          <w:sz w:val="24"/>
        </w:rPr>
        <w:lastRenderedPageBreak/>
        <w:t>The</w:t>
      </w:r>
      <w:r>
        <w:rPr>
          <w:color w:val="868686"/>
          <w:spacing w:val="1"/>
          <w:sz w:val="24"/>
        </w:rPr>
        <w:t xml:space="preserve"> </w:t>
      </w:r>
      <w:r>
        <w:rPr>
          <w:color w:val="868686"/>
          <w:sz w:val="24"/>
        </w:rPr>
        <w:t>information</w:t>
      </w:r>
      <w:r>
        <w:rPr>
          <w:color w:val="868686"/>
          <w:spacing w:val="1"/>
          <w:sz w:val="24"/>
        </w:rPr>
        <w:t xml:space="preserve"> </w:t>
      </w:r>
      <w:r>
        <w:rPr>
          <w:color w:val="868686"/>
          <w:sz w:val="24"/>
        </w:rPr>
        <w:t>contained</w:t>
      </w:r>
      <w:r>
        <w:rPr>
          <w:color w:val="868686"/>
          <w:spacing w:val="1"/>
          <w:sz w:val="24"/>
        </w:rPr>
        <w:t xml:space="preserve"> </w:t>
      </w:r>
      <w:r>
        <w:rPr>
          <w:color w:val="868686"/>
          <w:sz w:val="24"/>
        </w:rPr>
        <w:t>within</w:t>
      </w:r>
      <w:r>
        <w:rPr>
          <w:color w:val="868686"/>
          <w:spacing w:val="1"/>
          <w:sz w:val="24"/>
        </w:rPr>
        <w:t xml:space="preserve"> </w:t>
      </w:r>
      <w:r>
        <w:rPr>
          <w:color w:val="868686"/>
          <w:sz w:val="24"/>
        </w:rPr>
        <w:t>the</w:t>
      </w:r>
      <w:r>
        <w:rPr>
          <w:color w:val="868686"/>
          <w:spacing w:val="1"/>
          <w:sz w:val="24"/>
        </w:rPr>
        <w:t xml:space="preserve"> </w:t>
      </w:r>
      <w:r>
        <w:rPr>
          <w:color w:val="868686"/>
          <w:sz w:val="24"/>
        </w:rPr>
        <w:t>Annexes</w:t>
      </w:r>
      <w:r>
        <w:rPr>
          <w:color w:val="868686"/>
          <w:spacing w:val="1"/>
          <w:sz w:val="24"/>
        </w:rPr>
        <w:t xml:space="preserve"> </w:t>
      </w:r>
      <w:r>
        <w:rPr>
          <w:color w:val="868686"/>
          <w:sz w:val="24"/>
        </w:rPr>
        <w:t>section</w:t>
      </w:r>
      <w:r>
        <w:rPr>
          <w:color w:val="868686"/>
          <w:spacing w:val="1"/>
          <w:sz w:val="24"/>
        </w:rPr>
        <w:t xml:space="preserve"> </w:t>
      </w:r>
      <w:r>
        <w:rPr>
          <w:color w:val="868686"/>
          <w:sz w:val="24"/>
        </w:rPr>
        <w:t>of</w:t>
      </w:r>
      <w:r>
        <w:rPr>
          <w:color w:val="868686"/>
          <w:spacing w:val="1"/>
          <w:sz w:val="24"/>
        </w:rPr>
        <w:t xml:space="preserve"> </w:t>
      </w:r>
      <w:r>
        <w:rPr>
          <w:color w:val="868686"/>
          <w:sz w:val="24"/>
        </w:rPr>
        <w:t>this</w:t>
      </w:r>
      <w:r>
        <w:rPr>
          <w:color w:val="868686"/>
          <w:spacing w:val="-82"/>
          <w:sz w:val="24"/>
        </w:rPr>
        <w:t xml:space="preserve"> </w:t>
      </w:r>
      <w:r>
        <w:rPr>
          <w:color w:val="868686"/>
          <w:spacing w:val="-1"/>
          <w:sz w:val="24"/>
        </w:rPr>
        <w:t>document</w:t>
      </w:r>
      <w:r>
        <w:rPr>
          <w:color w:val="868686"/>
          <w:spacing w:val="-21"/>
          <w:sz w:val="24"/>
        </w:rPr>
        <w:t xml:space="preserve"> </w:t>
      </w:r>
      <w:r>
        <w:rPr>
          <w:color w:val="868686"/>
          <w:spacing w:val="-1"/>
          <w:sz w:val="24"/>
        </w:rPr>
        <w:t>is</w:t>
      </w:r>
      <w:r>
        <w:rPr>
          <w:color w:val="868686"/>
          <w:spacing w:val="-22"/>
          <w:sz w:val="24"/>
        </w:rPr>
        <w:t xml:space="preserve"> </w:t>
      </w:r>
      <w:r>
        <w:rPr>
          <w:color w:val="868686"/>
          <w:spacing w:val="-1"/>
          <w:sz w:val="24"/>
        </w:rPr>
        <w:t>regularly</w:t>
      </w:r>
      <w:r>
        <w:rPr>
          <w:color w:val="868686"/>
          <w:spacing w:val="-23"/>
          <w:sz w:val="24"/>
        </w:rPr>
        <w:t xml:space="preserve"> </w:t>
      </w:r>
      <w:r>
        <w:rPr>
          <w:color w:val="868686"/>
          <w:sz w:val="24"/>
        </w:rPr>
        <w:t>reviewed</w:t>
      </w:r>
      <w:r>
        <w:rPr>
          <w:color w:val="868686"/>
          <w:spacing w:val="-23"/>
          <w:sz w:val="24"/>
        </w:rPr>
        <w:t xml:space="preserve"> </w:t>
      </w:r>
      <w:r>
        <w:rPr>
          <w:color w:val="868686"/>
          <w:sz w:val="24"/>
        </w:rPr>
        <w:t>(at</w:t>
      </w:r>
      <w:r>
        <w:rPr>
          <w:color w:val="868686"/>
          <w:spacing w:val="-18"/>
          <w:sz w:val="24"/>
        </w:rPr>
        <w:t xml:space="preserve"> </w:t>
      </w:r>
      <w:r>
        <w:rPr>
          <w:color w:val="868686"/>
          <w:sz w:val="24"/>
        </w:rPr>
        <w:t>least</w:t>
      </w:r>
      <w:r>
        <w:rPr>
          <w:color w:val="868686"/>
          <w:spacing w:val="-22"/>
          <w:sz w:val="24"/>
        </w:rPr>
        <w:t xml:space="preserve"> </w:t>
      </w:r>
      <w:r>
        <w:rPr>
          <w:color w:val="868686"/>
          <w:sz w:val="24"/>
        </w:rPr>
        <w:t>annually)</w:t>
      </w:r>
      <w:r>
        <w:rPr>
          <w:color w:val="868686"/>
          <w:spacing w:val="-21"/>
          <w:sz w:val="24"/>
        </w:rPr>
        <w:t xml:space="preserve"> </w:t>
      </w:r>
      <w:r>
        <w:rPr>
          <w:color w:val="868686"/>
          <w:sz w:val="24"/>
        </w:rPr>
        <w:t>and</w:t>
      </w:r>
      <w:r>
        <w:rPr>
          <w:color w:val="868686"/>
          <w:spacing w:val="-21"/>
          <w:sz w:val="24"/>
        </w:rPr>
        <w:t xml:space="preserve"> </w:t>
      </w:r>
      <w:r>
        <w:rPr>
          <w:color w:val="868686"/>
          <w:sz w:val="24"/>
        </w:rPr>
        <w:t>updated</w:t>
      </w:r>
      <w:r>
        <w:rPr>
          <w:color w:val="868686"/>
          <w:spacing w:val="-23"/>
          <w:sz w:val="24"/>
        </w:rPr>
        <w:t xml:space="preserve"> </w:t>
      </w:r>
      <w:r>
        <w:rPr>
          <w:color w:val="868686"/>
          <w:sz w:val="24"/>
        </w:rPr>
        <w:t>and</w:t>
      </w:r>
      <w:r>
        <w:rPr>
          <w:color w:val="868686"/>
          <w:spacing w:val="-82"/>
          <w:sz w:val="24"/>
        </w:rPr>
        <w:t xml:space="preserve"> </w:t>
      </w:r>
      <w:r>
        <w:rPr>
          <w:color w:val="868686"/>
          <w:sz w:val="24"/>
        </w:rPr>
        <w:t>the</w:t>
      </w:r>
      <w:r>
        <w:rPr>
          <w:color w:val="868686"/>
          <w:spacing w:val="-2"/>
          <w:sz w:val="24"/>
        </w:rPr>
        <w:t xml:space="preserve"> </w:t>
      </w:r>
      <w:r>
        <w:rPr>
          <w:color w:val="868686"/>
          <w:sz w:val="24"/>
        </w:rPr>
        <w:t>school</w:t>
      </w:r>
      <w:r>
        <w:rPr>
          <w:color w:val="868686"/>
          <w:spacing w:val="-5"/>
          <w:sz w:val="24"/>
        </w:rPr>
        <w:t xml:space="preserve"> </w:t>
      </w:r>
      <w:r>
        <w:rPr>
          <w:color w:val="868686"/>
          <w:sz w:val="24"/>
        </w:rPr>
        <w:t>complies</w:t>
      </w:r>
      <w:r>
        <w:rPr>
          <w:color w:val="868686"/>
          <w:spacing w:val="-1"/>
          <w:sz w:val="24"/>
        </w:rPr>
        <w:t xml:space="preserve"> </w:t>
      </w:r>
      <w:r>
        <w:rPr>
          <w:color w:val="868686"/>
          <w:sz w:val="24"/>
        </w:rPr>
        <w:t>with 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w:t>
      </w:r>
      <w:r>
        <w:rPr>
          <w:color w:val="868686"/>
          <w:spacing w:val="-2"/>
          <w:sz w:val="24"/>
        </w:rPr>
        <w:t xml:space="preserve"> </w:t>
      </w:r>
      <w:r>
        <w:rPr>
          <w:color w:val="868686"/>
          <w:sz w:val="24"/>
        </w:rPr>
        <w:t>procedures</w:t>
      </w:r>
      <w:r w:rsidR="009A4753">
        <w:rPr>
          <w:color w:val="868686"/>
          <w:sz w:val="24"/>
        </w:rPr>
        <w:t>.</w:t>
      </w:r>
    </w:p>
    <w:p w14:paraId="3B55C190" w14:textId="6A5400EA" w:rsidR="00641FAE" w:rsidRPr="00B435D7" w:rsidRDefault="00A75B9B" w:rsidP="003719E8">
      <w:pPr>
        <w:pStyle w:val="ListParagraph"/>
        <w:numPr>
          <w:ilvl w:val="1"/>
          <w:numId w:val="10"/>
        </w:numPr>
        <w:tabs>
          <w:tab w:val="left" w:pos="1874"/>
        </w:tabs>
        <w:spacing w:before="100" w:line="276" w:lineRule="auto"/>
        <w:ind w:right="825"/>
        <w:jc w:val="both"/>
        <w:rPr>
          <w:sz w:val="24"/>
          <w:szCs w:val="24"/>
        </w:rPr>
      </w:pPr>
      <w:r w:rsidRPr="00B435D7">
        <w:rPr>
          <w:color w:val="868686"/>
          <w:sz w:val="24"/>
          <w:szCs w:val="24"/>
        </w:rPr>
        <w:t>The school operates safe recruitment and selection practices as</w:t>
      </w:r>
      <w:r w:rsidRPr="00B435D7">
        <w:rPr>
          <w:color w:val="868686"/>
          <w:spacing w:val="1"/>
          <w:sz w:val="24"/>
          <w:szCs w:val="24"/>
        </w:rPr>
        <w:t xml:space="preserve"> </w:t>
      </w:r>
      <w:r w:rsidRPr="00B435D7">
        <w:rPr>
          <w:color w:val="868686"/>
          <w:sz w:val="24"/>
          <w:szCs w:val="24"/>
        </w:rPr>
        <w:t>outlined</w:t>
      </w:r>
      <w:r w:rsidRPr="00B435D7">
        <w:rPr>
          <w:color w:val="868686"/>
          <w:spacing w:val="11"/>
          <w:sz w:val="24"/>
          <w:szCs w:val="24"/>
        </w:rPr>
        <w:t xml:space="preserve"> </w:t>
      </w:r>
      <w:r w:rsidRPr="00B435D7">
        <w:rPr>
          <w:color w:val="868686"/>
          <w:sz w:val="24"/>
          <w:szCs w:val="24"/>
        </w:rPr>
        <w:t>in</w:t>
      </w:r>
      <w:r w:rsidRPr="00B435D7">
        <w:rPr>
          <w:color w:val="868686"/>
          <w:spacing w:val="13"/>
          <w:sz w:val="24"/>
          <w:szCs w:val="24"/>
        </w:rPr>
        <w:t xml:space="preserve"> </w:t>
      </w:r>
      <w:r w:rsidRPr="00B435D7">
        <w:rPr>
          <w:color w:val="868686"/>
          <w:sz w:val="24"/>
          <w:szCs w:val="24"/>
        </w:rPr>
        <w:t>SET</w:t>
      </w:r>
      <w:r w:rsidRPr="00B435D7">
        <w:rPr>
          <w:color w:val="868686"/>
          <w:spacing w:val="13"/>
          <w:sz w:val="24"/>
          <w:szCs w:val="24"/>
        </w:rPr>
        <w:t xml:space="preserve"> </w:t>
      </w:r>
      <w:r w:rsidRPr="00B435D7">
        <w:rPr>
          <w:color w:val="868686"/>
          <w:sz w:val="24"/>
          <w:szCs w:val="24"/>
        </w:rPr>
        <w:t>policies</w:t>
      </w:r>
      <w:r w:rsidRPr="00B435D7">
        <w:rPr>
          <w:color w:val="868686"/>
          <w:spacing w:val="11"/>
          <w:sz w:val="24"/>
          <w:szCs w:val="24"/>
        </w:rPr>
        <w:t xml:space="preserve"> </w:t>
      </w:r>
      <w:r w:rsidRPr="00B435D7">
        <w:rPr>
          <w:color w:val="868686"/>
          <w:sz w:val="24"/>
          <w:szCs w:val="24"/>
        </w:rPr>
        <w:t>and</w:t>
      </w:r>
      <w:r w:rsidRPr="00B435D7">
        <w:rPr>
          <w:color w:val="868686"/>
          <w:spacing w:val="14"/>
          <w:sz w:val="24"/>
          <w:szCs w:val="24"/>
        </w:rPr>
        <w:t xml:space="preserve"> </w:t>
      </w:r>
      <w:proofErr w:type="spellStart"/>
      <w:r w:rsidRPr="00B435D7">
        <w:rPr>
          <w:color w:val="868686"/>
          <w:sz w:val="24"/>
          <w:szCs w:val="24"/>
        </w:rPr>
        <w:t>KCSiE</w:t>
      </w:r>
      <w:proofErr w:type="spellEnd"/>
      <w:r w:rsidRPr="00B435D7">
        <w:rPr>
          <w:color w:val="868686"/>
          <w:spacing w:val="12"/>
          <w:sz w:val="24"/>
          <w:szCs w:val="24"/>
        </w:rPr>
        <w:t xml:space="preserve"> </w:t>
      </w:r>
      <w:r w:rsidRPr="00B435D7">
        <w:rPr>
          <w:color w:val="868686"/>
          <w:sz w:val="24"/>
          <w:szCs w:val="24"/>
        </w:rPr>
        <w:t>Part</w:t>
      </w:r>
      <w:r w:rsidRPr="00B435D7">
        <w:rPr>
          <w:color w:val="868686"/>
          <w:spacing w:val="11"/>
          <w:sz w:val="24"/>
          <w:szCs w:val="24"/>
        </w:rPr>
        <w:t xml:space="preserve"> </w:t>
      </w:r>
      <w:r w:rsidRPr="00B435D7">
        <w:rPr>
          <w:color w:val="868686"/>
          <w:sz w:val="24"/>
          <w:szCs w:val="24"/>
        </w:rPr>
        <w:t>Three.</w:t>
      </w:r>
      <w:r w:rsidRPr="00B435D7">
        <w:rPr>
          <w:color w:val="868686"/>
          <w:spacing w:val="11"/>
          <w:sz w:val="24"/>
          <w:szCs w:val="24"/>
        </w:rPr>
        <w:t xml:space="preserve"> </w:t>
      </w:r>
      <w:r w:rsidRPr="00B435D7">
        <w:rPr>
          <w:color w:val="868686"/>
          <w:sz w:val="24"/>
          <w:szCs w:val="24"/>
        </w:rPr>
        <w:t>This</w:t>
      </w:r>
      <w:r w:rsidRPr="00B435D7">
        <w:rPr>
          <w:color w:val="868686"/>
          <w:spacing w:val="12"/>
          <w:sz w:val="24"/>
          <w:szCs w:val="24"/>
        </w:rPr>
        <w:t xml:space="preserve"> </w:t>
      </w:r>
      <w:r w:rsidRPr="00B435D7">
        <w:rPr>
          <w:color w:val="868686"/>
          <w:sz w:val="24"/>
          <w:szCs w:val="24"/>
        </w:rPr>
        <w:t>includes</w:t>
      </w:r>
      <w:r w:rsidR="00B435D7" w:rsidRPr="00B435D7">
        <w:rPr>
          <w:color w:val="868686"/>
          <w:sz w:val="24"/>
          <w:szCs w:val="24"/>
        </w:rPr>
        <w:t xml:space="preserve"> </w:t>
      </w:r>
      <w:r w:rsidRPr="00B435D7">
        <w:rPr>
          <w:noProof/>
          <w:sz w:val="24"/>
          <w:szCs w:val="24"/>
        </w:rPr>
        <w:drawing>
          <wp:anchor distT="0" distB="0" distL="0" distR="0" simplePos="0" relativeHeight="251658243" behindDoc="1" locked="0" layoutInCell="1" allowOverlap="1" wp14:anchorId="31AF0648" wp14:editId="58874D52">
            <wp:simplePos x="0" y="0"/>
            <wp:positionH relativeFrom="page">
              <wp:posOffset>5636895</wp:posOffset>
            </wp:positionH>
            <wp:positionV relativeFrom="paragraph">
              <wp:posOffset>-143762</wp:posOffset>
            </wp:positionV>
            <wp:extent cx="1009015" cy="460601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B435D7">
        <w:rPr>
          <w:color w:val="868686"/>
          <w:sz w:val="24"/>
          <w:szCs w:val="24"/>
        </w:rPr>
        <w:t>Section 128 checks on academy councillors and school leaders as</w:t>
      </w:r>
      <w:r w:rsidRPr="00B435D7">
        <w:rPr>
          <w:color w:val="868686"/>
          <w:spacing w:val="1"/>
          <w:sz w:val="24"/>
          <w:szCs w:val="24"/>
        </w:rPr>
        <w:t xml:space="preserve"> </w:t>
      </w:r>
      <w:r w:rsidRPr="00B435D7">
        <w:rPr>
          <w:color w:val="868686"/>
          <w:sz w:val="24"/>
          <w:szCs w:val="24"/>
        </w:rPr>
        <w:t>well</w:t>
      </w:r>
      <w:r w:rsidRPr="00B435D7">
        <w:rPr>
          <w:color w:val="868686"/>
          <w:spacing w:val="-3"/>
          <w:sz w:val="24"/>
          <w:szCs w:val="24"/>
        </w:rPr>
        <w:t xml:space="preserve"> </w:t>
      </w:r>
      <w:r w:rsidRPr="00B435D7">
        <w:rPr>
          <w:color w:val="868686"/>
          <w:sz w:val="24"/>
          <w:szCs w:val="24"/>
        </w:rPr>
        <w:t>as</w:t>
      </w:r>
      <w:r w:rsidRPr="00B435D7">
        <w:rPr>
          <w:color w:val="868686"/>
          <w:spacing w:val="-1"/>
          <w:sz w:val="24"/>
          <w:szCs w:val="24"/>
        </w:rPr>
        <w:t xml:space="preserve"> </w:t>
      </w:r>
      <w:r w:rsidRPr="00B435D7">
        <w:rPr>
          <w:color w:val="868686"/>
          <w:sz w:val="24"/>
          <w:szCs w:val="24"/>
        </w:rPr>
        <w:t>enhanced DBS</w:t>
      </w:r>
      <w:r w:rsidRPr="00B435D7">
        <w:rPr>
          <w:color w:val="868686"/>
          <w:spacing w:val="-1"/>
          <w:sz w:val="24"/>
          <w:szCs w:val="24"/>
        </w:rPr>
        <w:t xml:space="preserve"> </w:t>
      </w:r>
      <w:r w:rsidRPr="00B435D7">
        <w:rPr>
          <w:color w:val="868686"/>
          <w:sz w:val="24"/>
          <w:szCs w:val="24"/>
        </w:rPr>
        <w:t>checks</w:t>
      </w:r>
      <w:r w:rsidR="009A4753">
        <w:rPr>
          <w:color w:val="868686"/>
          <w:sz w:val="24"/>
          <w:szCs w:val="24"/>
        </w:rPr>
        <w:t>.</w:t>
      </w:r>
    </w:p>
    <w:p w14:paraId="63EF73C6" w14:textId="63C297DD" w:rsidR="00641FAE" w:rsidRDefault="00A75B9B" w:rsidP="003719E8">
      <w:pPr>
        <w:pStyle w:val="ListParagraph"/>
        <w:numPr>
          <w:ilvl w:val="1"/>
          <w:numId w:val="10"/>
        </w:numPr>
        <w:tabs>
          <w:tab w:val="left" w:pos="1874"/>
        </w:tabs>
        <w:spacing w:before="61" w:line="276" w:lineRule="auto"/>
        <w:ind w:right="815"/>
        <w:jc w:val="both"/>
        <w:rPr>
          <w:sz w:val="24"/>
        </w:rPr>
      </w:pPr>
      <w:r>
        <w:rPr>
          <w:color w:val="868686"/>
          <w:sz w:val="24"/>
        </w:rPr>
        <w:t>All</w:t>
      </w:r>
      <w:r>
        <w:rPr>
          <w:color w:val="868686"/>
          <w:spacing w:val="-12"/>
          <w:sz w:val="24"/>
        </w:rPr>
        <w:t xml:space="preserve"> </w:t>
      </w:r>
      <w:r>
        <w:rPr>
          <w:color w:val="868686"/>
          <w:sz w:val="24"/>
        </w:rPr>
        <w:t>staff</w:t>
      </w:r>
      <w:r>
        <w:rPr>
          <w:color w:val="868686"/>
          <w:spacing w:val="-10"/>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who</w:t>
      </w:r>
      <w:r>
        <w:rPr>
          <w:color w:val="868686"/>
          <w:spacing w:val="-9"/>
          <w:sz w:val="24"/>
        </w:rPr>
        <w:t xml:space="preserve"> </w:t>
      </w:r>
      <w:r>
        <w:rPr>
          <w:color w:val="868686"/>
          <w:sz w:val="24"/>
        </w:rPr>
        <w:t>have</w:t>
      </w:r>
      <w:r>
        <w:rPr>
          <w:color w:val="868686"/>
          <w:spacing w:val="-8"/>
          <w:sz w:val="24"/>
        </w:rPr>
        <w:t xml:space="preserve"> </w:t>
      </w:r>
      <w:r>
        <w:rPr>
          <w:color w:val="868686"/>
          <w:sz w:val="24"/>
        </w:rPr>
        <w:t>regular</w:t>
      </w:r>
      <w:r>
        <w:rPr>
          <w:color w:val="868686"/>
          <w:spacing w:val="-9"/>
          <w:sz w:val="24"/>
        </w:rPr>
        <w:t xml:space="preserve"> </w:t>
      </w:r>
      <w:r>
        <w:rPr>
          <w:color w:val="868686"/>
          <w:sz w:val="24"/>
        </w:rPr>
        <w:t>contact</w:t>
      </w:r>
      <w:r>
        <w:rPr>
          <w:color w:val="868686"/>
          <w:spacing w:val="-10"/>
          <w:sz w:val="24"/>
        </w:rPr>
        <w:t xml:space="preserve"> </w:t>
      </w:r>
      <w:r>
        <w:rPr>
          <w:color w:val="868686"/>
          <w:sz w:val="24"/>
        </w:rPr>
        <w:t>with</w:t>
      </w:r>
      <w:r>
        <w:rPr>
          <w:color w:val="868686"/>
          <w:spacing w:val="-7"/>
          <w:sz w:val="24"/>
        </w:rPr>
        <w:t xml:space="preserve"> </w:t>
      </w:r>
      <w:r>
        <w:rPr>
          <w:color w:val="868686"/>
          <w:sz w:val="24"/>
        </w:rPr>
        <w:t>children</w:t>
      </w:r>
      <w:r>
        <w:rPr>
          <w:color w:val="868686"/>
          <w:spacing w:val="-10"/>
          <w:sz w:val="24"/>
        </w:rPr>
        <w:t xml:space="preserve"> </w:t>
      </w:r>
      <w:r>
        <w:rPr>
          <w:color w:val="868686"/>
          <w:sz w:val="24"/>
        </w:rPr>
        <w:t>and</w:t>
      </w:r>
      <w:r>
        <w:rPr>
          <w:color w:val="868686"/>
          <w:spacing w:val="-82"/>
          <w:sz w:val="24"/>
        </w:rPr>
        <w:t xml:space="preserve"> </w:t>
      </w:r>
      <w:r>
        <w:rPr>
          <w:color w:val="868686"/>
          <w:sz w:val="24"/>
        </w:rPr>
        <w:t>young</w:t>
      </w:r>
      <w:r>
        <w:rPr>
          <w:color w:val="868686"/>
          <w:spacing w:val="1"/>
          <w:sz w:val="24"/>
        </w:rPr>
        <w:t xml:space="preserve"> </w:t>
      </w:r>
      <w:r>
        <w:rPr>
          <w:color w:val="868686"/>
          <w:sz w:val="24"/>
        </w:rPr>
        <w:t>people</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1"/>
          <w:sz w:val="24"/>
        </w:rPr>
        <w:t xml:space="preserve"> </w:t>
      </w:r>
      <w:r>
        <w:rPr>
          <w:color w:val="868686"/>
          <w:sz w:val="24"/>
        </w:rPr>
        <w:t>up-dated</w:t>
      </w:r>
      <w:r>
        <w:rPr>
          <w:color w:val="868686"/>
          <w:spacing w:val="1"/>
          <w:sz w:val="24"/>
        </w:rPr>
        <w:t xml:space="preserve"> </w:t>
      </w:r>
      <w:r>
        <w:rPr>
          <w:color w:val="868686"/>
          <w:sz w:val="24"/>
        </w:rPr>
        <w:t>regularly.</w:t>
      </w:r>
      <w:r>
        <w:rPr>
          <w:color w:val="868686"/>
          <w:spacing w:val="-2"/>
          <w:sz w:val="24"/>
        </w:rPr>
        <w:t xml:space="preserve"> </w:t>
      </w:r>
      <w:r>
        <w:rPr>
          <w:color w:val="868686"/>
          <w:sz w:val="24"/>
        </w:rPr>
        <w:t>Supply</w:t>
      </w:r>
      <w:r>
        <w:rPr>
          <w:color w:val="868686"/>
          <w:spacing w:val="-3"/>
          <w:sz w:val="24"/>
        </w:rPr>
        <w:t xml:space="preserve"> </w:t>
      </w:r>
      <w:r>
        <w:rPr>
          <w:color w:val="868686"/>
          <w:sz w:val="24"/>
        </w:rPr>
        <w:t>staff</w:t>
      </w:r>
      <w:r>
        <w:rPr>
          <w:color w:val="868686"/>
          <w:spacing w:val="-2"/>
          <w:sz w:val="24"/>
        </w:rPr>
        <w:t xml:space="preserve"> </w:t>
      </w:r>
      <w:r>
        <w:rPr>
          <w:color w:val="868686"/>
          <w:sz w:val="24"/>
        </w:rPr>
        <w:t>must</w:t>
      </w:r>
      <w:r>
        <w:rPr>
          <w:color w:val="868686"/>
          <w:spacing w:val="-2"/>
          <w:sz w:val="24"/>
        </w:rPr>
        <w:t xml:space="preserve"> </w:t>
      </w:r>
      <w:r>
        <w:rPr>
          <w:color w:val="868686"/>
          <w:sz w:val="24"/>
        </w:rPr>
        <w:t>also</w:t>
      </w:r>
      <w:r>
        <w:rPr>
          <w:color w:val="868686"/>
          <w:spacing w:val="-2"/>
          <w:sz w:val="24"/>
        </w:rPr>
        <w:t xml:space="preserve"> </w:t>
      </w:r>
      <w:r>
        <w:rPr>
          <w:color w:val="868686"/>
          <w:sz w:val="24"/>
        </w:rPr>
        <w:t>receive</w:t>
      </w:r>
      <w:r>
        <w:rPr>
          <w:color w:val="868686"/>
          <w:spacing w:val="-1"/>
          <w:sz w:val="24"/>
        </w:rPr>
        <w:t xml:space="preserve"> </w:t>
      </w:r>
      <w:r>
        <w:rPr>
          <w:color w:val="868686"/>
          <w:sz w:val="24"/>
        </w:rPr>
        <w:t>safeguarding guidance</w:t>
      </w:r>
      <w:r w:rsidR="001C5D70">
        <w:rPr>
          <w:color w:val="868686"/>
          <w:sz w:val="24"/>
        </w:rPr>
        <w:t>.</w:t>
      </w:r>
    </w:p>
    <w:p w14:paraId="74395130" w14:textId="33B40FF0" w:rsidR="00641FAE"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t>That staff adhere to the staff code of conduct policy alongside</w:t>
      </w:r>
      <w:r>
        <w:rPr>
          <w:color w:val="868686"/>
          <w:spacing w:val="1"/>
          <w:sz w:val="24"/>
        </w:rPr>
        <w:t xml:space="preserve"> </w:t>
      </w:r>
      <w:r>
        <w:rPr>
          <w:color w:val="868686"/>
          <w:sz w:val="24"/>
        </w:rPr>
        <w:t>safeguarding</w:t>
      </w:r>
      <w:r>
        <w:rPr>
          <w:color w:val="868686"/>
          <w:spacing w:val="-2"/>
          <w:sz w:val="24"/>
        </w:rPr>
        <w:t xml:space="preserve"> </w:t>
      </w:r>
      <w:r>
        <w:rPr>
          <w:color w:val="868686"/>
          <w:sz w:val="24"/>
        </w:rPr>
        <w:t>procedures</w:t>
      </w:r>
      <w:r w:rsidR="009A4753">
        <w:rPr>
          <w:color w:val="868686"/>
          <w:sz w:val="24"/>
        </w:rPr>
        <w:t>.</w:t>
      </w:r>
    </w:p>
    <w:p w14:paraId="55EC8B9B" w14:textId="119FFA76" w:rsidR="00641FAE" w:rsidRDefault="00A75B9B" w:rsidP="003719E8">
      <w:pPr>
        <w:pStyle w:val="ListParagraph"/>
        <w:numPr>
          <w:ilvl w:val="1"/>
          <w:numId w:val="10"/>
        </w:numPr>
        <w:tabs>
          <w:tab w:val="left" w:pos="1874"/>
        </w:tabs>
        <w:spacing w:before="64" w:line="276" w:lineRule="auto"/>
        <w:ind w:right="817"/>
        <w:jc w:val="both"/>
        <w:rPr>
          <w:sz w:val="24"/>
        </w:rPr>
      </w:pPr>
      <w:r>
        <w:rPr>
          <w:color w:val="868686"/>
          <w:sz w:val="24"/>
        </w:rPr>
        <w:t xml:space="preserve">The school follow procedures contained within </w:t>
      </w:r>
      <w:proofErr w:type="spellStart"/>
      <w:r>
        <w:rPr>
          <w:color w:val="868686"/>
          <w:sz w:val="24"/>
        </w:rPr>
        <w:t>KCSiE</w:t>
      </w:r>
      <w:proofErr w:type="spellEnd"/>
      <w:r>
        <w:rPr>
          <w:color w:val="868686"/>
          <w:sz w:val="24"/>
        </w:rPr>
        <w:t xml:space="preserve"> Part</w:t>
      </w:r>
      <w:r>
        <w:rPr>
          <w:color w:val="868686"/>
          <w:spacing w:val="1"/>
          <w:sz w:val="24"/>
        </w:rPr>
        <w:t xml:space="preserve"> </w:t>
      </w:r>
      <w:r>
        <w:rPr>
          <w:color w:val="868686"/>
          <w:sz w:val="24"/>
        </w:rPr>
        <w:t>Four</w:t>
      </w:r>
      <w:r>
        <w:rPr>
          <w:color w:val="868686"/>
          <w:spacing w:val="1"/>
          <w:sz w:val="24"/>
        </w:rPr>
        <w:t xml:space="preserve"> </w:t>
      </w:r>
      <w:r>
        <w:rPr>
          <w:color w:val="868686"/>
          <w:sz w:val="24"/>
        </w:rPr>
        <w:t>and</w:t>
      </w:r>
      <w:r>
        <w:rPr>
          <w:color w:val="868686"/>
          <w:spacing w:val="1"/>
          <w:sz w:val="24"/>
        </w:rPr>
        <w:t xml:space="preserve"> </w:t>
      </w:r>
      <w:r>
        <w:rPr>
          <w:color w:val="868686"/>
          <w:sz w:val="24"/>
        </w:rPr>
        <w:t>school</w:t>
      </w:r>
      <w:r>
        <w:rPr>
          <w:color w:val="868686"/>
          <w:spacing w:val="1"/>
          <w:sz w:val="24"/>
        </w:rPr>
        <w:t xml:space="preserve"> </w:t>
      </w:r>
      <w:r>
        <w:rPr>
          <w:color w:val="868686"/>
          <w:sz w:val="24"/>
        </w:rPr>
        <w:t>disciplinary</w:t>
      </w:r>
      <w:r>
        <w:rPr>
          <w:color w:val="868686"/>
          <w:spacing w:val="1"/>
          <w:sz w:val="24"/>
        </w:rPr>
        <w:t xml:space="preserve"> </w:t>
      </w:r>
      <w:r>
        <w:rPr>
          <w:color w:val="868686"/>
          <w:sz w:val="24"/>
        </w:rPr>
        <w:t>systems</w:t>
      </w:r>
      <w:r>
        <w:rPr>
          <w:color w:val="868686"/>
          <w:spacing w:val="1"/>
          <w:sz w:val="24"/>
        </w:rPr>
        <w:t xml:space="preserve"> </w:t>
      </w:r>
      <w:r>
        <w:rPr>
          <w:color w:val="868686"/>
          <w:sz w:val="24"/>
        </w:rPr>
        <w:t>concerning</w:t>
      </w:r>
      <w:r>
        <w:rPr>
          <w:color w:val="868686"/>
          <w:spacing w:val="1"/>
          <w:sz w:val="24"/>
        </w:rPr>
        <w:t xml:space="preserve"> </w:t>
      </w:r>
      <w:r>
        <w:rPr>
          <w:color w:val="868686"/>
          <w:sz w:val="24"/>
        </w:rPr>
        <w:t>dealing</w:t>
      </w:r>
      <w:r>
        <w:rPr>
          <w:color w:val="868686"/>
          <w:spacing w:val="1"/>
          <w:sz w:val="24"/>
        </w:rPr>
        <w:t xml:space="preserve"> </w:t>
      </w:r>
      <w:r>
        <w:rPr>
          <w:color w:val="868686"/>
          <w:sz w:val="24"/>
        </w:rPr>
        <w:t>with</w:t>
      </w:r>
      <w:r>
        <w:rPr>
          <w:color w:val="868686"/>
          <w:spacing w:val="-82"/>
          <w:sz w:val="24"/>
        </w:rPr>
        <w:t xml:space="preserve"> </w:t>
      </w:r>
      <w:r>
        <w:rPr>
          <w:color w:val="868686"/>
          <w:sz w:val="24"/>
        </w:rPr>
        <w:t>allegations</w:t>
      </w:r>
      <w:r>
        <w:rPr>
          <w:color w:val="868686"/>
          <w:spacing w:val="-4"/>
          <w:sz w:val="24"/>
        </w:rPr>
        <w:t xml:space="preserve"> </w:t>
      </w:r>
      <w:r>
        <w:rPr>
          <w:color w:val="868686"/>
          <w:sz w:val="24"/>
        </w:rPr>
        <w:t>of</w:t>
      </w:r>
      <w:r>
        <w:rPr>
          <w:color w:val="868686"/>
          <w:spacing w:val="-1"/>
          <w:sz w:val="24"/>
        </w:rPr>
        <w:t xml:space="preserve"> </w:t>
      </w:r>
      <w:r>
        <w:rPr>
          <w:color w:val="868686"/>
          <w:sz w:val="24"/>
        </w:rPr>
        <w:t>abuse</w:t>
      </w:r>
      <w:r>
        <w:rPr>
          <w:color w:val="868686"/>
          <w:spacing w:val="-1"/>
          <w:sz w:val="24"/>
        </w:rPr>
        <w:t xml:space="preserve"> </w:t>
      </w:r>
      <w:r>
        <w:rPr>
          <w:color w:val="868686"/>
          <w:sz w:val="24"/>
        </w:rPr>
        <w:t>against</w:t>
      </w:r>
      <w:r>
        <w:rPr>
          <w:color w:val="868686"/>
          <w:spacing w:val="-2"/>
          <w:sz w:val="24"/>
        </w:rPr>
        <w:t xml:space="preserve"> </w:t>
      </w:r>
      <w:r>
        <w:rPr>
          <w:color w:val="868686"/>
          <w:sz w:val="24"/>
        </w:rPr>
        <w:t>staff,</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and</w:t>
      </w:r>
      <w:r>
        <w:rPr>
          <w:color w:val="868686"/>
          <w:spacing w:val="-2"/>
          <w:sz w:val="24"/>
        </w:rPr>
        <w:t xml:space="preserve"> </w:t>
      </w:r>
      <w:r>
        <w:rPr>
          <w:color w:val="868686"/>
          <w:sz w:val="24"/>
        </w:rPr>
        <w:t>volunteers</w:t>
      </w:r>
      <w:r w:rsidR="009A4753">
        <w:rPr>
          <w:color w:val="868686"/>
          <w:sz w:val="24"/>
        </w:rPr>
        <w:t>.</w:t>
      </w:r>
    </w:p>
    <w:p w14:paraId="6EB4AC2C" w14:textId="41583DC9" w:rsidR="00641FAE" w:rsidRDefault="00A75B9B" w:rsidP="003719E8">
      <w:pPr>
        <w:pStyle w:val="ListParagraph"/>
        <w:numPr>
          <w:ilvl w:val="1"/>
          <w:numId w:val="10"/>
        </w:numPr>
        <w:tabs>
          <w:tab w:val="left" w:pos="1874"/>
        </w:tabs>
        <w:spacing w:before="66" w:line="276" w:lineRule="auto"/>
        <w:ind w:right="817"/>
        <w:jc w:val="both"/>
        <w:rPr>
          <w:sz w:val="24"/>
        </w:rPr>
      </w:pPr>
      <w:r>
        <w:rPr>
          <w:color w:val="868686"/>
          <w:sz w:val="24"/>
        </w:rPr>
        <w:t>On appointment, the Designated Safeguarding Lead undertakes</w:t>
      </w:r>
      <w:r>
        <w:rPr>
          <w:color w:val="868686"/>
          <w:spacing w:val="1"/>
          <w:sz w:val="24"/>
        </w:rPr>
        <w:t xml:space="preserve"> </w:t>
      </w:r>
      <w:r>
        <w:rPr>
          <w:color w:val="868686"/>
          <w:sz w:val="24"/>
        </w:rPr>
        <w:t xml:space="preserve">interagency training </w:t>
      </w:r>
      <w:proofErr w:type="gramStart"/>
      <w:r>
        <w:rPr>
          <w:color w:val="868686"/>
          <w:sz w:val="24"/>
        </w:rPr>
        <w:t>and also</w:t>
      </w:r>
      <w:proofErr w:type="gramEnd"/>
      <w:r>
        <w:rPr>
          <w:color w:val="868686"/>
          <w:sz w:val="24"/>
        </w:rPr>
        <w:t xml:space="preserve"> undertakes an ‘update’ course every</w:t>
      </w:r>
      <w:r>
        <w:rPr>
          <w:color w:val="868686"/>
          <w:spacing w:val="-82"/>
          <w:sz w:val="24"/>
        </w:rPr>
        <w:t xml:space="preserve"> </w:t>
      </w:r>
      <w:r>
        <w:rPr>
          <w:color w:val="868686"/>
          <w:sz w:val="24"/>
        </w:rPr>
        <w:t>2</w:t>
      </w:r>
      <w:r>
        <w:rPr>
          <w:color w:val="868686"/>
          <w:spacing w:val="-1"/>
          <w:sz w:val="24"/>
        </w:rPr>
        <w:t xml:space="preserve"> </w:t>
      </w:r>
      <w:r>
        <w:rPr>
          <w:color w:val="868686"/>
          <w:sz w:val="24"/>
        </w:rPr>
        <w:t>years</w:t>
      </w:r>
      <w:r w:rsidR="009A4753">
        <w:rPr>
          <w:color w:val="868686"/>
          <w:sz w:val="24"/>
        </w:rPr>
        <w:t>.</w:t>
      </w:r>
    </w:p>
    <w:p w14:paraId="243DFF49" w14:textId="2018526C" w:rsidR="00641FAE" w:rsidRDefault="00A75B9B" w:rsidP="003719E8">
      <w:pPr>
        <w:pStyle w:val="ListParagraph"/>
        <w:numPr>
          <w:ilvl w:val="1"/>
          <w:numId w:val="10"/>
        </w:numPr>
        <w:tabs>
          <w:tab w:val="left" w:pos="1874"/>
        </w:tabs>
        <w:spacing w:before="66" w:line="276" w:lineRule="auto"/>
        <w:ind w:right="821"/>
        <w:jc w:val="both"/>
        <w:rPr>
          <w:sz w:val="24"/>
        </w:rPr>
      </w:pPr>
      <w:r>
        <w:rPr>
          <w:color w:val="868686"/>
          <w:sz w:val="24"/>
        </w:rPr>
        <w:t>A</w:t>
      </w:r>
      <w:r>
        <w:rPr>
          <w:color w:val="868686"/>
          <w:spacing w:val="-13"/>
          <w:sz w:val="24"/>
        </w:rPr>
        <w:t xml:space="preserve"> </w:t>
      </w:r>
      <w:r>
        <w:rPr>
          <w:color w:val="868686"/>
          <w:sz w:val="24"/>
        </w:rPr>
        <w:t>member</w:t>
      </w:r>
      <w:r>
        <w:rPr>
          <w:color w:val="868686"/>
          <w:spacing w:val="-12"/>
          <w:sz w:val="24"/>
        </w:rPr>
        <w:t xml:space="preserve"> </w:t>
      </w:r>
      <w:r>
        <w:rPr>
          <w:color w:val="868686"/>
          <w:sz w:val="24"/>
        </w:rPr>
        <w:t>of</w:t>
      </w:r>
      <w:r>
        <w:rPr>
          <w:color w:val="868686"/>
          <w:spacing w:val="-11"/>
          <w:sz w:val="24"/>
        </w:rPr>
        <w:t xml:space="preserve"> </w:t>
      </w:r>
      <w:r>
        <w:rPr>
          <w:color w:val="868686"/>
          <w:sz w:val="24"/>
        </w:rPr>
        <w:t>the</w:t>
      </w:r>
      <w:r>
        <w:rPr>
          <w:color w:val="868686"/>
          <w:spacing w:val="-9"/>
          <w:sz w:val="24"/>
        </w:rPr>
        <w:t xml:space="preserve"> </w:t>
      </w:r>
      <w:r w:rsidR="009A4753">
        <w:rPr>
          <w:color w:val="868686"/>
          <w:spacing w:val="-9"/>
          <w:sz w:val="24"/>
        </w:rPr>
        <w:t xml:space="preserve">local Governance structures, </w:t>
      </w:r>
      <w:r>
        <w:rPr>
          <w:color w:val="868686"/>
          <w:sz w:val="24"/>
        </w:rPr>
        <w:t>usually</w:t>
      </w:r>
      <w:r>
        <w:rPr>
          <w:color w:val="868686"/>
          <w:spacing w:val="-12"/>
          <w:sz w:val="24"/>
        </w:rPr>
        <w:t xml:space="preserve"> </w:t>
      </w:r>
      <w:r>
        <w:rPr>
          <w:color w:val="868686"/>
          <w:sz w:val="24"/>
        </w:rPr>
        <w:t>the</w:t>
      </w:r>
      <w:r>
        <w:rPr>
          <w:color w:val="868686"/>
          <w:spacing w:val="-12"/>
          <w:sz w:val="24"/>
        </w:rPr>
        <w:t xml:space="preserve"> </w:t>
      </w:r>
      <w:r>
        <w:rPr>
          <w:color w:val="868686"/>
          <w:sz w:val="24"/>
        </w:rPr>
        <w:t>Chair</w:t>
      </w:r>
      <w:r w:rsidR="009A4753">
        <w:rPr>
          <w:color w:val="868686"/>
          <w:sz w:val="24"/>
        </w:rPr>
        <w:t xml:space="preserve"> of the AC</w:t>
      </w:r>
      <w:r>
        <w:rPr>
          <w:color w:val="868686"/>
          <w:sz w:val="24"/>
        </w:rPr>
        <w:t>,</w:t>
      </w:r>
      <w:r>
        <w:rPr>
          <w:color w:val="868686"/>
          <w:spacing w:val="-10"/>
          <w:sz w:val="24"/>
        </w:rPr>
        <w:t xml:space="preserve"> </w:t>
      </w:r>
      <w:r w:rsidR="009A4753">
        <w:rPr>
          <w:color w:val="868686"/>
          <w:spacing w:val="-10"/>
          <w:sz w:val="24"/>
        </w:rPr>
        <w:t xml:space="preserve">may be </w:t>
      </w:r>
      <w:proofErr w:type="gramStart"/>
      <w:r w:rsidR="009A4753">
        <w:rPr>
          <w:color w:val="868686"/>
          <w:spacing w:val="-10"/>
          <w:sz w:val="24"/>
        </w:rPr>
        <w:t xml:space="preserve">nominated </w:t>
      </w:r>
      <w:r>
        <w:rPr>
          <w:color w:val="868686"/>
          <w:spacing w:val="-82"/>
          <w:sz w:val="24"/>
        </w:rPr>
        <w:t xml:space="preserve"> </w:t>
      </w:r>
      <w:r>
        <w:rPr>
          <w:color w:val="868686"/>
          <w:sz w:val="24"/>
        </w:rPr>
        <w:t>to</w:t>
      </w:r>
      <w:proofErr w:type="gramEnd"/>
      <w:r>
        <w:rPr>
          <w:color w:val="868686"/>
          <w:sz w:val="24"/>
        </w:rPr>
        <w:t xml:space="preserve"> liaise with the local authority on Child Protection issues, and in</w:t>
      </w:r>
      <w:r>
        <w:rPr>
          <w:color w:val="868686"/>
          <w:spacing w:val="1"/>
          <w:sz w:val="24"/>
        </w:rPr>
        <w:t xml:space="preserve"> </w:t>
      </w:r>
      <w:r>
        <w:rPr>
          <w:color w:val="868686"/>
          <w:sz w:val="24"/>
        </w:rPr>
        <w:t>the</w:t>
      </w:r>
      <w:r>
        <w:rPr>
          <w:color w:val="868686"/>
          <w:spacing w:val="-8"/>
          <w:sz w:val="24"/>
        </w:rPr>
        <w:t xml:space="preserve"> </w:t>
      </w:r>
      <w:r>
        <w:rPr>
          <w:color w:val="868686"/>
          <w:sz w:val="24"/>
        </w:rPr>
        <w:t>event</w:t>
      </w:r>
      <w:r>
        <w:rPr>
          <w:color w:val="868686"/>
          <w:spacing w:val="-9"/>
          <w:sz w:val="24"/>
        </w:rPr>
        <w:t xml:space="preserve"> </w:t>
      </w:r>
      <w:r>
        <w:rPr>
          <w:color w:val="868686"/>
          <w:sz w:val="24"/>
        </w:rPr>
        <w:t>of</w:t>
      </w:r>
      <w:r>
        <w:rPr>
          <w:color w:val="868686"/>
          <w:spacing w:val="-8"/>
          <w:sz w:val="24"/>
        </w:rPr>
        <w:t xml:space="preserve"> </w:t>
      </w:r>
      <w:r>
        <w:rPr>
          <w:color w:val="868686"/>
          <w:sz w:val="24"/>
        </w:rPr>
        <w:t>an</w:t>
      </w:r>
      <w:r>
        <w:rPr>
          <w:color w:val="868686"/>
          <w:spacing w:val="-10"/>
          <w:sz w:val="24"/>
        </w:rPr>
        <w:t xml:space="preserve"> </w:t>
      </w:r>
      <w:r>
        <w:rPr>
          <w:color w:val="868686"/>
          <w:sz w:val="24"/>
        </w:rPr>
        <w:t>allegation</w:t>
      </w:r>
      <w:r>
        <w:rPr>
          <w:color w:val="868686"/>
          <w:spacing w:val="-9"/>
          <w:sz w:val="24"/>
        </w:rPr>
        <w:t xml:space="preserve"> </w:t>
      </w:r>
      <w:r>
        <w:rPr>
          <w:color w:val="868686"/>
          <w:sz w:val="24"/>
        </w:rPr>
        <w:t>of</w:t>
      </w:r>
      <w:r>
        <w:rPr>
          <w:color w:val="868686"/>
          <w:spacing w:val="-8"/>
          <w:sz w:val="24"/>
        </w:rPr>
        <w:t xml:space="preserve"> </w:t>
      </w:r>
      <w:r>
        <w:rPr>
          <w:color w:val="868686"/>
          <w:sz w:val="24"/>
        </w:rPr>
        <w:t>abuse</w:t>
      </w:r>
      <w:r>
        <w:rPr>
          <w:color w:val="868686"/>
          <w:spacing w:val="-8"/>
          <w:sz w:val="24"/>
        </w:rPr>
        <w:t xml:space="preserve"> </w:t>
      </w:r>
      <w:r>
        <w:rPr>
          <w:color w:val="868686"/>
          <w:sz w:val="24"/>
        </w:rPr>
        <w:t>made</w:t>
      </w:r>
      <w:r>
        <w:rPr>
          <w:color w:val="868686"/>
          <w:spacing w:val="-7"/>
          <w:sz w:val="24"/>
        </w:rPr>
        <w:t xml:space="preserve"> </w:t>
      </w:r>
      <w:r>
        <w:rPr>
          <w:color w:val="868686"/>
          <w:sz w:val="24"/>
        </w:rPr>
        <w:t>against</w:t>
      </w:r>
      <w:r>
        <w:rPr>
          <w:color w:val="868686"/>
          <w:spacing w:val="-9"/>
          <w:sz w:val="24"/>
        </w:rPr>
        <w:t xml:space="preserve"> </w:t>
      </w:r>
      <w:r>
        <w:rPr>
          <w:color w:val="868686"/>
          <w:sz w:val="24"/>
        </w:rPr>
        <w:t>the</w:t>
      </w:r>
      <w:r>
        <w:rPr>
          <w:color w:val="868686"/>
          <w:spacing w:val="-8"/>
          <w:sz w:val="24"/>
        </w:rPr>
        <w:t xml:space="preserve"> </w:t>
      </w:r>
      <w:r>
        <w:rPr>
          <w:color w:val="868686"/>
          <w:sz w:val="24"/>
        </w:rPr>
        <w:t>Headteacher,</w:t>
      </w:r>
      <w:r>
        <w:rPr>
          <w:color w:val="868686"/>
          <w:spacing w:val="-82"/>
          <w:sz w:val="24"/>
        </w:rPr>
        <w:t xml:space="preserve"> </w:t>
      </w:r>
      <w:r>
        <w:rPr>
          <w:color w:val="868686"/>
          <w:sz w:val="24"/>
        </w:rPr>
        <w:t>with the</w:t>
      </w:r>
      <w:r>
        <w:rPr>
          <w:color w:val="868686"/>
          <w:spacing w:val="-1"/>
          <w:sz w:val="24"/>
        </w:rPr>
        <w:t xml:space="preserve"> </w:t>
      </w:r>
      <w:r>
        <w:rPr>
          <w:color w:val="868686"/>
          <w:sz w:val="24"/>
        </w:rPr>
        <w:t>Local</w:t>
      </w:r>
      <w:r>
        <w:rPr>
          <w:color w:val="868686"/>
          <w:spacing w:val="-1"/>
          <w:sz w:val="24"/>
        </w:rPr>
        <w:t xml:space="preserve"> </w:t>
      </w:r>
      <w:r>
        <w:rPr>
          <w:color w:val="868686"/>
          <w:sz w:val="24"/>
        </w:rPr>
        <w:t>Authority</w:t>
      </w:r>
      <w:r>
        <w:rPr>
          <w:color w:val="868686"/>
          <w:spacing w:val="-2"/>
          <w:sz w:val="24"/>
        </w:rPr>
        <w:t xml:space="preserve"> </w:t>
      </w:r>
      <w:r>
        <w:rPr>
          <w:color w:val="868686"/>
          <w:sz w:val="24"/>
        </w:rPr>
        <w:t>Designated</w:t>
      </w:r>
      <w:r>
        <w:rPr>
          <w:color w:val="868686"/>
          <w:spacing w:val="-1"/>
          <w:sz w:val="24"/>
        </w:rPr>
        <w:t xml:space="preserve"> </w:t>
      </w:r>
      <w:r>
        <w:rPr>
          <w:color w:val="868686"/>
          <w:sz w:val="24"/>
        </w:rPr>
        <w:t>Officer</w:t>
      </w:r>
      <w:r>
        <w:rPr>
          <w:color w:val="868686"/>
          <w:spacing w:val="-1"/>
          <w:sz w:val="24"/>
        </w:rPr>
        <w:t xml:space="preserve"> </w:t>
      </w:r>
      <w:r>
        <w:rPr>
          <w:color w:val="868686"/>
          <w:sz w:val="24"/>
        </w:rPr>
        <w:t>(LADO)</w:t>
      </w:r>
      <w:r w:rsidR="009A4753">
        <w:rPr>
          <w:color w:val="868686"/>
          <w:sz w:val="24"/>
        </w:rPr>
        <w:t>.</w:t>
      </w:r>
    </w:p>
    <w:p w14:paraId="79774B30" w14:textId="601ECCA1"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Child Protection &amp; Safeguarding Policy is available on the schools’</w:t>
      </w:r>
      <w:r>
        <w:rPr>
          <w:color w:val="868686"/>
          <w:spacing w:val="1"/>
          <w:sz w:val="24"/>
        </w:rPr>
        <w:t xml:space="preserve"> </w:t>
      </w:r>
      <w:r>
        <w:rPr>
          <w:color w:val="868686"/>
          <w:sz w:val="24"/>
        </w:rPr>
        <w:t>website</w:t>
      </w:r>
      <w:r>
        <w:rPr>
          <w:color w:val="868686"/>
          <w:spacing w:val="-9"/>
          <w:sz w:val="24"/>
        </w:rPr>
        <w:t xml:space="preserve"> </w:t>
      </w:r>
      <w:r>
        <w:rPr>
          <w:color w:val="868686"/>
          <w:sz w:val="24"/>
        </w:rPr>
        <w:t>or</w:t>
      </w:r>
      <w:r>
        <w:rPr>
          <w:color w:val="868686"/>
          <w:spacing w:val="-9"/>
          <w:sz w:val="24"/>
        </w:rPr>
        <w:t xml:space="preserve"> </w:t>
      </w:r>
      <w:r>
        <w:rPr>
          <w:color w:val="868686"/>
          <w:sz w:val="24"/>
        </w:rPr>
        <w:t>by</w:t>
      </w:r>
      <w:r>
        <w:rPr>
          <w:color w:val="868686"/>
          <w:spacing w:val="-10"/>
          <w:sz w:val="24"/>
        </w:rPr>
        <w:t xml:space="preserve"> </w:t>
      </w:r>
      <w:r>
        <w:rPr>
          <w:color w:val="868686"/>
          <w:sz w:val="24"/>
        </w:rPr>
        <w:t>other</w:t>
      </w:r>
      <w:r>
        <w:rPr>
          <w:color w:val="868686"/>
          <w:spacing w:val="-9"/>
          <w:sz w:val="24"/>
        </w:rPr>
        <w:t xml:space="preserve"> </w:t>
      </w:r>
      <w:r>
        <w:rPr>
          <w:color w:val="868686"/>
          <w:sz w:val="24"/>
        </w:rPr>
        <w:t>means</w:t>
      </w:r>
      <w:r>
        <w:rPr>
          <w:color w:val="868686"/>
          <w:spacing w:val="-9"/>
          <w:sz w:val="24"/>
        </w:rPr>
        <w:t xml:space="preserve"> </w:t>
      </w:r>
      <w:r>
        <w:rPr>
          <w:color w:val="868686"/>
          <w:sz w:val="24"/>
        </w:rPr>
        <w:t>to</w:t>
      </w:r>
      <w:r>
        <w:rPr>
          <w:color w:val="868686"/>
          <w:spacing w:val="-10"/>
          <w:sz w:val="24"/>
        </w:rPr>
        <w:t xml:space="preserve"> </w:t>
      </w:r>
      <w:r>
        <w:rPr>
          <w:color w:val="868686"/>
          <w:sz w:val="24"/>
        </w:rPr>
        <w:t>parents/carers,</w:t>
      </w:r>
      <w:r>
        <w:rPr>
          <w:color w:val="868686"/>
          <w:spacing w:val="-10"/>
          <w:sz w:val="24"/>
        </w:rPr>
        <w:t xml:space="preserve"> </w:t>
      </w:r>
      <w:r>
        <w:rPr>
          <w:color w:val="868686"/>
          <w:sz w:val="24"/>
        </w:rPr>
        <w:t>who</w:t>
      </w:r>
      <w:r>
        <w:rPr>
          <w:color w:val="868686"/>
          <w:spacing w:val="-9"/>
          <w:sz w:val="24"/>
        </w:rPr>
        <w:t xml:space="preserve"> </w:t>
      </w:r>
      <w:r>
        <w:rPr>
          <w:color w:val="868686"/>
          <w:sz w:val="24"/>
        </w:rPr>
        <w:t>are</w:t>
      </w:r>
      <w:r>
        <w:rPr>
          <w:color w:val="868686"/>
          <w:spacing w:val="-9"/>
          <w:sz w:val="24"/>
        </w:rPr>
        <w:t xml:space="preserve"> </w:t>
      </w:r>
      <w:r>
        <w:rPr>
          <w:color w:val="868686"/>
          <w:sz w:val="24"/>
        </w:rPr>
        <w:t>made</w:t>
      </w:r>
      <w:r>
        <w:rPr>
          <w:color w:val="868686"/>
          <w:spacing w:val="-9"/>
          <w:sz w:val="24"/>
        </w:rPr>
        <w:t xml:space="preserve"> </w:t>
      </w:r>
      <w:r>
        <w:rPr>
          <w:color w:val="868686"/>
          <w:sz w:val="24"/>
        </w:rPr>
        <w:t>aware</w:t>
      </w:r>
      <w:r>
        <w:rPr>
          <w:color w:val="868686"/>
          <w:spacing w:val="-82"/>
          <w:sz w:val="24"/>
        </w:rPr>
        <w:t xml:space="preserve"> </w:t>
      </w:r>
      <w:r>
        <w:rPr>
          <w:color w:val="868686"/>
          <w:sz w:val="24"/>
        </w:rPr>
        <w:t>of</w:t>
      </w:r>
      <w:r>
        <w:rPr>
          <w:color w:val="868686"/>
          <w:spacing w:val="-2"/>
          <w:sz w:val="24"/>
        </w:rPr>
        <w:t xml:space="preserve"> </w:t>
      </w:r>
      <w:r>
        <w:rPr>
          <w:color w:val="868686"/>
          <w:sz w:val="24"/>
        </w:rPr>
        <w:t>this</w:t>
      </w:r>
      <w:r>
        <w:rPr>
          <w:color w:val="868686"/>
          <w:spacing w:val="-1"/>
          <w:sz w:val="24"/>
        </w:rPr>
        <w:t xml:space="preserve"> </w:t>
      </w:r>
      <w:r>
        <w:rPr>
          <w:color w:val="868686"/>
          <w:sz w:val="24"/>
        </w:rPr>
        <w:t>policy</w:t>
      </w:r>
      <w:r>
        <w:rPr>
          <w:color w:val="868686"/>
          <w:spacing w:val="-1"/>
          <w:sz w:val="24"/>
        </w:rPr>
        <w:t xml:space="preserve"> </w:t>
      </w:r>
      <w:r>
        <w:rPr>
          <w:color w:val="868686"/>
          <w:sz w:val="24"/>
        </w:rPr>
        <w:t>and their</w:t>
      </w:r>
      <w:r>
        <w:rPr>
          <w:color w:val="868686"/>
          <w:spacing w:val="-3"/>
          <w:sz w:val="24"/>
        </w:rPr>
        <w:t xml:space="preserve"> </w:t>
      </w:r>
      <w:r>
        <w:rPr>
          <w:color w:val="868686"/>
          <w:sz w:val="24"/>
        </w:rPr>
        <w:t>entitlement</w:t>
      </w:r>
      <w:r>
        <w:rPr>
          <w:color w:val="868686"/>
          <w:spacing w:val="-1"/>
          <w:sz w:val="24"/>
        </w:rPr>
        <w:t xml:space="preserve"> </w:t>
      </w:r>
      <w:r>
        <w:rPr>
          <w:color w:val="868686"/>
          <w:sz w:val="24"/>
        </w:rPr>
        <w:t>to</w:t>
      </w:r>
      <w:r>
        <w:rPr>
          <w:color w:val="868686"/>
          <w:spacing w:val="-1"/>
          <w:sz w:val="24"/>
        </w:rPr>
        <w:t xml:space="preserve"> </w:t>
      </w:r>
      <w:r>
        <w:rPr>
          <w:color w:val="868686"/>
          <w:sz w:val="24"/>
        </w:rPr>
        <w:t>have</w:t>
      </w:r>
      <w:r>
        <w:rPr>
          <w:color w:val="868686"/>
          <w:spacing w:val="-1"/>
          <w:sz w:val="24"/>
        </w:rPr>
        <w:t xml:space="preserve"> </w:t>
      </w:r>
      <w:r>
        <w:rPr>
          <w:color w:val="868686"/>
          <w:sz w:val="24"/>
        </w:rPr>
        <w:t>a</w:t>
      </w:r>
      <w:r>
        <w:rPr>
          <w:color w:val="868686"/>
          <w:spacing w:val="-1"/>
          <w:sz w:val="24"/>
        </w:rPr>
        <w:t xml:space="preserve"> </w:t>
      </w:r>
      <w:r>
        <w:rPr>
          <w:color w:val="868686"/>
          <w:sz w:val="24"/>
        </w:rPr>
        <w:t>copy</w:t>
      </w:r>
      <w:r>
        <w:rPr>
          <w:color w:val="868686"/>
          <w:spacing w:val="-3"/>
          <w:sz w:val="24"/>
        </w:rPr>
        <w:t xml:space="preserve"> </w:t>
      </w:r>
      <w:r>
        <w:rPr>
          <w:color w:val="868686"/>
          <w:sz w:val="24"/>
        </w:rPr>
        <w:t>of</w:t>
      </w:r>
      <w:r>
        <w:rPr>
          <w:color w:val="868686"/>
          <w:spacing w:val="-2"/>
          <w:sz w:val="24"/>
        </w:rPr>
        <w:t xml:space="preserve"> </w:t>
      </w:r>
      <w:r>
        <w:rPr>
          <w:color w:val="868686"/>
          <w:sz w:val="24"/>
        </w:rPr>
        <w:t>it</w:t>
      </w:r>
      <w:r w:rsidR="009A4753">
        <w:rPr>
          <w:color w:val="868686"/>
          <w:sz w:val="24"/>
        </w:rPr>
        <w:t>.</w:t>
      </w:r>
    </w:p>
    <w:p w14:paraId="708C6F10" w14:textId="3E9E0802" w:rsidR="00641FAE" w:rsidRDefault="009A4753" w:rsidP="003719E8">
      <w:pPr>
        <w:pStyle w:val="ListParagraph"/>
        <w:numPr>
          <w:ilvl w:val="1"/>
          <w:numId w:val="10"/>
        </w:numPr>
        <w:tabs>
          <w:tab w:val="left" w:pos="1874"/>
        </w:tabs>
        <w:spacing w:before="57" w:line="276" w:lineRule="auto"/>
        <w:ind w:right="819"/>
        <w:jc w:val="both"/>
        <w:rPr>
          <w:sz w:val="24"/>
        </w:rPr>
      </w:pPr>
      <w:r>
        <w:rPr>
          <w:color w:val="868686"/>
          <w:sz w:val="24"/>
        </w:rPr>
        <w:t>Governance</w:t>
      </w:r>
      <w:r w:rsidR="00A75B9B">
        <w:rPr>
          <w:color w:val="868686"/>
          <w:spacing w:val="-4"/>
          <w:sz w:val="24"/>
        </w:rPr>
        <w:t xml:space="preserve"> </w:t>
      </w:r>
      <w:r w:rsidR="00A75B9B">
        <w:rPr>
          <w:color w:val="868686"/>
          <w:sz w:val="24"/>
        </w:rPr>
        <w:t>considers</w:t>
      </w:r>
      <w:r w:rsidR="00A75B9B">
        <w:rPr>
          <w:color w:val="868686"/>
          <w:spacing w:val="-2"/>
          <w:sz w:val="24"/>
        </w:rPr>
        <w:t xml:space="preserve"> </w:t>
      </w:r>
      <w:r w:rsidR="00A75B9B">
        <w:rPr>
          <w:color w:val="868686"/>
          <w:sz w:val="24"/>
        </w:rPr>
        <w:t>how</w:t>
      </w:r>
      <w:r w:rsidR="00A75B9B">
        <w:rPr>
          <w:color w:val="868686"/>
          <w:spacing w:val="-5"/>
          <w:sz w:val="24"/>
        </w:rPr>
        <w:t xml:space="preserve"> </w:t>
      </w:r>
      <w:r w:rsidR="00A75B9B">
        <w:rPr>
          <w:color w:val="868686"/>
          <w:sz w:val="24"/>
        </w:rPr>
        <w:t>children</w:t>
      </w:r>
      <w:r w:rsidR="00A75B9B">
        <w:rPr>
          <w:color w:val="868686"/>
          <w:spacing w:val="-5"/>
          <w:sz w:val="24"/>
        </w:rPr>
        <w:t xml:space="preserve"> </w:t>
      </w:r>
      <w:r w:rsidR="00A75B9B">
        <w:rPr>
          <w:color w:val="868686"/>
          <w:sz w:val="24"/>
        </w:rPr>
        <w:t>may</w:t>
      </w:r>
      <w:r w:rsidR="00A75B9B">
        <w:rPr>
          <w:color w:val="868686"/>
          <w:spacing w:val="-4"/>
          <w:sz w:val="24"/>
        </w:rPr>
        <w:t xml:space="preserve"> </w:t>
      </w:r>
      <w:r w:rsidR="00A75B9B">
        <w:rPr>
          <w:color w:val="868686"/>
          <w:sz w:val="24"/>
        </w:rPr>
        <w:t>be</w:t>
      </w:r>
      <w:r w:rsidR="00A75B9B">
        <w:rPr>
          <w:color w:val="868686"/>
          <w:spacing w:val="-1"/>
          <w:sz w:val="24"/>
        </w:rPr>
        <w:t xml:space="preserve"> </w:t>
      </w:r>
      <w:r w:rsidR="00A75B9B">
        <w:rPr>
          <w:color w:val="868686"/>
          <w:sz w:val="24"/>
        </w:rPr>
        <w:t>taught</w:t>
      </w:r>
      <w:r w:rsidR="00A75B9B">
        <w:rPr>
          <w:color w:val="868686"/>
          <w:spacing w:val="-4"/>
          <w:sz w:val="24"/>
        </w:rPr>
        <w:t xml:space="preserve"> </w:t>
      </w:r>
      <w:r w:rsidR="00A75B9B">
        <w:rPr>
          <w:color w:val="868686"/>
          <w:sz w:val="24"/>
        </w:rPr>
        <w:t>about</w:t>
      </w:r>
      <w:r w:rsidR="00A75B9B">
        <w:rPr>
          <w:color w:val="868686"/>
          <w:spacing w:val="-82"/>
          <w:sz w:val="24"/>
        </w:rPr>
        <w:t xml:space="preserve"> </w:t>
      </w:r>
      <w:r w:rsidR="00A75B9B">
        <w:rPr>
          <w:color w:val="868686"/>
          <w:sz w:val="24"/>
        </w:rPr>
        <w:t>safeguarding</w:t>
      </w:r>
      <w:r w:rsidR="00A75B9B">
        <w:rPr>
          <w:color w:val="868686"/>
          <w:spacing w:val="-3"/>
          <w:sz w:val="24"/>
        </w:rPr>
        <w:t xml:space="preserve"> </w:t>
      </w:r>
      <w:r w:rsidR="00A75B9B">
        <w:rPr>
          <w:color w:val="868686"/>
          <w:sz w:val="24"/>
        </w:rPr>
        <w:t>as</w:t>
      </w:r>
      <w:r w:rsidR="00A75B9B">
        <w:rPr>
          <w:color w:val="868686"/>
          <w:spacing w:val="-3"/>
          <w:sz w:val="24"/>
        </w:rPr>
        <w:t xml:space="preserve"> </w:t>
      </w:r>
      <w:r w:rsidR="00A75B9B">
        <w:rPr>
          <w:color w:val="868686"/>
          <w:sz w:val="24"/>
        </w:rPr>
        <w:t>referred</w:t>
      </w:r>
      <w:r w:rsidR="00A75B9B">
        <w:rPr>
          <w:color w:val="868686"/>
          <w:spacing w:val="-3"/>
          <w:sz w:val="24"/>
        </w:rPr>
        <w:t xml:space="preserve"> </w:t>
      </w:r>
      <w:r w:rsidR="00A75B9B">
        <w:rPr>
          <w:color w:val="868686"/>
          <w:sz w:val="24"/>
        </w:rPr>
        <w:t>to</w:t>
      </w:r>
      <w:r w:rsidR="00A75B9B">
        <w:rPr>
          <w:color w:val="868686"/>
          <w:spacing w:val="-2"/>
          <w:sz w:val="24"/>
        </w:rPr>
        <w:t xml:space="preserve"> </w:t>
      </w:r>
      <w:r w:rsidR="00A75B9B">
        <w:rPr>
          <w:color w:val="868686"/>
          <w:sz w:val="24"/>
        </w:rPr>
        <w:t>in</w:t>
      </w:r>
      <w:r w:rsidR="00A75B9B">
        <w:rPr>
          <w:color w:val="868686"/>
          <w:spacing w:val="-3"/>
          <w:sz w:val="24"/>
        </w:rPr>
        <w:t xml:space="preserve"> </w:t>
      </w:r>
      <w:r w:rsidR="00A75B9B">
        <w:rPr>
          <w:color w:val="868686"/>
          <w:sz w:val="24"/>
        </w:rPr>
        <w:t>Section</w:t>
      </w:r>
      <w:r w:rsidR="00A75B9B">
        <w:rPr>
          <w:color w:val="868686"/>
          <w:spacing w:val="-2"/>
          <w:sz w:val="24"/>
        </w:rPr>
        <w:t xml:space="preserve"> </w:t>
      </w:r>
      <w:r w:rsidR="00A75B9B">
        <w:rPr>
          <w:color w:val="868686"/>
          <w:sz w:val="24"/>
        </w:rPr>
        <w:t>C</w:t>
      </w:r>
      <w:r w:rsidR="00A75B9B">
        <w:rPr>
          <w:color w:val="868686"/>
          <w:spacing w:val="-2"/>
          <w:sz w:val="24"/>
        </w:rPr>
        <w:t xml:space="preserve"> </w:t>
      </w:r>
      <w:r w:rsidR="00A75B9B">
        <w:rPr>
          <w:color w:val="868686"/>
          <w:sz w:val="24"/>
        </w:rPr>
        <w:t>part</w:t>
      </w:r>
      <w:r w:rsidR="00A75B9B">
        <w:rPr>
          <w:color w:val="868686"/>
          <w:spacing w:val="-3"/>
          <w:sz w:val="24"/>
        </w:rPr>
        <w:t xml:space="preserve"> </w:t>
      </w:r>
      <w:r w:rsidR="00A75B9B">
        <w:rPr>
          <w:color w:val="868686"/>
          <w:sz w:val="24"/>
        </w:rPr>
        <w:t>39</w:t>
      </w:r>
      <w:r w:rsidR="00A75B9B">
        <w:rPr>
          <w:color w:val="868686"/>
          <w:spacing w:val="-2"/>
          <w:sz w:val="24"/>
        </w:rPr>
        <w:t xml:space="preserve"> </w:t>
      </w:r>
      <w:r w:rsidR="00A75B9B">
        <w:rPr>
          <w:color w:val="868686"/>
          <w:sz w:val="24"/>
        </w:rPr>
        <w:t>of</w:t>
      </w:r>
      <w:r w:rsidR="00A75B9B">
        <w:rPr>
          <w:color w:val="868686"/>
          <w:spacing w:val="-2"/>
          <w:sz w:val="24"/>
        </w:rPr>
        <w:t xml:space="preserve"> </w:t>
      </w:r>
      <w:r w:rsidR="00A75B9B">
        <w:rPr>
          <w:color w:val="868686"/>
          <w:sz w:val="24"/>
        </w:rPr>
        <w:t>this</w:t>
      </w:r>
      <w:r w:rsidR="00A75B9B">
        <w:rPr>
          <w:color w:val="868686"/>
          <w:spacing w:val="-2"/>
          <w:sz w:val="24"/>
        </w:rPr>
        <w:t xml:space="preserve"> </w:t>
      </w:r>
      <w:r w:rsidR="00A75B9B">
        <w:rPr>
          <w:color w:val="868686"/>
          <w:sz w:val="24"/>
        </w:rPr>
        <w:t>document.</w:t>
      </w:r>
    </w:p>
    <w:p w14:paraId="568DB81D" w14:textId="4FA60041" w:rsidR="00641FAE" w:rsidRDefault="00A75B9B" w:rsidP="003719E8">
      <w:pPr>
        <w:pStyle w:val="ListParagraph"/>
        <w:numPr>
          <w:ilvl w:val="1"/>
          <w:numId w:val="10"/>
        </w:numPr>
        <w:tabs>
          <w:tab w:val="left" w:pos="1874"/>
        </w:tabs>
        <w:spacing w:before="64" w:line="276" w:lineRule="auto"/>
        <w:ind w:right="822"/>
        <w:jc w:val="both"/>
        <w:rPr>
          <w:sz w:val="24"/>
        </w:rPr>
      </w:pPr>
      <w:r>
        <w:rPr>
          <w:color w:val="868686"/>
          <w:sz w:val="24"/>
        </w:rPr>
        <w:t>Appropriate filters and monitoring systems are in place to ensure</w:t>
      </w:r>
      <w:r>
        <w:rPr>
          <w:color w:val="868686"/>
          <w:spacing w:val="1"/>
          <w:sz w:val="24"/>
        </w:rPr>
        <w:t xml:space="preserve"> </w:t>
      </w:r>
      <w:r>
        <w:rPr>
          <w:color w:val="868686"/>
          <w:sz w:val="24"/>
        </w:rPr>
        <w:t>that young people are safeguarded from potentially harmful and</w:t>
      </w:r>
      <w:r>
        <w:rPr>
          <w:color w:val="868686"/>
          <w:spacing w:val="1"/>
          <w:sz w:val="24"/>
        </w:rPr>
        <w:t xml:space="preserve"> </w:t>
      </w:r>
      <w:r>
        <w:rPr>
          <w:color w:val="868686"/>
          <w:sz w:val="24"/>
        </w:rPr>
        <w:t>inappropriate</w:t>
      </w:r>
      <w:r>
        <w:rPr>
          <w:color w:val="868686"/>
          <w:spacing w:val="-1"/>
          <w:sz w:val="24"/>
        </w:rPr>
        <w:t xml:space="preserve"> </w:t>
      </w:r>
      <w:r>
        <w:rPr>
          <w:color w:val="868686"/>
          <w:sz w:val="24"/>
        </w:rPr>
        <w:t>material</w:t>
      </w:r>
      <w:r>
        <w:rPr>
          <w:color w:val="868686"/>
          <w:spacing w:val="-1"/>
          <w:sz w:val="24"/>
        </w:rPr>
        <w:t xml:space="preserve"> </w:t>
      </w:r>
      <w:r>
        <w:rPr>
          <w:color w:val="868686"/>
          <w:sz w:val="24"/>
        </w:rPr>
        <w:t>online</w:t>
      </w:r>
      <w:r>
        <w:rPr>
          <w:color w:val="868686"/>
          <w:spacing w:val="-1"/>
          <w:sz w:val="24"/>
        </w:rPr>
        <w:t xml:space="preserve"> </w:t>
      </w:r>
      <w:r>
        <w:rPr>
          <w:color w:val="868686"/>
          <w:sz w:val="24"/>
        </w:rPr>
        <w:t>in the</w:t>
      </w:r>
      <w:r>
        <w:rPr>
          <w:color w:val="868686"/>
          <w:spacing w:val="-1"/>
          <w:sz w:val="24"/>
        </w:rPr>
        <w:t xml:space="preserve"> </w:t>
      </w:r>
      <w:r>
        <w:rPr>
          <w:color w:val="868686"/>
          <w:sz w:val="24"/>
        </w:rPr>
        <w:t>academies</w:t>
      </w:r>
      <w:r w:rsidR="009A4753">
        <w:rPr>
          <w:color w:val="868686"/>
          <w:sz w:val="24"/>
        </w:rPr>
        <w:t>.</w:t>
      </w:r>
    </w:p>
    <w:p w14:paraId="15DD21C1" w14:textId="2E649B0D" w:rsidR="00641FAE" w:rsidRPr="00B435D7" w:rsidRDefault="00A75B9B" w:rsidP="003719E8">
      <w:pPr>
        <w:pStyle w:val="ListParagraph"/>
        <w:numPr>
          <w:ilvl w:val="1"/>
          <w:numId w:val="10"/>
        </w:numPr>
        <w:tabs>
          <w:tab w:val="left" w:pos="1874"/>
        </w:tabs>
        <w:spacing w:before="66" w:line="276" w:lineRule="auto"/>
        <w:ind w:right="821"/>
        <w:jc w:val="both"/>
        <w:rPr>
          <w:sz w:val="24"/>
        </w:rPr>
      </w:pPr>
      <w:r>
        <w:rPr>
          <w:color w:val="868686"/>
          <w:spacing w:val="-1"/>
          <w:sz w:val="24"/>
        </w:rPr>
        <w:t>A</w:t>
      </w:r>
      <w:r>
        <w:rPr>
          <w:color w:val="868686"/>
          <w:spacing w:val="-21"/>
          <w:sz w:val="24"/>
        </w:rPr>
        <w:t xml:space="preserve"> </w:t>
      </w:r>
      <w:r>
        <w:rPr>
          <w:color w:val="868686"/>
          <w:spacing w:val="-1"/>
          <w:sz w:val="24"/>
        </w:rPr>
        <w:t>designated</w:t>
      </w:r>
      <w:r>
        <w:rPr>
          <w:color w:val="868686"/>
          <w:spacing w:val="-20"/>
          <w:sz w:val="24"/>
        </w:rPr>
        <w:t xml:space="preserve"> </w:t>
      </w:r>
      <w:r>
        <w:rPr>
          <w:color w:val="868686"/>
          <w:spacing w:val="-1"/>
          <w:sz w:val="24"/>
        </w:rPr>
        <w:t>teacher</w:t>
      </w:r>
      <w:r>
        <w:rPr>
          <w:color w:val="868686"/>
          <w:spacing w:val="-19"/>
          <w:sz w:val="24"/>
        </w:rPr>
        <w:t xml:space="preserve"> </w:t>
      </w:r>
      <w:r>
        <w:rPr>
          <w:color w:val="868686"/>
          <w:spacing w:val="-1"/>
          <w:sz w:val="24"/>
        </w:rPr>
        <w:t>for</w:t>
      </w:r>
      <w:r>
        <w:rPr>
          <w:color w:val="868686"/>
          <w:spacing w:val="-18"/>
          <w:sz w:val="24"/>
        </w:rPr>
        <w:t xml:space="preserve"> </w:t>
      </w:r>
      <w:r>
        <w:rPr>
          <w:color w:val="868686"/>
          <w:spacing w:val="-1"/>
          <w:sz w:val="24"/>
        </w:rPr>
        <w:t>looked</w:t>
      </w:r>
      <w:r>
        <w:rPr>
          <w:color w:val="868686"/>
          <w:spacing w:val="-20"/>
          <w:sz w:val="24"/>
        </w:rPr>
        <w:t xml:space="preserve"> </w:t>
      </w:r>
      <w:r>
        <w:rPr>
          <w:color w:val="868686"/>
          <w:sz w:val="24"/>
        </w:rPr>
        <w:t>after</w:t>
      </w:r>
      <w:r>
        <w:rPr>
          <w:color w:val="868686"/>
          <w:spacing w:val="-18"/>
          <w:sz w:val="24"/>
        </w:rPr>
        <w:t xml:space="preserve"> </w:t>
      </w:r>
      <w:r>
        <w:rPr>
          <w:color w:val="868686"/>
          <w:sz w:val="24"/>
        </w:rPr>
        <w:t>children</w:t>
      </w:r>
      <w:r>
        <w:rPr>
          <w:color w:val="868686"/>
          <w:spacing w:val="-21"/>
          <w:sz w:val="24"/>
        </w:rPr>
        <w:t xml:space="preserve"> </w:t>
      </w:r>
      <w:r>
        <w:rPr>
          <w:color w:val="868686"/>
          <w:sz w:val="24"/>
        </w:rPr>
        <w:t>is</w:t>
      </w:r>
      <w:r>
        <w:rPr>
          <w:color w:val="868686"/>
          <w:spacing w:val="-20"/>
          <w:sz w:val="24"/>
        </w:rPr>
        <w:t xml:space="preserve"> </w:t>
      </w:r>
      <w:r>
        <w:rPr>
          <w:color w:val="868686"/>
          <w:sz w:val="24"/>
        </w:rPr>
        <w:t>in</w:t>
      </w:r>
      <w:r>
        <w:rPr>
          <w:color w:val="868686"/>
          <w:spacing w:val="-19"/>
          <w:sz w:val="24"/>
        </w:rPr>
        <w:t xml:space="preserve"> </w:t>
      </w:r>
      <w:r>
        <w:rPr>
          <w:color w:val="868686"/>
          <w:sz w:val="24"/>
        </w:rPr>
        <w:t>place</w:t>
      </w:r>
      <w:r>
        <w:rPr>
          <w:color w:val="868686"/>
          <w:spacing w:val="-18"/>
          <w:sz w:val="24"/>
        </w:rPr>
        <w:t xml:space="preserve"> </w:t>
      </w:r>
      <w:r>
        <w:rPr>
          <w:color w:val="868686"/>
          <w:sz w:val="24"/>
        </w:rPr>
        <w:t>to</w:t>
      </w:r>
      <w:r>
        <w:rPr>
          <w:color w:val="868686"/>
          <w:spacing w:val="-20"/>
          <w:sz w:val="24"/>
        </w:rPr>
        <w:t xml:space="preserve"> </w:t>
      </w:r>
      <w:r>
        <w:rPr>
          <w:color w:val="868686"/>
          <w:sz w:val="24"/>
        </w:rPr>
        <w:t>promote</w:t>
      </w:r>
      <w:r>
        <w:rPr>
          <w:color w:val="868686"/>
          <w:spacing w:val="-82"/>
          <w:sz w:val="24"/>
        </w:rPr>
        <w:t xml:space="preserve"> </w:t>
      </w:r>
      <w:r>
        <w:rPr>
          <w:color w:val="868686"/>
          <w:sz w:val="24"/>
        </w:rPr>
        <w:t>the educational achievement of this group of children and ensure</w:t>
      </w:r>
      <w:r>
        <w:rPr>
          <w:color w:val="868686"/>
          <w:spacing w:val="1"/>
          <w:sz w:val="24"/>
        </w:rPr>
        <w:t xml:space="preserve"> </w:t>
      </w:r>
      <w:r>
        <w:rPr>
          <w:color w:val="868686"/>
          <w:sz w:val="24"/>
        </w:rPr>
        <w:t>that</w:t>
      </w:r>
      <w:r>
        <w:rPr>
          <w:color w:val="868686"/>
          <w:spacing w:val="-1"/>
          <w:sz w:val="24"/>
        </w:rPr>
        <w:t xml:space="preserve"> </w:t>
      </w:r>
      <w:r>
        <w:rPr>
          <w:color w:val="868686"/>
          <w:sz w:val="24"/>
        </w:rPr>
        <w:t>this</w:t>
      </w:r>
      <w:r>
        <w:rPr>
          <w:color w:val="868686"/>
          <w:spacing w:val="-1"/>
          <w:sz w:val="24"/>
        </w:rPr>
        <w:t xml:space="preserve"> </w:t>
      </w:r>
      <w:r>
        <w:rPr>
          <w:color w:val="868686"/>
          <w:sz w:val="24"/>
        </w:rPr>
        <w:t>person</w:t>
      </w:r>
      <w:r>
        <w:rPr>
          <w:color w:val="868686"/>
          <w:spacing w:val="-2"/>
          <w:sz w:val="24"/>
        </w:rPr>
        <w:t xml:space="preserve"> </w:t>
      </w:r>
      <w:r>
        <w:rPr>
          <w:color w:val="868686"/>
          <w:sz w:val="24"/>
        </w:rPr>
        <w:t>has</w:t>
      </w:r>
      <w:r>
        <w:rPr>
          <w:color w:val="868686"/>
          <w:spacing w:val="1"/>
          <w:sz w:val="24"/>
        </w:rPr>
        <w:t xml:space="preserve"> </w:t>
      </w:r>
      <w:r>
        <w:rPr>
          <w:color w:val="868686"/>
          <w:sz w:val="24"/>
        </w:rPr>
        <w:t>the appropriate</w:t>
      </w:r>
      <w:r>
        <w:rPr>
          <w:color w:val="868686"/>
          <w:spacing w:val="-1"/>
          <w:sz w:val="24"/>
        </w:rPr>
        <w:t xml:space="preserve"> </w:t>
      </w:r>
      <w:r>
        <w:rPr>
          <w:color w:val="868686"/>
          <w:sz w:val="24"/>
        </w:rPr>
        <w:t>training</w:t>
      </w:r>
      <w:r w:rsidR="009A4753">
        <w:rPr>
          <w:color w:val="868686"/>
          <w:sz w:val="24"/>
        </w:rPr>
        <w:t>.</w:t>
      </w:r>
    </w:p>
    <w:p w14:paraId="79085EE3" w14:textId="5BB8E90D" w:rsidR="00B435D7" w:rsidRDefault="00B435D7" w:rsidP="003719E8">
      <w:pPr>
        <w:pStyle w:val="ListParagraph"/>
        <w:numPr>
          <w:ilvl w:val="1"/>
          <w:numId w:val="10"/>
        </w:numPr>
        <w:tabs>
          <w:tab w:val="left" w:pos="1874"/>
        </w:tabs>
        <w:spacing w:before="66" w:line="276" w:lineRule="auto"/>
        <w:ind w:right="821"/>
        <w:jc w:val="both"/>
        <w:rPr>
          <w:sz w:val="24"/>
        </w:rPr>
      </w:pPr>
      <w:r>
        <w:rPr>
          <w:color w:val="868686"/>
          <w:sz w:val="24"/>
        </w:rPr>
        <w:t>All new councillors will participate in safeguarding training.</w:t>
      </w:r>
    </w:p>
    <w:p w14:paraId="347BA023" w14:textId="77777777" w:rsidR="00641FAE" w:rsidRDefault="00A75B9B" w:rsidP="003719E8">
      <w:pPr>
        <w:pStyle w:val="Heading3"/>
        <w:spacing w:before="174" w:line="276" w:lineRule="auto"/>
      </w:pPr>
      <w:r>
        <w:rPr>
          <w:color w:val="1D2C4D"/>
        </w:rPr>
        <w:t>Headteacher</w:t>
      </w:r>
      <w:r>
        <w:rPr>
          <w:color w:val="1D2C4D"/>
          <w:spacing w:val="-1"/>
        </w:rPr>
        <w:t xml:space="preserve"> </w:t>
      </w:r>
      <w:r>
        <w:rPr>
          <w:color w:val="1D2C4D"/>
        </w:rPr>
        <w:t>will</w:t>
      </w:r>
      <w:r>
        <w:rPr>
          <w:color w:val="1D2C4D"/>
          <w:spacing w:val="-2"/>
        </w:rPr>
        <w:t xml:space="preserve"> </w:t>
      </w:r>
      <w:r>
        <w:rPr>
          <w:color w:val="1D2C4D"/>
        </w:rPr>
        <w:t>ensure</w:t>
      </w:r>
      <w:r>
        <w:rPr>
          <w:color w:val="1D2C4D"/>
          <w:spacing w:val="-3"/>
        </w:rPr>
        <w:t xml:space="preserve"> </w:t>
      </w:r>
      <w:r>
        <w:rPr>
          <w:color w:val="1D2C4D"/>
        </w:rPr>
        <w:t>that:</w:t>
      </w:r>
    </w:p>
    <w:p w14:paraId="05BB2EBE" w14:textId="649D089A" w:rsidR="00641FAE" w:rsidRDefault="00A75B9B" w:rsidP="003719E8">
      <w:pPr>
        <w:pStyle w:val="ListParagraph"/>
        <w:numPr>
          <w:ilvl w:val="1"/>
          <w:numId w:val="10"/>
        </w:numPr>
        <w:tabs>
          <w:tab w:val="left" w:pos="1874"/>
        </w:tabs>
        <w:spacing w:before="190" w:line="276" w:lineRule="auto"/>
        <w:ind w:right="822"/>
        <w:jc w:val="both"/>
        <w:rPr>
          <w:sz w:val="24"/>
        </w:rPr>
      </w:pPr>
      <w:r>
        <w:rPr>
          <w:color w:val="868686"/>
          <w:sz w:val="24"/>
        </w:rPr>
        <w:t>The policies and procedures adopted to</w:t>
      </w:r>
      <w:r>
        <w:rPr>
          <w:color w:val="868686"/>
          <w:spacing w:val="1"/>
          <w:sz w:val="24"/>
        </w:rPr>
        <w:t xml:space="preserve"> </w:t>
      </w:r>
      <w:r>
        <w:rPr>
          <w:color w:val="868686"/>
          <w:sz w:val="24"/>
        </w:rPr>
        <w:t>safeguard</w:t>
      </w:r>
      <w:r>
        <w:rPr>
          <w:color w:val="868686"/>
          <w:spacing w:val="-10"/>
          <w:sz w:val="24"/>
        </w:rPr>
        <w:t xml:space="preserve"> </w:t>
      </w:r>
      <w:r>
        <w:rPr>
          <w:color w:val="868686"/>
          <w:sz w:val="24"/>
        </w:rPr>
        <w:t>and</w:t>
      </w:r>
      <w:r>
        <w:rPr>
          <w:color w:val="868686"/>
          <w:spacing w:val="-11"/>
          <w:sz w:val="24"/>
        </w:rPr>
        <w:t xml:space="preserve"> </w:t>
      </w:r>
      <w:r>
        <w:rPr>
          <w:color w:val="868686"/>
          <w:sz w:val="24"/>
        </w:rPr>
        <w:t>promote</w:t>
      </w:r>
      <w:r>
        <w:rPr>
          <w:color w:val="868686"/>
          <w:spacing w:val="-8"/>
          <w:sz w:val="24"/>
        </w:rPr>
        <w:t xml:space="preserve"> </w:t>
      </w:r>
      <w:r>
        <w:rPr>
          <w:color w:val="868686"/>
          <w:sz w:val="24"/>
        </w:rPr>
        <w:t>the</w:t>
      </w:r>
      <w:r>
        <w:rPr>
          <w:color w:val="868686"/>
          <w:spacing w:val="-9"/>
          <w:sz w:val="24"/>
        </w:rPr>
        <w:t xml:space="preserve"> </w:t>
      </w:r>
      <w:r>
        <w:rPr>
          <w:color w:val="868686"/>
          <w:sz w:val="24"/>
        </w:rPr>
        <w:t>welfare</w:t>
      </w:r>
      <w:r>
        <w:rPr>
          <w:color w:val="868686"/>
          <w:spacing w:val="-9"/>
          <w:sz w:val="24"/>
        </w:rPr>
        <w:t xml:space="preserve"> </w:t>
      </w:r>
      <w:r>
        <w:rPr>
          <w:color w:val="868686"/>
          <w:sz w:val="24"/>
        </w:rPr>
        <w:t>of</w:t>
      </w:r>
      <w:r>
        <w:rPr>
          <w:color w:val="868686"/>
          <w:spacing w:val="-9"/>
          <w:sz w:val="24"/>
        </w:rPr>
        <w:t xml:space="preserve"> </w:t>
      </w:r>
      <w:r>
        <w:rPr>
          <w:color w:val="868686"/>
          <w:sz w:val="24"/>
        </w:rPr>
        <w:t>pupils</w:t>
      </w:r>
      <w:r>
        <w:rPr>
          <w:color w:val="868686"/>
          <w:spacing w:val="-10"/>
          <w:sz w:val="24"/>
        </w:rPr>
        <w:t xml:space="preserve"> </w:t>
      </w:r>
      <w:r>
        <w:rPr>
          <w:color w:val="868686"/>
          <w:sz w:val="24"/>
        </w:rPr>
        <w:t>are</w:t>
      </w:r>
      <w:r>
        <w:rPr>
          <w:color w:val="868686"/>
          <w:spacing w:val="-8"/>
          <w:sz w:val="24"/>
        </w:rPr>
        <w:t xml:space="preserve"> </w:t>
      </w:r>
      <w:r>
        <w:rPr>
          <w:color w:val="868686"/>
          <w:sz w:val="24"/>
        </w:rPr>
        <w:t>fully</w:t>
      </w:r>
      <w:r>
        <w:rPr>
          <w:color w:val="868686"/>
          <w:spacing w:val="-8"/>
          <w:sz w:val="24"/>
        </w:rPr>
        <w:t xml:space="preserve"> </w:t>
      </w:r>
      <w:r>
        <w:rPr>
          <w:color w:val="868686"/>
          <w:sz w:val="24"/>
        </w:rPr>
        <w:t>implemented</w:t>
      </w:r>
      <w:r>
        <w:rPr>
          <w:color w:val="868686"/>
          <w:spacing w:val="-82"/>
          <w:sz w:val="24"/>
        </w:rPr>
        <w:t xml:space="preserve"> </w:t>
      </w:r>
      <w:r>
        <w:rPr>
          <w:color w:val="868686"/>
          <w:sz w:val="24"/>
        </w:rPr>
        <w:t>and</w:t>
      </w:r>
      <w:r>
        <w:rPr>
          <w:color w:val="868686"/>
          <w:spacing w:val="-3"/>
          <w:sz w:val="24"/>
        </w:rPr>
        <w:t xml:space="preserve"> </w:t>
      </w:r>
      <w:r>
        <w:rPr>
          <w:color w:val="868686"/>
          <w:sz w:val="24"/>
        </w:rPr>
        <w:t>followed</w:t>
      </w:r>
      <w:r>
        <w:rPr>
          <w:color w:val="868686"/>
          <w:spacing w:val="-2"/>
          <w:sz w:val="24"/>
        </w:rPr>
        <w:t xml:space="preserve"> </w:t>
      </w:r>
      <w:r>
        <w:rPr>
          <w:color w:val="868686"/>
          <w:sz w:val="24"/>
        </w:rPr>
        <w:t>by</w:t>
      </w:r>
      <w:r>
        <w:rPr>
          <w:color w:val="868686"/>
          <w:spacing w:val="-2"/>
          <w:sz w:val="24"/>
        </w:rPr>
        <w:t xml:space="preserve"> </w:t>
      </w:r>
      <w:r>
        <w:rPr>
          <w:color w:val="868686"/>
          <w:sz w:val="24"/>
        </w:rPr>
        <w:t>all</w:t>
      </w:r>
      <w:r>
        <w:rPr>
          <w:color w:val="868686"/>
          <w:spacing w:val="-2"/>
          <w:sz w:val="24"/>
        </w:rPr>
        <w:t xml:space="preserve"> </w:t>
      </w:r>
      <w:r>
        <w:rPr>
          <w:color w:val="868686"/>
          <w:sz w:val="24"/>
        </w:rPr>
        <w:t>staff,</w:t>
      </w:r>
      <w:r>
        <w:rPr>
          <w:color w:val="868686"/>
          <w:spacing w:val="-1"/>
          <w:sz w:val="24"/>
        </w:rPr>
        <w:t xml:space="preserve"> </w:t>
      </w:r>
      <w:r>
        <w:rPr>
          <w:color w:val="868686"/>
          <w:sz w:val="24"/>
        </w:rPr>
        <w:t>including supply</w:t>
      </w:r>
      <w:r>
        <w:rPr>
          <w:color w:val="868686"/>
          <w:spacing w:val="-3"/>
          <w:sz w:val="24"/>
        </w:rPr>
        <w:t xml:space="preserve"> </w:t>
      </w:r>
      <w:r>
        <w:rPr>
          <w:color w:val="868686"/>
          <w:sz w:val="24"/>
        </w:rPr>
        <w:t>staff</w:t>
      </w:r>
      <w:r>
        <w:rPr>
          <w:color w:val="868686"/>
          <w:spacing w:val="-3"/>
          <w:sz w:val="24"/>
        </w:rPr>
        <w:t xml:space="preserve"> </w:t>
      </w:r>
      <w:r>
        <w:rPr>
          <w:color w:val="868686"/>
          <w:sz w:val="24"/>
        </w:rPr>
        <w:t>and volunteers</w:t>
      </w:r>
    </w:p>
    <w:p w14:paraId="372B46CE" w14:textId="77777777" w:rsidR="001C5D70"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lastRenderedPageBreak/>
        <w:t>Safe</w:t>
      </w:r>
      <w:r w:rsidR="001C5D70">
        <w:rPr>
          <w:color w:val="868686"/>
          <w:sz w:val="24"/>
        </w:rPr>
        <w:t>r R</w:t>
      </w:r>
      <w:r>
        <w:rPr>
          <w:color w:val="868686"/>
          <w:sz w:val="24"/>
        </w:rPr>
        <w:t>ecruitment</w:t>
      </w:r>
      <w:r w:rsidR="001C5D70">
        <w:rPr>
          <w:color w:val="868686"/>
          <w:sz w:val="24"/>
        </w:rPr>
        <w:t xml:space="preserve"> systems, i.e.</w:t>
      </w:r>
      <w:r>
        <w:rPr>
          <w:color w:val="868686"/>
          <w:spacing w:val="1"/>
          <w:sz w:val="24"/>
        </w:rPr>
        <w:t xml:space="preserve"> </w:t>
      </w:r>
      <w:r>
        <w:rPr>
          <w:color w:val="868686"/>
          <w:sz w:val="24"/>
        </w:rPr>
        <w:t>selection</w:t>
      </w:r>
      <w:r>
        <w:rPr>
          <w:color w:val="868686"/>
          <w:spacing w:val="1"/>
          <w:sz w:val="24"/>
        </w:rPr>
        <w:t xml:space="preserve"> </w:t>
      </w:r>
      <w:r>
        <w:rPr>
          <w:color w:val="868686"/>
          <w:sz w:val="24"/>
        </w:rPr>
        <w:t>of</w:t>
      </w:r>
      <w:r>
        <w:rPr>
          <w:color w:val="868686"/>
          <w:spacing w:val="1"/>
          <w:sz w:val="24"/>
        </w:rPr>
        <w:t xml:space="preserve"> </w:t>
      </w:r>
      <w:r>
        <w:rPr>
          <w:color w:val="868686"/>
          <w:sz w:val="24"/>
        </w:rPr>
        <w:t>staff,</w:t>
      </w:r>
      <w:r>
        <w:rPr>
          <w:color w:val="868686"/>
          <w:spacing w:val="1"/>
          <w:sz w:val="24"/>
        </w:rPr>
        <w:t xml:space="preserve"> </w:t>
      </w:r>
      <w:r>
        <w:rPr>
          <w:color w:val="868686"/>
          <w:sz w:val="24"/>
        </w:rPr>
        <w:t>supply</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82"/>
          <w:sz w:val="24"/>
        </w:rPr>
        <w:t xml:space="preserve"> </w:t>
      </w:r>
      <w:r>
        <w:rPr>
          <w:color w:val="868686"/>
          <w:sz w:val="24"/>
        </w:rPr>
        <w:t>volunteers</w:t>
      </w:r>
      <w:r w:rsidR="001C5D70">
        <w:rPr>
          <w:color w:val="868686"/>
          <w:sz w:val="24"/>
        </w:rPr>
        <w:t>, is robust and of high quality.</w:t>
      </w:r>
    </w:p>
    <w:p w14:paraId="77F42F80" w14:textId="775FF5B3" w:rsidR="00641FAE" w:rsidRPr="001C5D70" w:rsidRDefault="00A75B9B" w:rsidP="003719E8">
      <w:pPr>
        <w:pStyle w:val="ListParagraph"/>
        <w:numPr>
          <w:ilvl w:val="1"/>
          <w:numId w:val="10"/>
        </w:numPr>
        <w:tabs>
          <w:tab w:val="left" w:pos="1874"/>
        </w:tabs>
        <w:spacing w:before="65" w:line="276" w:lineRule="auto"/>
        <w:ind w:right="822"/>
        <w:jc w:val="both"/>
        <w:rPr>
          <w:sz w:val="24"/>
          <w:szCs w:val="24"/>
        </w:rPr>
      </w:pPr>
      <w:r w:rsidRPr="001C5D70">
        <w:rPr>
          <w:color w:val="868686"/>
          <w:sz w:val="24"/>
          <w:szCs w:val="24"/>
        </w:rPr>
        <w:t>A Designated Safeguarding Lead (DSL) and Deputy Designated</w:t>
      </w:r>
      <w:r w:rsidRPr="001C5D70">
        <w:rPr>
          <w:color w:val="868686"/>
          <w:spacing w:val="1"/>
          <w:sz w:val="24"/>
          <w:szCs w:val="24"/>
        </w:rPr>
        <w:t xml:space="preserve"> </w:t>
      </w:r>
      <w:r w:rsidRPr="001C5D70">
        <w:rPr>
          <w:color w:val="868686"/>
          <w:sz w:val="24"/>
          <w:szCs w:val="24"/>
        </w:rPr>
        <w:t>Safeguarding</w:t>
      </w:r>
      <w:r w:rsidRPr="001C5D70">
        <w:rPr>
          <w:color w:val="868686"/>
          <w:spacing w:val="8"/>
          <w:sz w:val="24"/>
          <w:szCs w:val="24"/>
        </w:rPr>
        <w:t xml:space="preserve"> </w:t>
      </w:r>
      <w:r w:rsidRPr="001C5D70">
        <w:rPr>
          <w:color w:val="868686"/>
          <w:sz w:val="24"/>
          <w:szCs w:val="24"/>
        </w:rPr>
        <w:t>Lead(s)</w:t>
      </w:r>
      <w:r w:rsidRPr="001C5D70">
        <w:rPr>
          <w:color w:val="868686"/>
          <w:spacing w:val="9"/>
          <w:sz w:val="24"/>
          <w:szCs w:val="24"/>
        </w:rPr>
        <w:t xml:space="preserve"> </w:t>
      </w:r>
      <w:r w:rsidRPr="001C5D70">
        <w:rPr>
          <w:color w:val="868686"/>
          <w:sz w:val="24"/>
          <w:szCs w:val="24"/>
        </w:rPr>
        <w:t>(DDSL)</w:t>
      </w:r>
      <w:r w:rsidRPr="001C5D70">
        <w:rPr>
          <w:color w:val="868686"/>
          <w:spacing w:val="8"/>
          <w:sz w:val="24"/>
          <w:szCs w:val="24"/>
        </w:rPr>
        <w:t xml:space="preserve"> </w:t>
      </w:r>
      <w:r w:rsidRPr="001C5D70">
        <w:rPr>
          <w:color w:val="868686"/>
          <w:sz w:val="24"/>
          <w:szCs w:val="24"/>
        </w:rPr>
        <w:t>for</w:t>
      </w:r>
      <w:r w:rsidRPr="001C5D70">
        <w:rPr>
          <w:color w:val="868686"/>
          <w:spacing w:val="11"/>
          <w:sz w:val="24"/>
          <w:szCs w:val="24"/>
        </w:rPr>
        <w:t xml:space="preserve"> </w:t>
      </w:r>
      <w:r w:rsidRPr="001C5D70">
        <w:rPr>
          <w:color w:val="868686"/>
          <w:sz w:val="24"/>
          <w:szCs w:val="24"/>
        </w:rPr>
        <w:t>child</w:t>
      </w:r>
      <w:r w:rsidRPr="001C5D70">
        <w:rPr>
          <w:color w:val="868686"/>
          <w:spacing w:val="11"/>
          <w:sz w:val="24"/>
          <w:szCs w:val="24"/>
        </w:rPr>
        <w:t xml:space="preserve"> </w:t>
      </w:r>
      <w:r w:rsidRPr="001C5D70">
        <w:rPr>
          <w:color w:val="868686"/>
          <w:sz w:val="24"/>
          <w:szCs w:val="24"/>
        </w:rPr>
        <w:t>protection</w:t>
      </w:r>
      <w:r w:rsidRPr="001C5D70">
        <w:rPr>
          <w:color w:val="868686"/>
          <w:spacing w:val="8"/>
          <w:sz w:val="24"/>
          <w:szCs w:val="24"/>
        </w:rPr>
        <w:t xml:space="preserve"> </w:t>
      </w:r>
      <w:r w:rsidRPr="001C5D70">
        <w:rPr>
          <w:color w:val="868686"/>
          <w:sz w:val="24"/>
          <w:szCs w:val="24"/>
        </w:rPr>
        <w:t>is</w:t>
      </w:r>
      <w:r w:rsidRPr="001C5D70">
        <w:rPr>
          <w:color w:val="868686"/>
          <w:spacing w:val="9"/>
          <w:sz w:val="24"/>
          <w:szCs w:val="24"/>
        </w:rPr>
        <w:t xml:space="preserve"> </w:t>
      </w:r>
      <w:r w:rsidRPr="001C5D70">
        <w:rPr>
          <w:color w:val="868686"/>
          <w:sz w:val="24"/>
          <w:szCs w:val="24"/>
        </w:rPr>
        <w:t>identified</w:t>
      </w:r>
      <w:r w:rsidRPr="001C5D70">
        <w:rPr>
          <w:color w:val="868686"/>
          <w:spacing w:val="9"/>
          <w:sz w:val="24"/>
          <w:szCs w:val="24"/>
        </w:rPr>
        <w:t xml:space="preserve"> </w:t>
      </w:r>
      <w:r w:rsidRPr="001C5D70">
        <w:rPr>
          <w:color w:val="868686"/>
          <w:sz w:val="24"/>
          <w:szCs w:val="24"/>
        </w:rPr>
        <w:t>and</w:t>
      </w:r>
      <w:r w:rsidR="001C5D70" w:rsidRPr="001C5D70">
        <w:rPr>
          <w:color w:val="868686"/>
          <w:sz w:val="24"/>
          <w:szCs w:val="24"/>
        </w:rPr>
        <w:t xml:space="preserve"> </w:t>
      </w:r>
      <w:r w:rsidRPr="001C5D70">
        <w:rPr>
          <w:noProof/>
          <w:sz w:val="24"/>
          <w:szCs w:val="24"/>
        </w:rPr>
        <w:drawing>
          <wp:anchor distT="0" distB="0" distL="0" distR="0" simplePos="0" relativeHeight="251658244" behindDoc="1" locked="0" layoutInCell="1" allowOverlap="1" wp14:anchorId="25CCD83A" wp14:editId="59AE2C10">
            <wp:simplePos x="0" y="0"/>
            <wp:positionH relativeFrom="page">
              <wp:posOffset>5636895</wp:posOffset>
            </wp:positionH>
            <wp:positionV relativeFrom="paragraph">
              <wp:posOffset>-143762</wp:posOffset>
            </wp:positionV>
            <wp:extent cx="1009015" cy="460601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1C5D70">
        <w:rPr>
          <w:color w:val="868686"/>
          <w:sz w:val="24"/>
          <w:szCs w:val="24"/>
        </w:rPr>
        <w:t>receives</w:t>
      </w:r>
      <w:r w:rsidRPr="001C5D70">
        <w:rPr>
          <w:color w:val="868686"/>
          <w:spacing w:val="1"/>
          <w:sz w:val="24"/>
          <w:szCs w:val="24"/>
        </w:rPr>
        <w:t xml:space="preserve"> </w:t>
      </w:r>
      <w:r w:rsidRPr="001C5D70">
        <w:rPr>
          <w:color w:val="868686"/>
          <w:sz w:val="24"/>
          <w:szCs w:val="24"/>
        </w:rPr>
        <w:t>appropriate</w:t>
      </w:r>
      <w:r w:rsidRPr="001C5D70">
        <w:rPr>
          <w:color w:val="868686"/>
          <w:spacing w:val="1"/>
          <w:sz w:val="24"/>
          <w:szCs w:val="24"/>
        </w:rPr>
        <w:t xml:space="preserve"> </w:t>
      </w:r>
      <w:r w:rsidRPr="001C5D70">
        <w:rPr>
          <w:color w:val="868686"/>
          <w:sz w:val="24"/>
          <w:szCs w:val="24"/>
        </w:rPr>
        <w:t>time,</w:t>
      </w:r>
      <w:r w:rsidRPr="001C5D70">
        <w:rPr>
          <w:color w:val="868686"/>
          <w:spacing w:val="1"/>
          <w:sz w:val="24"/>
          <w:szCs w:val="24"/>
        </w:rPr>
        <w:t xml:space="preserve"> </w:t>
      </w:r>
      <w:r w:rsidRPr="001C5D70">
        <w:rPr>
          <w:color w:val="868686"/>
          <w:sz w:val="24"/>
          <w:szCs w:val="24"/>
        </w:rPr>
        <w:t>funding,</w:t>
      </w:r>
      <w:r w:rsidRPr="001C5D70">
        <w:rPr>
          <w:color w:val="868686"/>
          <w:spacing w:val="1"/>
          <w:sz w:val="24"/>
          <w:szCs w:val="24"/>
        </w:rPr>
        <w:t xml:space="preserve"> </w:t>
      </w:r>
      <w:r w:rsidRPr="001C5D70">
        <w:rPr>
          <w:color w:val="868686"/>
          <w:sz w:val="24"/>
          <w:szCs w:val="24"/>
        </w:rPr>
        <w:t>training,</w:t>
      </w:r>
      <w:r w:rsidRPr="001C5D70">
        <w:rPr>
          <w:color w:val="868686"/>
          <w:spacing w:val="1"/>
          <w:sz w:val="24"/>
          <w:szCs w:val="24"/>
        </w:rPr>
        <w:t xml:space="preserve"> </w:t>
      </w:r>
      <w:r w:rsidRPr="001C5D70">
        <w:rPr>
          <w:color w:val="868686"/>
          <w:sz w:val="24"/>
          <w:szCs w:val="24"/>
        </w:rPr>
        <w:t>resources,</w:t>
      </w:r>
      <w:r w:rsidRPr="001C5D70">
        <w:rPr>
          <w:color w:val="868686"/>
          <w:spacing w:val="1"/>
          <w:sz w:val="24"/>
          <w:szCs w:val="24"/>
        </w:rPr>
        <w:t xml:space="preserve"> </w:t>
      </w:r>
      <w:r w:rsidRPr="001C5D70">
        <w:rPr>
          <w:color w:val="868686"/>
          <w:sz w:val="24"/>
          <w:szCs w:val="24"/>
        </w:rPr>
        <w:t>supervision, and support to provide advice and support to other</w:t>
      </w:r>
      <w:r w:rsidRPr="001C5D70">
        <w:rPr>
          <w:color w:val="868686"/>
          <w:spacing w:val="1"/>
          <w:sz w:val="24"/>
          <w:szCs w:val="24"/>
        </w:rPr>
        <w:t xml:space="preserve"> </w:t>
      </w:r>
      <w:r w:rsidRPr="001C5D70">
        <w:rPr>
          <w:color w:val="868686"/>
          <w:sz w:val="24"/>
          <w:szCs w:val="24"/>
        </w:rPr>
        <w:t>staff on child welfare and child protection matters. The role of the</w:t>
      </w:r>
      <w:r w:rsidRPr="001C5D70">
        <w:rPr>
          <w:color w:val="868686"/>
          <w:spacing w:val="-82"/>
          <w:sz w:val="24"/>
          <w:szCs w:val="24"/>
        </w:rPr>
        <w:t xml:space="preserve"> </w:t>
      </w:r>
      <w:r w:rsidRPr="001C5D70">
        <w:rPr>
          <w:color w:val="868686"/>
          <w:sz w:val="24"/>
          <w:szCs w:val="24"/>
        </w:rPr>
        <w:t>DSL</w:t>
      </w:r>
      <w:r w:rsidRPr="001C5D70">
        <w:rPr>
          <w:color w:val="868686"/>
          <w:spacing w:val="-1"/>
          <w:sz w:val="24"/>
          <w:szCs w:val="24"/>
        </w:rPr>
        <w:t xml:space="preserve"> </w:t>
      </w:r>
      <w:r w:rsidRPr="001C5D70">
        <w:rPr>
          <w:color w:val="868686"/>
          <w:sz w:val="24"/>
          <w:szCs w:val="24"/>
        </w:rPr>
        <w:t>must be</w:t>
      </w:r>
      <w:r w:rsidRPr="001C5D70">
        <w:rPr>
          <w:color w:val="868686"/>
          <w:spacing w:val="-1"/>
          <w:sz w:val="24"/>
          <w:szCs w:val="24"/>
        </w:rPr>
        <w:t xml:space="preserve"> </w:t>
      </w:r>
      <w:r w:rsidRPr="001C5D70">
        <w:rPr>
          <w:color w:val="868686"/>
          <w:sz w:val="24"/>
          <w:szCs w:val="24"/>
        </w:rPr>
        <w:t>explicit</w:t>
      </w:r>
      <w:r w:rsidRPr="001C5D70">
        <w:rPr>
          <w:color w:val="868686"/>
          <w:spacing w:val="-1"/>
          <w:sz w:val="24"/>
          <w:szCs w:val="24"/>
        </w:rPr>
        <w:t xml:space="preserve"> </w:t>
      </w:r>
      <w:r w:rsidRPr="001C5D70">
        <w:rPr>
          <w:color w:val="868686"/>
          <w:sz w:val="24"/>
          <w:szCs w:val="24"/>
        </w:rPr>
        <w:t>in their</w:t>
      </w:r>
      <w:r w:rsidRPr="001C5D70">
        <w:rPr>
          <w:color w:val="868686"/>
          <w:spacing w:val="-2"/>
          <w:sz w:val="24"/>
          <w:szCs w:val="24"/>
        </w:rPr>
        <w:t xml:space="preserve"> </w:t>
      </w:r>
      <w:r w:rsidRPr="001C5D70">
        <w:rPr>
          <w:color w:val="868686"/>
          <w:sz w:val="24"/>
          <w:szCs w:val="24"/>
        </w:rPr>
        <w:t>job description</w:t>
      </w:r>
      <w:r w:rsidR="009A4753">
        <w:rPr>
          <w:color w:val="868686"/>
          <w:sz w:val="24"/>
          <w:szCs w:val="24"/>
        </w:rPr>
        <w:t>.</w:t>
      </w:r>
    </w:p>
    <w:p w14:paraId="6DCF3A48" w14:textId="3761DA99" w:rsidR="00641FAE" w:rsidRDefault="00A75B9B" w:rsidP="003719E8">
      <w:pPr>
        <w:pStyle w:val="ListParagraph"/>
        <w:numPr>
          <w:ilvl w:val="1"/>
          <w:numId w:val="10"/>
        </w:numPr>
        <w:tabs>
          <w:tab w:val="left" w:pos="1874"/>
        </w:tabs>
        <w:spacing w:before="60" w:line="276" w:lineRule="auto"/>
        <w:ind w:right="823"/>
        <w:jc w:val="both"/>
        <w:rPr>
          <w:sz w:val="24"/>
        </w:rPr>
      </w:pPr>
      <w:r>
        <w:rPr>
          <w:color w:val="868686"/>
          <w:sz w:val="24"/>
        </w:rPr>
        <w:t>All</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1"/>
          <w:sz w:val="24"/>
        </w:rPr>
        <w:t xml:space="preserve"> </w:t>
      </w:r>
      <w:r>
        <w:rPr>
          <w:color w:val="868686"/>
          <w:sz w:val="24"/>
        </w:rPr>
        <w:t>volunteers</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82"/>
          <w:sz w:val="24"/>
        </w:rPr>
        <w:t xml:space="preserve"> </w:t>
      </w:r>
      <w:r>
        <w:rPr>
          <w:color w:val="868686"/>
          <w:sz w:val="24"/>
        </w:rPr>
        <w:t>updated at least annually via briefings, bulletins and emails. This</w:t>
      </w:r>
      <w:r>
        <w:rPr>
          <w:color w:val="868686"/>
          <w:spacing w:val="1"/>
          <w:sz w:val="24"/>
        </w:rPr>
        <w:t xml:space="preserve"> </w:t>
      </w:r>
      <w:r>
        <w:rPr>
          <w:color w:val="868686"/>
          <w:sz w:val="24"/>
        </w:rPr>
        <w:t>includes giving supply staff relevant information that allows them</w:t>
      </w:r>
      <w:r>
        <w:rPr>
          <w:color w:val="868686"/>
          <w:spacing w:val="1"/>
          <w:sz w:val="24"/>
        </w:rPr>
        <w:t xml:space="preserve"> </w:t>
      </w:r>
      <w:r>
        <w:rPr>
          <w:color w:val="868686"/>
          <w:sz w:val="24"/>
        </w:rPr>
        <w:t>to</w:t>
      </w:r>
      <w:r>
        <w:rPr>
          <w:color w:val="868686"/>
          <w:spacing w:val="-2"/>
          <w:sz w:val="24"/>
        </w:rPr>
        <w:t xml:space="preserve"> </w:t>
      </w:r>
      <w:r>
        <w:rPr>
          <w:color w:val="868686"/>
          <w:sz w:val="24"/>
        </w:rPr>
        <w:t>ensure they</w:t>
      </w:r>
      <w:r>
        <w:rPr>
          <w:color w:val="868686"/>
          <w:spacing w:val="-2"/>
          <w:sz w:val="24"/>
        </w:rPr>
        <w:t xml:space="preserve"> </w:t>
      </w:r>
      <w:r>
        <w:rPr>
          <w:color w:val="868686"/>
          <w:sz w:val="24"/>
        </w:rPr>
        <w:t>follow</w:t>
      </w:r>
      <w:r>
        <w:rPr>
          <w:color w:val="868686"/>
          <w:spacing w:val="-2"/>
          <w:sz w:val="24"/>
        </w:rPr>
        <w:t xml:space="preserve"> </w:t>
      </w:r>
      <w:r>
        <w:rPr>
          <w:color w:val="868686"/>
          <w:sz w:val="24"/>
        </w:rPr>
        <w:t>reporting</w:t>
      </w:r>
      <w:r>
        <w:rPr>
          <w:color w:val="868686"/>
          <w:spacing w:val="-3"/>
          <w:sz w:val="24"/>
        </w:rPr>
        <w:t xml:space="preserve"> </w:t>
      </w:r>
      <w:r>
        <w:rPr>
          <w:color w:val="868686"/>
          <w:sz w:val="24"/>
        </w:rPr>
        <w:t>and</w:t>
      </w:r>
      <w:r>
        <w:rPr>
          <w:color w:val="868686"/>
          <w:spacing w:val="-2"/>
          <w:sz w:val="24"/>
        </w:rPr>
        <w:t xml:space="preserve"> </w:t>
      </w:r>
      <w:r>
        <w:rPr>
          <w:color w:val="868686"/>
          <w:sz w:val="24"/>
        </w:rPr>
        <w:t>safeguarding</w:t>
      </w:r>
      <w:r>
        <w:rPr>
          <w:color w:val="868686"/>
          <w:spacing w:val="-2"/>
          <w:sz w:val="24"/>
        </w:rPr>
        <w:t xml:space="preserve"> </w:t>
      </w:r>
      <w:r>
        <w:rPr>
          <w:color w:val="868686"/>
          <w:sz w:val="24"/>
        </w:rPr>
        <w:t>arrangements</w:t>
      </w:r>
      <w:r w:rsidR="009A4753">
        <w:rPr>
          <w:color w:val="868686"/>
          <w:sz w:val="24"/>
        </w:rPr>
        <w:t>.</w:t>
      </w:r>
    </w:p>
    <w:p w14:paraId="41FBD4DE" w14:textId="400C021D"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All</w:t>
      </w:r>
      <w:r>
        <w:rPr>
          <w:color w:val="868686"/>
          <w:spacing w:val="-8"/>
          <w:sz w:val="24"/>
        </w:rPr>
        <w:t xml:space="preserve"> </w:t>
      </w:r>
      <w:r>
        <w:rPr>
          <w:color w:val="868686"/>
          <w:sz w:val="24"/>
        </w:rPr>
        <w:t>staff</w:t>
      </w:r>
      <w:r>
        <w:rPr>
          <w:color w:val="868686"/>
          <w:spacing w:val="-8"/>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feel</w:t>
      </w:r>
      <w:r>
        <w:rPr>
          <w:color w:val="868686"/>
          <w:spacing w:val="-11"/>
          <w:sz w:val="24"/>
        </w:rPr>
        <w:t xml:space="preserve"> </w:t>
      </w:r>
      <w:r>
        <w:rPr>
          <w:color w:val="868686"/>
          <w:sz w:val="24"/>
        </w:rPr>
        <w:t>safe</w:t>
      </w:r>
      <w:r>
        <w:rPr>
          <w:color w:val="868686"/>
          <w:spacing w:val="-8"/>
          <w:sz w:val="24"/>
        </w:rPr>
        <w:t xml:space="preserve"> </w:t>
      </w:r>
      <w:r>
        <w:rPr>
          <w:color w:val="868686"/>
          <w:sz w:val="24"/>
        </w:rPr>
        <w:t>about</w:t>
      </w:r>
      <w:r>
        <w:rPr>
          <w:color w:val="868686"/>
          <w:spacing w:val="-10"/>
          <w:sz w:val="24"/>
        </w:rPr>
        <w:t xml:space="preserve"> </w:t>
      </w:r>
      <w:r>
        <w:rPr>
          <w:color w:val="868686"/>
          <w:sz w:val="24"/>
        </w:rPr>
        <w:t>raising</w:t>
      </w:r>
      <w:r>
        <w:rPr>
          <w:color w:val="868686"/>
          <w:spacing w:val="-10"/>
          <w:sz w:val="24"/>
        </w:rPr>
        <w:t xml:space="preserve"> </w:t>
      </w:r>
      <w:r>
        <w:rPr>
          <w:color w:val="868686"/>
          <w:sz w:val="24"/>
        </w:rPr>
        <w:t>concerns</w:t>
      </w:r>
      <w:r>
        <w:rPr>
          <w:color w:val="868686"/>
          <w:spacing w:val="-9"/>
          <w:sz w:val="24"/>
        </w:rPr>
        <w:t xml:space="preserve"> </w:t>
      </w:r>
      <w:r>
        <w:rPr>
          <w:color w:val="868686"/>
          <w:sz w:val="24"/>
        </w:rPr>
        <w:t>about</w:t>
      </w:r>
      <w:r>
        <w:rPr>
          <w:color w:val="868686"/>
          <w:spacing w:val="-10"/>
          <w:sz w:val="24"/>
        </w:rPr>
        <w:t xml:space="preserve"> </w:t>
      </w:r>
      <w:r>
        <w:rPr>
          <w:color w:val="868686"/>
          <w:sz w:val="24"/>
        </w:rPr>
        <w:t>poor</w:t>
      </w:r>
      <w:r>
        <w:rPr>
          <w:color w:val="868686"/>
          <w:spacing w:val="-82"/>
          <w:sz w:val="24"/>
        </w:rPr>
        <w:t xml:space="preserve"> </w:t>
      </w:r>
      <w:r>
        <w:rPr>
          <w:color w:val="868686"/>
          <w:sz w:val="24"/>
        </w:rPr>
        <w:t>or</w:t>
      </w:r>
      <w:r>
        <w:rPr>
          <w:color w:val="868686"/>
          <w:spacing w:val="-4"/>
          <w:sz w:val="24"/>
        </w:rPr>
        <w:t xml:space="preserve"> </w:t>
      </w:r>
      <w:r>
        <w:rPr>
          <w:color w:val="868686"/>
          <w:sz w:val="24"/>
        </w:rPr>
        <w:t>unsafe</w:t>
      </w:r>
      <w:r>
        <w:rPr>
          <w:color w:val="868686"/>
          <w:spacing w:val="-4"/>
          <w:sz w:val="24"/>
        </w:rPr>
        <w:t xml:space="preserve"> </w:t>
      </w:r>
      <w:r>
        <w:rPr>
          <w:color w:val="868686"/>
          <w:sz w:val="24"/>
        </w:rPr>
        <w:t>practice</w:t>
      </w:r>
      <w:r>
        <w:rPr>
          <w:color w:val="868686"/>
          <w:spacing w:val="-4"/>
          <w:sz w:val="24"/>
        </w:rPr>
        <w:t xml:space="preserve"> </w:t>
      </w:r>
      <w:proofErr w:type="gramStart"/>
      <w:r>
        <w:rPr>
          <w:color w:val="868686"/>
          <w:sz w:val="24"/>
        </w:rPr>
        <w:t>in</w:t>
      </w:r>
      <w:r>
        <w:rPr>
          <w:color w:val="868686"/>
          <w:spacing w:val="-7"/>
          <w:sz w:val="24"/>
        </w:rPr>
        <w:t xml:space="preserve"> </w:t>
      </w:r>
      <w:r>
        <w:rPr>
          <w:color w:val="868686"/>
          <w:sz w:val="24"/>
        </w:rPr>
        <w:t>regard</w:t>
      </w:r>
      <w:r>
        <w:rPr>
          <w:color w:val="868686"/>
          <w:spacing w:val="-5"/>
          <w:sz w:val="24"/>
        </w:rPr>
        <w:t xml:space="preserve"> </w:t>
      </w:r>
      <w:r>
        <w:rPr>
          <w:color w:val="868686"/>
          <w:sz w:val="24"/>
        </w:rPr>
        <w:t>to</w:t>
      </w:r>
      <w:proofErr w:type="gramEnd"/>
      <w:r>
        <w:rPr>
          <w:color w:val="868686"/>
          <w:spacing w:val="-5"/>
          <w:sz w:val="24"/>
        </w:rPr>
        <w:t xml:space="preserve"> </w:t>
      </w:r>
      <w:r>
        <w:rPr>
          <w:color w:val="868686"/>
          <w:sz w:val="24"/>
        </w:rPr>
        <w:t>the</w:t>
      </w:r>
      <w:r>
        <w:rPr>
          <w:color w:val="868686"/>
          <w:spacing w:val="-4"/>
          <w:sz w:val="24"/>
        </w:rPr>
        <w:t xml:space="preserve"> </w:t>
      </w:r>
      <w:r>
        <w:rPr>
          <w:color w:val="868686"/>
          <w:sz w:val="24"/>
        </w:rPr>
        <w:t>safeguarding</w:t>
      </w:r>
      <w:r>
        <w:rPr>
          <w:color w:val="868686"/>
          <w:spacing w:val="-5"/>
          <w:sz w:val="24"/>
        </w:rPr>
        <w:t xml:space="preserve"> </w:t>
      </w:r>
      <w:r>
        <w:rPr>
          <w:color w:val="868686"/>
          <w:sz w:val="24"/>
        </w:rPr>
        <w:t>and</w:t>
      </w:r>
      <w:r>
        <w:rPr>
          <w:color w:val="868686"/>
          <w:spacing w:val="-6"/>
          <w:sz w:val="24"/>
        </w:rPr>
        <w:t xml:space="preserve"> </w:t>
      </w:r>
      <w:r>
        <w:rPr>
          <w:color w:val="868686"/>
          <w:sz w:val="24"/>
        </w:rPr>
        <w:t>welfare</w:t>
      </w:r>
      <w:r>
        <w:rPr>
          <w:color w:val="868686"/>
          <w:spacing w:val="-4"/>
          <w:sz w:val="24"/>
        </w:rPr>
        <w:t xml:space="preserve"> </w:t>
      </w:r>
      <w:r>
        <w:rPr>
          <w:color w:val="868686"/>
          <w:sz w:val="24"/>
        </w:rPr>
        <w:t>of</w:t>
      </w:r>
      <w:r>
        <w:rPr>
          <w:color w:val="868686"/>
          <w:spacing w:val="-6"/>
          <w:sz w:val="24"/>
        </w:rPr>
        <w:t xml:space="preserve"> </w:t>
      </w:r>
      <w:r>
        <w:rPr>
          <w:color w:val="868686"/>
          <w:sz w:val="24"/>
        </w:rPr>
        <w:t>the</w:t>
      </w:r>
      <w:r>
        <w:rPr>
          <w:color w:val="868686"/>
          <w:spacing w:val="-82"/>
          <w:sz w:val="24"/>
        </w:rPr>
        <w:t xml:space="preserve"> </w:t>
      </w:r>
      <w:r>
        <w:rPr>
          <w:color w:val="868686"/>
          <w:sz w:val="24"/>
        </w:rPr>
        <w:t>children and young people and such concerns will be addressed</w:t>
      </w:r>
      <w:r>
        <w:rPr>
          <w:color w:val="868686"/>
          <w:spacing w:val="1"/>
          <w:sz w:val="24"/>
        </w:rPr>
        <w:t xml:space="preserve"> </w:t>
      </w:r>
      <w:r>
        <w:rPr>
          <w:color w:val="868686"/>
          <w:sz w:val="24"/>
        </w:rPr>
        <w:t>sensitively</w:t>
      </w:r>
      <w:r>
        <w:rPr>
          <w:color w:val="868686"/>
          <w:spacing w:val="-2"/>
          <w:sz w:val="24"/>
        </w:rPr>
        <w:t xml:space="preserve"> </w:t>
      </w:r>
      <w:r>
        <w:rPr>
          <w:color w:val="868686"/>
          <w:sz w:val="24"/>
        </w:rPr>
        <w:t>and</w:t>
      </w:r>
      <w:r>
        <w:rPr>
          <w:color w:val="868686"/>
          <w:spacing w:val="-1"/>
          <w:sz w:val="24"/>
        </w:rPr>
        <w:t xml:space="preserve"> </w:t>
      </w:r>
      <w:r>
        <w:rPr>
          <w:color w:val="868686"/>
          <w:sz w:val="24"/>
        </w:rPr>
        <w:t>effectively</w:t>
      </w:r>
      <w:r w:rsidR="009A4753">
        <w:rPr>
          <w:color w:val="868686"/>
          <w:sz w:val="24"/>
        </w:rPr>
        <w:t>.</w:t>
      </w:r>
    </w:p>
    <w:p w14:paraId="75221419" w14:textId="27B9E6E8" w:rsidR="00641FAE" w:rsidRDefault="00A75B9B" w:rsidP="003719E8">
      <w:pPr>
        <w:pStyle w:val="ListParagraph"/>
        <w:numPr>
          <w:ilvl w:val="1"/>
          <w:numId w:val="10"/>
        </w:numPr>
        <w:tabs>
          <w:tab w:val="left" w:pos="1874"/>
        </w:tabs>
        <w:spacing w:before="57" w:line="276" w:lineRule="auto"/>
        <w:ind w:right="815"/>
        <w:jc w:val="both"/>
        <w:rPr>
          <w:sz w:val="24"/>
        </w:rPr>
      </w:pPr>
      <w:r>
        <w:rPr>
          <w:color w:val="868686"/>
          <w:sz w:val="24"/>
        </w:rPr>
        <w:t xml:space="preserve">Parents/carers are aware of and </w:t>
      </w:r>
      <w:proofErr w:type="gramStart"/>
      <w:r>
        <w:rPr>
          <w:color w:val="868686"/>
          <w:sz w:val="24"/>
        </w:rPr>
        <w:t>have an understanding of</w:t>
      </w:r>
      <w:proofErr w:type="gramEnd"/>
      <w:r>
        <w:rPr>
          <w:color w:val="868686"/>
          <w:sz w:val="24"/>
        </w:rPr>
        <w:t xml:space="preserve"> the</w:t>
      </w:r>
      <w:r>
        <w:rPr>
          <w:color w:val="868686"/>
          <w:spacing w:val="1"/>
          <w:sz w:val="24"/>
        </w:rPr>
        <w:t xml:space="preserve"> </w:t>
      </w:r>
      <w:r>
        <w:rPr>
          <w:color w:val="868686"/>
          <w:sz w:val="24"/>
        </w:rPr>
        <w:t>school’s responsibilities to promote the safety and welfare of its</w:t>
      </w:r>
      <w:r>
        <w:rPr>
          <w:color w:val="868686"/>
          <w:spacing w:val="1"/>
          <w:sz w:val="24"/>
        </w:rPr>
        <w:t xml:space="preserve"> </w:t>
      </w:r>
      <w:r>
        <w:rPr>
          <w:color w:val="868686"/>
          <w:sz w:val="24"/>
        </w:rPr>
        <w:t>pupils</w:t>
      </w:r>
      <w:r>
        <w:rPr>
          <w:color w:val="868686"/>
          <w:spacing w:val="1"/>
          <w:sz w:val="24"/>
        </w:rPr>
        <w:t xml:space="preserve"> </w:t>
      </w:r>
      <w:r>
        <w:rPr>
          <w:color w:val="868686"/>
          <w:sz w:val="24"/>
        </w:rPr>
        <w:t>by</w:t>
      </w:r>
      <w:r>
        <w:rPr>
          <w:color w:val="868686"/>
          <w:spacing w:val="1"/>
          <w:sz w:val="24"/>
        </w:rPr>
        <w:t xml:space="preserve"> </w:t>
      </w:r>
      <w:r>
        <w:rPr>
          <w:color w:val="868686"/>
          <w:sz w:val="24"/>
        </w:rPr>
        <w:t>making</w:t>
      </w:r>
      <w:r>
        <w:rPr>
          <w:color w:val="868686"/>
          <w:spacing w:val="1"/>
          <w:sz w:val="24"/>
        </w:rPr>
        <w:t xml:space="preserve"> </w:t>
      </w:r>
      <w:r>
        <w:rPr>
          <w:color w:val="868686"/>
          <w:sz w:val="24"/>
        </w:rPr>
        <w:t>its</w:t>
      </w:r>
      <w:r>
        <w:rPr>
          <w:color w:val="868686"/>
          <w:spacing w:val="1"/>
          <w:sz w:val="24"/>
        </w:rPr>
        <w:t xml:space="preserve"> </w:t>
      </w:r>
      <w:r>
        <w:rPr>
          <w:color w:val="868686"/>
          <w:sz w:val="24"/>
        </w:rPr>
        <w:t>obligations</w:t>
      </w:r>
      <w:r>
        <w:rPr>
          <w:color w:val="868686"/>
          <w:spacing w:val="1"/>
          <w:sz w:val="24"/>
        </w:rPr>
        <w:t xml:space="preserve"> </w:t>
      </w:r>
      <w:r>
        <w:rPr>
          <w:color w:val="868686"/>
          <w:sz w:val="24"/>
        </w:rPr>
        <w:t>clear</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school/setting</w:t>
      </w:r>
      <w:r>
        <w:rPr>
          <w:color w:val="868686"/>
          <w:spacing w:val="1"/>
          <w:sz w:val="24"/>
        </w:rPr>
        <w:t xml:space="preserve"> </w:t>
      </w:r>
      <w:r>
        <w:rPr>
          <w:color w:val="868686"/>
          <w:sz w:val="24"/>
        </w:rPr>
        <w:t>prospectus</w:t>
      </w:r>
      <w:r w:rsidR="009A4753">
        <w:rPr>
          <w:color w:val="868686"/>
          <w:sz w:val="24"/>
        </w:rPr>
        <w:t>.</w:t>
      </w:r>
    </w:p>
    <w:p w14:paraId="3769FFEA" w14:textId="21DC19FD" w:rsidR="00641FAE" w:rsidRDefault="00A75B9B" w:rsidP="003719E8">
      <w:pPr>
        <w:pStyle w:val="ListParagraph"/>
        <w:numPr>
          <w:ilvl w:val="1"/>
          <w:numId w:val="10"/>
        </w:numPr>
        <w:tabs>
          <w:tab w:val="left" w:pos="1874"/>
        </w:tabs>
        <w:spacing w:before="58" w:line="276" w:lineRule="auto"/>
        <w:ind w:right="826"/>
        <w:jc w:val="both"/>
        <w:rPr>
          <w:sz w:val="24"/>
        </w:rPr>
      </w:pPr>
      <w:r>
        <w:rPr>
          <w:color w:val="868686"/>
          <w:sz w:val="24"/>
        </w:rPr>
        <w:t>Processes are in place to identify children who may benefit from</w:t>
      </w:r>
      <w:r>
        <w:rPr>
          <w:color w:val="868686"/>
          <w:spacing w:val="1"/>
          <w:sz w:val="24"/>
        </w:rPr>
        <w:t xml:space="preserve"> </w:t>
      </w:r>
      <w:r>
        <w:rPr>
          <w:color w:val="868686"/>
          <w:sz w:val="24"/>
        </w:rPr>
        <w:t>early</w:t>
      </w:r>
      <w:r>
        <w:rPr>
          <w:color w:val="868686"/>
          <w:spacing w:val="-2"/>
          <w:sz w:val="24"/>
        </w:rPr>
        <w:t xml:space="preserve"> </w:t>
      </w:r>
      <w:r>
        <w:rPr>
          <w:color w:val="868686"/>
          <w:sz w:val="24"/>
        </w:rPr>
        <w:t>help</w:t>
      </w:r>
      <w:r>
        <w:rPr>
          <w:color w:val="868686"/>
          <w:spacing w:val="-3"/>
          <w:sz w:val="24"/>
        </w:rPr>
        <w:t xml:space="preserve"> </w:t>
      </w:r>
      <w:r>
        <w:rPr>
          <w:color w:val="868686"/>
          <w:sz w:val="24"/>
        </w:rPr>
        <w:t>and</w:t>
      </w:r>
      <w:r>
        <w:rPr>
          <w:color w:val="868686"/>
          <w:spacing w:val="-1"/>
          <w:sz w:val="24"/>
        </w:rPr>
        <w:t xml:space="preserve"> </w:t>
      </w:r>
      <w:r>
        <w:rPr>
          <w:color w:val="868686"/>
          <w:sz w:val="24"/>
        </w:rPr>
        <w:t>ensure that</w:t>
      </w:r>
      <w:r>
        <w:rPr>
          <w:color w:val="868686"/>
          <w:spacing w:val="-1"/>
          <w:sz w:val="24"/>
        </w:rPr>
        <w:t xml:space="preserve"> </w:t>
      </w:r>
      <w:r>
        <w:rPr>
          <w:color w:val="868686"/>
          <w:sz w:val="24"/>
        </w:rPr>
        <w:t>all</w:t>
      </w:r>
      <w:r>
        <w:rPr>
          <w:color w:val="868686"/>
          <w:spacing w:val="-4"/>
          <w:sz w:val="24"/>
        </w:rPr>
        <w:t xml:space="preserve"> </w:t>
      </w:r>
      <w:r>
        <w:rPr>
          <w:color w:val="868686"/>
          <w:sz w:val="24"/>
        </w:rPr>
        <w:t>staff</w:t>
      </w:r>
      <w:r>
        <w:rPr>
          <w:color w:val="868686"/>
          <w:spacing w:val="-1"/>
          <w:sz w:val="24"/>
        </w:rPr>
        <w:t xml:space="preserve"> </w:t>
      </w:r>
      <w:r>
        <w:rPr>
          <w:color w:val="868686"/>
          <w:sz w:val="24"/>
        </w:rPr>
        <w:t>are</w:t>
      </w:r>
      <w:r>
        <w:rPr>
          <w:color w:val="868686"/>
          <w:spacing w:val="-1"/>
          <w:sz w:val="24"/>
        </w:rPr>
        <w:t xml:space="preserve"> </w:t>
      </w:r>
      <w:r>
        <w:rPr>
          <w:color w:val="868686"/>
          <w:sz w:val="24"/>
        </w:rPr>
        <w:t>aware</w:t>
      </w:r>
      <w:r>
        <w:rPr>
          <w:color w:val="868686"/>
          <w:spacing w:val="1"/>
          <w:sz w:val="24"/>
        </w:rPr>
        <w:t xml:space="preserve"> </w:t>
      </w:r>
      <w:r>
        <w:rPr>
          <w:color w:val="868686"/>
          <w:sz w:val="24"/>
        </w:rPr>
        <w:t>of</w:t>
      </w:r>
      <w:r>
        <w:rPr>
          <w:color w:val="868686"/>
          <w:spacing w:val="-1"/>
          <w:sz w:val="24"/>
        </w:rPr>
        <w:t xml:space="preserve"> </w:t>
      </w:r>
      <w:r>
        <w:rPr>
          <w:color w:val="868686"/>
          <w:sz w:val="24"/>
        </w:rPr>
        <w:t>the processes</w:t>
      </w:r>
      <w:r w:rsidR="009A4753">
        <w:rPr>
          <w:color w:val="868686"/>
          <w:sz w:val="24"/>
        </w:rPr>
        <w:t>.</w:t>
      </w:r>
    </w:p>
    <w:p w14:paraId="788B7F28" w14:textId="15151F2D" w:rsidR="00641FAE" w:rsidRDefault="00641FAE" w:rsidP="003719E8">
      <w:pPr>
        <w:spacing w:before="64" w:line="276" w:lineRule="auto"/>
        <w:ind w:left="1588"/>
        <w:rPr>
          <w:rFonts w:ascii="Symbol" w:hAnsi="Symbol"/>
          <w:sz w:val="24"/>
        </w:rPr>
      </w:pPr>
    </w:p>
    <w:p w14:paraId="1A9A28DB" w14:textId="5BE93638" w:rsidR="00641FAE" w:rsidRDefault="00A75B9B" w:rsidP="003719E8">
      <w:pPr>
        <w:pStyle w:val="BodyText"/>
        <w:spacing w:before="102" w:line="276" w:lineRule="auto"/>
        <w:ind w:left="880" w:right="818"/>
        <w:jc w:val="both"/>
      </w:pPr>
      <w:r>
        <w:rPr>
          <w:color w:val="868686"/>
        </w:rPr>
        <w:t>The</w:t>
      </w:r>
      <w:r>
        <w:rPr>
          <w:color w:val="868686"/>
          <w:spacing w:val="1"/>
        </w:rPr>
        <w:t xml:space="preserve"> </w:t>
      </w:r>
      <w:r w:rsidRPr="00DF30B5">
        <w:rPr>
          <w:b/>
          <w:bCs/>
          <w:color w:val="868686"/>
        </w:rPr>
        <w:t>Designated</w:t>
      </w:r>
      <w:r w:rsidRPr="00DF30B5">
        <w:rPr>
          <w:b/>
          <w:bCs/>
          <w:color w:val="868686"/>
          <w:spacing w:val="1"/>
        </w:rPr>
        <w:t xml:space="preserve"> </w:t>
      </w:r>
      <w:r w:rsidRPr="00DF30B5">
        <w:rPr>
          <w:b/>
          <w:bCs/>
          <w:color w:val="868686"/>
        </w:rPr>
        <w:t>Safeguarding</w:t>
      </w:r>
      <w:r w:rsidRPr="00DF30B5">
        <w:rPr>
          <w:b/>
          <w:bCs/>
          <w:color w:val="868686"/>
          <w:spacing w:val="1"/>
        </w:rPr>
        <w:t xml:space="preserve"> </w:t>
      </w:r>
      <w:r w:rsidRPr="00DF30B5">
        <w:rPr>
          <w:b/>
          <w:bCs/>
          <w:color w:val="868686"/>
        </w:rPr>
        <w:t>Lead</w:t>
      </w:r>
      <w:r>
        <w:rPr>
          <w:color w:val="868686"/>
          <w:spacing w:val="1"/>
        </w:rPr>
        <w:t xml:space="preserve"> </w:t>
      </w:r>
      <w:r>
        <w:rPr>
          <w:color w:val="868686"/>
        </w:rPr>
        <w:t>has</w:t>
      </w:r>
      <w:r>
        <w:rPr>
          <w:color w:val="868686"/>
          <w:spacing w:val="1"/>
        </w:rPr>
        <w:t xml:space="preserve"> </w:t>
      </w:r>
      <w:r>
        <w:rPr>
          <w:color w:val="868686"/>
        </w:rPr>
        <w:t>a</w:t>
      </w:r>
      <w:r>
        <w:rPr>
          <w:color w:val="868686"/>
          <w:spacing w:val="1"/>
        </w:rPr>
        <w:t xml:space="preserve"> </w:t>
      </w:r>
      <w:r>
        <w:rPr>
          <w:color w:val="868686"/>
        </w:rPr>
        <w:t>specific</w:t>
      </w:r>
      <w:r>
        <w:rPr>
          <w:color w:val="868686"/>
          <w:spacing w:val="1"/>
        </w:rPr>
        <w:t xml:space="preserve"> </w:t>
      </w:r>
      <w:r>
        <w:rPr>
          <w:color w:val="868686"/>
        </w:rPr>
        <w:t>responsibility</w:t>
      </w:r>
      <w:r>
        <w:rPr>
          <w:color w:val="868686"/>
          <w:spacing w:val="1"/>
        </w:rPr>
        <w:t xml:space="preserve"> </w:t>
      </w:r>
      <w:r>
        <w:rPr>
          <w:color w:val="868686"/>
        </w:rPr>
        <w:t>for</w:t>
      </w:r>
      <w:r>
        <w:rPr>
          <w:color w:val="868686"/>
          <w:spacing w:val="1"/>
        </w:rPr>
        <w:t xml:space="preserve"> </w:t>
      </w:r>
      <w:r>
        <w:rPr>
          <w:color w:val="868686"/>
        </w:rPr>
        <w:t>championing the importance of safeguarding and promoting the welfare of</w:t>
      </w:r>
      <w:r>
        <w:rPr>
          <w:color w:val="868686"/>
          <w:spacing w:val="-82"/>
        </w:rPr>
        <w:t xml:space="preserve"> </w:t>
      </w:r>
      <w:r>
        <w:rPr>
          <w:color w:val="868686"/>
        </w:rPr>
        <w:t>children</w:t>
      </w:r>
      <w:r>
        <w:rPr>
          <w:color w:val="868686"/>
          <w:spacing w:val="1"/>
        </w:rPr>
        <w:t xml:space="preserve"> </w:t>
      </w:r>
      <w:r>
        <w:rPr>
          <w:color w:val="868686"/>
        </w:rPr>
        <w:t>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registered</w:t>
      </w:r>
      <w:r>
        <w:rPr>
          <w:color w:val="868686"/>
          <w:spacing w:val="1"/>
        </w:rPr>
        <w:t xml:space="preserve"> </w:t>
      </w:r>
      <w:r>
        <w:rPr>
          <w:color w:val="868686"/>
        </w:rPr>
        <w:t>in</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The</w:t>
      </w:r>
      <w:r>
        <w:rPr>
          <w:color w:val="868686"/>
          <w:spacing w:val="1"/>
        </w:rPr>
        <w:t xml:space="preserve"> </w:t>
      </w:r>
      <w:r>
        <w:rPr>
          <w:color w:val="868686"/>
        </w:rPr>
        <w:t>Designated</w:t>
      </w:r>
      <w:r>
        <w:rPr>
          <w:color w:val="868686"/>
          <w:spacing w:val="1"/>
        </w:rPr>
        <w:t xml:space="preserve"> </w:t>
      </w:r>
      <w:r>
        <w:rPr>
          <w:color w:val="868686"/>
        </w:rPr>
        <w:t>Safeguarding Lead should be a member of the Senior Leadership Team of</w:t>
      </w:r>
      <w:r>
        <w:rPr>
          <w:color w:val="868686"/>
          <w:spacing w:val="1"/>
        </w:rPr>
        <w:t xml:space="preserve"> </w:t>
      </w:r>
      <w:r>
        <w:rPr>
          <w:color w:val="868686"/>
        </w:rPr>
        <w:t>the</w:t>
      </w:r>
      <w:r>
        <w:rPr>
          <w:color w:val="868686"/>
          <w:spacing w:val="-2"/>
        </w:rPr>
        <w:t xml:space="preserve"> </w:t>
      </w:r>
      <w:r>
        <w:rPr>
          <w:color w:val="868686"/>
        </w:rPr>
        <w:t>school.</w:t>
      </w:r>
      <w:r>
        <w:rPr>
          <w:color w:val="868686"/>
          <w:spacing w:val="-2"/>
        </w:rPr>
        <w:t xml:space="preserve"> </w:t>
      </w:r>
      <w:r>
        <w:rPr>
          <w:color w:val="868686"/>
        </w:rPr>
        <w:t>A</w:t>
      </w:r>
      <w:r>
        <w:rPr>
          <w:color w:val="868686"/>
          <w:spacing w:val="-2"/>
        </w:rPr>
        <w:t xml:space="preserve"> </w:t>
      </w:r>
      <w:r>
        <w:rPr>
          <w:color w:val="868686"/>
        </w:rPr>
        <w:t>full</w:t>
      </w:r>
      <w:r>
        <w:rPr>
          <w:color w:val="868686"/>
          <w:spacing w:val="-3"/>
        </w:rPr>
        <w:t xml:space="preserve"> </w:t>
      </w:r>
      <w:r>
        <w:rPr>
          <w:color w:val="868686"/>
        </w:rPr>
        <w:t>role</w:t>
      </w:r>
      <w:r>
        <w:rPr>
          <w:color w:val="868686"/>
          <w:spacing w:val="-2"/>
        </w:rPr>
        <w:t xml:space="preserve"> </w:t>
      </w:r>
      <w:r>
        <w:rPr>
          <w:color w:val="868686"/>
        </w:rPr>
        <w:t>description</w:t>
      </w:r>
      <w:r>
        <w:rPr>
          <w:color w:val="868686"/>
          <w:spacing w:val="-1"/>
        </w:rPr>
        <w:t xml:space="preserve"> </w:t>
      </w:r>
      <w:r>
        <w:rPr>
          <w:color w:val="868686"/>
        </w:rPr>
        <w:t>is</w:t>
      </w:r>
      <w:r>
        <w:rPr>
          <w:color w:val="868686"/>
          <w:spacing w:val="-3"/>
        </w:rPr>
        <w:t xml:space="preserve"> </w:t>
      </w:r>
      <w:r>
        <w:rPr>
          <w:color w:val="868686"/>
        </w:rPr>
        <w:t>outlined</w:t>
      </w:r>
      <w:r>
        <w:rPr>
          <w:color w:val="868686"/>
          <w:spacing w:val="-2"/>
        </w:rPr>
        <w:t xml:space="preserve"> </w:t>
      </w:r>
      <w:r>
        <w:rPr>
          <w:color w:val="868686"/>
        </w:rPr>
        <w:t>in</w:t>
      </w:r>
      <w:r>
        <w:rPr>
          <w:color w:val="868686"/>
          <w:spacing w:val="-1"/>
        </w:rPr>
        <w:t xml:space="preserve"> </w:t>
      </w:r>
      <w:proofErr w:type="spellStart"/>
      <w:r>
        <w:rPr>
          <w:color w:val="868686"/>
        </w:rPr>
        <w:t>KCSiE</w:t>
      </w:r>
      <w:proofErr w:type="spellEnd"/>
      <w:r>
        <w:rPr>
          <w:color w:val="868686"/>
        </w:rPr>
        <w:t xml:space="preserve"> Annex</w:t>
      </w:r>
      <w:r>
        <w:rPr>
          <w:color w:val="868686"/>
          <w:spacing w:val="-3"/>
        </w:rPr>
        <w:t xml:space="preserve"> </w:t>
      </w:r>
      <w:r>
        <w:rPr>
          <w:color w:val="868686"/>
        </w:rPr>
        <w:t>C</w:t>
      </w:r>
      <w:r w:rsidR="00DF30B5">
        <w:rPr>
          <w:color w:val="868686"/>
        </w:rPr>
        <w:t xml:space="preserve">, including </w:t>
      </w:r>
      <w:r w:rsidR="00B036EB">
        <w:rPr>
          <w:color w:val="868686"/>
        </w:rPr>
        <w:t xml:space="preserve">updated responsibilities around monitoring and filtering in the academy. </w:t>
      </w:r>
    </w:p>
    <w:p w14:paraId="271E0ED6" w14:textId="378E2F36" w:rsidR="00641FAE" w:rsidRDefault="00A75B9B" w:rsidP="003719E8">
      <w:pPr>
        <w:pStyle w:val="BodyText"/>
        <w:spacing w:before="158" w:line="276" w:lineRule="auto"/>
        <w:ind w:left="880" w:right="819"/>
        <w:jc w:val="both"/>
      </w:pPr>
      <w:r>
        <w:rPr>
          <w:color w:val="868686"/>
        </w:rPr>
        <w:t>School and college staff are an important part of the wider safeguarding</w:t>
      </w:r>
      <w:r>
        <w:rPr>
          <w:color w:val="868686"/>
          <w:spacing w:val="1"/>
        </w:rPr>
        <w:t xml:space="preserve"> </w:t>
      </w:r>
      <w:r>
        <w:rPr>
          <w:color w:val="868686"/>
        </w:rPr>
        <w:t>system</w:t>
      </w:r>
      <w:r>
        <w:rPr>
          <w:color w:val="868686"/>
          <w:spacing w:val="-7"/>
        </w:rPr>
        <w:t xml:space="preserve"> </w:t>
      </w:r>
      <w:r>
        <w:rPr>
          <w:color w:val="868686"/>
        </w:rPr>
        <w:t>for</w:t>
      </w:r>
      <w:r>
        <w:rPr>
          <w:color w:val="868686"/>
          <w:spacing w:val="-6"/>
        </w:rPr>
        <w:t xml:space="preserve"> </w:t>
      </w:r>
      <w:r>
        <w:rPr>
          <w:color w:val="868686"/>
        </w:rPr>
        <w:t>children</w:t>
      </w:r>
      <w:r>
        <w:rPr>
          <w:color w:val="868686"/>
          <w:spacing w:val="-5"/>
        </w:rPr>
        <w:t xml:space="preserve"> </w:t>
      </w:r>
      <w:r>
        <w:rPr>
          <w:color w:val="868686"/>
        </w:rPr>
        <w:t>and</w:t>
      </w:r>
      <w:r>
        <w:rPr>
          <w:color w:val="868686"/>
          <w:spacing w:val="-7"/>
        </w:rPr>
        <w:t xml:space="preserve"> </w:t>
      </w:r>
      <w:r>
        <w:rPr>
          <w:color w:val="868686"/>
        </w:rPr>
        <w:t>must</w:t>
      </w:r>
      <w:r>
        <w:rPr>
          <w:color w:val="868686"/>
          <w:spacing w:val="-8"/>
        </w:rPr>
        <w:t xml:space="preserve"> </w:t>
      </w:r>
      <w:r>
        <w:rPr>
          <w:color w:val="868686"/>
        </w:rPr>
        <w:t>know</w:t>
      </w:r>
      <w:r>
        <w:rPr>
          <w:color w:val="868686"/>
          <w:spacing w:val="-5"/>
        </w:rPr>
        <w:t xml:space="preserve"> </w:t>
      </w:r>
      <w:r>
        <w:rPr>
          <w:color w:val="868686"/>
        </w:rPr>
        <w:t>that</w:t>
      </w:r>
      <w:r>
        <w:rPr>
          <w:color w:val="868686"/>
          <w:spacing w:val="-5"/>
        </w:rPr>
        <w:t xml:space="preserve"> </w:t>
      </w:r>
      <w:r>
        <w:rPr>
          <w:color w:val="868686"/>
        </w:rPr>
        <w:t>they</w:t>
      </w:r>
      <w:r>
        <w:rPr>
          <w:color w:val="868686"/>
          <w:spacing w:val="-7"/>
        </w:rPr>
        <w:t xml:space="preserve"> </w:t>
      </w:r>
      <w:r>
        <w:rPr>
          <w:color w:val="868686"/>
        </w:rPr>
        <w:t>have</w:t>
      </w:r>
      <w:r>
        <w:rPr>
          <w:color w:val="868686"/>
          <w:spacing w:val="-6"/>
        </w:rPr>
        <w:t xml:space="preserve"> </w:t>
      </w:r>
      <w:r>
        <w:rPr>
          <w:color w:val="868686"/>
        </w:rPr>
        <w:t>a</w:t>
      </w:r>
      <w:r>
        <w:rPr>
          <w:color w:val="868686"/>
          <w:spacing w:val="-7"/>
        </w:rPr>
        <w:t xml:space="preserve"> </w:t>
      </w:r>
      <w:r>
        <w:rPr>
          <w:color w:val="868686"/>
        </w:rPr>
        <w:t>very</w:t>
      </w:r>
      <w:r>
        <w:rPr>
          <w:color w:val="868686"/>
          <w:spacing w:val="-7"/>
        </w:rPr>
        <w:t xml:space="preserve"> </w:t>
      </w:r>
      <w:r>
        <w:rPr>
          <w:color w:val="868686"/>
        </w:rPr>
        <w:t>important</w:t>
      </w:r>
      <w:r>
        <w:rPr>
          <w:color w:val="868686"/>
          <w:spacing w:val="-7"/>
        </w:rPr>
        <w:t xml:space="preserve"> </w:t>
      </w:r>
      <w:r>
        <w:rPr>
          <w:color w:val="868686"/>
        </w:rPr>
        <w:t>role</w:t>
      </w:r>
      <w:r>
        <w:rPr>
          <w:color w:val="868686"/>
          <w:spacing w:val="-7"/>
        </w:rPr>
        <w:t xml:space="preserve"> </w:t>
      </w:r>
      <w:r>
        <w:rPr>
          <w:color w:val="868686"/>
        </w:rPr>
        <w:t>to</w:t>
      </w:r>
      <w:r>
        <w:rPr>
          <w:color w:val="868686"/>
          <w:spacing w:val="-82"/>
        </w:rPr>
        <w:t xml:space="preserve"> </w:t>
      </w:r>
      <w:r>
        <w:rPr>
          <w:color w:val="868686"/>
        </w:rPr>
        <w:t xml:space="preserve">play as many safeguarding issues become known them before a DSL </w:t>
      </w:r>
      <w:r w:rsidR="00211232">
        <w:rPr>
          <w:color w:val="868686"/>
        </w:rPr>
        <w:t>m</w:t>
      </w:r>
      <w:r>
        <w:rPr>
          <w:color w:val="868686"/>
        </w:rPr>
        <w:t>ay</w:t>
      </w:r>
      <w:r>
        <w:rPr>
          <w:color w:val="868686"/>
          <w:spacing w:val="1"/>
        </w:rPr>
        <w:t xml:space="preserve"> </w:t>
      </w:r>
      <w:r>
        <w:rPr>
          <w:color w:val="868686"/>
        </w:rPr>
        <w:t>get involved, e.g. disclosures from pupils. Expectations are outlined in</w:t>
      </w:r>
      <w:r>
        <w:rPr>
          <w:color w:val="868686"/>
          <w:spacing w:val="1"/>
        </w:rPr>
        <w:t xml:space="preserve"> </w:t>
      </w:r>
      <w:proofErr w:type="spellStart"/>
      <w:r>
        <w:rPr>
          <w:color w:val="868686"/>
        </w:rPr>
        <w:t>KCSiE</w:t>
      </w:r>
      <w:proofErr w:type="spellEnd"/>
      <w:r>
        <w:rPr>
          <w:color w:val="868686"/>
        </w:rPr>
        <w:t xml:space="preserve"> Part One, which all staff must read and submit each year a</w:t>
      </w:r>
      <w:r>
        <w:rPr>
          <w:color w:val="868686"/>
          <w:spacing w:val="1"/>
        </w:rPr>
        <w:t xml:space="preserve"> </w:t>
      </w:r>
      <w:r>
        <w:rPr>
          <w:color w:val="868686"/>
        </w:rPr>
        <w:t>signed</w:t>
      </w:r>
      <w:r>
        <w:rPr>
          <w:color w:val="868686"/>
          <w:spacing w:val="-2"/>
        </w:rPr>
        <w:t xml:space="preserve"> </w:t>
      </w:r>
      <w:r>
        <w:rPr>
          <w:color w:val="868686"/>
        </w:rPr>
        <w:t>declaration</w:t>
      </w:r>
      <w:r>
        <w:rPr>
          <w:color w:val="868686"/>
          <w:spacing w:val="1"/>
        </w:rPr>
        <w:t xml:space="preserve"> </w:t>
      </w:r>
      <w:r>
        <w:rPr>
          <w:color w:val="868686"/>
        </w:rPr>
        <w:t>they</w:t>
      </w:r>
      <w:r>
        <w:rPr>
          <w:color w:val="868686"/>
          <w:spacing w:val="-1"/>
        </w:rPr>
        <w:t xml:space="preserve"> </w:t>
      </w:r>
      <w:r>
        <w:rPr>
          <w:color w:val="868686"/>
        </w:rPr>
        <w:t>have done</w:t>
      </w:r>
      <w:r>
        <w:rPr>
          <w:color w:val="868686"/>
          <w:spacing w:val="-1"/>
        </w:rPr>
        <w:t xml:space="preserve"> </w:t>
      </w:r>
      <w:r>
        <w:rPr>
          <w:color w:val="868686"/>
        </w:rPr>
        <w:t>so.</w:t>
      </w:r>
    </w:p>
    <w:p w14:paraId="472BE0D6" w14:textId="25930BB8" w:rsidR="00641FAE" w:rsidRDefault="00A75B9B" w:rsidP="003719E8">
      <w:pPr>
        <w:pStyle w:val="BodyText"/>
        <w:spacing w:before="160" w:line="276" w:lineRule="auto"/>
        <w:ind w:left="880" w:right="817"/>
        <w:jc w:val="both"/>
      </w:pPr>
      <w:r>
        <w:rPr>
          <w:color w:val="868686"/>
        </w:rPr>
        <w:t>The Headteacher, or in their absence the authorised member of staff, has</w:t>
      </w:r>
      <w:r>
        <w:rPr>
          <w:color w:val="868686"/>
          <w:spacing w:val="1"/>
        </w:rPr>
        <w:t xml:space="preserve"> </w:t>
      </w:r>
      <w:r>
        <w:rPr>
          <w:color w:val="868686"/>
        </w:rPr>
        <w:t xml:space="preserve">the responsibility </w:t>
      </w:r>
      <w:r w:rsidR="00D85E9A">
        <w:rPr>
          <w:color w:val="868686"/>
        </w:rPr>
        <w:t xml:space="preserve">as delegated by the Trust Board </w:t>
      </w:r>
      <w:r>
        <w:rPr>
          <w:color w:val="868686"/>
        </w:rPr>
        <w:t>for safeguarding and promoting the welfare of</w:t>
      </w:r>
      <w:r>
        <w:rPr>
          <w:color w:val="868686"/>
          <w:spacing w:val="1"/>
        </w:rPr>
        <w:t xml:space="preserve"> </w:t>
      </w:r>
      <w:r>
        <w:rPr>
          <w:color w:val="868686"/>
        </w:rPr>
        <w:t>pupils</w:t>
      </w:r>
      <w:r>
        <w:rPr>
          <w:color w:val="868686"/>
          <w:spacing w:val="-3"/>
        </w:rPr>
        <w:t xml:space="preserve"> </w:t>
      </w:r>
      <w:r>
        <w:rPr>
          <w:color w:val="868686"/>
        </w:rPr>
        <w:t>at</w:t>
      </w:r>
      <w:r>
        <w:rPr>
          <w:color w:val="868686"/>
          <w:spacing w:val="-1"/>
        </w:rPr>
        <w:t xml:space="preserve"> </w:t>
      </w:r>
      <w:r>
        <w:rPr>
          <w:color w:val="868686"/>
        </w:rPr>
        <w:t>their</w:t>
      </w:r>
      <w:r>
        <w:rPr>
          <w:color w:val="868686"/>
          <w:spacing w:val="-2"/>
        </w:rPr>
        <w:t xml:space="preserve"> </w:t>
      </w:r>
      <w:r>
        <w:rPr>
          <w:color w:val="868686"/>
        </w:rPr>
        <w:t>school.</w:t>
      </w:r>
    </w:p>
    <w:p w14:paraId="795D5B50" w14:textId="77777777" w:rsidR="00641FAE" w:rsidRDefault="00641FAE" w:rsidP="003719E8">
      <w:pPr>
        <w:pStyle w:val="BodyText"/>
        <w:spacing w:line="276" w:lineRule="auto"/>
        <w:ind w:left="0"/>
        <w:rPr>
          <w:sz w:val="28"/>
        </w:rPr>
      </w:pPr>
    </w:p>
    <w:p w14:paraId="43CFC2E7"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lastRenderedPageBreak/>
        <w:t>Local</w:t>
      </w:r>
      <w:r>
        <w:rPr>
          <w:color w:val="1D2C4D"/>
          <w:spacing w:val="-4"/>
        </w:rPr>
        <w:t xml:space="preserve"> </w:t>
      </w:r>
      <w:r>
        <w:rPr>
          <w:color w:val="1D2C4D"/>
        </w:rPr>
        <w:t>Safeguarding</w:t>
      </w:r>
      <w:r>
        <w:rPr>
          <w:color w:val="1D2C4D"/>
          <w:spacing w:val="-5"/>
        </w:rPr>
        <w:t xml:space="preserve"> </w:t>
      </w:r>
      <w:r>
        <w:rPr>
          <w:color w:val="1D2C4D"/>
        </w:rPr>
        <w:t>Partners</w:t>
      </w:r>
    </w:p>
    <w:p w14:paraId="4AC71A3B" w14:textId="68688BFB" w:rsidR="00641FAE" w:rsidRDefault="00DC3076" w:rsidP="003719E8">
      <w:pPr>
        <w:pStyle w:val="BodyText"/>
        <w:spacing w:before="192" w:line="276" w:lineRule="auto"/>
        <w:ind w:left="880" w:right="819"/>
        <w:jc w:val="both"/>
      </w:pPr>
      <w:r>
        <w:rPr>
          <w:color w:val="868686"/>
        </w:rPr>
        <w:t>L</w:t>
      </w:r>
      <w:r w:rsidR="00A75B9B">
        <w:rPr>
          <w:color w:val="868686"/>
        </w:rPr>
        <w:t>ocal</w:t>
      </w:r>
      <w:r w:rsidR="00A75B9B">
        <w:rPr>
          <w:color w:val="868686"/>
          <w:spacing w:val="1"/>
        </w:rPr>
        <w:t xml:space="preserve"> </w:t>
      </w:r>
      <w:r w:rsidR="00A75B9B">
        <w:rPr>
          <w:color w:val="868686"/>
        </w:rPr>
        <w:t>safeguarding</w:t>
      </w:r>
      <w:r w:rsidR="00A75B9B">
        <w:rPr>
          <w:color w:val="868686"/>
          <w:spacing w:val="1"/>
        </w:rPr>
        <w:t xml:space="preserve"> </w:t>
      </w:r>
      <w:r w:rsidR="00A75B9B">
        <w:rPr>
          <w:color w:val="868686"/>
        </w:rPr>
        <w:t>arrangements</w:t>
      </w:r>
      <w:r>
        <w:rPr>
          <w:color w:val="868686"/>
        </w:rPr>
        <w:t>,</w:t>
      </w:r>
      <w:r w:rsidR="00A75B9B">
        <w:rPr>
          <w:color w:val="868686"/>
          <w:spacing w:val="15"/>
        </w:rPr>
        <w:t xml:space="preserve"> </w:t>
      </w:r>
      <w:r w:rsidR="00A75B9B">
        <w:rPr>
          <w:color w:val="868686"/>
        </w:rPr>
        <w:t>as</w:t>
      </w:r>
      <w:r w:rsidR="00A75B9B">
        <w:rPr>
          <w:color w:val="868686"/>
          <w:spacing w:val="15"/>
        </w:rPr>
        <w:t xml:space="preserve"> </w:t>
      </w:r>
      <w:r w:rsidR="00A75B9B">
        <w:rPr>
          <w:color w:val="868686"/>
        </w:rPr>
        <w:t>outlined</w:t>
      </w:r>
      <w:r w:rsidR="00A75B9B">
        <w:rPr>
          <w:color w:val="868686"/>
          <w:spacing w:val="15"/>
        </w:rPr>
        <w:t xml:space="preserve"> </w:t>
      </w:r>
      <w:r w:rsidR="00A75B9B">
        <w:rPr>
          <w:color w:val="868686"/>
        </w:rPr>
        <w:t>in</w:t>
      </w:r>
      <w:r w:rsidR="00A75B9B">
        <w:rPr>
          <w:color w:val="868686"/>
          <w:spacing w:val="14"/>
        </w:rPr>
        <w:t xml:space="preserve"> </w:t>
      </w:r>
      <w:r w:rsidR="00A75B9B">
        <w:rPr>
          <w:color w:val="868686"/>
        </w:rPr>
        <w:t>DfE</w:t>
      </w:r>
      <w:r w:rsidR="00A75B9B">
        <w:rPr>
          <w:color w:val="868686"/>
          <w:spacing w:val="17"/>
        </w:rPr>
        <w:t xml:space="preserve"> </w:t>
      </w:r>
      <w:r w:rsidR="00A75B9B">
        <w:rPr>
          <w:color w:val="868686"/>
        </w:rPr>
        <w:t>Local</w:t>
      </w:r>
      <w:r w:rsidR="00A75B9B">
        <w:rPr>
          <w:color w:val="868686"/>
          <w:spacing w:val="14"/>
        </w:rPr>
        <w:t xml:space="preserve"> </w:t>
      </w:r>
      <w:r w:rsidR="00A75B9B">
        <w:rPr>
          <w:color w:val="868686"/>
        </w:rPr>
        <w:t>Safeguarding</w:t>
      </w:r>
      <w:r w:rsidR="00A75B9B">
        <w:rPr>
          <w:color w:val="868686"/>
          <w:spacing w:val="15"/>
        </w:rPr>
        <w:t xml:space="preserve"> </w:t>
      </w:r>
      <w:r w:rsidR="00A75B9B">
        <w:rPr>
          <w:color w:val="868686"/>
        </w:rPr>
        <w:t>transitional</w:t>
      </w:r>
      <w:r w:rsidR="00211232">
        <w:rPr>
          <w:color w:val="868686"/>
        </w:rPr>
        <w:t xml:space="preserve"> </w:t>
      </w:r>
      <w:r w:rsidR="00A75B9B">
        <w:rPr>
          <w:noProof/>
        </w:rPr>
        <w:drawing>
          <wp:anchor distT="0" distB="0" distL="0" distR="0" simplePos="0" relativeHeight="251658245" behindDoc="1" locked="0" layoutInCell="1" allowOverlap="1" wp14:anchorId="35C0F6D6" wp14:editId="09DD4386">
            <wp:simplePos x="0" y="0"/>
            <wp:positionH relativeFrom="page">
              <wp:posOffset>5636895</wp:posOffset>
            </wp:positionH>
            <wp:positionV relativeFrom="paragraph">
              <wp:posOffset>-143762</wp:posOffset>
            </wp:positionV>
            <wp:extent cx="1009015" cy="460601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 xml:space="preserve">arrangements, </w:t>
      </w:r>
      <w:r>
        <w:rPr>
          <w:color w:val="868686"/>
        </w:rPr>
        <w:t xml:space="preserve">are </w:t>
      </w:r>
      <w:r w:rsidR="00A75B9B">
        <w:rPr>
          <w:color w:val="868686"/>
        </w:rPr>
        <w:t>led by three safeguarding partners (local authorities, chief</w:t>
      </w:r>
      <w:r w:rsidR="00A75B9B">
        <w:rPr>
          <w:color w:val="868686"/>
          <w:spacing w:val="1"/>
        </w:rPr>
        <w:t xml:space="preserve"> </w:t>
      </w:r>
      <w:r w:rsidR="00A75B9B">
        <w:rPr>
          <w:color w:val="868686"/>
        </w:rPr>
        <w:t xml:space="preserve">officers of police, and clinical commissioning groups). </w:t>
      </w:r>
      <w:r>
        <w:rPr>
          <w:color w:val="868686"/>
        </w:rPr>
        <w:t>S</w:t>
      </w:r>
      <w:r w:rsidR="00A75B9B">
        <w:rPr>
          <w:color w:val="868686"/>
        </w:rPr>
        <w:t>afeguarding</w:t>
      </w:r>
      <w:r w:rsidR="00A75B9B">
        <w:rPr>
          <w:color w:val="868686"/>
          <w:spacing w:val="1"/>
        </w:rPr>
        <w:t xml:space="preserve"> </w:t>
      </w:r>
      <w:r w:rsidR="00A75B9B">
        <w:rPr>
          <w:color w:val="868686"/>
        </w:rPr>
        <w:t>partners will agree the arrangements for themselves, and any relevant</w:t>
      </w:r>
      <w:r w:rsidR="00A75B9B">
        <w:rPr>
          <w:color w:val="868686"/>
          <w:spacing w:val="1"/>
        </w:rPr>
        <w:t xml:space="preserve"> </w:t>
      </w:r>
      <w:r w:rsidR="00A75B9B">
        <w:rPr>
          <w:color w:val="868686"/>
        </w:rPr>
        <w:t>agencies they consider appropriate, e.g. schools, to work together to</w:t>
      </w:r>
      <w:r w:rsidR="00A75B9B">
        <w:rPr>
          <w:color w:val="868686"/>
          <w:spacing w:val="1"/>
        </w:rPr>
        <w:t xml:space="preserve"> </w:t>
      </w:r>
      <w:r w:rsidR="00A75B9B">
        <w:rPr>
          <w:color w:val="868686"/>
        </w:rPr>
        <w:t>safeguard and promote the welfare of children in their area. Each local</w:t>
      </w:r>
      <w:r w:rsidR="00A75B9B">
        <w:rPr>
          <w:color w:val="868686"/>
          <w:spacing w:val="1"/>
        </w:rPr>
        <w:t xml:space="preserve"> </w:t>
      </w:r>
      <w:r w:rsidR="00A75B9B">
        <w:rPr>
          <w:color w:val="868686"/>
        </w:rPr>
        <w:t>authority may have slightly different arrangements and full details of the</w:t>
      </w:r>
      <w:r w:rsidR="00A75B9B">
        <w:rPr>
          <w:color w:val="868686"/>
          <w:spacing w:val="1"/>
        </w:rPr>
        <w:t xml:space="preserve"> </w:t>
      </w:r>
      <w:r w:rsidR="00A75B9B">
        <w:rPr>
          <w:color w:val="868686"/>
        </w:rPr>
        <w:t>school’s</w:t>
      </w:r>
      <w:r w:rsidR="00A75B9B">
        <w:rPr>
          <w:color w:val="868686"/>
          <w:spacing w:val="-5"/>
        </w:rPr>
        <w:t xml:space="preserve"> </w:t>
      </w:r>
      <w:r w:rsidR="00A75B9B">
        <w:rPr>
          <w:color w:val="868686"/>
        </w:rPr>
        <w:t>local</w:t>
      </w:r>
      <w:r w:rsidR="00A75B9B">
        <w:rPr>
          <w:color w:val="868686"/>
          <w:spacing w:val="-4"/>
        </w:rPr>
        <w:t xml:space="preserve"> </w:t>
      </w:r>
      <w:r w:rsidR="00A75B9B">
        <w:rPr>
          <w:color w:val="868686"/>
        </w:rPr>
        <w:t>arrangements</w:t>
      </w:r>
      <w:r w:rsidR="00A75B9B">
        <w:rPr>
          <w:color w:val="868686"/>
          <w:spacing w:val="-3"/>
        </w:rPr>
        <w:t xml:space="preserve"> </w:t>
      </w:r>
      <w:r w:rsidR="00A75B9B">
        <w:rPr>
          <w:color w:val="868686"/>
        </w:rPr>
        <w:t>are outlined</w:t>
      </w:r>
      <w:r w:rsidR="00A75B9B">
        <w:rPr>
          <w:color w:val="868686"/>
          <w:spacing w:val="-3"/>
        </w:rPr>
        <w:t xml:space="preserve"> </w:t>
      </w:r>
      <w:r w:rsidR="00A75B9B">
        <w:rPr>
          <w:color w:val="868686"/>
        </w:rPr>
        <w:t>in</w:t>
      </w:r>
      <w:r w:rsidR="00A75B9B">
        <w:rPr>
          <w:color w:val="868686"/>
          <w:spacing w:val="-1"/>
        </w:rPr>
        <w:t xml:space="preserve"> </w:t>
      </w:r>
      <w:r w:rsidR="00A75B9B">
        <w:rPr>
          <w:color w:val="868686"/>
        </w:rPr>
        <w:t>Annex</w:t>
      </w:r>
      <w:r w:rsidR="00A75B9B">
        <w:rPr>
          <w:color w:val="868686"/>
          <w:spacing w:val="-3"/>
        </w:rPr>
        <w:t xml:space="preserve"> </w:t>
      </w:r>
      <w:r w:rsidR="00A75B9B">
        <w:rPr>
          <w:color w:val="868686"/>
        </w:rPr>
        <w:t>B</w:t>
      </w:r>
      <w:r w:rsidR="00A75B9B">
        <w:rPr>
          <w:color w:val="868686"/>
          <w:spacing w:val="-1"/>
        </w:rPr>
        <w:t xml:space="preserve"> </w:t>
      </w:r>
      <w:r w:rsidR="00A75B9B">
        <w:rPr>
          <w:color w:val="868686"/>
        </w:rPr>
        <w:t>of</w:t>
      </w:r>
      <w:r w:rsidR="00A75B9B">
        <w:rPr>
          <w:color w:val="868686"/>
          <w:spacing w:val="-2"/>
        </w:rPr>
        <w:t xml:space="preserve"> </w:t>
      </w:r>
      <w:r w:rsidR="00A75B9B">
        <w:rPr>
          <w:color w:val="868686"/>
        </w:rPr>
        <w:t>this</w:t>
      </w:r>
      <w:r w:rsidR="00A75B9B">
        <w:rPr>
          <w:color w:val="868686"/>
          <w:spacing w:val="-2"/>
        </w:rPr>
        <w:t xml:space="preserve"> </w:t>
      </w:r>
      <w:r w:rsidR="00A75B9B">
        <w:rPr>
          <w:color w:val="868686"/>
        </w:rPr>
        <w:t>document.</w:t>
      </w:r>
    </w:p>
    <w:p w14:paraId="477E86AD" w14:textId="77777777" w:rsidR="00641FAE" w:rsidRDefault="00641FAE" w:rsidP="003719E8">
      <w:pPr>
        <w:pStyle w:val="BodyText"/>
        <w:spacing w:before="1" w:line="276" w:lineRule="auto"/>
        <w:ind w:left="0"/>
      </w:pPr>
    </w:p>
    <w:p w14:paraId="5C017044"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Quality</w:t>
      </w:r>
      <w:r>
        <w:rPr>
          <w:color w:val="1D2C4D"/>
          <w:spacing w:val="-4"/>
        </w:rPr>
        <w:t xml:space="preserve"> </w:t>
      </w:r>
      <w:r>
        <w:rPr>
          <w:color w:val="1D2C4D"/>
        </w:rPr>
        <w:t>Assurance</w:t>
      </w:r>
      <w:r>
        <w:rPr>
          <w:color w:val="1D2C4D"/>
          <w:spacing w:val="-1"/>
        </w:rPr>
        <w:t xml:space="preserve"> </w:t>
      </w:r>
      <w:r>
        <w:rPr>
          <w:color w:val="1D2C4D"/>
        </w:rPr>
        <w:t>of</w:t>
      </w:r>
      <w:r>
        <w:rPr>
          <w:color w:val="1D2C4D"/>
          <w:spacing w:val="-4"/>
        </w:rPr>
        <w:t xml:space="preserve"> </w:t>
      </w:r>
      <w:r>
        <w:rPr>
          <w:color w:val="1D2C4D"/>
        </w:rPr>
        <w:t>Safeguarding</w:t>
      </w:r>
      <w:r>
        <w:rPr>
          <w:color w:val="1D2C4D"/>
          <w:spacing w:val="-2"/>
        </w:rPr>
        <w:t xml:space="preserve"> </w:t>
      </w:r>
      <w:r>
        <w:rPr>
          <w:color w:val="1D2C4D"/>
        </w:rPr>
        <w:t>in</w:t>
      </w:r>
      <w:r>
        <w:rPr>
          <w:color w:val="1D2C4D"/>
          <w:spacing w:val="-3"/>
        </w:rPr>
        <w:t xml:space="preserve"> </w:t>
      </w:r>
      <w:r>
        <w:rPr>
          <w:color w:val="1D2C4D"/>
        </w:rPr>
        <w:t>SET</w:t>
      </w:r>
      <w:r>
        <w:rPr>
          <w:color w:val="1D2C4D"/>
          <w:spacing w:val="-4"/>
        </w:rPr>
        <w:t xml:space="preserve"> </w:t>
      </w:r>
      <w:r>
        <w:rPr>
          <w:color w:val="1D2C4D"/>
        </w:rPr>
        <w:t>schools</w:t>
      </w:r>
    </w:p>
    <w:p w14:paraId="3E3CBD3D" w14:textId="497ADF24" w:rsidR="00641FAE" w:rsidRDefault="00A75B9B" w:rsidP="003719E8">
      <w:pPr>
        <w:pStyle w:val="BodyText"/>
        <w:spacing w:before="192" w:line="276" w:lineRule="auto"/>
        <w:ind w:left="880" w:right="816"/>
        <w:jc w:val="both"/>
      </w:pPr>
      <w:r>
        <w:rPr>
          <w:color w:val="868686"/>
        </w:rPr>
        <w:t>All schools and aspects of school performance are under scrutiny to a</w:t>
      </w:r>
      <w:r>
        <w:rPr>
          <w:color w:val="868686"/>
          <w:spacing w:val="1"/>
        </w:rPr>
        <w:t xml:space="preserve"> </w:t>
      </w:r>
      <w:r>
        <w:rPr>
          <w:color w:val="868686"/>
        </w:rPr>
        <w:t>variety of evaluative measures including Ofsted inspections and academic</w:t>
      </w:r>
      <w:r>
        <w:rPr>
          <w:color w:val="868686"/>
          <w:spacing w:val="1"/>
        </w:rPr>
        <w:t xml:space="preserve"> </w:t>
      </w:r>
      <w:r>
        <w:rPr>
          <w:color w:val="868686"/>
        </w:rPr>
        <w:t>results, and safeguarding procedures are no different. It is important that</w:t>
      </w:r>
      <w:r>
        <w:rPr>
          <w:color w:val="868686"/>
          <w:spacing w:val="1"/>
        </w:rPr>
        <w:t xml:space="preserve"> </w:t>
      </w:r>
      <w:r>
        <w:rPr>
          <w:color w:val="868686"/>
        </w:rPr>
        <w:t>across SET we ensure the very highest quality in safeguarding practices</w:t>
      </w:r>
      <w:r>
        <w:rPr>
          <w:color w:val="868686"/>
          <w:spacing w:val="1"/>
        </w:rPr>
        <w:t xml:space="preserve"> </w:t>
      </w:r>
      <w:r>
        <w:rPr>
          <w:color w:val="868686"/>
        </w:rPr>
        <w:t>and procedures. Internal monitoring and evaluation by senior staff, e.g.</w:t>
      </w:r>
      <w:r>
        <w:rPr>
          <w:color w:val="868686"/>
          <w:spacing w:val="1"/>
        </w:rPr>
        <w:t xml:space="preserve"> </w:t>
      </w:r>
      <w:r>
        <w:rPr>
          <w:color w:val="868686"/>
        </w:rPr>
        <w:t xml:space="preserve">DSLs, Headteachers and </w:t>
      </w:r>
      <w:r w:rsidR="00DC3076">
        <w:rPr>
          <w:color w:val="868686"/>
        </w:rPr>
        <w:t>governance</w:t>
      </w:r>
      <w:r>
        <w:rPr>
          <w:color w:val="868686"/>
        </w:rPr>
        <w:t xml:space="preserve"> is by far the most important</w:t>
      </w:r>
      <w:r>
        <w:rPr>
          <w:color w:val="868686"/>
          <w:spacing w:val="1"/>
        </w:rPr>
        <w:t xml:space="preserve"> </w:t>
      </w:r>
      <w:r>
        <w:rPr>
          <w:color w:val="868686"/>
        </w:rPr>
        <w:t>aspect</w:t>
      </w:r>
      <w:r>
        <w:rPr>
          <w:color w:val="868686"/>
          <w:spacing w:val="-11"/>
        </w:rPr>
        <w:t xml:space="preserve"> </w:t>
      </w:r>
      <w:r>
        <w:rPr>
          <w:color w:val="868686"/>
        </w:rPr>
        <w:t>of</w:t>
      </w:r>
      <w:r>
        <w:rPr>
          <w:color w:val="868686"/>
          <w:spacing w:val="-9"/>
        </w:rPr>
        <w:t xml:space="preserve"> </w:t>
      </w:r>
      <w:r>
        <w:rPr>
          <w:color w:val="868686"/>
        </w:rPr>
        <w:t>this</w:t>
      </w:r>
      <w:r>
        <w:rPr>
          <w:color w:val="868686"/>
          <w:spacing w:val="-10"/>
        </w:rPr>
        <w:t xml:space="preserve"> </w:t>
      </w:r>
      <w:r>
        <w:rPr>
          <w:color w:val="868686"/>
        </w:rPr>
        <w:t>quality</w:t>
      </w:r>
      <w:r>
        <w:rPr>
          <w:color w:val="868686"/>
          <w:spacing w:val="-10"/>
        </w:rPr>
        <w:t xml:space="preserve"> </w:t>
      </w:r>
      <w:r>
        <w:rPr>
          <w:color w:val="868686"/>
        </w:rPr>
        <w:t>assurance</w:t>
      </w:r>
      <w:r>
        <w:rPr>
          <w:color w:val="868686"/>
          <w:spacing w:val="-8"/>
        </w:rPr>
        <w:t xml:space="preserve"> </w:t>
      </w:r>
      <w:r>
        <w:rPr>
          <w:color w:val="868686"/>
        </w:rPr>
        <w:t>but</w:t>
      </w:r>
      <w:r>
        <w:rPr>
          <w:color w:val="868686"/>
          <w:spacing w:val="-10"/>
        </w:rPr>
        <w:t xml:space="preserve"> </w:t>
      </w:r>
      <w:r>
        <w:rPr>
          <w:color w:val="868686"/>
        </w:rPr>
        <w:t>in</w:t>
      </w:r>
      <w:r>
        <w:rPr>
          <w:color w:val="868686"/>
          <w:spacing w:val="-11"/>
        </w:rPr>
        <w:t xml:space="preserve"> </w:t>
      </w:r>
      <w:r>
        <w:rPr>
          <w:color w:val="868686"/>
        </w:rPr>
        <w:t>addition,</w:t>
      </w:r>
      <w:r>
        <w:rPr>
          <w:color w:val="868686"/>
          <w:spacing w:val="-11"/>
        </w:rPr>
        <w:t xml:space="preserve"> </w:t>
      </w:r>
      <w:r>
        <w:rPr>
          <w:color w:val="868686"/>
        </w:rPr>
        <w:t>SET</w:t>
      </w:r>
      <w:r>
        <w:rPr>
          <w:color w:val="868686"/>
          <w:spacing w:val="-9"/>
        </w:rPr>
        <w:t xml:space="preserve"> </w:t>
      </w:r>
      <w:r>
        <w:rPr>
          <w:color w:val="868686"/>
        </w:rPr>
        <w:t>also</w:t>
      </w:r>
      <w:r>
        <w:rPr>
          <w:color w:val="868686"/>
          <w:spacing w:val="-9"/>
        </w:rPr>
        <w:t xml:space="preserve"> </w:t>
      </w:r>
      <w:r>
        <w:rPr>
          <w:color w:val="868686"/>
        </w:rPr>
        <w:t>have</w:t>
      </w:r>
      <w:r>
        <w:rPr>
          <w:color w:val="868686"/>
          <w:spacing w:val="-9"/>
        </w:rPr>
        <w:t xml:space="preserve"> </w:t>
      </w:r>
      <w:r>
        <w:rPr>
          <w:color w:val="868686"/>
        </w:rPr>
        <w:t>central</w:t>
      </w:r>
      <w:r>
        <w:rPr>
          <w:color w:val="868686"/>
          <w:spacing w:val="-9"/>
        </w:rPr>
        <w:t xml:space="preserve"> </w:t>
      </w:r>
      <w:r>
        <w:rPr>
          <w:color w:val="868686"/>
        </w:rPr>
        <w:t>team</w:t>
      </w:r>
      <w:r>
        <w:rPr>
          <w:color w:val="868686"/>
          <w:spacing w:val="-82"/>
        </w:rPr>
        <w:t xml:space="preserve"> </w:t>
      </w:r>
      <w:r>
        <w:rPr>
          <w:color w:val="868686"/>
        </w:rPr>
        <w:t>colleagues who support this process. There are three stages to this aspect</w:t>
      </w:r>
      <w:r>
        <w:rPr>
          <w:color w:val="868686"/>
          <w:spacing w:val="-82"/>
        </w:rPr>
        <w:t xml:space="preserve"> </w:t>
      </w:r>
      <w:r>
        <w:rPr>
          <w:color w:val="868686"/>
        </w:rPr>
        <w:t>of</w:t>
      </w:r>
      <w:r>
        <w:rPr>
          <w:color w:val="868686"/>
          <w:spacing w:val="-2"/>
        </w:rPr>
        <w:t xml:space="preserve"> </w:t>
      </w:r>
      <w:r>
        <w:rPr>
          <w:color w:val="868686"/>
        </w:rPr>
        <w:t>the quality</w:t>
      </w:r>
      <w:r>
        <w:rPr>
          <w:color w:val="868686"/>
          <w:spacing w:val="-1"/>
        </w:rPr>
        <w:t xml:space="preserve"> </w:t>
      </w:r>
      <w:r>
        <w:rPr>
          <w:color w:val="868686"/>
        </w:rPr>
        <w:t>assurance process:</w:t>
      </w:r>
    </w:p>
    <w:p w14:paraId="3B34B383" w14:textId="09CF4C30" w:rsidR="00641FAE" w:rsidRDefault="00A75B9B" w:rsidP="003719E8">
      <w:pPr>
        <w:pStyle w:val="ListParagraph"/>
        <w:numPr>
          <w:ilvl w:val="1"/>
          <w:numId w:val="10"/>
        </w:numPr>
        <w:tabs>
          <w:tab w:val="left" w:pos="1874"/>
        </w:tabs>
        <w:spacing w:before="158" w:line="276" w:lineRule="auto"/>
        <w:ind w:right="819"/>
        <w:jc w:val="both"/>
        <w:rPr>
          <w:sz w:val="24"/>
        </w:rPr>
      </w:pPr>
      <w:r>
        <w:rPr>
          <w:color w:val="868686"/>
          <w:sz w:val="24"/>
        </w:rPr>
        <w:t>SET Safeguarding Audit – completed and submitted in full every</w:t>
      </w:r>
      <w:r>
        <w:rPr>
          <w:color w:val="868686"/>
          <w:spacing w:val="1"/>
          <w:sz w:val="24"/>
        </w:rPr>
        <w:t xml:space="preserve"> </w:t>
      </w:r>
      <w:r>
        <w:rPr>
          <w:color w:val="868686"/>
          <w:sz w:val="24"/>
        </w:rPr>
        <w:t xml:space="preserve">year to SET Safeguarding </w:t>
      </w:r>
      <w:proofErr w:type="gramStart"/>
      <w:r>
        <w:rPr>
          <w:color w:val="868686"/>
          <w:sz w:val="24"/>
        </w:rPr>
        <w:t>Lead, and</w:t>
      </w:r>
      <w:proofErr w:type="gramEnd"/>
      <w:r>
        <w:rPr>
          <w:color w:val="868686"/>
          <w:sz w:val="24"/>
        </w:rPr>
        <w:t xml:space="preserve"> also updated throughout the</w:t>
      </w:r>
      <w:r>
        <w:rPr>
          <w:color w:val="868686"/>
          <w:spacing w:val="1"/>
          <w:sz w:val="24"/>
        </w:rPr>
        <w:t xml:space="preserve"> </w:t>
      </w:r>
      <w:r>
        <w:rPr>
          <w:color w:val="868686"/>
          <w:sz w:val="24"/>
        </w:rPr>
        <w:t>year</w:t>
      </w:r>
      <w:r>
        <w:rPr>
          <w:color w:val="868686"/>
          <w:spacing w:val="-1"/>
          <w:sz w:val="24"/>
        </w:rPr>
        <w:t xml:space="preserve"> </w:t>
      </w:r>
      <w:r>
        <w:rPr>
          <w:color w:val="868686"/>
          <w:sz w:val="24"/>
        </w:rPr>
        <w:t>when</w:t>
      </w:r>
      <w:r>
        <w:rPr>
          <w:color w:val="868686"/>
          <w:spacing w:val="-1"/>
          <w:sz w:val="24"/>
        </w:rPr>
        <w:t xml:space="preserve"> </w:t>
      </w:r>
      <w:r>
        <w:rPr>
          <w:color w:val="868686"/>
          <w:sz w:val="24"/>
        </w:rPr>
        <w:t>practice is</w:t>
      </w:r>
      <w:r>
        <w:rPr>
          <w:color w:val="868686"/>
          <w:spacing w:val="-2"/>
          <w:sz w:val="24"/>
        </w:rPr>
        <w:t xml:space="preserve"> </w:t>
      </w:r>
      <w:r>
        <w:rPr>
          <w:color w:val="868686"/>
          <w:sz w:val="24"/>
        </w:rPr>
        <w:t>improved</w:t>
      </w:r>
      <w:r>
        <w:rPr>
          <w:color w:val="868686"/>
          <w:spacing w:val="-1"/>
          <w:sz w:val="24"/>
        </w:rPr>
        <w:t xml:space="preserve"> </w:t>
      </w:r>
      <w:r>
        <w:rPr>
          <w:color w:val="868686"/>
          <w:sz w:val="24"/>
        </w:rPr>
        <w:t>or changes</w:t>
      </w:r>
      <w:r w:rsidR="00DC3076">
        <w:rPr>
          <w:color w:val="868686"/>
          <w:sz w:val="24"/>
        </w:rPr>
        <w:t>.</w:t>
      </w:r>
    </w:p>
    <w:p w14:paraId="6FD78712" w14:textId="70AA7453" w:rsidR="00641FAE" w:rsidRDefault="00A75B9B" w:rsidP="003719E8">
      <w:pPr>
        <w:pStyle w:val="ListParagraph"/>
        <w:numPr>
          <w:ilvl w:val="1"/>
          <w:numId w:val="10"/>
        </w:numPr>
        <w:tabs>
          <w:tab w:val="left" w:pos="1874"/>
        </w:tabs>
        <w:spacing w:before="56" w:line="276" w:lineRule="auto"/>
        <w:ind w:right="822"/>
        <w:jc w:val="both"/>
        <w:rPr>
          <w:sz w:val="24"/>
        </w:rPr>
      </w:pPr>
      <w:r>
        <w:rPr>
          <w:color w:val="868686"/>
          <w:sz w:val="24"/>
        </w:rPr>
        <w:t>SET</w:t>
      </w:r>
      <w:r>
        <w:rPr>
          <w:color w:val="868686"/>
          <w:spacing w:val="1"/>
          <w:sz w:val="24"/>
        </w:rPr>
        <w:t xml:space="preserve"> </w:t>
      </w:r>
      <w:r>
        <w:rPr>
          <w:color w:val="868686"/>
          <w:sz w:val="24"/>
        </w:rPr>
        <w:t>Safeguarding</w:t>
      </w:r>
      <w:r>
        <w:rPr>
          <w:color w:val="868686"/>
          <w:spacing w:val="1"/>
          <w:sz w:val="24"/>
        </w:rPr>
        <w:t xml:space="preserve"> </w:t>
      </w:r>
      <w:r>
        <w:rPr>
          <w:color w:val="868686"/>
          <w:sz w:val="24"/>
        </w:rPr>
        <w:t>Documentation</w:t>
      </w:r>
      <w:r>
        <w:rPr>
          <w:color w:val="868686"/>
          <w:spacing w:val="1"/>
          <w:sz w:val="24"/>
        </w:rPr>
        <w:t xml:space="preserve"> </w:t>
      </w:r>
      <w:r>
        <w:rPr>
          <w:color w:val="868686"/>
          <w:sz w:val="24"/>
        </w:rPr>
        <w:t>–</w:t>
      </w:r>
      <w:r>
        <w:rPr>
          <w:color w:val="868686"/>
          <w:spacing w:val="1"/>
          <w:sz w:val="24"/>
        </w:rPr>
        <w:t xml:space="preserve"> </w:t>
      </w:r>
      <w:r>
        <w:rPr>
          <w:color w:val="868686"/>
          <w:sz w:val="24"/>
        </w:rPr>
        <w:t>schools</w:t>
      </w:r>
      <w:r>
        <w:rPr>
          <w:color w:val="868686"/>
          <w:spacing w:val="1"/>
          <w:sz w:val="24"/>
        </w:rPr>
        <w:t xml:space="preserve"> </w:t>
      </w:r>
      <w:r>
        <w:rPr>
          <w:color w:val="868686"/>
          <w:sz w:val="24"/>
        </w:rPr>
        <w:t>have</w:t>
      </w:r>
      <w:r>
        <w:rPr>
          <w:color w:val="868686"/>
          <w:spacing w:val="1"/>
          <w:sz w:val="24"/>
        </w:rPr>
        <w:t xml:space="preserve"> </w:t>
      </w:r>
      <w:r>
        <w:rPr>
          <w:color w:val="868686"/>
          <w:sz w:val="24"/>
        </w:rPr>
        <w:t>relevant</w:t>
      </w:r>
      <w:r>
        <w:rPr>
          <w:color w:val="868686"/>
          <w:spacing w:val="-82"/>
          <w:sz w:val="24"/>
        </w:rPr>
        <w:t xml:space="preserve"> </w:t>
      </w:r>
      <w:r>
        <w:rPr>
          <w:color w:val="868686"/>
          <w:sz w:val="24"/>
        </w:rPr>
        <w:t>documentary</w:t>
      </w:r>
      <w:r>
        <w:rPr>
          <w:color w:val="868686"/>
          <w:spacing w:val="-2"/>
          <w:sz w:val="24"/>
        </w:rPr>
        <w:t xml:space="preserve"> </w:t>
      </w:r>
      <w:r>
        <w:rPr>
          <w:color w:val="868686"/>
          <w:sz w:val="24"/>
        </w:rPr>
        <w:t>evidence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1"/>
          <w:sz w:val="24"/>
        </w:rPr>
        <w:t xml:space="preserve"> </w:t>
      </w:r>
      <w:r>
        <w:rPr>
          <w:color w:val="868686"/>
          <w:sz w:val="24"/>
        </w:rPr>
        <w:t>practice</w:t>
      </w:r>
      <w:r>
        <w:rPr>
          <w:color w:val="868686"/>
          <w:spacing w:val="-1"/>
          <w:sz w:val="24"/>
        </w:rPr>
        <w:t xml:space="preserve"> </w:t>
      </w:r>
      <w:r>
        <w:rPr>
          <w:color w:val="868686"/>
          <w:sz w:val="24"/>
        </w:rPr>
        <w:t>and</w:t>
      </w:r>
      <w:r>
        <w:rPr>
          <w:color w:val="868686"/>
          <w:spacing w:val="-3"/>
          <w:sz w:val="24"/>
        </w:rPr>
        <w:t xml:space="preserve"> </w:t>
      </w:r>
      <w:r>
        <w:rPr>
          <w:color w:val="868686"/>
          <w:sz w:val="24"/>
        </w:rPr>
        <w:t>procedures</w:t>
      </w:r>
      <w:r w:rsidR="00DC3076">
        <w:rPr>
          <w:color w:val="868686"/>
          <w:sz w:val="24"/>
        </w:rPr>
        <w:t>.</w:t>
      </w:r>
    </w:p>
    <w:p w14:paraId="3A65BF9E" w14:textId="563D7868" w:rsidR="00641FAE" w:rsidRDefault="00A75B9B" w:rsidP="003719E8">
      <w:pPr>
        <w:pStyle w:val="ListParagraph"/>
        <w:numPr>
          <w:ilvl w:val="1"/>
          <w:numId w:val="10"/>
        </w:numPr>
        <w:tabs>
          <w:tab w:val="left" w:pos="1874"/>
        </w:tabs>
        <w:spacing w:before="65" w:line="276" w:lineRule="auto"/>
        <w:ind w:right="819"/>
        <w:jc w:val="both"/>
        <w:rPr>
          <w:sz w:val="24"/>
        </w:rPr>
      </w:pPr>
      <w:r>
        <w:rPr>
          <w:color w:val="868686"/>
          <w:sz w:val="24"/>
        </w:rPr>
        <w:t>SET Monitoring Visits – central team members visiting schools will</w:t>
      </w:r>
      <w:r>
        <w:rPr>
          <w:color w:val="868686"/>
          <w:spacing w:val="-82"/>
          <w:sz w:val="24"/>
        </w:rPr>
        <w:t xml:space="preserve"> </w:t>
      </w:r>
      <w:r>
        <w:rPr>
          <w:color w:val="868686"/>
          <w:sz w:val="24"/>
        </w:rPr>
        <w:t>carry out activities to judge the quality of safeguarding processes</w:t>
      </w:r>
      <w:r>
        <w:rPr>
          <w:color w:val="868686"/>
          <w:spacing w:val="1"/>
          <w:sz w:val="24"/>
        </w:rPr>
        <w:t xml:space="preserve"> </w:t>
      </w:r>
      <w:r>
        <w:rPr>
          <w:color w:val="868686"/>
          <w:sz w:val="24"/>
        </w:rPr>
        <w:t>and</w:t>
      </w:r>
      <w:r>
        <w:rPr>
          <w:color w:val="868686"/>
          <w:spacing w:val="-3"/>
          <w:sz w:val="24"/>
        </w:rPr>
        <w:t xml:space="preserve"> </w:t>
      </w:r>
      <w:r>
        <w:rPr>
          <w:color w:val="868686"/>
          <w:sz w:val="24"/>
        </w:rPr>
        <w:t>accuracy</w:t>
      </w:r>
      <w:r>
        <w:rPr>
          <w:color w:val="868686"/>
          <w:spacing w:val="2"/>
          <w:sz w:val="24"/>
        </w:rPr>
        <w:t xml:space="preserve"> </w:t>
      </w:r>
      <w:r>
        <w:rPr>
          <w:color w:val="868686"/>
          <w:sz w:val="24"/>
        </w:rPr>
        <w:t>of audit</w:t>
      </w:r>
      <w:r>
        <w:rPr>
          <w:color w:val="868686"/>
          <w:spacing w:val="-2"/>
          <w:sz w:val="24"/>
        </w:rPr>
        <w:t xml:space="preserve"> </w:t>
      </w:r>
      <w:r>
        <w:rPr>
          <w:color w:val="868686"/>
          <w:sz w:val="24"/>
        </w:rPr>
        <w:t>information</w:t>
      </w:r>
      <w:r w:rsidR="00DC3076">
        <w:rPr>
          <w:color w:val="868686"/>
          <w:sz w:val="24"/>
        </w:rPr>
        <w:t>.</w:t>
      </w:r>
    </w:p>
    <w:p w14:paraId="6C74D076" w14:textId="77777777" w:rsidR="00641FAE" w:rsidRDefault="00641FAE" w:rsidP="003719E8">
      <w:pPr>
        <w:pStyle w:val="BodyText"/>
        <w:spacing w:line="276" w:lineRule="auto"/>
        <w:ind w:left="0"/>
        <w:rPr>
          <w:sz w:val="28"/>
        </w:rPr>
      </w:pPr>
    </w:p>
    <w:p w14:paraId="586E2452" w14:textId="77777777" w:rsidR="00641FAE" w:rsidRDefault="00A75B9B" w:rsidP="003719E8">
      <w:pPr>
        <w:pStyle w:val="Heading2"/>
        <w:numPr>
          <w:ilvl w:val="0"/>
          <w:numId w:val="10"/>
        </w:numPr>
        <w:tabs>
          <w:tab w:val="left" w:pos="1600"/>
          <w:tab w:val="left" w:pos="1601"/>
        </w:tabs>
        <w:spacing w:before="199" w:line="276" w:lineRule="auto"/>
        <w:ind w:hanging="721"/>
      </w:pPr>
      <w:r>
        <w:rPr>
          <w:color w:val="1D2C4D"/>
        </w:rPr>
        <w:t>Confidentiality</w:t>
      </w:r>
      <w:r>
        <w:rPr>
          <w:color w:val="1D2C4D"/>
          <w:spacing w:val="-6"/>
        </w:rPr>
        <w:t xml:space="preserve"> </w:t>
      </w:r>
      <w:r>
        <w:rPr>
          <w:color w:val="1D2C4D"/>
        </w:rPr>
        <w:t>and</w:t>
      </w:r>
      <w:r>
        <w:rPr>
          <w:color w:val="1D2C4D"/>
          <w:spacing w:val="-7"/>
        </w:rPr>
        <w:t xml:space="preserve"> </w:t>
      </w:r>
      <w:r>
        <w:rPr>
          <w:color w:val="1D2C4D"/>
        </w:rPr>
        <w:t>Information</w:t>
      </w:r>
      <w:r>
        <w:rPr>
          <w:color w:val="1D2C4D"/>
          <w:spacing w:val="-7"/>
        </w:rPr>
        <w:t xml:space="preserve"> </w:t>
      </w:r>
      <w:r>
        <w:rPr>
          <w:color w:val="1D2C4D"/>
        </w:rPr>
        <w:t>Sharing</w:t>
      </w:r>
    </w:p>
    <w:p w14:paraId="48918258" w14:textId="1C503D82" w:rsidR="00641FAE" w:rsidRDefault="00A75B9B" w:rsidP="003719E8">
      <w:pPr>
        <w:pStyle w:val="BodyText"/>
        <w:spacing w:before="192" w:line="276" w:lineRule="auto"/>
        <w:ind w:left="880" w:right="823"/>
        <w:jc w:val="both"/>
        <w:rPr>
          <w:sz w:val="18"/>
        </w:rPr>
      </w:pPr>
      <w:r>
        <w:rPr>
          <w:color w:val="868686"/>
        </w:rPr>
        <w:t>Information sharing is essential for effective safeguarding and promoting</w:t>
      </w:r>
      <w:r>
        <w:rPr>
          <w:color w:val="868686"/>
          <w:spacing w:val="1"/>
        </w:rPr>
        <w:t xml:space="preserve"> </w:t>
      </w:r>
      <w:r>
        <w:rPr>
          <w:color w:val="868686"/>
        </w:rPr>
        <w:t>the welfare of children and young people. It is a key factor identified in</w:t>
      </w:r>
      <w:r>
        <w:rPr>
          <w:color w:val="868686"/>
          <w:spacing w:val="1"/>
        </w:rPr>
        <w:t xml:space="preserve"> </w:t>
      </w:r>
      <w:r>
        <w:rPr>
          <w:color w:val="868686"/>
        </w:rPr>
        <w:t xml:space="preserve">many </w:t>
      </w:r>
      <w:r w:rsidR="00DC3076">
        <w:rPr>
          <w:color w:val="868686"/>
        </w:rPr>
        <w:t>Child Safeguarding Practice Reviews (formerly known as Serious Case Reviews)</w:t>
      </w:r>
      <w:r>
        <w:rPr>
          <w:color w:val="868686"/>
        </w:rPr>
        <w:t>, where poor information sharing has</w:t>
      </w:r>
      <w:r>
        <w:rPr>
          <w:color w:val="868686"/>
          <w:spacing w:val="1"/>
        </w:rPr>
        <w:t xml:space="preserve"> </w:t>
      </w:r>
      <w:r>
        <w:rPr>
          <w:color w:val="868686"/>
        </w:rPr>
        <w:t>resulted in missed opportunities to take action that keeps children 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safe.</w:t>
      </w:r>
      <w:r>
        <w:rPr>
          <w:color w:val="868686"/>
          <w:spacing w:val="1"/>
        </w:rPr>
        <w:t xml:space="preserve"> </w:t>
      </w:r>
      <w:r>
        <w:rPr>
          <w:color w:val="868686"/>
        </w:rPr>
        <w:t>But</w:t>
      </w:r>
      <w:r>
        <w:rPr>
          <w:color w:val="868686"/>
          <w:spacing w:val="1"/>
        </w:rPr>
        <w:t xml:space="preserve"> </w:t>
      </w:r>
      <w:r>
        <w:rPr>
          <w:color w:val="868686"/>
        </w:rPr>
        <w:t>many</w:t>
      </w:r>
      <w:r>
        <w:rPr>
          <w:color w:val="868686"/>
          <w:spacing w:val="1"/>
        </w:rPr>
        <w:t xml:space="preserve"> </w:t>
      </w:r>
      <w:r>
        <w:rPr>
          <w:color w:val="868686"/>
        </w:rPr>
        <w:t>professionals</w:t>
      </w:r>
      <w:r>
        <w:rPr>
          <w:color w:val="868686"/>
          <w:spacing w:val="1"/>
        </w:rPr>
        <w:t xml:space="preserve"> </w:t>
      </w:r>
      <w:r>
        <w:rPr>
          <w:color w:val="868686"/>
        </w:rPr>
        <w:t>are</w:t>
      </w:r>
      <w:r>
        <w:rPr>
          <w:color w:val="868686"/>
          <w:spacing w:val="1"/>
        </w:rPr>
        <w:t xml:space="preserve"> </w:t>
      </w:r>
      <w:r>
        <w:rPr>
          <w:color w:val="868686"/>
        </w:rPr>
        <w:t>wary</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8"/>
        </w:rPr>
        <w:t xml:space="preserve"> </w:t>
      </w:r>
      <w:r>
        <w:rPr>
          <w:color w:val="868686"/>
        </w:rPr>
        <w:t>and</w:t>
      </w:r>
      <w:r>
        <w:rPr>
          <w:color w:val="868686"/>
          <w:spacing w:val="-8"/>
        </w:rPr>
        <w:t xml:space="preserve"> </w:t>
      </w:r>
      <w:r>
        <w:rPr>
          <w:color w:val="868686"/>
        </w:rPr>
        <w:t>are</w:t>
      </w:r>
      <w:r>
        <w:rPr>
          <w:color w:val="868686"/>
          <w:spacing w:val="-7"/>
        </w:rPr>
        <w:t xml:space="preserve"> </w:t>
      </w:r>
      <w:r>
        <w:rPr>
          <w:color w:val="868686"/>
        </w:rPr>
        <w:t>concerned</w:t>
      </w:r>
      <w:r>
        <w:rPr>
          <w:color w:val="868686"/>
          <w:spacing w:val="-8"/>
        </w:rPr>
        <w:t xml:space="preserve"> </w:t>
      </w:r>
      <w:r>
        <w:rPr>
          <w:color w:val="868686"/>
        </w:rPr>
        <w:t>about</w:t>
      </w:r>
      <w:r>
        <w:rPr>
          <w:color w:val="868686"/>
          <w:spacing w:val="-6"/>
        </w:rPr>
        <w:t xml:space="preserve"> </w:t>
      </w:r>
      <w:r>
        <w:rPr>
          <w:color w:val="868686"/>
        </w:rPr>
        <w:t>breaching</w:t>
      </w:r>
      <w:r>
        <w:rPr>
          <w:color w:val="868686"/>
          <w:spacing w:val="-7"/>
        </w:rPr>
        <w:t xml:space="preserve"> </w:t>
      </w:r>
      <w:r>
        <w:rPr>
          <w:color w:val="868686"/>
        </w:rPr>
        <w:t>the</w:t>
      </w:r>
      <w:r>
        <w:rPr>
          <w:color w:val="868686"/>
          <w:spacing w:val="-7"/>
        </w:rPr>
        <w:t xml:space="preserve"> </w:t>
      </w:r>
      <w:r>
        <w:rPr>
          <w:color w:val="868686"/>
        </w:rPr>
        <w:t>Data</w:t>
      </w:r>
      <w:r>
        <w:rPr>
          <w:color w:val="868686"/>
          <w:spacing w:val="-6"/>
        </w:rPr>
        <w:t xml:space="preserve"> </w:t>
      </w:r>
      <w:r>
        <w:rPr>
          <w:color w:val="868686"/>
        </w:rPr>
        <w:t>Protection</w:t>
      </w:r>
      <w:r>
        <w:rPr>
          <w:color w:val="868686"/>
          <w:spacing w:val="-7"/>
        </w:rPr>
        <w:t xml:space="preserve"> </w:t>
      </w:r>
      <w:r>
        <w:rPr>
          <w:color w:val="868686"/>
        </w:rPr>
        <w:t>Act.</w:t>
      </w:r>
      <w:r>
        <w:rPr>
          <w:color w:val="868686"/>
          <w:spacing w:val="-7"/>
        </w:rPr>
        <w:t xml:space="preserve"> </w:t>
      </w:r>
      <w:r>
        <w:rPr>
          <w:color w:val="868686"/>
        </w:rPr>
        <w:t>In</w:t>
      </w:r>
      <w:r>
        <w:rPr>
          <w:color w:val="868686"/>
          <w:spacing w:val="-81"/>
        </w:rPr>
        <w:t xml:space="preserve"> </w:t>
      </w:r>
      <w:r>
        <w:rPr>
          <w:color w:val="868686"/>
        </w:rPr>
        <w:t>July 2018, the government published advice on Information Sharing. This</w:t>
      </w:r>
      <w:r>
        <w:rPr>
          <w:color w:val="868686"/>
          <w:spacing w:val="1"/>
        </w:rPr>
        <w:t xml:space="preserve"> </w:t>
      </w:r>
      <w:r>
        <w:rPr>
          <w:color w:val="868686"/>
        </w:rPr>
        <w:t>document</w:t>
      </w:r>
      <w:r>
        <w:rPr>
          <w:color w:val="868686"/>
          <w:spacing w:val="1"/>
        </w:rPr>
        <w:t xml:space="preserve"> </w:t>
      </w:r>
      <w:r>
        <w:rPr>
          <w:color w:val="868686"/>
        </w:rPr>
        <w:t>is</w:t>
      </w:r>
      <w:r>
        <w:rPr>
          <w:color w:val="868686"/>
          <w:spacing w:val="1"/>
        </w:rPr>
        <w:t xml:space="preserve"> </w:t>
      </w:r>
      <w:r>
        <w:rPr>
          <w:color w:val="868686"/>
        </w:rPr>
        <w:t>quite</w:t>
      </w:r>
      <w:r>
        <w:rPr>
          <w:color w:val="868686"/>
          <w:spacing w:val="1"/>
        </w:rPr>
        <w:t xml:space="preserve"> </w:t>
      </w:r>
      <w:r>
        <w:rPr>
          <w:color w:val="868686"/>
        </w:rPr>
        <w:t>clear</w:t>
      </w:r>
      <w:r>
        <w:rPr>
          <w:color w:val="868686"/>
          <w:spacing w:val="1"/>
        </w:rPr>
        <w:t xml:space="preserve"> </w:t>
      </w:r>
      <w:r>
        <w:rPr>
          <w:color w:val="868686"/>
        </w:rPr>
        <w:lastRenderedPageBreak/>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1"/>
        </w:rPr>
        <w:t xml:space="preserve"> </w:t>
      </w:r>
      <w:r>
        <w:rPr>
          <w:color w:val="868686"/>
        </w:rPr>
        <w:t>and</w:t>
      </w:r>
      <w:r>
        <w:rPr>
          <w:color w:val="868686"/>
          <w:spacing w:val="1"/>
        </w:rPr>
        <w:t xml:space="preserve"> </w:t>
      </w:r>
      <w:r>
        <w:rPr>
          <w:color w:val="868686"/>
        </w:rPr>
        <w:t>encourages</w:t>
      </w:r>
      <w:r>
        <w:rPr>
          <w:color w:val="868686"/>
          <w:spacing w:val="1"/>
        </w:rPr>
        <w:t xml:space="preserve"> </w:t>
      </w:r>
      <w:r>
        <w:rPr>
          <w:color w:val="868686"/>
        </w:rPr>
        <w:t>practitioners</w:t>
      </w:r>
      <w:r>
        <w:rPr>
          <w:color w:val="868686"/>
          <w:spacing w:val="-2"/>
        </w:rPr>
        <w:t xml:space="preserve"> </w:t>
      </w:r>
      <w:r>
        <w:rPr>
          <w:color w:val="868686"/>
        </w:rPr>
        <w:t>to</w:t>
      </w:r>
      <w:r>
        <w:rPr>
          <w:color w:val="868686"/>
          <w:spacing w:val="-1"/>
        </w:rPr>
        <w:t xml:space="preserve"> </w:t>
      </w:r>
      <w:r>
        <w:rPr>
          <w:color w:val="868686"/>
        </w:rPr>
        <w:t>balance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sharing</w:t>
      </w:r>
      <w:r>
        <w:rPr>
          <w:color w:val="868686"/>
          <w:spacing w:val="-2"/>
        </w:rPr>
        <w:t xml:space="preserve"> </w:t>
      </w:r>
      <w:r>
        <w:rPr>
          <w:color w:val="868686"/>
        </w:rPr>
        <w:t>with</w:t>
      </w:r>
      <w:r>
        <w:rPr>
          <w:color w:val="868686"/>
          <w:spacing w:val="-2"/>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not</w:t>
      </w:r>
      <w:r>
        <w:rPr>
          <w:color w:val="868686"/>
          <w:spacing w:val="-2"/>
        </w:rPr>
        <w:t xml:space="preserve"> </w:t>
      </w:r>
      <w:r>
        <w:rPr>
          <w:color w:val="868686"/>
        </w:rPr>
        <w:t>sharing.</w:t>
      </w:r>
      <w:r w:rsidR="00211232">
        <w:rPr>
          <w:color w:val="868686"/>
        </w:rPr>
        <w:t xml:space="preserve"> </w:t>
      </w:r>
    </w:p>
    <w:p w14:paraId="11425412" w14:textId="462CE352" w:rsidR="00641FAE" w:rsidRDefault="00A75B9B" w:rsidP="003719E8">
      <w:pPr>
        <w:pStyle w:val="BodyText"/>
        <w:spacing w:before="101" w:line="276" w:lineRule="auto"/>
        <w:ind w:left="880" w:right="815"/>
        <w:jc w:val="both"/>
      </w:pPr>
      <w:r>
        <w:rPr>
          <w:noProof/>
        </w:rPr>
        <w:drawing>
          <wp:anchor distT="0" distB="0" distL="0" distR="0" simplePos="0" relativeHeight="251658246" behindDoc="1" locked="0" layoutInCell="1" allowOverlap="1" wp14:anchorId="561D1157" wp14:editId="087419C4">
            <wp:simplePos x="0" y="0"/>
            <wp:positionH relativeFrom="page">
              <wp:posOffset>5636895</wp:posOffset>
            </wp:positionH>
            <wp:positionV relativeFrom="paragraph">
              <wp:posOffset>-143762</wp:posOffset>
            </wp:positionV>
            <wp:extent cx="1009015" cy="460601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 staff ensure that confidentially protocols</w:t>
      </w:r>
      <w:r>
        <w:rPr>
          <w:color w:val="868686"/>
          <w:spacing w:val="1"/>
        </w:rPr>
        <w:t xml:space="preserve"> </w:t>
      </w:r>
      <w:r>
        <w:rPr>
          <w:color w:val="868686"/>
        </w:rPr>
        <w:t xml:space="preserve">are </w:t>
      </w:r>
      <w:proofErr w:type="gramStart"/>
      <w:r>
        <w:rPr>
          <w:color w:val="868686"/>
        </w:rPr>
        <w:t>followed</w:t>
      </w:r>
      <w:proofErr w:type="gramEnd"/>
      <w:r>
        <w:rPr>
          <w:color w:val="868686"/>
        </w:rPr>
        <w:t xml:space="preserve"> and</w:t>
      </w:r>
      <w:r>
        <w:rPr>
          <w:color w:val="868686"/>
          <w:spacing w:val="1"/>
        </w:rPr>
        <w:t xml:space="preserve"> </w:t>
      </w:r>
      <w:r>
        <w:rPr>
          <w:color w:val="868686"/>
        </w:rPr>
        <w:t>information is shared appropriately including in line with GDPR guidance.</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or</w:t>
      </w:r>
      <w:r>
        <w:rPr>
          <w:color w:val="868686"/>
          <w:spacing w:val="1"/>
        </w:rPr>
        <w:t xml:space="preserve"> </w:t>
      </w:r>
      <w:r>
        <w:rPr>
          <w:color w:val="868686"/>
        </w:rPr>
        <w:t>Designated</w:t>
      </w:r>
      <w:r>
        <w:rPr>
          <w:color w:val="868686"/>
          <w:spacing w:val="1"/>
        </w:rPr>
        <w:t xml:space="preserve"> </w:t>
      </w:r>
      <w:r>
        <w:rPr>
          <w:color w:val="868686"/>
        </w:rPr>
        <w:t>Safeguarding</w:t>
      </w:r>
      <w:r>
        <w:rPr>
          <w:color w:val="868686"/>
          <w:spacing w:val="1"/>
        </w:rPr>
        <w:t xml:space="preserve"> </w:t>
      </w:r>
      <w:r>
        <w:rPr>
          <w:color w:val="868686"/>
        </w:rPr>
        <w:t>Lead</w:t>
      </w:r>
      <w:r>
        <w:rPr>
          <w:color w:val="868686"/>
          <w:spacing w:val="1"/>
        </w:rPr>
        <w:t xml:space="preserve"> </w:t>
      </w:r>
      <w:r>
        <w:rPr>
          <w:color w:val="868686"/>
        </w:rPr>
        <w:t>discloses</w:t>
      </w:r>
      <w:r>
        <w:rPr>
          <w:color w:val="868686"/>
          <w:spacing w:val="1"/>
        </w:rPr>
        <w:t xml:space="preserve"> </w:t>
      </w:r>
      <w:r>
        <w:rPr>
          <w:color w:val="868686"/>
        </w:rPr>
        <w:t>any</w:t>
      </w:r>
      <w:r>
        <w:rPr>
          <w:color w:val="868686"/>
          <w:spacing w:val="-82"/>
        </w:rPr>
        <w:t xml:space="preserve"> </w:t>
      </w:r>
      <w:r>
        <w:rPr>
          <w:color w:val="868686"/>
        </w:rPr>
        <w:t>information</w:t>
      </w:r>
      <w:r>
        <w:rPr>
          <w:color w:val="868686"/>
          <w:spacing w:val="-19"/>
        </w:rPr>
        <w:t xml:space="preserve"> </w:t>
      </w:r>
      <w:r>
        <w:rPr>
          <w:color w:val="868686"/>
        </w:rPr>
        <w:t>about</w:t>
      </w:r>
      <w:r>
        <w:rPr>
          <w:color w:val="868686"/>
          <w:spacing w:val="-21"/>
        </w:rPr>
        <w:t xml:space="preserve"> </w:t>
      </w:r>
      <w:r>
        <w:rPr>
          <w:color w:val="868686"/>
        </w:rPr>
        <w:t>a</w:t>
      </w:r>
      <w:r>
        <w:rPr>
          <w:color w:val="868686"/>
          <w:spacing w:val="-17"/>
        </w:rPr>
        <w:t xml:space="preserve"> </w:t>
      </w:r>
      <w:r>
        <w:rPr>
          <w:color w:val="868686"/>
        </w:rPr>
        <w:t>pupil</w:t>
      </w:r>
      <w:r>
        <w:rPr>
          <w:color w:val="868686"/>
          <w:spacing w:val="-21"/>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members</w:t>
      </w:r>
      <w:r>
        <w:rPr>
          <w:color w:val="868686"/>
          <w:spacing w:val="-19"/>
        </w:rPr>
        <w:t xml:space="preserve"> </w:t>
      </w:r>
      <w:r>
        <w:rPr>
          <w:color w:val="868686"/>
        </w:rPr>
        <w:t>of</w:t>
      </w:r>
      <w:r>
        <w:rPr>
          <w:color w:val="868686"/>
          <w:spacing w:val="-20"/>
        </w:rPr>
        <w:t xml:space="preserve"> </w:t>
      </w:r>
      <w:r>
        <w:rPr>
          <w:color w:val="868686"/>
        </w:rPr>
        <w:t>staff</w:t>
      </w:r>
      <w:r>
        <w:rPr>
          <w:color w:val="868686"/>
          <w:spacing w:val="-20"/>
        </w:rPr>
        <w:t xml:space="preserve"> </w:t>
      </w:r>
      <w:r>
        <w:rPr>
          <w:color w:val="868686"/>
        </w:rPr>
        <w:t>on</w:t>
      </w:r>
      <w:r>
        <w:rPr>
          <w:color w:val="868686"/>
          <w:spacing w:val="-20"/>
        </w:rPr>
        <w:t xml:space="preserve"> </w:t>
      </w:r>
      <w:r>
        <w:rPr>
          <w:color w:val="868686"/>
        </w:rPr>
        <w:t>a</w:t>
      </w:r>
      <w:r>
        <w:rPr>
          <w:color w:val="868686"/>
          <w:spacing w:val="-20"/>
        </w:rPr>
        <w:t xml:space="preserve"> </w:t>
      </w:r>
      <w:r w:rsidR="00E553DA">
        <w:rPr>
          <w:color w:val="868686"/>
        </w:rPr>
        <w:t>need</w:t>
      </w:r>
      <w:r w:rsidR="00E553DA">
        <w:rPr>
          <w:color w:val="868686"/>
          <w:spacing w:val="-20"/>
        </w:rPr>
        <w:t>-to-know</w:t>
      </w:r>
      <w:r>
        <w:rPr>
          <w:color w:val="868686"/>
          <w:spacing w:val="-18"/>
        </w:rPr>
        <w:t xml:space="preserve"> </w:t>
      </w:r>
      <w:r>
        <w:rPr>
          <w:color w:val="868686"/>
        </w:rPr>
        <w:t>basis</w:t>
      </w:r>
      <w:r>
        <w:rPr>
          <w:color w:val="868686"/>
          <w:spacing w:val="-82"/>
        </w:rPr>
        <w:t xml:space="preserve"> </w:t>
      </w:r>
      <w:r>
        <w:rPr>
          <w:color w:val="868686"/>
        </w:rPr>
        <w:t>only.</w:t>
      </w:r>
    </w:p>
    <w:p w14:paraId="389FF1CF" w14:textId="1A9262F5" w:rsidR="00641FAE" w:rsidRDefault="00A75B9B" w:rsidP="003719E8">
      <w:pPr>
        <w:pStyle w:val="BodyText"/>
        <w:spacing w:before="160" w:line="276" w:lineRule="auto"/>
        <w:ind w:left="880" w:right="818"/>
        <w:jc w:val="both"/>
      </w:pPr>
      <w:r>
        <w:rPr>
          <w:color w:val="868686"/>
        </w:rPr>
        <w:t>All staff, supply staff, and volunteers must understand that they have a</w:t>
      </w:r>
      <w:r>
        <w:rPr>
          <w:color w:val="868686"/>
          <w:spacing w:val="1"/>
        </w:rPr>
        <w:t xml:space="preserve"> </w:t>
      </w:r>
      <w:r>
        <w:rPr>
          <w:color w:val="868686"/>
        </w:rPr>
        <w:t>professional</w:t>
      </w:r>
      <w:r>
        <w:rPr>
          <w:color w:val="868686"/>
          <w:spacing w:val="-18"/>
        </w:rPr>
        <w:t xml:space="preserve"> </w:t>
      </w:r>
      <w:r>
        <w:rPr>
          <w:color w:val="868686"/>
        </w:rPr>
        <w:t>responsibility</w:t>
      </w:r>
      <w:r>
        <w:rPr>
          <w:color w:val="868686"/>
          <w:spacing w:val="-14"/>
        </w:rPr>
        <w:t xml:space="preserve"> </w:t>
      </w:r>
      <w:r>
        <w:rPr>
          <w:color w:val="868686"/>
        </w:rPr>
        <w:t>to</w:t>
      </w:r>
      <w:r>
        <w:rPr>
          <w:color w:val="868686"/>
          <w:spacing w:val="-16"/>
        </w:rPr>
        <w:t xml:space="preserve"> </w:t>
      </w:r>
      <w:r>
        <w:rPr>
          <w:color w:val="868686"/>
        </w:rPr>
        <w:t>share</w:t>
      </w:r>
      <w:r>
        <w:rPr>
          <w:color w:val="868686"/>
          <w:spacing w:val="-13"/>
        </w:rPr>
        <w:t xml:space="preserve"> </w:t>
      </w:r>
      <w:r>
        <w:rPr>
          <w:color w:val="868686"/>
        </w:rPr>
        <w:t>information</w:t>
      </w:r>
      <w:r>
        <w:rPr>
          <w:color w:val="868686"/>
          <w:spacing w:val="-15"/>
        </w:rPr>
        <w:t xml:space="preserve"> </w:t>
      </w:r>
      <w:r>
        <w:rPr>
          <w:color w:val="868686"/>
        </w:rPr>
        <w:t>with</w:t>
      </w:r>
      <w:r>
        <w:rPr>
          <w:color w:val="868686"/>
          <w:spacing w:val="-17"/>
        </w:rPr>
        <w:t xml:space="preserve"> </w:t>
      </w:r>
      <w:r>
        <w:rPr>
          <w:color w:val="868686"/>
        </w:rPr>
        <w:t>other</w:t>
      </w:r>
      <w:r>
        <w:rPr>
          <w:color w:val="868686"/>
          <w:spacing w:val="-15"/>
        </w:rPr>
        <w:t xml:space="preserve"> </w:t>
      </w:r>
      <w:r>
        <w:rPr>
          <w:color w:val="868686"/>
        </w:rPr>
        <w:t>agencies</w:t>
      </w:r>
      <w:r>
        <w:rPr>
          <w:color w:val="868686"/>
          <w:spacing w:val="-17"/>
        </w:rPr>
        <w:t xml:space="preserve"> </w:t>
      </w:r>
      <w:r w:rsidR="00E553DA">
        <w:rPr>
          <w:color w:val="868686"/>
        </w:rPr>
        <w:t>to</w:t>
      </w:r>
      <w:r>
        <w:rPr>
          <w:color w:val="868686"/>
        </w:rPr>
        <w:t xml:space="preserve"> safeguard pupils. All must be clear with pupils that they cannot </w:t>
      </w:r>
      <w:r w:rsidR="00E553DA">
        <w:rPr>
          <w:color w:val="868686"/>
        </w:rPr>
        <w:t xml:space="preserve">promise to </w:t>
      </w:r>
      <w:r>
        <w:rPr>
          <w:color w:val="868686"/>
        </w:rPr>
        <w:t>keep</w:t>
      </w:r>
      <w:r>
        <w:rPr>
          <w:color w:val="868686"/>
          <w:spacing w:val="-1"/>
        </w:rPr>
        <w:t xml:space="preserve"> </w:t>
      </w:r>
      <w:r>
        <w:rPr>
          <w:color w:val="868686"/>
        </w:rPr>
        <w:t>secrets.</w:t>
      </w:r>
      <w:r>
        <w:rPr>
          <w:color w:val="868686"/>
          <w:spacing w:val="-3"/>
        </w:rPr>
        <w:t xml:space="preserve"> </w:t>
      </w:r>
      <w:r>
        <w:rPr>
          <w:color w:val="868686"/>
        </w:rPr>
        <w:t>See Section</w:t>
      </w:r>
      <w:r>
        <w:rPr>
          <w:color w:val="868686"/>
          <w:spacing w:val="-3"/>
        </w:rPr>
        <w:t xml:space="preserve"> </w:t>
      </w:r>
      <w:r>
        <w:rPr>
          <w:color w:val="868686"/>
        </w:rPr>
        <w:t>C</w:t>
      </w:r>
      <w:r>
        <w:rPr>
          <w:color w:val="868686"/>
          <w:spacing w:val="-2"/>
        </w:rPr>
        <w:t xml:space="preserve"> </w:t>
      </w:r>
      <w:r>
        <w:rPr>
          <w:color w:val="868686"/>
        </w:rPr>
        <w:t>part</w:t>
      </w:r>
      <w:r>
        <w:rPr>
          <w:color w:val="868686"/>
          <w:spacing w:val="-1"/>
        </w:rPr>
        <w:t xml:space="preserve"> </w:t>
      </w:r>
      <w:r>
        <w:rPr>
          <w:color w:val="868686"/>
        </w:rPr>
        <w:t>28</w:t>
      </w:r>
      <w:r>
        <w:rPr>
          <w:color w:val="868686"/>
          <w:spacing w:val="2"/>
        </w:rPr>
        <w:t xml:space="preserve"> </w:t>
      </w:r>
      <w:r>
        <w:rPr>
          <w:color w:val="868686"/>
        </w:rPr>
        <w:t>of</w:t>
      </w:r>
      <w:r>
        <w:rPr>
          <w:color w:val="868686"/>
          <w:spacing w:val="-2"/>
        </w:rPr>
        <w:t xml:space="preserve"> </w:t>
      </w:r>
      <w:r>
        <w:rPr>
          <w:color w:val="868686"/>
        </w:rPr>
        <w:t>this document.</w:t>
      </w:r>
    </w:p>
    <w:p w14:paraId="6B0C5FAC" w14:textId="77777777" w:rsidR="00641FAE" w:rsidRDefault="00A75B9B" w:rsidP="003719E8">
      <w:pPr>
        <w:pStyle w:val="BodyText"/>
        <w:spacing w:before="159" w:line="276" w:lineRule="auto"/>
        <w:ind w:left="880" w:right="821"/>
        <w:jc w:val="both"/>
      </w:pPr>
      <w:r>
        <w:rPr>
          <w:color w:val="868686"/>
        </w:rPr>
        <w:t>Everyone working with children must know the signs and symptoms of</w:t>
      </w:r>
      <w:r>
        <w:rPr>
          <w:color w:val="868686"/>
          <w:spacing w:val="1"/>
        </w:rPr>
        <w:t xml:space="preserve"> </w:t>
      </w:r>
      <w:r>
        <w:rPr>
          <w:color w:val="868686"/>
        </w:rPr>
        <w:t>abuse</w:t>
      </w:r>
      <w:r>
        <w:rPr>
          <w:color w:val="868686"/>
          <w:spacing w:val="-10"/>
        </w:rPr>
        <w:t xml:space="preserve"> </w:t>
      </w:r>
      <w:r>
        <w:rPr>
          <w:color w:val="868686"/>
        </w:rPr>
        <w:t>and</w:t>
      </w:r>
      <w:r>
        <w:rPr>
          <w:color w:val="868686"/>
          <w:spacing w:val="-11"/>
        </w:rPr>
        <w:t xml:space="preserve"> </w:t>
      </w:r>
      <w:r>
        <w:rPr>
          <w:color w:val="868686"/>
        </w:rPr>
        <w:t>understand</w:t>
      </w:r>
      <w:r>
        <w:rPr>
          <w:color w:val="868686"/>
          <w:spacing w:val="-11"/>
        </w:rPr>
        <w:t xml:space="preserve"> </w:t>
      </w:r>
      <w:r>
        <w:rPr>
          <w:color w:val="868686"/>
        </w:rPr>
        <w:t>under</w:t>
      </w:r>
      <w:r>
        <w:rPr>
          <w:color w:val="868686"/>
          <w:spacing w:val="-9"/>
        </w:rPr>
        <w:t xml:space="preserve"> </w:t>
      </w:r>
      <w:r>
        <w:rPr>
          <w:color w:val="868686"/>
        </w:rPr>
        <w:t>what</w:t>
      </w:r>
      <w:r>
        <w:rPr>
          <w:color w:val="868686"/>
          <w:spacing w:val="-12"/>
        </w:rPr>
        <w:t xml:space="preserve"> </w:t>
      </w:r>
      <w:r>
        <w:rPr>
          <w:color w:val="868686"/>
        </w:rPr>
        <w:t>circumstances</w:t>
      </w:r>
      <w:r>
        <w:rPr>
          <w:color w:val="868686"/>
          <w:spacing w:val="-10"/>
        </w:rPr>
        <w:t xml:space="preserve"> </w:t>
      </w:r>
      <w:r>
        <w:rPr>
          <w:color w:val="868686"/>
        </w:rPr>
        <w:t>they</w:t>
      </w:r>
      <w:r>
        <w:rPr>
          <w:color w:val="868686"/>
          <w:spacing w:val="-10"/>
        </w:rPr>
        <w:t xml:space="preserve"> </w:t>
      </w:r>
      <w:r>
        <w:rPr>
          <w:color w:val="868686"/>
        </w:rPr>
        <w:t>are</w:t>
      </w:r>
      <w:r>
        <w:rPr>
          <w:color w:val="868686"/>
          <w:spacing w:val="-9"/>
        </w:rPr>
        <w:t xml:space="preserve"> </w:t>
      </w:r>
      <w:r>
        <w:rPr>
          <w:color w:val="868686"/>
        </w:rPr>
        <w:t>allowed</w:t>
      </w:r>
      <w:r>
        <w:rPr>
          <w:color w:val="868686"/>
          <w:spacing w:val="-12"/>
        </w:rPr>
        <w:t xml:space="preserve"> </w:t>
      </w:r>
      <w:r>
        <w:rPr>
          <w:color w:val="868686"/>
        </w:rPr>
        <w:t>to</w:t>
      </w:r>
      <w:r>
        <w:rPr>
          <w:color w:val="868686"/>
          <w:spacing w:val="-10"/>
        </w:rPr>
        <w:t xml:space="preserve"> </w:t>
      </w:r>
      <w:r>
        <w:rPr>
          <w:color w:val="868686"/>
        </w:rPr>
        <w:t>share</w:t>
      </w:r>
      <w:r>
        <w:rPr>
          <w:color w:val="868686"/>
          <w:spacing w:val="-82"/>
        </w:rPr>
        <w:t xml:space="preserve"> </w:t>
      </w:r>
      <w:r>
        <w:rPr>
          <w:color w:val="868686"/>
        </w:rPr>
        <w:t>information.</w:t>
      </w:r>
      <w:r>
        <w:rPr>
          <w:color w:val="868686"/>
          <w:spacing w:val="-12"/>
        </w:rPr>
        <w:t xml:space="preserve"> </w:t>
      </w:r>
      <w:r>
        <w:rPr>
          <w:color w:val="868686"/>
        </w:rPr>
        <w:t>The</w:t>
      </w:r>
      <w:r>
        <w:rPr>
          <w:color w:val="868686"/>
          <w:spacing w:val="-9"/>
        </w:rPr>
        <w:t xml:space="preserve"> </w:t>
      </w:r>
      <w:r>
        <w:rPr>
          <w:color w:val="868686"/>
        </w:rPr>
        <w:t>safety</w:t>
      </w:r>
      <w:r>
        <w:rPr>
          <w:color w:val="868686"/>
          <w:spacing w:val="-10"/>
        </w:rPr>
        <w:t xml:space="preserve"> </w:t>
      </w:r>
      <w:r>
        <w:rPr>
          <w:color w:val="868686"/>
        </w:rPr>
        <w:t>and</w:t>
      </w:r>
      <w:r>
        <w:rPr>
          <w:color w:val="868686"/>
          <w:spacing w:val="-11"/>
        </w:rPr>
        <w:t xml:space="preserve"> </w:t>
      </w:r>
      <w:r>
        <w:rPr>
          <w:color w:val="868686"/>
        </w:rPr>
        <w:t>welfare</w:t>
      </w:r>
      <w:r>
        <w:rPr>
          <w:color w:val="868686"/>
          <w:spacing w:val="-9"/>
        </w:rPr>
        <w:t xml:space="preserve"> </w:t>
      </w:r>
      <w:r>
        <w:rPr>
          <w:color w:val="868686"/>
        </w:rPr>
        <w:t>of</w:t>
      </w:r>
      <w:r>
        <w:rPr>
          <w:color w:val="868686"/>
          <w:spacing w:val="-11"/>
        </w:rPr>
        <w:t xml:space="preserve"> </w:t>
      </w:r>
      <w:r>
        <w:rPr>
          <w:color w:val="868686"/>
        </w:rPr>
        <w:t>children</w:t>
      </w:r>
      <w:r>
        <w:rPr>
          <w:color w:val="868686"/>
          <w:spacing w:val="-8"/>
        </w:rPr>
        <w:t xml:space="preserve"> </w:t>
      </w:r>
      <w:r>
        <w:rPr>
          <w:color w:val="868686"/>
        </w:rPr>
        <w:t>is</w:t>
      </w:r>
      <w:r>
        <w:rPr>
          <w:color w:val="868686"/>
          <w:spacing w:val="-11"/>
        </w:rPr>
        <w:t xml:space="preserve"> </w:t>
      </w:r>
      <w:r>
        <w:rPr>
          <w:color w:val="868686"/>
        </w:rPr>
        <w:t>of</w:t>
      </w:r>
      <w:r>
        <w:rPr>
          <w:color w:val="868686"/>
          <w:spacing w:val="-10"/>
        </w:rPr>
        <w:t xml:space="preserve"> </w:t>
      </w:r>
      <w:r>
        <w:rPr>
          <w:color w:val="868686"/>
        </w:rPr>
        <w:t>paramount</w:t>
      </w:r>
      <w:r>
        <w:rPr>
          <w:color w:val="868686"/>
          <w:spacing w:val="-10"/>
        </w:rPr>
        <w:t xml:space="preserve"> </w:t>
      </w:r>
      <w:r>
        <w:rPr>
          <w:color w:val="868686"/>
        </w:rPr>
        <w:t>importance</w:t>
      </w:r>
      <w:r>
        <w:rPr>
          <w:color w:val="868686"/>
          <w:spacing w:val="-82"/>
        </w:rPr>
        <w:t xml:space="preserve"> </w:t>
      </w:r>
      <w:r>
        <w:rPr>
          <w:color w:val="868686"/>
        </w:rPr>
        <w:t>and highlighted the importance of practitioners feeling confident about</w:t>
      </w:r>
      <w:r>
        <w:rPr>
          <w:color w:val="868686"/>
          <w:spacing w:val="1"/>
        </w:rPr>
        <w:t xml:space="preserve"> </w:t>
      </w:r>
      <w:r>
        <w:rPr>
          <w:color w:val="868686"/>
        </w:rPr>
        <w:t>when and how information can be legally shared. The document linked to</w:t>
      </w:r>
      <w:r>
        <w:rPr>
          <w:color w:val="868686"/>
          <w:spacing w:val="1"/>
        </w:rPr>
        <w:t xml:space="preserve"> </w:t>
      </w:r>
      <w:r>
        <w:rPr>
          <w:color w:val="868686"/>
        </w:rPr>
        <w:t>in this section outlines the seven golden rules to information sharing as</w:t>
      </w:r>
      <w:r>
        <w:rPr>
          <w:color w:val="868686"/>
          <w:spacing w:val="1"/>
        </w:rPr>
        <w:t xml:space="preserve"> </w:t>
      </w:r>
      <w:r>
        <w:rPr>
          <w:color w:val="868686"/>
        </w:rPr>
        <w:t>follows:</w:t>
      </w:r>
    </w:p>
    <w:p w14:paraId="54BF42A4" w14:textId="6B0DEDC7"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Remember</w:t>
      </w:r>
      <w:r>
        <w:rPr>
          <w:color w:val="868686"/>
          <w:spacing w:val="-16"/>
          <w:sz w:val="24"/>
        </w:rPr>
        <w:t xml:space="preserve"> </w:t>
      </w:r>
      <w:r>
        <w:rPr>
          <w:color w:val="868686"/>
          <w:sz w:val="24"/>
        </w:rPr>
        <w:t>that</w:t>
      </w:r>
      <w:r>
        <w:rPr>
          <w:color w:val="868686"/>
          <w:spacing w:val="-18"/>
          <w:sz w:val="24"/>
        </w:rPr>
        <w:t xml:space="preserve"> </w:t>
      </w:r>
      <w:r>
        <w:rPr>
          <w:color w:val="868686"/>
          <w:sz w:val="24"/>
        </w:rPr>
        <w:t>the</w:t>
      </w:r>
      <w:r>
        <w:rPr>
          <w:color w:val="868686"/>
          <w:spacing w:val="-13"/>
          <w:sz w:val="24"/>
        </w:rPr>
        <w:t xml:space="preserve"> </w:t>
      </w:r>
      <w:r>
        <w:rPr>
          <w:color w:val="868686"/>
          <w:sz w:val="24"/>
        </w:rPr>
        <w:t>General</w:t>
      </w:r>
      <w:r>
        <w:rPr>
          <w:color w:val="868686"/>
          <w:spacing w:val="-17"/>
          <w:sz w:val="24"/>
        </w:rPr>
        <w:t xml:space="preserve"> </w:t>
      </w:r>
      <w:r>
        <w:rPr>
          <w:color w:val="868686"/>
          <w:sz w:val="24"/>
        </w:rPr>
        <w:t>Data</w:t>
      </w:r>
      <w:r>
        <w:rPr>
          <w:color w:val="868686"/>
          <w:spacing w:val="-16"/>
          <w:sz w:val="24"/>
        </w:rPr>
        <w:t xml:space="preserve"> </w:t>
      </w:r>
      <w:r>
        <w:rPr>
          <w:color w:val="868686"/>
          <w:sz w:val="24"/>
        </w:rPr>
        <w:t>Protection</w:t>
      </w:r>
      <w:r>
        <w:rPr>
          <w:color w:val="868686"/>
          <w:spacing w:val="-19"/>
          <w:sz w:val="24"/>
        </w:rPr>
        <w:t xml:space="preserve"> </w:t>
      </w:r>
      <w:r>
        <w:rPr>
          <w:color w:val="868686"/>
          <w:sz w:val="24"/>
        </w:rPr>
        <w:t>Regulation</w:t>
      </w:r>
      <w:r>
        <w:rPr>
          <w:color w:val="868686"/>
          <w:spacing w:val="-15"/>
          <w:sz w:val="24"/>
        </w:rPr>
        <w:t xml:space="preserve"> </w:t>
      </w:r>
      <w:r>
        <w:rPr>
          <w:color w:val="868686"/>
          <w:sz w:val="24"/>
        </w:rPr>
        <w:t>(GDPR),</w:t>
      </w:r>
      <w:r>
        <w:rPr>
          <w:color w:val="868686"/>
          <w:spacing w:val="-19"/>
          <w:sz w:val="24"/>
        </w:rPr>
        <w:t xml:space="preserve"> </w:t>
      </w:r>
      <w:r>
        <w:rPr>
          <w:color w:val="868686"/>
          <w:sz w:val="24"/>
        </w:rPr>
        <w:t>Data</w:t>
      </w:r>
      <w:r>
        <w:rPr>
          <w:color w:val="868686"/>
          <w:spacing w:val="-82"/>
          <w:sz w:val="24"/>
        </w:rPr>
        <w:t xml:space="preserve"> </w:t>
      </w:r>
      <w:r>
        <w:rPr>
          <w:color w:val="868686"/>
          <w:sz w:val="24"/>
        </w:rPr>
        <w:t>Protection</w:t>
      </w:r>
      <w:r>
        <w:rPr>
          <w:color w:val="868686"/>
          <w:spacing w:val="-17"/>
          <w:sz w:val="24"/>
        </w:rPr>
        <w:t xml:space="preserve"> </w:t>
      </w:r>
      <w:r>
        <w:rPr>
          <w:color w:val="868686"/>
          <w:sz w:val="24"/>
        </w:rPr>
        <w:t>Act</w:t>
      </w:r>
      <w:r>
        <w:rPr>
          <w:color w:val="868686"/>
          <w:spacing w:val="-16"/>
          <w:sz w:val="24"/>
        </w:rPr>
        <w:t xml:space="preserve"> </w:t>
      </w:r>
      <w:r>
        <w:rPr>
          <w:color w:val="868686"/>
          <w:sz w:val="24"/>
        </w:rPr>
        <w:t>and</w:t>
      </w:r>
      <w:r>
        <w:rPr>
          <w:color w:val="868686"/>
          <w:spacing w:val="-16"/>
          <w:sz w:val="24"/>
        </w:rPr>
        <w:t xml:space="preserve"> </w:t>
      </w:r>
      <w:r>
        <w:rPr>
          <w:color w:val="868686"/>
          <w:sz w:val="24"/>
        </w:rPr>
        <w:t>human</w:t>
      </w:r>
      <w:r>
        <w:rPr>
          <w:color w:val="868686"/>
          <w:spacing w:val="-13"/>
          <w:sz w:val="24"/>
        </w:rPr>
        <w:t xml:space="preserve"> </w:t>
      </w:r>
      <w:r>
        <w:rPr>
          <w:color w:val="868686"/>
          <w:sz w:val="24"/>
        </w:rPr>
        <w:t>rights</w:t>
      </w:r>
      <w:r>
        <w:rPr>
          <w:color w:val="868686"/>
          <w:spacing w:val="-13"/>
          <w:sz w:val="24"/>
        </w:rPr>
        <w:t xml:space="preserve"> </w:t>
      </w:r>
      <w:r>
        <w:rPr>
          <w:color w:val="868686"/>
          <w:sz w:val="24"/>
        </w:rPr>
        <w:t>law</w:t>
      </w:r>
      <w:r>
        <w:rPr>
          <w:color w:val="868686"/>
          <w:spacing w:val="-15"/>
          <w:sz w:val="24"/>
        </w:rPr>
        <w:t xml:space="preserve"> </w:t>
      </w:r>
      <w:r>
        <w:rPr>
          <w:color w:val="868686"/>
          <w:sz w:val="24"/>
        </w:rPr>
        <w:t>are</w:t>
      </w:r>
      <w:r>
        <w:rPr>
          <w:color w:val="868686"/>
          <w:spacing w:val="-14"/>
          <w:sz w:val="24"/>
        </w:rPr>
        <w:t xml:space="preserve"> </w:t>
      </w:r>
      <w:r>
        <w:rPr>
          <w:color w:val="868686"/>
          <w:sz w:val="24"/>
        </w:rPr>
        <w:t>not</w:t>
      </w:r>
      <w:r>
        <w:rPr>
          <w:color w:val="868686"/>
          <w:spacing w:val="-16"/>
          <w:sz w:val="24"/>
        </w:rPr>
        <w:t xml:space="preserve"> </w:t>
      </w:r>
      <w:r>
        <w:rPr>
          <w:color w:val="868686"/>
          <w:sz w:val="24"/>
        </w:rPr>
        <w:t>barriers</w:t>
      </w:r>
      <w:r>
        <w:rPr>
          <w:color w:val="868686"/>
          <w:spacing w:val="-15"/>
          <w:sz w:val="24"/>
        </w:rPr>
        <w:t xml:space="preserve"> </w:t>
      </w:r>
      <w:r>
        <w:rPr>
          <w:color w:val="868686"/>
          <w:sz w:val="24"/>
        </w:rPr>
        <w:t>to</w:t>
      </w:r>
      <w:r>
        <w:rPr>
          <w:color w:val="868686"/>
          <w:spacing w:val="-11"/>
          <w:sz w:val="24"/>
        </w:rPr>
        <w:t xml:space="preserve"> </w:t>
      </w:r>
      <w:r>
        <w:rPr>
          <w:color w:val="868686"/>
          <w:sz w:val="24"/>
        </w:rPr>
        <w:t>justified</w:t>
      </w:r>
      <w:r>
        <w:rPr>
          <w:color w:val="868686"/>
          <w:spacing w:val="-82"/>
          <w:sz w:val="24"/>
        </w:rPr>
        <w:t xml:space="preserve"> </w:t>
      </w:r>
      <w:r>
        <w:rPr>
          <w:color w:val="868686"/>
          <w:sz w:val="24"/>
        </w:rPr>
        <w:t>information</w:t>
      </w:r>
      <w:r>
        <w:rPr>
          <w:color w:val="868686"/>
          <w:spacing w:val="-8"/>
          <w:sz w:val="24"/>
        </w:rPr>
        <w:t xml:space="preserve"> </w:t>
      </w:r>
      <w:r>
        <w:rPr>
          <w:color w:val="868686"/>
          <w:sz w:val="24"/>
        </w:rPr>
        <w:t>sharing</w:t>
      </w:r>
      <w:r>
        <w:rPr>
          <w:color w:val="868686"/>
          <w:spacing w:val="-4"/>
          <w:sz w:val="24"/>
        </w:rPr>
        <w:t xml:space="preserve"> </w:t>
      </w:r>
      <w:r>
        <w:rPr>
          <w:color w:val="868686"/>
          <w:sz w:val="24"/>
        </w:rPr>
        <w:t>but</w:t>
      </w:r>
      <w:r>
        <w:rPr>
          <w:color w:val="868686"/>
          <w:spacing w:val="-6"/>
          <w:sz w:val="24"/>
        </w:rPr>
        <w:t xml:space="preserve"> </w:t>
      </w:r>
      <w:r>
        <w:rPr>
          <w:color w:val="868686"/>
          <w:sz w:val="24"/>
        </w:rPr>
        <w:t>provide</w:t>
      </w:r>
      <w:r>
        <w:rPr>
          <w:color w:val="868686"/>
          <w:spacing w:val="-5"/>
          <w:sz w:val="24"/>
        </w:rPr>
        <w:t xml:space="preserve"> </w:t>
      </w:r>
      <w:r>
        <w:rPr>
          <w:color w:val="868686"/>
          <w:sz w:val="24"/>
        </w:rPr>
        <w:t>a</w:t>
      </w:r>
      <w:r>
        <w:rPr>
          <w:color w:val="868686"/>
          <w:spacing w:val="-5"/>
          <w:sz w:val="24"/>
        </w:rPr>
        <w:t xml:space="preserve"> </w:t>
      </w:r>
      <w:r>
        <w:rPr>
          <w:color w:val="868686"/>
          <w:sz w:val="24"/>
        </w:rPr>
        <w:t>framework</w:t>
      </w:r>
      <w:r>
        <w:rPr>
          <w:color w:val="868686"/>
          <w:spacing w:val="-6"/>
          <w:sz w:val="24"/>
        </w:rPr>
        <w:t xml:space="preserve"> </w:t>
      </w:r>
      <w:r>
        <w:rPr>
          <w:color w:val="868686"/>
          <w:sz w:val="24"/>
        </w:rPr>
        <w:t>to</w:t>
      </w:r>
      <w:r>
        <w:rPr>
          <w:color w:val="868686"/>
          <w:spacing w:val="-7"/>
          <w:sz w:val="24"/>
        </w:rPr>
        <w:t xml:space="preserve"> </w:t>
      </w:r>
      <w:r>
        <w:rPr>
          <w:color w:val="868686"/>
          <w:sz w:val="24"/>
        </w:rPr>
        <w:t>ensure</w:t>
      </w:r>
      <w:r>
        <w:rPr>
          <w:color w:val="868686"/>
          <w:spacing w:val="-5"/>
          <w:sz w:val="24"/>
        </w:rPr>
        <w:t xml:space="preserve"> </w:t>
      </w:r>
      <w:r>
        <w:rPr>
          <w:color w:val="868686"/>
          <w:sz w:val="24"/>
        </w:rPr>
        <w:t>that</w:t>
      </w:r>
      <w:r>
        <w:rPr>
          <w:color w:val="868686"/>
          <w:spacing w:val="-7"/>
          <w:sz w:val="24"/>
        </w:rPr>
        <w:t xml:space="preserve"> </w:t>
      </w:r>
      <w:r>
        <w:rPr>
          <w:color w:val="868686"/>
          <w:sz w:val="24"/>
        </w:rPr>
        <w:t>personal</w:t>
      </w:r>
      <w:r>
        <w:rPr>
          <w:color w:val="868686"/>
          <w:spacing w:val="-82"/>
          <w:sz w:val="24"/>
        </w:rPr>
        <w:t xml:space="preserve"> </w:t>
      </w:r>
      <w:r>
        <w:rPr>
          <w:color w:val="868686"/>
          <w:sz w:val="24"/>
        </w:rPr>
        <w:t>information</w:t>
      </w:r>
      <w:r>
        <w:rPr>
          <w:color w:val="868686"/>
          <w:spacing w:val="-1"/>
          <w:sz w:val="24"/>
        </w:rPr>
        <w:t xml:space="preserve"> </w:t>
      </w:r>
      <w:r>
        <w:rPr>
          <w:color w:val="868686"/>
          <w:sz w:val="24"/>
        </w:rPr>
        <w:t>about living individuals</w:t>
      </w:r>
      <w:r>
        <w:rPr>
          <w:color w:val="868686"/>
          <w:spacing w:val="-4"/>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appropriately.</w:t>
      </w:r>
    </w:p>
    <w:p w14:paraId="486C82D7" w14:textId="77777777" w:rsidR="00641FAE" w:rsidRDefault="00A75B9B" w:rsidP="003719E8">
      <w:pPr>
        <w:pStyle w:val="ListParagraph"/>
        <w:numPr>
          <w:ilvl w:val="0"/>
          <w:numId w:val="9"/>
        </w:numPr>
        <w:tabs>
          <w:tab w:val="left" w:pos="1601"/>
        </w:tabs>
        <w:spacing w:before="158" w:line="276" w:lineRule="auto"/>
        <w:ind w:right="821"/>
        <w:jc w:val="both"/>
        <w:rPr>
          <w:sz w:val="24"/>
        </w:rPr>
      </w:pPr>
      <w:r>
        <w:rPr>
          <w:color w:val="868686"/>
          <w:sz w:val="24"/>
        </w:rPr>
        <w:t>Be open and honest with the individual (and/or their family where</w:t>
      </w:r>
      <w:r>
        <w:rPr>
          <w:color w:val="868686"/>
          <w:spacing w:val="1"/>
          <w:sz w:val="24"/>
        </w:rPr>
        <w:t xml:space="preserve"> </w:t>
      </w:r>
      <w:r>
        <w:rPr>
          <w:color w:val="868686"/>
          <w:sz w:val="24"/>
        </w:rPr>
        <w:t>appropriate) from the outset about why, what, how and with whom</w:t>
      </w:r>
      <w:r>
        <w:rPr>
          <w:color w:val="868686"/>
          <w:spacing w:val="1"/>
          <w:sz w:val="24"/>
        </w:rPr>
        <w:t xml:space="preserve"> </w:t>
      </w:r>
      <w:r>
        <w:rPr>
          <w:color w:val="868686"/>
          <w:spacing w:val="-1"/>
          <w:sz w:val="24"/>
        </w:rPr>
        <w:t>information</w:t>
      </w:r>
      <w:r>
        <w:rPr>
          <w:color w:val="868686"/>
          <w:spacing w:val="-22"/>
          <w:sz w:val="24"/>
        </w:rPr>
        <w:t xml:space="preserve"> </w:t>
      </w:r>
      <w:r>
        <w:rPr>
          <w:color w:val="868686"/>
          <w:spacing w:val="-1"/>
          <w:sz w:val="24"/>
        </w:rPr>
        <w:t>will,</w:t>
      </w:r>
      <w:r>
        <w:rPr>
          <w:color w:val="868686"/>
          <w:spacing w:val="-22"/>
          <w:sz w:val="24"/>
        </w:rPr>
        <w:t xml:space="preserve"> </w:t>
      </w:r>
      <w:r>
        <w:rPr>
          <w:color w:val="868686"/>
          <w:spacing w:val="-1"/>
          <w:sz w:val="24"/>
        </w:rPr>
        <w:t>or</w:t>
      </w:r>
      <w:r>
        <w:rPr>
          <w:color w:val="868686"/>
          <w:spacing w:val="-18"/>
          <w:sz w:val="24"/>
        </w:rPr>
        <w:t xml:space="preserve"> </w:t>
      </w:r>
      <w:r>
        <w:rPr>
          <w:color w:val="868686"/>
          <w:spacing w:val="-1"/>
          <w:sz w:val="24"/>
        </w:rPr>
        <w:t>could</w:t>
      </w:r>
      <w:r>
        <w:rPr>
          <w:color w:val="868686"/>
          <w:spacing w:val="-21"/>
          <w:sz w:val="24"/>
        </w:rPr>
        <w:t xml:space="preserve"> </w:t>
      </w:r>
      <w:r>
        <w:rPr>
          <w:color w:val="868686"/>
          <w:spacing w:val="-1"/>
          <w:sz w:val="24"/>
        </w:rPr>
        <w:t>be</w:t>
      </w:r>
      <w:r>
        <w:rPr>
          <w:color w:val="868686"/>
          <w:spacing w:val="-18"/>
          <w:sz w:val="24"/>
        </w:rPr>
        <w:t xml:space="preserve"> </w:t>
      </w:r>
      <w:r>
        <w:rPr>
          <w:color w:val="868686"/>
          <w:spacing w:val="-1"/>
          <w:sz w:val="24"/>
        </w:rPr>
        <w:t>shared,</w:t>
      </w:r>
      <w:r>
        <w:rPr>
          <w:color w:val="868686"/>
          <w:spacing w:val="-21"/>
          <w:sz w:val="24"/>
        </w:rPr>
        <w:t xml:space="preserve"> </w:t>
      </w:r>
      <w:r>
        <w:rPr>
          <w:color w:val="868686"/>
          <w:sz w:val="24"/>
        </w:rPr>
        <w:t>and</w:t>
      </w:r>
      <w:r>
        <w:rPr>
          <w:color w:val="868686"/>
          <w:spacing w:val="-17"/>
          <w:sz w:val="24"/>
        </w:rPr>
        <w:t xml:space="preserve"> </w:t>
      </w:r>
      <w:r>
        <w:rPr>
          <w:color w:val="868686"/>
          <w:sz w:val="24"/>
        </w:rPr>
        <w:t>seek</w:t>
      </w:r>
      <w:r>
        <w:rPr>
          <w:color w:val="868686"/>
          <w:spacing w:val="-20"/>
          <w:sz w:val="24"/>
        </w:rPr>
        <w:t xml:space="preserve"> </w:t>
      </w:r>
      <w:r>
        <w:rPr>
          <w:color w:val="868686"/>
          <w:sz w:val="24"/>
        </w:rPr>
        <w:t>their</w:t>
      </w:r>
      <w:r>
        <w:rPr>
          <w:color w:val="868686"/>
          <w:spacing w:val="-20"/>
          <w:sz w:val="24"/>
        </w:rPr>
        <w:t xml:space="preserve"> </w:t>
      </w:r>
      <w:r>
        <w:rPr>
          <w:color w:val="868686"/>
          <w:sz w:val="24"/>
        </w:rPr>
        <w:t>agreement,</w:t>
      </w:r>
      <w:r>
        <w:rPr>
          <w:color w:val="868686"/>
          <w:spacing w:val="-21"/>
          <w:sz w:val="24"/>
        </w:rPr>
        <w:t xml:space="preserve"> </w:t>
      </w:r>
      <w:r>
        <w:rPr>
          <w:color w:val="868686"/>
          <w:sz w:val="24"/>
        </w:rPr>
        <w:t>unless</w:t>
      </w:r>
      <w:r>
        <w:rPr>
          <w:color w:val="868686"/>
          <w:spacing w:val="-82"/>
          <w:sz w:val="24"/>
        </w:rPr>
        <w:t xml:space="preserve"> </w:t>
      </w:r>
      <w:r>
        <w:rPr>
          <w:color w:val="868686"/>
          <w:sz w:val="24"/>
        </w:rPr>
        <w:t>it</w:t>
      </w:r>
      <w:r>
        <w:rPr>
          <w:color w:val="868686"/>
          <w:spacing w:val="-3"/>
          <w:sz w:val="24"/>
        </w:rPr>
        <w:t xml:space="preserve"> </w:t>
      </w:r>
      <w:r>
        <w:rPr>
          <w:color w:val="868686"/>
          <w:sz w:val="24"/>
        </w:rPr>
        <w:t>is</w:t>
      </w:r>
      <w:r>
        <w:rPr>
          <w:color w:val="868686"/>
          <w:spacing w:val="-1"/>
          <w:sz w:val="24"/>
        </w:rPr>
        <w:t xml:space="preserve"> </w:t>
      </w:r>
      <w:r>
        <w:rPr>
          <w:color w:val="868686"/>
          <w:sz w:val="24"/>
        </w:rPr>
        <w:t>unsafe or inappropriate</w:t>
      </w:r>
      <w:r>
        <w:rPr>
          <w:color w:val="868686"/>
          <w:spacing w:val="-1"/>
          <w:sz w:val="24"/>
        </w:rPr>
        <w:t xml:space="preserve"> </w:t>
      </w:r>
      <w:r>
        <w:rPr>
          <w:color w:val="868686"/>
          <w:sz w:val="24"/>
        </w:rPr>
        <w:t>to do so.</w:t>
      </w:r>
    </w:p>
    <w:p w14:paraId="05E45637" w14:textId="77777777" w:rsidR="00641FAE" w:rsidRDefault="00A75B9B" w:rsidP="003719E8">
      <w:pPr>
        <w:pStyle w:val="ListParagraph"/>
        <w:numPr>
          <w:ilvl w:val="0"/>
          <w:numId w:val="9"/>
        </w:numPr>
        <w:tabs>
          <w:tab w:val="left" w:pos="1601"/>
        </w:tabs>
        <w:spacing w:before="159" w:line="276" w:lineRule="auto"/>
        <w:ind w:right="824"/>
        <w:jc w:val="both"/>
        <w:rPr>
          <w:sz w:val="24"/>
        </w:rPr>
      </w:pPr>
      <w:r>
        <w:rPr>
          <w:color w:val="868686"/>
          <w:sz w:val="24"/>
        </w:rPr>
        <w:t>Seek</w:t>
      </w:r>
      <w:r>
        <w:rPr>
          <w:color w:val="868686"/>
          <w:spacing w:val="-16"/>
          <w:sz w:val="24"/>
        </w:rPr>
        <w:t xml:space="preserve"> </w:t>
      </w:r>
      <w:r>
        <w:rPr>
          <w:color w:val="868686"/>
          <w:sz w:val="24"/>
        </w:rPr>
        <w:t>advice</w:t>
      </w:r>
      <w:r>
        <w:rPr>
          <w:color w:val="868686"/>
          <w:spacing w:val="-15"/>
          <w:sz w:val="24"/>
        </w:rPr>
        <w:t xml:space="preserve"> </w:t>
      </w:r>
      <w:r>
        <w:rPr>
          <w:color w:val="868686"/>
          <w:sz w:val="24"/>
        </w:rPr>
        <w:t>from</w:t>
      </w:r>
      <w:r>
        <w:rPr>
          <w:color w:val="868686"/>
          <w:spacing w:val="-19"/>
          <w:sz w:val="24"/>
        </w:rPr>
        <w:t xml:space="preserve"> </w:t>
      </w:r>
      <w:r>
        <w:rPr>
          <w:color w:val="868686"/>
          <w:sz w:val="24"/>
        </w:rPr>
        <w:t>other</w:t>
      </w:r>
      <w:r>
        <w:rPr>
          <w:color w:val="868686"/>
          <w:spacing w:val="-15"/>
          <w:sz w:val="24"/>
        </w:rPr>
        <w:t xml:space="preserve"> </w:t>
      </w:r>
      <w:r>
        <w:rPr>
          <w:color w:val="868686"/>
          <w:sz w:val="24"/>
        </w:rPr>
        <w:t>practitioners,</w:t>
      </w:r>
      <w:r>
        <w:rPr>
          <w:color w:val="868686"/>
          <w:spacing w:val="-16"/>
          <w:sz w:val="24"/>
        </w:rPr>
        <w:t xml:space="preserve"> </w:t>
      </w:r>
      <w:r>
        <w:rPr>
          <w:color w:val="868686"/>
          <w:sz w:val="24"/>
        </w:rPr>
        <w:t>or</w:t>
      </w:r>
      <w:r>
        <w:rPr>
          <w:color w:val="868686"/>
          <w:spacing w:val="-17"/>
          <w:sz w:val="24"/>
        </w:rPr>
        <w:t xml:space="preserve"> </w:t>
      </w:r>
      <w:r>
        <w:rPr>
          <w:color w:val="868686"/>
          <w:sz w:val="24"/>
        </w:rPr>
        <w:t>your</w:t>
      </w:r>
      <w:r>
        <w:rPr>
          <w:color w:val="868686"/>
          <w:spacing w:val="-16"/>
          <w:sz w:val="24"/>
        </w:rPr>
        <w:t xml:space="preserve"> </w:t>
      </w:r>
      <w:r>
        <w:rPr>
          <w:color w:val="868686"/>
          <w:sz w:val="24"/>
        </w:rPr>
        <w:t>information</w:t>
      </w:r>
      <w:r>
        <w:rPr>
          <w:color w:val="868686"/>
          <w:spacing w:val="-17"/>
          <w:sz w:val="24"/>
        </w:rPr>
        <w:t xml:space="preserve"> </w:t>
      </w:r>
      <w:r>
        <w:rPr>
          <w:color w:val="868686"/>
          <w:sz w:val="24"/>
        </w:rPr>
        <w:t>governance</w:t>
      </w:r>
      <w:r>
        <w:rPr>
          <w:color w:val="868686"/>
          <w:spacing w:val="-81"/>
          <w:sz w:val="24"/>
        </w:rPr>
        <w:t xml:space="preserve"> </w:t>
      </w:r>
      <w:r>
        <w:rPr>
          <w:color w:val="868686"/>
          <w:spacing w:val="-1"/>
          <w:sz w:val="24"/>
        </w:rPr>
        <w:t>lead,</w:t>
      </w:r>
      <w:r>
        <w:rPr>
          <w:color w:val="868686"/>
          <w:spacing w:val="-22"/>
          <w:sz w:val="24"/>
        </w:rPr>
        <w:t xml:space="preserve"> </w:t>
      </w:r>
      <w:r>
        <w:rPr>
          <w:color w:val="868686"/>
          <w:spacing w:val="-1"/>
          <w:sz w:val="24"/>
        </w:rPr>
        <w:t>if</w:t>
      </w:r>
      <w:r>
        <w:rPr>
          <w:color w:val="868686"/>
          <w:spacing w:val="-19"/>
          <w:sz w:val="24"/>
        </w:rPr>
        <w:t xml:space="preserve"> </w:t>
      </w:r>
      <w:r>
        <w:rPr>
          <w:color w:val="868686"/>
          <w:spacing w:val="-1"/>
          <w:sz w:val="24"/>
        </w:rPr>
        <w:t>you</w:t>
      </w:r>
      <w:r>
        <w:rPr>
          <w:color w:val="868686"/>
          <w:spacing w:val="-20"/>
          <w:sz w:val="24"/>
        </w:rPr>
        <w:t xml:space="preserve"> </w:t>
      </w:r>
      <w:r>
        <w:rPr>
          <w:color w:val="868686"/>
          <w:spacing w:val="-1"/>
          <w:sz w:val="24"/>
        </w:rPr>
        <w:t>are</w:t>
      </w:r>
      <w:r>
        <w:rPr>
          <w:color w:val="868686"/>
          <w:spacing w:val="-19"/>
          <w:sz w:val="24"/>
        </w:rPr>
        <w:t xml:space="preserve"> </w:t>
      </w:r>
      <w:r>
        <w:rPr>
          <w:color w:val="868686"/>
          <w:spacing w:val="-1"/>
          <w:sz w:val="24"/>
        </w:rPr>
        <w:t>in</w:t>
      </w:r>
      <w:r>
        <w:rPr>
          <w:color w:val="868686"/>
          <w:spacing w:val="-22"/>
          <w:sz w:val="24"/>
        </w:rPr>
        <w:t xml:space="preserve"> </w:t>
      </w:r>
      <w:r>
        <w:rPr>
          <w:color w:val="868686"/>
          <w:spacing w:val="-1"/>
          <w:sz w:val="24"/>
        </w:rPr>
        <w:t>any</w:t>
      </w:r>
      <w:r>
        <w:rPr>
          <w:color w:val="868686"/>
          <w:spacing w:val="-19"/>
          <w:sz w:val="24"/>
        </w:rPr>
        <w:t xml:space="preserve"> </w:t>
      </w:r>
      <w:r>
        <w:rPr>
          <w:color w:val="868686"/>
          <w:sz w:val="24"/>
        </w:rPr>
        <w:t>doubt</w:t>
      </w:r>
      <w:r>
        <w:rPr>
          <w:color w:val="868686"/>
          <w:spacing w:val="-21"/>
          <w:sz w:val="24"/>
        </w:rPr>
        <w:t xml:space="preserve"> </w:t>
      </w:r>
      <w:r>
        <w:rPr>
          <w:color w:val="868686"/>
          <w:sz w:val="24"/>
        </w:rPr>
        <w:t>about</w:t>
      </w:r>
      <w:r>
        <w:rPr>
          <w:color w:val="868686"/>
          <w:spacing w:val="-21"/>
          <w:sz w:val="24"/>
        </w:rPr>
        <w:t xml:space="preserve"> </w:t>
      </w:r>
      <w:r>
        <w:rPr>
          <w:color w:val="868686"/>
          <w:sz w:val="24"/>
        </w:rPr>
        <w:t>sharing</w:t>
      </w:r>
      <w:r>
        <w:rPr>
          <w:color w:val="868686"/>
          <w:spacing w:val="-21"/>
          <w:sz w:val="24"/>
        </w:rPr>
        <w:t xml:space="preserve"> </w:t>
      </w:r>
      <w:r>
        <w:rPr>
          <w:color w:val="868686"/>
          <w:sz w:val="24"/>
        </w:rPr>
        <w:t>the</w:t>
      </w:r>
      <w:r>
        <w:rPr>
          <w:color w:val="868686"/>
          <w:spacing w:val="-19"/>
          <w:sz w:val="24"/>
        </w:rPr>
        <w:t xml:space="preserve"> </w:t>
      </w:r>
      <w:r>
        <w:rPr>
          <w:color w:val="868686"/>
          <w:sz w:val="24"/>
        </w:rPr>
        <w:t>information</w:t>
      </w:r>
      <w:r>
        <w:rPr>
          <w:color w:val="868686"/>
          <w:spacing w:val="-22"/>
          <w:sz w:val="24"/>
        </w:rPr>
        <w:t xml:space="preserve"> </w:t>
      </w:r>
      <w:r>
        <w:rPr>
          <w:color w:val="868686"/>
          <w:sz w:val="24"/>
        </w:rPr>
        <w:t>concerned,</w:t>
      </w:r>
      <w:r>
        <w:rPr>
          <w:color w:val="868686"/>
          <w:spacing w:val="-82"/>
          <w:sz w:val="24"/>
        </w:rPr>
        <w:t xml:space="preserve"> </w:t>
      </w:r>
      <w:r>
        <w:rPr>
          <w:color w:val="868686"/>
          <w:sz w:val="24"/>
        </w:rPr>
        <w:t>without</w:t>
      </w:r>
      <w:r>
        <w:rPr>
          <w:color w:val="868686"/>
          <w:spacing w:val="-2"/>
          <w:sz w:val="24"/>
        </w:rPr>
        <w:t xml:space="preserve"> </w:t>
      </w:r>
      <w:r>
        <w:rPr>
          <w:color w:val="868686"/>
          <w:sz w:val="24"/>
        </w:rPr>
        <w:t>disclosing</w:t>
      </w:r>
      <w:r>
        <w:rPr>
          <w:color w:val="868686"/>
          <w:spacing w:val="-3"/>
          <w:sz w:val="24"/>
        </w:rPr>
        <w:t xml:space="preserve"> </w:t>
      </w:r>
      <w:r>
        <w:rPr>
          <w:color w:val="868686"/>
          <w:sz w:val="24"/>
        </w:rPr>
        <w:t>the</w:t>
      </w:r>
      <w:r>
        <w:rPr>
          <w:color w:val="868686"/>
          <w:spacing w:val="-3"/>
          <w:sz w:val="24"/>
        </w:rPr>
        <w:t xml:space="preserve"> </w:t>
      </w:r>
      <w:r>
        <w:rPr>
          <w:color w:val="868686"/>
          <w:sz w:val="24"/>
        </w:rPr>
        <w:t>identity</w:t>
      </w:r>
      <w:r>
        <w:rPr>
          <w:color w:val="868686"/>
          <w:spacing w:val="-3"/>
          <w:sz w:val="24"/>
        </w:rPr>
        <w:t xml:space="preserve"> </w:t>
      </w:r>
      <w:r>
        <w:rPr>
          <w:color w:val="868686"/>
          <w:sz w:val="24"/>
        </w:rPr>
        <w:t>of</w:t>
      </w:r>
      <w:r>
        <w:rPr>
          <w:color w:val="868686"/>
          <w:spacing w:val="-1"/>
          <w:sz w:val="24"/>
        </w:rPr>
        <w:t xml:space="preserve"> </w:t>
      </w:r>
      <w:r>
        <w:rPr>
          <w:color w:val="868686"/>
          <w:sz w:val="24"/>
        </w:rPr>
        <w:t>the</w:t>
      </w:r>
      <w:r>
        <w:rPr>
          <w:color w:val="868686"/>
          <w:spacing w:val="-3"/>
          <w:sz w:val="24"/>
        </w:rPr>
        <w:t xml:space="preserve"> </w:t>
      </w:r>
      <w:r>
        <w:rPr>
          <w:color w:val="868686"/>
          <w:sz w:val="24"/>
        </w:rPr>
        <w:t>individual</w:t>
      </w:r>
      <w:r>
        <w:rPr>
          <w:color w:val="868686"/>
          <w:spacing w:val="-1"/>
          <w:sz w:val="24"/>
        </w:rPr>
        <w:t xml:space="preserve"> </w:t>
      </w:r>
      <w:r>
        <w:rPr>
          <w:color w:val="868686"/>
          <w:sz w:val="24"/>
        </w:rPr>
        <w:t>where</w:t>
      </w:r>
      <w:r>
        <w:rPr>
          <w:color w:val="868686"/>
          <w:spacing w:val="-2"/>
          <w:sz w:val="24"/>
        </w:rPr>
        <w:t xml:space="preserve"> </w:t>
      </w:r>
      <w:r>
        <w:rPr>
          <w:color w:val="868686"/>
          <w:sz w:val="24"/>
        </w:rPr>
        <w:t>possible.</w:t>
      </w:r>
    </w:p>
    <w:p w14:paraId="23CC22DF" w14:textId="79612B51"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Where</w:t>
      </w:r>
      <w:r>
        <w:rPr>
          <w:color w:val="868686"/>
          <w:spacing w:val="1"/>
          <w:sz w:val="24"/>
        </w:rPr>
        <w:t xml:space="preserve"> </w:t>
      </w:r>
      <w:r>
        <w:rPr>
          <w:color w:val="868686"/>
          <w:sz w:val="24"/>
        </w:rPr>
        <w:t>possible,</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w:t>
      </w:r>
      <w:r>
        <w:rPr>
          <w:color w:val="868686"/>
          <w:spacing w:val="1"/>
          <w:sz w:val="24"/>
        </w:rPr>
        <w:t xml:space="preserve"> </w:t>
      </w:r>
      <w:r>
        <w:rPr>
          <w:color w:val="868686"/>
          <w:sz w:val="24"/>
        </w:rPr>
        <w:t>consent,</w:t>
      </w:r>
      <w:r>
        <w:rPr>
          <w:color w:val="868686"/>
          <w:spacing w:val="1"/>
          <w:sz w:val="24"/>
        </w:rPr>
        <w:t xml:space="preserve"> </w:t>
      </w:r>
      <w:r>
        <w:rPr>
          <w:color w:val="868686"/>
          <w:sz w:val="24"/>
        </w:rPr>
        <w:t>and</w:t>
      </w:r>
      <w:r>
        <w:rPr>
          <w:color w:val="868686"/>
          <w:spacing w:val="1"/>
          <w:sz w:val="24"/>
        </w:rPr>
        <w:t xml:space="preserve"> </w:t>
      </w:r>
      <w:r>
        <w:rPr>
          <w:color w:val="868686"/>
          <w:sz w:val="24"/>
        </w:rPr>
        <w:t>where</w:t>
      </w:r>
      <w:r>
        <w:rPr>
          <w:color w:val="868686"/>
          <w:spacing w:val="1"/>
          <w:sz w:val="24"/>
        </w:rPr>
        <w:t xml:space="preserve"> </w:t>
      </w:r>
      <w:r>
        <w:rPr>
          <w:color w:val="868686"/>
          <w:sz w:val="24"/>
        </w:rPr>
        <w:t>possible, respect the wishes of those who do not consent to having</w:t>
      </w:r>
      <w:r>
        <w:rPr>
          <w:color w:val="868686"/>
          <w:spacing w:val="1"/>
          <w:sz w:val="24"/>
        </w:rPr>
        <w:t xml:space="preserve"> </w:t>
      </w:r>
      <w:r>
        <w:rPr>
          <w:color w:val="868686"/>
          <w:sz w:val="24"/>
        </w:rPr>
        <w:t>their information shared. Under the GDPR and Data Protection Act</w:t>
      </w:r>
      <w:r>
        <w:rPr>
          <w:color w:val="868686"/>
          <w:spacing w:val="1"/>
          <w:sz w:val="24"/>
        </w:rPr>
        <w:t xml:space="preserve"> </w:t>
      </w:r>
      <w:r>
        <w:rPr>
          <w:color w:val="868686"/>
          <w:sz w:val="24"/>
        </w:rPr>
        <w:t>you</w:t>
      </w:r>
      <w:r>
        <w:rPr>
          <w:color w:val="868686"/>
          <w:spacing w:val="1"/>
          <w:sz w:val="24"/>
        </w:rPr>
        <w:t xml:space="preserve"> </w:t>
      </w:r>
      <w:r>
        <w:rPr>
          <w:color w:val="868686"/>
          <w:sz w:val="24"/>
        </w:rPr>
        <w:t>may</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if,</w:t>
      </w:r>
      <w:r>
        <w:rPr>
          <w:color w:val="868686"/>
          <w:spacing w:val="1"/>
          <w:sz w:val="24"/>
        </w:rPr>
        <w:t xml:space="preserve"> </w:t>
      </w:r>
      <w:r>
        <w:rPr>
          <w:color w:val="868686"/>
          <w:sz w:val="24"/>
        </w:rPr>
        <w:t>in</w:t>
      </w:r>
      <w:r>
        <w:rPr>
          <w:color w:val="868686"/>
          <w:spacing w:val="1"/>
          <w:sz w:val="24"/>
        </w:rPr>
        <w:t xml:space="preserve"> </w:t>
      </w:r>
      <w:r>
        <w:rPr>
          <w:color w:val="868686"/>
          <w:sz w:val="24"/>
        </w:rPr>
        <w:t>your</w:t>
      </w:r>
      <w:r>
        <w:rPr>
          <w:color w:val="868686"/>
          <w:spacing w:val="1"/>
          <w:sz w:val="24"/>
        </w:rPr>
        <w:t xml:space="preserve"> </w:t>
      </w:r>
      <w:r>
        <w:rPr>
          <w:color w:val="868686"/>
          <w:sz w:val="24"/>
        </w:rPr>
        <w:t>judgement,</w:t>
      </w:r>
      <w:r>
        <w:rPr>
          <w:color w:val="868686"/>
          <w:spacing w:val="-16"/>
          <w:sz w:val="24"/>
        </w:rPr>
        <w:t xml:space="preserve"> </w:t>
      </w:r>
      <w:r>
        <w:rPr>
          <w:color w:val="868686"/>
          <w:sz w:val="24"/>
        </w:rPr>
        <w:t>there</w:t>
      </w:r>
      <w:r>
        <w:rPr>
          <w:color w:val="868686"/>
          <w:spacing w:val="-13"/>
          <w:sz w:val="24"/>
        </w:rPr>
        <w:t xml:space="preserve"> </w:t>
      </w:r>
      <w:r>
        <w:rPr>
          <w:color w:val="868686"/>
          <w:sz w:val="24"/>
        </w:rPr>
        <w:t>is</w:t>
      </w:r>
      <w:r>
        <w:rPr>
          <w:color w:val="868686"/>
          <w:spacing w:val="-16"/>
          <w:sz w:val="24"/>
        </w:rPr>
        <w:t xml:space="preserve"> </w:t>
      </w:r>
      <w:r>
        <w:rPr>
          <w:color w:val="868686"/>
          <w:sz w:val="24"/>
        </w:rPr>
        <w:t>a</w:t>
      </w:r>
      <w:r>
        <w:rPr>
          <w:color w:val="868686"/>
          <w:spacing w:val="-15"/>
          <w:sz w:val="24"/>
        </w:rPr>
        <w:t xml:space="preserve"> </w:t>
      </w:r>
      <w:r>
        <w:rPr>
          <w:color w:val="868686"/>
          <w:sz w:val="24"/>
        </w:rPr>
        <w:t>lawful</w:t>
      </w:r>
      <w:r>
        <w:rPr>
          <w:color w:val="868686"/>
          <w:spacing w:val="-17"/>
          <w:sz w:val="24"/>
        </w:rPr>
        <w:t xml:space="preserve"> </w:t>
      </w:r>
      <w:r>
        <w:rPr>
          <w:color w:val="868686"/>
          <w:sz w:val="24"/>
        </w:rPr>
        <w:t>basis</w:t>
      </w:r>
      <w:r>
        <w:rPr>
          <w:color w:val="868686"/>
          <w:spacing w:val="-16"/>
          <w:sz w:val="24"/>
        </w:rPr>
        <w:t xml:space="preserve"> </w:t>
      </w:r>
      <w:r>
        <w:rPr>
          <w:color w:val="868686"/>
          <w:sz w:val="24"/>
        </w:rPr>
        <w:t>to</w:t>
      </w:r>
      <w:r>
        <w:rPr>
          <w:color w:val="868686"/>
          <w:spacing w:val="-14"/>
          <w:sz w:val="24"/>
        </w:rPr>
        <w:t xml:space="preserve"> </w:t>
      </w:r>
      <w:r>
        <w:rPr>
          <w:color w:val="868686"/>
          <w:sz w:val="24"/>
        </w:rPr>
        <w:t>do</w:t>
      </w:r>
      <w:r>
        <w:rPr>
          <w:color w:val="868686"/>
          <w:spacing w:val="-14"/>
          <w:sz w:val="24"/>
        </w:rPr>
        <w:t xml:space="preserve"> </w:t>
      </w:r>
      <w:r>
        <w:rPr>
          <w:color w:val="868686"/>
          <w:sz w:val="24"/>
        </w:rPr>
        <w:t>so,</w:t>
      </w:r>
      <w:r>
        <w:rPr>
          <w:color w:val="868686"/>
          <w:spacing w:val="-15"/>
          <w:sz w:val="24"/>
        </w:rPr>
        <w:t xml:space="preserve"> </w:t>
      </w:r>
      <w:r>
        <w:rPr>
          <w:color w:val="868686"/>
          <w:sz w:val="24"/>
        </w:rPr>
        <w:t>such</w:t>
      </w:r>
      <w:r>
        <w:rPr>
          <w:color w:val="868686"/>
          <w:spacing w:val="-16"/>
          <w:sz w:val="24"/>
        </w:rPr>
        <w:t xml:space="preserve"> </w:t>
      </w:r>
      <w:r>
        <w:rPr>
          <w:color w:val="868686"/>
          <w:sz w:val="24"/>
        </w:rPr>
        <w:t>as</w:t>
      </w:r>
      <w:r>
        <w:rPr>
          <w:color w:val="868686"/>
          <w:spacing w:val="-15"/>
          <w:sz w:val="24"/>
        </w:rPr>
        <w:t xml:space="preserve"> </w:t>
      </w:r>
      <w:r>
        <w:rPr>
          <w:color w:val="868686"/>
          <w:sz w:val="24"/>
        </w:rPr>
        <w:t>where</w:t>
      </w:r>
      <w:r>
        <w:rPr>
          <w:color w:val="868686"/>
          <w:spacing w:val="-13"/>
          <w:sz w:val="24"/>
        </w:rPr>
        <w:t xml:space="preserve"> </w:t>
      </w:r>
      <w:r>
        <w:rPr>
          <w:color w:val="868686"/>
          <w:sz w:val="24"/>
        </w:rPr>
        <w:t>safety</w:t>
      </w:r>
      <w:r>
        <w:rPr>
          <w:color w:val="868686"/>
          <w:spacing w:val="-15"/>
          <w:sz w:val="24"/>
        </w:rPr>
        <w:t xml:space="preserve"> </w:t>
      </w:r>
      <w:r>
        <w:rPr>
          <w:color w:val="868686"/>
          <w:sz w:val="24"/>
        </w:rPr>
        <w:t>may</w:t>
      </w:r>
      <w:r>
        <w:rPr>
          <w:color w:val="868686"/>
          <w:spacing w:val="-82"/>
          <w:sz w:val="24"/>
        </w:rPr>
        <w:t xml:space="preserve"> </w:t>
      </w:r>
      <w:r>
        <w:rPr>
          <w:color w:val="868686"/>
          <w:sz w:val="24"/>
        </w:rPr>
        <w:t>be at risk. You will need to base your judgement on the facts of the</w:t>
      </w:r>
      <w:r>
        <w:rPr>
          <w:color w:val="868686"/>
          <w:spacing w:val="1"/>
          <w:sz w:val="24"/>
        </w:rPr>
        <w:t xml:space="preserve"> </w:t>
      </w:r>
      <w:r>
        <w:rPr>
          <w:color w:val="868686"/>
          <w:sz w:val="24"/>
        </w:rPr>
        <w:t>case. When you are sharing or requesting personal information from</w:t>
      </w:r>
      <w:r>
        <w:rPr>
          <w:color w:val="868686"/>
          <w:spacing w:val="-82"/>
          <w:sz w:val="24"/>
        </w:rPr>
        <w:t xml:space="preserve"> </w:t>
      </w:r>
      <w:r>
        <w:rPr>
          <w:color w:val="868686"/>
          <w:sz w:val="24"/>
        </w:rPr>
        <w:t>someone, be clear of the basis upon which you are doing so. Where</w:t>
      </w:r>
      <w:r>
        <w:rPr>
          <w:color w:val="868686"/>
          <w:spacing w:val="1"/>
          <w:sz w:val="24"/>
        </w:rPr>
        <w:t xml:space="preserve"> </w:t>
      </w:r>
      <w:r>
        <w:rPr>
          <w:color w:val="868686"/>
          <w:sz w:val="24"/>
        </w:rPr>
        <w:t>you do not have consent, be mindful that an individual might not</w:t>
      </w:r>
      <w:r>
        <w:rPr>
          <w:color w:val="868686"/>
          <w:spacing w:val="1"/>
          <w:sz w:val="24"/>
        </w:rPr>
        <w:t xml:space="preserve"> </w:t>
      </w:r>
      <w:r>
        <w:rPr>
          <w:color w:val="868686"/>
          <w:sz w:val="24"/>
        </w:rPr>
        <w:t>expect</w:t>
      </w:r>
      <w:r>
        <w:rPr>
          <w:color w:val="868686"/>
          <w:spacing w:val="-3"/>
          <w:sz w:val="24"/>
        </w:rPr>
        <w:t xml:space="preserve"> </w:t>
      </w:r>
      <w:r>
        <w:rPr>
          <w:color w:val="868686"/>
          <w:sz w:val="24"/>
        </w:rPr>
        <w:t>information</w:t>
      </w:r>
      <w:r>
        <w:rPr>
          <w:color w:val="868686"/>
          <w:spacing w:val="-3"/>
          <w:sz w:val="24"/>
        </w:rPr>
        <w:t xml:space="preserve"> </w:t>
      </w:r>
      <w:r>
        <w:rPr>
          <w:color w:val="868686"/>
          <w:sz w:val="24"/>
        </w:rPr>
        <w:t>to be shared.</w:t>
      </w:r>
    </w:p>
    <w:p w14:paraId="696282E6" w14:textId="77777777" w:rsidR="00641FAE" w:rsidRDefault="00A75B9B" w:rsidP="003719E8">
      <w:pPr>
        <w:pStyle w:val="ListParagraph"/>
        <w:numPr>
          <w:ilvl w:val="0"/>
          <w:numId w:val="9"/>
        </w:numPr>
        <w:tabs>
          <w:tab w:val="left" w:pos="1601"/>
        </w:tabs>
        <w:spacing w:before="160" w:line="276" w:lineRule="auto"/>
        <w:ind w:right="818"/>
        <w:jc w:val="both"/>
        <w:rPr>
          <w:sz w:val="24"/>
        </w:rPr>
      </w:pPr>
      <w:r>
        <w:rPr>
          <w:color w:val="868686"/>
          <w:sz w:val="24"/>
        </w:rPr>
        <w:lastRenderedPageBreak/>
        <w:t>Consider</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base</w:t>
      </w:r>
      <w:r>
        <w:rPr>
          <w:color w:val="868686"/>
          <w:spacing w:val="1"/>
          <w:sz w:val="24"/>
        </w:rPr>
        <w:t xml:space="preserve"> </w:t>
      </w:r>
      <w:r>
        <w:rPr>
          <w:color w:val="868686"/>
          <w:sz w:val="24"/>
        </w:rPr>
        <w:t>your</w:t>
      </w:r>
      <w:r>
        <w:rPr>
          <w:color w:val="868686"/>
          <w:spacing w:val="1"/>
          <w:sz w:val="24"/>
        </w:rPr>
        <w:t xml:space="preserve"> </w:t>
      </w:r>
      <w:r>
        <w:rPr>
          <w:color w:val="868686"/>
          <w:sz w:val="24"/>
        </w:rPr>
        <w:t>information</w:t>
      </w:r>
      <w:r>
        <w:rPr>
          <w:color w:val="868686"/>
          <w:spacing w:val="1"/>
          <w:sz w:val="24"/>
        </w:rPr>
        <w:t xml:space="preserve"> </w:t>
      </w:r>
      <w:r>
        <w:rPr>
          <w:color w:val="868686"/>
          <w:sz w:val="24"/>
        </w:rPr>
        <w:t>sharing</w:t>
      </w:r>
      <w:r>
        <w:rPr>
          <w:color w:val="868686"/>
          <w:spacing w:val="1"/>
          <w:sz w:val="24"/>
        </w:rPr>
        <w:t xml:space="preserve"> </w:t>
      </w:r>
      <w:r>
        <w:rPr>
          <w:color w:val="868686"/>
          <w:sz w:val="24"/>
        </w:rPr>
        <w:t>decisions</w:t>
      </w:r>
      <w:r>
        <w:rPr>
          <w:color w:val="868686"/>
          <w:spacing w:val="1"/>
          <w:sz w:val="24"/>
        </w:rPr>
        <w:t xml:space="preserve"> </w:t>
      </w:r>
      <w:r>
        <w:rPr>
          <w:color w:val="868686"/>
          <w:sz w:val="24"/>
        </w:rPr>
        <w:t>on</w:t>
      </w:r>
      <w:r>
        <w:rPr>
          <w:color w:val="868686"/>
          <w:spacing w:val="1"/>
          <w:sz w:val="24"/>
        </w:rPr>
        <w:t xml:space="preserve"> </w:t>
      </w:r>
      <w:r>
        <w:rPr>
          <w:color w:val="868686"/>
          <w:sz w:val="24"/>
        </w:rPr>
        <w:t>considerations</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82"/>
          <w:sz w:val="24"/>
        </w:rPr>
        <w:t xml:space="preserve"> </w:t>
      </w:r>
      <w:r>
        <w:rPr>
          <w:color w:val="868686"/>
          <w:sz w:val="24"/>
        </w:rPr>
        <w:t>individual</w:t>
      </w:r>
      <w:r>
        <w:rPr>
          <w:color w:val="868686"/>
          <w:spacing w:val="-2"/>
          <w:sz w:val="24"/>
        </w:rPr>
        <w:t xml:space="preserve"> </w:t>
      </w:r>
      <w:r>
        <w:rPr>
          <w:color w:val="868686"/>
          <w:sz w:val="24"/>
        </w:rPr>
        <w:t>and</w:t>
      </w:r>
      <w:r>
        <w:rPr>
          <w:color w:val="868686"/>
          <w:spacing w:val="-2"/>
          <w:sz w:val="24"/>
        </w:rPr>
        <w:t xml:space="preserve"> </w:t>
      </w:r>
      <w:r>
        <w:rPr>
          <w:color w:val="868686"/>
          <w:sz w:val="24"/>
        </w:rPr>
        <w:t>others</w:t>
      </w:r>
      <w:r>
        <w:rPr>
          <w:color w:val="868686"/>
          <w:spacing w:val="-1"/>
          <w:sz w:val="24"/>
        </w:rPr>
        <w:t xml:space="preserve"> </w:t>
      </w:r>
      <w:r>
        <w:rPr>
          <w:color w:val="868686"/>
          <w:sz w:val="24"/>
        </w:rPr>
        <w:t>who</w:t>
      </w:r>
      <w:r>
        <w:rPr>
          <w:color w:val="868686"/>
          <w:spacing w:val="-2"/>
          <w:sz w:val="24"/>
        </w:rPr>
        <w:t xml:space="preserve"> </w:t>
      </w:r>
      <w:r>
        <w:rPr>
          <w:color w:val="868686"/>
          <w:sz w:val="24"/>
        </w:rPr>
        <w:t>may</w:t>
      </w:r>
      <w:r>
        <w:rPr>
          <w:color w:val="868686"/>
          <w:spacing w:val="-1"/>
          <w:sz w:val="24"/>
        </w:rPr>
        <w:t xml:space="preserve"> </w:t>
      </w:r>
      <w:r>
        <w:rPr>
          <w:color w:val="868686"/>
          <w:sz w:val="24"/>
        </w:rPr>
        <w:t>be</w:t>
      </w:r>
      <w:r>
        <w:rPr>
          <w:color w:val="868686"/>
          <w:spacing w:val="-1"/>
          <w:sz w:val="24"/>
        </w:rPr>
        <w:t xml:space="preserve"> </w:t>
      </w:r>
      <w:r>
        <w:rPr>
          <w:color w:val="868686"/>
          <w:sz w:val="24"/>
        </w:rPr>
        <w:t>affected</w:t>
      </w:r>
      <w:r>
        <w:rPr>
          <w:color w:val="868686"/>
          <w:spacing w:val="-2"/>
          <w:sz w:val="24"/>
        </w:rPr>
        <w:t xml:space="preserve"> </w:t>
      </w:r>
      <w:r>
        <w:rPr>
          <w:color w:val="868686"/>
          <w:sz w:val="24"/>
        </w:rPr>
        <w:t>by</w:t>
      </w:r>
      <w:r>
        <w:rPr>
          <w:color w:val="868686"/>
          <w:spacing w:val="-2"/>
          <w:sz w:val="24"/>
        </w:rPr>
        <w:t xml:space="preserve"> </w:t>
      </w:r>
      <w:r>
        <w:rPr>
          <w:color w:val="868686"/>
          <w:sz w:val="24"/>
        </w:rPr>
        <w:t>their</w:t>
      </w:r>
      <w:r>
        <w:rPr>
          <w:color w:val="868686"/>
          <w:spacing w:val="-3"/>
          <w:sz w:val="24"/>
        </w:rPr>
        <w:t xml:space="preserve"> </w:t>
      </w:r>
      <w:r>
        <w:rPr>
          <w:color w:val="868686"/>
          <w:sz w:val="24"/>
        </w:rPr>
        <w:t>actions.</w:t>
      </w:r>
    </w:p>
    <w:p w14:paraId="7D97EED1" w14:textId="77777777" w:rsidR="00641FAE" w:rsidRDefault="00641FAE" w:rsidP="003719E8">
      <w:pPr>
        <w:pStyle w:val="BodyText"/>
        <w:spacing w:before="5" w:line="276" w:lineRule="auto"/>
        <w:ind w:left="0"/>
        <w:rPr>
          <w:sz w:val="18"/>
        </w:rPr>
      </w:pPr>
    </w:p>
    <w:p w14:paraId="48B1CA3A" w14:textId="77777777" w:rsidR="00641FAE" w:rsidRDefault="00A75B9B" w:rsidP="003719E8">
      <w:pPr>
        <w:pStyle w:val="ListParagraph"/>
        <w:numPr>
          <w:ilvl w:val="0"/>
          <w:numId w:val="9"/>
        </w:numPr>
        <w:tabs>
          <w:tab w:val="left" w:pos="1601"/>
        </w:tabs>
        <w:spacing w:before="101" w:line="276" w:lineRule="auto"/>
        <w:ind w:right="818"/>
        <w:jc w:val="both"/>
        <w:rPr>
          <w:sz w:val="24"/>
        </w:rPr>
      </w:pPr>
      <w:r>
        <w:rPr>
          <w:noProof/>
        </w:rPr>
        <w:drawing>
          <wp:anchor distT="0" distB="0" distL="0" distR="0" simplePos="0" relativeHeight="251658247" behindDoc="1" locked="0" layoutInCell="1" allowOverlap="1" wp14:anchorId="0C96B717" wp14:editId="690D1C83">
            <wp:simplePos x="0" y="0"/>
            <wp:positionH relativeFrom="page">
              <wp:posOffset>5636895</wp:posOffset>
            </wp:positionH>
            <wp:positionV relativeFrom="paragraph">
              <wp:posOffset>-143762</wp:posOffset>
            </wp:positionV>
            <wp:extent cx="1009015" cy="460601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Necessary, proportionate, relevant, adequate, accurate, timely and</w:t>
      </w:r>
      <w:r>
        <w:rPr>
          <w:color w:val="868686"/>
          <w:spacing w:val="1"/>
          <w:sz w:val="24"/>
        </w:rPr>
        <w:t xml:space="preserve"> </w:t>
      </w:r>
      <w:r>
        <w:rPr>
          <w:color w:val="868686"/>
          <w:sz w:val="24"/>
        </w:rPr>
        <w:t>secure: ensure that the information you share is necessary for the</w:t>
      </w:r>
      <w:r>
        <w:rPr>
          <w:color w:val="868686"/>
          <w:spacing w:val="1"/>
          <w:sz w:val="24"/>
        </w:rPr>
        <w:t xml:space="preserve"> </w:t>
      </w:r>
      <w:r>
        <w:rPr>
          <w:color w:val="868686"/>
          <w:sz w:val="24"/>
        </w:rPr>
        <w:t>purpose for which you are sharing it, is shared only with those</w:t>
      </w:r>
      <w:r>
        <w:rPr>
          <w:color w:val="868686"/>
          <w:spacing w:val="1"/>
          <w:sz w:val="24"/>
        </w:rPr>
        <w:t xml:space="preserve"> </w:t>
      </w:r>
      <w:r>
        <w:rPr>
          <w:color w:val="868686"/>
          <w:sz w:val="24"/>
        </w:rPr>
        <w:t>individuals</w:t>
      </w:r>
      <w:r>
        <w:rPr>
          <w:color w:val="868686"/>
          <w:spacing w:val="-10"/>
          <w:sz w:val="24"/>
        </w:rPr>
        <w:t xml:space="preserve"> </w:t>
      </w:r>
      <w:r>
        <w:rPr>
          <w:color w:val="868686"/>
          <w:sz w:val="24"/>
        </w:rPr>
        <w:t>who</w:t>
      </w:r>
      <w:r>
        <w:rPr>
          <w:color w:val="868686"/>
          <w:spacing w:val="-11"/>
          <w:sz w:val="24"/>
        </w:rPr>
        <w:t xml:space="preserve"> </w:t>
      </w:r>
      <w:r>
        <w:rPr>
          <w:color w:val="868686"/>
          <w:sz w:val="24"/>
        </w:rPr>
        <w:t>need</w:t>
      </w:r>
      <w:r>
        <w:rPr>
          <w:color w:val="868686"/>
          <w:spacing w:val="-12"/>
          <w:sz w:val="24"/>
        </w:rPr>
        <w:t xml:space="preserve"> </w:t>
      </w:r>
      <w:r>
        <w:rPr>
          <w:color w:val="868686"/>
          <w:sz w:val="24"/>
        </w:rPr>
        <w:t>to</w:t>
      </w:r>
      <w:r>
        <w:rPr>
          <w:color w:val="868686"/>
          <w:spacing w:val="-11"/>
          <w:sz w:val="24"/>
        </w:rPr>
        <w:t xml:space="preserve"> </w:t>
      </w:r>
      <w:r>
        <w:rPr>
          <w:color w:val="868686"/>
          <w:sz w:val="24"/>
        </w:rPr>
        <w:t>have</w:t>
      </w:r>
      <w:r>
        <w:rPr>
          <w:color w:val="868686"/>
          <w:spacing w:val="-11"/>
          <w:sz w:val="24"/>
        </w:rPr>
        <w:t xml:space="preserve"> </w:t>
      </w:r>
      <w:r>
        <w:rPr>
          <w:color w:val="868686"/>
          <w:sz w:val="24"/>
        </w:rPr>
        <w:t>it,</w:t>
      </w:r>
      <w:r>
        <w:rPr>
          <w:color w:val="868686"/>
          <w:spacing w:val="-12"/>
          <w:sz w:val="24"/>
        </w:rPr>
        <w:t xml:space="preserve"> </w:t>
      </w:r>
      <w:r>
        <w:rPr>
          <w:color w:val="868686"/>
          <w:sz w:val="24"/>
        </w:rPr>
        <w:t>is</w:t>
      </w:r>
      <w:r>
        <w:rPr>
          <w:color w:val="868686"/>
          <w:spacing w:val="-12"/>
          <w:sz w:val="24"/>
        </w:rPr>
        <w:t xml:space="preserve"> </w:t>
      </w:r>
      <w:r>
        <w:rPr>
          <w:color w:val="868686"/>
          <w:sz w:val="24"/>
        </w:rPr>
        <w:t>accurate</w:t>
      </w:r>
      <w:r>
        <w:rPr>
          <w:color w:val="868686"/>
          <w:spacing w:val="-11"/>
          <w:sz w:val="24"/>
        </w:rPr>
        <w:t xml:space="preserve"> </w:t>
      </w:r>
      <w:r>
        <w:rPr>
          <w:color w:val="868686"/>
          <w:sz w:val="24"/>
        </w:rPr>
        <w:t>and</w:t>
      </w:r>
      <w:r>
        <w:rPr>
          <w:color w:val="868686"/>
          <w:spacing w:val="-10"/>
          <w:sz w:val="24"/>
        </w:rPr>
        <w:t xml:space="preserve"> </w:t>
      </w:r>
      <w:proofErr w:type="gramStart"/>
      <w:r>
        <w:rPr>
          <w:color w:val="868686"/>
          <w:sz w:val="24"/>
        </w:rPr>
        <w:t>up-to-date</w:t>
      </w:r>
      <w:proofErr w:type="gramEnd"/>
      <w:r>
        <w:rPr>
          <w:color w:val="868686"/>
          <w:sz w:val="24"/>
        </w:rPr>
        <w:t>,</w:t>
      </w:r>
      <w:r>
        <w:rPr>
          <w:color w:val="868686"/>
          <w:spacing w:val="-10"/>
          <w:sz w:val="24"/>
        </w:rPr>
        <w:t xml:space="preserve"> </w:t>
      </w:r>
      <w:r>
        <w:rPr>
          <w:color w:val="868686"/>
          <w:sz w:val="24"/>
        </w:rPr>
        <w:t>is</w:t>
      </w:r>
      <w:r>
        <w:rPr>
          <w:color w:val="868686"/>
          <w:spacing w:val="-13"/>
          <w:sz w:val="24"/>
        </w:rPr>
        <w:t xml:space="preserve"> </w:t>
      </w:r>
      <w:r>
        <w:rPr>
          <w:color w:val="868686"/>
          <w:sz w:val="24"/>
        </w:rPr>
        <w:t>shared</w:t>
      </w:r>
      <w:r>
        <w:rPr>
          <w:color w:val="868686"/>
          <w:spacing w:val="-82"/>
          <w:sz w:val="24"/>
        </w:rPr>
        <w:t xml:space="preserve"> </w:t>
      </w:r>
      <w:r>
        <w:rPr>
          <w:color w:val="868686"/>
          <w:sz w:val="24"/>
        </w:rPr>
        <w:t>in</w:t>
      </w:r>
      <w:r>
        <w:rPr>
          <w:color w:val="868686"/>
          <w:spacing w:val="-3"/>
          <w:sz w:val="24"/>
        </w:rPr>
        <w:t xml:space="preserve"> </w:t>
      </w:r>
      <w:r>
        <w:rPr>
          <w:color w:val="868686"/>
          <w:sz w:val="24"/>
        </w:rPr>
        <w:t>a timely</w:t>
      </w:r>
      <w:r>
        <w:rPr>
          <w:color w:val="868686"/>
          <w:spacing w:val="-1"/>
          <w:sz w:val="24"/>
        </w:rPr>
        <w:t xml:space="preserve"> </w:t>
      </w:r>
      <w:r>
        <w:rPr>
          <w:color w:val="868686"/>
          <w:sz w:val="24"/>
        </w:rPr>
        <w:t>fashion,</w:t>
      </w:r>
      <w:r>
        <w:rPr>
          <w:color w:val="868686"/>
          <w:spacing w:val="-2"/>
          <w:sz w:val="24"/>
        </w:rPr>
        <w:t xml:space="preserve"> </w:t>
      </w:r>
      <w:r>
        <w:rPr>
          <w:color w:val="868686"/>
          <w:sz w:val="24"/>
        </w:rPr>
        <w:t>and</w:t>
      </w:r>
      <w:r>
        <w:rPr>
          <w:color w:val="868686"/>
          <w:spacing w:val="-2"/>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securely</w:t>
      </w:r>
      <w:r>
        <w:rPr>
          <w:color w:val="868686"/>
          <w:spacing w:val="-3"/>
          <w:sz w:val="24"/>
        </w:rPr>
        <w:t xml:space="preserve"> </w:t>
      </w:r>
      <w:r>
        <w:rPr>
          <w:color w:val="868686"/>
          <w:sz w:val="24"/>
        </w:rPr>
        <w:t>(see principles).</w:t>
      </w:r>
    </w:p>
    <w:p w14:paraId="67A7FF0A" w14:textId="77777777" w:rsidR="00641FAE" w:rsidRDefault="00A75B9B" w:rsidP="003719E8">
      <w:pPr>
        <w:pStyle w:val="ListParagraph"/>
        <w:numPr>
          <w:ilvl w:val="0"/>
          <w:numId w:val="9"/>
        </w:numPr>
        <w:tabs>
          <w:tab w:val="left" w:pos="1601"/>
        </w:tabs>
        <w:spacing w:before="160" w:line="276" w:lineRule="auto"/>
        <w:ind w:right="820"/>
        <w:jc w:val="both"/>
        <w:rPr>
          <w:sz w:val="24"/>
        </w:rPr>
      </w:pPr>
      <w:r>
        <w:rPr>
          <w:color w:val="868686"/>
          <w:sz w:val="24"/>
        </w:rPr>
        <w:t>Keep a record of your decision and the reasons for it – whether it is</w:t>
      </w:r>
      <w:r>
        <w:rPr>
          <w:color w:val="868686"/>
          <w:spacing w:val="1"/>
          <w:sz w:val="24"/>
        </w:rPr>
        <w:t xml:space="preserve"> </w:t>
      </w:r>
      <w:r>
        <w:rPr>
          <w:color w:val="868686"/>
          <w:sz w:val="24"/>
        </w:rPr>
        <w:t>to</w:t>
      </w:r>
      <w:r>
        <w:rPr>
          <w:color w:val="868686"/>
          <w:spacing w:val="-4"/>
          <w:sz w:val="24"/>
        </w:rPr>
        <w:t xml:space="preserve"> </w:t>
      </w:r>
      <w:r>
        <w:rPr>
          <w:color w:val="868686"/>
          <w:sz w:val="24"/>
        </w:rPr>
        <w:t>share</w:t>
      </w:r>
      <w:r>
        <w:rPr>
          <w:color w:val="868686"/>
          <w:spacing w:val="-3"/>
          <w:sz w:val="24"/>
        </w:rPr>
        <w:t xml:space="preserve"> </w:t>
      </w:r>
      <w:r>
        <w:rPr>
          <w:color w:val="868686"/>
          <w:sz w:val="24"/>
        </w:rPr>
        <w:t>information</w:t>
      </w:r>
      <w:r>
        <w:rPr>
          <w:color w:val="868686"/>
          <w:spacing w:val="-5"/>
          <w:sz w:val="24"/>
        </w:rPr>
        <w:t xml:space="preserve"> </w:t>
      </w:r>
      <w:r>
        <w:rPr>
          <w:color w:val="868686"/>
          <w:sz w:val="24"/>
        </w:rPr>
        <w:t>or</w:t>
      </w:r>
      <w:r>
        <w:rPr>
          <w:color w:val="868686"/>
          <w:spacing w:val="-3"/>
          <w:sz w:val="24"/>
        </w:rPr>
        <w:t xml:space="preserve"> </w:t>
      </w:r>
      <w:r>
        <w:rPr>
          <w:color w:val="868686"/>
          <w:sz w:val="24"/>
        </w:rPr>
        <w:t>not.</w:t>
      </w:r>
      <w:r>
        <w:rPr>
          <w:color w:val="868686"/>
          <w:spacing w:val="-5"/>
          <w:sz w:val="24"/>
        </w:rPr>
        <w:t xml:space="preserve"> </w:t>
      </w:r>
      <w:r>
        <w:rPr>
          <w:color w:val="868686"/>
          <w:sz w:val="24"/>
        </w:rPr>
        <w:t>If</w:t>
      </w:r>
      <w:r>
        <w:rPr>
          <w:color w:val="868686"/>
          <w:spacing w:val="-2"/>
          <w:sz w:val="24"/>
        </w:rPr>
        <w:t xml:space="preserve"> </w:t>
      </w:r>
      <w:r>
        <w:rPr>
          <w:color w:val="868686"/>
          <w:sz w:val="24"/>
        </w:rPr>
        <w:t>you</w:t>
      </w:r>
      <w:r>
        <w:rPr>
          <w:color w:val="868686"/>
          <w:spacing w:val="-3"/>
          <w:sz w:val="24"/>
        </w:rPr>
        <w:t xml:space="preserve"> </w:t>
      </w:r>
      <w:r>
        <w:rPr>
          <w:color w:val="868686"/>
          <w:sz w:val="24"/>
        </w:rPr>
        <w:t>decide</w:t>
      </w:r>
      <w:r>
        <w:rPr>
          <w:color w:val="868686"/>
          <w:spacing w:val="-3"/>
          <w:sz w:val="24"/>
        </w:rPr>
        <w:t xml:space="preserve"> </w:t>
      </w:r>
      <w:r>
        <w:rPr>
          <w:color w:val="868686"/>
          <w:sz w:val="24"/>
        </w:rPr>
        <w:t>to</w:t>
      </w:r>
      <w:r>
        <w:rPr>
          <w:color w:val="868686"/>
          <w:spacing w:val="-4"/>
          <w:sz w:val="24"/>
        </w:rPr>
        <w:t xml:space="preserve"> </w:t>
      </w:r>
      <w:r>
        <w:rPr>
          <w:color w:val="868686"/>
          <w:sz w:val="24"/>
        </w:rPr>
        <w:t>share,</w:t>
      </w:r>
      <w:r>
        <w:rPr>
          <w:color w:val="868686"/>
          <w:spacing w:val="-5"/>
          <w:sz w:val="24"/>
        </w:rPr>
        <w:t xml:space="preserve"> </w:t>
      </w:r>
      <w:r>
        <w:rPr>
          <w:color w:val="868686"/>
          <w:sz w:val="24"/>
        </w:rPr>
        <w:t>then</w:t>
      </w:r>
      <w:r>
        <w:rPr>
          <w:color w:val="868686"/>
          <w:spacing w:val="-2"/>
          <w:sz w:val="24"/>
        </w:rPr>
        <w:t xml:space="preserve"> </w:t>
      </w:r>
      <w:r>
        <w:rPr>
          <w:color w:val="868686"/>
          <w:sz w:val="24"/>
        </w:rPr>
        <w:t>record</w:t>
      </w:r>
      <w:r>
        <w:rPr>
          <w:color w:val="868686"/>
          <w:spacing w:val="-5"/>
          <w:sz w:val="24"/>
        </w:rPr>
        <w:t xml:space="preserve"> </w:t>
      </w:r>
      <w:r>
        <w:rPr>
          <w:color w:val="868686"/>
          <w:sz w:val="24"/>
        </w:rPr>
        <w:t>what</w:t>
      </w:r>
      <w:r>
        <w:rPr>
          <w:color w:val="868686"/>
          <w:spacing w:val="-82"/>
          <w:sz w:val="24"/>
        </w:rPr>
        <w:t xml:space="preserve"> </w:t>
      </w:r>
      <w:r>
        <w:rPr>
          <w:color w:val="868686"/>
          <w:sz w:val="24"/>
        </w:rPr>
        <w:t>you</w:t>
      </w:r>
      <w:r>
        <w:rPr>
          <w:color w:val="868686"/>
          <w:spacing w:val="-2"/>
          <w:sz w:val="24"/>
        </w:rPr>
        <w:t xml:space="preserve"> </w:t>
      </w:r>
      <w:r>
        <w:rPr>
          <w:color w:val="868686"/>
          <w:sz w:val="24"/>
        </w:rPr>
        <w:t>have shared,</w:t>
      </w:r>
      <w:r>
        <w:rPr>
          <w:color w:val="868686"/>
          <w:spacing w:val="-1"/>
          <w:sz w:val="24"/>
        </w:rPr>
        <w:t xml:space="preserve"> </w:t>
      </w:r>
      <w:r>
        <w:rPr>
          <w:color w:val="868686"/>
          <w:sz w:val="24"/>
        </w:rPr>
        <w:t>with</w:t>
      </w:r>
      <w:r>
        <w:rPr>
          <w:color w:val="868686"/>
          <w:spacing w:val="-2"/>
          <w:sz w:val="24"/>
        </w:rPr>
        <w:t xml:space="preserve"> </w:t>
      </w:r>
      <w:r>
        <w:rPr>
          <w:color w:val="868686"/>
          <w:sz w:val="24"/>
        </w:rPr>
        <w:t>whom</w:t>
      </w:r>
      <w:r>
        <w:rPr>
          <w:color w:val="868686"/>
          <w:spacing w:val="-1"/>
          <w:sz w:val="24"/>
        </w:rPr>
        <w:t xml:space="preserve"> </w:t>
      </w:r>
      <w:r>
        <w:rPr>
          <w:color w:val="868686"/>
          <w:sz w:val="24"/>
        </w:rPr>
        <w:t>and</w:t>
      </w:r>
      <w:r>
        <w:rPr>
          <w:color w:val="868686"/>
          <w:spacing w:val="-1"/>
          <w:sz w:val="24"/>
        </w:rPr>
        <w:t xml:space="preserve"> </w:t>
      </w:r>
      <w:r>
        <w:rPr>
          <w:color w:val="868686"/>
          <w:sz w:val="24"/>
        </w:rPr>
        <w:t>for</w:t>
      </w:r>
      <w:r>
        <w:rPr>
          <w:color w:val="868686"/>
          <w:spacing w:val="-1"/>
          <w:sz w:val="24"/>
        </w:rPr>
        <w:t xml:space="preserve"> </w:t>
      </w:r>
      <w:r>
        <w:rPr>
          <w:color w:val="868686"/>
          <w:sz w:val="24"/>
        </w:rPr>
        <w:t>what</w:t>
      </w:r>
      <w:r>
        <w:rPr>
          <w:color w:val="868686"/>
          <w:spacing w:val="-1"/>
          <w:sz w:val="24"/>
        </w:rPr>
        <w:t xml:space="preserve"> </w:t>
      </w:r>
      <w:r>
        <w:rPr>
          <w:color w:val="868686"/>
          <w:sz w:val="24"/>
        </w:rPr>
        <w:t>purpose.</w:t>
      </w:r>
    </w:p>
    <w:p w14:paraId="32F01905" w14:textId="77777777" w:rsidR="00641FAE" w:rsidRDefault="00641FAE" w:rsidP="003719E8">
      <w:pPr>
        <w:pStyle w:val="BodyText"/>
        <w:spacing w:line="276" w:lineRule="auto"/>
        <w:ind w:left="0"/>
        <w:rPr>
          <w:sz w:val="28"/>
        </w:rPr>
      </w:pPr>
    </w:p>
    <w:p w14:paraId="5BB9B538" w14:textId="0C1B40D4" w:rsidR="00641FAE" w:rsidRDefault="00A75B9B" w:rsidP="003719E8">
      <w:pPr>
        <w:pStyle w:val="Heading2"/>
        <w:numPr>
          <w:ilvl w:val="0"/>
          <w:numId w:val="8"/>
        </w:numPr>
        <w:tabs>
          <w:tab w:val="left" w:pos="1600"/>
          <w:tab w:val="left" w:pos="1601"/>
        </w:tabs>
        <w:spacing w:before="1" w:line="276" w:lineRule="auto"/>
        <w:ind w:hanging="721"/>
      </w:pPr>
      <w:r>
        <w:rPr>
          <w:color w:val="1D2C4D"/>
        </w:rPr>
        <w:t>Vulnerable</w:t>
      </w:r>
      <w:r>
        <w:rPr>
          <w:color w:val="1D2C4D"/>
          <w:spacing w:val="-6"/>
        </w:rPr>
        <w:t xml:space="preserve"> </w:t>
      </w:r>
      <w:r>
        <w:rPr>
          <w:color w:val="1D2C4D"/>
        </w:rPr>
        <w:t>Children</w:t>
      </w:r>
      <w:r w:rsidR="00EC5641">
        <w:rPr>
          <w:color w:val="1D2C4D"/>
        </w:rPr>
        <w:t xml:space="preserve"> </w:t>
      </w:r>
    </w:p>
    <w:p w14:paraId="7E6A0F37" w14:textId="77777777" w:rsidR="00641FAE" w:rsidRDefault="00A75B9B" w:rsidP="003719E8">
      <w:pPr>
        <w:pStyle w:val="BodyText"/>
        <w:spacing w:before="193" w:line="276" w:lineRule="auto"/>
        <w:ind w:left="880" w:right="819"/>
        <w:jc w:val="both"/>
      </w:pPr>
      <w:r>
        <w:rPr>
          <w:color w:val="868686"/>
        </w:rPr>
        <w:t>SET recognises that there are some children who are more at risk to child</w:t>
      </w:r>
      <w:r>
        <w:rPr>
          <w:color w:val="868686"/>
          <w:spacing w:val="1"/>
        </w:rPr>
        <w:t xml:space="preserve"> </w:t>
      </w:r>
      <w:r>
        <w:rPr>
          <w:color w:val="868686"/>
        </w:rPr>
        <w:t>protection and safeguarding issues than others and there are further</w:t>
      </w:r>
      <w:r>
        <w:rPr>
          <w:color w:val="868686"/>
          <w:spacing w:val="1"/>
        </w:rPr>
        <w:t xml:space="preserve"> </w:t>
      </w:r>
      <w:r>
        <w:rPr>
          <w:color w:val="868686"/>
        </w:rPr>
        <w:t>specific policies, procedures and staffing in school to support these groups</w:t>
      </w:r>
      <w:r>
        <w:rPr>
          <w:color w:val="868686"/>
          <w:spacing w:val="-82"/>
        </w:rPr>
        <w:t xml:space="preserve"> </w:t>
      </w:r>
      <w:r>
        <w:rPr>
          <w:color w:val="868686"/>
        </w:rPr>
        <w:t>of children. Any child deemed more at risk than ‘most’ children, is often</w:t>
      </w:r>
      <w:r>
        <w:rPr>
          <w:color w:val="868686"/>
          <w:spacing w:val="1"/>
        </w:rPr>
        <w:t xml:space="preserve"> </w:t>
      </w:r>
      <w:r>
        <w:rPr>
          <w:color w:val="868686"/>
        </w:rPr>
        <w:t>defined</w:t>
      </w:r>
      <w:r>
        <w:rPr>
          <w:color w:val="868686"/>
          <w:spacing w:val="1"/>
        </w:rPr>
        <w:t xml:space="preserve"> </w:t>
      </w:r>
      <w:r>
        <w:rPr>
          <w:color w:val="868686"/>
        </w:rPr>
        <w:t>as</w:t>
      </w:r>
      <w:r>
        <w:rPr>
          <w:color w:val="868686"/>
          <w:spacing w:val="1"/>
        </w:rPr>
        <w:t xml:space="preserve"> </w:t>
      </w:r>
      <w:r>
        <w:rPr>
          <w:color w:val="868686"/>
        </w:rPr>
        <w:t>‘vulnerable’.</w:t>
      </w:r>
      <w:r>
        <w:rPr>
          <w:color w:val="868686"/>
          <w:spacing w:val="1"/>
        </w:rPr>
        <w:t xml:space="preserve"> </w:t>
      </w:r>
      <w:r>
        <w:rPr>
          <w:color w:val="868686"/>
        </w:rPr>
        <w:t>‘Vulnerable’</w:t>
      </w:r>
      <w:r>
        <w:rPr>
          <w:color w:val="868686"/>
          <w:spacing w:val="1"/>
        </w:rPr>
        <w:t xml:space="preserve"> </w:t>
      </w:r>
      <w:r>
        <w:rPr>
          <w:color w:val="868686"/>
        </w:rPr>
        <w:t>children</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those,</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exclusively,</w:t>
      </w:r>
      <w:r>
        <w:rPr>
          <w:color w:val="868686"/>
          <w:spacing w:val="-1"/>
        </w:rPr>
        <w:t xml:space="preserve"> </w:t>
      </w:r>
      <w:r>
        <w:rPr>
          <w:color w:val="868686"/>
        </w:rPr>
        <w:t>listed</w:t>
      </w:r>
      <w:r>
        <w:rPr>
          <w:color w:val="868686"/>
          <w:spacing w:val="1"/>
        </w:rPr>
        <w:t xml:space="preserve"> </w:t>
      </w:r>
      <w:r>
        <w:rPr>
          <w:color w:val="868686"/>
        </w:rPr>
        <w:t>below:</w:t>
      </w:r>
    </w:p>
    <w:p w14:paraId="45D6A412" w14:textId="1FC7C51A"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those children assessed as being in need under section 17 of the</w:t>
      </w:r>
      <w:r>
        <w:rPr>
          <w:color w:val="868686"/>
          <w:spacing w:val="1"/>
          <w:sz w:val="24"/>
        </w:rPr>
        <w:t xml:space="preserve"> </w:t>
      </w:r>
      <w:r>
        <w:rPr>
          <w:color w:val="868686"/>
          <w:sz w:val="24"/>
        </w:rPr>
        <w:t>Children Act, including children and young people who have</w:t>
      </w:r>
      <w:r>
        <w:rPr>
          <w:color w:val="868686"/>
          <w:spacing w:val="1"/>
          <w:sz w:val="24"/>
        </w:rPr>
        <w:t xml:space="preserve"> </w:t>
      </w:r>
      <w:r>
        <w:rPr>
          <w:color w:val="868686"/>
          <w:sz w:val="24"/>
        </w:rPr>
        <w:t>a child in need plan, a child protection plan or who are a looked-</w:t>
      </w:r>
      <w:r>
        <w:rPr>
          <w:color w:val="868686"/>
          <w:spacing w:val="1"/>
          <w:sz w:val="24"/>
        </w:rPr>
        <w:t xml:space="preserve"> </w:t>
      </w:r>
      <w:r>
        <w:rPr>
          <w:color w:val="868686"/>
          <w:sz w:val="24"/>
        </w:rPr>
        <w:t>after</w:t>
      </w:r>
      <w:r>
        <w:rPr>
          <w:color w:val="868686"/>
          <w:spacing w:val="-1"/>
          <w:sz w:val="24"/>
        </w:rPr>
        <w:t xml:space="preserve"> </w:t>
      </w:r>
      <w:r>
        <w:rPr>
          <w:color w:val="868686"/>
          <w:sz w:val="24"/>
        </w:rPr>
        <w:t>child</w:t>
      </w:r>
    </w:p>
    <w:p w14:paraId="56612061" w14:textId="22340954" w:rsidR="00641FAE" w:rsidRDefault="00A75B9B" w:rsidP="003719E8">
      <w:pPr>
        <w:pStyle w:val="ListParagraph"/>
        <w:numPr>
          <w:ilvl w:val="1"/>
          <w:numId w:val="8"/>
        </w:numPr>
        <w:tabs>
          <w:tab w:val="left" w:pos="1874"/>
        </w:tabs>
        <w:spacing w:before="58" w:line="276" w:lineRule="auto"/>
        <w:ind w:right="815"/>
        <w:jc w:val="both"/>
        <w:rPr>
          <w:sz w:val="24"/>
        </w:rPr>
      </w:pPr>
      <w:r>
        <w:rPr>
          <w:color w:val="868686"/>
          <w:sz w:val="24"/>
        </w:rPr>
        <w:t>those</w:t>
      </w:r>
      <w:r>
        <w:rPr>
          <w:color w:val="868686"/>
          <w:spacing w:val="-2"/>
          <w:sz w:val="24"/>
        </w:rPr>
        <w:t xml:space="preserve"> </w:t>
      </w:r>
      <w:r>
        <w:rPr>
          <w:color w:val="868686"/>
          <w:sz w:val="24"/>
        </w:rPr>
        <w:t>children</w:t>
      </w:r>
      <w:r>
        <w:rPr>
          <w:color w:val="868686"/>
          <w:spacing w:val="-3"/>
          <w:sz w:val="24"/>
        </w:rPr>
        <w:t xml:space="preserve"> with special educational needs and disabilities or physical health issues, including those children </w:t>
      </w:r>
      <w:r>
        <w:rPr>
          <w:color w:val="868686"/>
          <w:sz w:val="24"/>
        </w:rPr>
        <w:t>who have</w:t>
      </w:r>
      <w:r>
        <w:rPr>
          <w:color w:val="868686"/>
          <w:spacing w:val="-2"/>
          <w:sz w:val="24"/>
        </w:rPr>
        <w:t xml:space="preserve"> </w:t>
      </w:r>
      <w:r>
        <w:rPr>
          <w:color w:val="868686"/>
          <w:sz w:val="24"/>
        </w:rPr>
        <w:t>an</w:t>
      </w:r>
      <w:r>
        <w:rPr>
          <w:color w:val="868686"/>
          <w:spacing w:val="-4"/>
          <w:sz w:val="24"/>
        </w:rPr>
        <w:t xml:space="preserve"> </w:t>
      </w:r>
      <w:r>
        <w:rPr>
          <w:color w:val="868686"/>
          <w:sz w:val="24"/>
        </w:rPr>
        <w:t>education,</w:t>
      </w:r>
      <w:r>
        <w:rPr>
          <w:color w:val="868686"/>
          <w:spacing w:val="-3"/>
          <w:sz w:val="24"/>
        </w:rPr>
        <w:t xml:space="preserve"> </w:t>
      </w:r>
      <w:r>
        <w:rPr>
          <w:color w:val="868686"/>
          <w:sz w:val="24"/>
        </w:rPr>
        <w:t>health</w:t>
      </w:r>
      <w:r>
        <w:rPr>
          <w:color w:val="868686"/>
          <w:spacing w:val="-3"/>
          <w:sz w:val="24"/>
        </w:rPr>
        <w:t xml:space="preserve"> </w:t>
      </w:r>
      <w:r>
        <w:rPr>
          <w:color w:val="868686"/>
          <w:sz w:val="24"/>
        </w:rPr>
        <w:t>and</w:t>
      </w:r>
      <w:r>
        <w:rPr>
          <w:color w:val="868686"/>
          <w:spacing w:val="-3"/>
          <w:sz w:val="24"/>
        </w:rPr>
        <w:t xml:space="preserve"> </w:t>
      </w:r>
      <w:r>
        <w:rPr>
          <w:color w:val="868686"/>
          <w:sz w:val="24"/>
        </w:rPr>
        <w:t>care</w:t>
      </w:r>
      <w:r>
        <w:rPr>
          <w:color w:val="868686"/>
          <w:spacing w:val="-1"/>
          <w:sz w:val="24"/>
        </w:rPr>
        <w:t xml:space="preserve"> </w:t>
      </w:r>
      <w:r>
        <w:rPr>
          <w:color w:val="868686"/>
          <w:sz w:val="24"/>
        </w:rPr>
        <w:t>plan</w:t>
      </w:r>
      <w:r w:rsidR="00DC3076">
        <w:rPr>
          <w:color w:val="868686"/>
          <w:sz w:val="24"/>
        </w:rPr>
        <w:t xml:space="preserve"> (EHCP)</w:t>
      </w:r>
    </w:p>
    <w:p w14:paraId="6723FAE8" w14:textId="752151B9" w:rsidR="00641FAE" w:rsidRDefault="00A75B9B" w:rsidP="003719E8">
      <w:pPr>
        <w:pStyle w:val="ListParagraph"/>
        <w:numPr>
          <w:ilvl w:val="1"/>
          <w:numId w:val="8"/>
        </w:numPr>
        <w:tabs>
          <w:tab w:val="left" w:pos="1874"/>
        </w:tabs>
        <w:spacing w:before="102" w:line="276" w:lineRule="auto"/>
        <w:ind w:right="815"/>
        <w:jc w:val="both"/>
        <w:rPr>
          <w:sz w:val="24"/>
        </w:rPr>
      </w:pPr>
      <w:r>
        <w:rPr>
          <w:color w:val="868686"/>
          <w:sz w:val="24"/>
        </w:rPr>
        <w:t>those</w:t>
      </w:r>
      <w:r>
        <w:rPr>
          <w:color w:val="868686"/>
          <w:spacing w:val="-10"/>
          <w:sz w:val="24"/>
        </w:rPr>
        <w:t xml:space="preserve"> </w:t>
      </w:r>
      <w:r>
        <w:rPr>
          <w:color w:val="868686"/>
          <w:sz w:val="24"/>
        </w:rPr>
        <w:t>children</w:t>
      </w:r>
      <w:r>
        <w:rPr>
          <w:color w:val="868686"/>
          <w:spacing w:val="-11"/>
          <w:sz w:val="24"/>
        </w:rPr>
        <w:t xml:space="preserve"> </w:t>
      </w:r>
      <w:r>
        <w:rPr>
          <w:color w:val="868686"/>
          <w:sz w:val="24"/>
        </w:rPr>
        <w:t>who</w:t>
      </w:r>
      <w:r>
        <w:rPr>
          <w:color w:val="868686"/>
          <w:spacing w:val="-11"/>
          <w:sz w:val="24"/>
        </w:rPr>
        <w:t xml:space="preserve"> </w:t>
      </w:r>
      <w:r>
        <w:rPr>
          <w:color w:val="868686"/>
          <w:sz w:val="24"/>
        </w:rPr>
        <w:t>have</w:t>
      </w:r>
      <w:r>
        <w:rPr>
          <w:color w:val="868686"/>
          <w:spacing w:val="-9"/>
          <w:sz w:val="24"/>
        </w:rPr>
        <w:t xml:space="preserve"> </w:t>
      </w:r>
      <w:r>
        <w:rPr>
          <w:color w:val="868686"/>
          <w:sz w:val="24"/>
        </w:rPr>
        <w:t>been</w:t>
      </w:r>
      <w:r>
        <w:rPr>
          <w:color w:val="868686"/>
          <w:spacing w:val="-12"/>
          <w:sz w:val="24"/>
        </w:rPr>
        <w:t xml:space="preserve"> </w:t>
      </w:r>
      <w:r>
        <w:rPr>
          <w:color w:val="868686"/>
          <w:sz w:val="24"/>
        </w:rPr>
        <w:t>assessed</w:t>
      </w:r>
      <w:r>
        <w:rPr>
          <w:color w:val="868686"/>
          <w:spacing w:val="-13"/>
          <w:sz w:val="24"/>
        </w:rPr>
        <w:t xml:space="preserve"> </w:t>
      </w:r>
      <w:r>
        <w:rPr>
          <w:color w:val="868686"/>
          <w:sz w:val="24"/>
        </w:rPr>
        <w:t>as</w:t>
      </w:r>
      <w:r>
        <w:rPr>
          <w:color w:val="868686"/>
          <w:spacing w:val="-11"/>
          <w:sz w:val="24"/>
        </w:rPr>
        <w:t xml:space="preserve"> </w:t>
      </w:r>
      <w:r>
        <w:rPr>
          <w:color w:val="868686"/>
          <w:sz w:val="24"/>
        </w:rPr>
        <w:t>otherwise</w:t>
      </w:r>
      <w:r>
        <w:rPr>
          <w:color w:val="868686"/>
          <w:spacing w:val="-9"/>
          <w:sz w:val="24"/>
        </w:rPr>
        <w:t xml:space="preserve"> </w:t>
      </w:r>
      <w:r>
        <w:rPr>
          <w:color w:val="868686"/>
          <w:sz w:val="24"/>
        </w:rPr>
        <w:t>vulnerable</w:t>
      </w:r>
      <w:r>
        <w:rPr>
          <w:color w:val="868686"/>
          <w:spacing w:val="-10"/>
          <w:sz w:val="24"/>
        </w:rPr>
        <w:t xml:space="preserve"> </w:t>
      </w:r>
      <w:r>
        <w:rPr>
          <w:color w:val="868686"/>
          <w:sz w:val="24"/>
        </w:rPr>
        <w:t>by</w:t>
      </w:r>
      <w:r>
        <w:rPr>
          <w:color w:val="868686"/>
          <w:spacing w:val="-82"/>
          <w:sz w:val="24"/>
        </w:rPr>
        <w:t xml:space="preserve"> </w:t>
      </w:r>
      <w:r>
        <w:rPr>
          <w:color w:val="868686"/>
          <w:spacing w:val="-1"/>
          <w:sz w:val="24"/>
        </w:rPr>
        <w:t>educational</w:t>
      </w:r>
      <w:r>
        <w:rPr>
          <w:color w:val="868686"/>
          <w:spacing w:val="-24"/>
          <w:sz w:val="24"/>
        </w:rPr>
        <w:t xml:space="preserve"> </w:t>
      </w:r>
      <w:r>
        <w:rPr>
          <w:color w:val="868686"/>
          <w:spacing w:val="-1"/>
          <w:sz w:val="24"/>
        </w:rPr>
        <w:t>providers</w:t>
      </w:r>
      <w:r>
        <w:rPr>
          <w:color w:val="868686"/>
          <w:spacing w:val="-22"/>
          <w:sz w:val="24"/>
        </w:rPr>
        <w:t xml:space="preserve"> </w:t>
      </w:r>
      <w:r>
        <w:rPr>
          <w:color w:val="868686"/>
          <w:sz w:val="24"/>
        </w:rPr>
        <w:t>or</w:t>
      </w:r>
      <w:r>
        <w:rPr>
          <w:color w:val="868686"/>
          <w:spacing w:val="-22"/>
          <w:sz w:val="24"/>
        </w:rPr>
        <w:t xml:space="preserve"> </w:t>
      </w:r>
      <w:r>
        <w:rPr>
          <w:color w:val="868686"/>
          <w:sz w:val="24"/>
        </w:rPr>
        <w:t>local</w:t>
      </w:r>
      <w:r>
        <w:rPr>
          <w:color w:val="868686"/>
          <w:spacing w:val="-21"/>
          <w:sz w:val="24"/>
        </w:rPr>
        <w:t xml:space="preserve"> </w:t>
      </w:r>
      <w:r>
        <w:rPr>
          <w:color w:val="868686"/>
          <w:sz w:val="24"/>
        </w:rPr>
        <w:t>authorities</w:t>
      </w:r>
      <w:r>
        <w:rPr>
          <w:color w:val="868686"/>
          <w:spacing w:val="-21"/>
          <w:sz w:val="24"/>
        </w:rPr>
        <w:t xml:space="preserve"> </w:t>
      </w:r>
      <w:r>
        <w:rPr>
          <w:color w:val="868686"/>
          <w:sz w:val="24"/>
        </w:rPr>
        <w:t>(including</w:t>
      </w:r>
      <w:r>
        <w:rPr>
          <w:color w:val="868686"/>
          <w:spacing w:val="-23"/>
          <w:sz w:val="24"/>
        </w:rPr>
        <w:t xml:space="preserve"> </w:t>
      </w:r>
      <w:r>
        <w:rPr>
          <w:color w:val="868686"/>
          <w:sz w:val="24"/>
        </w:rPr>
        <w:t>children’s</w:t>
      </w:r>
      <w:r>
        <w:rPr>
          <w:color w:val="868686"/>
          <w:spacing w:val="-22"/>
          <w:sz w:val="24"/>
        </w:rPr>
        <w:t xml:space="preserve"> </w:t>
      </w:r>
      <w:r>
        <w:rPr>
          <w:color w:val="868686"/>
          <w:sz w:val="24"/>
        </w:rPr>
        <w:t>social</w:t>
      </w:r>
      <w:r>
        <w:rPr>
          <w:color w:val="868686"/>
          <w:spacing w:val="-82"/>
          <w:sz w:val="24"/>
        </w:rPr>
        <w:t xml:space="preserve"> </w:t>
      </w:r>
      <w:r>
        <w:rPr>
          <w:color w:val="868686"/>
          <w:sz w:val="24"/>
        </w:rPr>
        <w:t>care</w:t>
      </w:r>
      <w:r>
        <w:rPr>
          <w:color w:val="868686"/>
          <w:spacing w:val="-19"/>
          <w:sz w:val="24"/>
        </w:rPr>
        <w:t xml:space="preserve"> </w:t>
      </w:r>
      <w:r>
        <w:rPr>
          <w:color w:val="868686"/>
          <w:sz w:val="24"/>
        </w:rPr>
        <w:t>services).</w:t>
      </w:r>
      <w:r>
        <w:rPr>
          <w:color w:val="868686"/>
          <w:spacing w:val="-20"/>
          <w:sz w:val="24"/>
        </w:rPr>
        <w:t xml:space="preserve"> </w:t>
      </w:r>
      <w:r>
        <w:rPr>
          <w:color w:val="868686"/>
          <w:sz w:val="24"/>
        </w:rPr>
        <w:t>This</w:t>
      </w:r>
      <w:r>
        <w:rPr>
          <w:color w:val="868686"/>
          <w:spacing w:val="-19"/>
          <w:sz w:val="24"/>
        </w:rPr>
        <w:t xml:space="preserve"> </w:t>
      </w:r>
      <w:r>
        <w:rPr>
          <w:color w:val="868686"/>
          <w:sz w:val="24"/>
        </w:rPr>
        <w:t>might</w:t>
      </w:r>
      <w:r>
        <w:rPr>
          <w:color w:val="868686"/>
          <w:spacing w:val="-18"/>
          <w:sz w:val="24"/>
        </w:rPr>
        <w:t xml:space="preserve"> </w:t>
      </w:r>
      <w:r>
        <w:rPr>
          <w:color w:val="868686"/>
          <w:sz w:val="24"/>
        </w:rPr>
        <w:t>include</w:t>
      </w:r>
      <w:r>
        <w:rPr>
          <w:color w:val="868686"/>
          <w:spacing w:val="-18"/>
          <w:sz w:val="24"/>
        </w:rPr>
        <w:t xml:space="preserve"> </w:t>
      </w:r>
      <w:r>
        <w:rPr>
          <w:color w:val="868686"/>
          <w:sz w:val="24"/>
        </w:rPr>
        <w:t>children</w:t>
      </w:r>
      <w:r>
        <w:rPr>
          <w:color w:val="868686"/>
          <w:spacing w:val="-20"/>
          <w:sz w:val="24"/>
        </w:rPr>
        <w:t xml:space="preserve"> </w:t>
      </w:r>
      <w:r>
        <w:rPr>
          <w:color w:val="868686"/>
          <w:sz w:val="24"/>
        </w:rPr>
        <w:t>and</w:t>
      </w:r>
      <w:r>
        <w:rPr>
          <w:color w:val="868686"/>
          <w:spacing w:val="-17"/>
          <w:sz w:val="24"/>
        </w:rPr>
        <w:t xml:space="preserve"> </w:t>
      </w:r>
      <w:r>
        <w:rPr>
          <w:color w:val="868686"/>
          <w:sz w:val="24"/>
        </w:rPr>
        <w:t>young</w:t>
      </w:r>
      <w:r>
        <w:rPr>
          <w:color w:val="868686"/>
          <w:spacing w:val="-18"/>
          <w:sz w:val="24"/>
        </w:rPr>
        <w:t xml:space="preserve"> </w:t>
      </w:r>
      <w:r>
        <w:rPr>
          <w:color w:val="868686"/>
          <w:sz w:val="24"/>
        </w:rPr>
        <w:t>people</w:t>
      </w:r>
      <w:r>
        <w:rPr>
          <w:color w:val="868686"/>
          <w:spacing w:val="-18"/>
          <w:sz w:val="24"/>
        </w:rPr>
        <w:t xml:space="preserve"> </w:t>
      </w:r>
      <w:r>
        <w:rPr>
          <w:color w:val="868686"/>
          <w:sz w:val="24"/>
        </w:rPr>
        <w:t>on</w:t>
      </w:r>
      <w:r>
        <w:rPr>
          <w:color w:val="868686"/>
          <w:spacing w:val="-20"/>
          <w:sz w:val="24"/>
        </w:rPr>
        <w:t xml:space="preserve"> </w:t>
      </w:r>
      <w:r>
        <w:rPr>
          <w:color w:val="868686"/>
          <w:sz w:val="24"/>
        </w:rPr>
        <w:t>the</w:t>
      </w:r>
      <w:r>
        <w:rPr>
          <w:color w:val="868686"/>
          <w:spacing w:val="-82"/>
          <w:sz w:val="24"/>
        </w:rPr>
        <w:t xml:space="preserve"> </w:t>
      </w:r>
      <w:r>
        <w:rPr>
          <w:color w:val="868686"/>
          <w:sz w:val="24"/>
        </w:rPr>
        <w:t>edge of receiving support from children’s social care services,</w:t>
      </w:r>
      <w:r>
        <w:rPr>
          <w:color w:val="868686"/>
          <w:spacing w:val="1"/>
          <w:sz w:val="24"/>
        </w:rPr>
        <w:t xml:space="preserve"> </w:t>
      </w:r>
      <w:r>
        <w:rPr>
          <w:color w:val="868686"/>
          <w:sz w:val="24"/>
        </w:rPr>
        <w:t>adopted</w:t>
      </w:r>
      <w:r>
        <w:rPr>
          <w:color w:val="868686"/>
          <w:spacing w:val="1"/>
          <w:sz w:val="24"/>
        </w:rPr>
        <w:t xml:space="preserve"> </w:t>
      </w:r>
      <w:r>
        <w:rPr>
          <w:color w:val="868686"/>
          <w:sz w:val="24"/>
        </w:rPr>
        <w:t>children,</w:t>
      </w:r>
      <w:r>
        <w:rPr>
          <w:color w:val="868686"/>
          <w:spacing w:val="1"/>
          <w:sz w:val="24"/>
        </w:rPr>
        <w:t xml:space="preserve"> </w:t>
      </w:r>
      <w:r>
        <w:rPr>
          <w:color w:val="868686"/>
          <w:sz w:val="24"/>
        </w:rPr>
        <w:t>those</w:t>
      </w:r>
      <w:r>
        <w:rPr>
          <w:color w:val="868686"/>
          <w:spacing w:val="1"/>
          <w:sz w:val="24"/>
        </w:rPr>
        <w:t xml:space="preserve"> </w:t>
      </w:r>
      <w:r>
        <w:rPr>
          <w:color w:val="868686"/>
          <w:sz w:val="24"/>
        </w:rPr>
        <w:t>at</w:t>
      </w:r>
      <w:r>
        <w:rPr>
          <w:color w:val="868686"/>
          <w:spacing w:val="1"/>
          <w:sz w:val="24"/>
        </w:rPr>
        <w:t xml:space="preserve"> </w:t>
      </w:r>
      <w:r>
        <w:rPr>
          <w:color w:val="868686"/>
          <w:sz w:val="24"/>
        </w:rPr>
        <w:t>risk</w:t>
      </w:r>
      <w:r>
        <w:rPr>
          <w:color w:val="868686"/>
          <w:spacing w:val="1"/>
          <w:sz w:val="24"/>
        </w:rPr>
        <w:t xml:space="preserve"> </w:t>
      </w:r>
      <w:r>
        <w:rPr>
          <w:color w:val="868686"/>
          <w:sz w:val="24"/>
        </w:rPr>
        <w:t>of</w:t>
      </w:r>
      <w:r>
        <w:rPr>
          <w:color w:val="868686"/>
          <w:spacing w:val="1"/>
          <w:sz w:val="24"/>
        </w:rPr>
        <w:t xml:space="preserve"> </w:t>
      </w:r>
      <w:r>
        <w:rPr>
          <w:color w:val="868686"/>
          <w:sz w:val="24"/>
        </w:rPr>
        <w:t>becoming</w:t>
      </w:r>
      <w:r>
        <w:rPr>
          <w:color w:val="868686"/>
          <w:spacing w:val="1"/>
          <w:sz w:val="24"/>
        </w:rPr>
        <w:t xml:space="preserve"> </w:t>
      </w:r>
      <w:r>
        <w:rPr>
          <w:color w:val="868686"/>
          <w:sz w:val="24"/>
        </w:rPr>
        <w:t>NEET</w:t>
      </w:r>
      <w:r>
        <w:rPr>
          <w:color w:val="868686"/>
          <w:spacing w:val="1"/>
          <w:sz w:val="24"/>
        </w:rPr>
        <w:t xml:space="preserve"> </w:t>
      </w:r>
      <w:r>
        <w:rPr>
          <w:color w:val="868686"/>
          <w:sz w:val="24"/>
        </w:rPr>
        <w:t>(‘not</w:t>
      </w:r>
      <w:r>
        <w:rPr>
          <w:color w:val="868686"/>
          <w:spacing w:val="1"/>
          <w:sz w:val="24"/>
        </w:rPr>
        <w:t xml:space="preserve"> </w:t>
      </w:r>
      <w:r>
        <w:rPr>
          <w:color w:val="868686"/>
          <w:sz w:val="24"/>
        </w:rPr>
        <w:t>in</w:t>
      </w:r>
      <w:r>
        <w:rPr>
          <w:color w:val="868686"/>
          <w:spacing w:val="1"/>
          <w:sz w:val="24"/>
        </w:rPr>
        <w:t xml:space="preserve"> </w:t>
      </w:r>
      <w:r>
        <w:rPr>
          <w:color w:val="868686"/>
          <w:sz w:val="24"/>
        </w:rPr>
        <w:t>employment, education or training’), those living in temporary</w:t>
      </w:r>
      <w:r>
        <w:rPr>
          <w:color w:val="868686"/>
          <w:spacing w:val="1"/>
          <w:sz w:val="24"/>
        </w:rPr>
        <w:t xml:space="preserve"> </w:t>
      </w:r>
      <w:r>
        <w:rPr>
          <w:color w:val="868686"/>
          <w:sz w:val="24"/>
        </w:rPr>
        <w:t>accommodation, those who are young carers and others at the</w:t>
      </w:r>
      <w:r>
        <w:rPr>
          <w:color w:val="868686"/>
          <w:spacing w:val="1"/>
          <w:sz w:val="24"/>
        </w:rPr>
        <w:t xml:space="preserve"> </w:t>
      </w:r>
      <w:r>
        <w:rPr>
          <w:color w:val="868686"/>
          <w:sz w:val="24"/>
        </w:rPr>
        <w:t>provider</w:t>
      </w:r>
      <w:r>
        <w:rPr>
          <w:color w:val="868686"/>
          <w:spacing w:val="-1"/>
          <w:sz w:val="24"/>
        </w:rPr>
        <w:t xml:space="preserve"> </w:t>
      </w:r>
      <w:r>
        <w:rPr>
          <w:color w:val="868686"/>
          <w:sz w:val="24"/>
        </w:rPr>
        <w:t>and</w:t>
      </w:r>
      <w:r>
        <w:rPr>
          <w:color w:val="868686"/>
          <w:spacing w:val="-1"/>
          <w:sz w:val="24"/>
        </w:rPr>
        <w:t xml:space="preserve"> </w:t>
      </w:r>
      <w:r>
        <w:rPr>
          <w:color w:val="868686"/>
          <w:sz w:val="24"/>
        </w:rPr>
        <w:t>local</w:t>
      </w:r>
      <w:r>
        <w:rPr>
          <w:color w:val="868686"/>
          <w:spacing w:val="-3"/>
          <w:sz w:val="24"/>
        </w:rPr>
        <w:t xml:space="preserve"> </w:t>
      </w:r>
      <w:r>
        <w:rPr>
          <w:color w:val="868686"/>
          <w:sz w:val="24"/>
        </w:rPr>
        <w:t>authority’s discretion</w:t>
      </w:r>
    </w:p>
    <w:p w14:paraId="6A5D9608" w14:textId="531F47EB" w:rsidR="00641FAE" w:rsidRDefault="00A75B9B" w:rsidP="003719E8">
      <w:pPr>
        <w:pStyle w:val="BodyText"/>
        <w:spacing w:before="58" w:line="276" w:lineRule="auto"/>
        <w:ind w:left="880" w:right="826"/>
        <w:jc w:val="both"/>
      </w:pPr>
      <w:r>
        <w:rPr>
          <w:color w:val="868686"/>
        </w:rPr>
        <w:t>We recognise that when a child has a social worker, it is an indicator that</w:t>
      </w:r>
      <w:r>
        <w:rPr>
          <w:color w:val="868686"/>
          <w:spacing w:val="1"/>
        </w:rPr>
        <w:t xml:space="preserve"> </w:t>
      </w:r>
      <w:r>
        <w:rPr>
          <w:color w:val="868686"/>
        </w:rPr>
        <w:t xml:space="preserve">the child is more at risk than most pupils. This may mean that </w:t>
      </w:r>
      <w:r w:rsidR="00E553DA">
        <w:rPr>
          <w:color w:val="868686"/>
        </w:rPr>
        <w:t>they are</w:t>
      </w:r>
      <w:r>
        <w:rPr>
          <w:color w:val="868686"/>
        </w:rPr>
        <w:t xml:space="preserve"> more</w:t>
      </w:r>
      <w:r>
        <w:rPr>
          <w:color w:val="868686"/>
          <w:spacing w:val="1"/>
        </w:rPr>
        <w:t xml:space="preserve"> </w:t>
      </w:r>
      <w:r>
        <w:rPr>
          <w:color w:val="868686"/>
        </w:rPr>
        <w:t>vulnerable</w:t>
      </w:r>
      <w:r>
        <w:rPr>
          <w:color w:val="868686"/>
          <w:spacing w:val="1"/>
        </w:rPr>
        <w:t xml:space="preserve"> </w:t>
      </w:r>
      <w:r>
        <w:rPr>
          <w:color w:val="868686"/>
        </w:rPr>
        <w:t>to</w:t>
      </w:r>
      <w:r>
        <w:rPr>
          <w:color w:val="868686"/>
          <w:spacing w:val="1"/>
        </w:rPr>
        <w:t xml:space="preserve"> </w:t>
      </w:r>
      <w:r>
        <w:rPr>
          <w:color w:val="868686"/>
        </w:rPr>
        <w:t>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facing</w:t>
      </w:r>
      <w:r>
        <w:rPr>
          <w:color w:val="868686"/>
          <w:spacing w:val="1"/>
        </w:rPr>
        <w:t xml:space="preserve"> </w:t>
      </w:r>
      <w:r>
        <w:rPr>
          <w:color w:val="868686"/>
        </w:rPr>
        <w:t>educational</w:t>
      </w:r>
      <w:r>
        <w:rPr>
          <w:color w:val="868686"/>
          <w:spacing w:val="1"/>
        </w:rPr>
        <w:t xml:space="preserve"> </w:t>
      </w:r>
      <w:r>
        <w:rPr>
          <w:color w:val="868686"/>
        </w:rPr>
        <w:t>barriers</w:t>
      </w:r>
      <w:r>
        <w:rPr>
          <w:color w:val="868686"/>
          <w:spacing w:val="1"/>
        </w:rPr>
        <w:t xml:space="preserve"> </w:t>
      </w:r>
      <w:r>
        <w:rPr>
          <w:color w:val="868686"/>
        </w:rPr>
        <w:t>to</w:t>
      </w:r>
      <w:r>
        <w:rPr>
          <w:color w:val="868686"/>
          <w:spacing w:val="-83"/>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3"/>
        </w:rPr>
        <w:t xml:space="preserve"> </w:t>
      </w:r>
      <w:r>
        <w:rPr>
          <w:color w:val="868686"/>
        </w:rPr>
        <w:t>and poor</w:t>
      </w:r>
      <w:r>
        <w:rPr>
          <w:color w:val="868686"/>
          <w:spacing w:val="-1"/>
        </w:rPr>
        <w:t xml:space="preserve"> </w:t>
      </w:r>
      <w:r>
        <w:rPr>
          <w:color w:val="868686"/>
        </w:rPr>
        <w:t>mental</w:t>
      </w:r>
      <w:r>
        <w:rPr>
          <w:color w:val="868686"/>
          <w:spacing w:val="-1"/>
        </w:rPr>
        <w:t xml:space="preserve"> </w:t>
      </w:r>
      <w:r>
        <w:rPr>
          <w:color w:val="868686"/>
        </w:rPr>
        <w:t>health.</w:t>
      </w:r>
    </w:p>
    <w:p w14:paraId="2351A57F" w14:textId="77777777" w:rsidR="00641FAE" w:rsidRDefault="00A75B9B" w:rsidP="003719E8">
      <w:pPr>
        <w:pStyle w:val="BodyText"/>
        <w:spacing w:before="160" w:line="276" w:lineRule="auto"/>
        <w:ind w:left="880" w:right="351"/>
      </w:pPr>
      <w:r>
        <w:rPr>
          <w:color w:val="868686"/>
        </w:rPr>
        <w:t>In</w:t>
      </w:r>
      <w:r>
        <w:rPr>
          <w:color w:val="868686"/>
          <w:spacing w:val="41"/>
        </w:rPr>
        <w:t xml:space="preserve"> </w:t>
      </w:r>
      <w:r>
        <w:rPr>
          <w:color w:val="868686"/>
        </w:rPr>
        <w:t>addition,</w:t>
      </w:r>
      <w:r>
        <w:rPr>
          <w:color w:val="868686"/>
          <w:spacing w:val="42"/>
        </w:rPr>
        <w:t xml:space="preserve"> </w:t>
      </w:r>
      <w:r>
        <w:rPr>
          <w:color w:val="868686"/>
        </w:rPr>
        <w:t>the</w:t>
      </w:r>
      <w:r>
        <w:rPr>
          <w:color w:val="868686"/>
          <w:spacing w:val="46"/>
        </w:rPr>
        <w:t xml:space="preserve"> </w:t>
      </w:r>
      <w:r>
        <w:rPr>
          <w:color w:val="868686"/>
        </w:rPr>
        <w:t>following</w:t>
      </w:r>
      <w:r>
        <w:rPr>
          <w:color w:val="868686"/>
          <w:spacing w:val="41"/>
        </w:rPr>
        <w:t xml:space="preserve"> </w:t>
      </w:r>
      <w:r>
        <w:rPr>
          <w:color w:val="868686"/>
        </w:rPr>
        <w:t>groups</w:t>
      </w:r>
      <w:r>
        <w:rPr>
          <w:color w:val="868686"/>
          <w:spacing w:val="45"/>
        </w:rPr>
        <w:t xml:space="preserve"> </w:t>
      </w:r>
      <w:r>
        <w:rPr>
          <w:color w:val="868686"/>
        </w:rPr>
        <w:t>may</w:t>
      </w:r>
      <w:r>
        <w:rPr>
          <w:color w:val="868686"/>
          <w:spacing w:val="44"/>
        </w:rPr>
        <w:t xml:space="preserve"> </w:t>
      </w:r>
      <w:r>
        <w:rPr>
          <w:color w:val="868686"/>
        </w:rPr>
        <w:t>also</w:t>
      </w:r>
      <w:r>
        <w:rPr>
          <w:color w:val="868686"/>
          <w:spacing w:val="43"/>
        </w:rPr>
        <w:t xml:space="preserve"> </w:t>
      </w:r>
      <w:r>
        <w:rPr>
          <w:color w:val="868686"/>
        </w:rPr>
        <w:t>be</w:t>
      </w:r>
      <w:r>
        <w:rPr>
          <w:color w:val="868686"/>
          <w:spacing w:val="44"/>
        </w:rPr>
        <w:t xml:space="preserve"> </w:t>
      </w:r>
      <w:r>
        <w:rPr>
          <w:color w:val="868686"/>
        </w:rPr>
        <w:t>considered</w:t>
      </w:r>
      <w:r>
        <w:rPr>
          <w:color w:val="868686"/>
          <w:spacing w:val="41"/>
        </w:rPr>
        <w:t xml:space="preserve"> </w:t>
      </w:r>
      <w:r>
        <w:rPr>
          <w:color w:val="868686"/>
        </w:rPr>
        <w:t>as</w:t>
      </w:r>
      <w:r>
        <w:rPr>
          <w:color w:val="868686"/>
          <w:spacing w:val="45"/>
        </w:rPr>
        <w:t xml:space="preserve"> </w:t>
      </w:r>
      <w:r>
        <w:rPr>
          <w:color w:val="868686"/>
        </w:rPr>
        <w:t>potentially</w:t>
      </w:r>
      <w:r>
        <w:rPr>
          <w:color w:val="868686"/>
          <w:spacing w:val="-82"/>
        </w:rPr>
        <w:t xml:space="preserve"> </w:t>
      </w:r>
      <w:r>
        <w:rPr>
          <w:color w:val="868686"/>
        </w:rPr>
        <w:lastRenderedPageBreak/>
        <w:t>being in</w:t>
      </w:r>
      <w:r>
        <w:rPr>
          <w:color w:val="868686"/>
          <w:spacing w:val="-2"/>
        </w:rPr>
        <w:t xml:space="preserve"> </w:t>
      </w:r>
      <w:r>
        <w:rPr>
          <w:color w:val="868686"/>
        </w:rPr>
        <w:t>the vulnerable cohort:</w:t>
      </w:r>
    </w:p>
    <w:p w14:paraId="0E46C4E5" w14:textId="77777777" w:rsidR="00641FAE" w:rsidRPr="0025478D" w:rsidRDefault="00A75B9B" w:rsidP="003719E8">
      <w:pPr>
        <w:pStyle w:val="ListParagraph"/>
        <w:numPr>
          <w:ilvl w:val="1"/>
          <w:numId w:val="27"/>
        </w:numPr>
        <w:tabs>
          <w:tab w:val="left" w:pos="1874"/>
        </w:tabs>
        <w:spacing w:before="157" w:line="276" w:lineRule="auto"/>
        <w:rPr>
          <w:sz w:val="24"/>
          <w:szCs w:val="24"/>
        </w:rPr>
      </w:pPr>
      <w:r w:rsidRPr="0025478D">
        <w:rPr>
          <w:color w:val="868686"/>
          <w:sz w:val="24"/>
          <w:szCs w:val="24"/>
        </w:rPr>
        <w:t>children</w:t>
      </w:r>
      <w:r w:rsidRPr="0025478D">
        <w:rPr>
          <w:color w:val="868686"/>
          <w:spacing w:val="-5"/>
          <w:sz w:val="24"/>
          <w:szCs w:val="24"/>
        </w:rPr>
        <w:t xml:space="preserve"> </w:t>
      </w:r>
      <w:r w:rsidRPr="0025478D">
        <w:rPr>
          <w:color w:val="868686"/>
          <w:sz w:val="24"/>
          <w:szCs w:val="24"/>
        </w:rPr>
        <w:t>who</w:t>
      </w:r>
      <w:r w:rsidRPr="0025478D">
        <w:rPr>
          <w:color w:val="868686"/>
          <w:spacing w:val="-3"/>
          <w:sz w:val="24"/>
          <w:szCs w:val="24"/>
        </w:rPr>
        <w:t xml:space="preserve"> </w:t>
      </w:r>
      <w:r w:rsidRPr="0025478D">
        <w:rPr>
          <w:color w:val="868686"/>
          <w:sz w:val="24"/>
          <w:szCs w:val="24"/>
        </w:rPr>
        <w:t>have</w:t>
      </w:r>
      <w:r w:rsidRPr="0025478D">
        <w:rPr>
          <w:color w:val="868686"/>
          <w:spacing w:val="-2"/>
          <w:sz w:val="24"/>
          <w:szCs w:val="24"/>
        </w:rPr>
        <w:t xml:space="preserve"> </w:t>
      </w:r>
      <w:r w:rsidRPr="0025478D">
        <w:rPr>
          <w:color w:val="868686"/>
          <w:sz w:val="24"/>
          <w:szCs w:val="24"/>
        </w:rPr>
        <w:t>medical</w:t>
      </w:r>
      <w:r w:rsidRPr="0025478D">
        <w:rPr>
          <w:color w:val="868686"/>
          <w:spacing w:val="-4"/>
          <w:sz w:val="24"/>
          <w:szCs w:val="24"/>
        </w:rPr>
        <w:t xml:space="preserve"> </w:t>
      </w:r>
      <w:r w:rsidRPr="0025478D">
        <w:rPr>
          <w:color w:val="868686"/>
          <w:sz w:val="24"/>
          <w:szCs w:val="24"/>
        </w:rPr>
        <w:t>conditions</w:t>
      </w:r>
    </w:p>
    <w:p w14:paraId="4BFC2ACE" w14:textId="77777777" w:rsidR="00641FAE"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of</w:t>
      </w:r>
      <w:r w:rsidRPr="0025478D">
        <w:rPr>
          <w:color w:val="868686"/>
          <w:spacing w:val="-3"/>
          <w:sz w:val="24"/>
          <w:szCs w:val="24"/>
        </w:rPr>
        <w:t xml:space="preserve"> </w:t>
      </w:r>
      <w:r w:rsidRPr="0025478D">
        <w:rPr>
          <w:color w:val="868686"/>
          <w:sz w:val="24"/>
          <w:szCs w:val="24"/>
        </w:rPr>
        <w:t>Gypsy,</w:t>
      </w:r>
      <w:r w:rsidRPr="0025478D">
        <w:rPr>
          <w:color w:val="868686"/>
          <w:spacing w:val="-4"/>
          <w:sz w:val="24"/>
          <w:szCs w:val="24"/>
        </w:rPr>
        <w:t xml:space="preserve"> </w:t>
      </w:r>
      <w:r w:rsidRPr="0025478D">
        <w:rPr>
          <w:color w:val="868686"/>
          <w:sz w:val="24"/>
          <w:szCs w:val="24"/>
        </w:rPr>
        <w:t>Roma</w:t>
      </w:r>
      <w:r w:rsidRPr="0025478D">
        <w:rPr>
          <w:color w:val="868686"/>
          <w:spacing w:val="-3"/>
          <w:sz w:val="24"/>
          <w:szCs w:val="24"/>
        </w:rPr>
        <w:t xml:space="preserve"> </w:t>
      </w:r>
      <w:r w:rsidRPr="0025478D">
        <w:rPr>
          <w:color w:val="868686"/>
          <w:sz w:val="24"/>
          <w:szCs w:val="24"/>
        </w:rPr>
        <w:t>&amp;</w:t>
      </w:r>
      <w:r w:rsidRPr="0025478D">
        <w:rPr>
          <w:color w:val="868686"/>
          <w:spacing w:val="-2"/>
          <w:sz w:val="24"/>
          <w:szCs w:val="24"/>
        </w:rPr>
        <w:t xml:space="preserve"> </w:t>
      </w:r>
      <w:r w:rsidRPr="0025478D">
        <w:rPr>
          <w:color w:val="868686"/>
          <w:sz w:val="24"/>
          <w:szCs w:val="24"/>
        </w:rPr>
        <w:t>Traveller</w:t>
      </w:r>
      <w:r w:rsidRPr="0025478D">
        <w:rPr>
          <w:color w:val="868686"/>
          <w:spacing w:val="-3"/>
          <w:sz w:val="24"/>
          <w:szCs w:val="24"/>
        </w:rPr>
        <w:t xml:space="preserve"> </w:t>
      </w:r>
      <w:r w:rsidRPr="0025478D">
        <w:rPr>
          <w:color w:val="868686"/>
          <w:sz w:val="24"/>
          <w:szCs w:val="24"/>
        </w:rPr>
        <w:t>(GRT)</w:t>
      </w:r>
      <w:r w:rsidRPr="0025478D">
        <w:rPr>
          <w:color w:val="868686"/>
          <w:spacing w:val="-3"/>
          <w:sz w:val="24"/>
          <w:szCs w:val="24"/>
        </w:rPr>
        <w:t xml:space="preserve"> </w:t>
      </w:r>
      <w:r w:rsidRPr="0025478D">
        <w:rPr>
          <w:color w:val="868686"/>
          <w:sz w:val="24"/>
          <w:szCs w:val="24"/>
        </w:rPr>
        <w:t>families</w:t>
      </w:r>
    </w:p>
    <w:p w14:paraId="6B2D4333"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2"/>
          <w:sz w:val="24"/>
          <w:szCs w:val="24"/>
        </w:rPr>
        <w:t xml:space="preserve"> </w:t>
      </w:r>
      <w:r w:rsidRPr="0025478D">
        <w:rPr>
          <w:color w:val="868686"/>
          <w:sz w:val="24"/>
          <w:szCs w:val="24"/>
        </w:rPr>
        <w:t>English</w:t>
      </w:r>
      <w:r w:rsidRPr="0025478D">
        <w:rPr>
          <w:color w:val="868686"/>
          <w:spacing w:val="-4"/>
          <w:sz w:val="24"/>
          <w:szCs w:val="24"/>
        </w:rPr>
        <w:t xml:space="preserve"> </w:t>
      </w:r>
      <w:r w:rsidRPr="0025478D">
        <w:rPr>
          <w:color w:val="868686"/>
          <w:sz w:val="24"/>
          <w:szCs w:val="24"/>
        </w:rPr>
        <w:t>as</w:t>
      </w:r>
      <w:r w:rsidRPr="0025478D">
        <w:rPr>
          <w:color w:val="868686"/>
          <w:spacing w:val="-3"/>
          <w:sz w:val="24"/>
          <w:szCs w:val="24"/>
        </w:rPr>
        <w:t xml:space="preserve"> </w:t>
      </w:r>
      <w:r w:rsidRPr="0025478D">
        <w:rPr>
          <w:color w:val="868686"/>
          <w:sz w:val="24"/>
          <w:szCs w:val="24"/>
        </w:rPr>
        <w:t>an</w:t>
      </w:r>
      <w:r w:rsidRPr="0025478D">
        <w:rPr>
          <w:color w:val="868686"/>
          <w:spacing w:val="-5"/>
          <w:sz w:val="24"/>
          <w:szCs w:val="24"/>
        </w:rPr>
        <w:t xml:space="preserve"> </w:t>
      </w:r>
      <w:r w:rsidRPr="0025478D">
        <w:rPr>
          <w:color w:val="868686"/>
          <w:sz w:val="24"/>
          <w:szCs w:val="24"/>
        </w:rPr>
        <w:t>additional</w:t>
      </w:r>
      <w:r w:rsidRPr="0025478D">
        <w:rPr>
          <w:color w:val="868686"/>
          <w:spacing w:val="-6"/>
          <w:sz w:val="24"/>
          <w:szCs w:val="24"/>
        </w:rPr>
        <w:t xml:space="preserve"> </w:t>
      </w:r>
      <w:r w:rsidRPr="0025478D">
        <w:rPr>
          <w:color w:val="868686"/>
          <w:sz w:val="24"/>
          <w:szCs w:val="24"/>
        </w:rPr>
        <w:t>language</w:t>
      </w:r>
    </w:p>
    <w:p w14:paraId="4CAFBC0A" w14:textId="30B00143" w:rsidR="00641FAE" w:rsidRPr="0025478D" w:rsidRDefault="00A75B9B" w:rsidP="003719E8">
      <w:pPr>
        <w:pStyle w:val="ListParagraph"/>
        <w:numPr>
          <w:ilvl w:val="1"/>
          <w:numId w:val="27"/>
        </w:numPr>
        <w:tabs>
          <w:tab w:val="left" w:pos="1874"/>
        </w:tabs>
        <w:spacing w:line="276" w:lineRule="auto"/>
        <w:rPr>
          <w:sz w:val="24"/>
          <w:szCs w:val="24"/>
        </w:rPr>
      </w:pPr>
      <w:r w:rsidRPr="0025478D">
        <w:rPr>
          <w:noProof/>
          <w:sz w:val="24"/>
          <w:szCs w:val="24"/>
        </w:rPr>
        <w:drawing>
          <wp:anchor distT="0" distB="0" distL="0" distR="0" simplePos="0" relativeHeight="251658270" behindDoc="1" locked="0" layoutInCell="1" allowOverlap="1" wp14:anchorId="05E79DD5" wp14:editId="34560610">
            <wp:simplePos x="0" y="0"/>
            <wp:positionH relativeFrom="page">
              <wp:posOffset>5636895</wp:posOffset>
            </wp:positionH>
            <wp:positionV relativeFrom="paragraph">
              <wp:posOffset>-143762</wp:posOffset>
            </wp:positionV>
            <wp:extent cx="1009015" cy="460601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1"/>
          <w:sz w:val="24"/>
          <w:szCs w:val="24"/>
        </w:rPr>
        <w:t xml:space="preserve"> </w:t>
      </w:r>
      <w:r w:rsidRPr="0025478D">
        <w:rPr>
          <w:color w:val="868686"/>
          <w:sz w:val="24"/>
          <w:szCs w:val="24"/>
        </w:rPr>
        <w:t>mental</w:t>
      </w:r>
      <w:r w:rsidRPr="0025478D">
        <w:rPr>
          <w:color w:val="868686"/>
          <w:spacing w:val="-5"/>
          <w:sz w:val="24"/>
          <w:szCs w:val="24"/>
        </w:rPr>
        <w:t xml:space="preserve"> </w:t>
      </w:r>
      <w:r w:rsidRPr="0025478D">
        <w:rPr>
          <w:color w:val="868686"/>
          <w:sz w:val="24"/>
          <w:szCs w:val="24"/>
        </w:rPr>
        <w:t>health</w:t>
      </w:r>
      <w:r w:rsidRPr="0025478D">
        <w:rPr>
          <w:color w:val="868686"/>
          <w:spacing w:val="-3"/>
          <w:sz w:val="24"/>
          <w:szCs w:val="24"/>
        </w:rPr>
        <w:t xml:space="preserve"> </w:t>
      </w:r>
      <w:r w:rsidRPr="0025478D">
        <w:rPr>
          <w:color w:val="868686"/>
          <w:sz w:val="24"/>
          <w:szCs w:val="24"/>
        </w:rPr>
        <w:t>issues</w:t>
      </w:r>
    </w:p>
    <w:p w14:paraId="0CCDA5A0" w14:textId="2B7789DE" w:rsidR="00641FAE" w:rsidRPr="0025478D" w:rsidRDefault="00585D3A" w:rsidP="003719E8">
      <w:pPr>
        <w:pStyle w:val="ListParagraph"/>
        <w:numPr>
          <w:ilvl w:val="1"/>
          <w:numId w:val="27"/>
        </w:numPr>
        <w:tabs>
          <w:tab w:val="left" w:pos="1874"/>
        </w:tabs>
        <w:spacing w:line="276" w:lineRule="auto"/>
        <w:rPr>
          <w:sz w:val="24"/>
          <w:szCs w:val="24"/>
        </w:rPr>
      </w:pPr>
      <w:r w:rsidRPr="0025478D">
        <w:rPr>
          <w:color w:val="868686"/>
          <w:sz w:val="24"/>
          <w:szCs w:val="24"/>
        </w:rPr>
        <w:t>c</w:t>
      </w:r>
      <w:r w:rsidR="00A75B9B" w:rsidRPr="0025478D">
        <w:rPr>
          <w:color w:val="868686"/>
          <w:sz w:val="24"/>
          <w:szCs w:val="24"/>
        </w:rPr>
        <w:t>hildren</w:t>
      </w:r>
      <w:r w:rsidR="00DC3076" w:rsidRPr="0025478D">
        <w:rPr>
          <w:color w:val="868686"/>
          <w:spacing w:val="-5"/>
          <w:sz w:val="24"/>
          <w:szCs w:val="24"/>
        </w:rPr>
        <w:t xml:space="preserve"> absent</w:t>
      </w:r>
      <w:r w:rsidR="00A75B9B" w:rsidRPr="0025478D">
        <w:rPr>
          <w:color w:val="868686"/>
          <w:spacing w:val="-2"/>
          <w:sz w:val="24"/>
          <w:szCs w:val="24"/>
        </w:rPr>
        <w:t xml:space="preserve"> </w:t>
      </w:r>
      <w:r w:rsidR="00A75B9B" w:rsidRPr="0025478D">
        <w:rPr>
          <w:color w:val="868686"/>
          <w:sz w:val="24"/>
          <w:szCs w:val="24"/>
        </w:rPr>
        <w:t>from</w:t>
      </w:r>
      <w:r w:rsidR="00A75B9B" w:rsidRPr="0025478D">
        <w:rPr>
          <w:color w:val="868686"/>
          <w:spacing w:val="-4"/>
          <w:sz w:val="24"/>
          <w:szCs w:val="24"/>
        </w:rPr>
        <w:t xml:space="preserve"> </w:t>
      </w:r>
      <w:r w:rsidR="00A75B9B" w:rsidRPr="0025478D">
        <w:rPr>
          <w:color w:val="868686"/>
          <w:sz w:val="24"/>
          <w:szCs w:val="24"/>
        </w:rPr>
        <w:t>education</w:t>
      </w:r>
    </w:p>
    <w:p w14:paraId="323285A4"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3"/>
          <w:sz w:val="24"/>
          <w:szCs w:val="24"/>
        </w:rPr>
        <w:t xml:space="preserve"> </w:t>
      </w:r>
      <w:r w:rsidRPr="0025478D">
        <w:rPr>
          <w:color w:val="868686"/>
          <w:sz w:val="24"/>
          <w:szCs w:val="24"/>
        </w:rPr>
        <w:t>in</w:t>
      </w:r>
      <w:r w:rsidRPr="0025478D">
        <w:rPr>
          <w:color w:val="868686"/>
          <w:spacing w:val="-3"/>
          <w:sz w:val="24"/>
          <w:szCs w:val="24"/>
        </w:rPr>
        <w:t xml:space="preserve"> </w:t>
      </w:r>
      <w:r w:rsidRPr="0025478D">
        <w:rPr>
          <w:color w:val="868686"/>
          <w:sz w:val="24"/>
          <w:szCs w:val="24"/>
        </w:rPr>
        <w:t>pupil</w:t>
      </w:r>
      <w:r w:rsidRPr="0025478D">
        <w:rPr>
          <w:color w:val="868686"/>
          <w:spacing w:val="-4"/>
          <w:sz w:val="24"/>
          <w:szCs w:val="24"/>
        </w:rPr>
        <w:t xml:space="preserve"> </w:t>
      </w:r>
      <w:r w:rsidRPr="0025478D">
        <w:rPr>
          <w:color w:val="868686"/>
          <w:sz w:val="24"/>
          <w:szCs w:val="24"/>
        </w:rPr>
        <w:t>referral</w:t>
      </w:r>
      <w:r w:rsidRPr="0025478D">
        <w:rPr>
          <w:color w:val="868686"/>
          <w:spacing w:val="-3"/>
          <w:sz w:val="24"/>
          <w:szCs w:val="24"/>
        </w:rPr>
        <w:t xml:space="preserve"> </w:t>
      </w:r>
      <w:r w:rsidRPr="0025478D">
        <w:rPr>
          <w:color w:val="868686"/>
          <w:sz w:val="24"/>
          <w:szCs w:val="24"/>
        </w:rPr>
        <w:t>units</w:t>
      </w:r>
    </w:p>
    <w:p w14:paraId="4857A45F" w14:textId="573DB9C5" w:rsidR="00641FAE" w:rsidRPr="0025478D" w:rsidRDefault="00E553DA" w:rsidP="003719E8">
      <w:pPr>
        <w:pStyle w:val="ListParagraph"/>
        <w:numPr>
          <w:ilvl w:val="1"/>
          <w:numId w:val="27"/>
        </w:numPr>
        <w:tabs>
          <w:tab w:val="left" w:pos="1874"/>
        </w:tabs>
        <w:spacing w:line="276" w:lineRule="auto"/>
        <w:rPr>
          <w:sz w:val="24"/>
          <w:szCs w:val="24"/>
        </w:rPr>
      </w:pPr>
      <w:r w:rsidRPr="0025478D">
        <w:rPr>
          <w:color w:val="868686"/>
          <w:sz w:val="24"/>
          <w:szCs w:val="24"/>
        </w:rPr>
        <w:t>LGBTQ+ children</w:t>
      </w:r>
    </w:p>
    <w:p w14:paraId="575336C9" w14:textId="0615C5F3" w:rsidR="00770563" w:rsidRPr="00D32373" w:rsidRDefault="00770563" w:rsidP="003719E8">
      <w:pPr>
        <w:pStyle w:val="ListParagraph"/>
        <w:numPr>
          <w:ilvl w:val="1"/>
          <w:numId w:val="27"/>
        </w:numPr>
        <w:tabs>
          <w:tab w:val="left" w:pos="1874"/>
        </w:tabs>
        <w:spacing w:line="276" w:lineRule="auto"/>
        <w:rPr>
          <w:sz w:val="24"/>
          <w:szCs w:val="24"/>
        </w:rPr>
      </w:pPr>
      <w:r w:rsidRPr="0025478D">
        <w:rPr>
          <w:color w:val="868686"/>
          <w:sz w:val="24"/>
          <w:szCs w:val="24"/>
        </w:rPr>
        <w:t xml:space="preserve">children from </w:t>
      </w:r>
      <w:r w:rsidRPr="00D32373">
        <w:rPr>
          <w:color w:val="868686"/>
          <w:sz w:val="24"/>
          <w:szCs w:val="24"/>
        </w:rPr>
        <w:t>ethnic minority backgrounds</w:t>
      </w:r>
    </w:p>
    <w:p w14:paraId="5BA301C2" w14:textId="77777777" w:rsidR="0025478D" w:rsidRPr="00D32373" w:rsidRDefault="00A75B9B" w:rsidP="003719E8">
      <w:pPr>
        <w:pStyle w:val="ListParagraph"/>
        <w:numPr>
          <w:ilvl w:val="1"/>
          <w:numId w:val="27"/>
        </w:numPr>
        <w:tabs>
          <w:tab w:val="left" w:pos="1874"/>
        </w:tabs>
        <w:spacing w:line="276" w:lineRule="auto"/>
        <w:rPr>
          <w:sz w:val="24"/>
          <w:szCs w:val="24"/>
        </w:rPr>
      </w:pPr>
      <w:r w:rsidRPr="00D32373">
        <w:rPr>
          <w:color w:val="868686"/>
          <w:spacing w:val="-1"/>
          <w:sz w:val="24"/>
          <w:szCs w:val="24"/>
        </w:rPr>
        <w:t>children</w:t>
      </w:r>
      <w:r w:rsidRPr="00D32373">
        <w:rPr>
          <w:color w:val="868686"/>
          <w:spacing w:val="-23"/>
          <w:sz w:val="24"/>
          <w:szCs w:val="24"/>
        </w:rPr>
        <w:t xml:space="preserve"> </w:t>
      </w:r>
      <w:r w:rsidRPr="00D32373">
        <w:rPr>
          <w:color w:val="868686"/>
          <w:spacing w:val="-1"/>
          <w:sz w:val="24"/>
          <w:szCs w:val="24"/>
        </w:rPr>
        <w:t>in</w:t>
      </w:r>
      <w:r w:rsidRPr="00D32373">
        <w:rPr>
          <w:color w:val="868686"/>
          <w:spacing w:val="-21"/>
          <w:sz w:val="24"/>
          <w:szCs w:val="24"/>
        </w:rPr>
        <w:t xml:space="preserve"> </w:t>
      </w:r>
      <w:r w:rsidRPr="00D32373">
        <w:rPr>
          <w:color w:val="868686"/>
          <w:spacing w:val="-1"/>
          <w:sz w:val="24"/>
          <w:szCs w:val="24"/>
        </w:rPr>
        <w:t>families</w:t>
      </w:r>
      <w:r w:rsidRPr="00D32373">
        <w:rPr>
          <w:color w:val="868686"/>
          <w:spacing w:val="-22"/>
          <w:sz w:val="24"/>
          <w:szCs w:val="24"/>
        </w:rPr>
        <w:t xml:space="preserve"> </w:t>
      </w:r>
      <w:r w:rsidRPr="00D32373">
        <w:rPr>
          <w:color w:val="868686"/>
          <w:sz w:val="24"/>
          <w:szCs w:val="24"/>
        </w:rPr>
        <w:t>that</w:t>
      </w:r>
      <w:r w:rsidRPr="00D32373">
        <w:rPr>
          <w:color w:val="868686"/>
          <w:spacing w:val="-20"/>
          <w:sz w:val="24"/>
          <w:szCs w:val="24"/>
        </w:rPr>
        <w:t xml:space="preserve"> </w:t>
      </w:r>
      <w:r w:rsidRPr="00D32373">
        <w:rPr>
          <w:color w:val="868686"/>
          <w:sz w:val="24"/>
          <w:szCs w:val="24"/>
        </w:rPr>
        <w:t>may</w:t>
      </w:r>
      <w:r w:rsidRPr="00D32373">
        <w:rPr>
          <w:color w:val="868686"/>
          <w:spacing w:val="-20"/>
          <w:sz w:val="24"/>
          <w:szCs w:val="24"/>
        </w:rPr>
        <w:t xml:space="preserve"> </w:t>
      </w:r>
      <w:r w:rsidRPr="00D32373">
        <w:rPr>
          <w:color w:val="868686"/>
          <w:sz w:val="24"/>
          <w:szCs w:val="24"/>
        </w:rPr>
        <w:t>have</w:t>
      </w:r>
      <w:r w:rsidRPr="00D32373">
        <w:rPr>
          <w:color w:val="868686"/>
          <w:spacing w:val="-21"/>
          <w:sz w:val="24"/>
          <w:szCs w:val="24"/>
        </w:rPr>
        <w:t xml:space="preserve"> </w:t>
      </w:r>
      <w:r w:rsidRPr="00D32373">
        <w:rPr>
          <w:color w:val="868686"/>
          <w:sz w:val="24"/>
          <w:szCs w:val="24"/>
        </w:rPr>
        <w:t>challenging</w:t>
      </w:r>
      <w:r w:rsidRPr="00D32373">
        <w:rPr>
          <w:color w:val="868686"/>
          <w:spacing w:val="-22"/>
          <w:sz w:val="24"/>
          <w:szCs w:val="24"/>
        </w:rPr>
        <w:t xml:space="preserve"> </w:t>
      </w:r>
      <w:r w:rsidRPr="00D32373">
        <w:rPr>
          <w:color w:val="868686"/>
          <w:sz w:val="24"/>
          <w:szCs w:val="24"/>
        </w:rPr>
        <w:t>home</w:t>
      </w:r>
      <w:r w:rsidRPr="00D32373">
        <w:rPr>
          <w:color w:val="868686"/>
          <w:spacing w:val="-19"/>
          <w:sz w:val="24"/>
          <w:szCs w:val="24"/>
        </w:rPr>
        <w:t xml:space="preserve"> </w:t>
      </w:r>
      <w:r w:rsidRPr="00D32373">
        <w:rPr>
          <w:color w:val="868686"/>
          <w:sz w:val="24"/>
          <w:szCs w:val="24"/>
        </w:rPr>
        <w:t>circumstances,</w:t>
      </w:r>
      <w:r w:rsidR="0025478D" w:rsidRPr="00D32373">
        <w:rPr>
          <w:color w:val="868686"/>
          <w:sz w:val="24"/>
          <w:szCs w:val="24"/>
        </w:rPr>
        <w:t xml:space="preserve"> </w:t>
      </w:r>
      <w:r w:rsidRPr="00D32373">
        <w:rPr>
          <w:color w:val="868686"/>
          <w:sz w:val="24"/>
          <w:szCs w:val="24"/>
        </w:rPr>
        <w:t>e.g.</w:t>
      </w:r>
      <w:r w:rsidRPr="00D32373">
        <w:rPr>
          <w:color w:val="868686"/>
          <w:spacing w:val="-3"/>
          <w:sz w:val="24"/>
          <w:szCs w:val="24"/>
        </w:rPr>
        <w:t xml:space="preserve"> </w:t>
      </w:r>
      <w:r w:rsidRPr="00D32373">
        <w:rPr>
          <w:color w:val="868686"/>
          <w:sz w:val="24"/>
          <w:szCs w:val="24"/>
        </w:rPr>
        <w:t>poverty,</w:t>
      </w:r>
      <w:r w:rsidRPr="00D32373">
        <w:rPr>
          <w:color w:val="868686"/>
          <w:spacing w:val="-2"/>
          <w:sz w:val="24"/>
          <w:szCs w:val="24"/>
        </w:rPr>
        <w:t xml:space="preserve"> </w:t>
      </w:r>
      <w:r w:rsidRPr="00D32373">
        <w:rPr>
          <w:color w:val="868686"/>
          <w:sz w:val="24"/>
          <w:szCs w:val="24"/>
        </w:rPr>
        <w:t>poor</w:t>
      </w:r>
      <w:r w:rsidRPr="00D32373">
        <w:rPr>
          <w:color w:val="868686"/>
          <w:spacing w:val="-1"/>
          <w:sz w:val="24"/>
          <w:szCs w:val="24"/>
        </w:rPr>
        <w:t xml:space="preserve"> </w:t>
      </w:r>
      <w:r w:rsidRPr="00D32373">
        <w:rPr>
          <w:color w:val="868686"/>
          <w:sz w:val="24"/>
          <w:szCs w:val="24"/>
        </w:rPr>
        <w:t>housing,</w:t>
      </w:r>
      <w:r w:rsidRPr="00D32373">
        <w:rPr>
          <w:color w:val="868686"/>
          <w:spacing w:val="-3"/>
          <w:sz w:val="24"/>
          <w:szCs w:val="24"/>
        </w:rPr>
        <w:t xml:space="preserve"> </w:t>
      </w:r>
      <w:r w:rsidRPr="00D32373">
        <w:rPr>
          <w:color w:val="868686"/>
          <w:sz w:val="24"/>
          <w:szCs w:val="24"/>
        </w:rPr>
        <w:t>domestic</w:t>
      </w:r>
      <w:r w:rsidRPr="00D32373">
        <w:rPr>
          <w:color w:val="868686"/>
          <w:spacing w:val="-2"/>
          <w:sz w:val="24"/>
          <w:szCs w:val="24"/>
        </w:rPr>
        <w:t xml:space="preserve"> </w:t>
      </w:r>
      <w:r w:rsidRPr="00D32373">
        <w:rPr>
          <w:color w:val="868686"/>
          <w:sz w:val="24"/>
          <w:szCs w:val="24"/>
        </w:rPr>
        <w:t>abuse</w:t>
      </w:r>
      <w:r w:rsidRPr="00D32373">
        <w:rPr>
          <w:color w:val="868686"/>
          <w:spacing w:val="-2"/>
          <w:sz w:val="24"/>
          <w:szCs w:val="24"/>
        </w:rPr>
        <w:t xml:space="preserve"> </w:t>
      </w:r>
      <w:r w:rsidRPr="00D32373">
        <w:rPr>
          <w:color w:val="868686"/>
          <w:sz w:val="24"/>
          <w:szCs w:val="24"/>
        </w:rPr>
        <w:t>etc</w:t>
      </w:r>
      <w:r w:rsidR="00E553DA" w:rsidRPr="00D32373">
        <w:rPr>
          <w:color w:val="868686"/>
          <w:sz w:val="24"/>
          <w:szCs w:val="24"/>
        </w:rPr>
        <w:t>.</w:t>
      </w:r>
    </w:p>
    <w:p w14:paraId="12863168" w14:textId="40782151" w:rsidR="00515232" w:rsidRPr="00D32373" w:rsidRDefault="00515232" w:rsidP="003719E8">
      <w:pPr>
        <w:pStyle w:val="ListParagraph"/>
        <w:numPr>
          <w:ilvl w:val="1"/>
          <w:numId w:val="27"/>
        </w:numPr>
        <w:tabs>
          <w:tab w:val="left" w:pos="1874"/>
        </w:tabs>
        <w:spacing w:line="276" w:lineRule="auto"/>
        <w:rPr>
          <w:sz w:val="24"/>
          <w:szCs w:val="24"/>
        </w:rPr>
      </w:pPr>
      <w:r w:rsidRPr="00D32373">
        <w:rPr>
          <w:color w:val="868686"/>
          <w:sz w:val="24"/>
          <w:szCs w:val="24"/>
        </w:rPr>
        <w:t xml:space="preserve">has experienced multiple suspensions, is at risk of being permanently excluded from schools, colleges and in Alternative Provision or a Pupil Referral Unit. </w:t>
      </w:r>
    </w:p>
    <w:p w14:paraId="14D3E4A9" w14:textId="77777777" w:rsidR="00515232" w:rsidRPr="00D32373" w:rsidRDefault="00515232" w:rsidP="003719E8">
      <w:pPr>
        <w:pStyle w:val="BodyText"/>
        <w:spacing w:line="276" w:lineRule="auto"/>
        <w:rPr>
          <w:color w:val="868686"/>
        </w:rPr>
      </w:pPr>
    </w:p>
    <w:p w14:paraId="7F4D87D5" w14:textId="7804BA53" w:rsidR="00641FAE" w:rsidRPr="00D32373" w:rsidRDefault="00A75B9B" w:rsidP="003719E8">
      <w:pPr>
        <w:pStyle w:val="BodyText"/>
        <w:spacing w:line="276" w:lineRule="auto"/>
        <w:ind w:left="880" w:right="817"/>
        <w:jc w:val="both"/>
        <w:rPr>
          <w:color w:val="868686"/>
        </w:rPr>
      </w:pPr>
      <w:r w:rsidRPr="00D32373">
        <w:rPr>
          <w:color w:val="868686"/>
        </w:rPr>
        <w:t>Whilst</w:t>
      </w:r>
      <w:r w:rsidRPr="00D32373">
        <w:rPr>
          <w:color w:val="868686"/>
          <w:spacing w:val="-9"/>
        </w:rPr>
        <w:t xml:space="preserve"> </w:t>
      </w:r>
      <w:r w:rsidRPr="00D32373">
        <w:rPr>
          <w:color w:val="868686"/>
        </w:rPr>
        <w:t>these</w:t>
      </w:r>
      <w:r w:rsidRPr="00D32373">
        <w:rPr>
          <w:color w:val="868686"/>
          <w:spacing w:val="-6"/>
        </w:rPr>
        <w:t xml:space="preserve"> </w:t>
      </w:r>
      <w:r w:rsidRPr="00D32373">
        <w:rPr>
          <w:color w:val="868686"/>
        </w:rPr>
        <w:t>are</w:t>
      </w:r>
      <w:r w:rsidRPr="00D32373">
        <w:rPr>
          <w:color w:val="868686"/>
          <w:spacing w:val="-5"/>
        </w:rPr>
        <w:t xml:space="preserve"> </w:t>
      </w:r>
      <w:r w:rsidRPr="00D32373">
        <w:rPr>
          <w:color w:val="868686"/>
        </w:rPr>
        <w:t>most</w:t>
      </w:r>
      <w:r w:rsidRPr="00D32373">
        <w:rPr>
          <w:color w:val="868686"/>
          <w:spacing w:val="-8"/>
        </w:rPr>
        <w:t xml:space="preserve"> </w:t>
      </w:r>
      <w:r w:rsidRPr="00D32373">
        <w:rPr>
          <w:color w:val="868686"/>
        </w:rPr>
        <w:t>of</w:t>
      </w:r>
      <w:r w:rsidRPr="00D32373">
        <w:rPr>
          <w:color w:val="868686"/>
          <w:spacing w:val="-8"/>
        </w:rPr>
        <w:t xml:space="preserve"> </w:t>
      </w:r>
      <w:r w:rsidRPr="00D32373">
        <w:rPr>
          <w:color w:val="868686"/>
        </w:rPr>
        <w:t>the</w:t>
      </w:r>
      <w:r w:rsidRPr="00D32373">
        <w:rPr>
          <w:color w:val="868686"/>
          <w:spacing w:val="-6"/>
        </w:rPr>
        <w:t xml:space="preserve"> </w:t>
      </w:r>
      <w:r w:rsidRPr="00D32373">
        <w:rPr>
          <w:color w:val="868686"/>
        </w:rPr>
        <w:t>accepted</w:t>
      </w:r>
      <w:r w:rsidRPr="00D32373">
        <w:rPr>
          <w:color w:val="868686"/>
          <w:spacing w:val="-7"/>
        </w:rPr>
        <w:t xml:space="preserve"> </w:t>
      </w:r>
      <w:r w:rsidRPr="00D32373">
        <w:rPr>
          <w:color w:val="868686"/>
        </w:rPr>
        <w:t>‘groups’</w:t>
      </w:r>
      <w:r w:rsidRPr="00D32373">
        <w:rPr>
          <w:color w:val="868686"/>
          <w:spacing w:val="-7"/>
        </w:rPr>
        <w:t xml:space="preserve"> </w:t>
      </w:r>
      <w:r w:rsidRPr="00D32373">
        <w:rPr>
          <w:color w:val="868686"/>
        </w:rPr>
        <w:t>of</w:t>
      </w:r>
      <w:r w:rsidRPr="00D32373">
        <w:rPr>
          <w:color w:val="868686"/>
          <w:spacing w:val="-7"/>
        </w:rPr>
        <w:t xml:space="preserve"> </w:t>
      </w:r>
      <w:r w:rsidRPr="00D32373">
        <w:rPr>
          <w:color w:val="868686"/>
        </w:rPr>
        <w:t>children</w:t>
      </w:r>
      <w:r w:rsidRPr="00D32373">
        <w:rPr>
          <w:color w:val="868686"/>
          <w:spacing w:val="-8"/>
        </w:rPr>
        <w:t xml:space="preserve"> </w:t>
      </w:r>
      <w:r w:rsidRPr="00D32373">
        <w:rPr>
          <w:color w:val="868686"/>
        </w:rPr>
        <w:t>this</w:t>
      </w:r>
      <w:r w:rsidRPr="00D32373">
        <w:rPr>
          <w:color w:val="868686"/>
          <w:spacing w:val="-8"/>
        </w:rPr>
        <w:t xml:space="preserve"> </w:t>
      </w:r>
      <w:r w:rsidRPr="00D32373">
        <w:rPr>
          <w:color w:val="868686"/>
        </w:rPr>
        <w:t>term</w:t>
      </w:r>
      <w:r w:rsidRPr="00D32373">
        <w:rPr>
          <w:color w:val="868686"/>
          <w:spacing w:val="-7"/>
        </w:rPr>
        <w:t xml:space="preserve"> </w:t>
      </w:r>
      <w:r w:rsidRPr="00D32373">
        <w:rPr>
          <w:color w:val="868686"/>
        </w:rPr>
        <w:t>applies</w:t>
      </w:r>
      <w:r w:rsidRPr="00D32373">
        <w:rPr>
          <w:color w:val="868686"/>
          <w:spacing w:val="-82"/>
        </w:rPr>
        <w:t xml:space="preserve"> </w:t>
      </w:r>
      <w:r w:rsidRPr="00D32373">
        <w:rPr>
          <w:color w:val="868686"/>
        </w:rPr>
        <w:t>to,</w:t>
      </w:r>
      <w:r w:rsidRPr="00D32373">
        <w:rPr>
          <w:color w:val="868686"/>
          <w:spacing w:val="-10"/>
        </w:rPr>
        <w:t xml:space="preserve"> </w:t>
      </w:r>
      <w:r w:rsidRPr="00D32373">
        <w:rPr>
          <w:color w:val="868686"/>
        </w:rPr>
        <w:t>it</w:t>
      </w:r>
      <w:r w:rsidRPr="00D32373">
        <w:rPr>
          <w:color w:val="868686"/>
          <w:spacing w:val="-11"/>
        </w:rPr>
        <w:t xml:space="preserve"> </w:t>
      </w:r>
      <w:r w:rsidRPr="00D32373">
        <w:rPr>
          <w:color w:val="868686"/>
        </w:rPr>
        <w:t>is</w:t>
      </w:r>
      <w:r w:rsidRPr="00D32373">
        <w:rPr>
          <w:color w:val="868686"/>
          <w:spacing w:val="-11"/>
        </w:rPr>
        <w:t xml:space="preserve"> </w:t>
      </w:r>
      <w:r w:rsidRPr="00D32373">
        <w:rPr>
          <w:color w:val="868686"/>
        </w:rPr>
        <w:t>important</w:t>
      </w:r>
      <w:r w:rsidRPr="00D32373">
        <w:rPr>
          <w:color w:val="868686"/>
          <w:spacing w:val="-10"/>
        </w:rPr>
        <w:t xml:space="preserve"> </w:t>
      </w:r>
      <w:r w:rsidRPr="00D32373">
        <w:rPr>
          <w:color w:val="868686"/>
        </w:rPr>
        <w:t>to</w:t>
      </w:r>
      <w:r w:rsidRPr="00D32373">
        <w:rPr>
          <w:color w:val="868686"/>
          <w:spacing w:val="-8"/>
        </w:rPr>
        <w:t xml:space="preserve"> </w:t>
      </w:r>
      <w:r w:rsidRPr="00D32373">
        <w:rPr>
          <w:color w:val="868686"/>
        </w:rPr>
        <w:t>recognise</w:t>
      </w:r>
      <w:r w:rsidRPr="00D32373">
        <w:rPr>
          <w:color w:val="868686"/>
          <w:spacing w:val="-11"/>
        </w:rPr>
        <w:t xml:space="preserve"> </w:t>
      </w:r>
      <w:r w:rsidRPr="00D32373">
        <w:rPr>
          <w:color w:val="868686"/>
        </w:rPr>
        <w:t>that</w:t>
      </w:r>
      <w:r w:rsidRPr="00D32373">
        <w:rPr>
          <w:color w:val="868686"/>
          <w:spacing w:val="-10"/>
        </w:rPr>
        <w:t xml:space="preserve"> </w:t>
      </w:r>
      <w:r w:rsidRPr="00D32373">
        <w:rPr>
          <w:color w:val="868686"/>
        </w:rPr>
        <w:t>all</w:t>
      </w:r>
      <w:r w:rsidRPr="00D32373">
        <w:rPr>
          <w:color w:val="868686"/>
          <w:spacing w:val="-13"/>
        </w:rPr>
        <w:t xml:space="preserve"> </w:t>
      </w:r>
      <w:r w:rsidRPr="00D32373">
        <w:rPr>
          <w:color w:val="868686"/>
        </w:rPr>
        <w:t>children</w:t>
      </w:r>
      <w:r w:rsidRPr="00D32373">
        <w:rPr>
          <w:color w:val="868686"/>
          <w:spacing w:val="-9"/>
        </w:rPr>
        <w:t xml:space="preserve"> </w:t>
      </w:r>
      <w:r w:rsidRPr="00D32373">
        <w:rPr>
          <w:color w:val="868686"/>
        </w:rPr>
        <w:t>can</w:t>
      </w:r>
      <w:r w:rsidRPr="00D32373">
        <w:rPr>
          <w:color w:val="868686"/>
          <w:spacing w:val="-11"/>
        </w:rPr>
        <w:t xml:space="preserve"> </w:t>
      </w:r>
      <w:r w:rsidRPr="00D32373">
        <w:rPr>
          <w:color w:val="868686"/>
        </w:rPr>
        <w:t>be</w:t>
      </w:r>
      <w:r w:rsidRPr="00D32373">
        <w:rPr>
          <w:color w:val="868686"/>
          <w:spacing w:val="-11"/>
        </w:rPr>
        <w:t xml:space="preserve"> </w:t>
      </w:r>
      <w:r w:rsidRPr="00D32373">
        <w:rPr>
          <w:color w:val="868686"/>
        </w:rPr>
        <w:t>at</w:t>
      </w:r>
      <w:r w:rsidRPr="00D32373">
        <w:rPr>
          <w:color w:val="868686"/>
          <w:spacing w:val="-12"/>
        </w:rPr>
        <w:t xml:space="preserve"> </w:t>
      </w:r>
      <w:r w:rsidRPr="00D32373">
        <w:rPr>
          <w:color w:val="868686"/>
        </w:rPr>
        <w:t>risk</w:t>
      </w:r>
      <w:r w:rsidRPr="00D32373">
        <w:rPr>
          <w:color w:val="868686"/>
          <w:spacing w:val="-12"/>
        </w:rPr>
        <w:t xml:space="preserve"> </w:t>
      </w:r>
      <w:r w:rsidRPr="00D32373">
        <w:rPr>
          <w:color w:val="868686"/>
        </w:rPr>
        <w:t>at</w:t>
      </w:r>
      <w:r w:rsidRPr="00D32373">
        <w:rPr>
          <w:color w:val="868686"/>
          <w:spacing w:val="-9"/>
        </w:rPr>
        <w:t xml:space="preserve"> </w:t>
      </w:r>
      <w:r w:rsidRPr="00D32373">
        <w:rPr>
          <w:color w:val="868686"/>
        </w:rPr>
        <w:t>some</w:t>
      </w:r>
      <w:r w:rsidRPr="00D32373">
        <w:rPr>
          <w:color w:val="868686"/>
          <w:spacing w:val="-11"/>
        </w:rPr>
        <w:t xml:space="preserve"> </w:t>
      </w:r>
      <w:r w:rsidRPr="00D32373">
        <w:rPr>
          <w:color w:val="868686"/>
        </w:rPr>
        <w:t>level,</w:t>
      </w:r>
      <w:r w:rsidRPr="00D32373">
        <w:rPr>
          <w:color w:val="868686"/>
          <w:spacing w:val="-82"/>
        </w:rPr>
        <w:t xml:space="preserve"> </w:t>
      </w:r>
      <w:r w:rsidRPr="00D32373">
        <w:rPr>
          <w:color w:val="868686"/>
        </w:rPr>
        <w:t>and that many children in the groups above will never experience any</w:t>
      </w:r>
      <w:r w:rsidRPr="00D32373">
        <w:rPr>
          <w:color w:val="868686"/>
          <w:spacing w:val="1"/>
        </w:rPr>
        <w:t xml:space="preserve"> </w:t>
      </w:r>
      <w:r w:rsidRPr="00D32373">
        <w:rPr>
          <w:color w:val="868686"/>
        </w:rPr>
        <w:t>issues.</w:t>
      </w:r>
      <w:r w:rsidR="00023136" w:rsidRPr="00D32373">
        <w:rPr>
          <w:color w:val="868686"/>
        </w:rPr>
        <w:t xml:space="preserve"> The most vulnerable children will all have a trusted adult that they can approach in school if they have any concern</w:t>
      </w:r>
      <w:r w:rsidR="00770563" w:rsidRPr="00D32373">
        <w:rPr>
          <w:color w:val="868686"/>
        </w:rPr>
        <w:t>s</w:t>
      </w:r>
      <w:r w:rsidR="00023136" w:rsidRPr="00D32373">
        <w:rPr>
          <w:color w:val="868686"/>
        </w:rPr>
        <w:t>.</w:t>
      </w:r>
    </w:p>
    <w:p w14:paraId="4355D296" w14:textId="77777777" w:rsidR="004F6719" w:rsidRPr="00D32373" w:rsidRDefault="004F6719" w:rsidP="003719E8">
      <w:pPr>
        <w:pStyle w:val="BodyText"/>
        <w:spacing w:line="276" w:lineRule="auto"/>
        <w:ind w:left="880" w:right="817"/>
        <w:jc w:val="both"/>
        <w:rPr>
          <w:color w:val="868686"/>
        </w:rPr>
      </w:pPr>
    </w:p>
    <w:p w14:paraId="1EF2679F" w14:textId="7AE85482" w:rsidR="004F6719" w:rsidRDefault="00201F89" w:rsidP="003719E8">
      <w:pPr>
        <w:pStyle w:val="BodyText"/>
        <w:spacing w:line="276" w:lineRule="auto"/>
        <w:ind w:left="880" w:right="817"/>
        <w:jc w:val="both"/>
        <w:rPr>
          <w:color w:val="868686"/>
        </w:rPr>
      </w:pPr>
      <w:r w:rsidRPr="00D32373">
        <w:rPr>
          <w:color w:val="868686"/>
        </w:rPr>
        <w:t xml:space="preserve">When supporting a gender questioning child, academies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002D7292" w:rsidRPr="00D32373">
        <w:rPr>
          <w:color w:val="868686"/>
        </w:rPr>
        <w:t>Academies will refer to DfE guidance and this guidance is currently under review by DfE.</w:t>
      </w:r>
    </w:p>
    <w:p w14:paraId="55061DB0" w14:textId="77777777" w:rsidR="00641FAE" w:rsidRDefault="00641FAE" w:rsidP="003719E8">
      <w:pPr>
        <w:pStyle w:val="BodyText"/>
        <w:spacing w:before="1" w:line="276" w:lineRule="auto"/>
        <w:ind w:left="0"/>
      </w:pPr>
    </w:p>
    <w:p w14:paraId="483F5E41" w14:textId="5D72C388" w:rsidR="00211A23" w:rsidRPr="00211A23" w:rsidRDefault="00211A23" w:rsidP="003719E8">
      <w:pPr>
        <w:pStyle w:val="Heading2"/>
        <w:numPr>
          <w:ilvl w:val="0"/>
          <w:numId w:val="8"/>
        </w:numPr>
        <w:tabs>
          <w:tab w:val="left" w:pos="1600"/>
          <w:tab w:val="left" w:pos="1601"/>
        </w:tabs>
        <w:spacing w:line="276" w:lineRule="auto"/>
        <w:ind w:hanging="721"/>
        <w:rPr>
          <w:color w:val="1D2C4D"/>
        </w:rPr>
      </w:pPr>
      <w:r w:rsidRPr="00211A23">
        <w:rPr>
          <w:color w:val="1D2C4D"/>
        </w:rPr>
        <w:t xml:space="preserve">Early Help </w:t>
      </w:r>
    </w:p>
    <w:p w14:paraId="577D8A0B" w14:textId="16C42DAC" w:rsidR="00211A23" w:rsidRPr="00EC5641" w:rsidRDefault="00211A23" w:rsidP="003719E8">
      <w:pPr>
        <w:pStyle w:val="Default"/>
        <w:spacing w:after="213" w:line="276" w:lineRule="auto"/>
        <w:ind w:left="851" w:right="807"/>
        <w:jc w:val="both"/>
        <w:rPr>
          <w:rFonts w:ascii="Verdana" w:hAnsi="Verdana"/>
          <w:color w:val="868686"/>
        </w:rPr>
      </w:pPr>
      <w:r w:rsidRPr="00EC5641">
        <w:rPr>
          <w:rFonts w:ascii="Verdana" w:hAnsi="Verdana"/>
          <w:color w:val="868686"/>
        </w:rPr>
        <w:t xml:space="preserve">Providing </w:t>
      </w:r>
      <w:r w:rsidRPr="00EC5641">
        <w:rPr>
          <w:rFonts w:ascii="Verdana" w:hAnsi="Verdana"/>
          <w:b/>
          <w:bCs/>
          <w:color w:val="868686"/>
        </w:rPr>
        <w:t>early help</w:t>
      </w:r>
      <w:r w:rsidRPr="00EC5641">
        <w:rPr>
          <w:rFonts w:ascii="Verdana" w:hAnsi="Verdana"/>
          <w:color w:val="868686"/>
        </w:rPr>
        <w:t xml:space="preserve">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w:t>
      </w:r>
    </w:p>
    <w:p w14:paraId="06259E3E" w14:textId="77777777" w:rsidR="00211A23" w:rsidRDefault="00211A23" w:rsidP="003719E8">
      <w:pPr>
        <w:pStyle w:val="Default"/>
        <w:spacing w:after="109" w:line="276" w:lineRule="auto"/>
        <w:ind w:left="851" w:right="807"/>
        <w:jc w:val="both"/>
        <w:rPr>
          <w:rFonts w:ascii="Verdana" w:hAnsi="Verdana"/>
          <w:color w:val="868686"/>
        </w:rPr>
      </w:pPr>
      <w:r w:rsidRPr="00EC5641">
        <w:rPr>
          <w:rFonts w:ascii="Verdana" w:hAnsi="Verdana"/>
          <w:color w:val="868686"/>
        </w:rPr>
        <w:t xml:space="preserve">Effective early help relies upon local organisations and agencies working together to: </w:t>
      </w:r>
    </w:p>
    <w:p w14:paraId="6C34669F"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t xml:space="preserve">• identify children and families who would benefit from early help </w:t>
      </w:r>
    </w:p>
    <w:p w14:paraId="3151C126"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lastRenderedPageBreak/>
        <w:t xml:space="preserve">• undertake an assessment of the need for early help </w:t>
      </w:r>
    </w:p>
    <w:p w14:paraId="286B8B20" w14:textId="77777777" w:rsidR="00211A23" w:rsidRDefault="00211A23" w:rsidP="003719E8">
      <w:pPr>
        <w:pStyle w:val="Default"/>
        <w:spacing w:line="276" w:lineRule="auto"/>
        <w:ind w:left="1985" w:right="807" w:hanging="284"/>
        <w:jc w:val="both"/>
        <w:rPr>
          <w:rFonts w:ascii="Verdana" w:hAnsi="Verdana"/>
          <w:color w:val="868686"/>
        </w:rPr>
      </w:pPr>
      <w:r w:rsidRPr="00EC5641">
        <w:rPr>
          <w:rFonts w:ascii="Verdana" w:hAnsi="Verdana"/>
          <w:color w:val="868686"/>
        </w:rPr>
        <w:t>• provide targeted early help services to address the assessed needs of a child and their family which focuses on activity to improve the outcomes for the child</w:t>
      </w:r>
      <w:r>
        <w:rPr>
          <w:rFonts w:ascii="Verdana" w:hAnsi="Verdana"/>
          <w:color w:val="868686"/>
        </w:rPr>
        <w:t>.</w:t>
      </w:r>
    </w:p>
    <w:p w14:paraId="40C50691" w14:textId="77777777" w:rsidR="00211A23" w:rsidRDefault="00211A23" w:rsidP="003719E8">
      <w:pPr>
        <w:pStyle w:val="Default"/>
        <w:spacing w:line="276" w:lineRule="auto"/>
        <w:ind w:left="851" w:right="807"/>
        <w:jc w:val="both"/>
        <w:rPr>
          <w:rFonts w:ascii="Verdana" w:hAnsi="Verdana"/>
          <w:color w:val="868686"/>
        </w:rPr>
      </w:pPr>
    </w:p>
    <w:p w14:paraId="6199CE80" w14:textId="77777777" w:rsidR="00211A23" w:rsidRPr="00EC5641" w:rsidRDefault="00211A23" w:rsidP="003719E8">
      <w:pPr>
        <w:pStyle w:val="Default"/>
        <w:spacing w:line="276" w:lineRule="auto"/>
        <w:ind w:left="851" w:right="807"/>
        <w:jc w:val="both"/>
        <w:rPr>
          <w:rFonts w:ascii="Verdana" w:hAnsi="Verdana"/>
          <w:color w:val="868686"/>
        </w:rPr>
      </w:pPr>
      <w:r>
        <w:rPr>
          <w:rFonts w:ascii="Verdana" w:hAnsi="Verdana"/>
          <w:color w:val="868686"/>
        </w:rPr>
        <w:t>For further information on Early Help and wider Safeguarding work by other agencies, please read the most up-to-date version of ‘Working Together to Safeguard Children’.</w:t>
      </w:r>
    </w:p>
    <w:p w14:paraId="4E6434BF" w14:textId="77777777" w:rsidR="003719E8" w:rsidRPr="00211A23" w:rsidRDefault="003719E8" w:rsidP="003719E8">
      <w:pPr>
        <w:pStyle w:val="Heading2"/>
        <w:tabs>
          <w:tab w:val="left" w:pos="1600"/>
          <w:tab w:val="left" w:pos="1601"/>
        </w:tabs>
        <w:spacing w:line="276" w:lineRule="auto"/>
      </w:pPr>
    </w:p>
    <w:p w14:paraId="66ADBA4F" w14:textId="2608E711" w:rsidR="00641FAE" w:rsidRDefault="00A75B9B" w:rsidP="003719E8">
      <w:pPr>
        <w:pStyle w:val="Heading2"/>
        <w:numPr>
          <w:ilvl w:val="0"/>
          <w:numId w:val="8"/>
        </w:numPr>
        <w:tabs>
          <w:tab w:val="left" w:pos="1600"/>
          <w:tab w:val="left" w:pos="1601"/>
        </w:tabs>
        <w:spacing w:line="276" w:lineRule="auto"/>
        <w:ind w:hanging="721"/>
      </w:pPr>
      <w:r>
        <w:rPr>
          <w:color w:val="1D2C4D"/>
        </w:rPr>
        <w:t>Impact</w:t>
      </w:r>
      <w:r>
        <w:rPr>
          <w:color w:val="1D2C4D"/>
          <w:spacing w:val="-3"/>
        </w:rPr>
        <w:t xml:space="preserve"> </w:t>
      </w:r>
      <w:r>
        <w:rPr>
          <w:color w:val="1D2C4D"/>
        </w:rPr>
        <w:t>of</w:t>
      </w:r>
      <w:r>
        <w:rPr>
          <w:color w:val="1D2C4D"/>
          <w:spacing w:val="-3"/>
        </w:rPr>
        <w:t xml:space="preserve"> </w:t>
      </w:r>
      <w:r>
        <w:rPr>
          <w:color w:val="1D2C4D"/>
        </w:rPr>
        <w:t>Covid-19</w:t>
      </w:r>
      <w:r>
        <w:rPr>
          <w:color w:val="1D2C4D"/>
          <w:spacing w:val="-4"/>
        </w:rPr>
        <w:t xml:space="preserve"> </w:t>
      </w:r>
      <w:r>
        <w:rPr>
          <w:color w:val="1D2C4D"/>
        </w:rPr>
        <w:t>pandemic</w:t>
      </w:r>
      <w:r w:rsidR="009C155B">
        <w:rPr>
          <w:color w:val="1D2C4D"/>
        </w:rPr>
        <w:t xml:space="preserve"> and other long-term absences</w:t>
      </w:r>
    </w:p>
    <w:p w14:paraId="4573A87A" w14:textId="03965433" w:rsidR="00641FAE" w:rsidRPr="00770563" w:rsidRDefault="00A75B9B" w:rsidP="003719E8">
      <w:pPr>
        <w:pStyle w:val="BodyText"/>
        <w:spacing w:before="159" w:line="276" w:lineRule="auto"/>
        <w:ind w:left="880" w:right="817"/>
        <w:jc w:val="both"/>
        <w:rPr>
          <w:color w:val="808080" w:themeColor="background1" w:themeShade="80"/>
        </w:rPr>
      </w:pPr>
      <w:r w:rsidRPr="00770563">
        <w:rPr>
          <w:color w:val="808080" w:themeColor="background1" w:themeShade="80"/>
        </w:rPr>
        <w:t xml:space="preserve">The Covid-19 pandemic obviously brought additional challenges to the area of safeguarding, especially with the extended period where </w:t>
      </w:r>
      <w:proofErr w:type="gramStart"/>
      <w:r w:rsidRPr="00770563">
        <w:rPr>
          <w:color w:val="808080" w:themeColor="background1" w:themeShade="80"/>
        </w:rPr>
        <w:t>the majority of</w:t>
      </w:r>
      <w:proofErr w:type="gramEnd"/>
      <w:r w:rsidRPr="00770563">
        <w:rPr>
          <w:color w:val="808080" w:themeColor="background1" w:themeShade="80"/>
        </w:rPr>
        <w:t xml:space="preserve"> children ha</w:t>
      </w:r>
      <w:r w:rsidR="00770563" w:rsidRPr="00770563">
        <w:rPr>
          <w:color w:val="808080" w:themeColor="background1" w:themeShade="80"/>
        </w:rPr>
        <w:t>d</w:t>
      </w:r>
      <w:r w:rsidRPr="00770563">
        <w:rPr>
          <w:color w:val="808080" w:themeColor="background1" w:themeShade="80"/>
        </w:rPr>
        <w:t xml:space="preserve"> not been in school. </w:t>
      </w:r>
      <w:r w:rsidR="00770563" w:rsidRPr="00770563">
        <w:rPr>
          <w:color w:val="808080" w:themeColor="background1" w:themeShade="80"/>
        </w:rPr>
        <w:t xml:space="preserve">Whilst children have been back in school a while now following lockdowns, there are obviously still issues present that have been created and increased due to that stressful time for families. Mental health services have seen an increase in referrals since then and schools also engage in mental health work to support their pupils. </w:t>
      </w:r>
    </w:p>
    <w:p w14:paraId="54EF5377" w14:textId="1F7EEDFD" w:rsidR="00641FAE" w:rsidRDefault="009C155B" w:rsidP="003719E8">
      <w:pPr>
        <w:pStyle w:val="BodyText"/>
        <w:spacing w:before="158" w:line="276" w:lineRule="auto"/>
        <w:ind w:left="880" w:right="814"/>
        <w:jc w:val="both"/>
      </w:pPr>
      <w:r>
        <w:rPr>
          <w:color w:val="808080" w:themeColor="background1" w:themeShade="80"/>
        </w:rPr>
        <w:t xml:space="preserve">As well as the forced absence due to lockdown, some children experience long-term absences from the school environment due to other issues, such as, long-term illness, bereavement, or even being home educated, etc. For some of these, the absence can have a negative effect on their mental well-being. </w:t>
      </w:r>
      <w:r w:rsidR="00A75B9B" w:rsidRPr="00770563">
        <w:rPr>
          <w:color w:val="808080" w:themeColor="background1" w:themeShade="80"/>
        </w:rPr>
        <w:t>The</w:t>
      </w:r>
      <w:r w:rsidR="00A75B9B" w:rsidRPr="00770563">
        <w:rPr>
          <w:color w:val="808080" w:themeColor="background1" w:themeShade="80"/>
          <w:spacing w:val="-4"/>
        </w:rPr>
        <w:t xml:space="preserve"> </w:t>
      </w:r>
      <w:r w:rsidR="00A75B9B" w:rsidRPr="00770563">
        <w:rPr>
          <w:color w:val="808080" w:themeColor="background1" w:themeShade="80"/>
        </w:rPr>
        <w:t>return</w:t>
      </w:r>
      <w:r w:rsidR="00A75B9B" w:rsidRPr="00770563">
        <w:rPr>
          <w:color w:val="808080" w:themeColor="background1" w:themeShade="80"/>
          <w:spacing w:val="-5"/>
        </w:rPr>
        <w:t xml:space="preserve"> </w:t>
      </w:r>
      <w:r w:rsidR="00A75B9B" w:rsidRPr="00770563">
        <w:rPr>
          <w:color w:val="808080" w:themeColor="background1" w:themeShade="80"/>
        </w:rPr>
        <w:t>of</w:t>
      </w:r>
      <w:r w:rsidR="00A75B9B" w:rsidRPr="00770563">
        <w:rPr>
          <w:color w:val="808080" w:themeColor="background1" w:themeShade="80"/>
          <w:spacing w:val="-6"/>
        </w:rPr>
        <w:t xml:space="preserve"> </w:t>
      </w:r>
      <w:r w:rsidR="00A75B9B" w:rsidRPr="00770563">
        <w:rPr>
          <w:color w:val="808080" w:themeColor="background1" w:themeShade="80"/>
        </w:rPr>
        <w:t>any</w:t>
      </w:r>
      <w:r w:rsidR="00A75B9B" w:rsidRPr="00770563">
        <w:rPr>
          <w:color w:val="808080" w:themeColor="background1" w:themeShade="80"/>
          <w:spacing w:val="-5"/>
        </w:rPr>
        <w:t xml:space="preserve"> </w:t>
      </w:r>
      <w:r w:rsidR="00A75B9B" w:rsidRPr="00770563">
        <w:rPr>
          <w:color w:val="808080" w:themeColor="background1" w:themeShade="80"/>
        </w:rPr>
        <w:t>child</w:t>
      </w:r>
      <w:r w:rsidR="00A75B9B" w:rsidRPr="00770563">
        <w:rPr>
          <w:color w:val="808080" w:themeColor="background1" w:themeShade="80"/>
          <w:spacing w:val="-6"/>
        </w:rPr>
        <w:t xml:space="preserve"> </w:t>
      </w:r>
      <w:r w:rsidR="00A75B9B" w:rsidRPr="00770563">
        <w:rPr>
          <w:color w:val="808080" w:themeColor="background1" w:themeShade="80"/>
        </w:rPr>
        <w:t>back</w:t>
      </w:r>
      <w:r w:rsidR="00A75B9B" w:rsidRPr="00770563">
        <w:rPr>
          <w:color w:val="808080" w:themeColor="background1" w:themeShade="80"/>
          <w:spacing w:val="-5"/>
        </w:rPr>
        <w:t xml:space="preserve"> </w:t>
      </w:r>
      <w:r w:rsidR="00A75B9B" w:rsidRPr="00770563">
        <w:rPr>
          <w:color w:val="808080" w:themeColor="background1" w:themeShade="80"/>
        </w:rPr>
        <w:t>into</w:t>
      </w:r>
      <w:r w:rsidR="00A75B9B" w:rsidRPr="00770563">
        <w:rPr>
          <w:color w:val="808080" w:themeColor="background1" w:themeShade="80"/>
          <w:spacing w:val="-5"/>
        </w:rPr>
        <w:t xml:space="preserve"> </w:t>
      </w:r>
      <w:r w:rsidR="00A75B9B" w:rsidRPr="00770563">
        <w:rPr>
          <w:color w:val="808080" w:themeColor="background1" w:themeShade="80"/>
        </w:rPr>
        <w:t>school</w:t>
      </w:r>
      <w:r w:rsidR="00A75B9B" w:rsidRPr="00770563">
        <w:rPr>
          <w:color w:val="808080" w:themeColor="background1" w:themeShade="80"/>
          <w:spacing w:val="-7"/>
        </w:rPr>
        <w:t xml:space="preserve"> </w:t>
      </w:r>
      <w:r w:rsidR="00A75B9B" w:rsidRPr="00770563">
        <w:rPr>
          <w:color w:val="808080" w:themeColor="background1" w:themeShade="80"/>
        </w:rPr>
        <w:t>after</w:t>
      </w:r>
      <w:r w:rsidR="00A75B9B" w:rsidRPr="00770563">
        <w:rPr>
          <w:color w:val="808080" w:themeColor="background1" w:themeShade="80"/>
          <w:spacing w:val="-3"/>
        </w:rPr>
        <w:t xml:space="preserve"> </w:t>
      </w:r>
      <w:r w:rsidR="00A75B9B" w:rsidRPr="00770563">
        <w:rPr>
          <w:color w:val="808080" w:themeColor="background1" w:themeShade="80"/>
        </w:rPr>
        <w:t>a</w:t>
      </w:r>
      <w:r w:rsidR="00A75B9B" w:rsidRPr="00770563">
        <w:rPr>
          <w:color w:val="808080" w:themeColor="background1" w:themeShade="80"/>
          <w:spacing w:val="-5"/>
        </w:rPr>
        <w:t xml:space="preserve"> </w:t>
      </w:r>
      <w:r w:rsidR="00A75B9B" w:rsidRPr="00770563">
        <w:rPr>
          <w:color w:val="808080" w:themeColor="background1" w:themeShade="80"/>
        </w:rPr>
        <w:t>long</w:t>
      </w:r>
      <w:r w:rsidR="00A75B9B" w:rsidRPr="00770563">
        <w:rPr>
          <w:color w:val="808080" w:themeColor="background1" w:themeShade="80"/>
          <w:spacing w:val="-7"/>
        </w:rPr>
        <w:t xml:space="preserve"> </w:t>
      </w:r>
      <w:r w:rsidR="00A75B9B" w:rsidRPr="00770563">
        <w:rPr>
          <w:color w:val="808080" w:themeColor="background1" w:themeShade="80"/>
        </w:rPr>
        <w:t>absence</w:t>
      </w:r>
      <w:r w:rsidR="00A75B9B" w:rsidRPr="00770563">
        <w:rPr>
          <w:color w:val="808080" w:themeColor="background1" w:themeShade="80"/>
          <w:spacing w:val="-4"/>
        </w:rPr>
        <w:t xml:space="preserve"> </w:t>
      </w:r>
      <w:r w:rsidR="00A75B9B" w:rsidRPr="00770563">
        <w:rPr>
          <w:color w:val="808080" w:themeColor="background1" w:themeShade="80"/>
        </w:rPr>
        <w:t>will</w:t>
      </w:r>
      <w:r w:rsidR="00A75B9B" w:rsidRPr="00770563">
        <w:rPr>
          <w:color w:val="808080" w:themeColor="background1" w:themeShade="80"/>
          <w:spacing w:val="-6"/>
        </w:rPr>
        <w:t xml:space="preserve"> </w:t>
      </w:r>
      <w:r w:rsidR="00A75B9B" w:rsidRPr="00770563">
        <w:rPr>
          <w:color w:val="808080" w:themeColor="background1" w:themeShade="80"/>
        </w:rPr>
        <w:t>also</w:t>
      </w:r>
      <w:r w:rsidR="00A75B9B" w:rsidRPr="00770563">
        <w:rPr>
          <w:color w:val="808080" w:themeColor="background1" w:themeShade="80"/>
          <w:spacing w:val="-5"/>
        </w:rPr>
        <w:t xml:space="preserve"> </w:t>
      </w:r>
      <w:r w:rsidR="00A75B9B" w:rsidRPr="00770563">
        <w:rPr>
          <w:color w:val="808080" w:themeColor="background1" w:themeShade="80"/>
        </w:rPr>
        <w:t>bring</w:t>
      </w:r>
      <w:r w:rsidR="00A75B9B" w:rsidRPr="00770563">
        <w:rPr>
          <w:color w:val="808080" w:themeColor="background1" w:themeShade="80"/>
          <w:spacing w:val="-82"/>
        </w:rPr>
        <w:t xml:space="preserve"> </w:t>
      </w:r>
      <w:r w:rsidR="00A75B9B" w:rsidRPr="00770563">
        <w:rPr>
          <w:color w:val="808080" w:themeColor="background1" w:themeShade="80"/>
        </w:rPr>
        <w:t>up</w:t>
      </w:r>
      <w:r w:rsidR="00A75B9B" w:rsidRPr="00770563">
        <w:rPr>
          <w:color w:val="808080" w:themeColor="background1" w:themeShade="80"/>
          <w:spacing w:val="-8"/>
        </w:rPr>
        <w:t xml:space="preserve"> </w:t>
      </w:r>
      <w:r w:rsidR="00A75B9B" w:rsidRPr="00770563">
        <w:rPr>
          <w:color w:val="808080" w:themeColor="background1" w:themeShade="80"/>
        </w:rPr>
        <w:t>new</w:t>
      </w:r>
      <w:r w:rsidR="00A75B9B" w:rsidRPr="00770563">
        <w:rPr>
          <w:color w:val="808080" w:themeColor="background1" w:themeShade="80"/>
          <w:spacing w:val="-6"/>
        </w:rPr>
        <w:t xml:space="preserve"> </w:t>
      </w:r>
      <w:r w:rsidR="00A75B9B" w:rsidRPr="00770563">
        <w:rPr>
          <w:color w:val="808080" w:themeColor="background1" w:themeShade="80"/>
        </w:rPr>
        <w:t>challenges</w:t>
      </w:r>
      <w:r w:rsidR="00A75B9B" w:rsidRPr="00770563">
        <w:rPr>
          <w:color w:val="808080" w:themeColor="background1" w:themeShade="80"/>
          <w:spacing w:val="-7"/>
        </w:rPr>
        <w:t xml:space="preserve"> </w:t>
      </w:r>
      <w:r w:rsidR="00A75B9B" w:rsidRPr="00770563">
        <w:rPr>
          <w:color w:val="808080" w:themeColor="background1" w:themeShade="80"/>
        </w:rPr>
        <w:t>as</w:t>
      </w:r>
      <w:r w:rsidR="00A75B9B" w:rsidRPr="00770563">
        <w:rPr>
          <w:color w:val="808080" w:themeColor="background1" w:themeShade="80"/>
          <w:spacing w:val="-8"/>
        </w:rPr>
        <w:t xml:space="preserve"> </w:t>
      </w:r>
      <w:r w:rsidR="00A75B9B" w:rsidRPr="00770563">
        <w:rPr>
          <w:color w:val="808080" w:themeColor="background1" w:themeShade="80"/>
        </w:rPr>
        <w:t>staff</w:t>
      </w:r>
      <w:r w:rsidR="00A75B9B" w:rsidRPr="00770563">
        <w:rPr>
          <w:color w:val="808080" w:themeColor="background1" w:themeShade="80"/>
          <w:spacing w:val="-8"/>
        </w:rPr>
        <w:t xml:space="preserve"> </w:t>
      </w:r>
      <w:r w:rsidR="00A75B9B" w:rsidRPr="00770563">
        <w:rPr>
          <w:color w:val="808080" w:themeColor="background1" w:themeShade="80"/>
        </w:rPr>
        <w:t>look</w:t>
      </w:r>
      <w:r w:rsidR="00A75B9B" w:rsidRPr="00770563">
        <w:rPr>
          <w:color w:val="808080" w:themeColor="background1" w:themeShade="80"/>
          <w:spacing w:val="-7"/>
        </w:rPr>
        <w:t xml:space="preserve"> </w:t>
      </w:r>
      <w:r w:rsidR="00A75B9B" w:rsidRPr="00770563">
        <w:rPr>
          <w:color w:val="808080" w:themeColor="background1" w:themeShade="80"/>
        </w:rPr>
        <w:t>to</w:t>
      </w:r>
      <w:r w:rsidR="00A75B9B" w:rsidRPr="00770563">
        <w:rPr>
          <w:color w:val="808080" w:themeColor="background1" w:themeShade="80"/>
          <w:spacing w:val="-6"/>
        </w:rPr>
        <w:t xml:space="preserve"> </w:t>
      </w:r>
      <w:r w:rsidR="00A75B9B" w:rsidRPr="00770563">
        <w:rPr>
          <w:color w:val="808080" w:themeColor="background1" w:themeShade="80"/>
        </w:rPr>
        <w:t>‘assess’</w:t>
      </w:r>
      <w:r w:rsidR="00A75B9B" w:rsidRPr="00770563">
        <w:rPr>
          <w:color w:val="808080" w:themeColor="background1" w:themeShade="80"/>
          <w:spacing w:val="-7"/>
        </w:rPr>
        <w:t xml:space="preserve"> </w:t>
      </w:r>
      <w:r w:rsidR="00A75B9B" w:rsidRPr="00770563">
        <w:rPr>
          <w:color w:val="808080" w:themeColor="background1" w:themeShade="80"/>
        </w:rPr>
        <w:t>any</w:t>
      </w:r>
      <w:r w:rsidR="00A75B9B" w:rsidRPr="00770563">
        <w:rPr>
          <w:color w:val="808080" w:themeColor="background1" w:themeShade="80"/>
          <w:spacing w:val="-7"/>
        </w:rPr>
        <w:t xml:space="preserve"> </w:t>
      </w:r>
      <w:r w:rsidR="00A75B9B" w:rsidRPr="00770563">
        <w:rPr>
          <w:color w:val="808080" w:themeColor="background1" w:themeShade="80"/>
        </w:rPr>
        <w:t>issues</w:t>
      </w:r>
      <w:r w:rsidR="00A75B9B" w:rsidRPr="00770563">
        <w:rPr>
          <w:color w:val="808080" w:themeColor="background1" w:themeShade="80"/>
          <w:spacing w:val="-7"/>
        </w:rPr>
        <w:t xml:space="preserve"> </w:t>
      </w:r>
      <w:r w:rsidR="00A75B9B" w:rsidRPr="00770563">
        <w:rPr>
          <w:color w:val="808080" w:themeColor="background1" w:themeShade="80"/>
        </w:rPr>
        <w:t>that</w:t>
      </w:r>
      <w:r w:rsidR="00A75B9B" w:rsidRPr="00770563">
        <w:rPr>
          <w:color w:val="808080" w:themeColor="background1" w:themeShade="80"/>
          <w:spacing w:val="-9"/>
        </w:rPr>
        <w:t xml:space="preserve"> </w:t>
      </w:r>
      <w:r w:rsidR="00A75B9B" w:rsidRPr="00770563">
        <w:rPr>
          <w:color w:val="808080" w:themeColor="background1" w:themeShade="80"/>
        </w:rPr>
        <w:t>may</w:t>
      </w:r>
      <w:r w:rsidR="00A75B9B" w:rsidRPr="00770563">
        <w:rPr>
          <w:color w:val="808080" w:themeColor="background1" w:themeShade="80"/>
          <w:spacing w:val="-7"/>
        </w:rPr>
        <w:t xml:space="preserve"> </w:t>
      </w:r>
      <w:r w:rsidR="00A75B9B" w:rsidRPr="00770563">
        <w:rPr>
          <w:color w:val="808080" w:themeColor="background1" w:themeShade="80"/>
        </w:rPr>
        <w:t>have</w:t>
      </w:r>
      <w:r w:rsidR="00A75B9B" w:rsidRPr="00770563">
        <w:rPr>
          <w:color w:val="808080" w:themeColor="background1" w:themeShade="80"/>
          <w:spacing w:val="-6"/>
        </w:rPr>
        <w:t xml:space="preserve"> </w:t>
      </w:r>
      <w:r w:rsidR="00A75B9B" w:rsidRPr="00770563">
        <w:rPr>
          <w:color w:val="808080" w:themeColor="background1" w:themeShade="80"/>
        </w:rPr>
        <w:t>arise</w:t>
      </w:r>
      <w:r>
        <w:rPr>
          <w:color w:val="808080" w:themeColor="background1" w:themeShade="80"/>
        </w:rPr>
        <w:t>n d</w:t>
      </w:r>
      <w:r w:rsidR="00A75B9B" w:rsidRPr="00770563">
        <w:rPr>
          <w:color w:val="808080" w:themeColor="background1" w:themeShade="80"/>
        </w:rPr>
        <w:t xml:space="preserve">uring any </w:t>
      </w:r>
      <w:r>
        <w:rPr>
          <w:color w:val="808080" w:themeColor="background1" w:themeShade="80"/>
        </w:rPr>
        <w:t>long-term absence</w:t>
      </w:r>
      <w:r w:rsidR="00A75B9B" w:rsidRPr="00770563">
        <w:rPr>
          <w:color w:val="808080" w:themeColor="background1" w:themeShade="80"/>
        </w:rPr>
        <w:t xml:space="preserve"> period</w:t>
      </w:r>
      <w:r w:rsidR="00A75B9B">
        <w:rPr>
          <w:color w:val="868686"/>
        </w:rPr>
        <w:t>.</w:t>
      </w:r>
      <w:r w:rsidR="00A75B9B">
        <w:rPr>
          <w:color w:val="868686"/>
          <w:spacing w:val="-18"/>
        </w:rPr>
        <w:t xml:space="preserve"> </w:t>
      </w:r>
      <w:r w:rsidR="00A75B9B">
        <w:rPr>
          <w:color w:val="868686"/>
        </w:rPr>
        <w:t>In</w:t>
      </w:r>
      <w:r w:rsidR="00A75B9B">
        <w:rPr>
          <w:color w:val="868686"/>
          <w:spacing w:val="-18"/>
        </w:rPr>
        <w:t xml:space="preserve"> </w:t>
      </w:r>
      <w:r w:rsidR="00A75B9B">
        <w:rPr>
          <w:color w:val="868686"/>
        </w:rPr>
        <w:t>addition,</w:t>
      </w:r>
      <w:r w:rsidR="00A75B9B">
        <w:rPr>
          <w:color w:val="868686"/>
          <w:spacing w:val="-19"/>
        </w:rPr>
        <w:t xml:space="preserve"> </w:t>
      </w:r>
      <w:r w:rsidR="00A75B9B">
        <w:rPr>
          <w:color w:val="868686"/>
        </w:rPr>
        <w:t>children</w:t>
      </w:r>
      <w:r w:rsidR="00A75B9B">
        <w:rPr>
          <w:color w:val="868686"/>
          <w:spacing w:val="-18"/>
        </w:rPr>
        <w:t xml:space="preserve"> </w:t>
      </w:r>
      <w:r w:rsidR="00A75B9B">
        <w:rPr>
          <w:color w:val="868686"/>
        </w:rPr>
        <w:t>not</w:t>
      </w:r>
      <w:r w:rsidR="00A75B9B">
        <w:rPr>
          <w:color w:val="868686"/>
          <w:spacing w:val="-18"/>
        </w:rPr>
        <w:t xml:space="preserve"> </w:t>
      </w:r>
      <w:r w:rsidR="00A75B9B">
        <w:rPr>
          <w:color w:val="868686"/>
        </w:rPr>
        <w:t>deemed</w:t>
      </w:r>
      <w:r w:rsidR="00A75B9B">
        <w:rPr>
          <w:color w:val="868686"/>
          <w:spacing w:val="-18"/>
        </w:rPr>
        <w:t xml:space="preserve"> </w:t>
      </w:r>
      <w:r w:rsidR="00A75B9B">
        <w:rPr>
          <w:color w:val="868686"/>
        </w:rPr>
        <w:t>vulnerable</w:t>
      </w:r>
      <w:r w:rsidR="00A75B9B">
        <w:rPr>
          <w:color w:val="868686"/>
          <w:spacing w:val="-16"/>
        </w:rPr>
        <w:t xml:space="preserve"> </w:t>
      </w:r>
      <w:r w:rsidR="00A75B9B">
        <w:rPr>
          <w:color w:val="868686"/>
        </w:rPr>
        <w:t>before</w:t>
      </w:r>
      <w:r w:rsidR="00A75B9B">
        <w:rPr>
          <w:color w:val="868686"/>
          <w:spacing w:val="-82"/>
        </w:rPr>
        <w:t xml:space="preserve"> </w:t>
      </w:r>
      <w:r w:rsidR="00A75B9B">
        <w:rPr>
          <w:color w:val="868686"/>
        </w:rPr>
        <w:t xml:space="preserve">any period of </w:t>
      </w:r>
      <w:r>
        <w:rPr>
          <w:color w:val="868686"/>
        </w:rPr>
        <w:t>absence</w:t>
      </w:r>
      <w:r w:rsidR="00A75B9B">
        <w:rPr>
          <w:color w:val="868686"/>
        </w:rPr>
        <w:t xml:space="preserve"> may well display behaviours and issues that may</w:t>
      </w:r>
      <w:r w:rsidR="00A75B9B">
        <w:rPr>
          <w:color w:val="868686"/>
          <w:spacing w:val="1"/>
        </w:rPr>
        <w:t xml:space="preserve"> </w:t>
      </w:r>
      <w:r w:rsidR="00A75B9B">
        <w:rPr>
          <w:color w:val="868686"/>
        </w:rPr>
        <w:t>cause</w:t>
      </w:r>
      <w:r w:rsidR="00A75B9B">
        <w:rPr>
          <w:color w:val="868686"/>
          <w:spacing w:val="-19"/>
        </w:rPr>
        <w:t xml:space="preserve"> </w:t>
      </w:r>
      <w:r w:rsidR="00A75B9B">
        <w:rPr>
          <w:color w:val="868686"/>
        </w:rPr>
        <w:t>staff</w:t>
      </w:r>
      <w:r w:rsidR="00A75B9B">
        <w:rPr>
          <w:color w:val="868686"/>
          <w:spacing w:val="-17"/>
        </w:rPr>
        <w:t xml:space="preserve"> </w:t>
      </w:r>
      <w:r w:rsidR="00A75B9B">
        <w:rPr>
          <w:color w:val="868686"/>
        </w:rPr>
        <w:t>to</w:t>
      </w:r>
      <w:r w:rsidR="00A75B9B">
        <w:rPr>
          <w:color w:val="868686"/>
          <w:spacing w:val="-18"/>
        </w:rPr>
        <w:t xml:space="preserve"> </w:t>
      </w:r>
      <w:r w:rsidR="00A75B9B">
        <w:rPr>
          <w:color w:val="868686"/>
        </w:rPr>
        <w:t>place</w:t>
      </w:r>
      <w:r w:rsidR="00A75B9B">
        <w:rPr>
          <w:color w:val="868686"/>
          <w:spacing w:val="-16"/>
        </w:rPr>
        <w:t xml:space="preserve"> </w:t>
      </w:r>
      <w:r w:rsidR="00A75B9B">
        <w:rPr>
          <w:color w:val="868686"/>
        </w:rPr>
        <w:t>them</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a</w:t>
      </w:r>
      <w:r w:rsidR="00A75B9B">
        <w:rPr>
          <w:color w:val="868686"/>
          <w:spacing w:val="-19"/>
        </w:rPr>
        <w:t xml:space="preserve"> </w:t>
      </w:r>
      <w:r w:rsidR="00A75B9B">
        <w:rPr>
          <w:color w:val="868686"/>
        </w:rPr>
        <w:t>vulnerable</w:t>
      </w:r>
      <w:r w:rsidR="00A75B9B">
        <w:rPr>
          <w:color w:val="868686"/>
          <w:spacing w:val="-18"/>
        </w:rPr>
        <w:t xml:space="preserve"> </w:t>
      </w:r>
      <w:r w:rsidR="00A75B9B">
        <w:rPr>
          <w:color w:val="868686"/>
        </w:rPr>
        <w:t>children</w:t>
      </w:r>
      <w:r w:rsidR="00A75B9B">
        <w:rPr>
          <w:color w:val="868686"/>
          <w:spacing w:val="-19"/>
        </w:rPr>
        <w:t xml:space="preserve"> </w:t>
      </w:r>
      <w:r w:rsidR="00A75B9B">
        <w:rPr>
          <w:color w:val="868686"/>
        </w:rPr>
        <w:t>list.</w:t>
      </w:r>
      <w:r w:rsidR="00A75B9B">
        <w:rPr>
          <w:color w:val="868686"/>
          <w:spacing w:val="-21"/>
        </w:rPr>
        <w:t xml:space="preserve"> </w:t>
      </w:r>
      <w:r w:rsidR="00A75B9B">
        <w:rPr>
          <w:color w:val="868686"/>
        </w:rPr>
        <w:t>Effects</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the</w:t>
      </w:r>
      <w:r w:rsidR="00A75B9B">
        <w:rPr>
          <w:color w:val="868686"/>
          <w:spacing w:val="-18"/>
        </w:rPr>
        <w:t xml:space="preserve"> </w:t>
      </w:r>
      <w:r w:rsidR="00A75B9B">
        <w:rPr>
          <w:color w:val="868686"/>
        </w:rPr>
        <w:t>mental</w:t>
      </w:r>
      <w:r w:rsidR="00A75B9B">
        <w:rPr>
          <w:color w:val="868686"/>
          <w:spacing w:val="-82"/>
        </w:rPr>
        <w:t xml:space="preserve"> </w:t>
      </w:r>
      <w:r w:rsidR="00A75B9B">
        <w:rPr>
          <w:color w:val="868686"/>
        </w:rPr>
        <w:t>health of some children may be quite profound yet initially unknown to</w:t>
      </w:r>
      <w:r w:rsidR="00A75B9B">
        <w:rPr>
          <w:color w:val="868686"/>
          <w:spacing w:val="1"/>
        </w:rPr>
        <w:t xml:space="preserve"> </w:t>
      </w:r>
      <w:r w:rsidR="00A75B9B">
        <w:rPr>
          <w:color w:val="868686"/>
        </w:rPr>
        <w:t>staff.</w:t>
      </w:r>
      <w:r w:rsidR="00A75B9B">
        <w:rPr>
          <w:color w:val="868686"/>
          <w:spacing w:val="13"/>
        </w:rPr>
        <w:t xml:space="preserve"> </w:t>
      </w:r>
      <w:r w:rsidR="00A75B9B">
        <w:rPr>
          <w:color w:val="868686"/>
        </w:rPr>
        <w:t>Continued</w:t>
      </w:r>
      <w:r w:rsidR="00A75B9B">
        <w:rPr>
          <w:color w:val="868686"/>
          <w:spacing w:val="14"/>
        </w:rPr>
        <w:t xml:space="preserve"> </w:t>
      </w:r>
      <w:r w:rsidR="00A75B9B">
        <w:rPr>
          <w:color w:val="868686"/>
        </w:rPr>
        <w:t>vigilance</w:t>
      </w:r>
      <w:r w:rsidR="00A75B9B">
        <w:rPr>
          <w:color w:val="868686"/>
          <w:spacing w:val="17"/>
        </w:rPr>
        <w:t xml:space="preserve"> </w:t>
      </w:r>
      <w:r w:rsidR="00A75B9B">
        <w:rPr>
          <w:color w:val="868686"/>
        </w:rPr>
        <w:t>is</w:t>
      </w:r>
      <w:r w:rsidR="00A75B9B">
        <w:rPr>
          <w:color w:val="868686"/>
          <w:spacing w:val="13"/>
        </w:rPr>
        <w:t xml:space="preserve"> </w:t>
      </w:r>
      <w:r w:rsidR="00A75B9B">
        <w:rPr>
          <w:color w:val="868686"/>
        </w:rPr>
        <w:t>needed</w:t>
      </w:r>
      <w:r w:rsidR="00A75B9B">
        <w:rPr>
          <w:color w:val="868686"/>
          <w:spacing w:val="13"/>
        </w:rPr>
        <w:t xml:space="preserve"> </w:t>
      </w:r>
      <w:r w:rsidR="00A75B9B">
        <w:rPr>
          <w:color w:val="868686"/>
        </w:rPr>
        <w:t>during</w:t>
      </w:r>
      <w:r w:rsidR="00A75B9B">
        <w:rPr>
          <w:color w:val="868686"/>
          <w:spacing w:val="14"/>
        </w:rPr>
        <w:t xml:space="preserve"> </w:t>
      </w:r>
      <w:r w:rsidR="00A75B9B">
        <w:rPr>
          <w:color w:val="868686"/>
        </w:rPr>
        <w:t>the</w:t>
      </w:r>
      <w:r w:rsidR="00A75B9B">
        <w:rPr>
          <w:color w:val="868686"/>
          <w:spacing w:val="14"/>
        </w:rPr>
        <w:t xml:space="preserve"> </w:t>
      </w:r>
      <w:r w:rsidR="00A75B9B">
        <w:rPr>
          <w:color w:val="868686"/>
        </w:rPr>
        <w:t>coming</w:t>
      </w:r>
      <w:r w:rsidR="00A75B9B">
        <w:rPr>
          <w:color w:val="868686"/>
          <w:spacing w:val="14"/>
        </w:rPr>
        <w:t xml:space="preserve"> </w:t>
      </w:r>
      <w:r w:rsidR="00A75B9B">
        <w:rPr>
          <w:color w:val="868686"/>
        </w:rPr>
        <w:t>months,</w:t>
      </w:r>
      <w:r w:rsidR="00A75B9B">
        <w:rPr>
          <w:color w:val="868686"/>
          <w:spacing w:val="16"/>
        </w:rPr>
        <w:t xml:space="preserve"> </w:t>
      </w:r>
      <w:r w:rsidR="00A75B9B">
        <w:rPr>
          <w:color w:val="868686"/>
        </w:rPr>
        <w:t>and</w:t>
      </w:r>
      <w:r w:rsidR="00A75B9B">
        <w:rPr>
          <w:color w:val="868686"/>
          <w:spacing w:val="15"/>
        </w:rPr>
        <w:t xml:space="preserve"> </w:t>
      </w:r>
      <w:r w:rsidR="00A75B9B">
        <w:rPr>
          <w:color w:val="868686"/>
        </w:rPr>
        <w:t>even</w:t>
      </w:r>
      <w:r w:rsidR="00EC5641">
        <w:rPr>
          <w:color w:val="868686"/>
        </w:rPr>
        <w:t xml:space="preserve"> </w:t>
      </w:r>
      <w:r w:rsidR="00A75B9B">
        <w:rPr>
          <w:noProof/>
        </w:rPr>
        <w:drawing>
          <wp:anchor distT="0" distB="0" distL="0" distR="0" simplePos="0" relativeHeight="251658249" behindDoc="1" locked="0" layoutInCell="1" allowOverlap="1" wp14:anchorId="5C7DE68B" wp14:editId="3274C741">
            <wp:simplePos x="0" y="0"/>
            <wp:positionH relativeFrom="page">
              <wp:posOffset>5636895</wp:posOffset>
            </wp:positionH>
            <wp:positionV relativeFrom="paragraph">
              <wp:posOffset>-143762</wp:posOffset>
            </wp:positionV>
            <wp:extent cx="1009015" cy="460601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years,</w:t>
      </w:r>
      <w:r w:rsidR="00A75B9B">
        <w:rPr>
          <w:color w:val="868686"/>
          <w:spacing w:val="-11"/>
        </w:rPr>
        <w:t xml:space="preserve"> </w:t>
      </w:r>
      <w:r w:rsidR="00A75B9B">
        <w:rPr>
          <w:color w:val="868686"/>
        </w:rPr>
        <w:t>as</w:t>
      </w:r>
      <w:r w:rsidR="00A75B9B">
        <w:rPr>
          <w:color w:val="868686"/>
          <w:spacing w:val="-9"/>
        </w:rPr>
        <w:t xml:space="preserve"> </w:t>
      </w:r>
      <w:r w:rsidR="00A75B9B">
        <w:rPr>
          <w:color w:val="868686"/>
        </w:rPr>
        <w:t>the</w:t>
      </w:r>
      <w:r w:rsidR="00A75B9B">
        <w:rPr>
          <w:color w:val="868686"/>
          <w:spacing w:val="-9"/>
        </w:rPr>
        <w:t xml:space="preserve"> </w:t>
      </w:r>
      <w:r w:rsidR="00A75B9B">
        <w:rPr>
          <w:color w:val="868686"/>
        </w:rPr>
        <w:t>full</w:t>
      </w:r>
      <w:r w:rsidR="00A75B9B">
        <w:rPr>
          <w:color w:val="868686"/>
          <w:spacing w:val="-10"/>
        </w:rPr>
        <w:t xml:space="preserve"> </w:t>
      </w:r>
      <w:r w:rsidR="00A75B9B">
        <w:rPr>
          <w:color w:val="868686"/>
        </w:rPr>
        <w:t>extent</w:t>
      </w:r>
      <w:r w:rsidR="00A75B9B">
        <w:rPr>
          <w:color w:val="868686"/>
          <w:spacing w:val="-10"/>
        </w:rPr>
        <w:t xml:space="preserve"> </w:t>
      </w:r>
      <w:r w:rsidR="00A75B9B">
        <w:rPr>
          <w:color w:val="868686"/>
        </w:rPr>
        <w:t>of</w:t>
      </w:r>
      <w:r w:rsidR="00A75B9B">
        <w:rPr>
          <w:color w:val="868686"/>
          <w:spacing w:val="-10"/>
        </w:rPr>
        <w:t xml:space="preserve"> </w:t>
      </w:r>
      <w:r w:rsidR="00A75B9B">
        <w:rPr>
          <w:color w:val="868686"/>
        </w:rPr>
        <w:t>the</w:t>
      </w:r>
      <w:r w:rsidR="00A75B9B">
        <w:rPr>
          <w:color w:val="868686"/>
          <w:spacing w:val="-8"/>
        </w:rPr>
        <w:t xml:space="preserve"> </w:t>
      </w:r>
      <w:r w:rsidR="00A75B9B">
        <w:rPr>
          <w:color w:val="868686"/>
        </w:rPr>
        <w:t>impact</w:t>
      </w:r>
      <w:r w:rsidR="00A75B9B">
        <w:rPr>
          <w:color w:val="868686"/>
          <w:spacing w:val="-11"/>
        </w:rPr>
        <w:t xml:space="preserve"> </w:t>
      </w:r>
      <w:r w:rsidR="00A75B9B">
        <w:rPr>
          <w:color w:val="868686"/>
        </w:rPr>
        <w:t>of</w:t>
      </w:r>
      <w:r w:rsidR="00A75B9B">
        <w:rPr>
          <w:color w:val="868686"/>
          <w:spacing w:val="-7"/>
        </w:rPr>
        <w:t xml:space="preserve"> </w:t>
      </w:r>
      <w:r w:rsidR="00A75B9B">
        <w:rPr>
          <w:color w:val="868686"/>
        </w:rPr>
        <w:t>this</w:t>
      </w:r>
      <w:r w:rsidR="00A75B9B">
        <w:rPr>
          <w:color w:val="868686"/>
          <w:spacing w:val="-10"/>
        </w:rPr>
        <w:t xml:space="preserve"> </w:t>
      </w:r>
      <w:proofErr w:type="gramStart"/>
      <w:r w:rsidR="00A75B9B">
        <w:rPr>
          <w:color w:val="868686"/>
        </w:rPr>
        <w:t>period</w:t>
      </w:r>
      <w:r w:rsidR="00A75B9B">
        <w:rPr>
          <w:color w:val="868686"/>
          <w:spacing w:val="-11"/>
        </w:rPr>
        <w:t xml:space="preserve"> </w:t>
      </w:r>
      <w:r w:rsidR="00A75B9B">
        <w:rPr>
          <w:color w:val="868686"/>
        </w:rPr>
        <w:t>of</w:t>
      </w:r>
      <w:r w:rsidR="00A75B9B">
        <w:rPr>
          <w:color w:val="868686"/>
          <w:spacing w:val="-9"/>
        </w:rPr>
        <w:t xml:space="preserve"> </w:t>
      </w:r>
      <w:r w:rsidR="00A75B9B">
        <w:rPr>
          <w:color w:val="868686"/>
        </w:rPr>
        <w:t>time</w:t>
      </w:r>
      <w:proofErr w:type="gramEnd"/>
      <w:r w:rsidR="00A75B9B">
        <w:rPr>
          <w:color w:val="868686"/>
          <w:spacing w:val="-9"/>
        </w:rPr>
        <w:t xml:space="preserve"> </w:t>
      </w:r>
      <w:r w:rsidR="00A75B9B">
        <w:rPr>
          <w:color w:val="868686"/>
        </w:rPr>
        <w:t>becomes</w:t>
      </w:r>
      <w:r w:rsidR="00A75B9B">
        <w:rPr>
          <w:color w:val="868686"/>
          <w:spacing w:val="-9"/>
        </w:rPr>
        <w:t xml:space="preserve"> </w:t>
      </w:r>
      <w:r w:rsidR="00A75B9B">
        <w:rPr>
          <w:color w:val="868686"/>
        </w:rPr>
        <w:t>bette</w:t>
      </w:r>
      <w:r>
        <w:rPr>
          <w:color w:val="868686"/>
        </w:rPr>
        <w:t xml:space="preserve">r </w:t>
      </w:r>
      <w:r w:rsidR="00A75B9B">
        <w:rPr>
          <w:color w:val="868686"/>
        </w:rPr>
        <w:t>known.</w:t>
      </w:r>
    </w:p>
    <w:p w14:paraId="5246F7B0" w14:textId="3BE14104" w:rsidR="00641FAE" w:rsidRDefault="00641FAE" w:rsidP="003719E8">
      <w:pPr>
        <w:pStyle w:val="BodyText"/>
        <w:spacing w:before="160" w:line="276" w:lineRule="auto"/>
        <w:ind w:left="880" w:right="831"/>
        <w:jc w:val="both"/>
      </w:pPr>
    </w:p>
    <w:p w14:paraId="079908B6"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5246AF09" w14:textId="77777777" w:rsidR="00641FAE" w:rsidRDefault="00A75B9B" w:rsidP="003719E8">
      <w:pPr>
        <w:pStyle w:val="Heading1"/>
        <w:spacing w:line="276" w:lineRule="auto"/>
        <w:jc w:val="both"/>
      </w:pPr>
      <w:r>
        <w:rPr>
          <w:noProof/>
        </w:rPr>
        <w:lastRenderedPageBreak/>
        <w:drawing>
          <wp:anchor distT="0" distB="0" distL="0" distR="0" simplePos="0" relativeHeight="251658250" behindDoc="1" locked="0" layoutInCell="1" allowOverlap="1" wp14:anchorId="22DFB4C2" wp14:editId="450CD0D8">
            <wp:simplePos x="0" y="0"/>
            <wp:positionH relativeFrom="page">
              <wp:posOffset>5636895</wp:posOffset>
            </wp:positionH>
            <wp:positionV relativeFrom="paragraph">
              <wp:posOffset>-185038</wp:posOffset>
            </wp:positionV>
            <wp:extent cx="1009015" cy="460601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2"/>
        </w:rPr>
        <w:t xml:space="preserve"> </w:t>
      </w:r>
      <w:r>
        <w:rPr>
          <w:color w:val="1D2C4D"/>
        </w:rPr>
        <w:t xml:space="preserve">B:       </w:t>
      </w:r>
      <w:r>
        <w:rPr>
          <w:color w:val="1D2C4D"/>
          <w:spacing w:val="17"/>
        </w:rPr>
        <w:t xml:space="preserve"> </w:t>
      </w:r>
      <w:r>
        <w:rPr>
          <w:color w:val="1D2C4D"/>
        </w:rPr>
        <w:t>SAFEGUARDING</w:t>
      </w:r>
      <w:r>
        <w:rPr>
          <w:color w:val="1D2C4D"/>
          <w:spacing w:val="-1"/>
        </w:rPr>
        <w:t xml:space="preserve"> </w:t>
      </w:r>
      <w:r>
        <w:rPr>
          <w:color w:val="1D2C4D"/>
        </w:rPr>
        <w:t>ISSUES</w:t>
      </w:r>
    </w:p>
    <w:p w14:paraId="7CB5D16B" w14:textId="0746EBFA" w:rsidR="00641FAE" w:rsidRPr="00D32373" w:rsidRDefault="00A75B9B" w:rsidP="003719E8">
      <w:pPr>
        <w:pStyle w:val="BodyText"/>
        <w:spacing w:before="191" w:line="276" w:lineRule="auto"/>
        <w:ind w:left="880" w:right="819"/>
        <w:jc w:val="both"/>
      </w:pPr>
      <w:r>
        <w:rPr>
          <w:color w:val="868686"/>
        </w:rPr>
        <w:t>This section explains briefly some of the ‘safeguarding issues’ that schools</w:t>
      </w:r>
      <w:r>
        <w:rPr>
          <w:color w:val="868686"/>
          <w:spacing w:val="-82"/>
        </w:rPr>
        <w:t xml:space="preserve"> </w:t>
      </w:r>
      <w:r>
        <w:rPr>
          <w:color w:val="868686"/>
        </w:rPr>
        <w:t xml:space="preserve">must </w:t>
      </w:r>
      <w:r w:rsidRPr="00D32373">
        <w:rPr>
          <w:color w:val="868686"/>
        </w:rPr>
        <w:t>be aware of. Most come under the heading of ‘abuse’</w:t>
      </w:r>
      <w:r w:rsidR="009871E9" w:rsidRPr="00D32373">
        <w:rPr>
          <w:color w:val="868686"/>
        </w:rPr>
        <w:t>, which also includes</w:t>
      </w:r>
      <w:r w:rsidR="004C5C69" w:rsidRPr="00D32373">
        <w:rPr>
          <w:color w:val="868686"/>
        </w:rPr>
        <w:t xml:space="preserve"> ‘neglect’ and ‘exploitation’</w:t>
      </w:r>
      <w:r w:rsidR="009871E9" w:rsidRPr="00D32373">
        <w:rPr>
          <w:color w:val="868686"/>
        </w:rPr>
        <w:t xml:space="preserve">. There are </w:t>
      </w:r>
      <w:r w:rsidRPr="00D32373">
        <w:rPr>
          <w:color w:val="868686"/>
        </w:rPr>
        <w:t xml:space="preserve">four </w:t>
      </w:r>
      <w:r w:rsidR="00EA495B" w:rsidRPr="00D32373">
        <w:rPr>
          <w:color w:val="868686"/>
        </w:rPr>
        <w:t xml:space="preserve">commonly accepted </w:t>
      </w:r>
      <w:r w:rsidRPr="00D32373">
        <w:rPr>
          <w:color w:val="868686"/>
        </w:rPr>
        <w:t>main types</w:t>
      </w:r>
      <w:r w:rsidR="00317E03" w:rsidRPr="00D32373">
        <w:rPr>
          <w:color w:val="868686"/>
        </w:rPr>
        <w:t xml:space="preserve"> of ‘abuse’</w:t>
      </w:r>
      <w:r w:rsidRPr="00D32373">
        <w:rPr>
          <w:color w:val="868686"/>
        </w:rPr>
        <w:t xml:space="preserve"> (see below)</w:t>
      </w:r>
      <w:r w:rsidR="00EA495B" w:rsidRPr="00D32373">
        <w:rPr>
          <w:color w:val="868686"/>
        </w:rPr>
        <w:t>,</w:t>
      </w:r>
      <w:r w:rsidRPr="00D32373">
        <w:rPr>
          <w:color w:val="868686"/>
        </w:rPr>
        <w:t xml:space="preserve"> and other sections indicate where a child</w:t>
      </w:r>
      <w:r w:rsidRPr="00D32373">
        <w:rPr>
          <w:color w:val="868686"/>
          <w:spacing w:val="1"/>
        </w:rPr>
        <w:t xml:space="preserve"> </w:t>
      </w:r>
      <w:r w:rsidRPr="00D32373">
        <w:rPr>
          <w:color w:val="868686"/>
        </w:rPr>
        <w:t>may be more vulnerable due to certain processes, e.g. children and the</w:t>
      </w:r>
      <w:r w:rsidRPr="00D32373">
        <w:rPr>
          <w:color w:val="868686"/>
          <w:spacing w:val="1"/>
        </w:rPr>
        <w:t xml:space="preserve"> </w:t>
      </w:r>
      <w:r w:rsidRPr="00D32373">
        <w:rPr>
          <w:color w:val="868686"/>
        </w:rPr>
        <w:t>court</w:t>
      </w:r>
      <w:r w:rsidRPr="00D32373">
        <w:rPr>
          <w:color w:val="868686"/>
          <w:spacing w:val="-20"/>
        </w:rPr>
        <w:t xml:space="preserve"> </w:t>
      </w:r>
      <w:r w:rsidRPr="00D32373">
        <w:rPr>
          <w:color w:val="868686"/>
        </w:rPr>
        <w:t>system.</w:t>
      </w:r>
      <w:r w:rsidRPr="00D32373">
        <w:rPr>
          <w:color w:val="868686"/>
          <w:spacing w:val="-20"/>
        </w:rPr>
        <w:t xml:space="preserve"> </w:t>
      </w:r>
      <w:r w:rsidRPr="00D32373">
        <w:rPr>
          <w:color w:val="868686"/>
        </w:rPr>
        <w:t>Some</w:t>
      </w:r>
      <w:r w:rsidRPr="00D32373">
        <w:rPr>
          <w:color w:val="868686"/>
          <w:spacing w:val="-15"/>
        </w:rPr>
        <w:t xml:space="preserve"> </w:t>
      </w:r>
      <w:r w:rsidRPr="00D32373">
        <w:rPr>
          <w:color w:val="868686"/>
        </w:rPr>
        <w:t>of</w:t>
      </w:r>
      <w:r w:rsidRPr="00D32373">
        <w:rPr>
          <w:color w:val="868686"/>
          <w:spacing w:val="-19"/>
        </w:rPr>
        <w:t xml:space="preserve"> </w:t>
      </w:r>
      <w:r w:rsidRPr="00D32373">
        <w:rPr>
          <w:color w:val="868686"/>
        </w:rPr>
        <w:t>these</w:t>
      </w:r>
      <w:r w:rsidRPr="00D32373">
        <w:rPr>
          <w:color w:val="868686"/>
          <w:spacing w:val="-18"/>
        </w:rPr>
        <w:t xml:space="preserve"> </w:t>
      </w:r>
      <w:r w:rsidRPr="00D32373">
        <w:rPr>
          <w:color w:val="868686"/>
        </w:rPr>
        <w:t>aspects</w:t>
      </w:r>
      <w:r w:rsidRPr="00D32373">
        <w:rPr>
          <w:color w:val="868686"/>
          <w:spacing w:val="-20"/>
        </w:rPr>
        <w:t xml:space="preserve"> </w:t>
      </w:r>
      <w:r w:rsidRPr="00D32373">
        <w:rPr>
          <w:color w:val="868686"/>
        </w:rPr>
        <w:t>will</w:t>
      </w:r>
      <w:r w:rsidRPr="00D32373">
        <w:rPr>
          <w:color w:val="868686"/>
          <w:spacing w:val="-20"/>
        </w:rPr>
        <w:t xml:space="preserve"> </w:t>
      </w:r>
      <w:r w:rsidRPr="00D32373">
        <w:rPr>
          <w:color w:val="868686"/>
        </w:rPr>
        <w:t>require</w:t>
      </w:r>
      <w:r w:rsidRPr="00D32373">
        <w:rPr>
          <w:color w:val="868686"/>
          <w:spacing w:val="-18"/>
        </w:rPr>
        <w:t xml:space="preserve"> </w:t>
      </w:r>
      <w:r w:rsidRPr="00D32373">
        <w:rPr>
          <w:color w:val="868686"/>
        </w:rPr>
        <w:t>staff</w:t>
      </w:r>
      <w:r w:rsidRPr="00D32373">
        <w:rPr>
          <w:color w:val="868686"/>
          <w:spacing w:val="-17"/>
        </w:rPr>
        <w:t xml:space="preserve"> </w:t>
      </w:r>
      <w:r w:rsidRPr="00D32373">
        <w:rPr>
          <w:color w:val="868686"/>
        </w:rPr>
        <w:t>to</w:t>
      </w:r>
      <w:r w:rsidRPr="00D32373">
        <w:rPr>
          <w:color w:val="868686"/>
          <w:spacing w:val="-18"/>
        </w:rPr>
        <w:t xml:space="preserve"> </w:t>
      </w:r>
      <w:r w:rsidRPr="00D32373">
        <w:rPr>
          <w:color w:val="868686"/>
        </w:rPr>
        <w:t>have</w:t>
      </w:r>
      <w:r w:rsidRPr="00D32373">
        <w:rPr>
          <w:color w:val="868686"/>
          <w:spacing w:val="-19"/>
        </w:rPr>
        <w:t xml:space="preserve"> </w:t>
      </w:r>
      <w:r w:rsidRPr="00D32373">
        <w:rPr>
          <w:color w:val="868686"/>
        </w:rPr>
        <w:t>more</w:t>
      </w:r>
      <w:r w:rsidRPr="00D32373">
        <w:rPr>
          <w:color w:val="868686"/>
          <w:spacing w:val="-17"/>
        </w:rPr>
        <w:t xml:space="preserve"> </w:t>
      </w:r>
      <w:r w:rsidRPr="00D32373">
        <w:rPr>
          <w:color w:val="868686"/>
        </w:rPr>
        <w:t>training</w:t>
      </w:r>
      <w:r w:rsidR="005341EE" w:rsidRPr="00D32373">
        <w:rPr>
          <w:color w:val="868686"/>
          <w:spacing w:val="-82"/>
        </w:rPr>
        <w:t xml:space="preserve"> </w:t>
      </w:r>
      <w:r w:rsidRPr="00D32373">
        <w:rPr>
          <w:color w:val="868686"/>
        </w:rPr>
        <w:t>than</w:t>
      </w:r>
      <w:r w:rsidRPr="00D32373">
        <w:rPr>
          <w:color w:val="868686"/>
          <w:spacing w:val="-21"/>
        </w:rPr>
        <w:t xml:space="preserve"> </w:t>
      </w:r>
      <w:r w:rsidRPr="00D32373">
        <w:rPr>
          <w:color w:val="868686"/>
        </w:rPr>
        <w:t>others</w:t>
      </w:r>
      <w:r w:rsidRPr="00D32373">
        <w:rPr>
          <w:color w:val="868686"/>
          <w:spacing w:val="-19"/>
        </w:rPr>
        <w:t xml:space="preserve"> </w:t>
      </w:r>
      <w:r w:rsidRPr="00D32373">
        <w:rPr>
          <w:color w:val="868686"/>
        </w:rPr>
        <w:t>and</w:t>
      </w:r>
      <w:r w:rsidRPr="00D32373">
        <w:rPr>
          <w:color w:val="868686"/>
          <w:spacing w:val="-20"/>
        </w:rPr>
        <w:t xml:space="preserve"> </w:t>
      </w:r>
      <w:r w:rsidRPr="00D32373">
        <w:rPr>
          <w:color w:val="868686"/>
        </w:rPr>
        <w:t>responses</w:t>
      </w:r>
      <w:r w:rsidRPr="00D32373">
        <w:rPr>
          <w:color w:val="868686"/>
          <w:spacing w:val="-19"/>
        </w:rPr>
        <w:t xml:space="preserve"> </w:t>
      </w:r>
      <w:r w:rsidRPr="00D32373">
        <w:rPr>
          <w:color w:val="868686"/>
        </w:rPr>
        <w:t>may</w:t>
      </w:r>
      <w:r w:rsidRPr="00D32373">
        <w:rPr>
          <w:color w:val="868686"/>
          <w:spacing w:val="-20"/>
        </w:rPr>
        <w:t xml:space="preserve"> </w:t>
      </w:r>
      <w:r w:rsidRPr="00D32373">
        <w:rPr>
          <w:color w:val="868686"/>
        </w:rPr>
        <w:t>differ</w:t>
      </w:r>
      <w:r w:rsidRPr="00D32373">
        <w:rPr>
          <w:color w:val="868686"/>
          <w:spacing w:val="-19"/>
        </w:rPr>
        <w:t xml:space="preserve"> </w:t>
      </w:r>
      <w:r w:rsidRPr="00D32373">
        <w:rPr>
          <w:color w:val="868686"/>
        </w:rPr>
        <w:t>slightly</w:t>
      </w:r>
      <w:r w:rsidRPr="00D32373">
        <w:rPr>
          <w:color w:val="868686"/>
          <w:spacing w:val="-20"/>
        </w:rPr>
        <w:t xml:space="preserve"> </w:t>
      </w:r>
      <w:r w:rsidRPr="00D32373">
        <w:rPr>
          <w:color w:val="868686"/>
        </w:rPr>
        <w:t>when</w:t>
      </w:r>
      <w:r w:rsidRPr="00D32373">
        <w:rPr>
          <w:color w:val="868686"/>
          <w:spacing w:val="-20"/>
        </w:rPr>
        <w:t xml:space="preserve"> </w:t>
      </w:r>
      <w:r w:rsidRPr="00D32373">
        <w:rPr>
          <w:color w:val="868686"/>
        </w:rPr>
        <w:t>dealing</w:t>
      </w:r>
      <w:r w:rsidRPr="00D32373">
        <w:rPr>
          <w:color w:val="868686"/>
          <w:spacing w:val="-16"/>
        </w:rPr>
        <w:t xml:space="preserve"> </w:t>
      </w:r>
      <w:r w:rsidRPr="00D32373">
        <w:rPr>
          <w:color w:val="868686"/>
        </w:rPr>
        <w:t>with</w:t>
      </w:r>
      <w:r w:rsidRPr="00D32373">
        <w:rPr>
          <w:color w:val="868686"/>
          <w:spacing w:val="-20"/>
        </w:rPr>
        <w:t xml:space="preserve"> </w:t>
      </w:r>
      <w:r w:rsidRPr="00D32373">
        <w:rPr>
          <w:color w:val="868686"/>
        </w:rPr>
        <w:t>a</w:t>
      </w:r>
      <w:r w:rsidRPr="00D32373">
        <w:rPr>
          <w:color w:val="868686"/>
          <w:spacing w:val="-18"/>
        </w:rPr>
        <w:t xml:space="preserve"> </w:t>
      </w:r>
      <w:r w:rsidRPr="00D32373">
        <w:rPr>
          <w:color w:val="868686"/>
        </w:rPr>
        <w:t>particular</w:t>
      </w:r>
      <w:r w:rsidRPr="00D32373">
        <w:rPr>
          <w:color w:val="868686"/>
          <w:spacing w:val="-81"/>
        </w:rPr>
        <w:t xml:space="preserve"> </w:t>
      </w:r>
      <w:r w:rsidRPr="00D32373">
        <w:rPr>
          <w:color w:val="868686"/>
        </w:rPr>
        <w:t>issue.</w:t>
      </w:r>
      <w:r w:rsidRPr="00D32373">
        <w:rPr>
          <w:color w:val="868686"/>
          <w:spacing w:val="1"/>
        </w:rPr>
        <w:t xml:space="preserve"> </w:t>
      </w:r>
      <w:r w:rsidRPr="00D32373">
        <w:rPr>
          <w:color w:val="868686"/>
        </w:rPr>
        <w:t>It</w:t>
      </w:r>
      <w:r w:rsidRPr="00D32373">
        <w:rPr>
          <w:color w:val="868686"/>
          <w:spacing w:val="1"/>
        </w:rPr>
        <w:t xml:space="preserve"> </w:t>
      </w:r>
      <w:r w:rsidRPr="00D32373">
        <w:rPr>
          <w:color w:val="868686"/>
        </w:rPr>
        <w:t>is</w:t>
      </w:r>
      <w:r w:rsidRPr="00D32373">
        <w:rPr>
          <w:color w:val="868686"/>
          <w:spacing w:val="1"/>
        </w:rPr>
        <w:t xml:space="preserve"> </w:t>
      </w:r>
      <w:r w:rsidRPr="00D32373">
        <w:rPr>
          <w:color w:val="868686"/>
        </w:rPr>
        <w:t>important</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further</w:t>
      </w:r>
      <w:r w:rsidRPr="00D32373">
        <w:rPr>
          <w:color w:val="868686"/>
          <w:spacing w:val="1"/>
        </w:rPr>
        <w:t xml:space="preserve"> </w:t>
      </w:r>
      <w:r w:rsidRPr="00D32373">
        <w:rPr>
          <w:color w:val="868686"/>
        </w:rPr>
        <w:t>reading</w:t>
      </w:r>
      <w:r w:rsidRPr="00D32373">
        <w:rPr>
          <w:color w:val="868686"/>
          <w:spacing w:val="1"/>
        </w:rPr>
        <w:t xml:space="preserve"> </w:t>
      </w:r>
      <w:r w:rsidRPr="00D32373">
        <w:rPr>
          <w:color w:val="868686"/>
        </w:rPr>
        <w:t>and</w:t>
      </w:r>
      <w:r w:rsidRPr="00D32373">
        <w:rPr>
          <w:color w:val="868686"/>
          <w:spacing w:val="1"/>
        </w:rPr>
        <w:t xml:space="preserve"> </w:t>
      </w:r>
      <w:r w:rsidRPr="00D32373">
        <w:rPr>
          <w:color w:val="868686"/>
        </w:rPr>
        <w:t>knowledge</w:t>
      </w:r>
      <w:r w:rsidRPr="00D32373">
        <w:rPr>
          <w:color w:val="868686"/>
          <w:spacing w:val="1"/>
        </w:rPr>
        <w:t xml:space="preserve"> </w:t>
      </w:r>
      <w:r w:rsidRPr="00D32373">
        <w:rPr>
          <w:color w:val="868686"/>
        </w:rPr>
        <w:t>than</w:t>
      </w:r>
      <w:r w:rsidRPr="00D32373">
        <w:rPr>
          <w:color w:val="868686"/>
          <w:spacing w:val="1"/>
        </w:rPr>
        <w:t xml:space="preserve"> </w:t>
      </w:r>
      <w:r w:rsidRPr="00D32373">
        <w:rPr>
          <w:color w:val="868686"/>
        </w:rPr>
        <w:t>that</w:t>
      </w:r>
      <w:r w:rsidRPr="00D32373">
        <w:rPr>
          <w:color w:val="868686"/>
          <w:spacing w:val="1"/>
        </w:rPr>
        <w:t xml:space="preserve"> </w:t>
      </w:r>
      <w:r w:rsidRPr="00D32373">
        <w:rPr>
          <w:color w:val="868686"/>
        </w:rPr>
        <w:t>contained</w:t>
      </w:r>
      <w:r w:rsidRPr="00D32373">
        <w:rPr>
          <w:color w:val="868686"/>
          <w:spacing w:val="1"/>
        </w:rPr>
        <w:t xml:space="preserve"> </w:t>
      </w:r>
      <w:r w:rsidRPr="00D32373">
        <w:rPr>
          <w:color w:val="868686"/>
        </w:rPr>
        <w:t>in</w:t>
      </w:r>
      <w:r w:rsidRPr="00D32373">
        <w:rPr>
          <w:color w:val="868686"/>
          <w:spacing w:val="1"/>
        </w:rPr>
        <w:t xml:space="preserve"> </w:t>
      </w:r>
      <w:r w:rsidRPr="00D32373">
        <w:rPr>
          <w:color w:val="868686"/>
        </w:rPr>
        <w:t>this</w:t>
      </w:r>
      <w:r w:rsidRPr="00D32373">
        <w:rPr>
          <w:color w:val="868686"/>
          <w:spacing w:val="1"/>
        </w:rPr>
        <w:t xml:space="preserve"> </w:t>
      </w:r>
      <w:r w:rsidRPr="00D32373">
        <w:rPr>
          <w:color w:val="868686"/>
        </w:rPr>
        <w:t>section</w:t>
      </w:r>
      <w:r w:rsidRPr="00D32373">
        <w:rPr>
          <w:color w:val="868686"/>
          <w:spacing w:val="1"/>
        </w:rPr>
        <w:t xml:space="preserve"> </w:t>
      </w:r>
      <w:r w:rsidRPr="00D32373">
        <w:rPr>
          <w:color w:val="868686"/>
        </w:rPr>
        <w:t>may</w:t>
      </w:r>
      <w:r w:rsidRPr="00D32373">
        <w:rPr>
          <w:color w:val="868686"/>
          <w:spacing w:val="1"/>
        </w:rPr>
        <w:t xml:space="preserve"> </w:t>
      </w:r>
      <w:r w:rsidRPr="00D32373">
        <w:rPr>
          <w:color w:val="868686"/>
        </w:rPr>
        <w:t>well</w:t>
      </w:r>
      <w:r w:rsidRPr="00D32373">
        <w:rPr>
          <w:color w:val="868686"/>
          <w:spacing w:val="1"/>
        </w:rPr>
        <w:t xml:space="preserve"> </w:t>
      </w:r>
      <w:r w:rsidRPr="00D32373">
        <w:rPr>
          <w:color w:val="868686"/>
        </w:rPr>
        <w:t>be</w:t>
      </w:r>
      <w:r w:rsidRPr="00D32373">
        <w:rPr>
          <w:color w:val="868686"/>
          <w:spacing w:val="1"/>
        </w:rPr>
        <w:t xml:space="preserve"> </w:t>
      </w:r>
      <w:r w:rsidRPr="00D32373">
        <w:rPr>
          <w:color w:val="868686"/>
        </w:rPr>
        <w:t>required</w:t>
      </w:r>
      <w:r w:rsidRPr="00D32373">
        <w:rPr>
          <w:color w:val="868686"/>
          <w:spacing w:val="1"/>
        </w:rPr>
        <w:t xml:space="preserve"> </w:t>
      </w:r>
      <w:r w:rsidRPr="00D32373">
        <w:rPr>
          <w:color w:val="868686"/>
        </w:rPr>
        <w:t>when</w:t>
      </w:r>
      <w:r w:rsidRPr="00D32373">
        <w:rPr>
          <w:color w:val="868686"/>
          <w:spacing w:val="1"/>
        </w:rPr>
        <w:t xml:space="preserve"> </w:t>
      </w:r>
      <w:r w:rsidRPr="00D32373">
        <w:rPr>
          <w:color w:val="868686"/>
        </w:rPr>
        <w:t>dealing</w:t>
      </w:r>
      <w:r w:rsidRPr="00D32373">
        <w:rPr>
          <w:color w:val="868686"/>
          <w:spacing w:val="1"/>
        </w:rPr>
        <w:t xml:space="preserve"> </w:t>
      </w:r>
      <w:r w:rsidRPr="00D32373">
        <w:rPr>
          <w:color w:val="868686"/>
        </w:rPr>
        <w:t>with</w:t>
      </w:r>
      <w:r w:rsidRPr="00D32373">
        <w:rPr>
          <w:color w:val="868686"/>
          <w:spacing w:val="1"/>
        </w:rPr>
        <w:t xml:space="preserve"> </w:t>
      </w:r>
      <w:r w:rsidRPr="00D32373">
        <w:rPr>
          <w:color w:val="868686"/>
        </w:rPr>
        <w:t>a</w:t>
      </w:r>
      <w:r w:rsidRPr="00D32373">
        <w:rPr>
          <w:color w:val="868686"/>
          <w:spacing w:val="-82"/>
        </w:rPr>
        <w:t xml:space="preserve"> </w:t>
      </w:r>
      <w:r w:rsidRPr="00D32373">
        <w:rPr>
          <w:color w:val="868686"/>
        </w:rPr>
        <w:t>particular</w:t>
      </w:r>
      <w:r w:rsidRPr="00D32373">
        <w:rPr>
          <w:color w:val="868686"/>
          <w:spacing w:val="-13"/>
        </w:rPr>
        <w:t xml:space="preserve"> </w:t>
      </w:r>
      <w:r w:rsidRPr="00D32373">
        <w:rPr>
          <w:color w:val="868686"/>
        </w:rPr>
        <w:t>aspect</w:t>
      </w:r>
      <w:r w:rsidRPr="00D32373">
        <w:rPr>
          <w:color w:val="868686"/>
          <w:spacing w:val="-14"/>
        </w:rPr>
        <w:t xml:space="preserve"> </w:t>
      </w:r>
      <w:r w:rsidRPr="00D32373">
        <w:rPr>
          <w:color w:val="868686"/>
        </w:rPr>
        <w:t>of</w:t>
      </w:r>
      <w:r w:rsidRPr="00D32373">
        <w:rPr>
          <w:color w:val="868686"/>
          <w:spacing w:val="-13"/>
        </w:rPr>
        <w:t xml:space="preserve"> </w:t>
      </w:r>
      <w:r w:rsidRPr="00D32373">
        <w:rPr>
          <w:color w:val="868686"/>
        </w:rPr>
        <w:t>safeguarding,</w:t>
      </w:r>
      <w:r w:rsidRPr="00D32373">
        <w:rPr>
          <w:color w:val="868686"/>
          <w:spacing w:val="-13"/>
        </w:rPr>
        <w:t xml:space="preserve"> </w:t>
      </w:r>
      <w:r w:rsidRPr="00D32373">
        <w:rPr>
          <w:color w:val="868686"/>
        </w:rPr>
        <w:t>including</w:t>
      </w:r>
      <w:r w:rsidRPr="00D32373">
        <w:rPr>
          <w:color w:val="868686"/>
          <w:spacing w:val="-13"/>
        </w:rPr>
        <w:t xml:space="preserve"> </w:t>
      </w:r>
      <w:r w:rsidRPr="00D32373">
        <w:rPr>
          <w:color w:val="868686"/>
        </w:rPr>
        <w:t>reference</w:t>
      </w:r>
      <w:r w:rsidRPr="00D32373">
        <w:rPr>
          <w:color w:val="868686"/>
          <w:spacing w:val="-12"/>
        </w:rPr>
        <w:t xml:space="preserve"> </w:t>
      </w:r>
      <w:r w:rsidRPr="00D32373">
        <w:rPr>
          <w:color w:val="868686"/>
        </w:rPr>
        <w:t>to</w:t>
      </w:r>
      <w:r w:rsidRPr="00D32373">
        <w:rPr>
          <w:color w:val="868686"/>
          <w:spacing w:val="-12"/>
        </w:rPr>
        <w:t xml:space="preserve"> </w:t>
      </w:r>
      <w:proofErr w:type="spellStart"/>
      <w:r w:rsidRPr="00D32373">
        <w:rPr>
          <w:color w:val="868686"/>
        </w:rPr>
        <w:t>KCSiE</w:t>
      </w:r>
      <w:proofErr w:type="spellEnd"/>
      <w:r w:rsidRPr="00D32373">
        <w:rPr>
          <w:color w:val="868686"/>
        </w:rPr>
        <w:t>.</w:t>
      </w:r>
      <w:r w:rsidRPr="00D32373">
        <w:rPr>
          <w:color w:val="868686"/>
          <w:spacing w:val="-13"/>
        </w:rPr>
        <w:t xml:space="preserve"> </w:t>
      </w:r>
      <w:r w:rsidRPr="00D32373">
        <w:rPr>
          <w:color w:val="868686"/>
        </w:rPr>
        <w:t>Some</w:t>
      </w:r>
      <w:r w:rsidRPr="00D32373">
        <w:rPr>
          <w:color w:val="868686"/>
          <w:spacing w:val="-82"/>
        </w:rPr>
        <w:t xml:space="preserve"> </w:t>
      </w:r>
      <w:r w:rsidRPr="00D32373">
        <w:rPr>
          <w:color w:val="868686"/>
        </w:rPr>
        <w:t xml:space="preserve">sections contain a link to further reading around the </w:t>
      </w:r>
      <w:proofErr w:type="gramStart"/>
      <w:r w:rsidRPr="00D32373">
        <w:rPr>
          <w:color w:val="868686"/>
        </w:rPr>
        <w:t>particular aspect</w:t>
      </w:r>
      <w:proofErr w:type="gramEnd"/>
      <w:r w:rsidRPr="00D32373">
        <w:rPr>
          <w:color w:val="868686"/>
        </w:rPr>
        <w:t xml:space="preserve"> of</w:t>
      </w:r>
      <w:r w:rsidRPr="00D32373">
        <w:rPr>
          <w:color w:val="868686"/>
          <w:spacing w:val="1"/>
        </w:rPr>
        <w:t xml:space="preserve"> </w:t>
      </w:r>
      <w:r w:rsidRPr="00D32373">
        <w:rPr>
          <w:color w:val="868686"/>
        </w:rPr>
        <w:t>safeguarding</w:t>
      </w:r>
      <w:r w:rsidRPr="00D32373">
        <w:rPr>
          <w:color w:val="868686"/>
          <w:spacing w:val="-8"/>
        </w:rPr>
        <w:t xml:space="preserve"> </w:t>
      </w:r>
      <w:r w:rsidRPr="00D32373">
        <w:rPr>
          <w:color w:val="868686"/>
        </w:rPr>
        <w:t>concern.</w:t>
      </w:r>
      <w:r w:rsidRPr="00D32373">
        <w:rPr>
          <w:color w:val="868686"/>
          <w:spacing w:val="-9"/>
        </w:rPr>
        <w:t xml:space="preserve"> </w:t>
      </w:r>
      <w:r w:rsidRPr="00D32373">
        <w:rPr>
          <w:color w:val="868686"/>
        </w:rPr>
        <w:t>Staff</w:t>
      </w:r>
      <w:r w:rsidRPr="00D32373">
        <w:rPr>
          <w:color w:val="868686"/>
          <w:spacing w:val="-7"/>
        </w:rPr>
        <w:t xml:space="preserve"> </w:t>
      </w:r>
      <w:r w:rsidRPr="00D32373">
        <w:rPr>
          <w:color w:val="868686"/>
        </w:rPr>
        <w:t>should</w:t>
      </w:r>
      <w:r w:rsidRPr="00D32373">
        <w:rPr>
          <w:color w:val="868686"/>
          <w:spacing w:val="-9"/>
        </w:rPr>
        <w:t xml:space="preserve"> </w:t>
      </w:r>
      <w:r w:rsidRPr="00D32373">
        <w:rPr>
          <w:color w:val="868686"/>
        </w:rPr>
        <w:t>always</w:t>
      </w:r>
      <w:r w:rsidRPr="00D32373">
        <w:rPr>
          <w:color w:val="868686"/>
          <w:spacing w:val="-8"/>
        </w:rPr>
        <w:t xml:space="preserve"> </w:t>
      </w:r>
      <w:r w:rsidRPr="00D32373">
        <w:rPr>
          <w:color w:val="868686"/>
        </w:rPr>
        <w:t>seek</w:t>
      </w:r>
      <w:r w:rsidRPr="00D32373">
        <w:rPr>
          <w:color w:val="868686"/>
          <w:spacing w:val="-7"/>
        </w:rPr>
        <w:t xml:space="preserve"> </w:t>
      </w:r>
      <w:r w:rsidRPr="00D32373">
        <w:rPr>
          <w:color w:val="868686"/>
        </w:rPr>
        <w:t>the</w:t>
      </w:r>
      <w:r w:rsidRPr="00D32373">
        <w:rPr>
          <w:color w:val="868686"/>
          <w:spacing w:val="-7"/>
        </w:rPr>
        <w:t xml:space="preserve"> </w:t>
      </w:r>
      <w:r w:rsidRPr="00D32373">
        <w:rPr>
          <w:color w:val="868686"/>
        </w:rPr>
        <w:t>support</w:t>
      </w:r>
      <w:r w:rsidRPr="00D32373">
        <w:rPr>
          <w:color w:val="868686"/>
          <w:spacing w:val="-8"/>
        </w:rPr>
        <w:t xml:space="preserve"> </w:t>
      </w:r>
      <w:r w:rsidRPr="00D32373">
        <w:rPr>
          <w:color w:val="868686"/>
        </w:rPr>
        <w:t>from</w:t>
      </w:r>
      <w:r w:rsidRPr="00D32373">
        <w:rPr>
          <w:color w:val="868686"/>
          <w:spacing w:val="-7"/>
        </w:rPr>
        <w:t xml:space="preserve"> </w:t>
      </w:r>
      <w:r w:rsidRPr="00D32373">
        <w:rPr>
          <w:color w:val="868686"/>
        </w:rPr>
        <w:t>their</w:t>
      </w:r>
      <w:r w:rsidRPr="00D32373">
        <w:rPr>
          <w:color w:val="868686"/>
          <w:spacing w:val="-9"/>
        </w:rPr>
        <w:t xml:space="preserve"> </w:t>
      </w:r>
      <w:r w:rsidRPr="00D32373">
        <w:rPr>
          <w:color w:val="868686"/>
        </w:rPr>
        <w:t>DSL</w:t>
      </w:r>
      <w:r w:rsidRPr="00D32373">
        <w:rPr>
          <w:color w:val="868686"/>
          <w:spacing w:val="-82"/>
        </w:rPr>
        <w:t xml:space="preserve"> </w:t>
      </w:r>
      <w:r w:rsidRPr="00D32373">
        <w:rPr>
          <w:color w:val="868686"/>
        </w:rPr>
        <w:t>and</w:t>
      </w:r>
      <w:r w:rsidRPr="00D32373">
        <w:rPr>
          <w:color w:val="868686"/>
          <w:spacing w:val="-2"/>
        </w:rPr>
        <w:t xml:space="preserve"> </w:t>
      </w:r>
      <w:r w:rsidRPr="00D32373">
        <w:rPr>
          <w:color w:val="868686"/>
        </w:rPr>
        <w:t>follow school</w:t>
      </w:r>
      <w:r w:rsidRPr="00D32373">
        <w:rPr>
          <w:color w:val="868686"/>
          <w:spacing w:val="-3"/>
        </w:rPr>
        <w:t xml:space="preserve"> </w:t>
      </w:r>
      <w:r w:rsidRPr="00D32373">
        <w:rPr>
          <w:color w:val="868686"/>
        </w:rPr>
        <w:t>reporting</w:t>
      </w:r>
      <w:r w:rsidRPr="00D32373">
        <w:rPr>
          <w:color w:val="868686"/>
          <w:spacing w:val="1"/>
        </w:rPr>
        <w:t xml:space="preserve"> </w:t>
      </w:r>
      <w:r w:rsidRPr="00D32373">
        <w:rPr>
          <w:color w:val="868686"/>
        </w:rPr>
        <w:t>guidelines.</w:t>
      </w:r>
    </w:p>
    <w:p w14:paraId="662FFE50" w14:textId="77777777" w:rsidR="00641FAE" w:rsidRPr="00D32373" w:rsidRDefault="00641FAE" w:rsidP="003719E8">
      <w:pPr>
        <w:pStyle w:val="BodyText"/>
        <w:spacing w:line="276" w:lineRule="auto"/>
        <w:ind w:left="0"/>
        <w:rPr>
          <w:sz w:val="28"/>
        </w:rPr>
      </w:pPr>
    </w:p>
    <w:p w14:paraId="539A28A2" w14:textId="088B8EDB" w:rsidR="00641FAE" w:rsidRPr="00D32373" w:rsidRDefault="00A75B9B" w:rsidP="003719E8">
      <w:pPr>
        <w:pStyle w:val="Heading2"/>
        <w:numPr>
          <w:ilvl w:val="0"/>
          <w:numId w:val="8"/>
        </w:numPr>
        <w:tabs>
          <w:tab w:val="left" w:pos="1600"/>
          <w:tab w:val="left" w:pos="1601"/>
        </w:tabs>
        <w:spacing w:line="276" w:lineRule="auto"/>
        <w:ind w:hanging="721"/>
      </w:pPr>
      <w:r w:rsidRPr="00D32373">
        <w:rPr>
          <w:color w:val="1D2C4D"/>
        </w:rPr>
        <w:t>Abuse</w:t>
      </w:r>
      <w:r w:rsidRPr="00D32373">
        <w:rPr>
          <w:color w:val="1D2C4D"/>
          <w:spacing w:val="-12"/>
        </w:rPr>
        <w:t xml:space="preserve"> </w:t>
      </w:r>
      <w:r w:rsidRPr="00D32373">
        <w:rPr>
          <w:color w:val="1D2C4D"/>
        </w:rPr>
        <w:t>Categories</w:t>
      </w:r>
      <w:r w:rsidR="00EB2420" w:rsidRPr="00D32373">
        <w:rPr>
          <w:color w:val="1D2C4D"/>
        </w:rPr>
        <w:t xml:space="preserve"> (including Neglect and Exploitation)</w:t>
      </w:r>
    </w:p>
    <w:p w14:paraId="5C15C22A" w14:textId="77777777" w:rsidR="00641FAE" w:rsidRPr="00D32373" w:rsidRDefault="00A75B9B" w:rsidP="003719E8">
      <w:pPr>
        <w:pStyle w:val="BodyText"/>
        <w:spacing w:before="191" w:line="276" w:lineRule="auto"/>
        <w:ind w:left="880"/>
        <w:jc w:val="both"/>
      </w:pPr>
      <w:r w:rsidRPr="00D32373">
        <w:rPr>
          <w:color w:val="868686"/>
        </w:rPr>
        <w:t>There</w:t>
      </w:r>
      <w:r w:rsidRPr="00D32373">
        <w:rPr>
          <w:color w:val="868686"/>
          <w:spacing w:val="-2"/>
        </w:rPr>
        <w:t xml:space="preserve"> </w:t>
      </w:r>
      <w:r w:rsidRPr="00D32373">
        <w:rPr>
          <w:color w:val="868686"/>
        </w:rPr>
        <w:t>are</w:t>
      </w:r>
      <w:r w:rsidRPr="00D32373">
        <w:rPr>
          <w:color w:val="868686"/>
          <w:spacing w:val="-2"/>
        </w:rPr>
        <w:t xml:space="preserve"> </w:t>
      </w:r>
      <w:r w:rsidRPr="00D32373">
        <w:rPr>
          <w:color w:val="868686"/>
        </w:rPr>
        <w:t>four</w:t>
      </w:r>
      <w:r w:rsidRPr="00D32373">
        <w:rPr>
          <w:color w:val="868686"/>
          <w:spacing w:val="-3"/>
        </w:rPr>
        <w:t xml:space="preserve"> </w:t>
      </w:r>
      <w:r w:rsidRPr="00D32373">
        <w:rPr>
          <w:color w:val="868686"/>
        </w:rPr>
        <w:t>recognised</w:t>
      </w:r>
      <w:r w:rsidRPr="00D32373">
        <w:rPr>
          <w:color w:val="868686"/>
          <w:spacing w:val="-1"/>
        </w:rPr>
        <w:t xml:space="preserve"> </w:t>
      </w:r>
      <w:r w:rsidRPr="00D32373">
        <w:rPr>
          <w:color w:val="868686"/>
        </w:rPr>
        <w:t>types</w:t>
      </w:r>
      <w:r w:rsidRPr="00D32373">
        <w:rPr>
          <w:color w:val="868686"/>
          <w:spacing w:val="-4"/>
        </w:rPr>
        <w:t xml:space="preserve"> </w:t>
      </w:r>
      <w:r w:rsidRPr="00D32373">
        <w:rPr>
          <w:color w:val="868686"/>
        </w:rPr>
        <w:t>of</w:t>
      </w:r>
      <w:r w:rsidRPr="00D32373">
        <w:rPr>
          <w:color w:val="868686"/>
          <w:spacing w:val="-3"/>
        </w:rPr>
        <w:t xml:space="preserve"> </w:t>
      </w:r>
      <w:r w:rsidRPr="00D32373">
        <w:rPr>
          <w:color w:val="868686"/>
        </w:rPr>
        <w:t>abuse:</w:t>
      </w:r>
    </w:p>
    <w:p w14:paraId="49C6B400" w14:textId="0510CFF6" w:rsidR="00641FAE" w:rsidRPr="00D32373" w:rsidRDefault="00A75B9B" w:rsidP="003719E8">
      <w:pPr>
        <w:pStyle w:val="ListParagraph"/>
        <w:numPr>
          <w:ilvl w:val="0"/>
          <w:numId w:val="7"/>
        </w:numPr>
        <w:tabs>
          <w:tab w:val="left" w:pos="1601"/>
        </w:tabs>
        <w:spacing w:before="184" w:line="276" w:lineRule="auto"/>
        <w:ind w:right="824"/>
        <w:jc w:val="both"/>
        <w:rPr>
          <w:sz w:val="24"/>
        </w:rPr>
      </w:pPr>
      <w:r w:rsidRPr="00D32373">
        <w:rPr>
          <w:color w:val="868686"/>
          <w:sz w:val="24"/>
        </w:rPr>
        <w:t>Physical</w:t>
      </w:r>
      <w:r w:rsidRPr="00D32373">
        <w:rPr>
          <w:color w:val="868686"/>
          <w:spacing w:val="-6"/>
          <w:sz w:val="24"/>
        </w:rPr>
        <w:t xml:space="preserve"> </w:t>
      </w:r>
      <w:r w:rsidRPr="00D32373">
        <w:rPr>
          <w:color w:val="868686"/>
          <w:sz w:val="24"/>
        </w:rPr>
        <w:t>Abuse</w:t>
      </w:r>
      <w:r w:rsidRPr="00D32373">
        <w:rPr>
          <w:color w:val="868686"/>
          <w:spacing w:val="-3"/>
          <w:sz w:val="24"/>
        </w:rPr>
        <w:t xml:space="preserve"> </w:t>
      </w:r>
      <w:r w:rsidRPr="00D32373">
        <w:rPr>
          <w:color w:val="868686"/>
          <w:sz w:val="24"/>
        </w:rPr>
        <w:t>(NSPCC):</w:t>
      </w:r>
      <w:r w:rsidRPr="00D32373">
        <w:rPr>
          <w:color w:val="868686"/>
          <w:spacing w:val="-4"/>
          <w:sz w:val="24"/>
        </w:rPr>
        <w:t xml:space="preserve"> </w:t>
      </w:r>
      <w:r w:rsidRPr="00D32373">
        <w:rPr>
          <w:color w:val="868686"/>
          <w:sz w:val="24"/>
        </w:rPr>
        <w:t>is</w:t>
      </w:r>
      <w:r w:rsidRPr="00D32373">
        <w:rPr>
          <w:color w:val="868686"/>
          <w:spacing w:val="-4"/>
          <w:sz w:val="24"/>
        </w:rPr>
        <w:t xml:space="preserve"> </w:t>
      </w:r>
      <w:r w:rsidRPr="00D32373">
        <w:rPr>
          <w:color w:val="868686"/>
          <w:sz w:val="24"/>
        </w:rPr>
        <w:t>any</w:t>
      </w:r>
      <w:r w:rsidRPr="00D32373">
        <w:rPr>
          <w:color w:val="868686"/>
          <w:spacing w:val="-4"/>
          <w:sz w:val="24"/>
        </w:rPr>
        <w:t xml:space="preserve"> </w:t>
      </w:r>
      <w:r w:rsidRPr="00D32373">
        <w:rPr>
          <w:color w:val="868686"/>
          <w:sz w:val="24"/>
        </w:rPr>
        <w:t>way</w:t>
      </w:r>
      <w:r w:rsidRPr="00D32373">
        <w:rPr>
          <w:color w:val="868686"/>
          <w:spacing w:val="-4"/>
          <w:sz w:val="24"/>
        </w:rPr>
        <w:t xml:space="preserve"> </w:t>
      </w:r>
      <w:r w:rsidRPr="00D32373">
        <w:rPr>
          <w:color w:val="868686"/>
          <w:sz w:val="24"/>
        </w:rPr>
        <w:t>of</w:t>
      </w:r>
      <w:r w:rsidRPr="00D32373">
        <w:rPr>
          <w:color w:val="868686"/>
          <w:spacing w:val="-4"/>
          <w:sz w:val="24"/>
        </w:rPr>
        <w:t xml:space="preserve"> </w:t>
      </w:r>
      <w:r w:rsidRPr="00D32373">
        <w:rPr>
          <w:color w:val="868686"/>
          <w:sz w:val="24"/>
        </w:rPr>
        <w:t>intentionally</w:t>
      </w:r>
      <w:r w:rsidRPr="00D32373">
        <w:rPr>
          <w:color w:val="868686"/>
          <w:spacing w:val="-5"/>
          <w:sz w:val="24"/>
        </w:rPr>
        <w:t xml:space="preserve"> </w:t>
      </w:r>
      <w:r w:rsidRPr="00D32373">
        <w:rPr>
          <w:color w:val="868686"/>
          <w:sz w:val="24"/>
        </w:rPr>
        <w:t>causing</w:t>
      </w:r>
      <w:r w:rsidRPr="00D32373">
        <w:rPr>
          <w:color w:val="868686"/>
          <w:spacing w:val="-4"/>
          <w:sz w:val="24"/>
        </w:rPr>
        <w:t xml:space="preserve"> </w:t>
      </w:r>
      <w:r w:rsidRPr="00D32373">
        <w:rPr>
          <w:color w:val="868686"/>
          <w:sz w:val="24"/>
        </w:rPr>
        <w:t>physical</w:t>
      </w:r>
      <w:r w:rsidRPr="00D32373">
        <w:rPr>
          <w:color w:val="868686"/>
          <w:spacing w:val="-82"/>
          <w:sz w:val="24"/>
        </w:rPr>
        <w:t xml:space="preserve"> </w:t>
      </w:r>
      <w:r w:rsidRPr="00D32373">
        <w:rPr>
          <w:color w:val="868686"/>
          <w:sz w:val="24"/>
        </w:rPr>
        <w:t>harm to a child or young person. It also includes making up the</w:t>
      </w:r>
      <w:r w:rsidRPr="00D32373">
        <w:rPr>
          <w:color w:val="868686"/>
          <w:spacing w:val="1"/>
          <w:sz w:val="24"/>
        </w:rPr>
        <w:t xml:space="preserve"> </w:t>
      </w:r>
      <w:r w:rsidRPr="00D32373">
        <w:rPr>
          <w:color w:val="868686"/>
          <w:sz w:val="24"/>
        </w:rPr>
        <w:t>symptoms</w:t>
      </w:r>
      <w:r w:rsidRPr="00D32373">
        <w:rPr>
          <w:color w:val="868686"/>
          <w:spacing w:val="1"/>
          <w:sz w:val="24"/>
        </w:rPr>
        <w:t xml:space="preserve"> </w:t>
      </w:r>
      <w:r w:rsidRPr="00D32373">
        <w:rPr>
          <w:color w:val="868686"/>
          <w:sz w:val="24"/>
        </w:rPr>
        <w:t>of</w:t>
      </w:r>
      <w:r w:rsidRPr="00D32373">
        <w:rPr>
          <w:color w:val="868686"/>
          <w:spacing w:val="-1"/>
          <w:sz w:val="24"/>
        </w:rPr>
        <w:t xml:space="preserve"> </w:t>
      </w:r>
      <w:r w:rsidRPr="00D32373">
        <w:rPr>
          <w:color w:val="868686"/>
          <w:sz w:val="24"/>
        </w:rPr>
        <w:t>an</w:t>
      </w:r>
      <w:r w:rsidRPr="00D32373">
        <w:rPr>
          <w:color w:val="868686"/>
          <w:spacing w:val="-2"/>
          <w:sz w:val="24"/>
        </w:rPr>
        <w:t xml:space="preserve"> </w:t>
      </w:r>
      <w:r w:rsidRPr="00D32373">
        <w:rPr>
          <w:color w:val="868686"/>
          <w:sz w:val="24"/>
        </w:rPr>
        <w:t>illness</w:t>
      </w:r>
      <w:r w:rsidRPr="00D32373">
        <w:rPr>
          <w:color w:val="868686"/>
          <w:spacing w:val="-1"/>
          <w:sz w:val="24"/>
        </w:rPr>
        <w:t xml:space="preserve"> </w:t>
      </w:r>
      <w:r w:rsidRPr="00D32373">
        <w:rPr>
          <w:color w:val="868686"/>
          <w:sz w:val="24"/>
        </w:rPr>
        <w:t>or</w:t>
      </w:r>
      <w:r w:rsidRPr="00D32373">
        <w:rPr>
          <w:color w:val="868686"/>
          <w:spacing w:val="-1"/>
          <w:sz w:val="24"/>
        </w:rPr>
        <w:t xml:space="preserve"> </w:t>
      </w:r>
      <w:r w:rsidRPr="00D32373">
        <w:rPr>
          <w:color w:val="868686"/>
          <w:sz w:val="24"/>
        </w:rPr>
        <w:t>causing</w:t>
      </w:r>
      <w:r w:rsidRPr="00D32373">
        <w:rPr>
          <w:color w:val="868686"/>
          <w:spacing w:val="-2"/>
          <w:sz w:val="24"/>
        </w:rPr>
        <w:t xml:space="preserve"> </w:t>
      </w:r>
      <w:r w:rsidRPr="00D32373">
        <w:rPr>
          <w:color w:val="868686"/>
          <w:sz w:val="24"/>
        </w:rPr>
        <w:t>a</w:t>
      </w:r>
      <w:r w:rsidRPr="00D32373">
        <w:rPr>
          <w:color w:val="868686"/>
          <w:spacing w:val="1"/>
          <w:sz w:val="24"/>
        </w:rPr>
        <w:t xml:space="preserve"> </w:t>
      </w:r>
      <w:r w:rsidRPr="00D32373">
        <w:rPr>
          <w:color w:val="868686"/>
          <w:sz w:val="24"/>
        </w:rPr>
        <w:t>child</w:t>
      </w:r>
      <w:r w:rsidRPr="00D32373">
        <w:rPr>
          <w:color w:val="868686"/>
          <w:spacing w:val="-2"/>
          <w:sz w:val="24"/>
        </w:rPr>
        <w:t xml:space="preserve"> </w:t>
      </w:r>
      <w:r w:rsidRPr="00D32373">
        <w:rPr>
          <w:color w:val="868686"/>
          <w:sz w:val="24"/>
        </w:rPr>
        <w:t>to</w:t>
      </w:r>
      <w:r w:rsidRPr="00D32373">
        <w:rPr>
          <w:color w:val="868686"/>
          <w:spacing w:val="-1"/>
          <w:sz w:val="24"/>
        </w:rPr>
        <w:t xml:space="preserve"> </w:t>
      </w:r>
      <w:r w:rsidRPr="00D32373">
        <w:rPr>
          <w:color w:val="868686"/>
          <w:sz w:val="24"/>
        </w:rPr>
        <w:t>become unwell</w:t>
      </w:r>
      <w:r w:rsidR="00442E90" w:rsidRPr="00D32373">
        <w:rPr>
          <w:color w:val="868686"/>
          <w:sz w:val="24"/>
        </w:rPr>
        <w:t>.</w:t>
      </w:r>
    </w:p>
    <w:p w14:paraId="66F44FAB" w14:textId="6F554939" w:rsidR="00641FAE" w:rsidRPr="00D32373" w:rsidRDefault="00A75B9B" w:rsidP="003719E8">
      <w:pPr>
        <w:pStyle w:val="ListParagraph"/>
        <w:numPr>
          <w:ilvl w:val="0"/>
          <w:numId w:val="7"/>
        </w:numPr>
        <w:tabs>
          <w:tab w:val="left" w:pos="1601"/>
        </w:tabs>
        <w:spacing w:before="159" w:line="276" w:lineRule="auto"/>
        <w:ind w:right="823"/>
        <w:jc w:val="both"/>
        <w:rPr>
          <w:sz w:val="24"/>
        </w:rPr>
      </w:pPr>
      <w:r w:rsidRPr="00D32373">
        <w:rPr>
          <w:color w:val="868686"/>
          <w:sz w:val="24"/>
        </w:rPr>
        <w:t>Emotional Abuse (NSPCC): is any type of abuse that involves the</w:t>
      </w:r>
      <w:r w:rsidRPr="00D32373">
        <w:rPr>
          <w:color w:val="868686"/>
          <w:spacing w:val="1"/>
          <w:sz w:val="24"/>
        </w:rPr>
        <w:t xml:space="preserve"> </w:t>
      </w:r>
      <w:r w:rsidRPr="00D32373">
        <w:rPr>
          <w:color w:val="868686"/>
          <w:sz w:val="24"/>
        </w:rPr>
        <w:t>continual emotional mistreatment of a child. It's sometimes called</w:t>
      </w:r>
      <w:r w:rsidRPr="00D32373">
        <w:rPr>
          <w:color w:val="868686"/>
          <w:spacing w:val="1"/>
          <w:sz w:val="24"/>
        </w:rPr>
        <w:t xml:space="preserve"> </w:t>
      </w:r>
      <w:r w:rsidRPr="00D32373">
        <w:rPr>
          <w:color w:val="868686"/>
          <w:sz w:val="24"/>
        </w:rPr>
        <w:t>psychological abuse. Emotional abuse can involve deliberately trying</w:t>
      </w:r>
      <w:r w:rsidRPr="00D32373">
        <w:rPr>
          <w:color w:val="868686"/>
          <w:spacing w:val="-82"/>
          <w:sz w:val="24"/>
        </w:rPr>
        <w:t xml:space="preserve"> </w:t>
      </w:r>
      <w:r w:rsidRPr="00D32373">
        <w:rPr>
          <w:color w:val="868686"/>
          <w:sz w:val="24"/>
        </w:rPr>
        <w:t>to</w:t>
      </w:r>
      <w:r w:rsidRPr="00D32373">
        <w:rPr>
          <w:color w:val="868686"/>
          <w:spacing w:val="-9"/>
          <w:sz w:val="24"/>
        </w:rPr>
        <w:t xml:space="preserve"> </w:t>
      </w:r>
      <w:r w:rsidRPr="00D32373">
        <w:rPr>
          <w:color w:val="868686"/>
          <w:sz w:val="24"/>
        </w:rPr>
        <w:t>scare,</w:t>
      </w:r>
      <w:r w:rsidRPr="00D32373">
        <w:rPr>
          <w:color w:val="868686"/>
          <w:spacing w:val="-10"/>
          <w:sz w:val="24"/>
        </w:rPr>
        <w:t xml:space="preserve"> </w:t>
      </w:r>
      <w:r w:rsidRPr="00D32373">
        <w:rPr>
          <w:color w:val="868686"/>
          <w:sz w:val="24"/>
        </w:rPr>
        <w:t>humiliate,</w:t>
      </w:r>
      <w:r w:rsidRPr="00D32373">
        <w:rPr>
          <w:color w:val="868686"/>
          <w:spacing w:val="-8"/>
          <w:sz w:val="24"/>
        </w:rPr>
        <w:t xml:space="preserve"> </w:t>
      </w:r>
      <w:r w:rsidRPr="00D32373">
        <w:rPr>
          <w:color w:val="868686"/>
          <w:sz w:val="24"/>
        </w:rPr>
        <w:t>isolate</w:t>
      </w:r>
      <w:r w:rsidRPr="00D32373">
        <w:rPr>
          <w:color w:val="868686"/>
          <w:spacing w:val="-8"/>
          <w:sz w:val="24"/>
        </w:rPr>
        <w:t xml:space="preserve"> </w:t>
      </w:r>
      <w:r w:rsidRPr="00D32373">
        <w:rPr>
          <w:color w:val="868686"/>
          <w:sz w:val="24"/>
        </w:rPr>
        <w:t>or</w:t>
      </w:r>
      <w:r w:rsidRPr="00D32373">
        <w:rPr>
          <w:color w:val="868686"/>
          <w:spacing w:val="-8"/>
          <w:sz w:val="24"/>
        </w:rPr>
        <w:t xml:space="preserve"> </w:t>
      </w:r>
      <w:r w:rsidRPr="00D32373">
        <w:rPr>
          <w:color w:val="868686"/>
          <w:sz w:val="24"/>
        </w:rPr>
        <w:t>ignore</w:t>
      </w:r>
      <w:r w:rsidRPr="00D32373">
        <w:rPr>
          <w:color w:val="868686"/>
          <w:spacing w:val="-8"/>
          <w:sz w:val="24"/>
        </w:rPr>
        <w:t xml:space="preserve"> </w:t>
      </w:r>
      <w:r w:rsidRPr="00D32373">
        <w:rPr>
          <w:color w:val="868686"/>
          <w:sz w:val="24"/>
        </w:rPr>
        <w:t>a</w:t>
      </w:r>
      <w:r w:rsidRPr="00D32373">
        <w:rPr>
          <w:color w:val="868686"/>
          <w:spacing w:val="-9"/>
          <w:sz w:val="24"/>
        </w:rPr>
        <w:t xml:space="preserve"> </w:t>
      </w:r>
      <w:r w:rsidRPr="00D32373">
        <w:rPr>
          <w:color w:val="868686"/>
          <w:sz w:val="24"/>
        </w:rPr>
        <w:t>child.</w:t>
      </w:r>
      <w:r w:rsidRPr="00D32373">
        <w:rPr>
          <w:color w:val="868686"/>
          <w:spacing w:val="-10"/>
          <w:sz w:val="24"/>
        </w:rPr>
        <w:t xml:space="preserve"> </w:t>
      </w:r>
      <w:r w:rsidRPr="00D32373">
        <w:rPr>
          <w:color w:val="868686"/>
          <w:sz w:val="24"/>
        </w:rPr>
        <w:t>‘Active’</w:t>
      </w:r>
      <w:r w:rsidRPr="00D32373">
        <w:rPr>
          <w:color w:val="868686"/>
          <w:spacing w:val="-9"/>
          <w:sz w:val="24"/>
        </w:rPr>
        <w:t xml:space="preserve"> </w:t>
      </w:r>
      <w:r w:rsidRPr="00D32373">
        <w:rPr>
          <w:color w:val="868686"/>
          <w:sz w:val="24"/>
        </w:rPr>
        <w:t>emotional</w:t>
      </w:r>
      <w:r w:rsidRPr="00D32373">
        <w:rPr>
          <w:color w:val="868686"/>
          <w:spacing w:val="-10"/>
          <w:sz w:val="24"/>
        </w:rPr>
        <w:t xml:space="preserve"> </w:t>
      </w:r>
      <w:r w:rsidRPr="00D32373">
        <w:rPr>
          <w:color w:val="868686"/>
          <w:sz w:val="24"/>
        </w:rPr>
        <w:t>abuse</w:t>
      </w:r>
      <w:r w:rsidRPr="00D32373">
        <w:rPr>
          <w:color w:val="868686"/>
          <w:spacing w:val="-82"/>
          <w:sz w:val="24"/>
        </w:rPr>
        <w:t xml:space="preserve"> </w:t>
      </w:r>
      <w:r w:rsidRPr="00D32373">
        <w:rPr>
          <w:color w:val="868686"/>
          <w:sz w:val="24"/>
        </w:rPr>
        <w:t>can include things like ‘bullying’ and ‘passive’ emotional abuse could</w:t>
      </w:r>
      <w:r w:rsidRPr="00D32373">
        <w:rPr>
          <w:color w:val="868686"/>
          <w:spacing w:val="-82"/>
          <w:sz w:val="24"/>
        </w:rPr>
        <w:t xml:space="preserve"> </w:t>
      </w:r>
      <w:r w:rsidRPr="00D32373">
        <w:rPr>
          <w:color w:val="868686"/>
          <w:sz w:val="24"/>
        </w:rPr>
        <w:t>take</w:t>
      </w:r>
      <w:r w:rsidRPr="00D32373">
        <w:rPr>
          <w:color w:val="868686"/>
          <w:spacing w:val="-1"/>
          <w:sz w:val="24"/>
        </w:rPr>
        <w:t xml:space="preserve"> </w:t>
      </w:r>
      <w:r w:rsidRPr="00D32373">
        <w:rPr>
          <w:color w:val="868686"/>
          <w:sz w:val="24"/>
        </w:rPr>
        <w:t>the forms</w:t>
      </w:r>
      <w:r w:rsidRPr="00D32373">
        <w:rPr>
          <w:color w:val="868686"/>
          <w:spacing w:val="-2"/>
          <w:sz w:val="24"/>
        </w:rPr>
        <w:t xml:space="preserve"> </w:t>
      </w:r>
      <w:r w:rsidRPr="00D32373">
        <w:rPr>
          <w:color w:val="868686"/>
          <w:sz w:val="24"/>
        </w:rPr>
        <w:t>of</w:t>
      </w:r>
      <w:r w:rsidRPr="00D32373">
        <w:rPr>
          <w:color w:val="868686"/>
          <w:spacing w:val="-1"/>
          <w:sz w:val="24"/>
        </w:rPr>
        <w:t xml:space="preserve"> </w:t>
      </w:r>
      <w:r w:rsidRPr="00D32373">
        <w:rPr>
          <w:color w:val="868686"/>
          <w:sz w:val="24"/>
        </w:rPr>
        <w:t>ignoring,</w:t>
      </w:r>
      <w:r w:rsidRPr="00D32373">
        <w:rPr>
          <w:color w:val="868686"/>
          <w:spacing w:val="-2"/>
          <w:sz w:val="24"/>
        </w:rPr>
        <w:t xml:space="preserve"> </w:t>
      </w:r>
      <w:r w:rsidRPr="00D32373">
        <w:rPr>
          <w:color w:val="868686"/>
          <w:sz w:val="24"/>
        </w:rPr>
        <w:t>showing</w:t>
      </w:r>
      <w:r w:rsidRPr="00D32373">
        <w:rPr>
          <w:color w:val="868686"/>
          <w:spacing w:val="1"/>
          <w:sz w:val="24"/>
        </w:rPr>
        <w:t xml:space="preserve"> </w:t>
      </w:r>
      <w:r w:rsidRPr="00D32373">
        <w:rPr>
          <w:color w:val="868686"/>
          <w:sz w:val="24"/>
        </w:rPr>
        <w:t>no</w:t>
      </w:r>
      <w:r w:rsidRPr="00D32373">
        <w:rPr>
          <w:color w:val="868686"/>
          <w:spacing w:val="1"/>
          <w:sz w:val="24"/>
        </w:rPr>
        <w:t xml:space="preserve"> </w:t>
      </w:r>
      <w:r w:rsidRPr="00D32373">
        <w:rPr>
          <w:color w:val="868686"/>
          <w:sz w:val="24"/>
        </w:rPr>
        <w:t>love to,</w:t>
      </w:r>
      <w:r w:rsidRPr="00D32373">
        <w:rPr>
          <w:color w:val="868686"/>
          <w:spacing w:val="-2"/>
          <w:sz w:val="24"/>
        </w:rPr>
        <w:t xml:space="preserve"> </w:t>
      </w:r>
      <w:r w:rsidRPr="00D32373">
        <w:rPr>
          <w:color w:val="868686"/>
          <w:sz w:val="24"/>
        </w:rPr>
        <w:t>etc</w:t>
      </w:r>
      <w:r w:rsidR="00442E90" w:rsidRPr="00D32373">
        <w:rPr>
          <w:color w:val="868686"/>
          <w:sz w:val="24"/>
        </w:rPr>
        <w:t>.</w:t>
      </w:r>
      <w:r w:rsidR="00ED5851" w:rsidRPr="00D32373">
        <w:rPr>
          <w:color w:val="868686"/>
          <w:sz w:val="24"/>
        </w:rPr>
        <w:t xml:space="preserve"> The impact of </w:t>
      </w:r>
      <w:r w:rsidR="00046F39" w:rsidRPr="00D32373">
        <w:rPr>
          <w:color w:val="868686"/>
          <w:sz w:val="24"/>
        </w:rPr>
        <w:t>domestic abuse, including what a child sees, hears and experiences</w:t>
      </w:r>
      <w:r w:rsidR="009B6BDB" w:rsidRPr="00D32373">
        <w:rPr>
          <w:color w:val="868686"/>
          <w:sz w:val="24"/>
        </w:rPr>
        <w:t>, can be a form of abuse.</w:t>
      </w:r>
      <w:r w:rsidR="0068486C" w:rsidRPr="00D32373">
        <w:rPr>
          <w:color w:val="868686"/>
          <w:sz w:val="24"/>
        </w:rPr>
        <w:t xml:space="preserve"> </w:t>
      </w:r>
    </w:p>
    <w:p w14:paraId="45A153FF" w14:textId="2C184131" w:rsidR="00641FAE" w:rsidRDefault="00A75B9B" w:rsidP="003719E8">
      <w:pPr>
        <w:pStyle w:val="ListParagraph"/>
        <w:numPr>
          <w:ilvl w:val="0"/>
          <w:numId w:val="7"/>
        </w:numPr>
        <w:tabs>
          <w:tab w:val="left" w:pos="1601"/>
        </w:tabs>
        <w:spacing w:before="160" w:line="276" w:lineRule="auto"/>
        <w:ind w:right="817"/>
        <w:jc w:val="both"/>
        <w:rPr>
          <w:sz w:val="24"/>
        </w:rPr>
      </w:pPr>
      <w:r w:rsidRPr="00D32373">
        <w:rPr>
          <w:color w:val="868686"/>
          <w:sz w:val="24"/>
        </w:rPr>
        <w:t>Sexual Abuse (NSPCC): when a child or young person</w:t>
      </w:r>
      <w:r>
        <w:rPr>
          <w:color w:val="868686"/>
          <w:sz w:val="24"/>
        </w:rPr>
        <w:t xml:space="preserve"> is sexually</w:t>
      </w:r>
      <w:r>
        <w:rPr>
          <w:color w:val="868686"/>
          <w:spacing w:val="1"/>
          <w:sz w:val="24"/>
        </w:rPr>
        <w:t xml:space="preserve"> </w:t>
      </w:r>
      <w:r>
        <w:rPr>
          <w:color w:val="868686"/>
          <w:sz w:val="24"/>
        </w:rPr>
        <w:t>abused, they're forced or tricked into sexual activities. They might</w:t>
      </w:r>
      <w:r>
        <w:rPr>
          <w:color w:val="868686"/>
          <w:spacing w:val="1"/>
          <w:sz w:val="24"/>
        </w:rPr>
        <w:t xml:space="preserve"> </w:t>
      </w:r>
      <w:r>
        <w:rPr>
          <w:color w:val="868686"/>
          <w:sz w:val="24"/>
        </w:rPr>
        <w:t>not understand that what's happening is abuse or that it's wrong.</w:t>
      </w:r>
      <w:r>
        <w:rPr>
          <w:color w:val="868686"/>
          <w:spacing w:val="1"/>
          <w:sz w:val="24"/>
        </w:rPr>
        <w:t xml:space="preserve"> </w:t>
      </w:r>
      <w:r>
        <w:rPr>
          <w:color w:val="868686"/>
          <w:sz w:val="24"/>
        </w:rPr>
        <w:t>Sexual</w:t>
      </w:r>
      <w:r>
        <w:rPr>
          <w:color w:val="868686"/>
          <w:spacing w:val="-11"/>
          <w:sz w:val="24"/>
        </w:rPr>
        <w:t xml:space="preserve"> </w:t>
      </w:r>
      <w:r>
        <w:rPr>
          <w:color w:val="868686"/>
          <w:sz w:val="24"/>
        </w:rPr>
        <w:t>abuse</w:t>
      </w:r>
      <w:r>
        <w:rPr>
          <w:color w:val="868686"/>
          <w:spacing w:val="-8"/>
          <w:sz w:val="24"/>
        </w:rPr>
        <w:t xml:space="preserve"> </w:t>
      </w:r>
      <w:r>
        <w:rPr>
          <w:color w:val="868686"/>
          <w:sz w:val="24"/>
        </w:rPr>
        <w:t>can</w:t>
      </w:r>
      <w:r>
        <w:rPr>
          <w:color w:val="868686"/>
          <w:spacing w:val="-10"/>
          <w:sz w:val="24"/>
        </w:rPr>
        <w:t xml:space="preserve"> </w:t>
      </w:r>
      <w:r>
        <w:rPr>
          <w:color w:val="868686"/>
          <w:sz w:val="24"/>
        </w:rPr>
        <w:t>be</w:t>
      </w:r>
      <w:r>
        <w:rPr>
          <w:color w:val="868686"/>
          <w:spacing w:val="-9"/>
          <w:sz w:val="24"/>
        </w:rPr>
        <w:t xml:space="preserve"> </w:t>
      </w:r>
      <w:r>
        <w:rPr>
          <w:color w:val="868686"/>
          <w:sz w:val="24"/>
        </w:rPr>
        <w:t>through</w:t>
      </w:r>
      <w:r>
        <w:rPr>
          <w:color w:val="868686"/>
          <w:spacing w:val="-10"/>
          <w:sz w:val="24"/>
        </w:rPr>
        <w:t xml:space="preserve"> </w:t>
      </w:r>
      <w:r>
        <w:rPr>
          <w:color w:val="868686"/>
          <w:sz w:val="24"/>
        </w:rPr>
        <w:t>‘contact’,</w:t>
      </w:r>
      <w:r>
        <w:rPr>
          <w:color w:val="868686"/>
          <w:spacing w:val="-7"/>
          <w:sz w:val="24"/>
        </w:rPr>
        <w:t xml:space="preserve"> </w:t>
      </w:r>
      <w:r>
        <w:rPr>
          <w:color w:val="868686"/>
          <w:sz w:val="24"/>
        </w:rPr>
        <w:t>i.e.</w:t>
      </w:r>
      <w:r>
        <w:rPr>
          <w:color w:val="868686"/>
          <w:spacing w:val="-10"/>
          <w:sz w:val="24"/>
        </w:rPr>
        <w:t xml:space="preserve"> </w:t>
      </w:r>
      <w:r>
        <w:rPr>
          <w:color w:val="868686"/>
          <w:sz w:val="24"/>
        </w:rPr>
        <w:t>an</w:t>
      </w:r>
      <w:r>
        <w:rPr>
          <w:color w:val="868686"/>
          <w:spacing w:val="-11"/>
          <w:sz w:val="24"/>
        </w:rPr>
        <w:t xml:space="preserve"> </w:t>
      </w:r>
      <w:r>
        <w:rPr>
          <w:color w:val="868686"/>
          <w:sz w:val="24"/>
        </w:rPr>
        <w:t>abuser</w:t>
      </w:r>
      <w:r>
        <w:rPr>
          <w:color w:val="868686"/>
          <w:spacing w:val="-8"/>
          <w:sz w:val="24"/>
        </w:rPr>
        <w:t xml:space="preserve"> </w:t>
      </w:r>
      <w:r>
        <w:rPr>
          <w:color w:val="868686"/>
          <w:sz w:val="24"/>
        </w:rPr>
        <w:t>makes</w:t>
      </w:r>
      <w:r>
        <w:rPr>
          <w:color w:val="868686"/>
          <w:spacing w:val="-6"/>
          <w:sz w:val="24"/>
        </w:rPr>
        <w:t xml:space="preserve"> </w:t>
      </w:r>
      <w:r>
        <w:rPr>
          <w:color w:val="868686"/>
          <w:sz w:val="24"/>
        </w:rPr>
        <w:t>physical</w:t>
      </w:r>
      <w:r>
        <w:rPr>
          <w:color w:val="868686"/>
          <w:spacing w:val="-82"/>
          <w:sz w:val="24"/>
        </w:rPr>
        <w:t xml:space="preserve"> </w:t>
      </w:r>
      <w:r>
        <w:rPr>
          <w:color w:val="868686"/>
          <w:sz w:val="24"/>
        </w:rPr>
        <w:t>contact with a child, and ‘non-contact’, i.e. where a child is abused</w:t>
      </w:r>
      <w:r>
        <w:rPr>
          <w:color w:val="868686"/>
          <w:spacing w:val="1"/>
          <w:sz w:val="24"/>
        </w:rPr>
        <w:t xml:space="preserve"> </w:t>
      </w:r>
      <w:r>
        <w:rPr>
          <w:color w:val="868686"/>
          <w:sz w:val="24"/>
        </w:rPr>
        <w:t>without</w:t>
      </w:r>
      <w:r>
        <w:rPr>
          <w:color w:val="868686"/>
          <w:spacing w:val="-1"/>
          <w:sz w:val="24"/>
        </w:rPr>
        <w:t xml:space="preserve"> </w:t>
      </w:r>
      <w:r>
        <w:rPr>
          <w:color w:val="868686"/>
          <w:sz w:val="24"/>
        </w:rPr>
        <w:t>being touched</w:t>
      </w:r>
      <w:r>
        <w:rPr>
          <w:color w:val="868686"/>
          <w:spacing w:val="-2"/>
          <w:sz w:val="24"/>
        </w:rPr>
        <w:t xml:space="preserve"> </w:t>
      </w:r>
      <w:r>
        <w:rPr>
          <w:color w:val="868686"/>
          <w:sz w:val="24"/>
        </w:rPr>
        <w:t>by</w:t>
      </w:r>
      <w:r>
        <w:rPr>
          <w:color w:val="868686"/>
          <w:spacing w:val="-2"/>
          <w:sz w:val="24"/>
        </w:rPr>
        <w:t xml:space="preserve"> </w:t>
      </w:r>
      <w:r>
        <w:rPr>
          <w:color w:val="868686"/>
          <w:sz w:val="24"/>
        </w:rPr>
        <w:t>the</w:t>
      </w:r>
      <w:r>
        <w:rPr>
          <w:color w:val="868686"/>
          <w:spacing w:val="-1"/>
          <w:sz w:val="24"/>
        </w:rPr>
        <w:t xml:space="preserve"> </w:t>
      </w:r>
      <w:r>
        <w:rPr>
          <w:color w:val="868686"/>
          <w:sz w:val="24"/>
        </w:rPr>
        <w:t>abuser either</w:t>
      </w:r>
      <w:r>
        <w:rPr>
          <w:color w:val="868686"/>
          <w:spacing w:val="-1"/>
          <w:sz w:val="24"/>
        </w:rPr>
        <w:t xml:space="preserve"> </w:t>
      </w:r>
      <w:r>
        <w:rPr>
          <w:color w:val="868686"/>
          <w:sz w:val="24"/>
        </w:rPr>
        <w:t>in</w:t>
      </w:r>
      <w:r>
        <w:rPr>
          <w:color w:val="868686"/>
          <w:spacing w:val="-3"/>
          <w:sz w:val="24"/>
        </w:rPr>
        <w:t xml:space="preserve"> </w:t>
      </w:r>
      <w:r>
        <w:rPr>
          <w:color w:val="868686"/>
          <w:sz w:val="24"/>
        </w:rPr>
        <w:t>person</w:t>
      </w:r>
      <w:r>
        <w:rPr>
          <w:color w:val="868686"/>
          <w:spacing w:val="-2"/>
          <w:sz w:val="24"/>
        </w:rPr>
        <w:t xml:space="preserve"> </w:t>
      </w:r>
      <w:r>
        <w:rPr>
          <w:color w:val="868686"/>
          <w:sz w:val="24"/>
        </w:rPr>
        <w:t>or</w:t>
      </w:r>
      <w:r>
        <w:rPr>
          <w:color w:val="868686"/>
          <w:spacing w:val="-1"/>
          <w:sz w:val="24"/>
        </w:rPr>
        <w:t xml:space="preserve"> </w:t>
      </w:r>
      <w:r>
        <w:rPr>
          <w:color w:val="868686"/>
          <w:sz w:val="24"/>
        </w:rPr>
        <w:t>online</w:t>
      </w:r>
      <w:r w:rsidR="00442E90">
        <w:rPr>
          <w:color w:val="868686"/>
          <w:sz w:val="24"/>
        </w:rPr>
        <w:t>.</w:t>
      </w:r>
    </w:p>
    <w:p w14:paraId="592047A9" w14:textId="778CCD03" w:rsidR="00641FAE" w:rsidRDefault="00A75B9B" w:rsidP="003719E8">
      <w:pPr>
        <w:pStyle w:val="ListParagraph"/>
        <w:numPr>
          <w:ilvl w:val="0"/>
          <w:numId w:val="7"/>
        </w:numPr>
        <w:tabs>
          <w:tab w:val="left" w:pos="1601"/>
        </w:tabs>
        <w:spacing w:before="157" w:line="276" w:lineRule="auto"/>
        <w:ind w:right="819"/>
        <w:jc w:val="both"/>
        <w:rPr>
          <w:sz w:val="24"/>
        </w:rPr>
      </w:pPr>
      <w:r>
        <w:rPr>
          <w:color w:val="868686"/>
          <w:sz w:val="24"/>
        </w:rPr>
        <w:t>Neglect</w:t>
      </w:r>
      <w:r>
        <w:rPr>
          <w:color w:val="868686"/>
          <w:spacing w:val="-8"/>
          <w:sz w:val="24"/>
        </w:rPr>
        <w:t xml:space="preserve"> </w:t>
      </w:r>
      <w:r>
        <w:rPr>
          <w:color w:val="868686"/>
          <w:sz w:val="24"/>
        </w:rPr>
        <w:t>(NSPCC):</w:t>
      </w:r>
      <w:r>
        <w:rPr>
          <w:color w:val="868686"/>
          <w:spacing w:val="-6"/>
          <w:sz w:val="24"/>
        </w:rPr>
        <w:t xml:space="preserve"> </w:t>
      </w:r>
      <w:r>
        <w:rPr>
          <w:color w:val="868686"/>
          <w:sz w:val="24"/>
        </w:rPr>
        <w:t>is</w:t>
      </w:r>
      <w:r>
        <w:rPr>
          <w:color w:val="868686"/>
          <w:spacing w:val="-4"/>
          <w:sz w:val="24"/>
        </w:rPr>
        <w:t xml:space="preserve"> </w:t>
      </w:r>
      <w:r>
        <w:rPr>
          <w:color w:val="868686"/>
          <w:sz w:val="24"/>
        </w:rPr>
        <w:t>the</w:t>
      </w:r>
      <w:r>
        <w:rPr>
          <w:color w:val="868686"/>
          <w:spacing w:val="-4"/>
          <w:sz w:val="24"/>
        </w:rPr>
        <w:t xml:space="preserve"> </w:t>
      </w:r>
      <w:r>
        <w:rPr>
          <w:color w:val="868686"/>
          <w:sz w:val="24"/>
        </w:rPr>
        <w:t>ongoing</w:t>
      </w:r>
      <w:r>
        <w:rPr>
          <w:color w:val="868686"/>
          <w:spacing w:val="-7"/>
          <w:sz w:val="24"/>
        </w:rPr>
        <w:t xml:space="preserve"> </w:t>
      </w:r>
      <w:r>
        <w:rPr>
          <w:color w:val="868686"/>
          <w:sz w:val="24"/>
        </w:rPr>
        <w:t>failure</w:t>
      </w:r>
      <w:r>
        <w:rPr>
          <w:color w:val="868686"/>
          <w:spacing w:val="-4"/>
          <w:sz w:val="24"/>
        </w:rPr>
        <w:t xml:space="preserve"> </w:t>
      </w:r>
      <w:r>
        <w:rPr>
          <w:color w:val="868686"/>
          <w:sz w:val="24"/>
        </w:rPr>
        <w:t>to</w:t>
      </w:r>
      <w:r>
        <w:rPr>
          <w:color w:val="868686"/>
          <w:spacing w:val="-6"/>
          <w:sz w:val="24"/>
        </w:rPr>
        <w:t xml:space="preserve"> </w:t>
      </w:r>
      <w:r>
        <w:rPr>
          <w:color w:val="868686"/>
          <w:sz w:val="24"/>
        </w:rPr>
        <w:t>meet</w:t>
      </w:r>
      <w:r>
        <w:rPr>
          <w:color w:val="868686"/>
          <w:spacing w:val="-6"/>
          <w:sz w:val="24"/>
        </w:rPr>
        <w:t xml:space="preserve"> </w:t>
      </w:r>
      <w:r>
        <w:rPr>
          <w:color w:val="868686"/>
          <w:sz w:val="24"/>
        </w:rPr>
        <w:t>a</w:t>
      </w:r>
      <w:r>
        <w:rPr>
          <w:color w:val="868686"/>
          <w:spacing w:val="-6"/>
          <w:sz w:val="24"/>
        </w:rPr>
        <w:t xml:space="preserve"> </w:t>
      </w:r>
      <w:r>
        <w:rPr>
          <w:color w:val="868686"/>
          <w:sz w:val="24"/>
        </w:rPr>
        <w:t>child's</w:t>
      </w:r>
      <w:r>
        <w:rPr>
          <w:color w:val="868686"/>
          <w:spacing w:val="-5"/>
          <w:sz w:val="24"/>
        </w:rPr>
        <w:t xml:space="preserve"> </w:t>
      </w:r>
      <w:r>
        <w:rPr>
          <w:color w:val="868686"/>
          <w:sz w:val="24"/>
        </w:rPr>
        <w:t>basic</w:t>
      </w:r>
      <w:r>
        <w:rPr>
          <w:color w:val="868686"/>
          <w:spacing w:val="-7"/>
          <w:sz w:val="24"/>
        </w:rPr>
        <w:t xml:space="preserve"> </w:t>
      </w:r>
      <w:r>
        <w:rPr>
          <w:color w:val="868686"/>
          <w:sz w:val="24"/>
        </w:rPr>
        <w:t>needs</w:t>
      </w:r>
      <w:r>
        <w:rPr>
          <w:color w:val="868686"/>
          <w:spacing w:val="-82"/>
          <w:sz w:val="24"/>
        </w:rPr>
        <w:t xml:space="preserve"> </w:t>
      </w:r>
      <w:r>
        <w:rPr>
          <w:color w:val="868686"/>
          <w:sz w:val="24"/>
        </w:rPr>
        <w:t>and the most common form of child abuse. A child might be left</w:t>
      </w:r>
      <w:r>
        <w:rPr>
          <w:color w:val="868686"/>
          <w:spacing w:val="1"/>
          <w:sz w:val="24"/>
        </w:rPr>
        <w:t xml:space="preserve"> </w:t>
      </w:r>
      <w:r>
        <w:rPr>
          <w:color w:val="868686"/>
          <w:sz w:val="24"/>
        </w:rPr>
        <w:t xml:space="preserve">hungry or dirty, or without proper clothing, shelter, </w:t>
      </w:r>
      <w:r w:rsidR="007D1FB9">
        <w:rPr>
          <w:color w:val="868686"/>
          <w:sz w:val="24"/>
        </w:rPr>
        <w:t>supervision,</w:t>
      </w:r>
      <w:r>
        <w:rPr>
          <w:color w:val="868686"/>
          <w:sz w:val="24"/>
        </w:rPr>
        <w:t xml:space="preserve"> or</w:t>
      </w:r>
      <w:r>
        <w:rPr>
          <w:color w:val="868686"/>
          <w:spacing w:val="1"/>
          <w:sz w:val="24"/>
        </w:rPr>
        <w:t xml:space="preserve"> </w:t>
      </w:r>
      <w:r>
        <w:rPr>
          <w:color w:val="868686"/>
          <w:sz w:val="24"/>
        </w:rPr>
        <w:t xml:space="preserve">health care. Types of neglect </w:t>
      </w:r>
      <w:proofErr w:type="gramStart"/>
      <w:r>
        <w:rPr>
          <w:color w:val="868686"/>
          <w:sz w:val="24"/>
        </w:rPr>
        <w:t>are;</w:t>
      </w:r>
      <w:proofErr w:type="gramEnd"/>
      <w:r>
        <w:rPr>
          <w:color w:val="868686"/>
          <w:sz w:val="24"/>
        </w:rPr>
        <w:t xml:space="preserve"> physical, emotional, educational</w:t>
      </w:r>
      <w:r>
        <w:rPr>
          <w:color w:val="868686"/>
          <w:spacing w:val="1"/>
          <w:sz w:val="24"/>
        </w:rPr>
        <w:t xml:space="preserve"> </w:t>
      </w:r>
      <w:r>
        <w:rPr>
          <w:color w:val="868686"/>
          <w:sz w:val="24"/>
        </w:rPr>
        <w:lastRenderedPageBreak/>
        <w:t>and</w:t>
      </w:r>
      <w:r>
        <w:rPr>
          <w:color w:val="868686"/>
          <w:spacing w:val="-2"/>
          <w:sz w:val="24"/>
        </w:rPr>
        <w:t xml:space="preserve"> </w:t>
      </w:r>
      <w:r>
        <w:rPr>
          <w:color w:val="868686"/>
          <w:sz w:val="24"/>
        </w:rPr>
        <w:t>medical</w:t>
      </w:r>
      <w:r w:rsidR="00442E90">
        <w:rPr>
          <w:color w:val="868686"/>
          <w:sz w:val="24"/>
        </w:rPr>
        <w:t>.</w:t>
      </w:r>
    </w:p>
    <w:p w14:paraId="79174CC7" w14:textId="784BAA45" w:rsidR="00641FAE" w:rsidRDefault="00A75B9B" w:rsidP="003719E8">
      <w:pPr>
        <w:pStyle w:val="BodyText"/>
        <w:spacing w:before="101" w:line="276" w:lineRule="auto"/>
        <w:ind w:left="880"/>
      </w:pPr>
      <w:r>
        <w:rPr>
          <w:noProof/>
        </w:rPr>
        <w:drawing>
          <wp:anchor distT="0" distB="0" distL="0" distR="0" simplePos="0" relativeHeight="251658251" behindDoc="1" locked="0" layoutInCell="1" allowOverlap="1" wp14:anchorId="07430C58" wp14:editId="0E0AC9A6">
            <wp:simplePos x="0" y="0"/>
            <wp:positionH relativeFrom="page">
              <wp:posOffset>5636895</wp:posOffset>
            </wp:positionH>
            <wp:positionV relativeFrom="paragraph">
              <wp:posOffset>-143762</wp:posOffset>
            </wp:positionV>
            <wp:extent cx="1009015" cy="4606019"/>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2"/>
        </w:rPr>
        <w:t xml:space="preserve"> </w:t>
      </w:r>
      <w:r>
        <w:rPr>
          <w:color w:val="868686"/>
        </w:rPr>
        <w:t>should</w:t>
      </w:r>
      <w:r>
        <w:rPr>
          <w:color w:val="868686"/>
          <w:spacing w:val="2"/>
        </w:rPr>
        <w:t xml:space="preserve"> </w:t>
      </w:r>
      <w:r>
        <w:rPr>
          <w:color w:val="868686"/>
        </w:rPr>
        <w:t>be</w:t>
      </w:r>
      <w:r>
        <w:rPr>
          <w:color w:val="868686"/>
          <w:spacing w:val="3"/>
        </w:rPr>
        <w:t xml:space="preserve"> </w:t>
      </w:r>
      <w:r>
        <w:rPr>
          <w:color w:val="868686"/>
        </w:rPr>
        <w:t>noted</w:t>
      </w:r>
      <w:r>
        <w:rPr>
          <w:color w:val="868686"/>
          <w:spacing w:val="4"/>
        </w:rPr>
        <w:t xml:space="preserve"> </w:t>
      </w:r>
      <w:r>
        <w:rPr>
          <w:color w:val="868686"/>
        </w:rPr>
        <w:t>that</w:t>
      </w:r>
      <w:r>
        <w:rPr>
          <w:color w:val="868686"/>
          <w:spacing w:val="2"/>
        </w:rPr>
        <w:t xml:space="preserve"> </w:t>
      </w:r>
      <w:r>
        <w:rPr>
          <w:color w:val="868686"/>
        </w:rPr>
        <w:t>these</w:t>
      </w:r>
      <w:r>
        <w:rPr>
          <w:color w:val="868686"/>
          <w:spacing w:val="3"/>
        </w:rPr>
        <w:t xml:space="preserve"> </w:t>
      </w:r>
      <w:r>
        <w:rPr>
          <w:color w:val="868686"/>
        </w:rPr>
        <w:t>forms</w:t>
      </w:r>
      <w:r>
        <w:rPr>
          <w:color w:val="868686"/>
          <w:spacing w:val="2"/>
        </w:rPr>
        <w:t xml:space="preserve"> </w:t>
      </w:r>
      <w:r>
        <w:rPr>
          <w:color w:val="868686"/>
        </w:rPr>
        <w:t>of</w:t>
      </w:r>
      <w:r>
        <w:rPr>
          <w:color w:val="868686"/>
          <w:spacing w:val="2"/>
        </w:rPr>
        <w:t xml:space="preserve"> </w:t>
      </w:r>
      <w:r>
        <w:rPr>
          <w:color w:val="868686"/>
        </w:rPr>
        <w:t>abuse</w:t>
      </w:r>
      <w:r>
        <w:rPr>
          <w:color w:val="868686"/>
          <w:spacing w:val="3"/>
        </w:rPr>
        <w:t xml:space="preserve"> </w:t>
      </w:r>
      <w:r>
        <w:rPr>
          <w:color w:val="868686"/>
        </w:rPr>
        <w:t>can</w:t>
      </w:r>
      <w:r>
        <w:rPr>
          <w:color w:val="868686"/>
          <w:spacing w:val="1"/>
        </w:rPr>
        <w:t xml:space="preserve"> </w:t>
      </w:r>
      <w:r>
        <w:rPr>
          <w:color w:val="868686"/>
        </w:rPr>
        <w:t>also</w:t>
      </w:r>
      <w:r>
        <w:rPr>
          <w:color w:val="868686"/>
          <w:spacing w:val="4"/>
        </w:rPr>
        <w:t xml:space="preserve"> </w:t>
      </w:r>
      <w:r>
        <w:rPr>
          <w:color w:val="868686"/>
        </w:rPr>
        <w:t>occur</w:t>
      </w:r>
      <w:r>
        <w:rPr>
          <w:color w:val="868686"/>
          <w:spacing w:val="4"/>
        </w:rPr>
        <w:t xml:space="preserve"> </w:t>
      </w:r>
      <w:r w:rsidR="007D1FB9">
        <w:rPr>
          <w:color w:val="868686"/>
          <w:spacing w:val="4"/>
        </w:rPr>
        <w:t>child-on-child</w:t>
      </w:r>
      <w:r>
        <w:rPr>
          <w:color w:val="868686"/>
        </w:rPr>
        <w:t>.</w:t>
      </w:r>
    </w:p>
    <w:p w14:paraId="0DE96701" w14:textId="77777777" w:rsidR="00641FAE" w:rsidRDefault="00A75B9B" w:rsidP="003719E8">
      <w:pPr>
        <w:pStyle w:val="BodyText"/>
        <w:spacing w:before="159" w:line="276" w:lineRule="auto"/>
        <w:ind w:left="880"/>
      </w:pPr>
      <w:r>
        <w:rPr>
          <w:color w:val="868686"/>
        </w:rPr>
        <w:t>There</w:t>
      </w:r>
      <w:r>
        <w:rPr>
          <w:color w:val="868686"/>
          <w:spacing w:val="-3"/>
        </w:rPr>
        <w:t xml:space="preserve"> </w:t>
      </w:r>
      <w:r>
        <w:rPr>
          <w:color w:val="868686"/>
        </w:rPr>
        <w:t>can</w:t>
      </w:r>
      <w:r>
        <w:rPr>
          <w:color w:val="868686"/>
          <w:spacing w:val="-4"/>
        </w:rPr>
        <w:t xml:space="preserve"> </w:t>
      </w:r>
      <w:r>
        <w:rPr>
          <w:color w:val="868686"/>
        </w:rPr>
        <w:t>be</w:t>
      </w:r>
      <w:r>
        <w:rPr>
          <w:color w:val="868686"/>
          <w:spacing w:val="-3"/>
        </w:rPr>
        <w:t xml:space="preserve"> </w:t>
      </w:r>
      <w:r>
        <w:rPr>
          <w:color w:val="868686"/>
        </w:rPr>
        <w:t>some</w:t>
      </w:r>
      <w:r>
        <w:rPr>
          <w:color w:val="868686"/>
          <w:spacing w:val="-3"/>
        </w:rPr>
        <w:t xml:space="preserve"> </w:t>
      </w:r>
      <w:r>
        <w:rPr>
          <w:color w:val="868686"/>
        </w:rPr>
        <w:t>general</w:t>
      </w:r>
      <w:r>
        <w:rPr>
          <w:color w:val="868686"/>
          <w:spacing w:val="-4"/>
        </w:rPr>
        <w:t xml:space="preserve"> </w:t>
      </w:r>
      <w:r>
        <w:rPr>
          <w:color w:val="868686"/>
        </w:rPr>
        <w:t>‘non-specific’</w:t>
      </w:r>
      <w:r>
        <w:rPr>
          <w:color w:val="868686"/>
          <w:spacing w:val="-3"/>
        </w:rPr>
        <w:t xml:space="preserve"> </w:t>
      </w:r>
      <w:r>
        <w:rPr>
          <w:color w:val="868686"/>
        </w:rPr>
        <w:t>signs</w:t>
      </w:r>
      <w:r>
        <w:rPr>
          <w:color w:val="868686"/>
          <w:spacing w:val="-5"/>
        </w:rPr>
        <w:t xml:space="preserve"> </w:t>
      </w:r>
      <w:r>
        <w:rPr>
          <w:color w:val="868686"/>
        </w:rPr>
        <w:t>of</w:t>
      </w:r>
      <w:r>
        <w:rPr>
          <w:color w:val="868686"/>
          <w:spacing w:val="-4"/>
        </w:rPr>
        <w:t xml:space="preserve"> </w:t>
      </w:r>
      <w:r>
        <w:rPr>
          <w:color w:val="868686"/>
        </w:rPr>
        <w:t>abuse</w:t>
      </w:r>
      <w:r>
        <w:rPr>
          <w:color w:val="868686"/>
          <w:spacing w:val="-4"/>
        </w:rPr>
        <w:t xml:space="preserve"> </w:t>
      </w:r>
      <w:r>
        <w:rPr>
          <w:color w:val="868686"/>
        </w:rPr>
        <w:t>that</w:t>
      </w:r>
      <w:r>
        <w:rPr>
          <w:color w:val="868686"/>
          <w:spacing w:val="-4"/>
        </w:rPr>
        <w:t xml:space="preserve"> </w:t>
      </w:r>
      <w:r>
        <w:rPr>
          <w:color w:val="868686"/>
        </w:rPr>
        <w:t>can</w:t>
      </w:r>
      <w:r>
        <w:rPr>
          <w:color w:val="868686"/>
          <w:spacing w:val="-3"/>
        </w:rPr>
        <w:t xml:space="preserve"> </w:t>
      </w:r>
      <w:r>
        <w:rPr>
          <w:color w:val="868686"/>
        </w:rPr>
        <w:t>appear</w:t>
      </w:r>
      <w:r>
        <w:rPr>
          <w:color w:val="868686"/>
          <w:spacing w:val="-3"/>
        </w:rPr>
        <w:t xml:space="preserve"> </w:t>
      </w:r>
      <w:r>
        <w:rPr>
          <w:color w:val="868686"/>
        </w:rPr>
        <w:t>in</w:t>
      </w:r>
    </w:p>
    <w:p w14:paraId="4E215CD1" w14:textId="77777777" w:rsidR="00641FAE" w:rsidRDefault="00A75B9B" w:rsidP="003719E8">
      <w:pPr>
        <w:pStyle w:val="BodyText"/>
        <w:spacing w:before="23" w:line="276" w:lineRule="auto"/>
        <w:ind w:left="880"/>
      </w:pPr>
      <w:r>
        <w:rPr>
          <w:color w:val="868686"/>
        </w:rPr>
        <w:t>any</w:t>
      </w:r>
      <w:r>
        <w:rPr>
          <w:color w:val="868686"/>
          <w:spacing w:val="-3"/>
        </w:rPr>
        <w:t xml:space="preserve"> </w:t>
      </w:r>
      <w:r>
        <w:rPr>
          <w:color w:val="868686"/>
        </w:rPr>
        <w:t>of</w:t>
      </w:r>
      <w:r>
        <w:rPr>
          <w:color w:val="868686"/>
          <w:spacing w:val="-3"/>
        </w:rPr>
        <w:t xml:space="preserve"> </w:t>
      </w:r>
      <w:r>
        <w:rPr>
          <w:color w:val="868686"/>
        </w:rPr>
        <w:t>the</w:t>
      </w:r>
      <w:r>
        <w:rPr>
          <w:color w:val="868686"/>
          <w:spacing w:val="1"/>
        </w:rPr>
        <w:t xml:space="preserve"> </w:t>
      </w:r>
      <w:r>
        <w:rPr>
          <w:color w:val="868686"/>
        </w:rPr>
        <w:t>types</w:t>
      </w:r>
      <w:r>
        <w:rPr>
          <w:color w:val="868686"/>
          <w:spacing w:val="-3"/>
        </w:rPr>
        <w:t xml:space="preserve"> </w:t>
      </w:r>
      <w:r>
        <w:rPr>
          <w:color w:val="868686"/>
        </w:rPr>
        <w:t>of</w:t>
      </w:r>
      <w:r>
        <w:rPr>
          <w:color w:val="868686"/>
          <w:spacing w:val="-1"/>
        </w:rPr>
        <w:t xml:space="preserve"> </w:t>
      </w:r>
      <w:r>
        <w:rPr>
          <w:color w:val="868686"/>
        </w:rPr>
        <w:t>abuse</w:t>
      </w:r>
      <w:r>
        <w:rPr>
          <w:color w:val="868686"/>
          <w:spacing w:val="-1"/>
        </w:rPr>
        <w:t xml:space="preserve"> </w:t>
      </w:r>
      <w:r>
        <w:rPr>
          <w:color w:val="868686"/>
        </w:rPr>
        <w:t>which</w:t>
      </w:r>
      <w:r>
        <w:rPr>
          <w:color w:val="868686"/>
          <w:spacing w:val="-1"/>
        </w:rPr>
        <w:t xml:space="preserve"> </w:t>
      </w:r>
      <w:r>
        <w:rPr>
          <w:color w:val="868686"/>
        </w:rPr>
        <w:t>are</w:t>
      </w:r>
      <w:r>
        <w:rPr>
          <w:color w:val="868686"/>
          <w:spacing w:val="-1"/>
        </w:rPr>
        <w:t xml:space="preserve"> </w:t>
      </w:r>
      <w:r>
        <w:rPr>
          <w:color w:val="868686"/>
        </w:rPr>
        <w:t>listed</w:t>
      </w:r>
      <w:r>
        <w:rPr>
          <w:color w:val="868686"/>
          <w:spacing w:val="-3"/>
        </w:rPr>
        <w:t xml:space="preserve"> </w:t>
      </w:r>
      <w:r>
        <w:rPr>
          <w:color w:val="868686"/>
        </w:rPr>
        <w:t>below:</w:t>
      </w:r>
    </w:p>
    <w:p w14:paraId="70F29464" w14:textId="77777777" w:rsidR="00641FAE" w:rsidRDefault="00A75B9B" w:rsidP="003719E8">
      <w:pPr>
        <w:pStyle w:val="ListParagraph"/>
        <w:numPr>
          <w:ilvl w:val="1"/>
          <w:numId w:val="7"/>
        </w:numPr>
        <w:tabs>
          <w:tab w:val="left" w:pos="1874"/>
        </w:tabs>
        <w:spacing w:before="183" w:line="276" w:lineRule="auto"/>
        <w:rPr>
          <w:sz w:val="24"/>
        </w:rPr>
      </w:pPr>
      <w:r>
        <w:rPr>
          <w:color w:val="868686"/>
          <w:sz w:val="24"/>
        </w:rPr>
        <w:t>Attention-seeking</w:t>
      </w:r>
      <w:r>
        <w:rPr>
          <w:color w:val="868686"/>
          <w:spacing w:val="-9"/>
          <w:sz w:val="24"/>
        </w:rPr>
        <w:t xml:space="preserve"> </w:t>
      </w:r>
      <w:r>
        <w:rPr>
          <w:color w:val="868686"/>
          <w:sz w:val="24"/>
        </w:rPr>
        <w:t>behaviour</w:t>
      </w:r>
    </w:p>
    <w:p w14:paraId="2533B1B2" w14:textId="77777777" w:rsidR="00641FAE" w:rsidRDefault="00A75B9B" w:rsidP="003719E8">
      <w:pPr>
        <w:pStyle w:val="ListParagraph"/>
        <w:numPr>
          <w:ilvl w:val="1"/>
          <w:numId w:val="7"/>
        </w:numPr>
        <w:tabs>
          <w:tab w:val="left" w:pos="1874"/>
        </w:tabs>
        <w:spacing w:line="276" w:lineRule="auto"/>
        <w:rPr>
          <w:sz w:val="24"/>
        </w:rPr>
      </w:pPr>
      <w:r>
        <w:rPr>
          <w:color w:val="868686"/>
          <w:sz w:val="24"/>
        </w:rPr>
        <w:t>Anxiety</w:t>
      </w:r>
      <w:r>
        <w:rPr>
          <w:color w:val="868686"/>
          <w:spacing w:val="-2"/>
          <w:sz w:val="24"/>
        </w:rPr>
        <w:t xml:space="preserve"> </w:t>
      </w:r>
      <w:r>
        <w:rPr>
          <w:color w:val="868686"/>
          <w:sz w:val="24"/>
        </w:rPr>
        <w:t>levels</w:t>
      </w:r>
      <w:r>
        <w:rPr>
          <w:color w:val="868686"/>
          <w:spacing w:val="-3"/>
          <w:sz w:val="24"/>
        </w:rPr>
        <w:t xml:space="preserve"> </w:t>
      </w:r>
      <w:r>
        <w:rPr>
          <w:color w:val="868686"/>
          <w:sz w:val="24"/>
        </w:rPr>
        <w:t>higher</w:t>
      </w:r>
      <w:r>
        <w:rPr>
          <w:color w:val="868686"/>
          <w:spacing w:val="-2"/>
          <w:sz w:val="24"/>
        </w:rPr>
        <w:t xml:space="preserve"> </w:t>
      </w:r>
      <w:r>
        <w:rPr>
          <w:color w:val="868686"/>
          <w:sz w:val="24"/>
        </w:rPr>
        <w:t>than</w:t>
      </w:r>
      <w:r>
        <w:rPr>
          <w:color w:val="868686"/>
          <w:spacing w:val="-3"/>
          <w:sz w:val="24"/>
        </w:rPr>
        <w:t xml:space="preserve"> </w:t>
      </w:r>
      <w:r>
        <w:rPr>
          <w:color w:val="868686"/>
          <w:sz w:val="24"/>
        </w:rPr>
        <w:t>‘should’</w:t>
      </w:r>
      <w:r>
        <w:rPr>
          <w:color w:val="868686"/>
          <w:spacing w:val="-2"/>
          <w:sz w:val="24"/>
        </w:rPr>
        <w:t xml:space="preserve"> </w:t>
      </w:r>
      <w:r>
        <w:rPr>
          <w:color w:val="868686"/>
          <w:sz w:val="24"/>
        </w:rPr>
        <w:t>be</w:t>
      </w:r>
    </w:p>
    <w:p w14:paraId="4B34CCC2" w14:textId="77777777" w:rsidR="00641FAE" w:rsidRDefault="00A75B9B" w:rsidP="003719E8">
      <w:pPr>
        <w:pStyle w:val="ListParagraph"/>
        <w:numPr>
          <w:ilvl w:val="1"/>
          <w:numId w:val="7"/>
        </w:numPr>
        <w:tabs>
          <w:tab w:val="left" w:pos="1874"/>
        </w:tabs>
        <w:spacing w:line="276" w:lineRule="auto"/>
        <w:rPr>
          <w:sz w:val="24"/>
        </w:rPr>
      </w:pPr>
      <w:r>
        <w:rPr>
          <w:color w:val="868686"/>
          <w:sz w:val="24"/>
        </w:rPr>
        <w:t>Depression</w:t>
      </w:r>
    </w:p>
    <w:p w14:paraId="43A019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Extreme</w:t>
      </w:r>
      <w:r>
        <w:rPr>
          <w:color w:val="868686"/>
          <w:spacing w:val="-3"/>
          <w:sz w:val="24"/>
        </w:rPr>
        <w:t xml:space="preserve"> </w:t>
      </w:r>
      <w:r>
        <w:rPr>
          <w:color w:val="868686"/>
          <w:sz w:val="24"/>
        </w:rPr>
        <w:t>anger</w:t>
      </w:r>
      <w:r>
        <w:rPr>
          <w:color w:val="868686"/>
          <w:spacing w:val="-2"/>
          <w:sz w:val="24"/>
        </w:rPr>
        <w:t xml:space="preserve"> </w:t>
      </w:r>
      <w:r>
        <w:rPr>
          <w:color w:val="868686"/>
          <w:sz w:val="24"/>
        </w:rPr>
        <w:t>or</w:t>
      </w:r>
      <w:r>
        <w:rPr>
          <w:color w:val="868686"/>
          <w:spacing w:val="-2"/>
          <w:sz w:val="24"/>
        </w:rPr>
        <w:t xml:space="preserve"> </w:t>
      </w:r>
      <w:r>
        <w:rPr>
          <w:color w:val="868686"/>
          <w:sz w:val="24"/>
        </w:rPr>
        <w:t>sadness</w:t>
      </w:r>
    </w:p>
    <w:p w14:paraId="6FF29FF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w:t>
      </w:r>
      <w:r>
        <w:rPr>
          <w:color w:val="868686"/>
          <w:spacing w:val="-3"/>
          <w:sz w:val="24"/>
        </w:rPr>
        <w:t xml:space="preserve"> </w:t>
      </w:r>
      <w:r>
        <w:rPr>
          <w:color w:val="868686"/>
          <w:sz w:val="24"/>
        </w:rPr>
        <w:t>of</w:t>
      </w:r>
      <w:r>
        <w:rPr>
          <w:color w:val="868686"/>
          <w:spacing w:val="-2"/>
          <w:sz w:val="24"/>
        </w:rPr>
        <w:t xml:space="preserve"> </w:t>
      </w:r>
      <w:r>
        <w:rPr>
          <w:color w:val="868686"/>
          <w:sz w:val="24"/>
        </w:rPr>
        <w:t>self-esteem</w:t>
      </w:r>
    </w:p>
    <w:p w14:paraId="49F0F2D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Lacks</w:t>
      </w:r>
      <w:r>
        <w:rPr>
          <w:color w:val="868686"/>
          <w:spacing w:val="-2"/>
          <w:sz w:val="24"/>
        </w:rPr>
        <w:t xml:space="preserve"> </w:t>
      </w:r>
      <w:r>
        <w:rPr>
          <w:color w:val="868686"/>
          <w:sz w:val="24"/>
        </w:rPr>
        <w:t>social</w:t>
      </w:r>
      <w:r>
        <w:rPr>
          <w:color w:val="868686"/>
          <w:spacing w:val="-2"/>
          <w:sz w:val="24"/>
        </w:rPr>
        <w:t xml:space="preserve"> </w:t>
      </w:r>
      <w:r>
        <w:rPr>
          <w:color w:val="868686"/>
          <w:sz w:val="24"/>
        </w:rPr>
        <w:t>skills</w:t>
      </w:r>
      <w:r>
        <w:rPr>
          <w:color w:val="868686"/>
          <w:spacing w:val="-3"/>
          <w:sz w:val="24"/>
        </w:rPr>
        <w:t xml:space="preserve"> </w:t>
      </w:r>
      <w:r>
        <w:rPr>
          <w:color w:val="868686"/>
          <w:sz w:val="24"/>
        </w:rPr>
        <w:t>and</w:t>
      </w:r>
      <w:r>
        <w:rPr>
          <w:color w:val="868686"/>
          <w:spacing w:val="-2"/>
          <w:sz w:val="24"/>
        </w:rPr>
        <w:t xml:space="preserve"> </w:t>
      </w:r>
      <w:r>
        <w:rPr>
          <w:color w:val="868686"/>
          <w:sz w:val="24"/>
        </w:rPr>
        <w:t>may</w:t>
      </w:r>
      <w:r>
        <w:rPr>
          <w:color w:val="868686"/>
          <w:spacing w:val="-1"/>
          <w:sz w:val="24"/>
        </w:rPr>
        <w:t xml:space="preserve"> </w:t>
      </w:r>
      <w:r>
        <w:rPr>
          <w:color w:val="868686"/>
          <w:sz w:val="24"/>
        </w:rPr>
        <w:t>have</w:t>
      </w:r>
      <w:r>
        <w:rPr>
          <w:color w:val="868686"/>
          <w:spacing w:val="-1"/>
          <w:sz w:val="24"/>
        </w:rPr>
        <w:t xml:space="preserve"> </w:t>
      </w:r>
      <w:r>
        <w:rPr>
          <w:color w:val="868686"/>
          <w:sz w:val="24"/>
        </w:rPr>
        <w:t>few</w:t>
      </w:r>
      <w:r>
        <w:rPr>
          <w:color w:val="868686"/>
          <w:spacing w:val="-2"/>
          <w:sz w:val="24"/>
        </w:rPr>
        <w:t xml:space="preserve"> </w:t>
      </w:r>
      <w:r>
        <w:rPr>
          <w:color w:val="868686"/>
          <w:sz w:val="24"/>
        </w:rPr>
        <w:t>friends,</w:t>
      </w:r>
      <w:r>
        <w:rPr>
          <w:color w:val="868686"/>
          <w:spacing w:val="-3"/>
          <w:sz w:val="24"/>
        </w:rPr>
        <w:t xml:space="preserve"> </w:t>
      </w:r>
      <w:r>
        <w:rPr>
          <w:color w:val="868686"/>
          <w:sz w:val="24"/>
        </w:rPr>
        <w:t>if any</w:t>
      </w:r>
    </w:p>
    <w:p w14:paraId="3BA22AF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5756B997" w14:textId="77777777" w:rsidR="00641FAE" w:rsidRDefault="00A75B9B" w:rsidP="003719E8">
      <w:pPr>
        <w:pStyle w:val="ListParagraph"/>
        <w:numPr>
          <w:ilvl w:val="1"/>
          <w:numId w:val="7"/>
        </w:numPr>
        <w:tabs>
          <w:tab w:val="left" w:pos="1874"/>
        </w:tabs>
        <w:spacing w:line="276" w:lineRule="auto"/>
        <w:rPr>
          <w:sz w:val="24"/>
        </w:rPr>
      </w:pPr>
      <w:r>
        <w:rPr>
          <w:color w:val="868686"/>
          <w:sz w:val="24"/>
        </w:rPr>
        <w:t>Significant</w:t>
      </w:r>
      <w:r>
        <w:rPr>
          <w:color w:val="868686"/>
          <w:spacing w:val="-5"/>
          <w:sz w:val="24"/>
        </w:rPr>
        <w:t xml:space="preserve"> </w:t>
      </w:r>
      <w:r>
        <w:rPr>
          <w:color w:val="868686"/>
          <w:sz w:val="24"/>
        </w:rPr>
        <w:t>change</w:t>
      </w:r>
      <w:r>
        <w:rPr>
          <w:color w:val="868686"/>
          <w:spacing w:val="-4"/>
          <w:sz w:val="24"/>
        </w:rPr>
        <w:t xml:space="preserve"> </w:t>
      </w:r>
      <w:r>
        <w:rPr>
          <w:color w:val="868686"/>
          <w:sz w:val="24"/>
        </w:rPr>
        <w:t>in</w:t>
      </w:r>
      <w:r>
        <w:rPr>
          <w:color w:val="868686"/>
          <w:spacing w:val="-5"/>
          <w:sz w:val="24"/>
        </w:rPr>
        <w:t xml:space="preserve"> </w:t>
      </w:r>
      <w:r>
        <w:rPr>
          <w:color w:val="868686"/>
          <w:sz w:val="24"/>
        </w:rPr>
        <w:t>behaviour</w:t>
      </w:r>
      <w:r>
        <w:rPr>
          <w:color w:val="868686"/>
          <w:spacing w:val="-6"/>
          <w:sz w:val="24"/>
        </w:rPr>
        <w:t xml:space="preserve"> </w:t>
      </w:r>
      <w:r>
        <w:rPr>
          <w:color w:val="868686"/>
          <w:sz w:val="24"/>
        </w:rPr>
        <w:t>and/or</w:t>
      </w:r>
      <w:r>
        <w:rPr>
          <w:color w:val="868686"/>
          <w:spacing w:val="-2"/>
          <w:sz w:val="24"/>
        </w:rPr>
        <w:t xml:space="preserve"> </w:t>
      </w:r>
      <w:r>
        <w:rPr>
          <w:color w:val="868686"/>
          <w:sz w:val="24"/>
        </w:rPr>
        <w:t>personality</w:t>
      </w:r>
    </w:p>
    <w:p w14:paraId="351AC5B9" w14:textId="77777777" w:rsidR="00641FAE" w:rsidRDefault="00A75B9B" w:rsidP="003719E8">
      <w:pPr>
        <w:pStyle w:val="ListParagraph"/>
        <w:numPr>
          <w:ilvl w:val="1"/>
          <w:numId w:val="7"/>
        </w:numPr>
        <w:tabs>
          <w:tab w:val="left" w:pos="1874"/>
        </w:tabs>
        <w:spacing w:line="276" w:lineRule="auto"/>
        <w:rPr>
          <w:sz w:val="24"/>
        </w:rPr>
      </w:pPr>
      <w:r>
        <w:rPr>
          <w:color w:val="868686"/>
          <w:sz w:val="24"/>
        </w:rPr>
        <w:t>Suspicious</w:t>
      </w:r>
      <w:r>
        <w:rPr>
          <w:color w:val="868686"/>
          <w:spacing w:val="-6"/>
          <w:sz w:val="24"/>
        </w:rPr>
        <w:t xml:space="preserve"> </w:t>
      </w:r>
      <w:r>
        <w:rPr>
          <w:color w:val="868686"/>
          <w:sz w:val="24"/>
        </w:rPr>
        <w:t>bruises</w:t>
      </w:r>
      <w:r>
        <w:rPr>
          <w:color w:val="868686"/>
          <w:spacing w:val="-4"/>
          <w:sz w:val="24"/>
        </w:rPr>
        <w:t xml:space="preserve"> </w:t>
      </w:r>
      <w:r>
        <w:rPr>
          <w:color w:val="868686"/>
          <w:sz w:val="24"/>
        </w:rPr>
        <w:t>with</w:t>
      </w:r>
      <w:r>
        <w:rPr>
          <w:color w:val="868686"/>
          <w:spacing w:val="-6"/>
          <w:sz w:val="24"/>
        </w:rPr>
        <w:t xml:space="preserve"> </w:t>
      </w:r>
      <w:r>
        <w:rPr>
          <w:color w:val="868686"/>
          <w:sz w:val="24"/>
        </w:rPr>
        <w:t>unsatisfactory</w:t>
      </w:r>
      <w:r>
        <w:rPr>
          <w:color w:val="868686"/>
          <w:spacing w:val="-5"/>
          <w:sz w:val="24"/>
        </w:rPr>
        <w:t xml:space="preserve"> </w:t>
      </w:r>
      <w:r>
        <w:rPr>
          <w:color w:val="868686"/>
          <w:sz w:val="24"/>
        </w:rPr>
        <w:t>explanations</w:t>
      </w:r>
    </w:p>
    <w:p w14:paraId="5F202B50" w14:textId="77777777" w:rsidR="00641FAE" w:rsidRDefault="00A75B9B" w:rsidP="003719E8">
      <w:pPr>
        <w:pStyle w:val="ListParagraph"/>
        <w:numPr>
          <w:ilvl w:val="1"/>
          <w:numId w:val="7"/>
        </w:numPr>
        <w:tabs>
          <w:tab w:val="left" w:pos="1874"/>
        </w:tabs>
        <w:spacing w:line="276" w:lineRule="auto"/>
        <w:rPr>
          <w:sz w:val="24"/>
        </w:rPr>
      </w:pPr>
      <w:r>
        <w:rPr>
          <w:color w:val="868686"/>
          <w:sz w:val="24"/>
        </w:rPr>
        <w:t>Withdrawal</w:t>
      </w:r>
      <w:r>
        <w:rPr>
          <w:color w:val="868686"/>
          <w:spacing w:val="-3"/>
          <w:sz w:val="24"/>
        </w:rPr>
        <w:t xml:space="preserve"> </w:t>
      </w:r>
      <w:r>
        <w:rPr>
          <w:color w:val="868686"/>
          <w:sz w:val="24"/>
        </w:rPr>
        <w:t>from</w:t>
      </w:r>
      <w:r>
        <w:rPr>
          <w:color w:val="868686"/>
          <w:spacing w:val="-4"/>
          <w:sz w:val="24"/>
        </w:rPr>
        <w:t xml:space="preserve"> </w:t>
      </w:r>
      <w:r>
        <w:rPr>
          <w:color w:val="868686"/>
          <w:sz w:val="24"/>
        </w:rPr>
        <w:t>activities</w:t>
      </w:r>
      <w:r>
        <w:rPr>
          <w:color w:val="868686"/>
          <w:spacing w:val="-5"/>
          <w:sz w:val="24"/>
        </w:rPr>
        <w:t xml:space="preserve"> </w:t>
      </w:r>
      <w:r>
        <w:rPr>
          <w:color w:val="868686"/>
          <w:sz w:val="24"/>
        </w:rPr>
        <w:t>and/or</w:t>
      </w:r>
      <w:r>
        <w:rPr>
          <w:color w:val="868686"/>
          <w:spacing w:val="-3"/>
          <w:sz w:val="24"/>
        </w:rPr>
        <w:t xml:space="preserve"> </w:t>
      </w:r>
      <w:r>
        <w:rPr>
          <w:color w:val="868686"/>
          <w:sz w:val="24"/>
        </w:rPr>
        <w:t>others</w:t>
      </w:r>
    </w:p>
    <w:p w14:paraId="702A857C" w14:textId="77777777" w:rsidR="00641FAE" w:rsidRDefault="00641FAE" w:rsidP="003719E8">
      <w:pPr>
        <w:pStyle w:val="BodyText"/>
        <w:spacing w:line="276" w:lineRule="auto"/>
        <w:ind w:left="0"/>
        <w:rPr>
          <w:sz w:val="39"/>
        </w:rPr>
      </w:pPr>
    </w:p>
    <w:p w14:paraId="2A4FD5B1" w14:textId="77777777" w:rsidR="00641FAE" w:rsidRDefault="00A75B9B" w:rsidP="003719E8">
      <w:pPr>
        <w:pStyle w:val="BodyText"/>
        <w:spacing w:line="276" w:lineRule="auto"/>
        <w:ind w:left="880"/>
      </w:pPr>
      <w:r>
        <w:rPr>
          <w:color w:val="868686"/>
        </w:rPr>
        <w:t>In</w:t>
      </w:r>
      <w:r>
        <w:rPr>
          <w:color w:val="868686"/>
          <w:spacing w:val="23"/>
        </w:rPr>
        <w:t xml:space="preserve"> </w:t>
      </w:r>
      <w:r>
        <w:rPr>
          <w:color w:val="868686"/>
        </w:rPr>
        <w:t>addition,</w:t>
      </w:r>
      <w:r>
        <w:rPr>
          <w:color w:val="868686"/>
          <w:spacing w:val="25"/>
        </w:rPr>
        <w:t xml:space="preserve"> </w:t>
      </w:r>
      <w:r>
        <w:rPr>
          <w:color w:val="868686"/>
        </w:rPr>
        <w:t>some</w:t>
      </w:r>
      <w:r>
        <w:rPr>
          <w:color w:val="868686"/>
          <w:spacing w:val="25"/>
        </w:rPr>
        <w:t xml:space="preserve"> </w:t>
      </w:r>
      <w:r>
        <w:rPr>
          <w:color w:val="868686"/>
        </w:rPr>
        <w:t>specific</w:t>
      </w:r>
      <w:r>
        <w:rPr>
          <w:color w:val="868686"/>
          <w:spacing w:val="30"/>
        </w:rPr>
        <w:t xml:space="preserve"> </w:t>
      </w:r>
      <w:r>
        <w:rPr>
          <w:color w:val="868686"/>
        </w:rPr>
        <w:t>signs</w:t>
      </w:r>
      <w:r>
        <w:rPr>
          <w:color w:val="868686"/>
          <w:spacing w:val="24"/>
        </w:rPr>
        <w:t xml:space="preserve"> </w:t>
      </w:r>
      <w:r>
        <w:rPr>
          <w:color w:val="868686"/>
        </w:rPr>
        <w:t>of</w:t>
      </w:r>
      <w:r>
        <w:rPr>
          <w:color w:val="868686"/>
          <w:spacing w:val="25"/>
        </w:rPr>
        <w:t xml:space="preserve"> </w:t>
      </w:r>
      <w:r>
        <w:rPr>
          <w:color w:val="868686"/>
        </w:rPr>
        <w:t>abuse</w:t>
      </w:r>
      <w:r>
        <w:rPr>
          <w:color w:val="868686"/>
          <w:spacing w:val="25"/>
        </w:rPr>
        <w:t xml:space="preserve"> </w:t>
      </w:r>
      <w:r>
        <w:rPr>
          <w:color w:val="868686"/>
        </w:rPr>
        <w:t>for</w:t>
      </w:r>
      <w:r>
        <w:rPr>
          <w:color w:val="868686"/>
          <w:spacing w:val="25"/>
        </w:rPr>
        <w:t xml:space="preserve"> </w:t>
      </w:r>
      <w:r>
        <w:rPr>
          <w:color w:val="868686"/>
        </w:rPr>
        <w:t>each</w:t>
      </w:r>
      <w:r>
        <w:rPr>
          <w:color w:val="868686"/>
          <w:spacing w:val="23"/>
        </w:rPr>
        <w:t xml:space="preserve"> </w:t>
      </w:r>
      <w:r>
        <w:rPr>
          <w:color w:val="868686"/>
        </w:rPr>
        <w:t>type</w:t>
      </w:r>
      <w:r>
        <w:rPr>
          <w:color w:val="868686"/>
          <w:spacing w:val="25"/>
        </w:rPr>
        <w:t xml:space="preserve"> </w:t>
      </w:r>
      <w:r>
        <w:rPr>
          <w:color w:val="868686"/>
        </w:rPr>
        <w:t>of</w:t>
      </w:r>
      <w:r>
        <w:rPr>
          <w:color w:val="868686"/>
          <w:spacing w:val="26"/>
        </w:rPr>
        <w:t xml:space="preserve"> </w:t>
      </w:r>
      <w:r>
        <w:rPr>
          <w:color w:val="868686"/>
        </w:rPr>
        <w:t>abuse</w:t>
      </w:r>
      <w:r>
        <w:rPr>
          <w:color w:val="868686"/>
          <w:spacing w:val="26"/>
        </w:rPr>
        <w:t xml:space="preserve"> </w:t>
      </w:r>
      <w:r>
        <w:rPr>
          <w:color w:val="868686"/>
        </w:rPr>
        <w:t>may</w:t>
      </w:r>
      <w:r>
        <w:rPr>
          <w:color w:val="868686"/>
          <w:spacing w:val="24"/>
        </w:rPr>
        <w:t xml:space="preserve"> </w:t>
      </w:r>
      <w:r>
        <w:rPr>
          <w:color w:val="868686"/>
        </w:rPr>
        <w:t>be</w:t>
      </w:r>
      <w:r>
        <w:rPr>
          <w:color w:val="868686"/>
          <w:spacing w:val="-82"/>
        </w:rPr>
        <w:t xml:space="preserve"> </w:t>
      </w:r>
      <w:r>
        <w:rPr>
          <w:color w:val="868686"/>
        </w:rPr>
        <w:t>present:</w:t>
      </w:r>
    </w:p>
    <w:p w14:paraId="53C5B3A7" w14:textId="77777777" w:rsidR="00641FAE" w:rsidRDefault="00A75B9B" w:rsidP="003719E8">
      <w:pPr>
        <w:pStyle w:val="Heading3"/>
        <w:spacing w:before="159" w:line="276" w:lineRule="auto"/>
      </w:pPr>
      <w:r>
        <w:rPr>
          <w:color w:val="1D2C4D"/>
        </w:rPr>
        <w:t>Physical</w:t>
      </w:r>
      <w:r>
        <w:rPr>
          <w:color w:val="1D2C4D"/>
          <w:spacing w:val="-3"/>
        </w:rPr>
        <w:t xml:space="preserve"> </w:t>
      </w:r>
      <w:r>
        <w:rPr>
          <w:color w:val="1D2C4D"/>
        </w:rPr>
        <w:t>Abuse</w:t>
      </w:r>
    </w:p>
    <w:p w14:paraId="6289EB07" w14:textId="77777777" w:rsidR="00641FAE" w:rsidRDefault="00A75B9B" w:rsidP="003719E8">
      <w:pPr>
        <w:pStyle w:val="ListParagraph"/>
        <w:numPr>
          <w:ilvl w:val="1"/>
          <w:numId w:val="7"/>
        </w:numPr>
        <w:tabs>
          <w:tab w:val="left" w:pos="1874"/>
        </w:tabs>
        <w:spacing w:before="187" w:line="276" w:lineRule="auto"/>
        <w:rPr>
          <w:sz w:val="24"/>
        </w:rPr>
      </w:pPr>
      <w:r>
        <w:rPr>
          <w:color w:val="868686"/>
          <w:sz w:val="24"/>
        </w:rPr>
        <w:t>bruises</w:t>
      </w:r>
      <w:r>
        <w:rPr>
          <w:color w:val="868686"/>
          <w:spacing w:val="-3"/>
          <w:sz w:val="24"/>
        </w:rPr>
        <w:t xml:space="preserve"> </w:t>
      </w:r>
      <w:r>
        <w:rPr>
          <w:color w:val="868686"/>
          <w:sz w:val="24"/>
        </w:rPr>
        <w:t>(especially</w:t>
      </w:r>
      <w:r>
        <w:rPr>
          <w:color w:val="868686"/>
          <w:spacing w:val="-2"/>
          <w:sz w:val="24"/>
        </w:rPr>
        <w:t xml:space="preserve"> </w:t>
      </w:r>
      <w:r>
        <w:rPr>
          <w:color w:val="868686"/>
          <w:sz w:val="24"/>
        </w:rPr>
        <w:t>on</w:t>
      </w:r>
      <w:r>
        <w:rPr>
          <w:color w:val="868686"/>
          <w:spacing w:val="-2"/>
          <w:sz w:val="24"/>
        </w:rPr>
        <w:t xml:space="preserve"> </w:t>
      </w:r>
      <w:r>
        <w:rPr>
          <w:color w:val="868686"/>
          <w:sz w:val="24"/>
        </w:rPr>
        <w:t>certain</w:t>
      </w:r>
      <w:r>
        <w:rPr>
          <w:color w:val="868686"/>
          <w:spacing w:val="-3"/>
          <w:sz w:val="24"/>
        </w:rPr>
        <w:t xml:space="preserve"> </w:t>
      </w:r>
      <w:r>
        <w:rPr>
          <w:color w:val="868686"/>
          <w:sz w:val="24"/>
        </w:rPr>
        <w:t>areas</w:t>
      </w:r>
      <w:r>
        <w:rPr>
          <w:color w:val="868686"/>
          <w:spacing w:val="-2"/>
          <w:sz w:val="24"/>
        </w:rPr>
        <w:t xml:space="preserve"> </w:t>
      </w:r>
      <w:r>
        <w:rPr>
          <w:color w:val="868686"/>
          <w:sz w:val="24"/>
        </w:rPr>
        <w:t>and/or</w:t>
      </w:r>
      <w:r>
        <w:rPr>
          <w:color w:val="868686"/>
          <w:spacing w:val="-1"/>
          <w:sz w:val="24"/>
        </w:rPr>
        <w:t xml:space="preserve"> </w:t>
      </w:r>
      <w:r>
        <w:rPr>
          <w:color w:val="868686"/>
          <w:sz w:val="24"/>
        </w:rPr>
        <w:t>in</w:t>
      </w:r>
      <w:r>
        <w:rPr>
          <w:color w:val="868686"/>
          <w:spacing w:val="-3"/>
          <w:sz w:val="24"/>
        </w:rPr>
        <w:t xml:space="preserve"> </w:t>
      </w:r>
      <w:r>
        <w:rPr>
          <w:color w:val="868686"/>
          <w:sz w:val="24"/>
        </w:rPr>
        <w:t>clusters)</w:t>
      </w:r>
    </w:p>
    <w:p w14:paraId="600A51D2"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broken</w:t>
      </w:r>
      <w:r>
        <w:rPr>
          <w:color w:val="868686"/>
          <w:spacing w:val="-2"/>
          <w:sz w:val="24"/>
        </w:rPr>
        <w:t xml:space="preserve"> </w:t>
      </w:r>
      <w:r>
        <w:rPr>
          <w:color w:val="868686"/>
          <w:sz w:val="24"/>
        </w:rPr>
        <w:t>or</w:t>
      </w:r>
      <w:r>
        <w:rPr>
          <w:color w:val="868686"/>
          <w:spacing w:val="-1"/>
          <w:sz w:val="24"/>
        </w:rPr>
        <w:t xml:space="preserve"> </w:t>
      </w:r>
      <w:r>
        <w:rPr>
          <w:color w:val="868686"/>
          <w:sz w:val="24"/>
        </w:rPr>
        <w:t>fractured</w:t>
      </w:r>
      <w:r>
        <w:rPr>
          <w:color w:val="868686"/>
          <w:spacing w:val="-2"/>
          <w:sz w:val="24"/>
        </w:rPr>
        <w:t xml:space="preserve"> </w:t>
      </w:r>
      <w:r>
        <w:rPr>
          <w:color w:val="868686"/>
          <w:sz w:val="24"/>
        </w:rPr>
        <w:t>bones</w:t>
      </w:r>
    </w:p>
    <w:p w14:paraId="06F1BCCF" w14:textId="77777777" w:rsidR="00641FAE" w:rsidRDefault="00A75B9B" w:rsidP="003719E8">
      <w:pPr>
        <w:pStyle w:val="ListParagraph"/>
        <w:numPr>
          <w:ilvl w:val="1"/>
          <w:numId w:val="7"/>
        </w:numPr>
        <w:tabs>
          <w:tab w:val="left" w:pos="1874"/>
        </w:tabs>
        <w:spacing w:line="276" w:lineRule="auto"/>
        <w:rPr>
          <w:sz w:val="24"/>
        </w:rPr>
      </w:pPr>
      <w:r>
        <w:rPr>
          <w:color w:val="868686"/>
          <w:sz w:val="24"/>
        </w:rPr>
        <w:t>burns</w:t>
      </w:r>
      <w:r>
        <w:rPr>
          <w:color w:val="868686"/>
          <w:spacing w:val="-8"/>
          <w:sz w:val="24"/>
        </w:rPr>
        <w:t xml:space="preserve"> </w:t>
      </w:r>
      <w:r>
        <w:rPr>
          <w:color w:val="868686"/>
          <w:sz w:val="24"/>
        </w:rPr>
        <w:t>or</w:t>
      </w:r>
      <w:r>
        <w:rPr>
          <w:color w:val="868686"/>
          <w:spacing w:val="-6"/>
          <w:sz w:val="24"/>
        </w:rPr>
        <w:t xml:space="preserve"> </w:t>
      </w:r>
      <w:r>
        <w:rPr>
          <w:color w:val="868686"/>
          <w:sz w:val="24"/>
        </w:rPr>
        <w:t>scalds</w:t>
      </w:r>
      <w:r>
        <w:rPr>
          <w:color w:val="868686"/>
          <w:spacing w:val="-8"/>
          <w:sz w:val="24"/>
        </w:rPr>
        <w:t xml:space="preserve"> </w:t>
      </w:r>
      <w:r>
        <w:rPr>
          <w:color w:val="868686"/>
          <w:sz w:val="24"/>
        </w:rPr>
        <w:t>(with</w:t>
      </w:r>
      <w:r>
        <w:rPr>
          <w:color w:val="868686"/>
          <w:spacing w:val="-7"/>
          <w:sz w:val="24"/>
        </w:rPr>
        <w:t xml:space="preserve"> </w:t>
      </w:r>
      <w:r>
        <w:rPr>
          <w:color w:val="868686"/>
          <w:sz w:val="24"/>
        </w:rPr>
        <w:t>clear</w:t>
      </w:r>
      <w:r>
        <w:rPr>
          <w:color w:val="868686"/>
          <w:spacing w:val="-7"/>
          <w:sz w:val="24"/>
        </w:rPr>
        <w:t xml:space="preserve"> </w:t>
      </w:r>
      <w:r>
        <w:rPr>
          <w:color w:val="868686"/>
          <w:sz w:val="24"/>
        </w:rPr>
        <w:t>shapes</w:t>
      </w:r>
      <w:r>
        <w:rPr>
          <w:color w:val="868686"/>
          <w:spacing w:val="-7"/>
          <w:sz w:val="24"/>
        </w:rPr>
        <w:t xml:space="preserve"> </w:t>
      </w:r>
      <w:r>
        <w:rPr>
          <w:color w:val="868686"/>
          <w:sz w:val="24"/>
        </w:rPr>
        <w:t>and/or</w:t>
      </w:r>
      <w:r>
        <w:rPr>
          <w:color w:val="868686"/>
          <w:spacing w:val="-7"/>
          <w:sz w:val="24"/>
        </w:rPr>
        <w:t xml:space="preserve"> </w:t>
      </w:r>
      <w:r>
        <w:rPr>
          <w:color w:val="868686"/>
          <w:sz w:val="24"/>
        </w:rPr>
        <w:t>on</w:t>
      </w:r>
      <w:r>
        <w:rPr>
          <w:color w:val="868686"/>
          <w:spacing w:val="-7"/>
          <w:sz w:val="24"/>
        </w:rPr>
        <w:t xml:space="preserve"> </w:t>
      </w:r>
      <w:r>
        <w:rPr>
          <w:color w:val="868686"/>
          <w:sz w:val="24"/>
        </w:rPr>
        <w:t>certain</w:t>
      </w:r>
      <w:r>
        <w:rPr>
          <w:color w:val="868686"/>
          <w:spacing w:val="-8"/>
          <w:sz w:val="24"/>
        </w:rPr>
        <w:t xml:space="preserve"> </w:t>
      </w:r>
      <w:r>
        <w:rPr>
          <w:color w:val="868686"/>
          <w:sz w:val="24"/>
        </w:rPr>
        <w:t>parts</w:t>
      </w:r>
      <w:r>
        <w:rPr>
          <w:color w:val="868686"/>
          <w:spacing w:val="-7"/>
          <w:sz w:val="24"/>
        </w:rPr>
        <w:t xml:space="preserve"> </w:t>
      </w:r>
      <w:r>
        <w:rPr>
          <w:color w:val="868686"/>
          <w:sz w:val="24"/>
        </w:rPr>
        <w:t>of</w:t>
      </w:r>
      <w:r>
        <w:rPr>
          <w:color w:val="868686"/>
          <w:spacing w:val="-8"/>
          <w:sz w:val="24"/>
        </w:rPr>
        <w:t xml:space="preserve"> </w:t>
      </w:r>
      <w:r>
        <w:rPr>
          <w:color w:val="868686"/>
          <w:sz w:val="24"/>
        </w:rPr>
        <w:t>body)</w:t>
      </w:r>
    </w:p>
    <w:p w14:paraId="02E50AAC" w14:textId="77777777" w:rsidR="00641FAE" w:rsidRDefault="00A75B9B" w:rsidP="003719E8">
      <w:pPr>
        <w:pStyle w:val="ListParagraph"/>
        <w:numPr>
          <w:ilvl w:val="1"/>
          <w:numId w:val="7"/>
        </w:numPr>
        <w:tabs>
          <w:tab w:val="left" w:pos="1874"/>
        </w:tabs>
        <w:spacing w:line="276" w:lineRule="auto"/>
        <w:rPr>
          <w:sz w:val="24"/>
        </w:rPr>
      </w:pPr>
      <w:r>
        <w:rPr>
          <w:color w:val="868686"/>
          <w:sz w:val="24"/>
        </w:rPr>
        <w:t>bite</w:t>
      </w:r>
      <w:r>
        <w:rPr>
          <w:color w:val="868686"/>
          <w:spacing w:val="-4"/>
          <w:sz w:val="24"/>
        </w:rPr>
        <w:t xml:space="preserve"> </w:t>
      </w:r>
      <w:r>
        <w:rPr>
          <w:color w:val="868686"/>
          <w:sz w:val="24"/>
        </w:rPr>
        <w:t>marks</w:t>
      </w:r>
    </w:p>
    <w:p w14:paraId="27D728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breathing</w:t>
      </w:r>
      <w:r>
        <w:rPr>
          <w:color w:val="868686"/>
          <w:spacing w:val="-4"/>
          <w:sz w:val="24"/>
        </w:rPr>
        <w:t xml:space="preserve"> </w:t>
      </w:r>
      <w:r>
        <w:rPr>
          <w:color w:val="868686"/>
          <w:sz w:val="24"/>
        </w:rPr>
        <w:t>problems</w:t>
      </w:r>
      <w:r>
        <w:rPr>
          <w:color w:val="868686"/>
          <w:spacing w:val="-5"/>
          <w:sz w:val="24"/>
        </w:rPr>
        <w:t xml:space="preserve"> </w:t>
      </w:r>
      <w:r>
        <w:rPr>
          <w:color w:val="868686"/>
          <w:sz w:val="24"/>
        </w:rPr>
        <w:t>from</w:t>
      </w:r>
      <w:r>
        <w:rPr>
          <w:color w:val="868686"/>
          <w:spacing w:val="1"/>
          <w:sz w:val="24"/>
        </w:rPr>
        <w:t xml:space="preserve"> </w:t>
      </w:r>
      <w:r>
        <w:rPr>
          <w:color w:val="868686"/>
          <w:sz w:val="24"/>
        </w:rPr>
        <w:t>drowning</w:t>
      </w:r>
      <w:r>
        <w:rPr>
          <w:color w:val="868686"/>
          <w:spacing w:val="-6"/>
          <w:sz w:val="24"/>
        </w:rPr>
        <w:t xml:space="preserve"> </w:t>
      </w:r>
      <w:r>
        <w:rPr>
          <w:color w:val="868686"/>
          <w:sz w:val="24"/>
        </w:rPr>
        <w:t>or</w:t>
      </w:r>
      <w:r>
        <w:rPr>
          <w:color w:val="868686"/>
          <w:spacing w:val="-4"/>
          <w:sz w:val="24"/>
        </w:rPr>
        <w:t xml:space="preserve"> </w:t>
      </w:r>
      <w:r>
        <w:rPr>
          <w:color w:val="868686"/>
          <w:sz w:val="24"/>
        </w:rPr>
        <w:t>suffocation</w:t>
      </w:r>
    </w:p>
    <w:p w14:paraId="042D08F7" w14:textId="77777777" w:rsidR="00641FAE" w:rsidRDefault="00A75B9B" w:rsidP="003719E8">
      <w:pPr>
        <w:pStyle w:val="ListParagraph"/>
        <w:numPr>
          <w:ilvl w:val="1"/>
          <w:numId w:val="7"/>
        </w:numPr>
        <w:tabs>
          <w:tab w:val="left" w:pos="1874"/>
        </w:tabs>
        <w:spacing w:line="276" w:lineRule="auto"/>
        <w:rPr>
          <w:sz w:val="24"/>
        </w:rPr>
      </w:pPr>
      <w:r>
        <w:rPr>
          <w:color w:val="868686"/>
          <w:sz w:val="24"/>
        </w:rPr>
        <w:t>effects</w:t>
      </w:r>
      <w:r>
        <w:rPr>
          <w:color w:val="868686"/>
          <w:spacing w:val="-4"/>
          <w:sz w:val="24"/>
        </w:rPr>
        <w:t xml:space="preserve"> </w:t>
      </w:r>
      <w:r>
        <w:rPr>
          <w:color w:val="868686"/>
          <w:sz w:val="24"/>
        </w:rPr>
        <w:t>of</w:t>
      </w:r>
      <w:r>
        <w:rPr>
          <w:color w:val="868686"/>
          <w:spacing w:val="-3"/>
          <w:sz w:val="24"/>
        </w:rPr>
        <w:t xml:space="preserve"> </w:t>
      </w:r>
      <w:r>
        <w:rPr>
          <w:color w:val="868686"/>
          <w:sz w:val="24"/>
        </w:rPr>
        <w:t>poisoning</w:t>
      </w:r>
      <w:r>
        <w:rPr>
          <w:color w:val="868686"/>
          <w:spacing w:val="-2"/>
          <w:sz w:val="24"/>
        </w:rPr>
        <w:t xml:space="preserve"> </w:t>
      </w:r>
      <w:r>
        <w:rPr>
          <w:color w:val="868686"/>
          <w:sz w:val="24"/>
        </w:rPr>
        <w:t>such</w:t>
      </w:r>
      <w:r>
        <w:rPr>
          <w:color w:val="868686"/>
          <w:spacing w:val="-3"/>
          <w:sz w:val="24"/>
        </w:rPr>
        <w:t xml:space="preserve"> </w:t>
      </w:r>
      <w:r>
        <w:rPr>
          <w:color w:val="868686"/>
          <w:sz w:val="24"/>
        </w:rPr>
        <w:t>as</w:t>
      </w:r>
      <w:r>
        <w:rPr>
          <w:color w:val="868686"/>
          <w:spacing w:val="-4"/>
          <w:sz w:val="24"/>
        </w:rPr>
        <w:t xml:space="preserve"> </w:t>
      </w:r>
      <w:r>
        <w:rPr>
          <w:color w:val="868686"/>
          <w:sz w:val="24"/>
        </w:rPr>
        <w:t>vomiting,</w:t>
      </w:r>
      <w:r>
        <w:rPr>
          <w:color w:val="868686"/>
          <w:spacing w:val="-3"/>
          <w:sz w:val="24"/>
        </w:rPr>
        <w:t xml:space="preserve"> </w:t>
      </w:r>
      <w:r>
        <w:rPr>
          <w:color w:val="868686"/>
          <w:sz w:val="24"/>
        </w:rPr>
        <w:t>drowsiness</w:t>
      </w:r>
      <w:r>
        <w:rPr>
          <w:color w:val="868686"/>
          <w:spacing w:val="-4"/>
          <w:sz w:val="24"/>
        </w:rPr>
        <w:t xml:space="preserve"> </w:t>
      </w:r>
      <w:r>
        <w:rPr>
          <w:color w:val="868686"/>
          <w:sz w:val="24"/>
        </w:rPr>
        <w:t>or</w:t>
      </w:r>
      <w:r>
        <w:rPr>
          <w:color w:val="868686"/>
          <w:spacing w:val="-2"/>
          <w:sz w:val="24"/>
        </w:rPr>
        <w:t xml:space="preserve"> </w:t>
      </w:r>
      <w:r>
        <w:rPr>
          <w:color w:val="868686"/>
          <w:sz w:val="24"/>
        </w:rPr>
        <w:t>seizures</w:t>
      </w:r>
    </w:p>
    <w:p w14:paraId="4EBDA23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scarring</w:t>
      </w:r>
    </w:p>
    <w:p w14:paraId="5C0480C0" w14:textId="77777777" w:rsidR="00641FAE" w:rsidRDefault="00641FAE" w:rsidP="003719E8">
      <w:pPr>
        <w:pStyle w:val="BodyText"/>
        <w:spacing w:before="11" w:line="276" w:lineRule="auto"/>
        <w:ind w:left="0"/>
        <w:rPr>
          <w:sz w:val="38"/>
        </w:rPr>
      </w:pPr>
    </w:p>
    <w:p w14:paraId="33CC3A1D" w14:textId="77777777" w:rsidR="00641FAE" w:rsidRDefault="00A75B9B" w:rsidP="003719E8">
      <w:pPr>
        <w:pStyle w:val="Heading3"/>
        <w:spacing w:line="276" w:lineRule="auto"/>
      </w:pPr>
      <w:r>
        <w:rPr>
          <w:color w:val="1D2C4D"/>
        </w:rPr>
        <w:t>Emotional</w:t>
      </w:r>
      <w:r>
        <w:rPr>
          <w:color w:val="1D2C4D"/>
          <w:spacing w:val="-4"/>
        </w:rPr>
        <w:t xml:space="preserve"> </w:t>
      </w:r>
      <w:r>
        <w:rPr>
          <w:color w:val="1D2C4D"/>
        </w:rPr>
        <w:t>Abuse</w:t>
      </w:r>
    </w:p>
    <w:p w14:paraId="3CDE47BF"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act</w:t>
      </w:r>
      <w:r>
        <w:rPr>
          <w:color w:val="868686"/>
          <w:spacing w:val="-4"/>
          <w:sz w:val="24"/>
        </w:rPr>
        <w:t xml:space="preserve"> </w:t>
      </w:r>
      <w:r>
        <w:rPr>
          <w:color w:val="868686"/>
          <w:sz w:val="24"/>
        </w:rPr>
        <w:t>in</w:t>
      </w:r>
      <w:r>
        <w:rPr>
          <w:color w:val="868686"/>
          <w:spacing w:val="-1"/>
          <w:sz w:val="24"/>
        </w:rPr>
        <w:t xml:space="preserve"> </w:t>
      </w:r>
      <w:r>
        <w:rPr>
          <w:color w:val="868686"/>
          <w:sz w:val="24"/>
        </w:rPr>
        <w:t>a</w:t>
      </w:r>
      <w:r>
        <w:rPr>
          <w:color w:val="868686"/>
          <w:spacing w:val="-2"/>
          <w:sz w:val="24"/>
        </w:rPr>
        <w:t xml:space="preserve"> </w:t>
      </w:r>
      <w:r>
        <w:rPr>
          <w:color w:val="868686"/>
          <w:sz w:val="24"/>
        </w:rPr>
        <w:t>way</w:t>
      </w:r>
      <w:r>
        <w:rPr>
          <w:color w:val="868686"/>
          <w:spacing w:val="-1"/>
          <w:sz w:val="24"/>
        </w:rPr>
        <w:t xml:space="preserve"> </w:t>
      </w:r>
      <w:r>
        <w:rPr>
          <w:color w:val="868686"/>
          <w:sz w:val="24"/>
        </w:rPr>
        <w:t>that’s inappropriate</w:t>
      </w:r>
      <w:r>
        <w:rPr>
          <w:color w:val="868686"/>
          <w:spacing w:val="-2"/>
          <w:sz w:val="24"/>
        </w:rPr>
        <w:t xml:space="preserve"> </w:t>
      </w:r>
      <w:r>
        <w:rPr>
          <w:color w:val="868686"/>
          <w:sz w:val="24"/>
        </w:rPr>
        <w:t>for</w:t>
      </w:r>
      <w:r>
        <w:rPr>
          <w:color w:val="868686"/>
          <w:spacing w:val="-1"/>
          <w:sz w:val="24"/>
        </w:rPr>
        <w:t xml:space="preserve"> </w:t>
      </w:r>
      <w:r>
        <w:rPr>
          <w:color w:val="868686"/>
          <w:sz w:val="24"/>
        </w:rPr>
        <w:t>their</w:t>
      </w:r>
      <w:r>
        <w:rPr>
          <w:color w:val="868686"/>
          <w:spacing w:val="-4"/>
          <w:sz w:val="24"/>
        </w:rPr>
        <w:t xml:space="preserve"> </w:t>
      </w:r>
      <w:r>
        <w:rPr>
          <w:color w:val="868686"/>
          <w:sz w:val="24"/>
        </w:rPr>
        <w:t>age</w:t>
      </w:r>
    </w:p>
    <w:p w14:paraId="367342BA" w14:textId="77777777" w:rsidR="00641FAE" w:rsidRDefault="00A75B9B" w:rsidP="003719E8">
      <w:pPr>
        <w:pStyle w:val="ListParagraph"/>
        <w:numPr>
          <w:ilvl w:val="1"/>
          <w:numId w:val="7"/>
        </w:numPr>
        <w:tabs>
          <w:tab w:val="left" w:pos="1874"/>
        </w:tabs>
        <w:spacing w:line="276" w:lineRule="auto"/>
        <w:rPr>
          <w:sz w:val="24"/>
        </w:rPr>
      </w:pPr>
      <w:r>
        <w:rPr>
          <w:color w:val="868686"/>
          <w:sz w:val="24"/>
        </w:rPr>
        <w:t>difficulty</w:t>
      </w:r>
      <w:r>
        <w:rPr>
          <w:color w:val="868686"/>
          <w:spacing w:val="-5"/>
          <w:sz w:val="24"/>
        </w:rPr>
        <w:t xml:space="preserve"> </w:t>
      </w:r>
      <w:r>
        <w:rPr>
          <w:color w:val="868686"/>
          <w:sz w:val="24"/>
        </w:rPr>
        <w:t>making</w:t>
      </w:r>
      <w:r>
        <w:rPr>
          <w:color w:val="868686"/>
          <w:spacing w:val="-5"/>
          <w:sz w:val="24"/>
        </w:rPr>
        <w:t xml:space="preserve"> </w:t>
      </w:r>
      <w:r>
        <w:rPr>
          <w:color w:val="868686"/>
          <w:sz w:val="24"/>
        </w:rPr>
        <w:t>or</w:t>
      </w:r>
      <w:r>
        <w:rPr>
          <w:color w:val="868686"/>
          <w:spacing w:val="-3"/>
          <w:sz w:val="24"/>
        </w:rPr>
        <w:t xml:space="preserve"> </w:t>
      </w:r>
      <w:r>
        <w:rPr>
          <w:color w:val="868686"/>
          <w:sz w:val="24"/>
        </w:rPr>
        <w:t>maintaining</w:t>
      </w:r>
      <w:r>
        <w:rPr>
          <w:color w:val="868686"/>
          <w:spacing w:val="-5"/>
          <w:sz w:val="24"/>
        </w:rPr>
        <w:t xml:space="preserve"> </w:t>
      </w:r>
      <w:r>
        <w:rPr>
          <w:color w:val="868686"/>
          <w:sz w:val="24"/>
        </w:rPr>
        <w:t>relationships</w:t>
      </w:r>
    </w:p>
    <w:p w14:paraId="7ED3B95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seems</w:t>
      </w:r>
      <w:r>
        <w:rPr>
          <w:color w:val="868686"/>
          <w:spacing w:val="-3"/>
          <w:sz w:val="24"/>
        </w:rPr>
        <w:t xml:space="preserve"> </w:t>
      </w:r>
      <w:r>
        <w:rPr>
          <w:color w:val="868686"/>
          <w:sz w:val="24"/>
        </w:rPr>
        <w:t>unconfident</w:t>
      </w:r>
      <w:r>
        <w:rPr>
          <w:color w:val="868686"/>
          <w:spacing w:val="-1"/>
          <w:sz w:val="24"/>
        </w:rPr>
        <w:t xml:space="preserve"> </w:t>
      </w:r>
      <w:r>
        <w:rPr>
          <w:color w:val="868686"/>
          <w:sz w:val="24"/>
        </w:rPr>
        <w:t>or</w:t>
      </w:r>
      <w:r>
        <w:rPr>
          <w:color w:val="868686"/>
          <w:spacing w:val="-1"/>
          <w:sz w:val="24"/>
        </w:rPr>
        <w:t xml:space="preserve"> </w:t>
      </w:r>
      <w:r>
        <w:rPr>
          <w:color w:val="868686"/>
          <w:sz w:val="24"/>
        </w:rPr>
        <w:t>lack</w:t>
      </w:r>
      <w:r>
        <w:rPr>
          <w:color w:val="868686"/>
          <w:spacing w:val="-3"/>
          <w:sz w:val="24"/>
        </w:rPr>
        <w:t xml:space="preserve"> </w:t>
      </w:r>
      <w:r>
        <w:rPr>
          <w:color w:val="868686"/>
          <w:sz w:val="24"/>
        </w:rPr>
        <w:t>of</w:t>
      </w:r>
      <w:r>
        <w:rPr>
          <w:color w:val="868686"/>
          <w:spacing w:val="-1"/>
          <w:sz w:val="24"/>
        </w:rPr>
        <w:t xml:space="preserve"> </w:t>
      </w:r>
      <w:r>
        <w:rPr>
          <w:color w:val="868686"/>
          <w:sz w:val="24"/>
        </w:rPr>
        <w:t>self-assurance</w:t>
      </w:r>
    </w:p>
    <w:p w14:paraId="1B79AA9A" w14:textId="77777777" w:rsidR="00641FAE" w:rsidRDefault="00A75B9B" w:rsidP="003719E8">
      <w:pPr>
        <w:pStyle w:val="ListParagraph"/>
        <w:numPr>
          <w:ilvl w:val="1"/>
          <w:numId w:val="7"/>
        </w:numPr>
        <w:tabs>
          <w:tab w:val="left" w:pos="1874"/>
        </w:tabs>
        <w:spacing w:line="276" w:lineRule="auto"/>
        <w:rPr>
          <w:sz w:val="24"/>
        </w:rPr>
      </w:pPr>
      <w:r>
        <w:rPr>
          <w:color w:val="868686"/>
          <w:sz w:val="24"/>
        </w:rPr>
        <w:t>struggle</w:t>
      </w:r>
      <w:r>
        <w:rPr>
          <w:color w:val="868686"/>
          <w:spacing w:val="-5"/>
          <w:sz w:val="24"/>
        </w:rPr>
        <w:t xml:space="preserve"> </w:t>
      </w:r>
      <w:r>
        <w:rPr>
          <w:color w:val="868686"/>
          <w:sz w:val="24"/>
        </w:rPr>
        <w:t>to</w:t>
      </w:r>
      <w:r>
        <w:rPr>
          <w:color w:val="868686"/>
          <w:spacing w:val="-2"/>
          <w:sz w:val="24"/>
        </w:rPr>
        <w:t xml:space="preserve"> </w:t>
      </w:r>
      <w:r>
        <w:rPr>
          <w:color w:val="868686"/>
          <w:sz w:val="24"/>
        </w:rPr>
        <w:t>control</w:t>
      </w:r>
      <w:r>
        <w:rPr>
          <w:color w:val="868686"/>
          <w:spacing w:val="-5"/>
          <w:sz w:val="24"/>
        </w:rPr>
        <w:t xml:space="preserve"> </w:t>
      </w:r>
      <w:r>
        <w:rPr>
          <w:color w:val="868686"/>
          <w:sz w:val="24"/>
        </w:rPr>
        <w:t>emotion</w:t>
      </w:r>
    </w:p>
    <w:p w14:paraId="25929CC1" w14:textId="77777777" w:rsidR="00641FAE" w:rsidRDefault="00641FAE" w:rsidP="003719E8">
      <w:pPr>
        <w:pStyle w:val="BodyText"/>
        <w:spacing w:before="8" w:line="276" w:lineRule="auto"/>
        <w:ind w:left="0"/>
        <w:rPr>
          <w:sz w:val="38"/>
        </w:rPr>
      </w:pPr>
    </w:p>
    <w:p w14:paraId="0494648B" w14:textId="77777777" w:rsidR="00641FAE" w:rsidRDefault="00A75B9B" w:rsidP="003719E8">
      <w:pPr>
        <w:pStyle w:val="Heading3"/>
        <w:spacing w:line="276" w:lineRule="auto"/>
      </w:pPr>
      <w:r>
        <w:rPr>
          <w:color w:val="1D2C4D"/>
        </w:rPr>
        <w:t>Sexual</w:t>
      </w:r>
      <w:r>
        <w:rPr>
          <w:color w:val="1D2C4D"/>
          <w:spacing w:val="-3"/>
        </w:rPr>
        <w:t xml:space="preserve"> </w:t>
      </w:r>
      <w:r>
        <w:rPr>
          <w:color w:val="1D2C4D"/>
        </w:rPr>
        <w:t>Abuse</w:t>
      </w:r>
    </w:p>
    <w:p w14:paraId="4BE1E676" w14:textId="77777777" w:rsidR="00641FAE" w:rsidRDefault="00A75B9B" w:rsidP="003719E8">
      <w:pPr>
        <w:pStyle w:val="ListParagraph"/>
        <w:numPr>
          <w:ilvl w:val="1"/>
          <w:numId w:val="7"/>
        </w:numPr>
        <w:tabs>
          <w:tab w:val="left" w:pos="1874"/>
        </w:tabs>
        <w:spacing w:before="188" w:line="276" w:lineRule="auto"/>
        <w:ind w:right="826"/>
        <w:rPr>
          <w:sz w:val="24"/>
        </w:rPr>
      </w:pPr>
      <w:r>
        <w:rPr>
          <w:color w:val="868686"/>
          <w:sz w:val="24"/>
        </w:rPr>
        <w:t>avoiding</w:t>
      </w:r>
      <w:r>
        <w:rPr>
          <w:color w:val="868686"/>
          <w:spacing w:val="23"/>
          <w:sz w:val="24"/>
        </w:rPr>
        <w:t xml:space="preserve"> </w:t>
      </w:r>
      <w:r>
        <w:rPr>
          <w:color w:val="868686"/>
          <w:sz w:val="24"/>
        </w:rPr>
        <w:t>being</w:t>
      </w:r>
      <w:r>
        <w:rPr>
          <w:color w:val="868686"/>
          <w:spacing w:val="22"/>
          <w:sz w:val="24"/>
        </w:rPr>
        <w:t xml:space="preserve"> </w:t>
      </w:r>
      <w:r>
        <w:rPr>
          <w:color w:val="868686"/>
          <w:sz w:val="24"/>
        </w:rPr>
        <w:t>alone</w:t>
      </w:r>
      <w:r>
        <w:rPr>
          <w:color w:val="868686"/>
          <w:spacing w:val="22"/>
          <w:sz w:val="24"/>
        </w:rPr>
        <w:t xml:space="preserve"> </w:t>
      </w:r>
      <w:r>
        <w:rPr>
          <w:color w:val="868686"/>
          <w:sz w:val="24"/>
        </w:rPr>
        <w:t>with</w:t>
      </w:r>
      <w:r>
        <w:rPr>
          <w:color w:val="868686"/>
          <w:spacing w:val="22"/>
          <w:sz w:val="24"/>
        </w:rPr>
        <w:t xml:space="preserve"> </w:t>
      </w:r>
      <w:r>
        <w:rPr>
          <w:color w:val="868686"/>
          <w:sz w:val="24"/>
        </w:rPr>
        <w:t>or</w:t>
      </w:r>
      <w:r>
        <w:rPr>
          <w:color w:val="868686"/>
          <w:spacing w:val="22"/>
          <w:sz w:val="24"/>
        </w:rPr>
        <w:t xml:space="preserve"> </w:t>
      </w:r>
      <w:r>
        <w:rPr>
          <w:color w:val="868686"/>
          <w:sz w:val="24"/>
        </w:rPr>
        <w:t>frightened</w:t>
      </w:r>
      <w:r>
        <w:rPr>
          <w:color w:val="868686"/>
          <w:spacing w:val="20"/>
          <w:sz w:val="24"/>
        </w:rPr>
        <w:t xml:space="preserve"> </w:t>
      </w:r>
      <w:r>
        <w:rPr>
          <w:color w:val="868686"/>
          <w:sz w:val="24"/>
        </w:rPr>
        <w:t>of</w:t>
      </w:r>
      <w:r>
        <w:rPr>
          <w:color w:val="868686"/>
          <w:spacing w:val="21"/>
          <w:sz w:val="24"/>
        </w:rPr>
        <w:t xml:space="preserve"> </w:t>
      </w:r>
      <w:r>
        <w:rPr>
          <w:color w:val="868686"/>
          <w:sz w:val="24"/>
        </w:rPr>
        <w:t>people</w:t>
      </w:r>
      <w:r>
        <w:rPr>
          <w:color w:val="868686"/>
          <w:spacing w:val="23"/>
          <w:sz w:val="24"/>
        </w:rPr>
        <w:t xml:space="preserve"> </w:t>
      </w:r>
      <w:r>
        <w:rPr>
          <w:color w:val="868686"/>
          <w:sz w:val="24"/>
        </w:rPr>
        <w:t>or</w:t>
      </w:r>
      <w:r>
        <w:rPr>
          <w:color w:val="868686"/>
          <w:spacing w:val="22"/>
          <w:sz w:val="24"/>
        </w:rPr>
        <w:t xml:space="preserve"> </w:t>
      </w:r>
      <w:proofErr w:type="gramStart"/>
      <w:r>
        <w:rPr>
          <w:color w:val="868686"/>
          <w:sz w:val="24"/>
        </w:rPr>
        <w:t>person</w:t>
      </w:r>
      <w:proofErr w:type="gramEnd"/>
      <w:r>
        <w:rPr>
          <w:color w:val="868686"/>
          <w:spacing w:val="20"/>
          <w:sz w:val="24"/>
        </w:rPr>
        <w:t xml:space="preserve"> </w:t>
      </w:r>
      <w:r>
        <w:rPr>
          <w:color w:val="868686"/>
          <w:sz w:val="24"/>
        </w:rPr>
        <w:t>they</w:t>
      </w:r>
      <w:r>
        <w:rPr>
          <w:color w:val="868686"/>
          <w:spacing w:val="-81"/>
          <w:sz w:val="24"/>
        </w:rPr>
        <w:t xml:space="preserve"> </w:t>
      </w:r>
      <w:r>
        <w:rPr>
          <w:color w:val="868686"/>
          <w:sz w:val="24"/>
        </w:rPr>
        <w:t>know</w:t>
      </w:r>
    </w:p>
    <w:p w14:paraId="34531F06" w14:textId="77777777" w:rsidR="00641FAE" w:rsidRDefault="00A75B9B" w:rsidP="003719E8">
      <w:pPr>
        <w:pStyle w:val="ListParagraph"/>
        <w:numPr>
          <w:ilvl w:val="1"/>
          <w:numId w:val="7"/>
        </w:numPr>
        <w:tabs>
          <w:tab w:val="left" w:pos="1874"/>
        </w:tabs>
        <w:spacing w:line="276" w:lineRule="auto"/>
        <w:rPr>
          <w:sz w:val="24"/>
        </w:rPr>
      </w:pPr>
      <w:r>
        <w:rPr>
          <w:color w:val="868686"/>
          <w:sz w:val="24"/>
        </w:rPr>
        <w:t>bleeding,</w:t>
      </w:r>
      <w:r>
        <w:rPr>
          <w:color w:val="868686"/>
          <w:spacing w:val="-3"/>
          <w:sz w:val="24"/>
        </w:rPr>
        <w:t xml:space="preserve"> </w:t>
      </w:r>
      <w:r>
        <w:rPr>
          <w:color w:val="868686"/>
          <w:sz w:val="24"/>
        </w:rPr>
        <w:t>discharge,</w:t>
      </w:r>
      <w:r>
        <w:rPr>
          <w:color w:val="868686"/>
          <w:spacing w:val="-1"/>
          <w:sz w:val="24"/>
        </w:rPr>
        <w:t xml:space="preserve"> </w:t>
      </w:r>
      <w:r>
        <w:rPr>
          <w:color w:val="868686"/>
          <w:sz w:val="24"/>
        </w:rPr>
        <w:t>pains or</w:t>
      </w:r>
      <w:r>
        <w:rPr>
          <w:color w:val="868686"/>
          <w:spacing w:val="-2"/>
          <w:sz w:val="24"/>
        </w:rPr>
        <w:t xml:space="preserve"> </w:t>
      </w:r>
      <w:r>
        <w:rPr>
          <w:color w:val="868686"/>
          <w:sz w:val="24"/>
        </w:rPr>
        <w:t>soreness</w:t>
      </w:r>
      <w:r>
        <w:rPr>
          <w:color w:val="868686"/>
          <w:spacing w:val="-3"/>
          <w:sz w:val="24"/>
        </w:rPr>
        <w:t xml:space="preserve"> </w:t>
      </w:r>
      <w:r>
        <w:rPr>
          <w:color w:val="868686"/>
          <w:sz w:val="24"/>
        </w:rPr>
        <w:t>in</w:t>
      </w:r>
      <w:r>
        <w:rPr>
          <w:color w:val="868686"/>
          <w:spacing w:val="-4"/>
          <w:sz w:val="24"/>
        </w:rPr>
        <w:t xml:space="preserve"> </w:t>
      </w:r>
      <w:r>
        <w:rPr>
          <w:color w:val="868686"/>
          <w:sz w:val="24"/>
        </w:rPr>
        <w:t>genital</w:t>
      </w:r>
      <w:r>
        <w:rPr>
          <w:color w:val="868686"/>
          <w:spacing w:val="-3"/>
          <w:sz w:val="24"/>
        </w:rPr>
        <w:t xml:space="preserve"> </w:t>
      </w:r>
      <w:r>
        <w:rPr>
          <w:color w:val="868686"/>
          <w:sz w:val="24"/>
        </w:rPr>
        <w:t>or</w:t>
      </w:r>
      <w:r>
        <w:rPr>
          <w:color w:val="868686"/>
          <w:spacing w:val="-2"/>
          <w:sz w:val="24"/>
        </w:rPr>
        <w:t xml:space="preserve"> </w:t>
      </w:r>
      <w:r>
        <w:rPr>
          <w:color w:val="868686"/>
          <w:sz w:val="24"/>
        </w:rPr>
        <w:t>anal</w:t>
      </w:r>
      <w:r>
        <w:rPr>
          <w:color w:val="868686"/>
          <w:spacing w:val="-5"/>
          <w:sz w:val="24"/>
        </w:rPr>
        <w:t xml:space="preserve"> </w:t>
      </w:r>
      <w:r>
        <w:rPr>
          <w:color w:val="868686"/>
          <w:sz w:val="24"/>
        </w:rPr>
        <w:t>area</w:t>
      </w:r>
    </w:p>
    <w:p w14:paraId="73DA0111" w14:textId="77777777" w:rsidR="00641FAE" w:rsidRDefault="00A75B9B" w:rsidP="003719E8">
      <w:pPr>
        <w:pStyle w:val="ListParagraph"/>
        <w:numPr>
          <w:ilvl w:val="1"/>
          <w:numId w:val="7"/>
        </w:numPr>
        <w:tabs>
          <w:tab w:val="left" w:pos="1874"/>
        </w:tabs>
        <w:spacing w:line="276" w:lineRule="auto"/>
        <w:rPr>
          <w:sz w:val="24"/>
        </w:rPr>
      </w:pPr>
      <w:r>
        <w:rPr>
          <w:color w:val="868686"/>
          <w:sz w:val="24"/>
        </w:rPr>
        <w:lastRenderedPageBreak/>
        <w:t>knowledge</w:t>
      </w:r>
      <w:r>
        <w:rPr>
          <w:color w:val="868686"/>
          <w:spacing w:val="99"/>
          <w:sz w:val="24"/>
        </w:rPr>
        <w:t xml:space="preserve"> </w:t>
      </w:r>
      <w:r>
        <w:rPr>
          <w:color w:val="868686"/>
          <w:sz w:val="24"/>
        </w:rPr>
        <w:t>and/or</w:t>
      </w:r>
      <w:r>
        <w:rPr>
          <w:color w:val="868686"/>
          <w:spacing w:val="100"/>
          <w:sz w:val="24"/>
        </w:rPr>
        <w:t xml:space="preserve"> </w:t>
      </w:r>
      <w:r>
        <w:rPr>
          <w:color w:val="868686"/>
          <w:sz w:val="24"/>
        </w:rPr>
        <w:t>use</w:t>
      </w:r>
      <w:r>
        <w:rPr>
          <w:color w:val="868686"/>
          <w:spacing w:val="99"/>
          <w:sz w:val="24"/>
        </w:rPr>
        <w:t xml:space="preserve"> </w:t>
      </w:r>
      <w:r>
        <w:rPr>
          <w:color w:val="868686"/>
          <w:sz w:val="24"/>
        </w:rPr>
        <w:t>of</w:t>
      </w:r>
      <w:r>
        <w:rPr>
          <w:color w:val="868686"/>
          <w:spacing w:val="98"/>
          <w:sz w:val="24"/>
        </w:rPr>
        <w:t xml:space="preserve"> </w:t>
      </w:r>
      <w:r>
        <w:rPr>
          <w:color w:val="868686"/>
          <w:sz w:val="24"/>
        </w:rPr>
        <w:t>sexual</w:t>
      </w:r>
      <w:r>
        <w:rPr>
          <w:color w:val="868686"/>
          <w:spacing w:val="97"/>
          <w:sz w:val="24"/>
        </w:rPr>
        <w:t xml:space="preserve"> </w:t>
      </w:r>
      <w:r>
        <w:rPr>
          <w:color w:val="868686"/>
          <w:sz w:val="24"/>
        </w:rPr>
        <w:t>language</w:t>
      </w:r>
      <w:r>
        <w:rPr>
          <w:color w:val="868686"/>
          <w:spacing w:val="100"/>
          <w:sz w:val="24"/>
        </w:rPr>
        <w:t xml:space="preserve"> </w:t>
      </w:r>
      <w:r>
        <w:rPr>
          <w:color w:val="868686"/>
          <w:sz w:val="24"/>
        </w:rPr>
        <w:t>or</w:t>
      </w:r>
      <w:r>
        <w:rPr>
          <w:color w:val="868686"/>
          <w:spacing w:val="100"/>
          <w:sz w:val="24"/>
        </w:rPr>
        <w:t xml:space="preserve"> </w:t>
      </w:r>
      <w:r>
        <w:rPr>
          <w:color w:val="868686"/>
          <w:sz w:val="24"/>
        </w:rPr>
        <w:t>behaviour</w:t>
      </w:r>
      <w:r>
        <w:rPr>
          <w:color w:val="868686"/>
          <w:spacing w:val="98"/>
          <w:sz w:val="24"/>
        </w:rPr>
        <w:t xml:space="preserve"> </w:t>
      </w:r>
      <w:r>
        <w:rPr>
          <w:color w:val="868686"/>
          <w:sz w:val="24"/>
        </w:rPr>
        <w:t>that</w:t>
      </w:r>
    </w:p>
    <w:p w14:paraId="0D67EBDB" w14:textId="77777777" w:rsidR="00641FAE" w:rsidRDefault="00A75B9B" w:rsidP="003719E8">
      <w:pPr>
        <w:pStyle w:val="BodyText"/>
        <w:spacing w:line="276" w:lineRule="auto"/>
      </w:pPr>
      <w:r>
        <w:rPr>
          <w:color w:val="868686"/>
        </w:rPr>
        <w:t>wouldn’t</w:t>
      </w:r>
      <w:r>
        <w:rPr>
          <w:color w:val="868686"/>
          <w:spacing w:val="-3"/>
        </w:rPr>
        <w:t xml:space="preserve"> </w:t>
      </w:r>
      <w:r>
        <w:rPr>
          <w:color w:val="868686"/>
        </w:rPr>
        <w:t>be</w:t>
      </w:r>
      <w:r>
        <w:rPr>
          <w:color w:val="868686"/>
          <w:spacing w:val="-1"/>
        </w:rPr>
        <w:t xml:space="preserve"> </w:t>
      </w:r>
      <w:r>
        <w:rPr>
          <w:color w:val="868686"/>
        </w:rPr>
        <w:t>expected</w:t>
      </w:r>
      <w:r>
        <w:rPr>
          <w:color w:val="868686"/>
          <w:spacing w:val="-4"/>
        </w:rPr>
        <w:t xml:space="preserve"> </w:t>
      </w:r>
      <w:r>
        <w:rPr>
          <w:color w:val="868686"/>
        </w:rPr>
        <w:t>of</w:t>
      </w:r>
      <w:r>
        <w:rPr>
          <w:color w:val="868686"/>
          <w:spacing w:val="-3"/>
        </w:rPr>
        <w:t xml:space="preserve"> </w:t>
      </w:r>
      <w:r>
        <w:rPr>
          <w:color w:val="868686"/>
        </w:rPr>
        <w:t>their</w:t>
      </w:r>
      <w:r>
        <w:rPr>
          <w:color w:val="868686"/>
          <w:spacing w:val="-5"/>
        </w:rPr>
        <w:t xml:space="preserve"> </w:t>
      </w:r>
      <w:r>
        <w:rPr>
          <w:color w:val="868686"/>
        </w:rPr>
        <w:t>age</w:t>
      </w:r>
    </w:p>
    <w:p w14:paraId="66CFDBA4" w14:textId="77777777" w:rsidR="00641FAE" w:rsidRDefault="00A75B9B" w:rsidP="003719E8">
      <w:pPr>
        <w:pStyle w:val="ListParagraph"/>
        <w:numPr>
          <w:ilvl w:val="1"/>
          <w:numId w:val="7"/>
        </w:numPr>
        <w:tabs>
          <w:tab w:val="left" w:pos="1874"/>
        </w:tabs>
        <w:spacing w:before="1" w:line="276" w:lineRule="auto"/>
        <w:rPr>
          <w:sz w:val="24"/>
        </w:rPr>
      </w:pPr>
      <w:r>
        <w:rPr>
          <w:color w:val="868686"/>
          <w:sz w:val="24"/>
        </w:rPr>
        <w:t>having</w:t>
      </w:r>
      <w:r>
        <w:rPr>
          <w:color w:val="868686"/>
          <w:spacing w:val="-4"/>
          <w:sz w:val="24"/>
        </w:rPr>
        <w:t xml:space="preserve"> </w:t>
      </w:r>
      <w:r>
        <w:rPr>
          <w:color w:val="868686"/>
          <w:sz w:val="24"/>
        </w:rPr>
        <w:t>nightmares</w:t>
      </w:r>
      <w:r>
        <w:rPr>
          <w:color w:val="868686"/>
          <w:spacing w:val="-4"/>
          <w:sz w:val="24"/>
        </w:rPr>
        <w:t xml:space="preserve"> </w:t>
      </w:r>
      <w:r>
        <w:rPr>
          <w:color w:val="868686"/>
          <w:sz w:val="24"/>
        </w:rPr>
        <w:t>or</w:t>
      </w:r>
      <w:r>
        <w:rPr>
          <w:color w:val="868686"/>
          <w:spacing w:val="-3"/>
          <w:sz w:val="24"/>
        </w:rPr>
        <w:t xml:space="preserve"> </w:t>
      </w:r>
      <w:r>
        <w:rPr>
          <w:color w:val="868686"/>
          <w:sz w:val="24"/>
        </w:rPr>
        <w:t>bed-wetting</w:t>
      </w:r>
    </w:p>
    <w:p w14:paraId="1BD99C67" w14:textId="77777777" w:rsidR="00C95662" w:rsidRPr="00C95662" w:rsidRDefault="00A75B9B" w:rsidP="00C95662">
      <w:pPr>
        <w:pStyle w:val="ListParagraph"/>
        <w:numPr>
          <w:ilvl w:val="1"/>
          <w:numId w:val="7"/>
        </w:numPr>
        <w:tabs>
          <w:tab w:val="left" w:pos="1874"/>
        </w:tabs>
        <w:spacing w:line="276" w:lineRule="auto"/>
        <w:rPr>
          <w:sz w:val="24"/>
        </w:rPr>
      </w:pPr>
      <w:r>
        <w:rPr>
          <w:color w:val="868686"/>
          <w:sz w:val="24"/>
        </w:rPr>
        <w:t>drug</w:t>
      </w:r>
      <w:r>
        <w:rPr>
          <w:color w:val="868686"/>
          <w:spacing w:val="-3"/>
          <w:sz w:val="24"/>
        </w:rPr>
        <w:t xml:space="preserve"> </w:t>
      </w:r>
      <w:r>
        <w:rPr>
          <w:color w:val="868686"/>
          <w:sz w:val="24"/>
        </w:rPr>
        <w:t>or</w:t>
      </w:r>
      <w:r>
        <w:rPr>
          <w:color w:val="868686"/>
          <w:spacing w:val="-1"/>
          <w:sz w:val="24"/>
        </w:rPr>
        <w:t xml:space="preserve"> </w:t>
      </w:r>
      <w:r>
        <w:rPr>
          <w:color w:val="868686"/>
          <w:sz w:val="24"/>
        </w:rPr>
        <w:t>alcohol issues</w:t>
      </w:r>
    </w:p>
    <w:p w14:paraId="2C0EDFB8" w14:textId="1FA1C39A" w:rsidR="00641FAE" w:rsidRPr="00C95662" w:rsidRDefault="00A75B9B" w:rsidP="00C95662">
      <w:pPr>
        <w:pStyle w:val="ListParagraph"/>
        <w:numPr>
          <w:ilvl w:val="1"/>
          <w:numId w:val="7"/>
        </w:numPr>
        <w:tabs>
          <w:tab w:val="left" w:pos="1874"/>
        </w:tabs>
        <w:spacing w:line="276" w:lineRule="auto"/>
        <w:rPr>
          <w:sz w:val="24"/>
        </w:rPr>
      </w:pPr>
      <w:r>
        <w:rPr>
          <w:noProof/>
        </w:rPr>
        <w:drawing>
          <wp:anchor distT="0" distB="0" distL="0" distR="0" simplePos="0" relativeHeight="251658252" behindDoc="1" locked="0" layoutInCell="1" allowOverlap="1" wp14:anchorId="72C34991" wp14:editId="4EE6A837">
            <wp:simplePos x="0" y="0"/>
            <wp:positionH relativeFrom="page">
              <wp:posOffset>5636895</wp:posOffset>
            </wp:positionH>
            <wp:positionV relativeFrom="paragraph">
              <wp:posOffset>-143762</wp:posOffset>
            </wp:positionV>
            <wp:extent cx="1009015" cy="460601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pregnancy</w:t>
      </w:r>
    </w:p>
    <w:p w14:paraId="51A967D1"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6B008BD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sexually</w:t>
      </w:r>
      <w:r>
        <w:rPr>
          <w:color w:val="868686"/>
          <w:spacing w:val="-4"/>
          <w:sz w:val="24"/>
        </w:rPr>
        <w:t xml:space="preserve"> </w:t>
      </w:r>
      <w:r>
        <w:rPr>
          <w:color w:val="868686"/>
          <w:sz w:val="24"/>
        </w:rPr>
        <w:t>transmitted</w:t>
      </w:r>
      <w:r>
        <w:rPr>
          <w:color w:val="868686"/>
          <w:spacing w:val="-5"/>
          <w:sz w:val="24"/>
        </w:rPr>
        <w:t xml:space="preserve"> </w:t>
      </w:r>
      <w:r>
        <w:rPr>
          <w:color w:val="868686"/>
          <w:sz w:val="24"/>
        </w:rPr>
        <w:t>infections</w:t>
      </w:r>
    </w:p>
    <w:p w14:paraId="0F0101C3" w14:textId="77777777" w:rsidR="00641FAE" w:rsidRDefault="00641FAE" w:rsidP="003719E8">
      <w:pPr>
        <w:pStyle w:val="BodyText"/>
        <w:spacing w:before="10" w:line="276" w:lineRule="auto"/>
        <w:ind w:left="0"/>
        <w:rPr>
          <w:sz w:val="38"/>
        </w:rPr>
      </w:pPr>
    </w:p>
    <w:p w14:paraId="34AD3CBB" w14:textId="77777777" w:rsidR="00641FAE" w:rsidRDefault="00A75B9B" w:rsidP="003719E8">
      <w:pPr>
        <w:pStyle w:val="Heading3"/>
        <w:spacing w:line="276" w:lineRule="auto"/>
      </w:pPr>
      <w:r>
        <w:rPr>
          <w:color w:val="1D2C4D"/>
        </w:rPr>
        <w:t>Neglect</w:t>
      </w:r>
    </w:p>
    <w:p w14:paraId="74FF8FD2"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being</w:t>
      </w:r>
      <w:r>
        <w:rPr>
          <w:color w:val="868686"/>
          <w:spacing w:val="-4"/>
          <w:sz w:val="24"/>
        </w:rPr>
        <w:t xml:space="preserve"> </w:t>
      </w:r>
      <w:r>
        <w:rPr>
          <w:color w:val="868686"/>
          <w:sz w:val="24"/>
        </w:rPr>
        <w:t>smelly</w:t>
      </w:r>
      <w:r>
        <w:rPr>
          <w:color w:val="868686"/>
          <w:spacing w:val="-4"/>
          <w:sz w:val="24"/>
        </w:rPr>
        <w:t xml:space="preserve"> </w:t>
      </w:r>
      <w:r>
        <w:rPr>
          <w:color w:val="868686"/>
          <w:sz w:val="24"/>
        </w:rPr>
        <w:t>or</w:t>
      </w:r>
      <w:r>
        <w:rPr>
          <w:color w:val="868686"/>
          <w:spacing w:val="-2"/>
          <w:sz w:val="24"/>
        </w:rPr>
        <w:t xml:space="preserve"> </w:t>
      </w:r>
      <w:r>
        <w:rPr>
          <w:color w:val="868686"/>
          <w:sz w:val="24"/>
        </w:rPr>
        <w:t>dirty</w:t>
      </w:r>
    </w:p>
    <w:p w14:paraId="0B3D6CD8" w14:textId="77777777" w:rsidR="00641FAE" w:rsidRDefault="00A75B9B" w:rsidP="003719E8">
      <w:pPr>
        <w:pStyle w:val="ListParagraph"/>
        <w:numPr>
          <w:ilvl w:val="1"/>
          <w:numId w:val="7"/>
        </w:numPr>
        <w:tabs>
          <w:tab w:val="left" w:pos="1874"/>
        </w:tabs>
        <w:spacing w:before="102" w:line="276" w:lineRule="auto"/>
        <w:rPr>
          <w:sz w:val="24"/>
        </w:rPr>
      </w:pPr>
      <w:r>
        <w:rPr>
          <w:color w:val="868686"/>
          <w:sz w:val="24"/>
        </w:rPr>
        <w:t>being</w:t>
      </w:r>
      <w:r>
        <w:rPr>
          <w:color w:val="868686"/>
          <w:spacing w:val="-3"/>
          <w:sz w:val="24"/>
        </w:rPr>
        <w:t xml:space="preserve"> </w:t>
      </w:r>
      <w:r>
        <w:rPr>
          <w:color w:val="868686"/>
          <w:sz w:val="24"/>
        </w:rPr>
        <w:t>hungry</w:t>
      </w:r>
      <w:r>
        <w:rPr>
          <w:color w:val="868686"/>
          <w:spacing w:val="-2"/>
          <w:sz w:val="24"/>
        </w:rPr>
        <w:t xml:space="preserve"> </w:t>
      </w:r>
      <w:r>
        <w:rPr>
          <w:color w:val="868686"/>
          <w:sz w:val="24"/>
        </w:rPr>
        <w:t>or</w:t>
      </w:r>
      <w:r>
        <w:rPr>
          <w:color w:val="868686"/>
          <w:spacing w:val="-1"/>
          <w:sz w:val="24"/>
        </w:rPr>
        <w:t xml:space="preserve"> </w:t>
      </w:r>
      <w:r>
        <w:rPr>
          <w:color w:val="868686"/>
          <w:sz w:val="24"/>
        </w:rPr>
        <w:t>not</w:t>
      </w:r>
      <w:r>
        <w:rPr>
          <w:color w:val="868686"/>
          <w:spacing w:val="-1"/>
          <w:sz w:val="24"/>
        </w:rPr>
        <w:t xml:space="preserve"> </w:t>
      </w:r>
      <w:r>
        <w:rPr>
          <w:color w:val="868686"/>
          <w:sz w:val="24"/>
        </w:rPr>
        <w:t>given</w:t>
      </w:r>
      <w:r>
        <w:rPr>
          <w:color w:val="868686"/>
          <w:spacing w:val="-3"/>
          <w:sz w:val="24"/>
        </w:rPr>
        <w:t xml:space="preserve"> </w:t>
      </w:r>
      <w:r>
        <w:rPr>
          <w:color w:val="868686"/>
          <w:sz w:val="24"/>
        </w:rPr>
        <w:t>money</w:t>
      </w:r>
      <w:r>
        <w:rPr>
          <w:color w:val="868686"/>
          <w:spacing w:val="-3"/>
          <w:sz w:val="24"/>
        </w:rPr>
        <w:t xml:space="preserve"> </w:t>
      </w:r>
      <w:r>
        <w:rPr>
          <w:color w:val="868686"/>
          <w:sz w:val="24"/>
        </w:rPr>
        <w:t>for</w:t>
      </w:r>
      <w:r>
        <w:rPr>
          <w:color w:val="868686"/>
          <w:spacing w:val="-2"/>
          <w:sz w:val="24"/>
        </w:rPr>
        <w:t xml:space="preserve"> </w:t>
      </w:r>
      <w:r>
        <w:rPr>
          <w:color w:val="868686"/>
          <w:sz w:val="24"/>
        </w:rPr>
        <w:t>food</w:t>
      </w:r>
    </w:p>
    <w:p w14:paraId="4E855031" w14:textId="77777777" w:rsidR="00641FAE" w:rsidRDefault="00A75B9B" w:rsidP="003719E8">
      <w:pPr>
        <w:pStyle w:val="ListParagraph"/>
        <w:numPr>
          <w:ilvl w:val="1"/>
          <w:numId w:val="7"/>
        </w:numPr>
        <w:tabs>
          <w:tab w:val="left" w:pos="1874"/>
        </w:tabs>
        <w:spacing w:before="100" w:line="276" w:lineRule="auto"/>
        <w:ind w:right="816"/>
        <w:rPr>
          <w:sz w:val="24"/>
        </w:rPr>
      </w:pPr>
      <w:r>
        <w:rPr>
          <w:color w:val="868686"/>
          <w:sz w:val="24"/>
        </w:rPr>
        <w:t>having</w:t>
      </w:r>
      <w:r>
        <w:rPr>
          <w:color w:val="868686"/>
          <w:spacing w:val="6"/>
          <w:sz w:val="24"/>
        </w:rPr>
        <w:t xml:space="preserve"> </w:t>
      </w:r>
      <w:r>
        <w:rPr>
          <w:color w:val="868686"/>
          <w:sz w:val="24"/>
        </w:rPr>
        <w:t>unwashed</w:t>
      </w:r>
      <w:r>
        <w:rPr>
          <w:color w:val="868686"/>
          <w:spacing w:val="6"/>
          <w:sz w:val="24"/>
        </w:rPr>
        <w:t xml:space="preserve"> </w:t>
      </w:r>
      <w:r>
        <w:rPr>
          <w:color w:val="868686"/>
          <w:sz w:val="24"/>
        </w:rPr>
        <w:t>clothes</w:t>
      </w:r>
      <w:r>
        <w:rPr>
          <w:color w:val="868686"/>
          <w:spacing w:val="6"/>
          <w:sz w:val="24"/>
        </w:rPr>
        <w:t xml:space="preserve"> </w:t>
      </w:r>
      <w:r>
        <w:rPr>
          <w:color w:val="868686"/>
          <w:sz w:val="24"/>
        </w:rPr>
        <w:t>or</w:t>
      </w:r>
      <w:r>
        <w:rPr>
          <w:color w:val="868686"/>
          <w:spacing w:val="7"/>
          <w:sz w:val="24"/>
        </w:rPr>
        <w:t xml:space="preserve"> </w:t>
      </w:r>
      <w:r>
        <w:rPr>
          <w:color w:val="868686"/>
          <w:sz w:val="24"/>
        </w:rPr>
        <w:t>the</w:t>
      </w:r>
      <w:r>
        <w:rPr>
          <w:color w:val="868686"/>
          <w:spacing w:val="7"/>
          <w:sz w:val="24"/>
        </w:rPr>
        <w:t xml:space="preserve"> </w:t>
      </w:r>
      <w:r>
        <w:rPr>
          <w:color w:val="868686"/>
          <w:sz w:val="24"/>
        </w:rPr>
        <w:t>wrong</w:t>
      </w:r>
      <w:r>
        <w:rPr>
          <w:color w:val="868686"/>
          <w:spacing w:val="9"/>
          <w:sz w:val="24"/>
        </w:rPr>
        <w:t xml:space="preserve"> </w:t>
      </w:r>
      <w:r>
        <w:rPr>
          <w:color w:val="868686"/>
          <w:sz w:val="24"/>
        </w:rPr>
        <w:t>clothing,</w:t>
      </w:r>
      <w:r>
        <w:rPr>
          <w:color w:val="868686"/>
          <w:spacing w:val="8"/>
          <w:sz w:val="24"/>
        </w:rPr>
        <w:t xml:space="preserve"> </w:t>
      </w:r>
      <w:r>
        <w:rPr>
          <w:color w:val="868686"/>
          <w:sz w:val="24"/>
        </w:rPr>
        <w:t>such</w:t>
      </w:r>
      <w:r>
        <w:rPr>
          <w:color w:val="868686"/>
          <w:spacing w:val="6"/>
          <w:sz w:val="24"/>
        </w:rPr>
        <w:t xml:space="preserve"> </w:t>
      </w:r>
      <w:r>
        <w:rPr>
          <w:color w:val="868686"/>
          <w:sz w:val="24"/>
        </w:rPr>
        <w:t>as</w:t>
      </w:r>
      <w:r>
        <w:rPr>
          <w:color w:val="868686"/>
          <w:spacing w:val="17"/>
          <w:sz w:val="24"/>
        </w:rPr>
        <w:t xml:space="preserve"> </w:t>
      </w:r>
      <w:r>
        <w:rPr>
          <w:color w:val="868686"/>
          <w:sz w:val="24"/>
        </w:rPr>
        <w:t>no</w:t>
      </w:r>
      <w:r>
        <w:rPr>
          <w:color w:val="868686"/>
          <w:spacing w:val="7"/>
          <w:sz w:val="24"/>
        </w:rPr>
        <w:t xml:space="preserve"> </w:t>
      </w:r>
      <w:r>
        <w:rPr>
          <w:color w:val="868686"/>
          <w:sz w:val="24"/>
        </w:rPr>
        <w:t>warm</w:t>
      </w:r>
      <w:r>
        <w:rPr>
          <w:color w:val="868686"/>
          <w:spacing w:val="-81"/>
          <w:sz w:val="24"/>
        </w:rPr>
        <w:t xml:space="preserve"> </w:t>
      </w:r>
      <w:r>
        <w:rPr>
          <w:color w:val="868686"/>
          <w:sz w:val="24"/>
        </w:rPr>
        <w:t>clothes</w:t>
      </w:r>
      <w:r>
        <w:rPr>
          <w:color w:val="868686"/>
          <w:spacing w:val="-2"/>
          <w:sz w:val="24"/>
        </w:rPr>
        <w:t xml:space="preserve"> </w:t>
      </w:r>
      <w:r>
        <w:rPr>
          <w:color w:val="868686"/>
          <w:sz w:val="24"/>
        </w:rPr>
        <w:t>in</w:t>
      </w:r>
      <w:r>
        <w:rPr>
          <w:color w:val="868686"/>
          <w:spacing w:val="-1"/>
          <w:sz w:val="24"/>
        </w:rPr>
        <w:t xml:space="preserve"> </w:t>
      </w:r>
      <w:r>
        <w:rPr>
          <w:color w:val="868686"/>
          <w:sz w:val="24"/>
        </w:rPr>
        <w:t>winter</w:t>
      </w:r>
    </w:p>
    <w:p w14:paraId="6B624AB4" w14:textId="77777777" w:rsidR="00641FAE" w:rsidRDefault="00A75B9B" w:rsidP="003719E8">
      <w:pPr>
        <w:pStyle w:val="ListParagraph"/>
        <w:numPr>
          <w:ilvl w:val="1"/>
          <w:numId w:val="7"/>
        </w:numPr>
        <w:tabs>
          <w:tab w:val="left" w:pos="1874"/>
        </w:tabs>
        <w:spacing w:before="64" w:line="276" w:lineRule="auto"/>
        <w:ind w:right="4000" w:hanging="314"/>
        <w:jc w:val="right"/>
        <w:rPr>
          <w:sz w:val="24"/>
        </w:rPr>
      </w:pP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development</w:t>
      </w:r>
      <w:r>
        <w:rPr>
          <w:color w:val="868686"/>
          <w:spacing w:val="-2"/>
          <w:sz w:val="24"/>
        </w:rPr>
        <w:t xml:space="preserve"> </w:t>
      </w:r>
      <w:r>
        <w:rPr>
          <w:color w:val="868686"/>
          <w:sz w:val="24"/>
        </w:rPr>
        <w:t>issues</w:t>
      </w:r>
      <w:r>
        <w:rPr>
          <w:color w:val="868686"/>
          <w:spacing w:val="-2"/>
          <w:sz w:val="24"/>
        </w:rPr>
        <w:t xml:space="preserve"> </w:t>
      </w:r>
      <w:r>
        <w:rPr>
          <w:color w:val="868686"/>
          <w:sz w:val="24"/>
        </w:rPr>
        <w:t>such</w:t>
      </w:r>
      <w:r>
        <w:rPr>
          <w:color w:val="868686"/>
          <w:spacing w:val="-1"/>
          <w:sz w:val="24"/>
        </w:rPr>
        <w:t xml:space="preserve"> </w:t>
      </w:r>
      <w:r>
        <w:rPr>
          <w:color w:val="868686"/>
          <w:sz w:val="24"/>
        </w:rPr>
        <w:t>as:</w:t>
      </w:r>
    </w:p>
    <w:p w14:paraId="34D8D29A" w14:textId="77777777" w:rsidR="00641FAE" w:rsidRDefault="00A75B9B" w:rsidP="003719E8">
      <w:pPr>
        <w:pStyle w:val="ListParagraph"/>
        <w:numPr>
          <w:ilvl w:val="2"/>
          <w:numId w:val="7"/>
        </w:numPr>
        <w:tabs>
          <w:tab w:val="left" w:pos="286"/>
        </w:tabs>
        <w:spacing w:before="102" w:line="276" w:lineRule="auto"/>
        <w:ind w:right="4074" w:hanging="2158"/>
        <w:jc w:val="right"/>
        <w:rPr>
          <w:sz w:val="24"/>
        </w:rPr>
      </w:pPr>
      <w:r>
        <w:rPr>
          <w:color w:val="868686"/>
          <w:sz w:val="24"/>
        </w:rPr>
        <w:t>poor</w:t>
      </w:r>
      <w:r>
        <w:rPr>
          <w:color w:val="868686"/>
          <w:spacing w:val="-4"/>
          <w:sz w:val="24"/>
        </w:rPr>
        <w:t xml:space="preserve"> </w:t>
      </w:r>
      <w:r>
        <w:rPr>
          <w:color w:val="868686"/>
          <w:sz w:val="24"/>
        </w:rPr>
        <w:t>muscle</w:t>
      </w:r>
      <w:r>
        <w:rPr>
          <w:color w:val="868686"/>
          <w:spacing w:val="-3"/>
          <w:sz w:val="24"/>
        </w:rPr>
        <w:t xml:space="preserve"> </w:t>
      </w:r>
      <w:r>
        <w:rPr>
          <w:color w:val="868686"/>
          <w:sz w:val="24"/>
        </w:rPr>
        <w:t>tone</w:t>
      </w:r>
      <w:r>
        <w:rPr>
          <w:color w:val="868686"/>
          <w:spacing w:val="-3"/>
          <w:sz w:val="24"/>
        </w:rPr>
        <w:t xml:space="preserve"> </w:t>
      </w:r>
      <w:r>
        <w:rPr>
          <w:color w:val="868686"/>
          <w:sz w:val="24"/>
        </w:rPr>
        <w:t>or</w:t>
      </w:r>
      <w:r>
        <w:rPr>
          <w:color w:val="868686"/>
          <w:spacing w:val="-3"/>
          <w:sz w:val="24"/>
        </w:rPr>
        <w:t xml:space="preserve"> </w:t>
      </w:r>
      <w:r>
        <w:rPr>
          <w:color w:val="868686"/>
          <w:sz w:val="24"/>
        </w:rPr>
        <w:t>prominent</w:t>
      </w:r>
      <w:r>
        <w:rPr>
          <w:color w:val="868686"/>
          <w:spacing w:val="-4"/>
          <w:sz w:val="24"/>
        </w:rPr>
        <w:t xml:space="preserve"> </w:t>
      </w:r>
      <w:r>
        <w:rPr>
          <w:color w:val="868686"/>
          <w:sz w:val="24"/>
        </w:rPr>
        <w:t>joints</w:t>
      </w:r>
    </w:p>
    <w:p w14:paraId="7D14377B" w14:textId="77777777" w:rsidR="00641FAE" w:rsidRDefault="00A75B9B" w:rsidP="003719E8">
      <w:pPr>
        <w:pStyle w:val="ListParagraph"/>
        <w:numPr>
          <w:ilvl w:val="2"/>
          <w:numId w:val="7"/>
        </w:numPr>
        <w:tabs>
          <w:tab w:val="left" w:pos="2158"/>
        </w:tabs>
        <w:spacing w:before="23" w:line="276" w:lineRule="auto"/>
        <w:ind w:hanging="287"/>
        <w:rPr>
          <w:sz w:val="24"/>
        </w:rPr>
      </w:pPr>
      <w:r>
        <w:rPr>
          <w:color w:val="868686"/>
          <w:sz w:val="24"/>
        </w:rPr>
        <w:t>dental</w:t>
      </w:r>
      <w:r>
        <w:rPr>
          <w:color w:val="868686"/>
          <w:spacing w:val="-3"/>
          <w:sz w:val="24"/>
        </w:rPr>
        <w:t xml:space="preserve"> </w:t>
      </w:r>
      <w:r>
        <w:rPr>
          <w:color w:val="868686"/>
          <w:sz w:val="24"/>
        </w:rPr>
        <w:t>issues</w:t>
      </w:r>
    </w:p>
    <w:p w14:paraId="0BA16C36"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poor</w:t>
      </w:r>
      <w:r>
        <w:rPr>
          <w:color w:val="868686"/>
          <w:spacing w:val="-3"/>
          <w:sz w:val="24"/>
        </w:rPr>
        <w:t xml:space="preserve"> </w:t>
      </w:r>
      <w:r>
        <w:rPr>
          <w:color w:val="868686"/>
          <w:sz w:val="24"/>
        </w:rPr>
        <w:t>language</w:t>
      </w:r>
      <w:r>
        <w:rPr>
          <w:color w:val="868686"/>
          <w:spacing w:val="-2"/>
          <w:sz w:val="24"/>
        </w:rPr>
        <w:t xml:space="preserve"> </w:t>
      </w:r>
      <w:r>
        <w:rPr>
          <w:color w:val="868686"/>
          <w:sz w:val="24"/>
        </w:rPr>
        <w:t>or</w:t>
      </w:r>
      <w:r>
        <w:rPr>
          <w:color w:val="868686"/>
          <w:spacing w:val="-2"/>
          <w:sz w:val="24"/>
        </w:rPr>
        <w:t xml:space="preserve"> </w:t>
      </w:r>
      <w:r>
        <w:rPr>
          <w:color w:val="868686"/>
          <w:sz w:val="24"/>
        </w:rPr>
        <w:t>social</w:t>
      </w:r>
      <w:r>
        <w:rPr>
          <w:color w:val="868686"/>
          <w:spacing w:val="-3"/>
          <w:sz w:val="24"/>
        </w:rPr>
        <w:t xml:space="preserve"> </w:t>
      </w:r>
      <w:r>
        <w:rPr>
          <w:color w:val="868686"/>
          <w:sz w:val="24"/>
        </w:rPr>
        <w:t>skills</w:t>
      </w:r>
    </w:p>
    <w:p w14:paraId="4AC11747" w14:textId="77777777" w:rsidR="00641FAE" w:rsidRDefault="00A75B9B" w:rsidP="003719E8">
      <w:pPr>
        <w:pStyle w:val="ListParagraph"/>
        <w:numPr>
          <w:ilvl w:val="2"/>
          <w:numId w:val="7"/>
        </w:numPr>
        <w:tabs>
          <w:tab w:val="left" w:pos="2158"/>
        </w:tabs>
        <w:spacing w:before="23" w:line="276" w:lineRule="auto"/>
        <w:ind w:right="826"/>
        <w:rPr>
          <w:sz w:val="24"/>
        </w:rPr>
      </w:pPr>
      <w:r>
        <w:rPr>
          <w:color w:val="868686"/>
          <w:sz w:val="24"/>
        </w:rPr>
        <w:t>regular</w:t>
      </w:r>
      <w:r>
        <w:rPr>
          <w:color w:val="868686"/>
          <w:spacing w:val="-18"/>
          <w:sz w:val="24"/>
        </w:rPr>
        <w:t xml:space="preserve"> </w:t>
      </w:r>
      <w:r>
        <w:rPr>
          <w:color w:val="868686"/>
          <w:sz w:val="24"/>
        </w:rPr>
        <w:t>illness,</w:t>
      </w:r>
      <w:r>
        <w:rPr>
          <w:color w:val="868686"/>
          <w:spacing w:val="-18"/>
          <w:sz w:val="24"/>
        </w:rPr>
        <w:t xml:space="preserve"> </w:t>
      </w:r>
      <w:r>
        <w:rPr>
          <w:color w:val="868686"/>
          <w:sz w:val="24"/>
        </w:rPr>
        <w:t>infections</w:t>
      </w:r>
      <w:r>
        <w:rPr>
          <w:color w:val="868686"/>
          <w:spacing w:val="-20"/>
          <w:sz w:val="24"/>
        </w:rPr>
        <w:t xml:space="preserve"> </w:t>
      </w:r>
      <w:r>
        <w:rPr>
          <w:color w:val="868686"/>
          <w:sz w:val="24"/>
        </w:rPr>
        <w:t>and/or</w:t>
      </w:r>
      <w:r>
        <w:rPr>
          <w:color w:val="868686"/>
          <w:spacing w:val="-17"/>
          <w:sz w:val="24"/>
        </w:rPr>
        <w:t xml:space="preserve"> </w:t>
      </w:r>
      <w:r>
        <w:rPr>
          <w:color w:val="868686"/>
          <w:sz w:val="24"/>
        </w:rPr>
        <w:t>accidental</w:t>
      </w:r>
      <w:r>
        <w:rPr>
          <w:color w:val="868686"/>
          <w:spacing w:val="-17"/>
          <w:sz w:val="24"/>
        </w:rPr>
        <w:t xml:space="preserve"> </w:t>
      </w:r>
      <w:r>
        <w:rPr>
          <w:color w:val="868686"/>
          <w:sz w:val="24"/>
        </w:rPr>
        <w:t>injuries,</w:t>
      </w:r>
      <w:r>
        <w:rPr>
          <w:color w:val="868686"/>
          <w:spacing w:val="-17"/>
          <w:sz w:val="24"/>
        </w:rPr>
        <w:t xml:space="preserve"> </w:t>
      </w:r>
      <w:r>
        <w:rPr>
          <w:color w:val="868686"/>
          <w:sz w:val="24"/>
        </w:rPr>
        <w:t>through</w:t>
      </w:r>
      <w:r>
        <w:rPr>
          <w:color w:val="868686"/>
          <w:spacing w:val="-14"/>
          <w:sz w:val="24"/>
        </w:rPr>
        <w:t xml:space="preserve"> </w:t>
      </w:r>
      <w:r>
        <w:rPr>
          <w:color w:val="868686"/>
          <w:sz w:val="24"/>
        </w:rPr>
        <w:t>lack</w:t>
      </w:r>
      <w:r>
        <w:rPr>
          <w:color w:val="868686"/>
          <w:spacing w:val="-82"/>
          <w:sz w:val="24"/>
        </w:rPr>
        <w:t xml:space="preserve"> </w:t>
      </w:r>
      <w:r>
        <w:rPr>
          <w:color w:val="868686"/>
          <w:sz w:val="24"/>
        </w:rPr>
        <w:t>of</w:t>
      </w:r>
      <w:r>
        <w:rPr>
          <w:color w:val="868686"/>
          <w:spacing w:val="-2"/>
          <w:sz w:val="24"/>
        </w:rPr>
        <w:t xml:space="preserve"> </w:t>
      </w:r>
      <w:r>
        <w:rPr>
          <w:color w:val="868686"/>
          <w:sz w:val="24"/>
        </w:rPr>
        <w:t>supervision</w:t>
      </w:r>
    </w:p>
    <w:p w14:paraId="6CA6D974" w14:textId="77777777" w:rsidR="00641FAE" w:rsidRDefault="00A75B9B" w:rsidP="003719E8">
      <w:pPr>
        <w:pStyle w:val="ListParagraph"/>
        <w:numPr>
          <w:ilvl w:val="2"/>
          <w:numId w:val="7"/>
        </w:numPr>
        <w:tabs>
          <w:tab w:val="left" w:pos="2158"/>
        </w:tabs>
        <w:spacing w:before="26" w:line="276" w:lineRule="auto"/>
        <w:ind w:hanging="287"/>
        <w:rPr>
          <w:sz w:val="24"/>
        </w:rPr>
      </w:pPr>
      <w:r>
        <w:rPr>
          <w:color w:val="868686"/>
          <w:sz w:val="24"/>
        </w:rPr>
        <w:t>weight</w:t>
      </w:r>
      <w:r>
        <w:rPr>
          <w:color w:val="868686"/>
          <w:spacing w:val="-4"/>
          <w:sz w:val="24"/>
        </w:rPr>
        <w:t xml:space="preserve"> </w:t>
      </w:r>
      <w:r>
        <w:rPr>
          <w:color w:val="868686"/>
          <w:sz w:val="24"/>
        </w:rPr>
        <w:t>or</w:t>
      </w:r>
      <w:r>
        <w:rPr>
          <w:color w:val="868686"/>
          <w:spacing w:val="-2"/>
          <w:sz w:val="24"/>
        </w:rPr>
        <w:t xml:space="preserve"> </w:t>
      </w:r>
      <w:r>
        <w:rPr>
          <w:color w:val="868686"/>
          <w:sz w:val="24"/>
        </w:rPr>
        <w:t>growth</w:t>
      </w:r>
      <w:r>
        <w:rPr>
          <w:color w:val="868686"/>
          <w:spacing w:val="-4"/>
          <w:sz w:val="24"/>
        </w:rPr>
        <w:t xml:space="preserve"> </w:t>
      </w:r>
      <w:r>
        <w:rPr>
          <w:color w:val="868686"/>
          <w:sz w:val="24"/>
        </w:rPr>
        <w:t>issues</w:t>
      </w:r>
    </w:p>
    <w:p w14:paraId="57F12F1A" w14:textId="77777777" w:rsidR="00641FAE" w:rsidRDefault="00A75B9B" w:rsidP="003719E8">
      <w:pPr>
        <w:pStyle w:val="ListParagraph"/>
        <w:numPr>
          <w:ilvl w:val="1"/>
          <w:numId w:val="7"/>
        </w:numPr>
        <w:tabs>
          <w:tab w:val="left" w:pos="1874"/>
        </w:tabs>
        <w:spacing w:before="20" w:line="276" w:lineRule="auto"/>
        <w:rPr>
          <w:sz w:val="24"/>
        </w:rPr>
      </w:pPr>
      <w:r>
        <w:rPr>
          <w:color w:val="868686"/>
          <w:sz w:val="24"/>
        </w:rPr>
        <w:t>housing</w:t>
      </w:r>
      <w:r>
        <w:rPr>
          <w:color w:val="868686"/>
          <w:spacing w:val="-1"/>
          <w:sz w:val="24"/>
        </w:rPr>
        <w:t xml:space="preserve"> </w:t>
      </w:r>
      <w:r>
        <w:rPr>
          <w:color w:val="868686"/>
          <w:sz w:val="24"/>
        </w:rPr>
        <w:t>and family</w:t>
      </w:r>
      <w:r>
        <w:rPr>
          <w:color w:val="868686"/>
          <w:spacing w:val="-1"/>
          <w:sz w:val="24"/>
        </w:rPr>
        <w:t xml:space="preserve"> </w:t>
      </w:r>
      <w:r>
        <w:rPr>
          <w:color w:val="868686"/>
          <w:sz w:val="24"/>
        </w:rPr>
        <w:t>issues</w:t>
      </w:r>
      <w:r>
        <w:rPr>
          <w:color w:val="868686"/>
          <w:spacing w:val="-2"/>
          <w:sz w:val="24"/>
        </w:rPr>
        <w:t xml:space="preserve"> </w:t>
      </w:r>
      <w:r>
        <w:rPr>
          <w:color w:val="868686"/>
          <w:sz w:val="24"/>
        </w:rPr>
        <w:t>such</w:t>
      </w:r>
      <w:r>
        <w:rPr>
          <w:color w:val="868686"/>
          <w:spacing w:val="-2"/>
          <w:sz w:val="24"/>
        </w:rPr>
        <w:t xml:space="preserve"> </w:t>
      </w:r>
      <w:r>
        <w:rPr>
          <w:color w:val="868686"/>
          <w:sz w:val="24"/>
        </w:rPr>
        <w:t>as:</w:t>
      </w:r>
    </w:p>
    <w:p w14:paraId="5AA8CAF1" w14:textId="77777777" w:rsidR="00641FAE" w:rsidRDefault="00A75B9B" w:rsidP="003719E8">
      <w:pPr>
        <w:pStyle w:val="ListParagraph"/>
        <w:numPr>
          <w:ilvl w:val="2"/>
          <w:numId w:val="7"/>
        </w:numPr>
        <w:tabs>
          <w:tab w:val="left" w:pos="2158"/>
        </w:tabs>
        <w:spacing w:before="102" w:line="276" w:lineRule="auto"/>
        <w:ind w:right="825"/>
        <w:rPr>
          <w:sz w:val="24"/>
        </w:rPr>
      </w:pPr>
      <w:r>
        <w:rPr>
          <w:color w:val="868686"/>
          <w:sz w:val="24"/>
        </w:rPr>
        <w:t>living</w:t>
      </w:r>
      <w:r>
        <w:rPr>
          <w:color w:val="868686"/>
          <w:spacing w:val="38"/>
          <w:sz w:val="24"/>
        </w:rPr>
        <w:t xml:space="preserve"> </w:t>
      </w:r>
      <w:r>
        <w:rPr>
          <w:color w:val="868686"/>
          <w:sz w:val="24"/>
        </w:rPr>
        <w:t>in</w:t>
      </w:r>
      <w:r>
        <w:rPr>
          <w:color w:val="868686"/>
          <w:spacing w:val="39"/>
          <w:sz w:val="24"/>
        </w:rPr>
        <w:t xml:space="preserve"> </w:t>
      </w:r>
      <w:r>
        <w:rPr>
          <w:color w:val="868686"/>
          <w:sz w:val="24"/>
        </w:rPr>
        <w:t>an</w:t>
      </w:r>
      <w:r>
        <w:rPr>
          <w:color w:val="868686"/>
          <w:spacing w:val="39"/>
          <w:sz w:val="24"/>
        </w:rPr>
        <w:t xml:space="preserve"> </w:t>
      </w:r>
      <w:r>
        <w:rPr>
          <w:color w:val="868686"/>
          <w:sz w:val="24"/>
        </w:rPr>
        <w:t>unsuitable</w:t>
      </w:r>
      <w:r>
        <w:rPr>
          <w:color w:val="868686"/>
          <w:spacing w:val="39"/>
          <w:sz w:val="24"/>
        </w:rPr>
        <w:t xml:space="preserve"> </w:t>
      </w:r>
      <w:r>
        <w:rPr>
          <w:color w:val="868686"/>
          <w:sz w:val="24"/>
        </w:rPr>
        <w:t>home</w:t>
      </w:r>
      <w:r>
        <w:rPr>
          <w:color w:val="868686"/>
          <w:spacing w:val="41"/>
          <w:sz w:val="24"/>
        </w:rPr>
        <w:t xml:space="preserve"> </w:t>
      </w:r>
      <w:r>
        <w:rPr>
          <w:color w:val="868686"/>
          <w:sz w:val="24"/>
        </w:rPr>
        <w:t>environment,</w:t>
      </w:r>
      <w:r>
        <w:rPr>
          <w:color w:val="868686"/>
          <w:spacing w:val="39"/>
          <w:sz w:val="24"/>
        </w:rPr>
        <w:t xml:space="preserve"> </w:t>
      </w:r>
      <w:r>
        <w:rPr>
          <w:color w:val="868686"/>
          <w:sz w:val="24"/>
        </w:rPr>
        <w:t>such</w:t>
      </w:r>
      <w:r>
        <w:rPr>
          <w:color w:val="868686"/>
          <w:spacing w:val="39"/>
          <w:sz w:val="24"/>
        </w:rPr>
        <w:t xml:space="preserve"> </w:t>
      </w:r>
      <w:r>
        <w:rPr>
          <w:color w:val="868686"/>
          <w:sz w:val="24"/>
        </w:rPr>
        <w:t>as</w:t>
      </w:r>
      <w:r>
        <w:rPr>
          <w:color w:val="868686"/>
          <w:spacing w:val="39"/>
          <w:sz w:val="24"/>
        </w:rPr>
        <w:t xml:space="preserve"> </w:t>
      </w:r>
      <w:r>
        <w:rPr>
          <w:color w:val="868686"/>
          <w:sz w:val="24"/>
        </w:rPr>
        <w:t>having</w:t>
      </w:r>
      <w:r>
        <w:rPr>
          <w:color w:val="868686"/>
          <w:spacing w:val="39"/>
          <w:sz w:val="24"/>
        </w:rPr>
        <w:t xml:space="preserve"> </w:t>
      </w:r>
      <w:r>
        <w:rPr>
          <w:color w:val="868686"/>
          <w:sz w:val="24"/>
        </w:rPr>
        <w:t>no</w:t>
      </w:r>
      <w:r>
        <w:rPr>
          <w:color w:val="868686"/>
          <w:spacing w:val="-82"/>
          <w:sz w:val="24"/>
        </w:rPr>
        <w:t xml:space="preserve"> </w:t>
      </w:r>
      <w:r>
        <w:rPr>
          <w:color w:val="868686"/>
          <w:sz w:val="24"/>
        </w:rPr>
        <w:t>heating</w:t>
      </w:r>
    </w:p>
    <w:p w14:paraId="187E58DE" w14:textId="77777777" w:rsidR="00641FAE" w:rsidRDefault="00A75B9B" w:rsidP="003719E8">
      <w:pPr>
        <w:pStyle w:val="ListParagraph"/>
        <w:numPr>
          <w:ilvl w:val="2"/>
          <w:numId w:val="7"/>
        </w:numPr>
        <w:tabs>
          <w:tab w:val="left" w:pos="2158"/>
        </w:tabs>
        <w:spacing w:before="27" w:line="276" w:lineRule="auto"/>
        <w:ind w:hanging="287"/>
        <w:rPr>
          <w:sz w:val="24"/>
        </w:rPr>
      </w:pPr>
      <w:r>
        <w:rPr>
          <w:color w:val="868686"/>
          <w:sz w:val="24"/>
        </w:rPr>
        <w:t>being</w:t>
      </w:r>
      <w:r>
        <w:rPr>
          <w:color w:val="868686"/>
          <w:spacing w:val="-2"/>
          <w:sz w:val="24"/>
        </w:rPr>
        <w:t xml:space="preserve"> </w:t>
      </w:r>
      <w:r>
        <w:rPr>
          <w:color w:val="868686"/>
          <w:sz w:val="24"/>
        </w:rPr>
        <w:t>left</w:t>
      </w:r>
      <w:r>
        <w:rPr>
          <w:color w:val="868686"/>
          <w:spacing w:val="-5"/>
          <w:sz w:val="24"/>
        </w:rPr>
        <w:t xml:space="preserve"> </w:t>
      </w:r>
      <w:r>
        <w:rPr>
          <w:color w:val="868686"/>
          <w:sz w:val="24"/>
        </w:rPr>
        <w:t>alone</w:t>
      </w:r>
      <w:r>
        <w:rPr>
          <w:color w:val="868686"/>
          <w:spacing w:val="-2"/>
          <w:sz w:val="24"/>
        </w:rPr>
        <w:t xml:space="preserve"> </w:t>
      </w:r>
      <w:r>
        <w:rPr>
          <w:color w:val="868686"/>
          <w:sz w:val="24"/>
        </w:rPr>
        <w:t>for</w:t>
      </w:r>
      <w:r>
        <w:rPr>
          <w:color w:val="868686"/>
          <w:spacing w:val="-1"/>
          <w:sz w:val="24"/>
        </w:rPr>
        <w:t xml:space="preserve"> </w:t>
      </w:r>
      <w:r>
        <w:rPr>
          <w:color w:val="868686"/>
          <w:sz w:val="24"/>
        </w:rPr>
        <w:t>a</w:t>
      </w:r>
      <w:r>
        <w:rPr>
          <w:color w:val="868686"/>
          <w:spacing w:val="-2"/>
          <w:sz w:val="24"/>
        </w:rPr>
        <w:t xml:space="preserve"> </w:t>
      </w:r>
      <w:r>
        <w:rPr>
          <w:color w:val="868686"/>
          <w:sz w:val="24"/>
        </w:rPr>
        <w:t>long</w:t>
      </w:r>
      <w:r>
        <w:rPr>
          <w:color w:val="868686"/>
          <w:spacing w:val="-2"/>
          <w:sz w:val="24"/>
        </w:rPr>
        <w:t xml:space="preserve"> </w:t>
      </w:r>
      <w:r>
        <w:rPr>
          <w:color w:val="868686"/>
          <w:sz w:val="24"/>
        </w:rPr>
        <w:t>time</w:t>
      </w:r>
    </w:p>
    <w:p w14:paraId="422403E8"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taking</w:t>
      </w:r>
      <w:r>
        <w:rPr>
          <w:color w:val="868686"/>
          <w:spacing w:val="-3"/>
          <w:sz w:val="24"/>
        </w:rPr>
        <w:t xml:space="preserve"> </w:t>
      </w:r>
      <w:r>
        <w:rPr>
          <w:color w:val="868686"/>
          <w:sz w:val="24"/>
        </w:rPr>
        <w:t>on</w:t>
      </w:r>
      <w:r>
        <w:rPr>
          <w:color w:val="868686"/>
          <w:spacing w:val="-3"/>
          <w:sz w:val="24"/>
        </w:rPr>
        <w:t xml:space="preserve"> </w:t>
      </w:r>
      <w:r>
        <w:rPr>
          <w:color w:val="868686"/>
          <w:sz w:val="24"/>
        </w:rPr>
        <w:t>the</w:t>
      </w:r>
      <w:r>
        <w:rPr>
          <w:color w:val="868686"/>
          <w:spacing w:val="-2"/>
          <w:sz w:val="24"/>
        </w:rPr>
        <w:t xml:space="preserve"> </w:t>
      </w:r>
      <w:r>
        <w:rPr>
          <w:color w:val="868686"/>
          <w:sz w:val="24"/>
        </w:rPr>
        <w:t>role</w:t>
      </w:r>
      <w:r>
        <w:rPr>
          <w:color w:val="868686"/>
          <w:spacing w:val="-4"/>
          <w:sz w:val="24"/>
        </w:rPr>
        <w:t xml:space="preserve"> </w:t>
      </w:r>
      <w:r>
        <w:rPr>
          <w:color w:val="868686"/>
          <w:sz w:val="24"/>
        </w:rPr>
        <w:t>of</w:t>
      </w:r>
      <w:r>
        <w:rPr>
          <w:color w:val="868686"/>
          <w:spacing w:val="-2"/>
          <w:sz w:val="24"/>
        </w:rPr>
        <w:t xml:space="preserve"> </w:t>
      </w:r>
      <w:r>
        <w:rPr>
          <w:color w:val="868686"/>
          <w:sz w:val="24"/>
        </w:rPr>
        <w:t>carer</w:t>
      </w:r>
      <w:r>
        <w:rPr>
          <w:color w:val="868686"/>
          <w:spacing w:val="-2"/>
          <w:sz w:val="24"/>
        </w:rPr>
        <w:t xml:space="preserve"> </w:t>
      </w:r>
      <w:r>
        <w:rPr>
          <w:color w:val="868686"/>
          <w:sz w:val="24"/>
        </w:rPr>
        <w:t>for</w:t>
      </w:r>
      <w:r>
        <w:rPr>
          <w:color w:val="868686"/>
          <w:spacing w:val="-1"/>
          <w:sz w:val="24"/>
        </w:rPr>
        <w:t xml:space="preserve"> </w:t>
      </w:r>
      <w:r>
        <w:rPr>
          <w:color w:val="868686"/>
          <w:sz w:val="24"/>
        </w:rPr>
        <w:t>other</w:t>
      </w:r>
      <w:r>
        <w:rPr>
          <w:color w:val="868686"/>
          <w:spacing w:val="-2"/>
          <w:sz w:val="24"/>
        </w:rPr>
        <w:t xml:space="preserve"> </w:t>
      </w:r>
      <w:r>
        <w:rPr>
          <w:color w:val="868686"/>
          <w:sz w:val="24"/>
        </w:rPr>
        <w:t>family</w:t>
      </w:r>
      <w:r>
        <w:rPr>
          <w:color w:val="868686"/>
          <w:spacing w:val="-1"/>
          <w:sz w:val="24"/>
        </w:rPr>
        <w:t xml:space="preserve"> </w:t>
      </w:r>
      <w:r>
        <w:rPr>
          <w:color w:val="868686"/>
          <w:sz w:val="24"/>
        </w:rPr>
        <w:t>members</w:t>
      </w:r>
    </w:p>
    <w:p w14:paraId="7AB6AB27" w14:textId="77777777" w:rsidR="00641FAE" w:rsidRDefault="00641FAE" w:rsidP="003719E8">
      <w:pPr>
        <w:pStyle w:val="BodyText"/>
        <w:spacing w:before="12" w:line="276" w:lineRule="auto"/>
        <w:ind w:left="0"/>
        <w:rPr>
          <w:sz w:val="40"/>
        </w:rPr>
      </w:pPr>
    </w:p>
    <w:p w14:paraId="4CD0E922" w14:textId="77777777" w:rsidR="00641FAE" w:rsidRDefault="00A75B9B" w:rsidP="003719E8">
      <w:pPr>
        <w:pStyle w:val="BodyText"/>
        <w:spacing w:line="276" w:lineRule="auto"/>
        <w:ind w:left="880" w:right="820"/>
        <w:jc w:val="both"/>
      </w:pPr>
      <w:r>
        <w:rPr>
          <w:color w:val="868686"/>
        </w:rPr>
        <w:t>Staff should be aware of the potential risk to children when individuals,</w:t>
      </w:r>
      <w:r>
        <w:rPr>
          <w:color w:val="868686"/>
          <w:spacing w:val="1"/>
        </w:rPr>
        <w:t xml:space="preserve"> </w:t>
      </w:r>
      <w:r>
        <w:rPr>
          <w:color w:val="868686"/>
        </w:rPr>
        <w:t>previously known or suspected to have abused children, move into the</w:t>
      </w:r>
      <w:r>
        <w:rPr>
          <w:color w:val="868686"/>
          <w:spacing w:val="1"/>
        </w:rPr>
        <w:t xml:space="preserve"> </w:t>
      </w:r>
      <w:r>
        <w:rPr>
          <w:color w:val="868686"/>
        </w:rPr>
        <w:t>household.</w:t>
      </w:r>
    </w:p>
    <w:p w14:paraId="058CA1D6" w14:textId="77777777" w:rsidR="00641FAE" w:rsidRDefault="00A75B9B" w:rsidP="003719E8">
      <w:pPr>
        <w:pStyle w:val="Heading3"/>
        <w:spacing w:before="157" w:line="276" w:lineRule="auto"/>
      </w:pPr>
      <w:r>
        <w:rPr>
          <w:color w:val="1D2C4D"/>
        </w:rPr>
        <w:t>Indicators</w:t>
      </w:r>
      <w:r>
        <w:rPr>
          <w:color w:val="1D2C4D"/>
          <w:spacing w:val="-4"/>
        </w:rPr>
        <w:t xml:space="preserve"> </w:t>
      </w:r>
      <w:r>
        <w:rPr>
          <w:color w:val="1D2C4D"/>
        </w:rPr>
        <w:t>of</w:t>
      </w:r>
      <w:r>
        <w:rPr>
          <w:color w:val="1D2C4D"/>
          <w:spacing w:val="-3"/>
        </w:rPr>
        <w:t xml:space="preserve"> </w:t>
      </w:r>
      <w:r>
        <w:rPr>
          <w:color w:val="1D2C4D"/>
        </w:rPr>
        <w:t>concern</w:t>
      </w:r>
    </w:p>
    <w:p w14:paraId="7F29321B" w14:textId="5F3B8556" w:rsidR="00641FAE" w:rsidRDefault="00A75B9B" w:rsidP="003719E8">
      <w:pPr>
        <w:pStyle w:val="BodyText"/>
        <w:spacing w:before="188" w:line="276" w:lineRule="auto"/>
        <w:ind w:left="880" w:right="814"/>
        <w:jc w:val="both"/>
      </w:pPr>
      <w:r>
        <w:rPr>
          <w:color w:val="868686"/>
        </w:rPr>
        <w:t>The following are often regarded as indicators of concern in regard to</w:t>
      </w:r>
      <w:r>
        <w:rPr>
          <w:color w:val="868686"/>
          <w:spacing w:val="1"/>
        </w:rPr>
        <w:t xml:space="preserve"> </w:t>
      </w:r>
      <w:r>
        <w:rPr>
          <w:color w:val="868686"/>
        </w:rPr>
        <w:t>behaviours, signs which may be displayed by parents/carers/others who</w:t>
      </w:r>
      <w:r>
        <w:rPr>
          <w:color w:val="868686"/>
          <w:spacing w:val="1"/>
        </w:rPr>
        <w:t xml:space="preserve"> </w:t>
      </w:r>
      <w:r>
        <w:rPr>
          <w:color w:val="868686"/>
        </w:rPr>
        <w:t>may be aware of the abuse a child is suffering and do not disclose it to</w:t>
      </w:r>
      <w:r>
        <w:rPr>
          <w:color w:val="868686"/>
          <w:spacing w:val="1"/>
        </w:rPr>
        <w:t xml:space="preserve"> </w:t>
      </w:r>
      <w:r>
        <w:rPr>
          <w:color w:val="868686"/>
        </w:rPr>
        <w:t>professionals, possibly due to one or more factors such as; being the</w:t>
      </w:r>
      <w:r>
        <w:rPr>
          <w:color w:val="868686"/>
          <w:spacing w:val="1"/>
        </w:rPr>
        <w:t xml:space="preserve"> </w:t>
      </w:r>
      <w:r>
        <w:rPr>
          <w:color w:val="868686"/>
        </w:rPr>
        <w:t>perpetrators themselves, in fear of someone else, simply unaware due to</w:t>
      </w:r>
      <w:r>
        <w:rPr>
          <w:color w:val="868686"/>
          <w:spacing w:val="1"/>
        </w:rPr>
        <w:t xml:space="preserve"> </w:t>
      </w:r>
      <w:r>
        <w:rPr>
          <w:color w:val="868686"/>
        </w:rPr>
        <w:t>mental</w:t>
      </w:r>
      <w:r>
        <w:rPr>
          <w:color w:val="868686"/>
          <w:spacing w:val="-2"/>
        </w:rPr>
        <w:t xml:space="preserve"> </w:t>
      </w:r>
      <w:r>
        <w:rPr>
          <w:color w:val="868686"/>
        </w:rPr>
        <w:t>or</w:t>
      </w:r>
      <w:r>
        <w:rPr>
          <w:color w:val="868686"/>
          <w:spacing w:val="-1"/>
        </w:rPr>
        <w:t xml:space="preserve"> </w:t>
      </w:r>
      <w:r>
        <w:rPr>
          <w:color w:val="868686"/>
        </w:rPr>
        <w:t>learning</w:t>
      </w:r>
      <w:r>
        <w:rPr>
          <w:color w:val="868686"/>
          <w:spacing w:val="-2"/>
        </w:rPr>
        <w:t xml:space="preserve"> </w:t>
      </w:r>
      <w:r>
        <w:rPr>
          <w:color w:val="868686"/>
        </w:rPr>
        <w:t>issues</w:t>
      </w:r>
      <w:r>
        <w:rPr>
          <w:color w:val="868686"/>
          <w:spacing w:val="-2"/>
        </w:rPr>
        <w:t xml:space="preserve"> </w:t>
      </w:r>
      <w:r>
        <w:rPr>
          <w:color w:val="868686"/>
        </w:rPr>
        <w:t>(e.g.</w:t>
      </w:r>
      <w:r>
        <w:rPr>
          <w:color w:val="868686"/>
          <w:spacing w:val="1"/>
        </w:rPr>
        <w:t xml:space="preserve"> </w:t>
      </w:r>
      <w:r>
        <w:rPr>
          <w:color w:val="868686"/>
        </w:rPr>
        <w:t>neglect),</w:t>
      </w:r>
      <w:r>
        <w:rPr>
          <w:color w:val="868686"/>
          <w:spacing w:val="-2"/>
        </w:rPr>
        <w:t xml:space="preserve"> </w:t>
      </w:r>
      <w:r>
        <w:rPr>
          <w:color w:val="868686"/>
        </w:rPr>
        <w:t>etc.</w:t>
      </w:r>
      <w:r>
        <w:rPr>
          <w:color w:val="868686"/>
          <w:spacing w:val="-2"/>
        </w:rPr>
        <w:t xml:space="preserve"> </w:t>
      </w:r>
      <w:r>
        <w:rPr>
          <w:color w:val="868686"/>
        </w:rPr>
        <w:t>Parents/carers</w:t>
      </w:r>
      <w:r>
        <w:rPr>
          <w:color w:val="868686"/>
          <w:spacing w:val="-1"/>
        </w:rPr>
        <w:t xml:space="preserve"> </w:t>
      </w:r>
      <w:r>
        <w:rPr>
          <w:color w:val="868686"/>
        </w:rPr>
        <w:t>may:</w:t>
      </w:r>
    </w:p>
    <w:p w14:paraId="6A742BD2" w14:textId="77777777" w:rsidR="00641FAE" w:rsidRDefault="00A75B9B" w:rsidP="003719E8">
      <w:pPr>
        <w:pStyle w:val="ListParagraph"/>
        <w:numPr>
          <w:ilvl w:val="1"/>
          <w:numId w:val="7"/>
        </w:numPr>
        <w:tabs>
          <w:tab w:val="left" w:pos="1874"/>
        </w:tabs>
        <w:spacing w:before="160" w:line="276" w:lineRule="auto"/>
        <w:rPr>
          <w:sz w:val="24"/>
        </w:rPr>
      </w:pPr>
      <w:r>
        <w:rPr>
          <w:color w:val="868686"/>
          <w:sz w:val="24"/>
        </w:rPr>
        <w:lastRenderedPageBreak/>
        <w:t>offer</w:t>
      </w:r>
      <w:r>
        <w:rPr>
          <w:color w:val="868686"/>
          <w:spacing w:val="9"/>
          <w:sz w:val="24"/>
        </w:rPr>
        <w:t xml:space="preserve"> </w:t>
      </w:r>
      <w:r>
        <w:rPr>
          <w:color w:val="868686"/>
          <w:sz w:val="24"/>
        </w:rPr>
        <w:t>an</w:t>
      </w:r>
      <w:r>
        <w:rPr>
          <w:color w:val="868686"/>
          <w:spacing w:val="8"/>
          <w:sz w:val="24"/>
        </w:rPr>
        <w:t xml:space="preserve"> </w:t>
      </w:r>
      <w:r>
        <w:rPr>
          <w:color w:val="868686"/>
          <w:sz w:val="24"/>
        </w:rPr>
        <w:t>explanation</w:t>
      </w:r>
      <w:r>
        <w:rPr>
          <w:color w:val="868686"/>
          <w:spacing w:val="9"/>
          <w:sz w:val="24"/>
        </w:rPr>
        <w:t xml:space="preserve"> </w:t>
      </w:r>
      <w:r>
        <w:rPr>
          <w:color w:val="868686"/>
          <w:sz w:val="24"/>
        </w:rPr>
        <w:t>which</w:t>
      </w:r>
      <w:r>
        <w:rPr>
          <w:color w:val="868686"/>
          <w:spacing w:val="8"/>
          <w:sz w:val="24"/>
        </w:rPr>
        <w:t xml:space="preserve"> </w:t>
      </w:r>
      <w:r>
        <w:rPr>
          <w:color w:val="868686"/>
          <w:sz w:val="24"/>
        </w:rPr>
        <w:t>is</w:t>
      </w:r>
      <w:r>
        <w:rPr>
          <w:color w:val="868686"/>
          <w:spacing w:val="10"/>
          <w:sz w:val="24"/>
        </w:rPr>
        <w:t xml:space="preserve"> </w:t>
      </w:r>
      <w:r>
        <w:rPr>
          <w:color w:val="868686"/>
          <w:sz w:val="24"/>
        </w:rPr>
        <w:t>inconsistent</w:t>
      </w:r>
      <w:r>
        <w:rPr>
          <w:color w:val="868686"/>
          <w:spacing w:val="7"/>
          <w:sz w:val="24"/>
        </w:rPr>
        <w:t xml:space="preserve"> </w:t>
      </w:r>
      <w:r>
        <w:rPr>
          <w:color w:val="868686"/>
          <w:sz w:val="24"/>
        </w:rPr>
        <w:t>with</w:t>
      </w:r>
      <w:r>
        <w:rPr>
          <w:color w:val="868686"/>
          <w:spacing w:val="8"/>
          <w:sz w:val="24"/>
        </w:rPr>
        <w:t xml:space="preserve"> </w:t>
      </w:r>
      <w:r>
        <w:rPr>
          <w:color w:val="868686"/>
          <w:sz w:val="24"/>
        </w:rPr>
        <w:t>an</w:t>
      </w:r>
      <w:r>
        <w:rPr>
          <w:color w:val="868686"/>
          <w:spacing w:val="7"/>
          <w:sz w:val="24"/>
        </w:rPr>
        <w:t xml:space="preserve"> </w:t>
      </w:r>
      <w:r>
        <w:rPr>
          <w:color w:val="868686"/>
          <w:sz w:val="24"/>
        </w:rPr>
        <w:t>injury</w:t>
      </w:r>
      <w:r>
        <w:rPr>
          <w:color w:val="868686"/>
          <w:spacing w:val="9"/>
          <w:sz w:val="24"/>
        </w:rPr>
        <w:t xml:space="preserve"> </w:t>
      </w:r>
      <w:r>
        <w:rPr>
          <w:color w:val="868686"/>
          <w:sz w:val="24"/>
        </w:rPr>
        <w:t>or</w:t>
      </w:r>
      <w:r>
        <w:rPr>
          <w:color w:val="868686"/>
          <w:spacing w:val="12"/>
          <w:sz w:val="24"/>
        </w:rPr>
        <w:t xml:space="preserve"> </w:t>
      </w:r>
      <w:r>
        <w:rPr>
          <w:color w:val="868686"/>
          <w:sz w:val="24"/>
        </w:rPr>
        <w:t>child’s</w:t>
      </w:r>
    </w:p>
    <w:p w14:paraId="05C1F46E" w14:textId="77777777" w:rsidR="00641FAE" w:rsidRDefault="00A75B9B" w:rsidP="003719E8">
      <w:pPr>
        <w:pStyle w:val="BodyText"/>
        <w:spacing w:before="42" w:line="276" w:lineRule="auto"/>
      </w:pPr>
      <w:r>
        <w:rPr>
          <w:color w:val="868686"/>
        </w:rPr>
        <w:t>behaviour</w:t>
      </w:r>
    </w:p>
    <w:p w14:paraId="7CCACAF7" w14:textId="77777777" w:rsidR="00641FAE" w:rsidRDefault="00A75B9B" w:rsidP="003719E8">
      <w:pPr>
        <w:pStyle w:val="ListParagraph"/>
        <w:numPr>
          <w:ilvl w:val="1"/>
          <w:numId w:val="7"/>
        </w:numPr>
        <w:tabs>
          <w:tab w:val="left" w:pos="1874"/>
        </w:tabs>
        <w:spacing w:before="104" w:line="276" w:lineRule="auto"/>
        <w:ind w:right="822"/>
        <w:rPr>
          <w:sz w:val="24"/>
        </w:rPr>
      </w:pPr>
      <w:r>
        <w:rPr>
          <w:color w:val="868686"/>
          <w:sz w:val="24"/>
        </w:rPr>
        <w:t>offer</w:t>
      </w:r>
      <w:r>
        <w:rPr>
          <w:color w:val="868686"/>
          <w:spacing w:val="10"/>
          <w:sz w:val="24"/>
        </w:rPr>
        <w:t xml:space="preserve"> </w:t>
      </w:r>
      <w:r>
        <w:rPr>
          <w:color w:val="868686"/>
          <w:sz w:val="24"/>
        </w:rPr>
        <w:t>several</w:t>
      </w:r>
      <w:r>
        <w:rPr>
          <w:color w:val="868686"/>
          <w:spacing w:val="10"/>
          <w:sz w:val="24"/>
        </w:rPr>
        <w:t xml:space="preserve"> </w:t>
      </w:r>
      <w:r>
        <w:rPr>
          <w:color w:val="868686"/>
          <w:sz w:val="24"/>
        </w:rPr>
        <w:t>different</w:t>
      </w:r>
      <w:r>
        <w:rPr>
          <w:color w:val="868686"/>
          <w:spacing w:val="9"/>
          <w:sz w:val="24"/>
        </w:rPr>
        <w:t xml:space="preserve"> </w:t>
      </w:r>
      <w:r>
        <w:rPr>
          <w:color w:val="868686"/>
          <w:sz w:val="24"/>
        </w:rPr>
        <w:t>explanations</w:t>
      </w:r>
      <w:r>
        <w:rPr>
          <w:color w:val="868686"/>
          <w:spacing w:val="10"/>
          <w:sz w:val="24"/>
        </w:rPr>
        <w:t xml:space="preserve"> </w:t>
      </w:r>
      <w:r>
        <w:rPr>
          <w:color w:val="868686"/>
          <w:sz w:val="24"/>
        </w:rPr>
        <w:t>provided</w:t>
      </w:r>
      <w:r>
        <w:rPr>
          <w:color w:val="868686"/>
          <w:spacing w:val="9"/>
          <w:sz w:val="24"/>
        </w:rPr>
        <w:t xml:space="preserve"> </w:t>
      </w:r>
      <w:r>
        <w:rPr>
          <w:color w:val="868686"/>
          <w:sz w:val="24"/>
        </w:rPr>
        <w:t>for</w:t>
      </w:r>
      <w:r>
        <w:rPr>
          <w:color w:val="868686"/>
          <w:spacing w:val="10"/>
          <w:sz w:val="24"/>
        </w:rPr>
        <w:t xml:space="preserve"> </w:t>
      </w:r>
      <w:r>
        <w:rPr>
          <w:color w:val="868686"/>
          <w:sz w:val="24"/>
        </w:rPr>
        <w:t>an</w:t>
      </w:r>
      <w:r>
        <w:rPr>
          <w:color w:val="868686"/>
          <w:spacing w:val="9"/>
          <w:sz w:val="24"/>
        </w:rPr>
        <w:t xml:space="preserve"> </w:t>
      </w:r>
      <w:r>
        <w:rPr>
          <w:color w:val="868686"/>
          <w:sz w:val="24"/>
        </w:rPr>
        <w:t>injury</w:t>
      </w:r>
      <w:r>
        <w:rPr>
          <w:color w:val="868686"/>
          <w:spacing w:val="10"/>
          <w:sz w:val="24"/>
        </w:rPr>
        <w:t xml:space="preserve"> </w:t>
      </w:r>
      <w:r>
        <w:rPr>
          <w:color w:val="868686"/>
          <w:sz w:val="24"/>
        </w:rPr>
        <w:t>or</w:t>
      </w:r>
      <w:r>
        <w:rPr>
          <w:color w:val="868686"/>
          <w:spacing w:val="-82"/>
          <w:sz w:val="24"/>
        </w:rPr>
        <w:t xml:space="preserve"> </w:t>
      </w:r>
      <w:r>
        <w:rPr>
          <w:color w:val="868686"/>
          <w:sz w:val="24"/>
        </w:rPr>
        <w:t>behaviour</w:t>
      </w:r>
    </w:p>
    <w:p w14:paraId="0AD96FFA" w14:textId="77777777" w:rsidR="00641FAE" w:rsidRDefault="00A75B9B" w:rsidP="003719E8">
      <w:pPr>
        <w:pStyle w:val="ListParagraph"/>
        <w:numPr>
          <w:ilvl w:val="1"/>
          <w:numId w:val="7"/>
        </w:numPr>
        <w:tabs>
          <w:tab w:val="left" w:pos="1874"/>
        </w:tabs>
        <w:spacing w:before="69" w:line="276" w:lineRule="auto"/>
        <w:rPr>
          <w:sz w:val="24"/>
        </w:rPr>
      </w:pPr>
      <w:r>
        <w:rPr>
          <w:color w:val="868686"/>
          <w:sz w:val="24"/>
        </w:rPr>
        <w:t>be</w:t>
      </w:r>
      <w:r>
        <w:rPr>
          <w:color w:val="868686"/>
          <w:spacing w:val="-2"/>
          <w:sz w:val="24"/>
        </w:rPr>
        <w:t xml:space="preserve"> </w:t>
      </w:r>
      <w:r>
        <w:rPr>
          <w:color w:val="868686"/>
          <w:sz w:val="24"/>
        </w:rPr>
        <w:t>unable</w:t>
      </w:r>
      <w:r>
        <w:rPr>
          <w:color w:val="868686"/>
          <w:spacing w:val="-1"/>
          <w:sz w:val="24"/>
        </w:rPr>
        <w:t xml:space="preserve"> </w:t>
      </w:r>
      <w:r>
        <w:rPr>
          <w:color w:val="868686"/>
          <w:sz w:val="24"/>
        </w:rPr>
        <w:t>to</w:t>
      </w:r>
      <w:r>
        <w:rPr>
          <w:color w:val="868686"/>
          <w:spacing w:val="-1"/>
          <w:sz w:val="24"/>
        </w:rPr>
        <w:t xml:space="preserve"> </w:t>
      </w:r>
      <w:r>
        <w:rPr>
          <w:color w:val="868686"/>
          <w:sz w:val="24"/>
        </w:rPr>
        <w:t>explain</w:t>
      </w:r>
      <w:r>
        <w:rPr>
          <w:color w:val="868686"/>
          <w:spacing w:val="-1"/>
          <w:sz w:val="24"/>
        </w:rPr>
        <w:t xml:space="preserve"> </w:t>
      </w:r>
      <w:r>
        <w:rPr>
          <w:color w:val="868686"/>
          <w:sz w:val="24"/>
        </w:rPr>
        <w:t>a</w:t>
      </w:r>
      <w:r>
        <w:rPr>
          <w:color w:val="868686"/>
          <w:spacing w:val="-2"/>
          <w:sz w:val="24"/>
        </w:rPr>
        <w:t xml:space="preserve"> </w:t>
      </w:r>
      <w:r>
        <w:rPr>
          <w:color w:val="868686"/>
          <w:sz w:val="24"/>
        </w:rPr>
        <w:t>reason</w:t>
      </w:r>
      <w:r>
        <w:rPr>
          <w:color w:val="868686"/>
          <w:spacing w:val="-3"/>
          <w:sz w:val="24"/>
        </w:rPr>
        <w:t xml:space="preserve"> </w:t>
      </w:r>
      <w:r>
        <w:rPr>
          <w:color w:val="868686"/>
          <w:sz w:val="24"/>
        </w:rPr>
        <w:t>for</w:t>
      </w:r>
      <w:r>
        <w:rPr>
          <w:color w:val="868686"/>
          <w:spacing w:val="-2"/>
          <w:sz w:val="24"/>
        </w:rPr>
        <w:t xml:space="preserve"> </w:t>
      </w:r>
      <w:r>
        <w:rPr>
          <w:color w:val="868686"/>
          <w:sz w:val="24"/>
        </w:rPr>
        <w:t>any</w:t>
      </w:r>
      <w:r>
        <w:rPr>
          <w:color w:val="868686"/>
          <w:spacing w:val="-2"/>
          <w:sz w:val="24"/>
        </w:rPr>
        <w:t xml:space="preserve"> </w:t>
      </w:r>
      <w:r>
        <w:rPr>
          <w:color w:val="868686"/>
          <w:sz w:val="24"/>
        </w:rPr>
        <w:t>delay</w:t>
      </w:r>
      <w:r>
        <w:rPr>
          <w:color w:val="868686"/>
          <w:spacing w:val="-3"/>
          <w:sz w:val="24"/>
        </w:rPr>
        <w:t xml:space="preserve"> </w:t>
      </w:r>
      <w:r>
        <w:rPr>
          <w:color w:val="868686"/>
          <w:sz w:val="24"/>
        </w:rPr>
        <w:t>in</w:t>
      </w:r>
      <w:r>
        <w:rPr>
          <w:color w:val="868686"/>
          <w:spacing w:val="-2"/>
          <w:sz w:val="24"/>
        </w:rPr>
        <w:t xml:space="preserve"> </w:t>
      </w:r>
      <w:r>
        <w:rPr>
          <w:color w:val="868686"/>
          <w:sz w:val="24"/>
        </w:rPr>
        <w:t>seeking</w:t>
      </w:r>
      <w:r>
        <w:rPr>
          <w:color w:val="868686"/>
          <w:spacing w:val="-1"/>
          <w:sz w:val="24"/>
        </w:rPr>
        <w:t xml:space="preserve"> </w:t>
      </w:r>
      <w:r>
        <w:rPr>
          <w:color w:val="868686"/>
          <w:sz w:val="24"/>
        </w:rPr>
        <w:t>treatment</w:t>
      </w:r>
    </w:p>
    <w:p w14:paraId="44445654" w14:textId="77777777" w:rsidR="00641FAE" w:rsidRDefault="00A75B9B" w:rsidP="003719E8">
      <w:pPr>
        <w:pStyle w:val="ListParagraph"/>
        <w:numPr>
          <w:ilvl w:val="1"/>
          <w:numId w:val="7"/>
        </w:numPr>
        <w:tabs>
          <w:tab w:val="left" w:pos="1874"/>
        </w:tabs>
        <w:spacing w:before="101" w:line="276" w:lineRule="auto"/>
        <w:ind w:right="824"/>
        <w:rPr>
          <w:sz w:val="24"/>
        </w:rPr>
      </w:pPr>
      <w:r>
        <w:rPr>
          <w:noProof/>
        </w:rPr>
        <w:drawing>
          <wp:anchor distT="0" distB="0" distL="0" distR="0" simplePos="0" relativeHeight="251658253" behindDoc="1" locked="0" layoutInCell="1" allowOverlap="1" wp14:anchorId="5B17C9B6" wp14:editId="01D027B1">
            <wp:simplePos x="0" y="0"/>
            <wp:positionH relativeFrom="page">
              <wp:posOffset>5636895</wp:posOffset>
            </wp:positionH>
            <wp:positionV relativeFrom="paragraph">
              <wp:posOffset>-143762</wp:posOffset>
            </wp:positionV>
            <wp:extent cx="1009015" cy="460601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w:t>
      </w:r>
      <w:r>
        <w:rPr>
          <w:color w:val="868686"/>
          <w:spacing w:val="4"/>
          <w:sz w:val="24"/>
        </w:rPr>
        <w:t xml:space="preserve"> </w:t>
      </w:r>
      <w:r>
        <w:rPr>
          <w:color w:val="868686"/>
          <w:sz w:val="24"/>
        </w:rPr>
        <w:t>uninterested</w:t>
      </w:r>
      <w:r>
        <w:rPr>
          <w:color w:val="868686"/>
          <w:spacing w:val="2"/>
          <w:sz w:val="24"/>
        </w:rPr>
        <w:t xml:space="preserve"> </w:t>
      </w:r>
      <w:r>
        <w:rPr>
          <w:color w:val="868686"/>
          <w:sz w:val="24"/>
        </w:rPr>
        <w:t>or</w:t>
      </w:r>
      <w:r>
        <w:rPr>
          <w:color w:val="868686"/>
          <w:spacing w:val="4"/>
          <w:sz w:val="24"/>
        </w:rPr>
        <w:t xml:space="preserve"> </w:t>
      </w:r>
      <w:r>
        <w:rPr>
          <w:color w:val="868686"/>
          <w:sz w:val="24"/>
        </w:rPr>
        <w:t>undisturbed</w:t>
      </w:r>
      <w:r>
        <w:rPr>
          <w:color w:val="868686"/>
          <w:spacing w:val="3"/>
          <w:sz w:val="24"/>
        </w:rPr>
        <w:t xml:space="preserve"> </w:t>
      </w:r>
      <w:r>
        <w:rPr>
          <w:color w:val="868686"/>
          <w:sz w:val="24"/>
        </w:rPr>
        <w:t>by</w:t>
      </w:r>
      <w:r>
        <w:rPr>
          <w:color w:val="868686"/>
          <w:spacing w:val="3"/>
          <w:sz w:val="24"/>
        </w:rPr>
        <w:t xml:space="preserve"> </w:t>
      </w:r>
      <w:r>
        <w:rPr>
          <w:color w:val="868686"/>
          <w:sz w:val="24"/>
        </w:rPr>
        <w:t>an</w:t>
      </w:r>
      <w:r>
        <w:rPr>
          <w:color w:val="868686"/>
          <w:spacing w:val="2"/>
          <w:sz w:val="24"/>
        </w:rPr>
        <w:t xml:space="preserve"> </w:t>
      </w:r>
      <w:r>
        <w:rPr>
          <w:color w:val="868686"/>
          <w:sz w:val="24"/>
        </w:rPr>
        <w:t>accident/injury</w:t>
      </w:r>
      <w:r>
        <w:rPr>
          <w:color w:val="868686"/>
          <w:spacing w:val="4"/>
          <w:sz w:val="24"/>
        </w:rPr>
        <w:t xml:space="preserve"> </w:t>
      </w:r>
      <w:r>
        <w:rPr>
          <w:color w:val="868686"/>
          <w:sz w:val="24"/>
        </w:rPr>
        <w:t>or</w:t>
      </w:r>
      <w:r>
        <w:rPr>
          <w:color w:val="868686"/>
          <w:spacing w:val="4"/>
          <w:sz w:val="24"/>
        </w:rPr>
        <w:t xml:space="preserve"> </w:t>
      </w:r>
      <w:r>
        <w:rPr>
          <w:color w:val="868686"/>
          <w:sz w:val="24"/>
        </w:rPr>
        <w:t>change</w:t>
      </w:r>
      <w:r>
        <w:rPr>
          <w:color w:val="868686"/>
          <w:spacing w:val="4"/>
          <w:sz w:val="24"/>
        </w:rPr>
        <w:t xml:space="preserve"> </w:t>
      </w:r>
      <w:r>
        <w:rPr>
          <w:color w:val="868686"/>
          <w:sz w:val="24"/>
        </w:rPr>
        <w:t>in</w:t>
      </w:r>
      <w:r>
        <w:rPr>
          <w:color w:val="868686"/>
          <w:spacing w:val="-81"/>
          <w:sz w:val="24"/>
        </w:rPr>
        <w:t xml:space="preserve"> </w:t>
      </w:r>
      <w:r>
        <w:rPr>
          <w:color w:val="868686"/>
          <w:sz w:val="24"/>
        </w:rPr>
        <w:t>behaviour</w:t>
      </w:r>
    </w:p>
    <w:p w14:paraId="0CB0BB78" w14:textId="77777777" w:rsidR="00641FAE" w:rsidRDefault="00A75B9B" w:rsidP="003719E8">
      <w:pPr>
        <w:pStyle w:val="ListParagraph"/>
        <w:numPr>
          <w:ilvl w:val="1"/>
          <w:numId w:val="7"/>
        </w:numPr>
        <w:tabs>
          <w:tab w:val="left" w:pos="1874"/>
        </w:tabs>
        <w:spacing w:before="64" w:line="276" w:lineRule="auto"/>
        <w:ind w:right="822"/>
        <w:rPr>
          <w:sz w:val="24"/>
        </w:rPr>
      </w:pPr>
      <w:r>
        <w:rPr>
          <w:color w:val="868686"/>
          <w:sz w:val="24"/>
        </w:rPr>
        <w:t>be</w:t>
      </w:r>
      <w:r>
        <w:rPr>
          <w:color w:val="868686"/>
          <w:spacing w:val="29"/>
          <w:sz w:val="24"/>
        </w:rPr>
        <w:t xml:space="preserve"> </w:t>
      </w:r>
      <w:r>
        <w:rPr>
          <w:color w:val="868686"/>
          <w:sz w:val="24"/>
        </w:rPr>
        <w:t>absent</w:t>
      </w:r>
      <w:r>
        <w:rPr>
          <w:color w:val="868686"/>
          <w:spacing w:val="27"/>
          <w:sz w:val="24"/>
        </w:rPr>
        <w:t xml:space="preserve"> </w:t>
      </w:r>
      <w:r>
        <w:rPr>
          <w:color w:val="868686"/>
          <w:sz w:val="24"/>
        </w:rPr>
        <w:t>without</w:t>
      </w:r>
      <w:r>
        <w:rPr>
          <w:color w:val="868686"/>
          <w:spacing w:val="30"/>
          <w:sz w:val="24"/>
        </w:rPr>
        <w:t xml:space="preserve"> </w:t>
      </w:r>
      <w:r>
        <w:rPr>
          <w:color w:val="868686"/>
          <w:sz w:val="24"/>
        </w:rPr>
        <w:t>good</w:t>
      </w:r>
      <w:r>
        <w:rPr>
          <w:color w:val="868686"/>
          <w:spacing w:val="27"/>
          <w:sz w:val="24"/>
        </w:rPr>
        <w:t xml:space="preserve"> </w:t>
      </w:r>
      <w:r>
        <w:rPr>
          <w:color w:val="868686"/>
          <w:sz w:val="24"/>
        </w:rPr>
        <w:t>reason</w:t>
      </w:r>
      <w:r>
        <w:rPr>
          <w:color w:val="868686"/>
          <w:spacing w:val="29"/>
          <w:sz w:val="24"/>
        </w:rPr>
        <w:t xml:space="preserve"> </w:t>
      </w:r>
      <w:r>
        <w:rPr>
          <w:color w:val="868686"/>
          <w:sz w:val="24"/>
        </w:rPr>
        <w:t>when</w:t>
      </w:r>
      <w:r>
        <w:rPr>
          <w:color w:val="868686"/>
          <w:spacing w:val="25"/>
          <w:sz w:val="24"/>
        </w:rPr>
        <w:t xml:space="preserve"> </w:t>
      </w:r>
      <w:r>
        <w:rPr>
          <w:color w:val="868686"/>
          <w:sz w:val="24"/>
        </w:rPr>
        <w:t>their</w:t>
      </w:r>
      <w:r>
        <w:rPr>
          <w:color w:val="868686"/>
          <w:spacing w:val="27"/>
          <w:sz w:val="24"/>
        </w:rPr>
        <w:t xml:space="preserve"> </w:t>
      </w:r>
      <w:r>
        <w:rPr>
          <w:color w:val="868686"/>
          <w:sz w:val="24"/>
        </w:rPr>
        <w:t>child</w:t>
      </w:r>
      <w:r>
        <w:rPr>
          <w:color w:val="868686"/>
          <w:spacing w:val="27"/>
          <w:sz w:val="24"/>
        </w:rPr>
        <w:t xml:space="preserve"> </w:t>
      </w:r>
      <w:r>
        <w:rPr>
          <w:color w:val="868686"/>
          <w:sz w:val="24"/>
        </w:rPr>
        <w:t>is</w:t>
      </w:r>
      <w:r>
        <w:rPr>
          <w:color w:val="868686"/>
          <w:spacing w:val="28"/>
          <w:sz w:val="24"/>
        </w:rPr>
        <w:t xml:space="preserve"> </w:t>
      </w:r>
      <w:r>
        <w:rPr>
          <w:color w:val="868686"/>
          <w:sz w:val="24"/>
        </w:rPr>
        <w:t>presented</w:t>
      </w:r>
      <w:r>
        <w:rPr>
          <w:color w:val="868686"/>
          <w:spacing w:val="27"/>
          <w:sz w:val="24"/>
        </w:rPr>
        <w:t xml:space="preserve"> </w:t>
      </w:r>
      <w:r>
        <w:rPr>
          <w:color w:val="868686"/>
          <w:sz w:val="24"/>
        </w:rPr>
        <w:t>for</w:t>
      </w:r>
      <w:r>
        <w:rPr>
          <w:color w:val="868686"/>
          <w:spacing w:val="-81"/>
          <w:sz w:val="24"/>
        </w:rPr>
        <w:t xml:space="preserve"> </w:t>
      </w:r>
      <w:r>
        <w:rPr>
          <w:color w:val="868686"/>
          <w:sz w:val="24"/>
        </w:rPr>
        <w:t>treatment</w:t>
      </w:r>
    </w:p>
    <w:p w14:paraId="7314B418" w14:textId="77777777" w:rsidR="00641FAE" w:rsidRDefault="00A75B9B" w:rsidP="003719E8">
      <w:pPr>
        <w:pStyle w:val="ListParagraph"/>
        <w:numPr>
          <w:ilvl w:val="1"/>
          <w:numId w:val="7"/>
        </w:numPr>
        <w:tabs>
          <w:tab w:val="left" w:pos="1874"/>
        </w:tabs>
        <w:spacing w:before="68" w:line="276" w:lineRule="auto"/>
        <w:rPr>
          <w:sz w:val="24"/>
        </w:rPr>
      </w:pPr>
      <w:r>
        <w:rPr>
          <w:color w:val="868686"/>
          <w:sz w:val="24"/>
        </w:rPr>
        <w:t>move</w:t>
      </w:r>
      <w:r>
        <w:rPr>
          <w:color w:val="868686"/>
          <w:spacing w:val="-3"/>
          <w:sz w:val="24"/>
        </w:rPr>
        <w:t xml:space="preserve"> </w:t>
      </w:r>
      <w:r>
        <w:rPr>
          <w:color w:val="868686"/>
          <w:sz w:val="24"/>
        </w:rPr>
        <w:t>their</w:t>
      </w:r>
      <w:r>
        <w:rPr>
          <w:color w:val="868686"/>
          <w:spacing w:val="-5"/>
          <w:sz w:val="24"/>
        </w:rPr>
        <w:t xml:space="preserve"> </w:t>
      </w:r>
      <w:r>
        <w:rPr>
          <w:color w:val="868686"/>
          <w:sz w:val="24"/>
        </w:rPr>
        <w:t>children</w:t>
      </w:r>
      <w:r>
        <w:rPr>
          <w:color w:val="868686"/>
          <w:spacing w:val="-2"/>
          <w:sz w:val="24"/>
        </w:rPr>
        <w:t xml:space="preserve"> </w:t>
      </w:r>
      <w:r>
        <w:rPr>
          <w:color w:val="868686"/>
          <w:sz w:val="24"/>
        </w:rPr>
        <w:t>around</w:t>
      </w:r>
      <w:r>
        <w:rPr>
          <w:color w:val="868686"/>
          <w:spacing w:val="-3"/>
          <w:sz w:val="24"/>
        </w:rPr>
        <w:t xml:space="preserve"> </w:t>
      </w:r>
      <w:r>
        <w:rPr>
          <w:color w:val="868686"/>
          <w:sz w:val="24"/>
        </w:rPr>
        <w:t>schools</w:t>
      </w:r>
      <w:r>
        <w:rPr>
          <w:color w:val="868686"/>
          <w:spacing w:val="-5"/>
          <w:sz w:val="24"/>
        </w:rPr>
        <w:t xml:space="preserve"> </w:t>
      </w:r>
      <w:r>
        <w:rPr>
          <w:color w:val="868686"/>
          <w:sz w:val="24"/>
        </w:rPr>
        <w:t>frequently</w:t>
      </w:r>
    </w:p>
    <w:p w14:paraId="7C4E0430" w14:textId="77777777" w:rsidR="00641FAE" w:rsidRDefault="00A75B9B" w:rsidP="003719E8">
      <w:pPr>
        <w:pStyle w:val="ListParagraph"/>
        <w:numPr>
          <w:ilvl w:val="1"/>
          <w:numId w:val="7"/>
        </w:numPr>
        <w:tabs>
          <w:tab w:val="left" w:pos="1874"/>
          <w:tab w:val="left" w:pos="2492"/>
          <w:tab w:val="left" w:pos="3888"/>
          <w:tab w:val="left" w:pos="4456"/>
          <w:tab w:val="left" w:pos="5281"/>
          <w:tab w:val="left" w:pos="6988"/>
          <w:tab w:val="left" w:pos="7563"/>
          <w:tab w:val="left" w:pos="8870"/>
        </w:tabs>
        <w:spacing w:before="102" w:line="276" w:lineRule="auto"/>
        <w:ind w:right="828"/>
        <w:rPr>
          <w:sz w:val="24"/>
        </w:rPr>
      </w:pPr>
      <w:r>
        <w:rPr>
          <w:color w:val="868686"/>
          <w:sz w:val="24"/>
        </w:rPr>
        <w:t>be</w:t>
      </w:r>
      <w:r>
        <w:rPr>
          <w:color w:val="868686"/>
          <w:sz w:val="24"/>
        </w:rPr>
        <w:tab/>
        <w:t>reluctant</w:t>
      </w:r>
      <w:r>
        <w:rPr>
          <w:color w:val="868686"/>
          <w:sz w:val="24"/>
        </w:rPr>
        <w:tab/>
        <w:t>to</w:t>
      </w:r>
      <w:r>
        <w:rPr>
          <w:color w:val="868686"/>
          <w:sz w:val="24"/>
        </w:rPr>
        <w:tab/>
        <w:t>give</w:t>
      </w:r>
      <w:r>
        <w:rPr>
          <w:color w:val="868686"/>
          <w:sz w:val="24"/>
        </w:rPr>
        <w:tab/>
        <w:t>information</w:t>
      </w:r>
      <w:r>
        <w:rPr>
          <w:color w:val="868686"/>
          <w:sz w:val="24"/>
        </w:rPr>
        <w:tab/>
        <w:t>or</w:t>
      </w:r>
      <w:r>
        <w:rPr>
          <w:color w:val="868686"/>
          <w:sz w:val="24"/>
        </w:rPr>
        <w:tab/>
        <w:t>mention</w:t>
      </w:r>
      <w:r>
        <w:rPr>
          <w:color w:val="868686"/>
          <w:sz w:val="24"/>
        </w:rPr>
        <w:tab/>
      </w:r>
      <w:r>
        <w:rPr>
          <w:color w:val="868686"/>
          <w:spacing w:val="-1"/>
          <w:sz w:val="24"/>
        </w:rPr>
        <w:t>previous</w:t>
      </w:r>
      <w:r>
        <w:rPr>
          <w:color w:val="868686"/>
          <w:spacing w:val="-82"/>
          <w:sz w:val="24"/>
        </w:rPr>
        <w:t xml:space="preserve"> </w:t>
      </w:r>
      <w:r>
        <w:rPr>
          <w:color w:val="868686"/>
          <w:sz w:val="24"/>
        </w:rPr>
        <w:t>injuries/episodes</w:t>
      </w:r>
    </w:p>
    <w:p w14:paraId="58038EDC" w14:textId="77777777" w:rsidR="00641FAE" w:rsidRDefault="00A75B9B" w:rsidP="003719E8">
      <w:pPr>
        <w:pStyle w:val="ListParagraph"/>
        <w:numPr>
          <w:ilvl w:val="1"/>
          <w:numId w:val="7"/>
        </w:numPr>
        <w:tabs>
          <w:tab w:val="left" w:pos="1874"/>
        </w:tabs>
        <w:spacing w:before="64" w:line="276" w:lineRule="auto"/>
        <w:rPr>
          <w:sz w:val="24"/>
        </w:rPr>
      </w:pPr>
      <w:r>
        <w:rPr>
          <w:color w:val="868686"/>
          <w:sz w:val="24"/>
        </w:rPr>
        <w:t>use</w:t>
      </w:r>
      <w:r>
        <w:rPr>
          <w:color w:val="868686"/>
          <w:spacing w:val="-3"/>
          <w:sz w:val="24"/>
        </w:rPr>
        <w:t xml:space="preserve"> </w:t>
      </w:r>
      <w:r>
        <w:rPr>
          <w:color w:val="868686"/>
          <w:sz w:val="24"/>
        </w:rPr>
        <w:t>different</w:t>
      </w:r>
      <w:r>
        <w:rPr>
          <w:color w:val="868686"/>
          <w:spacing w:val="-3"/>
          <w:sz w:val="24"/>
        </w:rPr>
        <w:t xml:space="preserve"> </w:t>
      </w:r>
      <w:r>
        <w:rPr>
          <w:color w:val="868686"/>
          <w:sz w:val="24"/>
        </w:rPr>
        <w:t>doctors</w:t>
      </w:r>
    </w:p>
    <w:p w14:paraId="1B8C7DA4" w14:textId="77777777" w:rsidR="00641FAE" w:rsidRDefault="00641FAE" w:rsidP="003719E8">
      <w:pPr>
        <w:pStyle w:val="BodyText"/>
        <w:spacing w:line="276" w:lineRule="auto"/>
        <w:ind w:left="0"/>
        <w:rPr>
          <w:sz w:val="28"/>
        </w:rPr>
      </w:pPr>
    </w:p>
    <w:p w14:paraId="77BCCFBF" w14:textId="77777777" w:rsidR="00641FAE" w:rsidRDefault="00A75B9B" w:rsidP="003719E8">
      <w:pPr>
        <w:pStyle w:val="Heading2"/>
        <w:numPr>
          <w:ilvl w:val="0"/>
          <w:numId w:val="8"/>
        </w:numPr>
        <w:tabs>
          <w:tab w:val="left" w:pos="1600"/>
          <w:tab w:val="left" w:pos="1601"/>
        </w:tabs>
        <w:spacing w:before="234" w:line="276" w:lineRule="auto"/>
        <w:ind w:hanging="721"/>
      </w:pPr>
      <w:r>
        <w:rPr>
          <w:color w:val="1D2C4D"/>
        </w:rPr>
        <w:t>Adverse</w:t>
      </w:r>
      <w:r>
        <w:rPr>
          <w:color w:val="1D2C4D"/>
          <w:spacing w:val="-4"/>
        </w:rPr>
        <w:t xml:space="preserve"> </w:t>
      </w:r>
      <w:r>
        <w:rPr>
          <w:color w:val="1D2C4D"/>
        </w:rPr>
        <w:t>Childhood</w:t>
      </w:r>
      <w:r>
        <w:rPr>
          <w:color w:val="1D2C4D"/>
          <w:spacing w:val="-7"/>
        </w:rPr>
        <w:t xml:space="preserve"> </w:t>
      </w:r>
      <w:r>
        <w:rPr>
          <w:color w:val="1D2C4D"/>
        </w:rPr>
        <w:t>Experiences</w:t>
      </w:r>
    </w:p>
    <w:p w14:paraId="217AC40E" w14:textId="77777777" w:rsidR="00641FAE" w:rsidRDefault="00A75B9B" w:rsidP="003719E8">
      <w:pPr>
        <w:pStyle w:val="BodyText"/>
        <w:spacing w:before="191" w:line="276" w:lineRule="auto"/>
        <w:ind w:left="880" w:right="818"/>
        <w:jc w:val="both"/>
      </w:pPr>
      <w:r>
        <w:rPr>
          <w:color w:val="868686"/>
        </w:rPr>
        <w:t>Adverse Childhood Experiences (ACEs: Public Health England and ACEs:</w:t>
      </w:r>
      <w:r>
        <w:rPr>
          <w:color w:val="868686"/>
          <w:spacing w:val="1"/>
        </w:rPr>
        <w:t xml:space="preserve"> </w:t>
      </w:r>
      <w:r>
        <w:rPr>
          <w:color w:val="868686"/>
        </w:rPr>
        <w:t>Wave Trust) are stressful or traumatic experiences that can have a huge</w:t>
      </w:r>
      <w:r>
        <w:rPr>
          <w:color w:val="868686"/>
          <w:spacing w:val="1"/>
        </w:rPr>
        <w:t xml:space="preserve"> </w:t>
      </w:r>
      <w:r>
        <w:rPr>
          <w:color w:val="868686"/>
        </w:rPr>
        <w:t>impact</w:t>
      </w:r>
      <w:r>
        <w:rPr>
          <w:color w:val="868686"/>
          <w:spacing w:val="-11"/>
        </w:rPr>
        <w:t xml:space="preserve"> </w:t>
      </w:r>
      <w:r>
        <w:rPr>
          <w:color w:val="868686"/>
        </w:rPr>
        <w:t>on</w:t>
      </w:r>
      <w:r>
        <w:rPr>
          <w:color w:val="868686"/>
          <w:spacing w:val="-7"/>
        </w:rPr>
        <w:t xml:space="preserve"> </w:t>
      </w:r>
      <w:r>
        <w:rPr>
          <w:color w:val="868686"/>
        </w:rPr>
        <w:t>children</w:t>
      </w:r>
      <w:r>
        <w:rPr>
          <w:color w:val="868686"/>
          <w:spacing w:val="-11"/>
        </w:rPr>
        <w:t xml:space="preserve"> </w:t>
      </w:r>
      <w:r>
        <w:rPr>
          <w:color w:val="868686"/>
        </w:rPr>
        <w:t>and</w:t>
      </w:r>
      <w:r>
        <w:rPr>
          <w:color w:val="868686"/>
          <w:spacing w:val="-10"/>
        </w:rPr>
        <w:t xml:space="preserve"> </w:t>
      </w:r>
      <w:r>
        <w:rPr>
          <w:color w:val="868686"/>
        </w:rPr>
        <w:t>young</w:t>
      </w:r>
      <w:r>
        <w:rPr>
          <w:color w:val="868686"/>
          <w:spacing w:val="-7"/>
        </w:rPr>
        <w:t xml:space="preserve"> </w:t>
      </w:r>
      <w:r>
        <w:rPr>
          <w:color w:val="868686"/>
        </w:rPr>
        <w:t>people</w:t>
      </w:r>
      <w:r>
        <w:rPr>
          <w:color w:val="868686"/>
          <w:spacing w:val="-11"/>
        </w:rPr>
        <w:t xml:space="preserve"> </w:t>
      </w:r>
      <w:r>
        <w:rPr>
          <w:color w:val="868686"/>
        </w:rPr>
        <w:t>throughout</w:t>
      </w:r>
      <w:r>
        <w:rPr>
          <w:color w:val="868686"/>
          <w:spacing w:val="-8"/>
        </w:rPr>
        <w:t xml:space="preserve"> </w:t>
      </w:r>
      <w:r>
        <w:rPr>
          <w:color w:val="868686"/>
        </w:rPr>
        <w:t>their</w:t>
      </w:r>
      <w:r>
        <w:rPr>
          <w:color w:val="868686"/>
          <w:spacing w:val="-9"/>
        </w:rPr>
        <w:t xml:space="preserve"> </w:t>
      </w:r>
      <w:r>
        <w:rPr>
          <w:color w:val="868686"/>
        </w:rPr>
        <w:t>lives.</w:t>
      </w:r>
      <w:r>
        <w:rPr>
          <w:color w:val="868686"/>
          <w:spacing w:val="-5"/>
        </w:rPr>
        <w:t xml:space="preserve"> </w:t>
      </w:r>
      <w:r>
        <w:rPr>
          <w:color w:val="868686"/>
        </w:rPr>
        <w:t>The</w:t>
      </w:r>
      <w:r>
        <w:rPr>
          <w:color w:val="868686"/>
          <w:spacing w:val="-9"/>
        </w:rPr>
        <w:t xml:space="preserve"> </w:t>
      </w:r>
      <w:r>
        <w:rPr>
          <w:color w:val="868686"/>
        </w:rPr>
        <w:t>ten</w:t>
      </w:r>
      <w:r>
        <w:rPr>
          <w:color w:val="868686"/>
          <w:spacing w:val="-10"/>
        </w:rPr>
        <w:t xml:space="preserve"> </w:t>
      </w:r>
      <w:r>
        <w:rPr>
          <w:color w:val="868686"/>
        </w:rPr>
        <w:t>widely</w:t>
      </w:r>
      <w:r>
        <w:rPr>
          <w:color w:val="868686"/>
          <w:spacing w:val="-82"/>
        </w:rPr>
        <w:t xml:space="preserve"> </w:t>
      </w:r>
      <w:r>
        <w:rPr>
          <w:color w:val="868686"/>
        </w:rPr>
        <w:t>recognised</w:t>
      </w:r>
      <w:r>
        <w:rPr>
          <w:color w:val="868686"/>
          <w:spacing w:val="-2"/>
        </w:rPr>
        <w:t xml:space="preserve"> </w:t>
      </w:r>
      <w:r>
        <w:rPr>
          <w:color w:val="868686"/>
        </w:rPr>
        <w:t>ACEs</w:t>
      </w:r>
      <w:r>
        <w:rPr>
          <w:color w:val="868686"/>
          <w:spacing w:val="-1"/>
        </w:rPr>
        <w:t xml:space="preserve"> </w:t>
      </w:r>
      <w:r>
        <w:rPr>
          <w:color w:val="868686"/>
        </w:rPr>
        <w:t>are:</w:t>
      </w:r>
    </w:p>
    <w:p w14:paraId="7DC015B0" w14:textId="77777777" w:rsidR="00641FAE" w:rsidRDefault="00A75B9B" w:rsidP="003719E8">
      <w:pPr>
        <w:pStyle w:val="BodyText"/>
        <w:tabs>
          <w:tab w:val="left" w:pos="2320"/>
          <w:tab w:val="left" w:pos="5921"/>
          <w:tab w:val="left" w:pos="7361"/>
        </w:tabs>
        <w:spacing w:before="159" w:line="276" w:lineRule="auto"/>
        <w:ind w:left="880"/>
      </w:pPr>
      <w:r>
        <w:rPr>
          <w:color w:val="868686"/>
        </w:rPr>
        <w:t>Abuse:</w:t>
      </w:r>
      <w:r>
        <w:rPr>
          <w:color w:val="868686"/>
        </w:rPr>
        <w:tab/>
        <w:t>(1)</w:t>
      </w:r>
      <w:r>
        <w:rPr>
          <w:color w:val="868686"/>
          <w:spacing w:val="-4"/>
        </w:rPr>
        <w:t xml:space="preserve"> </w:t>
      </w:r>
      <w:r>
        <w:rPr>
          <w:color w:val="868686"/>
        </w:rPr>
        <w:t>physical</w:t>
      </w:r>
      <w:r>
        <w:rPr>
          <w:color w:val="868686"/>
        </w:rPr>
        <w:tab/>
        <w:t>Neglect:</w:t>
      </w:r>
      <w:r>
        <w:rPr>
          <w:color w:val="868686"/>
        </w:rPr>
        <w:tab/>
        <w:t>(4)</w:t>
      </w:r>
      <w:r>
        <w:rPr>
          <w:color w:val="868686"/>
          <w:spacing w:val="-6"/>
        </w:rPr>
        <w:t xml:space="preserve"> </w:t>
      </w:r>
      <w:r>
        <w:rPr>
          <w:color w:val="868686"/>
        </w:rPr>
        <w:t>emotional</w:t>
      </w:r>
    </w:p>
    <w:p w14:paraId="4D0D0184" w14:textId="77777777" w:rsidR="00641FAE" w:rsidRDefault="00A75B9B" w:rsidP="003719E8">
      <w:pPr>
        <w:pStyle w:val="ListParagraph"/>
        <w:numPr>
          <w:ilvl w:val="0"/>
          <w:numId w:val="6"/>
        </w:numPr>
        <w:tabs>
          <w:tab w:val="left" w:pos="2774"/>
          <w:tab w:val="left" w:pos="7361"/>
        </w:tabs>
        <w:spacing w:before="1" w:line="276" w:lineRule="auto"/>
        <w:rPr>
          <w:sz w:val="24"/>
        </w:rPr>
      </w:pPr>
      <w:r>
        <w:rPr>
          <w:color w:val="868686"/>
          <w:sz w:val="24"/>
        </w:rPr>
        <w:t>sexual</w:t>
      </w:r>
      <w:r>
        <w:rPr>
          <w:color w:val="868686"/>
          <w:sz w:val="24"/>
        </w:rPr>
        <w:tab/>
        <w:t>(5)</w:t>
      </w:r>
      <w:r>
        <w:rPr>
          <w:color w:val="868686"/>
          <w:spacing w:val="-4"/>
          <w:sz w:val="24"/>
        </w:rPr>
        <w:t xml:space="preserve"> </w:t>
      </w:r>
      <w:r>
        <w:rPr>
          <w:color w:val="868686"/>
          <w:sz w:val="24"/>
        </w:rPr>
        <w:t>physical</w:t>
      </w:r>
    </w:p>
    <w:p w14:paraId="06FFF31B" w14:textId="77777777" w:rsidR="00641FAE" w:rsidRDefault="00A75B9B" w:rsidP="003719E8">
      <w:pPr>
        <w:pStyle w:val="ListParagraph"/>
        <w:numPr>
          <w:ilvl w:val="0"/>
          <w:numId w:val="6"/>
        </w:numPr>
        <w:tabs>
          <w:tab w:val="left" w:pos="2774"/>
        </w:tabs>
        <w:spacing w:line="276" w:lineRule="auto"/>
        <w:rPr>
          <w:sz w:val="24"/>
        </w:rPr>
      </w:pPr>
      <w:r>
        <w:rPr>
          <w:color w:val="868686"/>
          <w:sz w:val="24"/>
        </w:rPr>
        <w:t>verbal</w:t>
      </w:r>
    </w:p>
    <w:p w14:paraId="241E1798" w14:textId="77777777" w:rsidR="00641FAE" w:rsidRDefault="00641FAE" w:rsidP="003719E8">
      <w:pPr>
        <w:pStyle w:val="BodyText"/>
        <w:spacing w:line="276" w:lineRule="auto"/>
        <w:ind w:left="0"/>
      </w:pPr>
    </w:p>
    <w:p w14:paraId="317BF251" w14:textId="77777777" w:rsidR="00641FAE" w:rsidRDefault="00A75B9B" w:rsidP="003719E8">
      <w:pPr>
        <w:pStyle w:val="BodyText"/>
        <w:spacing w:line="276" w:lineRule="auto"/>
        <w:ind w:left="880"/>
      </w:pPr>
      <w:r>
        <w:rPr>
          <w:color w:val="868686"/>
        </w:rPr>
        <w:t>Growing</w:t>
      </w:r>
      <w:r>
        <w:rPr>
          <w:color w:val="868686"/>
          <w:spacing w:val="-3"/>
        </w:rPr>
        <w:t xml:space="preserve"> </w:t>
      </w:r>
      <w:r>
        <w:rPr>
          <w:color w:val="868686"/>
        </w:rPr>
        <w:t>up</w:t>
      </w:r>
      <w:r>
        <w:rPr>
          <w:color w:val="868686"/>
          <w:spacing w:val="-2"/>
        </w:rPr>
        <w:t xml:space="preserve"> </w:t>
      </w:r>
      <w:r>
        <w:rPr>
          <w:color w:val="868686"/>
        </w:rPr>
        <w:t>in</w:t>
      </w:r>
      <w:r>
        <w:rPr>
          <w:color w:val="868686"/>
          <w:spacing w:val="-1"/>
        </w:rPr>
        <w:t xml:space="preserve"> </w:t>
      </w:r>
      <w:r>
        <w:rPr>
          <w:color w:val="868686"/>
        </w:rPr>
        <w:t>a</w:t>
      </w:r>
      <w:r>
        <w:rPr>
          <w:color w:val="868686"/>
          <w:spacing w:val="-2"/>
        </w:rPr>
        <w:t xml:space="preserve"> </w:t>
      </w:r>
      <w:r>
        <w:rPr>
          <w:color w:val="868686"/>
        </w:rPr>
        <w:t>household</w:t>
      </w:r>
      <w:r>
        <w:rPr>
          <w:color w:val="868686"/>
          <w:spacing w:val="-3"/>
        </w:rPr>
        <w:t xml:space="preserve"> </w:t>
      </w:r>
      <w:r>
        <w:rPr>
          <w:color w:val="868686"/>
        </w:rPr>
        <w:t>where:</w:t>
      </w:r>
    </w:p>
    <w:p w14:paraId="7B0BEDEE"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4"/>
          <w:sz w:val="24"/>
        </w:rPr>
        <w:t xml:space="preserve"> </w:t>
      </w:r>
      <w:r>
        <w:rPr>
          <w:color w:val="868686"/>
          <w:sz w:val="24"/>
        </w:rPr>
        <w:t>adults</w:t>
      </w:r>
      <w:r>
        <w:rPr>
          <w:color w:val="868686"/>
          <w:spacing w:val="-4"/>
          <w:sz w:val="24"/>
        </w:rPr>
        <w:t xml:space="preserve"> </w:t>
      </w:r>
      <w:r>
        <w:rPr>
          <w:color w:val="868686"/>
          <w:sz w:val="24"/>
        </w:rPr>
        <w:t>with</w:t>
      </w:r>
      <w:r>
        <w:rPr>
          <w:color w:val="868686"/>
          <w:spacing w:val="-5"/>
          <w:sz w:val="24"/>
        </w:rPr>
        <w:t xml:space="preserve"> </w:t>
      </w:r>
      <w:r>
        <w:rPr>
          <w:color w:val="868686"/>
          <w:sz w:val="24"/>
        </w:rPr>
        <w:t>alcohol/drug</w:t>
      </w:r>
      <w:r>
        <w:rPr>
          <w:color w:val="868686"/>
          <w:spacing w:val="-3"/>
          <w:sz w:val="24"/>
        </w:rPr>
        <w:t xml:space="preserve"> </w:t>
      </w:r>
      <w:r>
        <w:rPr>
          <w:color w:val="868686"/>
          <w:sz w:val="24"/>
        </w:rPr>
        <w:t>use</w:t>
      </w:r>
      <w:r>
        <w:rPr>
          <w:color w:val="868686"/>
          <w:spacing w:val="-3"/>
          <w:sz w:val="24"/>
        </w:rPr>
        <w:t xml:space="preserve"> </w:t>
      </w:r>
      <w:r>
        <w:rPr>
          <w:color w:val="868686"/>
          <w:sz w:val="24"/>
        </w:rPr>
        <w:t>problems</w:t>
      </w:r>
    </w:p>
    <w:p w14:paraId="13B3C1DE"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3"/>
          <w:sz w:val="24"/>
        </w:rPr>
        <w:t xml:space="preserve"> </w:t>
      </w:r>
      <w:r>
        <w:rPr>
          <w:color w:val="868686"/>
          <w:sz w:val="24"/>
        </w:rPr>
        <w:t>adults</w:t>
      </w:r>
      <w:r>
        <w:rPr>
          <w:color w:val="868686"/>
          <w:spacing w:val="-4"/>
          <w:sz w:val="24"/>
        </w:rPr>
        <w:t xml:space="preserve"> </w:t>
      </w:r>
      <w:r>
        <w:rPr>
          <w:color w:val="868686"/>
          <w:sz w:val="24"/>
        </w:rPr>
        <w:t>with</w:t>
      </w:r>
      <w:r>
        <w:rPr>
          <w:color w:val="868686"/>
          <w:spacing w:val="-3"/>
          <w:sz w:val="24"/>
        </w:rPr>
        <w:t xml:space="preserve"> </w:t>
      </w:r>
      <w:r>
        <w:rPr>
          <w:color w:val="868686"/>
          <w:sz w:val="24"/>
        </w:rPr>
        <w:t>mental health</w:t>
      </w:r>
      <w:r>
        <w:rPr>
          <w:color w:val="868686"/>
          <w:spacing w:val="-4"/>
          <w:sz w:val="24"/>
        </w:rPr>
        <w:t xml:space="preserve"> </w:t>
      </w:r>
      <w:r>
        <w:rPr>
          <w:color w:val="868686"/>
          <w:sz w:val="24"/>
        </w:rPr>
        <w:t>problems</w:t>
      </w:r>
    </w:p>
    <w:p w14:paraId="7221259B"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is</w:t>
      </w:r>
      <w:r>
        <w:rPr>
          <w:color w:val="868686"/>
          <w:spacing w:val="-4"/>
          <w:sz w:val="24"/>
        </w:rPr>
        <w:t xml:space="preserve"> </w:t>
      </w:r>
      <w:r>
        <w:rPr>
          <w:color w:val="868686"/>
          <w:sz w:val="24"/>
        </w:rPr>
        <w:t>domestic</w:t>
      </w:r>
      <w:r>
        <w:rPr>
          <w:color w:val="868686"/>
          <w:spacing w:val="-5"/>
          <w:sz w:val="24"/>
        </w:rPr>
        <w:t xml:space="preserve"> </w:t>
      </w:r>
      <w:r>
        <w:rPr>
          <w:color w:val="868686"/>
          <w:sz w:val="24"/>
        </w:rPr>
        <w:t>violence</w:t>
      </w:r>
    </w:p>
    <w:p w14:paraId="7CACA1D7"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2"/>
          <w:sz w:val="24"/>
        </w:rPr>
        <w:t xml:space="preserve"> </w:t>
      </w:r>
      <w:r>
        <w:rPr>
          <w:color w:val="868686"/>
          <w:sz w:val="24"/>
        </w:rPr>
        <w:t>are</w:t>
      </w:r>
      <w:r>
        <w:rPr>
          <w:color w:val="868686"/>
          <w:spacing w:val="-2"/>
          <w:sz w:val="24"/>
        </w:rPr>
        <w:t xml:space="preserve"> </w:t>
      </w:r>
      <w:r>
        <w:rPr>
          <w:color w:val="868686"/>
          <w:sz w:val="24"/>
        </w:rPr>
        <w:t>adults</w:t>
      </w:r>
      <w:r>
        <w:rPr>
          <w:color w:val="868686"/>
          <w:spacing w:val="-3"/>
          <w:sz w:val="24"/>
        </w:rPr>
        <w:t xml:space="preserve"> </w:t>
      </w:r>
      <w:r>
        <w:rPr>
          <w:color w:val="868686"/>
          <w:sz w:val="24"/>
        </w:rPr>
        <w:t>who</w:t>
      </w:r>
      <w:r>
        <w:rPr>
          <w:color w:val="868686"/>
          <w:spacing w:val="-3"/>
          <w:sz w:val="24"/>
        </w:rPr>
        <w:t xml:space="preserve"> </w:t>
      </w:r>
      <w:r>
        <w:rPr>
          <w:color w:val="868686"/>
          <w:sz w:val="24"/>
        </w:rPr>
        <w:t>have</w:t>
      </w:r>
      <w:r>
        <w:rPr>
          <w:color w:val="868686"/>
          <w:spacing w:val="-2"/>
          <w:sz w:val="24"/>
        </w:rPr>
        <w:t xml:space="preserve"> </w:t>
      </w:r>
      <w:r>
        <w:rPr>
          <w:color w:val="868686"/>
          <w:sz w:val="24"/>
        </w:rPr>
        <w:t>spent</w:t>
      </w:r>
      <w:r>
        <w:rPr>
          <w:color w:val="868686"/>
          <w:spacing w:val="-2"/>
          <w:sz w:val="24"/>
        </w:rPr>
        <w:t xml:space="preserve"> </w:t>
      </w:r>
      <w:r>
        <w:rPr>
          <w:color w:val="868686"/>
          <w:sz w:val="24"/>
        </w:rPr>
        <w:t>time</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05C9C319" w14:textId="77777777" w:rsidR="00641FAE" w:rsidRDefault="00A75B9B" w:rsidP="003719E8">
      <w:pPr>
        <w:pStyle w:val="ListParagraph"/>
        <w:numPr>
          <w:ilvl w:val="0"/>
          <w:numId w:val="5"/>
        </w:numPr>
        <w:tabs>
          <w:tab w:val="left" w:pos="2928"/>
        </w:tabs>
        <w:spacing w:before="1" w:line="276" w:lineRule="auto"/>
        <w:ind w:left="2927" w:hanging="608"/>
        <w:rPr>
          <w:sz w:val="24"/>
        </w:rPr>
      </w:pPr>
      <w:r>
        <w:rPr>
          <w:color w:val="868686"/>
          <w:sz w:val="24"/>
        </w:rPr>
        <w:t>parents</w:t>
      </w:r>
      <w:r>
        <w:rPr>
          <w:color w:val="868686"/>
          <w:spacing w:val="-3"/>
          <w:sz w:val="24"/>
        </w:rPr>
        <w:t xml:space="preserve"> </w:t>
      </w:r>
      <w:r>
        <w:rPr>
          <w:color w:val="868686"/>
          <w:sz w:val="24"/>
        </w:rPr>
        <w:t>have</w:t>
      </w:r>
      <w:r>
        <w:rPr>
          <w:color w:val="868686"/>
          <w:spacing w:val="-2"/>
          <w:sz w:val="24"/>
        </w:rPr>
        <w:t xml:space="preserve"> </w:t>
      </w:r>
      <w:r>
        <w:rPr>
          <w:color w:val="868686"/>
          <w:sz w:val="24"/>
        </w:rPr>
        <w:t>separated</w:t>
      </w:r>
    </w:p>
    <w:p w14:paraId="284E51A7" w14:textId="77777777" w:rsidR="00641FAE" w:rsidRDefault="00641FAE" w:rsidP="003719E8">
      <w:pPr>
        <w:pStyle w:val="BodyText"/>
        <w:spacing w:before="2" w:line="276" w:lineRule="auto"/>
        <w:ind w:left="0"/>
        <w:rPr>
          <w:sz w:val="39"/>
        </w:rPr>
      </w:pPr>
    </w:p>
    <w:p w14:paraId="5F9F36A7" w14:textId="77777777" w:rsidR="00641FAE" w:rsidRDefault="00A75B9B" w:rsidP="003719E8">
      <w:pPr>
        <w:pStyle w:val="BodyText"/>
        <w:spacing w:before="1" w:line="276" w:lineRule="auto"/>
        <w:ind w:left="880" w:right="822"/>
        <w:jc w:val="both"/>
      </w:pPr>
      <w:r>
        <w:rPr>
          <w:color w:val="868686"/>
        </w:rPr>
        <w:t>As well as these 10 ACEs there are a range of other types of childhood</w:t>
      </w:r>
      <w:r>
        <w:rPr>
          <w:color w:val="868686"/>
          <w:spacing w:val="1"/>
        </w:rPr>
        <w:t xml:space="preserve"> </w:t>
      </w:r>
      <w:r>
        <w:rPr>
          <w:color w:val="868686"/>
        </w:rPr>
        <w:t>adversity that can have similar negative long-term effects. These include</w:t>
      </w:r>
      <w:r>
        <w:rPr>
          <w:color w:val="868686"/>
          <w:spacing w:val="1"/>
        </w:rPr>
        <w:t xml:space="preserve"> </w:t>
      </w:r>
      <w:r>
        <w:rPr>
          <w:color w:val="868686"/>
        </w:rPr>
        <w:t>bereavement, bullying, poverty and community adversities such as living</w:t>
      </w:r>
      <w:r>
        <w:rPr>
          <w:color w:val="868686"/>
          <w:spacing w:val="1"/>
        </w:rPr>
        <w:t xml:space="preserve"> </w:t>
      </w:r>
      <w:r>
        <w:rPr>
          <w:color w:val="868686"/>
        </w:rPr>
        <w:t>in</w:t>
      </w:r>
      <w:r>
        <w:rPr>
          <w:color w:val="868686"/>
          <w:spacing w:val="-3"/>
        </w:rPr>
        <w:t xml:space="preserve"> </w:t>
      </w:r>
      <w:r>
        <w:rPr>
          <w:color w:val="868686"/>
        </w:rPr>
        <w:t>a</w:t>
      </w:r>
      <w:r>
        <w:rPr>
          <w:color w:val="868686"/>
          <w:spacing w:val="-1"/>
        </w:rPr>
        <w:t xml:space="preserve"> </w:t>
      </w:r>
      <w:r>
        <w:rPr>
          <w:color w:val="868686"/>
        </w:rPr>
        <w:t>deprived</w:t>
      </w:r>
      <w:r>
        <w:rPr>
          <w:color w:val="868686"/>
          <w:spacing w:val="-1"/>
        </w:rPr>
        <w:t xml:space="preserve"> </w:t>
      </w:r>
      <w:r>
        <w:rPr>
          <w:color w:val="868686"/>
        </w:rPr>
        <w:t>area, neighbourhood</w:t>
      </w:r>
      <w:r>
        <w:rPr>
          <w:color w:val="868686"/>
          <w:spacing w:val="-2"/>
        </w:rPr>
        <w:t xml:space="preserve"> </w:t>
      </w:r>
      <w:r>
        <w:rPr>
          <w:color w:val="868686"/>
        </w:rPr>
        <w:t>violence etc.</w:t>
      </w:r>
    </w:p>
    <w:p w14:paraId="7A008D57" w14:textId="77777777" w:rsidR="00641FAE" w:rsidRDefault="00A75B9B" w:rsidP="003719E8">
      <w:pPr>
        <w:pStyle w:val="BodyText"/>
        <w:spacing w:before="159" w:line="276" w:lineRule="auto"/>
        <w:ind w:left="880" w:right="822"/>
        <w:jc w:val="both"/>
      </w:pPr>
      <w:r>
        <w:rPr>
          <w:color w:val="868686"/>
        </w:rPr>
        <w:t>The</w:t>
      </w:r>
      <w:r>
        <w:rPr>
          <w:color w:val="868686"/>
          <w:spacing w:val="-4"/>
        </w:rPr>
        <w:t xml:space="preserve"> </w:t>
      </w:r>
      <w:r>
        <w:rPr>
          <w:color w:val="868686"/>
        </w:rPr>
        <w:t>more</w:t>
      </w:r>
      <w:r>
        <w:rPr>
          <w:color w:val="868686"/>
          <w:spacing w:val="-3"/>
        </w:rPr>
        <w:t xml:space="preserve"> </w:t>
      </w:r>
      <w:r>
        <w:rPr>
          <w:color w:val="868686"/>
        </w:rPr>
        <w:t>adversity</w:t>
      </w:r>
      <w:r>
        <w:rPr>
          <w:color w:val="868686"/>
          <w:spacing w:val="-3"/>
        </w:rPr>
        <w:t xml:space="preserve"> </w:t>
      </w:r>
      <w:r>
        <w:rPr>
          <w:color w:val="868686"/>
        </w:rPr>
        <w:t>a</w:t>
      </w:r>
      <w:r>
        <w:rPr>
          <w:color w:val="868686"/>
          <w:spacing w:val="-4"/>
        </w:rPr>
        <w:t xml:space="preserve"> </w:t>
      </w:r>
      <w:r>
        <w:rPr>
          <w:color w:val="868686"/>
        </w:rPr>
        <w:t>child</w:t>
      </w:r>
      <w:r>
        <w:rPr>
          <w:color w:val="868686"/>
          <w:spacing w:val="-6"/>
        </w:rPr>
        <w:t xml:space="preserve"> </w:t>
      </w:r>
      <w:r>
        <w:rPr>
          <w:color w:val="868686"/>
        </w:rPr>
        <w:t>experiences</w:t>
      </w:r>
      <w:r>
        <w:rPr>
          <w:color w:val="868686"/>
          <w:spacing w:val="-2"/>
        </w:rPr>
        <w:t xml:space="preserve"> </w:t>
      </w:r>
      <w:r>
        <w:rPr>
          <w:color w:val="868686"/>
        </w:rPr>
        <w:t>the</w:t>
      </w:r>
      <w:r>
        <w:rPr>
          <w:color w:val="868686"/>
          <w:spacing w:val="-3"/>
        </w:rPr>
        <w:t xml:space="preserve"> </w:t>
      </w:r>
      <w:r>
        <w:rPr>
          <w:color w:val="868686"/>
        </w:rPr>
        <w:t>more</w:t>
      </w:r>
      <w:r>
        <w:rPr>
          <w:color w:val="868686"/>
          <w:spacing w:val="-3"/>
        </w:rPr>
        <w:t xml:space="preserve"> </w:t>
      </w:r>
      <w:r>
        <w:rPr>
          <w:color w:val="868686"/>
        </w:rPr>
        <w:t>likely</w:t>
      </w:r>
      <w:r>
        <w:rPr>
          <w:color w:val="868686"/>
          <w:spacing w:val="-6"/>
        </w:rPr>
        <w:t xml:space="preserve"> </w:t>
      </w:r>
      <w:r>
        <w:rPr>
          <w:color w:val="868686"/>
        </w:rPr>
        <w:t>it</w:t>
      </w:r>
      <w:r>
        <w:rPr>
          <w:color w:val="868686"/>
          <w:spacing w:val="-2"/>
        </w:rPr>
        <w:t xml:space="preserve"> </w:t>
      </w:r>
      <w:r>
        <w:rPr>
          <w:color w:val="868686"/>
        </w:rPr>
        <w:t>is</w:t>
      </w:r>
      <w:r>
        <w:rPr>
          <w:color w:val="868686"/>
          <w:spacing w:val="-2"/>
        </w:rPr>
        <w:t xml:space="preserve"> </w:t>
      </w:r>
      <w:r>
        <w:rPr>
          <w:color w:val="868686"/>
        </w:rPr>
        <w:t>to</w:t>
      </w:r>
      <w:r>
        <w:rPr>
          <w:color w:val="868686"/>
          <w:spacing w:val="-5"/>
        </w:rPr>
        <w:t xml:space="preserve"> </w:t>
      </w:r>
      <w:r>
        <w:rPr>
          <w:color w:val="868686"/>
        </w:rPr>
        <w:t>impact</w:t>
      </w:r>
      <w:r>
        <w:rPr>
          <w:color w:val="868686"/>
          <w:spacing w:val="-3"/>
        </w:rPr>
        <w:t xml:space="preserve"> </w:t>
      </w:r>
      <w:r>
        <w:rPr>
          <w:color w:val="868686"/>
        </w:rPr>
        <w:t>upon</w:t>
      </w:r>
      <w:r>
        <w:rPr>
          <w:color w:val="868686"/>
          <w:spacing w:val="-82"/>
        </w:rPr>
        <w:t xml:space="preserve"> </w:t>
      </w:r>
      <w:r>
        <w:rPr>
          <w:color w:val="868686"/>
        </w:rPr>
        <w:t>their mental and physical health. Various studies have been conducted on</w:t>
      </w:r>
      <w:r>
        <w:rPr>
          <w:color w:val="868686"/>
          <w:spacing w:val="-82"/>
        </w:rPr>
        <w:t xml:space="preserve"> </w:t>
      </w:r>
      <w:r>
        <w:rPr>
          <w:color w:val="868686"/>
        </w:rPr>
        <w:t>the</w:t>
      </w:r>
      <w:r>
        <w:rPr>
          <w:color w:val="868686"/>
          <w:spacing w:val="-5"/>
        </w:rPr>
        <w:t xml:space="preserve"> </w:t>
      </w:r>
      <w:r>
        <w:rPr>
          <w:color w:val="868686"/>
        </w:rPr>
        <w:t>effects</w:t>
      </w:r>
      <w:r>
        <w:rPr>
          <w:color w:val="868686"/>
          <w:spacing w:val="-7"/>
        </w:rPr>
        <w:t xml:space="preserve"> </w:t>
      </w:r>
      <w:r>
        <w:rPr>
          <w:color w:val="868686"/>
        </w:rPr>
        <w:t>of</w:t>
      </w:r>
      <w:r>
        <w:rPr>
          <w:color w:val="868686"/>
          <w:spacing w:val="-6"/>
        </w:rPr>
        <w:t xml:space="preserve"> </w:t>
      </w:r>
      <w:r>
        <w:rPr>
          <w:color w:val="868686"/>
        </w:rPr>
        <w:t>ACEs</w:t>
      </w:r>
      <w:r>
        <w:rPr>
          <w:color w:val="868686"/>
          <w:spacing w:val="-7"/>
        </w:rPr>
        <w:t xml:space="preserve"> </w:t>
      </w:r>
      <w:r>
        <w:rPr>
          <w:color w:val="868686"/>
        </w:rPr>
        <w:t>and</w:t>
      </w:r>
      <w:r>
        <w:rPr>
          <w:color w:val="868686"/>
          <w:spacing w:val="-7"/>
        </w:rPr>
        <w:t xml:space="preserve"> </w:t>
      </w:r>
      <w:r>
        <w:rPr>
          <w:color w:val="868686"/>
        </w:rPr>
        <w:t>there</w:t>
      </w:r>
      <w:r>
        <w:rPr>
          <w:color w:val="868686"/>
          <w:spacing w:val="-5"/>
        </w:rPr>
        <w:t xml:space="preserve"> </w:t>
      </w:r>
      <w:r>
        <w:rPr>
          <w:color w:val="868686"/>
        </w:rPr>
        <w:t>is</w:t>
      </w:r>
      <w:r>
        <w:rPr>
          <w:color w:val="868686"/>
          <w:spacing w:val="-7"/>
        </w:rPr>
        <w:t xml:space="preserve"> </w:t>
      </w:r>
      <w:r>
        <w:rPr>
          <w:color w:val="868686"/>
        </w:rPr>
        <w:t>lots</w:t>
      </w:r>
      <w:r>
        <w:rPr>
          <w:color w:val="868686"/>
          <w:spacing w:val="-7"/>
        </w:rPr>
        <w:t xml:space="preserve"> </w:t>
      </w:r>
      <w:r>
        <w:rPr>
          <w:color w:val="868686"/>
        </w:rPr>
        <w:t>of</w:t>
      </w:r>
      <w:r>
        <w:rPr>
          <w:color w:val="868686"/>
          <w:spacing w:val="-6"/>
        </w:rPr>
        <w:t xml:space="preserve"> </w:t>
      </w:r>
      <w:r>
        <w:rPr>
          <w:color w:val="868686"/>
        </w:rPr>
        <w:t>literature</w:t>
      </w:r>
      <w:r>
        <w:rPr>
          <w:color w:val="868686"/>
          <w:spacing w:val="-5"/>
        </w:rPr>
        <w:t xml:space="preserve"> </w:t>
      </w:r>
      <w:r>
        <w:rPr>
          <w:color w:val="868686"/>
        </w:rPr>
        <w:t>available.</w:t>
      </w:r>
      <w:r>
        <w:rPr>
          <w:color w:val="868686"/>
          <w:spacing w:val="-6"/>
        </w:rPr>
        <w:t xml:space="preserve"> </w:t>
      </w:r>
      <w:r>
        <w:rPr>
          <w:color w:val="868686"/>
        </w:rPr>
        <w:t>Below</w:t>
      </w:r>
      <w:r>
        <w:rPr>
          <w:color w:val="868686"/>
          <w:spacing w:val="-5"/>
        </w:rPr>
        <w:t xml:space="preserve"> </w:t>
      </w:r>
      <w:r>
        <w:rPr>
          <w:color w:val="868686"/>
        </w:rPr>
        <w:t>are</w:t>
      </w:r>
      <w:r>
        <w:rPr>
          <w:color w:val="868686"/>
          <w:spacing w:val="-5"/>
        </w:rPr>
        <w:t xml:space="preserve"> </w:t>
      </w:r>
      <w:r>
        <w:rPr>
          <w:color w:val="868686"/>
        </w:rPr>
        <w:t>some</w:t>
      </w:r>
      <w:r>
        <w:rPr>
          <w:color w:val="868686"/>
          <w:spacing w:val="-82"/>
        </w:rPr>
        <w:t xml:space="preserve"> </w:t>
      </w:r>
      <w:r>
        <w:rPr>
          <w:color w:val="868686"/>
        </w:rPr>
        <w:lastRenderedPageBreak/>
        <w:t>findings from a UK study which suggests that those with 4 or more ACEs</w:t>
      </w:r>
      <w:r>
        <w:rPr>
          <w:color w:val="868686"/>
          <w:spacing w:val="1"/>
        </w:rPr>
        <w:t xml:space="preserve"> </w:t>
      </w:r>
      <w:r>
        <w:rPr>
          <w:color w:val="868686"/>
        </w:rPr>
        <w:t>are:</w:t>
      </w:r>
    </w:p>
    <w:p w14:paraId="023B394C" w14:textId="77777777" w:rsidR="00641FAE" w:rsidRDefault="00A75B9B" w:rsidP="003719E8">
      <w:pPr>
        <w:pStyle w:val="ListParagraph"/>
        <w:numPr>
          <w:ilvl w:val="1"/>
          <w:numId w:val="8"/>
        </w:numPr>
        <w:tabs>
          <w:tab w:val="left" w:pos="1874"/>
        </w:tabs>
        <w:spacing w:before="160" w:line="276" w:lineRule="auto"/>
        <w:rPr>
          <w:sz w:val="24"/>
        </w:rPr>
      </w:pPr>
      <w:r>
        <w:rPr>
          <w:color w:val="868686"/>
          <w:sz w:val="24"/>
        </w:rPr>
        <w:t>2</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a</w:t>
      </w:r>
      <w:r>
        <w:rPr>
          <w:color w:val="868686"/>
          <w:spacing w:val="-2"/>
          <w:sz w:val="24"/>
        </w:rPr>
        <w:t xml:space="preserve"> </w:t>
      </w:r>
      <w:r>
        <w:rPr>
          <w:color w:val="868686"/>
          <w:sz w:val="24"/>
        </w:rPr>
        <w:t>poor</w:t>
      </w:r>
      <w:r>
        <w:rPr>
          <w:color w:val="868686"/>
          <w:spacing w:val="-1"/>
          <w:sz w:val="24"/>
        </w:rPr>
        <w:t xml:space="preserve"> </w:t>
      </w:r>
      <w:r>
        <w:rPr>
          <w:color w:val="868686"/>
          <w:sz w:val="24"/>
        </w:rPr>
        <w:t>diet</w:t>
      </w:r>
    </w:p>
    <w:p w14:paraId="3511C14C"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3</w:t>
      </w:r>
      <w:r>
        <w:rPr>
          <w:color w:val="868686"/>
          <w:spacing w:val="-2"/>
          <w:sz w:val="24"/>
        </w:rPr>
        <w:t xml:space="preserve"> </w:t>
      </w:r>
      <w:r>
        <w:rPr>
          <w:color w:val="868686"/>
          <w:sz w:val="24"/>
        </w:rPr>
        <w:t>x</w:t>
      </w:r>
      <w:r>
        <w:rPr>
          <w:color w:val="868686"/>
          <w:spacing w:val="-2"/>
          <w:sz w:val="24"/>
        </w:rPr>
        <w:t xml:space="preserve"> </w:t>
      </w:r>
      <w:r>
        <w:rPr>
          <w:color w:val="868686"/>
          <w:sz w:val="24"/>
        </w:rPr>
        <w:t>more likely</w:t>
      </w:r>
      <w:r>
        <w:rPr>
          <w:color w:val="868686"/>
          <w:spacing w:val="-3"/>
          <w:sz w:val="24"/>
        </w:rPr>
        <w:t xml:space="preserve"> </w:t>
      </w:r>
      <w:r>
        <w:rPr>
          <w:color w:val="868686"/>
          <w:sz w:val="24"/>
        </w:rPr>
        <w:t>to</w:t>
      </w:r>
      <w:r>
        <w:rPr>
          <w:color w:val="868686"/>
          <w:spacing w:val="-1"/>
          <w:sz w:val="24"/>
        </w:rPr>
        <w:t xml:space="preserve"> </w:t>
      </w:r>
      <w:r>
        <w:rPr>
          <w:color w:val="868686"/>
          <w:sz w:val="24"/>
        </w:rPr>
        <w:t>smoke</w:t>
      </w:r>
    </w:p>
    <w:p w14:paraId="05314C4B" w14:textId="77777777" w:rsidR="00641FAE" w:rsidRDefault="00A75B9B" w:rsidP="003719E8">
      <w:pPr>
        <w:pStyle w:val="ListParagraph"/>
        <w:numPr>
          <w:ilvl w:val="1"/>
          <w:numId w:val="8"/>
        </w:numPr>
        <w:tabs>
          <w:tab w:val="left" w:pos="1874"/>
        </w:tabs>
        <w:spacing w:before="102" w:line="276" w:lineRule="auto"/>
        <w:ind w:right="821"/>
        <w:rPr>
          <w:sz w:val="24"/>
        </w:rPr>
      </w:pPr>
      <w:r>
        <w:rPr>
          <w:color w:val="868686"/>
          <w:sz w:val="24"/>
        </w:rPr>
        <w:t>5</w:t>
      </w:r>
      <w:r>
        <w:rPr>
          <w:color w:val="868686"/>
          <w:spacing w:val="-3"/>
          <w:sz w:val="24"/>
        </w:rPr>
        <w:t xml:space="preserve"> </w:t>
      </w:r>
      <w:r>
        <w:rPr>
          <w:color w:val="868686"/>
          <w:sz w:val="24"/>
        </w:rPr>
        <w:t>x</w:t>
      </w:r>
      <w:r>
        <w:rPr>
          <w:color w:val="868686"/>
          <w:spacing w:val="-5"/>
          <w:sz w:val="24"/>
        </w:rPr>
        <w:t xml:space="preserve"> </w:t>
      </w:r>
      <w:r>
        <w:rPr>
          <w:color w:val="868686"/>
          <w:sz w:val="24"/>
        </w:rPr>
        <w:t>more</w:t>
      </w:r>
      <w:r>
        <w:rPr>
          <w:color w:val="868686"/>
          <w:spacing w:val="-2"/>
          <w:sz w:val="24"/>
        </w:rPr>
        <w:t xml:space="preserve"> </w:t>
      </w:r>
      <w:r>
        <w:rPr>
          <w:color w:val="868686"/>
          <w:sz w:val="24"/>
        </w:rPr>
        <w:t>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had</w:t>
      </w:r>
      <w:r>
        <w:rPr>
          <w:color w:val="868686"/>
          <w:spacing w:val="-3"/>
          <w:sz w:val="24"/>
        </w:rPr>
        <w:t xml:space="preserve"> </w:t>
      </w:r>
      <w:r>
        <w:rPr>
          <w:color w:val="868686"/>
          <w:sz w:val="24"/>
        </w:rPr>
        <w:t>sex</w:t>
      </w:r>
      <w:r>
        <w:rPr>
          <w:color w:val="868686"/>
          <w:spacing w:val="-4"/>
          <w:sz w:val="24"/>
        </w:rPr>
        <w:t xml:space="preserve"> </w:t>
      </w:r>
      <w:r>
        <w:rPr>
          <w:color w:val="868686"/>
          <w:sz w:val="24"/>
        </w:rPr>
        <w:t>under 16</w:t>
      </w:r>
      <w:r>
        <w:rPr>
          <w:color w:val="868686"/>
          <w:spacing w:val="-3"/>
          <w:sz w:val="24"/>
        </w:rPr>
        <w:t xml:space="preserve"> </w:t>
      </w:r>
      <w:r>
        <w:rPr>
          <w:color w:val="868686"/>
          <w:sz w:val="24"/>
        </w:rPr>
        <w:t>years</w:t>
      </w:r>
      <w:r>
        <w:rPr>
          <w:color w:val="868686"/>
          <w:spacing w:val="-4"/>
          <w:sz w:val="24"/>
        </w:rPr>
        <w:t xml:space="preserve"> </w:t>
      </w:r>
      <w:r>
        <w:rPr>
          <w:color w:val="868686"/>
          <w:sz w:val="24"/>
        </w:rPr>
        <w:t>and</w:t>
      </w:r>
      <w:r>
        <w:rPr>
          <w:color w:val="868686"/>
          <w:spacing w:val="-5"/>
          <w:sz w:val="24"/>
        </w:rPr>
        <w:t xml:space="preserve"> </w:t>
      </w:r>
      <w:r>
        <w:rPr>
          <w:color w:val="868686"/>
          <w:sz w:val="24"/>
        </w:rPr>
        <w:t>6x</w:t>
      </w:r>
      <w:r>
        <w:rPr>
          <w:color w:val="868686"/>
          <w:spacing w:val="-3"/>
          <w:sz w:val="24"/>
        </w:rPr>
        <w:t xml:space="preserve"> </w:t>
      </w:r>
      <w:r>
        <w:rPr>
          <w:color w:val="868686"/>
          <w:sz w:val="24"/>
        </w:rPr>
        <w:t>more</w:t>
      </w:r>
      <w:r>
        <w:rPr>
          <w:color w:val="868686"/>
          <w:spacing w:val="-2"/>
          <w:sz w:val="24"/>
        </w:rPr>
        <w:t xml:space="preserve"> </w:t>
      </w:r>
      <w:r>
        <w:rPr>
          <w:color w:val="868686"/>
          <w:sz w:val="24"/>
        </w:rPr>
        <w:t>likely</w:t>
      </w:r>
      <w:r>
        <w:rPr>
          <w:color w:val="868686"/>
          <w:spacing w:val="-82"/>
          <w:sz w:val="24"/>
        </w:rPr>
        <w:t xml:space="preserve"> </w:t>
      </w:r>
      <w:r>
        <w:rPr>
          <w:color w:val="868686"/>
          <w:sz w:val="24"/>
        </w:rPr>
        <w:t>to</w:t>
      </w:r>
      <w:r>
        <w:rPr>
          <w:color w:val="868686"/>
          <w:spacing w:val="-2"/>
          <w:sz w:val="24"/>
        </w:rPr>
        <w:t xml:space="preserve"> </w:t>
      </w:r>
      <w:r>
        <w:rPr>
          <w:color w:val="868686"/>
          <w:sz w:val="24"/>
        </w:rPr>
        <w:t>have</w:t>
      </w:r>
      <w:r>
        <w:rPr>
          <w:color w:val="868686"/>
          <w:spacing w:val="-1"/>
          <w:sz w:val="24"/>
        </w:rPr>
        <w:t xml:space="preserve"> </w:t>
      </w:r>
      <w:r>
        <w:rPr>
          <w:color w:val="868686"/>
          <w:sz w:val="24"/>
        </w:rPr>
        <w:t>been</w:t>
      </w:r>
      <w:r>
        <w:rPr>
          <w:color w:val="868686"/>
          <w:spacing w:val="-2"/>
          <w:sz w:val="24"/>
        </w:rPr>
        <w:t xml:space="preserve"> </w:t>
      </w:r>
      <w:r>
        <w:rPr>
          <w:color w:val="868686"/>
          <w:sz w:val="24"/>
        </w:rPr>
        <w:t>pregnant</w:t>
      </w:r>
      <w:r>
        <w:rPr>
          <w:color w:val="868686"/>
          <w:spacing w:val="-2"/>
          <w:sz w:val="24"/>
        </w:rPr>
        <w:t xml:space="preserve"> </w:t>
      </w:r>
      <w:r>
        <w:rPr>
          <w:color w:val="868686"/>
          <w:sz w:val="24"/>
        </w:rPr>
        <w:t>or</w:t>
      </w:r>
      <w:r>
        <w:rPr>
          <w:color w:val="868686"/>
          <w:spacing w:val="-1"/>
          <w:sz w:val="24"/>
        </w:rPr>
        <w:t xml:space="preserve"> </w:t>
      </w:r>
      <w:r>
        <w:rPr>
          <w:color w:val="868686"/>
          <w:sz w:val="24"/>
        </w:rPr>
        <w:t>got</w:t>
      </w:r>
      <w:r>
        <w:rPr>
          <w:color w:val="868686"/>
          <w:spacing w:val="-2"/>
          <w:sz w:val="24"/>
        </w:rPr>
        <w:t xml:space="preserve"> </w:t>
      </w:r>
      <w:r>
        <w:rPr>
          <w:color w:val="868686"/>
          <w:sz w:val="24"/>
        </w:rPr>
        <w:t>someone</w:t>
      </w:r>
      <w:r>
        <w:rPr>
          <w:color w:val="868686"/>
          <w:spacing w:val="-1"/>
          <w:sz w:val="24"/>
        </w:rPr>
        <w:t xml:space="preserve"> </w:t>
      </w:r>
      <w:r>
        <w:rPr>
          <w:color w:val="868686"/>
          <w:sz w:val="24"/>
        </w:rPr>
        <w:t>accidently</w:t>
      </w:r>
      <w:r>
        <w:rPr>
          <w:color w:val="868686"/>
          <w:spacing w:val="-3"/>
          <w:sz w:val="24"/>
        </w:rPr>
        <w:t xml:space="preserve"> </w:t>
      </w:r>
      <w:r>
        <w:rPr>
          <w:color w:val="868686"/>
          <w:sz w:val="24"/>
        </w:rPr>
        <w:t>pregnant</w:t>
      </w:r>
    </w:p>
    <w:p w14:paraId="3EB09DF5"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58254" behindDoc="1" locked="0" layoutInCell="1" allowOverlap="1" wp14:anchorId="7C02DF0F" wp14:editId="298F5F62">
            <wp:simplePos x="0" y="0"/>
            <wp:positionH relativeFrom="page">
              <wp:posOffset>5636895</wp:posOffset>
            </wp:positionH>
            <wp:positionV relativeFrom="paragraph">
              <wp:posOffset>-143762</wp:posOffset>
            </wp:positionV>
            <wp:extent cx="1009015" cy="460601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2</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2"/>
          <w:sz w:val="24"/>
        </w:rPr>
        <w:t xml:space="preserve"> </w:t>
      </w:r>
      <w:r>
        <w:rPr>
          <w:color w:val="868686"/>
          <w:sz w:val="24"/>
        </w:rPr>
        <w:t>binge</w:t>
      </w:r>
      <w:r>
        <w:rPr>
          <w:color w:val="868686"/>
          <w:spacing w:val="-2"/>
          <w:sz w:val="24"/>
        </w:rPr>
        <w:t xml:space="preserve"> </w:t>
      </w:r>
      <w:r>
        <w:rPr>
          <w:color w:val="868686"/>
          <w:sz w:val="24"/>
        </w:rPr>
        <w:t>drink</w:t>
      </w:r>
    </w:p>
    <w:p w14:paraId="18A89919"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7</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4"/>
          <w:sz w:val="24"/>
        </w:rPr>
        <w:t xml:space="preserve"> </w:t>
      </w:r>
      <w:r>
        <w:rPr>
          <w:color w:val="868686"/>
          <w:sz w:val="24"/>
        </w:rPr>
        <w:t>to</w:t>
      </w:r>
      <w:r>
        <w:rPr>
          <w:color w:val="868686"/>
          <w:spacing w:val="-2"/>
          <w:sz w:val="24"/>
        </w:rPr>
        <w:t xml:space="preserve"> </w:t>
      </w:r>
      <w:r>
        <w:rPr>
          <w:color w:val="868686"/>
          <w:sz w:val="24"/>
        </w:rPr>
        <w:t>be</w:t>
      </w:r>
      <w:r>
        <w:rPr>
          <w:color w:val="868686"/>
          <w:spacing w:val="-1"/>
          <w:sz w:val="24"/>
        </w:rPr>
        <w:t xml:space="preserve"> </w:t>
      </w:r>
      <w:r>
        <w:rPr>
          <w:color w:val="868686"/>
          <w:sz w:val="24"/>
        </w:rPr>
        <w:t>involved</w:t>
      </w:r>
      <w:r>
        <w:rPr>
          <w:color w:val="868686"/>
          <w:spacing w:val="-3"/>
          <w:sz w:val="24"/>
        </w:rPr>
        <w:t xml:space="preserve"> </w:t>
      </w:r>
      <w:r>
        <w:rPr>
          <w:color w:val="868686"/>
          <w:sz w:val="24"/>
        </w:rPr>
        <w:t>in</w:t>
      </w:r>
      <w:r>
        <w:rPr>
          <w:color w:val="868686"/>
          <w:spacing w:val="-3"/>
          <w:sz w:val="24"/>
        </w:rPr>
        <w:t xml:space="preserve"> </w:t>
      </w:r>
      <w:r>
        <w:rPr>
          <w:color w:val="868686"/>
          <w:sz w:val="24"/>
        </w:rPr>
        <w:t>recent</w:t>
      </w:r>
      <w:r>
        <w:rPr>
          <w:color w:val="868686"/>
          <w:spacing w:val="-1"/>
          <w:sz w:val="24"/>
        </w:rPr>
        <w:t xml:space="preserve"> </w:t>
      </w:r>
      <w:r>
        <w:rPr>
          <w:color w:val="868686"/>
          <w:sz w:val="24"/>
        </w:rPr>
        <w:t>violence</w:t>
      </w:r>
    </w:p>
    <w:p w14:paraId="17060670"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11</w:t>
      </w:r>
      <w:r>
        <w:rPr>
          <w:color w:val="868686"/>
          <w:spacing w:val="-2"/>
          <w:sz w:val="24"/>
        </w:rPr>
        <w:t xml:space="preserve"> </w:t>
      </w:r>
      <w:r>
        <w:rPr>
          <w:color w:val="868686"/>
          <w:sz w:val="24"/>
        </w:rPr>
        <w:t>x</w:t>
      </w:r>
      <w:r>
        <w:rPr>
          <w:color w:val="868686"/>
          <w:spacing w:val="-3"/>
          <w:sz w:val="24"/>
        </w:rPr>
        <w:t xml:space="preserve"> </w:t>
      </w:r>
      <w:r>
        <w:rPr>
          <w:color w:val="868686"/>
          <w:sz w:val="24"/>
        </w:rPr>
        <w:t>more 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been</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5D31AC8F"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11</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 have</w:t>
      </w:r>
      <w:r>
        <w:rPr>
          <w:color w:val="868686"/>
          <w:spacing w:val="-2"/>
          <w:sz w:val="24"/>
        </w:rPr>
        <w:t xml:space="preserve"> </w:t>
      </w:r>
      <w:r>
        <w:rPr>
          <w:color w:val="868686"/>
          <w:sz w:val="24"/>
        </w:rPr>
        <w:t>used</w:t>
      </w:r>
      <w:r>
        <w:rPr>
          <w:color w:val="868686"/>
          <w:spacing w:val="-1"/>
          <w:sz w:val="24"/>
        </w:rPr>
        <w:t xml:space="preserve"> </w:t>
      </w:r>
      <w:r>
        <w:rPr>
          <w:color w:val="868686"/>
          <w:sz w:val="24"/>
        </w:rPr>
        <w:t>heroin</w:t>
      </w:r>
      <w:r>
        <w:rPr>
          <w:color w:val="868686"/>
          <w:spacing w:val="-4"/>
          <w:sz w:val="24"/>
        </w:rPr>
        <w:t xml:space="preserve"> </w:t>
      </w:r>
      <w:r>
        <w:rPr>
          <w:color w:val="868686"/>
          <w:sz w:val="24"/>
        </w:rPr>
        <w:t>or</w:t>
      </w:r>
      <w:r>
        <w:rPr>
          <w:color w:val="868686"/>
          <w:spacing w:val="-1"/>
          <w:sz w:val="24"/>
        </w:rPr>
        <w:t xml:space="preserve"> </w:t>
      </w:r>
      <w:r>
        <w:rPr>
          <w:color w:val="868686"/>
          <w:sz w:val="24"/>
        </w:rPr>
        <w:t>crack</w:t>
      </w:r>
    </w:p>
    <w:p w14:paraId="55B5DACA"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and</w:t>
      </w:r>
      <w:r>
        <w:rPr>
          <w:color w:val="868686"/>
          <w:spacing w:val="-3"/>
          <w:sz w:val="24"/>
        </w:rPr>
        <w:t xml:space="preserve"> </w:t>
      </w:r>
      <w:r>
        <w:rPr>
          <w:color w:val="868686"/>
          <w:sz w:val="24"/>
        </w:rPr>
        <w:t>more</w:t>
      </w:r>
      <w:r>
        <w:rPr>
          <w:color w:val="868686"/>
          <w:spacing w:val="-1"/>
          <w:sz w:val="24"/>
        </w:rPr>
        <w:t xml:space="preserve"> </w:t>
      </w:r>
      <w:r>
        <w:rPr>
          <w:color w:val="868686"/>
          <w:sz w:val="24"/>
        </w:rPr>
        <w:t>alarmingly,</w:t>
      </w:r>
    </w:p>
    <w:p w14:paraId="3C97665A" w14:textId="77777777" w:rsidR="00641FAE" w:rsidRDefault="00A75B9B" w:rsidP="003719E8">
      <w:pPr>
        <w:pStyle w:val="ListParagraph"/>
        <w:numPr>
          <w:ilvl w:val="1"/>
          <w:numId w:val="8"/>
        </w:numPr>
        <w:tabs>
          <w:tab w:val="left" w:pos="1874"/>
        </w:tabs>
        <w:spacing w:before="102" w:line="276" w:lineRule="auto"/>
        <w:ind w:right="823"/>
        <w:rPr>
          <w:sz w:val="24"/>
        </w:rPr>
      </w:pPr>
      <w:r>
        <w:rPr>
          <w:color w:val="868686"/>
          <w:sz w:val="24"/>
        </w:rPr>
        <w:t>3</w:t>
      </w:r>
      <w:r>
        <w:rPr>
          <w:color w:val="868686"/>
          <w:spacing w:val="2"/>
          <w:sz w:val="24"/>
        </w:rPr>
        <w:t xml:space="preserve"> </w:t>
      </w:r>
      <w:r>
        <w:rPr>
          <w:color w:val="868686"/>
          <w:sz w:val="24"/>
        </w:rPr>
        <w:t>x increased risk</w:t>
      </w:r>
      <w:r>
        <w:rPr>
          <w:color w:val="868686"/>
          <w:spacing w:val="1"/>
          <w:sz w:val="24"/>
        </w:rPr>
        <w:t xml:space="preserve"> </w:t>
      </w:r>
      <w:r>
        <w:rPr>
          <w:color w:val="868686"/>
          <w:sz w:val="24"/>
        </w:rPr>
        <w:t>of heart</w:t>
      </w:r>
      <w:r>
        <w:rPr>
          <w:color w:val="868686"/>
          <w:spacing w:val="2"/>
          <w:sz w:val="24"/>
        </w:rPr>
        <w:t xml:space="preserve"> </w:t>
      </w:r>
      <w:r>
        <w:rPr>
          <w:color w:val="868686"/>
          <w:sz w:val="24"/>
        </w:rPr>
        <w:t>disease,</w:t>
      </w:r>
      <w:r>
        <w:rPr>
          <w:color w:val="868686"/>
          <w:spacing w:val="1"/>
          <w:sz w:val="24"/>
        </w:rPr>
        <w:t xml:space="preserve"> </w:t>
      </w:r>
      <w:r>
        <w:rPr>
          <w:color w:val="868686"/>
          <w:sz w:val="24"/>
        </w:rPr>
        <w:t>respiratory</w:t>
      </w:r>
      <w:r>
        <w:rPr>
          <w:color w:val="868686"/>
          <w:spacing w:val="1"/>
          <w:sz w:val="24"/>
        </w:rPr>
        <w:t xml:space="preserve"> </w:t>
      </w:r>
      <w:r>
        <w:rPr>
          <w:color w:val="868686"/>
          <w:sz w:val="24"/>
        </w:rPr>
        <w:t>disease</w:t>
      </w:r>
      <w:r>
        <w:rPr>
          <w:color w:val="868686"/>
          <w:spacing w:val="1"/>
          <w:sz w:val="24"/>
        </w:rPr>
        <w:t xml:space="preserve"> </w:t>
      </w:r>
      <w:r>
        <w:rPr>
          <w:color w:val="868686"/>
          <w:sz w:val="24"/>
        </w:rPr>
        <w:t>and type</w:t>
      </w:r>
      <w:r>
        <w:rPr>
          <w:color w:val="868686"/>
          <w:spacing w:val="2"/>
          <w:sz w:val="24"/>
        </w:rPr>
        <w:t xml:space="preserve"> </w:t>
      </w:r>
      <w:r>
        <w:rPr>
          <w:color w:val="868686"/>
          <w:sz w:val="24"/>
        </w:rPr>
        <w:t>2</w:t>
      </w:r>
      <w:r>
        <w:rPr>
          <w:color w:val="868686"/>
          <w:spacing w:val="-82"/>
          <w:sz w:val="24"/>
        </w:rPr>
        <w:t xml:space="preserve"> </w:t>
      </w:r>
      <w:r>
        <w:rPr>
          <w:color w:val="868686"/>
          <w:sz w:val="24"/>
        </w:rPr>
        <w:t>diabetes</w:t>
      </w:r>
      <w:r>
        <w:rPr>
          <w:color w:val="868686"/>
          <w:spacing w:val="-2"/>
          <w:sz w:val="24"/>
        </w:rPr>
        <w:t xml:space="preserve"> </w:t>
      </w:r>
      <w:r>
        <w:rPr>
          <w:color w:val="868686"/>
          <w:sz w:val="24"/>
        </w:rPr>
        <w:t>and</w:t>
      </w:r>
      <w:r>
        <w:rPr>
          <w:color w:val="868686"/>
          <w:spacing w:val="-1"/>
          <w:sz w:val="24"/>
        </w:rPr>
        <w:t xml:space="preserve"> </w:t>
      </w:r>
      <w:r>
        <w:rPr>
          <w:color w:val="868686"/>
          <w:sz w:val="24"/>
        </w:rPr>
        <w:t>thus</w:t>
      </w:r>
      <w:r>
        <w:rPr>
          <w:color w:val="868686"/>
          <w:spacing w:val="-1"/>
          <w:sz w:val="24"/>
        </w:rPr>
        <w:t xml:space="preserve"> </w:t>
      </w:r>
      <w:r>
        <w:rPr>
          <w:color w:val="868686"/>
          <w:sz w:val="24"/>
        </w:rPr>
        <w:t>a</w:t>
      </w:r>
      <w:r>
        <w:rPr>
          <w:color w:val="868686"/>
          <w:spacing w:val="1"/>
          <w:sz w:val="24"/>
        </w:rPr>
        <w:t xml:space="preserve"> </w:t>
      </w:r>
      <w:r>
        <w:rPr>
          <w:color w:val="868686"/>
          <w:sz w:val="24"/>
        </w:rPr>
        <w:t>shorter</w:t>
      </w:r>
      <w:r>
        <w:rPr>
          <w:color w:val="868686"/>
          <w:spacing w:val="1"/>
          <w:sz w:val="24"/>
        </w:rPr>
        <w:t xml:space="preserve"> </w:t>
      </w:r>
      <w:r>
        <w:rPr>
          <w:color w:val="868686"/>
          <w:sz w:val="24"/>
        </w:rPr>
        <w:t>life span</w:t>
      </w:r>
    </w:p>
    <w:p w14:paraId="173E64E9" w14:textId="77777777" w:rsidR="00641FAE" w:rsidRDefault="00641FAE" w:rsidP="003719E8">
      <w:pPr>
        <w:pStyle w:val="BodyText"/>
        <w:spacing w:line="276" w:lineRule="auto"/>
        <w:ind w:left="0"/>
        <w:rPr>
          <w:sz w:val="28"/>
        </w:rPr>
      </w:pPr>
    </w:p>
    <w:p w14:paraId="4FB20CCB" w14:textId="77777777" w:rsidR="00641FAE" w:rsidRDefault="00A75B9B" w:rsidP="003719E8">
      <w:pPr>
        <w:pStyle w:val="Heading2"/>
        <w:numPr>
          <w:ilvl w:val="0"/>
          <w:numId w:val="8"/>
        </w:numPr>
        <w:tabs>
          <w:tab w:val="left" w:pos="1600"/>
          <w:tab w:val="left" w:pos="1601"/>
        </w:tabs>
        <w:spacing w:before="197" w:line="276" w:lineRule="auto"/>
        <w:ind w:hanging="721"/>
      </w:pPr>
      <w:r>
        <w:rPr>
          <w:color w:val="1D2C4D"/>
        </w:rPr>
        <w:t>Bullying</w:t>
      </w:r>
    </w:p>
    <w:p w14:paraId="7CA1B2E4" w14:textId="1DC400CB" w:rsidR="00641FAE" w:rsidRDefault="00A75B9B" w:rsidP="003719E8">
      <w:pPr>
        <w:pStyle w:val="BodyText"/>
        <w:spacing w:before="193" w:line="276" w:lineRule="auto"/>
        <w:ind w:left="880" w:right="817"/>
        <w:jc w:val="both"/>
        <w:rPr>
          <w:color w:val="868686"/>
        </w:rPr>
      </w:pPr>
      <w:r>
        <w:rPr>
          <w:color w:val="868686"/>
        </w:rPr>
        <w:t>Whilst all schools will have an ‘Anti-Bullying Policy’ outlining forms of</w:t>
      </w:r>
      <w:r>
        <w:rPr>
          <w:color w:val="868686"/>
          <w:spacing w:val="1"/>
        </w:rPr>
        <w:t xml:space="preserve"> </w:t>
      </w:r>
      <w:r>
        <w:rPr>
          <w:color w:val="868686"/>
        </w:rPr>
        <w:t>bullying</w:t>
      </w:r>
      <w:r>
        <w:rPr>
          <w:color w:val="868686"/>
          <w:spacing w:val="-16"/>
        </w:rPr>
        <w:t xml:space="preserve"> </w:t>
      </w:r>
      <w:r>
        <w:rPr>
          <w:color w:val="868686"/>
        </w:rPr>
        <w:t>and</w:t>
      </w:r>
      <w:r>
        <w:rPr>
          <w:color w:val="868686"/>
          <w:spacing w:val="-16"/>
        </w:rPr>
        <w:t xml:space="preserve"> </w:t>
      </w:r>
      <w:r>
        <w:rPr>
          <w:color w:val="868686"/>
        </w:rPr>
        <w:t>actions</w:t>
      </w:r>
      <w:r>
        <w:rPr>
          <w:color w:val="868686"/>
          <w:spacing w:val="-14"/>
        </w:rPr>
        <w:t xml:space="preserve"> </w:t>
      </w:r>
      <w:r>
        <w:rPr>
          <w:color w:val="868686"/>
        </w:rPr>
        <w:t>to</w:t>
      </w:r>
      <w:r>
        <w:rPr>
          <w:color w:val="868686"/>
          <w:spacing w:val="-14"/>
        </w:rPr>
        <w:t xml:space="preserve"> </w:t>
      </w:r>
      <w:r>
        <w:rPr>
          <w:color w:val="868686"/>
        </w:rPr>
        <w:t>be</w:t>
      </w:r>
      <w:r>
        <w:rPr>
          <w:color w:val="868686"/>
          <w:spacing w:val="-13"/>
        </w:rPr>
        <w:t xml:space="preserve"> </w:t>
      </w:r>
      <w:r>
        <w:rPr>
          <w:color w:val="868686"/>
        </w:rPr>
        <w:t>taken</w:t>
      </w:r>
      <w:r>
        <w:rPr>
          <w:color w:val="868686"/>
          <w:spacing w:val="-16"/>
        </w:rPr>
        <w:t xml:space="preserve"> </w:t>
      </w:r>
      <w:r>
        <w:rPr>
          <w:color w:val="868686"/>
        </w:rPr>
        <w:t>to</w:t>
      </w:r>
      <w:r>
        <w:rPr>
          <w:color w:val="868686"/>
          <w:spacing w:val="-14"/>
        </w:rPr>
        <w:t xml:space="preserve"> </w:t>
      </w:r>
      <w:r>
        <w:rPr>
          <w:color w:val="868686"/>
        </w:rPr>
        <w:t>support</w:t>
      </w:r>
      <w:r>
        <w:rPr>
          <w:color w:val="868686"/>
          <w:spacing w:val="-15"/>
        </w:rPr>
        <w:t xml:space="preserve"> </w:t>
      </w:r>
      <w:r>
        <w:rPr>
          <w:color w:val="868686"/>
        </w:rPr>
        <w:t>both</w:t>
      </w:r>
      <w:r>
        <w:rPr>
          <w:color w:val="868686"/>
          <w:spacing w:val="-15"/>
        </w:rPr>
        <w:t xml:space="preserve"> </w:t>
      </w:r>
      <w:r>
        <w:rPr>
          <w:color w:val="868686"/>
        </w:rPr>
        <w:t>the</w:t>
      </w:r>
      <w:r>
        <w:rPr>
          <w:color w:val="868686"/>
          <w:spacing w:val="-14"/>
        </w:rPr>
        <w:t xml:space="preserve"> </w:t>
      </w:r>
      <w:r>
        <w:rPr>
          <w:color w:val="868686"/>
        </w:rPr>
        <w:t>victim</w:t>
      </w:r>
      <w:r>
        <w:rPr>
          <w:color w:val="868686"/>
          <w:spacing w:val="-17"/>
        </w:rPr>
        <w:t xml:space="preserve"> </w:t>
      </w:r>
      <w:r>
        <w:rPr>
          <w:color w:val="868686"/>
        </w:rPr>
        <w:t>and</w:t>
      </w:r>
      <w:r>
        <w:rPr>
          <w:color w:val="868686"/>
          <w:spacing w:val="-16"/>
        </w:rPr>
        <w:t xml:space="preserve"> </w:t>
      </w:r>
      <w:r>
        <w:rPr>
          <w:color w:val="868686"/>
        </w:rPr>
        <w:t>perpetrator,</w:t>
      </w:r>
      <w:r>
        <w:rPr>
          <w:color w:val="868686"/>
          <w:spacing w:val="-82"/>
        </w:rPr>
        <w:t xml:space="preserve"> </w:t>
      </w:r>
      <w:r>
        <w:rPr>
          <w:color w:val="868686"/>
        </w:rPr>
        <w:t>it</w:t>
      </w:r>
      <w:r>
        <w:rPr>
          <w:color w:val="868686"/>
          <w:spacing w:val="-10"/>
        </w:rPr>
        <w:t xml:space="preserve"> </w:t>
      </w:r>
      <w:r>
        <w:rPr>
          <w:color w:val="868686"/>
        </w:rPr>
        <w:t>is</w:t>
      </w:r>
      <w:r>
        <w:rPr>
          <w:color w:val="868686"/>
          <w:spacing w:val="-8"/>
        </w:rPr>
        <w:t xml:space="preserve"> </w:t>
      </w:r>
      <w:r>
        <w:rPr>
          <w:color w:val="868686"/>
        </w:rPr>
        <w:t>worth</w:t>
      </w:r>
      <w:r>
        <w:rPr>
          <w:color w:val="868686"/>
          <w:spacing w:val="-8"/>
        </w:rPr>
        <w:t xml:space="preserve"> </w:t>
      </w:r>
      <w:r>
        <w:rPr>
          <w:color w:val="868686"/>
        </w:rPr>
        <w:t>pointing</w:t>
      </w:r>
      <w:r>
        <w:rPr>
          <w:color w:val="868686"/>
          <w:spacing w:val="-5"/>
        </w:rPr>
        <w:t xml:space="preserve"> </w:t>
      </w:r>
      <w:r>
        <w:rPr>
          <w:color w:val="868686"/>
        </w:rPr>
        <w:t>out</w:t>
      </w:r>
      <w:r>
        <w:rPr>
          <w:color w:val="868686"/>
          <w:spacing w:val="-8"/>
        </w:rPr>
        <w:t xml:space="preserve"> </w:t>
      </w:r>
      <w:r>
        <w:rPr>
          <w:color w:val="868686"/>
        </w:rPr>
        <w:t>in</w:t>
      </w:r>
      <w:r>
        <w:rPr>
          <w:color w:val="868686"/>
          <w:spacing w:val="-9"/>
        </w:rPr>
        <w:t xml:space="preserve"> </w:t>
      </w:r>
      <w:r>
        <w:rPr>
          <w:color w:val="868686"/>
        </w:rPr>
        <w:t>this</w:t>
      </w:r>
      <w:r>
        <w:rPr>
          <w:color w:val="868686"/>
          <w:spacing w:val="-6"/>
        </w:rPr>
        <w:t xml:space="preserve"> </w:t>
      </w:r>
      <w:r>
        <w:rPr>
          <w:color w:val="868686"/>
        </w:rPr>
        <w:t>document</w:t>
      </w:r>
      <w:r>
        <w:rPr>
          <w:color w:val="868686"/>
          <w:spacing w:val="-8"/>
        </w:rPr>
        <w:t xml:space="preserve"> </w:t>
      </w:r>
      <w:r>
        <w:rPr>
          <w:color w:val="868686"/>
        </w:rPr>
        <w:t>that</w:t>
      </w:r>
      <w:r>
        <w:rPr>
          <w:color w:val="868686"/>
          <w:spacing w:val="-8"/>
        </w:rPr>
        <w:t xml:space="preserve"> </w:t>
      </w:r>
      <w:r>
        <w:rPr>
          <w:color w:val="868686"/>
        </w:rPr>
        <w:t>bullying</w:t>
      </w:r>
      <w:r>
        <w:rPr>
          <w:color w:val="868686"/>
          <w:spacing w:val="-7"/>
        </w:rPr>
        <w:t xml:space="preserve"> </w:t>
      </w:r>
      <w:r>
        <w:rPr>
          <w:color w:val="868686"/>
        </w:rPr>
        <w:t>can</w:t>
      </w:r>
      <w:r>
        <w:rPr>
          <w:color w:val="868686"/>
          <w:spacing w:val="-8"/>
        </w:rPr>
        <w:t xml:space="preserve"> </w:t>
      </w:r>
      <w:r>
        <w:rPr>
          <w:color w:val="868686"/>
        </w:rPr>
        <w:t>bring</w:t>
      </w:r>
      <w:r>
        <w:rPr>
          <w:color w:val="868686"/>
          <w:spacing w:val="-8"/>
        </w:rPr>
        <w:t xml:space="preserve"> </w:t>
      </w:r>
      <w:r>
        <w:rPr>
          <w:color w:val="868686"/>
        </w:rPr>
        <w:t>beyond</w:t>
      </w:r>
      <w:r>
        <w:rPr>
          <w:color w:val="868686"/>
          <w:spacing w:val="-8"/>
        </w:rPr>
        <w:t xml:space="preserve"> </w:t>
      </w:r>
      <w:r>
        <w:rPr>
          <w:color w:val="868686"/>
        </w:rPr>
        <w:t>the</w:t>
      </w:r>
      <w:r>
        <w:rPr>
          <w:color w:val="868686"/>
          <w:spacing w:val="-82"/>
        </w:rPr>
        <w:t xml:space="preserve"> </w:t>
      </w:r>
      <w:r>
        <w:rPr>
          <w:color w:val="868686"/>
        </w:rPr>
        <w:t>initial difficulties for the pupil, a vulnerability to other safeguarding issues.</w:t>
      </w:r>
      <w:r>
        <w:rPr>
          <w:color w:val="868686"/>
          <w:spacing w:val="-82"/>
        </w:rPr>
        <w:t xml:space="preserve"> </w:t>
      </w:r>
      <w:r>
        <w:rPr>
          <w:color w:val="868686"/>
        </w:rPr>
        <w:t>The impact of bullying is not just the physical and emotional of the actual</w:t>
      </w:r>
      <w:r>
        <w:rPr>
          <w:color w:val="868686"/>
          <w:spacing w:val="1"/>
        </w:rPr>
        <w:t xml:space="preserve"> </w:t>
      </w:r>
      <w:r>
        <w:rPr>
          <w:color w:val="868686"/>
        </w:rPr>
        <w:t>bullying itself but can place the pupil in a position where they become</w:t>
      </w:r>
      <w:r>
        <w:rPr>
          <w:color w:val="868686"/>
          <w:spacing w:val="1"/>
        </w:rPr>
        <w:t xml:space="preserve"> </w:t>
      </w:r>
      <w:r>
        <w:rPr>
          <w:color w:val="868686"/>
        </w:rPr>
        <w:t>vulnerable to another form of abuse. They may seek out comfort and</w:t>
      </w:r>
      <w:r>
        <w:rPr>
          <w:color w:val="868686"/>
          <w:spacing w:val="1"/>
        </w:rPr>
        <w:t xml:space="preserve"> </w:t>
      </w:r>
      <w:r>
        <w:rPr>
          <w:color w:val="868686"/>
        </w:rPr>
        <w:t>acceptance</w:t>
      </w:r>
      <w:r>
        <w:rPr>
          <w:color w:val="868686"/>
          <w:spacing w:val="-9"/>
        </w:rPr>
        <w:t xml:space="preserve"> </w:t>
      </w:r>
      <w:r>
        <w:rPr>
          <w:color w:val="868686"/>
        </w:rPr>
        <w:t>elsewhere</w:t>
      </w:r>
      <w:r>
        <w:rPr>
          <w:color w:val="868686"/>
          <w:spacing w:val="-9"/>
        </w:rPr>
        <w:t xml:space="preserve"> </w:t>
      </w:r>
      <w:r>
        <w:rPr>
          <w:color w:val="868686"/>
        </w:rPr>
        <w:t>which</w:t>
      </w:r>
      <w:r>
        <w:rPr>
          <w:color w:val="868686"/>
          <w:spacing w:val="-11"/>
        </w:rPr>
        <w:t xml:space="preserve"> </w:t>
      </w:r>
      <w:r>
        <w:rPr>
          <w:color w:val="868686"/>
        </w:rPr>
        <w:t>may</w:t>
      </w:r>
      <w:r>
        <w:rPr>
          <w:color w:val="868686"/>
          <w:spacing w:val="-7"/>
        </w:rPr>
        <w:t xml:space="preserve"> </w:t>
      </w:r>
      <w:r>
        <w:rPr>
          <w:color w:val="868686"/>
        </w:rPr>
        <w:t>make</w:t>
      </w:r>
      <w:r>
        <w:rPr>
          <w:color w:val="868686"/>
          <w:spacing w:val="-7"/>
        </w:rPr>
        <w:t xml:space="preserve"> </w:t>
      </w:r>
      <w:r>
        <w:rPr>
          <w:color w:val="868686"/>
        </w:rPr>
        <w:t>them</w:t>
      </w:r>
      <w:r>
        <w:rPr>
          <w:color w:val="868686"/>
          <w:spacing w:val="-11"/>
        </w:rPr>
        <w:t xml:space="preserve"> </w:t>
      </w:r>
      <w:r>
        <w:rPr>
          <w:color w:val="868686"/>
        </w:rPr>
        <w:t>susceptible</w:t>
      </w:r>
      <w:r>
        <w:rPr>
          <w:color w:val="868686"/>
          <w:spacing w:val="-7"/>
        </w:rPr>
        <w:t xml:space="preserve"> </w:t>
      </w:r>
      <w:r>
        <w:rPr>
          <w:color w:val="868686"/>
        </w:rPr>
        <w:t>to</w:t>
      </w:r>
      <w:r>
        <w:rPr>
          <w:color w:val="868686"/>
          <w:spacing w:val="-7"/>
        </w:rPr>
        <w:t xml:space="preserve"> </w:t>
      </w:r>
      <w:r>
        <w:rPr>
          <w:color w:val="868686"/>
        </w:rPr>
        <w:t>advances</w:t>
      </w:r>
      <w:r>
        <w:rPr>
          <w:color w:val="868686"/>
          <w:spacing w:val="-10"/>
        </w:rPr>
        <w:t xml:space="preserve"> </w:t>
      </w:r>
      <w:r>
        <w:rPr>
          <w:color w:val="868686"/>
        </w:rPr>
        <w:t>from</w:t>
      </w:r>
      <w:r>
        <w:rPr>
          <w:color w:val="868686"/>
          <w:spacing w:val="-82"/>
        </w:rPr>
        <w:t xml:space="preserve"> </w:t>
      </w:r>
      <w:r>
        <w:rPr>
          <w:color w:val="868686"/>
        </w:rPr>
        <w:t>other individuals who may cause abuse. That may include online or in</w:t>
      </w:r>
      <w:r>
        <w:rPr>
          <w:color w:val="868686"/>
          <w:spacing w:val="1"/>
        </w:rPr>
        <w:t xml:space="preserve"> </w:t>
      </w:r>
      <w:r>
        <w:rPr>
          <w:color w:val="868686"/>
        </w:rPr>
        <w:t>person grooming, indoctrination into radicalisation, and/or persuasion into</w:t>
      </w:r>
      <w:r>
        <w:rPr>
          <w:color w:val="868686"/>
          <w:spacing w:val="-82"/>
        </w:rPr>
        <w:t xml:space="preserve"> </w:t>
      </w:r>
      <w:r>
        <w:rPr>
          <w:color w:val="868686"/>
        </w:rPr>
        <w:t>criminal activity, e.g. county lines. Staff should be aware of the impact of</w:t>
      </w:r>
      <w:r>
        <w:rPr>
          <w:color w:val="868686"/>
          <w:spacing w:val="1"/>
        </w:rPr>
        <w:t xml:space="preserve"> </w:t>
      </w:r>
      <w:r>
        <w:rPr>
          <w:color w:val="868686"/>
        </w:rPr>
        <w:t>bullying</w:t>
      </w:r>
      <w:r>
        <w:rPr>
          <w:color w:val="868686"/>
          <w:spacing w:val="-2"/>
        </w:rPr>
        <w:t xml:space="preserve"> </w:t>
      </w:r>
      <w:r>
        <w:rPr>
          <w:color w:val="868686"/>
        </w:rPr>
        <w:t>in</w:t>
      </w:r>
      <w:r>
        <w:rPr>
          <w:color w:val="868686"/>
          <w:spacing w:val="-1"/>
        </w:rPr>
        <w:t xml:space="preserve"> </w:t>
      </w:r>
      <w:r>
        <w:rPr>
          <w:color w:val="868686"/>
        </w:rPr>
        <w:t>some of</w:t>
      </w:r>
      <w:r>
        <w:rPr>
          <w:color w:val="868686"/>
          <w:spacing w:val="1"/>
        </w:rPr>
        <w:t xml:space="preserve"> </w:t>
      </w:r>
      <w:r>
        <w:rPr>
          <w:color w:val="868686"/>
        </w:rPr>
        <w:t>these</w:t>
      </w:r>
      <w:r>
        <w:rPr>
          <w:color w:val="868686"/>
          <w:spacing w:val="2"/>
        </w:rPr>
        <w:t xml:space="preserve"> </w:t>
      </w:r>
      <w:r>
        <w:rPr>
          <w:color w:val="868686"/>
        </w:rPr>
        <w:t>aspects.</w:t>
      </w:r>
    </w:p>
    <w:p w14:paraId="035F3541" w14:textId="79ADB800" w:rsidR="00712E3E" w:rsidRDefault="00712E3E" w:rsidP="003719E8">
      <w:pPr>
        <w:pStyle w:val="BodyText"/>
        <w:spacing w:before="193" w:line="276" w:lineRule="auto"/>
        <w:ind w:left="880" w:right="817"/>
        <w:jc w:val="both"/>
      </w:pPr>
      <w:r>
        <w:rPr>
          <w:color w:val="868686"/>
        </w:rPr>
        <w:t xml:space="preserve">Whilst there is no clear definition of ‘bullying’, most commonly, bullying includes </w:t>
      </w:r>
      <w:r w:rsidR="00442E90">
        <w:rPr>
          <w:color w:val="868686"/>
        </w:rPr>
        <w:t>4</w:t>
      </w:r>
      <w:r>
        <w:rPr>
          <w:color w:val="868686"/>
        </w:rPr>
        <w:t xml:space="preserve"> key factors: 1) repeated/persistent behaviours/actions, 2) an intent to harm, </w:t>
      </w:r>
      <w:r w:rsidR="00442E90">
        <w:rPr>
          <w:color w:val="868686"/>
        </w:rPr>
        <w:t xml:space="preserve">3) targeted towards an individual or </w:t>
      </w:r>
      <w:proofErr w:type="gramStart"/>
      <w:r w:rsidR="00442E90">
        <w:rPr>
          <w:color w:val="868686"/>
        </w:rPr>
        <w:t>particular group</w:t>
      </w:r>
      <w:proofErr w:type="gramEnd"/>
      <w:r w:rsidR="00442E90">
        <w:rPr>
          <w:color w:val="868686"/>
        </w:rPr>
        <w:t xml:space="preserve">, </w:t>
      </w:r>
      <w:r>
        <w:rPr>
          <w:color w:val="868686"/>
        </w:rPr>
        <w:t>and 3) a power imbalance exists where one party is made to feel vulnerable.</w:t>
      </w:r>
    </w:p>
    <w:p w14:paraId="037BB678" w14:textId="77777777" w:rsidR="00641FAE" w:rsidRDefault="00641FAE" w:rsidP="003719E8">
      <w:pPr>
        <w:pStyle w:val="BodyText"/>
        <w:spacing w:before="11" w:line="276" w:lineRule="auto"/>
        <w:ind w:left="0"/>
        <w:rPr>
          <w:sz w:val="23"/>
        </w:rPr>
      </w:pPr>
    </w:p>
    <w:p w14:paraId="3C13D23D"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4"/>
        </w:rPr>
        <w:t xml:space="preserve"> </w:t>
      </w:r>
      <w:r>
        <w:rPr>
          <w:color w:val="1D2C4D"/>
        </w:rPr>
        <w:t>and</w:t>
      </w:r>
      <w:r>
        <w:rPr>
          <w:color w:val="1D2C4D"/>
          <w:spacing w:val="-4"/>
        </w:rPr>
        <w:t xml:space="preserve"> </w:t>
      </w:r>
      <w:r>
        <w:rPr>
          <w:color w:val="1D2C4D"/>
        </w:rPr>
        <w:t>the</w:t>
      </w:r>
      <w:r>
        <w:rPr>
          <w:color w:val="1D2C4D"/>
          <w:spacing w:val="-3"/>
        </w:rPr>
        <w:t xml:space="preserve"> </w:t>
      </w:r>
      <w:r>
        <w:rPr>
          <w:color w:val="1D2C4D"/>
        </w:rPr>
        <w:t>Court</w:t>
      </w:r>
      <w:r>
        <w:rPr>
          <w:color w:val="1D2C4D"/>
          <w:spacing w:val="-2"/>
        </w:rPr>
        <w:t xml:space="preserve"> </w:t>
      </w:r>
      <w:r>
        <w:rPr>
          <w:color w:val="1D2C4D"/>
        </w:rPr>
        <w:t>System</w:t>
      </w:r>
    </w:p>
    <w:p w14:paraId="5F755449" w14:textId="079EB56B" w:rsidR="00641FAE" w:rsidRDefault="00A75B9B" w:rsidP="003719E8">
      <w:pPr>
        <w:pStyle w:val="BodyText"/>
        <w:spacing w:before="191" w:line="276" w:lineRule="auto"/>
        <w:ind w:left="880" w:right="817"/>
        <w:jc w:val="both"/>
      </w:pPr>
      <w:r>
        <w:rPr>
          <w:color w:val="868686"/>
        </w:rPr>
        <w:t>Children</w:t>
      </w:r>
      <w:r>
        <w:rPr>
          <w:color w:val="868686"/>
          <w:spacing w:val="-7"/>
        </w:rPr>
        <w:t xml:space="preserve"> </w:t>
      </w:r>
      <w:r>
        <w:rPr>
          <w:color w:val="868686"/>
        </w:rPr>
        <w:t>are</w:t>
      </w:r>
      <w:r>
        <w:rPr>
          <w:color w:val="868686"/>
          <w:spacing w:val="-4"/>
        </w:rPr>
        <w:t xml:space="preserve"> </w:t>
      </w:r>
      <w:r>
        <w:rPr>
          <w:color w:val="868686"/>
        </w:rPr>
        <w:t>sometimes</w:t>
      </w:r>
      <w:r>
        <w:rPr>
          <w:color w:val="868686"/>
          <w:spacing w:val="-6"/>
        </w:rPr>
        <w:t xml:space="preserve"> </w:t>
      </w:r>
      <w:r>
        <w:rPr>
          <w:color w:val="868686"/>
        </w:rPr>
        <w:t>required</w:t>
      </w:r>
      <w:r>
        <w:rPr>
          <w:color w:val="868686"/>
          <w:spacing w:val="-6"/>
        </w:rPr>
        <w:t xml:space="preserve"> </w:t>
      </w:r>
      <w:r>
        <w:rPr>
          <w:color w:val="868686"/>
        </w:rPr>
        <w:t>to</w:t>
      </w:r>
      <w:r>
        <w:rPr>
          <w:color w:val="868686"/>
          <w:spacing w:val="-5"/>
        </w:rPr>
        <w:t xml:space="preserve"> </w:t>
      </w:r>
      <w:r>
        <w:rPr>
          <w:color w:val="868686"/>
        </w:rPr>
        <w:t>give</w:t>
      </w:r>
      <w:r>
        <w:rPr>
          <w:color w:val="868686"/>
          <w:spacing w:val="-4"/>
        </w:rPr>
        <w:t xml:space="preserve"> </w:t>
      </w:r>
      <w:r>
        <w:rPr>
          <w:color w:val="868686"/>
        </w:rPr>
        <w:t>evidence</w:t>
      </w:r>
      <w:r>
        <w:rPr>
          <w:color w:val="868686"/>
          <w:spacing w:val="-5"/>
        </w:rPr>
        <w:t xml:space="preserve"> </w:t>
      </w:r>
      <w:r>
        <w:rPr>
          <w:color w:val="868686"/>
        </w:rPr>
        <w:t>in</w:t>
      </w:r>
      <w:r>
        <w:rPr>
          <w:color w:val="868686"/>
          <w:spacing w:val="-7"/>
        </w:rPr>
        <w:t xml:space="preserve"> </w:t>
      </w:r>
      <w:r>
        <w:rPr>
          <w:color w:val="868686"/>
        </w:rPr>
        <w:t>criminal</w:t>
      </w:r>
      <w:r>
        <w:rPr>
          <w:color w:val="868686"/>
          <w:spacing w:val="-7"/>
        </w:rPr>
        <w:t xml:space="preserve"> </w:t>
      </w:r>
      <w:r>
        <w:rPr>
          <w:color w:val="868686"/>
        </w:rPr>
        <w:t>courts,</w:t>
      </w:r>
      <w:r>
        <w:rPr>
          <w:color w:val="868686"/>
          <w:spacing w:val="-6"/>
        </w:rPr>
        <w:t xml:space="preserve"> </w:t>
      </w:r>
      <w:r>
        <w:rPr>
          <w:color w:val="868686"/>
        </w:rPr>
        <w:t>either</w:t>
      </w:r>
      <w:r>
        <w:rPr>
          <w:color w:val="868686"/>
          <w:spacing w:val="-82"/>
        </w:rPr>
        <w:t xml:space="preserve"> </w:t>
      </w:r>
      <w:r>
        <w:rPr>
          <w:color w:val="868686"/>
        </w:rPr>
        <w:t>for crimes committed against them or for crimes they have witnessed.</w:t>
      </w:r>
      <w:r>
        <w:rPr>
          <w:color w:val="868686"/>
          <w:spacing w:val="1"/>
        </w:rPr>
        <w:t xml:space="preserve"> </w:t>
      </w:r>
      <w:r>
        <w:rPr>
          <w:color w:val="868686"/>
        </w:rPr>
        <w:t>When</w:t>
      </w:r>
      <w:r>
        <w:rPr>
          <w:color w:val="868686"/>
          <w:spacing w:val="-7"/>
        </w:rPr>
        <w:t xml:space="preserve"> </w:t>
      </w:r>
      <w:r>
        <w:rPr>
          <w:color w:val="868686"/>
        </w:rPr>
        <w:t>pupils</w:t>
      </w:r>
      <w:r>
        <w:rPr>
          <w:color w:val="868686"/>
          <w:spacing w:val="-8"/>
        </w:rPr>
        <w:t xml:space="preserve"> </w:t>
      </w:r>
      <w:r>
        <w:rPr>
          <w:color w:val="868686"/>
        </w:rPr>
        <w:t>are</w:t>
      </w:r>
      <w:r>
        <w:rPr>
          <w:color w:val="868686"/>
          <w:spacing w:val="-5"/>
        </w:rPr>
        <w:t xml:space="preserve"> </w:t>
      </w:r>
      <w:r>
        <w:rPr>
          <w:color w:val="868686"/>
        </w:rPr>
        <w:t>required</w:t>
      </w:r>
      <w:r>
        <w:rPr>
          <w:color w:val="868686"/>
          <w:spacing w:val="-6"/>
        </w:rPr>
        <w:t xml:space="preserve"> </w:t>
      </w:r>
      <w:r>
        <w:rPr>
          <w:color w:val="868686"/>
        </w:rPr>
        <w:t>to</w:t>
      </w:r>
      <w:r>
        <w:rPr>
          <w:color w:val="868686"/>
          <w:spacing w:val="-6"/>
        </w:rPr>
        <w:t xml:space="preserve"> </w:t>
      </w:r>
      <w:r>
        <w:rPr>
          <w:color w:val="868686"/>
        </w:rPr>
        <w:t>give</w:t>
      </w:r>
      <w:r>
        <w:rPr>
          <w:color w:val="868686"/>
          <w:spacing w:val="-6"/>
        </w:rPr>
        <w:t xml:space="preserve"> </w:t>
      </w:r>
      <w:r>
        <w:rPr>
          <w:color w:val="868686"/>
        </w:rPr>
        <w:t>evidence</w:t>
      </w:r>
      <w:r>
        <w:rPr>
          <w:color w:val="868686"/>
          <w:spacing w:val="-6"/>
        </w:rPr>
        <w:t xml:space="preserve"> </w:t>
      </w:r>
      <w:r>
        <w:rPr>
          <w:color w:val="868686"/>
        </w:rPr>
        <w:t>in</w:t>
      </w:r>
      <w:r>
        <w:rPr>
          <w:color w:val="868686"/>
          <w:spacing w:val="-7"/>
        </w:rPr>
        <w:t xml:space="preserve"> </w:t>
      </w:r>
      <w:r>
        <w:rPr>
          <w:color w:val="868686"/>
        </w:rPr>
        <w:t>court,</w:t>
      </w:r>
      <w:r>
        <w:rPr>
          <w:color w:val="868686"/>
          <w:spacing w:val="-8"/>
        </w:rPr>
        <w:t xml:space="preserve"> </w:t>
      </w:r>
      <w:r>
        <w:rPr>
          <w:color w:val="868686"/>
        </w:rPr>
        <w:t>SET</w:t>
      </w:r>
      <w:r>
        <w:rPr>
          <w:color w:val="868686"/>
          <w:spacing w:val="-6"/>
        </w:rPr>
        <w:t xml:space="preserve"> </w:t>
      </w:r>
      <w:r>
        <w:rPr>
          <w:color w:val="868686"/>
        </w:rPr>
        <w:t>schools</w:t>
      </w:r>
      <w:r>
        <w:rPr>
          <w:color w:val="868686"/>
          <w:spacing w:val="-7"/>
        </w:rPr>
        <w:t xml:space="preserve"> </w:t>
      </w:r>
      <w:r>
        <w:rPr>
          <w:color w:val="868686"/>
        </w:rPr>
        <w:t>should</w:t>
      </w:r>
      <w:r>
        <w:rPr>
          <w:color w:val="868686"/>
          <w:spacing w:val="-7"/>
        </w:rPr>
        <w:t xml:space="preserve"> </w:t>
      </w:r>
      <w:r>
        <w:rPr>
          <w:color w:val="868686"/>
        </w:rPr>
        <w:t>use</w:t>
      </w:r>
      <w:r>
        <w:rPr>
          <w:color w:val="868686"/>
          <w:spacing w:val="-82"/>
        </w:rPr>
        <w:t xml:space="preserve"> </w:t>
      </w:r>
      <w:r>
        <w:rPr>
          <w:color w:val="868686"/>
        </w:rPr>
        <w:lastRenderedPageBreak/>
        <w:t>the</w:t>
      </w:r>
      <w:r>
        <w:rPr>
          <w:color w:val="868686"/>
          <w:spacing w:val="-3"/>
        </w:rPr>
        <w:t xml:space="preserve"> </w:t>
      </w:r>
      <w:r>
        <w:rPr>
          <w:color w:val="868686"/>
        </w:rPr>
        <w:t>available</w:t>
      </w:r>
      <w:r>
        <w:rPr>
          <w:color w:val="868686"/>
          <w:spacing w:val="-4"/>
        </w:rPr>
        <w:t xml:space="preserve"> </w:t>
      </w:r>
      <w:r>
        <w:rPr>
          <w:color w:val="868686"/>
        </w:rPr>
        <w:t>guides</w:t>
      </w:r>
      <w:r>
        <w:rPr>
          <w:color w:val="868686"/>
          <w:spacing w:val="-3"/>
        </w:rPr>
        <w:t xml:space="preserve"> </w:t>
      </w:r>
      <w:r>
        <w:rPr>
          <w:color w:val="868686"/>
        </w:rPr>
        <w:t>signposted</w:t>
      </w:r>
      <w:r>
        <w:rPr>
          <w:color w:val="868686"/>
          <w:spacing w:val="-3"/>
        </w:rPr>
        <w:t xml:space="preserve"> </w:t>
      </w:r>
      <w:r>
        <w:rPr>
          <w:color w:val="868686"/>
        </w:rPr>
        <w:t>in</w:t>
      </w:r>
      <w:r>
        <w:rPr>
          <w:color w:val="868686"/>
          <w:spacing w:val="-3"/>
        </w:rPr>
        <w:t xml:space="preserve"> </w:t>
      </w:r>
      <w:proofErr w:type="spellStart"/>
      <w:r>
        <w:rPr>
          <w:color w:val="868686"/>
        </w:rPr>
        <w:t>KCSiE</w:t>
      </w:r>
      <w:proofErr w:type="spellEnd"/>
      <w:r>
        <w:rPr>
          <w:color w:val="868686"/>
          <w:spacing w:val="-4"/>
        </w:rPr>
        <w:t xml:space="preserve"> </w:t>
      </w:r>
      <w:r>
        <w:rPr>
          <w:color w:val="868686"/>
        </w:rPr>
        <w:t>Annex</w:t>
      </w:r>
      <w:r>
        <w:rPr>
          <w:color w:val="868686"/>
          <w:spacing w:val="-3"/>
        </w:rPr>
        <w:t xml:space="preserve"> </w:t>
      </w:r>
      <w:r>
        <w:rPr>
          <w:color w:val="868686"/>
        </w:rPr>
        <w:t>B</w:t>
      </w:r>
      <w:r>
        <w:rPr>
          <w:color w:val="868686"/>
          <w:spacing w:val="-2"/>
        </w:rPr>
        <w:t xml:space="preserve"> </w:t>
      </w:r>
      <w:r>
        <w:rPr>
          <w:color w:val="868686"/>
        </w:rPr>
        <w:t>to</w:t>
      </w:r>
      <w:r>
        <w:rPr>
          <w:color w:val="868686"/>
          <w:spacing w:val="-2"/>
        </w:rPr>
        <w:t xml:space="preserve"> </w:t>
      </w:r>
      <w:r>
        <w:rPr>
          <w:color w:val="868686"/>
        </w:rPr>
        <w:t>support</w:t>
      </w:r>
      <w:r>
        <w:rPr>
          <w:color w:val="868686"/>
          <w:spacing w:val="-3"/>
        </w:rPr>
        <w:t xml:space="preserve"> </w:t>
      </w:r>
      <w:r>
        <w:rPr>
          <w:color w:val="868686"/>
        </w:rPr>
        <w:t>pupils.</w:t>
      </w:r>
    </w:p>
    <w:p w14:paraId="3C2DEAF1" w14:textId="77777777" w:rsidR="00641FAE" w:rsidRDefault="00641FAE" w:rsidP="003719E8">
      <w:pPr>
        <w:pStyle w:val="BodyText"/>
        <w:spacing w:before="1" w:line="276" w:lineRule="auto"/>
        <w:ind w:left="0"/>
      </w:pPr>
    </w:p>
    <w:p w14:paraId="489B04DB" w14:textId="1EC68CF6"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3"/>
        </w:rPr>
        <w:t xml:space="preserve"> </w:t>
      </w:r>
      <w:r w:rsidR="00296B9E">
        <w:rPr>
          <w:color w:val="1D2C4D"/>
          <w:spacing w:val="-3"/>
        </w:rPr>
        <w:t xml:space="preserve">Absent from </w:t>
      </w:r>
      <w:r>
        <w:rPr>
          <w:color w:val="1D2C4D"/>
        </w:rPr>
        <w:t>Education</w:t>
      </w:r>
    </w:p>
    <w:p w14:paraId="7E160F36" w14:textId="125FBE46" w:rsidR="00641FAE" w:rsidRDefault="00A75B9B" w:rsidP="003719E8">
      <w:pPr>
        <w:pStyle w:val="BodyText"/>
        <w:spacing w:before="194" w:line="276" w:lineRule="auto"/>
        <w:ind w:left="880" w:right="819"/>
        <w:jc w:val="both"/>
      </w:pPr>
      <w:r w:rsidRPr="00D32373">
        <w:rPr>
          <w:color w:val="868686"/>
        </w:rPr>
        <w:t>Knowing</w:t>
      </w:r>
      <w:r w:rsidRPr="00D32373">
        <w:rPr>
          <w:color w:val="868686"/>
          <w:spacing w:val="-4"/>
        </w:rPr>
        <w:t xml:space="preserve"> </w:t>
      </w:r>
      <w:r w:rsidRPr="00D32373">
        <w:rPr>
          <w:color w:val="868686"/>
        </w:rPr>
        <w:t>where</w:t>
      </w:r>
      <w:r w:rsidRPr="00D32373">
        <w:rPr>
          <w:color w:val="868686"/>
          <w:spacing w:val="-3"/>
        </w:rPr>
        <w:t xml:space="preserve"> </w:t>
      </w:r>
      <w:r w:rsidRPr="00D32373">
        <w:rPr>
          <w:color w:val="868686"/>
        </w:rPr>
        <w:t>children</w:t>
      </w:r>
      <w:r w:rsidRPr="00D32373">
        <w:rPr>
          <w:color w:val="868686"/>
          <w:spacing w:val="-5"/>
        </w:rPr>
        <w:t xml:space="preserve"> </w:t>
      </w:r>
      <w:r w:rsidRPr="00D32373">
        <w:rPr>
          <w:color w:val="868686"/>
        </w:rPr>
        <w:t>are</w:t>
      </w:r>
      <w:r w:rsidRPr="00D32373">
        <w:rPr>
          <w:color w:val="868686"/>
          <w:spacing w:val="-4"/>
        </w:rPr>
        <w:t xml:space="preserve"> </w:t>
      </w:r>
      <w:r w:rsidRPr="00D32373">
        <w:rPr>
          <w:color w:val="868686"/>
        </w:rPr>
        <w:t>during</w:t>
      </w:r>
      <w:r w:rsidRPr="00D32373">
        <w:rPr>
          <w:color w:val="868686"/>
          <w:spacing w:val="-2"/>
        </w:rPr>
        <w:t xml:space="preserve"> </w:t>
      </w:r>
      <w:r w:rsidRPr="00D32373">
        <w:rPr>
          <w:color w:val="868686"/>
        </w:rPr>
        <w:t>school</w:t>
      </w:r>
      <w:r w:rsidRPr="00D32373">
        <w:rPr>
          <w:color w:val="868686"/>
          <w:spacing w:val="-6"/>
        </w:rPr>
        <w:t xml:space="preserve"> </w:t>
      </w:r>
      <w:r w:rsidRPr="00D32373">
        <w:rPr>
          <w:color w:val="868686"/>
        </w:rPr>
        <w:t>hours</w:t>
      </w:r>
      <w:r w:rsidRPr="00D32373">
        <w:rPr>
          <w:color w:val="868686"/>
          <w:spacing w:val="-1"/>
        </w:rPr>
        <w:t xml:space="preserve"> </w:t>
      </w:r>
      <w:r w:rsidRPr="00D32373">
        <w:rPr>
          <w:color w:val="868686"/>
        </w:rPr>
        <w:t>is</w:t>
      </w:r>
      <w:r w:rsidRPr="00D32373">
        <w:rPr>
          <w:color w:val="868686"/>
          <w:spacing w:val="-6"/>
        </w:rPr>
        <w:t xml:space="preserve"> </w:t>
      </w:r>
      <w:r w:rsidRPr="00D32373">
        <w:rPr>
          <w:color w:val="868686"/>
        </w:rPr>
        <w:t>an</w:t>
      </w:r>
      <w:r w:rsidRPr="00D32373">
        <w:rPr>
          <w:color w:val="868686"/>
          <w:spacing w:val="-6"/>
        </w:rPr>
        <w:t xml:space="preserve"> </w:t>
      </w:r>
      <w:r w:rsidRPr="00D32373">
        <w:rPr>
          <w:color w:val="868686"/>
        </w:rPr>
        <w:t>extremely</w:t>
      </w:r>
      <w:r w:rsidRPr="00D32373">
        <w:rPr>
          <w:color w:val="868686"/>
          <w:spacing w:val="-6"/>
        </w:rPr>
        <w:t xml:space="preserve"> </w:t>
      </w:r>
      <w:r w:rsidRPr="00D32373">
        <w:rPr>
          <w:color w:val="868686"/>
        </w:rPr>
        <w:t>important</w:t>
      </w:r>
      <w:r w:rsidRPr="00D32373">
        <w:rPr>
          <w:color w:val="868686"/>
          <w:spacing w:val="-82"/>
        </w:rPr>
        <w:t xml:space="preserve"> </w:t>
      </w:r>
      <w:r w:rsidRPr="00D32373">
        <w:rPr>
          <w:color w:val="868686"/>
        </w:rPr>
        <w:t>aspect</w:t>
      </w:r>
      <w:r w:rsidRPr="00D32373">
        <w:rPr>
          <w:color w:val="868686"/>
          <w:spacing w:val="-19"/>
        </w:rPr>
        <w:t xml:space="preserve"> </w:t>
      </w:r>
      <w:r w:rsidRPr="00D32373">
        <w:rPr>
          <w:color w:val="868686"/>
        </w:rPr>
        <w:t>of</w:t>
      </w:r>
      <w:r w:rsidRPr="00D32373">
        <w:rPr>
          <w:color w:val="868686"/>
          <w:spacing w:val="-18"/>
        </w:rPr>
        <w:t xml:space="preserve"> </w:t>
      </w:r>
      <w:r w:rsidRPr="00D32373">
        <w:rPr>
          <w:color w:val="868686"/>
        </w:rPr>
        <w:t>safeguarding.</w:t>
      </w:r>
      <w:r w:rsidRPr="00D32373">
        <w:rPr>
          <w:color w:val="868686"/>
          <w:spacing w:val="-18"/>
        </w:rPr>
        <w:t xml:space="preserve"> </w:t>
      </w:r>
      <w:r w:rsidR="00B71353" w:rsidRPr="00D32373">
        <w:rPr>
          <w:color w:val="868686"/>
          <w:spacing w:val="-18"/>
        </w:rPr>
        <w:t xml:space="preserve">Unexplainable and/or persistent absences from education </w:t>
      </w:r>
      <w:r w:rsidRPr="00D32373">
        <w:rPr>
          <w:color w:val="868686"/>
        </w:rPr>
        <w:t>can</w:t>
      </w:r>
      <w:r w:rsidRPr="00D32373">
        <w:rPr>
          <w:color w:val="868686"/>
          <w:spacing w:val="-18"/>
        </w:rPr>
        <w:t xml:space="preserve"> </w:t>
      </w:r>
      <w:r w:rsidRPr="00D32373">
        <w:rPr>
          <w:color w:val="868686"/>
        </w:rPr>
        <w:t>be</w:t>
      </w:r>
      <w:r w:rsidRPr="00D32373">
        <w:rPr>
          <w:color w:val="868686"/>
          <w:spacing w:val="-17"/>
        </w:rPr>
        <w:t xml:space="preserve"> </w:t>
      </w:r>
      <w:r w:rsidRPr="00D32373">
        <w:rPr>
          <w:color w:val="868686"/>
        </w:rPr>
        <w:t>an</w:t>
      </w:r>
      <w:r w:rsidRPr="00D32373">
        <w:rPr>
          <w:color w:val="868686"/>
          <w:spacing w:val="-18"/>
        </w:rPr>
        <w:t xml:space="preserve"> </w:t>
      </w:r>
      <w:r w:rsidRPr="00D32373">
        <w:rPr>
          <w:color w:val="868686"/>
        </w:rPr>
        <w:t>indicator</w:t>
      </w:r>
      <w:r w:rsidRPr="00D32373">
        <w:rPr>
          <w:color w:val="868686"/>
          <w:spacing w:val="-16"/>
        </w:rPr>
        <w:t xml:space="preserve"> </w:t>
      </w:r>
      <w:r w:rsidRPr="00D32373">
        <w:rPr>
          <w:color w:val="868686"/>
        </w:rPr>
        <w:t>of</w:t>
      </w:r>
      <w:r w:rsidRPr="00D32373">
        <w:rPr>
          <w:color w:val="868686"/>
          <w:spacing w:val="-10"/>
        </w:rPr>
        <w:t xml:space="preserve"> </w:t>
      </w:r>
      <w:r w:rsidRPr="00D32373">
        <w:rPr>
          <w:color w:val="868686"/>
        </w:rPr>
        <w:t>abuse,</w:t>
      </w:r>
      <w:r w:rsidRPr="00D32373">
        <w:rPr>
          <w:color w:val="868686"/>
          <w:spacing w:val="-19"/>
        </w:rPr>
        <w:t xml:space="preserve"> </w:t>
      </w:r>
      <w:r w:rsidRPr="00D32373">
        <w:rPr>
          <w:color w:val="868686"/>
        </w:rPr>
        <w:t>neglect</w:t>
      </w:r>
      <w:r w:rsidRPr="00D32373">
        <w:rPr>
          <w:color w:val="868686"/>
          <w:spacing w:val="-82"/>
        </w:rPr>
        <w:t xml:space="preserve"> </w:t>
      </w:r>
      <w:r w:rsidRPr="00D32373">
        <w:rPr>
          <w:color w:val="868686"/>
        </w:rPr>
        <w:t>and radicalisation, and may raise concerns around child sexual</w:t>
      </w:r>
      <w:r w:rsidRPr="00D32373">
        <w:rPr>
          <w:color w:val="868686"/>
          <w:spacing w:val="1"/>
        </w:rPr>
        <w:t xml:space="preserve"> </w:t>
      </w:r>
      <w:r w:rsidRPr="00D32373">
        <w:rPr>
          <w:color w:val="868686"/>
        </w:rPr>
        <w:t>exploitation.</w:t>
      </w:r>
      <w:r w:rsidRPr="00D32373">
        <w:rPr>
          <w:color w:val="868686"/>
          <w:spacing w:val="-5"/>
        </w:rPr>
        <w:t xml:space="preserve"> </w:t>
      </w:r>
      <w:r w:rsidR="00296B9E" w:rsidRPr="00D32373">
        <w:rPr>
          <w:color w:val="868686"/>
        </w:rPr>
        <w:t>A</w:t>
      </w:r>
      <w:r w:rsidRPr="00D32373">
        <w:rPr>
          <w:color w:val="868686"/>
        </w:rPr>
        <w:t>ll</w:t>
      </w:r>
      <w:r w:rsidRPr="00D32373">
        <w:rPr>
          <w:color w:val="868686"/>
          <w:spacing w:val="-7"/>
        </w:rPr>
        <w:t xml:space="preserve"> </w:t>
      </w:r>
      <w:r w:rsidRPr="00D32373">
        <w:rPr>
          <w:color w:val="868686"/>
        </w:rPr>
        <w:t>staff</w:t>
      </w:r>
      <w:r w:rsidRPr="00D32373">
        <w:rPr>
          <w:color w:val="868686"/>
          <w:spacing w:val="-3"/>
        </w:rPr>
        <w:t xml:space="preserve"> </w:t>
      </w:r>
      <w:r w:rsidRPr="00D32373">
        <w:rPr>
          <w:color w:val="868686"/>
        </w:rPr>
        <w:t>need</w:t>
      </w:r>
      <w:r w:rsidRPr="00D32373">
        <w:rPr>
          <w:color w:val="868686"/>
          <w:spacing w:val="-6"/>
        </w:rPr>
        <w:t xml:space="preserve"> </w:t>
      </w:r>
      <w:r w:rsidRPr="00D32373">
        <w:rPr>
          <w:color w:val="868686"/>
        </w:rPr>
        <w:t>to</w:t>
      </w:r>
      <w:r w:rsidRPr="00D32373">
        <w:rPr>
          <w:color w:val="868686"/>
          <w:spacing w:val="-4"/>
        </w:rPr>
        <w:t xml:space="preserve"> </w:t>
      </w:r>
      <w:r w:rsidRPr="00D32373">
        <w:rPr>
          <w:color w:val="868686"/>
        </w:rPr>
        <w:t>be</w:t>
      </w:r>
      <w:r w:rsidRPr="00D32373">
        <w:rPr>
          <w:color w:val="868686"/>
          <w:spacing w:val="-2"/>
        </w:rPr>
        <w:t xml:space="preserve"> </w:t>
      </w:r>
      <w:r w:rsidRPr="00D32373">
        <w:rPr>
          <w:color w:val="868686"/>
        </w:rPr>
        <w:t>aware</w:t>
      </w:r>
      <w:r w:rsidRPr="00D32373">
        <w:rPr>
          <w:color w:val="868686"/>
          <w:spacing w:val="-82"/>
        </w:rPr>
        <w:t xml:space="preserve"> </w:t>
      </w:r>
      <w:r w:rsidRPr="00D32373">
        <w:rPr>
          <w:color w:val="868686"/>
        </w:rPr>
        <w:t>of the signs to look out for and</w:t>
      </w:r>
      <w:r>
        <w:rPr>
          <w:color w:val="868686"/>
        </w:rPr>
        <w:t xml:space="preserve"> potential safeguarding concerns ‘such as</w:t>
      </w:r>
      <w:r>
        <w:rPr>
          <w:color w:val="868686"/>
          <w:spacing w:val="1"/>
        </w:rPr>
        <w:t xml:space="preserve"> </w:t>
      </w:r>
      <w:r>
        <w:rPr>
          <w:color w:val="868686"/>
        </w:rPr>
        <w:t>travelling</w:t>
      </w:r>
      <w:r>
        <w:rPr>
          <w:color w:val="868686"/>
          <w:spacing w:val="-5"/>
        </w:rPr>
        <w:t xml:space="preserve"> </w:t>
      </w:r>
      <w:r>
        <w:rPr>
          <w:color w:val="868686"/>
        </w:rPr>
        <w:t>to</w:t>
      </w:r>
      <w:r>
        <w:rPr>
          <w:color w:val="868686"/>
          <w:spacing w:val="-4"/>
        </w:rPr>
        <w:t xml:space="preserve"> </w:t>
      </w:r>
      <w:r>
        <w:rPr>
          <w:color w:val="868686"/>
        </w:rPr>
        <w:t>conflict</w:t>
      </w:r>
      <w:r>
        <w:rPr>
          <w:color w:val="868686"/>
          <w:spacing w:val="-2"/>
        </w:rPr>
        <w:t xml:space="preserve"> </w:t>
      </w:r>
      <w:r>
        <w:rPr>
          <w:color w:val="868686"/>
        </w:rPr>
        <w:t>zones,</w:t>
      </w:r>
      <w:r>
        <w:rPr>
          <w:color w:val="868686"/>
          <w:spacing w:val="-6"/>
        </w:rPr>
        <w:t xml:space="preserve"> </w:t>
      </w:r>
      <w:r>
        <w:rPr>
          <w:color w:val="868686"/>
        </w:rPr>
        <w:t>female</w:t>
      </w:r>
      <w:r>
        <w:rPr>
          <w:color w:val="868686"/>
          <w:spacing w:val="-3"/>
        </w:rPr>
        <w:t xml:space="preserve"> </w:t>
      </w:r>
      <w:r>
        <w:rPr>
          <w:color w:val="868686"/>
        </w:rPr>
        <w:t>genital</w:t>
      </w:r>
      <w:r>
        <w:rPr>
          <w:color w:val="868686"/>
          <w:spacing w:val="-5"/>
        </w:rPr>
        <w:t xml:space="preserve"> </w:t>
      </w:r>
      <w:r>
        <w:rPr>
          <w:color w:val="868686"/>
        </w:rPr>
        <w:t>mutilation</w:t>
      </w:r>
      <w:r>
        <w:rPr>
          <w:color w:val="868686"/>
          <w:spacing w:val="-6"/>
        </w:rPr>
        <w:t xml:space="preserve"> </w:t>
      </w:r>
      <w:r>
        <w:rPr>
          <w:color w:val="868686"/>
        </w:rPr>
        <w:t>and</w:t>
      </w:r>
      <w:r>
        <w:rPr>
          <w:color w:val="868686"/>
          <w:spacing w:val="-5"/>
        </w:rPr>
        <w:t xml:space="preserve"> </w:t>
      </w:r>
      <w:r>
        <w:rPr>
          <w:color w:val="868686"/>
        </w:rPr>
        <w:t>forced</w:t>
      </w:r>
      <w:r>
        <w:rPr>
          <w:color w:val="868686"/>
          <w:spacing w:val="-4"/>
        </w:rPr>
        <w:t xml:space="preserve"> </w:t>
      </w:r>
      <w:r>
        <w:rPr>
          <w:color w:val="868686"/>
        </w:rPr>
        <w:t>marriage’.</w:t>
      </w:r>
    </w:p>
    <w:p w14:paraId="0A1229BB" w14:textId="77777777" w:rsidR="00641FAE" w:rsidRDefault="00641FAE" w:rsidP="003719E8">
      <w:pPr>
        <w:pStyle w:val="BodyText"/>
        <w:spacing w:before="5" w:line="276" w:lineRule="auto"/>
        <w:ind w:left="0"/>
        <w:rPr>
          <w:sz w:val="18"/>
        </w:rPr>
      </w:pPr>
    </w:p>
    <w:p w14:paraId="75D79C88" w14:textId="2C37BB74" w:rsidR="00641FAE" w:rsidRDefault="00A75B9B" w:rsidP="003719E8">
      <w:pPr>
        <w:pStyle w:val="BodyText"/>
        <w:spacing w:before="101" w:line="276" w:lineRule="auto"/>
        <w:ind w:left="880" w:right="817"/>
        <w:jc w:val="both"/>
      </w:pPr>
      <w:r>
        <w:rPr>
          <w:noProof/>
        </w:rPr>
        <w:drawing>
          <wp:anchor distT="0" distB="0" distL="0" distR="0" simplePos="0" relativeHeight="251658255" behindDoc="1" locked="0" layoutInCell="1" allowOverlap="1" wp14:anchorId="0D6A1AF9" wp14:editId="7C4B0146">
            <wp:simplePos x="0" y="0"/>
            <wp:positionH relativeFrom="page">
              <wp:posOffset>5636895</wp:posOffset>
            </wp:positionH>
            <wp:positionV relativeFrom="paragraph">
              <wp:posOffset>-143762</wp:posOffset>
            </wp:positionV>
            <wp:extent cx="1009015" cy="460601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Attendance is monitored daily and pupils who are </w:t>
      </w:r>
      <w:r w:rsidR="00296B9E">
        <w:rPr>
          <w:color w:val="868686"/>
        </w:rPr>
        <w:t>absent</w:t>
      </w:r>
      <w:r>
        <w:rPr>
          <w:color w:val="868686"/>
        </w:rPr>
        <w:t xml:space="preserve"> from school</w:t>
      </w:r>
      <w:r>
        <w:rPr>
          <w:color w:val="868686"/>
          <w:spacing w:val="1"/>
        </w:rPr>
        <w:t xml:space="preserve"> </w:t>
      </w:r>
      <w:r>
        <w:rPr>
          <w:color w:val="868686"/>
        </w:rPr>
        <w:t>without permission for 10 days are reported to the Local Authority. In</w:t>
      </w:r>
      <w:r>
        <w:rPr>
          <w:color w:val="868686"/>
          <w:spacing w:val="1"/>
        </w:rPr>
        <w:t xml:space="preserve"> </w:t>
      </w:r>
      <w:r>
        <w:rPr>
          <w:color w:val="868686"/>
        </w:rPr>
        <w:t>addition, pupils who have irregular attendance at school are also reported</w:t>
      </w:r>
      <w:r>
        <w:rPr>
          <w:color w:val="868686"/>
          <w:spacing w:val="1"/>
        </w:rPr>
        <w:t xml:space="preserve"> </w:t>
      </w:r>
      <w:r>
        <w:rPr>
          <w:color w:val="868686"/>
        </w:rPr>
        <w:t>to</w:t>
      </w:r>
      <w:r>
        <w:rPr>
          <w:color w:val="868686"/>
          <w:spacing w:val="-1"/>
        </w:rPr>
        <w:t xml:space="preserve"> </w:t>
      </w:r>
      <w:r>
        <w:rPr>
          <w:color w:val="868686"/>
        </w:rPr>
        <w:t>the</w:t>
      </w:r>
      <w:r>
        <w:rPr>
          <w:color w:val="868686"/>
          <w:spacing w:val="-1"/>
        </w:rPr>
        <w:t xml:space="preserve"> </w:t>
      </w:r>
      <w:r>
        <w:rPr>
          <w:color w:val="868686"/>
        </w:rPr>
        <w:t>Local</w:t>
      </w:r>
      <w:r>
        <w:rPr>
          <w:color w:val="868686"/>
          <w:spacing w:val="-2"/>
        </w:rPr>
        <w:t xml:space="preserve"> </w:t>
      </w:r>
      <w:r>
        <w:rPr>
          <w:color w:val="868686"/>
        </w:rPr>
        <w:t>Authority</w:t>
      </w:r>
      <w:r>
        <w:rPr>
          <w:color w:val="868686"/>
          <w:spacing w:val="-1"/>
        </w:rPr>
        <w:t xml:space="preserve"> </w:t>
      </w:r>
      <w:r>
        <w:rPr>
          <w:color w:val="868686"/>
        </w:rPr>
        <w:t>and their</w:t>
      </w:r>
      <w:r>
        <w:rPr>
          <w:color w:val="868686"/>
          <w:spacing w:val="-3"/>
        </w:rPr>
        <w:t xml:space="preserve"> </w:t>
      </w:r>
      <w:r>
        <w:rPr>
          <w:color w:val="868686"/>
        </w:rPr>
        <w:t>attendance</w:t>
      </w:r>
      <w:r>
        <w:rPr>
          <w:color w:val="868686"/>
          <w:spacing w:val="-1"/>
        </w:rPr>
        <w:t xml:space="preserve"> </w:t>
      </w:r>
      <w:r>
        <w:rPr>
          <w:color w:val="868686"/>
        </w:rPr>
        <w:t>is</w:t>
      </w:r>
      <w:r>
        <w:rPr>
          <w:color w:val="868686"/>
          <w:spacing w:val="-3"/>
        </w:rPr>
        <w:t xml:space="preserve"> </w:t>
      </w:r>
      <w:r>
        <w:rPr>
          <w:color w:val="868686"/>
        </w:rPr>
        <w:t>closely</w:t>
      </w:r>
      <w:r>
        <w:rPr>
          <w:color w:val="868686"/>
          <w:spacing w:val="1"/>
        </w:rPr>
        <w:t xml:space="preserve"> </w:t>
      </w:r>
      <w:r>
        <w:rPr>
          <w:color w:val="868686"/>
        </w:rPr>
        <w:t>monitored.</w:t>
      </w:r>
    </w:p>
    <w:p w14:paraId="6B9D170C" w14:textId="77777777" w:rsidR="00641FAE" w:rsidRDefault="00A75B9B" w:rsidP="003719E8">
      <w:pPr>
        <w:pStyle w:val="BodyText"/>
        <w:spacing w:before="158" w:line="276" w:lineRule="auto"/>
        <w:ind w:left="880" w:right="823"/>
        <w:jc w:val="both"/>
      </w:pPr>
      <w:r>
        <w:rPr>
          <w:color w:val="868686"/>
        </w:rPr>
        <w:t>Pupils who are deleted from the school register for any of the following</w:t>
      </w:r>
      <w:r>
        <w:rPr>
          <w:color w:val="868686"/>
          <w:spacing w:val="1"/>
        </w:rPr>
        <w:t xml:space="preserve"> </w:t>
      </w:r>
      <w:r>
        <w:rPr>
          <w:color w:val="868686"/>
        </w:rPr>
        <w:t>reasons</w:t>
      </w:r>
      <w:r>
        <w:rPr>
          <w:color w:val="868686"/>
          <w:spacing w:val="-9"/>
        </w:rPr>
        <w:t xml:space="preserve"> </w:t>
      </w:r>
      <w:r>
        <w:rPr>
          <w:color w:val="868686"/>
        </w:rPr>
        <w:t>are</w:t>
      </w:r>
      <w:r>
        <w:rPr>
          <w:color w:val="868686"/>
          <w:spacing w:val="-6"/>
        </w:rPr>
        <w:t xml:space="preserve"> </w:t>
      </w:r>
      <w:r>
        <w:rPr>
          <w:color w:val="868686"/>
        </w:rPr>
        <w:t>also</w:t>
      </w:r>
      <w:r>
        <w:rPr>
          <w:color w:val="868686"/>
          <w:spacing w:val="-8"/>
        </w:rPr>
        <w:t xml:space="preserve"> </w:t>
      </w:r>
      <w:r>
        <w:rPr>
          <w:color w:val="868686"/>
        </w:rPr>
        <w:t>reported</w:t>
      </w:r>
      <w:r>
        <w:rPr>
          <w:color w:val="868686"/>
          <w:spacing w:val="-8"/>
        </w:rPr>
        <w:t xml:space="preserve"> </w:t>
      </w:r>
      <w:r>
        <w:rPr>
          <w:color w:val="868686"/>
        </w:rPr>
        <w:t>to</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Authority</w:t>
      </w:r>
      <w:r>
        <w:rPr>
          <w:color w:val="868686"/>
          <w:spacing w:val="-7"/>
        </w:rPr>
        <w:t xml:space="preserve"> </w:t>
      </w:r>
      <w:r>
        <w:rPr>
          <w:color w:val="868686"/>
        </w:rPr>
        <w:t>immediately</w:t>
      </w:r>
      <w:r>
        <w:rPr>
          <w:color w:val="868686"/>
          <w:spacing w:val="-8"/>
        </w:rPr>
        <w:t xml:space="preserve"> </w:t>
      </w:r>
      <w:r>
        <w:rPr>
          <w:color w:val="868686"/>
        </w:rPr>
        <w:t>upon</w:t>
      </w:r>
      <w:r>
        <w:rPr>
          <w:color w:val="868686"/>
          <w:spacing w:val="-9"/>
        </w:rPr>
        <w:t xml:space="preserve"> </w:t>
      </w:r>
      <w:r>
        <w:rPr>
          <w:color w:val="868686"/>
        </w:rPr>
        <w:t>deletion</w:t>
      </w:r>
      <w:r>
        <w:rPr>
          <w:color w:val="868686"/>
          <w:spacing w:val="-82"/>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record</w:t>
      </w:r>
      <w:r>
        <w:rPr>
          <w:color w:val="868686"/>
          <w:spacing w:val="-2"/>
        </w:rPr>
        <w:t xml:space="preserve"> </w:t>
      </w:r>
      <w:r>
        <w:rPr>
          <w:color w:val="868686"/>
        </w:rPr>
        <w:t>in</w:t>
      </w:r>
      <w:r>
        <w:rPr>
          <w:color w:val="868686"/>
          <w:spacing w:val="-2"/>
        </w:rPr>
        <w:t xml:space="preserve"> </w:t>
      </w:r>
      <w:r>
        <w:rPr>
          <w:color w:val="868686"/>
        </w:rPr>
        <w:t>accordance</w:t>
      </w:r>
      <w:r>
        <w:rPr>
          <w:color w:val="868686"/>
          <w:spacing w:val="-1"/>
        </w:rPr>
        <w:t xml:space="preserve"> </w:t>
      </w:r>
      <w:r>
        <w:rPr>
          <w:color w:val="868686"/>
        </w:rPr>
        <w:t>with</w:t>
      </w:r>
      <w:r>
        <w:rPr>
          <w:color w:val="868686"/>
          <w:spacing w:val="-2"/>
        </w:rPr>
        <w:t xml:space="preserve"> </w:t>
      </w:r>
      <w:r>
        <w:rPr>
          <w:color w:val="868686"/>
        </w:rPr>
        <w:t>DfE Children</w:t>
      </w:r>
      <w:r>
        <w:rPr>
          <w:color w:val="868686"/>
          <w:spacing w:val="-2"/>
        </w:rPr>
        <w:t xml:space="preserve"> </w:t>
      </w:r>
      <w:r>
        <w:rPr>
          <w:color w:val="868686"/>
        </w:rPr>
        <w:t>Missing Education:</w:t>
      </w:r>
    </w:p>
    <w:p w14:paraId="048A1B21" w14:textId="77777777" w:rsidR="00641FAE" w:rsidRDefault="00A75B9B" w:rsidP="003719E8">
      <w:pPr>
        <w:pStyle w:val="ListParagraph"/>
        <w:numPr>
          <w:ilvl w:val="1"/>
          <w:numId w:val="8"/>
        </w:numPr>
        <w:tabs>
          <w:tab w:val="left" w:pos="1874"/>
        </w:tabs>
        <w:spacing w:before="159" w:line="276" w:lineRule="auto"/>
        <w:ind w:right="825"/>
        <w:jc w:val="both"/>
        <w:rPr>
          <w:sz w:val="24"/>
        </w:rPr>
      </w:pPr>
      <w:r>
        <w:rPr>
          <w:color w:val="868686"/>
          <w:sz w:val="24"/>
        </w:rPr>
        <w:t>have been taken out of school by their parents and are being</w:t>
      </w:r>
      <w:r>
        <w:rPr>
          <w:color w:val="868686"/>
          <w:spacing w:val="1"/>
          <w:sz w:val="24"/>
        </w:rPr>
        <w:t xml:space="preserve"> </w:t>
      </w:r>
      <w:r>
        <w:rPr>
          <w:color w:val="868686"/>
          <w:sz w:val="24"/>
        </w:rPr>
        <w:t>educated</w:t>
      </w:r>
      <w:r>
        <w:rPr>
          <w:color w:val="868686"/>
          <w:spacing w:val="-2"/>
          <w:sz w:val="24"/>
        </w:rPr>
        <w:t xml:space="preserve"> </w:t>
      </w:r>
      <w:r>
        <w:rPr>
          <w:color w:val="868686"/>
          <w:sz w:val="24"/>
        </w:rPr>
        <w:t>outside</w:t>
      </w:r>
      <w:r>
        <w:rPr>
          <w:color w:val="868686"/>
          <w:spacing w:val="-1"/>
          <w:sz w:val="24"/>
        </w:rPr>
        <w:t xml:space="preserve"> </w:t>
      </w:r>
      <w:r>
        <w:rPr>
          <w:color w:val="868686"/>
          <w:sz w:val="24"/>
        </w:rPr>
        <w:t>the</w:t>
      </w:r>
      <w:r>
        <w:rPr>
          <w:color w:val="868686"/>
          <w:spacing w:val="-1"/>
          <w:sz w:val="24"/>
        </w:rPr>
        <w:t xml:space="preserve"> </w:t>
      </w:r>
      <w:r>
        <w:rPr>
          <w:color w:val="868686"/>
          <w:sz w:val="24"/>
        </w:rPr>
        <w:t>school</w:t>
      </w:r>
      <w:r>
        <w:rPr>
          <w:color w:val="868686"/>
          <w:spacing w:val="-4"/>
          <w:sz w:val="24"/>
        </w:rPr>
        <w:t xml:space="preserve"> </w:t>
      </w:r>
      <w:r>
        <w:rPr>
          <w:color w:val="868686"/>
          <w:sz w:val="24"/>
        </w:rPr>
        <w:t>system</w:t>
      </w:r>
      <w:r>
        <w:rPr>
          <w:color w:val="868686"/>
          <w:spacing w:val="-2"/>
          <w:sz w:val="24"/>
        </w:rPr>
        <w:t xml:space="preserve"> </w:t>
      </w:r>
      <w:r>
        <w:rPr>
          <w:color w:val="868686"/>
          <w:sz w:val="24"/>
        </w:rPr>
        <w:t>e.g.</w:t>
      </w:r>
      <w:r>
        <w:rPr>
          <w:color w:val="868686"/>
          <w:spacing w:val="-2"/>
          <w:sz w:val="24"/>
        </w:rPr>
        <w:t xml:space="preserve"> </w:t>
      </w:r>
      <w:r>
        <w:rPr>
          <w:color w:val="868686"/>
          <w:sz w:val="24"/>
        </w:rPr>
        <w:t>home</w:t>
      </w:r>
      <w:r>
        <w:rPr>
          <w:color w:val="868686"/>
          <w:spacing w:val="-1"/>
          <w:sz w:val="24"/>
        </w:rPr>
        <w:t xml:space="preserve"> </w:t>
      </w:r>
      <w:r>
        <w:rPr>
          <w:color w:val="868686"/>
          <w:sz w:val="24"/>
        </w:rPr>
        <w:t>education</w:t>
      </w:r>
    </w:p>
    <w:p w14:paraId="413F6687" w14:textId="77777777" w:rsidR="00641FAE" w:rsidRDefault="00A75B9B" w:rsidP="003719E8">
      <w:pPr>
        <w:pStyle w:val="ListParagraph"/>
        <w:numPr>
          <w:ilvl w:val="1"/>
          <w:numId w:val="8"/>
        </w:numPr>
        <w:tabs>
          <w:tab w:val="left" w:pos="1874"/>
        </w:tabs>
        <w:spacing w:line="276" w:lineRule="auto"/>
        <w:ind w:right="828"/>
        <w:jc w:val="both"/>
        <w:rPr>
          <w:sz w:val="24"/>
        </w:rPr>
      </w:pPr>
      <w:r>
        <w:rPr>
          <w:color w:val="868686"/>
          <w:sz w:val="24"/>
        </w:rPr>
        <w:t>have ceased to attend school and no longer live within reasonable</w:t>
      </w:r>
      <w:r>
        <w:rPr>
          <w:color w:val="868686"/>
          <w:spacing w:val="-82"/>
          <w:sz w:val="24"/>
        </w:rPr>
        <w:t xml:space="preserve"> </w:t>
      </w:r>
      <w:r>
        <w:rPr>
          <w:color w:val="868686"/>
          <w:sz w:val="24"/>
        </w:rPr>
        <w:t>distance</w:t>
      </w:r>
      <w:r>
        <w:rPr>
          <w:color w:val="868686"/>
          <w:spacing w:val="-1"/>
          <w:sz w:val="24"/>
        </w:rPr>
        <w:t xml:space="preserve"> </w:t>
      </w:r>
      <w:r>
        <w:rPr>
          <w:color w:val="868686"/>
          <w:sz w:val="24"/>
        </w:rPr>
        <w:t>of</w:t>
      </w:r>
      <w:r>
        <w:rPr>
          <w:color w:val="868686"/>
          <w:spacing w:val="-1"/>
          <w:sz w:val="24"/>
        </w:rPr>
        <w:t xml:space="preserve"> </w:t>
      </w:r>
      <w:r>
        <w:rPr>
          <w:color w:val="868686"/>
          <w:sz w:val="24"/>
        </w:rPr>
        <w:t>the school</w:t>
      </w:r>
      <w:r>
        <w:rPr>
          <w:color w:val="868686"/>
          <w:spacing w:val="-4"/>
          <w:sz w:val="24"/>
        </w:rPr>
        <w:t xml:space="preserve"> </w:t>
      </w:r>
      <w:r>
        <w:rPr>
          <w:color w:val="868686"/>
          <w:sz w:val="24"/>
        </w:rPr>
        <w:t>at</w:t>
      </w:r>
      <w:r>
        <w:rPr>
          <w:color w:val="868686"/>
          <w:spacing w:val="-1"/>
          <w:sz w:val="24"/>
        </w:rPr>
        <w:t xml:space="preserve"> </w:t>
      </w:r>
      <w:r>
        <w:rPr>
          <w:color w:val="868686"/>
          <w:sz w:val="24"/>
        </w:rPr>
        <w:t>which</w:t>
      </w:r>
      <w:r>
        <w:rPr>
          <w:color w:val="868686"/>
          <w:spacing w:val="-1"/>
          <w:sz w:val="24"/>
        </w:rPr>
        <w:t xml:space="preserve"> </w:t>
      </w:r>
      <w:r>
        <w:rPr>
          <w:color w:val="868686"/>
          <w:sz w:val="24"/>
        </w:rPr>
        <w:t>they</w:t>
      </w:r>
      <w:r>
        <w:rPr>
          <w:color w:val="868686"/>
          <w:spacing w:val="-1"/>
          <w:sz w:val="24"/>
        </w:rPr>
        <w:t xml:space="preserve"> </w:t>
      </w:r>
      <w:r>
        <w:rPr>
          <w:color w:val="868686"/>
          <w:sz w:val="24"/>
        </w:rPr>
        <w:t>are registered</w:t>
      </w:r>
    </w:p>
    <w:p w14:paraId="384D22F5"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have been certified by the school medical officer as unlikely to be</w:t>
      </w:r>
      <w:r>
        <w:rPr>
          <w:color w:val="868686"/>
          <w:spacing w:val="1"/>
          <w:sz w:val="24"/>
        </w:rPr>
        <w:t xml:space="preserve"> </w:t>
      </w:r>
      <w:r>
        <w:rPr>
          <w:color w:val="868686"/>
          <w:sz w:val="24"/>
        </w:rPr>
        <w:t>in a fit state of health to attend school before ceasing to be of</w:t>
      </w:r>
      <w:r>
        <w:rPr>
          <w:color w:val="868686"/>
          <w:spacing w:val="1"/>
          <w:sz w:val="24"/>
        </w:rPr>
        <w:t xml:space="preserve"> </w:t>
      </w:r>
      <w:r>
        <w:rPr>
          <w:color w:val="868686"/>
          <w:sz w:val="24"/>
        </w:rPr>
        <w:t>compulsory school age, and neither he/she nor his/her parent has</w:t>
      </w:r>
      <w:r>
        <w:rPr>
          <w:color w:val="868686"/>
          <w:spacing w:val="-82"/>
          <w:sz w:val="24"/>
        </w:rPr>
        <w:t xml:space="preserve"> </w:t>
      </w:r>
      <w:r>
        <w:rPr>
          <w:color w:val="868686"/>
          <w:sz w:val="24"/>
        </w:rPr>
        <w:t>indicated the</w:t>
      </w:r>
      <w:r>
        <w:rPr>
          <w:color w:val="868686"/>
          <w:spacing w:val="1"/>
          <w:sz w:val="24"/>
        </w:rPr>
        <w:t xml:space="preserve"> </w:t>
      </w:r>
      <w:r>
        <w:rPr>
          <w:color w:val="868686"/>
          <w:sz w:val="24"/>
        </w:rPr>
        <w:t>intention to</w:t>
      </w:r>
      <w:r>
        <w:rPr>
          <w:color w:val="868686"/>
          <w:spacing w:val="1"/>
          <w:sz w:val="24"/>
        </w:rPr>
        <w:t xml:space="preserve"> </w:t>
      </w:r>
      <w:r>
        <w:rPr>
          <w:color w:val="868686"/>
          <w:sz w:val="24"/>
        </w:rPr>
        <w:t>continue</w:t>
      </w:r>
      <w:r>
        <w:rPr>
          <w:color w:val="868686"/>
          <w:spacing w:val="1"/>
          <w:sz w:val="24"/>
        </w:rPr>
        <w:t xml:space="preserve"> </w:t>
      </w:r>
      <w:r>
        <w:rPr>
          <w:color w:val="868686"/>
          <w:sz w:val="24"/>
        </w:rPr>
        <w:t>to</w:t>
      </w:r>
      <w:r>
        <w:rPr>
          <w:color w:val="868686"/>
          <w:spacing w:val="1"/>
          <w:sz w:val="24"/>
        </w:rPr>
        <w:t xml:space="preserve"> </w:t>
      </w:r>
      <w:r>
        <w:rPr>
          <w:color w:val="868686"/>
          <w:sz w:val="24"/>
        </w:rPr>
        <w:t>attend the</w:t>
      </w:r>
      <w:r>
        <w:rPr>
          <w:color w:val="868686"/>
          <w:spacing w:val="1"/>
          <w:sz w:val="24"/>
        </w:rPr>
        <w:t xml:space="preserve"> </w:t>
      </w:r>
      <w:r>
        <w:rPr>
          <w:color w:val="868686"/>
          <w:sz w:val="24"/>
        </w:rPr>
        <w:t>school after</w:t>
      </w:r>
      <w:r>
        <w:rPr>
          <w:color w:val="868686"/>
          <w:spacing w:val="1"/>
          <w:sz w:val="24"/>
        </w:rPr>
        <w:t xml:space="preserve"> </w:t>
      </w:r>
      <w:r>
        <w:rPr>
          <w:color w:val="868686"/>
          <w:sz w:val="24"/>
        </w:rPr>
        <w:t>ceasing</w:t>
      </w:r>
      <w:r>
        <w:rPr>
          <w:color w:val="868686"/>
          <w:spacing w:val="-2"/>
          <w:sz w:val="24"/>
        </w:rPr>
        <w:t xml:space="preserve"> </w:t>
      </w:r>
      <w:r>
        <w:rPr>
          <w:color w:val="868686"/>
          <w:sz w:val="24"/>
        </w:rPr>
        <w:t>to</w:t>
      </w:r>
      <w:r>
        <w:rPr>
          <w:color w:val="868686"/>
          <w:spacing w:val="2"/>
          <w:sz w:val="24"/>
        </w:rPr>
        <w:t xml:space="preserve"> </w:t>
      </w:r>
      <w:r>
        <w:rPr>
          <w:color w:val="868686"/>
          <w:sz w:val="24"/>
        </w:rPr>
        <w:t>be of compulsory</w:t>
      </w:r>
      <w:r>
        <w:rPr>
          <w:color w:val="868686"/>
          <w:spacing w:val="-1"/>
          <w:sz w:val="24"/>
        </w:rPr>
        <w:t xml:space="preserve"> </w:t>
      </w:r>
      <w:r>
        <w:rPr>
          <w:color w:val="868686"/>
          <w:sz w:val="24"/>
        </w:rPr>
        <w:t>school</w:t>
      </w:r>
      <w:r>
        <w:rPr>
          <w:color w:val="868686"/>
          <w:spacing w:val="-3"/>
          <w:sz w:val="24"/>
        </w:rPr>
        <w:t xml:space="preserve"> </w:t>
      </w:r>
      <w:proofErr w:type="gramStart"/>
      <w:r>
        <w:rPr>
          <w:color w:val="868686"/>
          <w:sz w:val="24"/>
        </w:rPr>
        <w:t>age;</w:t>
      </w:r>
      <w:proofErr w:type="gramEnd"/>
    </w:p>
    <w:p w14:paraId="0242E9A6" w14:textId="77777777" w:rsidR="00641FAE" w:rsidRDefault="00A75B9B" w:rsidP="003719E8">
      <w:pPr>
        <w:pStyle w:val="ListParagraph"/>
        <w:numPr>
          <w:ilvl w:val="1"/>
          <w:numId w:val="8"/>
        </w:numPr>
        <w:tabs>
          <w:tab w:val="left" w:pos="1874"/>
        </w:tabs>
        <w:spacing w:line="276" w:lineRule="auto"/>
        <w:ind w:right="817"/>
        <w:jc w:val="both"/>
        <w:rPr>
          <w:sz w:val="24"/>
        </w:rPr>
      </w:pPr>
      <w:r>
        <w:rPr>
          <w:color w:val="868686"/>
          <w:sz w:val="24"/>
        </w:rPr>
        <w:t>are</w:t>
      </w:r>
      <w:r>
        <w:rPr>
          <w:color w:val="868686"/>
          <w:spacing w:val="-4"/>
          <w:sz w:val="24"/>
        </w:rPr>
        <w:t xml:space="preserve"> </w:t>
      </w:r>
      <w:r>
        <w:rPr>
          <w:color w:val="868686"/>
          <w:sz w:val="24"/>
        </w:rPr>
        <w:t>in</w:t>
      </w:r>
      <w:r>
        <w:rPr>
          <w:color w:val="868686"/>
          <w:spacing w:val="-6"/>
          <w:sz w:val="24"/>
        </w:rPr>
        <w:t xml:space="preserve"> </w:t>
      </w:r>
      <w:r>
        <w:rPr>
          <w:color w:val="868686"/>
          <w:sz w:val="24"/>
        </w:rPr>
        <w:t>custody</w:t>
      </w:r>
      <w:r>
        <w:rPr>
          <w:color w:val="868686"/>
          <w:spacing w:val="-5"/>
          <w:sz w:val="24"/>
        </w:rPr>
        <w:t xml:space="preserve"> </w:t>
      </w:r>
      <w:r>
        <w:rPr>
          <w:color w:val="868686"/>
          <w:sz w:val="24"/>
        </w:rPr>
        <w:t>for</w:t>
      </w:r>
      <w:r>
        <w:rPr>
          <w:color w:val="868686"/>
          <w:spacing w:val="-4"/>
          <w:sz w:val="24"/>
        </w:rPr>
        <w:t xml:space="preserve"> </w:t>
      </w:r>
      <w:r>
        <w:rPr>
          <w:color w:val="868686"/>
          <w:sz w:val="24"/>
        </w:rPr>
        <w:t>a</w:t>
      </w:r>
      <w:r>
        <w:rPr>
          <w:color w:val="868686"/>
          <w:spacing w:val="-4"/>
          <w:sz w:val="24"/>
        </w:rPr>
        <w:t xml:space="preserve"> </w:t>
      </w:r>
      <w:r>
        <w:rPr>
          <w:color w:val="868686"/>
          <w:sz w:val="24"/>
        </w:rPr>
        <w:t>period</w:t>
      </w:r>
      <w:r>
        <w:rPr>
          <w:color w:val="868686"/>
          <w:spacing w:val="-5"/>
          <w:sz w:val="24"/>
        </w:rPr>
        <w:t xml:space="preserve"> </w:t>
      </w:r>
      <w:r>
        <w:rPr>
          <w:color w:val="868686"/>
          <w:sz w:val="24"/>
        </w:rPr>
        <w:t>of</w:t>
      </w:r>
      <w:r>
        <w:rPr>
          <w:color w:val="868686"/>
          <w:spacing w:val="-5"/>
          <w:sz w:val="24"/>
        </w:rPr>
        <w:t xml:space="preserve"> </w:t>
      </w:r>
      <w:r>
        <w:rPr>
          <w:color w:val="868686"/>
          <w:sz w:val="24"/>
        </w:rPr>
        <w:t>more</w:t>
      </w:r>
      <w:r>
        <w:rPr>
          <w:color w:val="868686"/>
          <w:spacing w:val="-6"/>
          <w:sz w:val="24"/>
        </w:rPr>
        <w:t xml:space="preserve"> </w:t>
      </w:r>
      <w:r>
        <w:rPr>
          <w:color w:val="868686"/>
          <w:sz w:val="24"/>
        </w:rPr>
        <w:t>than</w:t>
      </w:r>
      <w:r>
        <w:rPr>
          <w:color w:val="868686"/>
          <w:spacing w:val="-5"/>
          <w:sz w:val="24"/>
        </w:rPr>
        <w:t xml:space="preserve"> </w:t>
      </w:r>
      <w:r>
        <w:rPr>
          <w:color w:val="868686"/>
          <w:sz w:val="24"/>
        </w:rPr>
        <w:t>four</w:t>
      </w:r>
      <w:r>
        <w:rPr>
          <w:color w:val="868686"/>
          <w:spacing w:val="-4"/>
          <w:sz w:val="24"/>
        </w:rPr>
        <w:t xml:space="preserve"> </w:t>
      </w:r>
      <w:r>
        <w:rPr>
          <w:color w:val="868686"/>
          <w:sz w:val="24"/>
        </w:rPr>
        <w:t>months</w:t>
      </w:r>
      <w:r>
        <w:rPr>
          <w:color w:val="868686"/>
          <w:spacing w:val="-5"/>
          <w:sz w:val="24"/>
        </w:rPr>
        <w:t xml:space="preserve"> </w:t>
      </w:r>
      <w:r>
        <w:rPr>
          <w:color w:val="868686"/>
          <w:sz w:val="24"/>
        </w:rPr>
        <w:t>due</w:t>
      </w:r>
      <w:r>
        <w:rPr>
          <w:color w:val="868686"/>
          <w:spacing w:val="-4"/>
          <w:sz w:val="24"/>
        </w:rPr>
        <w:t xml:space="preserve"> </w:t>
      </w:r>
      <w:r>
        <w:rPr>
          <w:color w:val="868686"/>
          <w:sz w:val="24"/>
        </w:rPr>
        <w:t>to</w:t>
      </w:r>
      <w:r>
        <w:rPr>
          <w:color w:val="868686"/>
          <w:spacing w:val="-4"/>
          <w:sz w:val="24"/>
        </w:rPr>
        <w:t xml:space="preserve"> </w:t>
      </w:r>
      <w:r>
        <w:rPr>
          <w:color w:val="868686"/>
          <w:sz w:val="24"/>
        </w:rPr>
        <w:t>a</w:t>
      </w:r>
      <w:r>
        <w:rPr>
          <w:color w:val="868686"/>
          <w:spacing w:val="-4"/>
          <w:sz w:val="24"/>
        </w:rPr>
        <w:t xml:space="preserve"> </w:t>
      </w:r>
      <w:r>
        <w:rPr>
          <w:color w:val="868686"/>
          <w:sz w:val="24"/>
        </w:rPr>
        <w:t>final</w:t>
      </w:r>
      <w:r>
        <w:rPr>
          <w:color w:val="868686"/>
          <w:spacing w:val="-82"/>
          <w:sz w:val="24"/>
        </w:rPr>
        <w:t xml:space="preserve"> </w:t>
      </w:r>
      <w:r>
        <w:rPr>
          <w:color w:val="868686"/>
          <w:sz w:val="24"/>
        </w:rPr>
        <w:t>court</w:t>
      </w:r>
      <w:r>
        <w:rPr>
          <w:color w:val="868686"/>
          <w:spacing w:val="-18"/>
          <w:sz w:val="24"/>
        </w:rPr>
        <w:t xml:space="preserve"> </w:t>
      </w:r>
      <w:r>
        <w:rPr>
          <w:color w:val="868686"/>
          <w:sz w:val="24"/>
        </w:rPr>
        <w:t>order</w:t>
      </w:r>
      <w:r>
        <w:rPr>
          <w:color w:val="868686"/>
          <w:spacing w:val="-19"/>
          <w:sz w:val="24"/>
        </w:rPr>
        <w:t xml:space="preserve"> </w:t>
      </w:r>
      <w:r>
        <w:rPr>
          <w:color w:val="868686"/>
          <w:sz w:val="24"/>
        </w:rPr>
        <w:t>and</w:t>
      </w:r>
      <w:r>
        <w:rPr>
          <w:color w:val="868686"/>
          <w:spacing w:val="-18"/>
          <w:sz w:val="24"/>
        </w:rPr>
        <w:t xml:space="preserve"> </w:t>
      </w:r>
      <w:r>
        <w:rPr>
          <w:color w:val="868686"/>
          <w:sz w:val="24"/>
        </w:rPr>
        <w:t>the</w:t>
      </w:r>
      <w:r>
        <w:rPr>
          <w:color w:val="868686"/>
          <w:spacing w:val="-15"/>
          <w:sz w:val="24"/>
        </w:rPr>
        <w:t xml:space="preserve"> </w:t>
      </w:r>
      <w:r>
        <w:rPr>
          <w:color w:val="868686"/>
          <w:sz w:val="24"/>
        </w:rPr>
        <w:t>proprietor</w:t>
      </w:r>
      <w:r>
        <w:rPr>
          <w:color w:val="868686"/>
          <w:spacing w:val="-16"/>
          <w:sz w:val="24"/>
        </w:rPr>
        <w:t xml:space="preserve"> </w:t>
      </w:r>
      <w:r>
        <w:rPr>
          <w:color w:val="868686"/>
          <w:sz w:val="24"/>
        </w:rPr>
        <w:t>does</w:t>
      </w:r>
      <w:r>
        <w:rPr>
          <w:color w:val="868686"/>
          <w:spacing w:val="-20"/>
          <w:sz w:val="24"/>
        </w:rPr>
        <w:t xml:space="preserve"> </w:t>
      </w:r>
      <w:r>
        <w:rPr>
          <w:color w:val="868686"/>
          <w:sz w:val="24"/>
        </w:rPr>
        <w:t>not</w:t>
      </w:r>
      <w:r>
        <w:rPr>
          <w:color w:val="868686"/>
          <w:spacing w:val="-18"/>
          <w:sz w:val="24"/>
        </w:rPr>
        <w:t xml:space="preserve"> </w:t>
      </w:r>
      <w:r>
        <w:rPr>
          <w:color w:val="868686"/>
          <w:sz w:val="24"/>
        </w:rPr>
        <w:t>reasonably</w:t>
      </w:r>
      <w:r>
        <w:rPr>
          <w:color w:val="868686"/>
          <w:spacing w:val="-18"/>
          <w:sz w:val="24"/>
        </w:rPr>
        <w:t xml:space="preserve"> </w:t>
      </w:r>
      <w:r>
        <w:rPr>
          <w:color w:val="868686"/>
          <w:sz w:val="24"/>
        </w:rPr>
        <w:t>believe</w:t>
      </w:r>
      <w:r>
        <w:rPr>
          <w:color w:val="868686"/>
          <w:spacing w:val="-17"/>
          <w:sz w:val="24"/>
        </w:rPr>
        <w:t xml:space="preserve"> </w:t>
      </w:r>
      <w:r>
        <w:rPr>
          <w:color w:val="868686"/>
          <w:sz w:val="24"/>
        </w:rPr>
        <w:t>they</w:t>
      </w:r>
      <w:r>
        <w:rPr>
          <w:color w:val="868686"/>
          <w:spacing w:val="-18"/>
          <w:sz w:val="24"/>
        </w:rPr>
        <w:t xml:space="preserve"> </w:t>
      </w:r>
      <w:r>
        <w:rPr>
          <w:color w:val="868686"/>
          <w:sz w:val="24"/>
        </w:rPr>
        <w:t>will</w:t>
      </w:r>
      <w:r>
        <w:rPr>
          <w:color w:val="868686"/>
          <w:spacing w:val="-82"/>
          <w:sz w:val="24"/>
        </w:rPr>
        <w:t xml:space="preserve"> </w:t>
      </w:r>
      <w:r>
        <w:rPr>
          <w:color w:val="868686"/>
          <w:sz w:val="24"/>
        </w:rPr>
        <w:t>be</w:t>
      </w:r>
      <w:r>
        <w:rPr>
          <w:color w:val="868686"/>
          <w:spacing w:val="-1"/>
          <w:sz w:val="24"/>
        </w:rPr>
        <w:t xml:space="preserve"> </w:t>
      </w:r>
      <w:r>
        <w:rPr>
          <w:color w:val="868686"/>
          <w:sz w:val="24"/>
        </w:rPr>
        <w:t>returning</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at the end</w:t>
      </w:r>
      <w:r>
        <w:rPr>
          <w:color w:val="868686"/>
          <w:spacing w:val="-2"/>
          <w:sz w:val="24"/>
        </w:rPr>
        <w:t xml:space="preserve"> </w:t>
      </w:r>
      <w:r>
        <w:rPr>
          <w:color w:val="868686"/>
          <w:sz w:val="24"/>
        </w:rPr>
        <w:t>of</w:t>
      </w:r>
      <w:r>
        <w:rPr>
          <w:color w:val="868686"/>
          <w:spacing w:val="2"/>
          <w:sz w:val="24"/>
        </w:rPr>
        <w:t xml:space="preserve"> </w:t>
      </w:r>
      <w:r>
        <w:rPr>
          <w:color w:val="868686"/>
          <w:sz w:val="24"/>
        </w:rPr>
        <w:t>that</w:t>
      </w:r>
      <w:r>
        <w:rPr>
          <w:color w:val="868686"/>
          <w:spacing w:val="-1"/>
          <w:sz w:val="24"/>
        </w:rPr>
        <w:t xml:space="preserve"> </w:t>
      </w:r>
      <w:r>
        <w:rPr>
          <w:color w:val="868686"/>
          <w:sz w:val="24"/>
        </w:rPr>
        <w:t>period</w:t>
      </w:r>
    </w:p>
    <w:p w14:paraId="5C0A3435"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have</w:t>
      </w:r>
      <w:r>
        <w:rPr>
          <w:color w:val="868686"/>
          <w:spacing w:val="-4"/>
          <w:sz w:val="24"/>
        </w:rPr>
        <w:t xml:space="preserve"> </w:t>
      </w:r>
      <w:r>
        <w:rPr>
          <w:color w:val="868686"/>
          <w:sz w:val="24"/>
        </w:rPr>
        <w:t>been</w:t>
      </w:r>
      <w:r>
        <w:rPr>
          <w:color w:val="868686"/>
          <w:spacing w:val="-4"/>
          <w:sz w:val="24"/>
        </w:rPr>
        <w:t xml:space="preserve"> </w:t>
      </w:r>
      <w:r>
        <w:rPr>
          <w:color w:val="868686"/>
          <w:sz w:val="24"/>
        </w:rPr>
        <w:t>permanently</w:t>
      </w:r>
      <w:r>
        <w:rPr>
          <w:color w:val="868686"/>
          <w:spacing w:val="-5"/>
          <w:sz w:val="24"/>
        </w:rPr>
        <w:t xml:space="preserve"> </w:t>
      </w:r>
      <w:r>
        <w:rPr>
          <w:color w:val="868686"/>
          <w:sz w:val="24"/>
        </w:rPr>
        <w:t>excluded</w:t>
      </w:r>
    </w:p>
    <w:p w14:paraId="0E81CA39" w14:textId="77777777" w:rsidR="00641FAE" w:rsidRDefault="00641FAE" w:rsidP="003719E8">
      <w:pPr>
        <w:pStyle w:val="BodyText"/>
        <w:spacing w:before="3" w:line="276" w:lineRule="auto"/>
        <w:ind w:left="0"/>
        <w:rPr>
          <w:sz w:val="38"/>
        </w:rPr>
      </w:pPr>
    </w:p>
    <w:p w14:paraId="2437A594"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5"/>
        </w:rPr>
        <w:t xml:space="preserve"> </w:t>
      </w:r>
      <w:r>
        <w:rPr>
          <w:color w:val="1D2C4D"/>
        </w:rPr>
        <w:t>with</w:t>
      </w:r>
      <w:r>
        <w:rPr>
          <w:color w:val="1D2C4D"/>
          <w:spacing w:val="-4"/>
        </w:rPr>
        <w:t xml:space="preserve"> </w:t>
      </w:r>
      <w:r>
        <w:rPr>
          <w:color w:val="1D2C4D"/>
        </w:rPr>
        <w:t>Family</w:t>
      </w:r>
      <w:r>
        <w:rPr>
          <w:color w:val="1D2C4D"/>
          <w:spacing w:val="-3"/>
        </w:rPr>
        <w:t xml:space="preserve"> </w:t>
      </w:r>
      <w:r>
        <w:rPr>
          <w:color w:val="1D2C4D"/>
        </w:rPr>
        <w:t>Members</w:t>
      </w:r>
      <w:r>
        <w:rPr>
          <w:color w:val="1D2C4D"/>
          <w:spacing w:val="-3"/>
        </w:rPr>
        <w:t xml:space="preserve"> </w:t>
      </w:r>
      <w:r>
        <w:rPr>
          <w:color w:val="1D2C4D"/>
        </w:rPr>
        <w:t>in</w:t>
      </w:r>
      <w:r>
        <w:rPr>
          <w:color w:val="1D2C4D"/>
          <w:spacing w:val="-2"/>
        </w:rPr>
        <w:t xml:space="preserve"> </w:t>
      </w:r>
      <w:r>
        <w:rPr>
          <w:color w:val="1D2C4D"/>
        </w:rPr>
        <w:t>Prison</w:t>
      </w:r>
    </w:p>
    <w:p w14:paraId="05D7F370" w14:textId="77777777" w:rsidR="00641FAE" w:rsidRDefault="00A75B9B" w:rsidP="003719E8">
      <w:pPr>
        <w:pStyle w:val="BodyText"/>
        <w:spacing w:before="194" w:line="276" w:lineRule="auto"/>
        <w:ind w:left="880" w:right="818"/>
        <w:jc w:val="both"/>
      </w:pPr>
      <w:r>
        <w:rPr>
          <w:color w:val="868686"/>
        </w:rPr>
        <w:t>Children with family members in prison are at risk of poor outcomes</w:t>
      </w:r>
      <w:r>
        <w:rPr>
          <w:color w:val="868686"/>
          <w:spacing w:val="1"/>
        </w:rPr>
        <w:t xml:space="preserve"> </w:t>
      </w:r>
      <w:r>
        <w:rPr>
          <w:color w:val="868686"/>
        </w:rPr>
        <w:t>including</w:t>
      </w:r>
      <w:r>
        <w:rPr>
          <w:color w:val="868686"/>
          <w:spacing w:val="1"/>
        </w:rPr>
        <w:t xml:space="preserve"> </w:t>
      </w:r>
      <w:r>
        <w:rPr>
          <w:color w:val="868686"/>
        </w:rPr>
        <w:t>poverty,</w:t>
      </w:r>
      <w:r>
        <w:rPr>
          <w:color w:val="868686"/>
          <w:spacing w:val="1"/>
        </w:rPr>
        <w:t xml:space="preserve"> </w:t>
      </w:r>
      <w:r>
        <w:rPr>
          <w:color w:val="868686"/>
        </w:rPr>
        <w:t>stigma,</w:t>
      </w:r>
      <w:r>
        <w:rPr>
          <w:color w:val="868686"/>
          <w:spacing w:val="1"/>
        </w:rPr>
        <w:t xml:space="preserve"> </w:t>
      </w:r>
      <w:r>
        <w:rPr>
          <w:color w:val="868686"/>
        </w:rPr>
        <w:t>isolation</w:t>
      </w:r>
      <w:r>
        <w:rPr>
          <w:color w:val="868686"/>
          <w:spacing w:val="1"/>
        </w:rPr>
        <w:t xml:space="preserve"> </w:t>
      </w:r>
      <w:r>
        <w:rPr>
          <w:color w:val="868686"/>
        </w:rPr>
        <w:t>and</w:t>
      </w:r>
      <w:r>
        <w:rPr>
          <w:color w:val="868686"/>
          <w:spacing w:val="1"/>
        </w:rPr>
        <w:t xml:space="preserve"> </w:t>
      </w:r>
      <w:r>
        <w:rPr>
          <w:color w:val="868686"/>
        </w:rPr>
        <w:t>poor</w:t>
      </w:r>
      <w:r>
        <w:rPr>
          <w:color w:val="868686"/>
          <w:spacing w:val="1"/>
        </w:rPr>
        <w:t xml:space="preserve"> </w:t>
      </w:r>
      <w:r>
        <w:rPr>
          <w:color w:val="868686"/>
        </w:rPr>
        <w:t>mental</w:t>
      </w:r>
      <w:r>
        <w:rPr>
          <w:color w:val="868686"/>
          <w:spacing w:val="1"/>
        </w:rPr>
        <w:t xml:space="preserve"> </w:t>
      </w:r>
      <w:r>
        <w:rPr>
          <w:color w:val="868686"/>
        </w:rPr>
        <w:t>health.</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recognised as one of the ten Adverse Childhood Experiences (see part 10</w:t>
      </w:r>
      <w:r>
        <w:rPr>
          <w:color w:val="868686"/>
          <w:spacing w:val="1"/>
        </w:rPr>
        <w:t xml:space="preserve"> </w:t>
      </w:r>
      <w:r>
        <w:rPr>
          <w:color w:val="868686"/>
        </w:rPr>
        <w:t>of this document). Support to assist schools and families can be sought</w:t>
      </w:r>
      <w:r>
        <w:rPr>
          <w:color w:val="868686"/>
          <w:spacing w:val="1"/>
        </w:rPr>
        <w:t xml:space="preserve"> </w:t>
      </w:r>
      <w:r>
        <w:rPr>
          <w:color w:val="868686"/>
        </w:rPr>
        <w:t>from</w:t>
      </w:r>
      <w:r>
        <w:rPr>
          <w:color w:val="868686"/>
          <w:spacing w:val="-2"/>
        </w:rPr>
        <w:t xml:space="preserve"> </w:t>
      </w:r>
      <w:r>
        <w:rPr>
          <w:color w:val="868686"/>
        </w:rPr>
        <w:t>the</w:t>
      </w:r>
      <w:r>
        <w:rPr>
          <w:color w:val="868686"/>
          <w:spacing w:val="-1"/>
        </w:rPr>
        <w:t xml:space="preserve"> </w:t>
      </w:r>
      <w:r>
        <w:rPr>
          <w:color w:val="868686"/>
        </w:rPr>
        <w:t>National</w:t>
      </w:r>
      <w:r>
        <w:rPr>
          <w:color w:val="868686"/>
          <w:spacing w:val="-4"/>
        </w:rPr>
        <w:t xml:space="preserve"> </w:t>
      </w:r>
      <w:r>
        <w:rPr>
          <w:color w:val="868686"/>
        </w:rPr>
        <w:t>information</w:t>
      </w:r>
      <w:r>
        <w:rPr>
          <w:color w:val="868686"/>
          <w:spacing w:val="-4"/>
        </w:rPr>
        <w:t xml:space="preserve"> </w:t>
      </w:r>
      <w:r>
        <w:rPr>
          <w:color w:val="868686"/>
        </w:rPr>
        <w:t>centre on</w:t>
      </w:r>
      <w:r>
        <w:rPr>
          <w:color w:val="868686"/>
          <w:spacing w:val="1"/>
        </w:rPr>
        <w:t xml:space="preserve"> </w:t>
      </w:r>
      <w:r>
        <w:rPr>
          <w:color w:val="868686"/>
        </w:rPr>
        <w:t>children</w:t>
      </w:r>
      <w:r>
        <w:rPr>
          <w:color w:val="868686"/>
          <w:spacing w:val="-2"/>
        </w:rPr>
        <w:t xml:space="preserve"> </w:t>
      </w:r>
      <w:r>
        <w:rPr>
          <w:color w:val="868686"/>
        </w:rPr>
        <w:t>of</w:t>
      </w:r>
      <w:r>
        <w:rPr>
          <w:color w:val="868686"/>
          <w:spacing w:val="-1"/>
        </w:rPr>
        <w:t xml:space="preserve"> </w:t>
      </w:r>
      <w:r>
        <w:rPr>
          <w:color w:val="868686"/>
        </w:rPr>
        <w:t>offenders.</w:t>
      </w:r>
    </w:p>
    <w:p w14:paraId="48A2CCE7" w14:textId="77777777" w:rsidR="00641FAE" w:rsidRDefault="00641FAE" w:rsidP="003719E8">
      <w:pPr>
        <w:pStyle w:val="BodyText"/>
        <w:spacing w:line="276" w:lineRule="auto"/>
        <w:ind w:left="0"/>
        <w:rPr>
          <w:sz w:val="28"/>
        </w:rPr>
      </w:pPr>
    </w:p>
    <w:p w14:paraId="289BA31E" w14:textId="77777777" w:rsidR="00641FAE" w:rsidRDefault="00641FAE" w:rsidP="003719E8">
      <w:pPr>
        <w:pStyle w:val="BodyText"/>
        <w:spacing w:before="12" w:line="276" w:lineRule="auto"/>
        <w:ind w:left="0"/>
        <w:rPr>
          <w:sz w:val="23"/>
        </w:rPr>
      </w:pPr>
    </w:p>
    <w:p w14:paraId="75CD90A2" w14:textId="36621334" w:rsidR="00641FAE" w:rsidRDefault="00A75B9B" w:rsidP="003719E8">
      <w:pPr>
        <w:pStyle w:val="Heading2"/>
        <w:numPr>
          <w:ilvl w:val="0"/>
          <w:numId w:val="8"/>
        </w:numPr>
        <w:tabs>
          <w:tab w:val="left" w:pos="1888"/>
          <w:tab w:val="left" w:pos="1889"/>
        </w:tabs>
        <w:spacing w:line="276" w:lineRule="auto"/>
        <w:ind w:left="880" w:right="1949" w:firstLine="0"/>
      </w:pPr>
      <w:r>
        <w:rPr>
          <w:color w:val="1D2C4D"/>
        </w:rPr>
        <w:t>Child on Child Sexual Violence &amp; Sexual Harassment</w:t>
      </w:r>
      <w:r>
        <w:rPr>
          <w:color w:val="1D2C4D"/>
          <w:spacing w:val="-70"/>
        </w:rPr>
        <w:t xml:space="preserve"> </w:t>
      </w:r>
    </w:p>
    <w:p w14:paraId="6A3295C7" w14:textId="4E8AB7F2" w:rsidR="00641FAE" w:rsidRDefault="00A75B9B" w:rsidP="003719E8">
      <w:pPr>
        <w:pStyle w:val="BodyText"/>
        <w:spacing w:before="161" w:line="276" w:lineRule="auto"/>
        <w:ind w:left="880" w:right="828"/>
        <w:jc w:val="both"/>
      </w:pPr>
      <w:r>
        <w:rPr>
          <w:color w:val="868686"/>
        </w:rPr>
        <w:t>Children can abuse other children</w:t>
      </w:r>
      <w:r w:rsidR="00296B9E">
        <w:rPr>
          <w:color w:val="868686"/>
        </w:rPr>
        <w:t xml:space="preserve"> through ‘Harmful Sexualised behaviours’ (HSB)</w:t>
      </w:r>
      <w:r>
        <w:rPr>
          <w:color w:val="868686"/>
        </w:rPr>
        <w:t xml:space="preserve">. </w:t>
      </w:r>
      <w:r w:rsidR="002733CD">
        <w:rPr>
          <w:color w:val="868686"/>
        </w:rPr>
        <w:t>Child-on-child</w:t>
      </w:r>
      <w:r>
        <w:rPr>
          <w:color w:val="868686"/>
        </w:rPr>
        <w:t xml:space="preserve"> abuse is most likely to</w:t>
      </w:r>
      <w:r>
        <w:rPr>
          <w:color w:val="868686"/>
          <w:spacing w:val="1"/>
        </w:rPr>
        <w:t xml:space="preserve"> </w:t>
      </w:r>
      <w:r>
        <w:rPr>
          <w:color w:val="868686"/>
        </w:rPr>
        <w:t>include,</w:t>
      </w:r>
      <w:r>
        <w:rPr>
          <w:color w:val="868686"/>
          <w:spacing w:val="-2"/>
        </w:rPr>
        <w:t xml:space="preserve"> </w:t>
      </w:r>
      <w:r>
        <w:rPr>
          <w:color w:val="868686"/>
        </w:rPr>
        <w:t>but</w:t>
      </w:r>
      <w:r>
        <w:rPr>
          <w:color w:val="868686"/>
          <w:spacing w:val="-1"/>
        </w:rPr>
        <w:t xml:space="preserve"> </w:t>
      </w:r>
      <w:r>
        <w:rPr>
          <w:color w:val="868686"/>
        </w:rPr>
        <w:t>may</w:t>
      </w:r>
      <w:r>
        <w:rPr>
          <w:color w:val="868686"/>
          <w:spacing w:val="-1"/>
        </w:rPr>
        <w:t xml:space="preserve"> </w:t>
      </w:r>
      <w:r>
        <w:rPr>
          <w:color w:val="868686"/>
        </w:rPr>
        <w:t>not</w:t>
      </w:r>
      <w:r>
        <w:rPr>
          <w:color w:val="868686"/>
          <w:spacing w:val="-1"/>
        </w:rPr>
        <w:t xml:space="preserve"> </w:t>
      </w:r>
      <w:r>
        <w:rPr>
          <w:color w:val="868686"/>
        </w:rPr>
        <w:t>be limited</w:t>
      </w:r>
      <w:r>
        <w:rPr>
          <w:color w:val="868686"/>
          <w:spacing w:val="-1"/>
        </w:rPr>
        <w:t xml:space="preserve"> </w:t>
      </w:r>
      <w:r>
        <w:rPr>
          <w:color w:val="868686"/>
        </w:rPr>
        <w:t>to:</w:t>
      </w:r>
    </w:p>
    <w:p w14:paraId="31A8E81B" w14:textId="77777777"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bullying</w:t>
      </w:r>
      <w:r>
        <w:rPr>
          <w:color w:val="868686"/>
          <w:spacing w:val="1"/>
          <w:sz w:val="24"/>
        </w:rPr>
        <w:t xml:space="preserve"> </w:t>
      </w:r>
      <w:r>
        <w:rPr>
          <w:color w:val="868686"/>
          <w:sz w:val="24"/>
        </w:rPr>
        <w:t>(including</w:t>
      </w:r>
      <w:r>
        <w:rPr>
          <w:color w:val="868686"/>
          <w:spacing w:val="1"/>
          <w:sz w:val="24"/>
        </w:rPr>
        <w:t xml:space="preserve"> </w:t>
      </w:r>
      <w:r>
        <w:rPr>
          <w:color w:val="868686"/>
          <w:sz w:val="24"/>
        </w:rPr>
        <w:t>cyberbullying,</w:t>
      </w:r>
      <w:r>
        <w:rPr>
          <w:color w:val="868686"/>
          <w:spacing w:val="1"/>
          <w:sz w:val="24"/>
        </w:rPr>
        <w:t xml:space="preserve"> </w:t>
      </w:r>
      <w:r>
        <w:rPr>
          <w:color w:val="868686"/>
          <w:sz w:val="24"/>
        </w:rPr>
        <w:t>prejudice-based</w:t>
      </w:r>
      <w:r>
        <w:rPr>
          <w:color w:val="868686"/>
          <w:spacing w:val="1"/>
          <w:sz w:val="24"/>
        </w:rPr>
        <w:t xml:space="preserve"> </w:t>
      </w:r>
      <w:r>
        <w:rPr>
          <w:color w:val="868686"/>
          <w:sz w:val="24"/>
        </w:rPr>
        <w:t>and</w:t>
      </w:r>
      <w:r>
        <w:rPr>
          <w:color w:val="868686"/>
          <w:spacing w:val="1"/>
          <w:sz w:val="24"/>
        </w:rPr>
        <w:t xml:space="preserve"> </w:t>
      </w:r>
      <w:r>
        <w:rPr>
          <w:color w:val="868686"/>
          <w:sz w:val="24"/>
        </w:rPr>
        <w:t>discriminatory</w:t>
      </w:r>
      <w:r>
        <w:rPr>
          <w:color w:val="868686"/>
          <w:spacing w:val="-1"/>
          <w:sz w:val="24"/>
        </w:rPr>
        <w:t xml:space="preserve"> </w:t>
      </w:r>
      <w:r>
        <w:rPr>
          <w:color w:val="868686"/>
          <w:sz w:val="24"/>
        </w:rPr>
        <w:t>bullying)</w:t>
      </w:r>
    </w:p>
    <w:p w14:paraId="37DD3478"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abuse</w:t>
      </w:r>
      <w:r>
        <w:rPr>
          <w:color w:val="868686"/>
          <w:spacing w:val="-3"/>
          <w:sz w:val="24"/>
        </w:rPr>
        <w:t xml:space="preserve"> </w:t>
      </w:r>
      <w:r>
        <w:rPr>
          <w:color w:val="868686"/>
          <w:sz w:val="24"/>
        </w:rPr>
        <w:t>in</w:t>
      </w:r>
      <w:r>
        <w:rPr>
          <w:color w:val="868686"/>
          <w:spacing w:val="-3"/>
          <w:sz w:val="24"/>
        </w:rPr>
        <w:t xml:space="preserve"> </w:t>
      </w:r>
      <w:r>
        <w:rPr>
          <w:color w:val="868686"/>
          <w:sz w:val="24"/>
        </w:rPr>
        <w:t>intimate</w:t>
      </w:r>
      <w:r>
        <w:rPr>
          <w:color w:val="868686"/>
          <w:spacing w:val="-2"/>
          <w:sz w:val="24"/>
        </w:rPr>
        <w:t xml:space="preserve"> </w:t>
      </w:r>
      <w:r>
        <w:rPr>
          <w:color w:val="868686"/>
          <w:sz w:val="24"/>
        </w:rPr>
        <w:t>personal</w:t>
      </w:r>
      <w:r>
        <w:rPr>
          <w:color w:val="868686"/>
          <w:spacing w:val="-4"/>
          <w:sz w:val="24"/>
        </w:rPr>
        <w:t xml:space="preserve"> </w:t>
      </w:r>
      <w:r>
        <w:rPr>
          <w:color w:val="868686"/>
          <w:sz w:val="24"/>
        </w:rPr>
        <w:t>relationships</w:t>
      </w:r>
      <w:r>
        <w:rPr>
          <w:color w:val="868686"/>
          <w:spacing w:val="-3"/>
          <w:sz w:val="24"/>
        </w:rPr>
        <w:t xml:space="preserve"> </w:t>
      </w:r>
      <w:r>
        <w:rPr>
          <w:color w:val="868686"/>
          <w:sz w:val="24"/>
        </w:rPr>
        <w:t>between</w:t>
      </w:r>
      <w:r>
        <w:rPr>
          <w:color w:val="868686"/>
          <w:spacing w:val="-4"/>
          <w:sz w:val="24"/>
        </w:rPr>
        <w:t xml:space="preserve"> </w:t>
      </w:r>
      <w:r>
        <w:rPr>
          <w:color w:val="868686"/>
          <w:sz w:val="24"/>
        </w:rPr>
        <w:t>peers</w:t>
      </w:r>
    </w:p>
    <w:p w14:paraId="3C329F35" w14:textId="77777777" w:rsidR="00641FAE" w:rsidRDefault="00A75B9B" w:rsidP="003719E8">
      <w:pPr>
        <w:pStyle w:val="ListParagraph"/>
        <w:numPr>
          <w:ilvl w:val="1"/>
          <w:numId w:val="8"/>
        </w:numPr>
        <w:tabs>
          <w:tab w:val="left" w:pos="1874"/>
        </w:tabs>
        <w:spacing w:line="276" w:lineRule="auto"/>
        <w:ind w:right="822"/>
        <w:jc w:val="both"/>
        <w:rPr>
          <w:sz w:val="24"/>
        </w:rPr>
      </w:pPr>
      <w:r>
        <w:rPr>
          <w:color w:val="868686"/>
          <w:spacing w:val="-1"/>
          <w:sz w:val="24"/>
        </w:rPr>
        <w:t>physical</w:t>
      </w:r>
      <w:r>
        <w:rPr>
          <w:color w:val="868686"/>
          <w:spacing w:val="-20"/>
          <w:sz w:val="24"/>
        </w:rPr>
        <w:t xml:space="preserve"> </w:t>
      </w:r>
      <w:r>
        <w:rPr>
          <w:color w:val="868686"/>
          <w:spacing w:val="-1"/>
          <w:sz w:val="24"/>
        </w:rPr>
        <w:t>abuse</w:t>
      </w:r>
      <w:r>
        <w:rPr>
          <w:color w:val="868686"/>
          <w:spacing w:val="-18"/>
          <w:sz w:val="24"/>
        </w:rPr>
        <w:t xml:space="preserve"> </w:t>
      </w:r>
      <w:r>
        <w:rPr>
          <w:color w:val="868686"/>
          <w:spacing w:val="-1"/>
          <w:sz w:val="24"/>
        </w:rPr>
        <w:t>such</w:t>
      </w:r>
      <w:r>
        <w:rPr>
          <w:color w:val="868686"/>
          <w:spacing w:val="-17"/>
          <w:sz w:val="24"/>
        </w:rPr>
        <w:t xml:space="preserve"> </w:t>
      </w:r>
      <w:r>
        <w:rPr>
          <w:color w:val="868686"/>
          <w:sz w:val="24"/>
        </w:rPr>
        <w:t>as</w:t>
      </w:r>
      <w:r>
        <w:rPr>
          <w:color w:val="868686"/>
          <w:spacing w:val="-19"/>
          <w:sz w:val="24"/>
        </w:rPr>
        <w:t xml:space="preserve"> </w:t>
      </w:r>
      <w:r>
        <w:rPr>
          <w:color w:val="868686"/>
          <w:sz w:val="24"/>
        </w:rPr>
        <w:t>hitting,</w:t>
      </w:r>
      <w:r>
        <w:rPr>
          <w:color w:val="868686"/>
          <w:spacing w:val="-20"/>
          <w:sz w:val="24"/>
        </w:rPr>
        <w:t xml:space="preserve"> </w:t>
      </w:r>
      <w:r>
        <w:rPr>
          <w:color w:val="868686"/>
          <w:sz w:val="24"/>
        </w:rPr>
        <w:t>kicking,</w:t>
      </w:r>
      <w:r>
        <w:rPr>
          <w:color w:val="868686"/>
          <w:spacing w:val="-20"/>
          <w:sz w:val="24"/>
        </w:rPr>
        <w:t xml:space="preserve"> </w:t>
      </w:r>
      <w:r>
        <w:rPr>
          <w:color w:val="868686"/>
          <w:sz w:val="24"/>
        </w:rPr>
        <w:t>shaking,</w:t>
      </w:r>
      <w:r>
        <w:rPr>
          <w:color w:val="868686"/>
          <w:spacing w:val="-19"/>
          <w:sz w:val="24"/>
        </w:rPr>
        <w:t xml:space="preserve"> </w:t>
      </w:r>
      <w:r>
        <w:rPr>
          <w:color w:val="868686"/>
          <w:sz w:val="24"/>
        </w:rPr>
        <w:t>biting,</w:t>
      </w:r>
      <w:r>
        <w:rPr>
          <w:color w:val="868686"/>
          <w:spacing w:val="-17"/>
          <w:sz w:val="24"/>
        </w:rPr>
        <w:t xml:space="preserve"> </w:t>
      </w:r>
      <w:r>
        <w:rPr>
          <w:color w:val="868686"/>
          <w:sz w:val="24"/>
        </w:rPr>
        <w:t>hair</w:t>
      </w:r>
      <w:r>
        <w:rPr>
          <w:color w:val="868686"/>
          <w:spacing w:val="-15"/>
          <w:sz w:val="24"/>
        </w:rPr>
        <w:t xml:space="preserve"> </w:t>
      </w:r>
      <w:r>
        <w:rPr>
          <w:color w:val="868686"/>
          <w:sz w:val="24"/>
        </w:rPr>
        <w:t>pulling,</w:t>
      </w:r>
      <w:r>
        <w:rPr>
          <w:color w:val="868686"/>
          <w:spacing w:val="-82"/>
          <w:sz w:val="24"/>
        </w:rPr>
        <w:t xml:space="preserve"> </w:t>
      </w:r>
      <w:r>
        <w:rPr>
          <w:color w:val="868686"/>
          <w:sz w:val="24"/>
        </w:rPr>
        <w:t>or otherwise causing physical harm (this may include an online</w:t>
      </w:r>
      <w:r>
        <w:rPr>
          <w:color w:val="868686"/>
          <w:spacing w:val="1"/>
          <w:sz w:val="24"/>
        </w:rPr>
        <w:t xml:space="preserve"> </w:t>
      </w:r>
      <w:r>
        <w:rPr>
          <w:color w:val="868686"/>
          <w:sz w:val="24"/>
        </w:rPr>
        <w:t>element which facilitates, threatens and/or encourages physical</w:t>
      </w:r>
      <w:r>
        <w:rPr>
          <w:color w:val="868686"/>
          <w:spacing w:val="1"/>
          <w:sz w:val="24"/>
        </w:rPr>
        <w:t xml:space="preserve"> </w:t>
      </w:r>
      <w:r>
        <w:rPr>
          <w:color w:val="868686"/>
          <w:sz w:val="24"/>
        </w:rPr>
        <w:t>abuse)</w:t>
      </w:r>
    </w:p>
    <w:p w14:paraId="2C30EBE0"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58256" behindDoc="1" locked="0" layoutInCell="1" allowOverlap="1" wp14:anchorId="2C28C52E" wp14:editId="647CE6FE">
            <wp:simplePos x="0" y="0"/>
            <wp:positionH relativeFrom="page">
              <wp:posOffset>5636895</wp:posOffset>
            </wp:positionH>
            <wp:positionV relativeFrom="paragraph">
              <wp:posOffset>-143762</wp:posOffset>
            </wp:positionV>
            <wp:extent cx="1009015" cy="460601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sexual</w:t>
      </w:r>
      <w:r>
        <w:rPr>
          <w:color w:val="868686"/>
          <w:spacing w:val="-7"/>
          <w:sz w:val="24"/>
        </w:rPr>
        <w:t xml:space="preserve"> </w:t>
      </w:r>
      <w:r>
        <w:rPr>
          <w:color w:val="868686"/>
          <w:sz w:val="24"/>
        </w:rPr>
        <w:t>violence</w:t>
      </w:r>
      <w:r>
        <w:rPr>
          <w:color w:val="868686"/>
          <w:spacing w:val="-5"/>
          <w:sz w:val="24"/>
        </w:rPr>
        <w:t xml:space="preserve"> </w:t>
      </w:r>
      <w:r>
        <w:rPr>
          <w:color w:val="868686"/>
          <w:sz w:val="24"/>
        </w:rPr>
        <w:t>(see</w:t>
      </w:r>
      <w:r>
        <w:rPr>
          <w:color w:val="868686"/>
          <w:spacing w:val="-3"/>
          <w:sz w:val="24"/>
        </w:rPr>
        <w:t xml:space="preserve"> </w:t>
      </w:r>
      <w:r>
        <w:rPr>
          <w:color w:val="868686"/>
          <w:sz w:val="24"/>
        </w:rPr>
        <w:t>below)</w:t>
      </w:r>
    </w:p>
    <w:p w14:paraId="6BD5C8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harassment</w:t>
      </w:r>
      <w:r>
        <w:rPr>
          <w:color w:val="868686"/>
          <w:spacing w:val="-2"/>
          <w:sz w:val="24"/>
        </w:rPr>
        <w:t xml:space="preserve"> </w:t>
      </w:r>
      <w:r>
        <w:rPr>
          <w:color w:val="868686"/>
          <w:sz w:val="24"/>
        </w:rPr>
        <w:t>(see</w:t>
      </w:r>
      <w:r>
        <w:rPr>
          <w:color w:val="868686"/>
          <w:spacing w:val="1"/>
          <w:sz w:val="24"/>
        </w:rPr>
        <w:t xml:space="preserve"> </w:t>
      </w:r>
      <w:r>
        <w:rPr>
          <w:color w:val="868686"/>
          <w:sz w:val="24"/>
        </w:rPr>
        <w:t>below)</w:t>
      </w:r>
    </w:p>
    <w:p w14:paraId="03681568" w14:textId="77777777" w:rsidR="00641FAE" w:rsidRDefault="00641FAE" w:rsidP="003719E8">
      <w:pPr>
        <w:pStyle w:val="BodyText"/>
        <w:spacing w:before="12" w:line="276" w:lineRule="auto"/>
        <w:ind w:left="0"/>
        <w:rPr>
          <w:sz w:val="38"/>
        </w:rPr>
      </w:pPr>
    </w:p>
    <w:p w14:paraId="4B09EE4E" w14:textId="2FA016DF" w:rsidR="00641FAE" w:rsidRDefault="00A75B9B" w:rsidP="003719E8">
      <w:pPr>
        <w:pStyle w:val="BodyText"/>
        <w:spacing w:line="276" w:lineRule="auto"/>
        <w:ind w:left="880" w:right="820"/>
        <w:jc w:val="both"/>
      </w:pPr>
      <w:proofErr w:type="spellStart"/>
      <w:r>
        <w:rPr>
          <w:color w:val="868686"/>
        </w:rPr>
        <w:t>KCSiE</w:t>
      </w:r>
      <w:proofErr w:type="spellEnd"/>
      <w:r>
        <w:rPr>
          <w:color w:val="868686"/>
          <w:spacing w:val="-18"/>
        </w:rPr>
        <w:t xml:space="preserve"> </w:t>
      </w:r>
      <w:r>
        <w:rPr>
          <w:color w:val="868686"/>
        </w:rPr>
        <w:t>devotes</w:t>
      </w:r>
      <w:r>
        <w:rPr>
          <w:color w:val="868686"/>
          <w:spacing w:val="-20"/>
        </w:rPr>
        <w:t xml:space="preserve"> </w:t>
      </w:r>
      <w:r>
        <w:rPr>
          <w:color w:val="868686"/>
        </w:rPr>
        <w:t>Part</w:t>
      </w:r>
      <w:r>
        <w:rPr>
          <w:color w:val="868686"/>
          <w:spacing w:val="-17"/>
        </w:rPr>
        <w:t xml:space="preserve"> </w:t>
      </w:r>
      <w:r>
        <w:rPr>
          <w:color w:val="868686"/>
        </w:rPr>
        <w:t>Five</w:t>
      </w:r>
      <w:r>
        <w:rPr>
          <w:color w:val="868686"/>
          <w:spacing w:val="-15"/>
        </w:rPr>
        <w:t xml:space="preserve"> </w:t>
      </w:r>
      <w:r>
        <w:rPr>
          <w:color w:val="868686"/>
        </w:rPr>
        <w:t>of</w:t>
      </w:r>
      <w:r>
        <w:rPr>
          <w:color w:val="868686"/>
          <w:spacing w:val="-18"/>
        </w:rPr>
        <w:t xml:space="preserve"> </w:t>
      </w:r>
      <w:r>
        <w:rPr>
          <w:color w:val="868686"/>
        </w:rPr>
        <w:t>the</w:t>
      </w:r>
      <w:r>
        <w:rPr>
          <w:color w:val="868686"/>
          <w:spacing w:val="-16"/>
        </w:rPr>
        <w:t xml:space="preserve"> </w:t>
      </w:r>
      <w:r>
        <w:rPr>
          <w:color w:val="868686"/>
        </w:rPr>
        <w:t>guidance</w:t>
      </w:r>
      <w:r>
        <w:rPr>
          <w:color w:val="868686"/>
          <w:spacing w:val="-17"/>
        </w:rPr>
        <w:t xml:space="preserve"> </w:t>
      </w:r>
      <w:r>
        <w:rPr>
          <w:color w:val="868686"/>
        </w:rPr>
        <w:t>to</w:t>
      </w:r>
      <w:r>
        <w:rPr>
          <w:color w:val="868686"/>
          <w:spacing w:val="-16"/>
        </w:rPr>
        <w:t xml:space="preserve"> </w:t>
      </w:r>
      <w:r>
        <w:rPr>
          <w:color w:val="868686"/>
        </w:rPr>
        <w:t>this</w:t>
      </w:r>
      <w:r>
        <w:rPr>
          <w:color w:val="868686"/>
          <w:spacing w:val="-19"/>
        </w:rPr>
        <w:t xml:space="preserve"> </w:t>
      </w:r>
      <w:r>
        <w:rPr>
          <w:color w:val="868686"/>
        </w:rPr>
        <w:t>aspect</w:t>
      </w:r>
      <w:r>
        <w:rPr>
          <w:color w:val="868686"/>
          <w:spacing w:val="-16"/>
        </w:rPr>
        <w:t xml:space="preserve"> </w:t>
      </w:r>
      <w:r>
        <w:rPr>
          <w:color w:val="868686"/>
        </w:rPr>
        <w:t>of</w:t>
      </w:r>
      <w:r>
        <w:rPr>
          <w:color w:val="868686"/>
          <w:spacing w:val="-18"/>
        </w:rPr>
        <w:t xml:space="preserve"> </w:t>
      </w:r>
      <w:r>
        <w:rPr>
          <w:color w:val="868686"/>
        </w:rPr>
        <w:t>safeguarding. All our staff must be aware of this</w:t>
      </w:r>
      <w:r w:rsidR="002733CD">
        <w:rPr>
          <w:color w:val="868686"/>
        </w:rPr>
        <w:t xml:space="preserve"> </w:t>
      </w:r>
      <w:r>
        <w:rPr>
          <w:color w:val="868686"/>
        </w:rPr>
        <w:t xml:space="preserve">issue and report any concerns to the DSL in accordance </w:t>
      </w:r>
      <w:r w:rsidR="00296B9E">
        <w:rPr>
          <w:color w:val="868686"/>
        </w:rPr>
        <w:t xml:space="preserve">with </w:t>
      </w:r>
      <w:r>
        <w:rPr>
          <w:color w:val="868686"/>
        </w:rPr>
        <w:t>our reporting</w:t>
      </w:r>
      <w:r>
        <w:rPr>
          <w:color w:val="868686"/>
          <w:spacing w:val="1"/>
        </w:rPr>
        <w:t xml:space="preserve"> </w:t>
      </w:r>
      <w:r>
        <w:rPr>
          <w:color w:val="868686"/>
        </w:rPr>
        <w:t>procedures.</w:t>
      </w:r>
    </w:p>
    <w:p w14:paraId="5707F0AA" w14:textId="31FA170B" w:rsidR="00641FAE" w:rsidRDefault="00A75B9B" w:rsidP="003719E8">
      <w:pPr>
        <w:pStyle w:val="BodyText"/>
        <w:spacing w:before="160" w:line="276" w:lineRule="auto"/>
        <w:ind w:left="880" w:right="817"/>
        <w:jc w:val="both"/>
      </w:pPr>
      <w:r>
        <w:rPr>
          <w:color w:val="868686"/>
        </w:rPr>
        <w:t>Developmental</w:t>
      </w:r>
      <w:r>
        <w:rPr>
          <w:color w:val="868686"/>
          <w:spacing w:val="-8"/>
        </w:rPr>
        <w:t xml:space="preserve"> </w:t>
      </w:r>
      <w:r>
        <w:rPr>
          <w:color w:val="868686"/>
        </w:rPr>
        <w:t>sexual</w:t>
      </w:r>
      <w:r>
        <w:rPr>
          <w:color w:val="868686"/>
          <w:spacing w:val="-8"/>
        </w:rPr>
        <w:t xml:space="preserve"> </w:t>
      </w:r>
      <w:r>
        <w:rPr>
          <w:color w:val="868686"/>
        </w:rPr>
        <w:t>behaviour</w:t>
      </w:r>
      <w:r>
        <w:rPr>
          <w:color w:val="868686"/>
          <w:spacing w:val="-9"/>
        </w:rPr>
        <w:t xml:space="preserve"> </w:t>
      </w:r>
      <w:r>
        <w:rPr>
          <w:color w:val="868686"/>
        </w:rPr>
        <w:t>encompasses</w:t>
      </w:r>
      <w:r>
        <w:rPr>
          <w:color w:val="868686"/>
          <w:spacing w:val="-8"/>
        </w:rPr>
        <w:t xml:space="preserve"> </w:t>
      </w:r>
      <w:r>
        <w:rPr>
          <w:color w:val="868686"/>
        </w:rPr>
        <w:t>those</w:t>
      </w:r>
      <w:r>
        <w:rPr>
          <w:color w:val="868686"/>
          <w:spacing w:val="-7"/>
        </w:rPr>
        <w:t xml:space="preserve"> </w:t>
      </w:r>
      <w:r>
        <w:rPr>
          <w:color w:val="868686"/>
        </w:rPr>
        <w:t>actions</w:t>
      </w:r>
      <w:r>
        <w:rPr>
          <w:color w:val="868686"/>
          <w:spacing w:val="-8"/>
        </w:rPr>
        <w:t xml:space="preserve"> </w:t>
      </w:r>
      <w:r>
        <w:rPr>
          <w:color w:val="868686"/>
        </w:rPr>
        <w:t>that</w:t>
      </w:r>
      <w:r>
        <w:rPr>
          <w:color w:val="868686"/>
          <w:spacing w:val="-9"/>
        </w:rPr>
        <w:t xml:space="preserve"> </w:t>
      </w:r>
      <w:r>
        <w:rPr>
          <w:color w:val="868686"/>
        </w:rPr>
        <w:t>are</w:t>
      </w:r>
      <w:r>
        <w:rPr>
          <w:color w:val="868686"/>
          <w:spacing w:val="-6"/>
        </w:rPr>
        <w:t xml:space="preserve"> </w:t>
      </w:r>
      <w:r>
        <w:rPr>
          <w:color w:val="868686"/>
        </w:rPr>
        <w:t>to</w:t>
      </w:r>
      <w:r>
        <w:rPr>
          <w:color w:val="868686"/>
          <w:spacing w:val="-7"/>
        </w:rPr>
        <w:t xml:space="preserve"> </w:t>
      </w:r>
      <w:r>
        <w:rPr>
          <w:color w:val="868686"/>
        </w:rPr>
        <w:t>be</w:t>
      </w:r>
      <w:r>
        <w:rPr>
          <w:color w:val="868686"/>
          <w:spacing w:val="-82"/>
        </w:rPr>
        <w:t xml:space="preserve"> </w:t>
      </w:r>
      <w:r>
        <w:rPr>
          <w:color w:val="868686"/>
        </w:rPr>
        <w:t>expected from children and young people as they move from infancy</w:t>
      </w:r>
      <w:r>
        <w:rPr>
          <w:color w:val="868686"/>
          <w:spacing w:val="1"/>
        </w:rPr>
        <w:t xml:space="preserve"> </w:t>
      </w:r>
      <w:r>
        <w:rPr>
          <w:color w:val="868686"/>
        </w:rPr>
        <w:t>through</w:t>
      </w:r>
      <w:r>
        <w:rPr>
          <w:color w:val="868686"/>
          <w:spacing w:val="1"/>
        </w:rPr>
        <w:t xml:space="preserve"> </w:t>
      </w:r>
      <w:r>
        <w:rPr>
          <w:color w:val="868686"/>
        </w:rPr>
        <w:t>to</w:t>
      </w:r>
      <w:r>
        <w:rPr>
          <w:color w:val="868686"/>
          <w:spacing w:val="1"/>
        </w:rPr>
        <w:t xml:space="preserve"> </w:t>
      </w:r>
      <w:r>
        <w:rPr>
          <w:color w:val="868686"/>
        </w:rPr>
        <w:t>an</w:t>
      </w:r>
      <w:r>
        <w:rPr>
          <w:color w:val="868686"/>
          <w:spacing w:val="1"/>
        </w:rPr>
        <w:t xml:space="preserve"> </w:t>
      </w:r>
      <w:r>
        <w:rPr>
          <w:color w:val="868686"/>
        </w:rPr>
        <w:t>adult</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their</w:t>
      </w:r>
      <w:r>
        <w:rPr>
          <w:color w:val="868686"/>
          <w:spacing w:val="1"/>
        </w:rPr>
        <w:t xml:space="preserve"> </w:t>
      </w:r>
      <w:r>
        <w:rPr>
          <w:color w:val="868686"/>
        </w:rPr>
        <w:t>physical,</w:t>
      </w:r>
      <w:r>
        <w:rPr>
          <w:color w:val="868686"/>
          <w:spacing w:val="1"/>
        </w:rPr>
        <w:t xml:space="preserve"> </w:t>
      </w:r>
      <w:r>
        <w:rPr>
          <w:color w:val="868686"/>
        </w:rPr>
        <w:t>emotional</w:t>
      </w:r>
      <w:r>
        <w:rPr>
          <w:color w:val="868686"/>
          <w:spacing w:val="1"/>
        </w:rPr>
        <w:t xml:space="preserve"> </w:t>
      </w:r>
      <w:r>
        <w:rPr>
          <w:color w:val="868686"/>
        </w:rPr>
        <w:t>and</w:t>
      </w:r>
      <w:r>
        <w:rPr>
          <w:color w:val="868686"/>
          <w:spacing w:val="1"/>
        </w:rPr>
        <w:t xml:space="preserve"> </w:t>
      </w:r>
      <w:r>
        <w:rPr>
          <w:color w:val="868686"/>
          <w:spacing w:val="-1"/>
        </w:rPr>
        <w:t>behavioural</w:t>
      </w:r>
      <w:r>
        <w:rPr>
          <w:color w:val="868686"/>
          <w:spacing w:val="-19"/>
        </w:rPr>
        <w:t xml:space="preserve"> </w:t>
      </w:r>
      <w:r>
        <w:rPr>
          <w:color w:val="868686"/>
          <w:spacing w:val="-1"/>
        </w:rPr>
        <w:t>relationships</w:t>
      </w:r>
      <w:r>
        <w:rPr>
          <w:color w:val="868686"/>
          <w:spacing w:val="-18"/>
        </w:rPr>
        <w:t xml:space="preserve"> </w:t>
      </w:r>
      <w:r>
        <w:rPr>
          <w:color w:val="868686"/>
        </w:rPr>
        <w:t>with</w:t>
      </w:r>
      <w:r>
        <w:rPr>
          <w:color w:val="868686"/>
          <w:spacing w:val="-21"/>
        </w:rPr>
        <w:t xml:space="preserve"> </w:t>
      </w:r>
      <w:r>
        <w:rPr>
          <w:color w:val="868686"/>
        </w:rPr>
        <w:t>each</w:t>
      </w:r>
      <w:r>
        <w:rPr>
          <w:color w:val="868686"/>
          <w:spacing w:val="-18"/>
        </w:rPr>
        <w:t xml:space="preserve"> </w:t>
      </w:r>
      <w:r>
        <w:rPr>
          <w:color w:val="868686"/>
        </w:rPr>
        <w:t>other.</w:t>
      </w:r>
      <w:r>
        <w:rPr>
          <w:color w:val="868686"/>
          <w:spacing w:val="-20"/>
        </w:rPr>
        <w:t xml:space="preserve"> </w:t>
      </w:r>
      <w:r>
        <w:rPr>
          <w:color w:val="868686"/>
        </w:rPr>
        <w:t>Such</w:t>
      </w:r>
      <w:r>
        <w:rPr>
          <w:color w:val="868686"/>
          <w:spacing w:val="-21"/>
        </w:rPr>
        <w:t xml:space="preserve"> </w:t>
      </w:r>
      <w:r>
        <w:rPr>
          <w:color w:val="868686"/>
        </w:rPr>
        <w:t>sexual</w:t>
      </w:r>
      <w:r>
        <w:rPr>
          <w:color w:val="868686"/>
          <w:spacing w:val="-18"/>
        </w:rPr>
        <w:t xml:space="preserve"> </w:t>
      </w:r>
      <w:r>
        <w:rPr>
          <w:color w:val="868686"/>
        </w:rPr>
        <w:t>activity</w:t>
      </w:r>
      <w:r>
        <w:rPr>
          <w:color w:val="868686"/>
          <w:spacing w:val="-18"/>
        </w:rPr>
        <w:t xml:space="preserve"> </w:t>
      </w:r>
      <w:r>
        <w:rPr>
          <w:color w:val="868686"/>
        </w:rPr>
        <w:t>is</w:t>
      </w:r>
      <w:r>
        <w:rPr>
          <w:color w:val="868686"/>
          <w:spacing w:val="-21"/>
        </w:rPr>
        <w:t xml:space="preserve"> </w:t>
      </w:r>
      <w:r>
        <w:rPr>
          <w:color w:val="868686"/>
        </w:rPr>
        <w:t>essentially</w:t>
      </w:r>
      <w:r>
        <w:rPr>
          <w:color w:val="868686"/>
          <w:spacing w:val="-82"/>
        </w:rPr>
        <w:t xml:space="preserve"> </w:t>
      </w:r>
      <w:r>
        <w:rPr>
          <w:color w:val="868686"/>
        </w:rPr>
        <w:t>information</w:t>
      </w:r>
      <w:r>
        <w:rPr>
          <w:color w:val="868686"/>
          <w:spacing w:val="-17"/>
        </w:rPr>
        <w:t xml:space="preserve"> </w:t>
      </w:r>
      <w:r>
        <w:rPr>
          <w:color w:val="868686"/>
        </w:rPr>
        <w:t>gathering</w:t>
      </w:r>
      <w:r>
        <w:rPr>
          <w:color w:val="868686"/>
          <w:spacing w:val="-17"/>
        </w:rPr>
        <w:t xml:space="preserve"> </w:t>
      </w:r>
      <w:r>
        <w:rPr>
          <w:color w:val="868686"/>
        </w:rPr>
        <w:t>and</w:t>
      </w:r>
      <w:r>
        <w:rPr>
          <w:color w:val="868686"/>
          <w:spacing w:val="-18"/>
        </w:rPr>
        <w:t xml:space="preserve"> </w:t>
      </w:r>
      <w:r>
        <w:rPr>
          <w:color w:val="868686"/>
        </w:rPr>
        <w:t>experience</w:t>
      </w:r>
      <w:r>
        <w:rPr>
          <w:color w:val="868686"/>
          <w:spacing w:val="-15"/>
        </w:rPr>
        <w:t xml:space="preserve"> </w:t>
      </w:r>
      <w:r>
        <w:rPr>
          <w:color w:val="868686"/>
        </w:rPr>
        <w:t>testing.</w:t>
      </w:r>
      <w:r>
        <w:rPr>
          <w:color w:val="868686"/>
          <w:spacing w:val="-17"/>
        </w:rPr>
        <w:t xml:space="preserve"> </w:t>
      </w:r>
      <w:r>
        <w:rPr>
          <w:color w:val="868686"/>
        </w:rPr>
        <w:t>Children</w:t>
      </w:r>
      <w:r>
        <w:rPr>
          <w:color w:val="868686"/>
          <w:spacing w:val="-18"/>
        </w:rPr>
        <w:t xml:space="preserve"> </w:t>
      </w:r>
      <w:r>
        <w:rPr>
          <w:color w:val="868686"/>
        </w:rPr>
        <w:t>‘mature’</w:t>
      </w:r>
      <w:r>
        <w:rPr>
          <w:color w:val="868686"/>
          <w:spacing w:val="-17"/>
        </w:rPr>
        <w:t xml:space="preserve"> </w:t>
      </w:r>
      <w:r>
        <w:rPr>
          <w:color w:val="868686"/>
        </w:rPr>
        <w:t>at</w:t>
      </w:r>
      <w:r>
        <w:rPr>
          <w:color w:val="868686"/>
          <w:spacing w:val="-16"/>
        </w:rPr>
        <w:t xml:space="preserve"> </w:t>
      </w:r>
      <w:r>
        <w:rPr>
          <w:color w:val="868686"/>
        </w:rPr>
        <w:t>different</w:t>
      </w:r>
      <w:r>
        <w:rPr>
          <w:color w:val="868686"/>
          <w:spacing w:val="-82"/>
        </w:rPr>
        <w:t xml:space="preserve"> </w:t>
      </w:r>
      <w:r>
        <w:rPr>
          <w:color w:val="868686"/>
        </w:rPr>
        <w:t>rates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there</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a</w:t>
      </w:r>
      <w:r>
        <w:rPr>
          <w:color w:val="868686"/>
          <w:spacing w:val="1"/>
        </w:rPr>
        <w:t xml:space="preserve"> </w:t>
      </w:r>
      <w:r>
        <w:rPr>
          <w:color w:val="868686"/>
        </w:rPr>
        <w:t>‘grey</w:t>
      </w:r>
      <w:r>
        <w:rPr>
          <w:color w:val="868686"/>
          <w:spacing w:val="1"/>
        </w:rPr>
        <w:t xml:space="preserve"> </w:t>
      </w:r>
      <w:r>
        <w:rPr>
          <w:color w:val="868686"/>
        </w:rPr>
        <w:t>area’</w:t>
      </w:r>
      <w:r>
        <w:rPr>
          <w:color w:val="868686"/>
          <w:spacing w:val="1"/>
        </w:rPr>
        <w:t xml:space="preserve"> </w:t>
      </w:r>
      <w:r>
        <w:rPr>
          <w:color w:val="868686"/>
        </w:rPr>
        <w:t>as</w:t>
      </w:r>
      <w:r>
        <w:rPr>
          <w:color w:val="868686"/>
          <w:spacing w:val="1"/>
        </w:rPr>
        <w:t xml:space="preserve"> </w:t>
      </w:r>
      <w:r>
        <w:rPr>
          <w:color w:val="868686"/>
        </w:rPr>
        <w:t>to</w:t>
      </w:r>
      <w:r>
        <w:rPr>
          <w:color w:val="868686"/>
          <w:spacing w:val="1"/>
        </w:rPr>
        <w:t xml:space="preserve"> </w:t>
      </w:r>
      <w:r>
        <w:rPr>
          <w:color w:val="868686"/>
        </w:rPr>
        <w:t>what</w:t>
      </w:r>
      <w:r>
        <w:rPr>
          <w:color w:val="868686"/>
          <w:spacing w:val="1"/>
        </w:rPr>
        <w:t xml:space="preserve"> </w:t>
      </w:r>
      <w:r>
        <w:rPr>
          <w:color w:val="868686"/>
        </w:rPr>
        <w:t>may</w:t>
      </w:r>
      <w:r>
        <w:rPr>
          <w:color w:val="868686"/>
          <w:spacing w:val="1"/>
        </w:rPr>
        <w:t xml:space="preserve"> </w:t>
      </w:r>
      <w:r>
        <w:rPr>
          <w:color w:val="868686"/>
        </w:rPr>
        <w:t>be</w:t>
      </w:r>
      <w:r>
        <w:rPr>
          <w:color w:val="868686"/>
          <w:spacing w:val="-82"/>
        </w:rPr>
        <w:t xml:space="preserve"> </w:t>
      </w:r>
      <w:r>
        <w:rPr>
          <w:color w:val="868686"/>
        </w:rPr>
        <w:t>appropriate sexualised behaviour at a certain age. However, it is useful to</w:t>
      </w:r>
      <w:r>
        <w:rPr>
          <w:color w:val="868686"/>
          <w:spacing w:val="-82"/>
        </w:rPr>
        <w:t xml:space="preserve"> </w:t>
      </w:r>
      <w:r>
        <w:rPr>
          <w:color w:val="868686"/>
        </w:rPr>
        <w:t xml:space="preserve">have guidelines such as </w:t>
      </w:r>
      <w:r w:rsidR="00E944FF">
        <w:rPr>
          <w:color w:val="868686"/>
        </w:rPr>
        <w:t>Hackett’s Continuum</w:t>
      </w:r>
      <w:r>
        <w:rPr>
          <w:color w:val="868686"/>
        </w:rPr>
        <w:t xml:space="preserve"> to</w:t>
      </w:r>
      <w:r>
        <w:rPr>
          <w:color w:val="868686"/>
          <w:spacing w:val="1"/>
        </w:rPr>
        <w:t xml:space="preserve"> </w:t>
      </w:r>
      <w:r>
        <w:rPr>
          <w:color w:val="868686"/>
        </w:rPr>
        <w:t>help</w:t>
      </w:r>
      <w:r>
        <w:rPr>
          <w:color w:val="868686"/>
          <w:spacing w:val="-3"/>
        </w:rPr>
        <w:t xml:space="preserve"> </w:t>
      </w:r>
      <w:r>
        <w:rPr>
          <w:color w:val="868686"/>
        </w:rPr>
        <w:t>support</w:t>
      </w:r>
      <w:r>
        <w:rPr>
          <w:color w:val="868686"/>
          <w:spacing w:val="-1"/>
        </w:rPr>
        <w:t xml:space="preserve"> </w:t>
      </w:r>
      <w:r>
        <w:rPr>
          <w:color w:val="868686"/>
        </w:rPr>
        <w:t>any</w:t>
      </w:r>
      <w:r>
        <w:rPr>
          <w:color w:val="868686"/>
          <w:spacing w:val="-1"/>
        </w:rPr>
        <w:t xml:space="preserve"> </w:t>
      </w:r>
      <w:r>
        <w:rPr>
          <w:color w:val="868686"/>
        </w:rPr>
        <w:t>assessment</w:t>
      </w:r>
      <w:r>
        <w:rPr>
          <w:color w:val="868686"/>
          <w:spacing w:val="-3"/>
        </w:rPr>
        <w:t xml:space="preserve"> </w:t>
      </w:r>
      <w:r>
        <w:rPr>
          <w:color w:val="868686"/>
        </w:rPr>
        <w:t>of certain</w:t>
      </w:r>
      <w:r>
        <w:rPr>
          <w:color w:val="868686"/>
          <w:spacing w:val="1"/>
        </w:rPr>
        <w:t xml:space="preserve"> </w:t>
      </w:r>
      <w:r>
        <w:rPr>
          <w:color w:val="868686"/>
        </w:rPr>
        <w:t>behaviours.</w:t>
      </w:r>
      <w:r w:rsidR="00E944FF">
        <w:rPr>
          <w:color w:val="868686"/>
        </w:rPr>
        <w:t xml:space="preserve"> SET have also produced a guidance document available to academies entitled ‘Harmful Sexual Behaviour (Child-on-Child) Guidance’</w:t>
      </w:r>
    </w:p>
    <w:p w14:paraId="66A88ACA" w14:textId="232D6290" w:rsidR="00641FAE" w:rsidRDefault="00A75B9B" w:rsidP="003719E8">
      <w:pPr>
        <w:pStyle w:val="BodyText"/>
        <w:spacing w:before="158" w:line="276" w:lineRule="auto"/>
        <w:ind w:left="880" w:right="820"/>
        <w:jc w:val="both"/>
      </w:pPr>
      <w:r>
        <w:rPr>
          <w:color w:val="868686"/>
        </w:rPr>
        <w:t>Sexual violence and sexual harassment can occur between two children of</w:t>
      </w:r>
      <w:r>
        <w:rPr>
          <w:color w:val="868686"/>
          <w:spacing w:val="-82"/>
        </w:rPr>
        <w:t xml:space="preserve"> </w:t>
      </w:r>
      <w:r>
        <w:rPr>
          <w:color w:val="868686"/>
        </w:rPr>
        <w:t>any age and sex. It can also occur through a group of children sexually</w:t>
      </w:r>
      <w:r>
        <w:rPr>
          <w:color w:val="868686"/>
          <w:spacing w:val="1"/>
        </w:rPr>
        <w:t xml:space="preserve"> </w:t>
      </w:r>
      <w:r>
        <w:rPr>
          <w:color w:val="868686"/>
        </w:rPr>
        <w:t>assaulting</w:t>
      </w:r>
      <w:r>
        <w:rPr>
          <w:color w:val="868686"/>
          <w:spacing w:val="-16"/>
        </w:rPr>
        <w:t xml:space="preserve"> </w:t>
      </w:r>
      <w:r>
        <w:rPr>
          <w:color w:val="868686"/>
        </w:rPr>
        <w:t>or</w:t>
      </w:r>
      <w:r>
        <w:rPr>
          <w:color w:val="868686"/>
          <w:spacing w:val="-13"/>
        </w:rPr>
        <w:t xml:space="preserve"> </w:t>
      </w:r>
      <w:r>
        <w:rPr>
          <w:color w:val="868686"/>
        </w:rPr>
        <w:t>sexually</w:t>
      </w:r>
      <w:r>
        <w:rPr>
          <w:color w:val="868686"/>
          <w:spacing w:val="-14"/>
        </w:rPr>
        <w:t xml:space="preserve"> </w:t>
      </w:r>
      <w:r>
        <w:rPr>
          <w:color w:val="868686"/>
        </w:rPr>
        <w:t>harassing</w:t>
      </w:r>
      <w:r>
        <w:rPr>
          <w:color w:val="868686"/>
          <w:spacing w:val="-15"/>
        </w:rPr>
        <w:t xml:space="preserve"> </w:t>
      </w:r>
      <w:r>
        <w:rPr>
          <w:color w:val="868686"/>
        </w:rPr>
        <w:t>a</w:t>
      </w:r>
      <w:r>
        <w:rPr>
          <w:color w:val="868686"/>
          <w:spacing w:val="-15"/>
        </w:rPr>
        <w:t xml:space="preserve"> </w:t>
      </w:r>
      <w:r>
        <w:rPr>
          <w:color w:val="868686"/>
        </w:rPr>
        <w:t>single</w:t>
      </w:r>
      <w:r>
        <w:rPr>
          <w:color w:val="868686"/>
          <w:spacing w:val="-12"/>
        </w:rPr>
        <w:t xml:space="preserve"> </w:t>
      </w:r>
      <w:r>
        <w:rPr>
          <w:color w:val="868686"/>
        </w:rPr>
        <w:t>child</w:t>
      </w:r>
      <w:r>
        <w:rPr>
          <w:color w:val="868686"/>
          <w:spacing w:val="-15"/>
        </w:rPr>
        <w:t xml:space="preserve"> </w:t>
      </w:r>
      <w:r>
        <w:rPr>
          <w:color w:val="868686"/>
        </w:rPr>
        <w:t>or</w:t>
      </w:r>
      <w:r>
        <w:rPr>
          <w:color w:val="868686"/>
          <w:spacing w:val="-13"/>
        </w:rPr>
        <w:t xml:space="preserve"> </w:t>
      </w:r>
      <w:r>
        <w:rPr>
          <w:color w:val="868686"/>
        </w:rPr>
        <w:t>group</w:t>
      </w:r>
      <w:r>
        <w:rPr>
          <w:color w:val="868686"/>
          <w:spacing w:val="-15"/>
        </w:rPr>
        <w:t xml:space="preserve"> </w:t>
      </w:r>
      <w:r>
        <w:rPr>
          <w:color w:val="868686"/>
        </w:rPr>
        <w:t>of</w:t>
      </w:r>
      <w:r>
        <w:rPr>
          <w:color w:val="868686"/>
          <w:spacing w:val="-15"/>
        </w:rPr>
        <w:t xml:space="preserve"> </w:t>
      </w:r>
      <w:r>
        <w:rPr>
          <w:color w:val="868686"/>
        </w:rPr>
        <w:t>children.</w:t>
      </w:r>
      <w:r>
        <w:rPr>
          <w:color w:val="868686"/>
          <w:spacing w:val="-15"/>
        </w:rPr>
        <w:t xml:space="preserve"> </w:t>
      </w:r>
      <w:r>
        <w:rPr>
          <w:color w:val="868686"/>
        </w:rPr>
        <w:t>Children</w:t>
      </w:r>
      <w:r>
        <w:rPr>
          <w:color w:val="868686"/>
          <w:spacing w:val="-82"/>
        </w:rPr>
        <w:t xml:space="preserve"> </w:t>
      </w:r>
      <w:r>
        <w:rPr>
          <w:color w:val="868686"/>
        </w:rPr>
        <w:t>who are victims of sexual violence and sexual harassment will likely find</w:t>
      </w:r>
      <w:r>
        <w:rPr>
          <w:color w:val="868686"/>
          <w:spacing w:val="1"/>
        </w:rPr>
        <w:t xml:space="preserve"> </w:t>
      </w:r>
      <w:r>
        <w:rPr>
          <w:color w:val="868686"/>
        </w:rPr>
        <w:t>the</w:t>
      </w:r>
      <w:r>
        <w:rPr>
          <w:color w:val="868686"/>
          <w:spacing w:val="1"/>
        </w:rPr>
        <w:t xml:space="preserve"> </w:t>
      </w:r>
      <w:r>
        <w:rPr>
          <w:color w:val="868686"/>
        </w:rPr>
        <w:t>experience</w:t>
      </w:r>
      <w:r>
        <w:rPr>
          <w:color w:val="868686"/>
          <w:spacing w:val="1"/>
        </w:rPr>
        <w:t xml:space="preserve"> </w:t>
      </w:r>
      <w:r>
        <w:rPr>
          <w:color w:val="868686"/>
        </w:rPr>
        <w:t>stressful</w:t>
      </w:r>
      <w:r>
        <w:rPr>
          <w:color w:val="868686"/>
          <w:spacing w:val="1"/>
        </w:rPr>
        <w:t xml:space="preserve"> </w:t>
      </w:r>
      <w:r>
        <w:rPr>
          <w:color w:val="868686"/>
        </w:rPr>
        <w:t>and</w:t>
      </w:r>
      <w:r>
        <w:rPr>
          <w:color w:val="868686"/>
          <w:spacing w:val="1"/>
        </w:rPr>
        <w:t xml:space="preserve"> </w:t>
      </w:r>
      <w:r>
        <w:rPr>
          <w:color w:val="868686"/>
        </w:rPr>
        <w:t>distressing.</w:t>
      </w:r>
      <w:r>
        <w:rPr>
          <w:color w:val="868686"/>
          <w:spacing w:val="1"/>
        </w:rPr>
        <w:t xml:space="preserve"> </w:t>
      </w:r>
      <w:r>
        <w:rPr>
          <w:color w:val="868686"/>
        </w:rPr>
        <w:t>This</w:t>
      </w:r>
      <w:r>
        <w:rPr>
          <w:color w:val="868686"/>
          <w:spacing w:val="1"/>
        </w:rPr>
        <w:t xml:space="preserve"> </w:t>
      </w:r>
      <w:r>
        <w:rPr>
          <w:color w:val="868686"/>
        </w:rPr>
        <w:t>will</w:t>
      </w:r>
      <w:r>
        <w:rPr>
          <w:color w:val="868686"/>
          <w:spacing w:val="1"/>
        </w:rPr>
        <w:t xml:space="preserve"> </w:t>
      </w:r>
      <w:r w:rsidR="0029100C">
        <w:rPr>
          <w:color w:val="868686"/>
        </w:rPr>
        <w:t>likely</w:t>
      </w:r>
      <w:r>
        <w:rPr>
          <w:color w:val="868686"/>
          <w:spacing w:val="1"/>
        </w:rPr>
        <w:t xml:space="preserve"> </w:t>
      </w:r>
      <w:r>
        <w:rPr>
          <w:color w:val="868686"/>
        </w:rPr>
        <w:t>adversely</w:t>
      </w:r>
      <w:r>
        <w:rPr>
          <w:color w:val="868686"/>
          <w:spacing w:val="-2"/>
        </w:rPr>
        <w:t xml:space="preserve"> </w:t>
      </w:r>
      <w:r>
        <w:rPr>
          <w:color w:val="868686"/>
        </w:rPr>
        <w:t>affect</w:t>
      </w:r>
      <w:r>
        <w:rPr>
          <w:color w:val="868686"/>
          <w:spacing w:val="-2"/>
        </w:rPr>
        <w:t xml:space="preserve"> </w:t>
      </w:r>
      <w:r>
        <w:rPr>
          <w:color w:val="868686"/>
        </w:rPr>
        <w:t>their</w:t>
      </w:r>
      <w:r>
        <w:rPr>
          <w:color w:val="868686"/>
          <w:spacing w:val="-2"/>
        </w:rPr>
        <w:t xml:space="preserve"> </w:t>
      </w:r>
      <w:r>
        <w:rPr>
          <w:color w:val="868686"/>
        </w:rPr>
        <w:t>educational</w:t>
      </w:r>
      <w:r>
        <w:rPr>
          <w:color w:val="868686"/>
          <w:spacing w:val="-2"/>
        </w:rPr>
        <w:t xml:space="preserve"> </w:t>
      </w:r>
      <w:r>
        <w:rPr>
          <w:color w:val="868686"/>
        </w:rPr>
        <w:t>attainment.</w:t>
      </w:r>
    </w:p>
    <w:p w14:paraId="6AE149D6" w14:textId="03F1300D" w:rsidR="00641FAE" w:rsidRDefault="00A75B9B" w:rsidP="003719E8">
      <w:pPr>
        <w:pStyle w:val="BodyText"/>
        <w:spacing w:before="157" w:line="276" w:lineRule="auto"/>
        <w:ind w:left="880" w:right="820"/>
        <w:jc w:val="both"/>
      </w:pPr>
      <w:r>
        <w:rPr>
          <w:color w:val="868686"/>
        </w:rPr>
        <w:t>Sexual violence and sexual harassment exist on a continuum and may</w:t>
      </w:r>
      <w:r>
        <w:rPr>
          <w:color w:val="868686"/>
          <w:spacing w:val="1"/>
        </w:rPr>
        <w:t xml:space="preserve"> </w:t>
      </w:r>
      <w:proofErr w:type="gramStart"/>
      <w:r>
        <w:rPr>
          <w:color w:val="868686"/>
        </w:rPr>
        <w:t>overlap,</w:t>
      </w:r>
      <w:proofErr w:type="gramEnd"/>
      <w:r>
        <w:rPr>
          <w:color w:val="868686"/>
        </w:rPr>
        <w:t xml:space="preserve"> they can occur online and face to face (both physically and</w:t>
      </w:r>
      <w:r>
        <w:rPr>
          <w:color w:val="868686"/>
          <w:spacing w:val="1"/>
        </w:rPr>
        <w:t xml:space="preserve"> </w:t>
      </w:r>
      <w:r>
        <w:rPr>
          <w:color w:val="868686"/>
        </w:rPr>
        <w:t>verbally)</w:t>
      </w:r>
      <w:r>
        <w:rPr>
          <w:color w:val="868686"/>
          <w:spacing w:val="-18"/>
        </w:rPr>
        <w:t xml:space="preserve"> </w:t>
      </w:r>
      <w:r>
        <w:rPr>
          <w:color w:val="868686"/>
        </w:rPr>
        <w:t>and</w:t>
      </w:r>
      <w:r>
        <w:rPr>
          <w:color w:val="868686"/>
          <w:spacing w:val="-18"/>
        </w:rPr>
        <w:t xml:space="preserve"> </w:t>
      </w:r>
      <w:r>
        <w:rPr>
          <w:color w:val="868686"/>
        </w:rPr>
        <w:t>are</w:t>
      </w:r>
      <w:r>
        <w:rPr>
          <w:color w:val="868686"/>
          <w:spacing w:val="-17"/>
        </w:rPr>
        <w:t xml:space="preserve"> </w:t>
      </w:r>
      <w:r>
        <w:rPr>
          <w:color w:val="868686"/>
        </w:rPr>
        <w:t>never</w:t>
      </w:r>
      <w:r>
        <w:rPr>
          <w:color w:val="868686"/>
          <w:spacing w:val="-16"/>
        </w:rPr>
        <w:t xml:space="preserve"> </w:t>
      </w:r>
      <w:r>
        <w:rPr>
          <w:color w:val="868686"/>
        </w:rPr>
        <w:t>acceptable.</w:t>
      </w:r>
      <w:r>
        <w:rPr>
          <w:color w:val="868686"/>
          <w:spacing w:val="-19"/>
        </w:rPr>
        <w:t xml:space="preserve"> </w:t>
      </w:r>
      <w:r>
        <w:rPr>
          <w:color w:val="868686"/>
        </w:rPr>
        <w:t>It</w:t>
      </w:r>
      <w:r>
        <w:rPr>
          <w:color w:val="868686"/>
          <w:spacing w:val="-18"/>
        </w:rPr>
        <w:t xml:space="preserve"> </w:t>
      </w:r>
      <w:r>
        <w:rPr>
          <w:color w:val="868686"/>
        </w:rPr>
        <w:t>is</w:t>
      </w:r>
      <w:r>
        <w:rPr>
          <w:color w:val="868686"/>
          <w:spacing w:val="-16"/>
        </w:rPr>
        <w:t xml:space="preserve"> </w:t>
      </w:r>
      <w:r>
        <w:rPr>
          <w:color w:val="868686"/>
        </w:rPr>
        <w:t>important</w:t>
      </w:r>
      <w:r>
        <w:rPr>
          <w:color w:val="868686"/>
          <w:spacing w:val="-18"/>
        </w:rPr>
        <w:t xml:space="preserve"> </w:t>
      </w:r>
      <w:r>
        <w:rPr>
          <w:color w:val="868686"/>
        </w:rPr>
        <w:t>that</w:t>
      </w:r>
      <w:r>
        <w:rPr>
          <w:color w:val="868686"/>
          <w:spacing w:val="-18"/>
        </w:rPr>
        <w:t xml:space="preserve"> </w:t>
      </w:r>
      <w:r>
        <w:rPr>
          <w:color w:val="868686"/>
        </w:rPr>
        <w:t>all</w:t>
      </w:r>
      <w:r>
        <w:rPr>
          <w:color w:val="868686"/>
          <w:spacing w:val="-19"/>
        </w:rPr>
        <w:t xml:space="preserve"> </w:t>
      </w:r>
      <w:r>
        <w:rPr>
          <w:color w:val="868686"/>
        </w:rPr>
        <w:t>victims</w:t>
      </w:r>
      <w:r>
        <w:rPr>
          <w:color w:val="868686"/>
          <w:spacing w:val="-18"/>
        </w:rPr>
        <w:t xml:space="preserve"> </w:t>
      </w:r>
      <w:r>
        <w:rPr>
          <w:color w:val="868686"/>
        </w:rPr>
        <w:t>are</w:t>
      </w:r>
      <w:r>
        <w:rPr>
          <w:color w:val="868686"/>
          <w:spacing w:val="-16"/>
        </w:rPr>
        <w:t xml:space="preserve"> </w:t>
      </w:r>
      <w:r>
        <w:rPr>
          <w:color w:val="868686"/>
        </w:rPr>
        <w:t>taken</w:t>
      </w:r>
      <w:r>
        <w:rPr>
          <w:color w:val="868686"/>
          <w:spacing w:val="-82"/>
        </w:rPr>
        <w:t xml:space="preserve"> </w:t>
      </w:r>
      <w:r>
        <w:rPr>
          <w:color w:val="868686"/>
        </w:rPr>
        <w:t>seriously and offered appropriate support. Reports of sexual violence and</w:t>
      </w:r>
      <w:r>
        <w:rPr>
          <w:color w:val="868686"/>
          <w:spacing w:val="1"/>
        </w:rPr>
        <w:t xml:space="preserve"> </w:t>
      </w:r>
      <w:r>
        <w:rPr>
          <w:color w:val="868686"/>
        </w:rPr>
        <w:lastRenderedPageBreak/>
        <w:t>sexual harassment are extremely complex to manage. It is essential that</w:t>
      </w:r>
      <w:r>
        <w:rPr>
          <w:color w:val="868686"/>
          <w:spacing w:val="1"/>
        </w:rPr>
        <w:t xml:space="preserve"> </w:t>
      </w:r>
      <w:r>
        <w:rPr>
          <w:color w:val="868686"/>
        </w:rPr>
        <w:t>victims</w:t>
      </w:r>
      <w:r>
        <w:rPr>
          <w:color w:val="868686"/>
          <w:spacing w:val="-13"/>
        </w:rPr>
        <w:t xml:space="preserve"> </w:t>
      </w:r>
      <w:r>
        <w:rPr>
          <w:color w:val="868686"/>
        </w:rPr>
        <w:t>are</w:t>
      </w:r>
      <w:r>
        <w:rPr>
          <w:color w:val="868686"/>
          <w:spacing w:val="-9"/>
        </w:rPr>
        <w:t xml:space="preserve"> </w:t>
      </w:r>
      <w:r>
        <w:rPr>
          <w:color w:val="868686"/>
        </w:rPr>
        <w:t>protected,</w:t>
      </w:r>
      <w:r>
        <w:rPr>
          <w:color w:val="868686"/>
          <w:spacing w:val="-12"/>
        </w:rPr>
        <w:t xml:space="preserve"> </w:t>
      </w:r>
      <w:r>
        <w:rPr>
          <w:color w:val="868686"/>
        </w:rPr>
        <w:t>offered</w:t>
      </w:r>
      <w:r>
        <w:rPr>
          <w:color w:val="868686"/>
          <w:spacing w:val="-13"/>
        </w:rPr>
        <w:t xml:space="preserve"> </w:t>
      </w:r>
      <w:r>
        <w:rPr>
          <w:color w:val="868686"/>
        </w:rPr>
        <w:t>appropriate</w:t>
      </w:r>
      <w:r>
        <w:rPr>
          <w:color w:val="868686"/>
          <w:spacing w:val="-11"/>
        </w:rPr>
        <w:t xml:space="preserve"> </w:t>
      </w:r>
      <w:r>
        <w:rPr>
          <w:color w:val="868686"/>
        </w:rPr>
        <w:t>support</w:t>
      </w:r>
      <w:r>
        <w:rPr>
          <w:color w:val="868686"/>
          <w:spacing w:val="-10"/>
        </w:rPr>
        <w:t xml:space="preserve"> </w:t>
      </w:r>
      <w:r>
        <w:rPr>
          <w:color w:val="868686"/>
        </w:rPr>
        <w:t>and</w:t>
      </w:r>
      <w:r>
        <w:rPr>
          <w:color w:val="868686"/>
          <w:spacing w:val="-10"/>
        </w:rPr>
        <w:t xml:space="preserve"> </w:t>
      </w:r>
      <w:r>
        <w:rPr>
          <w:color w:val="868686"/>
        </w:rPr>
        <w:t>every</w:t>
      </w:r>
      <w:r>
        <w:rPr>
          <w:color w:val="868686"/>
          <w:spacing w:val="-13"/>
        </w:rPr>
        <w:t xml:space="preserve"> </w:t>
      </w:r>
      <w:r>
        <w:rPr>
          <w:color w:val="868686"/>
        </w:rPr>
        <w:t>effort</w:t>
      </w:r>
      <w:r>
        <w:rPr>
          <w:color w:val="868686"/>
          <w:spacing w:val="-12"/>
        </w:rPr>
        <w:t xml:space="preserve"> </w:t>
      </w:r>
      <w:r>
        <w:rPr>
          <w:color w:val="868686"/>
        </w:rPr>
        <w:t>is</w:t>
      </w:r>
      <w:r>
        <w:rPr>
          <w:color w:val="868686"/>
          <w:spacing w:val="-12"/>
        </w:rPr>
        <w:t xml:space="preserve"> </w:t>
      </w:r>
      <w:r>
        <w:rPr>
          <w:color w:val="868686"/>
        </w:rPr>
        <w:t>made</w:t>
      </w:r>
      <w:r>
        <w:rPr>
          <w:color w:val="868686"/>
          <w:spacing w:val="-82"/>
        </w:rPr>
        <w:t xml:space="preserve"> </w:t>
      </w:r>
      <w:r>
        <w:rPr>
          <w:color w:val="868686"/>
        </w:rPr>
        <w:t>to ensure their education is not disrupted. It is also important that other</w:t>
      </w:r>
      <w:r>
        <w:rPr>
          <w:color w:val="868686"/>
          <w:spacing w:val="1"/>
        </w:rPr>
        <w:t xml:space="preserve"> </w:t>
      </w:r>
      <w:r>
        <w:rPr>
          <w:color w:val="868686"/>
        </w:rPr>
        <w:t>children</w:t>
      </w:r>
      <w:r w:rsidR="000E5001">
        <w:rPr>
          <w:color w:val="868686"/>
        </w:rPr>
        <w:t>, including those who are alleged perpetrators</w:t>
      </w:r>
      <w:r>
        <w:rPr>
          <w:color w:val="868686"/>
        </w:rPr>
        <w:t>, adult students and school and college staff are supported as appropriate. Whilst any report of sexual violence or sexual</w:t>
      </w:r>
      <w:r>
        <w:rPr>
          <w:color w:val="868686"/>
          <w:spacing w:val="1"/>
        </w:rPr>
        <w:t xml:space="preserve"> </w:t>
      </w:r>
      <w:r>
        <w:rPr>
          <w:color w:val="868686"/>
        </w:rPr>
        <w:t>harassment should be taken seriously, staff should be aware it is more</w:t>
      </w:r>
      <w:r>
        <w:rPr>
          <w:color w:val="868686"/>
          <w:spacing w:val="1"/>
        </w:rPr>
        <w:t xml:space="preserve"> </w:t>
      </w:r>
      <w:r>
        <w:rPr>
          <w:color w:val="868686"/>
        </w:rPr>
        <w:t>likely</w:t>
      </w:r>
      <w:r>
        <w:rPr>
          <w:color w:val="868686"/>
          <w:spacing w:val="-14"/>
        </w:rPr>
        <w:t xml:space="preserve"> </w:t>
      </w:r>
      <w:r>
        <w:rPr>
          <w:color w:val="868686"/>
        </w:rPr>
        <w:t>that</w:t>
      </w:r>
      <w:r>
        <w:rPr>
          <w:color w:val="868686"/>
          <w:spacing w:val="-14"/>
        </w:rPr>
        <w:t xml:space="preserve"> </w:t>
      </w:r>
      <w:r>
        <w:rPr>
          <w:color w:val="868686"/>
        </w:rPr>
        <w:t>girls</w:t>
      </w:r>
      <w:r>
        <w:rPr>
          <w:color w:val="868686"/>
          <w:spacing w:val="-17"/>
        </w:rPr>
        <w:t xml:space="preserve"> </w:t>
      </w:r>
      <w:r>
        <w:rPr>
          <w:color w:val="868686"/>
        </w:rPr>
        <w:t>will</w:t>
      </w:r>
      <w:r>
        <w:rPr>
          <w:color w:val="868686"/>
          <w:spacing w:val="-14"/>
        </w:rPr>
        <w:t xml:space="preserve"> </w:t>
      </w:r>
      <w:r>
        <w:rPr>
          <w:color w:val="868686"/>
        </w:rPr>
        <w:t>be</w:t>
      </w:r>
      <w:r>
        <w:rPr>
          <w:color w:val="868686"/>
          <w:spacing w:val="-15"/>
        </w:rPr>
        <w:t xml:space="preserve"> </w:t>
      </w:r>
      <w:r>
        <w:rPr>
          <w:color w:val="868686"/>
        </w:rPr>
        <w:t>the</w:t>
      </w:r>
      <w:r>
        <w:rPr>
          <w:color w:val="868686"/>
          <w:spacing w:val="-14"/>
        </w:rPr>
        <w:t xml:space="preserve"> </w:t>
      </w:r>
      <w:r>
        <w:rPr>
          <w:color w:val="868686"/>
        </w:rPr>
        <w:t>victims</w:t>
      </w:r>
      <w:r>
        <w:rPr>
          <w:color w:val="868686"/>
          <w:spacing w:val="-15"/>
        </w:rPr>
        <w:t xml:space="preserve"> </w:t>
      </w:r>
      <w:r>
        <w:rPr>
          <w:color w:val="868686"/>
        </w:rPr>
        <w:t>of</w:t>
      </w:r>
      <w:r>
        <w:rPr>
          <w:color w:val="868686"/>
          <w:spacing w:val="-15"/>
        </w:rPr>
        <w:t xml:space="preserve"> </w:t>
      </w:r>
      <w:r>
        <w:rPr>
          <w:color w:val="868686"/>
        </w:rPr>
        <w:t>sexual</w:t>
      </w:r>
      <w:r>
        <w:rPr>
          <w:color w:val="868686"/>
          <w:spacing w:val="-18"/>
        </w:rPr>
        <w:t xml:space="preserve"> </w:t>
      </w:r>
      <w:r>
        <w:rPr>
          <w:color w:val="868686"/>
        </w:rPr>
        <w:t>violence</w:t>
      </w:r>
      <w:r>
        <w:rPr>
          <w:color w:val="868686"/>
          <w:spacing w:val="-16"/>
        </w:rPr>
        <w:t xml:space="preserve"> </w:t>
      </w:r>
      <w:r>
        <w:rPr>
          <w:color w:val="868686"/>
        </w:rPr>
        <w:t>and</w:t>
      </w:r>
      <w:r>
        <w:rPr>
          <w:color w:val="868686"/>
          <w:spacing w:val="-16"/>
        </w:rPr>
        <w:t xml:space="preserve"> </w:t>
      </w:r>
      <w:r>
        <w:rPr>
          <w:color w:val="868686"/>
        </w:rPr>
        <w:t>sexual</w:t>
      </w:r>
      <w:r>
        <w:rPr>
          <w:color w:val="868686"/>
          <w:spacing w:val="-17"/>
        </w:rPr>
        <w:t xml:space="preserve"> </w:t>
      </w:r>
      <w:r>
        <w:rPr>
          <w:color w:val="868686"/>
        </w:rPr>
        <w:t>harassment</w:t>
      </w:r>
      <w:r>
        <w:rPr>
          <w:color w:val="868686"/>
          <w:spacing w:val="-82"/>
        </w:rPr>
        <w:t xml:space="preserve"> </w:t>
      </w:r>
      <w:r>
        <w:rPr>
          <w:color w:val="868686"/>
        </w:rPr>
        <w:t>and more likely it will be perpetrated by boys and that SEND pupils are</w:t>
      </w:r>
      <w:r>
        <w:rPr>
          <w:color w:val="868686"/>
          <w:spacing w:val="1"/>
        </w:rPr>
        <w:t xml:space="preserve"> </w:t>
      </w:r>
      <w:r>
        <w:rPr>
          <w:color w:val="868686"/>
        </w:rPr>
        <w:t>three</w:t>
      </w:r>
      <w:r>
        <w:rPr>
          <w:color w:val="868686"/>
          <w:spacing w:val="-1"/>
        </w:rPr>
        <w:t xml:space="preserve"> </w:t>
      </w:r>
      <w:r>
        <w:rPr>
          <w:color w:val="868686"/>
        </w:rPr>
        <w:t>times</w:t>
      </w:r>
      <w:r>
        <w:rPr>
          <w:color w:val="868686"/>
          <w:spacing w:val="-2"/>
        </w:rPr>
        <w:t xml:space="preserve"> </w:t>
      </w:r>
      <w:r>
        <w:rPr>
          <w:color w:val="868686"/>
        </w:rPr>
        <w:t>more</w:t>
      </w:r>
      <w:r>
        <w:rPr>
          <w:color w:val="868686"/>
          <w:spacing w:val="1"/>
        </w:rPr>
        <w:t xml:space="preserve"> </w:t>
      </w:r>
      <w:r>
        <w:rPr>
          <w:color w:val="868686"/>
        </w:rPr>
        <w:t>likely</w:t>
      </w:r>
      <w:r>
        <w:rPr>
          <w:color w:val="868686"/>
          <w:spacing w:val="-3"/>
        </w:rPr>
        <w:t xml:space="preserve"> </w:t>
      </w:r>
      <w:r>
        <w:rPr>
          <w:color w:val="868686"/>
        </w:rPr>
        <w:t>to</w:t>
      </w:r>
      <w:r>
        <w:rPr>
          <w:color w:val="868686"/>
          <w:spacing w:val="-1"/>
        </w:rPr>
        <w:t xml:space="preserve"> </w:t>
      </w:r>
      <w:r>
        <w:rPr>
          <w:color w:val="868686"/>
        </w:rPr>
        <w:t>be abused than</w:t>
      </w:r>
      <w:r>
        <w:rPr>
          <w:color w:val="868686"/>
          <w:spacing w:val="-1"/>
        </w:rPr>
        <w:t xml:space="preserve"> </w:t>
      </w:r>
      <w:r>
        <w:rPr>
          <w:color w:val="868686"/>
        </w:rPr>
        <w:t>their</w:t>
      </w:r>
      <w:r>
        <w:rPr>
          <w:color w:val="868686"/>
          <w:spacing w:val="-3"/>
        </w:rPr>
        <w:t xml:space="preserve"> </w:t>
      </w:r>
      <w:r>
        <w:rPr>
          <w:color w:val="868686"/>
        </w:rPr>
        <w:t>peers.</w:t>
      </w:r>
    </w:p>
    <w:p w14:paraId="5FDA8A81" w14:textId="77777777" w:rsidR="00641FAE" w:rsidRDefault="00641FAE" w:rsidP="003719E8">
      <w:pPr>
        <w:pStyle w:val="BodyText"/>
        <w:spacing w:line="276" w:lineRule="auto"/>
        <w:ind w:left="0"/>
        <w:rPr>
          <w:sz w:val="28"/>
        </w:rPr>
      </w:pPr>
    </w:p>
    <w:p w14:paraId="4060DFF2" w14:textId="5DCFCA5E" w:rsidR="00641FAE" w:rsidRDefault="00A75B9B" w:rsidP="00C95662">
      <w:pPr>
        <w:pStyle w:val="BodyText"/>
        <w:spacing w:before="1" w:line="276" w:lineRule="auto"/>
        <w:ind w:left="880" w:right="826"/>
        <w:jc w:val="both"/>
      </w:pPr>
      <w:r>
        <w:rPr>
          <w:color w:val="868686"/>
        </w:rPr>
        <w:t>Schools and colleges should be aware of the importance of making clear</w:t>
      </w:r>
      <w:r>
        <w:rPr>
          <w:color w:val="868686"/>
          <w:spacing w:val="1"/>
        </w:rPr>
        <w:t xml:space="preserve"> </w:t>
      </w:r>
      <w:r>
        <w:rPr>
          <w:color w:val="868686"/>
        </w:rPr>
        <w:t>that</w:t>
      </w:r>
      <w:r>
        <w:rPr>
          <w:color w:val="868686"/>
          <w:spacing w:val="-11"/>
        </w:rPr>
        <w:t xml:space="preserve"> </w:t>
      </w:r>
      <w:r>
        <w:rPr>
          <w:color w:val="868686"/>
        </w:rPr>
        <w:t>sexual</w:t>
      </w:r>
      <w:r>
        <w:rPr>
          <w:color w:val="868686"/>
          <w:spacing w:val="-11"/>
        </w:rPr>
        <w:t xml:space="preserve"> </w:t>
      </w:r>
      <w:r>
        <w:rPr>
          <w:color w:val="868686"/>
        </w:rPr>
        <w:t>violence</w:t>
      </w:r>
      <w:r>
        <w:rPr>
          <w:color w:val="868686"/>
          <w:spacing w:val="-13"/>
        </w:rPr>
        <w:t xml:space="preserve"> </w:t>
      </w:r>
      <w:r>
        <w:rPr>
          <w:color w:val="868686"/>
        </w:rPr>
        <w:t>and</w:t>
      </w:r>
      <w:r>
        <w:rPr>
          <w:color w:val="868686"/>
          <w:spacing w:val="-10"/>
        </w:rPr>
        <w:t xml:space="preserve"> </w:t>
      </w:r>
      <w:r>
        <w:rPr>
          <w:color w:val="868686"/>
        </w:rPr>
        <w:t>sexual</w:t>
      </w:r>
      <w:r>
        <w:rPr>
          <w:color w:val="868686"/>
          <w:spacing w:val="-11"/>
        </w:rPr>
        <w:t xml:space="preserve"> </w:t>
      </w:r>
      <w:r>
        <w:rPr>
          <w:color w:val="868686"/>
        </w:rPr>
        <w:t>harassment</w:t>
      </w:r>
      <w:r>
        <w:rPr>
          <w:color w:val="868686"/>
          <w:spacing w:val="-13"/>
        </w:rPr>
        <w:t xml:space="preserve"> </w:t>
      </w:r>
      <w:r>
        <w:rPr>
          <w:color w:val="868686"/>
        </w:rPr>
        <w:t>is</w:t>
      </w:r>
      <w:r>
        <w:rPr>
          <w:color w:val="868686"/>
          <w:spacing w:val="-12"/>
        </w:rPr>
        <w:t xml:space="preserve"> </w:t>
      </w:r>
      <w:r>
        <w:rPr>
          <w:color w:val="868686"/>
        </w:rPr>
        <w:t>not</w:t>
      </w:r>
      <w:r>
        <w:rPr>
          <w:color w:val="868686"/>
          <w:spacing w:val="-11"/>
        </w:rPr>
        <w:t xml:space="preserve"> </w:t>
      </w:r>
      <w:r>
        <w:rPr>
          <w:color w:val="868686"/>
        </w:rPr>
        <w:t>acceptable,</w:t>
      </w:r>
      <w:r>
        <w:rPr>
          <w:color w:val="868686"/>
          <w:spacing w:val="-13"/>
        </w:rPr>
        <w:t xml:space="preserve"> </w:t>
      </w:r>
      <w:r>
        <w:rPr>
          <w:color w:val="868686"/>
        </w:rPr>
        <w:t>will</w:t>
      </w:r>
      <w:r>
        <w:rPr>
          <w:color w:val="868686"/>
          <w:spacing w:val="-12"/>
        </w:rPr>
        <w:t xml:space="preserve"> </w:t>
      </w:r>
      <w:r>
        <w:rPr>
          <w:color w:val="868686"/>
        </w:rPr>
        <w:t>never</w:t>
      </w:r>
      <w:r>
        <w:rPr>
          <w:color w:val="868686"/>
          <w:spacing w:val="-11"/>
        </w:rPr>
        <w:t xml:space="preserve"> </w:t>
      </w:r>
      <w:r>
        <w:rPr>
          <w:color w:val="868686"/>
        </w:rPr>
        <w:t>be</w:t>
      </w:r>
      <w:r>
        <w:rPr>
          <w:noProof/>
        </w:rPr>
        <w:drawing>
          <wp:anchor distT="0" distB="0" distL="0" distR="0" simplePos="0" relativeHeight="251658257" behindDoc="1" locked="0" layoutInCell="1" allowOverlap="1" wp14:anchorId="1C6C2EA2" wp14:editId="26B69530">
            <wp:simplePos x="0" y="0"/>
            <wp:positionH relativeFrom="page">
              <wp:posOffset>5636895</wp:posOffset>
            </wp:positionH>
            <wp:positionV relativeFrom="paragraph">
              <wp:posOffset>-143762</wp:posOffset>
            </wp:positionV>
            <wp:extent cx="1009015" cy="460601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C95662">
        <w:t xml:space="preserve"> </w:t>
      </w:r>
      <w:r>
        <w:rPr>
          <w:color w:val="868686"/>
        </w:rPr>
        <w:t>tolerated and is not an inevitable part of growing up. Schools must not</w:t>
      </w:r>
      <w:r>
        <w:rPr>
          <w:color w:val="868686"/>
          <w:spacing w:val="1"/>
        </w:rPr>
        <w:t xml:space="preserve"> </w:t>
      </w:r>
      <w:r>
        <w:rPr>
          <w:color w:val="868686"/>
        </w:rPr>
        <w:t>tolerate</w:t>
      </w:r>
      <w:r>
        <w:rPr>
          <w:color w:val="868686"/>
          <w:spacing w:val="-8"/>
        </w:rPr>
        <w:t xml:space="preserve"> </w:t>
      </w:r>
      <w:r>
        <w:rPr>
          <w:color w:val="868686"/>
        </w:rPr>
        <w:t>or</w:t>
      </w:r>
      <w:r>
        <w:rPr>
          <w:color w:val="868686"/>
          <w:spacing w:val="-7"/>
        </w:rPr>
        <w:t xml:space="preserve"> </w:t>
      </w:r>
      <w:r>
        <w:rPr>
          <w:color w:val="868686"/>
        </w:rPr>
        <w:t>dismiss</w:t>
      </w:r>
      <w:r>
        <w:rPr>
          <w:color w:val="868686"/>
          <w:spacing w:val="-8"/>
        </w:rPr>
        <w:t xml:space="preserve"> </w:t>
      </w:r>
      <w:r>
        <w:rPr>
          <w:color w:val="868686"/>
        </w:rPr>
        <w:t>sexual</w:t>
      </w:r>
      <w:r>
        <w:rPr>
          <w:color w:val="868686"/>
          <w:spacing w:val="-8"/>
        </w:rPr>
        <w:t xml:space="preserve"> </w:t>
      </w:r>
      <w:r>
        <w:rPr>
          <w:color w:val="868686"/>
        </w:rPr>
        <w:t>violence</w:t>
      </w:r>
      <w:r>
        <w:rPr>
          <w:color w:val="868686"/>
          <w:spacing w:val="-7"/>
        </w:rPr>
        <w:t xml:space="preserve"> </w:t>
      </w:r>
      <w:r>
        <w:rPr>
          <w:color w:val="868686"/>
        </w:rPr>
        <w:t>or</w:t>
      </w:r>
      <w:r>
        <w:rPr>
          <w:color w:val="868686"/>
          <w:spacing w:val="-7"/>
        </w:rPr>
        <w:t xml:space="preserve"> </w:t>
      </w:r>
      <w:r>
        <w:rPr>
          <w:color w:val="868686"/>
        </w:rPr>
        <w:t>sexual</w:t>
      </w:r>
      <w:r>
        <w:rPr>
          <w:color w:val="868686"/>
          <w:spacing w:val="-7"/>
        </w:rPr>
        <w:t xml:space="preserve"> </w:t>
      </w:r>
      <w:r>
        <w:rPr>
          <w:color w:val="868686"/>
        </w:rPr>
        <w:t>harassment</w:t>
      </w:r>
      <w:r>
        <w:rPr>
          <w:color w:val="868686"/>
          <w:spacing w:val="-6"/>
        </w:rPr>
        <w:t xml:space="preserve"> </w:t>
      </w:r>
      <w:r>
        <w:rPr>
          <w:color w:val="868686"/>
        </w:rPr>
        <w:t>as</w:t>
      </w:r>
      <w:r>
        <w:rPr>
          <w:color w:val="868686"/>
          <w:spacing w:val="-6"/>
        </w:rPr>
        <w:t xml:space="preserve"> </w:t>
      </w:r>
      <w:r>
        <w:rPr>
          <w:color w:val="868686"/>
        </w:rPr>
        <w:t>“banter”,</w:t>
      </w:r>
      <w:r>
        <w:rPr>
          <w:color w:val="868686"/>
          <w:spacing w:val="-10"/>
        </w:rPr>
        <w:t xml:space="preserve"> </w:t>
      </w:r>
      <w:r>
        <w:rPr>
          <w:color w:val="868686"/>
        </w:rPr>
        <w:t>“part</w:t>
      </w:r>
      <w:r>
        <w:rPr>
          <w:color w:val="868686"/>
          <w:spacing w:val="-81"/>
        </w:rPr>
        <w:t xml:space="preserve"> </w:t>
      </w:r>
      <w:r>
        <w:rPr>
          <w:color w:val="868686"/>
        </w:rPr>
        <w:t>of growing up”, “just having a laugh” or “boys being boys”. Behaviours</w:t>
      </w:r>
      <w:r>
        <w:rPr>
          <w:color w:val="868686"/>
          <w:spacing w:val="1"/>
        </w:rPr>
        <w:t xml:space="preserve"> </w:t>
      </w:r>
      <w:r>
        <w:rPr>
          <w:color w:val="868686"/>
        </w:rPr>
        <w:t xml:space="preserve">(potentially criminal in nature) such </w:t>
      </w:r>
      <w:proofErr w:type="gramStart"/>
      <w:r>
        <w:rPr>
          <w:color w:val="868686"/>
        </w:rPr>
        <w:t>as;</w:t>
      </w:r>
      <w:proofErr w:type="gramEnd"/>
      <w:r>
        <w:rPr>
          <w:color w:val="868686"/>
        </w:rPr>
        <w:t xml:space="preserve"> grabbing bottoms, breasts and</w:t>
      </w:r>
      <w:r>
        <w:rPr>
          <w:color w:val="868686"/>
          <w:spacing w:val="1"/>
        </w:rPr>
        <w:t xml:space="preserve"> </w:t>
      </w:r>
      <w:r>
        <w:rPr>
          <w:color w:val="868686"/>
        </w:rPr>
        <w:t xml:space="preserve">genitalia and flicking bras and </w:t>
      </w:r>
      <w:proofErr w:type="gramStart"/>
      <w:r>
        <w:rPr>
          <w:color w:val="868686"/>
        </w:rPr>
        <w:t>lifting up</w:t>
      </w:r>
      <w:proofErr w:type="gramEnd"/>
      <w:r>
        <w:rPr>
          <w:color w:val="868686"/>
        </w:rPr>
        <w:t xml:space="preserve"> skirts, must always be challenged.</w:t>
      </w:r>
      <w:r>
        <w:rPr>
          <w:color w:val="868686"/>
          <w:spacing w:val="-83"/>
        </w:rPr>
        <w:t xml:space="preserve"> </w:t>
      </w:r>
      <w:r>
        <w:rPr>
          <w:color w:val="868686"/>
        </w:rPr>
        <w:t>Dismissing</w:t>
      </w:r>
      <w:r>
        <w:rPr>
          <w:color w:val="868686"/>
          <w:spacing w:val="-3"/>
        </w:rPr>
        <w:t xml:space="preserve"> </w:t>
      </w:r>
      <w:r>
        <w:rPr>
          <w:color w:val="868686"/>
        </w:rPr>
        <w:t>or</w:t>
      </w:r>
      <w:r>
        <w:rPr>
          <w:color w:val="868686"/>
          <w:spacing w:val="-1"/>
        </w:rPr>
        <w:t xml:space="preserve"> </w:t>
      </w:r>
      <w:r>
        <w:rPr>
          <w:color w:val="868686"/>
        </w:rPr>
        <w:t>tolerating such behaviours</w:t>
      </w:r>
      <w:r>
        <w:rPr>
          <w:color w:val="868686"/>
          <w:spacing w:val="-2"/>
        </w:rPr>
        <w:t xml:space="preserve"> </w:t>
      </w:r>
      <w:r>
        <w:rPr>
          <w:color w:val="868686"/>
        </w:rPr>
        <w:t>risks</w:t>
      </w:r>
      <w:r>
        <w:rPr>
          <w:color w:val="868686"/>
          <w:spacing w:val="-2"/>
        </w:rPr>
        <w:t xml:space="preserve"> </w:t>
      </w:r>
      <w:r>
        <w:rPr>
          <w:color w:val="868686"/>
        </w:rPr>
        <w:t>normalising</w:t>
      </w:r>
      <w:r>
        <w:rPr>
          <w:color w:val="868686"/>
          <w:spacing w:val="-1"/>
        </w:rPr>
        <w:t xml:space="preserve"> </w:t>
      </w:r>
      <w:r>
        <w:rPr>
          <w:color w:val="868686"/>
        </w:rPr>
        <w:t>them.</w:t>
      </w:r>
    </w:p>
    <w:p w14:paraId="5F7C0F25" w14:textId="42DD2D4D" w:rsidR="00641FAE" w:rsidRDefault="00A75B9B" w:rsidP="003719E8">
      <w:pPr>
        <w:pStyle w:val="BodyText"/>
        <w:spacing w:before="159" w:line="276" w:lineRule="auto"/>
        <w:ind w:left="880" w:right="829"/>
        <w:jc w:val="both"/>
      </w:pPr>
      <w:r>
        <w:rPr>
          <w:color w:val="868686"/>
        </w:rPr>
        <w:t xml:space="preserve">Sexual violence can, and does occur between </w:t>
      </w:r>
      <w:r w:rsidR="0029100C">
        <w:rPr>
          <w:color w:val="868686"/>
        </w:rPr>
        <w:t>children</w:t>
      </w:r>
      <w:r>
        <w:rPr>
          <w:color w:val="868686"/>
        </w:rPr>
        <w:t>, sometimes those in</w:t>
      </w:r>
      <w:r>
        <w:rPr>
          <w:color w:val="868686"/>
          <w:spacing w:val="1"/>
        </w:rPr>
        <w:t xml:space="preserve"> </w:t>
      </w:r>
      <w:r>
        <w:rPr>
          <w:color w:val="868686"/>
        </w:rPr>
        <w:t>intimate</w:t>
      </w:r>
      <w:r>
        <w:rPr>
          <w:color w:val="868686"/>
          <w:spacing w:val="-1"/>
        </w:rPr>
        <w:t xml:space="preserve"> </w:t>
      </w:r>
      <w:r>
        <w:rPr>
          <w:color w:val="868686"/>
        </w:rPr>
        <w:t>relationships.</w:t>
      </w:r>
      <w:r>
        <w:rPr>
          <w:color w:val="868686"/>
          <w:spacing w:val="-3"/>
        </w:rPr>
        <w:t xml:space="preserve"> </w:t>
      </w:r>
      <w:r>
        <w:rPr>
          <w:color w:val="868686"/>
        </w:rPr>
        <w:t>Sexual</w:t>
      </w:r>
      <w:r>
        <w:rPr>
          <w:color w:val="868686"/>
          <w:spacing w:val="-3"/>
        </w:rPr>
        <w:t xml:space="preserve"> </w:t>
      </w:r>
      <w:r>
        <w:rPr>
          <w:color w:val="868686"/>
        </w:rPr>
        <w:t>violence</w:t>
      </w:r>
      <w:r>
        <w:rPr>
          <w:color w:val="868686"/>
          <w:spacing w:val="-1"/>
        </w:rPr>
        <w:t xml:space="preserve"> </w:t>
      </w:r>
      <w:r>
        <w:rPr>
          <w:color w:val="868686"/>
        </w:rPr>
        <w:t>includes</w:t>
      </w:r>
      <w:r>
        <w:rPr>
          <w:color w:val="868686"/>
          <w:spacing w:val="-1"/>
        </w:rPr>
        <w:t xml:space="preserve"> </w:t>
      </w:r>
      <w:r>
        <w:rPr>
          <w:color w:val="868686"/>
        </w:rPr>
        <w:t>acts</w:t>
      </w:r>
      <w:r>
        <w:rPr>
          <w:color w:val="868686"/>
          <w:spacing w:val="1"/>
        </w:rPr>
        <w:t xml:space="preserve"> </w:t>
      </w:r>
      <w:r>
        <w:rPr>
          <w:color w:val="868686"/>
        </w:rPr>
        <w:t>such</w:t>
      </w:r>
      <w:r>
        <w:rPr>
          <w:color w:val="868686"/>
          <w:spacing w:val="-1"/>
        </w:rPr>
        <w:t xml:space="preserve"> </w:t>
      </w:r>
      <w:r>
        <w:rPr>
          <w:color w:val="868686"/>
        </w:rPr>
        <w:t>as:</w:t>
      </w:r>
    </w:p>
    <w:p w14:paraId="355DDC2D" w14:textId="77777777" w:rsidR="00641FAE" w:rsidRDefault="00A75B9B" w:rsidP="003719E8">
      <w:pPr>
        <w:pStyle w:val="ListParagraph"/>
        <w:numPr>
          <w:ilvl w:val="1"/>
          <w:numId w:val="8"/>
        </w:numPr>
        <w:tabs>
          <w:tab w:val="left" w:pos="1874"/>
        </w:tabs>
        <w:spacing w:before="157" w:line="276" w:lineRule="auto"/>
        <w:ind w:right="824"/>
        <w:jc w:val="both"/>
        <w:rPr>
          <w:sz w:val="24"/>
        </w:rPr>
      </w:pPr>
      <w:r>
        <w:rPr>
          <w:color w:val="868686"/>
          <w:sz w:val="24"/>
        </w:rPr>
        <w:t>Rape: A person (A) commits an offence of rape if: he intentionally</w:t>
      </w:r>
      <w:r>
        <w:rPr>
          <w:color w:val="868686"/>
          <w:spacing w:val="-82"/>
          <w:sz w:val="24"/>
        </w:rPr>
        <w:t xml:space="preserve"> </w:t>
      </w:r>
      <w:r>
        <w:rPr>
          <w:color w:val="868686"/>
          <w:sz w:val="24"/>
        </w:rPr>
        <w:t>penetrates the vagina, anus or mouth of another person (B) with</w:t>
      </w:r>
      <w:r>
        <w:rPr>
          <w:color w:val="868686"/>
          <w:spacing w:val="1"/>
          <w:sz w:val="24"/>
        </w:rPr>
        <w:t xml:space="preserve"> </w:t>
      </w:r>
      <w:r>
        <w:rPr>
          <w:color w:val="868686"/>
          <w:sz w:val="24"/>
        </w:rPr>
        <w:t>his penis,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6CD48D1A" w14:textId="77777777" w:rsidR="00641FAE" w:rsidRDefault="00A75B9B" w:rsidP="003719E8">
      <w:pPr>
        <w:pStyle w:val="ListParagraph"/>
        <w:numPr>
          <w:ilvl w:val="1"/>
          <w:numId w:val="8"/>
        </w:numPr>
        <w:tabs>
          <w:tab w:val="left" w:pos="1874"/>
        </w:tabs>
        <w:spacing w:line="276" w:lineRule="auto"/>
        <w:ind w:right="824"/>
        <w:jc w:val="both"/>
        <w:rPr>
          <w:sz w:val="24"/>
        </w:rPr>
      </w:pPr>
      <w:r>
        <w:rPr>
          <w:color w:val="868686"/>
          <w:sz w:val="24"/>
        </w:rPr>
        <w:t>Assault by Penetration: A person (A) commits an offence if: s/he</w:t>
      </w:r>
      <w:r>
        <w:rPr>
          <w:color w:val="868686"/>
          <w:spacing w:val="1"/>
          <w:sz w:val="24"/>
        </w:rPr>
        <w:t xml:space="preserve"> </w:t>
      </w:r>
      <w:r>
        <w:rPr>
          <w:color w:val="868686"/>
          <w:sz w:val="24"/>
        </w:rPr>
        <w:t>intentionally penetrates the vagina or anus of another person (B)</w:t>
      </w:r>
      <w:r>
        <w:rPr>
          <w:color w:val="868686"/>
          <w:spacing w:val="1"/>
          <w:sz w:val="24"/>
        </w:rPr>
        <w:t xml:space="preserve"> </w:t>
      </w:r>
      <w:r>
        <w:rPr>
          <w:color w:val="868686"/>
          <w:sz w:val="24"/>
        </w:rPr>
        <w:t>with a part of her/his body or anything else, the penetration is</w:t>
      </w:r>
      <w:r>
        <w:rPr>
          <w:color w:val="868686"/>
          <w:spacing w:val="1"/>
          <w:sz w:val="24"/>
        </w:rPr>
        <w:t xml:space="preserve"> </w:t>
      </w:r>
      <w:r>
        <w:rPr>
          <w:color w:val="868686"/>
          <w:sz w:val="24"/>
        </w:rPr>
        <w:t>sexual,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313607B9" w14:textId="77777777" w:rsidR="00641FAE" w:rsidRDefault="00A75B9B" w:rsidP="003719E8">
      <w:pPr>
        <w:pStyle w:val="ListParagraph"/>
        <w:numPr>
          <w:ilvl w:val="1"/>
          <w:numId w:val="8"/>
        </w:numPr>
        <w:tabs>
          <w:tab w:val="left" w:pos="1874"/>
        </w:tabs>
        <w:spacing w:line="276" w:lineRule="auto"/>
        <w:ind w:right="815"/>
        <w:jc w:val="both"/>
        <w:rPr>
          <w:sz w:val="24"/>
        </w:rPr>
      </w:pPr>
      <w:r>
        <w:rPr>
          <w:color w:val="868686"/>
          <w:sz w:val="24"/>
        </w:rPr>
        <w:t>Sexual</w:t>
      </w:r>
      <w:r>
        <w:rPr>
          <w:color w:val="868686"/>
          <w:spacing w:val="-4"/>
          <w:sz w:val="24"/>
        </w:rPr>
        <w:t xml:space="preserve"> </w:t>
      </w:r>
      <w:r>
        <w:rPr>
          <w:color w:val="868686"/>
          <w:sz w:val="24"/>
        </w:rPr>
        <w:t>Assault:</w:t>
      </w:r>
      <w:r>
        <w:rPr>
          <w:color w:val="868686"/>
          <w:spacing w:val="-2"/>
          <w:sz w:val="24"/>
        </w:rPr>
        <w:t xml:space="preserve"> </w:t>
      </w:r>
      <w:r>
        <w:rPr>
          <w:color w:val="868686"/>
          <w:sz w:val="24"/>
        </w:rPr>
        <w:t>A</w:t>
      </w:r>
      <w:r>
        <w:rPr>
          <w:color w:val="868686"/>
          <w:spacing w:val="-3"/>
          <w:sz w:val="24"/>
        </w:rPr>
        <w:t xml:space="preserve"> </w:t>
      </w:r>
      <w:r>
        <w:rPr>
          <w:color w:val="868686"/>
          <w:sz w:val="24"/>
        </w:rPr>
        <w:t>person</w:t>
      </w:r>
      <w:r>
        <w:rPr>
          <w:color w:val="868686"/>
          <w:spacing w:val="-5"/>
          <w:sz w:val="24"/>
        </w:rPr>
        <w:t xml:space="preserve"> </w:t>
      </w:r>
      <w:r>
        <w:rPr>
          <w:color w:val="868686"/>
          <w:sz w:val="24"/>
        </w:rPr>
        <w:t>(A)</w:t>
      </w:r>
      <w:r>
        <w:rPr>
          <w:color w:val="868686"/>
          <w:spacing w:val="-3"/>
          <w:sz w:val="24"/>
        </w:rPr>
        <w:t xml:space="preserve"> </w:t>
      </w:r>
      <w:r>
        <w:rPr>
          <w:color w:val="868686"/>
          <w:sz w:val="24"/>
        </w:rPr>
        <w:t>commits an</w:t>
      </w:r>
      <w:r>
        <w:rPr>
          <w:color w:val="868686"/>
          <w:spacing w:val="-6"/>
          <w:sz w:val="24"/>
        </w:rPr>
        <w:t xml:space="preserve"> </w:t>
      </w:r>
      <w:r>
        <w:rPr>
          <w:color w:val="868686"/>
          <w:sz w:val="24"/>
        </w:rPr>
        <w:t>offence</w:t>
      </w:r>
      <w:r>
        <w:rPr>
          <w:color w:val="868686"/>
          <w:spacing w:val="-4"/>
          <w:sz w:val="24"/>
        </w:rPr>
        <w:t xml:space="preserve"> </w:t>
      </w:r>
      <w:r>
        <w:rPr>
          <w:color w:val="868686"/>
          <w:sz w:val="24"/>
        </w:rPr>
        <w:t>of</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r>
        <w:rPr>
          <w:color w:val="868686"/>
          <w:spacing w:val="-82"/>
          <w:sz w:val="24"/>
        </w:rPr>
        <w:t xml:space="preserve"> </w:t>
      </w:r>
      <w:r>
        <w:rPr>
          <w:color w:val="868686"/>
          <w:sz w:val="24"/>
        </w:rPr>
        <w:t>if: s/he intentionally touches another person (B), the touching is</w:t>
      </w:r>
      <w:r>
        <w:rPr>
          <w:color w:val="868686"/>
          <w:spacing w:val="1"/>
          <w:sz w:val="24"/>
        </w:rPr>
        <w:t xml:space="preserve"> </w:t>
      </w:r>
      <w:r>
        <w:rPr>
          <w:color w:val="868686"/>
          <w:sz w:val="24"/>
        </w:rPr>
        <w:t>sexual,</w:t>
      </w:r>
      <w:r>
        <w:rPr>
          <w:color w:val="868686"/>
          <w:spacing w:val="1"/>
          <w:sz w:val="24"/>
        </w:rPr>
        <w:t xml:space="preserve"> </w:t>
      </w:r>
      <w:r>
        <w:rPr>
          <w:color w:val="868686"/>
          <w:sz w:val="24"/>
        </w:rPr>
        <w:t>B</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1"/>
          <w:sz w:val="24"/>
        </w:rPr>
        <w:t xml:space="preserve"> </w:t>
      </w:r>
      <w:r>
        <w:rPr>
          <w:color w:val="868686"/>
          <w:sz w:val="24"/>
        </w:rPr>
        <w:t>consent</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touching</w:t>
      </w:r>
      <w:r>
        <w:rPr>
          <w:color w:val="868686"/>
          <w:spacing w:val="1"/>
          <w:sz w:val="24"/>
        </w:rPr>
        <w:t xml:space="preserve"> </w:t>
      </w:r>
      <w:r>
        <w:rPr>
          <w:color w:val="868686"/>
          <w:sz w:val="24"/>
        </w:rPr>
        <w:t>and</w:t>
      </w:r>
      <w:r>
        <w:rPr>
          <w:color w:val="868686"/>
          <w:spacing w:val="1"/>
          <w:sz w:val="24"/>
        </w:rPr>
        <w:t xml:space="preserve"> </w:t>
      </w:r>
      <w:r>
        <w:rPr>
          <w:color w:val="868686"/>
          <w:sz w:val="24"/>
        </w:rPr>
        <w:t>A</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82"/>
          <w:sz w:val="24"/>
        </w:rPr>
        <w:t xml:space="preserve"> </w:t>
      </w:r>
      <w:r>
        <w:rPr>
          <w:color w:val="868686"/>
          <w:sz w:val="24"/>
        </w:rPr>
        <w:t>reasonably</w:t>
      </w:r>
      <w:r>
        <w:rPr>
          <w:color w:val="868686"/>
          <w:spacing w:val="-7"/>
          <w:sz w:val="24"/>
        </w:rPr>
        <w:t xml:space="preserve"> </w:t>
      </w:r>
      <w:r>
        <w:rPr>
          <w:color w:val="868686"/>
          <w:sz w:val="24"/>
        </w:rPr>
        <w:t>believe</w:t>
      </w:r>
      <w:r>
        <w:rPr>
          <w:color w:val="868686"/>
          <w:spacing w:val="-4"/>
          <w:sz w:val="24"/>
        </w:rPr>
        <w:t xml:space="preserve"> </w:t>
      </w:r>
      <w:r>
        <w:rPr>
          <w:color w:val="868686"/>
          <w:sz w:val="24"/>
        </w:rPr>
        <w:t>that</w:t>
      </w:r>
      <w:r>
        <w:rPr>
          <w:color w:val="868686"/>
          <w:spacing w:val="-5"/>
          <w:sz w:val="24"/>
        </w:rPr>
        <w:t xml:space="preserve"> </w:t>
      </w:r>
      <w:r>
        <w:rPr>
          <w:color w:val="868686"/>
          <w:sz w:val="24"/>
        </w:rPr>
        <w:t>B</w:t>
      </w:r>
      <w:r>
        <w:rPr>
          <w:color w:val="868686"/>
          <w:spacing w:val="-3"/>
          <w:sz w:val="24"/>
        </w:rPr>
        <w:t xml:space="preserve"> </w:t>
      </w:r>
      <w:r>
        <w:rPr>
          <w:color w:val="868686"/>
          <w:sz w:val="24"/>
        </w:rPr>
        <w:t>consents.</w:t>
      </w:r>
      <w:r>
        <w:rPr>
          <w:color w:val="868686"/>
          <w:spacing w:val="-5"/>
          <w:sz w:val="24"/>
        </w:rPr>
        <w:t xml:space="preserve"> </w:t>
      </w:r>
      <w:r>
        <w:rPr>
          <w:color w:val="868686"/>
          <w:sz w:val="24"/>
        </w:rPr>
        <w:t>(Schools</w:t>
      </w:r>
      <w:r>
        <w:rPr>
          <w:color w:val="868686"/>
          <w:spacing w:val="-6"/>
          <w:sz w:val="24"/>
        </w:rPr>
        <w:t xml:space="preserve"> </w:t>
      </w:r>
      <w:r>
        <w:rPr>
          <w:color w:val="868686"/>
          <w:sz w:val="24"/>
        </w:rPr>
        <w:t>should be</w:t>
      </w:r>
      <w:r>
        <w:rPr>
          <w:color w:val="868686"/>
          <w:spacing w:val="-3"/>
          <w:sz w:val="24"/>
        </w:rPr>
        <w:t xml:space="preserve"> </w:t>
      </w:r>
      <w:r>
        <w:rPr>
          <w:color w:val="868686"/>
          <w:sz w:val="24"/>
        </w:rPr>
        <w:t>aware</w:t>
      </w:r>
      <w:r>
        <w:rPr>
          <w:color w:val="868686"/>
          <w:spacing w:val="-3"/>
          <w:sz w:val="24"/>
        </w:rPr>
        <w:t xml:space="preserve"> </w:t>
      </w:r>
      <w:r>
        <w:rPr>
          <w:color w:val="868686"/>
          <w:sz w:val="24"/>
        </w:rPr>
        <w:t>that</w:t>
      </w:r>
      <w:r>
        <w:rPr>
          <w:color w:val="868686"/>
          <w:spacing w:val="-82"/>
          <w:sz w:val="24"/>
        </w:rPr>
        <w:t xml:space="preserve"> </w:t>
      </w:r>
      <w:r>
        <w:rPr>
          <w:color w:val="868686"/>
          <w:sz w:val="24"/>
        </w:rPr>
        <w:t>sexual assault covers a very wide range of behaviour so a single</w:t>
      </w:r>
      <w:r>
        <w:rPr>
          <w:color w:val="868686"/>
          <w:spacing w:val="1"/>
          <w:sz w:val="24"/>
        </w:rPr>
        <w:t xml:space="preserve"> </w:t>
      </w:r>
      <w:r>
        <w:rPr>
          <w:color w:val="868686"/>
          <w:sz w:val="24"/>
        </w:rPr>
        <w:t>act of kissing someone without consent or touching someone’s</w:t>
      </w:r>
      <w:r>
        <w:rPr>
          <w:color w:val="868686"/>
          <w:spacing w:val="1"/>
          <w:sz w:val="24"/>
        </w:rPr>
        <w:t xml:space="preserve"> </w:t>
      </w:r>
      <w:r>
        <w:rPr>
          <w:color w:val="868686"/>
          <w:sz w:val="24"/>
        </w:rPr>
        <w:t>bottom/breasts/genitalia</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can</w:t>
      </w:r>
      <w:r>
        <w:rPr>
          <w:color w:val="868686"/>
          <w:spacing w:val="1"/>
          <w:sz w:val="24"/>
        </w:rPr>
        <w:t xml:space="preserve"> </w:t>
      </w:r>
      <w:r>
        <w:rPr>
          <w:color w:val="868686"/>
          <w:sz w:val="24"/>
        </w:rPr>
        <w:t>still</w:t>
      </w:r>
      <w:r>
        <w:rPr>
          <w:color w:val="868686"/>
          <w:spacing w:val="1"/>
          <w:sz w:val="24"/>
        </w:rPr>
        <w:t xml:space="preserve"> </w:t>
      </w:r>
      <w:r>
        <w:rPr>
          <w:color w:val="868686"/>
          <w:sz w:val="24"/>
        </w:rPr>
        <w:t>constitute</w:t>
      </w:r>
      <w:r>
        <w:rPr>
          <w:color w:val="868686"/>
          <w:spacing w:val="1"/>
          <w:sz w:val="24"/>
        </w:rPr>
        <w:t xml:space="preserve"> </w:t>
      </w:r>
      <w:r>
        <w:rPr>
          <w:color w:val="868686"/>
          <w:sz w:val="24"/>
        </w:rPr>
        <w:t>sexual</w:t>
      </w:r>
      <w:r>
        <w:rPr>
          <w:color w:val="868686"/>
          <w:spacing w:val="-4"/>
          <w:sz w:val="24"/>
        </w:rPr>
        <w:t xml:space="preserve"> </w:t>
      </w:r>
      <w:r>
        <w:rPr>
          <w:color w:val="868686"/>
          <w:sz w:val="24"/>
        </w:rPr>
        <w:t>assault.)</w:t>
      </w:r>
    </w:p>
    <w:p w14:paraId="00D2FFA1"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Causing someone to engage in sexual activity without consent: A</w:t>
      </w:r>
      <w:r>
        <w:rPr>
          <w:color w:val="868686"/>
          <w:spacing w:val="1"/>
          <w:sz w:val="24"/>
        </w:rPr>
        <w:t xml:space="preserve"> </w:t>
      </w:r>
      <w:r>
        <w:rPr>
          <w:color w:val="868686"/>
          <w:spacing w:val="-1"/>
          <w:sz w:val="24"/>
        </w:rPr>
        <w:t>person</w:t>
      </w:r>
      <w:r>
        <w:rPr>
          <w:color w:val="868686"/>
          <w:spacing w:val="-20"/>
          <w:sz w:val="24"/>
        </w:rPr>
        <w:t xml:space="preserve"> </w:t>
      </w:r>
      <w:r>
        <w:rPr>
          <w:color w:val="868686"/>
          <w:sz w:val="24"/>
        </w:rPr>
        <w:t>(A)</w:t>
      </w:r>
      <w:r>
        <w:rPr>
          <w:color w:val="868686"/>
          <w:spacing w:val="-18"/>
          <w:sz w:val="24"/>
        </w:rPr>
        <w:t xml:space="preserve"> </w:t>
      </w:r>
      <w:r>
        <w:rPr>
          <w:color w:val="868686"/>
          <w:sz w:val="24"/>
        </w:rPr>
        <w:t>commits</w:t>
      </w:r>
      <w:r>
        <w:rPr>
          <w:color w:val="868686"/>
          <w:spacing w:val="-14"/>
          <w:sz w:val="24"/>
        </w:rPr>
        <w:t xml:space="preserve"> </w:t>
      </w:r>
      <w:r>
        <w:rPr>
          <w:color w:val="868686"/>
          <w:sz w:val="24"/>
        </w:rPr>
        <w:t>an</w:t>
      </w:r>
      <w:r>
        <w:rPr>
          <w:color w:val="868686"/>
          <w:spacing w:val="-21"/>
          <w:sz w:val="24"/>
        </w:rPr>
        <w:t xml:space="preserve"> </w:t>
      </w:r>
      <w:r>
        <w:rPr>
          <w:color w:val="868686"/>
          <w:sz w:val="24"/>
        </w:rPr>
        <w:t>offence</w:t>
      </w:r>
      <w:r>
        <w:rPr>
          <w:color w:val="868686"/>
          <w:spacing w:val="-16"/>
          <w:sz w:val="24"/>
        </w:rPr>
        <w:t xml:space="preserve"> </w:t>
      </w:r>
      <w:r>
        <w:rPr>
          <w:color w:val="868686"/>
          <w:sz w:val="24"/>
        </w:rPr>
        <w:t>if:</w:t>
      </w:r>
      <w:r>
        <w:rPr>
          <w:color w:val="868686"/>
          <w:spacing w:val="-18"/>
          <w:sz w:val="24"/>
        </w:rPr>
        <w:t xml:space="preserve"> </w:t>
      </w:r>
      <w:r>
        <w:rPr>
          <w:color w:val="868686"/>
          <w:sz w:val="24"/>
        </w:rPr>
        <w:t>s/he</w:t>
      </w:r>
      <w:r>
        <w:rPr>
          <w:color w:val="868686"/>
          <w:spacing w:val="-19"/>
          <w:sz w:val="24"/>
        </w:rPr>
        <w:t xml:space="preserve"> </w:t>
      </w:r>
      <w:r>
        <w:rPr>
          <w:color w:val="868686"/>
          <w:sz w:val="24"/>
        </w:rPr>
        <w:t>intentionally</w:t>
      </w:r>
      <w:r>
        <w:rPr>
          <w:color w:val="868686"/>
          <w:spacing w:val="-17"/>
          <w:sz w:val="24"/>
        </w:rPr>
        <w:t xml:space="preserve"> </w:t>
      </w:r>
      <w:r>
        <w:rPr>
          <w:color w:val="868686"/>
          <w:sz w:val="24"/>
        </w:rPr>
        <w:t>causes</w:t>
      </w:r>
      <w:r>
        <w:rPr>
          <w:color w:val="868686"/>
          <w:spacing w:val="-17"/>
          <w:sz w:val="24"/>
        </w:rPr>
        <w:t xml:space="preserve"> </w:t>
      </w:r>
      <w:r>
        <w:rPr>
          <w:color w:val="868686"/>
          <w:sz w:val="24"/>
        </w:rPr>
        <w:t>another</w:t>
      </w:r>
      <w:r>
        <w:rPr>
          <w:color w:val="868686"/>
          <w:spacing w:val="-82"/>
          <w:sz w:val="24"/>
        </w:rPr>
        <w:t xml:space="preserve"> </w:t>
      </w:r>
      <w:r>
        <w:rPr>
          <w:color w:val="868686"/>
          <w:sz w:val="24"/>
        </w:rPr>
        <w:t>person (B) to engage in an activity, the activity is sexual, B does</w:t>
      </w:r>
      <w:r>
        <w:rPr>
          <w:color w:val="868686"/>
          <w:spacing w:val="1"/>
          <w:sz w:val="24"/>
        </w:rPr>
        <w:t xml:space="preserve"> </w:t>
      </w:r>
      <w:r>
        <w:rPr>
          <w:color w:val="868686"/>
          <w:sz w:val="24"/>
        </w:rPr>
        <w:lastRenderedPageBreak/>
        <w:t>not</w:t>
      </w:r>
      <w:r>
        <w:rPr>
          <w:color w:val="868686"/>
          <w:spacing w:val="-6"/>
          <w:sz w:val="24"/>
        </w:rPr>
        <w:t xml:space="preserve"> </w:t>
      </w:r>
      <w:r>
        <w:rPr>
          <w:color w:val="868686"/>
          <w:sz w:val="24"/>
        </w:rPr>
        <w:t>consent</w:t>
      </w:r>
      <w:r>
        <w:rPr>
          <w:color w:val="868686"/>
          <w:spacing w:val="-4"/>
          <w:sz w:val="24"/>
        </w:rPr>
        <w:t xml:space="preserve"> </w:t>
      </w:r>
      <w:r>
        <w:rPr>
          <w:color w:val="868686"/>
          <w:sz w:val="24"/>
        </w:rPr>
        <w:t>to</w:t>
      </w:r>
      <w:r>
        <w:rPr>
          <w:color w:val="868686"/>
          <w:spacing w:val="-1"/>
          <w:sz w:val="24"/>
        </w:rPr>
        <w:t xml:space="preserve"> </w:t>
      </w:r>
      <w:r>
        <w:rPr>
          <w:color w:val="868686"/>
          <w:sz w:val="24"/>
        </w:rPr>
        <w:t>engaging</w:t>
      </w:r>
      <w:r>
        <w:rPr>
          <w:color w:val="868686"/>
          <w:spacing w:val="-4"/>
          <w:sz w:val="24"/>
        </w:rPr>
        <w:t xml:space="preserve"> </w:t>
      </w:r>
      <w:r>
        <w:rPr>
          <w:color w:val="868686"/>
          <w:sz w:val="24"/>
        </w:rPr>
        <w:t>in</w:t>
      </w:r>
      <w:r>
        <w:rPr>
          <w:color w:val="868686"/>
          <w:spacing w:val="-2"/>
          <w:sz w:val="24"/>
        </w:rPr>
        <w:t xml:space="preserve"> </w:t>
      </w:r>
      <w:r>
        <w:rPr>
          <w:color w:val="868686"/>
          <w:sz w:val="24"/>
        </w:rPr>
        <w:t>the</w:t>
      </w:r>
      <w:r>
        <w:rPr>
          <w:color w:val="868686"/>
          <w:spacing w:val="-4"/>
          <w:sz w:val="24"/>
        </w:rPr>
        <w:t xml:space="preserve"> </w:t>
      </w:r>
      <w:r>
        <w:rPr>
          <w:color w:val="868686"/>
          <w:sz w:val="24"/>
        </w:rPr>
        <w:t>activity,</w:t>
      </w:r>
      <w:r>
        <w:rPr>
          <w:color w:val="868686"/>
          <w:spacing w:val="-3"/>
          <w:sz w:val="24"/>
        </w:rPr>
        <w:t xml:space="preserve"> </w:t>
      </w:r>
      <w:r>
        <w:rPr>
          <w:color w:val="868686"/>
          <w:sz w:val="24"/>
        </w:rPr>
        <w:t>and</w:t>
      </w:r>
      <w:r>
        <w:rPr>
          <w:color w:val="868686"/>
          <w:spacing w:val="-2"/>
          <w:sz w:val="24"/>
        </w:rPr>
        <w:t xml:space="preserve"> </w:t>
      </w:r>
      <w:r>
        <w:rPr>
          <w:color w:val="868686"/>
          <w:sz w:val="24"/>
        </w:rPr>
        <w:t>A</w:t>
      </w:r>
      <w:r>
        <w:rPr>
          <w:color w:val="868686"/>
          <w:spacing w:val="-7"/>
          <w:sz w:val="24"/>
        </w:rPr>
        <w:t xml:space="preserve"> </w:t>
      </w:r>
      <w:r>
        <w:rPr>
          <w:color w:val="868686"/>
          <w:sz w:val="24"/>
        </w:rPr>
        <w:t>does</w:t>
      </w:r>
      <w:r>
        <w:rPr>
          <w:color w:val="868686"/>
          <w:spacing w:val="-2"/>
          <w:sz w:val="24"/>
        </w:rPr>
        <w:t xml:space="preserve"> </w:t>
      </w:r>
      <w:r>
        <w:rPr>
          <w:color w:val="868686"/>
          <w:sz w:val="24"/>
        </w:rPr>
        <w:t>not</w:t>
      </w:r>
      <w:r>
        <w:rPr>
          <w:color w:val="868686"/>
          <w:spacing w:val="-6"/>
          <w:sz w:val="24"/>
        </w:rPr>
        <w:t xml:space="preserve"> </w:t>
      </w:r>
      <w:r>
        <w:rPr>
          <w:color w:val="868686"/>
          <w:sz w:val="24"/>
        </w:rPr>
        <w:t>reasonably</w:t>
      </w:r>
      <w:r>
        <w:rPr>
          <w:color w:val="868686"/>
          <w:spacing w:val="-82"/>
          <w:sz w:val="24"/>
        </w:rPr>
        <w:t xml:space="preserve"> </w:t>
      </w:r>
      <w:r>
        <w:rPr>
          <w:color w:val="868686"/>
          <w:sz w:val="24"/>
        </w:rPr>
        <w:t>believe that B consents. (This could include forcing someone to</w:t>
      </w:r>
      <w:r>
        <w:rPr>
          <w:color w:val="868686"/>
          <w:spacing w:val="1"/>
          <w:sz w:val="24"/>
        </w:rPr>
        <w:t xml:space="preserve"> </w:t>
      </w:r>
      <w:r>
        <w:rPr>
          <w:color w:val="868686"/>
          <w:sz w:val="24"/>
        </w:rPr>
        <w:t>strip, touch themselves sexually, or to engage in sexual activity</w:t>
      </w:r>
      <w:r>
        <w:rPr>
          <w:color w:val="868686"/>
          <w:spacing w:val="1"/>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third</w:t>
      </w:r>
      <w:r>
        <w:rPr>
          <w:color w:val="868686"/>
          <w:spacing w:val="1"/>
          <w:sz w:val="24"/>
        </w:rPr>
        <w:t xml:space="preserve"> </w:t>
      </w:r>
      <w:r>
        <w:rPr>
          <w:color w:val="868686"/>
          <w:sz w:val="24"/>
        </w:rPr>
        <w:t>party.)</w:t>
      </w:r>
    </w:p>
    <w:p w14:paraId="39A5788A" w14:textId="77777777" w:rsidR="00641FAE" w:rsidRDefault="00641FAE" w:rsidP="003719E8">
      <w:pPr>
        <w:pStyle w:val="BodyText"/>
        <w:spacing w:before="6" w:line="276" w:lineRule="auto"/>
        <w:ind w:left="0"/>
        <w:rPr>
          <w:sz w:val="38"/>
        </w:rPr>
      </w:pPr>
    </w:p>
    <w:p w14:paraId="1C0E10B1" w14:textId="5CA599E9" w:rsidR="00641FAE" w:rsidRDefault="00A75B9B" w:rsidP="003719E8">
      <w:pPr>
        <w:pStyle w:val="BodyText"/>
        <w:spacing w:line="276" w:lineRule="auto"/>
        <w:ind w:left="880" w:right="818"/>
        <w:jc w:val="both"/>
      </w:pPr>
      <w:r>
        <w:rPr>
          <w:color w:val="868686"/>
        </w:rPr>
        <w:t>Consent</w:t>
      </w:r>
      <w:r>
        <w:rPr>
          <w:color w:val="868686"/>
          <w:spacing w:val="-5"/>
        </w:rPr>
        <w:t xml:space="preserve"> </w:t>
      </w:r>
      <w:r>
        <w:rPr>
          <w:color w:val="868686"/>
        </w:rPr>
        <w:t>is</w:t>
      </w:r>
      <w:r>
        <w:rPr>
          <w:color w:val="868686"/>
          <w:spacing w:val="-3"/>
        </w:rPr>
        <w:t xml:space="preserve"> </w:t>
      </w:r>
      <w:r>
        <w:rPr>
          <w:color w:val="868686"/>
        </w:rPr>
        <w:t>about</w:t>
      </w:r>
      <w:r>
        <w:rPr>
          <w:color w:val="868686"/>
          <w:spacing w:val="-2"/>
        </w:rPr>
        <w:t xml:space="preserve"> </w:t>
      </w:r>
      <w:r>
        <w:rPr>
          <w:color w:val="868686"/>
        </w:rPr>
        <w:t>having</w:t>
      </w:r>
      <w:r>
        <w:rPr>
          <w:color w:val="868686"/>
          <w:spacing w:val="-3"/>
        </w:rPr>
        <w:t xml:space="preserve"> </w:t>
      </w:r>
      <w:r>
        <w:rPr>
          <w:color w:val="868686"/>
        </w:rPr>
        <w:t>the</w:t>
      </w:r>
      <w:r>
        <w:rPr>
          <w:color w:val="868686"/>
          <w:spacing w:val="-2"/>
        </w:rPr>
        <w:t xml:space="preserve"> </w:t>
      </w:r>
      <w:r>
        <w:rPr>
          <w:color w:val="868686"/>
        </w:rPr>
        <w:t>freedom</w:t>
      </w:r>
      <w:r>
        <w:rPr>
          <w:color w:val="868686"/>
          <w:spacing w:val="-5"/>
        </w:rPr>
        <w:t xml:space="preserve"> </w:t>
      </w:r>
      <w:r>
        <w:rPr>
          <w:color w:val="868686"/>
        </w:rPr>
        <w:t>and</w:t>
      </w:r>
      <w:r>
        <w:rPr>
          <w:color w:val="868686"/>
          <w:spacing w:val="-5"/>
        </w:rPr>
        <w:t xml:space="preserve"> </w:t>
      </w:r>
      <w:r>
        <w:rPr>
          <w:color w:val="868686"/>
        </w:rPr>
        <w:t>capacity</w:t>
      </w:r>
      <w:r>
        <w:rPr>
          <w:color w:val="868686"/>
          <w:spacing w:val="-2"/>
        </w:rPr>
        <w:t xml:space="preserve"> </w:t>
      </w:r>
      <w:r>
        <w:rPr>
          <w:color w:val="868686"/>
        </w:rPr>
        <w:t>to</w:t>
      </w:r>
      <w:r>
        <w:rPr>
          <w:color w:val="868686"/>
          <w:spacing w:val="-4"/>
        </w:rPr>
        <w:t xml:space="preserve"> </w:t>
      </w:r>
      <w:r>
        <w:rPr>
          <w:color w:val="868686"/>
        </w:rPr>
        <w:t>choose. Consent to sexual activity may be given to one sort of</w:t>
      </w:r>
      <w:r>
        <w:rPr>
          <w:color w:val="868686"/>
          <w:spacing w:val="1"/>
        </w:rPr>
        <w:t xml:space="preserve"> </w:t>
      </w:r>
      <w:r>
        <w:rPr>
          <w:color w:val="868686"/>
        </w:rPr>
        <w:t>sexual</w:t>
      </w:r>
      <w:r>
        <w:rPr>
          <w:color w:val="868686"/>
          <w:spacing w:val="1"/>
        </w:rPr>
        <w:t xml:space="preserve"> </w:t>
      </w:r>
      <w:r>
        <w:rPr>
          <w:color w:val="868686"/>
        </w:rPr>
        <w:t>activity</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another,</w:t>
      </w:r>
      <w:r>
        <w:rPr>
          <w:color w:val="868686"/>
          <w:spacing w:val="1"/>
        </w:rPr>
        <w:t xml:space="preserve"> </w:t>
      </w:r>
      <w:r>
        <w:rPr>
          <w:color w:val="868686"/>
        </w:rPr>
        <w:t>e.g.to</w:t>
      </w:r>
      <w:r>
        <w:rPr>
          <w:color w:val="868686"/>
          <w:spacing w:val="1"/>
        </w:rPr>
        <w:t xml:space="preserve"> </w:t>
      </w:r>
      <w:r>
        <w:rPr>
          <w:color w:val="868686"/>
        </w:rPr>
        <w:t>vaginal</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anal</w:t>
      </w:r>
      <w:r>
        <w:rPr>
          <w:color w:val="868686"/>
          <w:spacing w:val="1"/>
        </w:rPr>
        <w:t xml:space="preserve"> </w:t>
      </w:r>
      <w:r>
        <w:rPr>
          <w:color w:val="868686"/>
        </w:rPr>
        <w:t>sex</w:t>
      </w:r>
      <w:r>
        <w:rPr>
          <w:color w:val="868686"/>
          <w:spacing w:val="1"/>
        </w:rPr>
        <w:t xml:space="preserve"> </w:t>
      </w:r>
      <w:r>
        <w:rPr>
          <w:color w:val="868686"/>
        </w:rPr>
        <w:t>or</w:t>
      </w:r>
      <w:r>
        <w:rPr>
          <w:color w:val="868686"/>
          <w:spacing w:val="1"/>
        </w:rPr>
        <w:t xml:space="preserve"> </w:t>
      </w:r>
      <w:r>
        <w:rPr>
          <w:color w:val="868686"/>
        </w:rPr>
        <w:t>penetration with conditions, such as wearing a condom. Consent can be</w:t>
      </w:r>
      <w:r>
        <w:rPr>
          <w:color w:val="868686"/>
          <w:spacing w:val="1"/>
        </w:rPr>
        <w:t xml:space="preserve"> </w:t>
      </w:r>
      <w:r>
        <w:rPr>
          <w:color w:val="868686"/>
        </w:rPr>
        <w:t>withdrawn</w:t>
      </w:r>
      <w:r>
        <w:rPr>
          <w:color w:val="868686"/>
          <w:spacing w:val="-9"/>
        </w:rPr>
        <w:t xml:space="preserve"> </w:t>
      </w:r>
      <w:r>
        <w:rPr>
          <w:color w:val="868686"/>
        </w:rPr>
        <w:t>at</w:t>
      </w:r>
      <w:r>
        <w:rPr>
          <w:color w:val="868686"/>
          <w:spacing w:val="-8"/>
        </w:rPr>
        <w:t xml:space="preserve"> </w:t>
      </w:r>
      <w:r>
        <w:rPr>
          <w:color w:val="868686"/>
        </w:rPr>
        <w:t>any</w:t>
      </w:r>
      <w:r>
        <w:rPr>
          <w:color w:val="868686"/>
          <w:spacing w:val="-7"/>
        </w:rPr>
        <w:t xml:space="preserve"> </w:t>
      </w:r>
      <w:r>
        <w:rPr>
          <w:color w:val="868686"/>
        </w:rPr>
        <w:t>time</w:t>
      </w:r>
      <w:r>
        <w:rPr>
          <w:color w:val="868686"/>
          <w:spacing w:val="-8"/>
        </w:rPr>
        <w:t xml:space="preserve"> </w:t>
      </w:r>
      <w:r>
        <w:rPr>
          <w:color w:val="868686"/>
        </w:rPr>
        <w:t>during</w:t>
      </w:r>
      <w:r>
        <w:rPr>
          <w:color w:val="868686"/>
          <w:spacing w:val="-11"/>
        </w:rPr>
        <w:t xml:space="preserve"> </w:t>
      </w:r>
      <w:r>
        <w:rPr>
          <w:color w:val="868686"/>
        </w:rPr>
        <w:t>sexual</w:t>
      </w:r>
      <w:r>
        <w:rPr>
          <w:color w:val="868686"/>
          <w:spacing w:val="-8"/>
        </w:rPr>
        <w:t xml:space="preserve"> </w:t>
      </w:r>
      <w:r>
        <w:rPr>
          <w:color w:val="868686"/>
        </w:rPr>
        <w:t>activity</w:t>
      </w:r>
      <w:r>
        <w:rPr>
          <w:color w:val="868686"/>
          <w:spacing w:val="-7"/>
        </w:rPr>
        <w:t xml:space="preserve"> </w:t>
      </w:r>
      <w:r>
        <w:rPr>
          <w:color w:val="868686"/>
        </w:rPr>
        <w:t>and</w:t>
      </w:r>
      <w:r>
        <w:rPr>
          <w:color w:val="868686"/>
          <w:spacing w:val="-8"/>
        </w:rPr>
        <w:t xml:space="preserve"> </w:t>
      </w:r>
      <w:r>
        <w:rPr>
          <w:color w:val="868686"/>
        </w:rPr>
        <w:t>each</w:t>
      </w:r>
      <w:r>
        <w:rPr>
          <w:color w:val="868686"/>
          <w:spacing w:val="-9"/>
        </w:rPr>
        <w:t xml:space="preserve"> </w:t>
      </w:r>
      <w:r>
        <w:rPr>
          <w:color w:val="868686"/>
        </w:rPr>
        <w:t>time</w:t>
      </w:r>
      <w:r>
        <w:rPr>
          <w:color w:val="868686"/>
          <w:spacing w:val="-8"/>
        </w:rPr>
        <w:t xml:space="preserve"> </w:t>
      </w:r>
      <w:r>
        <w:rPr>
          <w:color w:val="868686"/>
        </w:rPr>
        <w:t>activity</w:t>
      </w:r>
      <w:r>
        <w:rPr>
          <w:color w:val="868686"/>
          <w:spacing w:val="-9"/>
        </w:rPr>
        <w:t xml:space="preserve"> </w:t>
      </w:r>
      <w:r>
        <w:rPr>
          <w:color w:val="868686"/>
        </w:rPr>
        <w:t>occurs.</w:t>
      </w:r>
      <w:r w:rsidR="0029100C">
        <w:rPr>
          <w:color w:val="868686"/>
          <w:spacing w:val="-82"/>
        </w:rPr>
        <w:t xml:space="preserve"> </w:t>
      </w:r>
      <w:r>
        <w:rPr>
          <w:color w:val="868686"/>
        </w:rPr>
        <w:t>Someone consents to vaginal, anal or oral penetration only if s/he agrees</w:t>
      </w:r>
      <w:r>
        <w:rPr>
          <w:color w:val="868686"/>
          <w:spacing w:val="1"/>
        </w:rPr>
        <w:t xml:space="preserve"> </w:t>
      </w:r>
      <w:r>
        <w:rPr>
          <w:color w:val="868686"/>
        </w:rPr>
        <w:t>by choice to that penetration and has the freedom and capacity to make</w:t>
      </w:r>
      <w:r>
        <w:rPr>
          <w:color w:val="868686"/>
          <w:spacing w:val="1"/>
        </w:rPr>
        <w:t xml:space="preserve"> </w:t>
      </w:r>
      <w:r>
        <w:rPr>
          <w:color w:val="868686"/>
        </w:rPr>
        <w:t>that</w:t>
      </w:r>
      <w:r>
        <w:rPr>
          <w:color w:val="868686"/>
          <w:spacing w:val="-2"/>
        </w:rPr>
        <w:t xml:space="preserve"> </w:t>
      </w:r>
      <w:r>
        <w:rPr>
          <w:color w:val="868686"/>
        </w:rPr>
        <w:t>choice:</w:t>
      </w:r>
    </w:p>
    <w:p w14:paraId="62A30AF9" w14:textId="77777777" w:rsidR="00641FAE" w:rsidRDefault="00A75B9B" w:rsidP="003719E8">
      <w:pPr>
        <w:pStyle w:val="ListParagraph"/>
        <w:numPr>
          <w:ilvl w:val="1"/>
          <w:numId w:val="8"/>
        </w:numPr>
        <w:tabs>
          <w:tab w:val="left" w:pos="1874"/>
        </w:tabs>
        <w:spacing w:before="159" w:line="276" w:lineRule="auto"/>
        <w:rPr>
          <w:sz w:val="24"/>
        </w:rPr>
      </w:pPr>
      <w:r>
        <w:rPr>
          <w:color w:val="868686"/>
          <w:sz w:val="24"/>
        </w:rPr>
        <w:t>a</w:t>
      </w:r>
      <w:r>
        <w:rPr>
          <w:color w:val="868686"/>
          <w:spacing w:val="-17"/>
          <w:sz w:val="24"/>
        </w:rPr>
        <w:t xml:space="preserve"> </w:t>
      </w:r>
      <w:r>
        <w:rPr>
          <w:color w:val="868686"/>
          <w:sz w:val="24"/>
        </w:rPr>
        <w:t>child</w:t>
      </w:r>
      <w:r>
        <w:rPr>
          <w:color w:val="868686"/>
          <w:spacing w:val="-17"/>
          <w:sz w:val="24"/>
        </w:rPr>
        <w:t xml:space="preserve"> </w:t>
      </w:r>
      <w:r>
        <w:rPr>
          <w:color w:val="868686"/>
          <w:sz w:val="24"/>
        </w:rPr>
        <w:t>under</w:t>
      </w:r>
      <w:r>
        <w:rPr>
          <w:color w:val="868686"/>
          <w:spacing w:val="-16"/>
          <w:sz w:val="24"/>
        </w:rPr>
        <w:t xml:space="preserve"> </w:t>
      </w:r>
      <w:r>
        <w:rPr>
          <w:color w:val="868686"/>
          <w:sz w:val="24"/>
        </w:rPr>
        <w:t>the</w:t>
      </w:r>
      <w:r>
        <w:rPr>
          <w:color w:val="868686"/>
          <w:spacing w:val="-15"/>
          <w:sz w:val="24"/>
        </w:rPr>
        <w:t xml:space="preserve"> </w:t>
      </w:r>
      <w:r>
        <w:rPr>
          <w:color w:val="868686"/>
          <w:sz w:val="24"/>
        </w:rPr>
        <w:t>age</w:t>
      </w:r>
      <w:r>
        <w:rPr>
          <w:color w:val="868686"/>
          <w:spacing w:val="-16"/>
          <w:sz w:val="24"/>
        </w:rPr>
        <w:t xml:space="preserve"> </w:t>
      </w:r>
      <w:r>
        <w:rPr>
          <w:color w:val="868686"/>
          <w:sz w:val="24"/>
        </w:rPr>
        <w:t>of</w:t>
      </w:r>
      <w:r>
        <w:rPr>
          <w:color w:val="868686"/>
          <w:spacing w:val="-17"/>
          <w:sz w:val="24"/>
        </w:rPr>
        <w:t xml:space="preserve"> </w:t>
      </w:r>
      <w:r>
        <w:rPr>
          <w:color w:val="868686"/>
          <w:sz w:val="24"/>
        </w:rPr>
        <w:t>13</w:t>
      </w:r>
      <w:r>
        <w:rPr>
          <w:color w:val="868686"/>
          <w:spacing w:val="-16"/>
          <w:sz w:val="24"/>
        </w:rPr>
        <w:t xml:space="preserve"> </w:t>
      </w:r>
      <w:r>
        <w:rPr>
          <w:color w:val="868686"/>
          <w:sz w:val="24"/>
        </w:rPr>
        <w:t>can</w:t>
      </w:r>
      <w:r>
        <w:rPr>
          <w:color w:val="868686"/>
          <w:spacing w:val="-17"/>
          <w:sz w:val="24"/>
        </w:rPr>
        <w:t xml:space="preserve"> </w:t>
      </w:r>
      <w:r>
        <w:rPr>
          <w:color w:val="868686"/>
          <w:sz w:val="24"/>
        </w:rPr>
        <w:t>never</w:t>
      </w:r>
      <w:r>
        <w:rPr>
          <w:color w:val="868686"/>
          <w:spacing w:val="-16"/>
          <w:sz w:val="24"/>
        </w:rPr>
        <w:t xml:space="preserve"> </w:t>
      </w:r>
      <w:r>
        <w:rPr>
          <w:color w:val="868686"/>
          <w:sz w:val="24"/>
        </w:rPr>
        <w:t>consent</w:t>
      </w:r>
      <w:r>
        <w:rPr>
          <w:color w:val="868686"/>
          <w:spacing w:val="-17"/>
          <w:sz w:val="24"/>
        </w:rPr>
        <w:t xml:space="preserve"> </w:t>
      </w:r>
      <w:r>
        <w:rPr>
          <w:color w:val="868686"/>
          <w:sz w:val="24"/>
        </w:rPr>
        <w:t>to</w:t>
      </w:r>
      <w:r>
        <w:rPr>
          <w:color w:val="868686"/>
          <w:spacing w:val="-17"/>
          <w:sz w:val="24"/>
        </w:rPr>
        <w:t xml:space="preserve"> </w:t>
      </w:r>
      <w:r>
        <w:rPr>
          <w:color w:val="868686"/>
          <w:sz w:val="24"/>
        </w:rPr>
        <w:t>any</w:t>
      </w:r>
      <w:r>
        <w:rPr>
          <w:color w:val="868686"/>
          <w:spacing w:val="-14"/>
          <w:sz w:val="24"/>
        </w:rPr>
        <w:t xml:space="preserve"> </w:t>
      </w:r>
      <w:r>
        <w:rPr>
          <w:color w:val="868686"/>
          <w:sz w:val="24"/>
        </w:rPr>
        <w:t>sexual</w:t>
      </w:r>
      <w:r>
        <w:rPr>
          <w:color w:val="868686"/>
          <w:spacing w:val="-17"/>
          <w:sz w:val="24"/>
        </w:rPr>
        <w:t xml:space="preserve"> </w:t>
      </w:r>
      <w:r>
        <w:rPr>
          <w:color w:val="868686"/>
          <w:sz w:val="24"/>
        </w:rPr>
        <w:t>activity</w:t>
      </w:r>
    </w:p>
    <w:p w14:paraId="482360C9"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the</w:t>
      </w:r>
      <w:r>
        <w:rPr>
          <w:color w:val="868686"/>
          <w:spacing w:val="-1"/>
          <w:sz w:val="24"/>
        </w:rPr>
        <w:t xml:space="preserve"> </w:t>
      </w:r>
      <w:r>
        <w:rPr>
          <w:color w:val="868686"/>
          <w:sz w:val="24"/>
        </w:rPr>
        <w:t>age</w:t>
      </w:r>
      <w:r>
        <w:rPr>
          <w:color w:val="868686"/>
          <w:spacing w:val="-1"/>
          <w:sz w:val="24"/>
        </w:rPr>
        <w:t xml:space="preserve"> </w:t>
      </w:r>
      <w:r>
        <w:rPr>
          <w:color w:val="868686"/>
          <w:sz w:val="24"/>
        </w:rPr>
        <w:t>of</w:t>
      </w:r>
      <w:r>
        <w:rPr>
          <w:color w:val="868686"/>
          <w:spacing w:val="-1"/>
          <w:sz w:val="24"/>
        </w:rPr>
        <w:t xml:space="preserve"> </w:t>
      </w:r>
      <w:r>
        <w:rPr>
          <w:color w:val="868686"/>
          <w:sz w:val="24"/>
        </w:rPr>
        <w:t>consent</w:t>
      </w:r>
      <w:r>
        <w:rPr>
          <w:color w:val="868686"/>
          <w:spacing w:val="-1"/>
          <w:sz w:val="24"/>
        </w:rPr>
        <w:t xml:space="preserve"> </w:t>
      </w:r>
      <w:r>
        <w:rPr>
          <w:color w:val="868686"/>
          <w:sz w:val="24"/>
        </w:rPr>
        <w:t>is</w:t>
      </w:r>
      <w:r>
        <w:rPr>
          <w:color w:val="868686"/>
          <w:spacing w:val="-2"/>
          <w:sz w:val="24"/>
        </w:rPr>
        <w:t xml:space="preserve"> </w:t>
      </w:r>
      <w:r>
        <w:rPr>
          <w:color w:val="868686"/>
          <w:sz w:val="24"/>
        </w:rPr>
        <w:t>16</w:t>
      </w:r>
    </w:p>
    <w:p w14:paraId="6ECBD110" w14:textId="6A332BC7"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58259" behindDoc="1" locked="0" layoutInCell="1" allowOverlap="1" wp14:anchorId="7A4A417B" wp14:editId="4321C239">
            <wp:simplePos x="0" y="0"/>
            <wp:positionH relativeFrom="page">
              <wp:posOffset>5636895</wp:posOffset>
            </wp:positionH>
            <wp:positionV relativeFrom="paragraph">
              <wp:posOffset>-143762</wp:posOffset>
            </wp:positionV>
            <wp:extent cx="1009015" cy="460601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sexual</w:t>
      </w:r>
      <w:r w:rsidRPr="00C95662">
        <w:rPr>
          <w:color w:val="868686"/>
          <w:spacing w:val="-5"/>
          <w:sz w:val="24"/>
        </w:rPr>
        <w:t xml:space="preserve"> </w:t>
      </w:r>
      <w:r w:rsidRPr="00C95662">
        <w:rPr>
          <w:color w:val="868686"/>
          <w:sz w:val="24"/>
        </w:rPr>
        <w:t>intercourse without</w:t>
      </w:r>
      <w:r w:rsidRPr="00C95662">
        <w:rPr>
          <w:color w:val="868686"/>
          <w:spacing w:val="-1"/>
          <w:sz w:val="24"/>
        </w:rPr>
        <w:t xml:space="preserve"> </w:t>
      </w:r>
      <w:r w:rsidRPr="00C95662">
        <w:rPr>
          <w:color w:val="868686"/>
          <w:sz w:val="24"/>
        </w:rPr>
        <w:t>consent</w:t>
      </w:r>
      <w:r w:rsidRPr="00C95662">
        <w:rPr>
          <w:color w:val="868686"/>
          <w:spacing w:val="-1"/>
          <w:sz w:val="24"/>
        </w:rPr>
        <w:t xml:space="preserve"> </w:t>
      </w:r>
      <w:r w:rsidRPr="00C95662">
        <w:rPr>
          <w:color w:val="868686"/>
          <w:sz w:val="24"/>
        </w:rPr>
        <w:t>is</w:t>
      </w:r>
      <w:r w:rsidRPr="00C95662">
        <w:rPr>
          <w:color w:val="868686"/>
          <w:spacing w:val="-3"/>
          <w:sz w:val="24"/>
        </w:rPr>
        <w:t xml:space="preserve"> </w:t>
      </w:r>
      <w:r w:rsidRPr="00C95662">
        <w:rPr>
          <w:color w:val="868686"/>
          <w:sz w:val="24"/>
        </w:rPr>
        <w:t>rape</w:t>
      </w:r>
    </w:p>
    <w:p w14:paraId="1C2054BE" w14:textId="77777777" w:rsidR="00641FAE" w:rsidRDefault="00641FAE" w:rsidP="003719E8">
      <w:pPr>
        <w:pStyle w:val="BodyText"/>
        <w:spacing w:before="12" w:line="276" w:lineRule="auto"/>
        <w:ind w:left="0"/>
        <w:rPr>
          <w:sz w:val="38"/>
        </w:rPr>
      </w:pPr>
    </w:p>
    <w:p w14:paraId="1F5FAF4D" w14:textId="77777777" w:rsidR="00641FAE" w:rsidRDefault="00A75B9B" w:rsidP="003719E8">
      <w:pPr>
        <w:pStyle w:val="BodyText"/>
        <w:spacing w:line="276" w:lineRule="auto"/>
        <w:ind w:left="880" w:right="819"/>
        <w:jc w:val="both"/>
      </w:pPr>
      <w:r>
        <w:rPr>
          <w:color w:val="868686"/>
        </w:rPr>
        <w:t>Sexual harassment means ‘unwanted conduct of a sexual nature’ that can</w:t>
      </w:r>
      <w:r>
        <w:rPr>
          <w:color w:val="868686"/>
          <w:spacing w:val="-82"/>
        </w:rPr>
        <w:t xml:space="preserve"> </w:t>
      </w:r>
      <w:r>
        <w:rPr>
          <w:color w:val="868686"/>
        </w:rPr>
        <w:t>occur online and offline. Sexual harassment between children is likely to:</w:t>
      </w:r>
      <w:r>
        <w:rPr>
          <w:color w:val="868686"/>
          <w:spacing w:val="1"/>
        </w:rPr>
        <w:t xml:space="preserve"> </w:t>
      </w:r>
      <w:r>
        <w:rPr>
          <w:color w:val="868686"/>
        </w:rPr>
        <w:t>violate a child’s dignity, and/or make them feel intimidated, degraded or</w:t>
      </w:r>
      <w:r>
        <w:rPr>
          <w:color w:val="868686"/>
          <w:spacing w:val="1"/>
        </w:rPr>
        <w:t xml:space="preserve"> </w:t>
      </w:r>
      <w:r>
        <w:rPr>
          <w:color w:val="868686"/>
        </w:rPr>
        <w:t>humiliated and/or create a hostile, offensive or sexualised environment.</w:t>
      </w:r>
      <w:r>
        <w:rPr>
          <w:color w:val="868686"/>
          <w:spacing w:val="1"/>
        </w:rPr>
        <w:t xml:space="preserve"> </w:t>
      </w:r>
      <w:r>
        <w:rPr>
          <w:color w:val="868686"/>
          <w:spacing w:val="-1"/>
        </w:rPr>
        <w:t>Whilst</w:t>
      </w:r>
      <w:r>
        <w:rPr>
          <w:color w:val="868686"/>
          <w:spacing w:val="-23"/>
        </w:rPr>
        <w:t xml:space="preserve"> </w:t>
      </w:r>
      <w:r>
        <w:rPr>
          <w:color w:val="868686"/>
          <w:spacing w:val="-1"/>
        </w:rPr>
        <w:t>not</w:t>
      </w:r>
      <w:r>
        <w:rPr>
          <w:color w:val="868686"/>
          <w:spacing w:val="-21"/>
        </w:rPr>
        <w:t xml:space="preserve"> </w:t>
      </w:r>
      <w:r>
        <w:rPr>
          <w:color w:val="868686"/>
        </w:rPr>
        <w:t>intended</w:t>
      </w:r>
      <w:r>
        <w:rPr>
          <w:color w:val="868686"/>
          <w:spacing w:val="-21"/>
        </w:rPr>
        <w:t xml:space="preserve"> </w:t>
      </w:r>
      <w:r>
        <w:rPr>
          <w:color w:val="868686"/>
        </w:rPr>
        <w:t>to</w:t>
      </w:r>
      <w:r>
        <w:rPr>
          <w:color w:val="868686"/>
          <w:spacing w:val="-22"/>
        </w:rPr>
        <w:t xml:space="preserve"> </w:t>
      </w:r>
      <w:r>
        <w:rPr>
          <w:color w:val="868686"/>
        </w:rPr>
        <w:t>be</w:t>
      </w:r>
      <w:r>
        <w:rPr>
          <w:color w:val="868686"/>
          <w:spacing w:val="-22"/>
        </w:rPr>
        <w:t xml:space="preserve"> </w:t>
      </w:r>
      <w:r>
        <w:rPr>
          <w:color w:val="868686"/>
        </w:rPr>
        <w:t>an</w:t>
      </w:r>
      <w:r>
        <w:rPr>
          <w:color w:val="868686"/>
          <w:spacing w:val="-23"/>
        </w:rPr>
        <w:t xml:space="preserve"> </w:t>
      </w:r>
      <w:r>
        <w:rPr>
          <w:color w:val="868686"/>
        </w:rPr>
        <w:t>exhaustive</w:t>
      </w:r>
      <w:r>
        <w:rPr>
          <w:color w:val="868686"/>
          <w:spacing w:val="-22"/>
        </w:rPr>
        <w:t xml:space="preserve"> </w:t>
      </w:r>
      <w:r>
        <w:rPr>
          <w:color w:val="868686"/>
        </w:rPr>
        <w:t>list,</w:t>
      </w:r>
      <w:r>
        <w:rPr>
          <w:color w:val="868686"/>
          <w:spacing w:val="-21"/>
        </w:rPr>
        <w:t xml:space="preserve"> </w:t>
      </w:r>
      <w:r>
        <w:rPr>
          <w:color w:val="868686"/>
        </w:rPr>
        <w:t>sexual</w:t>
      </w:r>
      <w:r>
        <w:rPr>
          <w:color w:val="868686"/>
          <w:spacing w:val="-22"/>
        </w:rPr>
        <w:t xml:space="preserve"> </w:t>
      </w:r>
      <w:r>
        <w:rPr>
          <w:color w:val="868686"/>
        </w:rPr>
        <w:t>harassment</w:t>
      </w:r>
      <w:r>
        <w:rPr>
          <w:color w:val="868686"/>
          <w:spacing w:val="-23"/>
        </w:rPr>
        <w:t xml:space="preserve"> </w:t>
      </w:r>
      <w:r>
        <w:rPr>
          <w:color w:val="868686"/>
        </w:rPr>
        <w:t>can</w:t>
      </w:r>
      <w:r>
        <w:rPr>
          <w:color w:val="868686"/>
          <w:spacing w:val="-21"/>
        </w:rPr>
        <w:t xml:space="preserve"> </w:t>
      </w:r>
      <w:r>
        <w:rPr>
          <w:color w:val="868686"/>
        </w:rPr>
        <w:t>include:</w:t>
      </w:r>
    </w:p>
    <w:p w14:paraId="34D4F23E" w14:textId="77777777" w:rsidR="00641FAE" w:rsidRDefault="00A75B9B" w:rsidP="003719E8">
      <w:pPr>
        <w:pStyle w:val="ListParagraph"/>
        <w:numPr>
          <w:ilvl w:val="1"/>
          <w:numId w:val="8"/>
        </w:numPr>
        <w:tabs>
          <w:tab w:val="left" w:pos="1874"/>
        </w:tabs>
        <w:spacing w:before="158" w:line="276" w:lineRule="auto"/>
        <w:ind w:right="820"/>
        <w:jc w:val="both"/>
        <w:rPr>
          <w:sz w:val="24"/>
        </w:rPr>
      </w:pPr>
      <w:r>
        <w:rPr>
          <w:color w:val="868686"/>
          <w:sz w:val="24"/>
        </w:rPr>
        <w:t xml:space="preserve">sexual comments, </w:t>
      </w:r>
      <w:proofErr w:type="gramStart"/>
      <w:r>
        <w:rPr>
          <w:color w:val="868686"/>
          <w:sz w:val="24"/>
        </w:rPr>
        <w:t>such as:</w:t>
      </w:r>
      <w:proofErr w:type="gramEnd"/>
      <w:r>
        <w:rPr>
          <w:color w:val="868686"/>
          <w:sz w:val="24"/>
        </w:rPr>
        <w:t xml:space="preserve"> telling sexual stories, making lewd</w:t>
      </w:r>
      <w:r>
        <w:rPr>
          <w:color w:val="868686"/>
          <w:spacing w:val="1"/>
          <w:sz w:val="24"/>
        </w:rPr>
        <w:t xml:space="preserve"> </w:t>
      </w:r>
      <w:r>
        <w:rPr>
          <w:color w:val="868686"/>
          <w:sz w:val="24"/>
        </w:rPr>
        <w:t>comments, making sexual remarks about clothes and appearance</w:t>
      </w:r>
      <w:r>
        <w:rPr>
          <w:color w:val="868686"/>
          <w:spacing w:val="-82"/>
          <w:sz w:val="24"/>
        </w:rPr>
        <w:t xml:space="preserve"> </w:t>
      </w:r>
      <w:r>
        <w:rPr>
          <w:color w:val="868686"/>
          <w:sz w:val="24"/>
        </w:rPr>
        <w:t>and</w:t>
      </w:r>
      <w:r>
        <w:rPr>
          <w:color w:val="868686"/>
          <w:spacing w:val="-2"/>
          <w:sz w:val="24"/>
        </w:rPr>
        <w:t xml:space="preserve"> </w:t>
      </w:r>
      <w:r>
        <w:rPr>
          <w:color w:val="868686"/>
          <w:sz w:val="24"/>
        </w:rPr>
        <w:t>calling</w:t>
      </w:r>
      <w:r>
        <w:rPr>
          <w:color w:val="868686"/>
          <w:spacing w:val="-1"/>
          <w:sz w:val="24"/>
        </w:rPr>
        <w:t xml:space="preserve"> </w:t>
      </w:r>
      <w:r>
        <w:rPr>
          <w:color w:val="868686"/>
          <w:sz w:val="24"/>
        </w:rPr>
        <w:t>someone sexualised</w:t>
      </w:r>
      <w:r>
        <w:rPr>
          <w:color w:val="868686"/>
          <w:spacing w:val="-2"/>
          <w:sz w:val="24"/>
        </w:rPr>
        <w:t xml:space="preserve"> </w:t>
      </w:r>
      <w:r>
        <w:rPr>
          <w:color w:val="868686"/>
          <w:sz w:val="24"/>
        </w:rPr>
        <w:t>names</w:t>
      </w:r>
    </w:p>
    <w:p w14:paraId="685E031F" w14:textId="77777777" w:rsidR="00641FAE" w:rsidRDefault="00A75B9B" w:rsidP="003719E8">
      <w:pPr>
        <w:pStyle w:val="ListParagraph"/>
        <w:numPr>
          <w:ilvl w:val="1"/>
          <w:numId w:val="8"/>
        </w:numPr>
        <w:tabs>
          <w:tab w:val="left" w:pos="1874"/>
        </w:tabs>
        <w:spacing w:before="66" w:line="276" w:lineRule="auto"/>
        <w:jc w:val="both"/>
        <w:rPr>
          <w:sz w:val="24"/>
        </w:rPr>
      </w:pPr>
      <w:r>
        <w:rPr>
          <w:color w:val="868686"/>
          <w:sz w:val="24"/>
        </w:rPr>
        <w:t>sexual</w:t>
      </w:r>
      <w:r>
        <w:rPr>
          <w:color w:val="868686"/>
          <w:spacing w:val="-4"/>
          <w:sz w:val="24"/>
        </w:rPr>
        <w:t xml:space="preserve"> </w:t>
      </w:r>
      <w:r>
        <w:rPr>
          <w:color w:val="868686"/>
          <w:sz w:val="24"/>
        </w:rPr>
        <w:t>“jokes”</w:t>
      </w:r>
      <w:r>
        <w:rPr>
          <w:color w:val="868686"/>
          <w:spacing w:val="-1"/>
          <w:sz w:val="24"/>
        </w:rPr>
        <w:t xml:space="preserve"> </w:t>
      </w:r>
      <w:r>
        <w:rPr>
          <w:color w:val="868686"/>
          <w:sz w:val="24"/>
        </w:rPr>
        <w:t>or</w:t>
      </w:r>
      <w:r>
        <w:rPr>
          <w:color w:val="868686"/>
          <w:spacing w:val="-1"/>
          <w:sz w:val="24"/>
        </w:rPr>
        <w:t xml:space="preserve"> </w:t>
      </w:r>
      <w:r>
        <w:rPr>
          <w:color w:val="868686"/>
          <w:sz w:val="24"/>
        </w:rPr>
        <w:t>taunting</w:t>
      </w:r>
    </w:p>
    <w:p w14:paraId="79AAAADA" w14:textId="77777777" w:rsidR="00641FAE" w:rsidRDefault="00A75B9B" w:rsidP="003719E8">
      <w:pPr>
        <w:pStyle w:val="ListParagraph"/>
        <w:numPr>
          <w:ilvl w:val="1"/>
          <w:numId w:val="8"/>
        </w:numPr>
        <w:tabs>
          <w:tab w:val="left" w:pos="1874"/>
        </w:tabs>
        <w:spacing w:before="101" w:line="276" w:lineRule="auto"/>
        <w:ind w:right="818"/>
        <w:jc w:val="both"/>
        <w:rPr>
          <w:sz w:val="24"/>
        </w:rPr>
      </w:pPr>
      <w:r>
        <w:rPr>
          <w:color w:val="868686"/>
          <w:sz w:val="24"/>
        </w:rPr>
        <w:t>physical</w:t>
      </w:r>
      <w:r>
        <w:rPr>
          <w:color w:val="868686"/>
          <w:spacing w:val="1"/>
          <w:sz w:val="24"/>
        </w:rPr>
        <w:t xml:space="preserve"> </w:t>
      </w:r>
      <w:r>
        <w:rPr>
          <w:color w:val="868686"/>
          <w:sz w:val="24"/>
        </w:rPr>
        <w:t>behaviour,</w:t>
      </w:r>
      <w:r>
        <w:rPr>
          <w:color w:val="868686"/>
          <w:spacing w:val="1"/>
          <w:sz w:val="24"/>
        </w:rPr>
        <w:t xml:space="preserve"> </w:t>
      </w:r>
      <w:proofErr w:type="gramStart"/>
      <w:r>
        <w:rPr>
          <w:color w:val="868686"/>
          <w:sz w:val="24"/>
        </w:rPr>
        <w:t>such</w:t>
      </w:r>
      <w:r>
        <w:rPr>
          <w:color w:val="868686"/>
          <w:spacing w:val="1"/>
          <w:sz w:val="24"/>
        </w:rPr>
        <w:t xml:space="preserve"> </w:t>
      </w:r>
      <w:r>
        <w:rPr>
          <w:color w:val="868686"/>
          <w:sz w:val="24"/>
        </w:rPr>
        <w:t>as:</w:t>
      </w:r>
      <w:proofErr w:type="gramEnd"/>
      <w:r>
        <w:rPr>
          <w:color w:val="868686"/>
          <w:spacing w:val="1"/>
          <w:sz w:val="24"/>
        </w:rPr>
        <w:t xml:space="preserve"> </w:t>
      </w:r>
      <w:r>
        <w:rPr>
          <w:color w:val="868686"/>
          <w:sz w:val="24"/>
        </w:rPr>
        <w:t>deliberately</w:t>
      </w:r>
      <w:r>
        <w:rPr>
          <w:color w:val="868686"/>
          <w:spacing w:val="1"/>
          <w:sz w:val="24"/>
        </w:rPr>
        <w:t xml:space="preserve"> </w:t>
      </w:r>
      <w:r>
        <w:rPr>
          <w:color w:val="868686"/>
          <w:sz w:val="24"/>
        </w:rPr>
        <w:t>brushing</w:t>
      </w:r>
      <w:r>
        <w:rPr>
          <w:color w:val="868686"/>
          <w:spacing w:val="1"/>
          <w:sz w:val="24"/>
        </w:rPr>
        <w:t xml:space="preserve"> </w:t>
      </w:r>
      <w:r>
        <w:rPr>
          <w:color w:val="868686"/>
          <w:sz w:val="24"/>
        </w:rPr>
        <w:t>against</w:t>
      </w:r>
      <w:r>
        <w:rPr>
          <w:color w:val="868686"/>
          <w:spacing w:val="-83"/>
          <w:sz w:val="24"/>
        </w:rPr>
        <w:t xml:space="preserve"> </w:t>
      </w:r>
      <w:r>
        <w:rPr>
          <w:color w:val="868686"/>
          <w:sz w:val="24"/>
        </w:rPr>
        <w:t>someone,</w:t>
      </w:r>
      <w:r>
        <w:rPr>
          <w:color w:val="868686"/>
          <w:spacing w:val="-8"/>
          <w:sz w:val="24"/>
        </w:rPr>
        <w:t xml:space="preserve"> </w:t>
      </w:r>
      <w:r>
        <w:rPr>
          <w:color w:val="868686"/>
          <w:sz w:val="24"/>
        </w:rPr>
        <w:t>interfering</w:t>
      </w:r>
      <w:r>
        <w:rPr>
          <w:color w:val="868686"/>
          <w:spacing w:val="-7"/>
          <w:sz w:val="24"/>
        </w:rPr>
        <w:t xml:space="preserve"> </w:t>
      </w:r>
      <w:r>
        <w:rPr>
          <w:color w:val="868686"/>
          <w:sz w:val="24"/>
        </w:rPr>
        <w:t>with</w:t>
      </w:r>
      <w:r>
        <w:rPr>
          <w:color w:val="868686"/>
          <w:spacing w:val="-4"/>
          <w:sz w:val="24"/>
        </w:rPr>
        <w:t xml:space="preserve"> </w:t>
      </w:r>
      <w:r>
        <w:rPr>
          <w:color w:val="868686"/>
          <w:sz w:val="24"/>
        </w:rPr>
        <w:t>someone’s</w:t>
      </w:r>
      <w:r>
        <w:rPr>
          <w:color w:val="868686"/>
          <w:spacing w:val="-6"/>
          <w:sz w:val="24"/>
        </w:rPr>
        <w:t xml:space="preserve"> </w:t>
      </w:r>
      <w:r>
        <w:rPr>
          <w:color w:val="868686"/>
          <w:sz w:val="24"/>
        </w:rPr>
        <w:t>clothes</w:t>
      </w:r>
      <w:r>
        <w:rPr>
          <w:color w:val="868686"/>
          <w:spacing w:val="-6"/>
          <w:sz w:val="24"/>
        </w:rPr>
        <w:t xml:space="preserve"> </w:t>
      </w:r>
      <w:r>
        <w:rPr>
          <w:color w:val="868686"/>
          <w:sz w:val="24"/>
        </w:rPr>
        <w:t>(schools</w:t>
      </w:r>
      <w:r>
        <w:rPr>
          <w:color w:val="868686"/>
          <w:spacing w:val="-8"/>
          <w:sz w:val="24"/>
        </w:rPr>
        <w:t xml:space="preserve"> </w:t>
      </w:r>
      <w:r>
        <w:rPr>
          <w:color w:val="868686"/>
          <w:sz w:val="24"/>
        </w:rPr>
        <w:t>and</w:t>
      </w:r>
      <w:r>
        <w:rPr>
          <w:color w:val="868686"/>
          <w:spacing w:val="-4"/>
          <w:sz w:val="24"/>
        </w:rPr>
        <w:t xml:space="preserve"> </w:t>
      </w:r>
      <w:r>
        <w:rPr>
          <w:color w:val="868686"/>
          <w:sz w:val="24"/>
        </w:rPr>
        <w:t>colleges</w:t>
      </w:r>
      <w:r>
        <w:rPr>
          <w:color w:val="868686"/>
          <w:spacing w:val="-82"/>
          <w:sz w:val="24"/>
        </w:rPr>
        <w:t xml:space="preserve"> </w:t>
      </w:r>
      <w:r>
        <w:rPr>
          <w:color w:val="868686"/>
          <w:sz w:val="24"/>
        </w:rPr>
        <w:t>should be considering when any of this crosses a line into sexual</w:t>
      </w:r>
      <w:r>
        <w:rPr>
          <w:color w:val="868686"/>
          <w:spacing w:val="1"/>
          <w:sz w:val="24"/>
        </w:rPr>
        <w:t xml:space="preserve"> </w:t>
      </w:r>
      <w:r>
        <w:rPr>
          <w:color w:val="868686"/>
          <w:sz w:val="24"/>
        </w:rPr>
        <w:t>violence - it is important to talk to and consider the experience of</w:t>
      </w:r>
      <w:r>
        <w:rPr>
          <w:color w:val="868686"/>
          <w:spacing w:val="1"/>
          <w:sz w:val="24"/>
        </w:rPr>
        <w:t xml:space="preserve"> </w:t>
      </w:r>
      <w:r>
        <w:rPr>
          <w:color w:val="868686"/>
          <w:sz w:val="24"/>
        </w:rPr>
        <w:t>the</w:t>
      </w:r>
      <w:r>
        <w:rPr>
          <w:color w:val="868686"/>
          <w:spacing w:val="-4"/>
          <w:sz w:val="24"/>
        </w:rPr>
        <w:t xml:space="preserve"> </w:t>
      </w:r>
      <w:r>
        <w:rPr>
          <w:color w:val="868686"/>
          <w:sz w:val="24"/>
        </w:rPr>
        <w:t>victim)</w:t>
      </w:r>
      <w:r>
        <w:rPr>
          <w:color w:val="868686"/>
          <w:spacing w:val="-6"/>
          <w:sz w:val="24"/>
        </w:rPr>
        <w:t xml:space="preserve"> </w:t>
      </w:r>
      <w:r>
        <w:rPr>
          <w:color w:val="868686"/>
          <w:sz w:val="24"/>
        </w:rPr>
        <w:t>and</w:t>
      </w:r>
      <w:r>
        <w:rPr>
          <w:color w:val="868686"/>
          <w:spacing w:val="-3"/>
          <w:sz w:val="24"/>
        </w:rPr>
        <w:t xml:space="preserve"> </w:t>
      </w:r>
      <w:r>
        <w:rPr>
          <w:color w:val="868686"/>
          <w:sz w:val="24"/>
        </w:rPr>
        <w:t>displaying</w:t>
      </w:r>
      <w:r>
        <w:rPr>
          <w:color w:val="868686"/>
          <w:spacing w:val="-6"/>
          <w:sz w:val="24"/>
        </w:rPr>
        <w:t xml:space="preserve"> </w:t>
      </w:r>
      <w:r>
        <w:rPr>
          <w:color w:val="868686"/>
          <w:sz w:val="24"/>
        </w:rPr>
        <w:t>pictures,</w:t>
      </w:r>
      <w:r>
        <w:rPr>
          <w:color w:val="868686"/>
          <w:spacing w:val="-6"/>
          <w:sz w:val="24"/>
        </w:rPr>
        <w:t xml:space="preserve"> </w:t>
      </w:r>
      <w:r>
        <w:rPr>
          <w:color w:val="868686"/>
          <w:sz w:val="24"/>
        </w:rPr>
        <w:t>photos</w:t>
      </w:r>
      <w:r>
        <w:rPr>
          <w:color w:val="868686"/>
          <w:spacing w:val="-6"/>
          <w:sz w:val="24"/>
        </w:rPr>
        <w:t xml:space="preserve"> </w:t>
      </w:r>
      <w:r>
        <w:rPr>
          <w:color w:val="868686"/>
          <w:sz w:val="24"/>
        </w:rPr>
        <w:t>or</w:t>
      </w:r>
      <w:r>
        <w:rPr>
          <w:color w:val="868686"/>
          <w:spacing w:val="-4"/>
          <w:sz w:val="24"/>
        </w:rPr>
        <w:t xml:space="preserve"> </w:t>
      </w:r>
      <w:r>
        <w:rPr>
          <w:color w:val="868686"/>
          <w:sz w:val="24"/>
        </w:rPr>
        <w:t>drawings</w:t>
      </w:r>
      <w:r>
        <w:rPr>
          <w:color w:val="868686"/>
          <w:spacing w:val="-6"/>
          <w:sz w:val="24"/>
        </w:rPr>
        <w:t xml:space="preserve"> </w:t>
      </w:r>
      <w:r>
        <w:rPr>
          <w:color w:val="868686"/>
          <w:sz w:val="24"/>
        </w:rPr>
        <w:t>of</w:t>
      </w:r>
      <w:r>
        <w:rPr>
          <w:color w:val="868686"/>
          <w:spacing w:val="-6"/>
          <w:sz w:val="24"/>
        </w:rPr>
        <w:t xml:space="preserve"> </w:t>
      </w:r>
      <w:r>
        <w:rPr>
          <w:color w:val="868686"/>
          <w:sz w:val="24"/>
        </w:rPr>
        <w:t>a</w:t>
      </w:r>
      <w:r>
        <w:rPr>
          <w:color w:val="868686"/>
          <w:spacing w:val="-3"/>
          <w:sz w:val="24"/>
        </w:rPr>
        <w:t xml:space="preserve"> </w:t>
      </w:r>
      <w:r>
        <w:rPr>
          <w:color w:val="868686"/>
          <w:sz w:val="24"/>
        </w:rPr>
        <w:t>sexual</w:t>
      </w:r>
      <w:r>
        <w:rPr>
          <w:color w:val="868686"/>
          <w:spacing w:val="-82"/>
          <w:sz w:val="24"/>
        </w:rPr>
        <w:t xml:space="preserve"> </w:t>
      </w:r>
      <w:r>
        <w:rPr>
          <w:color w:val="868686"/>
          <w:sz w:val="24"/>
        </w:rPr>
        <w:t>nature</w:t>
      </w:r>
    </w:p>
    <w:p w14:paraId="2369714C" w14:textId="77777777" w:rsidR="00641FAE" w:rsidRDefault="00A75B9B" w:rsidP="003719E8">
      <w:pPr>
        <w:pStyle w:val="ListParagraph"/>
        <w:numPr>
          <w:ilvl w:val="1"/>
          <w:numId w:val="8"/>
        </w:numPr>
        <w:tabs>
          <w:tab w:val="left" w:pos="1874"/>
        </w:tabs>
        <w:spacing w:before="59" w:line="276" w:lineRule="auto"/>
        <w:ind w:right="819"/>
        <w:jc w:val="both"/>
        <w:rPr>
          <w:sz w:val="24"/>
        </w:rPr>
      </w:pPr>
      <w:r>
        <w:rPr>
          <w:color w:val="868686"/>
          <w:sz w:val="24"/>
        </w:rPr>
        <w:t>online sexual harassment. This may be standalone, or part of a</w:t>
      </w:r>
      <w:r>
        <w:rPr>
          <w:color w:val="868686"/>
          <w:spacing w:val="1"/>
          <w:sz w:val="24"/>
        </w:rPr>
        <w:t xml:space="preserve"> </w:t>
      </w:r>
      <w:r>
        <w:rPr>
          <w:color w:val="868686"/>
          <w:sz w:val="24"/>
        </w:rPr>
        <w:t>wider</w:t>
      </w:r>
      <w:r>
        <w:rPr>
          <w:color w:val="868686"/>
          <w:spacing w:val="-6"/>
          <w:sz w:val="24"/>
        </w:rPr>
        <w:t xml:space="preserve"> </w:t>
      </w:r>
      <w:r>
        <w:rPr>
          <w:color w:val="868686"/>
          <w:sz w:val="24"/>
        </w:rPr>
        <w:t>pattern</w:t>
      </w:r>
      <w:r>
        <w:rPr>
          <w:color w:val="868686"/>
          <w:spacing w:val="-7"/>
          <w:sz w:val="24"/>
        </w:rPr>
        <w:t xml:space="preserve"> </w:t>
      </w:r>
      <w:r>
        <w:rPr>
          <w:color w:val="868686"/>
          <w:sz w:val="24"/>
        </w:rPr>
        <w:t>of</w:t>
      </w:r>
      <w:r>
        <w:rPr>
          <w:color w:val="868686"/>
          <w:spacing w:val="-7"/>
          <w:sz w:val="24"/>
        </w:rPr>
        <w:t xml:space="preserve"> </w:t>
      </w:r>
      <w:r>
        <w:rPr>
          <w:color w:val="868686"/>
          <w:sz w:val="24"/>
        </w:rPr>
        <w:t>sexual</w:t>
      </w:r>
      <w:r>
        <w:rPr>
          <w:color w:val="868686"/>
          <w:spacing w:val="-7"/>
          <w:sz w:val="24"/>
        </w:rPr>
        <w:t xml:space="preserve"> </w:t>
      </w:r>
      <w:r>
        <w:rPr>
          <w:color w:val="868686"/>
          <w:sz w:val="24"/>
        </w:rPr>
        <w:t>harassment</w:t>
      </w:r>
      <w:r>
        <w:rPr>
          <w:color w:val="868686"/>
          <w:spacing w:val="-8"/>
          <w:sz w:val="24"/>
        </w:rPr>
        <w:t xml:space="preserve"> </w:t>
      </w:r>
      <w:r>
        <w:rPr>
          <w:color w:val="868686"/>
          <w:sz w:val="24"/>
        </w:rPr>
        <w:t>and/or</w:t>
      </w:r>
      <w:r>
        <w:rPr>
          <w:color w:val="868686"/>
          <w:spacing w:val="-6"/>
          <w:sz w:val="24"/>
        </w:rPr>
        <w:t xml:space="preserve"> </w:t>
      </w:r>
      <w:r>
        <w:rPr>
          <w:color w:val="868686"/>
          <w:sz w:val="24"/>
        </w:rPr>
        <w:t>sexual</w:t>
      </w:r>
      <w:r>
        <w:rPr>
          <w:color w:val="868686"/>
          <w:spacing w:val="-8"/>
          <w:sz w:val="24"/>
        </w:rPr>
        <w:t xml:space="preserve"> </w:t>
      </w:r>
      <w:r>
        <w:rPr>
          <w:color w:val="868686"/>
          <w:sz w:val="24"/>
        </w:rPr>
        <w:t>violence.</w:t>
      </w:r>
      <w:r>
        <w:rPr>
          <w:color w:val="868686"/>
          <w:spacing w:val="-5"/>
          <w:sz w:val="24"/>
        </w:rPr>
        <w:t xml:space="preserve"> </w:t>
      </w:r>
      <w:r>
        <w:rPr>
          <w:color w:val="868686"/>
          <w:sz w:val="24"/>
        </w:rPr>
        <w:t>It</w:t>
      </w:r>
      <w:r>
        <w:rPr>
          <w:color w:val="868686"/>
          <w:spacing w:val="-8"/>
          <w:sz w:val="24"/>
        </w:rPr>
        <w:t xml:space="preserve"> </w:t>
      </w:r>
      <w:r>
        <w:rPr>
          <w:color w:val="868686"/>
          <w:sz w:val="24"/>
        </w:rPr>
        <w:t>may</w:t>
      </w:r>
      <w:r>
        <w:rPr>
          <w:color w:val="868686"/>
          <w:spacing w:val="-82"/>
          <w:sz w:val="24"/>
        </w:rPr>
        <w:t xml:space="preserve"> </w:t>
      </w:r>
      <w:r>
        <w:rPr>
          <w:color w:val="868686"/>
          <w:sz w:val="24"/>
        </w:rPr>
        <w:t>include:</w:t>
      </w:r>
    </w:p>
    <w:p w14:paraId="1F2C2D14" w14:textId="77777777" w:rsidR="00641FAE" w:rsidRDefault="00A75B9B" w:rsidP="003719E8">
      <w:pPr>
        <w:pStyle w:val="ListParagraph"/>
        <w:numPr>
          <w:ilvl w:val="2"/>
          <w:numId w:val="8"/>
        </w:numPr>
        <w:tabs>
          <w:tab w:val="left" w:pos="2158"/>
        </w:tabs>
        <w:spacing w:before="65" w:line="276" w:lineRule="auto"/>
        <w:ind w:right="817"/>
        <w:jc w:val="both"/>
        <w:rPr>
          <w:sz w:val="24"/>
        </w:rPr>
      </w:pPr>
      <w:r>
        <w:rPr>
          <w:color w:val="868686"/>
          <w:sz w:val="24"/>
        </w:rPr>
        <w:t>consensual and non-consensual sharing of nude and semi-nude</w:t>
      </w:r>
      <w:r>
        <w:rPr>
          <w:color w:val="868686"/>
          <w:spacing w:val="-82"/>
          <w:sz w:val="24"/>
        </w:rPr>
        <w:t xml:space="preserve"> </w:t>
      </w:r>
      <w:r>
        <w:rPr>
          <w:color w:val="868686"/>
          <w:sz w:val="24"/>
        </w:rPr>
        <w:t>images</w:t>
      </w:r>
      <w:r>
        <w:rPr>
          <w:color w:val="868686"/>
          <w:spacing w:val="-17"/>
          <w:sz w:val="24"/>
        </w:rPr>
        <w:t xml:space="preserve"> </w:t>
      </w:r>
      <w:r>
        <w:rPr>
          <w:color w:val="868686"/>
          <w:sz w:val="24"/>
        </w:rPr>
        <w:t>and</w:t>
      </w:r>
      <w:r>
        <w:rPr>
          <w:color w:val="868686"/>
          <w:spacing w:val="-17"/>
          <w:sz w:val="24"/>
        </w:rPr>
        <w:t xml:space="preserve"> </w:t>
      </w:r>
      <w:r>
        <w:rPr>
          <w:color w:val="868686"/>
          <w:sz w:val="24"/>
        </w:rPr>
        <w:t>videos.</w:t>
      </w:r>
      <w:r>
        <w:rPr>
          <w:color w:val="868686"/>
          <w:spacing w:val="-15"/>
          <w:sz w:val="24"/>
        </w:rPr>
        <w:t xml:space="preserve"> </w:t>
      </w:r>
      <w:r>
        <w:rPr>
          <w:color w:val="868686"/>
          <w:sz w:val="24"/>
        </w:rPr>
        <w:t>As</w:t>
      </w:r>
      <w:r>
        <w:rPr>
          <w:color w:val="868686"/>
          <w:spacing w:val="-16"/>
          <w:sz w:val="24"/>
        </w:rPr>
        <w:t xml:space="preserve"> </w:t>
      </w:r>
      <w:r>
        <w:rPr>
          <w:color w:val="868686"/>
          <w:sz w:val="24"/>
        </w:rPr>
        <w:t>set</w:t>
      </w:r>
      <w:r>
        <w:rPr>
          <w:color w:val="868686"/>
          <w:spacing w:val="-17"/>
          <w:sz w:val="24"/>
        </w:rPr>
        <w:t xml:space="preserve"> </w:t>
      </w:r>
      <w:r>
        <w:rPr>
          <w:color w:val="868686"/>
          <w:sz w:val="24"/>
        </w:rPr>
        <w:t>out</w:t>
      </w:r>
      <w:r>
        <w:rPr>
          <w:color w:val="868686"/>
          <w:spacing w:val="-15"/>
          <w:sz w:val="24"/>
        </w:rPr>
        <w:t xml:space="preserve"> </w:t>
      </w:r>
      <w:r>
        <w:rPr>
          <w:color w:val="868686"/>
          <w:sz w:val="24"/>
        </w:rPr>
        <w:t>in</w:t>
      </w:r>
      <w:r>
        <w:rPr>
          <w:color w:val="868686"/>
          <w:spacing w:val="-17"/>
          <w:sz w:val="24"/>
        </w:rPr>
        <w:t xml:space="preserve"> </w:t>
      </w:r>
      <w:r>
        <w:rPr>
          <w:color w:val="868686"/>
          <w:sz w:val="24"/>
        </w:rPr>
        <w:t>UKCIS</w:t>
      </w:r>
      <w:r>
        <w:rPr>
          <w:color w:val="868686"/>
          <w:spacing w:val="-15"/>
          <w:sz w:val="24"/>
        </w:rPr>
        <w:t xml:space="preserve"> </w:t>
      </w:r>
      <w:r>
        <w:rPr>
          <w:color w:val="868686"/>
          <w:sz w:val="24"/>
        </w:rPr>
        <w:t>Sharing</w:t>
      </w:r>
      <w:r>
        <w:rPr>
          <w:color w:val="868686"/>
          <w:spacing w:val="-15"/>
          <w:sz w:val="24"/>
        </w:rPr>
        <w:t xml:space="preserve"> </w:t>
      </w:r>
      <w:r>
        <w:rPr>
          <w:color w:val="868686"/>
          <w:sz w:val="24"/>
        </w:rPr>
        <w:t>nudes</w:t>
      </w:r>
      <w:r>
        <w:rPr>
          <w:color w:val="868686"/>
          <w:spacing w:val="-16"/>
          <w:sz w:val="24"/>
        </w:rPr>
        <w:t xml:space="preserve"> </w:t>
      </w:r>
      <w:r>
        <w:rPr>
          <w:color w:val="868686"/>
          <w:sz w:val="24"/>
        </w:rPr>
        <w:t>and</w:t>
      </w:r>
      <w:r>
        <w:rPr>
          <w:color w:val="868686"/>
          <w:spacing w:val="-15"/>
          <w:sz w:val="24"/>
        </w:rPr>
        <w:t xml:space="preserve"> </w:t>
      </w:r>
      <w:r>
        <w:rPr>
          <w:color w:val="868686"/>
          <w:sz w:val="24"/>
        </w:rPr>
        <w:t>semi-</w:t>
      </w:r>
      <w:r>
        <w:rPr>
          <w:color w:val="868686"/>
          <w:spacing w:val="-82"/>
          <w:sz w:val="24"/>
        </w:rPr>
        <w:t xml:space="preserve"> </w:t>
      </w:r>
      <w:r>
        <w:rPr>
          <w:color w:val="868686"/>
          <w:sz w:val="24"/>
        </w:rPr>
        <w:t>nudes: advice for education settings working with children and</w:t>
      </w:r>
      <w:r>
        <w:rPr>
          <w:color w:val="868686"/>
          <w:spacing w:val="1"/>
          <w:sz w:val="24"/>
        </w:rPr>
        <w:t xml:space="preserve"> </w:t>
      </w:r>
      <w:r>
        <w:rPr>
          <w:color w:val="868686"/>
          <w:sz w:val="24"/>
        </w:rPr>
        <w:t>young people (which provides detailed advice for schools and</w:t>
      </w:r>
      <w:r>
        <w:rPr>
          <w:color w:val="868686"/>
          <w:spacing w:val="1"/>
          <w:sz w:val="24"/>
        </w:rPr>
        <w:t xml:space="preserve"> </w:t>
      </w:r>
      <w:r>
        <w:rPr>
          <w:color w:val="868686"/>
          <w:sz w:val="24"/>
        </w:rPr>
        <w:t>colleges) taking and sharing nude photographs of U18s is a</w:t>
      </w:r>
      <w:r>
        <w:rPr>
          <w:color w:val="868686"/>
          <w:spacing w:val="1"/>
          <w:sz w:val="24"/>
        </w:rPr>
        <w:t xml:space="preserve"> </w:t>
      </w:r>
      <w:r>
        <w:rPr>
          <w:color w:val="868686"/>
          <w:sz w:val="24"/>
        </w:rPr>
        <w:lastRenderedPageBreak/>
        <w:t>criminal</w:t>
      </w:r>
      <w:r>
        <w:rPr>
          <w:color w:val="868686"/>
          <w:spacing w:val="-4"/>
          <w:sz w:val="24"/>
        </w:rPr>
        <w:t xml:space="preserve"> </w:t>
      </w:r>
      <w:r>
        <w:rPr>
          <w:color w:val="868686"/>
          <w:sz w:val="24"/>
        </w:rPr>
        <w:t>offence</w:t>
      </w:r>
    </w:p>
    <w:p w14:paraId="7CCA2224"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sharing</w:t>
      </w:r>
      <w:r>
        <w:rPr>
          <w:color w:val="868686"/>
          <w:spacing w:val="-4"/>
          <w:sz w:val="24"/>
        </w:rPr>
        <w:t xml:space="preserve"> </w:t>
      </w:r>
      <w:r>
        <w:rPr>
          <w:color w:val="868686"/>
          <w:sz w:val="24"/>
        </w:rPr>
        <w:t>of</w:t>
      </w:r>
      <w:r>
        <w:rPr>
          <w:color w:val="868686"/>
          <w:spacing w:val="-2"/>
          <w:sz w:val="24"/>
        </w:rPr>
        <w:t xml:space="preserve"> </w:t>
      </w:r>
      <w:r>
        <w:rPr>
          <w:color w:val="868686"/>
          <w:sz w:val="24"/>
        </w:rPr>
        <w:t>unwanted</w:t>
      </w:r>
      <w:r>
        <w:rPr>
          <w:color w:val="868686"/>
          <w:spacing w:val="-3"/>
          <w:sz w:val="24"/>
        </w:rPr>
        <w:t xml:space="preserve"> </w:t>
      </w:r>
      <w:r>
        <w:rPr>
          <w:color w:val="868686"/>
          <w:sz w:val="24"/>
        </w:rPr>
        <w:t>explicit</w:t>
      </w:r>
      <w:r>
        <w:rPr>
          <w:color w:val="868686"/>
          <w:spacing w:val="-2"/>
          <w:sz w:val="24"/>
        </w:rPr>
        <w:t xml:space="preserve"> </w:t>
      </w:r>
      <w:r>
        <w:rPr>
          <w:color w:val="868686"/>
          <w:sz w:val="24"/>
        </w:rPr>
        <w:t>content</w:t>
      </w:r>
    </w:p>
    <w:p w14:paraId="718CC306"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upskirting</w:t>
      </w:r>
      <w:r>
        <w:rPr>
          <w:color w:val="868686"/>
          <w:spacing w:val="-2"/>
          <w:sz w:val="24"/>
        </w:rPr>
        <w:t xml:space="preserve"> </w:t>
      </w:r>
      <w:r>
        <w:rPr>
          <w:color w:val="868686"/>
          <w:sz w:val="24"/>
        </w:rPr>
        <w:t>(is</w:t>
      </w:r>
      <w:r>
        <w:rPr>
          <w:color w:val="868686"/>
          <w:spacing w:val="-3"/>
          <w:sz w:val="24"/>
        </w:rPr>
        <w:t xml:space="preserve"> </w:t>
      </w:r>
      <w:r>
        <w:rPr>
          <w:color w:val="868686"/>
          <w:sz w:val="24"/>
        </w:rPr>
        <w:t>a</w:t>
      </w:r>
      <w:r>
        <w:rPr>
          <w:color w:val="868686"/>
          <w:spacing w:val="-3"/>
          <w:sz w:val="24"/>
        </w:rPr>
        <w:t xml:space="preserve"> </w:t>
      </w:r>
      <w:r>
        <w:rPr>
          <w:color w:val="868686"/>
          <w:sz w:val="24"/>
        </w:rPr>
        <w:t>criminal</w:t>
      </w:r>
      <w:r>
        <w:rPr>
          <w:color w:val="868686"/>
          <w:spacing w:val="-3"/>
          <w:sz w:val="24"/>
        </w:rPr>
        <w:t xml:space="preserve"> </w:t>
      </w:r>
      <w:r>
        <w:rPr>
          <w:color w:val="868686"/>
          <w:sz w:val="24"/>
        </w:rPr>
        <w:t>offence)</w:t>
      </w:r>
    </w:p>
    <w:p w14:paraId="4022B870"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sexualised</w:t>
      </w:r>
      <w:r>
        <w:rPr>
          <w:color w:val="868686"/>
          <w:spacing w:val="-4"/>
          <w:sz w:val="24"/>
        </w:rPr>
        <w:t xml:space="preserve"> </w:t>
      </w:r>
      <w:r>
        <w:rPr>
          <w:color w:val="868686"/>
          <w:sz w:val="24"/>
        </w:rPr>
        <w:t>online</w:t>
      </w:r>
      <w:r>
        <w:rPr>
          <w:color w:val="868686"/>
          <w:spacing w:val="-4"/>
          <w:sz w:val="24"/>
        </w:rPr>
        <w:t xml:space="preserve"> </w:t>
      </w:r>
      <w:r>
        <w:rPr>
          <w:color w:val="868686"/>
          <w:sz w:val="24"/>
        </w:rPr>
        <w:t>bullying</w:t>
      </w:r>
    </w:p>
    <w:p w14:paraId="0F0A72E3" w14:textId="77777777" w:rsidR="00641FAE" w:rsidRDefault="00A75B9B" w:rsidP="003719E8">
      <w:pPr>
        <w:pStyle w:val="ListParagraph"/>
        <w:numPr>
          <w:ilvl w:val="2"/>
          <w:numId w:val="8"/>
        </w:numPr>
        <w:tabs>
          <w:tab w:val="left" w:pos="2158"/>
        </w:tabs>
        <w:spacing w:before="5" w:line="276" w:lineRule="auto"/>
        <w:ind w:right="823"/>
        <w:rPr>
          <w:sz w:val="24"/>
        </w:rPr>
      </w:pPr>
      <w:r>
        <w:rPr>
          <w:color w:val="868686"/>
          <w:sz w:val="24"/>
        </w:rPr>
        <w:t>unwanted</w:t>
      </w:r>
      <w:r>
        <w:rPr>
          <w:color w:val="868686"/>
          <w:spacing w:val="10"/>
          <w:sz w:val="24"/>
        </w:rPr>
        <w:t xml:space="preserve"> </w:t>
      </w:r>
      <w:r>
        <w:rPr>
          <w:color w:val="868686"/>
          <w:sz w:val="24"/>
        </w:rPr>
        <w:t>sexual</w:t>
      </w:r>
      <w:r>
        <w:rPr>
          <w:color w:val="868686"/>
          <w:spacing w:val="10"/>
          <w:sz w:val="24"/>
        </w:rPr>
        <w:t xml:space="preserve"> </w:t>
      </w:r>
      <w:r>
        <w:rPr>
          <w:color w:val="868686"/>
          <w:sz w:val="24"/>
        </w:rPr>
        <w:t>comments</w:t>
      </w:r>
      <w:r>
        <w:rPr>
          <w:color w:val="868686"/>
          <w:spacing w:val="11"/>
          <w:sz w:val="24"/>
        </w:rPr>
        <w:t xml:space="preserve"> </w:t>
      </w:r>
      <w:r>
        <w:rPr>
          <w:color w:val="868686"/>
          <w:sz w:val="24"/>
        </w:rPr>
        <w:t>and</w:t>
      </w:r>
      <w:r>
        <w:rPr>
          <w:color w:val="868686"/>
          <w:spacing w:val="11"/>
          <w:sz w:val="24"/>
        </w:rPr>
        <w:t xml:space="preserve"> </w:t>
      </w:r>
      <w:r>
        <w:rPr>
          <w:color w:val="868686"/>
          <w:sz w:val="24"/>
        </w:rPr>
        <w:t>messages,</w:t>
      </w:r>
      <w:r>
        <w:rPr>
          <w:color w:val="868686"/>
          <w:spacing w:val="10"/>
          <w:sz w:val="24"/>
        </w:rPr>
        <w:t xml:space="preserve"> </w:t>
      </w:r>
      <w:r>
        <w:rPr>
          <w:color w:val="868686"/>
          <w:sz w:val="24"/>
        </w:rPr>
        <w:t>including,</w:t>
      </w:r>
      <w:r>
        <w:rPr>
          <w:color w:val="868686"/>
          <w:spacing w:val="10"/>
          <w:sz w:val="24"/>
        </w:rPr>
        <w:t xml:space="preserve"> </w:t>
      </w:r>
      <w:r>
        <w:rPr>
          <w:color w:val="868686"/>
          <w:sz w:val="24"/>
        </w:rPr>
        <w:t>on</w:t>
      </w:r>
      <w:r>
        <w:rPr>
          <w:color w:val="868686"/>
          <w:spacing w:val="11"/>
          <w:sz w:val="24"/>
        </w:rPr>
        <w:t xml:space="preserve"> </w:t>
      </w:r>
      <w:r>
        <w:rPr>
          <w:color w:val="868686"/>
          <w:sz w:val="24"/>
        </w:rPr>
        <w:t>social</w:t>
      </w:r>
      <w:r>
        <w:rPr>
          <w:color w:val="868686"/>
          <w:spacing w:val="-81"/>
          <w:sz w:val="24"/>
        </w:rPr>
        <w:t xml:space="preserve"> </w:t>
      </w:r>
      <w:r>
        <w:rPr>
          <w:color w:val="868686"/>
          <w:sz w:val="24"/>
        </w:rPr>
        <w:t>media</w:t>
      </w:r>
    </w:p>
    <w:p w14:paraId="1EE62BE9" w14:textId="77777777" w:rsidR="00641FAE" w:rsidRDefault="00A75B9B" w:rsidP="003719E8">
      <w:pPr>
        <w:pStyle w:val="ListParagraph"/>
        <w:numPr>
          <w:ilvl w:val="2"/>
          <w:numId w:val="8"/>
        </w:numPr>
        <w:tabs>
          <w:tab w:val="left" w:pos="2158"/>
        </w:tabs>
        <w:spacing w:before="3" w:line="276" w:lineRule="auto"/>
        <w:ind w:hanging="287"/>
        <w:rPr>
          <w:sz w:val="24"/>
        </w:rPr>
      </w:pPr>
      <w:r>
        <w:rPr>
          <w:color w:val="868686"/>
          <w:sz w:val="24"/>
        </w:rPr>
        <w:t>sexual</w:t>
      </w:r>
      <w:r>
        <w:rPr>
          <w:color w:val="868686"/>
          <w:spacing w:val="-6"/>
          <w:sz w:val="24"/>
        </w:rPr>
        <w:t xml:space="preserve"> </w:t>
      </w:r>
      <w:r>
        <w:rPr>
          <w:color w:val="868686"/>
          <w:sz w:val="24"/>
        </w:rPr>
        <w:t>exploitation;</w:t>
      </w:r>
      <w:r>
        <w:rPr>
          <w:color w:val="868686"/>
          <w:spacing w:val="-2"/>
          <w:sz w:val="24"/>
        </w:rPr>
        <w:t xml:space="preserve"> </w:t>
      </w:r>
      <w:r>
        <w:rPr>
          <w:color w:val="868686"/>
          <w:sz w:val="24"/>
        </w:rPr>
        <w:t>coercion</w:t>
      </w:r>
      <w:r>
        <w:rPr>
          <w:color w:val="868686"/>
          <w:spacing w:val="-2"/>
          <w:sz w:val="24"/>
        </w:rPr>
        <w:t xml:space="preserve"> </w:t>
      </w:r>
      <w:r>
        <w:rPr>
          <w:color w:val="868686"/>
          <w:sz w:val="24"/>
        </w:rPr>
        <w:t>and</w:t>
      </w:r>
      <w:r>
        <w:rPr>
          <w:color w:val="868686"/>
          <w:spacing w:val="-3"/>
          <w:sz w:val="24"/>
        </w:rPr>
        <w:t xml:space="preserve"> </w:t>
      </w:r>
      <w:r>
        <w:rPr>
          <w:color w:val="868686"/>
          <w:sz w:val="24"/>
        </w:rPr>
        <w:t>threats</w:t>
      </w:r>
    </w:p>
    <w:p w14:paraId="7F2F3B05" w14:textId="77777777" w:rsidR="00641FAE" w:rsidRDefault="00641FAE" w:rsidP="003719E8">
      <w:pPr>
        <w:pStyle w:val="BodyText"/>
        <w:spacing w:before="5" w:line="276" w:lineRule="auto"/>
        <w:ind w:left="0"/>
        <w:rPr>
          <w:sz w:val="37"/>
        </w:rPr>
      </w:pPr>
    </w:p>
    <w:p w14:paraId="51F8238E" w14:textId="77777777" w:rsidR="00641FAE" w:rsidRDefault="00A75B9B" w:rsidP="003719E8">
      <w:pPr>
        <w:pStyle w:val="BodyText"/>
        <w:spacing w:line="276" w:lineRule="auto"/>
        <w:ind w:left="880" w:right="816"/>
        <w:jc w:val="both"/>
      </w:pPr>
      <w:r>
        <w:rPr>
          <w:color w:val="868686"/>
        </w:rPr>
        <w:t>It is important that schools and colleges consider sexual harassment in</w:t>
      </w:r>
      <w:r>
        <w:rPr>
          <w:color w:val="868686"/>
          <w:spacing w:val="1"/>
        </w:rPr>
        <w:t xml:space="preserve"> </w:t>
      </w:r>
      <w:r>
        <w:rPr>
          <w:color w:val="868686"/>
        </w:rPr>
        <w:t>broad</w:t>
      </w:r>
      <w:r>
        <w:rPr>
          <w:color w:val="868686"/>
          <w:spacing w:val="-13"/>
        </w:rPr>
        <w:t xml:space="preserve"> </w:t>
      </w:r>
      <w:r>
        <w:rPr>
          <w:color w:val="868686"/>
        </w:rPr>
        <w:t>terms.</w:t>
      </w:r>
      <w:r>
        <w:rPr>
          <w:color w:val="868686"/>
          <w:spacing w:val="-13"/>
        </w:rPr>
        <w:t xml:space="preserve"> </w:t>
      </w:r>
      <w:r>
        <w:rPr>
          <w:color w:val="868686"/>
        </w:rPr>
        <w:t>Sexual</w:t>
      </w:r>
      <w:r>
        <w:rPr>
          <w:color w:val="868686"/>
          <w:spacing w:val="-10"/>
        </w:rPr>
        <w:t xml:space="preserve"> </w:t>
      </w:r>
      <w:r>
        <w:rPr>
          <w:color w:val="868686"/>
        </w:rPr>
        <w:t>harassment</w:t>
      </w:r>
      <w:r>
        <w:rPr>
          <w:color w:val="868686"/>
          <w:spacing w:val="-10"/>
        </w:rPr>
        <w:t xml:space="preserve"> </w:t>
      </w:r>
      <w:r>
        <w:rPr>
          <w:color w:val="868686"/>
        </w:rPr>
        <w:t>(as</w:t>
      </w:r>
      <w:r>
        <w:rPr>
          <w:color w:val="868686"/>
          <w:spacing w:val="-12"/>
        </w:rPr>
        <w:t xml:space="preserve"> </w:t>
      </w:r>
      <w:r>
        <w:rPr>
          <w:color w:val="868686"/>
        </w:rPr>
        <w:t>set</w:t>
      </w:r>
      <w:r>
        <w:rPr>
          <w:color w:val="868686"/>
          <w:spacing w:val="-10"/>
        </w:rPr>
        <w:t xml:space="preserve"> </w:t>
      </w:r>
      <w:r>
        <w:rPr>
          <w:color w:val="868686"/>
        </w:rPr>
        <w:t>out</w:t>
      </w:r>
      <w:r>
        <w:rPr>
          <w:color w:val="868686"/>
          <w:spacing w:val="-12"/>
        </w:rPr>
        <w:t xml:space="preserve"> </w:t>
      </w:r>
      <w:r>
        <w:rPr>
          <w:color w:val="868686"/>
        </w:rPr>
        <w:t>above)</w:t>
      </w:r>
      <w:r>
        <w:rPr>
          <w:color w:val="868686"/>
          <w:spacing w:val="-9"/>
        </w:rPr>
        <w:t xml:space="preserve"> </w:t>
      </w:r>
      <w:r>
        <w:rPr>
          <w:color w:val="868686"/>
        </w:rPr>
        <w:t>creates</w:t>
      </w:r>
      <w:r>
        <w:rPr>
          <w:color w:val="868686"/>
          <w:spacing w:val="-12"/>
        </w:rPr>
        <w:t xml:space="preserve"> </w:t>
      </w:r>
      <w:r>
        <w:rPr>
          <w:color w:val="868686"/>
        </w:rPr>
        <w:t>an</w:t>
      </w:r>
      <w:r>
        <w:rPr>
          <w:color w:val="868686"/>
          <w:spacing w:val="-12"/>
        </w:rPr>
        <w:t xml:space="preserve"> </w:t>
      </w:r>
      <w:r>
        <w:rPr>
          <w:color w:val="868686"/>
        </w:rPr>
        <w:t>atmosphere</w:t>
      </w:r>
      <w:r>
        <w:rPr>
          <w:color w:val="868686"/>
          <w:spacing w:val="-82"/>
        </w:rPr>
        <w:t xml:space="preserve"> </w:t>
      </w:r>
      <w:r>
        <w:rPr>
          <w:color w:val="868686"/>
        </w:rPr>
        <w:t>that,</w:t>
      </w:r>
      <w:r>
        <w:rPr>
          <w:color w:val="868686"/>
          <w:spacing w:val="-13"/>
        </w:rPr>
        <w:t xml:space="preserve"> </w:t>
      </w:r>
      <w:r>
        <w:rPr>
          <w:color w:val="868686"/>
        </w:rPr>
        <w:t>if</w:t>
      </w:r>
      <w:r>
        <w:rPr>
          <w:color w:val="868686"/>
          <w:spacing w:val="-14"/>
        </w:rPr>
        <w:t xml:space="preserve"> </w:t>
      </w:r>
      <w:r>
        <w:rPr>
          <w:color w:val="868686"/>
        </w:rPr>
        <w:t>not</w:t>
      </w:r>
      <w:r>
        <w:rPr>
          <w:color w:val="868686"/>
          <w:spacing w:val="-13"/>
        </w:rPr>
        <w:t xml:space="preserve"> </w:t>
      </w:r>
      <w:r>
        <w:rPr>
          <w:color w:val="868686"/>
        </w:rPr>
        <w:t>challenged,</w:t>
      </w:r>
      <w:r>
        <w:rPr>
          <w:color w:val="868686"/>
          <w:spacing w:val="-13"/>
        </w:rPr>
        <w:t xml:space="preserve"> </w:t>
      </w:r>
      <w:r>
        <w:rPr>
          <w:color w:val="868686"/>
        </w:rPr>
        <w:t>can</w:t>
      </w:r>
      <w:r>
        <w:rPr>
          <w:color w:val="868686"/>
          <w:spacing w:val="-14"/>
        </w:rPr>
        <w:t xml:space="preserve"> </w:t>
      </w:r>
      <w:r>
        <w:rPr>
          <w:color w:val="868686"/>
        </w:rPr>
        <w:t>normalise</w:t>
      </w:r>
      <w:r>
        <w:rPr>
          <w:color w:val="868686"/>
          <w:spacing w:val="-11"/>
        </w:rPr>
        <w:t xml:space="preserve"> </w:t>
      </w:r>
      <w:r>
        <w:rPr>
          <w:color w:val="868686"/>
        </w:rPr>
        <w:t>inappropriate</w:t>
      </w:r>
      <w:r>
        <w:rPr>
          <w:color w:val="868686"/>
          <w:spacing w:val="-12"/>
        </w:rPr>
        <w:t xml:space="preserve"> </w:t>
      </w:r>
      <w:r>
        <w:rPr>
          <w:color w:val="868686"/>
        </w:rPr>
        <w:t>behaviours</w:t>
      </w:r>
      <w:r>
        <w:rPr>
          <w:color w:val="868686"/>
          <w:spacing w:val="-12"/>
        </w:rPr>
        <w:t xml:space="preserve"> </w:t>
      </w:r>
      <w:r>
        <w:rPr>
          <w:color w:val="868686"/>
        </w:rPr>
        <w:t>and</w:t>
      </w:r>
      <w:r>
        <w:rPr>
          <w:color w:val="868686"/>
          <w:spacing w:val="-13"/>
        </w:rPr>
        <w:t xml:space="preserve"> </w:t>
      </w:r>
      <w:r>
        <w:rPr>
          <w:color w:val="868686"/>
        </w:rPr>
        <w:t>provide</w:t>
      </w:r>
      <w:r>
        <w:rPr>
          <w:color w:val="868686"/>
          <w:spacing w:val="-82"/>
        </w:rPr>
        <w:t xml:space="preserve"> </w:t>
      </w:r>
      <w:r>
        <w:rPr>
          <w:color w:val="868686"/>
        </w:rPr>
        <w:t>an</w:t>
      </w:r>
      <w:r>
        <w:rPr>
          <w:color w:val="868686"/>
          <w:spacing w:val="-2"/>
        </w:rPr>
        <w:t xml:space="preserve"> </w:t>
      </w:r>
      <w:r>
        <w:rPr>
          <w:color w:val="868686"/>
        </w:rPr>
        <w:t>environment</w:t>
      </w:r>
      <w:r>
        <w:rPr>
          <w:color w:val="868686"/>
          <w:spacing w:val="-1"/>
        </w:rPr>
        <w:t xml:space="preserve"> </w:t>
      </w:r>
      <w:r>
        <w:rPr>
          <w:color w:val="868686"/>
        </w:rPr>
        <w:t>that</w:t>
      </w:r>
      <w:r>
        <w:rPr>
          <w:color w:val="868686"/>
          <w:spacing w:val="-1"/>
        </w:rPr>
        <w:t xml:space="preserve"> </w:t>
      </w:r>
      <w:r>
        <w:rPr>
          <w:color w:val="868686"/>
        </w:rPr>
        <w:t>may lead</w:t>
      </w:r>
      <w:r>
        <w:rPr>
          <w:color w:val="868686"/>
          <w:spacing w:val="-3"/>
        </w:rPr>
        <w:t xml:space="preserve"> </w:t>
      </w:r>
      <w:r>
        <w:rPr>
          <w:color w:val="868686"/>
        </w:rPr>
        <w:t>to</w:t>
      </w:r>
      <w:r>
        <w:rPr>
          <w:color w:val="868686"/>
          <w:spacing w:val="-1"/>
        </w:rPr>
        <w:t xml:space="preserve"> </w:t>
      </w:r>
      <w:r>
        <w:rPr>
          <w:color w:val="868686"/>
        </w:rPr>
        <w:t>sexual</w:t>
      </w:r>
      <w:r>
        <w:rPr>
          <w:color w:val="868686"/>
          <w:spacing w:val="-3"/>
        </w:rPr>
        <w:t xml:space="preserve"> </w:t>
      </w:r>
      <w:r>
        <w:rPr>
          <w:color w:val="868686"/>
        </w:rPr>
        <w:t>violence.</w:t>
      </w:r>
    </w:p>
    <w:p w14:paraId="3778D86D" w14:textId="010BAE40" w:rsidR="00641FAE" w:rsidRDefault="00A75B9B" w:rsidP="003719E8">
      <w:pPr>
        <w:pStyle w:val="BodyText"/>
        <w:spacing w:before="159" w:line="276" w:lineRule="auto"/>
        <w:ind w:left="880" w:right="817"/>
        <w:jc w:val="both"/>
      </w:pPr>
      <w:r>
        <w:rPr>
          <w:color w:val="868686"/>
        </w:rPr>
        <w:t>The</w:t>
      </w:r>
      <w:r>
        <w:rPr>
          <w:color w:val="868686"/>
          <w:spacing w:val="-16"/>
        </w:rPr>
        <w:t xml:space="preserve"> </w:t>
      </w:r>
      <w:r>
        <w:rPr>
          <w:color w:val="868686"/>
        </w:rPr>
        <w:t>procedures</w:t>
      </w:r>
      <w:r>
        <w:rPr>
          <w:color w:val="868686"/>
          <w:spacing w:val="-17"/>
        </w:rPr>
        <w:t xml:space="preserve"> </w:t>
      </w:r>
      <w:r>
        <w:rPr>
          <w:color w:val="868686"/>
        </w:rPr>
        <w:t>for</w:t>
      </w:r>
      <w:r>
        <w:rPr>
          <w:color w:val="868686"/>
          <w:spacing w:val="-15"/>
        </w:rPr>
        <w:t xml:space="preserve"> </w:t>
      </w:r>
      <w:r>
        <w:rPr>
          <w:color w:val="868686"/>
        </w:rPr>
        <w:t>investigating</w:t>
      </w:r>
      <w:r>
        <w:rPr>
          <w:color w:val="868686"/>
          <w:spacing w:val="-17"/>
        </w:rPr>
        <w:t xml:space="preserve"> </w:t>
      </w:r>
      <w:r>
        <w:rPr>
          <w:color w:val="868686"/>
        </w:rPr>
        <w:t>and</w:t>
      </w:r>
      <w:r>
        <w:rPr>
          <w:color w:val="868686"/>
          <w:spacing w:val="-15"/>
        </w:rPr>
        <w:t xml:space="preserve"> </w:t>
      </w:r>
      <w:r>
        <w:rPr>
          <w:color w:val="868686"/>
        </w:rPr>
        <w:t>dealing</w:t>
      </w:r>
      <w:r>
        <w:rPr>
          <w:color w:val="868686"/>
          <w:spacing w:val="-17"/>
        </w:rPr>
        <w:t xml:space="preserve"> </w:t>
      </w:r>
      <w:r>
        <w:rPr>
          <w:color w:val="868686"/>
        </w:rPr>
        <w:t>with</w:t>
      </w:r>
      <w:r>
        <w:rPr>
          <w:color w:val="868686"/>
          <w:spacing w:val="-16"/>
        </w:rPr>
        <w:t xml:space="preserve"> </w:t>
      </w:r>
      <w:r w:rsidR="0029100C">
        <w:rPr>
          <w:color w:val="868686"/>
          <w:spacing w:val="-16"/>
        </w:rPr>
        <w:t>child-on-child</w:t>
      </w:r>
      <w:r>
        <w:rPr>
          <w:color w:val="868686"/>
          <w:spacing w:val="-15"/>
        </w:rPr>
        <w:t xml:space="preserve"> </w:t>
      </w:r>
      <w:r>
        <w:rPr>
          <w:color w:val="868686"/>
        </w:rPr>
        <w:t>abuse</w:t>
      </w:r>
      <w:r>
        <w:rPr>
          <w:color w:val="868686"/>
          <w:spacing w:val="-16"/>
        </w:rPr>
        <w:t xml:space="preserve"> </w:t>
      </w:r>
      <w:r>
        <w:rPr>
          <w:color w:val="868686"/>
        </w:rPr>
        <w:t>must</w:t>
      </w:r>
      <w:r>
        <w:rPr>
          <w:color w:val="868686"/>
          <w:spacing w:val="-82"/>
        </w:rPr>
        <w:t xml:space="preserve"> </w:t>
      </w:r>
      <w:r>
        <w:rPr>
          <w:color w:val="868686"/>
        </w:rPr>
        <w:t>be made clear to all staff through safeguarding training and the school’s</w:t>
      </w:r>
      <w:r>
        <w:rPr>
          <w:color w:val="868686"/>
          <w:spacing w:val="1"/>
        </w:rPr>
        <w:t xml:space="preserve"> </w:t>
      </w:r>
      <w:r>
        <w:rPr>
          <w:color w:val="868686"/>
        </w:rPr>
        <w:t>reporting</w:t>
      </w:r>
      <w:r>
        <w:rPr>
          <w:color w:val="868686"/>
          <w:spacing w:val="-2"/>
        </w:rPr>
        <w:t xml:space="preserve"> </w:t>
      </w:r>
      <w:r>
        <w:rPr>
          <w:color w:val="868686"/>
        </w:rPr>
        <w:t>procedures</w:t>
      </w:r>
      <w:r>
        <w:rPr>
          <w:color w:val="868686"/>
          <w:spacing w:val="-1"/>
        </w:rPr>
        <w:t xml:space="preserve"> </w:t>
      </w:r>
      <w:r>
        <w:rPr>
          <w:color w:val="868686"/>
        </w:rPr>
        <w:t>in line</w:t>
      </w:r>
      <w:r>
        <w:rPr>
          <w:color w:val="868686"/>
          <w:spacing w:val="-1"/>
        </w:rPr>
        <w:t xml:space="preserve"> </w:t>
      </w:r>
      <w:r>
        <w:rPr>
          <w:color w:val="868686"/>
        </w:rPr>
        <w:t>with</w:t>
      </w:r>
      <w:r>
        <w:rPr>
          <w:color w:val="868686"/>
          <w:spacing w:val="-1"/>
        </w:rPr>
        <w:t xml:space="preserve"> </w:t>
      </w:r>
      <w:proofErr w:type="spellStart"/>
      <w:r>
        <w:rPr>
          <w:color w:val="868686"/>
        </w:rPr>
        <w:t>KCSiE</w:t>
      </w:r>
      <w:proofErr w:type="spellEnd"/>
      <w:r w:rsidR="0029100C">
        <w:rPr>
          <w:color w:val="868686"/>
          <w:spacing w:val="2"/>
        </w:rPr>
        <w:t>.</w:t>
      </w:r>
    </w:p>
    <w:p w14:paraId="35D1F375" w14:textId="77777777" w:rsidR="00641FAE" w:rsidRDefault="00641FAE" w:rsidP="003719E8">
      <w:pPr>
        <w:pStyle w:val="BodyText"/>
        <w:spacing w:before="12" w:line="276" w:lineRule="auto"/>
        <w:ind w:left="0"/>
        <w:rPr>
          <w:sz w:val="22"/>
        </w:rPr>
      </w:pPr>
    </w:p>
    <w:p w14:paraId="52759DBA" w14:textId="77777777" w:rsidR="00641FAE" w:rsidRDefault="00A75B9B" w:rsidP="003719E8">
      <w:pPr>
        <w:pStyle w:val="Heading3"/>
        <w:spacing w:before="44" w:line="276" w:lineRule="auto"/>
        <w:jc w:val="both"/>
      </w:pPr>
      <w:r>
        <w:rPr>
          <w:noProof/>
        </w:rPr>
        <w:drawing>
          <wp:anchor distT="0" distB="0" distL="0" distR="0" simplePos="0" relativeHeight="251658260" behindDoc="1" locked="0" layoutInCell="1" allowOverlap="1" wp14:anchorId="72A2B2F4" wp14:editId="0124CAD8">
            <wp:simplePos x="0" y="0"/>
            <wp:positionH relativeFrom="page">
              <wp:posOffset>5636895</wp:posOffset>
            </wp:positionH>
            <wp:positionV relativeFrom="paragraph">
              <wp:posOffset>-179124</wp:posOffset>
            </wp:positionV>
            <wp:extent cx="1009015" cy="460601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Child</w:t>
      </w:r>
      <w:r>
        <w:rPr>
          <w:color w:val="1D2C4D"/>
          <w:spacing w:val="-3"/>
        </w:rPr>
        <w:t xml:space="preserve"> </w:t>
      </w:r>
      <w:r>
        <w:rPr>
          <w:color w:val="1D2C4D"/>
        </w:rPr>
        <w:t>Sexual</w:t>
      </w:r>
      <w:r>
        <w:rPr>
          <w:color w:val="1D2C4D"/>
          <w:spacing w:val="-3"/>
        </w:rPr>
        <w:t xml:space="preserve"> </w:t>
      </w:r>
      <w:r>
        <w:rPr>
          <w:color w:val="1D2C4D"/>
        </w:rPr>
        <w:t>Exploitation</w:t>
      </w:r>
      <w:r>
        <w:rPr>
          <w:color w:val="1D2C4D"/>
          <w:spacing w:val="-5"/>
        </w:rPr>
        <w:t xml:space="preserve"> </w:t>
      </w:r>
      <w:r>
        <w:rPr>
          <w:color w:val="1D2C4D"/>
        </w:rPr>
        <w:t>(CSE)</w:t>
      </w:r>
      <w:r>
        <w:rPr>
          <w:color w:val="1D2C4D"/>
          <w:spacing w:val="-2"/>
        </w:rPr>
        <w:t xml:space="preserve"> </w:t>
      </w:r>
      <w:r>
        <w:rPr>
          <w:color w:val="1D2C4D"/>
        </w:rPr>
        <w:t>and</w:t>
      </w:r>
      <w:r>
        <w:rPr>
          <w:color w:val="1D2C4D"/>
          <w:spacing w:val="-2"/>
        </w:rPr>
        <w:t xml:space="preserve"> </w:t>
      </w:r>
      <w:r>
        <w:rPr>
          <w:color w:val="1D2C4D"/>
        </w:rPr>
        <w:t>Child</w:t>
      </w:r>
      <w:r>
        <w:rPr>
          <w:color w:val="1D2C4D"/>
          <w:spacing w:val="-2"/>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(CCE)</w:t>
      </w:r>
    </w:p>
    <w:p w14:paraId="0530DAB1" w14:textId="77777777" w:rsidR="00641FAE" w:rsidRDefault="00A75B9B" w:rsidP="003719E8">
      <w:pPr>
        <w:pStyle w:val="BodyText"/>
        <w:spacing w:before="190" w:line="276" w:lineRule="auto"/>
        <w:ind w:left="880" w:right="816"/>
        <w:jc w:val="both"/>
      </w:pPr>
      <w:r>
        <w:rPr>
          <w:color w:val="868686"/>
        </w:rPr>
        <w:t>Both CSE and CCE are forms of abuse that occur where an individual or</w:t>
      </w:r>
      <w:r>
        <w:rPr>
          <w:color w:val="868686"/>
          <w:spacing w:val="1"/>
        </w:rPr>
        <w:t xml:space="preserve"> </w:t>
      </w:r>
      <w:r>
        <w:rPr>
          <w:color w:val="868686"/>
        </w:rPr>
        <w:t>group takes advantage of an imbalance in power to coerce, manipulate or</w:t>
      </w:r>
      <w:r>
        <w:rPr>
          <w:color w:val="868686"/>
          <w:spacing w:val="1"/>
        </w:rPr>
        <w:t xml:space="preserve"> </w:t>
      </w:r>
      <w:r>
        <w:rPr>
          <w:color w:val="868686"/>
        </w:rPr>
        <w:t>deceive a child into taking part in sexual or criminal activity, in exchange</w:t>
      </w:r>
      <w:r>
        <w:rPr>
          <w:color w:val="868686"/>
          <w:spacing w:val="1"/>
        </w:rPr>
        <w:t xml:space="preserve"> </w:t>
      </w:r>
      <w:r>
        <w:rPr>
          <w:color w:val="868686"/>
        </w:rPr>
        <w:t>for</w:t>
      </w:r>
      <w:r>
        <w:rPr>
          <w:color w:val="868686"/>
          <w:spacing w:val="-16"/>
        </w:rPr>
        <w:t xml:space="preserve"> </w:t>
      </w:r>
      <w:r>
        <w:rPr>
          <w:color w:val="868686"/>
        </w:rPr>
        <w:t>something</w:t>
      </w:r>
      <w:r>
        <w:rPr>
          <w:color w:val="868686"/>
          <w:spacing w:val="-16"/>
        </w:rPr>
        <w:t xml:space="preserve"> </w:t>
      </w:r>
      <w:r>
        <w:rPr>
          <w:color w:val="868686"/>
        </w:rPr>
        <w:t>the</w:t>
      </w:r>
      <w:r>
        <w:rPr>
          <w:color w:val="868686"/>
          <w:spacing w:val="-16"/>
        </w:rPr>
        <w:t xml:space="preserve"> </w:t>
      </w:r>
      <w:r>
        <w:rPr>
          <w:color w:val="868686"/>
        </w:rPr>
        <w:t>victim</w:t>
      </w:r>
      <w:r>
        <w:rPr>
          <w:color w:val="868686"/>
          <w:spacing w:val="-17"/>
        </w:rPr>
        <w:t xml:space="preserve"> </w:t>
      </w:r>
      <w:r>
        <w:rPr>
          <w:color w:val="868686"/>
        </w:rPr>
        <w:t>needs</w:t>
      </w:r>
      <w:r>
        <w:rPr>
          <w:color w:val="868686"/>
          <w:spacing w:val="-18"/>
        </w:rPr>
        <w:t xml:space="preserve"> </w:t>
      </w:r>
      <w:r>
        <w:rPr>
          <w:color w:val="868686"/>
        </w:rPr>
        <w:t>or</w:t>
      </w:r>
      <w:r>
        <w:rPr>
          <w:color w:val="868686"/>
          <w:spacing w:val="-16"/>
        </w:rPr>
        <w:t xml:space="preserve"> </w:t>
      </w:r>
      <w:r>
        <w:rPr>
          <w:color w:val="868686"/>
        </w:rPr>
        <w:t>wants,</w:t>
      </w:r>
      <w:r>
        <w:rPr>
          <w:color w:val="868686"/>
          <w:spacing w:val="-18"/>
        </w:rPr>
        <w:t xml:space="preserve"> </w:t>
      </w:r>
      <w:r>
        <w:rPr>
          <w:color w:val="868686"/>
        </w:rPr>
        <w:t>and/or</w:t>
      </w:r>
      <w:r>
        <w:rPr>
          <w:color w:val="868686"/>
          <w:spacing w:val="-16"/>
        </w:rPr>
        <w:t xml:space="preserve"> </w:t>
      </w:r>
      <w:r>
        <w:rPr>
          <w:color w:val="868686"/>
        </w:rPr>
        <w:t>for</w:t>
      </w:r>
      <w:r>
        <w:rPr>
          <w:color w:val="868686"/>
          <w:spacing w:val="-16"/>
        </w:rPr>
        <w:t xml:space="preserve"> </w:t>
      </w:r>
      <w:r>
        <w:rPr>
          <w:color w:val="868686"/>
        </w:rPr>
        <w:t>the</w:t>
      </w:r>
      <w:r>
        <w:rPr>
          <w:color w:val="868686"/>
          <w:spacing w:val="-16"/>
        </w:rPr>
        <w:t xml:space="preserve"> </w:t>
      </w:r>
      <w:r>
        <w:rPr>
          <w:color w:val="868686"/>
        </w:rPr>
        <w:t>financial</w:t>
      </w:r>
      <w:r>
        <w:rPr>
          <w:color w:val="868686"/>
          <w:spacing w:val="-16"/>
        </w:rPr>
        <w:t xml:space="preserve"> </w:t>
      </w:r>
      <w:r>
        <w:rPr>
          <w:color w:val="868686"/>
        </w:rPr>
        <w:t>advantage</w:t>
      </w:r>
      <w:r>
        <w:rPr>
          <w:color w:val="868686"/>
          <w:spacing w:val="-82"/>
        </w:rPr>
        <w:t xml:space="preserve"> </w:t>
      </w:r>
      <w:r>
        <w:rPr>
          <w:color w:val="868686"/>
        </w:rPr>
        <w:t>or</w:t>
      </w:r>
      <w:r>
        <w:rPr>
          <w:color w:val="868686"/>
          <w:spacing w:val="-9"/>
        </w:rPr>
        <w:t xml:space="preserve"> </w:t>
      </w:r>
      <w:r>
        <w:rPr>
          <w:color w:val="868686"/>
        </w:rPr>
        <w:t>increased</w:t>
      </w:r>
      <w:r>
        <w:rPr>
          <w:color w:val="868686"/>
          <w:spacing w:val="-9"/>
        </w:rPr>
        <w:t xml:space="preserve"> </w:t>
      </w:r>
      <w:r>
        <w:rPr>
          <w:color w:val="868686"/>
        </w:rPr>
        <w:t>status</w:t>
      </w:r>
      <w:r>
        <w:rPr>
          <w:color w:val="868686"/>
          <w:spacing w:val="-7"/>
        </w:rPr>
        <w:t xml:space="preserve"> </w:t>
      </w:r>
      <w:r>
        <w:rPr>
          <w:color w:val="868686"/>
        </w:rPr>
        <w:t>of</w:t>
      </w:r>
      <w:r>
        <w:rPr>
          <w:color w:val="868686"/>
          <w:spacing w:val="-9"/>
        </w:rPr>
        <w:t xml:space="preserve"> </w:t>
      </w:r>
      <w:r>
        <w:rPr>
          <w:color w:val="868686"/>
        </w:rPr>
        <w:t>the</w:t>
      </w:r>
      <w:r>
        <w:rPr>
          <w:color w:val="868686"/>
          <w:spacing w:val="-9"/>
        </w:rPr>
        <w:t xml:space="preserve"> </w:t>
      </w:r>
      <w:r>
        <w:rPr>
          <w:color w:val="868686"/>
        </w:rPr>
        <w:t>perpetrator</w:t>
      </w:r>
      <w:r>
        <w:rPr>
          <w:color w:val="868686"/>
          <w:spacing w:val="-8"/>
        </w:rPr>
        <w:t xml:space="preserve"> </w:t>
      </w:r>
      <w:r>
        <w:rPr>
          <w:color w:val="868686"/>
        </w:rPr>
        <w:t>or</w:t>
      </w:r>
      <w:r>
        <w:rPr>
          <w:color w:val="868686"/>
          <w:spacing w:val="-8"/>
        </w:rPr>
        <w:t xml:space="preserve"> </w:t>
      </w:r>
      <w:r>
        <w:rPr>
          <w:color w:val="868686"/>
        </w:rPr>
        <w:t>facilitator</w:t>
      </w:r>
      <w:r>
        <w:rPr>
          <w:color w:val="868686"/>
          <w:spacing w:val="-8"/>
        </w:rPr>
        <w:t xml:space="preserve"> </w:t>
      </w:r>
      <w:r>
        <w:rPr>
          <w:color w:val="868686"/>
        </w:rPr>
        <w:t>and/or</w:t>
      </w:r>
      <w:r>
        <w:rPr>
          <w:color w:val="868686"/>
          <w:spacing w:val="-9"/>
        </w:rPr>
        <w:t xml:space="preserve"> </w:t>
      </w:r>
      <w:r>
        <w:rPr>
          <w:color w:val="868686"/>
        </w:rPr>
        <w:t>through</w:t>
      </w:r>
      <w:r>
        <w:rPr>
          <w:color w:val="868686"/>
          <w:spacing w:val="-9"/>
        </w:rPr>
        <w:t xml:space="preserve"> </w:t>
      </w:r>
      <w:r>
        <w:rPr>
          <w:color w:val="868686"/>
        </w:rPr>
        <w:t>violence</w:t>
      </w:r>
      <w:r>
        <w:rPr>
          <w:color w:val="868686"/>
          <w:spacing w:val="-82"/>
        </w:rPr>
        <w:t xml:space="preserve"> </w:t>
      </w:r>
      <w:r>
        <w:rPr>
          <w:color w:val="868686"/>
        </w:rPr>
        <w:t>or the threat of violence. CSE and CCE can affect children, both male and</w:t>
      </w:r>
      <w:r>
        <w:rPr>
          <w:color w:val="868686"/>
          <w:spacing w:val="1"/>
        </w:rPr>
        <w:t xml:space="preserve"> </w:t>
      </w:r>
      <w:r>
        <w:rPr>
          <w:color w:val="868686"/>
        </w:rPr>
        <w:t>female</w:t>
      </w:r>
      <w:r>
        <w:rPr>
          <w:color w:val="868686"/>
          <w:spacing w:val="-12"/>
        </w:rPr>
        <w:t xml:space="preserve"> </w:t>
      </w:r>
      <w:r>
        <w:rPr>
          <w:color w:val="868686"/>
        </w:rPr>
        <w:t>and</w:t>
      </w:r>
      <w:r>
        <w:rPr>
          <w:color w:val="868686"/>
          <w:spacing w:val="-13"/>
        </w:rPr>
        <w:t xml:space="preserve"> </w:t>
      </w:r>
      <w:r>
        <w:rPr>
          <w:color w:val="868686"/>
        </w:rPr>
        <w:t>can</w:t>
      </w:r>
      <w:r>
        <w:rPr>
          <w:color w:val="868686"/>
          <w:spacing w:val="-14"/>
        </w:rPr>
        <w:t xml:space="preserve"> </w:t>
      </w:r>
      <w:r>
        <w:rPr>
          <w:color w:val="868686"/>
        </w:rPr>
        <w:t>include</w:t>
      </w:r>
      <w:r>
        <w:rPr>
          <w:color w:val="868686"/>
          <w:spacing w:val="-11"/>
        </w:rPr>
        <w:t xml:space="preserve"> </w:t>
      </w:r>
      <w:r>
        <w:rPr>
          <w:color w:val="868686"/>
        </w:rPr>
        <w:t>children</w:t>
      </w:r>
      <w:r>
        <w:rPr>
          <w:color w:val="868686"/>
          <w:spacing w:val="-13"/>
        </w:rPr>
        <w:t xml:space="preserve"> </w:t>
      </w:r>
      <w:r>
        <w:rPr>
          <w:color w:val="868686"/>
        </w:rPr>
        <w:t>who</w:t>
      </w:r>
      <w:r>
        <w:rPr>
          <w:color w:val="868686"/>
          <w:spacing w:val="-12"/>
        </w:rPr>
        <w:t xml:space="preserve"> </w:t>
      </w:r>
      <w:r>
        <w:rPr>
          <w:color w:val="868686"/>
        </w:rPr>
        <w:t>have</w:t>
      </w:r>
      <w:r>
        <w:rPr>
          <w:color w:val="868686"/>
          <w:spacing w:val="-12"/>
        </w:rPr>
        <w:t xml:space="preserve"> </w:t>
      </w:r>
      <w:r>
        <w:rPr>
          <w:color w:val="868686"/>
        </w:rPr>
        <w:t>been</w:t>
      </w:r>
      <w:r>
        <w:rPr>
          <w:color w:val="868686"/>
          <w:spacing w:val="-12"/>
        </w:rPr>
        <w:t xml:space="preserve"> </w:t>
      </w:r>
      <w:r>
        <w:rPr>
          <w:color w:val="868686"/>
        </w:rPr>
        <w:t>moved</w:t>
      </w:r>
      <w:r>
        <w:rPr>
          <w:color w:val="868686"/>
          <w:spacing w:val="-13"/>
        </w:rPr>
        <w:t xml:space="preserve"> </w:t>
      </w:r>
      <w:r>
        <w:rPr>
          <w:color w:val="868686"/>
        </w:rPr>
        <w:t>(commonly</w:t>
      </w:r>
      <w:r>
        <w:rPr>
          <w:color w:val="868686"/>
          <w:spacing w:val="-14"/>
        </w:rPr>
        <w:t xml:space="preserve"> </w:t>
      </w:r>
      <w:r>
        <w:rPr>
          <w:color w:val="868686"/>
        </w:rPr>
        <w:t>referred</w:t>
      </w:r>
      <w:r>
        <w:rPr>
          <w:color w:val="868686"/>
          <w:spacing w:val="-82"/>
        </w:rPr>
        <w:t xml:space="preserve"> </w:t>
      </w:r>
      <w:r>
        <w:rPr>
          <w:color w:val="868686"/>
        </w:rPr>
        <w:t>to as trafficking) for the purpose of exploitation. Children can be exploited</w:t>
      </w:r>
      <w:r>
        <w:rPr>
          <w:color w:val="868686"/>
          <w:spacing w:val="-82"/>
        </w:rPr>
        <w:t xml:space="preserve"> </w:t>
      </w:r>
      <w:r>
        <w:rPr>
          <w:color w:val="868686"/>
        </w:rPr>
        <w:t>by adult males or females, as individuals or in groups. They may also be</w:t>
      </w:r>
      <w:r>
        <w:rPr>
          <w:color w:val="868686"/>
          <w:spacing w:val="1"/>
        </w:rPr>
        <w:t xml:space="preserve"> </w:t>
      </w:r>
      <w:r>
        <w:rPr>
          <w:color w:val="868686"/>
        </w:rPr>
        <w:t>exploited</w:t>
      </w:r>
      <w:r>
        <w:rPr>
          <w:color w:val="868686"/>
          <w:spacing w:val="1"/>
        </w:rPr>
        <w:t xml:space="preserve"> </w:t>
      </w:r>
      <w:r>
        <w:rPr>
          <w:color w:val="868686"/>
        </w:rPr>
        <w:t>by</w:t>
      </w:r>
      <w:r>
        <w:rPr>
          <w:color w:val="868686"/>
          <w:spacing w:val="1"/>
        </w:rPr>
        <w:t xml:space="preserve"> </w:t>
      </w:r>
      <w:r>
        <w:rPr>
          <w:color w:val="868686"/>
        </w:rPr>
        <w:t>other</w:t>
      </w:r>
      <w:r>
        <w:rPr>
          <w:color w:val="868686"/>
          <w:spacing w:val="1"/>
        </w:rPr>
        <w:t xml:space="preserve"> </w:t>
      </w:r>
      <w:r>
        <w:rPr>
          <w:color w:val="868686"/>
        </w:rPr>
        <w:t>children,</w:t>
      </w:r>
      <w:r>
        <w:rPr>
          <w:color w:val="868686"/>
          <w:spacing w:val="1"/>
        </w:rPr>
        <w:t xml:space="preserve"> </w:t>
      </w:r>
      <w:r>
        <w:rPr>
          <w:color w:val="868686"/>
        </w:rPr>
        <w:t>who</w:t>
      </w:r>
      <w:r>
        <w:rPr>
          <w:color w:val="868686"/>
          <w:spacing w:val="1"/>
        </w:rPr>
        <w:t xml:space="preserve"> </w:t>
      </w:r>
      <w:r>
        <w:rPr>
          <w:color w:val="868686"/>
        </w:rPr>
        <w:t>themselves</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experiencing</w:t>
      </w:r>
      <w:r>
        <w:rPr>
          <w:color w:val="868686"/>
          <w:spacing w:val="1"/>
        </w:rPr>
        <w:t xml:space="preserve"> </w:t>
      </w:r>
      <w:r>
        <w:rPr>
          <w:color w:val="868686"/>
        </w:rPr>
        <w:t>exploitation</w:t>
      </w:r>
      <w:r>
        <w:rPr>
          <w:color w:val="868686"/>
          <w:spacing w:val="1"/>
        </w:rPr>
        <w:t xml:space="preserve"> </w:t>
      </w:r>
      <w:r>
        <w:rPr>
          <w:color w:val="868686"/>
        </w:rPr>
        <w:t>–</w:t>
      </w:r>
      <w:r>
        <w:rPr>
          <w:color w:val="868686"/>
          <w:spacing w:val="1"/>
        </w:rPr>
        <w:t xml:space="preserve"> </w:t>
      </w:r>
      <w:r>
        <w:rPr>
          <w:color w:val="868686"/>
        </w:rPr>
        <w:t>where</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case,</w:t>
      </w:r>
      <w:r>
        <w:rPr>
          <w:color w:val="868686"/>
          <w:spacing w:val="1"/>
        </w:rPr>
        <w:t xml:space="preserve"> </w:t>
      </w:r>
      <w:r>
        <w:rPr>
          <w:color w:val="868686"/>
        </w:rPr>
        <w:t>it</w:t>
      </w:r>
      <w:r>
        <w:rPr>
          <w:color w:val="868686"/>
          <w:spacing w:val="1"/>
        </w:rPr>
        <w:t xml:space="preserve"> </w:t>
      </w:r>
      <w:r>
        <w:rPr>
          <w:color w:val="868686"/>
        </w:rPr>
        <w:t>is</w:t>
      </w:r>
      <w:r>
        <w:rPr>
          <w:color w:val="868686"/>
          <w:spacing w:val="1"/>
        </w:rPr>
        <w:t xml:space="preserve"> </w:t>
      </w:r>
      <w:r>
        <w:rPr>
          <w:color w:val="868686"/>
        </w:rPr>
        <w:t>important</w:t>
      </w:r>
      <w:r>
        <w:rPr>
          <w:color w:val="868686"/>
          <w:spacing w:val="1"/>
        </w:rPr>
        <w:t xml:space="preserve"> </w:t>
      </w:r>
      <w:r>
        <w:rPr>
          <w:color w:val="868686"/>
        </w:rPr>
        <w:t>that</w:t>
      </w:r>
      <w:r>
        <w:rPr>
          <w:color w:val="868686"/>
          <w:spacing w:val="1"/>
        </w:rPr>
        <w:t xml:space="preserve"> </w:t>
      </w:r>
      <w:r>
        <w:rPr>
          <w:color w:val="868686"/>
        </w:rPr>
        <w:t>the</w:t>
      </w:r>
      <w:r>
        <w:rPr>
          <w:color w:val="868686"/>
          <w:spacing w:val="1"/>
        </w:rPr>
        <w:t xml:space="preserve"> </w:t>
      </w:r>
      <w:r>
        <w:rPr>
          <w:color w:val="868686"/>
        </w:rPr>
        <w:t>child</w:t>
      </w:r>
      <w:r>
        <w:rPr>
          <w:color w:val="868686"/>
          <w:spacing w:val="1"/>
        </w:rPr>
        <w:t xml:space="preserve"> </w:t>
      </w:r>
      <w:r>
        <w:rPr>
          <w:color w:val="868686"/>
        </w:rPr>
        <w:t>perpetrator</w:t>
      </w:r>
      <w:r>
        <w:rPr>
          <w:color w:val="868686"/>
          <w:spacing w:val="-1"/>
        </w:rPr>
        <w:t xml:space="preserve"> </w:t>
      </w:r>
      <w:r>
        <w:rPr>
          <w:color w:val="868686"/>
        </w:rPr>
        <w:t>is</w:t>
      </w:r>
      <w:r>
        <w:rPr>
          <w:color w:val="868686"/>
          <w:spacing w:val="-1"/>
        </w:rPr>
        <w:t xml:space="preserve"> </w:t>
      </w:r>
      <w:r>
        <w:rPr>
          <w:color w:val="868686"/>
        </w:rPr>
        <w:t>also recognised</w:t>
      </w:r>
      <w:r>
        <w:rPr>
          <w:color w:val="868686"/>
          <w:spacing w:val="-1"/>
        </w:rPr>
        <w:t xml:space="preserve"> </w:t>
      </w:r>
      <w:r>
        <w:rPr>
          <w:color w:val="868686"/>
        </w:rPr>
        <w:t>as</w:t>
      </w:r>
      <w:r>
        <w:rPr>
          <w:color w:val="868686"/>
          <w:spacing w:val="-1"/>
        </w:rPr>
        <w:t xml:space="preserve"> </w:t>
      </w:r>
      <w:r>
        <w:rPr>
          <w:color w:val="868686"/>
        </w:rPr>
        <w:t>a</w:t>
      </w:r>
      <w:r>
        <w:rPr>
          <w:color w:val="868686"/>
          <w:spacing w:val="-2"/>
        </w:rPr>
        <w:t xml:space="preserve"> </w:t>
      </w:r>
      <w:r>
        <w:rPr>
          <w:color w:val="868686"/>
        </w:rPr>
        <w:t>victim.</w:t>
      </w:r>
    </w:p>
    <w:p w14:paraId="1319BAE5" w14:textId="77777777" w:rsidR="00641FAE" w:rsidRDefault="00641FAE" w:rsidP="003719E8">
      <w:pPr>
        <w:pStyle w:val="BodyText"/>
        <w:spacing w:before="10" w:line="276" w:lineRule="auto"/>
        <w:ind w:left="0"/>
        <w:rPr>
          <w:sz w:val="23"/>
        </w:rPr>
      </w:pPr>
    </w:p>
    <w:p w14:paraId="5D239159"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3"/>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(including</w:t>
      </w:r>
      <w:r>
        <w:rPr>
          <w:color w:val="1D2C4D"/>
          <w:spacing w:val="-3"/>
        </w:rPr>
        <w:t xml:space="preserve"> </w:t>
      </w:r>
      <w:r>
        <w:rPr>
          <w:color w:val="1D2C4D"/>
        </w:rPr>
        <w:t>County</w:t>
      </w:r>
      <w:r>
        <w:rPr>
          <w:color w:val="1D2C4D"/>
          <w:spacing w:val="-2"/>
        </w:rPr>
        <w:t xml:space="preserve"> </w:t>
      </w:r>
      <w:r>
        <w:rPr>
          <w:color w:val="1D2C4D"/>
        </w:rPr>
        <w:t>Lines)</w:t>
      </w:r>
    </w:p>
    <w:p w14:paraId="388BD8FA" w14:textId="77777777" w:rsidR="00641FAE" w:rsidRDefault="00A75B9B" w:rsidP="003719E8">
      <w:pPr>
        <w:pStyle w:val="BodyText"/>
        <w:spacing w:before="192" w:line="276" w:lineRule="auto"/>
        <w:ind w:left="880" w:right="819"/>
        <w:jc w:val="both"/>
      </w:pPr>
      <w:r>
        <w:rPr>
          <w:color w:val="868686"/>
        </w:rPr>
        <w:t>The victim may have been criminally exploited even if the activity appears</w:t>
      </w:r>
      <w:r>
        <w:rPr>
          <w:color w:val="868686"/>
          <w:spacing w:val="-82"/>
        </w:rPr>
        <w:t xml:space="preserve"> </w:t>
      </w:r>
      <w:r>
        <w:rPr>
          <w:color w:val="868686"/>
        </w:rPr>
        <w:t>consensual.</w:t>
      </w:r>
      <w:r>
        <w:rPr>
          <w:color w:val="868686"/>
          <w:spacing w:val="-13"/>
        </w:rPr>
        <w:t xml:space="preserve"> </w:t>
      </w:r>
      <w:r>
        <w:rPr>
          <w:color w:val="868686"/>
        </w:rPr>
        <w:t>CCE</w:t>
      </w:r>
      <w:r>
        <w:rPr>
          <w:color w:val="868686"/>
          <w:spacing w:val="-11"/>
        </w:rPr>
        <w:t xml:space="preserve"> </w:t>
      </w:r>
      <w:r>
        <w:rPr>
          <w:color w:val="868686"/>
        </w:rPr>
        <w:t>does</w:t>
      </w:r>
      <w:r>
        <w:rPr>
          <w:color w:val="868686"/>
          <w:spacing w:val="-13"/>
        </w:rPr>
        <w:t xml:space="preserve"> </w:t>
      </w:r>
      <w:r>
        <w:rPr>
          <w:color w:val="868686"/>
        </w:rPr>
        <w:t>not</w:t>
      </w:r>
      <w:r>
        <w:rPr>
          <w:color w:val="868686"/>
          <w:spacing w:val="-12"/>
        </w:rPr>
        <w:t xml:space="preserve"> </w:t>
      </w:r>
      <w:r>
        <w:rPr>
          <w:color w:val="868686"/>
        </w:rPr>
        <w:t>always</w:t>
      </w:r>
      <w:r>
        <w:rPr>
          <w:color w:val="868686"/>
          <w:spacing w:val="-11"/>
        </w:rPr>
        <w:t xml:space="preserve"> </w:t>
      </w:r>
      <w:r>
        <w:rPr>
          <w:color w:val="868686"/>
        </w:rPr>
        <w:t>involve</w:t>
      </w:r>
      <w:r>
        <w:rPr>
          <w:color w:val="868686"/>
          <w:spacing w:val="-12"/>
        </w:rPr>
        <w:t xml:space="preserve"> </w:t>
      </w:r>
      <w:r>
        <w:rPr>
          <w:color w:val="868686"/>
        </w:rPr>
        <w:t>physical</w:t>
      </w:r>
      <w:r>
        <w:rPr>
          <w:color w:val="868686"/>
          <w:spacing w:val="-14"/>
        </w:rPr>
        <w:t xml:space="preserve"> </w:t>
      </w:r>
      <w:r>
        <w:rPr>
          <w:color w:val="868686"/>
        </w:rPr>
        <w:t>contact;</w:t>
      </w:r>
      <w:r>
        <w:rPr>
          <w:color w:val="868686"/>
          <w:spacing w:val="-10"/>
        </w:rPr>
        <w:t xml:space="preserve"> </w:t>
      </w:r>
      <w:r>
        <w:rPr>
          <w:color w:val="868686"/>
        </w:rPr>
        <w:t>it</w:t>
      </w:r>
      <w:r>
        <w:rPr>
          <w:color w:val="868686"/>
          <w:spacing w:val="-13"/>
        </w:rPr>
        <w:t xml:space="preserve"> </w:t>
      </w:r>
      <w:r>
        <w:rPr>
          <w:color w:val="868686"/>
        </w:rPr>
        <w:t>can</w:t>
      </w:r>
      <w:r>
        <w:rPr>
          <w:color w:val="868686"/>
          <w:spacing w:val="-14"/>
        </w:rPr>
        <w:t xml:space="preserve"> </w:t>
      </w:r>
      <w:r>
        <w:rPr>
          <w:color w:val="868686"/>
        </w:rPr>
        <w:t>also</w:t>
      </w:r>
      <w:r>
        <w:rPr>
          <w:color w:val="868686"/>
          <w:spacing w:val="-12"/>
        </w:rPr>
        <w:t xml:space="preserve"> </w:t>
      </w:r>
      <w:r>
        <w:rPr>
          <w:color w:val="868686"/>
        </w:rPr>
        <w:t>occur</w:t>
      </w:r>
      <w:r>
        <w:rPr>
          <w:color w:val="868686"/>
          <w:spacing w:val="-82"/>
        </w:rPr>
        <w:t xml:space="preserve"> </w:t>
      </w:r>
      <w:proofErr w:type="gramStart"/>
      <w:r>
        <w:rPr>
          <w:color w:val="868686"/>
        </w:rPr>
        <w:t>through the use of</w:t>
      </w:r>
      <w:proofErr w:type="gramEnd"/>
      <w:r>
        <w:rPr>
          <w:color w:val="868686"/>
        </w:rPr>
        <w:t xml:space="preserve"> technology. It can lead to a child becoming part of a</w:t>
      </w:r>
      <w:r>
        <w:rPr>
          <w:color w:val="868686"/>
          <w:spacing w:val="1"/>
        </w:rPr>
        <w:t xml:space="preserve"> </w:t>
      </w:r>
      <w:r>
        <w:rPr>
          <w:color w:val="868686"/>
          <w:spacing w:val="-1"/>
        </w:rPr>
        <w:t>criminal</w:t>
      </w:r>
      <w:r>
        <w:rPr>
          <w:color w:val="868686"/>
          <w:spacing w:val="-24"/>
        </w:rPr>
        <w:t xml:space="preserve"> </w:t>
      </w:r>
      <w:r>
        <w:rPr>
          <w:color w:val="868686"/>
          <w:spacing w:val="-1"/>
        </w:rPr>
        <w:t>or</w:t>
      </w:r>
      <w:r>
        <w:rPr>
          <w:color w:val="868686"/>
          <w:spacing w:val="-22"/>
        </w:rPr>
        <w:t xml:space="preserve"> </w:t>
      </w:r>
      <w:r>
        <w:rPr>
          <w:color w:val="868686"/>
          <w:spacing w:val="-1"/>
        </w:rPr>
        <w:t>dangerous</w:t>
      </w:r>
      <w:r>
        <w:rPr>
          <w:color w:val="868686"/>
          <w:spacing w:val="-23"/>
        </w:rPr>
        <w:t xml:space="preserve"> </w:t>
      </w:r>
      <w:r>
        <w:rPr>
          <w:color w:val="868686"/>
        </w:rPr>
        <w:t>gang</w:t>
      </w:r>
      <w:r>
        <w:rPr>
          <w:color w:val="868686"/>
          <w:spacing w:val="-21"/>
        </w:rPr>
        <w:t xml:space="preserve"> </w:t>
      </w:r>
      <w:r>
        <w:rPr>
          <w:color w:val="868686"/>
        </w:rPr>
        <w:t>(NSPCC</w:t>
      </w:r>
      <w:r>
        <w:rPr>
          <w:color w:val="868686"/>
          <w:spacing w:val="-19"/>
        </w:rPr>
        <w:t xml:space="preserve"> </w:t>
      </w:r>
      <w:r>
        <w:rPr>
          <w:color w:val="868686"/>
        </w:rPr>
        <w:t>guidance)</w:t>
      </w:r>
      <w:r>
        <w:rPr>
          <w:color w:val="868686"/>
          <w:spacing w:val="-23"/>
        </w:rPr>
        <w:t xml:space="preserve"> </w:t>
      </w:r>
      <w:r>
        <w:rPr>
          <w:color w:val="868686"/>
        </w:rPr>
        <w:t>and/or</w:t>
      </w:r>
      <w:r>
        <w:rPr>
          <w:color w:val="868686"/>
          <w:spacing w:val="-19"/>
        </w:rPr>
        <w:t xml:space="preserve"> </w:t>
      </w:r>
      <w:r>
        <w:rPr>
          <w:color w:val="868686"/>
        </w:rPr>
        <w:t>include</w:t>
      </w:r>
      <w:r>
        <w:rPr>
          <w:color w:val="868686"/>
          <w:spacing w:val="-22"/>
        </w:rPr>
        <w:t xml:space="preserve"> </w:t>
      </w:r>
      <w:r>
        <w:rPr>
          <w:color w:val="868686"/>
        </w:rPr>
        <w:t>children</w:t>
      </w:r>
      <w:r>
        <w:rPr>
          <w:color w:val="868686"/>
          <w:spacing w:val="-23"/>
        </w:rPr>
        <w:t xml:space="preserve"> </w:t>
      </w:r>
      <w:r>
        <w:rPr>
          <w:color w:val="868686"/>
        </w:rPr>
        <w:t>being</w:t>
      </w:r>
      <w:r>
        <w:rPr>
          <w:color w:val="868686"/>
          <w:spacing w:val="-82"/>
        </w:rPr>
        <w:t xml:space="preserve"> </w:t>
      </w:r>
      <w:r>
        <w:rPr>
          <w:color w:val="868686"/>
        </w:rPr>
        <w:t>forced to work in cannabis factories, being coerced into moving drugs or</w:t>
      </w:r>
      <w:r>
        <w:rPr>
          <w:color w:val="868686"/>
          <w:spacing w:val="1"/>
        </w:rPr>
        <w:t xml:space="preserve"> </w:t>
      </w:r>
      <w:r>
        <w:rPr>
          <w:color w:val="868686"/>
        </w:rPr>
        <w:t>money across the country (county lines - see below), forced to shoplift or</w:t>
      </w:r>
      <w:r>
        <w:rPr>
          <w:color w:val="868686"/>
          <w:spacing w:val="1"/>
        </w:rPr>
        <w:t xml:space="preserve"> </w:t>
      </w:r>
      <w:r>
        <w:rPr>
          <w:color w:val="868686"/>
        </w:rPr>
        <w:t>pickpocket,</w:t>
      </w:r>
      <w:r>
        <w:rPr>
          <w:color w:val="868686"/>
          <w:spacing w:val="-2"/>
        </w:rPr>
        <w:t xml:space="preserve"> </w:t>
      </w:r>
      <w:r>
        <w:rPr>
          <w:color w:val="868686"/>
        </w:rPr>
        <w:t>or to</w:t>
      </w:r>
      <w:r>
        <w:rPr>
          <w:color w:val="868686"/>
          <w:spacing w:val="-1"/>
        </w:rPr>
        <w:t xml:space="preserve"> </w:t>
      </w:r>
      <w:r>
        <w:rPr>
          <w:color w:val="868686"/>
        </w:rPr>
        <w:t>threaten</w:t>
      </w:r>
      <w:r>
        <w:rPr>
          <w:color w:val="868686"/>
          <w:spacing w:val="-1"/>
        </w:rPr>
        <w:t xml:space="preserve"> </w:t>
      </w:r>
      <w:r>
        <w:rPr>
          <w:color w:val="868686"/>
        </w:rPr>
        <w:t>other</w:t>
      </w:r>
      <w:r>
        <w:rPr>
          <w:color w:val="868686"/>
          <w:spacing w:val="-1"/>
        </w:rPr>
        <w:t xml:space="preserve"> </w:t>
      </w:r>
      <w:r>
        <w:rPr>
          <w:color w:val="868686"/>
        </w:rPr>
        <w:t>young</w:t>
      </w:r>
      <w:r>
        <w:rPr>
          <w:color w:val="868686"/>
          <w:spacing w:val="-1"/>
        </w:rPr>
        <w:t xml:space="preserve"> </w:t>
      </w:r>
      <w:r>
        <w:rPr>
          <w:color w:val="868686"/>
        </w:rPr>
        <w:t>people.</w:t>
      </w:r>
    </w:p>
    <w:p w14:paraId="680FB9E5" w14:textId="77777777" w:rsidR="00641FAE" w:rsidRDefault="00A75B9B" w:rsidP="003719E8">
      <w:pPr>
        <w:pStyle w:val="BodyText"/>
        <w:spacing w:before="159" w:line="276" w:lineRule="auto"/>
        <w:ind w:left="880" w:right="815"/>
        <w:jc w:val="both"/>
      </w:pPr>
      <w:r>
        <w:rPr>
          <w:color w:val="868686"/>
        </w:rPr>
        <w:t>County Lines is the police term for urban gangs exploiting young people</w:t>
      </w:r>
      <w:r>
        <w:rPr>
          <w:color w:val="868686"/>
          <w:spacing w:val="1"/>
        </w:rPr>
        <w:t xml:space="preserve"> </w:t>
      </w:r>
      <w:r>
        <w:rPr>
          <w:color w:val="868686"/>
        </w:rPr>
        <w:lastRenderedPageBreak/>
        <w:t>into moving drugs from a hub, normally a large city, into other markets -</w:t>
      </w:r>
      <w:r>
        <w:rPr>
          <w:color w:val="868686"/>
          <w:spacing w:val="1"/>
        </w:rPr>
        <w:t xml:space="preserve"> </w:t>
      </w:r>
      <w:r>
        <w:rPr>
          <w:color w:val="868686"/>
        </w:rPr>
        <w:t>suburban areas and market and coastal towns - using dedicated mobile</w:t>
      </w:r>
      <w:r>
        <w:rPr>
          <w:color w:val="868686"/>
          <w:spacing w:val="1"/>
        </w:rPr>
        <w:t xml:space="preserve"> </w:t>
      </w:r>
      <w:r>
        <w:rPr>
          <w:color w:val="868686"/>
        </w:rPr>
        <w:t>phone lines or “deal lines”. Children as young as 12 years old have been</w:t>
      </w:r>
      <w:r>
        <w:rPr>
          <w:color w:val="868686"/>
          <w:spacing w:val="1"/>
        </w:rPr>
        <w:t xml:space="preserve"> </w:t>
      </w:r>
      <w:r>
        <w:rPr>
          <w:color w:val="868686"/>
        </w:rPr>
        <w:t>exploited into carrying drugs for gangs. This can involve children being</w:t>
      </w:r>
      <w:r>
        <w:rPr>
          <w:color w:val="868686"/>
          <w:spacing w:val="1"/>
        </w:rPr>
        <w:t xml:space="preserve"> </w:t>
      </w:r>
      <w:r>
        <w:rPr>
          <w:color w:val="868686"/>
          <w:spacing w:val="-1"/>
        </w:rPr>
        <w:t>trafficked</w:t>
      </w:r>
      <w:r>
        <w:rPr>
          <w:color w:val="868686"/>
          <w:spacing w:val="-21"/>
        </w:rPr>
        <w:t xml:space="preserve"> </w:t>
      </w:r>
      <w:r>
        <w:rPr>
          <w:color w:val="868686"/>
          <w:spacing w:val="-1"/>
        </w:rPr>
        <w:t>away</w:t>
      </w:r>
      <w:r>
        <w:rPr>
          <w:color w:val="868686"/>
          <w:spacing w:val="-20"/>
        </w:rPr>
        <w:t xml:space="preserve"> </w:t>
      </w:r>
      <w:r>
        <w:rPr>
          <w:color w:val="868686"/>
          <w:spacing w:val="-1"/>
        </w:rPr>
        <w:t>from</w:t>
      </w:r>
      <w:r>
        <w:rPr>
          <w:color w:val="868686"/>
          <w:spacing w:val="-22"/>
        </w:rPr>
        <w:t xml:space="preserve"> </w:t>
      </w:r>
      <w:r>
        <w:rPr>
          <w:color w:val="868686"/>
        </w:rPr>
        <w:t>their</w:t>
      </w:r>
      <w:r>
        <w:rPr>
          <w:color w:val="868686"/>
          <w:spacing w:val="-21"/>
        </w:rPr>
        <w:t xml:space="preserve"> </w:t>
      </w:r>
      <w:r>
        <w:rPr>
          <w:color w:val="868686"/>
        </w:rPr>
        <w:t>home</w:t>
      </w:r>
      <w:r>
        <w:rPr>
          <w:color w:val="868686"/>
          <w:spacing w:val="-22"/>
        </w:rPr>
        <w:t xml:space="preserve"> </w:t>
      </w:r>
      <w:r>
        <w:rPr>
          <w:color w:val="868686"/>
        </w:rPr>
        <w:t>area,</w:t>
      </w:r>
      <w:r>
        <w:rPr>
          <w:color w:val="868686"/>
          <w:spacing w:val="-23"/>
        </w:rPr>
        <w:t xml:space="preserve"> </w:t>
      </w:r>
      <w:r>
        <w:rPr>
          <w:color w:val="868686"/>
        </w:rPr>
        <w:t>staying</w:t>
      </w:r>
      <w:r>
        <w:rPr>
          <w:color w:val="868686"/>
          <w:spacing w:val="-21"/>
        </w:rPr>
        <w:t xml:space="preserve"> </w:t>
      </w:r>
      <w:r>
        <w:rPr>
          <w:color w:val="868686"/>
        </w:rPr>
        <w:t>in</w:t>
      </w:r>
      <w:r>
        <w:rPr>
          <w:color w:val="868686"/>
          <w:spacing w:val="-22"/>
        </w:rPr>
        <w:t xml:space="preserve"> </w:t>
      </w:r>
      <w:r>
        <w:rPr>
          <w:color w:val="868686"/>
        </w:rPr>
        <w:t>accommodation</w:t>
      </w:r>
      <w:r>
        <w:rPr>
          <w:color w:val="868686"/>
          <w:spacing w:val="-24"/>
        </w:rPr>
        <w:t xml:space="preserve"> </w:t>
      </w:r>
      <w:r>
        <w:rPr>
          <w:color w:val="868686"/>
        </w:rPr>
        <w:t>and</w:t>
      </w:r>
      <w:r>
        <w:rPr>
          <w:color w:val="868686"/>
          <w:spacing w:val="-21"/>
        </w:rPr>
        <w:t xml:space="preserve"> </w:t>
      </w:r>
      <w:r>
        <w:rPr>
          <w:color w:val="868686"/>
        </w:rPr>
        <w:t>selling</w:t>
      </w:r>
      <w:r>
        <w:rPr>
          <w:color w:val="868686"/>
          <w:spacing w:val="-82"/>
        </w:rPr>
        <w:t xml:space="preserve"> </w:t>
      </w:r>
      <w:r>
        <w:rPr>
          <w:color w:val="868686"/>
        </w:rPr>
        <w:t>and</w:t>
      </w:r>
      <w:r>
        <w:rPr>
          <w:color w:val="868686"/>
          <w:spacing w:val="-17"/>
        </w:rPr>
        <w:t xml:space="preserve"> </w:t>
      </w:r>
      <w:r>
        <w:rPr>
          <w:color w:val="868686"/>
        </w:rPr>
        <w:t>manufacturing</w:t>
      </w:r>
      <w:r>
        <w:rPr>
          <w:color w:val="868686"/>
          <w:spacing w:val="-15"/>
        </w:rPr>
        <w:t xml:space="preserve"> </w:t>
      </w:r>
      <w:r>
        <w:rPr>
          <w:color w:val="868686"/>
        </w:rPr>
        <w:t>drugs.</w:t>
      </w:r>
      <w:r>
        <w:rPr>
          <w:color w:val="868686"/>
          <w:spacing w:val="-15"/>
        </w:rPr>
        <w:t xml:space="preserve"> </w:t>
      </w:r>
      <w:r>
        <w:rPr>
          <w:color w:val="868686"/>
        </w:rPr>
        <w:t>Children</w:t>
      </w:r>
      <w:r>
        <w:rPr>
          <w:color w:val="868686"/>
          <w:spacing w:val="-17"/>
        </w:rPr>
        <w:t xml:space="preserve"> </w:t>
      </w:r>
      <w:r>
        <w:rPr>
          <w:color w:val="868686"/>
        </w:rPr>
        <w:t>are</w:t>
      </w:r>
      <w:r>
        <w:rPr>
          <w:color w:val="868686"/>
          <w:spacing w:val="-13"/>
        </w:rPr>
        <w:t xml:space="preserve"> </w:t>
      </w:r>
      <w:r>
        <w:rPr>
          <w:color w:val="868686"/>
        </w:rPr>
        <w:t>also</w:t>
      </w:r>
      <w:r>
        <w:rPr>
          <w:color w:val="868686"/>
          <w:spacing w:val="-16"/>
        </w:rPr>
        <w:t xml:space="preserve"> </w:t>
      </w:r>
      <w:r>
        <w:rPr>
          <w:color w:val="868686"/>
        </w:rPr>
        <w:t>increasingly</w:t>
      </w:r>
      <w:r>
        <w:rPr>
          <w:color w:val="868686"/>
          <w:spacing w:val="-15"/>
        </w:rPr>
        <w:t xml:space="preserve"> </w:t>
      </w:r>
      <w:r>
        <w:rPr>
          <w:color w:val="868686"/>
        </w:rPr>
        <w:t>being</w:t>
      </w:r>
      <w:r>
        <w:rPr>
          <w:color w:val="868686"/>
          <w:spacing w:val="-17"/>
        </w:rPr>
        <w:t xml:space="preserve"> </w:t>
      </w:r>
      <w:r>
        <w:rPr>
          <w:color w:val="868686"/>
        </w:rPr>
        <w:t>targeted</w:t>
      </w:r>
      <w:r>
        <w:rPr>
          <w:color w:val="868686"/>
          <w:spacing w:val="-17"/>
        </w:rPr>
        <w:t xml:space="preserve"> </w:t>
      </w:r>
      <w:r>
        <w:rPr>
          <w:color w:val="868686"/>
        </w:rPr>
        <w:t>and</w:t>
      </w:r>
      <w:r>
        <w:rPr>
          <w:color w:val="868686"/>
          <w:spacing w:val="-82"/>
        </w:rPr>
        <w:t xml:space="preserve"> </w:t>
      </w:r>
      <w:r>
        <w:rPr>
          <w:color w:val="868686"/>
        </w:rPr>
        <w:t>recruited</w:t>
      </w:r>
      <w:r>
        <w:rPr>
          <w:color w:val="868686"/>
          <w:spacing w:val="-2"/>
        </w:rPr>
        <w:t xml:space="preserve"> </w:t>
      </w:r>
      <w:r>
        <w:rPr>
          <w:color w:val="868686"/>
        </w:rPr>
        <w:t>online using</w:t>
      </w:r>
      <w:r>
        <w:rPr>
          <w:color w:val="868686"/>
          <w:spacing w:val="-1"/>
        </w:rPr>
        <w:t xml:space="preserve"> </w:t>
      </w:r>
      <w:r>
        <w:rPr>
          <w:color w:val="868686"/>
        </w:rPr>
        <w:t>social</w:t>
      </w:r>
      <w:r>
        <w:rPr>
          <w:color w:val="868686"/>
          <w:spacing w:val="-3"/>
        </w:rPr>
        <w:t xml:space="preserve"> </w:t>
      </w:r>
      <w:r>
        <w:rPr>
          <w:color w:val="868686"/>
        </w:rPr>
        <w:t>media.</w:t>
      </w:r>
    </w:p>
    <w:p w14:paraId="3E5B868B" w14:textId="77777777" w:rsidR="00641FAE" w:rsidRDefault="00A75B9B" w:rsidP="003719E8">
      <w:pPr>
        <w:pStyle w:val="BodyText"/>
        <w:spacing w:before="159" w:line="276" w:lineRule="auto"/>
        <w:ind w:left="880"/>
        <w:jc w:val="both"/>
      </w:pPr>
      <w:r>
        <w:rPr>
          <w:color w:val="868686"/>
        </w:rPr>
        <w:t>Some</w:t>
      </w:r>
      <w:r>
        <w:rPr>
          <w:color w:val="868686"/>
          <w:spacing w:val="-3"/>
        </w:rPr>
        <w:t xml:space="preserve"> </w:t>
      </w:r>
      <w:r>
        <w:rPr>
          <w:color w:val="868686"/>
        </w:rPr>
        <w:t>of</w:t>
      </w:r>
      <w:r>
        <w:rPr>
          <w:color w:val="868686"/>
          <w:spacing w:val="-2"/>
        </w:rPr>
        <w:t xml:space="preserve"> </w:t>
      </w:r>
      <w:r>
        <w:rPr>
          <w:color w:val="868686"/>
        </w:rPr>
        <w:t>the</w:t>
      </w:r>
      <w:r>
        <w:rPr>
          <w:color w:val="868686"/>
          <w:spacing w:val="-3"/>
        </w:rPr>
        <w:t xml:space="preserve"> </w:t>
      </w:r>
      <w:r>
        <w:rPr>
          <w:color w:val="868686"/>
        </w:rPr>
        <w:t>following</w:t>
      </w:r>
      <w:r>
        <w:rPr>
          <w:color w:val="868686"/>
          <w:spacing w:val="-3"/>
        </w:rPr>
        <w:t xml:space="preserve"> </w:t>
      </w:r>
      <w:r>
        <w:rPr>
          <w:color w:val="868686"/>
        </w:rPr>
        <w:t>can</w:t>
      </w:r>
      <w:r>
        <w:rPr>
          <w:color w:val="868686"/>
          <w:spacing w:val="-3"/>
        </w:rPr>
        <w:t xml:space="preserve"> </w:t>
      </w:r>
      <w:r>
        <w:rPr>
          <w:color w:val="868686"/>
        </w:rPr>
        <w:t>be indicators</w:t>
      </w:r>
      <w:r>
        <w:rPr>
          <w:color w:val="868686"/>
          <w:spacing w:val="-1"/>
        </w:rPr>
        <w:t xml:space="preserve"> </w:t>
      </w:r>
      <w:r>
        <w:rPr>
          <w:color w:val="868686"/>
        </w:rPr>
        <w:t>of</w:t>
      </w:r>
      <w:r>
        <w:rPr>
          <w:color w:val="868686"/>
          <w:spacing w:val="-2"/>
        </w:rPr>
        <w:t xml:space="preserve"> </w:t>
      </w:r>
      <w:r>
        <w:rPr>
          <w:color w:val="868686"/>
        </w:rPr>
        <w:t>CCE:</w:t>
      </w:r>
    </w:p>
    <w:p w14:paraId="5845621A" w14:textId="77777777" w:rsidR="00641FAE" w:rsidRDefault="00A75B9B" w:rsidP="003719E8">
      <w:pPr>
        <w:pStyle w:val="ListParagraph"/>
        <w:numPr>
          <w:ilvl w:val="1"/>
          <w:numId w:val="8"/>
        </w:numPr>
        <w:tabs>
          <w:tab w:val="left" w:pos="1874"/>
        </w:tabs>
        <w:spacing w:before="183"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appear</w:t>
      </w:r>
      <w:r>
        <w:rPr>
          <w:color w:val="868686"/>
          <w:spacing w:val="-2"/>
          <w:sz w:val="24"/>
        </w:rPr>
        <w:t xml:space="preserve"> </w:t>
      </w:r>
      <w:r>
        <w:rPr>
          <w:color w:val="868686"/>
          <w:sz w:val="24"/>
        </w:rPr>
        <w:t>with</w:t>
      </w:r>
      <w:r>
        <w:rPr>
          <w:color w:val="868686"/>
          <w:spacing w:val="-2"/>
          <w:sz w:val="24"/>
        </w:rPr>
        <w:t xml:space="preserve"> </w:t>
      </w:r>
      <w:r>
        <w:rPr>
          <w:color w:val="868686"/>
          <w:sz w:val="24"/>
        </w:rPr>
        <w:t>unexplained</w:t>
      </w:r>
      <w:r>
        <w:rPr>
          <w:color w:val="868686"/>
          <w:spacing w:val="-1"/>
          <w:sz w:val="24"/>
        </w:rPr>
        <w:t xml:space="preserve"> </w:t>
      </w:r>
      <w:r>
        <w:rPr>
          <w:color w:val="868686"/>
          <w:sz w:val="24"/>
        </w:rPr>
        <w:t>gifts</w:t>
      </w:r>
      <w:r>
        <w:rPr>
          <w:color w:val="868686"/>
          <w:spacing w:val="-4"/>
          <w:sz w:val="24"/>
        </w:rPr>
        <w:t xml:space="preserve"> </w:t>
      </w:r>
      <w:r>
        <w:rPr>
          <w:color w:val="868686"/>
          <w:sz w:val="24"/>
        </w:rPr>
        <w:t>or</w:t>
      </w:r>
      <w:r>
        <w:rPr>
          <w:color w:val="868686"/>
          <w:spacing w:val="-2"/>
          <w:sz w:val="24"/>
        </w:rPr>
        <w:t xml:space="preserve"> </w:t>
      </w:r>
      <w:r>
        <w:rPr>
          <w:color w:val="868686"/>
          <w:sz w:val="24"/>
        </w:rPr>
        <w:t>new</w:t>
      </w:r>
      <w:r>
        <w:rPr>
          <w:color w:val="868686"/>
          <w:spacing w:val="-3"/>
          <w:sz w:val="24"/>
        </w:rPr>
        <w:t xml:space="preserve"> </w:t>
      </w:r>
      <w:r>
        <w:rPr>
          <w:color w:val="868686"/>
          <w:sz w:val="24"/>
        </w:rPr>
        <w:t>possessions</w:t>
      </w:r>
    </w:p>
    <w:p w14:paraId="78D176F4" w14:textId="77777777" w:rsidR="00641FAE" w:rsidRDefault="00A75B9B" w:rsidP="003719E8">
      <w:pPr>
        <w:pStyle w:val="ListParagraph"/>
        <w:numPr>
          <w:ilvl w:val="1"/>
          <w:numId w:val="8"/>
        </w:numPr>
        <w:tabs>
          <w:tab w:val="left" w:pos="1874"/>
        </w:tabs>
        <w:spacing w:before="100" w:line="276" w:lineRule="auto"/>
        <w:ind w:right="824"/>
        <w:rPr>
          <w:sz w:val="24"/>
        </w:rPr>
      </w:pPr>
      <w:r>
        <w:rPr>
          <w:color w:val="868686"/>
          <w:sz w:val="24"/>
        </w:rPr>
        <w:t>children</w:t>
      </w:r>
      <w:r>
        <w:rPr>
          <w:color w:val="868686"/>
          <w:spacing w:val="23"/>
          <w:sz w:val="24"/>
        </w:rPr>
        <w:t xml:space="preserve"> </w:t>
      </w:r>
      <w:r>
        <w:rPr>
          <w:color w:val="868686"/>
          <w:sz w:val="24"/>
        </w:rPr>
        <w:t>who</w:t>
      </w:r>
      <w:r>
        <w:rPr>
          <w:color w:val="868686"/>
          <w:spacing w:val="24"/>
          <w:sz w:val="24"/>
        </w:rPr>
        <w:t xml:space="preserve"> </w:t>
      </w:r>
      <w:r>
        <w:rPr>
          <w:color w:val="868686"/>
          <w:sz w:val="24"/>
        </w:rPr>
        <w:t>associate</w:t>
      </w:r>
      <w:r>
        <w:rPr>
          <w:color w:val="868686"/>
          <w:spacing w:val="25"/>
          <w:sz w:val="24"/>
        </w:rPr>
        <w:t xml:space="preserve"> </w:t>
      </w:r>
      <w:r>
        <w:rPr>
          <w:color w:val="868686"/>
          <w:sz w:val="24"/>
        </w:rPr>
        <w:t>with</w:t>
      </w:r>
      <w:r>
        <w:rPr>
          <w:color w:val="868686"/>
          <w:spacing w:val="23"/>
          <w:sz w:val="24"/>
        </w:rPr>
        <w:t xml:space="preserve"> </w:t>
      </w:r>
      <w:r>
        <w:rPr>
          <w:color w:val="868686"/>
          <w:sz w:val="24"/>
        </w:rPr>
        <w:t>other</w:t>
      </w:r>
      <w:r>
        <w:rPr>
          <w:color w:val="868686"/>
          <w:spacing w:val="25"/>
          <w:sz w:val="24"/>
        </w:rPr>
        <w:t xml:space="preserve"> </w:t>
      </w:r>
      <w:r>
        <w:rPr>
          <w:color w:val="868686"/>
          <w:sz w:val="24"/>
        </w:rPr>
        <w:t>young</w:t>
      </w:r>
      <w:r>
        <w:rPr>
          <w:color w:val="868686"/>
          <w:spacing w:val="23"/>
          <w:sz w:val="24"/>
        </w:rPr>
        <w:t xml:space="preserve"> </w:t>
      </w:r>
      <w:r>
        <w:rPr>
          <w:color w:val="868686"/>
          <w:sz w:val="24"/>
        </w:rPr>
        <w:t>people</w:t>
      </w:r>
      <w:r>
        <w:rPr>
          <w:color w:val="868686"/>
          <w:spacing w:val="26"/>
          <w:sz w:val="24"/>
        </w:rPr>
        <w:t xml:space="preserve"> </w:t>
      </w:r>
      <w:r>
        <w:rPr>
          <w:color w:val="868686"/>
          <w:sz w:val="24"/>
        </w:rPr>
        <w:t>involved</w:t>
      </w:r>
      <w:r>
        <w:rPr>
          <w:color w:val="868686"/>
          <w:spacing w:val="24"/>
          <w:sz w:val="24"/>
        </w:rPr>
        <w:t xml:space="preserve"> </w:t>
      </w:r>
      <w:r>
        <w:rPr>
          <w:color w:val="868686"/>
          <w:sz w:val="24"/>
        </w:rPr>
        <w:t>in</w:t>
      </w:r>
      <w:r>
        <w:rPr>
          <w:color w:val="868686"/>
          <w:spacing w:val="-82"/>
          <w:sz w:val="24"/>
        </w:rPr>
        <w:t xml:space="preserve"> </w:t>
      </w:r>
      <w:r>
        <w:rPr>
          <w:color w:val="868686"/>
          <w:sz w:val="24"/>
        </w:rPr>
        <w:t>exploitation</w:t>
      </w:r>
    </w:p>
    <w:p w14:paraId="16CD63FB" w14:textId="77777777" w:rsidR="00641FAE" w:rsidRDefault="00A75B9B" w:rsidP="003719E8">
      <w:pPr>
        <w:pStyle w:val="ListParagraph"/>
        <w:numPr>
          <w:ilvl w:val="1"/>
          <w:numId w:val="8"/>
        </w:numPr>
        <w:tabs>
          <w:tab w:val="left" w:pos="1874"/>
        </w:tabs>
        <w:spacing w:before="64" w:line="276" w:lineRule="auto"/>
        <w:rPr>
          <w:sz w:val="24"/>
        </w:rPr>
      </w:pPr>
      <w:r>
        <w:rPr>
          <w:color w:val="868686"/>
          <w:sz w:val="24"/>
        </w:rPr>
        <w:t>children</w:t>
      </w:r>
      <w:r>
        <w:rPr>
          <w:color w:val="868686"/>
          <w:spacing w:val="-3"/>
          <w:sz w:val="24"/>
        </w:rPr>
        <w:t xml:space="preserve"> </w:t>
      </w:r>
      <w:r>
        <w:rPr>
          <w:color w:val="868686"/>
          <w:sz w:val="24"/>
        </w:rPr>
        <w:t>who</w:t>
      </w:r>
      <w:r>
        <w:rPr>
          <w:color w:val="868686"/>
          <w:spacing w:val="-1"/>
          <w:sz w:val="24"/>
        </w:rPr>
        <w:t xml:space="preserve"> </w:t>
      </w:r>
      <w:r>
        <w:rPr>
          <w:color w:val="868686"/>
          <w:sz w:val="24"/>
        </w:rPr>
        <w:t>suffer</w:t>
      </w:r>
      <w:r>
        <w:rPr>
          <w:color w:val="868686"/>
          <w:spacing w:val="-1"/>
          <w:sz w:val="24"/>
        </w:rPr>
        <w:t xml:space="preserve"> </w:t>
      </w:r>
      <w:r>
        <w:rPr>
          <w:color w:val="868686"/>
          <w:sz w:val="24"/>
        </w:rPr>
        <w:t>from</w:t>
      </w:r>
      <w:r>
        <w:rPr>
          <w:color w:val="868686"/>
          <w:spacing w:val="-2"/>
          <w:sz w:val="24"/>
        </w:rPr>
        <w:t xml:space="preserve"> </w:t>
      </w:r>
      <w:r>
        <w:rPr>
          <w:color w:val="868686"/>
          <w:sz w:val="24"/>
        </w:rPr>
        <w:t>changes</w:t>
      </w:r>
      <w:r>
        <w:rPr>
          <w:color w:val="868686"/>
          <w:spacing w:val="-2"/>
          <w:sz w:val="24"/>
        </w:rPr>
        <w:t xml:space="preserve"> </w:t>
      </w:r>
      <w:r>
        <w:rPr>
          <w:color w:val="868686"/>
          <w:sz w:val="24"/>
        </w:rPr>
        <w:t>in</w:t>
      </w:r>
      <w:r>
        <w:rPr>
          <w:color w:val="868686"/>
          <w:spacing w:val="-2"/>
          <w:sz w:val="24"/>
        </w:rPr>
        <w:t xml:space="preserve"> </w:t>
      </w:r>
      <w:r>
        <w:rPr>
          <w:color w:val="868686"/>
          <w:sz w:val="24"/>
        </w:rPr>
        <w:t>emotional</w:t>
      </w:r>
      <w:r>
        <w:rPr>
          <w:color w:val="868686"/>
          <w:spacing w:val="-4"/>
          <w:sz w:val="24"/>
        </w:rPr>
        <w:t xml:space="preserve"> </w:t>
      </w:r>
      <w:r>
        <w:rPr>
          <w:color w:val="868686"/>
          <w:sz w:val="24"/>
        </w:rPr>
        <w:t>well-being</w:t>
      </w:r>
    </w:p>
    <w:p w14:paraId="6081590B"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misuse</w:t>
      </w:r>
      <w:r>
        <w:rPr>
          <w:color w:val="868686"/>
          <w:spacing w:val="-3"/>
          <w:sz w:val="24"/>
        </w:rPr>
        <w:t xml:space="preserve"> </w:t>
      </w:r>
      <w:r>
        <w:rPr>
          <w:color w:val="868686"/>
          <w:sz w:val="24"/>
        </w:rPr>
        <w:t>drugs</w:t>
      </w:r>
      <w:r>
        <w:rPr>
          <w:color w:val="868686"/>
          <w:spacing w:val="-3"/>
          <w:sz w:val="24"/>
        </w:rPr>
        <w:t xml:space="preserve"> </w:t>
      </w:r>
      <w:r>
        <w:rPr>
          <w:color w:val="868686"/>
          <w:sz w:val="24"/>
        </w:rPr>
        <w:t>and</w:t>
      </w:r>
      <w:r>
        <w:rPr>
          <w:color w:val="868686"/>
          <w:spacing w:val="-4"/>
          <w:sz w:val="24"/>
        </w:rPr>
        <w:t xml:space="preserve"> </w:t>
      </w:r>
      <w:r>
        <w:rPr>
          <w:color w:val="868686"/>
          <w:sz w:val="24"/>
        </w:rPr>
        <w:t>alcohol</w:t>
      </w:r>
    </w:p>
    <w:p w14:paraId="5D41D210" w14:textId="77777777" w:rsidR="00641FAE" w:rsidRDefault="00A75B9B" w:rsidP="003719E8">
      <w:pPr>
        <w:pStyle w:val="ListParagraph"/>
        <w:numPr>
          <w:ilvl w:val="1"/>
          <w:numId w:val="8"/>
        </w:numPr>
        <w:tabs>
          <w:tab w:val="left" w:pos="1874"/>
        </w:tabs>
        <w:spacing w:before="100" w:line="276" w:lineRule="auto"/>
        <w:ind w:right="820"/>
        <w:rPr>
          <w:sz w:val="24"/>
        </w:rPr>
      </w:pPr>
      <w:r>
        <w:rPr>
          <w:color w:val="868686"/>
          <w:sz w:val="24"/>
        </w:rPr>
        <w:t>children</w:t>
      </w:r>
      <w:r>
        <w:rPr>
          <w:color w:val="868686"/>
          <w:spacing w:val="-20"/>
          <w:sz w:val="24"/>
        </w:rPr>
        <w:t xml:space="preserve"> </w:t>
      </w:r>
      <w:r>
        <w:rPr>
          <w:color w:val="868686"/>
          <w:sz w:val="24"/>
        </w:rPr>
        <w:t>who</w:t>
      </w:r>
      <w:r>
        <w:rPr>
          <w:color w:val="868686"/>
          <w:spacing w:val="-18"/>
          <w:sz w:val="24"/>
        </w:rPr>
        <w:t xml:space="preserve"> </w:t>
      </w:r>
      <w:r>
        <w:rPr>
          <w:color w:val="868686"/>
          <w:sz w:val="24"/>
        </w:rPr>
        <w:t>go</w:t>
      </w:r>
      <w:r>
        <w:rPr>
          <w:color w:val="868686"/>
          <w:spacing w:val="-16"/>
          <w:sz w:val="24"/>
        </w:rPr>
        <w:t xml:space="preserve"> </w:t>
      </w:r>
      <w:r>
        <w:rPr>
          <w:color w:val="868686"/>
          <w:sz w:val="24"/>
        </w:rPr>
        <w:t>missing</w:t>
      </w:r>
      <w:r>
        <w:rPr>
          <w:color w:val="868686"/>
          <w:spacing w:val="-17"/>
          <w:sz w:val="24"/>
        </w:rPr>
        <w:t xml:space="preserve"> </w:t>
      </w:r>
      <w:r>
        <w:rPr>
          <w:color w:val="868686"/>
          <w:sz w:val="24"/>
        </w:rPr>
        <w:t>for</w:t>
      </w:r>
      <w:r>
        <w:rPr>
          <w:color w:val="868686"/>
          <w:spacing w:val="-18"/>
          <w:sz w:val="24"/>
        </w:rPr>
        <w:t xml:space="preserve"> </w:t>
      </w:r>
      <w:r>
        <w:rPr>
          <w:color w:val="868686"/>
          <w:sz w:val="24"/>
        </w:rPr>
        <w:t>periods</w:t>
      </w:r>
      <w:r>
        <w:rPr>
          <w:color w:val="868686"/>
          <w:spacing w:val="-17"/>
          <w:sz w:val="24"/>
        </w:rPr>
        <w:t xml:space="preserve"> </w:t>
      </w:r>
      <w:r>
        <w:rPr>
          <w:color w:val="868686"/>
          <w:sz w:val="24"/>
        </w:rPr>
        <w:t>of</w:t>
      </w:r>
      <w:r>
        <w:rPr>
          <w:color w:val="868686"/>
          <w:spacing w:val="-19"/>
          <w:sz w:val="24"/>
        </w:rPr>
        <w:t xml:space="preserve"> </w:t>
      </w:r>
      <w:r>
        <w:rPr>
          <w:color w:val="868686"/>
          <w:sz w:val="24"/>
        </w:rPr>
        <w:t>time</w:t>
      </w:r>
      <w:r>
        <w:rPr>
          <w:color w:val="868686"/>
          <w:spacing w:val="-19"/>
          <w:sz w:val="24"/>
        </w:rPr>
        <w:t xml:space="preserve"> </w:t>
      </w:r>
      <w:r>
        <w:rPr>
          <w:color w:val="868686"/>
          <w:sz w:val="24"/>
        </w:rPr>
        <w:t>or</w:t>
      </w:r>
      <w:r>
        <w:rPr>
          <w:color w:val="868686"/>
          <w:spacing w:val="-18"/>
          <w:sz w:val="24"/>
        </w:rPr>
        <w:t xml:space="preserve"> </w:t>
      </w:r>
      <w:r>
        <w:rPr>
          <w:color w:val="868686"/>
          <w:sz w:val="24"/>
        </w:rPr>
        <w:t>regularly</w:t>
      </w:r>
      <w:r>
        <w:rPr>
          <w:color w:val="868686"/>
          <w:spacing w:val="-17"/>
          <w:sz w:val="24"/>
        </w:rPr>
        <w:t xml:space="preserve"> </w:t>
      </w:r>
      <w:r>
        <w:rPr>
          <w:color w:val="868686"/>
          <w:sz w:val="24"/>
        </w:rPr>
        <w:t>come</w:t>
      </w:r>
      <w:r>
        <w:rPr>
          <w:color w:val="868686"/>
          <w:spacing w:val="-18"/>
          <w:sz w:val="24"/>
        </w:rPr>
        <w:t xml:space="preserve"> </w:t>
      </w:r>
      <w:r>
        <w:rPr>
          <w:color w:val="868686"/>
          <w:sz w:val="24"/>
        </w:rPr>
        <w:t>home</w:t>
      </w:r>
      <w:r>
        <w:rPr>
          <w:color w:val="868686"/>
          <w:spacing w:val="-81"/>
          <w:sz w:val="24"/>
        </w:rPr>
        <w:t xml:space="preserve"> </w:t>
      </w:r>
      <w:r>
        <w:rPr>
          <w:color w:val="868686"/>
          <w:sz w:val="24"/>
        </w:rPr>
        <w:t>late</w:t>
      </w:r>
    </w:p>
    <w:p w14:paraId="1117FC48" w14:textId="77777777" w:rsidR="00641FAE" w:rsidRDefault="00A75B9B" w:rsidP="003719E8">
      <w:pPr>
        <w:pStyle w:val="ListParagraph"/>
        <w:numPr>
          <w:ilvl w:val="1"/>
          <w:numId w:val="8"/>
        </w:numPr>
        <w:tabs>
          <w:tab w:val="left" w:pos="1874"/>
        </w:tabs>
        <w:spacing w:before="101" w:line="276" w:lineRule="auto"/>
        <w:ind w:right="821"/>
        <w:jc w:val="both"/>
        <w:rPr>
          <w:sz w:val="24"/>
        </w:rPr>
      </w:pPr>
      <w:r>
        <w:rPr>
          <w:noProof/>
        </w:rPr>
        <w:drawing>
          <wp:anchor distT="0" distB="0" distL="0" distR="0" simplePos="0" relativeHeight="251658261" behindDoc="1" locked="0" layoutInCell="1" allowOverlap="1" wp14:anchorId="44012A4A" wp14:editId="7B86748A">
            <wp:simplePos x="0" y="0"/>
            <wp:positionH relativeFrom="page">
              <wp:posOffset>5636895</wp:posOffset>
            </wp:positionH>
            <wp:positionV relativeFrom="paragraph">
              <wp:posOffset>-143762</wp:posOffset>
            </wp:positionV>
            <wp:extent cx="1009015" cy="460601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children</w:t>
      </w:r>
      <w:r>
        <w:rPr>
          <w:color w:val="868686"/>
          <w:spacing w:val="-12"/>
          <w:sz w:val="24"/>
        </w:rPr>
        <w:t xml:space="preserve"> </w:t>
      </w:r>
      <w:r>
        <w:rPr>
          <w:color w:val="868686"/>
          <w:sz w:val="24"/>
        </w:rPr>
        <w:t>who</w:t>
      </w:r>
      <w:r>
        <w:rPr>
          <w:color w:val="868686"/>
          <w:spacing w:val="-10"/>
          <w:sz w:val="24"/>
        </w:rPr>
        <w:t xml:space="preserve"> </w:t>
      </w:r>
      <w:r>
        <w:rPr>
          <w:color w:val="868686"/>
          <w:sz w:val="24"/>
        </w:rPr>
        <w:t>regularly</w:t>
      </w:r>
      <w:r>
        <w:rPr>
          <w:color w:val="868686"/>
          <w:spacing w:val="-10"/>
          <w:sz w:val="24"/>
        </w:rPr>
        <w:t xml:space="preserve"> </w:t>
      </w:r>
      <w:r>
        <w:rPr>
          <w:color w:val="868686"/>
          <w:sz w:val="24"/>
        </w:rPr>
        <w:t>miss</w:t>
      </w:r>
      <w:r>
        <w:rPr>
          <w:color w:val="868686"/>
          <w:spacing w:val="-10"/>
          <w:sz w:val="24"/>
        </w:rPr>
        <w:t xml:space="preserve"> </w:t>
      </w:r>
      <w:r>
        <w:rPr>
          <w:color w:val="868686"/>
          <w:sz w:val="24"/>
        </w:rPr>
        <w:t>school</w:t>
      </w:r>
      <w:r>
        <w:rPr>
          <w:color w:val="868686"/>
          <w:spacing w:val="-12"/>
          <w:sz w:val="24"/>
        </w:rPr>
        <w:t xml:space="preserve"> </w:t>
      </w:r>
      <w:r>
        <w:rPr>
          <w:color w:val="868686"/>
          <w:sz w:val="24"/>
        </w:rPr>
        <w:t>or</w:t>
      </w:r>
      <w:r>
        <w:rPr>
          <w:color w:val="868686"/>
          <w:spacing w:val="-10"/>
          <w:sz w:val="24"/>
        </w:rPr>
        <w:t xml:space="preserve"> </w:t>
      </w:r>
      <w:r>
        <w:rPr>
          <w:color w:val="868686"/>
          <w:sz w:val="24"/>
        </w:rPr>
        <w:t>education</w:t>
      </w:r>
      <w:r>
        <w:rPr>
          <w:color w:val="868686"/>
          <w:spacing w:val="-12"/>
          <w:sz w:val="24"/>
        </w:rPr>
        <w:t xml:space="preserve"> </w:t>
      </w:r>
      <w:r>
        <w:rPr>
          <w:color w:val="868686"/>
          <w:sz w:val="24"/>
        </w:rPr>
        <w:t>or</w:t>
      </w:r>
      <w:r>
        <w:rPr>
          <w:color w:val="868686"/>
          <w:spacing w:val="-9"/>
          <w:sz w:val="24"/>
        </w:rPr>
        <w:t xml:space="preserve"> </w:t>
      </w:r>
      <w:r>
        <w:rPr>
          <w:color w:val="868686"/>
          <w:sz w:val="24"/>
        </w:rPr>
        <w:t>do</w:t>
      </w:r>
      <w:r>
        <w:rPr>
          <w:color w:val="868686"/>
          <w:spacing w:val="-10"/>
          <w:sz w:val="24"/>
        </w:rPr>
        <w:t xml:space="preserve"> </w:t>
      </w:r>
      <w:r>
        <w:rPr>
          <w:color w:val="868686"/>
          <w:sz w:val="24"/>
        </w:rPr>
        <w:t>not</w:t>
      </w:r>
      <w:r>
        <w:rPr>
          <w:color w:val="868686"/>
          <w:spacing w:val="-11"/>
          <w:sz w:val="24"/>
        </w:rPr>
        <w:t xml:space="preserve"> </w:t>
      </w:r>
      <w:r>
        <w:rPr>
          <w:color w:val="868686"/>
          <w:sz w:val="24"/>
        </w:rPr>
        <w:t>take</w:t>
      </w:r>
      <w:r>
        <w:rPr>
          <w:color w:val="868686"/>
          <w:spacing w:val="-10"/>
          <w:sz w:val="24"/>
        </w:rPr>
        <w:t xml:space="preserve"> </w:t>
      </w:r>
      <w:r>
        <w:rPr>
          <w:color w:val="868686"/>
          <w:sz w:val="24"/>
        </w:rPr>
        <w:t>part</w:t>
      </w:r>
      <w:r>
        <w:rPr>
          <w:color w:val="868686"/>
          <w:spacing w:val="-82"/>
          <w:sz w:val="24"/>
        </w:rPr>
        <w:t xml:space="preserve"> </w:t>
      </w:r>
      <w:r>
        <w:rPr>
          <w:color w:val="868686"/>
          <w:sz w:val="24"/>
        </w:rPr>
        <w:t>in</w:t>
      </w:r>
      <w:r>
        <w:rPr>
          <w:color w:val="868686"/>
          <w:spacing w:val="-3"/>
          <w:sz w:val="24"/>
        </w:rPr>
        <w:t xml:space="preserve"> </w:t>
      </w:r>
      <w:r>
        <w:rPr>
          <w:color w:val="868686"/>
          <w:sz w:val="24"/>
        </w:rPr>
        <w:t>education</w:t>
      </w:r>
    </w:p>
    <w:p w14:paraId="60360AC1" w14:textId="77777777" w:rsidR="00641FAE" w:rsidRDefault="00A75B9B" w:rsidP="003719E8">
      <w:pPr>
        <w:pStyle w:val="BodyText"/>
        <w:spacing w:before="64" w:line="276" w:lineRule="auto"/>
        <w:ind w:left="880" w:right="818"/>
        <w:jc w:val="both"/>
      </w:pPr>
      <w:r>
        <w:rPr>
          <w:color w:val="868686"/>
        </w:rPr>
        <w:t>It is important to note that the experience of girls who are criminally</w:t>
      </w:r>
      <w:r>
        <w:rPr>
          <w:color w:val="868686"/>
          <w:spacing w:val="1"/>
        </w:rPr>
        <w:t xml:space="preserve"> </w:t>
      </w:r>
      <w:r>
        <w:rPr>
          <w:color w:val="868686"/>
        </w:rPr>
        <w:t>exploited can be very different to that of boys. The indicators may not be</w:t>
      </w:r>
      <w:r>
        <w:rPr>
          <w:color w:val="868686"/>
          <w:spacing w:val="1"/>
        </w:rPr>
        <w:t xml:space="preserve"> </w:t>
      </w:r>
      <w:r>
        <w:rPr>
          <w:color w:val="868686"/>
        </w:rPr>
        <w:t>the same, however professionals should be aware that girls are at risk of</w:t>
      </w:r>
      <w:r>
        <w:rPr>
          <w:color w:val="868686"/>
          <w:spacing w:val="1"/>
        </w:rPr>
        <w:t xml:space="preserve"> </w:t>
      </w:r>
      <w:r>
        <w:rPr>
          <w:color w:val="868686"/>
        </w:rPr>
        <w:t>criminal exploitation too. It is also important to note that both boys and</w:t>
      </w:r>
      <w:r>
        <w:rPr>
          <w:color w:val="868686"/>
          <w:spacing w:val="1"/>
        </w:rPr>
        <w:t xml:space="preserve"> </w:t>
      </w:r>
      <w:r>
        <w:rPr>
          <w:color w:val="868686"/>
        </w:rPr>
        <w:t>girls</w:t>
      </w:r>
      <w:r>
        <w:rPr>
          <w:color w:val="868686"/>
          <w:spacing w:val="-12"/>
        </w:rPr>
        <w:t xml:space="preserve"> </w:t>
      </w:r>
      <w:r>
        <w:rPr>
          <w:color w:val="868686"/>
        </w:rPr>
        <w:t>being</w:t>
      </w:r>
      <w:r>
        <w:rPr>
          <w:color w:val="868686"/>
          <w:spacing w:val="-11"/>
        </w:rPr>
        <w:t xml:space="preserve"> </w:t>
      </w:r>
      <w:r>
        <w:rPr>
          <w:color w:val="868686"/>
        </w:rPr>
        <w:t>criminally</w:t>
      </w:r>
      <w:r>
        <w:rPr>
          <w:color w:val="868686"/>
          <w:spacing w:val="-9"/>
        </w:rPr>
        <w:t xml:space="preserve"> </w:t>
      </w:r>
      <w:r>
        <w:rPr>
          <w:color w:val="868686"/>
        </w:rPr>
        <w:t>exploited</w:t>
      </w:r>
      <w:r>
        <w:rPr>
          <w:color w:val="868686"/>
          <w:spacing w:val="-8"/>
        </w:rPr>
        <w:t xml:space="preserve"> </w:t>
      </w:r>
      <w:r>
        <w:rPr>
          <w:color w:val="868686"/>
        </w:rPr>
        <w:t>may</w:t>
      </w:r>
      <w:r>
        <w:rPr>
          <w:color w:val="868686"/>
          <w:spacing w:val="-10"/>
        </w:rPr>
        <w:t xml:space="preserve"> </w:t>
      </w:r>
      <w:r>
        <w:rPr>
          <w:color w:val="868686"/>
        </w:rPr>
        <w:t>be</w:t>
      </w:r>
      <w:r>
        <w:rPr>
          <w:color w:val="868686"/>
          <w:spacing w:val="-7"/>
        </w:rPr>
        <w:t xml:space="preserve"> </w:t>
      </w:r>
      <w:r>
        <w:rPr>
          <w:color w:val="868686"/>
        </w:rPr>
        <w:t>at</w:t>
      </w:r>
      <w:r>
        <w:rPr>
          <w:color w:val="868686"/>
          <w:spacing w:val="-11"/>
        </w:rPr>
        <w:t xml:space="preserve"> </w:t>
      </w:r>
      <w:r>
        <w:rPr>
          <w:color w:val="868686"/>
        </w:rPr>
        <w:t>higher</w:t>
      </w:r>
      <w:r>
        <w:rPr>
          <w:color w:val="868686"/>
          <w:spacing w:val="-8"/>
        </w:rPr>
        <w:t xml:space="preserve"> </w:t>
      </w:r>
      <w:r>
        <w:rPr>
          <w:color w:val="868686"/>
        </w:rPr>
        <w:t>risk</w:t>
      </w:r>
      <w:r>
        <w:rPr>
          <w:color w:val="868686"/>
          <w:spacing w:val="-10"/>
        </w:rPr>
        <w:t xml:space="preserve"> </w:t>
      </w:r>
      <w:r>
        <w:rPr>
          <w:color w:val="868686"/>
        </w:rPr>
        <w:t>of</w:t>
      </w:r>
      <w:r>
        <w:rPr>
          <w:color w:val="868686"/>
          <w:spacing w:val="-9"/>
        </w:rPr>
        <w:t xml:space="preserve"> </w:t>
      </w:r>
      <w:r>
        <w:rPr>
          <w:color w:val="868686"/>
        </w:rPr>
        <w:t>sexual</w:t>
      </w:r>
      <w:r>
        <w:rPr>
          <w:color w:val="868686"/>
          <w:spacing w:val="-11"/>
        </w:rPr>
        <w:t xml:space="preserve"> </w:t>
      </w:r>
      <w:r>
        <w:rPr>
          <w:color w:val="868686"/>
        </w:rPr>
        <w:t>exploitation.</w:t>
      </w:r>
    </w:p>
    <w:p w14:paraId="14477B96" w14:textId="77777777" w:rsidR="00641FAE" w:rsidRDefault="00641FAE" w:rsidP="003719E8">
      <w:pPr>
        <w:pStyle w:val="BodyText"/>
        <w:spacing w:line="276" w:lineRule="auto"/>
        <w:ind w:left="0"/>
        <w:rPr>
          <w:sz w:val="28"/>
        </w:rPr>
      </w:pPr>
    </w:p>
    <w:p w14:paraId="28C0AECF"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Sexual</w:t>
      </w:r>
      <w:r>
        <w:rPr>
          <w:color w:val="1D2C4D"/>
          <w:spacing w:val="-3"/>
        </w:rPr>
        <w:t xml:space="preserve"> </w:t>
      </w:r>
      <w:r>
        <w:rPr>
          <w:color w:val="1D2C4D"/>
        </w:rPr>
        <w:t>Exploitation</w:t>
      </w:r>
    </w:p>
    <w:p w14:paraId="02FEF87F" w14:textId="77777777" w:rsidR="00641FAE" w:rsidRDefault="00A75B9B" w:rsidP="003719E8">
      <w:pPr>
        <w:pStyle w:val="BodyText"/>
        <w:spacing w:before="192" w:line="276" w:lineRule="auto"/>
        <w:ind w:left="880" w:right="817"/>
        <w:jc w:val="both"/>
      </w:pPr>
      <w:r>
        <w:rPr>
          <w:color w:val="868686"/>
        </w:rPr>
        <w:t>Child sexual exploitation (CSE) is defined as a form of child sexual abuse.</w:t>
      </w:r>
      <w:r>
        <w:rPr>
          <w:color w:val="868686"/>
          <w:spacing w:val="1"/>
        </w:rPr>
        <w:t xml:space="preserve"> </w:t>
      </w:r>
      <w:r>
        <w:rPr>
          <w:color w:val="868686"/>
        </w:rPr>
        <w:t>The victim may have been sexually exploited even if the sexual activity</w:t>
      </w:r>
      <w:r>
        <w:rPr>
          <w:color w:val="868686"/>
          <w:spacing w:val="1"/>
        </w:rPr>
        <w:t xml:space="preserve"> </w:t>
      </w:r>
      <w:r>
        <w:rPr>
          <w:color w:val="868686"/>
        </w:rPr>
        <w:t>appears consensual. Child sexual exploitation does not always involve</w:t>
      </w:r>
      <w:r>
        <w:rPr>
          <w:color w:val="868686"/>
          <w:spacing w:val="1"/>
        </w:rPr>
        <w:t xml:space="preserve"> </w:t>
      </w:r>
      <w:r>
        <w:rPr>
          <w:color w:val="868686"/>
        </w:rPr>
        <w:t>physical</w:t>
      </w:r>
      <w:r>
        <w:rPr>
          <w:color w:val="868686"/>
          <w:spacing w:val="-4"/>
        </w:rPr>
        <w:t xml:space="preserve"> </w:t>
      </w:r>
      <w:r>
        <w:rPr>
          <w:color w:val="868686"/>
        </w:rPr>
        <w:t>contact;</w:t>
      </w:r>
      <w:r>
        <w:rPr>
          <w:color w:val="868686"/>
          <w:spacing w:val="-2"/>
        </w:rPr>
        <w:t xml:space="preserve"> </w:t>
      </w:r>
      <w:r>
        <w:rPr>
          <w:color w:val="868686"/>
        </w:rPr>
        <w:t>it</w:t>
      </w:r>
      <w:r>
        <w:rPr>
          <w:color w:val="868686"/>
          <w:spacing w:val="-1"/>
        </w:rPr>
        <w:t xml:space="preserve"> </w:t>
      </w:r>
      <w:r>
        <w:rPr>
          <w:color w:val="868686"/>
        </w:rPr>
        <w:t>can</w:t>
      </w:r>
      <w:r>
        <w:rPr>
          <w:color w:val="868686"/>
          <w:spacing w:val="-3"/>
        </w:rPr>
        <w:t xml:space="preserve"> </w:t>
      </w:r>
      <w:r>
        <w:rPr>
          <w:color w:val="868686"/>
        </w:rPr>
        <w:t>also occur</w:t>
      </w:r>
      <w:r>
        <w:rPr>
          <w:color w:val="868686"/>
          <w:spacing w:val="1"/>
        </w:rPr>
        <w:t xml:space="preserve"> </w:t>
      </w:r>
      <w:proofErr w:type="gramStart"/>
      <w:r>
        <w:rPr>
          <w:color w:val="868686"/>
        </w:rPr>
        <w:t>through</w:t>
      </w:r>
      <w:r>
        <w:rPr>
          <w:color w:val="868686"/>
          <w:spacing w:val="-2"/>
        </w:rPr>
        <w:t xml:space="preserve"> </w:t>
      </w:r>
      <w:r>
        <w:rPr>
          <w:color w:val="868686"/>
        </w:rPr>
        <w:t>the</w:t>
      </w:r>
      <w:r>
        <w:rPr>
          <w:color w:val="868686"/>
          <w:spacing w:val="-1"/>
        </w:rPr>
        <w:t xml:space="preserve"> </w:t>
      </w:r>
      <w:r>
        <w:rPr>
          <w:color w:val="868686"/>
        </w:rPr>
        <w:t>use</w:t>
      </w:r>
      <w:r>
        <w:rPr>
          <w:color w:val="868686"/>
          <w:spacing w:val="-1"/>
        </w:rPr>
        <w:t xml:space="preserve"> </w:t>
      </w:r>
      <w:r>
        <w:rPr>
          <w:color w:val="868686"/>
        </w:rPr>
        <w:t>of</w:t>
      </w:r>
      <w:proofErr w:type="gramEnd"/>
      <w:r>
        <w:rPr>
          <w:color w:val="868686"/>
          <w:spacing w:val="-1"/>
        </w:rPr>
        <w:t xml:space="preserve"> </w:t>
      </w:r>
      <w:r>
        <w:rPr>
          <w:color w:val="868686"/>
        </w:rPr>
        <w:t>technology.</w:t>
      </w:r>
    </w:p>
    <w:p w14:paraId="0A8FC395" w14:textId="77777777" w:rsidR="00641FAE" w:rsidRDefault="00A75B9B" w:rsidP="003719E8">
      <w:pPr>
        <w:pStyle w:val="BodyText"/>
        <w:spacing w:before="160" w:line="276" w:lineRule="auto"/>
        <w:ind w:left="880"/>
        <w:jc w:val="both"/>
      </w:pPr>
      <w:r>
        <w:rPr>
          <w:color w:val="868686"/>
        </w:rPr>
        <w:t>CSE</w:t>
      </w:r>
      <w:r>
        <w:rPr>
          <w:color w:val="868686"/>
          <w:spacing w:val="-3"/>
        </w:rPr>
        <w:t xml:space="preserve"> </w:t>
      </w:r>
      <w:r>
        <w:rPr>
          <w:color w:val="868686"/>
        </w:rPr>
        <w:t>has links</w:t>
      </w:r>
      <w:r>
        <w:rPr>
          <w:color w:val="868686"/>
          <w:spacing w:val="-2"/>
        </w:rPr>
        <w:t xml:space="preserve"> </w:t>
      </w:r>
      <w:r>
        <w:rPr>
          <w:color w:val="868686"/>
        </w:rPr>
        <w:t>to</w:t>
      </w:r>
      <w:r>
        <w:rPr>
          <w:color w:val="868686"/>
          <w:spacing w:val="-1"/>
        </w:rPr>
        <w:t xml:space="preserve"> </w:t>
      </w:r>
      <w:r>
        <w:rPr>
          <w:color w:val="868686"/>
        </w:rPr>
        <w:t>other</w:t>
      </w:r>
      <w:r>
        <w:rPr>
          <w:color w:val="868686"/>
          <w:spacing w:val="-1"/>
        </w:rPr>
        <w:t xml:space="preserve"> </w:t>
      </w:r>
      <w:r>
        <w:rPr>
          <w:color w:val="868686"/>
        </w:rPr>
        <w:t>types</w:t>
      </w:r>
      <w:r>
        <w:rPr>
          <w:color w:val="868686"/>
          <w:spacing w:val="-2"/>
        </w:rPr>
        <w:t xml:space="preserve"> </w:t>
      </w:r>
      <w:r>
        <w:rPr>
          <w:color w:val="868686"/>
        </w:rPr>
        <w:t>of</w:t>
      </w:r>
      <w:r>
        <w:rPr>
          <w:color w:val="868686"/>
          <w:spacing w:val="-2"/>
        </w:rPr>
        <w:t xml:space="preserve"> </w:t>
      </w:r>
      <w:r>
        <w:rPr>
          <w:color w:val="868686"/>
        </w:rPr>
        <w:t>crime</w:t>
      </w:r>
      <w:r>
        <w:rPr>
          <w:color w:val="868686"/>
          <w:spacing w:val="-1"/>
        </w:rPr>
        <w:t xml:space="preserve"> </w:t>
      </w:r>
      <w:r>
        <w:rPr>
          <w:color w:val="868686"/>
        </w:rPr>
        <w:t>such</w:t>
      </w:r>
      <w:r>
        <w:rPr>
          <w:color w:val="868686"/>
          <w:spacing w:val="-2"/>
        </w:rPr>
        <w:t xml:space="preserve"> </w:t>
      </w:r>
      <w:r>
        <w:rPr>
          <w:color w:val="868686"/>
        </w:rPr>
        <w:t>as:</w:t>
      </w:r>
    </w:p>
    <w:p w14:paraId="484EDB63" w14:textId="77777777" w:rsidR="00641FAE" w:rsidRDefault="00A75B9B" w:rsidP="003719E8">
      <w:pPr>
        <w:pStyle w:val="ListParagraph"/>
        <w:numPr>
          <w:ilvl w:val="1"/>
          <w:numId w:val="8"/>
        </w:numPr>
        <w:tabs>
          <w:tab w:val="left" w:pos="1874"/>
        </w:tabs>
        <w:spacing w:before="182" w:line="276" w:lineRule="auto"/>
        <w:rPr>
          <w:sz w:val="24"/>
        </w:rPr>
      </w:pPr>
      <w:r>
        <w:rPr>
          <w:color w:val="868686"/>
          <w:sz w:val="24"/>
        </w:rPr>
        <w:t>Child</w:t>
      </w:r>
      <w:r>
        <w:rPr>
          <w:color w:val="868686"/>
          <w:spacing w:val="-5"/>
          <w:sz w:val="24"/>
        </w:rPr>
        <w:t xml:space="preserve"> </w:t>
      </w:r>
      <w:r>
        <w:rPr>
          <w:color w:val="868686"/>
          <w:sz w:val="24"/>
        </w:rPr>
        <w:t>trafficking</w:t>
      </w:r>
    </w:p>
    <w:p w14:paraId="14432E8A"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2"/>
          <w:sz w:val="24"/>
        </w:rPr>
        <w:t xml:space="preserve"> </w:t>
      </w:r>
      <w:r>
        <w:rPr>
          <w:color w:val="868686"/>
          <w:sz w:val="24"/>
        </w:rPr>
        <w:t>abuse</w:t>
      </w:r>
    </w:p>
    <w:p w14:paraId="705D168F"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violence</w:t>
      </w:r>
      <w:r>
        <w:rPr>
          <w:color w:val="868686"/>
          <w:spacing w:val="-4"/>
          <w:sz w:val="24"/>
        </w:rPr>
        <w:t xml:space="preserve"> </w:t>
      </w:r>
      <w:r>
        <w:rPr>
          <w:color w:val="868686"/>
          <w:sz w:val="24"/>
        </w:rPr>
        <w:t>in</w:t>
      </w:r>
      <w:r>
        <w:rPr>
          <w:color w:val="868686"/>
          <w:spacing w:val="-4"/>
          <w:sz w:val="24"/>
        </w:rPr>
        <w:t xml:space="preserve"> </w:t>
      </w:r>
      <w:r>
        <w:rPr>
          <w:color w:val="868686"/>
          <w:sz w:val="24"/>
        </w:rPr>
        <w:t>intimate</w:t>
      </w:r>
      <w:r>
        <w:rPr>
          <w:color w:val="868686"/>
          <w:spacing w:val="-4"/>
          <w:sz w:val="24"/>
        </w:rPr>
        <w:t xml:space="preserve"> </w:t>
      </w:r>
      <w:r>
        <w:rPr>
          <w:color w:val="868686"/>
          <w:sz w:val="24"/>
        </w:rPr>
        <w:t>relationships</w:t>
      </w:r>
    </w:p>
    <w:p w14:paraId="3E374F28" w14:textId="77777777" w:rsidR="00641FAE" w:rsidRDefault="00A75B9B" w:rsidP="003719E8">
      <w:pPr>
        <w:pStyle w:val="ListParagraph"/>
        <w:numPr>
          <w:ilvl w:val="1"/>
          <w:numId w:val="8"/>
        </w:numPr>
        <w:tabs>
          <w:tab w:val="left" w:pos="1874"/>
        </w:tabs>
        <w:spacing w:line="276" w:lineRule="auto"/>
        <w:rPr>
          <w:sz w:val="24"/>
        </w:rPr>
      </w:pPr>
      <w:r>
        <w:rPr>
          <w:color w:val="868686"/>
          <w:sz w:val="24"/>
        </w:rPr>
        <w:t>Grooming</w:t>
      </w:r>
      <w:r>
        <w:rPr>
          <w:color w:val="868686"/>
          <w:spacing w:val="-6"/>
          <w:sz w:val="24"/>
        </w:rPr>
        <w:t xml:space="preserve"> </w:t>
      </w:r>
      <w:r>
        <w:rPr>
          <w:color w:val="868686"/>
          <w:sz w:val="24"/>
        </w:rPr>
        <w:t>(including</w:t>
      </w:r>
      <w:r>
        <w:rPr>
          <w:color w:val="868686"/>
          <w:spacing w:val="-5"/>
          <w:sz w:val="24"/>
        </w:rPr>
        <w:t xml:space="preserve"> </w:t>
      </w:r>
      <w:r>
        <w:rPr>
          <w:color w:val="868686"/>
          <w:sz w:val="24"/>
        </w:rPr>
        <w:t>online</w:t>
      </w:r>
      <w:r>
        <w:rPr>
          <w:color w:val="868686"/>
          <w:spacing w:val="-5"/>
          <w:sz w:val="24"/>
        </w:rPr>
        <w:t xml:space="preserve"> </w:t>
      </w:r>
      <w:r>
        <w:rPr>
          <w:color w:val="868686"/>
          <w:sz w:val="24"/>
        </w:rPr>
        <w:t>grooming)</w:t>
      </w:r>
    </w:p>
    <w:p w14:paraId="6AE477E3" w14:textId="77777777" w:rsidR="00641FAE" w:rsidRDefault="00A75B9B" w:rsidP="003719E8">
      <w:pPr>
        <w:pStyle w:val="ListParagraph"/>
        <w:numPr>
          <w:ilvl w:val="1"/>
          <w:numId w:val="8"/>
        </w:numPr>
        <w:tabs>
          <w:tab w:val="left" w:pos="1874"/>
        </w:tabs>
        <w:spacing w:line="276" w:lineRule="auto"/>
        <w:rPr>
          <w:sz w:val="24"/>
        </w:rPr>
      </w:pPr>
      <w:r>
        <w:rPr>
          <w:color w:val="868686"/>
          <w:sz w:val="24"/>
        </w:rPr>
        <w:t>Abusive</w:t>
      </w:r>
      <w:r>
        <w:rPr>
          <w:color w:val="868686"/>
          <w:spacing w:val="-3"/>
          <w:sz w:val="24"/>
        </w:rPr>
        <w:t xml:space="preserve"> </w:t>
      </w:r>
      <w:r>
        <w:rPr>
          <w:color w:val="868686"/>
          <w:sz w:val="24"/>
        </w:rPr>
        <w:t>images</w:t>
      </w:r>
      <w:r>
        <w:rPr>
          <w:color w:val="868686"/>
          <w:spacing w:val="-3"/>
          <w:sz w:val="24"/>
        </w:rPr>
        <w:t xml:space="preserve"> </w:t>
      </w:r>
      <w:r>
        <w:rPr>
          <w:color w:val="868686"/>
          <w:sz w:val="24"/>
        </w:rPr>
        <w:t>of</w:t>
      </w:r>
      <w:r>
        <w:rPr>
          <w:color w:val="868686"/>
          <w:spacing w:val="-4"/>
          <w:sz w:val="24"/>
        </w:rPr>
        <w:t xml:space="preserve"> </w:t>
      </w:r>
      <w:r>
        <w:rPr>
          <w:color w:val="868686"/>
          <w:sz w:val="24"/>
        </w:rPr>
        <w:t>children</w:t>
      </w:r>
      <w:r>
        <w:rPr>
          <w:color w:val="868686"/>
          <w:spacing w:val="-3"/>
          <w:sz w:val="24"/>
        </w:rPr>
        <w:t xml:space="preserve"> </w:t>
      </w:r>
      <w:r>
        <w:rPr>
          <w:color w:val="868686"/>
          <w:sz w:val="24"/>
        </w:rPr>
        <w:t>and</w:t>
      </w:r>
      <w:r>
        <w:rPr>
          <w:color w:val="868686"/>
          <w:spacing w:val="-4"/>
          <w:sz w:val="24"/>
        </w:rPr>
        <w:t xml:space="preserve"> </w:t>
      </w:r>
      <w:r>
        <w:rPr>
          <w:color w:val="868686"/>
          <w:sz w:val="24"/>
        </w:rPr>
        <w:t>their</w:t>
      </w:r>
      <w:r>
        <w:rPr>
          <w:color w:val="868686"/>
          <w:spacing w:val="-4"/>
          <w:sz w:val="24"/>
        </w:rPr>
        <w:t xml:space="preserve"> </w:t>
      </w:r>
      <w:r>
        <w:rPr>
          <w:color w:val="868686"/>
          <w:sz w:val="24"/>
        </w:rPr>
        <w:t>distribution</w:t>
      </w:r>
    </w:p>
    <w:p w14:paraId="59D82ECF" w14:textId="77777777" w:rsidR="00641FAE" w:rsidRDefault="00A75B9B" w:rsidP="003719E8">
      <w:pPr>
        <w:pStyle w:val="ListParagraph"/>
        <w:numPr>
          <w:ilvl w:val="1"/>
          <w:numId w:val="8"/>
        </w:numPr>
        <w:tabs>
          <w:tab w:val="left" w:pos="1874"/>
        </w:tabs>
        <w:spacing w:line="276" w:lineRule="auto"/>
        <w:rPr>
          <w:sz w:val="24"/>
        </w:rPr>
      </w:pPr>
      <w:r>
        <w:rPr>
          <w:color w:val="868686"/>
          <w:sz w:val="24"/>
        </w:rPr>
        <w:t>Drugs-related</w:t>
      </w:r>
      <w:r>
        <w:rPr>
          <w:color w:val="868686"/>
          <w:spacing w:val="-4"/>
          <w:sz w:val="24"/>
        </w:rPr>
        <w:t xml:space="preserve"> </w:t>
      </w:r>
      <w:r>
        <w:rPr>
          <w:color w:val="868686"/>
          <w:sz w:val="24"/>
        </w:rPr>
        <w:t>offences</w:t>
      </w:r>
    </w:p>
    <w:p w14:paraId="558892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Gang-related</w:t>
      </w:r>
      <w:r>
        <w:rPr>
          <w:color w:val="868686"/>
          <w:spacing w:val="-5"/>
          <w:sz w:val="24"/>
        </w:rPr>
        <w:t xml:space="preserve"> </w:t>
      </w:r>
      <w:r>
        <w:rPr>
          <w:color w:val="868686"/>
          <w:sz w:val="24"/>
        </w:rPr>
        <w:t>activity</w:t>
      </w:r>
    </w:p>
    <w:p w14:paraId="7357777A" w14:textId="77777777" w:rsidR="00641FAE" w:rsidRDefault="00A75B9B" w:rsidP="003719E8">
      <w:pPr>
        <w:pStyle w:val="ListParagraph"/>
        <w:numPr>
          <w:ilvl w:val="1"/>
          <w:numId w:val="8"/>
        </w:numPr>
        <w:tabs>
          <w:tab w:val="left" w:pos="1874"/>
        </w:tabs>
        <w:spacing w:line="276" w:lineRule="auto"/>
        <w:rPr>
          <w:sz w:val="24"/>
        </w:rPr>
      </w:pPr>
      <w:r>
        <w:rPr>
          <w:color w:val="868686"/>
          <w:sz w:val="24"/>
        </w:rPr>
        <w:t>Immigration-related</w:t>
      </w:r>
      <w:r>
        <w:rPr>
          <w:color w:val="868686"/>
          <w:spacing w:val="-5"/>
          <w:sz w:val="24"/>
        </w:rPr>
        <w:t xml:space="preserve"> </w:t>
      </w:r>
      <w:r>
        <w:rPr>
          <w:color w:val="868686"/>
          <w:sz w:val="24"/>
        </w:rPr>
        <w:t>offences</w:t>
      </w:r>
    </w:p>
    <w:p w14:paraId="7D8F6818" w14:textId="77777777" w:rsidR="00641FAE" w:rsidRDefault="00A75B9B" w:rsidP="003719E8">
      <w:pPr>
        <w:pStyle w:val="ListParagraph"/>
        <w:numPr>
          <w:ilvl w:val="1"/>
          <w:numId w:val="8"/>
        </w:numPr>
        <w:tabs>
          <w:tab w:val="left" w:pos="1874"/>
        </w:tabs>
        <w:spacing w:line="276" w:lineRule="auto"/>
        <w:rPr>
          <w:sz w:val="24"/>
        </w:rPr>
      </w:pPr>
      <w:r>
        <w:rPr>
          <w:color w:val="868686"/>
          <w:sz w:val="24"/>
        </w:rPr>
        <w:lastRenderedPageBreak/>
        <w:t>Domestic</w:t>
      </w:r>
      <w:r>
        <w:rPr>
          <w:color w:val="868686"/>
          <w:spacing w:val="-3"/>
          <w:sz w:val="24"/>
        </w:rPr>
        <w:t xml:space="preserve"> </w:t>
      </w:r>
      <w:r>
        <w:rPr>
          <w:color w:val="868686"/>
          <w:sz w:val="24"/>
        </w:rPr>
        <w:t>servitude</w:t>
      </w:r>
    </w:p>
    <w:p w14:paraId="01996CC4" w14:textId="77777777" w:rsidR="00641FAE" w:rsidRDefault="00641FAE" w:rsidP="003719E8">
      <w:pPr>
        <w:pStyle w:val="BodyText"/>
        <w:spacing w:before="11" w:line="276" w:lineRule="auto"/>
        <w:ind w:left="0"/>
        <w:rPr>
          <w:sz w:val="23"/>
        </w:rPr>
      </w:pPr>
    </w:p>
    <w:p w14:paraId="75EE3B0B" w14:textId="77777777" w:rsidR="00641FAE" w:rsidRDefault="00A75B9B" w:rsidP="003719E8">
      <w:pPr>
        <w:pStyle w:val="BodyText"/>
        <w:spacing w:before="1" w:line="276" w:lineRule="auto"/>
        <w:ind w:left="880" w:right="815"/>
        <w:jc w:val="both"/>
      </w:pPr>
      <w:r>
        <w:rPr>
          <w:color w:val="868686"/>
        </w:rPr>
        <w:t>The following list of indicators is not exhaustive or definitive, but it does</w:t>
      </w:r>
      <w:r>
        <w:rPr>
          <w:color w:val="868686"/>
          <w:spacing w:val="1"/>
        </w:rPr>
        <w:t xml:space="preserve"> </w:t>
      </w:r>
      <w:r>
        <w:rPr>
          <w:color w:val="868686"/>
        </w:rPr>
        <w:t>highlight</w:t>
      </w:r>
      <w:r>
        <w:rPr>
          <w:color w:val="868686"/>
          <w:spacing w:val="1"/>
        </w:rPr>
        <w:t xml:space="preserve"> </w:t>
      </w:r>
      <w:r>
        <w:rPr>
          <w:color w:val="868686"/>
        </w:rPr>
        <w:t>common</w:t>
      </w:r>
      <w:r>
        <w:rPr>
          <w:color w:val="868686"/>
          <w:spacing w:val="1"/>
        </w:rPr>
        <w:t xml:space="preserve"> </w:t>
      </w:r>
      <w:r>
        <w:rPr>
          <w:color w:val="868686"/>
        </w:rPr>
        <w:t>signs</w:t>
      </w:r>
      <w:r>
        <w:rPr>
          <w:color w:val="868686"/>
          <w:spacing w:val="1"/>
        </w:rPr>
        <w:t xml:space="preserve"> </w:t>
      </w:r>
      <w:r>
        <w:rPr>
          <w:color w:val="868686"/>
        </w:rPr>
        <w:t>which</w:t>
      </w:r>
      <w:r>
        <w:rPr>
          <w:color w:val="868686"/>
          <w:spacing w:val="1"/>
        </w:rPr>
        <w:t xml:space="preserve"> </w:t>
      </w:r>
      <w:r>
        <w:rPr>
          <w:color w:val="868686"/>
        </w:rPr>
        <w:t>can</w:t>
      </w:r>
      <w:r>
        <w:rPr>
          <w:color w:val="868686"/>
          <w:spacing w:val="1"/>
        </w:rPr>
        <w:t xml:space="preserve"> </w:t>
      </w:r>
      <w:r>
        <w:rPr>
          <w:color w:val="868686"/>
        </w:rPr>
        <w:t>assist</w:t>
      </w:r>
      <w:r>
        <w:rPr>
          <w:color w:val="868686"/>
          <w:spacing w:val="1"/>
        </w:rPr>
        <w:t xml:space="preserve"> </w:t>
      </w:r>
      <w:r>
        <w:rPr>
          <w:color w:val="868686"/>
        </w:rPr>
        <w:t>professionals</w:t>
      </w:r>
      <w:r>
        <w:rPr>
          <w:color w:val="868686"/>
          <w:spacing w:val="1"/>
        </w:rPr>
        <w:t xml:space="preserve"> </w:t>
      </w:r>
      <w:r>
        <w:rPr>
          <w:color w:val="868686"/>
        </w:rPr>
        <w:t>in</w:t>
      </w:r>
      <w:r>
        <w:rPr>
          <w:color w:val="868686"/>
          <w:spacing w:val="1"/>
        </w:rPr>
        <w:t xml:space="preserve"> </w:t>
      </w:r>
      <w:r>
        <w:rPr>
          <w:color w:val="868686"/>
        </w:rPr>
        <w:t>identifying</w:t>
      </w:r>
      <w:r>
        <w:rPr>
          <w:color w:val="868686"/>
          <w:spacing w:val="1"/>
        </w:rPr>
        <w:t xml:space="preserve"> </w:t>
      </w:r>
      <w:r>
        <w:rPr>
          <w:color w:val="868686"/>
        </w:rPr>
        <w:t>children</w:t>
      </w:r>
      <w:r>
        <w:rPr>
          <w:color w:val="868686"/>
          <w:spacing w:val="-2"/>
        </w:rPr>
        <w:t xml:space="preserve"> </w:t>
      </w:r>
      <w:r>
        <w:rPr>
          <w:color w:val="868686"/>
        </w:rPr>
        <w:t>or</w:t>
      </w:r>
      <w:r>
        <w:rPr>
          <w:color w:val="868686"/>
          <w:spacing w:val="-1"/>
        </w:rPr>
        <w:t xml:space="preserve"> </w:t>
      </w:r>
      <w:r>
        <w:rPr>
          <w:color w:val="868686"/>
        </w:rPr>
        <w:t>young</w:t>
      </w:r>
      <w:r>
        <w:rPr>
          <w:color w:val="868686"/>
          <w:spacing w:val="-1"/>
        </w:rPr>
        <w:t xml:space="preserve"> </w:t>
      </w:r>
      <w:r>
        <w:rPr>
          <w:color w:val="868686"/>
        </w:rPr>
        <w:t>people</w:t>
      </w:r>
      <w:r>
        <w:rPr>
          <w:color w:val="868686"/>
          <w:spacing w:val="-3"/>
        </w:rPr>
        <w:t xml:space="preserve"> </w:t>
      </w:r>
      <w:r>
        <w:rPr>
          <w:color w:val="868686"/>
        </w:rPr>
        <w:t>who</w:t>
      </w:r>
      <w:r>
        <w:rPr>
          <w:color w:val="868686"/>
          <w:spacing w:val="-1"/>
        </w:rPr>
        <w:t xml:space="preserve"> </w:t>
      </w:r>
      <w:r>
        <w:rPr>
          <w:color w:val="868686"/>
        </w:rPr>
        <w:t>may</w:t>
      </w:r>
      <w:r>
        <w:rPr>
          <w:color w:val="868686"/>
          <w:spacing w:val="-2"/>
        </w:rPr>
        <w:t xml:space="preserve"> </w:t>
      </w:r>
      <w:r>
        <w:rPr>
          <w:color w:val="868686"/>
        </w:rPr>
        <w:t>be victims</w:t>
      </w:r>
      <w:r>
        <w:rPr>
          <w:color w:val="868686"/>
          <w:spacing w:val="-2"/>
        </w:rPr>
        <w:t xml:space="preserve"> </w:t>
      </w:r>
      <w:r>
        <w:rPr>
          <w:color w:val="868686"/>
        </w:rPr>
        <w:t>of</w:t>
      </w:r>
      <w:r>
        <w:rPr>
          <w:color w:val="868686"/>
          <w:spacing w:val="-1"/>
        </w:rPr>
        <w:t xml:space="preserve"> </w:t>
      </w:r>
      <w:r>
        <w:rPr>
          <w:color w:val="868686"/>
        </w:rPr>
        <w:t>sexual</w:t>
      </w:r>
      <w:r>
        <w:rPr>
          <w:color w:val="868686"/>
          <w:spacing w:val="-4"/>
        </w:rPr>
        <w:t xml:space="preserve"> </w:t>
      </w:r>
      <w:r>
        <w:rPr>
          <w:color w:val="868686"/>
        </w:rPr>
        <w:t>exploitation:</w:t>
      </w:r>
    </w:p>
    <w:p w14:paraId="4F5C1CC4" w14:textId="77777777" w:rsidR="00641FAE" w:rsidRDefault="00A75B9B" w:rsidP="003719E8">
      <w:pPr>
        <w:pStyle w:val="ListParagraph"/>
        <w:numPr>
          <w:ilvl w:val="1"/>
          <w:numId w:val="8"/>
        </w:numPr>
        <w:tabs>
          <w:tab w:val="left" w:pos="1874"/>
        </w:tabs>
        <w:spacing w:before="156" w:line="276" w:lineRule="auto"/>
        <w:ind w:right="829"/>
        <w:rPr>
          <w:sz w:val="24"/>
        </w:rPr>
      </w:pPr>
      <w:r>
        <w:rPr>
          <w:color w:val="868686"/>
          <w:sz w:val="24"/>
        </w:rPr>
        <w:t>Acquisition</w:t>
      </w:r>
      <w:r>
        <w:rPr>
          <w:color w:val="868686"/>
          <w:spacing w:val="-19"/>
          <w:sz w:val="24"/>
        </w:rPr>
        <w:t xml:space="preserve"> </w:t>
      </w:r>
      <w:r>
        <w:rPr>
          <w:color w:val="868686"/>
          <w:sz w:val="24"/>
        </w:rPr>
        <w:t>of</w:t>
      </w:r>
      <w:r>
        <w:rPr>
          <w:color w:val="868686"/>
          <w:spacing w:val="-17"/>
          <w:sz w:val="24"/>
        </w:rPr>
        <w:t xml:space="preserve"> </w:t>
      </w:r>
      <w:r>
        <w:rPr>
          <w:color w:val="868686"/>
          <w:sz w:val="24"/>
        </w:rPr>
        <w:t>money,</w:t>
      </w:r>
      <w:r>
        <w:rPr>
          <w:color w:val="868686"/>
          <w:spacing w:val="-17"/>
          <w:sz w:val="24"/>
        </w:rPr>
        <w:t xml:space="preserve"> </w:t>
      </w:r>
      <w:r>
        <w:rPr>
          <w:color w:val="868686"/>
          <w:sz w:val="24"/>
        </w:rPr>
        <w:t>clothes,</w:t>
      </w:r>
      <w:r>
        <w:rPr>
          <w:color w:val="868686"/>
          <w:spacing w:val="-16"/>
          <w:sz w:val="24"/>
        </w:rPr>
        <w:t xml:space="preserve"> </w:t>
      </w:r>
      <w:r>
        <w:rPr>
          <w:color w:val="868686"/>
          <w:sz w:val="24"/>
        </w:rPr>
        <w:t>mobile</w:t>
      </w:r>
      <w:r>
        <w:rPr>
          <w:color w:val="868686"/>
          <w:spacing w:val="-17"/>
          <w:sz w:val="24"/>
        </w:rPr>
        <w:t xml:space="preserve"> </w:t>
      </w:r>
      <w:r>
        <w:rPr>
          <w:color w:val="868686"/>
          <w:sz w:val="24"/>
        </w:rPr>
        <w:t>phones</w:t>
      </w:r>
      <w:r>
        <w:rPr>
          <w:color w:val="868686"/>
          <w:spacing w:val="-17"/>
          <w:sz w:val="24"/>
        </w:rPr>
        <w:t xml:space="preserve"> </w:t>
      </w:r>
      <w:r>
        <w:rPr>
          <w:color w:val="868686"/>
          <w:sz w:val="24"/>
        </w:rPr>
        <w:t>etc.</w:t>
      </w:r>
      <w:r>
        <w:rPr>
          <w:color w:val="868686"/>
          <w:spacing w:val="-17"/>
          <w:sz w:val="24"/>
        </w:rPr>
        <w:t xml:space="preserve"> </w:t>
      </w:r>
      <w:r>
        <w:rPr>
          <w:color w:val="868686"/>
          <w:sz w:val="24"/>
        </w:rPr>
        <w:t>without</w:t>
      </w:r>
      <w:r>
        <w:rPr>
          <w:color w:val="868686"/>
          <w:spacing w:val="-18"/>
          <w:sz w:val="24"/>
        </w:rPr>
        <w:t xml:space="preserve"> </w:t>
      </w:r>
      <w:r>
        <w:rPr>
          <w:color w:val="868686"/>
          <w:sz w:val="24"/>
        </w:rPr>
        <w:t>plausible</w:t>
      </w:r>
      <w:r>
        <w:rPr>
          <w:color w:val="868686"/>
          <w:spacing w:val="-81"/>
          <w:sz w:val="24"/>
        </w:rPr>
        <w:t xml:space="preserve"> </w:t>
      </w:r>
      <w:r>
        <w:rPr>
          <w:color w:val="868686"/>
          <w:sz w:val="24"/>
        </w:rPr>
        <w:t>explanation</w:t>
      </w:r>
    </w:p>
    <w:p w14:paraId="1BC875AE"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Gang-association</w:t>
      </w:r>
      <w:r>
        <w:rPr>
          <w:color w:val="868686"/>
          <w:spacing w:val="-7"/>
          <w:sz w:val="24"/>
        </w:rPr>
        <w:t xml:space="preserve"> </w:t>
      </w:r>
      <w:r>
        <w:rPr>
          <w:color w:val="868686"/>
          <w:sz w:val="24"/>
        </w:rPr>
        <w:t>and/or</w:t>
      </w:r>
      <w:r>
        <w:rPr>
          <w:color w:val="868686"/>
          <w:spacing w:val="-4"/>
          <w:sz w:val="24"/>
        </w:rPr>
        <w:t xml:space="preserve"> </w:t>
      </w:r>
      <w:r>
        <w:rPr>
          <w:color w:val="868686"/>
          <w:sz w:val="24"/>
        </w:rPr>
        <w:t>isolation</w:t>
      </w:r>
      <w:r>
        <w:rPr>
          <w:color w:val="868686"/>
          <w:spacing w:val="-7"/>
          <w:sz w:val="24"/>
        </w:rPr>
        <w:t xml:space="preserve"> </w:t>
      </w:r>
      <w:r>
        <w:rPr>
          <w:color w:val="868686"/>
          <w:sz w:val="24"/>
        </w:rPr>
        <w:t>from</w:t>
      </w:r>
      <w:r>
        <w:rPr>
          <w:color w:val="868686"/>
          <w:spacing w:val="-3"/>
          <w:sz w:val="24"/>
        </w:rPr>
        <w:t xml:space="preserve"> </w:t>
      </w:r>
      <w:r>
        <w:rPr>
          <w:color w:val="868686"/>
          <w:sz w:val="24"/>
        </w:rPr>
        <w:t>peers/social</w:t>
      </w:r>
      <w:r>
        <w:rPr>
          <w:color w:val="868686"/>
          <w:spacing w:val="-5"/>
          <w:sz w:val="24"/>
        </w:rPr>
        <w:t xml:space="preserve"> </w:t>
      </w:r>
      <w:r>
        <w:rPr>
          <w:color w:val="868686"/>
          <w:sz w:val="24"/>
        </w:rPr>
        <w:t>networks</w:t>
      </w:r>
    </w:p>
    <w:p w14:paraId="74574BF4"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Exclusion</w:t>
      </w:r>
      <w:r>
        <w:rPr>
          <w:color w:val="868686"/>
          <w:spacing w:val="-5"/>
          <w:sz w:val="24"/>
        </w:rPr>
        <w:t xml:space="preserve"> </w:t>
      </w:r>
      <w:r>
        <w:rPr>
          <w:color w:val="868686"/>
          <w:sz w:val="24"/>
        </w:rPr>
        <w:t>or</w:t>
      </w:r>
      <w:r>
        <w:rPr>
          <w:color w:val="868686"/>
          <w:spacing w:val="-2"/>
          <w:sz w:val="24"/>
        </w:rPr>
        <w:t xml:space="preserve"> </w:t>
      </w:r>
      <w:r>
        <w:rPr>
          <w:color w:val="868686"/>
          <w:sz w:val="24"/>
        </w:rPr>
        <w:t>unexplained absences</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college</w:t>
      </w:r>
      <w:r>
        <w:rPr>
          <w:color w:val="868686"/>
          <w:spacing w:val="-1"/>
          <w:sz w:val="24"/>
        </w:rPr>
        <w:t xml:space="preserve"> </w:t>
      </w:r>
      <w:r>
        <w:rPr>
          <w:color w:val="868686"/>
          <w:sz w:val="24"/>
        </w:rPr>
        <w:t>or</w:t>
      </w:r>
      <w:r>
        <w:rPr>
          <w:color w:val="868686"/>
          <w:spacing w:val="-2"/>
          <w:sz w:val="24"/>
        </w:rPr>
        <w:t xml:space="preserve"> </w:t>
      </w:r>
      <w:r>
        <w:rPr>
          <w:color w:val="868686"/>
          <w:sz w:val="24"/>
        </w:rPr>
        <w:t>work</w:t>
      </w:r>
    </w:p>
    <w:p w14:paraId="5409D53D" w14:textId="77777777" w:rsidR="00641FAE" w:rsidRDefault="00A75B9B" w:rsidP="003719E8">
      <w:pPr>
        <w:pStyle w:val="ListParagraph"/>
        <w:numPr>
          <w:ilvl w:val="1"/>
          <w:numId w:val="8"/>
        </w:numPr>
        <w:tabs>
          <w:tab w:val="left" w:pos="1874"/>
        </w:tabs>
        <w:spacing w:line="276" w:lineRule="auto"/>
        <w:ind w:right="827"/>
        <w:rPr>
          <w:sz w:val="24"/>
        </w:rPr>
      </w:pPr>
      <w:r>
        <w:rPr>
          <w:color w:val="868686"/>
          <w:sz w:val="24"/>
        </w:rPr>
        <w:t>Leaving</w:t>
      </w:r>
      <w:r>
        <w:rPr>
          <w:color w:val="868686"/>
          <w:spacing w:val="75"/>
          <w:sz w:val="24"/>
        </w:rPr>
        <w:t xml:space="preserve"> </w:t>
      </w:r>
      <w:r>
        <w:rPr>
          <w:color w:val="868686"/>
          <w:sz w:val="24"/>
        </w:rPr>
        <w:t>home/care</w:t>
      </w:r>
      <w:r>
        <w:rPr>
          <w:color w:val="868686"/>
          <w:spacing w:val="78"/>
          <w:sz w:val="24"/>
        </w:rPr>
        <w:t xml:space="preserve"> </w:t>
      </w:r>
      <w:r>
        <w:rPr>
          <w:color w:val="868686"/>
          <w:sz w:val="24"/>
        </w:rPr>
        <w:t>without</w:t>
      </w:r>
      <w:r>
        <w:rPr>
          <w:color w:val="868686"/>
          <w:spacing w:val="75"/>
          <w:sz w:val="24"/>
        </w:rPr>
        <w:t xml:space="preserve"> </w:t>
      </w:r>
      <w:r>
        <w:rPr>
          <w:color w:val="868686"/>
          <w:sz w:val="24"/>
        </w:rPr>
        <w:t>explanation</w:t>
      </w:r>
      <w:r>
        <w:rPr>
          <w:color w:val="868686"/>
          <w:spacing w:val="76"/>
          <w:sz w:val="24"/>
        </w:rPr>
        <w:t xml:space="preserve"> </w:t>
      </w:r>
      <w:r>
        <w:rPr>
          <w:color w:val="868686"/>
          <w:sz w:val="24"/>
        </w:rPr>
        <w:t>and</w:t>
      </w:r>
      <w:r>
        <w:rPr>
          <w:color w:val="868686"/>
          <w:spacing w:val="76"/>
          <w:sz w:val="24"/>
        </w:rPr>
        <w:t xml:space="preserve"> </w:t>
      </w:r>
      <w:r>
        <w:rPr>
          <w:color w:val="868686"/>
          <w:sz w:val="24"/>
        </w:rPr>
        <w:t>persistently</w:t>
      </w:r>
      <w:r>
        <w:rPr>
          <w:color w:val="868686"/>
          <w:spacing w:val="76"/>
          <w:sz w:val="24"/>
        </w:rPr>
        <w:t xml:space="preserve"> </w:t>
      </w:r>
      <w:r>
        <w:rPr>
          <w:color w:val="868686"/>
          <w:sz w:val="24"/>
        </w:rPr>
        <w:t>going</w:t>
      </w:r>
      <w:r>
        <w:rPr>
          <w:color w:val="868686"/>
          <w:spacing w:val="-81"/>
          <w:sz w:val="24"/>
        </w:rPr>
        <w:t xml:space="preserve"> </w:t>
      </w:r>
      <w:r>
        <w:rPr>
          <w:color w:val="868686"/>
          <w:sz w:val="24"/>
        </w:rPr>
        <w:t>missing</w:t>
      </w:r>
      <w:r>
        <w:rPr>
          <w:color w:val="868686"/>
          <w:spacing w:val="-2"/>
          <w:sz w:val="24"/>
        </w:rPr>
        <w:t xml:space="preserve"> </w:t>
      </w:r>
      <w:r>
        <w:rPr>
          <w:color w:val="868686"/>
          <w:sz w:val="24"/>
        </w:rPr>
        <w:t>or returning</w:t>
      </w:r>
      <w:r>
        <w:rPr>
          <w:color w:val="868686"/>
          <w:spacing w:val="1"/>
          <w:sz w:val="24"/>
        </w:rPr>
        <w:t xml:space="preserve"> </w:t>
      </w:r>
      <w:r>
        <w:rPr>
          <w:color w:val="868686"/>
          <w:sz w:val="24"/>
        </w:rPr>
        <w:t>late</w:t>
      </w:r>
    </w:p>
    <w:p w14:paraId="184659E8"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Excessive</w:t>
      </w:r>
      <w:r>
        <w:rPr>
          <w:color w:val="868686"/>
          <w:spacing w:val="-3"/>
          <w:sz w:val="24"/>
        </w:rPr>
        <w:t xml:space="preserve"> </w:t>
      </w:r>
      <w:r>
        <w:rPr>
          <w:color w:val="868686"/>
          <w:sz w:val="24"/>
        </w:rPr>
        <w:t>receipt</w:t>
      </w:r>
      <w:r>
        <w:rPr>
          <w:color w:val="868686"/>
          <w:spacing w:val="-4"/>
          <w:sz w:val="24"/>
        </w:rPr>
        <w:t xml:space="preserve"> </w:t>
      </w:r>
      <w:r>
        <w:rPr>
          <w:color w:val="868686"/>
          <w:sz w:val="24"/>
        </w:rPr>
        <w:t>of</w:t>
      </w:r>
      <w:r>
        <w:rPr>
          <w:color w:val="868686"/>
          <w:spacing w:val="-1"/>
          <w:sz w:val="24"/>
        </w:rPr>
        <w:t xml:space="preserve"> </w:t>
      </w:r>
      <w:r>
        <w:rPr>
          <w:color w:val="868686"/>
          <w:sz w:val="24"/>
        </w:rPr>
        <w:t>texts/phone</w:t>
      </w:r>
      <w:r>
        <w:rPr>
          <w:color w:val="868686"/>
          <w:spacing w:val="-2"/>
          <w:sz w:val="24"/>
        </w:rPr>
        <w:t xml:space="preserve"> </w:t>
      </w:r>
      <w:r>
        <w:rPr>
          <w:color w:val="868686"/>
          <w:sz w:val="24"/>
        </w:rPr>
        <w:t>calls</w:t>
      </w:r>
    </w:p>
    <w:p w14:paraId="5DF3DD77"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Returning</w:t>
      </w:r>
      <w:r>
        <w:rPr>
          <w:color w:val="868686"/>
          <w:spacing w:val="-4"/>
          <w:sz w:val="24"/>
        </w:rPr>
        <w:t xml:space="preserve"> </w:t>
      </w:r>
      <w:r>
        <w:rPr>
          <w:color w:val="868686"/>
          <w:sz w:val="24"/>
        </w:rPr>
        <w:t>home</w:t>
      </w:r>
      <w:r>
        <w:rPr>
          <w:color w:val="868686"/>
          <w:spacing w:val="-3"/>
          <w:sz w:val="24"/>
        </w:rPr>
        <w:t xml:space="preserve"> </w:t>
      </w:r>
      <w:r>
        <w:rPr>
          <w:color w:val="868686"/>
          <w:sz w:val="24"/>
        </w:rPr>
        <w:t>under</w:t>
      </w:r>
      <w:r>
        <w:rPr>
          <w:color w:val="868686"/>
          <w:spacing w:val="-2"/>
          <w:sz w:val="24"/>
        </w:rPr>
        <w:t xml:space="preserve"> </w:t>
      </w:r>
      <w:r>
        <w:rPr>
          <w:color w:val="868686"/>
          <w:sz w:val="24"/>
        </w:rPr>
        <w:t>the</w:t>
      </w:r>
      <w:r>
        <w:rPr>
          <w:color w:val="868686"/>
          <w:spacing w:val="-3"/>
          <w:sz w:val="24"/>
        </w:rPr>
        <w:t xml:space="preserve"> </w:t>
      </w:r>
      <w:r>
        <w:rPr>
          <w:color w:val="868686"/>
          <w:sz w:val="24"/>
        </w:rPr>
        <w:t>influence</w:t>
      </w:r>
      <w:r>
        <w:rPr>
          <w:color w:val="868686"/>
          <w:spacing w:val="-2"/>
          <w:sz w:val="24"/>
        </w:rPr>
        <w:t xml:space="preserve"> </w:t>
      </w:r>
      <w:r>
        <w:rPr>
          <w:color w:val="868686"/>
          <w:sz w:val="24"/>
        </w:rPr>
        <w:t>of</w:t>
      </w:r>
      <w:r>
        <w:rPr>
          <w:color w:val="868686"/>
          <w:spacing w:val="-4"/>
          <w:sz w:val="24"/>
        </w:rPr>
        <w:t xml:space="preserve"> </w:t>
      </w:r>
      <w:r>
        <w:rPr>
          <w:color w:val="868686"/>
          <w:sz w:val="24"/>
        </w:rPr>
        <w:t>drugs/alcohol</w:t>
      </w:r>
    </w:p>
    <w:p w14:paraId="6F84034E" w14:textId="77777777" w:rsidR="00641FAE" w:rsidRDefault="00A75B9B" w:rsidP="003719E8">
      <w:pPr>
        <w:pStyle w:val="ListParagraph"/>
        <w:numPr>
          <w:ilvl w:val="1"/>
          <w:numId w:val="8"/>
        </w:numPr>
        <w:tabs>
          <w:tab w:val="left" w:pos="1874"/>
        </w:tabs>
        <w:spacing w:line="276" w:lineRule="auto"/>
        <w:ind w:right="817"/>
        <w:rPr>
          <w:sz w:val="24"/>
        </w:rPr>
      </w:pPr>
      <w:r>
        <w:rPr>
          <w:color w:val="868686"/>
          <w:sz w:val="24"/>
        </w:rPr>
        <w:t>Inappropriate</w:t>
      </w:r>
      <w:r>
        <w:rPr>
          <w:color w:val="868686"/>
          <w:spacing w:val="49"/>
          <w:sz w:val="24"/>
        </w:rPr>
        <w:t xml:space="preserve"> </w:t>
      </w:r>
      <w:r>
        <w:rPr>
          <w:color w:val="868686"/>
          <w:sz w:val="24"/>
        </w:rPr>
        <w:t>sexualised</w:t>
      </w:r>
      <w:r>
        <w:rPr>
          <w:color w:val="868686"/>
          <w:spacing w:val="48"/>
          <w:sz w:val="24"/>
        </w:rPr>
        <w:t xml:space="preserve"> </w:t>
      </w:r>
      <w:r>
        <w:rPr>
          <w:color w:val="868686"/>
          <w:sz w:val="24"/>
        </w:rPr>
        <w:t>behaviour</w:t>
      </w:r>
      <w:r>
        <w:rPr>
          <w:color w:val="868686"/>
          <w:spacing w:val="47"/>
          <w:sz w:val="24"/>
        </w:rPr>
        <w:t xml:space="preserve"> </w:t>
      </w:r>
      <w:r>
        <w:rPr>
          <w:color w:val="868686"/>
          <w:sz w:val="24"/>
        </w:rPr>
        <w:t>for</w:t>
      </w:r>
      <w:r>
        <w:rPr>
          <w:color w:val="868686"/>
          <w:spacing w:val="49"/>
          <w:sz w:val="24"/>
        </w:rPr>
        <w:t xml:space="preserve"> </w:t>
      </w:r>
      <w:r>
        <w:rPr>
          <w:color w:val="868686"/>
          <w:sz w:val="24"/>
        </w:rPr>
        <w:t>age/sexually</w:t>
      </w:r>
      <w:r>
        <w:rPr>
          <w:color w:val="868686"/>
          <w:spacing w:val="48"/>
          <w:sz w:val="24"/>
        </w:rPr>
        <w:t xml:space="preserve"> </w:t>
      </w:r>
      <w:r>
        <w:rPr>
          <w:color w:val="868686"/>
          <w:sz w:val="24"/>
        </w:rPr>
        <w:t>transmitted</w:t>
      </w:r>
      <w:r>
        <w:rPr>
          <w:color w:val="868686"/>
          <w:spacing w:val="-81"/>
          <w:sz w:val="24"/>
        </w:rPr>
        <w:t xml:space="preserve"> </w:t>
      </w:r>
      <w:r>
        <w:rPr>
          <w:color w:val="868686"/>
          <w:sz w:val="24"/>
        </w:rPr>
        <w:t>infection</w:t>
      </w:r>
    </w:p>
    <w:p w14:paraId="367FC8D0" w14:textId="77777777" w:rsidR="00641FAE" w:rsidRDefault="00A75B9B" w:rsidP="003719E8">
      <w:pPr>
        <w:pStyle w:val="ListParagraph"/>
        <w:numPr>
          <w:ilvl w:val="1"/>
          <w:numId w:val="8"/>
        </w:numPr>
        <w:tabs>
          <w:tab w:val="left" w:pos="1874"/>
        </w:tabs>
        <w:spacing w:before="1" w:line="276" w:lineRule="auto"/>
        <w:rPr>
          <w:sz w:val="24"/>
        </w:rPr>
      </w:pPr>
      <w:r>
        <w:rPr>
          <w:color w:val="868686"/>
          <w:sz w:val="24"/>
        </w:rPr>
        <w:t>Evidence</w:t>
      </w:r>
      <w:r>
        <w:rPr>
          <w:color w:val="868686"/>
          <w:spacing w:val="-3"/>
          <w:sz w:val="24"/>
        </w:rPr>
        <w:t xml:space="preserve"> </w:t>
      </w:r>
      <w:r>
        <w:rPr>
          <w:color w:val="868686"/>
          <w:sz w:val="24"/>
        </w:rPr>
        <w:t>of/suspicions</w:t>
      </w:r>
      <w:r>
        <w:rPr>
          <w:color w:val="868686"/>
          <w:spacing w:val="-3"/>
          <w:sz w:val="24"/>
        </w:rPr>
        <w:t xml:space="preserve"> </w:t>
      </w:r>
      <w:r>
        <w:rPr>
          <w:color w:val="868686"/>
          <w:sz w:val="24"/>
        </w:rPr>
        <w:t>of</w:t>
      </w:r>
      <w:r>
        <w:rPr>
          <w:color w:val="868686"/>
          <w:spacing w:val="-3"/>
          <w:sz w:val="24"/>
        </w:rPr>
        <w:t xml:space="preserve"> </w:t>
      </w:r>
      <w:r>
        <w:rPr>
          <w:color w:val="868686"/>
          <w:sz w:val="24"/>
        </w:rPr>
        <w:t>physical</w:t>
      </w:r>
      <w:r>
        <w:rPr>
          <w:color w:val="868686"/>
          <w:spacing w:val="-6"/>
          <w:sz w:val="24"/>
        </w:rPr>
        <w:t xml:space="preserve"> </w:t>
      </w:r>
      <w:r>
        <w:rPr>
          <w:color w:val="868686"/>
          <w:sz w:val="24"/>
        </w:rPr>
        <w:t>or</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p>
    <w:p w14:paraId="5F47A89B" w14:textId="77777777" w:rsidR="00641FAE" w:rsidRDefault="00A75B9B" w:rsidP="003719E8">
      <w:pPr>
        <w:pStyle w:val="ListParagraph"/>
        <w:numPr>
          <w:ilvl w:val="1"/>
          <w:numId w:val="8"/>
        </w:numPr>
        <w:tabs>
          <w:tab w:val="left" w:pos="1874"/>
        </w:tabs>
        <w:spacing w:line="276" w:lineRule="auto"/>
        <w:ind w:right="828"/>
        <w:rPr>
          <w:sz w:val="24"/>
        </w:rPr>
      </w:pPr>
      <w:r>
        <w:rPr>
          <w:color w:val="868686"/>
          <w:sz w:val="24"/>
        </w:rPr>
        <w:t>Relationships</w:t>
      </w:r>
      <w:r>
        <w:rPr>
          <w:color w:val="868686"/>
          <w:spacing w:val="32"/>
          <w:sz w:val="24"/>
        </w:rPr>
        <w:t xml:space="preserve"> </w:t>
      </w:r>
      <w:r>
        <w:rPr>
          <w:color w:val="868686"/>
          <w:sz w:val="24"/>
        </w:rPr>
        <w:t>with</w:t>
      </w:r>
      <w:r>
        <w:rPr>
          <w:color w:val="868686"/>
          <w:spacing w:val="34"/>
          <w:sz w:val="24"/>
        </w:rPr>
        <w:t xml:space="preserve"> </w:t>
      </w:r>
      <w:r>
        <w:rPr>
          <w:color w:val="868686"/>
          <w:sz w:val="24"/>
        </w:rPr>
        <w:t>controlling</w:t>
      </w:r>
      <w:r>
        <w:rPr>
          <w:color w:val="868686"/>
          <w:spacing w:val="32"/>
          <w:sz w:val="24"/>
        </w:rPr>
        <w:t xml:space="preserve"> </w:t>
      </w:r>
      <w:r>
        <w:rPr>
          <w:color w:val="868686"/>
          <w:sz w:val="24"/>
        </w:rPr>
        <w:t>or</w:t>
      </w:r>
      <w:r>
        <w:rPr>
          <w:color w:val="868686"/>
          <w:spacing w:val="33"/>
          <w:sz w:val="24"/>
        </w:rPr>
        <w:t xml:space="preserve"> </w:t>
      </w:r>
      <w:r>
        <w:rPr>
          <w:color w:val="868686"/>
          <w:sz w:val="24"/>
        </w:rPr>
        <w:t>significantly</w:t>
      </w:r>
      <w:r>
        <w:rPr>
          <w:color w:val="868686"/>
          <w:spacing w:val="31"/>
          <w:sz w:val="24"/>
        </w:rPr>
        <w:t xml:space="preserve"> </w:t>
      </w:r>
      <w:r>
        <w:rPr>
          <w:color w:val="868686"/>
          <w:sz w:val="24"/>
        </w:rPr>
        <w:t>older</w:t>
      </w:r>
      <w:r>
        <w:rPr>
          <w:color w:val="868686"/>
          <w:spacing w:val="34"/>
          <w:sz w:val="24"/>
        </w:rPr>
        <w:t xml:space="preserve"> </w:t>
      </w:r>
      <w:r>
        <w:rPr>
          <w:color w:val="868686"/>
          <w:sz w:val="24"/>
        </w:rPr>
        <w:t>individuals</w:t>
      </w:r>
      <w:r>
        <w:rPr>
          <w:color w:val="868686"/>
          <w:spacing w:val="32"/>
          <w:sz w:val="24"/>
        </w:rPr>
        <w:t xml:space="preserve"> </w:t>
      </w:r>
      <w:r>
        <w:rPr>
          <w:color w:val="868686"/>
          <w:sz w:val="24"/>
        </w:rPr>
        <w:t>or</w:t>
      </w:r>
      <w:r>
        <w:rPr>
          <w:color w:val="868686"/>
          <w:spacing w:val="-82"/>
          <w:sz w:val="24"/>
        </w:rPr>
        <w:t xml:space="preserve"> </w:t>
      </w:r>
      <w:r>
        <w:rPr>
          <w:color w:val="868686"/>
          <w:sz w:val="24"/>
        </w:rPr>
        <w:t>groups</w:t>
      </w:r>
    </w:p>
    <w:p w14:paraId="7519C512"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Multiple</w:t>
      </w:r>
      <w:r>
        <w:rPr>
          <w:color w:val="868686"/>
          <w:spacing w:val="-5"/>
          <w:sz w:val="24"/>
        </w:rPr>
        <w:t xml:space="preserve"> </w:t>
      </w:r>
      <w:r>
        <w:rPr>
          <w:color w:val="868686"/>
          <w:sz w:val="24"/>
        </w:rPr>
        <w:t>callers</w:t>
      </w:r>
      <w:r>
        <w:rPr>
          <w:color w:val="868686"/>
          <w:spacing w:val="-3"/>
          <w:sz w:val="24"/>
        </w:rPr>
        <w:t xml:space="preserve"> </w:t>
      </w:r>
      <w:r>
        <w:rPr>
          <w:color w:val="868686"/>
          <w:sz w:val="24"/>
        </w:rPr>
        <w:t>(unknown</w:t>
      </w:r>
      <w:r>
        <w:rPr>
          <w:color w:val="868686"/>
          <w:spacing w:val="-4"/>
          <w:sz w:val="24"/>
        </w:rPr>
        <w:t xml:space="preserve"> </w:t>
      </w:r>
      <w:r>
        <w:rPr>
          <w:color w:val="868686"/>
          <w:sz w:val="24"/>
        </w:rPr>
        <w:t>adults</w:t>
      </w:r>
      <w:r>
        <w:rPr>
          <w:color w:val="868686"/>
          <w:spacing w:val="-4"/>
          <w:sz w:val="24"/>
        </w:rPr>
        <w:t xml:space="preserve"> </w:t>
      </w:r>
      <w:r>
        <w:rPr>
          <w:color w:val="868686"/>
          <w:sz w:val="24"/>
        </w:rPr>
        <w:t>or</w:t>
      </w:r>
      <w:r>
        <w:rPr>
          <w:color w:val="868686"/>
          <w:spacing w:val="-2"/>
          <w:sz w:val="24"/>
        </w:rPr>
        <w:t xml:space="preserve"> </w:t>
      </w:r>
      <w:r>
        <w:rPr>
          <w:color w:val="868686"/>
          <w:sz w:val="24"/>
        </w:rPr>
        <w:t>peers)</w:t>
      </w:r>
    </w:p>
    <w:p w14:paraId="20C7792D" w14:textId="287394A2"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58263" behindDoc="1" locked="0" layoutInCell="1" allowOverlap="1" wp14:anchorId="15FF650C" wp14:editId="43C09A8C">
            <wp:simplePos x="0" y="0"/>
            <wp:positionH relativeFrom="page">
              <wp:posOffset>5636895</wp:posOffset>
            </wp:positionH>
            <wp:positionV relativeFrom="paragraph">
              <wp:posOffset>-143762</wp:posOffset>
            </wp:positionV>
            <wp:extent cx="1009015" cy="4606019"/>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Frequenting</w:t>
      </w:r>
      <w:r w:rsidRPr="00C95662">
        <w:rPr>
          <w:color w:val="868686"/>
          <w:spacing w:val="-3"/>
          <w:sz w:val="24"/>
        </w:rPr>
        <w:t xml:space="preserve"> </w:t>
      </w:r>
      <w:r w:rsidRPr="00C95662">
        <w:rPr>
          <w:color w:val="868686"/>
          <w:sz w:val="24"/>
        </w:rPr>
        <w:t>areas</w:t>
      </w:r>
      <w:r w:rsidRPr="00C95662">
        <w:rPr>
          <w:color w:val="868686"/>
          <w:spacing w:val="-3"/>
          <w:sz w:val="24"/>
        </w:rPr>
        <w:t xml:space="preserve"> </w:t>
      </w:r>
      <w:r w:rsidRPr="00C95662">
        <w:rPr>
          <w:color w:val="868686"/>
          <w:sz w:val="24"/>
        </w:rPr>
        <w:t>known</w:t>
      </w:r>
      <w:r w:rsidRPr="00C95662">
        <w:rPr>
          <w:color w:val="868686"/>
          <w:spacing w:val="-2"/>
          <w:sz w:val="24"/>
        </w:rPr>
        <w:t xml:space="preserve"> </w:t>
      </w:r>
      <w:r w:rsidRPr="00C95662">
        <w:rPr>
          <w:color w:val="868686"/>
          <w:sz w:val="24"/>
        </w:rPr>
        <w:t>for</w:t>
      </w:r>
      <w:r w:rsidRPr="00C95662">
        <w:rPr>
          <w:color w:val="868686"/>
          <w:spacing w:val="-2"/>
          <w:sz w:val="24"/>
        </w:rPr>
        <w:t xml:space="preserve"> </w:t>
      </w:r>
      <w:r w:rsidRPr="00C95662">
        <w:rPr>
          <w:color w:val="868686"/>
          <w:sz w:val="24"/>
        </w:rPr>
        <w:t>sex</w:t>
      </w:r>
      <w:r w:rsidRPr="00C95662">
        <w:rPr>
          <w:color w:val="868686"/>
          <w:spacing w:val="-2"/>
          <w:sz w:val="24"/>
        </w:rPr>
        <w:t xml:space="preserve"> </w:t>
      </w:r>
      <w:r w:rsidRPr="00C95662">
        <w:rPr>
          <w:color w:val="868686"/>
          <w:sz w:val="24"/>
        </w:rPr>
        <w:t>work</w:t>
      </w:r>
    </w:p>
    <w:p w14:paraId="1F80675A" w14:textId="77777777" w:rsidR="00641FAE" w:rsidRDefault="00A75B9B" w:rsidP="003719E8">
      <w:pPr>
        <w:pStyle w:val="ListParagraph"/>
        <w:numPr>
          <w:ilvl w:val="1"/>
          <w:numId w:val="8"/>
        </w:numPr>
        <w:tabs>
          <w:tab w:val="left" w:pos="1874"/>
        </w:tabs>
        <w:spacing w:line="276" w:lineRule="auto"/>
        <w:rPr>
          <w:sz w:val="24"/>
        </w:rPr>
      </w:pPr>
      <w:r>
        <w:rPr>
          <w:color w:val="868686"/>
          <w:sz w:val="24"/>
        </w:rPr>
        <w:t>Concerning</w:t>
      </w:r>
      <w:r>
        <w:rPr>
          <w:color w:val="868686"/>
          <w:spacing w:val="-3"/>
          <w:sz w:val="24"/>
        </w:rPr>
        <w:t xml:space="preserve"> </w:t>
      </w:r>
      <w:r>
        <w:rPr>
          <w:color w:val="868686"/>
          <w:sz w:val="24"/>
        </w:rPr>
        <w:t>use</w:t>
      </w:r>
      <w:r>
        <w:rPr>
          <w:color w:val="868686"/>
          <w:spacing w:val="-2"/>
          <w:sz w:val="24"/>
        </w:rPr>
        <w:t xml:space="preserve"> </w:t>
      </w:r>
      <w:r>
        <w:rPr>
          <w:color w:val="868686"/>
          <w:sz w:val="24"/>
        </w:rPr>
        <w:t>of</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1"/>
          <w:sz w:val="24"/>
        </w:rPr>
        <w:t xml:space="preserve"> </w:t>
      </w:r>
      <w:r>
        <w:rPr>
          <w:color w:val="868686"/>
          <w:sz w:val="24"/>
        </w:rPr>
        <w:t>other</w:t>
      </w:r>
      <w:r>
        <w:rPr>
          <w:color w:val="868686"/>
          <w:spacing w:val="-2"/>
          <w:sz w:val="24"/>
        </w:rPr>
        <w:t xml:space="preserve"> </w:t>
      </w:r>
      <w:r>
        <w:rPr>
          <w:color w:val="868686"/>
          <w:sz w:val="24"/>
        </w:rPr>
        <w:t>social</w:t>
      </w:r>
      <w:r>
        <w:rPr>
          <w:color w:val="868686"/>
          <w:spacing w:val="-3"/>
          <w:sz w:val="24"/>
        </w:rPr>
        <w:t xml:space="preserve"> </w:t>
      </w:r>
      <w:r>
        <w:rPr>
          <w:color w:val="868686"/>
          <w:sz w:val="24"/>
        </w:rPr>
        <w:t>media</w:t>
      </w:r>
    </w:p>
    <w:p w14:paraId="1C099D6C" w14:textId="77777777" w:rsidR="00641FAE" w:rsidRDefault="00A75B9B" w:rsidP="003719E8">
      <w:pPr>
        <w:pStyle w:val="ListParagraph"/>
        <w:numPr>
          <w:ilvl w:val="1"/>
          <w:numId w:val="8"/>
        </w:numPr>
        <w:tabs>
          <w:tab w:val="left" w:pos="1874"/>
        </w:tabs>
        <w:spacing w:line="276" w:lineRule="auto"/>
        <w:rPr>
          <w:sz w:val="24"/>
        </w:rPr>
      </w:pPr>
      <w:r>
        <w:rPr>
          <w:color w:val="868686"/>
          <w:sz w:val="24"/>
        </w:rPr>
        <w:t>Increasing</w:t>
      </w:r>
      <w:r>
        <w:rPr>
          <w:color w:val="868686"/>
          <w:spacing w:val="-3"/>
          <w:sz w:val="24"/>
        </w:rPr>
        <w:t xml:space="preserve"> </w:t>
      </w:r>
      <w:r>
        <w:rPr>
          <w:color w:val="868686"/>
          <w:sz w:val="24"/>
        </w:rPr>
        <w:t>secretiveness</w:t>
      </w:r>
      <w:r>
        <w:rPr>
          <w:color w:val="868686"/>
          <w:spacing w:val="-3"/>
          <w:sz w:val="24"/>
        </w:rPr>
        <w:t xml:space="preserve"> </w:t>
      </w:r>
      <w:r>
        <w:rPr>
          <w:color w:val="868686"/>
          <w:sz w:val="24"/>
        </w:rPr>
        <w:t>around</w:t>
      </w:r>
      <w:r>
        <w:rPr>
          <w:color w:val="868686"/>
          <w:spacing w:val="-3"/>
          <w:sz w:val="24"/>
        </w:rPr>
        <w:t xml:space="preserve"> </w:t>
      </w:r>
      <w:r>
        <w:rPr>
          <w:color w:val="868686"/>
          <w:sz w:val="24"/>
        </w:rPr>
        <w:t>behaviours</w:t>
      </w:r>
    </w:p>
    <w:p w14:paraId="37E8F4C7"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Self-harm</w:t>
      </w:r>
      <w:r>
        <w:rPr>
          <w:color w:val="868686"/>
          <w:spacing w:val="-4"/>
          <w:sz w:val="24"/>
        </w:rPr>
        <w:t xml:space="preserve"> </w:t>
      </w:r>
      <w:r>
        <w:rPr>
          <w:color w:val="868686"/>
          <w:sz w:val="24"/>
        </w:rPr>
        <w:t>or</w:t>
      </w:r>
      <w:r>
        <w:rPr>
          <w:color w:val="868686"/>
          <w:spacing w:val="-2"/>
          <w:sz w:val="24"/>
        </w:rPr>
        <w:t xml:space="preserve"> </w:t>
      </w:r>
      <w:r>
        <w:rPr>
          <w:color w:val="868686"/>
          <w:sz w:val="24"/>
        </w:rPr>
        <w:t>significant</w:t>
      </w:r>
      <w:r>
        <w:rPr>
          <w:color w:val="868686"/>
          <w:spacing w:val="-3"/>
          <w:sz w:val="24"/>
        </w:rPr>
        <w:t xml:space="preserve"> </w:t>
      </w:r>
      <w:r>
        <w:rPr>
          <w:color w:val="868686"/>
          <w:sz w:val="24"/>
        </w:rPr>
        <w:t>changes</w:t>
      </w:r>
      <w:r>
        <w:rPr>
          <w:color w:val="868686"/>
          <w:spacing w:val="-4"/>
          <w:sz w:val="24"/>
        </w:rPr>
        <w:t xml:space="preserve"> </w:t>
      </w:r>
      <w:r>
        <w:rPr>
          <w:color w:val="868686"/>
          <w:sz w:val="24"/>
        </w:rPr>
        <w:t>in</w:t>
      </w:r>
      <w:r>
        <w:rPr>
          <w:color w:val="868686"/>
          <w:spacing w:val="-3"/>
          <w:sz w:val="24"/>
        </w:rPr>
        <w:t xml:space="preserve"> </w:t>
      </w:r>
      <w:r>
        <w:rPr>
          <w:color w:val="868686"/>
          <w:sz w:val="24"/>
        </w:rPr>
        <w:t>emotional</w:t>
      </w:r>
      <w:r>
        <w:rPr>
          <w:color w:val="868686"/>
          <w:spacing w:val="-1"/>
          <w:sz w:val="24"/>
        </w:rPr>
        <w:t xml:space="preserve"> </w:t>
      </w:r>
      <w:r>
        <w:rPr>
          <w:color w:val="868686"/>
          <w:sz w:val="24"/>
        </w:rPr>
        <w:t>well-being</w:t>
      </w:r>
    </w:p>
    <w:p w14:paraId="7F034723" w14:textId="77777777" w:rsidR="00641FAE" w:rsidRDefault="00641FAE" w:rsidP="003719E8">
      <w:pPr>
        <w:pStyle w:val="BodyText"/>
        <w:spacing w:before="11" w:line="276" w:lineRule="auto"/>
        <w:ind w:left="0"/>
        <w:rPr>
          <w:sz w:val="38"/>
        </w:rPr>
      </w:pPr>
    </w:p>
    <w:p w14:paraId="3BCD098B"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Domestic</w:t>
      </w:r>
      <w:r>
        <w:rPr>
          <w:color w:val="1D2C4D"/>
          <w:spacing w:val="-5"/>
        </w:rPr>
        <w:t xml:space="preserve"> </w:t>
      </w:r>
      <w:r>
        <w:rPr>
          <w:color w:val="1D2C4D"/>
        </w:rPr>
        <w:t>Abuse</w:t>
      </w:r>
    </w:p>
    <w:p w14:paraId="3AC31694" w14:textId="489C2421" w:rsidR="005405CD" w:rsidRPr="005405CD" w:rsidRDefault="005405CD" w:rsidP="003719E8">
      <w:pPr>
        <w:pStyle w:val="BodyText"/>
        <w:spacing w:before="191" w:line="276" w:lineRule="auto"/>
        <w:ind w:left="880" w:right="815"/>
        <w:jc w:val="both"/>
        <w:rPr>
          <w:color w:val="868686"/>
        </w:rPr>
      </w:pPr>
      <w:r>
        <w:rPr>
          <w:color w:val="868686"/>
        </w:rPr>
        <w:t>“</w:t>
      </w:r>
      <w:r w:rsidRPr="005405CD">
        <w:rPr>
          <w:color w:val="868686"/>
        </w:rPr>
        <w:t>Behaviour of a person towards another person is “domestic abuse” if</w:t>
      </w:r>
      <w:r>
        <w:rPr>
          <w:color w:val="868686"/>
        </w:rPr>
        <w:t xml:space="preserve">, </w:t>
      </w:r>
      <w:r w:rsidRPr="005405CD">
        <w:rPr>
          <w:color w:val="868686"/>
        </w:rPr>
        <w:t xml:space="preserve">(a) </w:t>
      </w:r>
      <w:r>
        <w:rPr>
          <w:color w:val="868686"/>
        </w:rPr>
        <w:t xml:space="preserve">both are </w:t>
      </w:r>
      <w:r w:rsidRPr="005405CD">
        <w:rPr>
          <w:color w:val="868686"/>
        </w:rPr>
        <w:t xml:space="preserve">aged 16 or over and are “personally connected” to each other, </w:t>
      </w:r>
      <w:proofErr w:type="gramStart"/>
      <w:r w:rsidRPr="005405CD">
        <w:rPr>
          <w:color w:val="868686"/>
        </w:rPr>
        <w:t>and</w:t>
      </w:r>
      <w:r>
        <w:rPr>
          <w:color w:val="868686"/>
        </w:rPr>
        <w:t>,</w:t>
      </w:r>
      <w:proofErr w:type="gramEnd"/>
      <w:r>
        <w:rPr>
          <w:color w:val="868686"/>
        </w:rPr>
        <w:t xml:space="preserve"> </w:t>
      </w:r>
      <w:r w:rsidRPr="005405CD">
        <w:rPr>
          <w:color w:val="868686"/>
        </w:rPr>
        <w:t xml:space="preserve">(b) the behaviour is abusive. </w:t>
      </w:r>
    </w:p>
    <w:p w14:paraId="686CAE16" w14:textId="1B8A95A1" w:rsidR="000E5001" w:rsidRDefault="005405CD" w:rsidP="003719E8">
      <w:pPr>
        <w:pStyle w:val="BodyText"/>
        <w:spacing w:before="191" w:line="276" w:lineRule="auto"/>
        <w:ind w:left="880" w:right="815"/>
        <w:jc w:val="both"/>
        <w:rPr>
          <w:color w:val="868686"/>
        </w:rPr>
      </w:pPr>
      <w:r w:rsidRPr="005405CD">
        <w:rPr>
          <w:color w:val="868686"/>
        </w:rPr>
        <w:t xml:space="preserve">Behaviour is “abusive” if it consists of any of the </w:t>
      </w:r>
      <w:proofErr w:type="gramStart"/>
      <w:r w:rsidRPr="005405CD">
        <w:rPr>
          <w:color w:val="868686"/>
        </w:rPr>
        <w:t>following</w:t>
      </w:r>
      <w:r>
        <w:rPr>
          <w:color w:val="868686"/>
        </w:rPr>
        <w:t>;</w:t>
      </w:r>
      <w:proofErr w:type="gramEnd"/>
      <w:r w:rsidRPr="005405CD">
        <w:rPr>
          <w:color w:val="868686"/>
        </w:rPr>
        <w:t xml:space="preserve"> physical or sexual abuse</w:t>
      </w:r>
      <w:r>
        <w:rPr>
          <w:color w:val="868686"/>
        </w:rPr>
        <w:t xml:space="preserve"> / </w:t>
      </w:r>
      <w:r w:rsidRPr="005405CD">
        <w:rPr>
          <w:color w:val="868686"/>
        </w:rPr>
        <w:t>violent or threatening behaviour</w:t>
      </w:r>
      <w:r>
        <w:rPr>
          <w:color w:val="868686"/>
        </w:rPr>
        <w:t xml:space="preserve"> / </w:t>
      </w:r>
      <w:r w:rsidRPr="005405CD">
        <w:rPr>
          <w:color w:val="868686"/>
        </w:rPr>
        <w:t>controlling or coercive behaviour</w:t>
      </w:r>
      <w:r>
        <w:rPr>
          <w:color w:val="868686"/>
        </w:rPr>
        <w:t xml:space="preserve"> / </w:t>
      </w:r>
      <w:r w:rsidRPr="005405CD">
        <w:rPr>
          <w:color w:val="868686"/>
        </w:rPr>
        <w:t>economic abuse</w:t>
      </w:r>
      <w:r>
        <w:rPr>
          <w:color w:val="868686"/>
        </w:rPr>
        <w:t xml:space="preserve"> / </w:t>
      </w:r>
      <w:r w:rsidRPr="005405CD">
        <w:rPr>
          <w:color w:val="868686"/>
        </w:rPr>
        <w:t>psychological, emotional or other abuse</w:t>
      </w:r>
      <w:r>
        <w:rPr>
          <w:color w:val="868686"/>
        </w:rPr>
        <w:t xml:space="preserve">, </w:t>
      </w:r>
      <w:r w:rsidRPr="005405CD">
        <w:rPr>
          <w:color w:val="868686"/>
        </w:rPr>
        <w:t>and it does not matter whether the behaviour consists of a single incident or a course of conduct.</w:t>
      </w:r>
      <w:r>
        <w:rPr>
          <w:color w:val="868686"/>
        </w:rPr>
        <w:t>”</w:t>
      </w:r>
    </w:p>
    <w:p w14:paraId="310B9122" w14:textId="10673B99" w:rsidR="000E5001" w:rsidRPr="000E5001" w:rsidRDefault="000E5001" w:rsidP="003719E8">
      <w:pPr>
        <w:pStyle w:val="BodyText"/>
        <w:spacing w:before="191" w:line="276" w:lineRule="auto"/>
        <w:ind w:left="880" w:right="815"/>
        <w:jc w:val="both"/>
        <w:rPr>
          <w:color w:val="868686"/>
        </w:rPr>
      </w:pPr>
      <w:r>
        <w:rPr>
          <w:color w:val="868686"/>
        </w:rPr>
        <w:t>Domestic a</w:t>
      </w:r>
      <w:r w:rsidRPr="000E5001">
        <w:rPr>
          <w:color w:val="868686"/>
        </w:rPr>
        <w:t>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746729">
        <w:rPr>
          <w:color w:val="868686"/>
        </w:rPr>
        <w:t>.</w:t>
      </w:r>
    </w:p>
    <w:p w14:paraId="43F3EED7" w14:textId="796D6777" w:rsidR="00641FAE" w:rsidRDefault="00A75B9B" w:rsidP="003719E8">
      <w:pPr>
        <w:pStyle w:val="BodyText"/>
        <w:spacing w:before="191" w:line="276" w:lineRule="auto"/>
        <w:ind w:left="880" w:right="815"/>
        <w:jc w:val="both"/>
      </w:pPr>
      <w:r>
        <w:rPr>
          <w:color w:val="868686"/>
        </w:rPr>
        <w:lastRenderedPageBreak/>
        <w:t>Children and young people</w:t>
      </w:r>
      <w:r>
        <w:rPr>
          <w:color w:val="868686"/>
          <w:spacing w:val="1"/>
        </w:rPr>
        <w:t xml:space="preserve"> </w:t>
      </w:r>
      <w:r>
        <w:rPr>
          <w:color w:val="868686"/>
        </w:rPr>
        <w:t>react</w:t>
      </w:r>
      <w:r>
        <w:rPr>
          <w:color w:val="868686"/>
          <w:spacing w:val="-21"/>
        </w:rPr>
        <w:t xml:space="preserve"> </w:t>
      </w:r>
      <w:r>
        <w:rPr>
          <w:color w:val="868686"/>
        </w:rPr>
        <w:t>to</w:t>
      </w:r>
      <w:r>
        <w:rPr>
          <w:color w:val="868686"/>
          <w:spacing w:val="-18"/>
        </w:rPr>
        <w:t xml:space="preserve"> </w:t>
      </w:r>
      <w:r>
        <w:rPr>
          <w:color w:val="868686"/>
        </w:rPr>
        <w:t>domestic</w:t>
      </w:r>
      <w:r>
        <w:rPr>
          <w:color w:val="868686"/>
          <w:spacing w:val="-20"/>
        </w:rPr>
        <w:t xml:space="preserve"> </w:t>
      </w:r>
      <w:r>
        <w:rPr>
          <w:color w:val="868686"/>
        </w:rPr>
        <w:t>abuse</w:t>
      </w:r>
      <w:r>
        <w:rPr>
          <w:color w:val="868686"/>
          <w:spacing w:val="-18"/>
        </w:rPr>
        <w:t xml:space="preserve"> </w:t>
      </w:r>
      <w:r>
        <w:rPr>
          <w:color w:val="868686"/>
        </w:rPr>
        <w:t>in</w:t>
      </w:r>
      <w:r>
        <w:rPr>
          <w:color w:val="868686"/>
          <w:spacing w:val="-20"/>
        </w:rPr>
        <w:t xml:space="preserve"> </w:t>
      </w:r>
      <w:r>
        <w:rPr>
          <w:color w:val="868686"/>
        </w:rPr>
        <w:t>similar</w:t>
      </w:r>
      <w:r>
        <w:rPr>
          <w:color w:val="868686"/>
          <w:spacing w:val="-18"/>
        </w:rPr>
        <w:t xml:space="preserve"> </w:t>
      </w:r>
      <w:r>
        <w:rPr>
          <w:color w:val="868686"/>
        </w:rPr>
        <w:t>ways</w:t>
      </w:r>
      <w:r>
        <w:rPr>
          <w:color w:val="868686"/>
          <w:spacing w:val="-19"/>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types</w:t>
      </w:r>
      <w:r>
        <w:rPr>
          <w:color w:val="868686"/>
          <w:spacing w:val="-19"/>
        </w:rPr>
        <w:t xml:space="preserve"> </w:t>
      </w:r>
      <w:r>
        <w:rPr>
          <w:color w:val="868686"/>
        </w:rPr>
        <w:t>of</w:t>
      </w:r>
      <w:r>
        <w:rPr>
          <w:color w:val="868686"/>
          <w:spacing w:val="-19"/>
        </w:rPr>
        <w:t xml:space="preserve"> </w:t>
      </w:r>
      <w:r>
        <w:rPr>
          <w:color w:val="868686"/>
        </w:rPr>
        <w:t>abuse</w:t>
      </w:r>
      <w:r>
        <w:rPr>
          <w:color w:val="868686"/>
          <w:spacing w:val="-18"/>
        </w:rPr>
        <w:t xml:space="preserve"> </w:t>
      </w:r>
      <w:r>
        <w:rPr>
          <w:color w:val="868686"/>
        </w:rPr>
        <w:t>and</w:t>
      </w:r>
      <w:r>
        <w:rPr>
          <w:color w:val="868686"/>
          <w:spacing w:val="-19"/>
        </w:rPr>
        <w:t xml:space="preserve"> </w:t>
      </w:r>
      <w:r>
        <w:rPr>
          <w:color w:val="868686"/>
        </w:rPr>
        <w:t>trauma.</w:t>
      </w:r>
      <w:r>
        <w:rPr>
          <w:color w:val="868686"/>
          <w:spacing w:val="-82"/>
        </w:rPr>
        <w:t xml:space="preserve"> </w:t>
      </w:r>
      <w:r>
        <w:rPr>
          <w:color w:val="868686"/>
        </w:rPr>
        <w:t>Any</w:t>
      </w:r>
      <w:r>
        <w:rPr>
          <w:color w:val="868686"/>
          <w:spacing w:val="-6"/>
        </w:rPr>
        <w:t xml:space="preserve"> </w:t>
      </w:r>
      <w:r>
        <w:rPr>
          <w:color w:val="868686"/>
        </w:rPr>
        <w:t>child</w:t>
      </w:r>
      <w:r>
        <w:rPr>
          <w:color w:val="868686"/>
          <w:spacing w:val="-5"/>
        </w:rPr>
        <w:t xml:space="preserve"> </w:t>
      </w:r>
      <w:r>
        <w:rPr>
          <w:color w:val="868686"/>
        </w:rPr>
        <w:t>or</w:t>
      </w:r>
      <w:r>
        <w:rPr>
          <w:color w:val="868686"/>
          <w:spacing w:val="-3"/>
        </w:rPr>
        <w:t xml:space="preserve"> </w:t>
      </w:r>
      <w:r>
        <w:rPr>
          <w:color w:val="868686"/>
        </w:rPr>
        <w:t>young</w:t>
      </w:r>
      <w:r>
        <w:rPr>
          <w:color w:val="868686"/>
          <w:spacing w:val="-3"/>
        </w:rPr>
        <w:t xml:space="preserve"> </w:t>
      </w:r>
      <w:r>
        <w:rPr>
          <w:color w:val="868686"/>
        </w:rPr>
        <w:t>person</w:t>
      </w:r>
      <w:r>
        <w:rPr>
          <w:color w:val="868686"/>
          <w:spacing w:val="-5"/>
        </w:rPr>
        <w:t xml:space="preserve"> </w:t>
      </w:r>
      <w:r>
        <w:rPr>
          <w:color w:val="868686"/>
        </w:rPr>
        <w:t>thought</w:t>
      </w:r>
      <w:r>
        <w:rPr>
          <w:color w:val="868686"/>
          <w:spacing w:val="-6"/>
        </w:rPr>
        <w:t xml:space="preserve"> </w:t>
      </w:r>
      <w:r>
        <w:rPr>
          <w:color w:val="868686"/>
        </w:rPr>
        <w:t>to</w:t>
      </w:r>
      <w:r>
        <w:rPr>
          <w:color w:val="868686"/>
          <w:spacing w:val="-4"/>
        </w:rPr>
        <w:t xml:space="preserve"> </w:t>
      </w:r>
      <w:r>
        <w:rPr>
          <w:color w:val="868686"/>
        </w:rPr>
        <w:t>be</w:t>
      </w:r>
      <w:r>
        <w:rPr>
          <w:color w:val="868686"/>
          <w:spacing w:val="-3"/>
        </w:rPr>
        <w:t xml:space="preserve"> </w:t>
      </w:r>
      <w:r>
        <w:rPr>
          <w:color w:val="868686"/>
        </w:rPr>
        <w:t>at</w:t>
      </w:r>
      <w:r>
        <w:rPr>
          <w:color w:val="868686"/>
          <w:spacing w:val="-6"/>
        </w:rPr>
        <w:t xml:space="preserve"> </w:t>
      </w:r>
      <w:r>
        <w:rPr>
          <w:color w:val="868686"/>
        </w:rPr>
        <w:t>immediate</w:t>
      </w:r>
      <w:r>
        <w:rPr>
          <w:color w:val="868686"/>
          <w:spacing w:val="-3"/>
        </w:rPr>
        <w:t xml:space="preserve"> </w:t>
      </w:r>
      <w:r>
        <w:rPr>
          <w:color w:val="868686"/>
        </w:rPr>
        <w:t>risk will</w:t>
      </w:r>
      <w:r>
        <w:rPr>
          <w:color w:val="868686"/>
          <w:spacing w:val="-5"/>
        </w:rPr>
        <w:t xml:space="preserve"> </w:t>
      </w:r>
      <w:r>
        <w:rPr>
          <w:color w:val="868686"/>
        </w:rPr>
        <w:t>be</w:t>
      </w:r>
      <w:r>
        <w:rPr>
          <w:color w:val="868686"/>
          <w:spacing w:val="-3"/>
        </w:rPr>
        <w:t xml:space="preserve"> </w:t>
      </w:r>
      <w:r>
        <w:rPr>
          <w:color w:val="868686"/>
        </w:rPr>
        <w:t>reported</w:t>
      </w:r>
      <w:r>
        <w:rPr>
          <w:color w:val="868686"/>
          <w:spacing w:val="-82"/>
        </w:rPr>
        <w:t xml:space="preserve"> </w:t>
      </w:r>
      <w:r>
        <w:rPr>
          <w:color w:val="868686"/>
        </w:rPr>
        <w:t>without delay to</w:t>
      </w:r>
      <w:r>
        <w:rPr>
          <w:color w:val="868686"/>
          <w:spacing w:val="-1"/>
        </w:rPr>
        <w:t xml:space="preserve"> </w:t>
      </w:r>
      <w:r>
        <w:rPr>
          <w:color w:val="868686"/>
        </w:rPr>
        <w:t>the</w:t>
      </w:r>
      <w:r>
        <w:rPr>
          <w:color w:val="868686"/>
          <w:spacing w:val="2"/>
        </w:rPr>
        <w:t xml:space="preserve"> </w:t>
      </w:r>
      <w:r>
        <w:rPr>
          <w:color w:val="868686"/>
        </w:rPr>
        <w:t>local</w:t>
      </w:r>
      <w:r>
        <w:rPr>
          <w:color w:val="868686"/>
          <w:spacing w:val="-1"/>
        </w:rPr>
        <w:t xml:space="preserve"> </w:t>
      </w:r>
      <w:r>
        <w:rPr>
          <w:color w:val="868686"/>
        </w:rPr>
        <w:t>social</w:t>
      </w:r>
      <w:r>
        <w:rPr>
          <w:color w:val="868686"/>
          <w:spacing w:val="-4"/>
        </w:rPr>
        <w:t xml:space="preserve"> </w:t>
      </w:r>
      <w:r>
        <w:rPr>
          <w:color w:val="868686"/>
        </w:rPr>
        <w:t>care Emergency</w:t>
      </w:r>
      <w:r>
        <w:rPr>
          <w:color w:val="868686"/>
          <w:spacing w:val="-2"/>
        </w:rPr>
        <w:t xml:space="preserve"> </w:t>
      </w:r>
      <w:r>
        <w:rPr>
          <w:color w:val="868686"/>
        </w:rPr>
        <w:t>Duty</w:t>
      </w:r>
      <w:r>
        <w:rPr>
          <w:color w:val="868686"/>
          <w:spacing w:val="-2"/>
        </w:rPr>
        <w:t xml:space="preserve"> </w:t>
      </w:r>
      <w:r>
        <w:rPr>
          <w:color w:val="868686"/>
        </w:rPr>
        <w:t>Team.</w:t>
      </w:r>
    </w:p>
    <w:p w14:paraId="001E83AE" w14:textId="77777777" w:rsidR="00641FAE" w:rsidRDefault="00A75B9B" w:rsidP="003719E8">
      <w:pPr>
        <w:pStyle w:val="BodyText"/>
        <w:spacing w:before="160" w:line="276" w:lineRule="auto"/>
        <w:ind w:left="880" w:right="819"/>
        <w:jc w:val="both"/>
      </w:pPr>
      <w:r>
        <w:rPr>
          <w:color w:val="868686"/>
        </w:rPr>
        <w:t>Advice</w:t>
      </w:r>
      <w:r>
        <w:rPr>
          <w:color w:val="868686"/>
          <w:spacing w:val="-16"/>
        </w:rPr>
        <w:t xml:space="preserve"> </w:t>
      </w:r>
      <w:r>
        <w:rPr>
          <w:color w:val="868686"/>
        </w:rPr>
        <w:t>and</w:t>
      </w:r>
      <w:r>
        <w:rPr>
          <w:color w:val="868686"/>
          <w:spacing w:val="-16"/>
        </w:rPr>
        <w:t xml:space="preserve"> </w:t>
      </w:r>
      <w:r>
        <w:rPr>
          <w:color w:val="868686"/>
        </w:rPr>
        <w:t>support</w:t>
      </w:r>
      <w:r>
        <w:rPr>
          <w:color w:val="868686"/>
          <w:spacing w:val="-14"/>
        </w:rPr>
        <w:t xml:space="preserve"> </w:t>
      </w:r>
      <w:r>
        <w:rPr>
          <w:color w:val="868686"/>
        </w:rPr>
        <w:t>can</w:t>
      </w:r>
      <w:r>
        <w:rPr>
          <w:color w:val="868686"/>
          <w:spacing w:val="-16"/>
        </w:rPr>
        <w:t xml:space="preserve"> </w:t>
      </w:r>
      <w:r>
        <w:rPr>
          <w:color w:val="868686"/>
        </w:rPr>
        <w:t>be</w:t>
      </w:r>
      <w:r>
        <w:rPr>
          <w:color w:val="868686"/>
          <w:spacing w:val="-14"/>
        </w:rPr>
        <w:t xml:space="preserve"> </w:t>
      </w:r>
      <w:r>
        <w:rPr>
          <w:color w:val="868686"/>
        </w:rPr>
        <w:t>sought</w:t>
      </w:r>
      <w:r>
        <w:rPr>
          <w:color w:val="868686"/>
          <w:spacing w:val="-17"/>
        </w:rPr>
        <w:t xml:space="preserve"> </w:t>
      </w:r>
      <w:r>
        <w:rPr>
          <w:color w:val="868686"/>
        </w:rPr>
        <w:t>at;</w:t>
      </w:r>
      <w:r>
        <w:rPr>
          <w:color w:val="868686"/>
          <w:spacing w:val="-16"/>
        </w:rPr>
        <w:t xml:space="preserve"> </w:t>
      </w:r>
      <w:r>
        <w:rPr>
          <w:color w:val="868686"/>
        </w:rPr>
        <w:t>DfE</w:t>
      </w:r>
      <w:r>
        <w:rPr>
          <w:color w:val="868686"/>
          <w:spacing w:val="-16"/>
        </w:rPr>
        <w:t xml:space="preserve"> </w:t>
      </w:r>
      <w:r>
        <w:rPr>
          <w:color w:val="868686"/>
        </w:rPr>
        <w:t>Domestic</w:t>
      </w:r>
      <w:r>
        <w:rPr>
          <w:color w:val="868686"/>
          <w:spacing w:val="-17"/>
        </w:rPr>
        <w:t xml:space="preserve"> </w:t>
      </w:r>
      <w:r>
        <w:rPr>
          <w:color w:val="868686"/>
        </w:rPr>
        <w:t>abuse:</w:t>
      </w:r>
      <w:r>
        <w:rPr>
          <w:color w:val="868686"/>
          <w:spacing w:val="-13"/>
        </w:rPr>
        <w:t xml:space="preserve"> </w:t>
      </w:r>
      <w:r>
        <w:rPr>
          <w:color w:val="868686"/>
        </w:rPr>
        <w:t>how</w:t>
      </w:r>
      <w:r>
        <w:rPr>
          <w:color w:val="868686"/>
          <w:spacing w:val="-16"/>
        </w:rPr>
        <w:t xml:space="preserve"> </w:t>
      </w:r>
      <w:r>
        <w:rPr>
          <w:color w:val="868686"/>
        </w:rPr>
        <w:t>to</w:t>
      </w:r>
      <w:r>
        <w:rPr>
          <w:color w:val="868686"/>
          <w:spacing w:val="-15"/>
        </w:rPr>
        <w:t xml:space="preserve"> </w:t>
      </w:r>
      <w:r>
        <w:rPr>
          <w:color w:val="868686"/>
        </w:rPr>
        <w:t>get</w:t>
      </w:r>
      <w:r>
        <w:rPr>
          <w:color w:val="868686"/>
          <w:spacing w:val="-16"/>
        </w:rPr>
        <w:t xml:space="preserve"> </w:t>
      </w:r>
      <w:r>
        <w:rPr>
          <w:color w:val="868686"/>
        </w:rPr>
        <w:t>help,</w:t>
      </w:r>
      <w:r>
        <w:rPr>
          <w:color w:val="868686"/>
          <w:spacing w:val="-82"/>
        </w:rPr>
        <w:t xml:space="preserve"> </w:t>
      </w:r>
      <w:r>
        <w:rPr>
          <w:color w:val="868686"/>
        </w:rPr>
        <w:t>National</w:t>
      </w:r>
      <w:r>
        <w:rPr>
          <w:color w:val="868686"/>
          <w:spacing w:val="-4"/>
        </w:rPr>
        <w:t xml:space="preserve"> </w:t>
      </w:r>
      <w:r>
        <w:rPr>
          <w:color w:val="868686"/>
        </w:rPr>
        <w:t>abuse helpline,</w:t>
      </w:r>
      <w:r>
        <w:rPr>
          <w:color w:val="868686"/>
          <w:spacing w:val="-1"/>
        </w:rPr>
        <w:t xml:space="preserve"> </w:t>
      </w:r>
      <w:r>
        <w:rPr>
          <w:color w:val="868686"/>
        </w:rPr>
        <w:t>and</w:t>
      </w:r>
      <w:r>
        <w:rPr>
          <w:color w:val="868686"/>
          <w:spacing w:val="-1"/>
        </w:rPr>
        <w:t xml:space="preserve"> </w:t>
      </w:r>
      <w:r>
        <w:rPr>
          <w:color w:val="868686"/>
        </w:rPr>
        <w:t>from</w:t>
      </w:r>
      <w:r>
        <w:rPr>
          <w:color w:val="868686"/>
          <w:spacing w:val="-2"/>
        </w:rPr>
        <w:t xml:space="preserve"> </w:t>
      </w:r>
      <w:r>
        <w:rPr>
          <w:color w:val="868686"/>
        </w:rPr>
        <w:t>the NSPCC.</w:t>
      </w:r>
    </w:p>
    <w:p w14:paraId="2DAE47F5" w14:textId="77777777" w:rsidR="00641FAE" w:rsidRDefault="00641FAE" w:rsidP="003719E8">
      <w:pPr>
        <w:pStyle w:val="BodyText"/>
        <w:spacing w:line="276" w:lineRule="auto"/>
        <w:ind w:left="0"/>
        <w:rPr>
          <w:sz w:val="28"/>
        </w:rPr>
      </w:pPr>
    </w:p>
    <w:p w14:paraId="59732627"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Homelessness</w:t>
      </w:r>
    </w:p>
    <w:p w14:paraId="318B9C68" w14:textId="77777777" w:rsidR="00641FAE" w:rsidRDefault="00A75B9B" w:rsidP="003719E8">
      <w:pPr>
        <w:pStyle w:val="BodyText"/>
        <w:spacing w:before="193" w:line="276" w:lineRule="auto"/>
        <w:ind w:left="880"/>
        <w:jc w:val="both"/>
      </w:pPr>
      <w:r>
        <w:rPr>
          <w:color w:val="868686"/>
        </w:rPr>
        <w:t>Being</w:t>
      </w:r>
      <w:r>
        <w:rPr>
          <w:color w:val="868686"/>
          <w:spacing w:val="-11"/>
        </w:rPr>
        <w:t xml:space="preserve"> </w:t>
      </w:r>
      <w:r>
        <w:rPr>
          <w:color w:val="868686"/>
        </w:rPr>
        <w:t>homeless</w:t>
      </w:r>
      <w:r>
        <w:rPr>
          <w:color w:val="868686"/>
          <w:spacing w:val="-7"/>
        </w:rPr>
        <w:t xml:space="preserve"> </w:t>
      </w:r>
      <w:r>
        <w:rPr>
          <w:color w:val="868686"/>
        </w:rPr>
        <w:t>or</w:t>
      </w:r>
      <w:r>
        <w:rPr>
          <w:color w:val="868686"/>
          <w:spacing w:val="-9"/>
        </w:rPr>
        <w:t xml:space="preserve"> </w:t>
      </w:r>
      <w:r>
        <w:rPr>
          <w:color w:val="868686"/>
        </w:rPr>
        <w:t>at</w:t>
      </w:r>
      <w:r>
        <w:rPr>
          <w:color w:val="868686"/>
          <w:spacing w:val="-11"/>
        </w:rPr>
        <w:t xml:space="preserve"> </w:t>
      </w:r>
      <w:r>
        <w:rPr>
          <w:color w:val="868686"/>
        </w:rPr>
        <w:t>risk</w:t>
      </w:r>
      <w:r>
        <w:rPr>
          <w:color w:val="868686"/>
          <w:spacing w:val="-9"/>
        </w:rPr>
        <w:t xml:space="preserve"> </w:t>
      </w:r>
      <w:r>
        <w:rPr>
          <w:color w:val="868686"/>
        </w:rPr>
        <w:t>of</w:t>
      </w:r>
      <w:r>
        <w:rPr>
          <w:color w:val="868686"/>
          <w:spacing w:val="-10"/>
        </w:rPr>
        <w:t xml:space="preserve"> </w:t>
      </w:r>
      <w:r>
        <w:rPr>
          <w:color w:val="868686"/>
        </w:rPr>
        <w:t>being</w:t>
      </w:r>
      <w:r>
        <w:rPr>
          <w:color w:val="868686"/>
          <w:spacing w:val="-8"/>
        </w:rPr>
        <w:t xml:space="preserve"> </w:t>
      </w:r>
      <w:r>
        <w:rPr>
          <w:color w:val="868686"/>
        </w:rPr>
        <w:t>homeless</w:t>
      </w:r>
      <w:r>
        <w:rPr>
          <w:color w:val="868686"/>
          <w:spacing w:val="-11"/>
        </w:rPr>
        <w:t xml:space="preserve"> </w:t>
      </w:r>
      <w:r>
        <w:rPr>
          <w:color w:val="868686"/>
        </w:rPr>
        <w:t>presents</w:t>
      </w:r>
      <w:r>
        <w:rPr>
          <w:color w:val="868686"/>
          <w:spacing w:val="-10"/>
        </w:rPr>
        <w:t xml:space="preserve"> </w:t>
      </w:r>
      <w:r>
        <w:rPr>
          <w:color w:val="868686"/>
        </w:rPr>
        <w:t>a</w:t>
      </w:r>
      <w:r>
        <w:rPr>
          <w:color w:val="868686"/>
          <w:spacing w:val="-9"/>
        </w:rPr>
        <w:t xml:space="preserve"> </w:t>
      </w:r>
      <w:r>
        <w:rPr>
          <w:color w:val="868686"/>
        </w:rPr>
        <w:t>real</w:t>
      </w:r>
      <w:r>
        <w:rPr>
          <w:color w:val="868686"/>
          <w:spacing w:val="-11"/>
        </w:rPr>
        <w:t xml:space="preserve"> </w:t>
      </w:r>
      <w:r>
        <w:rPr>
          <w:color w:val="868686"/>
        </w:rPr>
        <w:t>risk</w:t>
      </w:r>
      <w:r>
        <w:rPr>
          <w:color w:val="868686"/>
          <w:spacing w:val="-10"/>
        </w:rPr>
        <w:t xml:space="preserve"> </w:t>
      </w:r>
      <w:r>
        <w:rPr>
          <w:color w:val="868686"/>
        </w:rPr>
        <w:t>to</w:t>
      </w:r>
      <w:r>
        <w:rPr>
          <w:color w:val="868686"/>
          <w:spacing w:val="-10"/>
        </w:rPr>
        <w:t xml:space="preserve"> </w:t>
      </w:r>
      <w:r>
        <w:rPr>
          <w:color w:val="868686"/>
        </w:rPr>
        <w:t>a</w:t>
      </w:r>
      <w:r>
        <w:rPr>
          <w:color w:val="868686"/>
          <w:spacing w:val="-10"/>
        </w:rPr>
        <w:t xml:space="preserve"> </w:t>
      </w:r>
      <w:r>
        <w:rPr>
          <w:color w:val="868686"/>
        </w:rPr>
        <w:t>child’s</w:t>
      </w:r>
    </w:p>
    <w:p w14:paraId="53FC0D62" w14:textId="77777777" w:rsidR="00641FAE" w:rsidRDefault="00A75B9B" w:rsidP="003719E8">
      <w:pPr>
        <w:pStyle w:val="BodyText"/>
        <w:spacing w:before="23" w:line="276" w:lineRule="auto"/>
        <w:ind w:left="880"/>
        <w:jc w:val="both"/>
      </w:pPr>
      <w:r>
        <w:rPr>
          <w:color w:val="868686"/>
        </w:rPr>
        <w:t>welfare.</w:t>
      </w:r>
      <w:r>
        <w:rPr>
          <w:color w:val="868686"/>
          <w:spacing w:val="-3"/>
        </w:rPr>
        <w:t xml:space="preserve"> </w:t>
      </w:r>
      <w:r>
        <w:rPr>
          <w:color w:val="868686"/>
        </w:rPr>
        <w:t>Indicators</w:t>
      </w:r>
      <w:r>
        <w:rPr>
          <w:color w:val="868686"/>
          <w:spacing w:val="-1"/>
        </w:rPr>
        <w:t xml:space="preserve"> </w:t>
      </w:r>
      <w:r>
        <w:rPr>
          <w:color w:val="868686"/>
        </w:rPr>
        <w:t>that</w:t>
      </w:r>
      <w:r>
        <w:rPr>
          <w:color w:val="868686"/>
          <w:spacing w:val="-2"/>
        </w:rPr>
        <w:t xml:space="preserve"> </w:t>
      </w:r>
      <w:r>
        <w:rPr>
          <w:color w:val="868686"/>
        </w:rPr>
        <w:t>a</w:t>
      </w:r>
      <w:r>
        <w:rPr>
          <w:color w:val="868686"/>
          <w:spacing w:val="-3"/>
        </w:rPr>
        <w:t xml:space="preserve"> </w:t>
      </w:r>
      <w:r>
        <w:rPr>
          <w:color w:val="868686"/>
        </w:rPr>
        <w:t>family</w:t>
      </w:r>
      <w:r>
        <w:rPr>
          <w:color w:val="868686"/>
          <w:spacing w:val="-3"/>
        </w:rPr>
        <w:t xml:space="preserve"> </w:t>
      </w:r>
      <w:r>
        <w:rPr>
          <w:color w:val="868686"/>
        </w:rPr>
        <w:t>may be</w:t>
      </w:r>
      <w:r>
        <w:rPr>
          <w:color w:val="868686"/>
          <w:spacing w:val="-1"/>
        </w:rPr>
        <w:t xml:space="preserve"> </w:t>
      </w:r>
      <w:r>
        <w:rPr>
          <w:color w:val="868686"/>
        </w:rPr>
        <w:t>at</w:t>
      </w:r>
      <w:r>
        <w:rPr>
          <w:color w:val="868686"/>
          <w:spacing w:val="-4"/>
        </w:rPr>
        <w:t xml:space="preserve"> </w:t>
      </w:r>
      <w:r>
        <w:rPr>
          <w:color w:val="868686"/>
        </w:rPr>
        <w:t>risk</w:t>
      </w:r>
      <w:r>
        <w:rPr>
          <w:color w:val="868686"/>
          <w:spacing w:val="-2"/>
        </w:rPr>
        <w:t xml:space="preserve"> </w:t>
      </w:r>
      <w:r>
        <w:rPr>
          <w:color w:val="868686"/>
        </w:rPr>
        <w:t>of homelessness</w:t>
      </w:r>
      <w:r>
        <w:rPr>
          <w:color w:val="868686"/>
          <w:spacing w:val="-2"/>
        </w:rPr>
        <w:t xml:space="preserve"> </w:t>
      </w:r>
      <w:r>
        <w:rPr>
          <w:color w:val="868686"/>
        </w:rPr>
        <w:t>include:</w:t>
      </w:r>
    </w:p>
    <w:p w14:paraId="079A4D02" w14:textId="77777777" w:rsidR="00641FAE" w:rsidRDefault="00A75B9B" w:rsidP="003719E8">
      <w:pPr>
        <w:pStyle w:val="ListParagraph"/>
        <w:numPr>
          <w:ilvl w:val="1"/>
          <w:numId w:val="8"/>
        </w:numPr>
        <w:tabs>
          <w:tab w:val="left" w:pos="1874"/>
        </w:tabs>
        <w:spacing w:before="181" w:line="276" w:lineRule="auto"/>
        <w:rPr>
          <w:sz w:val="24"/>
        </w:rPr>
      </w:pPr>
      <w:r>
        <w:rPr>
          <w:color w:val="868686"/>
          <w:sz w:val="24"/>
        </w:rPr>
        <w:t>household</w:t>
      </w:r>
      <w:r>
        <w:rPr>
          <w:color w:val="868686"/>
          <w:spacing w:val="-6"/>
          <w:sz w:val="24"/>
        </w:rPr>
        <w:t xml:space="preserve"> </w:t>
      </w:r>
      <w:r>
        <w:rPr>
          <w:color w:val="868686"/>
          <w:sz w:val="24"/>
        </w:rPr>
        <w:t>debt</w:t>
      </w:r>
    </w:p>
    <w:p w14:paraId="4589087D"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rent</w:t>
      </w:r>
      <w:r>
        <w:rPr>
          <w:color w:val="868686"/>
          <w:spacing w:val="-1"/>
          <w:sz w:val="24"/>
        </w:rPr>
        <w:t xml:space="preserve"> </w:t>
      </w:r>
      <w:r>
        <w:rPr>
          <w:color w:val="868686"/>
          <w:sz w:val="24"/>
        </w:rPr>
        <w:t>arrears</w:t>
      </w:r>
    </w:p>
    <w:p w14:paraId="3517772E"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6"/>
          <w:sz w:val="24"/>
        </w:rPr>
        <w:t xml:space="preserve"> </w:t>
      </w:r>
      <w:r>
        <w:rPr>
          <w:color w:val="868686"/>
          <w:sz w:val="24"/>
        </w:rPr>
        <w:t>abuse</w:t>
      </w:r>
    </w:p>
    <w:p w14:paraId="6043FC65" w14:textId="77777777" w:rsidR="00641FAE" w:rsidRDefault="00A75B9B" w:rsidP="003719E8">
      <w:pPr>
        <w:pStyle w:val="ListParagraph"/>
        <w:numPr>
          <w:ilvl w:val="1"/>
          <w:numId w:val="8"/>
        </w:numPr>
        <w:tabs>
          <w:tab w:val="left" w:pos="1874"/>
        </w:tabs>
        <w:spacing w:line="276" w:lineRule="auto"/>
        <w:rPr>
          <w:sz w:val="24"/>
        </w:rPr>
      </w:pPr>
      <w:r>
        <w:rPr>
          <w:color w:val="868686"/>
          <w:sz w:val="24"/>
        </w:rPr>
        <w:t>anti-social</w:t>
      </w:r>
      <w:r>
        <w:rPr>
          <w:color w:val="868686"/>
          <w:spacing w:val="-3"/>
          <w:sz w:val="24"/>
        </w:rPr>
        <w:t xml:space="preserve"> </w:t>
      </w:r>
      <w:r>
        <w:rPr>
          <w:color w:val="868686"/>
          <w:sz w:val="24"/>
        </w:rPr>
        <w:t>behaviour</w:t>
      </w:r>
    </w:p>
    <w:p w14:paraId="2B36A2FB" w14:textId="77777777" w:rsidR="00641FAE" w:rsidRDefault="00641FAE" w:rsidP="003719E8">
      <w:pPr>
        <w:pStyle w:val="BodyText"/>
        <w:spacing w:before="10" w:line="276" w:lineRule="auto"/>
        <w:ind w:left="0"/>
        <w:rPr>
          <w:sz w:val="23"/>
        </w:rPr>
      </w:pPr>
    </w:p>
    <w:p w14:paraId="6A174D6C" w14:textId="77777777" w:rsidR="00641FAE" w:rsidRDefault="00A75B9B" w:rsidP="003719E8">
      <w:pPr>
        <w:pStyle w:val="BodyText"/>
        <w:spacing w:line="276" w:lineRule="auto"/>
        <w:ind w:left="880" w:right="817"/>
        <w:jc w:val="both"/>
      </w:pPr>
      <w:r>
        <w:rPr>
          <w:color w:val="868686"/>
        </w:rPr>
        <w:t>Pupils who are at risk of or who’s family have become homeless will be</w:t>
      </w:r>
      <w:r>
        <w:rPr>
          <w:color w:val="868686"/>
          <w:spacing w:val="1"/>
        </w:rPr>
        <w:t xml:space="preserve"> </w:t>
      </w:r>
      <w:r>
        <w:rPr>
          <w:color w:val="868686"/>
        </w:rPr>
        <w:t>supported through normal safeguarding referral procedures in conjunction</w:t>
      </w:r>
      <w:r>
        <w:rPr>
          <w:color w:val="868686"/>
          <w:spacing w:val="-82"/>
        </w:rPr>
        <w:t xml:space="preserve"> </w:t>
      </w:r>
      <w:r>
        <w:rPr>
          <w:color w:val="868686"/>
        </w:rPr>
        <w:t>with children’s services. Where</w:t>
      </w:r>
      <w:r>
        <w:rPr>
          <w:color w:val="868686"/>
          <w:spacing w:val="1"/>
        </w:rPr>
        <w:t xml:space="preserve"> </w:t>
      </w:r>
      <w:r>
        <w:rPr>
          <w:color w:val="868686"/>
        </w:rPr>
        <w:t>deemed appropriate</w:t>
      </w:r>
      <w:r>
        <w:rPr>
          <w:color w:val="868686"/>
          <w:spacing w:val="1"/>
        </w:rPr>
        <w:t xml:space="preserve"> </w:t>
      </w:r>
      <w:r>
        <w:rPr>
          <w:color w:val="868686"/>
        </w:rPr>
        <w:t>the</w:t>
      </w:r>
      <w:r>
        <w:rPr>
          <w:color w:val="868686"/>
          <w:spacing w:val="1"/>
        </w:rPr>
        <w:t xml:space="preserve"> </w:t>
      </w:r>
      <w:r>
        <w:rPr>
          <w:color w:val="868686"/>
        </w:rPr>
        <w:t>academy will</w:t>
      </w:r>
      <w:r>
        <w:rPr>
          <w:color w:val="868686"/>
          <w:spacing w:val="1"/>
        </w:rPr>
        <w:t xml:space="preserve"> </w:t>
      </w:r>
      <w:r>
        <w:rPr>
          <w:color w:val="868686"/>
        </w:rPr>
        <w:t>facilitate</w:t>
      </w:r>
      <w:r>
        <w:rPr>
          <w:color w:val="868686"/>
          <w:spacing w:val="-7"/>
        </w:rPr>
        <w:t xml:space="preserve"> </w:t>
      </w:r>
      <w:r>
        <w:rPr>
          <w:color w:val="868686"/>
        </w:rPr>
        <w:t>support</w:t>
      </w:r>
      <w:r>
        <w:rPr>
          <w:color w:val="868686"/>
          <w:spacing w:val="-8"/>
        </w:rPr>
        <w:t xml:space="preserve"> </w:t>
      </w:r>
      <w:r>
        <w:rPr>
          <w:color w:val="868686"/>
        </w:rPr>
        <w:t>through</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Housing</w:t>
      </w:r>
      <w:r>
        <w:rPr>
          <w:color w:val="868686"/>
          <w:spacing w:val="-1"/>
        </w:rPr>
        <w:t xml:space="preserve"> </w:t>
      </w:r>
      <w:r>
        <w:rPr>
          <w:color w:val="868686"/>
        </w:rPr>
        <w:t>Authority</w:t>
      </w:r>
      <w:r>
        <w:rPr>
          <w:color w:val="868686"/>
          <w:spacing w:val="-5"/>
        </w:rPr>
        <w:t xml:space="preserve"> </w:t>
      </w:r>
      <w:proofErr w:type="gramStart"/>
      <w:r>
        <w:rPr>
          <w:color w:val="868686"/>
        </w:rPr>
        <w:t>in</w:t>
      </w:r>
      <w:r>
        <w:rPr>
          <w:color w:val="868686"/>
          <w:spacing w:val="-7"/>
        </w:rPr>
        <w:t xml:space="preserve"> </w:t>
      </w:r>
      <w:r>
        <w:rPr>
          <w:color w:val="868686"/>
        </w:rPr>
        <w:t>order</w:t>
      </w:r>
      <w:r>
        <w:rPr>
          <w:color w:val="868686"/>
          <w:spacing w:val="-7"/>
        </w:rPr>
        <w:t xml:space="preserve"> </w:t>
      </w:r>
      <w:r>
        <w:rPr>
          <w:color w:val="868686"/>
        </w:rPr>
        <w:t>to</w:t>
      </w:r>
      <w:proofErr w:type="gramEnd"/>
      <w:r>
        <w:rPr>
          <w:color w:val="868686"/>
          <w:spacing w:val="-7"/>
        </w:rPr>
        <w:t xml:space="preserve"> </w:t>
      </w:r>
      <w:r>
        <w:rPr>
          <w:color w:val="868686"/>
        </w:rPr>
        <w:t>support</w:t>
      </w:r>
      <w:r>
        <w:rPr>
          <w:color w:val="868686"/>
          <w:spacing w:val="-8"/>
        </w:rPr>
        <w:t xml:space="preserve"> </w:t>
      </w:r>
      <w:r>
        <w:rPr>
          <w:color w:val="868686"/>
        </w:rPr>
        <w:t>a</w:t>
      </w:r>
      <w:r>
        <w:rPr>
          <w:color w:val="868686"/>
          <w:spacing w:val="-82"/>
        </w:rPr>
        <w:t xml:space="preserve"> </w:t>
      </w:r>
      <w:r>
        <w:rPr>
          <w:color w:val="868686"/>
        </w:rPr>
        <w:t>family who find themselves in this situation. Further national guidance will</w:t>
      </w:r>
      <w:r>
        <w:rPr>
          <w:color w:val="868686"/>
          <w:spacing w:val="-82"/>
        </w:rPr>
        <w:t xml:space="preserve"> </w:t>
      </w:r>
      <w:r>
        <w:rPr>
          <w:color w:val="868686"/>
        </w:rPr>
        <w:t>be followed if a student who is 16 or 17 becomes homeless. Again, our</w:t>
      </w:r>
      <w:r>
        <w:rPr>
          <w:color w:val="868686"/>
          <w:spacing w:val="1"/>
        </w:rPr>
        <w:t xml:space="preserve"> </w:t>
      </w:r>
      <w:r>
        <w:rPr>
          <w:color w:val="868686"/>
        </w:rPr>
        <w:t>schools</w:t>
      </w:r>
      <w:r>
        <w:rPr>
          <w:color w:val="868686"/>
          <w:spacing w:val="-4"/>
        </w:rPr>
        <w:t xml:space="preserve"> </w:t>
      </w:r>
      <w:r>
        <w:rPr>
          <w:color w:val="868686"/>
        </w:rPr>
        <w:t>will</w:t>
      </w:r>
      <w:r>
        <w:rPr>
          <w:color w:val="868686"/>
          <w:spacing w:val="-4"/>
        </w:rPr>
        <w:t xml:space="preserve"> </w:t>
      </w:r>
      <w:r>
        <w:rPr>
          <w:color w:val="868686"/>
        </w:rPr>
        <w:t>support these</w:t>
      </w:r>
      <w:r>
        <w:rPr>
          <w:color w:val="868686"/>
          <w:spacing w:val="-1"/>
        </w:rPr>
        <w:t xml:space="preserve"> </w:t>
      </w:r>
      <w:r>
        <w:rPr>
          <w:color w:val="868686"/>
        </w:rPr>
        <w:t>students</w:t>
      </w:r>
      <w:r>
        <w:rPr>
          <w:color w:val="868686"/>
          <w:spacing w:val="-2"/>
        </w:rPr>
        <w:t xml:space="preserve"> </w:t>
      </w:r>
      <w:r>
        <w:rPr>
          <w:color w:val="868686"/>
        </w:rPr>
        <w:t>through</w:t>
      </w:r>
      <w:r>
        <w:rPr>
          <w:color w:val="868686"/>
          <w:spacing w:val="-2"/>
        </w:rPr>
        <w:t xml:space="preserve"> </w:t>
      </w:r>
      <w:r>
        <w:rPr>
          <w:color w:val="868686"/>
        </w:rPr>
        <w:t>early</w:t>
      </w:r>
      <w:r>
        <w:rPr>
          <w:color w:val="868686"/>
          <w:spacing w:val="-3"/>
        </w:rPr>
        <w:t xml:space="preserve"> </w:t>
      </w:r>
      <w:r>
        <w:rPr>
          <w:color w:val="868686"/>
        </w:rPr>
        <w:t>help</w:t>
      </w:r>
      <w:r>
        <w:rPr>
          <w:color w:val="868686"/>
          <w:spacing w:val="-2"/>
        </w:rPr>
        <w:t xml:space="preserve"> </w:t>
      </w:r>
      <w:r>
        <w:rPr>
          <w:color w:val="868686"/>
        </w:rPr>
        <w:t>intervention.</w:t>
      </w:r>
    </w:p>
    <w:p w14:paraId="1B022B10" w14:textId="77777777" w:rsidR="00641FAE" w:rsidRDefault="00641FAE" w:rsidP="003719E8">
      <w:pPr>
        <w:pStyle w:val="BodyText"/>
        <w:spacing w:line="276" w:lineRule="auto"/>
        <w:ind w:left="0"/>
        <w:rPr>
          <w:sz w:val="28"/>
        </w:rPr>
      </w:pPr>
    </w:p>
    <w:p w14:paraId="4B485866" w14:textId="77777777" w:rsidR="00641FAE" w:rsidRPr="00470D0D" w:rsidRDefault="00A75B9B" w:rsidP="003719E8">
      <w:pPr>
        <w:pStyle w:val="Heading2"/>
        <w:numPr>
          <w:ilvl w:val="0"/>
          <w:numId w:val="8"/>
        </w:numPr>
        <w:tabs>
          <w:tab w:val="left" w:pos="1600"/>
          <w:tab w:val="left" w:pos="1601"/>
        </w:tabs>
        <w:spacing w:before="1" w:line="276" w:lineRule="auto"/>
        <w:ind w:right="1934"/>
      </w:pPr>
      <w:r w:rsidRPr="00470D0D">
        <w:rPr>
          <w:color w:val="1D2C4D"/>
        </w:rPr>
        <w:t>Honour-based-violence (Breast Ironing, FGM &amp; Forced</w:t>
      </w:r>
      <w:r w:rsidRPr="00470D0D">
        <w:rPr>
          <w:color w:val="1D2C4D"/>
          <w:spacing w:val="-70"/>
        </w:rPr>
        <w:t xml:space="preserve"> </w:t>
      </w:r>
      <w:r w:rsidRPr="00470D0D">
        <w:rPr>
          <w:color w:val="1D2C4D"/>
        </w:rPr>
        <w:t>Marriage</w:t>
      </w:r>
      <w:r w:rsidR="00470D0D">
        <w:rPr>
          <w:color w:val="1D2C4D"/>
        </w:rPr>
        <w:t>)</w:t>
      </w:r>
    </w:p>
    <w:p w14:paraId="4628CA6B" w14:textId="77777777" w:rsidR="00641FAE" w:rsidRDefault="00A75B9B" w:rsidP="003719E8">
      <w:pPr>
        <w:pStyle w:val="BodyText"/>
        <w:spacing w:before="101" w:line="276" w:lineRule="auto"/>
        <w:ind w:left="851" w:right="815"/>
        <w:jc w:val="both"/>
      </w:pPr>
      <w:r>
        <w:rPr>
          <w:noProof/>
        </w:rPr>
        <w:drawing>
          <wp:anchor distT="0" distB="0" distL="0" distR="0" simplePos="0" relativeHeight="251658264" behindDoc="1" locked="0" layoutInCell="1" allowOverlap="1" wp14:anchorId="46C977BD" wp14:editId="4EF5BD1B">
            <wp:simplePos x="0" y="0"/>
            <wp:positionH relativeFrom="page">
              <wp:posOffset>5636895</wp:posOffset>
            </wp:positionH>
            <wp:positionV relativeFrom="paragraph">
              <wp:posOffset>-143762</wp:posOffset>
            </wp:positionV>
            <wp:extent cx="1009015" cy="460601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So-called ‘honour-based’ violence encompasses incidents or crimes which</w:t>
      </w:r>
      <w:r>
        <w:rPr>
          <w:color w:val="868686"/>
          <w:spacing w:val="1"/>
        </w:rPr>
        <w:t xml:space="preserve"> </w:t>
      </w:r>
      <w:r>
        <w:rPr>
          <w:color w:val="868686"/>
        </w:rPr>
        <w:t>have been committed to protect or defend the honour of the family or</w:t>
      </w:r>
      <w:r>
        <w:rPr>
          <w:color w:val="868686"/>
          <w:spacing w:val="1"/>
        </w:rPr>
        <w:t xml:space="preserve"> </w:t>
      </w:r>
      <w:r>
        <w:rPr>
          <w:color w:val="868686"/>
        </w:rPr>
        <w:t>community. This may include female genital mutilation, forced marriage,</w:t>
      </w:r>
      <w:r>
        <w:rPr>
          <w:color w:val="868686"/>
          <w:spacing w:val="1"/>
        </w:rPr>
        <w:t xml:space="preserve"> </w:t>
      </w:r>
      <w:r>
        <w:rPr>
          <w:color w:val="868686"/>
        </w:rPr>
        <w:t>and</w:t>
      </w:r>
      <w:r>
        <w:rPr>
          <w:color w:val="868686"/>
          <w:spacing w:val="-2"/>
        </w:rPr>
        <w:t xml:space="preserve"> </w:t>
      </w:r>
      <w:r>
        <w:rPr>
          <w:color w:val="868686"/>
        </w:rPr>
        <w:t>practices</w:t>
      </w:r>
      <w:r>
        <w:rPr>
          <w:color w:val="868686"/>
          <w:spacing w:val="-1"/>
        </w:rPr>
        <w:t xml:space="preserve"> </w:t>
      </w:r>
      <w:r>
        <w:rPr>
          <w:color w:val="868686"/>
        </w:rPr>
        <w:t>such</w:t>
      </w:r>
      <w:r>
        <w:rPr>
          <w:color w:val="868686"/>
          <w:spacing w:val="1"/>
        </w:rPr>
        <w:t xml:space="preserve"> </w:t>
      </w:r>
      <w:r>
        <w:rPr>
          <w:color w:val="868686"/>
        </w:rPr>
        <w:t>as</w:t>
      </w:r>
      <w:r>
        <w:rPr>
          <w:color w:val="868686"/>
          <w:spacing w:val="-1"/>
        </w:rPr>
        <w:t xml:space="preserve"> </w:t>
      </w:r>
      <w:r>
        <w:rPr>
          <w:color w:val="868686"/>
        </w:rPr>
        <w:t>breast</w:t>
      </w:r>
      <w:r>
        <w:rPr>
          <w:color w:val="868686"/>
          <w:spacing w:val="-2"/>
        </w:rPr>
        <w:t xml:space="preserve"> </w:t>
      </w:r>
      <w:r>
        <w:rPr>
          <w:color w:val="868686"/>
        </w:rPr>
        <w:t>ironing.</w:t>
      </w:r>
    </w:p>
    <w:p w14:paraId="25EA4097" w14:textId="77777777" w:rsidR="00641FAE" w:rsidRDefault="00A75B9B" w:rsidP="003719E8">
      <w:pPr>
        <w:pStyle w:val="BodyText"/>
        <w:spacing w:before="158" w:line="276" w:lineRule="auto"/>
        <w:ind w:left="880"/>
        <w:jc w:val="both"/>
      </w:pPr>
      <w:r>
        <w:rPr>
          <w:color w:val="868686"/>
        </w:rPr>
        <w:t>All</w:t>
      </w:r>
      <w:r>
        <w:rPr>
          <w:color w:val="868686"/>
          <w:spacing w:val="-2"/>
        </w:rPr>
        <w:t xml:space="preserve"> </w:t>
      </w:r>
      <w:r>
        <w:rPr>
          <w:color w:val="868686"/>
        </w:rPr>
        <w:t>forms</w:t>
      </w:r>
      <w:r>
        <w:rPr>
          <w:color w:val="868686"/>
          <w:spacing w:val="-3"/>
        </w:rPr>
        <w:t xml:space="preserve"> </w:t>
      </w:r>
      <w:r>
        <w:rPr>
          <w:color w:val="868686"/>
        </w:rPr>
        <w:t>of</w:t>
      </w:r>
      <w:r>
        <w:rPr>
          <w:color w:val="868686"/>
          <w:spacing w:val="-3"/>
        </w:rPr>
        <w:t xml:space="preserve"> </w:t>
      </w:r>
      <w:r>
        <w:rPr>
          <w:color w:val="868686"/>
        </w:rPr>
        <w:t>so-called</w:t>
      </w:r>
      <w:r>
        <w:rPr>
          <w:color w:val="868686"/>
          <w:spacing w:val="-4"/>
        </w:rPr>
        <w:t xml:space="preserve"> </w:t>
      </w:r>
      <w:r>
        <w:rPr>
          <w:color w:val="868686"/>
        </w:rPr>
        <w:t>‘honour-based’</w:t>
      </w:r>
      <w:r>
        <w:rPr>
          <w:color w:val="868686"/>
          <w:spacing w:val="-2"/>
        </w:rPr>
        <w:t xml:space="preserve"> </w:t>
      </w:r>
      <w:r>
        <w:rPr>
          <w:color w:val="868686"/>
        </w:rPr>
        <w:t>violence</w:t>
      </w:r>
      <w:r>
        <w:rPr>
          <w:color w:val="868686"/>
          <w:spacing w:val="-4"/>
        </w:rPr>
        <w:t xml:space="preserve"> </w:t>
      </w:r>
      <w:r>
        <w:rPr>
          <w:color w:val="868686"/>
        </w:rPr>
        <w:t>are</w:t>
      </w:r>
      <w:r>
        <w:rPr>
          <w:color w:val="868686"/>
          <w:spacing w:val="-1"/>
        </w:rPr>
        <w:t xml:space="preserve"> </w:t>
      </w:r>
      <w:r>
        <w:rPr>
          <w:color w:val="868686"/>
        </w:rPr>
        <w:t>abuse.</w:t>
      </w:r>
    </w:p>
    <w:p w14:paraId="26BCB2E7" w14:textId="77777777" w:rsidR="00641FAE" w:rsidRDefault="00A75B9B" w:rsidP="003719E8">
      <w:pPr>
        <w:pStyle w:val="BodyText"/>
        <w:spacing w:before="184" w:line="276" w:lineRule="auto"/>
        <w:ind w:left="880" w:right="815"/>
        <w:jc w:val="both"/>
      </w:pPr>
      <w:r>
        <w:rPr>
          <w:color w:val="868686"/>
        </w:rPr>
        <w:t>The school is sensitive to differing family patterns and lifestyles and child-</w:t>
      </w:r>
      <w:r>
        <w:rPr>
          <w:color w:val="868686"/>
          <w:spacing w:val="-82"/>
        </w:rPr>
        <w:t xml:space="preserve"> </w:t>
      </w:r>
      <w:r>
        <w:rPr>
          <w:color w:val="868686"/>
        </w:rPr>
        <w:t>rearing</w:t>
      </w:r>
      <w:r>
        <w:rPr>
          <w:color w:val="868686"/>
          <w:spacing w:val="-16"/>
        </w:rPr>
        <w:t xml:space="preserve"> </w:t>
      </w:r>
      <w:r>
        <w:rPr>
          <w:color w:val="868686"/>
        </w:rPr>
        <w:t>patterns</w:t>
      </w:r>
      <w:r>
        <w:rPr>
          <w:color w:val="868686"/>
          <w:spacing w:val="-14"/>
        </w:rPr>
        <w:t xml:space="preserve"> </w:t>
      </w:r>
      <w:r>
        <w:rPr>
          <w:color w:val="868686"/>
        </w:rPr>
        <w:t>that</w:t>
      </w:r>
      <w:r>
        <w:rPr>
          <w:color w:val="868686"/>
          <w:spacing w:val="-15"/>
        </w:rPr>
        <w:t xml:space="preserve"> </w:t>
      </w:r>
      <w:r>
        <w:rPr>
          <w:color w:val="868686"/>
        </w:rPr>
        <w:t>vary</w:t>
      </w:r>
      <w:r>
        <w:rPr>
          <w:color w:val="868686"/>
          <w:spacing w:val="-14"/>
        </w:rPr>
        <w:t xml:space="preserve"> </w:t>
      </w:r>
      <w:r>
        <w:rPr>
          <w:color w:val="868686"/>
        </w:rPr>
        <w:t>across</w:t>
      </w:r>
      <w:r>
        <w:rPr>
          <w:color w:val="868686"/>
          <w:spacing w:val="-15"/>
        </w:rPr>
        <w:t xml:space="preserve"> </w:t>
      </w:r>
      <w:r>
        <w:rPr>
          <w:color w:val="868686"/>
        </w:rPr>
        <w:t>different</w:t>
      </w:r>
      <w:r>
        <w:rPr>
          <w:color w:val="868686"/>
          <w:spacing w:val="-15"/>
        </w:rPr>
        <w:t xml:space="preserve"> </w:t>
      </w:r>
      <w:r>
        <w:rPr>
          <w:color w:val="868686"/>
        </w:rPr>
        <w:t>racial,</w:t>
      </w:r>
      <w:r>
        <w:rPr>
          <w:color w:val="868686"/>
          <w:spacing w:val="-16"/>
        </w:rPr>
        <w:t xml:space="preserve"> </w:t>
      </w:r>
      <w:r>
        <w:rPr>
          <w:color w:val="868686"/>
        </w:rPr>
        <w:t>ethnic</w:t>
      </w:r>
      <w:r>
        <w:rPr>
          <w:color w:val="868686"/>
          <w:spacing w:val="-15"/>
        </w:rPr>
        <w:t xml:space="preserve"> </w:t>
      </w:r>
      <w:r>
        <w:rPr>
          <w:color w:val="868686"/>
        </w:rPr>
        <w:t>and</w:t>
      </w:r>
      <w:r>
        <w:rPr>
          <w:color w:val="868686"/>
          <w:spacing w:val="-9"/>
        </w:rPr>
        <w:t xml:space="preserve"> </w:t>
      </w:r>
      <w:r>
        <w:rPr>
          <w:color w:val="868686"/>
        </w:rPr>
        <w:t>cultural</w:t>
      </w:r>
      <w:r>
        <w:rPr>
          <w:color w:val="868686"/>
          <w:spacing w:val="-14"/>
        </w:rPr>
        <w:t xml:space="preserve"> </w:t>
      </w:r>
      <w:r>
        <w:rPr>
          <w:color w:val="868686"/>
        </w:rPr>
        <w:t>groups</w:t>
      </w:r>
      <w:r>
        <w:rPr>
          <w:color w:val="868686"/>
          <w:spacing w:val="-82"/>
        </w:rPr>
        <w:t xml:space="preserve"> </w:t>
      </w:r>
      <w:r>
        <w:rPr>
          <w:color w:val="868686"/>
        </w:rPr>
        <w:t xml:space="preserve">but must ensure that the safety of the child </w:t>
      </w:r>
      <w:proofErr w:type="gramStart"/>
      <w:r>
        <w:rPr>
          <w:color w:val="868686"/>
        </w:rPr>
        <w:t>is paramount at all times</w:t>
      </w:r>
      <w:proofErr w:type="gramEnd"/>
      <w:r>
        <w:rPr>
          <w:color w:val="868686"/>
        </w:rPr>
        <w:t>. It is</w:t>
      </w:r>
      <w:r>
        <w:rPr>
          <w:color w:val="868686"/>
          <w:spacing w:val="-82"/>
        </w:rPr>
        <w:t xml:space="preserve"> </w:t>
      </w:r>
      <w:r>
        <w:rPr>
          <w:color w:val="868686"/>
        </w:rPr>
        <w:t>important to note that these types of abuse can be more difficult to detect</w:t>
      </w:r>
      <w:r>
        <w:rPr>
          <w:color w:val="868686"/>
          <w:spacing w:val="-82"/>
        </w:rPr>
        <w:t xml:space="preserve"> </w:t>
      </w:r>
      <w:r>
        <w:rPr>
          <w:color w:val="868686"/>
        </w:rPr>
        <w:t>and</w:t>
      </w:r>
      <w:r>
        <w:rPr>
          <w:color w:val="868686"/>
          <w:spacing w:val="-13"/>
        </w:rPr>
        <w:t xml:space="preserve"> </w:t>
      </w:r>
      <w:r>
        <w:rPr>
          <w:color w:val="868686"/>
        </w:rPr>
        <w:t>don’t</w:t>
      </w:r>
      <w:r>
        <w:rPr>
          <w:color w:val="868686"/>
          <w:spacing w:val="-12"/>
        </w:rPr>
        <w:t xml:space="preserve"> </w:t>
      </w:r>
      <w:r>
        <w:rPr>
          <w:color w:val="868686"/>
        </w:rPr>
        <w:t>always</w:t>
      </w:r>
      <w:r>
        <w:rPr>
          <w:color w:val="868686"/>
          <w:spacing w:val="-14"/>
        </w:rPr>
        <w:t xml:space="preserve"> </w:t>
      </w:r>
      <w:r>
        <w:rPr>
          <w:color w:val="868686"/>
        </w:rPr>
        <w:t>show</w:t>
      </w:r>
      <w:r>
        <w:rPr>
          <w:color w:val="868686"/>
          <w:spacing w:val="-11"/>
        </w:rPr>
        <w:t xml:space="preserve"> </w:t>
      </w:r>
      <w:r>
        <w:rPr>
          <w:color w:val="868686"/>
        </w:rPr>
        <w:t>the</w:t>
      </w:r>
      <w:r>
        <w:rPr>
          <w:color w:val="868686"/>
          <w:spacing w:val="-12"/>
        </w:rPr>
        <w:t xml:space="preserve"> </w:t>
      </w:r>
      <w:r>
        <w:rPr>
          <w:color w:val="868686"/>
        </w:rPr>
        <w:t>more</w:t>
      </w:r>
      <w:r>
        <w:rPr>
          <w:color w:val="868686"/>
          <w:spacing w:val="-10"/>
        </w:rPr>
        <w:t xml:space="preserve"> </w:t>
      </w:r>
      <w:r>
        <w:rPr>
          <w:color w:val="868686"/>
        </w:rPr>
        <w:t>‘typical</w:t>
      </w:r>
      <w:r>
        <w:rPr>
          <w:color w:val="868686"/>
          <w:spacing w:val="-11"/>
        </w:rPr>
        <w:t xml:space="preserve"> </w:t>
      </w:r>
      <w:r>
        <w:rPr>
          <w:color w:val="868686"/>
        </w:rPr>
        <w:t>signs’</w:t>
      </w:r>
      <w:r>
        <w:rPr>
          <w:color w:val="868686"/>
          <w:spacing w:val="-11"/>
        </w:rPr>
        <w:t xml:space="preserve"> </w:t>
      </w:r>
      <w:r>
        <w:rPr>
          <w:color w:val="868686"/>
        </w:rPr>
        <w:t>of</w:t>
      </w:r>
      <w:r>
        <w:rPr>
          <w:color w:val="868686"/>
          <w:spacing w:val="-13"/>
        </w:rPr>
        <w:t xml:space="preserve"> </w:t>
      </w:r>
      <w:r>
        <w:rPr>
          <w:color w:val="868686"/>
        </w:rPr>
        <w:t>abuse.</w:t>
      </w:r>
      <w:r>
        <w:rPr>
          <w:color w:val="868686"/>
          <w:spacing w:val="-12"/>
        </w:rPr>
        <w:t xml:space="preserve"> </w:t>
      </w:r>
      <w:r>
        <w:rPr>
          <w:color w:val="868686"/>
        </w:rPr>
        <w:t>These</w:t>
      </w:r>
      <w:r>
        <w:rPr>
          <w:color w:val="868686"/>
          <w:spacing w:val="-12"/>
        </w:rPr>
        <w:t xml:space="preserve"> </w:t>
      </w:r>
      <w:r>
        <w:rPr>
          <w:color w:val="868686"/>
        </w:rPr>
        <w:t>may</w:t>
      </w:r>
      <w:r>
        <w:rPr>
          <w:color w:val="868686"/>
          <w:spacing w:val="-12"/>
        </w:rPr>
        <w:t xml:space="preserve"> </w:t>
      </w:r>
      <w:r>
        <w:rPr>
          <w:color w:val="868686"/>
        </w:rPr>
        <w:t>well</w:t>
      </w:r>
      <w:r>
        <w:rPr>
          <w:color w:val="868686"/>
          <w:spacing w:val="-14"/>
        </w:rPr>
        <w:t xml:space="preserve"> </w:t>
      </w:r>
      <w:r>
        <w:rPr>
          <w:color w:val="868686"/>
        </w:rPr>
        <w:t>be</w:t>
      </w:r>
      <w:r>
        <w:rPr>
          <w:color w:val="868686"/>
          <w:spacing w:val="-82"/>
        </w:rPr>
        <w:t xml:space="preserve"> </w:t>
      </w:r>
      <w:r>
        <w:rPr>
          <w:color w:val="868686"/>
        </w:rPr>
        <w:t>carried out by ‘loving’ relatives who very much believe that culturally they</w:t>
      </w:r>
      <w:r>
        <w:rPr>
          <w:color w:val="868686"/>
          <w:spacing w:val="-82"/>
        </w:rPr>
        <w:t xml:space="preserve"> </w:t>
      </w:r>
      <w:r>
        <w:rPr>
          <w:color w:val="868686"/>
        </w:rPr>
        <w:t>are doing the right thing. There may well be no other signs of any issues</w:t>
      </w:r>
      <w:r>
        <w:rPr>
          <w:color w:val="868686"/>
          <w:spacing w:val="1"/>
        </w:rPr>
        <w:t xml:space="preserve"> </w:t>
      </w:r>
      <w:r>
        <w:rPr>
          <w:color w:val="868686"/>
        </w:rPr>
        <w:t>within</w:t>
      </w:r>
      <w:r>
        <w:rPr>
          <w:color w:val="868686"/>
          <w:spacing w:val="-2"/>
        </w:rPr>
        <w:t xml:space="preserve"> </w:t>
      </w:r>
      <w:r>
        <w:rPr>
          <w:color w:val="868686"/>
        </w:rPr>
        <w:t>a</w:t>
      </w:r>
      <w:r>
        <w:rPr>
          <w:color w:val="868686"/>
          <w:spacing w:val="-1"/>
        </w:rPr>
        <w:t xml:space="preserve"> </w:t>
      </w:r>
      <w:r>
        <w:rPr>
          <w:color w:val="868686"/>
        </w:rPr>
        <w:t>family.</w:t>
      </w:r>
    </w:p>
    <w:p w14:paraId="30281DC9" w14:textId="77777777" w:rsidR="00641FAE" w:rsidRDefault="00A75B9B" w:rsidP="003719E8">
      <w:pPr>
        <w:pStyle w:val="BodyText"/>
        <w:spacing w:before="158" w:line="276" w:lineRule="auto"/>
        <w:ind w:left="880" w:right="815"/>
        <w:jc w:val="both"/>
      </w:pPr>
      <w:r>
        <w:rPr>
          <w:color w:val="868686"/>
        </w:rPr>
        <w:lastRenderedPageBreak/>
        <w:t>However,</w:t>
      </w:r>
      <w:r>
        <w:rPr>
          <w:color w:val="868686"/>
          <w:spacing w:val="-6"/>
        </w:rPr>
        <w:t xml:space="preserve"> </w:t>
      </w:r>
      <w:r>
        <w:rPr>
          <w:color w:val="868686"/>
        </w:rPr>
        <w:t>child</w:t>
      </w:r>
      <w:r>
        <w:rPr>
          <w:color w:val="868686"/>
          <w:spacing w:val="-5"/>
        </w:rPr>
        <w:t xml:space="preserve"> </w:t>
      </w:r>
      <w:r>
        <w:rPr>
          <w:color w:val="868686"/>
        </w:rPr>
        <w:t>abuse</w:t>
      </w:r>
      <w:r>
        <w:rPr>
          <w:color w:val="868686"/>
          <w:spacing w:val="-4"/>
        </w:rPr>
        <w:t xml:space="preserve"> </w:t>
      </w:r>
      <w:r>
        <w:rPr>
          <w:color w:val="868686"/>
        </w:rPr>
        <w:t>cannot</w:t>
      </w:r>
      <w:r>
        <w:rPr>
          <w:color w:val="868686"/>
          <w:spacing w:val="-5"/>
        </w:rPr>
        <w:t xml:space="preserve"> </w:t>
      </w:r>
      <w:r>
        <w:rPr>
          <w:color w:val="868686"/>
        </w:rPr>
        <w:t>be</w:t>
      </w:r>
      <w:r>
        <w:rPr>
          <w:color w:val="868686"/>
          <w:spacing w:val="-4"/>
        </w:rPr>
        <w:t xml:space="preserve"> </w:t>
      </w:r>
      <w:r>
        <w:rPr>
          <w:color w:val="868686"/>
        </w:rPr>
        <w:t>condoned</w:t>
      </w:r>
      <w:r>
        <w:rPr>
          <w:color w:val="868686"/>
          <w:spacing w:val="-5"/>
        </w:rPr>
        <w:t xml:space="preserve"> </w:t>
      </w:r>
      <w:r>
        <w:rPr>
          <w:color w:val="868686"/>
        </w:rPr>
        <w:t>for</w:t>
      </w:r>
      <w:r>
        <w:rPr>
          <w:color w:val="868686"/>
          <w:spacing w:val="-4"/>
        </w:rPr>
        <w:t xml:space="preserve"> </w:t>
      </w:r>
      <w:r>
        <w:rPr>
          <w:color w:val="868686"/>
        </w:rPr>
        <w:t>religious</w:t>
      </w:r>
      <w:r>
        <w:rPr>
          <w:color w:val="868686"/>
          <w:spacing w:val="-6"/>
        </w:rPr>
        <w:t xml:space="preserve"> </w:t>
      </w:r>
      <w:r>
        <w:rPr>
          <w:color w:val="868686"/>
        </w:rPr>
        <w:t>or</w:t>
      </w:r>
      <w:r>
        <w:rPr>
          <w:color w:val="868686"/>
          <w:spacing w:val="-3"/>
        </w:rPr>
        <w:t xml:space="preserve"> </w:t>
      </w:r>
      <w:r>
        <w:rPr>
          <w:color w:val="868686"/>
        </w:rPr>
        <w:t>cultural</w:t>
      </w:r>
      <w:r>
        <w:rPr>
          <w:color w:val="868686"/>
          <w:spacing w:val="-7"/>
        </w:rPr>
        <w:t xml:space="preserve"> </w:t>
      </w:r>
      <w:r>
        <w:rPr>
          <w:color w:val="868686"/>
        </w:rPr>
        <w:t>reasons.</w:t>
      </w:r>
      <w:r>
        <w:rPr>
          <w:color w:val="868686"/>
          <w:spacing w:val="-82"/>
        </w:rPr>
        <w:t xml:space="preserve"> </w:t>
      </w:r>
      <w:r>
        <w:rPr>
          <w:color w:val="868686"/>
        </w:rPr>
        <w:t>When a school has concerns about any possible incident of honour-based-</w:t>
      </w:r>
      <w:r>
        <w:rPr>
          <w:color w:val="868686"/>
          <w:spacing w:val="-82"/>
        </w:rPr>
        <w:t xml:space="preserve"> </w:t>
      </w:r>
      <w:r>
        <w:rPr>
          <w:color w:val="868686"/>
        </w:rPr>
        <w:t>violence,</w:t>
      </w:r>
      <w:r>
        <w:rPr>
          <w:color w:val="868686"/>
          <w:spacing w:val="-15"/>
        </w:rPr>
        <w:t xml:space="preserve"> </w:t>
      </w:r>
      <w:r>
        <w:rPr>
          <w:color w:val="868686"/>
        </w:rPr>
        <w:t>they</w:t>
      </w:r>
      <w:r>
        <w:rPr>
          <w:color w:val="868686"/>
          <w:spacing w:val="-13"/>
        </w:rPr>
        <w:t xml:space="preserve"> </w:t>
      </w:r>
      <w:r>
        <w:rPr>
          <w:color w:val="868686"/>
        </w:rPr>
        <w:t>should</w:t>
      </w:r>
      <w:r>
        <w:rPr>
          <w:color w:val="868686"/>
          <w:spacing w:val="-13"/>
        </w:rPr>
        <w:t xml:space="preserve"> </w:t>
      </w:r>
      <w:r>
        <w:rPr>
          <w:color w:val="868686"/>
        </w:rPr>
        <w:t>not</w:t>
      </w:r>
      <w:r>
        <w:rPr>
          <w:color w:val="868686"/>
          <w:spacing w:val="-13"/>
        </w:rPr>
        <w:t xml:space="preserve"> </w:t>
      </w:r>
      <w:r>
        <w:rPr>
          <w:color w:val="868686"/>
        </w:rPr>
        <w:t>in</w:t>
      </w:r>
      <w:r>
        <w:rPr>
          <w:color w:val="868686"/>
          <w:spacing w:val="-14"/>
        </w:rPr>
        <w:t xml:space="preserve"> </w:t>
      </w:r>
      <w:r>
        <w:rPr>
          <w:color w:val="868686"/>
        </w:rPr>
        <w:t>the</w:t>
      </w:r>
      <w:r>
        <w:rPr>
          <w:color w:val="868686"/>
          <w:spacing w:val="-12"/>
        </w:rPr>
        <w:t xml:space="preserve"> </w:t>
      </w:r>
      <w:r>
        <w:rPr>
          <w:color w:val="868686"/>
        </w:rPr>
        <w:t>first</w:t>
      </w:r>
      <w:r>
        <w:rPr>
          <w:color w:val="868686"/>
          <w:spacing w:val="-13"/>
        </w:rPr>
        <w:t xml:space="preserve"> </w:t>
      </w:r>
      <w:r>
        <w:rPr>
          <w:color w:val="868686"/>
        </w:rPr>
        <w:t>instance</w:t>
      </w:r>
      <w:r>
        <w:rPr>
          <w:color w:val="868686"/>
          <w:spacing w:val="-12"/>
        </w:rPr>
        <w:t xml:space="preserve"> </w:t>
      </w:r>
      <w:r>
        <w:rPr>
          <w:color w:val="868686"/>
        </w:rPr>
        <w:t>contact</w:t>
      </w:r>
      <w:r>
        <w:rPr>
          <w:color w:val="868686"/>
          <w:spacing w:val="-14"/>
        </w:rPr>
        <w:t xml:space="preserve"> </w:t>
      </w:r>
      <w:r>
        <w:rPr>
          <w:color w:val="868686"/>
        </w:rPr>
        <w:t>the</w:t>
      </w:r>
      <w:r>
        <w:rPr>
          <w:color w:val="868686"/>
          <w:spacing w:val="-12"/>
        </w:rPr>
        <w:t xml:space="preserve"> </w:t>
      </w:r>
      <w:r>
        <w:rPr>
          <w:color w:val="868686"/>
        </w:rPr>
        <w:t>family</w:t>
      </w:r>
      <w:r>
        <w:rPr>
          <w:color w:val="868686"/>
          <w:spacing w:val="-13"/>
        </w:rPr>
        <w:t xml:space="preserve"> </w:t>
      </w:r>
      <w:r>
        <w:rPr>
          <w:color w:val="868686"/>
        </w:rPr>
        <w:t>but</w:t>
      </w:r>
      <w:r>
        <w:rPr>
          <w:color w:val="868686"/>
          <w:spacing w:val="-13"/>
        </w:rPr>
        <w:t xml:space="preserve"> </w:t>
      </w:r>
      <w:r>
        <w:rPr>
          <w:color w:val="868686"/>
        </w:rPr>
        <w:t>instead</w:t>
      </w:r>
      <w:r>
        <w:rPr>
          <w:color w:val="868686"/>
          <w:spacing w:val="-82"/>
        </w:rPr>
        <w:t xml:space="preserve"> </w:t>
      </w:r>
      <w:r>
        <w:rPr>
          <w:color w:val="868686"/>
        </w:rPr>
        <w:t>refer to appropriate professionals, whether that be safeguarding partners</w:t>
      </w:r>
      <w:r>
        <w:rPr>
          <w:color w:val="868686"/>
          <w:spacing w:val="1"/>
        </w:rPr>
        <w:t xml:space="preserve"> </w:t>
      </w:r>
      <w:r>
        <w:rPr>
          <w:color w:val="868686"/>
        </w:rPr>
        <w:t>and/or</w:t>
      </w:r>
      <w:r>
        <w:rPr>
          <w:color w:val="868686"/>
          <w:spacing w:val="-16"/>
        </w:rPr>
        <w:t xml:space="preserve"> </w:t>
      </w:r>
      <w:r>
        <w:rPr>
          <w:color w:val="868686"/>
        </w:rPr>
        <w:t>the</w:t>
      </w:r>
      <w:r>
        <w:rPr>
          <w:color w:val="868686"/>
          <w:spacing w:val="-15"/>
        </w:rPr>
        <w:t xml:space="preserve"> </w:t>
      </w:r>
      <w:r>
        <w:rPr>
          <w:color w:val="868686"/>
        </w:rPr>
        <w:t>police.</w:t>
      </w:r>
      <w:r>
        <w:rPr>
          <w:color w:val="868686"/>
          <w:spacing w:val="-17"/>
        </w:rPr>
        <w:t xml:space="preserve"> </w:t>
      </w:r>
      <w:r>
        <w:rPr>
          <w:color w:val="868686"/>
        </w:rPr>
        <w:t>Contacting</w:t>
      </w:r>
      <w:r>
        <w:rPr>
          <w:color w:val="868686"/>
          <w:spacing w:val="-16"/>
        </w:rPr>
        <w:t xml:space="preserve"> </w:t>
      </w:r>
      <w:r>
        <w:rPr>
          <w:color w:val="868686"/>
        </w:rPr>
        <w:t>the</w:t>
      </w:r>
      <w:r>
        <w:rPr>
          <w:color w:val="868686"/>
          <w:spacing w:val="-13"/>
        </w:rPr>
        <w:t xml:space="preserve"> </w:t>
      </w:r>
      <w:r>
        <w:rPr>
          <w:color w:val="868686"/>
        </w:rPr>
        <w:t>family</w:t>
      </w:r>
      <w:r>
        <w:rPr>
          <w:color w:val="868686"/>
          <w:spacing w:val="-17"/>
        </w:rPr>
        <w:t xml:space="preserve"> </w:t>
      </w:r>
      <w:r>
        <w:rPr>
          <w:color w:val="868686"/>
        </w:rPr>
        <w:t>can</w:t>
      </w:r>
      <w:r>
        <w:rPr>
          <w:color w:val="868686"/>
          <w:spacing w:val="-15"/>
        </w:rPr>
        <w:t xml:space="preserve"> </w:t>
      </w:r>
      <w:r>
        <w:rPr>
          <w:color w:val="868686"/>
        </w:rPr>
        <w:t>further</w:t>
      </w:r>
      <w:r>
        <w:rPr>
          <w:color w:val="868686"/>
          <w:spacing w:val="-15"/>
        </w:rPr>
        <w:t xml:space="preserve"> </w:t>
      </w:r>
      <w:r>
        <w:rPr>
          <w:color w:val="868686"/>
        </w:rPr>
        <w:t>complicate</w:t>
      </w:r>
      <w:r>
        <w:rPr>
          <w:color w:val="868686"/>
          <w:spacing w:val="-16"/>
        </w:rPr>
        <w:t xml:space="preserve"> </w:t>
      </w:r>
      <w:r>
        <w:rPr>
          <w:color w:val="868686"/>
        </w:rPr>
        <w:t>matters</w:t>
      </w:r>
      <w:r>
        <w:rPr>
          <w:color w:val="868686"/>
          <w:spacing w:val="-16"/>
        </w:rPr>
        <w:t xml:space="preserve"> </w:t>
      </w:r>
      <w:r>
        <w:rPr>
          <w:color w:val="868686"/>
        </w:rPr>
        <w:t>and</w:t>
      </w:r>
      <w:r>
        <w:rPr>
          <w:color w:val="868686"/>
          <w:spacing w:val="-82"/>
        </w:rPr>
        <w:t xml:space="preserve"> </w:t>
      </w:r>
      <w:r>
        <w:rPr>
          <w:color w:val="868686"/>
        </w:rPr>
        <w:t>put the child at further risk of a violent reaction, being taken overseas, or</w:t>
      </w:r>
      <w:r>
        <w:rPr>
          <w:color w:val="868686"/>
          <w:spacing w:val="1"/>
        </w:rPr>
        <w:t xml:space="preserve"> </w:t>
      </w:r>
      <w:r>
        <w:rPr>
          <w:color w:val="868686"/>
        </w:rPr>
        <w:t>much</w:t>
      </w:r>
      <w:r>
        <w:rPr>
          <w:color w:val="868686"/>
          <w:spacing w:val="-9"/>
        </w:rPr>
        <w:t xml:space="preserve"> </w:t>
      </w:r>
      <w:r>
        <w:rPr>
          <w:color w:val="868686"/>
        </w:rPr>
        <w:t>worse</w:t>
      </w:r>
      <w:r>
        <w:rPr>
          <w:color w:val="868686"/>
          <w:spacing w:val="-6"/>
        </w:rPr>
        <w:t xml:space="preserve"> </w:t>
      </w:r>
      <w:r>
        <w:rPr>
          <w:color w:val="868686"/>
        </w:rPr>
        <w:t>forms</w:t>
      </w:r>
      <w:r>
        <w:rPr>
          <w:color w:val="868686"/>
          <w:spacing w:val="-8"/>
        </w:rPr>
        <w:t xml:space="preserve"> </w:t>
      </w:r>
      <w:r>
        <w:rPr>
          <w:color w:val="868686"/>
        </w:rPr>
        <w:t>of</w:t>
      </w:r>
      <w:r>
        <w:rPr>
          <w:color w:val="868686"/>
          <w:spacing w:val="-8"/>
        </w:rPr>
        <w:t xml:space="preserve"> </w:t>
      </w:r>
      <w:r>
        <w:rPr>
          <w:color w:val="868686"/>
        </w:rPr>
        <w:t>retribution</w:t>
      </w:r>
      <w:r>
        <w:rPr>
          <w:color w:val="868686"/>
          <w:spacing w:val="-9"/>
        </w:rPr>
        <w:t xml:space="preserve"> </w:t>
      </w:r>
      <w:r>
        <w:rPr>
          <w:color w:val="868686"/>
        </w:rPr>
        <w:t>violence</w:t>
      </w:r>
      <w:r>
        <w:rPr>
          <w:color w:val="868686"/>
          <w:spacing w:val="-6"/>
        </w:rPr>
        <w:t xml:space="preserve"> </w:t>
      </w:r>
      <w:r>
        <w:rPr>
          <w:color w:val="868686"/>
        </w:rPr>
        <w:t>if</w:t>
      </w:r>
      <w:r>
        <w:rPr>
          <w:color w:val="868686"/>
          <w:spacing w:val="-7"/>
        </w:rPr>
        <w:t xml:space="preserve"> </w:t>
      </w:r>
      <w:r>
        <w:rPr>
          <w:color w:val="868686"/>
        </w:rPr>
        <w:t>the</w:t>
      </w:r>
      <w:r>
        <w:rPr>
          <w:color w:val="868686"/>
          <w:spacing w:val="-7"/>
        </w:rPr>
        <w:t xml:space="preserve"> </w:t>
      </w:r>
      <w:r>
        <w:rPr>
          <w:color w:val="868686"/>
        </w:rPr>
        <w:t>family</w:t>
      </w:r>
      <w:r>
        <w:rPr>
          <w:color w:val="868686"/>
          <w:spacing w:val="-6"/>
        </w:rPr>
        <w:t xml:space="preserve"> </w:t>
      </w:r>
      <w:r>
        <w:rPr>
          <w:color w:val="868686"/>
        </w:rPr>
        <w:t>or</w:t>
      </w:r>
      <w:r>
        <w:rPr>
          <w:color w:val="868686"/>
          <w:spacing w:val="-7"/>
        </w:rPr>
        <w:t xml:space="preserve"> </w:t>
      </w:r>
      <w:r>
        <w:rPr>
          <w:color w:val="868686"/>
        </w:rPr>
        <w:t>relatives</w:t>
      </w:r>
      <w:r>
        <w:rPr>
          <w:color w:val="868686"/>
          <w:spacing w:val="-8"/>
        </w:rPr>
        <w:t xml:space="preserve"> </w:t>
      </w:r>
      <w:r>
        <w:rPr>
          <w:color w:val="868686"/>
        </w:rPr>
        <w:t>feel</w:t>
      </w:r>
      <w:r>
        <w:rPr>
          <w:color w:val="868686"/>
          <w:spacing w:val="-6"/>
        </w:rPr>
        <w:t xml:space="preserve"> </w:t>
      </w:r>
      <w:r>
        <w:rPr>
          <w:color w:val="868686"/>
        </w:rPr>
        <w:t>they</w:t>
      </w:r>
      <w:r>
        <w:rPr>
          <w:color w:val="868686"/>
          <w:spacing w:val="-82"/>
        </w:rPr>
        <w:t xml:space="preserve"> </w:t>
      </w:r>
      <w:r>
        <w:rPr>
          <w:color w:val="868686"/>
        </w:rPr>
        <w:t>have</w:t>
      </w:r>
      <w:r>
        <w:rPr>
          <w:color w:val="868686"/>
          <w:spacing w:val="-1"/>
        </w:rPr>
        <w:t xml:space="preserve"> </w:t>
      </w:r>
      <w:r>
        <w:rPr>
          <w:color w:val="868686"/>
        </w:rPr>
        <w:t>dishonoured</w:t>
      </w:r>
      <w:r>
        <w:rPr>
          <w:color w:val="868686"/>
          <w:spacing w:val="1"/>
        </w:rPr>
        <w:t xml:space="preserve"> </w:t>
      </w:r>
      <w:r>
        <w:rPr>
          <w:color w:val="868686"/>
        </w:rPr>
        <w:t>them</w:t>
      </w:r>
      <w:r>
        <w:rPr>
          <w:color w:val="868686"/>
          <w:spacing w:val="-2"/>
        </w:rPr>
        <w:t xml:space="preserve"> </w:t>
      </w:r>
      <w:r>
        <w:rPr>
          <w:color w:val="868686"/>
        </w:rPr>
        <w:t>by</w:t>
      </w:r>
      <w:r>
        <w:rPr>
          <w:color w:val="868686"/>
          <w:spacing w:val="-1"/>
        </w:rPr>
        <w:t xml:space="preserve"> </w:t>
      </w:r>
      <w:r>
        <w:rPr>
          <w:color w:val="868686"/>
        </w:rPr>
        <w:t>disclosing to school</w:t>
      </w:r>
      <w:r>
        <w:rPr>
          <w:color w:val="868686"/>
          <w:spacing w:val="-4"/>
        </w:rPr>
        <w:t xml:space="preserve"> </w:t>
      </w:r>
      <w:r>
        <w:rPr>
          <w:color w:val="868686"/>
        </w:rPr>
        <w:t>staff.</w:t>
      </w:r>
    </w:p>
    <w:p w14:paraId="0E0B8802" w14:textId="77777777" w:rsidR="00641FAE" w:rsidRDefault="00A75B9B" w:rsidP="003719E8">
      <w:pPr>
        <w:pStyle w:val="BodyText"/>
        <w:spacing w:before="159" w:line="276" w:lineRule="auto"/>
        <w:ind w:left="880" w:right="820"/>
        <w:jc w:val="both"/>
      </w:pPr>
      <w:r>
        <w:rPr>
          <w:color w:val="868686"/>
        </w:rPr>
        <w:t>When</w:t>
      </w:r>
      <w:r>
        <w:rPr>
          <w:color w:val="868686"/>
          <w:spacing w:val="-7"/>
        </w:rPr>
        <w:t xml:space="preserve"> </w:t>
      </w:r>
      <w:r>
        <w:rPr>
          <w:color w:val="868686"/>
        </w:rPr>
        <w:t>staff</w:t>
      </w:r>
      <w:r>
        <w:rPr>
          <w:color w:val="868686"/>
          <w:spacing w:val="-6"/>
        </w:rPr>
        <w:t xml:space="preserve"> </w:t>
      </w:r>
      <w:r>
        <w:rPr>
          <w:color w:val="868686"/>
        </w:rPr>
        <w:t>speak</w:t>
      </w:r>
      <w:r>
        <w:rPr>
          <w:color w:val="868686"/>
          <w:spacing w:val="-5"/>
        </w:rPr>
        <w:t xml:space="preserve"> </w:t>
      </w:r>
      <w:r>
        <w:rPr>
          <w:color w:val="868686"/>
        </w:rPr>
        <w:t>to</w:t>
      </w:r>
      <w:r>
        <w:rPr>
          <w:color w:val="868686"/>
          <w:spacing w:val="-3"/>
        </w:rPr>
        <w:t xml:space="preserve"> </w:t>
      </w:r>
      <w:r>
        <w:rPr>
          <w:color w:val="868686"/>
        </w:rPr>
        <w:t>any</w:t>
      </w:r>
      <w:r>
        <w:rPr>
          <w:color w:val="868686"/>
          <w:spacing w:val="-5"/>
        </w:rPr>
        <w:t xml:space="preserve"> </w:t>
      </w:r>
      <w:r>
        <w:rPr>
          <w:color w:val="868686"/>
        </w:rPr>
        <w:t>child</w:t>
      </w:r>
      <w:r>
        <w:rPr>
          <w:color w:val="868686"/>
          <w:spacing w:val="-6"/>
        </w:rPr>
        <w:t xml:space="preserve"> </w:t>
      </w:r>
      <w:r>
        <w:rPr>
          <w:color w:val="868686"/>
        </w:rPr>
        <w:t>who</w:t>
      </w:r>
      <w:r>
        <w:rPr>
          <w:color w:val="868686"/>
          <w:spacing w:val="-6"/>
        </w:rPr>
        <w:t xml:space="preserve"> </w:t>
      </w:r>
      <w:r>
        <w:rPr>
          <w:color w:val="868686"/>
        </w:rPr>
        <w:t>may</w:t>
      </w:r>
      <w:r>
        <w:rPr>
          <w:color w:val="868686"/>
          <w:spacing w:val="-4"/>
        </w:rPr>
        <w:t xml:space="preserve"> </w:t>
      </w:r>
      <w:r>
        <w:rPr>
          <w:color w:val="868686"/>
        </w:rPr>
        <w:t>be</w:t>
      </w:r>
      <w:r>
        <w:rPr>
          <w:color w:val="868686"/>
          <w:spacing w:val="-6"/>
        </w:rPr>
        <w:t xml:space="preserve"> </w:t>
      </w:r>
      <w:r>
        <w:rPr>
          <w:color w:val="868686"/>
        </w:rPr>
        <w:t>suffering</w:t>
      </w:r>
      <w:r>
        <w:rPr>
          <w:color w:val="868686"/>
          <w:spacing w:val="-6"/>
        </w:rPr>
        <w:t xml:space="preserve"> </w:t>
      </w:r>
      <w:r>
        <w:rPr>
          <w:color w:val="868686"/>
        </w:rPr>
        <w:t>this</w:t>
      </w:r>
      <w:r>
        <w:rPr>
          <w:color w:val="868686"/>
          <w:spacing w:val="-5"/>
        </w:rPr>
        <w:t xml:space="preserve"> </w:t>
      </w:r>
      <w:r>
        <w:rPr>
          <w:color w:val="868686"/>
        </w:rPr>
        <w:t>form</w:t>
      </w:r>
      <w:r>
        <w:rPr>
          <w:color w:val="868686"/>
          <w:spacing w:val="-7"/>
        </w:rPr>
        <w:t xml:space="preserve"> </w:t>
      </w:r>
      <w:r>
        <w:rPr>
          <w:color w:val="868686"/>
        </w:rPr>
        <w:t>of</w:t>
      </w:r>
      <w:r>
        <w:rPr>
          <w:color w:val="868686"/>
          <w:spacing w:val="-7"/>
        </w:rPr>
        <w:t xml:space="preserve"> </w:t>
      </w:r>
      <w:r>
        <w:rPr>
          <w:color w:val="868686"/>
        </w:rPr>
        <w:t>abuse</w:t>
      </w:r>
      <w:r>
        <w:rPr>
          <w:color w:val="868686"/>
          <w:spacing w:val="-6"/>
        </w:rPr>
        <w:t xml:space="preserve"> </w:t>
      </w:r>
      <w:r>
        <w:rPr>
          <w:color w:val="868686"/>
        </w:rPr>
        <w:t>it</w:t>
      </w:r>
      <w:r>
        <w:rPr>
          <w:color w:val="868686"/>
          <w:spacing w:val="-4"/>
        </w:rPr>
        <w:t xml:space="preserve"> </w:t>
      </w:r>
      <w:r>
        <w:rPr>
          <w:color w:val="868686"/>
        </w:rPr>
        <w:t>is</w:t>
      </w:r>
      <w:r>
        <w:rPr>
          <w:color w:val="868686"/>
          <w:spacing w:val="-82"/>
        </w:rPr>
        <w:t xml:space="preserve"> </w:t>
      </w:r>
      <w:r>
        <w:rPr>
          <w:color w:val="868686"/>
        </w:rPr>
        <w:t>important</w:t>
      </w:r>
      <w:r>
        <w:rPr>
          <w:color w:val="868686"/>
          <w:spacing w:val="-18"/>
        </w:rPr>
        <w:t xml:space="preserve"> </w:t>
      </w:r>
      <w:r>
        <w:rPr>
          <w:color w:val="868686"/>
        </w:rPr>
        <w:t>to</w:t>
      </w:r>
      <w:r>
        <w:rPr>
          <w:color w:val="868686"/>
          <w:spacing w:val="-13"/>
        </w:rPr>
        <w:t xml:space="preserve"> </w:t>
      </w:r>
      <w:r>
        <w:rPr>
          <w:color w:val="868686"/>
        </w:rPr>
        <w:t>be</w:t>
      </w:r>
      <w:r>
        <w:rPr>
          <w:color w:val="868686"/>
          <w:spacing w:val="-15"/>
        </w:rPr>
        <w:t xml:space="preserve"> </w:t>
      </w:r>
      <w:r>
        <w:rPr>
          <w:color w:val="868686"/>
        </w:rPr>
        <w:t>aware</w:t>
      </w:r>
      <w:r>
        <w:rPr>
          <w:color w:val="868686"/>
          <w:spacing w:val="-15"/>
        </w:rPr>
        <w:t xml:space="preserve"> </w:t>
      </w:r>
      <w:r>
        <w:rPr>
          <w:color w:val="868686"/>
        </w:rPr>
        <w:t>of</w:t>
      </w:r>
      <w:r>
        <w:rPr>
          <w:color w:val="868686"/>
          <w:spacing w:val="-17"/>
        </w:rPr>
        <w:t xml:space="preserve"> </w:t>
      </w:r>
      <w:r>
        <w:rPr>
          <w:color w:val="868686"/>
        </w:rPr>
        <w:t>the</w:t>
      </w:r>
      <w:r>
        <w:rPr>
          <w:color w:val="868686"/>
          <w:spacing w:val="-16"/>
        </w:rPr>
        <w:t xml:space="preserve"> </w:t>
      </w:r>
      <w:r>
        <w:rPr>
          <w:color w:val="868686"/>
        </w:rPr>
        <w:t>‘One</w:t>
      </w:r>
      <w:r>
        <w:rPr>
          <w:color w:val="868686"/>
          <w:spacing w:val="-15"/>
        </w:rPr>
        <w:t xml:space="preserve"> </w:t>
      </w:r>
      <w:r>
        <w:rPr>
          <w:color w:val="868686"/>
        </w:rPr>
        <w:t>Chance’</w:t>
      </w:r>
      <w:r>
        <w:rPr>
          <w:color w:val="868686"/>
          <w:spacing w:val="-16"/>
        </w:rPr>
        <w:t xml:space="preserve"> </w:t>
      </w:r>
      <w:r>
        <w:rPr>
          <w:color w:val="868686"/>
        </w:rPr>
        <w:t>rule</w:t>
      </w:r>
      <w:r>
        <w:rPr>
          <w:color w:val="868686"/>
          <w:spacing w:val="-16"/>
        </w:rPr>
        <w:t xml:space="preserve"> </w:t>
      </w:r>
      <w:r>
        <w:rPr>
          <w:color w:val="868686"/>
        </w:rPr>
        <w:t>which</w:t>
      </w:r>
      <w:r>
        <w:rPr>
          <w:color w:val="868686"/>
          <w:spacing w:val="-15"/>
        </w:rPr>
        <w:t xml:space="preserve"> </w:t>
      </w:r>
      <w:r>
        <w:rPr>
          <w:color w:val="868686"/>
        </w:rPr>
        <w:t>dictates</w:t>
      </w:r>
      <w:r>
        <w:rPr>
          <w:color w:val="868686"/>
          <w:spacing w:val="-18"/>
        </w:rPr>
        <w:t xml:space="preserve"> </w:t>
      </w:r>
      <w:r>
        <w:rPr>
          <w:color w:val="868686"/>
        </w:rPr>
        <w:t>that</w:t>
      </w:r>
      <w:r>
        <w:rPr>
          <w:color w:val="868686"/>
          <w:spacing w:val="-17"/>
        </w:rPr>
        <w:t xml:space="preserve"> </w:t>
      </w:r>
      <w:r>
        <w:rPr>
          <w:color w:val="868686"/>
        </w:rPr>
        <w:t>“we</w:t>
      </w:r>
      <w:r>
        <w:rPr>
          <w:color w:val="868686"/>
          <w:spacing w:val="-15"/>
        </w:rPr>
        <w:t xml:space="preserve"> </w:t>
      </w:r>
      <w:r>
        <w:rPr>
          <w:color w:val="868686"/>
        </w:rPr>
        <w:t>may</w:t>
      </w:r>
      <w:r>
        <w:rPr>
          <w:color w:val="868686"/>
          <w:spacing w:val="-82"/>
        </w:rPr>
        <w:t xml:space="preserve"> </w:t>
      </w:r>
      <w:r>
        <w:rPr>
          <w:color w:val="868686"/>
          <w:spacing w:val="-1"/>
        </w:rPr>
        <w:t>only</w:t>
      </w:r>
      <w:r>
        <w:rPr>
          <w:color w:val="868686"/>
          <w:spacing w:val="-22"/>
        </w:rPr>
        <w:t xml:space="preserve"> </w:t>
      </w:r>
      <w:r>
        <w:rPr>
          <w:color w:val="868686"/>
          <w:spacing w:val="-1"/>
        </w:rPr>
        <w:t>get</w:t>
      </w:r>
      <w:r>
        <w:rPr>
          <w:color w:val="868686"/>
          <w:spacing w:val="-23"/>
        </w:rPr>
        <w:t xml:space="preserve"> </w:t>
      </w:r>
      <w:r>
        <w:rPr>
          <w:color w:val="868686"/>
          <w:spacing w:val="-1"/>
        </w:rPr>
        <w:t>one</w:t>
      </w:r>
      <w:r>
        <w:rPr>
          <w:color w:val="868686"/>
          <w:spacing w:val="-22"/>
        </w:rPr>
        <w:t xml:space="preserve"> </w:t>
      </w:r>
      <w:r>
        <w:rPr>
          <w:color w:val="868686"/>
          <w:spacing w:val="-1"/>
        </w:rPr>
        <w:t>chance</w:t>
      </w:r>
      <w:r>
        <w:rPr>
          <w:color w:val="868686"/>
          <w:spacing w:val="-19"/>
        </w:rPr>
        <w:t xml:space="preserve"> </w:t>
      </w:r>
      <w:r>
        <w:rPr>
          <w:color w:val="868686"/>
        </w:rPr>
        <w:t>to</w:t>
      </w:r>
      <w:r>
        <w:rPr>
          <w:color w:val="868686"/>
          <w:spacing w:val="-22"/>
        </w:rPr>
        <w:t xml:space="preserve"> </w:t>
      </w:r>
      <w:r>
        <w:rPr>
          <w:color w:val="868686"/>
        </w:rPr>
        <w:t>speak</w:t>
      </w:r>
      <w:r>
        <w:rPr>
          <w:color w:val="868686"/>
          <w:spacing w:val="-20"/>
        </w:rPr>
        <w:t xml:space="preserve"> </w:t>
      </w:r>
      <w:r>
        <w:rPr>
          <w:color w:val="868686"/>
        </w:rPr>
        <w:t>to</w:t>
      </w:r>
      <w:r>
        <w:rPr>
          <w:color w:val="868686"/>
          <w:spacing w:val="-20"/>
        </w:rPr>
        <w:t xml:space="preserve"> </w:t>
      </w:r>
      <w:r>
        <w:rPr>
          <w:color w:val="868686"/>
        </w:rPr>
        <w:t>the</w:t>
      </w:r>
      <w:r>
        <w:rPr>
          <w:color w:val="868686"/>
          <w:spacing w:val="-22"/>
        </w:rPr>
        <w:t xml:space="preserve"> </w:t>
      </w:r>
      <w:r>
        <w:rPr>
          <w:color w:val="868686"/>
        </w:rPr>
        <w:t>victim,</w:t>
      </w:r>
      <w:r>
        <w:rPr>
          <w:color w:val="868686"/>
          <w:spacing w:val="-23"/>
        </w:rPr>
        <w:t xml:space="preserve"> </w:t>
      </w:r>
      <w:r>
        <w:rPr>
          <w:color w:val="868686"/>
        </w:rPr>
        <w:t>and</w:t>
      </w:r>
      <w:r>
        <w:rPr>
          <w:color w:val="868686"/>
          <w:spacing w:val="-21"/>
        </w:rPr>
        <w:t xml:space="preserve"> </w:t>
      </w:r>
      <w:r>
        <w:rPr>
          <w:color w:val="868686"/>
        </w:rPr>
        <w:t>to</w:t>
      </w:r>
      <w:r>
        <w:rPr>
          <w:color w:val="868686"/>
          <w:spacing w:val="-21"/>
        </w:rPr>
        <w:t xml:space="preserve"> </w:t>
      </w:r>
      <w:r>
        <w:rPr>
          <w:color w:val="868686"/>
        </w:rPr>
        <w:t>act</w:t>
      </w:r>
      <w:r>
        <w:rPr>
          <w:color w:val="868686"/>
          <w:spacing w:val="-23"/>
        </w:rPr>
        <w:t xml:space="preserve"> </w:t>
      </w:r>
      <w:r>
        <w:rPr>
          <w:color w:val="868686"/>
        </w:rPr>
        <w:t>on</w:t>
      </w:r>
      <w:r>
        <w:rPr>
          <w:color w:val="868686"/>
          <w:spacing w:val="-21"/>
        </w:rPr>
        <w:t xml:space="preserve"> </w:t>
      </w:r>
      <w:r>
        <w:rPr>
          <w:color w:val="868686"/>
        </w:rPr>
        <w:t>any</w:t>
      </w:r>
      <w:r>
        <w:rPr>
          <w:color w:val="868686"/>
          <w:spacing w:val="-21"/>
        </w:rPr>
        <w:t xml:space="preserve"> </w:t>
      </w:r>
      <w:r>
        <w:rPr>
          <w:color w:val="868686"/>
        </w:rPr>
        <w:t>abuse.”</w:t>
      </w:r>
      <w:r>
        <w:rPr>
          <w:color w:val="868686"/>
          <w:spacing w:val="-20"/>
        </w:rPr>
        <w:t xml:space="preserve"> </w:t>
      </w:r>
      <w:r>
        <w:rPr>
          <w:color w:val="868686"/>
        </w:rPr>
        <w:t>Failure</w:t>
      </w:r>
      <w:r>
        <w:rPr>
          <w:color w:val="868686"/>
          <w:spacing w:val="-82"/>
        </w:rPr>
        <w:t xml:space="preserve"> </w:t>
      </w:r>
      <w:r>
        <w:rPr>
          <w:color w:val="868686"/>
        </w:rPr>
        <w:t>to ‘solve’ the issue on this first attempt may result in the family becoming</w:t>
      </w:r>
      <w:r>
        <w:rPr>
          <w:color w:val="868686"/>
          <w:spacing w:val="-82"/>
        </w:rPr>
        <w:t xml:space="preserve"> </w:t>
      </w:r>
      <w:r>
        <w:rPr>
          <w:color w:val="868686"/>
        </w:rPr>
        <w:t>aware</w:t>
      </w:r>
      <w:r>
        <w:rPr>
          <w:color w:val="868686"/>
          <w:spacing w:val="-8"/>
        </w:rPr>
        <w:t xml:space="preserve"> </w:t>
      </w:r>
      <w:r>
        <w:rPr>
          <w:color w:val="868686"/>
        </w:rPr>
        <w:t>and,</w:t>
      </w:r>
      <w:r>
        <w:rPr>
          <w:color w:val="868686"/>
          <w:spacing w:val="-9"/>
        </w:rPr>
        <w:t xml:space="preserve"> </w:t>
      </w:r>
      <w:r>
        <w:rPr>
          <w:color w:val="868686"/>
        </w:rPr>
        <w:t>taking</w:t>
      </w:r>
      <w:r>
        <w:rPr>
          <w:color w:val="868686"/>
          <w:spacing w:val="-6"/>
        </w:rPr>
        <w:t xml:space="preserve"> </w:t>
      </w:r>
      <w:r>
        <w:rPr>
          <w:color w:val="868686"/>
        </w:rPr>
        <w:t>the</w:t>
      </w:r>
      <w:r>
        <w:rPr>
          <w:color w:val="868686"/>
          <w:spacing w:val="-7"/>
        </w:rPr>
        <w:t xml:space="preserve"> </w:t>
      </w:r>
      <w:r>
        <w:rPr>
          <w:color w:val="868686"/>
        </w:rPr>
        <w:t>girl</w:t>
      </w:r>
      <w:r>
        <w:rPr>
          <w:color w:val="868686"/>
          <w:spacing w:val="-10"/>
        </w:rPr>
        <w:t xml:space="preserve"> </w:t>
      </w:r>
      <w:r>
        <w:rPr>
          <w:color w:val="868686"/>
        </w:rPr>
        <w:t>overseas,</w:t>
      </w:r>
      <w:r>
        <w:rPr>
          <w:color w:val="868686"/>
          <w:spacing w:val="-8"/>
        </w:rPr>
        <w:t xml:space="preserve"> </w:t>
      </w:r>
      <w:r>
        <w:rPr>
          <w:color w:val="868686"/>
        </w:rPr>
        <w:t>threatening</w:t>
      </w:r>
      <w:r>
        <w:rPr>
          <w:color w:val="868686"/>
          <w:spacing w:val="-8"/>
        </w:rPr>
        <w:t xml:space="preserve"> </w:t>
      </w:r>
      <w:r>
        <w:rPr>
          <w:color w:val="868686"/>
        </w:rPr>
        <w:t>the</w:t>
      </w:r>
      <w:r>
        <w:rPr>
          <w:color w:val="868686"/>
          <w:spacing w:val="-7"/>
        </w:rPr>
        <w:t xml:space="preserve"> </w:t>
      </w:r>
      <w:r>
        <w:rPr>
          <w:color w:val="868686"/>
        </w:rPr>
        <w:t>girl</w:t>
      </w:r>
      <w:r>
        <w:rPr>
          <w:color w:val="868686"/>
          <w:spacing w:val="-8"/>
        </w:rPr>
        <w:t xml:space="preserve"> </w:t>
      </w:r>
      <w:r>
        <w:rPr>
          <w:color w:val="868686"/>
        </w:rPr>
        <w:t>if</w:t>
      </w:r>
      <w:r>
        <w:rPr>
          <w:color w:val="868686"/>
          <w:spacing w:val="-9"/>
        </w:rPr>
        <w:t xml:space="preserve"> </w:t>
      </w:r>
      <w:r>
        <w:rPr>
          <w:color w:val="868686"/>
        </w:rPr>
        <w:t>she</w:t>
      </w:r>
      <w:r>
        <w:rPr>
          <w:color w:val="868686"/>
          <w:spacing w:val="-7"/>
        </w:rPr>
        <w:t xml:space="preserve"> </w:t>
      </w:r>
      <w:r>
        <w:rPr>
          <w:color w:val="868686"/>
        </w:rPr>
        <w:t>continues</w:t>
      </w:r>
      <w:r>
        <w:rPr>
          <w:color w:val="868686"/>
          <w:spacing w:val="-6"/>
        </w:rPr>
        <w:t xml:space="preserve"> </w:t>
      </w:r>
      <w:r>
        <w:rPr>
          <w:color w:val="868686"/>
        </w:rPr>
        <w:t>to</w:t>
      </w:r>
      <w:r>
        <w:rPr>
          <w:color w:val="868686"/>
          <w:spacing w:val="-82"/>
        </w:rPr>
        <w:t xml:space="preserve"> </w:t>
      </w:r>
      <w:r>
        <w:rPr>
          <w:color w:val="868686"/>
        </w:rPr>
        <w:t>disclose, or any serious act of ‘honour-based violence’. It is essential that</w:t>
      </w:r>
      <w:r>
        <w:rPr>
          <w:color w:val="868686"/>
          <w:spacing w:val="1"/>
        </w:rPr>
        <w:t xml:space="preserve"> </w:t>
      </w:r>
      <w:r>
        <w:rPr>
          <w:color w:val="868686"/>
        </w:rPr>
        <w:t>action</w:t>
      </w:r>
      <w:r>
        <w:rPr>
          <w:color w:val="868686"/>
          <w:spacing w:val="-1"/>
        </w:rPr>
        <w:t xml:space="preserve"> </w:t>
      </w:r>
      <w:r>
        <w:rPr>
          <w:color w:val="868686"/>
        </w:rPr>
        <w:t>is</w:t>
      </w:r>
      <w:r>
        <w:rPr>
          <w:color w:val="868686"/>
          <w:spacing w:val="-2"/>
        </w:rPr>
        <w:t xml:space="preserve"> </w:t>
      </w:r>
      <w:r>
        <w:rPr>
          <w:color w:val="868686"/>
        </w:rPr>
        <w:t>taken without</w:t>
      </w:r>
      <w:r>
        <w:rPr>
          <w:color w:val="868686"/>
          <w:spacing w:val="-1"/>
        </w:rPr>
        <w:t xml:space="preserve"> </w:t>
      </w:r>
      <w:r>
        <w:rPr>
          <w:color w:val="868686"/>
        </w:rPr>
        <w:t>delay.</w:t>
      </w:r>
    </w:p>
    <w:p w14:paraId="6B6D5BFD" w14:textId="77777777" w:rsidR="00641FAE" w:rsidRDefault="00A75B9B" w:rsidP="003719E8">
      <w:pPr>
        <w:pStyle w:val="BodyText"/>
        <w:spacing w:before="159" w:line="276" w:lineRule="auto"/>
        <w:ind w:left="880" w:right="817"/>
        <w:jc w:val="both"/>
      </w:pPr>
      <w:r w:rsidRPr="009C4E63">
        <w:rPr>
          <w:b/>
          <w:bCs/>
          <w:color w:val="868686"/>
        </w:rPr>
        <w:t>Breast</w:t>
      </w:r>
      <w:r w:rsidRPr="009C4E63">
        <w:rPr>
          <w:b/>
          <w:bCs/>
          <w:color w:val="868686"/>
          <w:spacing w:val="-19"/>
        </w:rPr>
        <w:t xml:space="preserve"> </w:t>
      </w:r>
      <w:r w:rsidRPr="009C4E63">
        <w:rPr>
          <w:b/>
          <w:bCs/>
          <w:color w:val="868686"/>
        </w:rPr>
        <w:t>ironing</w:t>
      </w:r>
      <w:r>
        <w:rPr>
          <w:color w:val="868686"/>
          <w:spacing w:val="-18"/>
        </w:rPr>
        <w:t xml:space="preserve"> </w:t>
      </w:r>
      <w:r>
        <w:rPr>
          <w:color w:val="868686"/>
        </w:rPr>
        <w:t>is</w:t>
      </w:r>
      <w:r>
        <w:rPr>
          <w:color w:val="868686"/>
          <w:spacing w:val="-19"/>
        </w:rPr>
        <w:t xml:space="preserve"> </w:t>
      </w:r>
      <w:r>
        <w:rPr>
          <w:color w:val="868686"/>
        </w:rPr>
        <w:t>the</w:t>
      </w:r>
      <w:r>
        <w:rPr>
          <w:color w:val="868686"/>
          <w:spacing w:val="-16"/>
        </w:rPr>
        <w:t xml:space="preserve"> </w:t>
      </w:r>
      <w:r>
        <w:rPr>
          <w:color w:val="868686"/>
        </w:rPr>
        <w:t>process</w:t>
      </w:r>
      <w:r>
        <w:rPr>
          <w:color w:val="868686"/>
          <w:spacing w:val="-17"/>
        </w:rPr>
        <w:t xml:space="preserve"> </w:t>
      </w:r>
      <w:r>
        <w:rPr>
          <w:color w:val="868686"/>
        </w:rPr>
        <w:t>of</w:t>
      </w:r>
      <w:r>
        <w:rPr>
          <w:color w:val="868686"/>
          <w:spacing w:val="-19"/>
        </w:rPr>
        <w:t xml:space="preserve"> </w:t>
      </w:r>
      <w:r>
        <w:rPr>
          <w:color w:val="868686"/>
        </w:rPr>
        <w:t>burning,</w:t>
      </w:r>
      <w:r>
        <w:rPr>
          <w:color w:val="868686"/>
          <w:spacing w:val="-16"/>
        </w:rPr>
        <w:t xml:space="preserve"> </w:t>
      </w:r>
      <w:r>
        <w:rPr>
          <w:color w:val="868686"/>
        </w:rPr>
        <w:t>massaging,</w:t>
      </w:r>
      <w:r>
        <w:rPr>
          <w:color w:val="868686"/>
          <w:spacing w:val="-18"/>
        </w:rPr>
        <w:t xml:space="preserve"> </w:t>
      </w:r>
      <w:r>
        <w:rPr>
          <w:color w:val="868686"/>
        </w:rPr>
        <w:t>pounding,</w:t>
      </w:r>
      <w:r>
        <w:rPr>
          <w:color w:val="868686"/>
          <w:spacing w:val="-18"/>
        </w:rPr>
        <w:t xml:space="preserve"> </w:t>
      </w:r>
      <w:r>
        <w:rPr>
          <w:color w:val="868686"/>
        </w:rPr>
        <w:t>or</w:t>
      </w:r>
      <w:r>
        <w:rPr>
          <w:color w:val="868686"/>
          <w:spacing w:val="-16"/>
        </w:rPr>
        <w:t xml:space="preserve"> </w:t>
      </w:r>
      <w:r>
        <w:rPr>
          <w:color w:val="868686"/>
        </w:rPr>
        <w:t>otherwise</w:t>
      </w:r>
      <w:r>
        <w:rPr>
          <w:color w:val="868686"/>
          <w:spacing w:val="-82"/>
        </w:rPr>
        <w:t xml:space="preserve"> </w:t>
      </w:r>
      <w:r>
        <w:rPr>
          <w:color w:val="868686"/>
        </w:rPr>
        <w:t>flattening</w:t>
      </w:r>
      <w:r>
        <w:rPr>
          <w:color w:val="868686"/>
          <w:spacing w:val="-8"/>
        </w:rPr>
        <w:t xml:space="preserve"> </w:t>
      </w:r>
      <w:r>
        <w:rPr>
          <w:color w:val="868686"/>
        </w:rPr>
        <w:t>young</w:t>
      </w:r>
      <w:r>
        <w:rPr>
          <w:color w:val="868686"/>
          <w:spacing w:val="-8"/>
        </w:rPr>
        <w:t xml:space="preserve"> </w:t>
      </w:r>
      <w:r>
        <w:rPr>
          <w:color w:val="868686"/>
        </w:rPr>
        <w:t>girls’</w:t>
      </w:r>
      <w:r>
        <w:rPr>
          <w:color w:val="868686"/>
          <w:spacing w:val="-8"/>
        </w:rPr>
        <w:t xml:space="preserve"> </w:t>
      </w:r>
      <w:r>
        <w:rPr>
          <w:color w:val="868686"/>
        </w:rPr>
        <w:t>breasts</w:t>
      </w:r>
      <w:r>
        <w:rPr>
          <w:color w:val="868686"/>
          <w:spacing w:val="-7"/>
        </w:rPr>
        <w:t xml:space="preserve"> </w:t>
      </w:r>
      <w:r>
        <w:rPr>
          <w:color w:val="868686"/>
        </w:rPr>
        <w:t>over</w:t>
      </w:r>
      <w:r>
        <w:rPr>
          <w:color w:val="868686"/>
          <w:spacing w:val="-7"/>
        </w:rPr>
        <w:t xml:space="preserve"> </w:t>
      </w:r>
      <w:proofErr w:type="gramStart"/>
      <w:r>
        <w:rPr>
          <w:color w:val="868686"/>
        </w:rPr>
        <w:t>a</w:t>
      </w:r>
      <w:r>
        <w:rPr>
          <w:color w:val="868686"/>
          <w:spacing w:val="-8"/>
        </w:rPr>
        <w:t xml:space="preserve"> </w:t>
      </w:r>
      <w:r>
        <w:rPr>
          <w:color w:val="868686"/>
        </w:rPr>
        <w:t>period</w:t>
      </w:r>
      <w:r>
        <w:rPr>
          <w:color w:val="868686"/>
          <w:spacing w:val="-7"/>
        </w:rPr>
        <w:t xml:space="preserve"> </w:t>
      </w:r>
      <w:r>
        <w:rPr>
          <w:color w:val="868686"/>
        </w:rPr>
        <w:t>of</w:t>
      </w:r>
      <w:r>
        <w:rPr>
          <w:color w:val="868686"/>
          <w:spacing w:val="-8"/>
        </w:rPr>
        <w:t xml:space="preserve"> </w:t>
      </w:r>
      <w:r>
        <w:rPr>
          <w:color w:val="868686"/>
        </w:rPr>
        <w:t>time</w:t>
      </w:r>
      <w:proofErr w:type="gramEnd"/>
      <w:r>
        <w:rPr>
          <w:color w:val="868686"/>
          <w:spacing w:val="-7"/>
        </w:rPr>
        <w:t xml:space="preserve"> </w:t>
      </w:r>
      <w:r>
        <w:rPr>
          <w:color w:val="868686"/>
        </w:rPr>
        <w:t>with</w:t>
      </w:r>
      <w:r>
        <w:rPr>
          <w:color w:val="868686"/>
          <w:spacing w:val="-8"/>
        </w:rPr>
        <w:t xml:space="preserve"> </w:t>
      </w:r>
      <w:r>
        <w:rPr>
          <w:color w:val="868686"/>
        </w:rPr>
        <w:t>the</w:t>
      </w:r>
      <w:r>
        <w:rPr>
          <w:color w:val="868686"/>
          <w:spacing w:val="-6"/>
        </w:rPr>
        <w:t xml:space="preserve"> </w:t>
      </w:r>
      <w:r>
        <w:rPr>
          <w:color w:val="868686"/>
        </w:rPr>
        <w:t>aim</w:t>
      </w:r>
      <w:r>
        <w:rPr>
          <w:color w:val="868686"/>
          <w:spacing w:val="-8"/>
        </w:rPr>
        <w:t xml:space="preserve"> </w:t>
      </w:r>
      <w:r>
        <w:rPr>
          <w:color w:val="868686"/>
        </w:rPr>
        <w:t>of</w:t>
      </w:r>
      <w:r>
        <w:rPr>
          <w:color w:val="868686"/>
          <w:spacing w:val="-8"/>
        </w:rPr>
        <w:t xml:space="preserve"> </w:t>
      </w:r>
      <w:r>
        <w:rPr>
          <w:color w:val="868686"/>
        </w:rPr>
        <w:t>making</w:t>
      </w:r>
      <w:r>
        <w:rPr>
          <w:color w:val="868686"/>
          <w:spacing w:val="-82"/>
        </w:rPr>
        <w:t xml:space="preserve"> </w:t>
      </w:r>
      <w:r>
        <w:rPr>
          <w:color w:val="868686"/>
        </w:rPr>
        <w:t>them disappear or even stop developing. It can involve heating large</w:t>
      </w:r>
      <w:r>
        <w:rPr>
          <w:color w:val="868686"/>
          <w:spacing w:val="1"/>
        </w:rPr>
        <w:t xml:space="preserve"> </w:t>
      </w:r>
      <w:r>
        <w:rPr>
          <w:color w:val="868686"/>
        </w:rPr>
        <w:t>objects (stones, spoons, hammers etc.) and ‘ironing’ the breasts. This is</w:t>
      </w:r>
      <w:r>
        <w:rPr>
          <w:color w:val="868686"/>
          <w:spacing w:val="1"/>
        </w:rPr>
        <w:t xml:space="preserve"> </w:t>
      </w:r>
      <w:r>
        <w:rPr>
          <w:color w:val="868686"/>
        </w:rPr>
        <w:t>usually carried out by older female relatives including mothers with the</w:t>
      </w:r>
      <w:r>
        <w:rPr>
          <w:color w:val="868686"/>
          <w:spacing w:val="1"/>
        </w:rPr>
        <w:t xml:space="preserve"> </w:t>
      </w:r>
      <w:r>
        <w:rPr>
          <w:color w:val="868686"/>
        </w:rPr>
        <w:t>purpose of making young girls look less like girls and preventing ‘male</w:t>
      </w:r>
      <w:r>
        <w:rPr>
          <w:color w:val="868686"/>
          <w:spacing w:val="1"/>
        </w:rPr>
        <w:t xml:space="preserve"> </w:t>
      </w:r>
      <w:r>
        <w:rPr>
          <w:color w:val="868686"/>
        </w:rPr>
        <w:t>attention’.</w:t>
      </w:r>
    </w:p>
    <w:p w14:paraId="5D6ED9A4" w14:textId="77777777" w:rsidR="00641FAE" w:rsidRDefault="00A75B9B" w:rsidP="003719E8">
      <w:pPr>
        <w:pStyle w:val="BodyText"/>
        <w:spacing w:before="160" w:line="276" w:lineRule="auto"/>
        <w:ind w:left="880"/>
        <w:jc w:val="both"/>
      </w:pPr>
      <w:r>
        <w:rPr>
          <w:color w:val="868686"/>
        </w:rPr>
        <w:t>As</w:t>
      </w:r>
      <w:r>
        <w:rPr>
          <w:color w:val="868686"/>
          <w:spacing w:val="-15"/>
        </w:rPr>
        <w:t xml:space="preserve"> </w:t>
      </w:r>
      <w:r>
        <w:rPr>
          <w:color w:val="868686"/>
        </w:rPr>
        <w:t>above</w:t>
      </w:r>
      <w:r>
        <w:rPr>
          <w:color w:val="868686"/>
          <w:spacing w:val="-13"/>
        </w:rPr>
        <w:t xml:space="preserve"> </w:t>
      </w:r>
      <w:r>
        <w:rPr>
          <w:color w:val="868686"/>
        </w:rPr>
        <w:t>signs</w:t>
      </w:r>
      <w:r>
        <w:rPr>
          <w:color w:val="868686"/>
          <w:spacing w:val="-13"/>
        </w:rPr>
        <w:t xml:space="preserve"> </w:t>
      </w:r>
      <w:r>
        <w:rPr>
          <w:color w:val="868686"/>
        </w:rPr>
        <w:t>may</w:t>
      </w:r>
      <w:r>
        <w:rPr>
          <w:color w:val="868686"/>
          <w:spacing w:val="-10"/>
        </w:rPr>
        <w:t xml:space="preserve"> </w:t>
      </w:r>
      <w:r>
        <w:rPr>
          <w:color w:val="868686"/>
        </w:rPr>
        <w:t>not</w:t>
      </w:r>
      <w:r>
        <w:rPr>
          <w:color w:val="868686"/>
          <w:spacing w:val="-16"/>
        </w:rPr>
        <w:t xml:space="preserve"> </w:t>
      </w:r>
      <w:r>
        <w:rPr>
          <w:color w:val="868686"/>
        </w:rPr>
        <w:t>be</w:t>
      </w:r>
      <w:r>
        <w:rPr>
          <w:color w:val="868686"/>
          <w:spacing w:val="-13"/>
        </w:rPr>
        <w:t xml:space="preserve"> </w:t>
      </w:r>
      <w:proofErr w:type="gramStart"/>
      <w:r>
        <w:rPr>
          <w:color w:val="868686"/>
        </w:rPr>
        <w:t>similar</w:t>
      </w:r>
      <w:r>
        <w:rPr>
          <w:color w:val="868686"/>
          <w:spacing w:val="-14"/>
        </w:rPr>
        <w:t xml:space="preserve"> </w:t>
      </w:r>
      <w:r>
        <w:rPr>
          <w:color w:val="868686"/>
        </w:rPr>
        <w:t>to</w:t>
      </w:r>
      <w:proofErr w:type="gramEnd"/>
      <w:r>
        <w:rPr>
          <w:color w:val="868686"/>
          <w:spacing w:val="-11"/>
        </w:rPr>
        <w:t xml:space="preserve"> </w:t>
      </w:r>
      <w:r>
        <w:rPr>
          <w:color w:val="868686"/>
        </w:rPr>
        <w:t>other</w:t>
      </w:r>
      <w:r>
        <w:rPr>
          <w:color w:val="868686"/>
          <w:spacing w:val="-14"/>
        </w:rPr>
        <w:t xml:space="preserve"> </w:t>
      </w:r>
      <w:r>
        <w:rPr>
          <w:color w:val="868686"/>
        </w:rPr>
        <w:t>symptoms</w:t>
      </w:r>
      <w:r>
        <w:rPr>
          <w:color w:val="868686"/>
          <w:spacing w:val="-14"/>
        </w:rPr>
        <w:t xml:space="preserve"> </w:t>
      </w:r>
      <w:r>
        <w:rPr>
          <w:color w:val="868686"/>
        </w:rPr>
        <w:t>of</w:t>
      </w:r>
      <w:r>
        <w:rPr>
          <w:color w:val="868686"/>
          <w:spacing w:val="-13"/>
        </w:rPr>
        <w:t xml:space="preserve"> </w:t>
      </w:r>
      <w:r>
        <w:rPr>
          <w:color w:val="868686"/>
        </w:rPr>
        <w:t>abuse</w:t>
      </w:r>
      <w:r>
        <w:rPr>
          <w:color w:val="868686"/>
          <w:spacing w:val="-13"/>
        </w:rPr>
        <w:t xml:space="preserve"> </w:t>
      </w:r>
      <w:r>
        <w:rPr>
          <w:color w:val="868686"/>
        </w:rPr>
        <w:t>but</w:t>
      </w:r>
      <w:r>
        <w:rPr>
          <w:color w:val="868686"/>
          <w:spacing w:val="-13"/>
        </w:rPr>
        <w:t xml:space="preserve"> </w:t>
      </w:r>
      <w:r>
        <w:rPr>
          <w:color w:val="868686"/>
        </w:rPr>
        <w:t>may</w:t>
      </w:r>
      <w:r>
        <w:rPr>
          <w:color w:val="868686"/>
          <w:spacing w:val="-13"/>
        </w:rPr>
        <w:t xml:space="preserve"> </w:t>
      </w:r>
      <w:r>
        <w:rPr>
          <w:color w:val="868686"/>
        </w:rPr>
        <w:t>be,</w:t>
      </w:r>
    </w:p>
    <w:p w14:paraId="00A0559A" w14:textId="77777777" w:rsidR="00641FAE" w:rsidRDefault="00A75B9B" w:rsidP="003719E8">
      <w:pPr>
        <w:pStyle w:val="BodyText"/>
        <w:spacing w:before="22" w:line="276" w:lineRule="auto"/>
        <w:ind w:left="880" w:right="821"/>
        <w:jc w:val="both"/>
      </w:pPr>
      <w:r>
        <w:rPr>
          <w:color w:val="868686"/>
        </w:rPr>
        <w:t>e.g.</w:t>
      </w:r>
      <w:r>
        <w:rPr>
          <w:color w:val="868686"/>
          <w:spacing w:val="-16"/>
        </w:rPr>
        <w:t xml:space="preserve"> </w:t>
      </w:r>
      <w:r>
        <w:rPr>
          <w:color w:val="868686"/>
        </w:rPr>
        <w:t>withdrawal</w:t>
      </w:r>
      <w:r>
        <w:rPr>
          <w:color w:val="868686"/>
          <w:spacing w:val="-12"/>
        </w:rPr>
        <w:t xml:space="preserve"> </w:t>
      </w:r>
      <w:r>
        <w:rPr>
          <w:color w:val="868686"/>
        </w:rPr>
        <w:t>behaviours.</w:t>
      </w:r>
      <w:r>
        <w:rPr>
          <w:color w:val="868686"/>
          <w:spacing w:val="-15"/>
        </w:rPr>
        <w:t xml:space="preserve"> </w:t>
      </w:r>
      <w:r>
        <w:rPr>
          <w:color w:val="868686"/>
        </w:rPr>
        <w:t>In</w:t>
      </w:r>
      <w:r>
        <w:rPr>
          <w:color w:val="868686"/>
          <w:spacing w:val="-15"/>
        </w:rPr>
        <w:t xml:space="preserve"> </w:t>
      </w:r>
      <w:r>
        <w:rPr>
          <w:color w:val="868686"/>
        </w:rPr>
        <w:t>a</w:t>
      </w:r>
      <w:r>
        <w:rPr>
          <w:color w:val="868686"/>
          <w:spacing w:val="-12"/>
        </w:rPr>
        <w:t xml:space="preserve"> </w:t>
      </w:r>
      <w:r>
        <w:rPr>
          <w:color w:val="868686"/>
        </w:rPr>
        <w:t>school</w:t>
      </w:r>
      <w:r>
        <w:rPr>
          <w:color w:val="868686"/>
          <w:spacing w:val="-10"/>
        </w:rPr>
        <w:t xml:space="preserve"> </w:t>
      </w:r>
      <w:r>
        <w:rPr>
          <w:color w:val="868686"/>
        </w:rPr>
        <w:t>setting</w:t>
      </w:r>
      <w:r>
        <w:rPr>
          <w:color w:val="868686"/>
          <w:spacing w:val="-15"/>
        </w:rPr>
        <w:t xml:space="preserve"> </w:t>
      </w:r>
      <w:r>
        <w:rPr>
          <w:color w:val="868686"/>
        </w:rPr>
        <w:t>the</w:t>
      </w:r>
      <w:r>
        <w:rPr>
          <w:color w:val="868686"/>
          <w:spacing w:val="-13"/>
        </w:rPr>
        <w:t xml:space="preserve"> </w:t>
      </w:r>
      <w:r>
        <w:rPr>
          <w:color w:val="868686"/>
        </w:rPr>
        <w:t>child</w:t>
      </w:r>
      <w:r>
        <w:rPr>
          <w:color w:val="868686"/>
          <w:spacing w:val="-12"/>
        </w:rPr>
        <w:t xml:space="preserve"> </w:t>
      </w:r>
      <w:r>
        <w:rPr>
          <w:color w:val="868686"/>
        </w:rPr>
        <w:t>may</w:t>
      </w:r>
      <w:r>
        <w:rPr>
          <w:color w:val="868686"/>
          <w:spacing w:val="-14"/>
        </w:rPr>
        <w:t xml:space="preserve"> </w:t>
      </w:r>
      <w:r>
        <w:rPr>
          <w:color w:val="868686"/>
        </w:rPr>
        <w:t>refuse</w:t>
      </w:r>
      <w:r>
        <w:rPr>
          <w:color w:val="868686"/>
          <w:spacing w:val="-13"/>
        </w:rPr>
        <w:t xml:space="preserve"> </w:t>
      </w:r>
      <w:r>
        <w:rPr>
          <w:color w:val="868686"/>
        </w:rPr>
        <w:t>to</w:t>
      </w:r>
      <w:r>
        <w:rPr>
          <w:color w:val="868686"/>
          <w:spacing w:val="-13"/>
        </w:rPr>
        <w:t xml:space="preserve"> </w:t>
      </w:r>
      <w:r>
        <w:rPr>
          <w:color w:val="868686"/>
        </w:rPr>
        <w:t>take</w:t>
      </w:r>
      <w:r>
        <w:rPr>
          <w:color w:val="868686"/>
          <w:spacing w:val="-82"/>
        </w:rPr>
        <w:t xml:space="preserve"> </w:t>
      </w:r>
      <w:r>
        <w:rPr>
          <w:color w:val="868686"/>
        </w:rPr>
        <w:t>part</w:t>
      </w:r>
      <w:r>
        <w:rPr>
          <w:color w:val="868686"/>
          <w:spacing w:val="-10"/>
        </w:rPr>
        <w:t xml:space="preserve"> </w:t>
      </w:r>
      <w:r>
        <w:rPr>
          <w:color w:val="868686"/>
        </w:rPr>
        <w:t>in</w:t>
      </w:r>
      <w:r>
        <w:rPr>
          <w:color w:val="868686"/>
          <w:spacing w:val="-10"/>
        </w:rPr>
        <w:t xml:space="preserve"> </w:t>
      </w:r>
      <w:r>
        <w:rPr>
          <w:color w:val="868686"/>
        </w:rPr>
        <w:t>P.E</w:t>
      </w:r>
      <w:r>
        <w:rPr>
          <w:color w:val="868686"/>
          <w:spacing w:val="-7"/>
        </w:rPr>
        <w:t xml:space="preserve"> </w:t>
      </w:r>
      <w:r>
        <w:rPr>
          <w:color w:val="868686"/>
        </w:rPr>
        <w:t>lessons,</w:t>
      </w:r>
      <w:r>
        <w:rPr>
          <w:color w:val="868686"/>
          <w:spacing w:val="-8"/>
        </w:rPr>
        <w:t xml:space="preserve"> </w:t>
      </w:r>
      <w:r>
        <w:rPr>
          <w:color w:val="868686"/>
        </w:rPr>
        <w:t>be</w:t>
      </w:r>
      <w:r>
        <w:rPr>
          <w:color w:val="868686"/>
          <w:spacing w:val="-8"/>
        </w:rPr>
        <w:t xml:space="preserve"> </w:t>
      </w:r>
      <w:r>
        <w:rPr>
          <w:color w:val="868686"/>
        </w:rPr>
        <w:t>absent</w:t>
      </w:r>
      <w:r>
        <w:rPr>
          <w:color w:val="868686"/>
          <w:spacing w:val="-10"/>
        </w:rPr>
        <w:t xml:space="preserve"> </w:t>
      </w:r>
      <w:r>
        <w:rPr>
          <w:color w:val="868686"/>
        </w:rPr>
        <w:t>from</w:t>
      </w:r>
      <w:r>
        <w:rPr>
          <w:color w:val="868686"/>
          <w:spacing w:val="-7"/>
        </w:rPr>
        <w:t xml:space="preserve"> </w:t>
      </w:r>
      <w:r>
        <w:rPr>
          <w:color w:val="868686"/>
        </w:rPr>
        <w:t>school</w:t>
      </w:r>
      <w:r>
        <w:rPr>
          <w:color w:val="868686"/>
          <w:spacing w:val="-11"/>
        </w:rPr>
        <w:t xml:space="preserve"> </w:t>
      </w:r>
      <w:r>
        <w:rPr>
          <w:color w:val="868686"/>
        </w:rPr>
        <w:t>for</w:t>
      </w:r>
      <w:r>
        <w:rPr>
          <w:color w:val="868686"/>
          <w:spacing w:val="-8"/>
        </w:rPr>
        <w:t xml:space="preserve"> </w:t>
      </w:r>
      <w:proofErr w:type="gramStart"/>
      <w:r>
        <w:rPr>
          <w:color w:val="868686"/>
        </w:rPr>
        <w:t>a</w:t>
      </w:r>
      <w:r>
        <w:rPr>
          <w:color w:val="868686"/>
          <w:spacing w:val="-10"/>
        </w:rPr>
        <w:t xml:space="preserve"> </w:t>
      </w:r>
      <w:r>
        <w:rPr>
          <w:color w:val="868686"/>
        </w:rPr>
        <w:t>period</w:t>
      </w:r>
      <w:r>
        <w:rPr>
          <w:color w:val="868686"/>
          <w:spacing w:val="-10"/>
        </w:rPr>
        <w:t xml:space="preserve"> </w:t>
      </w:r>
      <w:r>
        <w:rPr>
          <w:color w:val="868686"/>
        </w:rPr>
        <w:t>of</w:t>
      </w:r>
      <w:r>
        <w:rPr>
          <w:color w:val="868686"/>
          <w:spacing w:val="-7"/>
        </w:rPr>
        <w:t xml:space="preserve"> </w:t>
      </w:r>
      <w:r>
        <w:rPr>
          <w:color w:val="868686"/>
        </w:rPr>
        <w:t>time</w:t>
      </w:r>
      <w:proofErr w:type="gramEnd"/>
      <w:r>
        <w:rPr>
          <w:color w:val="868686"/>
        </w:rPr>
        <w:t>,</w:t>
      </w:r>
      <w:r>
        <w:rPr>
          <w:color w:val="868686"/>
          <w:spacing w:val="-10"/>
        </w:rPr>
        <w:t xml:space="preserve"> </w:t>
      </w:r>
      <w:r>
        <w:rPr>
          <w:color w:val="868686"/>
        </w:rPr>
        <w:t>be</w:t>
      </w:r>
      <w:r>
        <w:rPr>
          <w:color w:val="868686"/>
          <w:spacing w:val="-8"/>
        </w:rPr>
        <w:t xml:space="preserve"> </w:t>
      </w:r>
      <w:r>
        <w:rPr>
          <w:color w:val="868686"/>
        </w:rPr>
        <w:t>reluctant</w:t>
      </w:r>
      <w:r>
        <w:rPr>
          <w:color w:val="868686"/>
          <w:spacing w:val="-82"/>
        </w:rPr>
        <w:t xml:space="preserve"> </w:t>
      </w:r>
      <w:r>
        <w:rPr>
          <w:color w:val="868686"/>
        </w:rPr>
        <w:t>to participate in any ‘normal’ medical programmes, and possibly exhibit</w:t>
      </w:r>
      <w:r>
        <w:rPr>
          <w:color w:val="868686"/>
          <w:spacing w:val="1"/>
        </w:rPr>
        <w:t xml:space="preserve"> </w:t>
      </w:r>
      <w:r>
        <w:rPr>
          <w:color w:val="868686"/>
        </w:rPr>
        <w:t>signs</w:t>
      </w:r>
      <w:r>
        <w:rPr>
          <w:color w:val="868686"/>
          <w:spacing w:val="-2"/>
        </w:rPr>
        <w:t xml:space="preserve"> </w:t>
      </w:r>
      <w:r>
        <w:rPr>
          <w:color w:val="868686"/>
        </w:rPr>
        <w:t>of</w:t>
      </w:r>
      <w:r>
        <w:rPr>
          <w:color w:val="868686"/>
          <w:spacing w:val="1"/>
        </w:rPr>
        <w:t xml:space="preserve"> </w:t>
      </w:r>
      <w:r>
        <w:rPr>
          <w:color w:val="868686"/>
        </w:rPr>
        <w:t>discomfort</w:t>
      </w:r>
      <w:r>
        <w:rPr>
          <w:color w:val="868686"/>
          <w:spacing w:val="-1"/>
        </w:rPr>
        <w:t xml:space="preserve"> </w:t>
      </w:r>
      <w:r>
        <w:rPr>
          <w:color w:val="868686"/>
        </w:rPr>
        <w:t>or</w:t>
      </w:r>
      <w:r>
        <w:rPr>
          <w:color w:val="868686"/>
          <w:spacing w:val="-1"/>
        </w:rPr>
        <w:t xml:space="preserve"> </w:t>
      </w:r>
      <w:r>
        <w:rPr>
          <w:color w:val="868686"/>
        </w:rPr>
        <w:t>pain</w:t>
      </w:r>
      <w:r>
        <w:rPr>
          <w:color w:val="868686"/>
          <w:spacing w:val="-1"/>
        </w:rPr>
        <w:t xml:space="preserve"> </w:t>
      </w:r>
      <w:r>
        <w:rPr>
          <w:color w:val="868686"/>
        </w:rPr>
        <w:t>around</w:t>
      </w:r>
      <w:r>
        <w:rPr>
          <w:color w:val="868686"/>
          <w:spacing w:val="1"/>
        </w:rPr>
        <w:t xml:space="preserve"> </w:t>
      </w:r>
      <w:r>
        <w:rPr>
          <w:color w:val="868686"/>
        </w:rPr>
        <w:t>the</w:t>
      </w:r>
      <w:r>
        <w:rPr>
          <w:color w:val="868686"/>
          <w:spacing w:val="1"/>
        </w:rPr>
        <w:t xml:space="preserve"> </w:t>
      </w:r>
      <w:r>
        <w:rPr>
          <w:color w:val="868686"/>
        </w:rPr>
        <w:t>chest</w:t>
      </w:r>
      <w:r>
        <w:rPr>
          <w:color w:val="868686"/>
          <w:spacing w:val="-2"/>
        </w:rPr>
        <w:t xml:space="preserve"> </w:t>
      </w:r>
      <w:r>
        <w:rPr>
          <w:color w:val="868686"/>
        </w:rPr>
        <w:t>area.</w:t>
      </w:r>
    </w:p>
    <w:p w14:paraId="1BB35F1A" w14:textId="568FE0AD" w:rsidR="00641FAE" w:rsidRDefault="00A75B9B" w:rsidP="003719E8">
      <w:pPr>
        <w:pStyle w:val="BodyText"/>
        <w:spacing w:before="101" w:line="276" w:lineRule="auto"/>
        <w:ind w:left="880" w:right="820"/>
        <w:jc w:val="both"/>
      </w:pPr>
      <w:r w:rsidRPr="009C4E63">
        <w:rPr>
          <w:b/>
          <w:bCs/>
          <w:noProof/>
        </w:rPr>
        <w:drawing>
          <wp:anchor distT="0" distB="0" distL="0" distR="0" simplePos="0" relativeHeight="251658265" behindDoc="1" locked="0" layoutInCell="1" allowOverlap="1" wp14:anchorId="2FA6822D" wp14:editId="4464A341">
            <wp:simplePos x="0" y="0"/>
            <wp:positionH relativeFrom="page">
              <wp:posOffset>5636895</wp:posOffset>
            </wp:positionH>
            <wp:positionV relativeFrom="paragraph">
              <wp:posOffset>-143762</wp:posOffset>
            </wp:positionV>
            <wp:extent cx="1009015" cy="460601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9C4E63">
        <w:rPr>
          <w:b/>
          <w:bCs/>
          <w:color w:val="868686"/>
        </w:rPr>
        <w:t>Female Genital Mutilation (FGM)</w:t>
      </w:r>
      <w:r>
        <w:rPr>
          <w:color w:val="868686"/>
        </w:rPr>
        <w:t xml:space="preserve"> is the total or partial removal of external</w:t>
      </w:r>
      <w:r>
        <w:rPr>
          <w:color w:val="868686"/>
          <w:spacing w:val="1"/>
        </w:rPr>
        <w:t xml:space="preserve"> </w:t>
      </w:r>
      <w:r>
        <w:rPr>
          <w:color w:val="868686"/>
        </w:rPr>
        <w:t>female genitalia for non-medical reasons. It can occur at any age from</w:t>
      </w:r>
      <w:r>
        <w:rPr>
          <w:color w:val="868686"/>
          <w:spacing w:val="1"/>
        </w:rPr>
        <w:t xml:space="preserve"> </w:t>
      </w:r>
      <w:r>
        <w:rPr>
          <w:color w:val="868686"/>
        </w:rPr>
        <w:t>between babyhood to early adulthood but is more commonly performed</w:t>
      </w:r>
      <w:r>
        <w:rPr>
          <w:color w:val="868686"/>
          <w:spacing w:val="1"/>
        </w:rPr>
        <w:t xml:space="preserve"> </w:t>
      </w:r>
      <w:r>
        <w:rPr>
          <w:color w:val="868686"/>
        </w:rPr>
        <w:t>between</w:t>
      </w:r>
      <w:r>
        <w:rPr>
          <w:color w:val="868686"/>
          <w:spacing w:val="-13"/>
        </w:rPr>
        <w:t xml:space="preserve"> </w:t>
      </w:r>
      <w:r>
        <w:rPr>
          <w:color w:val="868686"/>
        </w:rPr>
        <w:t>the</w:t>
      </w:r>
      <w:r>
        <w:rPr>
          <w:color w:val="868686"/>
          <w:spacing w:val="-11"/>
        </w:rPr>
        <w:t xml:space="preserve"> </w:t>
      </w:r>
      <w:r>
        <w:rPr>
          <w:color w:val="868686"/>
        </w:rPr>
        <w:t>ages</w:t>
      </w:r>
      <w:r>
        <w:rPr>
          <w:color w:val="868686"/>
          <w:spacing w:val="-12"/>
        </w:rPr>
        <w:t xml:space="preserve"> </w:t>
      </w:r>
      <w:r>
        <w:rPr>
          <w:color w:val="868686"/>
        </w:rPr>
        <w:t>of</w:t>
      </w:r>
      <w:r>
        <w:rPr>
          <w:color w:val="868686"/>
          <w:spacing w:val="-14"/>
        </w:rPr>
        <w:t xml:space="preserve"> </w:t>
      </w:r>
      <w:r>
        <w:rPr>
          <w:color w:val="868686"/>
        </w:rPr>
        <w:t>7</w:t>
      </w:r>
      <w:r>
        <w:rPr>
          <w:color w:val="868686"/>
          <w:spacing w:val="-12"/>
        </w:rPr>
        <w:t xml:space="preserve"> </w:t>
      </w:r>
      <w:r>
        <w:rPr>
          <w:color w:val="868686"/>
        </w:rPr>
        <w:t>to</w:t>
      </w:r>
      <w:r>
        <w:rPr>
          <w:color w:val="868686"/>
          <w:spacing w:val="-13"/>
        </w:rPr>
        <w:t xml:space="preserve"> </w:t>
      </w:r>
      <w:r>
        <w:rPr>
          <w:color w:val="868686"/>
        </w:rPr>
        <w:t>10</w:t>
      </w:r>
      <w:r>
        <w:rPr>
          <w:color w:val="868686"/>
          <w:spacing w:val="-11"/>
        </w:rPr>
        <w:t xml:space="preserve"> </w:t>
      </w:r>
      <w:r>
        <w:rPr>
          <w:color w:val="868686"/>
        </w:rPr>
        <w:t>years</w:t>
      </w:r>
      <w:r>
        <w:rPr>
          <w:color w:val="868686"/>
          <w:spacing w:val="-11"/>
        </w:rPr>
        <w:t xml:space="preserve"> </w:t>
      </w:r>
      <w:r>
        <w:rPr>
          <w:color w:val="868686"/>
        </w:rPr>
        <w:t>old.</w:t>
      </w:r>
      <w:r>
        <w:rPr>
          <w:color w:val="868686"/>
          <w:spacing w:val="-13"/>
        </w:rPr>
        <w:t xml:space="preserve"> </w:t>
      </w:r>
      <w:r>
        <w:rPr>
          <w:color w:val="868686"/>
        </w:rPr>
        <w:t>It</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carried</w:t>
      </w:r>
      <w:r>
        <w:rPr>
          <w:color w:val="868686"/>
          <w:spacing w:val="-14"/>
        </w:rPr>
        <w:t xml:space="preserve"> </w:t>
      </w:r>
      <w:r>
        <w:rPr>
          <w:color w:val="868686"/>
        </w:rPr>
        <w:t>out</w:t>
      </w:r>
      <w:r>
        <w:rPr>
          <w:color w:val="868686"/>
          <w:spacing w:val="-12"/>
        </w:rPr>
        <w:t xml:space="preserve"> </w:t>
      </w:r>
      <w:r>
        <w:rPr>
          <w:color w:val="868686"/>
        </w:rPr>
        <w:t>again</w:t>
      </w:r>
      <w:r>
        <w:rPr>
          <w:color w:val="868686"/>
          <w:spacing w:val="-12"/>
        </w:rPr>
        <w:t xml:space="preserve"> </w:t>
      </w:r>
      <w:proofErr w:type="gramStart"/>
      <w:r>
        <w:rPr>
          <w:color w:val="868686"/>
        </w:rPr>
        <w:t>similar</w:t>
      </w:r>
      <w:r>
        <w:rPr>
          <w:color w:val="868686"/>
          <w:spacing w:val="-82"/>
        </w:rPr>
        <w:t xml:space="preserve"> </w:t>
      </w:r>
      <w:r>
        <w:rPr>
          <w:color w:val="868686"/>
        </w:rPr>
        <w:t>to</w:t>
      </w:r>
      <w:proofErr w:type="gramEnd"/>
      <w:r>
        <w:rPr>
          <w:color w:val="868686"/>
          <w:spacing w:val="-10"/>
        </w:rPr>
        <w:t xml:space="preserve"> </w:t>
      </w:r>
      <w:r>
        <w:rPr>
          <w:color w:val="868686"/>
        </w:rPr>
        <w:t>breast</w:t>
      </w:r>
      <w:r>
        <w:rPr>
          <w:color w:val="868686"/>
          <w:spacing w:val="-10"/>
        </w:rPr>
        <w:t xml:space="preserve"> </w:t>
      </w:r>
      <w:r>
        <w:rPr>
          <w:color w:val="868686"/>
        </w:rPr>
        <w:t>ironing,</w:t>
      </w:r>
      <w:r>
        <w:rPr>
          <w:color w:val="868686"/>
          <w:spacing w:val="-11"/>
        </w:rPr>
        <w:t xml:space="preserve"> </w:t>
      </w:r>
      <w:r>
        <w:rPr>
          <w:color w:val="868686"/>
        </w:rPr>
        <w:t>by</w:t>
      </w:r>
      <w:r>
        <w:rPr>
          <w:color w:val="868686"/>
          <w:spacing w:val="-7"/>
        </w:rPr>
        <w:t xml:space="preserve"> </w:t>
      </w:r>
      <w:r>
        <w:rPr>
          <w:color w:val="868686"/>
        </w:rPr>
        <w:t>female</w:t>
      </w:r>
      <w:r>
        <w:rPr>
          <w:color w:val="868686"/>
          <w:spacing w:val="-9"/>
        </w:rPr>
        <w:t xml:space="preserve"> </w:t>
      </w:r>
      <w:r>
        <w:rPr>
          <w:color w:val="868686"/>
        </w:rPr>
        <w:t>relatives</w:t>
      </w:r>
      <w:r>
        <w:rPr>
          <w:color w:val="868686"/>
          <w:spacing w:val="-9"/>
        </w:rPr>
        <w:t xml:space="preserve"> </w:t>
      </w:r>
      <w:r>
        <w:rPr>
          <w:color w:val="868686"/>
        </w:rPr>
        <w:t>or</w:t>
      </w:r>
      <w:r>
        <w:rPr>
          <w:color w:val="868686"/>
          <w:spacing w:val="-9"/>
        </w:rPr>
        <w:t xml:space="preserve"> </w:t>
      </w:r>
      <w:r>
        <w:rPr>
          <w:color w:val="868686"/>
        </w:rPr>
        <w:t>friends</w:t>
      </w:r>
      <w:r>
        <w:rPr>
          <w:color w:val="868686"/>
          <w:spacing w:val="-9"/>
        </w:rPr>
        <w:t xml:space="preserve"> </w:t>
      </w:r>
      <w:r>
        <w:rPr>
          <w:color w:val="868686"/>
        </w:rPr>
        <w:t>of</w:t>
      </w:r>
      <w:r>
        <w:rPr>
          <w:color w:val="868686"/>
          <w:spacing w:val="-10"/>
        </w:rPr>
        <w:t xml:space="preserve"> </w:t>
      </w:r>
      <w:r>
        <w:rPr>
          <w:color w:val="868686"/>
        </w:rPr>
        <w:t>the</w:t>
      </w:r>
      <w:r>
        <w:rPr>
          <w:color w:val="868686"/>
          <w:spacing w:val="-8"/>
        </w:rPr>
        <w:t xml:space="preserve"> </w:t>
      </w:r>
      <w:r>
        <w:rPr>
          <w:color w:val="868686"/>
        </w:rPr>
        <w:t>family.</w:t>
      </w:r>
      <w:r>
        <w:rPr>
          <w:color w:val="868686"/>
          <w:spacing w:val="-11"/>
        </w:rPr>
        <w:t xml:space="preserve"> </w:t>
      </w:r>
      <w:r>
        <w:rPr>
          <w:color w:val="868686"/>
        </w:rPr>
        <w:t>DfE</w:t>
      </w:r>
      <w:r>
        <w:rPr>
          <w:color w:val="868686"/>
          <w:spacing w:val="-10"/>
        </w:rPr>
        <w:t xml:space="preserve"> </w:t>
      </w:r>
      <w:r>
        <w:rPr>
          <w:color w:val="868686"/>
        </w:rPr>
        <w:t>Guidance</w:t>
      </w:r>
      <w:r>
        <w:rPr>
          <w:color w:val="868686"/>
          <w:spacing w:val="-1"/>
        </w:rPr>
        <w:t xml:space="preserve"> </w:t>
      </w:r>
      <w:r>
        <w:rPr>
          <w:color w:val="868686"/>
        </w:rPr>
        <w:t>is</w:t>
      </w:r>
      <w:r>
        <w:rPr>
          <w:color w:val="868686"/>
          <w:spacing w:val="-1"/>
        </w:rPr>
        <w:t xml:space="preserve"> </w:t>
      </w:r>
      <w:r>
        <w:rPr>
          <w:color w:val="868686"/>
        </w:rPr>
        <w:t>available</w:t>
      </w:r>
      <w:r>
        <w:rPr>
          <w:color w:val="868686"/>
          <w:spacing w:val="-3"/>
        </w:rPr>
        <w:t xml:space="preserve"> </w:t>
      </w:r>
      <w:r>
        <w:rPr>
          <w:color w:val="868686"/>
        </w:rPr>
        <w:t>for further reading.</w:t>
      </w:r>
    </w:p>
    <w:p w14:paraId="4B542FAA" w14:textId="77777777" w:rsidR="00641FAE" w:rsidRDefault="00A75B9B" w:rsidP="003719E8">
      <w:pPr>
        <w:pStyle w:val="BodyText"/>
        <w:spacing w:before="159" w:line="276" w:lineRule="auto"/>
        <w:ind w:left="880" w:right="819"/>
        <w:jc w:val="both"/>
      </w:pPr>
      <w:r>
        <w:rPr>
          <w:color w:val="868686"/>
        </w:rPr>
        <w:t>It</w:t>
      </w:r>
      <w:r>
        <w:rPr>
          <w:color w:val="868686"/>
          <w:spacing w:val="-11"/>
        </w:rPr>
        <w:t xml:space="preserve"> </w:t>
      </w:r>
      <w:r>
        <w:rPr>
          <w:color w:val="868686"/>
        </w:rPr>
        <w:t>is</w:t>
      </w:r>
      <w:r>
        <w:rPr>
          <w:color w:val="868686"/>
          <w:spacing w:val="-8"/>
        </w:rPr>
        <w:t xml:space="preserve"> </w:t>
      </w:r>
      <w:r>
        <w:rPr>
          <w:color w:val="868686"/>
        </w:rPr>
        <w:t>carried</w:t>
      </w:r>
      <w:r>
        <w:rPr>
          <w:color w:val="868686"/>
          <w:spacing w:val="-10"/>
        </w:rPr>
        <w:t xml:space="preserve"> </w:t>
      </w:r>
      <w:r>
        <w:rPr>
          <w:color w:val="868686"/>
        </w:rPr>
        <w:t>out</w:t>
      </w:r>
      <w:r>
        <w:rPr>
          <w:color w:val="868686"/>
          <w:spacing w:val="-10"/>
        </w:rPr>
        <w:t xml:space="preserve"> </w:t>
      </w:r>
      <w:r>
        <w:rPr>
          <w:color w:val="868686"/>
        </w:rPr>
        <w:t>for</w:t>
      </w:r>
      <w:r>
        <w:rPr>
          <w:color w:val="868686"/>
          <w:spacing w:val="-6"/>
        </w:rPr>
        <w:t xml:space="preserve"> </w:t>
      </w:r>
      <w:r>
        <w:rPr>
          <w:color w:val="868686"/>
        </w:rPr>
        <w:t>a</w:t>
      </w:r>
      <w:r>
        <w:rPr>
          <w:color w:val="868686"/>
          <w:spacing w:val="-10"/>
        </w:rPr>
        <w:t xml:space="preserve"> </w:t>
      </w:r>
      <w:r>
        <w:rPr>
          <w:color w:val="868686"/>
        </w:rPr>
        <w:t>number</w:t>
      </w:r>
      <w:r>
        <w:rPr>
          <w:color w:val="868686"/>
          <w:spacing w:val="-8"/>
        </w:rPr>
        <w:t xml:space="preserve"> </w:t>
      </w:r>
      <w:r>
        <w:rPr>
          <w:color w:val="868686"/>
        </w:rPr>
        <w:t>of</w:t>
      </w:r>
      <w:r>
        <w:rPr>
          <w:color w:val="868686"/>
          <w:spacing w:val="-9"/>
        </w:rPr>
        <w:t xml:space="preserve"> </w:t>
      </w:r>
      <w:r>
        <w:rPr>
          <w:color w:val="868686"/>
        </w:rPr>
        <w:t>reasons</w:t>
      </w:r>
      <w:r>
        <w:rPr>
          <w:color w:val="868686"/>
          <w:spacing w:val="-10"/>
        </w:rPr>
        <w:t xml:space="preserve"> </w:t>
      </w:r>
      <w:r>
        <w:rPr>
          <w:color w:val="868686"/>
        </w:rPr>
        <w:t>including:</w:t>
      </w:r>
      <w:r>
        <w:rPr>
          <w:color w:val="868686"/>
          <w:spacing w:val="-10"/>
        </w:rPr>
        <w:t xml:space="preserve"> </w:t>
      </w:r>
      <w:r>
        <w:rPr>
          <w:color w:val="868686"/>
        </w:rPr>
        <w:t>cultural,</w:t>
      </w:r>
      <w:r>
        <w:rPr>
          <w:color w:val="868686"/>
          <w:spacing w:val="-8"/>
        </w:rPr>
        <w:t xml:space="preserve"> </w:t>
      </w:r>
      <w:r>
        <w:rPr>
          <w:color w:val="868686"/>
        </w:rPr>
        <w:t>i.e.</w:t>
      </w:r>
      <w:r>
        <w:rPr>
          <w:color w:val="868686"/>
          <w:spacing w:val="-9"/>
        </w:rPr>
        <w:t xml:space="preserve"> </w:t>
      </w:r>
      <w:r>
        <w:rPr>
          <w:color w:val="868686"/>
        </w:rPr>
        <w:t>this</w:t>
      </w:r>
      <w:r>
        <w:rPr>
          <w:color w:val="868686"/>
          <w:spacing w:val="-8"/>
        </w:rPr>
        <w:t xml:space="preserve"> </w:t>
      </w:r>
      <w:r>
        <w:rPr>
          <w:color w:val="868686"/>
        </w:rPr>
        <w:t>is</w:t>
      </w:r>
      <w:r>
        <w:rPr>
          <w:color w:val="868686"/>
          <w:spacing w:val="-10"/>
        </w:rPr>
        <w:t xml:space="preserve"> </w:t>
      </w:r>
      <w:r>
        <w:rPr>
          <w:color w:val="868686"/>
        </w:rPr>
        <w:t>seen</w:t>
      </w:r>
      <w:r>
        <w:rPr>
          <w:color w:val="868686"/>
          <w:spacing w:val="-82"/>
        </w:rPr>
        <w:t xml:space="preserve"> </w:t>
      </w:r>
      <w:r>
        <w:rPr>
          <w:color w:val="868686"/>
        </w:rPr>
        <w:t>as an ‘invitation’ into womanhood; psychosexual, i.e. allows a level of</w:t>
      </w:r>
      <w:r>
        <w:rPr>
          <w:color w:val="868686"/>
          <w:spacing w:val="1"/>
        </w:rPr>
        <w:t xml:space="preserve"> </w:t>
      </w:r>
      <w:r>
        <w:rPr>
          <w:color w:val="868686"/>
        </w:rPr>
        <w:t>control</w:t>
      </w:r>
      <w:r>
        <w:rPr>
          <w:color w:val="868686"/>
          <w:spacing w:val="-15"/>
        </w:rPr>
        <w:t xml:space="preserve"> </w:t>
      </w:r>
      <w:r>
        <w:rPr>
          <w:color w:val="868686"/>
        </w:rPr>
        <w:t>over</w:t>
      </w:r>
      <w:r>
        <w:rPr>
          <w:color w:val="868686"/>
          <w:spacing w:val="-11"/>
        </w:rPr>
        <w:t xml:space="preserve"> </w:t>
      </w:r>
      <w:r>
        <w:rPr>
          <w:color w:val="868686"/>
        </w:rPr>
        <w:t>a</w:t>
      </w:r>
      <w:r>
        <w:rPr>
          <w:color w:val="868686"/>
          <w:spacing w:val="-13"/>
        </w:rPr>
        <w:t xml:space="preserve"> </w:t>
      </w:r>
      <w:r>
        <w:rPr>
          <w:color w:val="868686"/>
        </w:rPr>
        <w:t>woman’s</w:t>
      </w:r>
      <w:r>
        <w:rPr>
          <w:color w:val="868686"/>
          <w:spacing w:val="-12"/>
        </w:rPr>
        <w:t xml:space="preserve"> </w:t>
      </w:r>
      <w:r>
        <w:rPr>
          <w:color w:val="868686"/>
        </w:rPr>
        <w:t>sexuality;</w:t>
      </w:r>
      <w:r>
        <w:rPr>
          <w:color w:val="868686"/>
          <w:spacing w:val="-11"/>
        </w:rPr>
        <w:t xml:space="preserve"> </w:t>
      </w:r>
      <w:r>
        <w:rPr>
          <w:color w:val="868686"/>
        </w:rPr>
        <w:t>aesthetic</w:t>
      </w:r>
      <w:r>
        <w:rPr>
          <w:color w:val="868686"/>
          <w:spacing w:val="-14"/>
        </w:rPr>
        <w:t xml:space="preserve"> </w:t>
      </w:r>
      <w:r>
        <w:rPr>
          <w:color w:val="868686"/>
        </w:rPr>
        <w:t>&amp;</w:t>
      </w:r>
      <w:r>
        <w:rPr>
          <w:color w:val="868686"/>
          <w:spacing w:val="-12"/>
        </w:rPr>
        <w:t xml:space="preserve"> </w:t>
      </w:r>
      <w:r>
        <w:rPr>
          <w:color w:val="868686"/>
        </w:rPr>
        <w:t>hygienic,</w:t>
      </w:r>
      <w:r>
        <w:rPr>
          <w:color w:val="868686"/>
          <w:spacing w:val="-11"/>
        </w:rPr>
        <w:t xml:space="preserve"> </w:t>
      </w:r>
      <w:r>
        <w:rPr>
          <w:color w:val="868686"/>
        </w:rPr>
        <w:t>i.e.</w:t>
      </w:r>
      <w:r>
        <w:rPr>
          <w:color w:val="868686"/>
          <w:spacing w:val="-12"/>
        </w:rPr>
        <w:t xml:space="preserve"> </w:t>
      </w:r>
      <w:r>
        <w:rPr>
          <w:color w:val="868686"/>
        </w:rPr>
        <w:t>external</w:t>
      </w:r>
      <w:r>
        <w:rPr>
          <w:color w:val="868686"/>
          <w:spacing w:val="-13"/>
        </w:rPr>
        <w:t xml:space="preserve"> </w:t>
      </w:r>
      <w:r>
        <w:rPr>
          <w:color w:val="868686"/>
        </w:rPr>
        <w:t>female</w:t>
      </w:r>
      <w:r>
        <w:rPr>
          <w:color w:val="868686"/>
          <w:spacing w:val="-82"/>
        </w:rPr>
        <w:t xml:space="preserve"> </w:t>
      </w:r>
      <w:r>
        <w:rPr>
          <w:color w:val="868686"/>
        </w:rPr>
        <w:t>genitalia can be seen as ‘ugly and dirty’; socio-economic, i.e. it can be a</w:t>
      </w:r>
      <w:r>
        <w:rPr>
          <w:color w:val="868686"/>
          <w:spacing w:val="1"/>
        </w:rPr>
        <w:t xml:space="preserve"> </w:t>
      </w:r>
      <w:r>
        <w:rPr>
          <w:color w:val="868686"/>
        </w:rPr>
        <w:t>pre-requisite</w:t>
      </w:r>
      <w:r>
        <w:rPr>
          <w:color w:val="868686"/>
          <w:spacing w:val="-11"/>
        </w:rPr>
        <w:t xml:space="preserve"> </w:t>
      </w:r>
      <w:r>
        <w:rPr>
          <w:color w:val="868686"/>
        </w:rPr>
        <w:t>to</w:t>
      </w:r>
      <w:r>
        <w:rPr>
          <w:color w:val="868686"/>
          <w:spacing w:val="-11"/>
        </w:rPr>
        <w:t xml:space="preserve"> </w:t>
      </w:r>
      <w:r>
        <w:rPr>
          <w:color w:val="868686"/>
        </w:rPr>
        <w:t>marriage</w:t>
      </w:r>
      <w:r>
        <w:rPr>
          <w:color w:val="868686"/>
          <w:spacing w:val="-10"/>
        </w:rPr>
        <w:t xml:space="preserve"> </w:t>
      </w:r>
      <w:r>
        <w:rPr>
          <w:color w:val="868686"/>
        </w:rPr>
        <w:t>or</w:t>
      </w:r>
      <w:r>
        <w:rPr>
          <w:color w:val="868686"/>
          <w:spacing w:val="-10"/>
        </w:rPr>
        <w:t xml:space="preserve"> </w:t>
      </w:r>
      <w:r>
        <w:rPr>
          <w:color w:val="868686"/>
        </w:rPr>
        <w:t>inheritance;</w:t>
      </w:r>
      <w:r>
        <w:rPr>
          <w:color w:val="868686"/>
          <w:spacing w:val="-9"/>
        </w:rPr>
        <w:t xml:space="preserve"> </w:t>
      </w:r>
      <w:r>
        <w:rPr>
          <w:color w:val="868686"/>
        </w:rPr>
        <w:t>religious,</w:t>
      </w:r>
      <w:r>
        <w:rPr>
          <w:color w:val="868686"/>
          <w:spacing w:val="-4"/>
        </w:rPr>
        <w:t xml:space="preserve"> </w:t>
      </w:r>
      <w:r>
        <w:rPr>
          <w:color w:val="868686"/>
        </w:rPr>
        <w:t>i.e.</w:t>
      </w:r>
      <w:r>
        <w:rPr>
          <w:color w:val="868686"/>
          <w:spacing w:val="-12"/>
        </w:rPr>
        <w:t xml:space="preserve"> </w:t>
      </w:r>
      <w:r>
        <w:rPr>
          <w:color w:val="868686"/>
        </w:rPr>
        <w:t>seen</w:t>
      </w:r>
      <w:r>
        <w:rPr>
          <w:color w:val="868686"/>
          <w:spacing w:val="-12"/>
        </w:rPr>
        <w:t xml:space="preserve"> </w:t>
      </w:r>
      <w:r>
        <w:rPr>
          <w:color w:val="868686"/>
        </w:rPr>
        <w:t>as</w:t>
      </w:r>
      <w:r>
        <w:rPr>
          <w:color w:val="868686"/>
          <w:spacing w:val="-11"/>
        </w:rPr>
        <w:t xml:space="preserve"> </w:t>
      </w:r>
      <w:r>
        <w:rPr>
          <w:color w:val="868686"/>
        </w:rPr>
        <w:t>‘right’</w:t>
      </w:r>
      <w:r>
        <w:rPr>
          <w:color w:val="868686"/>
          <w:spacing w:val="-11"/>
        </w:rPr>
        <w:t xml:space="preserve"> </w:t>
      </w:r>
      <w:r>
        <w:rPr>
          <w:color w:val="868686"/>
        </w:rPr>
        <w:t>in</w:t>
      </w:r>
      <w:r>
        <w:rPr>
          <w:color w:val="868686"/>
          <w:spacing w:val="-10"/>
        </w:rPr>
        <w:t xml:space="preserve"> </w:t>
      </w:r>
      <w:r>
        <w:rPr>
          <w:color w:val="868686"/>
        </w:rPr>
        <w:t>the</w:t>
      </w:r>
      <w:r>
        <w:rPr>
          <w:color w:val="868686"/>
          <w:spacing w:val="-82"/>
        </w:rPr>
        <w:t xml:space="preserve"> </w:t>
      </w:r>
      <w:r>
        <w:rPr>
          <w:color w:val="868686"/>
        </w:rPr>
        <w:t>eyes</w:t>
      </w:r>
      <w:r>
        <w:rPr>
          <w:color w:val="868686"/>
          <w:spacing w:val="-1"/>
        </w:rPr>
        <w:t xml:space="preserve"> </w:t>
      </w:r>
      <w:r>
        <w:rPr>
          <w:color w:val="868686"/>
        </w:rPr>
        <w:t>of god</w:t>
      </w:r>
      <w:r>
        <w:rPr>
          <w:color w:val="868686"/>
          <w:spacing w:val="-2"/>
        </w:rPr>
        <w:t xml:space="preserve"> </w:t>
      </w:r>
      <w:r>
        <w:rPr>
          <w:color w:val="868686"/>
        </w:rPr>
        <w:t>(although</w:t>
      </w:r>
      <w:r>
        <w:rPr>
          <w:color w:val="868686"/>
          <w:spacing w:val="-1"/>
        </w:rPr>
        <w:t xml:space="preserve"> </w:t>
      </w:r>
      <w:r>
        <w:rPr>
          <w:color w:val="868686"/>
        </w:rPr>
        <w:t>no</w:t>
      </w:r>
      <w:r>
        <w:rPr>
          <w:color w:val="868686"/>
          <w:spacing w:val="-1"/>
        </w:rPr>
        <w:t xml:space="preserve"> </w:t>
      </w:r>
      <w:r>
        <w:rPr>
          <w:color w:val="868686"/>
        </w:rPr>
        <w:t>religious</w:t>
      </w:r>
      <w:r>
        <w:rPr>
          <w:color w:val="868686"/>
          <w:spacing w:val="-2"/>
        </w:rPr>
        <w:t xml:space="preserve"> </w:t>
      </w:r>
      <w:r>
        <w:rPr>
          <w:color w:val="868686"/>
        </w:rPr>
        <w:t>sanction</w:t>
      </w:r>
      <w:r>
        <w:rPr>
          <w:color w:val="868686"/>
          <w:spacing w:val="-3"/>
        </w:rPr>
        <w:t xml:space="preserve"> </w:t>
      </w:r>
      <w:r>
        <w:rPr>
          <w:color w:val="868686"/>
        </w:rPr>
        <w:t>this</w:t>
      </w:r>
      <w:r>
        <w:rPr>
          <w:color w:val="868686"/>
          <w:spacing w:val="-3"/>
        </w:rPr>
        <w:t xml:space="preserve"> </w:t>
      </w:r>
      <w:r>
        <w:rPr>
          <w:color w:val="868686"/>
        </w:rPr>
        <w:t>act).</w:t>
      </w:r>
    </w:p>
    <w:p w14:paraId="77B56C53" w14:textId="77777777" w:rsidR="00641FAE" w:rsidRDefault="00A75B9B" w:rsidP="003719E8">
      <w:pPr>
        <w:pStyle w:val="BodyText"/>
        <w:spacing w:before="158" w:line="276" w:lineRule="auto"/>
        <w:ind w:left="880"/>
      </w:pPr>
      <w:r>
        <w:rPr>
          <w:color w:val="868686"/>
        </w:rPr>
        <w:lastRenderedPageBreak/>
        <w:t>There</w:t>
      </w:r>
      <w:r>
        <w:rPr>
          <w:color w:val="868686"/>
          <w:spacing w:val="-1"/>
        </w:rPr>
        <w:t xml:space="preserve"> </w:t>
      </w:r>
      <w:r>
        <w:rPr>
          <w:color w:val="868686"/>
        </w:rPr>
        <w:t>are</w:t>
      </w:r>
      <w:r>
        <w:rPr>
          <w:color w:val="868686"/>
          <w:spacing w:val="-2"/>
        </w:rPr>
        <w:t xml:space="preserve"> </w:t>
      </w:r>
      <w:r>
        <w:rPr>
          <w:color w:val="868686"/>
        </w:rPr>
        <w:t>four</w:t>
      </w:r>
      <w:r>
        <w:rPr>
          <w:color w:val="868686"/>
          <w:spacing w:val="-1"/>
        </w:rPr>
        <w:t xml:space="preserve"> </w:t>
      </w:r>
      <w:r>
        <w:rPr>
          <w:color w:val="868686"/>
        </w:rPr>
        <w:t>types</w:t>
      </w:r>
      <w:r>
        <w:rPr>
          <w:color w:val="868686"/>
          <w:spacing w:val="-3"/>
        </w:rPr>
        <w:t xml:space="preserve"> </w:t>
      </w:r>
      <w:r>
        <w:rPr>
          <w:color w:val="868686"/>
        </w:rPr>
        <w:t>of</w:t>
      </w:r>
      <w:r>
        <w:rPr>
          <w:color w:val="868686"/>
          <w:spacing w:val="-2"/>
        </w:rPr>
        <w:t xml:space="preserve"> </w:t>
      </w:r>
      <w:r>
        <w:rPr>
          <w:color w:val="868686"/>
        </w:rPr>
        <w:t>procedure:</w:t>
      </w:r>
    </w:p>
    <w:p w14:paraId="0609B354" w14:textId="77777777" w:rsidR="00641FAE" w:rsidRDefault="00A75B9B" w:rsidP="00690ECC">
      <w:pPr>
        <w:pStyle w:val="ListParagraph"/>
        <w:numPr>
          <w:ilvl w:val="0"/>
          <w:numId w:val="4"/>
        </w:numPr>
        <w:tabs>
          <w:tab w:val="left" w:pos="1874"/>
        </w:tabs>
        <w:spacing w:before="183" w:line="276" w:lineRule="auto"/>
        <w:jc w:val="both"/>
        <w:rPr>
          <w:sz w:val="24"/>
        </w:rPr>
      </w:pPr>
      <w:r>
        <w:rPr>
          <w:color w:val="868686"/>
          <w:sz w:val="24"/>
        </w:rPr>
        <w:t>Type</w:t>
      </w:r>
      <w:r>
        <w:rPr>
          <w:color w:val="868686"/>
          <w:spacing w:val="-2"/>
          <w:sz w:val="24"/>
        </w:rPr>
        <w:t xml:space="preserve"> </w:t>
      </w:r>
      <w:r>
        <w:rPr>
          <w:color w:val="868686"/>
          <w:sz w:val="24"/>
        </w:rPr>
        <w:t>1</w:t>
      </w:r>
      <w:r>
        <w:rPr>
          <w:color w:val="868686"/>
          <w:spacing w:val="-2"/>
          <w:sz w:val="24"/>
        </w:rPr>
        <w:t xml:space="preserve"> </w:t>
      </w:r>
      <w:r>
        <w:rPr>
          <w:color w:val="868686"/>
          <w:sz w:val="24"/>
        </w:rPr>
        <w:t>Clitoridectomy</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2"/>
          <w:sz w:val="24"/>
        </w:rPr>
        <w:t xml:space="preserve"> </w:t>
      </w:r>
      <w:r>
        <w:rPr>
          <w:color w:val="868686"/>
          <w:sz w:val="24"/>
        </w:rPr>
        <w:t>removal</w:t>
      </w:r>
      <w:r>
        <w:rPr>
          <w:color w:val="868686"/>
          <w:spacing w:val="-5"/>
          <w:sz w:val="24"/>
        </w:rPr>
        <w:t xml:space="preserve"> </w:t>
      </w:r>
      <w:r>
        <w:rPr>
          <w:color w:val="868686"/>
          <w:sz w:val="24"/>
        </w:rPr>
        <w:t>of</w:t>
      </w:r>
      <w:r>
        <w:rPr>
          <w:color w:val="868686"/>
          <w:spacing w:val="-2"/>
          <w:sz w:val="24"/>
        </w:rPr>
        <w:t xml:space="preserve"> </w:t>
      </w:r>
      <w:r>
        <w:rPr>
          <w:color w:val="868686"/>
          <w:sz w:val="24"/>
        </w:rPr>
        <w:t>clitoris</w:t>
      </w:r>
    </w:p>
    <w:p w14:paraId="3D3144B4" w14:textId="77777777" w:rsidR="00641FAE" w:rsidRDefault="00A75B9B" w:rsidP="00690ECC">
      <w:pPr>
        <w:pStyle w:val="ListParagraph"/>
        <w:numPr>
          <w:ilvl w:val="0"/>
          <w:numId w:val="4"/>
        </w:numPr>
        <w:tabs>
          <w:tab w:val="left" w:pos="1874"/>
        </w:tabs>
        <w:spacing w:line="276" w:lineRule="auto"/>
        <w:jc w:val="both"/>
        <w:rPr>
          <w:sz w:val="24"/>
        </w:rPr>
      </w:pPr>
      <w:r>
        <w:rPr>
          <w:color w:val="868686"/>
          <w:sz w:val="24"/>
        </w:rPr>
        <w:t>Type</w:t>
      </w:r>
      <w:r>
        <w:rPr>
          <w:color w:val="868686"/>
          <w:spacing w:val="-2"/>
          <w:sz w:val="24"/>
        </w:rPr>
        <w:t xml:space="preserve"> </w:t>
      </w:r>
      <w:r>
        <w:rPr>
          <w:color w:val="868686"/>
          <w:sz w:val="24"/>
        </w:rPr>
        <w:t>2</w:t>
      </w:r>
      <w:r>
        <w:rPr>
          <w:color w:val="868686"/>
          <w:spacing w:val="-2"/>
          <w:sz w:val="24"/>
        </w:rPr>
        <w:t xml:space="preserve"> </w:t>
      </w:r>
      <w:r>
        <w:rPr>
          <w:color w:val="868686"/>
          <w:sz w:val="24"/>
        </w:rPr>
        <w:t>Excision</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5"/>
          <w:sz w:val="24"/>
        </w:rPr>
        <w:t xml:space="preserve"> </w:t>
      </w:r>
      <w:r>
        <w:rPr>
          <w:color w:val="868686"/>
          <w:sz w:val="24"/>
        </w:rPr>
        <w:t>removal</w:t>
      </w:r>
      <w:r>
        <w:rPr>
          <w:color w:val="868686"/>
          <w:spacing w:val="-2"/>
          <w:sz w:val="24"/>
        </w:rPr>
        <w:t xml:space="preserve"> </w:t>
      </w:r>
      <w:r>
        <w:rPr>
          <w:color w:val="868686"/>
          <w:sz w:val="24"/>
        </w:rPr>
        <w:t>of</w:t>
      </w:r>
      <w:r>
        <w:rPr>
          <w:color w:val="868686"/>
          <w:spacing w:val="-3"/>
          <w:sz w:val="24"/>
        </w:rPr>
        <w:t xml:space="preserve"> </w:t>
      </w:r>
      <w:r>
        <w:rPr>
          <w:color w:val="868686"/>
          <w:sz w:val="24"/>
        </w:rPr>
        <w:t>clitoris</w:t>
      </w:r>
      <w:r>
        <w:rPr>
          <w:color w:val="868686"/>
          <w:spacing w:val="-1"/>
          <w:sz w:val="24"/>
        </w:rPr>
        <w:t xml:space="preserve"> </w:t>
      </w:r>
      <w:r>
        <w:rPr>
          <w:color w:val="868686"/>
          <w:sz w:val="24"/>
        </w:rPr>
        <w:t>and</w:t>
      </w:r>
      <w:r>
        <w:rPr>
          <w:color w:val="868686"/>
          <w:spacing w:val="-1"/>
          <w:sz w:val="24"/>
        </w:rPr>
        <w:t xml:space="preserve"> </w:t>
      </w:r>
      <w:r>
        <w:rPr>
          <w:color w:val="868686"/>
          <w:sz w:val="24"/>
        </w:rPr>
        <w:t>labia</w:t>
      </w:r>
      <w:r>
        <w:rPr>
          <w:color w:val="868686"/>
          <w:spacing w:val="-2"/>
          <w:sz w:val="24"/>
        </w:rPr>
        <w:t xml:space="preserve"> </w:t>
      </w:r>
      <w:r>
        <w:rPr>
          <w:color w:val="868686"/>
          <w:sz w:val="24"/>
        </w:rPr>
        <w:t>minora</w:t>
      </w:r>
    </w:p>
    <w:p w14:paraId="26258728" w14:textId="77777777" w:rsidR="00641FAE" w:rsidRDefault="00A75B9B" w:rsidP="00690ECC">
      <w:pPr>
        <w:pStyle w:val="ListParagraph"/>
        <w:numPr>
          <w:ilvl w:val="0"/>
          <w:numId w:val="4"/>
        </w:numPr>
        <w:tabs>
          <w:tab w:val="left" w:pos="1874"/>
          <w:tab w:val="left" w:pos="2689"/>
          <w:tab w:val="left" w:pos="3075"/>
          <w:tab w:val="left" w:pos="4682"/>
          <w:tab w:val="left" w:pos="5025"/>
          <w:tab w:val="left" w:pos="6314"/>
          <w:tab w:val="left" w:pos="6789"/>
          <w:tab w:val="left" w:pos="7820"/>
          <w:tab w:val="left" w:pos="8244"/>
          <w:tab w:val="left" w:pos="9613"/>
        </w:tabs>
        <w:spacing w:before="2" w:line="276" w:lineRule="auto"/>
        <w:ind w:right="819"/>
        <w:jc w:val="both"/>
        <w:rPr>
          <w:sz w:val="24"/>
        </w:rPr>
      </w:pPr>
      <w:r>
        <w:rPr>
          <w:color w:val="868686"/>
          <w:sz w:val="24"/>
        </w:rPr>
        <w:t>Type</w:t>
      </w:r>
      <w:r>
        <w:rPr>
          <w:color w:val="868686"/>
          <w:sz w:val="24"/>
        </w:rPr>
        <w:tab/>
        <w:t>3</w:t>
      </w:r>
      <w:r>
        <w:rPr>
          <w:color w:val="868686"/>
          <w:sz w:val="24"/>
        </w:rPr>
        <w:tab/>
        <w:t>Infibulation</w:t>
      </w:r>
      <w:r>
        <w:rPr>
          <w:color w:val="868686"/>
          <w:sz w:val="24"/>
        </w:rPr>
        <w:tab/>
        <w:t>-</w:t>
      </w:r>
      <w:r>
        <w:rPr>
          <w:color w:val="868686"/>
          <w:sz w:val="24"/>
        </w:rPr>
        <w:tab/>
        <w:t>entrance</w:t>
      </w:r>
      <w:r>
        <w:rPr>
          <w:color w:val="868686"/>
          <w:sz w:val="24"/>
        </w:rPr>
        <w:tab/>
        <w:t>to</w:t>
      </w:r>
      <w:r>
        <w:rPr>
          <w:color w:val="868686"/>
          <w:sz w:val="24"/>
        </w:rPr>
        <w:tab/>
        <w:t>vagina</w:t>
      </w:r>
      <w:r>
        <w:rPr>
          <w:color w:val="868686"/>
          <w:sz w:val="24"/>
        </w:rPr>
        <w:tab/>
        <w:t>is</w:t>
      </w:r>
      <w:r>
        <w:rPr>
          <w:color w:val="868686"/>
          <w:sz w:val="24"/>
        </w:rPr>
        <w:tab/>
        <w:t>narrowed</w:t>
      </w:r>
      <w:r>
        <w:rPr>
          <w:color w:val="868686"/>
          <w:sz w:val="24"/>
        </w:rPr>
        <w:tab/>
      </w:r>
      <w:r>
        <w:rPr>
          <w:color w:val="868686"/>
          <w:spacing w:val="-1"/>
          <w:sz w:val="24"/>
        </w:rPr>
        <w:t>by</w:t>
      </w:r>
      <w:r>
        <w:rPr>
          <w:color w:val="868686"/>
          <w:spacing w:val="-82"/>
          <w:sz w:val="24"/>
        </w:rPr>
        <w:t xml:space="preserve"> </w:t>
      </w:r>
      <w:r>
        <w:rPr>
          <w:color w:val="868686"/>
          <w:sz w:val="24"/>
        </w:rPr>
        <w:t>repositioning</w:t>
      </w:r>
      <w:r>
        <w:rPr>
          <w:color w:val="868686"/>
          <w:spacing w:val="-2"/>
          <w:sz w:val="24"/>
        </w:rPr>
        <w:t xml:space="preserve"> </w:t>
      </w:r>
      <w:r>
        <w:rPr>
          <w:color w:val="868686"/>
          <w:sz w:val="24"/>
        </w:rPr>
        <w:t>the inner/outer</w:t>
      </w:r>
      <w:r>
        <w:rPr>
          <w:color w:val="868686"/>
          <w:spacing w:val="-1"/>
          <w:sz w:val="24"/>
        </w:rPr>
        <w:t xml:space="preserve"> </w:t>
      </w:r>
      <w:r>
        <w:rPr>
          <w:color w:val="868686"/>
          <w:sz w:val="24"/>
        </w:rPr>
        <w:t>labia</w:t>
      </w:r>
    </w:p>
    <w:p w14:paraId="08BED43D" w14:textId="77777777" w:rsidR="00641FAE" w:rsidRDefault="00A75B9B" w:rsidP="00690ECC">
      <w:pPr>
        <w:pStyle w:val="ListParagraph"/>
        <w:numPr>
          <w:ilvl w:val="0"/>
          <w:numId w:val="4"/>
        </w:numPr>
        <w:tabs>
          <w:tab w:val="left" w:pos="1874"/>
        </w:tabs>
        <w:spacing w:before="4" w:line="276" w:lineRule="auto"/>
        <w:ind w:right="820"/>
        <w:jc w:val="both"/>
        <w:rPr>
          <w:sz w:val="24"/>
        </w:rPr>
      </w:pPr>
      <w:r>
        <w:rPr>
          <w:color w:val="868686"/>
          <w:sz w:val="24"/>
        </w:rPr>
        <w:t>Type</w:t>
      </w:r>
      <w:r>
        <w:rPr>
          <w:color w:val="868686"/>
          <w:spacing w:val="2"/>
          <w:sz w:val="24"/>
        </w:rPr>
        <w:t xml:space="preserve"> </w:t>
      </w:r>
      <w:r>
        <w:rPr>
          <w:color w:val="868686"/>
          <w:sz w:val="24"/>
        </w:rPr>
        <w:t>4</w:t>
      </w:r>
      <w:r>
        <w:rPr>
          <w:color w:val="868686"/>
          <w:spacing w:val="3"/>
          <w:sz w:val="24"/>
        </w:rPr>
        <w:t xml:space="preserve"> </w:t>
      </w:r>
      <w:r>
        <w:rPr>
          <w:color w:val="868686"/>
          <w:sz w:val="24"/>
        </w:rPr>
        <w:t>all other</w:t>
      </w:r>
      <w:r>
        <w:rPr>
          <w:color w:val="868686"/>
          <w:spacing w:val="4"/>
          <w:sz w:val="24"/>
        </w:rPr>
        <w:t xml:space="preserve"> </w:t>
      </w:r>
      <w:r>
        <w:rPr>
          <w:color w:val="868686"/>
          <w:sz w:val="24"/>
        </w:rPr>
        <w:t>procedures</w:t>
      </w:r>
      <w:r>
        <w:rPr>
          <w:color w:val="868686"/>
          <w:spacing w:val="6"/>
          <w:sz w:val="24"/>
        </w:rPr>
        <w:t xml:space="preserve"> </w:t>
      </w:r>
      <w:r>
        <w:rPr>
          <w:color w:val="868686"/>
          <w:sz w:val="24"/>
        </w:rPr>
        <w:t>-</w:t>
      </w:r>
      <w:r>
        <w:rPr>
          <w:color w:val="868686"/>
          <w:spacing w:val="1"/>
          <w:sz w:val="24"/>
        </w:rPr>
        <w:t xml:space="preserve"> </w:t>
      </w:r>
      <w:r>
        <w:rPr>
          <w:color w:val="868686"/>
          <w:sz w:val="24"/>
        </w:rPr>
        <w:t>that</w:t>
      </w:r>
      <w:r>
        <w:rPr>
          <w:color w:val="868686"/>
          <w:spacing w:val="2"/>
          <w:sz w:val="24"/>
        </w:rPr>
        <w:t xml:space="preserve"> </w:t>
      </w:r>
      <w:r>
        <w:rPr>
          <w:color w:val="868686"/>
          <w:sz w:val="24"/>
        </w:rPr>
        <w:t>may</w:t>
      </w:r>
      <w:r>
        <w:rPr>
          <w:color w:val="868686"/>
          <w:spacing w:val="4"/>
          <w:sz w:val="24"/>
        </w:rPr>
        <w:t xml:space="preserve"> </w:t>
      </w:r>
      <w:r>
        <w:rPr>
          <w:color w:val="868686"/>
          <w:sz w:val="24"/>
        </w:rPr>
        <w:t>include:</w:t>
      </w:r>
      <w:r>
        <w:rPr>
          <w:color w:val="868686"/>
          <w:spacing w:val="1"/>
          <w:sz w:val="24"/>
        </w:rPr>
        <w:t xml:space="preserve"> </w:t>
      </w:r>
      <w:r>
        <w:rPr>
          <w:color w:val="868686"/>
          <w:sz w:val="24"/>
        </w:rPr>
        <w:t>pricking,</w:t>
      </w:r>
      <w:r>
        <w:rPr>
          <w:color w:val="868686"/>
          <w:spacing w:val="4"/>
          <w:sz w:val="24"/>
        </w:rPr>
        <w:t xml:space="preserve"> </w:t>
      </w:r>
      <w:r>
        <w:rPr>
          <w:color w:val="868686"/>
          <w:sz w:val="24"/>
        </w:rPr>
        <w:t>piercing,</w:t>
      </w:r>
      <w:r>
        <w:rPr>
          <w:color w:val="868686"/>
          <w:spacing w:val="-81"/>
          <w:sz w:val="24"/>
        </w:rPr>
        <w:t xml:space="preserve"> </w:t>
      </w:r>
      <w:r>
        <w:rPr>
          <w:color w:val="868686"/>
          <w:sz w:val="24"/>
        </w:rPr>
        <w:t>incising,</w:t>
      </w:r>
      <w:r>
        <w:rPr>
          <w:color w:val="868686"/>
          <w:spacing w:val="-2"/>
          <w:sz w:val="24"/>
        </w:rPr>
        <w:t xml:space="preserve"> </w:t>
      </w:r>
      <w:r>
        <w:rPr>
          <w:color w:val="868686"/>
          <w:sz w:val="24"/>
        </w:rPr>
        <w:t>cauterising and</w:t>
      </w:r>
      <w:r>
        <w:rPr>
          <w:color w:val="868686"/>
          <w:spacing w:val="-1"/>
          <w:sz w:val="24"/>
        </w:rPr>
        <w:t xml:space="preserve"> </w:t>
      </w:r>
      <w:r>
        <w:rPr>
          <w:color w:val="868686"/>
          <w:sz w:val="24"/>
        </w:rPr>
        <w:t>scraping the genital</w:t>
      </w:r>
      <w:r>
        <w:rPr>
          <w:color w:val="868686"/>
          <w:spacing w:val="-2"/>
          <w:sz w:val="24"/>
        </w:rPr>
        <w:t xml:space="preserve"> </w:t>
      </w:r>
      <w:r>
        <w:rPr>
          <w:color w:val="868686"/>
          <w:sz w:val="24"/>
        </w:rPr>
        <w:t>area</w:t>
      </w:r>
    </w:p>
    <w:p w14:paraId="1BE0DF4F" w14:textId="77777777" w:rsidR="00641FAE" w:rsidRDefault="00641FAE" w:rsidP="003719E8">
      <w:pPr>
        <w:pStyle w:val="BodyText"/>
        <w:spacing w:before="2" w:line="276" w:lineRule="auto"/>
        <w:ind w:left="0"/>
      </w:pPr>
    </w:p>
    <w:p w14:paraId="1CE3A78D" w14:textId="0914BE52" w:rsidR="00641FAE" w:rsidRDefault="00A75B9B" w:rsidP="003719E8">
      <w:pPr>
        <w:pStyle w:val="BodyText"/>
        <w:spacing w:line="276" w:lineRule="auto"/>
        <w:ind w:left="880" w:right="819"/>
        <w:jc w:val="both"/>
      </w:pPr>
      <w:r>
        <w:rPr>
          <w:color w:val="868686"/>
        </w:rPr>
        <w:t>FGM</w:t>
      </w:r>
      <w:r>
        <w:rPr>
          <w:color w:val="868686"/>
          <w:spacing w:val="-12"/>
        </w:rPr>
        <w:t xml:space="preserve"> </w:t>
      </w:r>
      <w:r>
        <w:rPr>
          <w:color w:val="868686"/>
        </w:rPr>
        <w:t>is</w:t>
      </w:r>
      <w:r>
        <w:rPr>
          <w:color w:val="868686"/>
          <w:spacing w:val="-13"/>
        </w:rPr>
        <w:t xml:space="preserve"> </w:t>
      </w:r>
      <w:r>
        <w:rPr>
          <w:color w:val="868686"/>
        </w:rPr>
        <w:t>internationally</w:t>
      </w:r>
      <w:r>
        <w:rPr>
          <w:color w:val="868686"/>
          <w:spacing w:val="-12"/>
        </w:rPr>
        <w:t xml:space="preserve"> </w:t>
      </w:r>
      <w:r>
        <w:rPr>
          <w:color w:val="868686"/>
        </w:rPr>
        <w:t>recognised</w:t>
      </w:r>
      <w:r>
        <w:rPr>
          <w:color w:val="868686"/>
          <w:spacing w:val="-12"/>
        </w:rPr>
        <w:t xml:space="preserve"> </w:t>
      </w:r>
      <w:r>
        <w:rPr>
          <w:color w:val="868686"/>
        </w:rPr>
        <w:t>as</w:t>
      </w:r>
      <w:r>
        <w:rPr>
          <w:color w:val="868686"/>
          <w:spacing w:val="-9"/>
        </w:rPr>
        <w:t xml:space="preserve"> </w:t>
      </w:r>
      <w:r>
        <w:rPr>
          <w:color w:val="868686"/>
        </w:rPr>
        <w:t>a</w:t>
      </w:r>
      <w:r>
        <w:rPr>
          <w:color w:val="868686"/>
          <w:spacing w:val="-9"/>
        </w:rPr>
        <w:t xml:space="preserve"> </w:t>
      </w:r>
      <w:r>
        <w:rPr>
          <w:color w:val="868686"/>
        </w:rPr>
        <w:t>violation</w:t>
      </w:r>
      <w:r>
        <w:rPr>
          <w:color w:val="868686"/>
          <w:spacing w:val="-10"/>
        </w:rPr>
        <w:t xml:space="preserve"> </w:t>
      </w:r>
      <w:r>
        <w:rPr>
          <w:color w:val="868686"/>
        </w:rPr>
        <w:t>of</w:t>
      </w:r>
      <w:r>
        <w:rPr>
          <w:color w:val="868686"/>
          <w:spacing w:val="-12"/>
        </w:rPr>
        <w:t xml:space="preserve"> </w:t>
      </w:r>
      <w:r>
        <w:rPr>
          <w:color w:val="868686"/>
        </w:rPr>
        <w:t>human</w:t>
      </w:r>
      <w:r>
        <w:rPr>
          <w:color w:val="868686"/>
          <w:spacing w:val="-10"/>
        </w:rPr>
        <w:t xml:space="preserve"> </w:t>
      </w:r>
      <w:r>
        <w:rPr>
          <w:color w:val="868686"/>
        </w:rPr>
        <w:t>rights</w:t>
      </w:r>
      <w:r>
        <w:rPr>
          <w:color w:val="868686"/>
          <w:spacing w:val="-12"/>
        </w:rPr>
        <w:t xml:space="preserve"> </w:t>
      </w:r>
      <w:r>
        <w:rPr>
          <w:color w:val="868686"/>
        </w:rPr>
        <w:t>of</w:t>
      </w:r>
      <w:r>
        <w:rPr>
          <w:color w:val="868686"/>
          <w:spacing w:val="-9"/>
        </w:rPr>
        <w:t xml:space="preserve"> </w:t>
      </w:r>
      <w:r>
        <w:rPr>
          <w:color w:val="868686"/>
        </w:rPr>
        <w:t>girls</w:t>
      </w:r>
      <w:r>
        <w:rPr>
          <w:color w:val="868686"/>
          <w:spacing w:val="-12"/>
        </w:rPr>
        <w:t xml:space="preserve"> </w:t>
      </w:r>
      <w:r>
        <w:rPr>
          <w:color w:val="868686"/>
        </w:rPr>
        <w:t>and</w:t>
      </w:r>
      <w:r>
        <w:rPr>
          <w:color w:val="868686"/>
          <w:spacing w:val="-82"/>
        </w:rPr>
        <w:t xml:space="preserve"> </w:t>
      </w:r>
      <w:r>
        <w:rPr>
          <w:color w:val="868686"/>
        </w:rPr>
        <w:t>women. It is illegal in most countries including the UK. The Serious CRIME</w:t>
      </w:r>
      <w:r>
        <w:rPr>
          <w:color w:val="868686"/>
          <w:spacing w:val="-82"/>
        </w:rPr>
        <w:t xml:space="preserve"> </w:t>
      </w:r>
      <w:r>
        <w:rPr>
          <w:color w:val="868686"/>
        </w:rPr>
        <w:t>Act</w:t>
      </w:r>
      <w:r>
        <w:rPr>
          <w:color w:val="868686"/>
          <w:spacing w:val="-4"/>
        </w:rPr>
        <w:t xml:space="preserve"> </w:t>
      </w:r>
      <w:r>
        <w:rPr>
          <w:color w:val="868686"/>
        </w:rPr>
        <w:t>came</w:t>
      </w:r>
      <w:r>
        <w:rPr>
          <w:color w:val="868686"/>
          <w:spacing w:val="-2"/>
        </w:rPr>
        <w:t xml:space="preserve"> </w:t>
      </w:r>
      <w:r>
        <w:rPr>
          <w:color w:val="868686"/>
        </w:rPr>
        <w:t>into</w:t>
      </w:r>
      <w:r>
        <w:rPr>
          <w:color w:val="868686"/>
          <w:spacing w:val="-5"/>
        </w:rPr>
        <w:t xml:space="preserve"> </w:t>
      </w:r>
      <w:r>
        <w:rPr>
          <w:color w:val="868686"/>
        </w:rPr>
        <w:t>force</w:t>
      </w:r>
      <w:r>
        <w:rPr>
          <w:color w:val="868686"/>
          <w:spacing w:val="-2"/>
        </w:rPr>
        <w:t xml:space="preserve"> </w:t>
      </w:r>
      <w:r>
        <w:rPr>
          <w:color w:val="868686"/>
        </w:rPr>
        <w:t>in</w:t>
      </w:r>
      <w:r>
        <w:rPr>
          <w:color w:val="868686"/>
          <w:spacing w:val="-4"/>
        </w:rPr>
        <w:t xml:space="preserve"> </w:t>
      </w:r>
      <w:r>
        <w:rPr>
          <w:color w:val="868686"/>
        </w:rPr>
        <w:t>July</w:t>
      </w:r>
      <w:r>
        <w:rPr>
          <w:color w:val="868686"/>
          <w:spacing w:val="-4"/>
        </w:rPr>
        <w:t xml:space="preserve"> </w:t>
      </w:r>
      <w:r>
        <w:rPr>
          <w:color w:val="868686"/>
        </w:rPr>
        <w:t>2105</w:t>
      </w:r>
      <w:r>
        <w:rPr>
          <w:color w:val="868686"/>
          <w:spacing w:val="-2"/>
        </w:rPr>
        <w:t xml:space="preserve"> </w:t>
      </w:r>
      <w:r>
        <w:rPr>
          <w:color w:val="868686"/>
        </w:rPr>
        <w:t>and</w:t>
      </w:r>
      <w:r>
        <w:rPr>
          <w:color w:val="868686"/>
          <w:spacing w:val="-3"/>
        </w:rPr>
        <w:t xml:space="preserve"> </w:t>
      </w:r>
      <w:r>
        <w:rPr>
          <w:color w:val="868686"/>
        </w:rPr>
        <w:t>with</w:t>
      </w:r>
      <w:r>
        <w:rPr>
          <w:color w:val="868686"/>
          <w:spacing w:val="-1"/>
        </w:rPr>
        <w:t xml:space="preserve"> </w:t>
      </w:r>
      <w:r>
        <w:rPr>
          <w:color w:val="868686"/>
        </w:rPr>
        <w:t>it</w:t>
      </w:r>
      <w:r>
        <w:rPr>
          <w:color w:val="868686"/>
          <w:spacing w:val="-4"/>
        </w:rPr>
        <w:t xml:space="preserve"> </w:t>
      </w:r>
      <w:r>
        <w:rPr>
          <w:color w:val="868686"/>
        </w:rPr>
        <w:t>new</w:t>
      </w:r>
      <w:r>
        <w:rPr>
          <w:color w:val="868686"/>
          <w:spacing w:val="-3"/>
        </w:rPr>
        <w:t xml:space="preserve"> </w:t>
      </w:r>
      <w:r>
        <w:rPr>
          <w:color w:val="868686"/>
        </w:rPr>
        <w:t>legal</w:t>
      </w:r>
      <w:r>
        <w:rPr>
          <w:color w:val="868686"/>
          <w:spacing w:val="-2"/>
        </w:rPr>
        <w:t xml:space="preserve"> </w:t>
      </w:r>
      <w:r>
        <w:rPr>
          <w:color w:val="868686"/>
        </w:rPr>
        <w:t>powers</w:t>
      </w:r>
      <w:r>
        <w:rPr>
          <w:color w:val="868686"/>
          <w:spacing w:val="-2"/>
        </w:rPr>
        <w:t xml:space="preserve"> </w:t>
      </w:r>
      <w:r>
        <w:rPr>
          <w:color w:val="868686"/>
        </w:rPr>
        <w:t>to</w:t>
      </w:r>
      <w:r>
        <w:rPr>
          <w:color w:val="868686"/>
          <w:spacing w:val="-2"/>
        </w:rPr>
        <w:t xml:space="preserve"> </w:t>
      </w:r>
      <w:r>
        <w:rPr>
          <w:color w:val="868686"/>
        </w:rPr>
        <w:t>deal</w:t>
      </w:r>
      <w:r>
        <w:rPr>
          <w:color w:val="868686"/>
          <w:spacing w:val="-82"/>
        </w:rPr>
        <w:t xml:space="preserve"> </w:t>
      </w:r>
      <w:r>
        <w:rPr>
          <w:color w:val="868686"/>
        </w:rPr>
        <w:t>with</w:t>
      </w:r>
      <w:r>
        <w:rPr>
          <w:color w:val="868686"/>
          <w:spacing w:val="-2"/>
        </w:rPr>
        <w:t xml:space="preserve"> </w:t>
      </w:r>
      <w:r>
        <w:rPr>
          <w:color w:val="868686"/>
        </w:rPr>
        <w:t>FGM.</w:t>
      </w:r>
    </w:p>
    <w:p w14:paraId="649F9B7F" w14:textId="77777777" w:rsidR="00641FAE" w:rsidRDefault="00641FAE" w:rsidP="003719E8">
      <w:pPr>
        <w:pStyle w:val="BodyText"/>
        <w:spacing w:line="276" w:lineRule="auto"/>
        <w:ind w:left="0"/>
        <w:rPr>
          <w:sz w:val="28"/>
        </w:rPr>
      </w:pPr>
    </w:p>
    <w:p w14:paraId="2DEF6CDB" w14:textId="77777777" w:rsidR="00641FAE" w:rsidRDefault="00A75B9B" w:rsidP="003719E8">
      <w:pPr>
        <w:pStyle w:val="BodyText"/>
        <w:spacing w:before="1" w:line="276" w:lineRule="auto"/>
        <w:ind w:left="880"/>
      </w:pPr>
      <w:r>
        <w:rPr>
          <w:color w:val="868686"/>
        </w:rPr>
        <w:t>Indicators</w:t>
      </w:r>
      <w:r>
        <w:rPr>
          <w:color w:val="868686"/>
          <w:spacing w:val="-3"/>
        </w:rPr>
        <w:t xml:space="preserve"> </w:t>
      </w:r>
      <w:r>
        <w:rPr>
          <w:color w:val="868686"/>
        </w:rPr>
        <w:t>which</w:t>
      </w:r>
      <w:r>
        <w:rPr>
          <w:color w:val="868686"/>
          <w:spacing w:val="-3"/>
        </w:rPr>
        <w:t xml:space="preserve"> </w:t>
      </w:r>
      <w:r>
        <w:rPr>
          <w:color w:val="868686"/>
        </w:rPr>
        <w:t>staff</w:t>
      </w:r>
      <w:r>
        <w:rPr>
          <w:color w:val="868686"/>
          <w:spacing w:val="-4"/>
        </w:rPr>
        <w:t xml:space="preserve"> </w:t>
      </w:r>
      <w:r>
        <w:rPr>
          <w:color w:val="868686"/>
        </w:rPr>
        <w:t>should</w:t>
      </w:r>
      <w:r>
        <w:rPr>
          <w:color w:val="868686"/>
          <w:spacing w:val="-4"/>
        </w:rPr>
        <w:t xml:space="preserve"> </w:t>
      </w:r>
      <w:r>
        <w:rPr>
          <w:color w:val="868686"/>
        </w:rPr>
        <w:t>be</w:t>
      </w:r>
      <w:r>
        <w:rPr>
          <w:color w:val="868686"/>
          <w:spacing w:val="-3"/>
        </w:rPr>
        <w:t xml:space="preserve"> </w:t>
      </w:r>
      <w:r>
        <w:rPr>
          <w:color w:val="868686"/>
        </w:rPr>
        <w:t>vigilant</w:t>
      </w:r>
      <w:r>
        <w:rPr>
          <w:color w:val="868686"/>
          <w:spacing w:val="-2"/>
        </w:rPr>
        <w:t xml:space="preserve"> </w:t>
      </w:r>
      <w:r>
        <w:rPr>
          <w:color w:val="868686"/>
        </w:rPr>
        <w:t>to</w:t>
      </w:r>
      <w:r>
        <w:rPr>
          <w:color w:val="868686"/>
          <w:spacing w:val="-3"/>
        </w:rPr>
        <w:t xml:space="preserve"> </w:t>
      </w:r>
      <w:proofErr w:type="gramStart"/>
      <w:r>
        <w:rPr>
          <w:color w:val="868686"/>
        </w:rPr>
        <w:t>include;</w:t>
      </w:r>
      <w:proofErr w:type="gramEnd"/>
    </w:p>
    <w:p w14:paraId="25E4B2BC" w14:textId="77777777" w:rsidR="00641FAE" w:rsidRDefault="00641FAE" w:rsidP="003719E8">
      <w:pPr>
        <w:pStyle w:val="BodyText"/>
        <w:spacing w:before="12" w:line="276" w:lineRule="auto"/>
        <w:ind w:left="0"/>
        <w:rPr>
          <w:sz w:val="25"/>
        </w:rPr>
      </w:pPr>
    </w:p>
    <w:p w14:paraId="51A9980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2"/>
          <w:sz w:val="24"/>
        </w:rPr>
        <w:t xml:space="preserve"> </w:t>
      </w:r>
      <w:r>
        <w:rPr>
          <w:color w:val="868686"/>
          <w:sz w:val="24"/>
        </w:rPr>
        <w:t>talking</w:t>
      </w:r>
      <w:r>
        <w:rPr>
          <w:color w:val="868686"/>
          <w:spacing w:val="-2"/>
          <w:sz w:val="24"/>
        </w:rPr>
        <w:t xml:space="preserve"> </w:t>
      </w:r>
      <w:r>
        <w:rPr>
          <w:color w:val="868686"/>
          <w:sz w:val="24"/>
        </w:rPr>
        <w:t>about</w:t>
      </w:r>
      <w:r>
        <w:rPr>
          <w:color w:val="868686"/>
          <w:spacing w:val="-2"/>
          <w:sz w:val="24"/>
        </w:rPr>
        <w:t xml:space="preserve"> </w:t>
      </w:r>
      <w:r>
        <w:rPr>
          <w:color w:val="868686"/>
          <w:sz w:val="24"/>
        </w:rPr>
        <w:t>getting</w:t>
      </w:r>
      <w:r>
        <w:rPr>
          <w:color w:val="868686"/>
          <w:spacing w:val="-2"/>
          <w:sz w:val="24"/>
        </w:rPr>
        <w:t xml:space="preserve"> </w:t>
      </w:r>
      <w:r>
        <w:rPr>
          <w:color w:val="868686"/>
          <w:sz w:val="24"/>
        </w:rPr>
        <w:t>ready</w:t>
      </w:r>
      <w:r>
        <w:rPr>
          <w:color w:val="868686"/>
          <w:spacing w:val="-3"/>
          <w:sz w:val="24"/>
        </w:rPr>
        <w:t xml:space="preserve"> </w:t>
      </w:r>
      <w:r>
        <w:rPr>
          <w:color w:val="868686"/>
          <w:sz w:val="24"/>
        </w:rPr>
        <w:t>for</w:t>
      </w:r>
      <w:r>
        <w:rPr>
          <w:color w:val="868686"/>
          <w:spacing w:val="-1"/>
          <w:sz w:val="24"/>
        </w:rPr>
        <w:t xml:space="preserve"> </w:t>
      </w:r>
      <w:r>
        <w:rPr>
          <w:color w:val="868686"/>
          <w:sz w:val="24"/>
        </w:rPr>
        <w:t>a</w:t>
      </w:r>
      <w:r>
        <w:rPr>
          <w:color w:val="868686"/>
          <w:spacing w:val="-1"/>
          <w:sz w:val="24"/>
        </w:rPr>
        <w:t xml:space="preserve"> </w:t>
      </w:r>
      <w:r>
        <w:rPr>
          <w:color w:val="868686"/>
          <w:sz w:val="24"/>
        </w:rPr>
        <w:t>special</w:t>
      </w:r>
      <w:r>
        <w:rPr>
          <w:color w:val="868686"/>
          <w:spacing w:val="-2"/>
          <w:sz w:val="24"/>
        </w:rPr>
        <w:t xml:space="preserve"> </w:t>
      </w:r>
      <w:r>
        <w:rPr>
          <w:color w:val="868686"/>
          <w:sz w:val="24"/>
        </w:rPr>
        <w:t>ceremony</w:t>
      </w:r>
    </w:p>
    <w:p w14:paraId="72396A07"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Family</w:t>
      </w:r>
      <w:r>
        <w:rPr>
          <w:color w:val="868686"/>
          <w:spacing w:val="-3"/>
          <w:sz w:val="24"/>
        </w:rPr>
        <w:t xml:space="preserve"> </w:t>
      </w:r>
      <w:r>
        <w:rPr>
          <w:color w:val="868686"/>
          <w:sz w:val="24"/>
        </w:rPr>
        <w:t>taking</w:t>
      </w:r>
      <w:r>
        <w:rPr>
          <w:color w:val="868686"/>
          <w:spacing w:val="-2"/>
          <w:sz w:val="24"/>
        </w:rPr>
        <w:t xml:space="preserve"> </w:t>
      </w:r>
      <w:r>
        <w:rPr>
          <w:color w:val="868686"/>
          <w:sz w:val="24"/>
        </w:rPr>
        <w:t>a long</w:t>
      </w:r>
      <w:r>
        <w:rPr>
          <w:color w:val="868686"/>
          <w:spacing w:val="-1"/>
          <w:sz w:val="24"/>
        </w:rPr>
        <w:t xml:space="preserve"> </w:t>
      </w:r>
      <w:r>
        <w:rPr>
          <w:color w:val="868686"/>
          <w:sz w:val="24"/>
        </w:rPr>
        <w:t>trip</w:t>
      </w:r>
      <w:r>
        <w:rPr>
          <w:color w:val="868686"/>
          <w:spacing w:val="-2"/>
          <w:sz w:val="24"/>
        </w:rPr>
        <w:t xml:space="preserve"> </w:t>
      </w:r>
      <w:r>
        <w:rPr>
          <w:color w:val="868686"/>
          <w:sz w:val="24"/>
        </w:rPr>
        <w:t>abroad</w:t>
      </w:r>
    </w:p>
    <w:p w14:paraId="1FA57E90" w14:textId="77777777" w:rsidR="00641FAE" w:rsidRDefault="00A75B9B" w:rsidP="003719E8">
      <w:pPr>
        <w:pStyle w:val="ListParagraph"/>
        <w:numPr>
          <w:ilvl w:val="0"/>
          <w:numId w:val="4"/>
        </w:numPr>
        <w:tabs>
          <w:tab w:val="left" w:pos="1874"/>
        </w:tabs>
        <w:spacing w:line="276" w:lineRule="auto"/>
        <w:ind w:right="819"/>
        <w:jc w:val="both"/>
        <w:rPr>
          <w:sz w:val="24"/>
        </w:rPr>
      </w:pPr>
      <w:r>
        <w:rPr>
          <w:color w:val="868686"/>
          <w:sz w:val="24"/>
        </w:rPr>
        <w:t>Child’s family being from one of the ‘at risk’ communities for FGM</w:t>
      </w:r>
      <w:r>
        <w:rPr>
          <w:color w:val="868686"/>
          <w:spacing w:val="1"/>
          <w:sz w:val="24"/>
        </w:rPr>
        <w:t xml:space="preserve"> </w:t>
      </w:r>
      <w:r>
        <w:rPr>
          <w:color w:val="868686"/>
          <w:sz w:val="24"/>
        </w:rPr>
        <w:t>(Kenya, Somalia, Sudan, Sierra Leon, Egypt, Nigeria, Eritrea as</w:t>
      </w:r>
      <w:r>
        <w:rPr>
          <w:color w:val="868686"/>
          <w:spacing w:val="1"/>
          <w:sz w:val="24"/>
        </w:rPr>
        <w:t xml:space="preserve"> </w:t>
      </w:r>
      <w:r>
        <w:rPr>
          <w:color w:val="868686"/>
          <w:sz w:val="24"/>
        </w:rPr>
        <w:t>well</w:t>
      </w:r>
      <w:r>
        <w:rPr>
          <w:color w:val="868686"/>
          <w:spacing w:val="1"/>
          <w:sz w:val="24"/>
        </w:rPr>
        <w:t xml:space="preserve"> </w:t>
      </w:r>
      <w:r>
        <w:rPr>
          <w:color w:val="868686"/>
          <w:sz w:val="24"/>
        </w:rPr>
        <w:t>as</w:t>
      </w:r>
      <w:r>
        <w:rPr>
          <w:color w:val="868686"/>
          <w:spacing w:val="1"/>
          <w:sz w:val="24"/>
        </w:rPr>
        <w:t xml:space="preserve"> </w:t>
      </w:r>
      <w:r>
        <w:rPr>
          <w:color w:val="868686"/>
          <w:sz w:val="24"/>
        </w:rPr>
        <w:t>non-African</w:t>
      </w:r>
      <w:r>
        <w:rPr>
          <w:color w:val="868686"/>
          <w:spacing w:val="1"/>
          <w:sz w:val="24"/>
        </w:rPr>
        <w:t xml:space="preserve"> </w:t>
      </w:r>
      <w:r>
        <w:rPr>
          <w:color w:val="868686"/>
          <w:sz w:val="24"/>
        </w:rPr>
        <w:t>communities</w:t>
      </w:r>
      <w:r>
        <w:rPr>
          <w:color w:val="868686"/>
          <w:spacing w:val="1"/>
          <w:sz w:val="24"/>
        </w:rPr>
        <w:t xml:space="preserve"> </w:t>
      </w:r>
      <w:r>
        <w:rPr>
          <w:color w:val="868686"/>
          <w:sz w:val="24"/>
        </w:rPr>
        <w:t>including</w:t>
      </w:r>
      <w:r>
        <w:rPr>
          <w:color w:val="868686"/>
          <w:spacing w:val="1"/>
          <w:sz w:val="24"/>
        </w:rPr>
        <w:t xml:space="preserve"> </w:t>
      </w:r>
      <w:r>
        <w:rPr>
          <w:color w:val="868686"/>
          <w:sz w:val="24"/>
        </w:rPr>
        <w:t>Yemeni,</w:t>
      </w:r>
      <w:r>
        <w:rPr>
          <w:color w:val="868686"/>
          <w:spacing w:val="1"/>
          <w:sz w:val="24"/>
        </w:rPr>
        <w:t xml:space="preserve"> </w:t>
      </w:r>
      <w:r>
        <w:rPr>
          <w:color w:val="868686"/>
          <w:sz w:val="24"/>
        </w:rPr>
        <w:t>Afghani,</w:t>
      </w:r>
      <w:r>
        <w:rPr>
          <w:color w:val="868686"/>
          <w:spacing w:val="1"/>
          <w:sz w:val="24"/>
        </w:rPr>
        <w:t xml:space="preserve"> </w:t>
      </w:r>
      <w:r>
        <w:rPr>
          <w:color w:val="868686"/>
          <w:sz w:val="24"/>
        </w:rPr>
        <w:t>Kurdistan,</w:t>
      </w:r>
      <w:r>
        <w:rPr>
          <w:color w:val="868686"/>
          <w:spacing w:val="-1"/>
          <w:sz w:val="24"/>
        </w:rPr>
        <w:t xml:space="preserve"> </w:t>
      </w:r>
      <w:r>
        <w:rPr>
          <w:color w:val="868686"/>
          <w:sz w:val="24"/>
        </w:rPr>
        <w:t>Indonesia and</w:t>
      </w:r>
      <w:r>
        <w:rPr>
          <w:color w:val="868686"/>
          <w:spacing w:val="-1"/>
          <w:sz w:val="24"/>
        </w:rPr>
        <w:t xml:space="preserve"> </w:t>
      </w:r>
      <w:r>
        <w:rPr>
          <w:color w:val="868686"/>
          <w:sz w:val="24"/>
        </w:rPr>
        <w:t>Pakistan)</w:t>
      </w:r>
    </w:p>
    <w:p w14:paraId="2AF5231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Knowledge</w:t>
      </w:r>
      <w:r>
        <w:rPr>
          <w:color w:val="868686"/>
          <w:spacing w:val="-2"/>
          <w:sz w:val="24"/>
        </w:rPr>
        <w:t xml:space="preserve"> </w:t>
      </w:r>
      <w:r>
        <w:rPr>
          <w:color w:val="868686"/>
          <w:sz w:val="24"/>
        </w:rPr>
        <w:t>that</w:t>
      </w:r>
      <w:r>
        <w:rPr>
          <w:color w:val="868686"/>
          <w:spacing w:val="-3"/>
          <w:sz w:val="24"/>
        </w:rPr>
        <w:t xml:space="preserve"> </w:t>
      </w:r>
      <w:r>
        <w:rPr>
          <w:color w:val="868686"/>
          <w:sz w:val="24"/>
        </w:rPr>
        <w:t>the</w:t>
      </w:r>
      <w:r>
        <w:rPr>
          <w:color w:val="868686"/>
          <w:spacing w:val="-2"/>
          <w:sz w:val="24"/>
        </w:rPr>
        <w:t xml:space="preserve"> </w:t>
      </w:r>
      <w:r>
        <w:rPr>
          <w:color w:val="868686"/>
          <w:sz w:val="24"/>
        </w:rPr>
        <w:t>child’s</w:t>
      </w:r>
      <w:r>
        <w:rPr>
          <w:color w:val="868686"/>
          <w:spacing w:val="-2"/>
          <w:sz w:val="24"/>
        </w:rPr>
        <w:t xml:space="preserve"> </w:t>
      </w:r>
      <w:r>
        <w:rPr>
          <w:color w:val="868686"/>
          <w:sz w:val="24"/>
        </w:rPr>
        <w:t>sibling</w:t>
      </w:r>
      <w:r>
        <w:rPr>
          <w:color w:val="868686"/>
          <w:spacing w:val="-3"/>
          <w:sz w:val="24"/>
        </w:rPr>
        <w:t xml:space="preserve"> </w:t>
      </w:r>
      <w:r>
        <w:rPr>
          <w:color w:val="868686"/>
          <w:sz w:val="24"/>
        </w:rPr>
        <w:t>has</w:t>
      </w:r>
      <w:r>
        <w:rPr>
          <w:color w:val="868686"/>
          <w:spacing w:val="-3"/>
          <w:sz w:val="24"/>
        </w:rPr>
        <w:t xml:space="preserve"> </w:t>
      </w:r>
      <w:r>
        <w:rPr>
          <w:color w:val="868686"/>
          <w:sz w:val="24"/>
        </w:rPr>
        <w:t>undergone</w:t>
      </w:r>
      <w:r>
        <w:rPr>
          <w:color w:val="868686"/>
          <w:spacing w:val="-2"/>
          <w:sz w:val="24"/>
        </w:rPr>
        <w:t xml:space="preserve"> </w:t>
      </w:r>
      <w:r>
        <w:rPr>
          <w:color w:val="868686"/>
          <w:sz w:val="24"/>
        </w:rPr>
        <w:t>FGM</w:t>
      </w:r>
    </w:p>
    <w:p w14:paraId="194F2B54"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19"/>
          <w:sz w:val="24"/>
        </w:rPr>
        <w:t xml:space="preserve"> </w:t>
      </w:r>
      <w:r>
        <w:rPr>
          <w:color w:val="868686"/>
          <w:sz w:val="24"/>
        </w:rPr>
        <w:t>talks</w:t>
      </w:r>
      <w:r>
        <w:rPr>
          <w:color w:val="868686"/>
          <w:spacing w:val="-20"/>
          <w:sz w:val="24"/>
        </w:rPr>
        <w:t xml:space="preserve"> </w:t>
      </w:r>
      <w:r>
        <w:rPr>
          <w:color w:val="868686"/>
          <w:sz w:val="24"/>
        </w:rPr>
        <w:t>about</w:t>
      </w:r>
      <w:r>
        <w:rPr>
          <w:color w:val="868686"/>
          <w:spacing w:val="-20"/>
          <w:sz w:val="24"/>
        </w:rPr>
        <w:t xml:space="preserve"> </w:t>
      </w:r>
      <w:r>
        <w:rPr>
          <w:color w:val="868686"/>
          <w:sz w:val="24"/>
        </w:rPr>
        <w:t>going</w:t>
      </w:r>
      <w:r>
        <w:rPr>
          <w:color w:val="868686"/>
          <w:spacing w:val="-19"/>
          <w:sz w:val="24"/>
        </w:rPr>
        <w:t xml:space="preserve"> </w:t>
      </w:r>
      <w:r>
        <w:rPr>
          <w:color w:val="868686"/>
          <w:sz w:val="24"/>
        </w:rPr>
        <w:t>abroad</w:t>
      </w:r>
      <w:r>
        <w:rPr>
          <w:color w:val="868686"/>
          <w:spacing w:val="-21"/>
          <w:sz w:val="24"/>
        </w:rPr>
        <w:t xml:space="preserve"> </w:t>
      </w:r>
      <w:r>
        <w:rPr>
          <w:color w:val="868686"/>
          <w:sz w:val="24"/>
        </w:rPr>
        <w:t>to</w:t>
      </w:r>
      <w:r>
        <w:rPr>
          <w:color w:val="868686"/>
          <w:spacing w:val="-18"/>
          <w:sz w:val="24"/>
        </w:rPr>
        <w:t xml:space="preserve"> </w:t>
      </w:r>
      <w:r>
        <w:rPr>
          <w:color w:val="868686"/>
          <w:sz w:val="24"/>
        </w:rPr>
        <w:t>be</w:t>
      </w:r>
      <w:r>
        <w:rPr>
          <w:color w:val="868686"/>
          <w:spacing w:val="-19"/>
          <w:sz w:val="24"/>
        </w:rPr>
        <w:t xml:space="preserve"> </w:t>
      </w:r>
      <w:r>
        <w:rPr>
          <w:color w:val="868686"/>
          <w:sz w:val="24"/>
        </w:rPr>
        <w:t>‘cut’</w:t>
      </w:r>
      <w:r>
        <w:rPr>
          <w:color w:val="868686"/>
          <w:spacing w:val="-17"/>
          <w:sz w:val="24"/>
        </w:rPr>
        <w:t xml:space="preserve"> </w:t>
      </w:r>
      <w:r>
        <w:rPr>
          <w:color w:val="868686"/>
          <w:sz w:val="24"/>
        </w:rPr>
        <w:t>or</w:t>
      </w:r>
      <w:r>
        <w:rPr>
          <w:color w:val="868686"/>
          <w:spacing w:val="-18"/>
          <w:sz w:val="24"/>
        </w:rPr>
        <w:t xml:space="preserve"> </w:t>
      </w:r>
      <w:r>
        <w:rPr>
          <w:color w:val="868686"/>
          <w:sz w:val="24"/>
        </w:rPr>
        <w:t>to</w:t>
      </w:r>
      <w:r>
        <w:rPr>
          <w:color w:val="868686"/>
          <w:spacing w:val="-19"/>
          <w:sz w:val="24"/>
        </w:rPr>
        <w:t xml:space="preserve"> </w:t>
      </w:r>
      <w:r>
        <w:rPr>
          <w:color w:val="868686"/>
          <w:sz w:val="24"/>
        </w:rPr>
        <w:t>prepare</w:t>
      </w:r>
      <w:r>
        <w:rPr>
          <w:color w:val="868686"/>
          <w:spacing w:val="-18"/>
          <w:sz w:val="24"/>
        </w:rPr>
        <w:t xml:space="preserve"> </w:t>
      </w:r>
      <w:r>
        <w:rPr>
          <w:color w:val="868686"/>
          <w:sz w:val="24"/>
        </w:rPr>
        <w:t>for</w:t>
      </w:r>
      <w:r>
        <w:rPr>
          <w:color w:val="868686"/>
          <w:spacing w:val="-19"/>
          <w:sz w:val="24"/>
        </w:rPr>
        <w:t xml:space="preserve"> </w:t>
      </w:r>
      <w:r>
        <w:rPr>
          <w:color w:val="868686"/>
          <w:sz w:val="24"/>
        </w:rPr>
        <w:t>marriage</w:t>
      </w:r>
    </w:p>
    <w:p w14:paraId="0D3DFB6D" w14:textId="77777777" w:rsidR="00641FAE" w:rsidRDefault="00641FAE" w:rsidP="003719E8">
      <w:pPr>
        <w:pStyle w:val="BodyText"/>
        <w:spacing w:before="10" w:line="276" w:lineRule="auto"/>
        <w:ind w:left="0"/>
        <w:rPr>
          <w:sz w:val="38"/>
        </w:rPr>
      </w:pPr>
    </w:p>
    <w:p w14:paraId="1DE34A22" w14:textId="77777777" w:rsidR="00641FAE" w:rsidRDefault="00A75B9B" w:rsidP="003719E8">
      <w:pPr>
        <w:pStyle w:val="BodyText"/>
        <w:spacing w:line="276" w:lineRule="auto"/>
        <w:ind w:left="880"/>
      </w:pPr>
      <w:r>
        <w:rPr>
          <w:color w:val="868686"/>
        </w:rPr>
        <w:t>Signs</w:t>
      </w:r>
      <w:r>
        <w:rPr>
          <w:color w:val="868686"/>
          <w:spacing w:val="-3"/>
        </w:rPr>
        <w:t xml:space="preserve"> </w:t>
      </w:r>
      <w:r>
        <w:rPr>
          <w:color w:val="868686"/>
        </w:rPr>
        <w:t>that</w:t>
      </w:r>
      <w:r>
        <w:rPr>
          <w:color w:val="868686"/>
          <w:spacing w:val="-2"/>
        </w:rPr>
        <w:t xml:space="preserve"> </w:t>
      </w:r>
      <w:r>
        <w:rPr>
          <w:color w:val="868686"/>
        </w:rPr>
        <w:t>may</w:t>
      </w:r>
      <w:r>
        <w:rPr>
          <w:color w:val="868686"/>
          <w:spacing w:val="-2"/>
        </w:rPr>
        <w:t xml:space="preserve"> </w:t>
      </w:r>
      <w:r>
        <w:rPr>
          <w:color w:val="868686"/>
        </w:rPr>
        <w:t>indicate</w:t>
      </w:r>
      <w:r>
        <w:rPr>
          <w:color w:val="868686"/>
          <w:spacing w:val="-1"/>
        </w:rPr>
        <w:t xml:space="preserve"> </w:t>
      </w:r>
      <w:r>
        <w:rPr>
          <w:color w:val="868686"/>
        </w:rPr>
        <w:t>a</w:t>
      </w:r>
      <w:r>
        <w:rPr>
          <w:color w:val="868686"/>
          <w:spacing w:val="-3"/>
        </w:rPr>
        <w:t xml:space="preserve"> </w:t>
      </w:r>
      <w:r>
        <w:rPr>
          <w:color w:val="868686"/>
        </w:rPr>
        <w:t>child</w:t>
      </w:r>
      <w:r>
        <w:rPr>
          <w:color w:val="868686"/>
          <w:spacing w:val="-1"/>
        </w:rPr>
        <w:t xml:space="preserve"> </w:t>
      </w:r>
      <w:r>
        <w:rPr>
          <w:color w:val="868686"/>
        </w:rPr>
        <w:t>has</w:t>
      </w:r>
      <w:r>
        <w:rPr>
          <w:color w:val="868686"/>
          <w:spacing w:val="-2"/>
        </w:rPr>
        <w:t xml:space="preserve"> </w:t>
      </w:r>
      <w:r>
        <w:rPr>
          <w:color w:val="868686"/>
        </w:rPr>
        <w:t>undergone</w:t>
      </w:r>
      <w:r>
        <w:rPr>
          <w:color w:val="868686"/>
          <w:spacing w:val="-1"/>
        </w:rPr>
        <w:t xml:space="preserve"> </w:t>
      </w:r>
      <w:r>
        <w:rPr>
          <w:color w:val="868686"/>
        </w:rPr>
        <w:t>FGM:</w:t>
      </w:r>
    </w:p>
    <w:p w14:paraId="339FC368" w14:textId="77777777" w:rsidR="00641FAE" w:rsidRDefault="00A75B9B" w:rsidP="003719E8">
      <w:pPr>
        <w:pStyle w:val="ListParagraph"/>
        <w:numPr>
          <w:ilvl w:val="0"/>
          <w:numId w:val="4"/>
        </w:numPr>
        <w:tabs>
          <w:tab w:val="left" w:pos="1874"/>
        </w:tabs>
        <w:spacing w:before="181" w:line="276" w:lineRule="auto"/>
        <w:jc w:val="both"/>
        <w:rPr>
          <w:sz w:val="24"/>
        </w:rPr>
      </w:pPr>
      <w:r>
        <w:rPr>
          <w:color w:val="868686"/>
          <w:sz w:val="24"/>
        </w:rPr>
        <w:t>Prolonged</w:t>
      </w:r>
      <w:r>
        <w:rPr>
          <w:color w:val="868686"/>
          <w:spacing w:val="-3"/>
          <w:sz w:val="24"/>
        </w:rPr>
        <w:t xml:space="preserve"> </w:t>
      </w:r>
      <w:r>
        <w:rPr>
          <w:color w:val="868686"/>
          <w:sz w:val="24"/>
        </w:rPr>
        <w:t>absence</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and</w:t>
      </w:r>
      <w:r>
        <w:rPr>
          <w:color w:val="868686"/>
          <w:spacing w:val="-3"/>
          <w:sz w:val="24"/>
        </w:rPr>
        <w:t xml:space="preserve"> </w:t>
      </w:r>
      <w:r>
        <w:rPr>
          <w:color w:val="868686"/>
          <w:sz w:val="24"/>
        </w:rPr>
        <w:t>other</w:t>
      </w:r>
      <w:r>
        <w:rPr>
          <w:color w:val="868686"/>
          <w:spacing w:val="-1"/>
          <w:sz w:val="24"/>
        </w:rPr>
        <w:t xml:space="preserve"> </w:t>
      </w:r>
      <w:r>
        <w:rPr>
          <w:color w:val="868686"/>
          <w:sz w:val="24"/>
        </w:rPr>
        <w:t>activities</w:t>
      </w:r>
    </w:p>
    <w:p w14:paraId="13184A72" w14:textId="77777777" w:rsidR="00641FAE" w:rsidRDefault="00A75B9B" w:rsidP="003719E8">
      <w:pPr>
        <w:pStyle w:val="ListParagraph"/>
        <w:numPr>
          <w:ilvl w:val="0"/>
          <w:numId w:val="4"/>
        </w:numPr>
        <w:tabs>
          <w:tab w:val="left" w:pos="1874"/>
        </w:tabs>
        <w:spacing w:before="2" w:line="276" w:lineRule="auto"/>
        <w:ind w:right="827"/>
        <w:rPr>
          <w:sz w:val="24"/>
        </w:rPr>
      </w:pPr>
      <w:r>
        <w:rPr>
          <w:color w:val="868686"/>
          <w:sz w:val="24"/>
        </w:rPr>
        <w:t>Behaviour</w:t>
      </w:r>
      <w:r>
        <w:rPr>
          <w:color w:val="868686"/>
          <w:spacing w:val="5"/>
          <w:sz w:val="24"/>
        </w:rPr>
        <w:t xml:space="preserve"> </w:t>
      </w:r>
      <w:proofErr w:type="gramStart"/>
      <w:r>
        <w:rPr>
          <w:color w:val="868686"/>
          <w:sz w:val="24"/>
        </w:rPr>
        <w:t>change</w:t>
      </w:r>
      <w:proofErr w:type="gramEnd"/>
      <w:r>
        <w:rPr>
          <w:color w:val="868686"/>
          <w:spacing w:val="7"/>
          <w:sz w:val="24"/>
        </w:rPr>
        <w:t xml:space="preserve"> </w:t>
      </w:r>
      <w:r>
        <w:rPr>
          <w:color w:val="868686"/>
          <w:sz w:val="24"/>
        </w:rPr>
        <w:t>on</w:t>
      </w:r>
      <w:r>
        <w:rPr>
          <w:color w:val="868686"/>
          <w:spacing w:val="6"/>
          <w:sz w:val="24"/>
        </w:rPr>
        <w:t xml:space="preserve"> </w:t>
      </w:r>
      <w:r>
        <w:rPr>
          <w:color w:val="868686"/>
          <w:sz w:val="24"/>
        </w:rPr>
        <w:t>return</w:t>
      </w:r>
      <w:r>
        <w:rPr>
          <w:color w:val="868686"/>
          <w:spacing w:val="7"/>
          <w:sz w:val="24"/>
        </w:rPr>
        <w:t xml:space="preserve"> </w:t>
      </w:r>
      <w:r>
        <w:rPr>
          <w:color w:val="868686"/>
          <w:sz w:val="24"/>
        </w:rPr>
        <w:t>from</w:t>
      </w:r>
      <w:r>
        <w:rPr>
          <w:color w:val="868686"/>
          <w:spacing w:val="6"/>
          <w:sz w:val="24"/>
        </w:rPr>
        <w:t xml:space="preserve"> </w:t>
      </w:r>
      <w:r>
        <w:rPr>
          <w:color w:val="868686"/>
          <w:sz w:val="24"/>
        </w:rPr>
        <w:t>a</w:t>
      </w:r>
      <w:r>
        <w:rPr>
          <w:color w:val="868686"/>
          <w:spacing w:val="6"/>
          <w:sz w:val="24"/>
        </w:rPr>
        <w:t xml:space="preserve"> </w:t>
      </w:r>
      <w:r>
        <w:rPr>
          <w:color w:val="868686"/>
          <w:sz w:val="24"/>
        </w:rPr>
        <w:t>holiday</w:t>
      </w:r>
      <w:r>
        <w:rPr>
          <w:color w:val="868686"/>
          <w:spacing w:val="5"/>
          <w:sz w:val="24"/>
        </w:rPr>
        <w:t xml:space="preserve"> </w:t>
      </w:r>
      <w:r>
        <w:rPr>
          <w:color w:val="868686"/>
          <w:sz w:val="24"/>
        </w:rPr>
        <w:t>abroad,</w:t>
      </w:r>
      <w:r>
        <w:rPr>
          <w:color w:val="868686"/>
          <w:spacing w:val="6"/>
          <w:sz w:val="24"/>
        </w:rPr>
        <w:t xml:space="preserve"> </w:t>
      </w:r>
      <w:r>
        <w:rPr>
          <w:color w:val="868686"/>
          <w:sz w:val="24"/>
        </w:rPr>
        <w:t>such</w:t>
      </w:r>
      <w:r>
        <w:rPr>
          <w:color w:val="868686"/>
          <w:spacing w:val="6"/>
          <w:sz w:val="24"/>
        </w:rPr>
        <w:t xml:space="preserve"> </w:t>
      </w:r>
      <w:r>
        <w:rPr>
          <w:color w:val="868686"/>
          <w:sz w:val="24"/>
        </w:rPr>
        <w:t>as</w:t>
      </w:r>
      <w:r>
        <w:rPr>
          <w:color w:val="868686"/>
          <w:spacing w:val="6"/>
          <w:sz w:val="24"/>
        </w:rPr>
        <w:t xml:space="preserve"> </w:t>
      </w:r>
      <w:r>
        <w:rPr>
          <w:color w:val="868686"/>
          <w:sz w:val="24"/>
        </w:rPr>
        <w:t>being</w:t>
      </w:r>
      <w:r>
        <w:rPr>
          <w:color w:val="868686"/>
          <w:spacing w:val="-81"/>
          <w:sz w:val="24"/>
        </w:rPr>
        <w:t xml:space="preserve"> </w:t>
      </w:r>
      <w:r>
        <w:rPr>
          <w:color w:val="868686"/>
          <w:sz w:val="24"/>
        </w:rPr>
        <w:t>withdrawn</w:t>
      </w:r>
      <w:r>
        <w:rPr>
          <w:color w:val="868686"/>
          <w:spacing w:val="-2"/>
          <w:sz w:val="24"/>
        </w:rPr>
        <w:t xml:space="preserve"> </w:t>
      </w:r>
      <w:r>
        <w:rPr>
          <w:color w:val="868686"/>
          <w:sz w:val="24"/>
        </w:rPr>
        <w:t>and</w:t>
      </w:r>
      <w:r>
        <w:rPr>
          <w:color w:val="868686"/>
          <w:spacing w:val="-1"/>
          <w:sz w:val="24"/>
        </w:rPr>
        <w:t xml:space="preserve"> </w:t>
      </w:r>
      <w:r>
        <w:rPr>
          <w:color w:val="868686"/>
          <w:sz w:val="24"/>
        </w:rPr>
        <w:t>appearing</w:t>
      </w:r>
      <w:r>
        <w:rPr>
          <w:color w:val="868686"/>
          <w:spacing w:val="-1"/>
          <w:sz w:val="24"/>
        </w:rPr>
        <w:t xml:space="preserve"> </w:t>
      </w:r>
      <w:r>
        <w:rPr>
          <w:color w:val="868686"/>
          <w:sz w:val="24"/>
        </w:rPr>
        <w:t>subdued</w:t>
      </w:r>
    </w:p>
    <w:p w14:paraId="7E13CF0B" w14:textId="77777777" w:rsidR="00641FAE" w:rsidRDefault="00A75B9B" w:rsidP="003719E8">
      <w:pPr>
        <w:pStyle w:val="ListParagraph"/>
        <w:numPr>
          <w:ilvl w:val="0"/>
          <w:numId w:val="4"/>
        </w:numPr>
        <w:tabs>
          <w:tab w:val="left" w:pos="1874"/>
        </w:tabs>
        <w:spacing w:before="101" w:line="276" w:lineRule="auto"/>
        <w:rPr>
          <w:sz w:val="24"/>
        </w:rPr>
      </w:pPr>
      <w:r>
        <w:rPr>
          <w:noProof/>
        </w:rPr>
        <w:drawing>
          <wp:anchor distT="0" distB="0" distL="0" distR="0" simplePos="0" relativeHeight="251658267" behindDoc="1" locked="0" layoutInCell="1" allowOverlap="1" wp14:anchorId="2E0B3D89" wp14:editId="6796DB24">
            <wp:simplePos x="0" y="0"/>
            <wp:positionH relativeFrom="page">
              <wp:posOffset>5636895</wp:posOffset>
            </wp:positionH>
            <wp:positionV relativeFrom="paragraph">
              <wp:posOffset>-143762</wp:posOffset>
            </wp:positionV>
            <wp:extent cx="1009015" cy="460601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Bladder</w:t>
      </w:r>
      <w:r>
        <w:rPr>
          <w:color w:val="868686"/>
          <w:spacing w:val="-4"/>
          <w:sz w:val="24"/>
        </w:rPr>
        <w:t xml:space="preserve"> </w:t>
      </w:r>
      <w:r>
        <w:rPr>
          <w:color w:val="868686"/>
          <w:sz w:val="24"/>
        </w:rPr>
        <w:t>or</w:t>
      </w:r>
      <w:r>
        <w:rPr>
          <w:color w:val="868686"/>
          <w:spacing w:val="-3"/>
          <w:sz w:val="24"/>
        </w:rPr>
        <w:t xml:space="preserve"> </w:t>
      </w:r>
      <w:r>
        <w:rPr>
          <w:color w:val="868686"/>
          <w:sz w:val="24"/>
        </w:rPr>
        <w:t>menstrual</w:t>
      </w:r>
      <w:r>
        <w:rPr>
          <w:color w:val="868686"/>
          <w:spacing w:val="-4"/>
          <w:sz w:val="24"/>
        </w:rPr>
        <w:t xml:space="preserve"> </w:t>
      </w:r>
      <w:r>
        <w:rPr>
          <w:color w:val="868686"/>
          <w:sz w:val="24"/>
        </w:rPr>
        <w:t>problems</w:t>
      </w:r>
    </w:p>
    <w:p w14:paraId="58FAD753" w14:textId="77777777" w:rsidR="00641FAE" w:rsidRDefault="00A75B9B" w:rsidP="003719E8">
      <w:pPr>
        <w:pStyle w:val="ListParagraph"/>
        <w:numPr>
          <w:ilvl w:val="0"/>
          <w:numId w:val="4"/>
        </w:numPr>
        <w:tabs>
          <w:tab w:val="left" w:pos="1874"/>
        </w:tabs>
        <w:spacing w:line="276" w:lineRule="auto"/>
        <w:ind w:right="830"/>
        <w:rPr>
          <w:sz w:val="24"/>
        </w:rPr>
      </w:pPr>
      <w:r>
        <w:rPr>
          <w:color w:val="868686"/>
          <w:sz w:val="24"/>
        </w:rPr>
        <w:t>Finding</w:t>
      </w:r>
      <w:r>
        <w:rPr>
          <w:color w:val="868686"/>
          <w:spacing w:val="18"/>
          <w:sz w:val="24"/>
        </w:rPr>
        <w:t xml:space="preserve"> </w:t>
      </w:r>
      <w:r>
        <w:rPr>
          <w:color w:val="868686"/>
          <w:sz w:val="24"/>
        </w:rPr>
        <w:t>it</w:t>
      </w:r>
      <w:r>
        <w:rPr>
          <w:color w:val="868686"/>
          <w:spacing w:val="18"/>
          <w:sz w:val="24"/>
        </w:rPr>
        <w:t xml:space="preserve"> </w:t>
      </w:r>
      <w:r>
        <w:rPr>
          <w:color w:val="868686"/>
          <w:sz w:val="24"/>
        </w:rPr>
        <w:t>difficult</w:t>
      </w:r>
      <w:r>
        <w:rPr>
          <w:color w:val="868686"/>
          <w:spacing w:val="18"/>
          <w:sz w:val="24"/>
        </w:rPr>
        <w:t xml:space="preserve"> </w:t>
      </w:r>
      <w:r>
        <w:rPr>
          <w:color w:val="868686"/>
          <w:sz w:val="24"/>
        </w:rPr>
        <w:t>to</w:t>
      </w:r>
      <w:r>
        <w:rPr>
          <w:color w:val="868686"/>
          <w:spacing w:val="19"/>
          <w:sz w:val="24"/>
        </w:rPr>
        <w:t xml:space="preserve"> </w:t>
      </w:r>
      <w:r>
        <w:rPr>
          <w:color w:val="868686"/>
          <w:sz w:val="24"/>
        </w:rPr>
        <w:t>sit</w:t>
      </w:r>
      <w:r>
        <w:rPr>
          <w:color w:val="868686"/>
          <w:spacing w:val="18"/>
          <w:sz w:val="24"/>
        </w:rPr>
        <w:t xml:space="preserve"> </w:t>
      </w:r>
      <w:r>
        <w:rPr>
          <w:color w:val="868686"/>
          <w:sz w:val="24"/>
        </w:rPr>
        <w:t>still</w:t>
      </w:r>
      <w:r>
        <w:rPr>
          <w:color w:val="868686"/>
          <w:spacing w:val="17"/>
          <w:sz w:val="24"/>
        </w:rPr>
        <w:t xml:space="preserve"> </w:t>
      </w:r>
      <w:r>
        <w:rPr>
          <w:color w:val="868686"/>
          <w:sz w:val="24"/>
        </w:rPr>
        <w:t>and</w:t>
      </w:r>
      <w:r>
        <w:rPr>
          <w:color w:val="868686"/>
          <w:spacing w:val="21"/>
          <w:sz w:val="24"/>
        </w:rPr>
        <w:t xml:space="preserve"> </w:t>
      </w:r>
      <w:r>
        <w:rPr>
          <w:color w:val="868686"/>
          <w:sz w:val="24"/>
        </w:rPr>
        <w:t>looking</w:t>
      </w:r>
      <w:r>
        <w:rPr>
          <w:color w:val="868686"/>
          <w:spacing w:val="18"/>
          <w:sz w:val="24"/>
        </w:rPr>
        <w:t xml:space="preserve"> </w:t>
      </w:r>
      <w:r>
        <w:rPr>
          <w:color w:val="868686"/>
          <w:sz w:val="24"/>
        </w:rPr>
        <w:t>uncomfortable,</w:t>
      </w:r>
      <w:r>
        <w:rPr>
          <w:color w:val="868686"/>
          <w:spacing w:val="19"/>
          <w:sz w:val="24"/>
        </w:rPr>
        <w:t xml:space="preserve"> </w:t>
      </w:r>
      <w:r>
        <w:rPr>
          <w:color w:val="868686"/>
          <w:sz w:val="24"/>
        </w:rPr>
        <w:t>including</w:t>
      </w:r>
      <w:r>
        <w:rPr>
          <w:color w:val="868686"/>
          <w:spacing w:val="-81"/>
          <w:sz w:val="24"/>
        </w:rPr>
        <w:t xml:space="preserve"> </w:t>
      </w:r>
      <w:r>
        <w:rPr>
          <w:color w:val="868686"/>
          <w:sz w:val="24"/>
        </w:rPr>
        <w:t>complaining</w:t>
      </w:r>
      <w:r>
        <w:rPr>
          <w:color w:val="868686"/>
          <w:spacing w:val="-2"/>
          <w:sz w:val="24"/>
        </w:rPr>
        <w:t xml:space="preserve"> </w:t>
      </w:r>
      <w:r>
        <w:rPr>
          <w:color w:val="868686"/>
          <w:sz w:val="24"/>
        </w:rPr>
        <w:t>about</w:t>
      </w:r>
      <w:r>
        <w:rPr>
          <w:color w:val="868686"/>
          <w:spacing w:val="-1"/>
          <w:sz w:val="24"/>
        </w:rPr>
        <w:t xml:space="preserve"> </w:t>
      </w:r>
      <w:r>
        <w:rPr>
          <w:color w:val="868686"/>
          <w:sz w:val="24"/>
        </w:rPr>
        <w:t>pain</w:t>
      </w:r>
      <w:r>
        <w:rPr>
          <w:color w:val="868686"/>
          <w:spacing w:val="-2"/>
          <w:sz w:val="24"/>
        </w:rPr>
        <w:t xml:space="preserve"> </w:t>
      </w:r>
      <w:r>
        <w:rPr>
          <w:color w:val="868686"/>
          <w:sz w:val="24"/>
        </w:rPr>
        <w:t>between</w:t>
      </w:r>
      <w:r>
        <w:rPr>
          <w:color w:val="868686"/>
          <w:spacing w:val="-1"/>
          <w:sz w:val="24"/>
        </w:rPr>
        <w:t xml:space="preserve"> </w:t>
      </w:r>
      <w:r>
        <w:rPr>
          <w:color w:val="868686"/>
          <w:sz w:val="24"/>
        </w:rPr>
        <w:t>the</w:t>
      </w:r>
      <w:r>
        <w:rPr>
          <w:color w:val="868686"/>
          <w:spacing w:val="5"/>
          <w:sz w:val="24"/>
        </w:rPr>
        <w:t xml:space="preserve"> </w:t>
      </w:r>
      <w:r>
        <w:rPr>
          <w:color w:val="868686"/>
          <w:sz w:val="24"/>
        </w:rPr>
        <w:t>legs</w:t>
      </w:r>
    </w:p>
    <w:p w14:paraId="2A236E95" w14:textId="77777777" w:rsidR="00641FAE" w:rsidRDefault="00A75B9B" w:rsidP="003719E8">
      <w:pPr>
        <w:pStyle w:val="ListParagraph"/>
        <w:numPr>
          <w:ilvl w:val="0"/>
          <w:numId w:val="4"/>
        </w:numPr>
        <w:tabs>
          <w:tab w:val="left" w:pos="1874"/>
        </w:tabs>
        <w:spacing w:line="276" w:lineRule="auto"/>
        <w:ind w:right="823"/>
        <w:rPr>
          <w:sz w:val="24"/>
        </w:rPr>
      </w:pPr>
      <w:r>
        <w:rPr>
          <w:color w:val="868686"/>
          <w:sz w:val="24"/>
        </w:rPr>
        <w:t>Mentioning</w:t>
      </w:r>
      <w:r>
        <w:rPr>
          <w:color w:val="868686"/>
          <w:spacing w:val="45"/>
          <w:sz w:val="24"/>
        </w:rPr>
        <w:t xml:space="preserve"> </w:t>
      </w:r>
      <w:r>
        <w:rPr>
          <w:color w:val="868686"/>
          <w:sz w:val="24"/>
        </w:rPr>
        <w:t>something</w:t>
      </w:r>
      <w:r>
        <w:rPr>
          <w:color w:val="868686"/>
          <w:spacing w:val="45"/>
          <w:sz w:val="24"/>
        </w:rPr>
        <w:t xml:space="preserve"> </w:t>
      </w:r>
      <w:r>
        <w:rPr>
          <w:color w:val="868686"/>
          <w:sz w:val="24"/>
        </w:rPr>
        <w:t>somebody</w:t>
      </w:r>
      <w:r>
        <w:rPr>
          <w:color w:val="868686"/>
          <w:spacing w:val="45"/>
          <w:sz w:val="24"/>
        </w:rPr>
        <w:t xml:space="preserve"> </w:t>
      </w:r>
      <w:r>
        <w:rPr>
          <w:color w:val="868686"/>
          <w:sz w:val="24"/>
        </w:rPr>
        <w:t>did</w:t>
      </w:r>
      <w:r>
        <w:rPr>
          <w:color w:val="868686"/>
          <w:spacing w:val="45"/>
          <w:sz w:val="24"/>
        </w:rPr>
        <w:t xml:space="preserve"> </w:t>
      </w:r>
      <w:r>
        <w:rPr>
          <w:color w:val="868686"/>
          <w:sz w:val="24"/>
        </w:rPr>
        <w:t>to</w:t>
      </w:r>
      <w:r>
        <w:rPr>
          <w:color w:val="868686"/>
          <w:spacing w:val="46"/>
          <w:sz w:val="24"/>
        </w:rPr>
        <w:t xml:space="preserve"> </w:t>
      </w:r>
      <w:r>
        <w:rPr>
          <w:color w:val="868686"/>
          <w:sz w:val="24"/>
        </w:rPr>
        <w:t>them</w:t>
      </w:r>
      <w:r>
        <w:rPr>
          <w:color w:val="868686"/>
          <w:spacing w:val="45"/>
          <w:sz w:val="24"/>
        </w:rPr>
        <w:t xml:space="preserve"> </w:t>
      </w:r>
      <w:r>
        <w:rPr>
          <w:color w:val="868686"/>
          <w:sz w:val="24"/>
        </w:rPr>
        <w:t>that</w:t>
      </w:r>
      <w:r>
        <w:rPr>
          <w:color w:val="868686"/>
          <w:spacing w:val="46"/>
          <w:sz w:val="24"/>
        </w:rPr>
        <w:t xml:space="preserve"> </w:t>
      </w:r>
      <w:r>
        <w:rPr>
          <w:color w:val="868686"/>
          <w:sz w:val="24"/>
        </w:rPr>
        <w:t>they</w:t>
      </w:r>
      <w:r>
        <w:rPr>
          <w:color w:val="868686"/>
          <w:spacing w:val="48"/>
          <w:sz w:val="24"/>
        </w:rPr>
        <w:t xml:space="preserve"> </w:t>
      </w:r>
      <w:r>
        <w:rPr>
          <w:color w:val="868686"/>
          <w:sz w:val="24"/>
        </w:rPr>
        <w:t>are</w:t>
      </w:r>
      <w:r>
        <w:rPr>
          <w:color w:val="868686"/>
          <w:spacing w:val="47"/>
          <w:sz w:val="24"/>
        </w:rPr>
        <w:t xml:space="preserve"> </w:t>
      </w:r>
      <w:r>
        <w:rPr>
          <w:color w:val="868686"/>
          <w:sz w:val="24"/>
        </w:rPr>
        <w:t>not</w:t>
      </w:r>
      <w:r>
        <w:rPr>
          <w:color w:val="868686"/>
          <w:spacing w:val="-81"/>
          <w:sz w:val="24"/>
        </w:rPr>
        <w:t xml:space="preserve"> </w:t>
      </w:r>
      <w:r>
        <w:rPr>
          <w:color w:val="868686"/>
          <w:sz w:val="24"/>
        </w:rPr>
        <w:t>allowed</w:t>
      </w:r>
      <w:r>
        <w:rPr>
          <w:color w:val="868686"/>
          <w:spacing w:val="-2"/>
          <w:sz w:val="24"/>
        </w:rPr>
        <w:t xml:space="preserve"> </w:t>
      </w:r>
      <w:r>
        <w:rPr>
          <w:color w:val="868686"/>
          <w:sz w:val="24"/>
        </w:rPr>
        <w:t>to talk</w:t>
      </w:r>
      <w:r>
        <w:rPr>
          <w:color w:val="868686"/>
          <w:spacing w:val="-2"/>
          <w:sz w:val="24"/>
        </w:rPr>
        <w:t xml:space="preserve"> </w:t>
      </w:r>
      <w:r>
        <w:rPr>
          <w:color w:val="868686"/>
          <w:sz w:val="24"/>
        </w:rPr>
        <w:t>about</w:t>
      </w:r>
    </w:p>
    <w:p w14:paraId="2C562565" w14:textId="77777777" w:rsidR="00641FAE" w:rsidRDefault="00A75B9B" w:rsidP="003719E8">
      <w:pPr>
        <w:pStyle w:val="ListParagraph"/>
        <w:numPr>
          <w:ilvl w:val="0"/>
          <w:numId w:val="4"/>
        </w:numPr>
        <w:tabs>
          <w:tab w:val="left" w:pos="1874"/>
        </w:tabs>
        <w:spacing w:line="276" w:lineRule="auto"/>
        <w:rPr>
          <w:sz w:val="24"/>
        </w:rPr>
      </w:pPr>
      <w:r>
        <w:rPr>
          <w:color w:val="868686"/>
          <w:sz w:val="24"/>
        </w:rPr>
        <w:t>Secretive</w:t>
      </w:r>
      <w:r>
        <w:rPr>
          <w:color w:val="868686"/>
          <w:spacing w:val="-14"/>
          <w:sz w:val="24"/>
        </w:rPr>
        <w:t xml:space="preserve"> </w:t>
      </w:r>
      <w:r>
        <w:rPr>
          <w:color w:val="868686"/>
          <w:sz w:val="24"/>
        </w:rPr>
        <w:t>behaviour,</w:t>
      </w:r>
      <w:r>
        <w:rPr>
          <w:color w:val="868686"/>
          <w:spacing w:val="-16"/>
          <w:sz w:val="24"/>
        </w:rPr>
        <w:t xml:space="preserve"> </w:t>
      </w:r>
      <w:r>
        <w:rPr>
          <w:color w:val="868686"/>
          <w:sz w:val="24"/>
        </w:rPr>
        <w:t>including</w:t>
      </w:r>
      <w:r>
        <w:rPr>
          <w:color w:val="868686"/>
          <w:spacing w:val="-13"/>
          <w:sz w:val="24"/>
        </w:rPr>
        <w:t xml:space="preserve"> </w:t>
      </w:r>
      <w:r>
        <w:rPr>
          <w:color w:val="868686"/>
          <w:sz w:val="24"/>
        </w:rPr>
        <w:t>isolating</w:t>
      </w:r>
      <w:r>
        <w:rPr>
          <w:color w:val="868686"/>
          <w:spacing w:val="-12"/>
          <w:sz w:val="24"/>
        </w:rPr>
        <w:t xml:space="preserve"> </w:t>
      </w:r>
      <w:r>
        <w:rPr>
          <w:color w:val="868686"/>
          <w:sz w:val="24"/>
        </w:rPr>
        <w:t>themselves</w:t>
      </w:r>
      <w:r>
        <w:rPr>
          <w:color w:val="868686"/>
          <w:spacing w:val="-14"/>
          <w:sz w:val="24"/>
        </w:rPr>
        <w:t xml:space="preserve"> </w:t>
      </w:r>
      <w:r>
        <w:rPr>
          <w:color w:val="868686"/>
          <w:sz w:val="24"/>
        </w:rPr>
        <w:t>from</w:t>
      </w:r>
      <w:r>
        <w:rPr>
          <w:color w:val="868686"/>
          <w:spacing w:val="-15"/>
          <w:sz w:val="24"/>
        </w:rPr>
        <w:t xml:space="preserve"> </w:t>
      </w:r>
      <w:r>
        <w:rPr>
          <w:color w:val="868686"/>
          <w:sz w:val="24"/>
        </w:rPr>
        <w:t>the</w:t>
      </w:r>
      <w:r>
        <w:rPr>
          <w:color w:val="868686"/>
          <w:spacing w:val="-13"/>
          <w:sz w:val="24"/>
        </w:rPr>
        <w:t xml:space="preserve"> </w:t>
      </w:r>
      <w:r>
        <w:rPr>
          <w:color w:val="868686"/>
          <w:sz w:val="24"/>
        </w:rPr>
        <w:t>group</w:t>
      </w:r>
    </w:p>
    <w:p w14:paraId="7FE5504E"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Reluctance</w:t>
      </w:r>
      <w:r>
        <w:rPr>
          <w:color w:val="868686"/>
          <w:spacing w:val="-3"/>
          <w:sz w:val="24"/>
        </w:rPr>
        <w:t xml:space="preserve"> </w:t>
      </w:r>
      <w:r>
        <w:rPr>
          <w:color w:val="868686"/>
          <w:sz w:val="24"/>
        </w:rPr>
        <w:t>to</w:t>
      </w:r>
      <w:r>
        <w:rPr>
          <w:color w:val="868686"/>
          <w:spacing w:val="-3"/>
          <w:sz w:val="24"/>
        </w:rPr>
        <w:t xml:space="preserve"> </w:t>
      </w:r>
      <w:r>
        <w:rPr>
          <w:color w:val="868686"/>
          <w:sz w:val="24"/>
        </w:rPr>
        <w:t>take part</w:t>
      </w:r>
      <w:r>
        <w:rPr>
          <w:color w:val="868686"/>
          <w:spacing w:val="-4"/>
          <w:sz w:val="24"/>
        </w:rPr>
        <w:t xml:space="preserve"> </w:t>
      </w:r>
      <w:r>
        <w:rPr>
          <w:color w:val="868686"/>
          <w:sz w:val="24"/>
        </w:rPr>
        <w:t>in</w:t>
      </w:r>
      <w:r>
        <w:rPr>
          <w:color w:val="868686"/>
          <w:spacing w:val="-2"/>
          <w:sz w:val="24"/>
        </w:rPr>
        <w:t xml:space="preserve"> </w:t>
      </w:r>
      <w:r>
        <w:rPr>
          <w:color w:val="868686"/>
          <w:sz w:val="24"/>
        </w:rPr>
        <w:t>physical</w:t>
      </w:r>
      <w:r>
        <w:rPr>
          <w:color w:val="868686"/>
          <w:spacing w:val="-2"/>
          <w:sz w:val="24"/>
        </w:rPr>
        <w:t xml:space="preserve"> </w:t>
      </w:r>
      <w:r>
        <w:rPr>
          <w:color w:val="868686"/>
          <w:sz w:val="24"/>
        </w:rPr>
        <w:t>activity</w:t>
      </w:r>
    </w:p>
    <w:p w14:paraId="1B46BE85"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Repeated</w:t>
      </w:r>
      <w:r>
        <w:rPr>
          <w:color w:val="868686"/>
          <w:spacing w:val="-4"/>
          <w:sz w:val="24"/>
        </w:rPr>
        <w:t xml:space="preserve"> </w:t>
      </w:r>
      <w:r>
        <w:rPr>
          <w:color w:val="868686"/>
          <w:sz w:val="24"/>
        </w:rPr>
        <w:t>urinal</w:t>
      </w:r>
      <w:r>
        <w:rPr>
          <w:color w:val="868686"/>
          <w:spacing w:val="-6"/>
          <w:sz w:val="24"/>
        </w:rPr>
        <w:t xml:space="preserve"> </w:t>
      </w:r>
      <w:r>
        <w:rPr>
          <w:color w:val="868686"/>
          <w:sz w:val="24"/>
        </w:rPr>
        <w:t>tract</w:t>
      </w:r>
      <w:r>
        <w:rPr>
          <w:color w:val="868686"/>
          <w:spacing w:val="-3"/>
          <w:sz w:val="24"/>
        </w:rPr>
        <w:t xml:space="preserve"> </w:t>
      </w:r>
      <w:r>
        <w:rPr>
          <w:color w:val="868686"/>
          <w:sz w:val="24"/>
        </w:rPr>
        <w:t>infection</w:t>
      </w:r>
    </w:p>
    <w:p w14:paraId="0407A34D" w14:textId="77777777" w:rsidR="00641FAE" w:rsidRDefault="00A75B9B" w:rsidP="003719E8">
      <w:pPr>
        <w:pStyle w:val="ListParagraph"/>
        <w:numPr>
          <w:ilvl w:val="0"/>
          <w:numId w:val="4"/>
        </w:numPr>
        <w:tabs>
          <w:tab w:val="left" w:pos="1874"/>
        </w:tabs>
        <w:spacing w:line="276" w:lineRule="auto"/>
        <w:rPr>
          <w:sz w:val="24"/>
        </w:rPr>
      </w:pPr>
      <w:r>
        <w:rPr>
          <w:color w:val="868686"/>
          <w:sz w:val="24"/>
        </w:rPr>
        <w:t>Disclosure</w:t>
      </w:r>
    </w:p>
    <w:p w14:paraId="3410702E" w14:textId="77777777" w:rsidR="00641FAE" w:rsidRDefault="00641FAE" w:rsidP="003719E8">
      <w:pPr>
        <w:pStyle w:val="BodyText"/>
        <w:spacing w:before="3" w:line="276" w:lineRule="auto"/>
        <w:ind w:left="0"/>
        <w:rPr>
          <w:sz w:val="37"/>
        </w:rPr>
      </w:pPr>
    </w:p>
    <w:p w14:paraId="75AC58D1" w14:textId="77777777" w:rsidR="00641FAE" w:rsidRDefault="00A75B9B" w:rsidP="003719E8">
      <w:pPr>
        <w:pStyle w:val="BodyText"/>
        <w:spacing w:line="276" w:lineRule="auto"/>
        <w:ind w:left="880" w:right="824"/>
        <w:jc w:val="both"/>
      </w:pPr>
      <w:r>
        <w:rPr>
          <w:color w:val="868686"/>
        </w:rPr>
        <w:t>From 1st October 2015 there is a mandatory reporting duty placed on</w:t>
      </w:r>
      <w:r>
        <w:rPr>
          <w:color w:val="868686"/>
          <w:spacing w:val="1"/>
        </w:rPr>
        <w:t xml:space="preserve"> </w:t>
      </w:r>
      <w:r>
        <w:rPr>
          <w:color w:val="868686"/>
        </w:rPr>
        <w:lastRenderedPageBreak/>
        <w:t>schools</w:t>
      </w:r>
      <w:r>
        <w:rPr>
          <w:color w:val="868686"/>
          <w:spacing w:val="-4"/>
        </w:rPr>
        <w:t xml:space="preserve"> </w:t>
      </w:r>
      <w:r>
        <w:rPr>
          <w:color w:val="868686"/>
        </w:rPr>
        <w:t>where they</w:t>
      </w:r>
      <w:r>
        <w:rPr>
          <w:color w:val="868686"/>
          <w:spacing w:val="-1"/>
        </w:rPr>
        <w:t xml:space="preserve"> </w:t>
      </w:r>
      <w:r>
        <w:rPr>
          <w:color w:val="868686"/>
        </w:rPr>
        <w:t>discover</w:t>
      </w:r>
      <w:r>
        <w:rPr>
          <w:color w:val="868686"/>
          <w:spacing w:val="-1"/>
        </w:rPr>
        <w:t xml:space="preserve"> </w:t>
      </w:r>
      <w:r>
        <w:rPr>
          <w:color w:val="868686"/>
        </w:rPr>
        <w:t>that</w:t>
      </w:r>
      <w:r>
        <w:rPr>
          <w:color w:val="868686"/>
          <w:spacing w:val="-3"/>
        </w:rPr>
        <w:t xml:space="preserve"> </w:t>
      </w:r>
      <w:r>
        <w:rPr>
          <w:color w:val="868686"/>
        </w:rPr>
        <w:t>FGM</w:t>
      </w:r>
      <w:r>
        <w:rPr>
          <w:color w:val="868686"/>
          <w:spacing w:val="-2"/>
        </w:rPr>
        <w:t xml:space="preserve"> </w:t>
      </w:r>
      <w:r>
        <w:rPr>
          <w:color w:val="868686"/>
        </w:rPr>
        <w:t>has</w:t>
      </w:r>
      <w:r>
        <w:rPr>
          <w:color w:val="868686"/>
          <w:spacing w:val="-3"/>
        </w:rPr>
        <w:t xml:space="preserve"> </w:t>
      </w:r>
      <w:r>
        <w:rPr>
          <w:color w:val="868686"/>
        </w:rPr>
        <w:t>been</w:t>
      </w:r>
      <w:r>
        <w:rPr>
          <w:color w:val="868686"/>
          <w:spacing w:val="-2"/>
        </w:rPr>
        <w:t xml:space="preserve"> </w:t>
      </w:r>
      <w:r>
        <w:rPr>
          <w:color w:val="868686"/>
        </w:rPr>
        <w:t>carried</w:t>
      </w:r>
      <w:r>
        <w:rPr>
          <w:color w:val="868686"/>
          <w:spacing w:val="-4"/>
        </w:rPr>
        <w:t xml:space="preserve"> </w:t>
      </w:r>
      <w:r>
        <w:rPr>
          <w:color w:val="868686"/>
        </w:rPr>
        <w:t>out</w:t>
      </w:r>
      <w:r>
        <w:rPr>
          <w:color w:val="868686"/>
          <w:spacing w:val="-1"/>
        </w:rPr>
        <w:t xml:space="preserve"> </w:t>
      </w:r>
      <w:r>
        <w:rPr>
          <w:color w:val="868686"/>
        </w:rPr>
        <w:t>on</w:t>
      </w:r>
      <w:r>
        <w:rPr>
          <w:color w:val="868686"/>
          <w:spacing w:val="-3"/>
        </w:rPr>
        <w:t xml:space="preserve"> </w:t>
      </w:r>
      <w:r>
        <w:rPr>
          <w:color w:val="868686"/>
        </w:rPr>
        <w:t>a</w:t>
      </w:r>
      <w:r>
        <w:rPr>
          <w:color w:val="868686"/>
          <w:spacing w:val="-2"/>
        </w:rPr>
        <w:t xml:space="preserve"> </w:t>
      </w:r>
      <w:r>
        <w:rPr>
          <w:color w:val="868686"/>
        </w:rPr>
        <w:t>girl</w:t>
      </w:r>
      <w:r>
        <w:rPr>
          <w:color w:val="868686"/>
          <w:spacing w:val="-2"/>
        </w:rPr>
        <w:t xml:space="preserve"> </w:t>
      </w:r>
      <w:r>
        <w:rPr>
          <w:color w:val="868686"/>
        </w:rPr>
        <w:t>under</w:t>
      </w:r>
    </w:p>
    <w:p w14:paraId="6FD84E65" w14:textId="77777777" w:rsidR="00641FAE" w:rsidRDefault="00A75B9B" w:rsidP="003719E8">
      <w:pPr>
        <w:pStyle w:val="ListParagraph"/>
        <w:numPr>
          <w:ilvl w:val="0"/>
          <w:numId w:val="3"/>
        </w:numPr>
        <w:tabs>
          <w:tab w:val="left" w:pos="1439"/>
        </w:tabs>
        <w:spacing w:line="276" w:lineRule="auto"/>
        <w:ind w:right="824" w:firstLine="0"/>
        <w:rPr>
          <w:sz w:val="24"/>
        </w:rPr>
      </w:pPr>
      <w:r>
        <w:rPr>
          <w:color w:val="868686"/>
          <w:sz w:val="24"/>
        </w:rPr>
        <w:t>It</w:t>
      </w:r>
      <w:r>
        <w:rPr>
          <w:color w:val="868686"/>
          <w:spacing w:val="78"/>
          <w:sz w:val="24"/>
        </w:rPr>
        <w:t xml:space="preserve"> </w:t>
      </w:r>
      <w:r>
        <w:rPr>
          <w:color w:val="868686"/>
          <w:sz w:val="24"/>
        </w:rPr>
        <w:t>is</w:t>
      </w:r>
      <w:r>
        <w:rPr>
          <w:color w:val="868686"/>
          <w:spacing w:val="81"/>
          <w:sz w:val="24"/>
        </w:rPr>
        <w:t xml:space="preserve"> </w:t>
      </w:r>
      <w:r>
        <w:rPr>
          <w:color w:val="868686"/>
          <w:sz w:val="24"/>
        </w:rPr>
        <w:t>important</w:t>
      </w:r>
      <w:r>
        <w:rPr>
          <w:color w:val="868686"/>
          <w:spacing w:val="78"/>
          <w:sz w:val="24"/>
        </w:rPr>
        <w:t xml:space="preserve"> </w:t>
      </w:r>
      <w:r>
        <w:rPr>
          <w:color w:val="868686"/>
          <w:sz w:val="24"/>
        </w:rPr>
        <w:t>to</w:t>
      </w:r>
      <w:r>
        <w:rPr>
          <w:color w:val="868686"/>
          <w:spacing w:val="81"/>
          <w:sz w:val="24"/>
        </w:rPr>
        <w:t xml:space="preserve"> </w:t>
      </w:r>
      <w:r>
        <w:rPr>
          <w:color w:val="868686"/>
          <w:sz w:val="24"/>
        </w:rPr>
        <w:t>note</w:t>
      </w:r>
      <w:r>
        <w:rPr>
          <w:color w:val="868686"/>
          <w:spacing w:val="83"/>
          <w:sz w:val="24"/>
        </w:rPr>
        <w:t xml:space="preserve"> </w:t>
      </w:r>
      <w:r>
        <w:rPr>
          <w:color w:val="868686"/>
          <w:sz w:val="24"/>
        </w:rPr>
        <w:t>that</w:t>
      </w:r>
      <w:r>
        <w:rPr>
          <w:color w:val="868686"/>
          <w:spacing w:val="80"/>
          <w:sz w:val="24"/>
        </w:rPr>
        <w:t xml:space="preserve"> </w:t>
      </w:r>
      <w:r>
        <w:rPr>
          <w:color w:val="868686"/>
          <w:sz w:val="24"/>
        </w:rPr>
        <w:t>staff</w:t>
      </w:r>
      <w:r>
        <w:rPr>
          <w:color w:val="868686"/>
          <w:spacing w:val="79"/>
          <w:sz w:val="24"/>
        </w:rPr>
        <w:t xml:space="preserve"> </w:t>
      </w:r>
      <w:r>
        <w:rPr>
          <w:color w:val="868686"/>
          <w:sz w:val="24"/>
        </w:rPr>
        <w:t>will</w:t>
      </w:r>
      <w:r>
        <w:rPr>
          <w:color w:val="868686"/>
          <w:spacing w:val="78"/>
          <w:sz w:val="24"/>
        </w:rPr>
        <w:t xml:space="preserve"> </w:t>
      </w:r>
      <w:r>
        <w:rPr>
          <w:color w:val="868686"/>
          <w:sz w:val="24"/>
        </w:rPr>
        <w:t>become</w:t>
      </w:r>
      <w:r>
        <w:rPr>
          <w:color w:val="868686"/>
          <w:spacing w:val="80"/>
          <w:sz w:val="24"/>
        </w:rPr>
        <w:t xml:space="preserve"> </w:t>
      </w:r>
      <w:r>
        <w:rPr>
          <w:color w:val="868686"/>
          <w:sz w:val="24"/>
        </w:rPr>
        <w:t>aware</w:t>
      </w:r>
      <w:r>
        <w:rPr>
          <w:color w:val="868686"/>
          <w:spacing w:val="81"/>
          <w:sz w:val="24"/>
        </w:rPr>
        <w:t xml:space="preserve"> </w:t>
      </w:r>
      <w:r>
        <w:rPr>
          <w:color w:val="868686"/>
          <w:sz w:val="24"/>
        </w:rPr>
        <w:t>of</w:t>
      </w:r>
      <w:r>
        <w:rPr>
          <w:color w:val="868686"/>
          <w:spacing w:val="79"/>
          <w:sz w:val="24"/>
        </w:rPr>
        <w:t xml:space="preserve"> </w:t>
      </w:r>
      <w:r>
        <w:rPr>
          <w:color w:val="868686"/>
          <w:sz w:val="24"/>
        </w:rPr>
        <w:t>FGM</w:t>
      </w:r>
      <w:r>
        <w:rPr>
          <w:color w:val="868686"/>
          <w:spacing w:val="79"/>
          <w:sz w:val="24"/>
        </w:rPr>
        <w:t xml:space="preserve"> </w:t>
      </w:r>
      <w:r>
        <w:rPr>
          <w:color w:val="868686"/>
          <w:sz w:val="24"/>
        </w:rPr>
        <w:t>by</w:t>
      </w:r>
      <w:r>
        <w:rPr>
          <w:color w:val="868686"/>
          <w:spacing w:val="-81"/>
          <w:sz w:val="24"/>
        </w:rPr>
        <w:t xml:space="preserve"> </w:t>
      </w:r>
      <w:r>
        <w:rPr>
          <w:color w:val="868686"/>
          <w:sz w:val="24"/>
        </w:rPr>
        <w:t>disclosure,</w:t>
      </w:r>
      <w:r>
        <w:rPr>
          <w:color w:val="868686"/>
          <w:spacing w:val="-1"/>
          <w:sz w:val="24"/>
        </w:rPr>
        <w:t xml:space="preserve"> </w:t>
      </w:r>
      <w:r>
        <w:rPr>
          <w:color w:val="868686"/>
          <w:sz w:val="24"/>
        </w:rPr>
        <w:t>not</w:t>
      </w:r>
      <w:r>
        <w:rPr>
          <w:color w:val="868686"/>
          <w:spacing w:val="-1"/>
          <w:sz w:val="24"/>
        </w:rPr>
        <w:t xml:space="preserve"> </w:t>
      </w:r>
      <w:r>
        <w:rPr>
          <w:color w:val="868686"/>
          <w:sz w:val="24"/>
        </w:rPr>
        <w:t>through</w:t>
      </w:r>
      <w:r>
        <w:rPr>
          <w:color w:val="868686"/>
          <w:spacing w:val="-1"/>
          <w:sz w:val="24"/>
        </w:rPr>
        <w:t xml:space="preserve"> </w:t>
      </w:r>
      <w:r>
        <w:rPr>
          <w:color w:val="868686"/>
          <w:sz w:val="24"/>
        </w:rPr>
        <w:t>physical</w:t>
      </w:r>
      <w:r>
        <w:rPr>
          <w:color w:val="868686"/>
          <w:spacing w:val="-2"/>
          <w:sz w:val="24"/>
        </w:rPr>
        <w:t xml:space="preserve"> </w:t>
      </w:r>
      <w:r>
        <w:rPr>
          <w:color w:val="868686"/>
          <w:sz w:val="24"/>
        </w:rPr>
        <w:t>examination.</w:t>
      </w:r>
    </w:p>
    <w:p w14:paraId="58447E4A" w14:textId="3AE6329F" w:rsidR="00641FAE" w:rsidRDefault="00A75B9B" w:rsidP="003719E8">
      <w:pPr>
        <w:pStyle w:val="BodyText"/>
        <w:spacing w:before="159" w:line="276" w:lineRule="auto"/>
        <w:ind w:left="880" w:right="818"/>
        <w:jc w:val="both"/>
        <w:rPr>
          <w:color w:val="868686"/>
        </w:rPr>
      </w:pPr>
      <w:r>
        <w:rPr>
          <w:color w:val="868686"/>
        </w:rPr>
        <w:t xml:space="preserve">A </w:t>
      </w:r>
      <w:r w:rsidRPr="009C4E63">
        <w:rPr>
          <w:b/>
          <w:bCs/>
          <w:color w:val="868686"/>
        </w:rPr>
        <w:t>forced marriage</w:t>
      </w:r>
      <w:r>
        <w:rPr>
          <w:color w:val="868686"/>
        </w:rPr>
        <w:t xml:space="preserve"> is one </w:t>
      </w:r>
      <w:proofErr w:type="gramStart"/>
      <w:r>
        <w:rPr>
          <w:color w:val="868686"/>
        </w:rPr>
        <w:t>entered into</w:t>
      </w:r>
      <w:proofErr w:type="gramEnd"/>
      <w:r>
        <w:rPr>
          <w:color w:val="868686"/>
        </w:rPr>
        <w:t xml:space="preserve"> without the full and free consent of</w:t>
      </w:r>
      <w:r>
        <w:rPr>
          <w:color w:val="868686"/>
          <w:spacing w:val="1"/>
        </w:rPr>
        <w:t xml:space="preserve"> </w:t>
      </w:r>
      <w:r>
        <w:rPr>
          <w:color w:val="868686"/>
        </w:rPr>
        <w:t xml:space="preserve">one or both parties </w:t>
      </w:r>
      <w:r w:rsidR="009C4E63">
        <w:rPr>
          <w:color w:val="868686"/>
        </w:rPr>
        <w:t xml:space="preserve">and is a crime. It usually occurs when </w:t>
      </w:r>
      <w:r>
        <w:rPr>
          <w:color w:val="868686"/>
        </w:rPr>
        <w:t>violence, threats or any other form of</w:t>
      </w:r>
      <w:r>
        <w:rPr>
          <w:color w:val="868686"/>
          <w:spacing w:val="1"/>
        </w:rPr>
        <w:t xml:space="preserve"> </w:t>
      </w:r>
      <w:r>
        <w:rPr>
          <w:color w:val="868686"/>
          <w:spacing w:val="-1"/>
        </w:rPr>
        <w:t>coercion</w:t>
      </w:r>
      <w:r>
        <w:rPr>
          <w:color w:val="868686"/>
          <w:spacing w:val="-20"/>
        </w:rPr>
        <w:t xml:space="preserve"> </w:t>
      </w:r>
      <w:r>
        <w:rPr>
          <w:color w:val="868686"/>
          <w:spacing w:val="-1"/>
        </w:rPr>
        <w:t>is</w:t>
      </w:r>
      <w:r>
        <w:rPr>
          <w:color w:val="868686"/>
          <w:spacing w:val="-21"/>
        </w:rPr>
        <w:t xml:space="preserve"> </w:t>
      </w:r>
      <w:r>
        <w:rPr>
          <w:color w:val="868686"/>
          <w:spacing w:val="-1"/>
        </w:rPr>
        <w:t>used</w:t>
      </w:r>
      <w:r>
        <w:rPr>
          <w:color w:val="868686"/>
          <w:spacing w:val="-20"/>
        </w:rPr>
        <w:t xml:space="preserve"> </w:t>
      </w:r>
      <w:r>
        <w:rPr>
          <w:color w:val="868686"/>
          <w:spacing w:val="-1"/>
        </w:rPr>
        <w:t>to</w:t>
      </w:r>
      <w:r>
        <w:rPr>
          <w:color w:val="868686"/>
          <w:spacing w:val="-20"/>
        </w:rPr>
        <w:t xml:space="preserve"> </w:t>
      </w:r>
      <w:r>
        <w:rPr>
          <w:color w:val="868686"/>
          <w:spacing w:val="-1"/>
        </w:rPr>
        <w:t>cause</w:t>
      </w:r>
      <w:r>
        <w:rPr>
          <w:color w:val="868686"/>
          <w:spacing w:val="-19"/>
        </w:rPr>
        <w:t xml:space="preserve"> </w:t>
      </w:r>
      <w:r>
        <w:rPr>
          <w:color w:val="868686"/>
          <w:spacing w:val="-1"/>
        </w:rPr>
        <w:t>a</w:t>
      </w:r>
      <w:r>
        <w:rPr>
          <w:color w:val="868686"/>
          <w:spacing w:val="-20"/>
        </w:rPr>
        <w:t xml:space="preserve"> </w:t>
      </w:r>
      <w:r>
        <w:rPr>
          <w:color w:val="868686"/>
        </w:rPr>
        <w:t>person</w:t>
      </w:r>
      <w:r>
        <w:rPr>
          <w:color w:val="868686"/>
          <w:spacing w:val="-21"/>
        </w:rPr>
        <w:t xml:space="preserve"> </w:t>
      </w:r>
      <w:r>
        <w:rPr>
          <w:color w:val="868686"/>
        </w:rPr>
        <w:t>to</w:t>
      </w:r>
      <w:r>
        <w:rPr>
          <w:color w:val="868686"/>
          <w:spacing w:val="-20"/>
        </w:rPr>
        <w:t xml:space="preserve"> </w:t>
      </w:r>
      <w:proofErr w:type="gramStart"/>
      <w:r>
        <w:rPr>
          <w:color w:val="868686"/>
        </w:rPr>
        <w:t>enter</w:t>
      </w:r>
      <w:r>
        <w:rPr>
          <w:color w:val="868686"/>
          <w:spacing w:val="-19"/>
        </w:rPr>
        <w:t xml:space="preserve"> </w:t>
      </w:r>
      <w:r>
        <w:rPr>
          <w:color w:val="868686"/>
        </w:rPr>
        <w:t>into</w:t>
      </w:r>
      <w:proofErr w:type="gramEnd"/>
      <w:r>
        <w:rPr>
          <w:color w:val="868686"/>
          <w:spacing w:val="-20"/>
        </w:rPr>
        <w:t xml:space="preserve"> </w:t>
      </w:r>
      <w:r>
        <w:rPr>
          <w:color w:val="868686"/>
        </w:rPr>
        <w:t>a</w:t>
      </w:r>
      <w:r>
        <w:rPr>
          <w:color w:val="868686"/>
          <w:spacing w:val="-20"/>
        </w:rPr>
        <w:t xml:space="preserve"> </w:t>
      </w:r>
      <w:r>
        <w:rPr>
          <w:color w:val="868686"/>
        </w:rPr>
        <w:t>marriage</w:t>
      </w:r>
      <w:r>
        <w:rPr>
          <w:color w:val="868686"/>
          <w:spacing w:val="-19"/>
        </w:rPr>
        <w:t xml:space="preserve"> </w:t>
      </w:r>
      <w:r>
        <w:rPr>
          <w:color w:val="868686"/>
        </w:rPr>
        <w:t>and</w:t>
      </w:r>
      <w:r>
        <w:rPr>
          <w:color w:val="868686"/>
          <w:spacing w:val="-21"/>
        </w:rPr>
        <w:t xml:space="preserve"> </w:t>
      </w:r>
      <w:r>
        <w:rPr>
          <w:color w:val="868686"/>
        </w:rPr>
        <w:t>is</w:t>
      </w:r>
      <w:r>
        <w:rPr>
          <w:color w:val="868686"/>
          <w:spacing w:val="-21"/>
        </w:rPr>
        <w:t xml:space="preserve"> </w:t>
      </w:r>
      <w:r>
        <w:rPr>
          <w:color w:val="868686"/>
        </w:rPr>
        <w:t>an</w:t>
      </w:r>
      <w:r>
        <w:rPr>
          <w:color w:val="868686"/>
          <w:spacing w:val="-21"/>
        </w:rPr>
        <w:t xml:space="preserve"> </w:t>
      </w:r>
      <w:r>
        <w:rPr>
          <w:color w:val="868686"/>
        </w:rPr>
        <w:t>entirely</w:t>
      </w:r>
      <w:r>
        <w:rPr>
          <w:color w:val="868686"/>
          <w:spacing w:val="-81"/>
        </w:rPr>
        <w:t xml:space="preserve"> </w:t>
      </w:r>
      <w:r>
        <w:rPr>
          <w:color w:val="868686"/>
        </w:rPr>
        <w:t>separate</w:t>
      </w:r>
      <w:r>
        <w:rPr>
          <w:color w:val="868686"/>
          <w:spacing w:val="-16"/>
        </w:rPr>
        <w:t xml:space="preserve"> </w:t>
      </w:r>
      <w:r>
        <w:rPr>
          <w:color w:val="868686"/>
        </w:rPr>
        <w:t>issue</w:t>
      </w:r>
      <w:r>
        <w:rPr>
          <w:color w:val="868686"/>
          <w:spacing w:val="-15"/>
        </w:rPr>
        <w:t xml:space="preserve"> </w:t>
      </w:r>
      <w:r>
        <w:rPr>
          <w:color w:val="868686"/>
        </w:rPr>
        <w:t>from</w:t>
      </w:r>
      <w:r>
        <w:rPr>
          <w:color w:val="868686"/>
          <w:spacing w:val="-16"/>
        </w:rPr>
        <w:t xml:space="preserve"> </w:t>
      </w:r>
      <w:r>
        <w:rPr>
          <w:color w:val="868686"/>
        </w:rPr>
        <w:t>arranged</w:t>
      </w:r>
      <w:r>
        <w:rPr>
          <w:color w:val="868686"/>
          <w:spacing w:val="-17"/>
        </w:rPr>
        <w:t xml:space="preserve"> </w:t>
      </w:r>
      <w:r>
        <w:rPr>
          <w:color w:val="868686"/>
        </w:rPr>
        <w:t>marriage.</w:t>
      </w:r>
      <w:r>
        <w:rPr>
          <w:color w:val="868686"/>
          <w:spacing w:val="-15"/>
        </w:rPr>
        <w:t xml:space="preserve"> </w:t>
      </w:r>
      <w:r>
        <w:rPr>
          <w:color w:val="868686"/>
        </w:rPr>
        <w:t>It</w:t>
      </w:r>
      <w:r>
        <w:rPr>
          <w:color w:val="868686"/>
          <w:spacing w:val="-18"/>
        </w:rPr>
        <w:t xml:space="preserve"> </w:t>
      </w:r>
      <w:r>
        <w:rPr>
          <w:color w:val="868686"/>
        </w:rPr>
        <w:t>is</w:t>
      </w:r>
      <w:r>
        <w:rPr>
          <w:color w:val="868686"/>
          <w:spacing w:val="-15"/>
        </w:rPr>
        <w:t xml:space="preserve"> </w:t>
      </w:r>
      <w:r>
        <w:rPr>
          <w:color w:val="868686"/>
        </w:rPr>
        <w:t>a</w:t>
      </w:r>
      <w:r>
        <w:rPr>
          <w:color w:val="868686"/>
          <w:spacing w:val="-10"/>
        </w:rPr>
        <w:t xml:space="preserve"> </w:t>
      </w:r>
      <w:r>
        <w:rPr>
          <w:color w:val="868686"/>
        </w:rPr>
        <w:t>human</w:t>
      </w:r>
      <w:r>
        <w:rPr>
          <w:color w:val="868686"/>
          <w:spacing w:val="-17"/>
        </w:rPr>
        <w:t xml:space="preserve"> </w:t>
      </w:r>
      <w:r>
        <w:rPr>
          <w:color w:val="868686"/>
        </w:rPr>
        <w:t>rights</w:t>
      </w:r>
      <w:r>
        <w:rPr>
          <w:color w:val="868686"/>
          <w:spacing w:val="-12"/>
        </w:rPr>
        <w:t xml:space="preserve"> </w:t>
      </w:r>
      <w:r>
        <w:rPr>
          <w:color w:val="868686"/>
        </w:rPr>
        <w:t>abuse</w:t>
      </w:r>
      <w:r>
        <w:rPr>
          <w:color w:val="868686"/>
          <w:spacing w:val="-17"/>
        </w:rPr>
        <w:t xml:space="preserve"> </w:t>
      </w:r>
      <w:r>
        <w:rPr>
          <w:color w:val="868686"/>
        </w:rPr>
        <w:t>and</w:t>
      </w:r>
      <w:r>
        <w:rPr>
          <w:color w:val="868686"/>
          <w:spacing w:val="-15"/>
        </w:rPr>
        <w:t xml:space="preserve"> </w:t>
      </w:r>
      <w:r>
        <w:rPr>
          <w:color w:val="868686"/>
        </w:rPr>
        <w:t>falls</w:t>
      </w:r>
      <w:r>
        <w:rPr>
          <w:color w:val="868686"/>
          <w:spacing w:val="-82"/>
        </w:rPr>
        <w:t xml:space="preserve"> </w:t>
      </w:r>
      <w:r>
        <w:rPr>
          <w:color w:val="868686"/>
        </w:rPr>
        <w:t>within</w:t>
      </w:r>
      <w:r>
        <w:rPr>
          <w:color w:val="868686"/>
          <w:spacing w:val="-3"/>
        </w:rPr>
        <w:t xml:space="preserve"> </w:t>
      </w:r>
      <w:r>
        <w:rPr>
          <w:color w:val="868686"/>
        </w:rPr>
        <w:t>the</w:t>
      </w:r>
      <w:r>
        <w:rPr>
          <w:color w:val="868686"/>
          <w:spacing w:val="-2"/>
        </w:rPr>
        <w:t xml:space="preserve"> </w:t>
      </w:r>
      <w:r>
        <w:rPr>
          <w:color w:val="868686"/>
        </w:rPr>
        <w:t>Crown</w:t>
      </w:r>
      <w:r>
        <w:rPr>
          <w:color w:val="868686"/>
          <w:spacing w:val="-3"/>
        </w:rPr>
        <w:t xml:space="preserve"> </w:t>
      </w:r>
      <w:r>
        <w:rPr>
          <w:color w:val="868686"/>
        </w:rPr>
        <w:t>Prosecution</w:t>
      </w:r>
      <w:r>
        <w:rPr>
          <w:color w:val="868686"/>
          <w:spacing w:val="-5"/>
        </w:rPr>
        <w:t xml:space="preserve"> </w:t>
      </w:r>
      <w:r>
        <w:rPr>
          <w:color w:val="868686"/>
        </w:rPr>
        <w:t>Service</w:t>
      </w:r>
      <w:r>
        <w:rPr>
          <w:color w:val="868686"/>
          <w:spacing w:val="-1"/>
        </w:rPr>
        <w:t xml:space="preserve"> </w:t>
      </w:r>
      <w:r>
        <w:rPr>
          <w:color w:val="868686"/>
        </w:rPr>
        <w:t>definition</w:t>
      </w:r>
      <w:r>
        <w:rPr>
          <w:color w:val="868686"/>
          <w:spacing w:val="-5"/>
        </w:rPr>
        <w:t xml:space="preserve"> </w:t>
      </w:r>
      <w:r>
        <w:rPr>
          <w:color w:val="868686"/>
        </w:rPr>
        <w:t>of</w:t>
      </w:r>
      <w:r>
        <w:rPr>
          <w:color w:val="868686"/>
          <w:spacing w:val="-3"/>
        </w:rPr>
        <w:t xml:space="preserve"> </w:t>
      </w:r>
      <w:r>
        <w:rPr>
          <w:color w:val="868686"/>
        </w:rPr>
        <w:t>domestic</w:t>
      </w:r>
      <w:r>
        <w:rPr>
          <w:color w:val="868686"/>
          <w:spacing w:val="-2"/>
        </w:rPr>
        <w:t xml:space="preserve"> </w:t>
      </w:r>
      <w:r>
        <w:rPr>
          <w:color w:val="868686"/>
        </w:rPr>
        <w:t>violence.</w:t>
      </w:r>
      <w:r w:rsidR="009C4E63">
        <w:rPr>
          <w:color w:val="868686"/>
        </w:rPr>
        <w:t xml:space="preserve"> It is a crime.</w:t>
      </w:r>
    </w:p>
    <w:p w14:paraId="6B7DBBFE" w14:textId="00B979DA" w:rsidR="00746729" w:rsidRDefault="00746729" w:rsidP="003719E8">
      <w:pPr>
        <w:pStyle w:val="BodyText"/>
        <w:spacing w:before="159" w:line="276" w:lineRule="auto"/>
        <w:ind w:left="880" w:right="818"/>
        <w:jc w:val="both"/>
      </w:pPr>
      <w:r>
        <w:rPr>
          <w:color w:val="868686"/>
        </w:rPr>
        <w:t>In addition, since February 2023 it has also been a crime to carry out any conduct whose purpose is to cause a child to marry before their eighteenth birthday</w:t>
      </w:r>
      <w:r w:rsidR="009C4E63">
        <w:rPr>
          <w:color w:val="868686"/>
        </w:rPr>
        <w:t>, even if violence, threats or another form of coercion is not used</w:t>
      </w:r>
      <w:r>
        <w:rPr>
          <w:color w:val="868686"/>
        </w:rPr>
        <w:t>.</w:t>
      </w:r>
    </w:p>
    <w:p w14:paraId="56ADB1A0" w14:textId="77777777" w:rsidR="00641FAE" w:rsidRDefault="00A75B9B" w:rsidP="003719E8">
      <w:pPr>
        <w:pStyle w:val="BodyText"/>
        <w:spacing w:before="158" w:line="276" w:lineRule="auto"/>
        <w:ind w:left="880" w:right="822"/>
        <w:jc w:val="both"/>
      </w:pPr>
      <w:r>
        <w:rPr>
          <w:color w:val="868686"/>
        </w:rPr>
        <w:t>Factors that can increase the risk of a young girl experiencing a forced</w:t>
      </w:r>
      <w:r>
        <w:rPr>
          <w:color w:val="868686"/>
          <w:spacing w:val="1"/>
        </w:rPr>
        <w:t xml:space="preserve"> </w:t>
      </w:r>
      <w:r>
        <w:rPr>
          <w:color w:val="868686"/>
        </w:rPr>
        <w:t>marriage</w:t>
      </w:r>
      <w:r>
        <w:rPr>
          <w:color w:val="868686"/>
          <w:spacing w:val="-1"/>
        </w:rPr>
        <w:t xml:space="preserve"> </w:t>
      </w:r>
      <w:r>
        <w:rPr>
          <w:color w:val="868686"/>
        </w:rPr>
        <w:t>can</w:t>
      </w:r>
      <w:r>
        <w:rPr>
          <w:color w:val="868686"/>
          <w:spacing w:val="-1"/>
        </w:rPr>
        <w:t xml:space="preserve"> </w:t>
      </w:r>
      <w:r>
        <w:rPr>
          <w:color w:val="868686"/>
        </w:rPr>
        <w:t>include:</w:t>
      </w:r>
    </w:p>
    <w:p w14:paraId="608431AC" w14:textId="77777777" w:rsidR="00641FAE" w:rsidRDefault="00A75B9B" w:rsidP="003719E8">
      <w:pPr>
        <w:pStyle w:val="ListParagraph"/>
        <w:numPr>
          <w:ilvl w:val="1"/>
          <w:numId w:val="3"/>
        </w:numPr>
        <w:tabs>
          <w:tab w:val="left" w:pos="1874"/>
        </w:tabs>
        <w:spacing w:before="154" w:line="276" w:lineRule="auto"/>
        <w:rPr>
          <w:sz w:val="24"/>
        </w:rPr>
      </w:pPr>
      <w:r>
        <w:rPr>
          <w:color w:val="868686"/>
          <w:sz w:val="24"/>
        </w:rPr>
        <w:t>bereavement</w:t>
      </w:r>
      <w:r>
        <w:rPr>
          <w:color w:val="868686"/>
          <w:spacing w:val="-4"/>
          <w:sz w:val="24"/>
        </w:rPr>
        <w:t xml:space="preserve"> </w:t>
      </w:r>
      <w:r>
        <w:rPr>
          <w:color w:val="868686"/>
          <w:sz w:val="24"/>
        </w:rPr>
        <w:t>in</w:t>
      </w:r>
      <w:r>
        <w:rPr>
          <w:color w:val="868686"/>
          <w:spacing w:val="-3"/>
          <w:sz w:val="24"/>
        </w:rPr>
        <w:t xml:space="preserve"> </w:t>
      </w:r>
      <w:r>
        <w:rPr>
          <w:color w:val="868686"/>
          <w:sz w:val="24"/>
        </w:rPr>
        <w:t>the family,</w:t>
      </w:r>
      <w:r>
        <w:rPr>
          <w:color w:val="868686"/>
          <w:spacing w:val="-4"/>
          <w:sz w:val="24"/>
        </w:rPr>
        <w:t xml:space="preserve"> </w:t>
      </w:r>
      <w:r>
        <w:rPr>
          <w:color w:val="868686"/>
          <w:sz w:val="24"/>
        </w:rPr>
        <w:t>especially</w:t>
      </w:r>
      <w:r>
        <w:rPr>
          <w:color w:val="868686"/>
          <w:spacing w:val="-1"/>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father</w:t>
      </w:r>
    </w:p>
    <w:p w14:paraId="4A727890" w14:textId="77777777" w:rsidR="00641FAE" w:rsidRDefault="00A75B9B" w:rsidP="003719E8">
      <w:pPr>
        <w:pStyle w:val="ListParagraph"/>
        <w:numPr>
          <w:ilvl w:val="1"/>
          <w:numId w:val="3"/>
        </w:numPr>
        <w:tabs>
          <w:tab w:val="left" w:pos="1874"/>
        </w:tabs>
        <w:spacing w:line="276" w:lineRule="auto"/>
        <w:ind w:right="818"/>
        <w:rPr>
          <w:sz w:val="24"/>
        </w:rPr>
      </w:pPr>
      <w:r>
        <w:rPr>
          <w:color w:val="868686"/>
          <w:sz w:val="24"/>
        </w:rPr>
        <w:t>older</w:t>
      </w:r>
      <w:r>
        <w:rPr>
          <w:color w:val="868686"/>
          <w:spacing w:val="-16"/>
          <w:sz w:val="24"/>
        </w:rPr>
        <w:t xml:space="preserve"> </w:t>
      </w:r>
      <w:r>
        <w:rPr>
          <w:color w:val="868686"/>
          <w:sz w:val="24"/>
        </w:rPr>
        <w:t>siblings</w:t>
      </w:r>
      <w:r>
        <w:rPr>
          <w:color w:val="868686"/>
          <w:spacing w:val="-17"/>
          <w:sz w:val="24"/>
        </w:rPr>
        <w:t xml:space="preserve"> </w:t>
      </w:r>
      <w:r>
        <w:rPr>
          <w:color w:val="868686"/>
          <w:sz w:val="24"/>
        </w:rPr>
        <w:t>refusing</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14"/>
          <w:sz w:val="24"/>
        </w:rPr>
        <w:t xml:space="preserve"> </w:t>
      </w:r>
      <w:r>
        <w:rPr>
          <w:color w:val="868686"/>
          <w:sz w:val="24"/>
        </w:rPr>
        <w:t>thus</w:t>
      </w:r>
      <w:r>
        <w:rPr>
          <w:color w:val="868686"/>
          <w:spacing w:val="-14"/>
          <w:sz w:val="24"/>
        </w:rPr>
        <w:t xml:space="preserve"> </w:t>
      </w:r>
      <w:r>
        <w:rPr>
          <w:color w:val="868686"/>
          <w:sz w:val="24"/>
        </w:rPr>
        <w:t>pressuring</w:t>
      </w:r>
      <w:r>
        <w:rPr>
          <w:color w:val="868686"/>
          <w:spacing w:val="-16"/>
          <w:sz w:val="24"/>
        </w:rPr>
        <w:t xml:space="preserve"> </w:t>
      </w:r>
      <w:r>
        <w:rPr>
          <w:color w:val="868686"/>
          <w:sz w:val="24"/>
        </w:rPr>
        <w:t>the</w:t>
      </w:r>
      <w:r>
        <w:rPr>
          <w:color w:val="868686"/>
          <w:spacing w:val="-15"/>
          <w:sz w:val="24"/>
        </w:rPr>
        <w:t xml:space="preserve"> </w:t>
      </w:r>
      <w:r>
        <w:rPr>
          <w:color w:val="868686"/>
          <w:sz w:val="24"/>
        </w:rPr>
        <w:t>family</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81"/>
          <w:sz w:val="24"/>
        </w:rPr>
        <w:t xml:space="preserve"> </w:t>
      </w:r>
      <w:r>
        <w:rPr>
          <w:color w:val="868686"/>
          <w:sz w:val="24"/>
        </w:rPr>
        <w:t>one</w:t>
      </w:r>
      <w:r>
        <w:rPr>
          <w:color w:val="868686"/>
          <w:spacing w:val="-1"/>
          <w:sz w:val="24"/>
        </w:rPr>
        <w:t xml:space="preserve"> </w:t>
      </w:r>
      <w:r>
        <w:rPr>
          <w:color w:val="868686"/>
          <w:sz w:val="24"/>
        </w:rPr>
        <w:t>of their</w:t>
      </w:r>
      <w:r>
        <w:rPr>
          <w:color w:val="868686"/>
          <w:spacing w:val="-2"/>
          <w:sz w:val="24"/>
        </w:rPr>
        <w:t xml:space="preserve"> </w:t>
      </w:r>
      <w:r>
        <w:rPr>
          <w:color w:val="868686"/>
          <w:sz w:val="24"/>
        </w:rPr>
        <w:t>children</w:t>
      </w:r>
    </w:p>
    <w:p w14:paraId="2488076D"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disclosure</w:t>
      </w:r>
      <w:r>
        <w:rPr>
          <w:color w:val="868686"/>
          <w:spacing w:val="-1"/>
          <w:sz w:val="24"/>
        </w:rPr>
        <w:t xml:space="preserve"> </w:t>
      </w:r>
      <w:r>
        <w:rPr>
          <w:color w:val="868686"/>
          <w:sz w:val="24"/>
        </w:rPr>
        <w:t>of</w:t>
      </w:r>
      <w:r>
        <w:rPr>
          <w:color w:val="868686"/>
          <w:spacing w:val="-3"/>
          <w:sz w:val="24"/>
        </w:rPr>
        <w:t xml:space="preserve"> </w:t>
      </w:r>
      <w:r>
        <w:rPr>
          <w:color w:val="868686"/>
          <w:sz w:val="24"/>
        </w:rPr>
        <w:t>sexual</w:t>
      </w:r>
      <w:r>
        <w:rPr>
          <w:color w:val="868686"/>
          <w:spacing w:val="-3"/>
          <w:sz w:val="24"/>
        </w:rPr>
        <w:t xml:space="preserve"> </w:t>
      </w:r>
      <w:r>
        <w:rPr>
          <w:color w:val="868686"/>
          <w:sz w:val="24"/>
        </w:rPr>
        <w:t>abuse</w:t>
      </w:r>
      <w:r>
        <w:rPr>
          <w:color w:val="868686"/>
          <w:spacing w:val="-2"/>
          <w:sz w:val="24"/>
        </w:rPr>
        <w:t xml:space="preserve"> </w:t>
      </w:r>
      <w:r>
        <w:rPr>
          <w:color w:val="868686"/>
          <w:sz w:val="24"/>
        </w:rPr>
        <w:t>within</w:t>
      </w:r>
      <w:r>
        <w:rPr>
          <w:color w:val="868686"/>
          <w:spacing w:val="-5"/>
          <w:sz w:val="24"/>
        </w:rPr>
        <w:t xml:space="preserve"> </w:t>
      </w:r>
      <w:r>
        <w:rPr>
          <w:color w:val="868686"/>
          <w:sz w:val="24"/>
        </w:rPr>
        <w:t>the</w:t>
      </w:r>
      <w:r>
        <w:rPr>
          <w:color w:val="868686"/>
          <w:spacing w:val="-2"/>
          <w:sz w:val="24"/>
        </w:rPr>
        <w:t xml:space="preserve"> </w:t>
      </w:r>
      <w:r>
        <w:rPr>
          <w:color w:val="868686"/>
          <w:sz w:val="24"/>
        </w:rPr>
        <w:t>family</w:t>
      </w:r>
    </w:p>
    <w:p w14:paraId="1191B5A5"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12"/>
          <w:sz w:val="24"/>
        </w:rPr>
        <w:t xml:space="preserve"> </w:t>
      </w:r>
      <w:r>
        <w:rPr>
          <w:color w:val="868686"/>
          <w:sz w:val="24"/>
        </w:rPr>
        <w:t>child</w:t>
      </w:r>
      <w:r>
        <w:rPr>
          <w:color w:val="868686"/>
          <w:spacing w:val="-10"/>
          <w:sz w:val="24"/>
        </w:rPr>
        <w:t xml:space="preserve"> </w:t>
      </w:r>
      <w:r>
        <w:rPr>
          <w:color w:val="868686"/>
          <w:sz w:val="24"/>
        </w:rPr>
        <w:t>disclosing</w:t>
      </w:r>
      <w:r>
        <w:rPr>
          <w:color w:val="868686"/>
          <w:spacing w:val="-10"/>
          <w:sz w:val="24"/>
        </w:rPr>
        <w:t xml:space="preserve"> </w:t>
      </w:r>
      <w:r>
        <w:rPr>
          <w:color w:val="868686"/>
          <w:sz w:val="24"/>
        </w:rPr>
        <w:t>to</w:t>
      </w:r>
      <w:r>
        <w:rPr>
          <w:color w:val="868686"/>
          <w:spacing w:val="-9"/>
          <w:sz w:val="24"/>
        </w:rPr>
        <w:t xml:space="preserve"> </w:t>
      </w:r>
      <w:r>
        <w:rPr>
          <w:color w:val="868686"/>
          <w:sz w:val="24"/>
        </w:rPr>
        <w:t>be</w:t>
      </w:r>
      <w:r>
        <w:rPr>
          <w:color w:val="868686"/>
          <w:spacing w:val="-10"/>
          <w:sz w:val="24"/>
        </w:rPr>
        <w:t xml:space="preserve"> </w:t>
      </w:r>
      <w:r>
        <w:rPr>
          <w:color w:val="868686"/>
          <w:sz w:val="24"/>
        </w:rPr>
        <w:t>LGBT</w:t>
      </w:r>
      <w:r>
        <w:rPr>
          <w:color w:val="868686"/>
          <w:spacing w:val="-11"/>
          <w:sz w:val="24"/>
        </w:rPr>
        <w:t xml:space="preserve"> </w:t>
      </w:r>
      <w:r>
        <w:rPr>
          <w:color w:val="868686"/>
          <w:sz w:val="24"/>
        </w:rPr>
        <w:t>(FGM</w:t>
      </w:r>
      <w:r>
        <w:rPr>
          <w:color w:val="868686"/>
          <w:spacing w:val="-12"/>
          <w:sz w:val="24"/>
        </w:rPr>
        <w:t xml:space="preserve"> </w:t>
      </w:r>
      <w:r>
        <w:rPr>
          <w:color w:val="868686"/>
          <w:sz w:val="24"/>
        </w:rPr>
        <w:t>can</w:t>
      </w:r>
      <w:r>
        <w:rPr>
          <w:color w:val="868686"/>
          <w:spacing w:val="-13"/>
          <w:sz w:val="24"/>
        </w:rPr>
        <w:t xml:space="preserve"> </w:t>
      </w:r>
      <w:r>
        <w:rPr>
          <w:color w:val="868686"/>
          <w:sz w:val="24"/>
        </w:rPr>
        <w:t>be</w:t>
      </w:r>
      <w:r>
        <w:rPr>
          <w:color w:val="868686"/>
          <w:spacing w:val="-11"/>
          <w:sz w:val="24"/>
        </w:rPr>
        <w:t xml:space="preserve"> </w:t>
      </w:r>
      <w:r>
        <w:rPr>
          <w:color w:val="868686"/>
          <w:sz w:val="24"/>
        </w:rPr>
        <w:t>viewed</w:t>
      </w:r>
      <w:r>
        <w:rPr>
          <w:color w:val="868686"/>
          <w:spacing w:val="-11"/>
          <w:sz w:val="24"/>
        </w:rPr>
        <w:t xml:space="preserve"> </w:t>
      </w:r>
      <w:r>
        <w:rPr>
          <w:color w:val="868686"/>
          <w:sz w:val="24"/>
        </w:rPr>
        <w:t>as</w:t>
      </w:r>
      <w:r>
        <w:rPr>
          <w:color w:val="868686"/>
          <w:spacing w:val="-10"/>
          <w:sz w:val="24"/>
        </w:rPr>
        <w:t xml:space="preserve"> </w:t>
      </w:r>
      <w:r>
        <w:rPr>
          <w:color w:val="868686"/>
          <w:sz w:val="24"/>
        </w:rPr>
        <w:t>a</w:t>
      </w:r>
      <w:r>
        <w:rPr>
          <w:color w:val="868686"/>
          <w:spacing w:val="-12"/>
          <w:sz w:val="24"/>
        </w:rPr>
        <w:t xml:space="preserve"> </w:t>
      </w:r>
      <w:r>
        <w:rPr>
          <w:color w:val="868686"/>
          <w:sz w:val="24"/>
        </w:rPr>
        <w:t>‘cure’</w:t>
      </w:r>
      <w:r>
        <w:rPr>
          <w:color w:val="868686"/>
          <w:spacing w:val="-9"/>
          <w:sz w:val="24"/>
        </w:rPr>
        <w:t xml:space="preserve"> </w:t>
      </w:r>
      <w:r>
        <w:rPr>
          <w:color w:val="868686"/>
          <w:sz w:val="24"/>
        </w:rPr>
        <w:t>by</w:t>
      </w:r>
      <w:r>
        <w:rPr>
          <w:color w:val="868686"/>
          <w:spacing w:val="-9"/>
          <w:sz w:val="24"/>
        </w:rPr>
        <w:t xml:space="preserve"> </w:t>
      </w:r>
      <w:r>
        <w:rPr>
          <w:color w:val="868686"/>
          <w:sz w:val="24"/>
        </w:rPr>
        <w:t>the</w:t>
      </w:r>
    </w:p>
    <w:p w14:paraId="1DF234A3" w14:textId="77777777" w:rsidR="00641FAE" w:rsidRDefault="00A75B9B" w:rsidP="003719E8">
      <w:pPr>
        <w:pStyle w:val="BodyText"/>
        <w:spacing w:line="276" w:lineRule="auto"/>
      </w:pPr>
      <w:r>
        <w:rPr>
          <w:color w:val="868686"/>
        </w:rPr>
        <w:t>family)</w:t>
      </w:r>
    </w:p>
    <w:p w14:paraId="6FDA25CE"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child</w:t>
      </w:r>
      <w:r>
        <w:rPr>
          <w:color w:val="868686"/>
          <w:spacing w:val="-3"/>
          <w:sz w:val="24"/>
        </w:rPr>
        <w:t xml:space="preserve"> </w:t>
      </w:r>
      <w:r>
        <w:rPr>
          <w:color w:val="868686"/>
          <w:sz w:val="24"/>
        </w:rPr>
        <w:t>who</w:t>
      </w:r>
      <w:r>
        <w:rPr>
          <w:color w:val="868686"/>
          <w:spacing w:val="-1"/>
          <w:sz w:val="24"/>
        </w:rPr>
        <w:t xml:space="preserve"> </w:t>
      </w:r>
      <w:r>
        <w:rPr>
          <w:color w:val="868686"/>
          <w:sz w:val="24"/>
        </w:rPr>
        <w:t>has</w:t>
      </w:r>
      <w:r>
        <w:rPr>
          <w:color w:val="868686"/>
          <w:spacing w:val="-1"/>
          <w:sz w:val="24"/>
        </w:rPr>
        <w:t xml:space="preserve"> </w:t>
      </w:r>
      <w:r>
        <w:rPr>
          <w:color w:val="868686"/>
          <w:sz w:val="24"/>
        </w:rPr>
        <w:t>SEND</w:t>
      </w:r>
    </w:p>
    <w:p w14:paraId="1EE952D0" w14:textId="77777777" w:rsidR="00641FAE" w:rsidRDefault="00641FAE" w:rsidP="003719E8">
      <w:pPr>
        <w:pStyle w:val="BodyText"/>
        <w:spacing w:before="10" w:line="276" w:lineRule="auto"/>
        <w:ind w:left="0"/>
        <w:rPr>
          <w:sz w:val="38"/>
        </w:rPr>
      </w:pPr>
    </w:p>
    <w:p w14:paraId="781ABC84" w14:textId="77777777" w:rsidR="00641FAE" w:rsidRDefault="00A75B9B" w:rsidP="003719E8">
      <w:pPr>
        <w:pStyle w:val="BodyText"/>
        <w:spacing w:line="276" w:lineRule="auto"/>
        <w:ind w:left="880" w:right="822"/>
        <w:jc w:val="both"/>
      </w:pPr>
      <w:r>
        <w:rPr>
          <w:color w:val="868686"/>
        </w:rPr>
        <w:t>Signs</w:t>
      </w:r>
      <w:r>
        <w:rPr>
          <w:color w:val="868686"/>
          <w:spacing w:val="-20"/>
        </w:rPr>
        <w:t xml:space="preserve"> </w:t>
      </w:r>
      <w:r>
        <w:rPr>
          <w:color w:val="868686"/>
        </w:rPr>
        <w:t>for</w:t>
      </w:r>
      <w:r>
        <w:rPr>
          <w:color w:val="868686"/>
          <w:spacing w:val="-18"/>
        </w:rPr>
        <w:t xml:space="preserve"> </w:t>
      </w:r>
      <w:r>
        <w:rPr>
          <w:color w:val="868686"/>
        </w:rPr>
        <w:t>schools</w:t>
      </w:r>
      <w:r>
        <w:rPr>
          <w:color w:val="868686"/>
          <w:spacing w:val="-19"/>
        </w:rPr>
        <w:t xml:space="preserve"> </w:t>
      </w:r>
      <w:r>
        <w:rPr>
          <w:color w:val="868686"/>
        </w:rPr>
        <w:t>to</w:t>
      </w:r>
      <w:r>
        <w:rPr>
          <w:color w:val="868686"/>
          <w:spacing w:val="-16"/>
        </w:rPr>
        <w:t xml:space="preserve"> </w:t>
      </w:r>
      <w:r>
        <w:rPr>
          <w:color w:val="868686"/>
        </w:rPr>
        <w:t>be</w:t>
      </w:r>
      <w:r>
        <w:rPr>
          <w:color w:val="868686"/>
          <w:spacing w:val="-16"/>
        </w:rPr>
        <w:t xml:space="preserve"> </w:t>
      </w:r>
      <w:r>
        <w:rPr>
          <w:color w:val="868686"/>
        </w:rPr>
        <w:t>aware</w:t>
      </w:r>
      <w:r>
        <w:rPr>
          <w:color w:val="868686"/>
          <w:spacing w:val="-18"/>
        </w:rPr>
        <w:t xml:space="preserve"> </w:t>
      </w:r>
      <w:r>
        <w:rPr>
          <w:color w:val="868686"/>
        </w:rPr>
        <w:t>of</w:t>
      </w:r>
      <w:r>
        <w:rPr>
          <w:color w:val="868686"/>
          <w:spacing w:val="-20"/>
        </w:rPr>
        <w:t xml:space="preserve"> </w:t>
      </w:r>
      <w:r>
        <w:rPr>
          <w:color w:val="868686"/>
        </w:rPr>
        <w:t>which</w:t>
      </w:r>
      <w:r>
        <w:rPr>
          <w:color w:val="868686"/>
          <w:spacing w:val="-20"/>
        </w:rPr>
        <w:t xml:space="preserve"> </w:t>
      </w:r>
      <w:r>
        <w:rPr>
          <w:color w:val="868686"/>
        </w:rPr>
        <w:t>may</w:t>
      </w:r>
      <w:r>
        <w:rPr>
          <w:color w:val="868686"/>
          <w:spacing w:val="-20"/>
        </w:rPr>
        <w:t xml:space="preserve"> </w:t>
      </w:r>
      <w:r>
        <w:rPr>
          <w:color w:val="868686"/>
        </w:rPr>
        <w:t>indicate</w:t>
      </w:r>
      <w:r>
        <w:rPr>
          <w:color w:val="868686"/>
          <w:spacing w:val="-18"/>
        </w:rPr>
        <w:t xml:space="preserve"> </w:t>
      </w:r>
      <w:r>
        <w:rPr>
          <w:color w:val="868686"/>
        </w:rPr>
        <w:t>the</w:t>
      </w:r>
      <w:r>
        <w:rPr>
          <w:color w:val="868686"/>
          <w:spacing w:val="-18"/>
        </w:rPr>
        <w:t xml:space="preserve"> </w:t>
      </w:r>
      <w:r>
        <w:rPr>
          <w:color w:val="868686"/>
        </w:rPr>
        <w:t>possibility</w:t>
      </w:r>
      <w:r>
        <w:rPr>
          <w:color w:val="868686"/>
          <w:spacing w:val="-18"/>
        </w:rPr>
        <w:t xml:space="preserve"> </w:t>
      </w:r>
      <w:r>
        <w:rPr>
          <w:color w:val="868686"/>
        </w:rPr>
        <w:t>of</w:t>
      </w:r>
      <w:r>
        <w:rPr>
          <w:color w:val="868686"/>
          <w:spacing w:val="-19"/>
        </w:rPr>
        <w:t xml:space="preserve"> </w:t>
      </w:r>
      <w:r>
        <w:rPr>
          <w:color w:val="868686"/>
        </w:rPr>
        <w:t>a</w:t>
      </w:r>
      <w:r>
        <w:rPr>
          <w:color w:val="868686"/>
          <w:spacing w:val="-20"/>
        </w:rPr>
        <w:t xml:space="preserve"> </w:t>
      </w:r>
      <w:r>
        <w:rPr>
          <w:color w:val="868686"/>
        </w:rPr>
        <w:t>force</w:t>
      </w:r>
      <w:r>
        <w:rPr>
          <w:color w:val="868686"/>
          <w:spacing w:val="-82"/>
        </w:rPr>
        <w:t xml:space="preserve"> </w:t>
      </w:r>
      <w:r>
        <w:rPr>
          <w:color w:val="868686"/>
        </w:rPr>
        <w:t>marriage</w:t>
      </w:r>
      <w:r>
        <w:rPr>
          <w:color w:val="868686"/>
          <w:spacing w:val="-1"/>
        </w:rPr>
        <w:t xml:space="preserve"> </w:t>
      </w:r>
      <w:r>
        <w:rPr>
          <w:color w:val="868686"/>
        </w:rPr>
        <w:t>include:</w:t>
      </w:r>
    </w:p>
    <w:p w14:paraId="34BF14AE" w14:textId="77777777" w:rsidR="00641FAE" w:rsidRDefault="00A75B9B" w:rsidP="003719E8">
      <w:pPr>
        <w:pStyle w:val="ListParagraph"/>
        <w:numPr>
          <w:ilvl w:val="1"/>
          <w:numId w:val="3"/>
        </w:numPr>
        <w:tabs>
          <w:tab w:val="left" w:pos="1874"/>
        </w:tabs>
        <w:spacing w:before="158" w:line="276" w:lineRule="auto"/>
        <w:rPr>
          <w:sz w:val="24"/>
        </w:rPr>
      </w:pPr>
      <w:r>
        <w:rPr>
          <w:color w:val="868686"/>
          <w:sz w:val="24"/>
        </w:rPr>
        <w:t>self-harm</w:t>
      </w:r>
      <w:r>
        <w:rPr>
          <w:color w:val="868686"/>
          <w:spacing w:val="-3"/>
          <w:sz w:val="24"/>
        </w:rPr>
        <w:t xml:space="preserve"> </w:t>
      </w:r>
      <w:r>
        <w:rPr>
          <w:color w:val="868686"/>
          <w:sz w:val="24"/>
        </w:rPr>
        <w:t>or</w:t>
      </w:r>
      <w:r>
        <w:rPr>
          <w:color w:val="868686"/>
          <w:spacing w:val="-2"/>
          <w:sz w:val="24"/>
        </w:rPr>
        <w:t xml:space="preserve"> </w:t>
      </w:r>
      <w:r>
        <w:rPr>
          <w:color w:val="868686"/>
          <w:sz w:val="24"/>
        </w:rPr>
        <w:t>suicidal</w:t>
      </w:r>
      <w:r>
        <w:rPr>
          <w:color w:val="868686"/>
          <w:spacing w:val="-5"/>
          <w:sz w:val="24"/>
        </w:rPr>
        <w:t xml:space="preserve"> </w:t>
      </w:r>
      <w:r>
        <w:rPr>
          <w:color w:val="868686"/>
          <w:sz w:val="24"/>
        </w:rPr>
        <w:t>acts</w:t>
      </w:r>
      <w:r>
        <w:rPr>
          <w:color w:val="868686"/>
          <w:spacing w:val="-2"/>
          <w:sz w:val="24"/>
        </w:rPr>
        <w:t xml:space="preserve"> </w:t>
      </w:r>
      <w:r>
        <w:rPr>
          <w:color w:val="868686"/>
          <w:sz w:val="24"/>
        </w:rPr>
        <w:t>or</w:t>
      </w:r>
      <w:r>
        <w:rPr>
          <w:color w:val="868686"/>
          <w:spacing w:val="-2"/>
          <w:sz w:val="24"/>
        </w:rPr>
        <w:t xml:space="preserve"> </w:t>
      </w:r>
      <w:r>
        <w:rPr>
          <w:color w:val="868686"/>
          <w:sz w:val="24"/>
        </w:rPr>
        <w:t>comments</w:t>
      </w:r>
    </w:p>
    <w:p w14:paraId="21893373" w14:textId="77777777" w:rsidR="00641FAE" w:rsidRDefault="00A75B9B" w:rsidP="003719E8">
      <w:pPr>
        <w:pStyle w:val="ListParagraph"/>
        <w:numPr>
          <w:ilvl w:val="1"/>
          <w:numId w:val="3"/>
        </w:numPr>
        <w:tabs>
          <w:tab w:val="left" w:pos="1874"/>
        </w:tabs>
        <w:spacing w:line="276" w:lineRule="auto"/>
        <w:rPr>
          <w:sz w:val="24"/>
        </w:rPr>
      </w:pPr>
      <w:r>
        <w:rPr>
          <w:color w:val="868686"/>
          <w:sz w:val="24"/>
        </w:rPr>
        <w:t>running</w:t>
      </w:r>
      <w:r>
        <w:rPr>
          <w:color w:val="868686"/>
          <w:spacing w:val="-3"/>
          <w:sz w:val="24"/>
        </w:rPr>
        <w:t xml:space="preserve"> </w:t>
      </w:r>
      <w:r>
        <w:rPr>
          <w:color w:val="868686"/>
          <w:sz w:val="24"/>
        </w:rPr>
        <w:t>away</w:t>
      </w:r>
      <w:r>
        <w:rPr>
          <w:color w:val="868686"/>
          <w:spacing w:val="-2"/>
          <w:sz w:val="24"/>
        </w:rPr>
        <w:t xml:space="preserve"> </w:t>
      </w:r>
      <w:r>
        <w:rPr>
          <w:color w:val="868686"/>
          <w:sz w:val="24"/>
        </w:rPr>
        <w:t>from home</w:t>
      </w:r>
    </w:p>
    <w:p w14:paraId="27878D42"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history</w:t>
      </w:r>
      <w:r>
        <w:rPr>
          <w:color w:val="868686"/>
          <w:spacing w:val="-2"/>
          <w:sz w:val="24"/>
        </w:rPr>
        <w:t xml:space="preserve"> </w:t>
      </w:r>
      <w:r>
        <w:rPr>
          <w:color w:val="868686"/>
          <w:sz w:val="24"/>
        </w:rPr>
        <w:t>of</w:t>
      </w:r>
      <w:r>
        <w:rPr>
          <w:color w:val="868686"/>
          <w:spacing w:val="-2"/>
          <w:sz w:val="24"/>
        </w:rPr>
        <w:t xml:space="preserve"> </w:t>
      </w:r>
      <w:r>
        <w:rPr>
          <w:color w:val="868686"/>
          <w:sz w:val="24"/>
        </w:rPr>
        <w:t>police</w:t>
      </w:r>
      <w:r>
        <w:rPr>
          <w:color w:val="868686"/>
          <w:spacing w:val="-2"/>
          <w:sz w:val="24"/>
        </w:rPr>
        <w:t xml:space="preserve"> </w:t>
      </w:r>
      <w:r>
        <w:rPr>
          <w:color w:val="868686"/>
          <w:sz w:val="24"/>
        </w:rPr>
        <w:t>intervention</w:t>
      </w:r>
      <w:r>
        <w:rPr>
          <w:color w:val="868686"/>
          <w:spacing w:val="-5"/>
          <w:sz w:val="24"/>
        </w:rPr>
        <w:t xml:space="preserve"> </w:t>
      </w:r>
      <w:r>
        <w:rPr>
          <w:color w:val="868686"/>
          <w:sz w:val="24"/>
        </w:rPr>
        <w:t>with</w:t>
      </w:r>
      <w:r>
        <w:rPr>
          <w:color w:val="868686"/>
          <w:spacing w:val="-4"/>
          <w:sz w:val="24"/>
        </w:rPr>
        <w:t xml:space="preserve"> </w:t>
      </w:r>
      <w:r>
        <w:rPr>
          <w:color w:val="868686"/>
          <w:sz w:val="24"/>
        </w:rPr>
        <w:t>the</w:t>
      </w:r>
      <w:r>
        <w:rPr>
          <w:color w:val="868686"/>
          <w:spacing w:val="-2"/>
          <w:sz w:val="24"/>
        </w:rPr>
        <w:t xml:space="preserve"> </w:t>
      </w:r>
      <w:r>
        <w:rPr>
          <w:color w:val="868686"/>
          <w:sz w:val="24"/>
        </w:rPr>
        <w:t>family</w:t>
      </w:r>
    </w:p>
    <w:p w14:paraId="1642E596" w14:textId="77777777" w:rsidR="00641FAE" w:rsidRDefault="00A75B9B" w:rsidP="003719E8">
      <w:pPr>
        <w:pStyle w:val="ListParagraph"/>
        <w:numPr>
          <w:ilvl w:val="1"/>
          <w:numId w:val="3"/>
        </w:numPr>
        <w:tabs>
          <w:tab w:val="left" w:pos="1874"/>
        </w:tabs>
        <w:spacing w:line="276" w:lineRule="auto"/>
        <w:rPr>
          <w:sz w:val="24"/>
        </w:rPr>
      </w:pPr>
      <w:r>
        <w:rPr>
          <w:color w:val="868686"/>
          <w:sz w:val="24"/>
        </w:rPr>
        <w:t>FGM</w:t>
      </w:r>
    </w:p>
    <w:p w14:paraId="1F6E5F58" w14:textId="77777777" w:rsidR="00641FAE" w:rsidRDefault="00A75B9B" w:rsidP="003719E8">
      <w:pPr>
        <w:pStyle w:val="ListParagraph"/>
        <w:numPr>
          <w:ilvl w:val="1"/>
          <w:numId w:val="3"/>
        </w:numPr>
        <w:tabs>
          <w:tab w:val="left" w:pos="1874"/>
        </w:tabs>
        <w:spacing w:line="276" w:lineRule="auto"/>
        <w:rPr>
          <w:sz w:val="24"/>
        </w:rPr>
      </w:pPr>
      <w:r>
        <w:rPr>
          <w:color w:val="868686"/>
          <w:sz w:val="24"/>
        </w:rPr>
        <w:t>anxious</w:t>
      </w:r>
      <w:r>
        <w:rPr>
          <w:color w:val="868686"/>
          <w:spacing w:val="-3"/>
          <w:sz w:val="24"/>
        </w:rPr>
        <w:t xml:space="preserve"> </w:t>
      </w:r>
      <w:r>
        <w:rPr>
          <w:color w:val="868686"/>
          <w:sz w:val="24"/>
        </w:rPr>
        <w:t>behaviour</w:t>
      </w:r>
      <w:r>
        <w:rPr>
          <w:color w:val="868686"/>
          <w:spacing w:val="-5"/>
          <w:sz w:val="24"/>
        </w:rPr>
        <w:t xml:space="preserve"> </w:t>
      </w:r>
      <w:r>
        <w:rPr>
          <w:color w:val="868686"/>
          <w:sz w:val="24"/>
        </w:rPr>
        <w:t>about</w:t>
      </w:r>
      <w:r>
        <w:rPr>
          <w:color w:val="868686"/>
          <w:spacing w:val="-4"/>
          <w:sz w:val="24"/>
        </w:rPr>
        <w:t xml:space="preserve"> </w:t>
      </w:r>
      <w:r>
        <w:rPr>
          <w:color w:val="868686"/>
          <w:sz w:val="24"/>
        </w:rPr>
        <w:t>an</w:t>
      </w:r>
      <w:r>
        <w:rPr>
          <w:color w:val="868686"/>
          <w:spacing w:val="-3"/>
          <w:sz w:val="24"/>
        </w:rPr>
        <w:t xml:space="preserve"> </w:t>
      </w:r>
      <w:r>
        <w:rPr>
          <w:color w:val="868686"/>
          <w:sz w:val="24"/>
        </w:rPr>
        <w:t>upcoming</w:t>
      </w:r>
      <w:r>
        <w:rPr>
          <w:color w:val="868686"/>
          <w:spacing w:val="-2"/>
          <w:sz w:val="24"/>
        </w:rPr>
        <w:t xml:space="preserve"> </w:t>
      </w:r>
      <w:r>
        <w:rPr>
          <w:color w:val="868686"/>
          <w:sz w:val="24"/>
        </w:rPr>
        <w:t>holiday</w:t>
      </w:r>
    </w:p>
    <w:p w14:paraId="684C811E" w14:textId="77777777" w:rsidR="00641FAE" w:rsidRDefault="00A75B9B" w:rsidP="003719E8">
      <w:pPr>
        <w:pStyle w:val="ListParagraph"/>
        <w:numPr>
          <w:ilvl w:val="1"/>
          <w:numId w:val="3"/>
        </w:numPr>
        <w:tabs>
          <w:tab w:val="left" w:pos="1874"/>
        </w:tabs>
        <w:spacing w:line="276" w:lineRule="auto"/>
        <w:rPr>
          <w:sz w:val="24"/>
        </w:rPr>
      </w:pPr>
      <w:r>
        <w:rPr>
          <w:color w:val="868686"/>
          <w:sz w:val="24"/>
        </w:rPr>
        <w:t>being</w:t>
      </w:r>
      <w:r>
        <w:rPr>
          <w:color w:val="868686"/>
          <w:spacing w:val="-4"/>
          <w:sz w:val="24"/>
        </w:rPr>
        <w:t xml:space="preserve"> </w:t>
      </w:r>
      <w:r>
        <w:rPr>
          <w:color w:val="868686"/>
          <w:sz w:val="24"/>
        </w:rPr>
        <w:t>watched</w:t>
      </w:r>
      <w:r>
        <w:rPr>
          <w:color w:val="868686"/>
          <w:spacing w:val="-3"/>
          <w:sz w:val="24"/>
        </w:rPr>
        <w:t xml:space="preserve"> </w:t>
      </w:r>
      <w:r>
        <w:rPr>
          <w:color w:val="868686"/>
          <w:sz w:val="24"/>
        </w:rPr>
        <w:t>by</w:t>
      </w:r>
      <w:r>
        <w:rPr>
          <w:color w:val="868686"/>
          <w:spacing w:val="-1"/>
          <w:sz w:val="24"/>
        </w:rPr>
        <w:t xml:space="preserve"> </w:t>
      </w:r>
      <w:r>
        <w:rPr>
          <w:color w:val="868686"/>
          <w:sz w:val="24"/>
        </w:rPr>
        <w:t>siblings</w:t>
      </w:r>
      <w:r>
        <w:rPr>
          <w:color w:val="868686"/>
          <w:spacing w:val="-3"/>
          <w:sz w:val="24"/>
        </w:rPr>
        <w:t xml:space="preserve"> </w:t>
      </w:r>
      <w:r>
        <w:rPr>
          <w:color w:val="868686"/>
          <w:sz w:val="24"/>
        </w:rPr>
        <w:t>or</w:t>
      </w:r>
      <w:r>
        <w:rPr>
          <w:color w:val="868686"/>
          <w:spacing w:val="-2"/>
          <w:sz w:val="24"/>
        </w:rPr>
        <w:t xml:space="preserve"> </w:t>
      </w:r>
      <w:r>
        <w:rPr>
          <w:color w:val="868686"/>
          <w:sz w:val="24"/>
        </w:rPr>
        <w:t>older</w:t>
      </w:r>
      <w:r>
        <w:rPr>
          <w:color w:val="868686"/>
          <w:spacing w:val="-2"/>
          <w:sz w:val="24"/>
        </w:rPr>
        <w:t xml:space="preserve"> </w:t>
      </w:r>
      <w:r>
        <w:rPr>
          <w:color w:val="868686"/>
          <w:sz w:val="24"/>
        </w:rPr>
        <w:t>cousins</w:t>
      </w:r>
    </w:p>
    <w:p w14:paraId="5A02470B"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sudden</w:t>
      </w:r>
      <w:r>
        <w:rPr>
          <w:color w:val="868686"/>
          <w:spacing w:val="-3"/>
          <w:sz w:val="24"/>
        </w:rPr>
        <w:t xml:space="preserve"> </w:t>
      </w:r>
      <w:r>
        <w:rPr>
          <w:color w:val="868686"/>
          <w:sz w:val="24"/>
        </w:rPr>
        <w:t>announcement</w:t>
      </w:r>
      <w:r>
        <w:rPr>
          <w:color w:val="868686"/>
          <w:spacing w:val="-3"/>
          <w:sz w:val="24"/>
        </w:rPr>
        <w:t xml:space="preserve"> </w:t>
      </w:r>
      <w:r>
        <w:rPr>
          <w:color w:val="868686"/>
          <w:sz w:val="24"/>
        </w:rPr>
        <w:t>of</w:t>
      </w:r>
      <w:r>
        <w:rPr>
          <w:color w:val="868686"/>
          <w:spacing w:val="-1"/>
          <w:sz w:val="24"/>
        </w:rPr>
        <w:t xml:space="preserve"> </w:t>
      </w:r>
      <w:r>
        <w:rPr>
          <w:color w:val="868686"/>
          <w:sz w:val="24"/>
        </w:rPr>
        <w:t>an</w:t>
      </w:r>
      <w:r>
        <w:rPr>
          <w:color w:val="868686"/>
          <w:spacing w:val="-3"/>
          <w:sz w:val="24"/>
        </w:rPr>
        <w:t xml:space="preserve"> </w:t>
      </w:r>
      <w:r>
        <w:rPr>
          <w:color w:val="868686"/>
          <w:sz w:val="24"/>
        </w:rPr>
        <w:t>engagement</w:t>
      </w:r>
    </w:p>
    <w:p w14:paraId="5446B084" w14:textId="77777777" w:rsidR="00470D0D" w:rsidRDefault="00470D0D" w:rsidP="003719E8">
      <w:pPr>
        <w:pStyle w:val="BodyText"/>
        <w:spacing w:before="11" w:line="276" w:lineRule="auto"/>
        <w:ind w:left="0"/>
        <w:rPr>
          <w:sz w:val="38"/>
        </w:rPr>
      </w:pPr>
    </w:p>
    <w:p w14:paraId="21C5AC80" w14:textId="77777777" w:rsidR="00C95662" w:rsidRDefault="00C95662" w:rsidP="003719E8">
      <w:pPr>
        <w:pStyle w:val="BodyText"/>
        <w:spacing w:before="11" w:line="276" w:lineRule="auto"/>
        <w:ind w:left="0"/>
        <w:rPr>
          <w:sz w:val="38"/>
        </w:rPr>
      </w:pPr>
    </w:p>
    <w:p w14:paraId="49038F50" w14:textId="1843CCDE" w:rsidR="00641FAE" w:rsidRPr="00470D0D" w:rsidRDefault="00A75B9B" w:rsidP="002940D9">
      <w:pPr>
        <w:pStyle w:val="Heading2"/>
        <w:numPr>
          <w:ilvl w:val="0"/>
          <w:numId w:val="8"/>
        </w:numPr>
        <w:tabs>
          <w:tab w:val="left" w:pos="1600"/>
          <w:tab w:val="left" w:pos="1601"/>
        </w:tabs>
        <w:spacing w:before="4" w:line="276" w:lineRule="auto"/>
        <w:rPr>
          <w:sz w:val="18"/>
        </w:rPr>
      </w:pPr>
      <w:r w:rsidRPr="00470D0D">
        <w:rPr>
          <w:color w:val="1D2C4D"/>
        </w:rPr>
        <w:t>Mental</w:t>
      </w:r>
      <w:r w:rsidRPr="00470D0D">
        <w:rPr>
          <w:color w:val="1D2C4D"/>
          <w:spacing w:val="-2"/>
        </w:rPr>
        <w:t xml:space="preserve"> </w:t>
      </w:r>
      <w:r w:rsidR="00470D0D">
        <w:rPr>
          <w:color w:val="1D2C4D"/>
          <w:spacing w:val="-2"/>
        </w:rPr>
        <w:t xml:space="preserve">&amp; Emotional </w:t>
      </w:r>
      <w:r w:rsidRPr="00470D0D">
        <w:rPr>
          <w:color w:val="1D2C4D"/>
        </w:rPr>
        <w:t>Health</w:t>
      </w:r>
    </w:p>
    <w:p w14:paraId="52543B73" w14:textId="77777777" w:rsidR="00362115" w:rsidRDefault="00A75B9B" w:rsidP="003719E8">
      <w:pPr>
        <w:pStyle w:val="BodyText"/>
        <w:spacing w:before="101" w:line="276" w:lineRule="auto"/>
        <w:ind w:left="880" w:right="818"/>
        <w:jc w:val="both"/>
        <w:rPr>
          <w:color w:val="868686"/>
          <w:spacing w:val="-3"/>
        </w:rPr>
      </w:pPr>
      <w:r>
        <w:rPr>
          <w:noProof/>
        </w:rPr>
        <w:drawing>
          <wp:anchor distT="0" distB="0" distL="0" distR="0" simplePos="0" relativeHeight="251658269" behindDoc="1" locked="0" layoutInCell="1" allowOverlap="1" wp14:anchorId="5E670CC9" wp14:editId="2EFCD3CC">
            <wp:simplePos x="0" y="0"/>
            <wp:positionH relativeFrom="page">
              <wp:posOffset>5636895</wp:posOffset>
            </wp:positionH>
            <wp:positionV relativeFrom="paragraph">
              <wp:posOffset>-143762</wp:posOffset>
            </wp:positionV>
            <wp:extent cx="1009015" cy="4606019"/>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More and more school children are struggling to cope with their mental</w:t>
      </w:r>
      <w:r>
        <w:rPr>
          <w:color w:val="868686"/>
          <w:spacing w:val="1"/>
        </w:rPr>
        <w:t xml:space="preserve"> </w:t>
      </w:r>
      <w:r>
        <w:rPr>
          <w:color w:val="868686"/>
        </w:rPr>
        <w:t>health</w:t>
      </w:r>
      <w:r>
        <w:rPr>
          <w:color w:val="868686"/>
          <w:spacing w:val="-17"/>
        </w:rPr>
        <w:t xml:space="preserve"> </w:t>
      </w:r>
      <w:r>
        <w:rPr>
          <w:color w:val="868686"/>
        </w:rPr>
        <w:t>with</w:t>
      </w:r>
      <w:r>
        <w:rPr>
          <w:color w:val="868686"/>
          <w:spacing w:val="-17"/>
        </w:rPr>
        <w:t xml:space="preserve"> </w:t>
      </w:r>
      <w:r>
        <w:rPr>
          <w:color w:val="868686"/>
        </w:rPr>
        <w:t>rising</w:t>
      </w:r>
      <w:r>
        <w:rPr>
          <w:color w:val="868686"/>
          <w:spacing w:val="-17"/>
        </w:rPr>
        <w:t xml:space="preserve"> </w:t>
      </w:r>
      <w:r>
        <w:rPr>
          <w:color w:val="868686"/>
        </w:rPr>
        <w:t>rates</w:t>
      </w:r>
      <w:r>
        <w:rPr>
          <w:color w:val="868686"/>
          <w:spacing w:val="-16"/>
        </w:rPr>
        <w:t xml:space="preserve"> </w:t>
      </w:r>
      <w:r>
        <w:rPr>
          <w:color w:val="868686"/>
        </w:rPr>
        <w:t>of</w:t>
      </w:r>
      <w:r>
        <w:rPr>
          <w:color w:val="868686"/>
          <w:spacing w:val="-17"/>
        </w:rPr>
        <w:t xml:space="preserve"> </w:t>
      </w:r>
      <w:r>
        <w:rPr>
          <w:color w:val="868686"/>
        </w:rPr>
        <w:t>depression,</w:t>
      </w:r>
      <w:r>
        <w:rPr>
          <w:color w:val="868686"/>
          <w:spacing w:val="-17"/>
        </w:rPr>
        <w:t xml:space="preserve"> </w:t>
      </w:r>
      <w:r>
        <w:rPr>
          <w:color w:val="868686"/>
        </w:rPr>
        <w:t>anxiety</w:t>
      </w:r>
      <w:r>
        <w:rPr>
          <w:color w:val="868686"/>
          <w:spacing w:val="-16"/>
        </w:rPr>
        <w:t xml:space="preserve"> </w:t>
      </w:r>
      <w:r>
        <w:rPr>
          <w:color w:val="868686"/>
        </w:rPr>
        <w:t>and</w:t>
      </w:r>
      <w:r>
        <w:rPr>
          <w:color w:val="868686"/>
          <w:spacing w:val="-17"/>
        </w:rPr>
        <w:t xml:space="preserve"> </w:t>
      </w:r>
      <w:r>
        <w:rPr>
          <w:color w:val="868686"/>
        </w:rPr>
        <w:t>self-harm</w:t>
      </w:r>
      <w:r>
        <w:rPr>
          <w:color w:val="868686"/>
          <w:spacing w:val="-17"/>
        </w:rPr>
        <w:t xml:space="preserve"> </w:t>
      </w:r>
      <w:r>
        <w:rPr>
          <w:color w:val="868686"/>
        </w:rPr>
        <w:t>in</w:t>
      </w:r>
      <w:r>
        <w:rPr>
          <w:color w:val="868686"/>
          <w:spacing w:val="-15"/>
        </w:rPr>
        <w:t xml:space="preserve"> </w:t>
      </w:r>
      <w:r>
        <w:rPr>
          <w:color w:val="868686"/>
        </w:rPr>
        <w:t>children</w:t>
      </w:r>
      <w:r>
        <w:rPr>
          <w:color w:val="868686"/>
          <w:spacing w:val="-17"/>
        </w:rPr>
        <w:t xml:space="preserve"> </w:t>
      </w:r>
      <w:r>
        <w:rPr>
          <w:color w:val="868686"/>
        </w:rPr>
        <w:t>and</w:t>
      </w:r>
      <w:r>
        <w:rPr>
          <w:color w:val="868686"/>
          <w:spacing w:val="-82"/>
        </w:rPr>
        <w:t xml:space="preserve"> </w:t>
      </w:r>
      <w:r>
        <w:rPr>
          <w:color w:val="868686"/>
        </w:rPr>
        <w:t>young people. Mental health and mental illness are part of a 'spectrum',</w:t>
      </w:r>
      <w:r>
        <w:rPr>
          <w:color w:val="868686"/>
          <w:spacing w:val="1"/>
        </w:rPr>
        <w:t xml:space="preserve"> </w:t>
      </w:r>
      <w:r>
        <w:rPr>
          <w:color w:val="868686"/>
        </w:rPr>
        <w:lastRenderedPageBreak/>
        <w:t>just</w:t>
      </w:r>
      <w:r>
        <w:rPr>
          <w:color w:val="868686"/>
          <w:spacing w:val="-4"/>
        </w:rPr>
        <w:t xml:space="preserve"> </w:t>
      </w:r>
      <w:r>
        <w:rPr>
          <w:color w:val="868686"/>
        </w:rPr>
        <w:t>as</w:t>
      </w:r>
      <w:r>
        <w:rPr>
          <w:color w:val="868686"/>
          <w:spacing w:val="-3"/>
        </w:rPr>
        <w:t xml:space="preserve"> </w:t>
      </w:r>
      <w:r>
        <w:rPr>
          <w:color w:val="868686"/>
        </w:rPr>
        <w:t>physical</w:t>
      </w:r>
      <w:r>
        <w:rPr>
          <w:color w:val="868686"/>
          <w:spacing w:val="-3"/>
        </w:rPr>
        <w:t xml:space="preserve"> </w:t>
      </w:r>
      <w:r>
        <w:rPr>
          <w:color w:val="868686"/>
        </w:rPr>
        <w:t>health</w:t>
      </w:r>
      <w:r>
        <w:rPr>
          <w:color w:val="868686"/>
          <w:spacing w:val="-2"/>
        </w:rPr>
        <w:t xml:space="preserve"> </w:t>
      </w:r>
      <w:r>
        <w:rPr>
          <w:color w:val="868686"/>
        </w:rPr>
        <w:t>and</w:t>
      </w:r>
      <w:r>
        <w:rPr>
          <w:color w:val="868686"/>
          <w:spacing w:val="-3"/>
        </w:rPr>
        <w:t xml:space="preserve"> </w:t>
      </w:r>
      <w:r>
        <w:rPr>
          <w:color w:val="868686"/>
        </w:rPr>
        <w:t>illness</w:t>
      </w:r>
      <w:r>
        <w:rPr>
          <w:color w:val="868686"/>
          <w:spacing w:val="-3"/>
        </w:rPr>
        <w:t xml:space="preserve"> </w:t>
      </w:r>
      <w:r>
        <w:rPr>
          <w:color w:val="868686"/>
        </w:rPr>
        <w:t>are.</w:t>
      </w:r>
      <w:r>
        <w:rPr>
          <w:color w:val="868686"/>
          <w:spacing w:val="-3"/>
        </w:rPr>
        <w:t xml:space="preserve"> </w:t>
      </w:r>
    </w:p>
    <w:p w14:paraId="460E16E4" w14:textId="6068016B" w:rsidR="00362115" w:rsidRDefault="00362115" w:rsidP="003719E8">
      <w:pPr>
        <w:pStyle w:val="BodyText"/>
        <w:spacing w:before="101" w:line="276" w:lineRule="auto"/>
        <w:ind w:left="880" w:right="818"/>
        <w:jc w:val="both"/>
        <w:rPr>
          <w:color w:val="868686"/>
          <w:spacing w:val="-3"/>
        </w:rPr>
      </w:pPr>
      <w:r>
        <w:rPr>
          <w:color w:val="868686"/>
          <w:spacing w:val="-3"/>
        </w:rPr>
        <w:t>In our academy we have categorised aspects of mental health to cover less and more serious issues affecting children. In general terms, any emotional upset that may be deemed as temporary and possibly in line with ‘normal’ events which occur during most individual’s lives, is categorised mainly as ‘emotional health’, e.g. incident at home or school which causes temporary upset, bereavement, etc. However, for more serious longer-term issues, possibly professionally diagnosed, such as clinical depression or anxiety, sever</w:t>
      </w:r>
      <w:r w:rsidR="008F77E9">
        <w:rPr>
          <w:color w:val="868686"/>
          <w:spacing w:val="-3"/>
        </w:rPr>
        <w:t>e</w:t>
      </w:r>
      <w:r>
        <w:rPr>
          <w:color w:val="868686"/>
          <w:spacing w:val="-3"/>
        </w:rPr>
        <w:t xml:space="preserve"> eating disorders etc.</w:t>
      </w:r>
      <w:r w:rsidR="008F77E9">
        <w:rPr>
          <w:color w:val="868686"/>
          <w:spacing w:val="-3"/>
        </w:rPr>
        <w:t>,</w:t>
      </w:r>
      <w:r>
        <w:rPr>
          <w:color w:val="868686"/>
          <w:spacing w:val="-3"/>
        </w:rPr>
        <w:t xml:space="preserve"> we refer to as ‘mental health’ concerns. Emotional </w:t>
      </w:r>
      <w:r w:rsidR="008F77E9">
        <w:rPr>
          <w:color w:val="868686"/>
          <w:spacing w:val="-3"/>
        </w:rPr>
        <w:t>h</w:t>
      </w:r>
      <w:r>
        <w:rPr>
          <w:color w:val="868686"/>
          <w:spacing w:val="-3"/>
        </w:rPr>
        <w:t>ealth concerns may well develop into longer term, more serious mental health concerns.</w:t>
      </w:r>
    </w:p>
    <w:p w14:paraId="289DC050" w14:textId="5F7663F9" w:rsidR="00641FAE" w:rsidRDefault="00A75B9B" w:rsidP="003719E8">
      <w:pPr>
        <w:pStyle w:val="BodyText"/>
        <w:spacing w:before="101" w:line="276" w:lineRule="auto"/>
        <w:ind w:left="880" w:right="818"/>
        <w:jc w:val="both"/>
      </w:pPr>
      <w:r>
        <w:rPr>
          <w:color w:val="868686"/>
        </w:rPr>
        <w:t>Many</w:t>
      </w:r>
      <w:r>
        <w:rPr>
          <w:color w:val="868686"/>
          <w:spacing w:val="-2"/>
        </w:rPr>
        <w:t xml:space="preserve"> </w:t>
      </w:r>
      <w:r>
        <w:rPr>
          <w:color w:val="868686"/>
        </w:rPr>
        <w:t>different</w:t>
      </w:r>
      <w:r>
        <w:rPr>
          <w:color w:val="868686"/>
          <w:spacing w:val="-3"/>
        </w:rPr>
        <w:t xml:space="preserve"> </w:t>
      </w:r>
      <w:r>
        <w:rPr>
          <w:color w:val="868686"/>
        </w:rPr>
        <w:t>things</w:t>
      </w:r>
      <w:r>
        <w:rPr>
          <w:color w:val="868686"/>
          <w:spacing w:val="-3"/>
        </w:rPr>
        <w:t xml:space="preserve"> </w:t>
      </w:r>
      <w:r>
        <w:rPr>
          <w:color w:val="868686"/>
        </w:rPr>
        <w:t>can</w:t>
      </w:r>
      <w:r>
        <w:rPr>
          <w:color w:val="868686"/>
          <w:spacing w:val="-3"/>
        </w:rPr>
        <w:t xml:space="preserve"> </w:t>
      </w:r>
      <w:r>
        <w:rPr>
          <w:color w:val="868686"/>
        </w:rPr>
        <w:t>occur</w:t>
      </w:r>
      <w:r>
        <w:rPr>
          <w:color w:val="868686"/>
          <w:spacing w:val="-2"/>
        </w:rPr>
        <w:t xml:space="preserve"> </w:t>
      </w:r>
      <w:r>
        <w:rPr>
          <w:color w:val="868686"/>
        </w:rPr>
        <w:t>in</w:t>
      </w:r>
      <w:r>
        <w:rPr>
          <w:color w:val="868686"/>
          <w:spacing w:val="-4"/>
        </w:rPr>
        <w:t xml:space="preserve"> </w:t>
      </w:r>
      <w:r>
        <w:rPr>
          <w:color w:val="868686"/>
        </w:rPr>
        <w:t>a</w:t>
      </w:r>
      <w:r w:rsidR="008F77E9">
        <w:rPr>
          <w:color w:val="868686"/>
        </w:rPr>
        <w:t xml:space="preserve"> </w:t>
      </w:r>
      <w:r>
        <w:rPr>
          <w:color w:val="868686"/>
        </w:rPr>
        <w:t>child’s</w:t>
      </w:r>
      <w:r>
        <w:rPr>
          <w:color w:val="868686"/>
          <w:spacing w:val="-5"/>
        </w:rPr>
        <w:t xml:space="preserve"> </w:t>
      </w:r>
      <w:r>
        <w:rPr>
          <w:color w:val="868686"/>
        </w:rPr>
        <w:t>life</w:t>
      </w:r>
      <w:r>
        <w:rPr>
          <w:color w:val="868686"/>
          <w:spacing w:val="-5"/>
        </w:rPr>
        <w:t xml:space="preserve"> </w:t>
      </w:r>
      <w:r>
        <w:rPr>
          <w:color w:val="868686"/>
        </w:rPr>
        <w:t>which</w:t>
      </w:r>
      <w:r>
        <w:rPr>
          <w:color w:val="868686"/>
          <w:spacing w:val="-5"/>
        </w:rPr>
        <w:t xml:space="preserve"> </w:t>
      </w:r>
      <w:r>
        <w:rPr>
          <w:color w:val="868686"/>
        </w:rPr>
        <w:t>causes</w:t>
      </w:r>
      <w:r>
        <w:rPr>
          <w:color w:val="868686"/>
          <w:spacing w:val="-5"/>
        </w:rPr>
        <w:t xml:space="preserve"> </w:t>
      </w:r>
      <w:r>
        <w:rPr>
          <w:color w:val="868686"/>
        </w:rPr>
        <w:t>them</w:t>
      </w:r>
      <w:r>
        <w:rPr>
          <w:color w:val="868686"/>
          <w:spacing w:val="-5"/>
        </w:rPr>
        <w:t xml:space="preserve"> </w:t>
      </w:r>
      <w:r>
        <w:rPr>
          <w:color w:val="868686"/>
        </w:rPr>
        <w:t>to</w:t>
      </w:r>
      <w:r>
        <w:rPr>
          <w:color w:val="868686"/>
          <w:spacing w:val="-5"/>
        </w:rPr>
        <w:t xml:space="preserve"> </w:t>
      </w:r>
      <w:r>
        <w:rPr>
          <w:color w:val="868686"/>
        </w:rPr>
        <w:t>move</w:t>
      </w:r>
      <w:r>
        <w:rPr>
          <w:color w:val="868686"/>
          <w:spacing w:val="-7"/>
        </w:rPr>
        <w:t xml:space="preserve"> </w:t>
      </w:r>
      <w:r>
        <w:rPr>
          <w:color w:val="868686"/>
        </w:rPr>
        <w:t>up</w:t>
      </w:r>
      <w:r>
        <w:rPr>
          <w:color w:val="868686"/>
          <w:spacing w:val="-5"/>
        </w:rPr>
        <w:t xml:space="preserve"> </w:t>
      </w:r>
      <w:r>
        <w:rPr>
          <w:color w:val="868686"/>
        </w:rPr>
        <w:t>and</w:t>
      </w:r>
      <w:r>
        <w:rPr>
          <w:color w:val="868686"/>
          <w:spacing w:val="-6"/>
        </w:rPr>
        <w:t xml:space="preserve"> </w:t>
      </w:r>
      <w:r>
        <w:rPr>
          <w:color w:val="868686"/>
        </w:rPr>
        <w:t>down</w:t>
      </w:r>
      <w:r>
        <w:rPr>
          <w:color w:val="868686"/>
          <w:spacing w:val="-5"/>
        </w:rPr>
        <w:t xml:space="preserve"> </w:t>
      </w:r>
      <w:r>
        <w:rPr>
          <w:color w:val="868686"/>
        </w:rPr>
        <w:t>the</w:t>
      </w:r>
      <w:r>
        <w:rPr>
          <w:color w:val="868686"/>
          <w:spacing w:val="-4"/>
        </w:rPr>
        <w:t xml:space="preserve"> </w:t>
      </w:r>
      <w:r>
        <w:rPr>
          <w:color w:val="868686"/>
        </w:rPr>
        <w:t>spectrum</w:t>
      </w:r>
      <w:r>
        <w:rPr>
          <w:color w:val="868686"/>
          <w:spacing w:val="-5"/>
        </w:rPr>
        <w:t xml:space="preserve"> </w:t>
      </w:r>
      <w:r>
        <w:rPr>
          <w:color w:val="868686"/>
        </w:rPr>
        <w:t>such</w:t>
      </w:r>
      <w:r>
        <w:rPr>
          <w:color w:val="868686"/>
          <w:spacing w:val="-6"/>
        </w:rPr>
        <w:t xml:space="preserve"> </w:t>
      </w:r>
      <w:proofErr w:type="gramStart"/>
      <w:r>
        <w:rPr>
          <w:color w:val="868686"/>
        </w:rPr>
        <w:t>as;</w:t>
      </w:r>
      <w:proofErr w:type="gramEnd"/>
      <w:r>
        <w:rPr>
          <w:color w:val="868686"/>
          <w:spacing w:val="-82"/>
        </w:rPr>
        <w:t xml:space="preserve"> </w:t>
      </w:r>
      <w:r>
        <w:rPr>
          <w:color w:val="868686"/>
        </w:rPr>
        <w:t>the</w:t>
      </w:r>
      <w:r>
        <w:rPr>
          <w:color w:val="868686"/>
          <w:spacing w:val="1"/>
        </w:rPr>
        <w:t xml:space="preserve"> </w:t>
      </w:r>
      <w:r>
        <w:rPr>
          <w:color w:val="868686"/>
        </w:rPr>
        <w:t>start</w:t>
      </w:r>
      <w:r>
        <w:rPr>
          <w:color w:val="868686"/>
          <w:spacing w:val="1"/>
        </w:rPr>
        <w:t xml:space="preserve"> </w:t>
      </w:r>
      <w:r>
        <w:rPr>
          <w:color w:val="868686"/>
        </w:rPr>
        <w:t>or</w:t>
      </w:r>
      <w:r>
        <w:rPr>
          <w:color w:val="868686"/>
          <w:spacing w:val="1"/>
        </w:rPr>
        <w:t xml:space="preserve"> </w:t>
      </w:r>
      <w:r>
        <w:rPr>
          <w:color w:val="868686"/>
        </w:rPr>
        <w:t>end</w:t>
      </w:r>
      <w:r>
        <w:rPr>
          <w:color w:val="868686"/>
          <w:spacing w:val="1"/>
        </w:rPr>
        <w:t xml:space="preserve"> </w:t>
      </w:r>
      <w:r>
        <w:rPr>
          <w:color w:val="868686"/>
        </w:rPr>
        <w:t>of</w:t>
      </w:r>
      <w:r>
        <w:rPr>
          <w:color w:val="868686"/>
          <w:spacing w:val="1"/>
        </w:rPr>
        <w:t xml:space="preserve"> </w:t>
      </w:r>
      <w:r>
        <w:rPr>
          <w:color w:val="868686"/>
        </w:rPr>
        <w:t>relationships,</w:t>
      </w:r>
      <w:r>
        <w:rPr>
          <w:color w:val="868686"/>
          <w:spacing w:val="1"/>
        </w:rPr>
        <w:t xml:space="preserve"> </w:t>
      </w:r>
      <w:r>
        <w:rPr>
          <w:color w:val="868686"/>
        </w:rPr>
        <w:t>bullying,</w:t>
      </w:r>
      <w:r>
        <w:rPr>
          <w:color w:val="868686"/>
          <w:spacing w:val="1"/>
        </w:rPr>
        <w:t xml:space="preserve"> </w:t>
      </w:r>
      <w:r>
        <w:rPr>
          <w:color w:val="868686"/>
        </w:rPr>
        <w:t>issues</w:t>
      </w:r>
      <w:r>
        <w:rPr>
          <w:color w:val="868686"/>
          <w:spacing w:val="1"/>
        </w:rPr>
        <w:t xml:space="preserve"> </w:t>
      </w:r>
      <w:r>
        <w:rPr>
          <w:color w:val="868686"/>
        </w:rPr>
        <w:t>at</w:t>
      </w:r>
      <w:r>
        <w:rPr>
          <w:color w:val="868686"/>
          <w:spacing w:val="1"/>
        </w:rPr>
        <w:t xml:space="preserve"> </w:t>
      </w:r>
      <w:r>
        <w:rPr>
          <w:color w:val="868686"/>
        </w:rPr>
        <w:t>home</w:t>
      </w:r>
      <w:r>
        <w:rPr>
          <w:color w:val="868686"/>
          <w:spacing w:val="1"/>
        </w:rPr>
        <w:t xml:space="preserve"> </w:t>
      </w:r>
      <w:r>
        <w:rPr>
          <w:color w:val="868686"/>
        </w:rPr>
        <w:t>including,</w:t>
      </w:r>
      <w:r>
        <w:rPr>
          <w:color w:val="868686"/>
          <w:spacing w:val="-82"/>
        </w:rPr>
        <w:t xml:space="preserve"> </w:t>
      </w:r>
      <w:r>
        <w:rPr>
          <w:color w:val="868686"/>
        </w:rPr>
        <w:t>poverty, domestic abuse and unemployment, bereavement, and many</w:t>
      </w:r>
      <w:r>
        <w:rPr>
          <w:color w:val="868686"/>
          <w:spacing w:val="1"/>
        </w:rPr>
        <w:t xml:space="preserve"> </w:t>
      </w:r>
      <w:r>
        <w:rPr>
          <w:color w:val="868686"/>
        </w:rPr>
        <w:t>more</w:t>
      </w:r>
      <w:r>
        <w:rPr>
          <w:color w:val="868686"/>
          <w:spacing w:val="1"/>
        </w:rPr>
        <w:t xml:space="preserve"> </w:t>
      </w:r>
      <w:r>
        <w:rPr>
          <w:color w:val="868686"/>
        </w:rPr>
        <w:t>reasons.</w:t>
      </w:r>
    </w:p>
    <w:p w14:paraId="46E78525" w14:textId="3922B00B" w:rsidR="00641FAE" w:rsidRDefault="008F77E9" w:rsidP="003719E8">
      <w:pPr>
        <w:pStyle w:val="BodyText"/>
        <w:spacing w:before="158" w:line="276" w:lineRule="auto"/>
        <w:ind w:left="880" w:right="822"/>
        <w:jc w:val="both"/>
      </w:pPr>
      <w:r>
        <w:rPr>
          <w:color w:val="868686"/>
        </w:rPr>
        <w:t>Emotional</w:t>
      </w:r>
      <w:r w:rsidR="00A75B9B">
        <w:rPr>
          <w:color w:val="868686"/>
        </w:rPr>
        <w:t xml:space="preserve"> health and resilience are closely linked and the level of resilience a</w:t>
      </w:r>
      <w:r w:rsidR="00A75B9B">
        <w:rPr>
          <w:color w:val="868686"/>
          <w:spacing w:val="-82"/>
        </w:rPr>
        <w:t xml:space="preserve"> </w:t>
      </w:r>
      <w:r w:rsidR="00A75B9B">
        <w:rPr>
          <w:color w:val="868686"/>
        </w:rPr>
        <w:t>child has can determine certain levels and onset of some mental health</w:t>
      </w:r>
      <w:r w:rsidR="00A75B9B">
        <w:rPr>
          <w:color w:val="868686"/>
          <w:spacing w:val="1"/>
        </w:rPr>
        <w:t xml:space="preserve"> </w:t>
      </w:r>
      <w:r w:rsidR="00A75B9B">
        <w:rPr>
          <w:color w:val="868686"/>
        </w:rPr>
        <w:t>issues. This is why schools must ensure that ‘resilience building’ is part of</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curriculum.</w:t>
      </w:r>
    </w:p>
    <w:p w14:paraId="3AEBAC3E" w14:textId="19C6AE65" w:rsidR="00641FAE" w:rsidRDefault="00A75B9B" w:rsidP="003719E8">
      <w:pPr>
        <w:pStyle w:val="BodyText"/>
        <w:spacing w:before="159" w:line="276" w:lineRule="auto"/>
        <w:ind w:left="880" w:right="825"/>
        <w:jc w:val="both"/>
      </w:pPr>
      <w:r>
        <w:rPr>
          <w:color w:val="868686"/>
        </w:rPr>
        <w:t xml:space="preserve">All staff should also be aware that </w:t>
      </w:r>
      <w:r w:rsidR="008F77E9">
        <w:rPr>
          <w:color w:val="868686"/>
        </w:rPr>
        <w:t xml:space="preserve">emotional and </w:t>
      </w:r>
      <w:r>
        <w:rPr>
          <w:color w:val="868686"/>
        </w:rPr>
        <w:t>mental health problems can, in some</w:t>
      </w:r>
      <w:r>
        <w:rPr>
          <w:color w:val="868686"/>
          <w:spacing w:val="1"/>
        </w:rPr>
        <w:t xml:space="preserve"> </w:t>
      </w:r>
      <w:r>
        <w:rPr>
          <w:color w:val="868686"/>
        </w:rPr>
        <w:t>cases, be an indicator that a child has suffered or is at risk of suffering</w:t>
      </w:r>
      <w:r>
        <w:rPr>
          <w:color w:val="868686"/>
          <w:spacing w:val="1"/>
        </w:rPr>
        <w:t xml:space="preserve"> </w:t>
      </w:r>
      <w:r>
        <w:rPr>
          <w:color w:val="868686"/>
        </w:rPr>
        <w:t>abuse,</w:t>
      </w:r>
      <w:r>
        <w:rPr>
          <w:color w:val="868686"/>
          <w:spacing w:val="-2"/>
        </w:rPr>
        <w:t xml:space="preserve"> </w:t>
      </w:r>
      <w:r>
        <w:rPr>
          <w:color w:val="868686"/>
        </w:rPr>
        <w:t>neglect</w:t>
      </w:r>
      <w:r>
        <w:rPr>
          <w:color w:val="868686"/>
          <w:spacing w:val="-1"/>
        </w:rPr>
        <w:t xml:space="preserve"> </w:t>
      </w:r>
      <w:r>
        <w:rPr>
          <w:color w:val="868686"/>
        </w:rPr>
        <w:t>or exploitation.</w:t>
      </w:r>
    </w:p>
    <w:p w14:paraId="7E3B8B27" w14:textId="77777777" w:rsidR="00641FAE" w:rsidRDefault="00A75B9B" w:rsidP="003719E8">
      <w:pPr>
        <w:pStyle w:val="BodyText"/>
        <w:spacing w:before="159" w:line="276" w:lineRule="auto"/>
        <w:ind w:left="880"/>
        <w:jc w:val="both"/>
      </w:pPr>
      <w:r>
        <w:rPr>
          <w:color w:val="868686"/>
          <w:spacing w:val="-1"/>
        </w:rPr>
        <w:t>The</w:t>
      </w:r>
      <w:r>
        <w:rPr>
          <w:color w:val="868686"/>
          <w:spacing w:val="-19"/>
        </w:rPr>
        <w:t xml:space="preserve"> </w:t>
      </w:r>
      <w:r>
        <w:rPr>
          <w:color w:val="868686"/>
          <w:spacing w:val="-1"/>
        </w:rPr>
        <w:t>most</w:t>
      </w:r>
      <w:r>
        <w:rPr>
          <w:color w:val="868686"/>
          <w:spacing w:val="-21"/>
        </w:rPr>
        <w:t xml:space="preserve"> </w:t>
      </w:r>
      <w:r>
        <w:rPr>
          <w:color w:val="868686"/>
          <w:spacing w:val="-1"/>
        </w:rPr>
        <w:t>common</w:t>
      </w:r>
      <w:r>
        <w:rPr>
          <w:color w:val="868686"/>
          <w:spacing w:val="-21"/>
        </w:rPr>
        <w:t xml:space="preserve"> </w:t>
      </w:r>
      <w:r>
        <w:rPr>
          <w:color w:val="868686"/>
        </w:rPr>
        <w:t>mental</w:t>
      </w:r>
      <w:r>
        <w:rPr>
          <w:color w:val="868686"/>
          <w:spacing w:val="-21"/>
        </w:rPr>
        <w:t xml:space="preserve"> </w:t>
      </w:r>
      <w:r>
        <w:rPr>
          <w:color w:val="868686"/>
        </w:rPr>
        <w:t>health</w:t>
      </w:r>
      <w:r>
        <w:rPr>
          <w:color w:val="868686"/>
          <w:spacing w:val="-21"/>
        </w:rPr>
        <w:t xml:space="preserve"> </w:t>
      </w:r>
      <w:r>
        <w:rPr>
          <w:color w:val="868686"/>
        </w:rPr>
        <w:t>problems</w:t>
      </w:r>
      <w:r>
        <w:rPr>
          <w:color w:val="868686"/>
          <w:spacing w:val="-19"/>
        </w:rPr>
        <w:t xml:space="preserve"> </w:t>
      </w:r>
      <w:r>
        <w:rPr>
          <w:color w:val="868686"/>
        </w:rPr>
        <w:t>experienced</w:t>
      </w:r>
      <w:r>
        <w:rPr>
          <w:color w:val="868686"/>
          <w:spacing w:val="-20"/>
        </w:rPr>
        <w:t xml:space="preserve"> </w:t>
      </w:r>
      <w:r>
        <w:rPr>
          <w:color w:val="868686"/>
        </w:rPr>
        <w:t>by</w:t>
      </w:r>
      <w:r>
        <w:rPr>
          <w:color w:val="868686"/>
          <w:spacing w:val="-20"/>
        </w:rPr>
        <w:t xml:space="preserve"> </w:t>
      </w:r>
      <w:r>
        <w:rPr>
          <w:color w:val="868686"/>
        </w:rPr>
        <w:t>children</w:t>
      </w:r>
      <w:r>
        <w:rPr>
          <w:color w:val="868686"/>
          <w:spacing w:val="-21"/>
        </w:rPr>
        <w:t xml:space="preserve"> </w:t>
      </w:r>
      <w:r>
        <w:rPr>
          <w:color w:val="868686"/>
        </w:rPr>
        <w:t>include:</w:t>
      </w:r>
    </w:p>
    <w:p w14:paraId="4D56660E" w14:textId="77777777" w:rsidR="00641FAE" w:rsidRDefault="00A75B9B" w:rsidP="002940D9">
      <w:pPr>
        <w:pStyle w:val="ListParagraph"/>
        <w:numPr>
          <w:ilvl w:val="1"/>
          <w:numId w:val="8"/>
        </w:numPr>
        <w:tabs>
          <w:tab w:val="left" w:pos="1874"/>
        </w:tabs>
        <w:spacing w:before="186" w:line="276" w:lineRule="auto"/>
        <w:ind w:right="824"/>
        <w:rPr>
          <w:sz w:val="24"/>
        </w:rPr>
      </w:pPr>
      <w:r>
        <w:rPr>
          <w:color w:val="868686"/>
          <w:sz w:val="24"/>
        </w:rPr>
        <w:t>depression</w:t>
      </w:r>
      <w:r>
        <w:rPr>
          <w:color w:val="868686"/>
          <w:spacing w:val="4"/>
          <w:sz w:val="24"/>
        </w:rPr>
        <w:t xml:space="preserve"> </w:t>
      </w:r>
      <w:r>
        <w:rPr>
          <w:color w:val="868686"/>
          <w:sz w:val="24"/>
        </w:rPr>
        <w:t>–</w:t>
      </w:r>
      <w:r>
        <w:rPr>
          <w:color w:val="868686"/>
          <w:spacing w:val="5"/>
          <w:sz w:val="24"/>
        </w:rPr>
        <w:t xml:space="preserve"> </w:t>
      </w:r>
      <w:r>
        <w:rPr>
          <w:color w:val="868686"/>
          <w:sz w:val="24"/>
        </w:rPr>
        <w:t>more</w:t>
      </w:r>
      <w:r>
        <w:rPr>
          <w:color w:val="868686"/>
          <w:spacing w:val="2"/>
          <w:sz w:val="24"/>
        </w:rPr>
        <w:t xml:space="preserve"> </w:t>
      </w:r>
      <w:r>
        <w:rPr>
          <w:color w:val="868686"/>
          <w:sz w:val="24"/>
        </w:rPr>
        <w:t>common</w:t>
      </w:r>
      <w:r>
        <w:rPr>
          <w:color w:val="868686"/>
          <w:spacing w:val="3"/>
          <w:sz w:val="24"/>
        </w:rPr>
        <w:t xml:space="preserve"> </w:t>
      </w:r>
      <w:r>
        <w:rPr>
          <w:color w:val="868686"/>
          <w:sz w:val="24"/>
        </w:rPr>
        <w:t>in</w:t>
      </w:r>
      <w:r>
        <w:rPr>
          <w:color w:val="868686"/>
          <w:spacing w:val="2"/>
          <w:sz w:val="24"/>
        </w:rPr>
        <w:t xml:space="preserve"> </w:t>
      </w:r>
      <w:r>
        <w:rPr>
          <w:color w:val="868686"/>
          <w:sz w:val="24"/>
        </w:rPr>
        <w:t>adults</w:t>
      </w:r>
      <w:r>
        <w:rPr>
          <w:color w:val="868686"/>
          <w:spacing w:val="4"/>
          <w:sz w:val="24"/>
        </w:rPr>
        <w:t xml:space="preserve"> </w:t>
      </w:r>
      <w:r>
        <w:rPr>
          <w:color w:val="868686"/>
          <w:sz w:val="24"/>
        </w:rPr>
        <w:t>but</w:t>
      </w:r>
      <w:r>
        <w:rPr>
          <w:color w:val="868686"/>
          <w:spacing w:val="4"/>
          <w:sz w:val="24"/>
        </w:rPr>
        <w:t xml:space="preserve"> </w:t>
      </w:r>
      <w:r>
        <w:rPr>
          <w:color w:val="868686"/>
          <w:sz w:val="24"/>
        </w:rPr>
        <w:t>growing</w:t>
      </w:r>
      <w:r>
        <w:rPr>
          <w:color w:val="868686"/>
          <w:spacing w:val="3"/>
          <w:sz w:val="24"/>
        </w:rPr>
        <w:t xml:space="preserve"> </w:t>
      </w:r>
      <w:r>
        <w:rPr>
          <w:color w:val="868686"/>
          <w:sz w:val="24"/>
        </w:rPr>
        <w:t>number</w:t>
      </w:r>
      <w:r>
        <w:rPr>
          <w:color w:val="868686"/>
          <w:spacing w:val="5"/>
          <w:sz w:val="24"/>
        </w:rPr>
        <w:t xml:space="preserve"> </w:t>
      </w:r>
      <w:r>
        <w:rPr>
          <w:color w:val="868686"/>
          <w:sz w:val="24"/>
        </w:rPr>
        <w:t>in</w:t>
      </w:r>
      <w:r>
        <w:rPr>
          <w:color w:val="868686"/>
          <w:spacing w:val="2"/>
          <w:sz w:val="24"/>
        </w:rPr>
        <w:t xml:space="preserve"> </w:t>
      </w:r>
      <w:r>
        <w:rPr>
          <w:color w:val="868686"/>
          <w:sz w:val="24"/>
        </w:rPr>
        <w:t>child</w:t>
      </w:r>
      <w:r>
        <w:rPr>
          <w:color w:val="868686"/>
          <w:spacing w:val="-81"/>
          <w:sz w:val="24"/>
        </w:rPr>
        <w:t xml:space="preserve"> </w:t>
      </w:r>
      <w:r>
        <w:rPr>
          <w:color w:val="868686"/>
          <w:sz w:val="24"/>
        </w:rPr>
        <w:t>population</w:t>
      </w:r>
    </w:p>
    <w:p w14:paraId="06960FEA"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anxiety</w:t>
      </w:r>
      <w:r>
        <w:rPr>
          <w:color w:val="868686"/>
          <w:spacing w:val="49"/>
          <w:sz w:val="24"/>
        </w:rPr>
        <w:t xml:space="preserve"> </w:t>
      </w:r>
      <w:r>
        <w:rPr>
          <w:color w:val="868686"/>
          <w:sz w:val="24"/>
        </w:rPr>
        <w:t>–</w:t>
      </w:r>
      <w:r>
        <w:rPr>
          <w:color w:val="868686"/>
          <w:spacing w:val="51"/>
          <w:sz w:val="24"/>
        </w:rPr>
        <w:t xml:space="preserve"> </w:t>
      </w:r>
      <w:r>
        <w:rPr>
          <w:color w:val="868686"/>
          <w:sz w:val="24"/>
        </w:rPr>
        <w:t>more</w:t>
      </w:r>
      <w:r>
        <w:rPr>
          <w:color w:val="868686"/>
          <w:spacing w:val="52"/>
          <w:sz w:val="24"/>
        </w:rPr>
        <w:t xml:space="preserve"> </w:t>
      </w:r>
      <w:r>
        <w:rPr>
          <w:color w:val="868686"/>
          <w:sz w:val="24"/>
        </w:rPr>
        <w:t>commonly</w:t>
      </w:r>
      <w:r>
        <w:rPr>
          <w:color w:val="868686"/>
          <w:spacing w:val="48"/>
          <w:sz w:val="24"/>
        </w:rPr>
        <w:t xml:space="preserve"> </w:t>
      </w:r>
      <w:r>
        <w:rPr>
          <w:color w:val="868686"/>
          <w:sz w:val="24"/>
        </w:rPr>
        <w:t>‘separation</w:t>
      </w:r>
      <w:r>
        <w:rPr>
          <w:color w:val="868686"/>
          <w:spacing w:val="51"/>
          <w:sz w:val="24"/>
        </w:rPr>
        <w:t xml:space="preserve"> </w:t>
      </w:r>
      <w:r>
        <w:rPr>
          <w:color w:val="868686"/>
          <w:sz w:val="24"/>
        </w:rPr>
        <w:t>anxiety’</w:t>
      </w:r>
      <w:r>
        <w:rPr>
          <w:color w:val="868686"/>
          <w:spacing w:val="49"/>
          <w:sz w:val="24"/>
        </w:rPr>
        <w:t xml:space="preserve"> </w:t>
      </w:r>
      <w:r>
        <w:rPr>
          <w:color w:val="868686"/>
          <w:sz w:val="24"/>
        </w:rPr>
        <w:t>and</w:t>
      </w:r>
      <w:r>
        <w:rPr>
          <w:color w:val="868686"/>
          <w:spacing w:val="49"/>
          <w:sz w:val="24"/>
        </w:rPr>
        <w:t xml:space="preserve"> </w:t>
      </w:r>
      <w:r>
        <w:rPr>
          <w:color w:val="868686"/>
          <w:sz w:val="24"/>
        </w:rPr>
        <w:t>‘generalised</w:t>
      </w:r>
      <w:r>
        <w:rPr>
          <w:color w:val="868686"/>
          <w:spacing w:val="-81"/>
          <w:sz w:val="24"/>
        </w:rPr>
        <w:t xml:space="preserve"> </w:t>
      </w:r>
      <w:r>
        <w:rPr>
          <w:color w:val="868686"/>
          <w:sz w:val="24"/>
        </w:rPr>
        <w:t>anxiety disorder’</w:t>
      </w:r>
    </w:p>
    <w:p w14:paraId="45ED3BE7" w14:textId="393D4456" w:rsidR="00641FAE" w:rsidRDefault="00A75B9B" w:rsidP="002940D9">
      <w:pPr>
        <w:pStyle w:val="ListParagraph"/>
        <w:numPr>
          <w:ilvl w:val="1"/>
          <w:numId w:val="8"/>
        </w:numPr>
        <w:tabs>
          <w:tab w:val="left" w:pos="1874"/>
        </w:tabs>
        <w:spacing w:before="2" w:line="276" w:lineRule="auto"/>
        <w:ind w:right="816"/>
        <w:rPr>
          <w:sz w:val="24"/>
        </w:rPr>
      </w:pPr>
      <w:r>
        <w:rPr>
          <w:color w:val="868686"/>
          <w:sz w:val="24"/>
        </w:rPr>
        <w:t>self-harm</w:t>
      </w:r>
      <w:r w:rsidR="005E7031">
        <w:rPr>
          <w:color w:val="868686"/>
          <w:sz w:val="24"/>
        </w:rPr>
        <w:t xml:space="preserve"> – this can be anything from a superficial injury to a more serious injury, but is generally a coping mechanism which can mask other issues</w:t>
      </w:r>
    </w:p>
    <w:p w14:paraId="391FFA17" w14:textId="7E7379B2" w:rsidR="00641FAE" w:rsidRDefault="00A75B9B" w:rsidP="002940D9">
      <w:pPr>
        <w:pStyle w:val="ListParagraph"/>
        <w:numPr>
          <w:ilvl w:val="1"/>
          <w:numId w:val="8"/>
        </w:numPr>
        <w:tabs>
          <w:tab w:val="left" w:pos="1874"/>
        </w:tabs>
        <w:spacing w:line="276" w:lineRule="auto"/>
        <w:rPr>
          <w:sz w:val="24"/>
        </w:rPr>
      </w:pPr>
      <w:r>
        <w:rPr>
          <w:color w:val="868686"/>
          <w:sz w:val="24"/>
        </w:rPr>
        <w:t>eating</w:t>
      </w:r>
      <w:r>
        <w:rPr>
          <w:color w:val="868686"/>
          <w:spacing w:val="-2"/>
          <w:sz w:val="24"/>
        </w:rPr>
        <w:t xml:space="preserve"> </w:t>
      </w:r>
      <w:r>
        <w:rPr>
          <w:color w:val="868686"/>
          <w:sz w:val="24"/>
        </w:rPr>
        <w:t>disorders –</w:t>
      </w:r>
      <w:r>
        <w:rPr>
          <w:color w:val="868686"/>
          <w:spacing w:val="-2"/>
          <w:sz w:val="24"/>
        </w:rPr>
        <w:t xml:space="preserve"> </w:t>
      </w:r>
      <w:r>
        <w:rPr>
          <w:color w:val="868686"/>
          <w:sz w:val="24"/>
        </w:rPr>
        <w:t>can</w:t>
      </w:r>
      <w:r>
        <w:rPr>
          <w:color w:val="868686"/>
          <w:spacing w:val="-4"/>
          <w:sz w:val="24"/>
        </w:rPr>
        <w:t xml:space="preserve"> </w:t>
      </w:r>
      <w:r>
        <w:rPr>
          <w:color w:val="868686"/>
          <w:sz w:val="24"/>
        </w:rPr>
        <w:t>lead</w:t>
      </w:r>
      <w:r>
        <w:rPr>
          <w:color w:val="868686"/>
          <w:spacing w:val="-3"/>
          <w:sz w:val="24"/>
        </w:rPr>
        <w:t xml:space="preserve"> </w:t>
      </w:r>
      <w:r>
        <w:rPr>
          <w:color w:val="868686"/>
          <w:sz w:val="24"/>
        </w:rPr>
        <w:t>to</w:t>
      </w:r>
      <w:r>
        <w:rPr>
          <w:color w:val="868686"/>
          <w:spacing w:val="-2"/>
          <w:sz w:val="24"/>
        </w:rPr>
        <w:t xml:space="preserve"> </w:t>
      </w:r>
      <w:r>
        <w:rPr>
          <w:color w:val="868686"/>
          <w:sz w:val="24"/>
        </w:rPr>
        <w:t>other</w:t>
      </w:r>
      <w:r>
        <w:rPr>
          <w:color w:val="868686"/>
          <w:spacing w:val="-2"/>
          <w:sz w:val="24"/>
        </w:rPr>
        <w:t xml:space="preserve"> </w:t>
      </w:r>
      <w:r>
        <w:rPr>
          <w:color w:val="868686"/>
          <w:sz w:val="24"/>
        </w:rPr>
        <w:t>health</w:t>
      </w:r>
      <w:r>
        <w:rPr>
          <w:color w:val="868686"/>
          <w:spacing w:val="-1"/>
          <w:sz w:val="24"/>
        </w:rPr>
        <w:t xml:space="preserve"> </w:t>
      </w:r>
      <w:r>
        <w:rPr>
          <w:color w:val="868686"/>
          <w:sz w:val="24"/>
        </w:rPr>
        <w:t>issues</w:t>
      </w:r>
    </w:p>
    <w:p w14:paraId="1ACA10C9" w14:textId="77777777" w:rsidR="00641FAE" w:rsidRDefault="00A75B9B" w:rsidP="002940D9">
      <w:pPr>
        <w:pStyle w:val="ListParagraph"/>
        <w:numPr>
          <w:ilvl w:val="1"/>
          <w:numId w:val="8"/>
        </w:numPr>
        <w:tabs>
          <w:tab w:val="left" w:pos="1874"/>
        </w:tabs>
        <w:spacing w:before="1" w:line="276" w:lineRule="auto"/>
        <w:ind w:right="820"/>
        <w:rPr>
          <w:sz w:val="24"/>
        </w:rPr>
      </w:pPr>
      <w:r>
        <w:rPr>
          <w:color w:val="868686"/>
          <w:sz w:val="24"/>
        </w:rPr>
        <w:t>post-traumatic</w:t>
      </w:r>
      <w:r>
        <w:rPr>
          <w:color w:val="868686"/>
          <w:spacing w:val="29"/>
          <w:sz w:val="24"/>
        </w:rPr>
        <w:t xml:space="preserve"> </w:t>
      </w:r>
      <w:r>
        <w:rPr>
          <w:color w:val="868686"/>
          <w:sz w:val="24"/>
        </w:rPr>
        <w:t>stress</w:t>
      </w:r>
      <w:r>
        <w:rPr>
          <w:color w:val="868686"/>
          <w:spacing w:val="31"/>
          <w:sz w:val="24"/>
        </w:rPr>
        <w:t xml:space="preserve"> </w:t>
      </w:r>
      <w:r>
        <w:rPr>
          <w:color w:val="868686"/>
          <w:sz w:val="24"/>
        </w:rPr>
        <w:t>disorder</w:t>
      </w:r>
      <w:r>
        <w:rPr>
          <w:color w:val="868686"/>
          <w:spacing w:val="36"/>
          <w:sz w:val="24"/>
        </w:rPr>
        <w:t xml:space="preserve"> </w:t>
      </w:r>
      <w:r>
        <w:rPr>
          <w:color w:val="868686"/>
          <w:sz w:val="24"/>
        </w:rPr>
        <w:t>–</w:t>
      </w:r>
      <w:r>
        <w:rPr>
          <w:color w:val="868686"/>
          <w:spacing w:val="32"/>
          <w:sz w:val="24"/>
        </w:rPr>
        <w:t xml:space="preserve"> </w:t>
      </w:r>
      <w:r>
        <w:rPr>
          <w:color w:val="868686"/>
          <w:sz w:val="24"/>
        </w:rPr>
        <w:t>can</w:t>
      </w:r>
      <w:r>
        <w:rPr>
          <w:color w:val="868686"/>
          <w:spacing w:val="33"/>
          <w:sz w:val="24"/>
        </w:rPr>
        <w:t xml:space="preserve"> </w:t>
      </w:r>
      <w:r>
        <w:rPr>
          <w:color w:val="868686"/>
          <w:sz w:val="24"/>
        </w:rPr>
        <w:t>be</w:t>
      </w:r>
      <w:r>
        <w:rPr>
          <w:color w:val="868686"/>
          <w:spacing w:val="32"/>
          <w:sz w:val="24"/>
        </w:rPr>
        <w:t xml:space="preserve"> </w:t>
      </w:r>
      <w:r>
        <w:rPr>
          <w:color w:val="868686"/>
          <w:sz w:val="24"/>
        </w:rPr>
        <w:t>caused</w:t>
      </w:r>
      <w:r>
        <w:rPr>
          <w:color w:val="868686"/>
          <w:spacing w:val="31"/>
          <w:sz w:val="24"/>
        </w:rPr>
        <w:t xml:space="preserve"> </w:t>
      </w:r>
      <w:r>
        <w:rPr>
          <w:color w:val="868686"/>
          <w:sz w:val="24"/>
        </w:rPr>
        <w:t>by</w:t>
      </w:r>
      <w:r>
        <w:rPr>
          <w:color w:val="868686"/>
          <w:spacing w:val="32"/>
          <w:sz w:val="24"/>
        </w:rPr>
        <w:t xml:space="preserve"> </w:t>
      </w:r>
      <w:r>
        <w:rPr>
          <w:color w:val="868686"/>
          <w:sz w:val="24"/>
        </w:rPr>
        <w:t>a</w:t>
      </w:r>
      <w:r>
        <w:rPr>
          <w:color w:val="868686"/>
          <w:spacing w:val="31"/>
          <w:sz w:val="24"/>
        </w:rPr>
        <w:t xml:space="preserve"> </w:t>
      </w:r>
      <w:r>
        <w:rPr>
          <w:color w:val="868686"/>
          <w:sz w:val="24"/>
        </w:rPr>
        <w:t>life</w:t>
      </w:r>
      <w:r>
        <w:rPr>
          <w:color w:val="868686"/>
          <w:spacing w:val="35"/>
          <w:sz w:val="24"/>
        </w:rPr>
        <w:t xml:space="preserve"> </w:t>
      </w:r>
      <w:r>
        <w:rPr>
          <w:color w:val="868686"/>
          <w:sz w:val="24"/>
        </w:rPr>
        <w:t>trauma</w:t>
      </w:r>
      <w:r>
        <w:rPr>
          <w:color w:val="868686"/>
          <w:spacing w:val="-82"/>
          <w:sz w:val="24"/>
        </w:rPr>
        <w:t xml:space="preserve"> </w:t>
      </w:r>
      <w:r>
        <w:rPr>
          <w:color w:val="868686"/>
          <w:sz w:val="24"/>
        </w:rPr>
        <w:t>such</w:t>
      </w:r>
      <w:r>
        <w:rPr>
          <w:color w:val="868686"/>
          <w:spacing w:val="-2"/>
          <w:sz w:val="24"/>
        </w:rPr>
        <w:t xml:space="preserve"> </w:t>
      </w:r>
      <w:r>
        <w:rPr>
          <w:color w:val="868686"/>
          <w:sz w:val="24"/>
        </w:rPr>
        <w:t>as bereavement</w:t>
      </w:r>
      <w:r>
        <w:rPr>
          <w:color w:val="868686"/>
          <w:spacing w:val="-1"/>
          <w:sz w:val="24"/>
        </w:rPr>
        <w:t xml:space="preserve"> </w:t>
      </w:r>
      <w:proofErr w:type="gramStart"/>
      <w:r>
        <w:rPr>
          <w:color w:val="868686"/>
          <w:sz w:val="24"/>
        </w:rPr>
        <w:t>and</w:t>
      </w:r>
      <w:r>
        <w:rPr>
          <w:color w:val="868686"/>
          <w:spacing w:val="-1"/>
          <w:sz w:val="24"/>
        </w:rPr>
        <w:t xml:space="preserve"> </w:t>
      </w:r>
      <w:r>
        <w:rPr>
          <w:color w:val="868686"/>
          <w:sz w:val="24"/>
        </w:rPr>
        <w:t>also</w:t>
      </w:r>
      <w:proofErr w:type="gramEnd"/>
      <w:r>
        <w:rPr>
          <w:color w:val="868686"/>
          <w:sz w:val="24"/>
        </w:rPr>
        <w:t xml:space="preserve"> any</w:t>
      </w:r>
      <w:r>
        <w:rPr>
          <w:color w:val="868686"/>
          <w:spacing w:val="-1"/>
          <w:sz w:val="24"/>
        </w:rPr>
        <w:t xml:space="preserve"> </w:t>
      </w:r>
      <w:r>
        <w:rPr>
          <w:color w:val="868686"/>
          <w:sz w:val="24"/>
        </w:rPr>
        <w:t>abuse</w:t>
      </w:r>
    </w:p>
    <w:p w14:paraId="54F2ACFC" w14:textId="77777777" w:rsidR="00641FAE" w:rsidRDefault="00A75B9B" w:rsidP="002940D9">
      <w:pPr>
        <w:pStyle w:val="ListParagraph"/>
        <w:numPr>
          <w:ilvl w:val="1"/>
          <w:numId w:val="8"/>
        </w:numPr>
        <w:tabs>
          <w:tab w:val="left" w:pos="1874"/>
        </w:tabs>
        <w:spacing w:before="4" w:line="276" w:lineRule="auto"/>
        <w:ind w:right="821"/>
        <w:rPr>
          <w:sz w:val="24"/>
        </w:rPr>
      </w:pPr>
      <w:r>
        <w:rPr>
          <w:color w:val="868686"/>
          <w:sz w:val="24"/>
        </w:rPr>
        <w:t>ADHD</w:t>
      </w:r>
      <w:r>
        <w:rPr>
          <w:color w:val="868686"/>
          <w:spacing w:val="36"/>
          <w:sz w:val="24"/>
        </w:rPr>
        <w:t xml:space="preserve"> </w:t>
      </w:r>
      <w:r>
        <w:rPr>
          <w:color w:val="868686"/>
          <w:sz w:val="24"/>
        </w:rPr>
        <w:t>–</w:t>
      </w:r>
      <w:r>
        <w:rPr>
          <w:color w:val="868686"/>
          <w:spacing w:val="38"/>
          <w:sz w:val="24"/>
        </w:rPr>
        <w:t xml:space="preserve"> </w:t>
      </w:r>
      <w:r>
        <w:rPr>
          <w:color w:val="868686"/>
          <w:sz w:val="24"/>
        </w:rPr>
        <w:t>before</w:t>
      </w:r>
      <w:r>
        <w:rPr>
          <w:color w:val="868686"/>
          <w:spacing w:val="37"/>
          <w:sz w:val="24"/>
        </w:rPr>
        <w:t xml:space="preserve"> </w:t>
      </w:r>
      <w:r>
        <w:rPr>
          <w:color w:val="868686"/>
          <w:sz w:val="24"/>
        </w:rPr>
        <w:t>accurate</w:t>
      </w:r>
      <w:r>
        <w:rPr>
          <w:color w:val="868686"/>
          <w:spacing w:val="37"/>
          <w:sz w:val="24"/>
        </w:rPr>
        <w:t xml:space="preserve"> </w:t>
      </w:r>
      <w:r>
        <w:rPr>
          <w:color w:val="868686"/>
          <w:sz w:val="24"/>
        </w:rPr>
        <w:t>assessment</w:t>
      </w:r>
      <w:r>
        <w:rPr>
          <w:color w:val="868686"/>
          <w:spacing w:val="35"/>
          <w:sz w:val="24"/>
        </w:rPr>
        <w:t xml:space="preserve"> </w:t>
      </w:r>
      <w:r>
        <w:rPr>
          <w:color w:val="868686"/>
          <w:sz w:val="24"/>
        </w:rPr>
        <w:t>at</w:t>
      </w:r>
      <w:r>
        <w:rPr>
          <w:color w:val="868686"/>
          <w:spacing w:val="35"/>
          <w:sz w:val="24"/>
        </w:rPr>
        <w:t xml:space="preserve"> </w:t>
      </w:r>
      <w:r>
        <w:rPr>
          <w:color w:val="868686"/>
          <w:sz w:val="24"/>
        </w:rPr>
        <w:t>early</w:t>
      </w:r>
      <w:r>
        <w:rPr>
          <w:color w:val="868686"/>
          <w:spacing w:val="36"/>
          <w:sz w:val="24"/>
        </w:rPr>
        <w:t xml:space="preserve"> </w:t>
      </w:r>
      <w:r>
        <w:rPr>
          <w:color w:val="868686"/>
          <w:sz w:val="24"/>
        </w:rPr>
        <w:t>stages</w:t>
      </w:r>
      <w:r>
        <w:rPr>
          <w:color w:val="868686"/>
          <w:spacing w:val="36"/>
          <w:sz w:val="24"/>
        </w:rPr>
        <w:t xml:space="preserve"> </w:t>
      </w:r>
      <w:r>
        <w:rPr>
          <w:color w:val="868686"/>
          <w:sz w:val="24"/>
        </w:rPr>
        <w:t>can</w:t>
      </w:r>
      <w:r>
        <w:rPr>
          <w:color w:val="868686"/>
          <w:spacing w:val="40"/>
          <w:sz w:val="24"/>
        </w:rPr>
        <w:t xml:space="preserve"> </w:t>
      </w:r>
      <w:r>
        <w:rPr>
          <w:color w:val="868686"/>
          <w:sz w:val="24"/>
        </w:rPr>
        <w:t>be</w:t>
      </w:r>
      <w:r>
        <w:rPr>
          <w:color w:val="868686"/>
          <w:spacing w:val="37"/>
          <w:sz w:val="24"/>
        </w:rPr>
        <w:t xml:space="preserve"> </w:t>
      </w:r>
      <w:r>
        <w:rPr>
          <w:color w:val="868686"/>
          <w:sz w:val="24"/>
        </w:rPr>
        <w:t>put</w:t>
      </w:r>
      <w:r>
        <w:rPr>
          <w:color w:val="868686"/>
          <w:spacing w:val="-82"/>
          <w:sz w:val="24"/>
        </w:rPr>
        <w:t xml:space="preserve"> </w:t>
      </w:r>
      <w:r>
        <w:rPr>
          <w:color w:val="868686"/>
          <w:sz w:val="24"/>
        </w:rPr>
        <w:t>down</w:t>
      </w:r>
      <w:r>
        <w:rPr>
          <w:color w:val="868686"/>
          <w:spacing w:val="-2"/>
          <w:sz w:val="24"/>
        </w:rPr>
        <w:t xml:space="preserve"> </w:t>
      </w:r>
      <w:r>
        <w:rPr>
          <w:color w:val="868686"/>
          <w:sz w:val="24"/>
        </w:rPr>
        <w:t>simply to poor</w:t>
      </w:r>
      <w:r>
        <w:rPr>
          <w:color w:val="868686"/>
          <w:spacing w:val="-1"/>
          <w:sz w:val="24"/>
        </w:rPr>
        <w:t xml:space="preserve"> </w:t>
      </w:r>
      <w:r>
        <w:rPr>
          <w:color w:val="868686"/>
          <w:sz w:val="24"/>
        </w:rPr>
        <w:t>behaviour</w:t>
      </w:r>
    </w:p>
    <w:p w14:paraId="7CE321B3" w14:textId="77777777" w:rsidR="00641FAE" w:rsidRDefault="00A75B9B" w:rsidP="002940D9">
      <w:pPr>
        <w:pStyle w:val="ListParagraph"/>
        <w:numPr>
          <w:ilvl w:val="1"/>
          <w:numId w:val="8"/>
        </w:numPr>
        <w:tabs>
          <w:tab w:val="left" w:pos="1874"/>
        </w:tabs>
        <w:spacing w:before="3" w:line="276" w:lineRule="auto"/>
        <w:ind w:right="822"/>
        <w:rPr>
          <w:sz w:val="24"/>
        </w:rPr>
      </w:pPr>
      <w:r>
        <w:rPr>
          <w:color w:val="868686"/>
          <w:sz w:val="24"/>
        </w:rPr>
        <w:t>mental health</w:t>
      </w:r>
      <w:r>
        <w:rPr>
          <w:color w:val="868686"/>
          <w:spacing w:val="1"/>
          <w:sz w:val="24"/>
        </w:rPr>
        <w:t xml:space="preserve"> </w:t>
      </w:r>
      <w:r>
        <w:rPr>
          <w:color w:val="868686"/>
          <w:sz w:val="24"/>
        </w:rPr>
        <w:t>problems</w:t>
      </w:r>
      <w:r>
        <w:rPr>
          <w:color w:val="868686"/>
          <w:spacing w:val="1"/>
          <w:sz w:val="24"/>
        </w:rPr>
        <w:t xml:space="preserve"> </w:t>
      </w:r>
      <w:r>
        <w:rPr>
          <w:color w:val="868686"/>
          <w:sz w:val="24"/>
        </w:rPr>
        <w:t>caused</w:t>
      </w:r>
      <w:r>
        <w:rPr>
          <w:color w:val="868686"/>
          <w:spacing w:val="1"/>
          <w:sz w:val="24"/>
        </w:rPr>
        <w:t xml:space="preserve"> </w:t>
      </w:r>
      <w:r>
        <w:rPr>
          <w:color w:val="868686"/>
          <w:sz w:val="24"/>
        </w:rPr>
        <w:t>by</w:t>
      </w:r>
      <w:r>
        <w:rPr>
          <w:color w:val="868686"/>
          <w:spacing w:val="1"/>
          <w:sz w:val="24"/>
        </w:rPr>
        <w:t xml:space="preserve"> </w:t>
      </w:r>
      <w:r>
        <w:rPr>
          <w:color w:val="868686"/>
          <w:sz w:val="24"/>
        </w:rPr>
        <w:t>developmental disabilities</w:t>
      </w:r>
      <w:r>
        <w:rPr>
          <w:color w:val="868686"/>
          <w:spacing w:val="1"/>
          <w:sz w:val="24"/>
        </w:rPr>
        <w:t xml:space="preserve"> </w:t>
      </w:r>
      <w:r>
        <w:rPr>
          <w:color w:val="868686"/>
          <w:sz w:val="24"/>
        </w:rPr>
        <w:t>such</w:t>
      </w:r>
      <w:r>
        <w:rPr>
          <w:color w:val="868686"/>
          <w:spacing w:val="-81"/>
          <w:sz w:val="24"/>
        </w:rPr>
        <w:t xml:space="preserve"> </w:t>
      </w:r>
      <w:r>
        <w:rPr>
          <w:color w:val="868686"/>
          <w:sz w:val="24"/>
        </w:rPr>
        <w:t>as</w:t>
      </w:r>
      <w:r>
        <w:rPr>
          <w:color w:val="868686"/>
          <w:spacing w:val="-2"/>
          <w:sz w:val="24"/>
        </w:rPr>
        <w:t xml:space="preserve"> </w:t>
      </w:r>
      <w:r>
        <w:rPr>
          <w:color w:val="868686"/>
          <w:sz w:val="24"/>
        </w:rPr>
        <w:t>autism</w:t>
      </w:r>
    </w:p>
    <w:p w14:paraId="3090CE48" w14:textId="54A0FE54" w:rsidR="00641FAE" w:rsidRDefault="00641FAE" w:rsidP="003719E8">
      <w:pPr>
        <w:spacing w:before="1" w:line="276" w:lineRule="auto"/>
        <w:ind w:left="1588"/>
        <w:rPr>
          <w:rFonts w:ascii="Symbol" w:hAnsi="Symbol"/>
          <w:sz w:val="24"/>
        </w:rPr>
      </w:pPr>
    </w:p>
    <w:p w14:paraId="3E467C8B" w14:textId="7297B9B4" w:rsidR="00641FAE" w:rsidRDefault="00A75B9B" w:rsidP="003719E8">
      <w:pPr>
        <w:pStyle w:val="BodyText"/>
        <w:spacing w:line="276" w:lineRule="auto"/>
        <w:ind w:left="880" w:right="822"/>
        <w:jc w:val="both"/>
      </w:pPr>
      <w:r>
        <w:rPr>
          <w:color w:val="868686"/>
        </w:rPr>
        <w:t>Only</w:t>
      </w:r>
      <w:r>
        <w:rPr>
          <w:color w:val="868686"/>
          <w:spacing w:val="1"/>
        </w:rPr>
        <w:t xml:space="preserve"> </w:t>
      </w:r>
      <w:r>
        <w:rPr>
          <w:color w:val="868686"/>
        </w:rPr>
        <w:t>appropriately</w:t>
      </w:r>
      <w:r>
        <w:rPr>
          <w:color w:val="868686"/>
          <w:spacing w:val="1"/>
        </w:rPr>
        <w:t xml:space="preserve"> </w:t>
      </w:r>
      <w:r>
        <w:rPr>
          <w:color w:val="868686"/>
        </w:rPr>
        <w:t>trained</w:t>
      </w:r>
      <w:r>
        <w:rPr>
          <w:color w:val="868686"/>
          <w:spacing w:val="1"/>
        </w:rPr>
        <w:t xml:space="preserve"> </w:t>
      </w:r>
      <w:r>
        <w:rPr>
          <w:color w:val="868686"/>
        </w:rPr>
        <w:t>professionals</w:t>
      </w:r>
      <w:r>
        <w:rPr>
          <w:color w:val="868686"/>
          <w:spacing w:val="1"/>
        </w:rPr>
        <w:t xml:space="preserve"> </w:t>
      </w:r>
      <w:r>
        <w:rPr>
          <w:color w:val="868686"/>
        </w:rPr>
        <w:t>should</w:t>
      </w:r>
      <w:r>
        <w:rPr>
          <w:color w:val="868686"/>
          <w:spacing w:val="1"/>
        </w:rPr>
        <w:t xml:space="preserve"> </w:t>
      </w:r>
      <w:r>
        <w:rPr>
          <w:color w:val="868686"/>
        </w:rPr>
        <w:t>attempt</w:t>
      </w:r>
      <w:r>
        <w:rPr>
          <w:color w:val="868686"/>
          <w:spacing w:val="1"/>
        </w:rPr>
        <w:t xml:space="preserve"> </w:t>
      </w:r>
      <w:r>
        <w:rPr>
          <w:color w:val="868686"/>
        </w:rPr>
        <w:t>to</w:t>
      </w:r>
      <w:r>
        <w:rPr>
          <w:color w:val="868686"/>
          <w:spacing w:val="1"/>
        </w:rPr>
        <w:t xml:space="preserve"> </w:t>
      </w:r>
      <w:r>
        <w:rPr>
          <w:color w:val="868686"/>
        </w:rPr>
        <w:t>make</w:t>
      </w:r>
      <w:r>
        <w:rPr>
          <w:color w:val="868686"/>
          <w:spacing w:val="1"/>
        </w:rPr>
        <w:t xml:space="preserve"> </w:t>
      </w:r>
      <w:r>
        <w:rPr>
          <w:color w:val="868686"/>
        </w:rPr>
        <w:t>a</w:t>
      </w:r>
      <w:r>
        <w:rPr>
          <w:color w:val="868686"/>
          <w:spacing w:val="1"/>
        </w:rPr>
        <w:t xml:space="preserve"> </w:t>
      </w:r>
      <w:r>
        <w:rPr>
          <w:color w:val="868686"/>
        </w:rPr>
        <w:lastRenderedPageBreak/>
        <w:t>diagnosis of a mental health problem. Staff, however, are well placed to</w:t>
      </w:r>
      <w:r>
        <w:rPr>
          <w:color w:val="868686"/>
          <w:spacing w:val="1"/>
        </w:rPr>
        <w:t xml:space="preserve"> </w:t>
      </w:r>
      <w:r>
        <w:rPr>
          <w:color w:val="868686"/>
        </w:rPr>
        <w:t>observe children day-to-day and identify those whose behaviour suggests</w:t>
      </w:r>
      <w:r>
        <w:rPr>
          <w:color w:val="868686"/>
          <w:spacing w:val="1"/>
        </w:rPr>
        <w:t xml:space="preserve"> </w:t>
      </w:r>
      <w:r>
        <w:rPr>
          <w:color w:val="868686"/>
        </w:rPr>
        <w:t>that they may be experiencing a</w:t>
      </w:r>
      <w:r w:rsidR="005E7031">
        <w:rPr>
          <w:color w:val="868686"/>
        </w:rPr>
        <w:t>n</w:t>
      </w:r>
      <w:r>
        <w:rPr>
          <w:color w:val="868686"/>
        </w:rPr>
        <w:t xml:space="preserve"> </w:t>
      </w:r>
      <w:r w:rsidR="005E7031">
        <w:rPr>
          <w:color w:val="868686"/>
        </w:rPr>
        <w:t xml:space="preserve">emotional or </w:t>
      </w:r>
      <w:r>
        <w:rPr>
          <w:color w:val="868686"/>
        </w:rPr>
        <w:t>mental health problem or be at risk of</w:t>
      </w:r>
      <w:r>
        <w:rPr>
          <w:color w:val="868686"/>
          <w:spacing w:val="1"/>
        </w:rPr>
        <w:t xml:space="preserve"> </w:t>
      </w:r>
      <w:r>
        <w:rPr>
          <w:color w:val="868686"/>
        </w:rPr>
        <w:t>developing</w:t>
      </w:r>
      <w:r>
        <w:rPr>
          <w:color w:val="868686"/>
          <w:spacing w:val="-2"/>
        </w:rPr>
        <w:t xml:space="preserve"> </w:t>
      </w:r>
      <w:r>
        <w:rPr>
          <w:color w:val="868686"/>
        </w:rPr>
        <w:t>one.</w:t>
      </w:r>
    </w:p>
    <w:p w14:paraId="3124B8EA" w14:textId="77777777" w:rsidR="00641FAE" w:rsidRDefault="00A75B9B" w:rsidP="003719E8">
      <w:pPr>
        <w:pStyle w:val="BodyText"/>
        <w:spacing w:before="157" w:line="276" w:lineRule="auto"/>
        <w:ind w:left="880" w:right="828"/>
        <w:jc w:val="both"/>
      </w:pPr>
      <w:r>
        <w:rPr>
          <w:color w:val="868686"/>
        </w:rPr>
        <w:t xml:space="preserve">Signs can be varied and </w:t>
      </w:r>
      <w:proofErr w:type="gramStart"/>
      <w:r>
        <w:rPr>
          <w:color w:val="868686"/>
        </w:rPr>
        <w:t>similar to</w:t>
      </w:r>
      <w:proofErr w:type="gramEnd"/>
      <w:r>
        <w:rPr>
          <w:color w:val="868686"/>
        </w:rPr>
        <w:t xml:space="preserve"> signs of any number of issues but can</w:t>
      </w:r>
      <w:r>
        <w:rPr>
          <w:color w:val="868686"/>
          <w:spacing w:val="1"/>
        </w:rPr>
        <w:t xml:space="preserve"> </w:t>
      </w:r>
      <w:r>
        <w:rPr>
          <w:color w:val="868686"/>
        </w:rPr>
        <w:t>generally</w:t>
      </w:r>
      <w:r>
        <w:rPr>
          <w:color w:val="868686"/>
          <w:spacing w:val="-2"/>
        </w:rPr>
        <w:t xml:space="preserve"> </w:t>
      </w:r>
      <w:r>
        <w:rPr>
          <w:color w:val="868686"/>
        </w:rPr>
        <w:t>include:</w:t>
      </w:r>
    </w:p>
    <w:p w14:paraId="68D6A95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inability</w:t>
      </w:r>
      <w:r>
        <w:rPr>
          <w:color w:val="868686"/>
          <w:spacing w:val="-1"/>
          <w:sz w:val="24"/>
        </w:rPr>
        <w:t xml:space="preserve"> </w:t>
      </w:r>
      <w:r>
        <w:rPr>
          <w:color w:val="868686"/>
          <w:sz w:val="24"/>
        </w:rPr>
        <w:t>to</w:t>
      </w:r>
      <w:r>
        <w:rPr>
          <w:color w:val="868686"/>
          <w:spacing w:val="-2"/>
          <w:sz w:val="24"/>
        </w:rPr>
        <w:t xml:space="preserve"> </w:t>
      </w:r>
      <w:r>
        <w:rPr>
          <w:color w:val="868686"/>
          <w:sz w:val="24"/>
        </w:rPr>
        <w:t>cope</w:t>
      </w:r>
      <w:r>
        <w:rPr>
          <w:color w:val="868686"/>
          <w:spacing w:val="-2"/>
          <w:sz w:val="24"/>
        </w:rPr>
        <w:t xml:space="preserve"> </w:t>
      </w:r>
      <w:r>
        <w:rPr>
          <w:color w:val="868686"/>
          <w:sz w:val="24"/>
        </w:rPr>
        <w:t>with</w:t>
      </w:r>
      <w:r>
        <w:rPr>
          <w:color w:val="868686"/>
          <w:spacing w:val="-2"/>
          <w:sz w:val="24"/>
        </w:rPr>
        <w:t xml:space="preserve"> </w:t>
      </w:r>
      <w:r>
        <w:rPr>
          <w:color w:val="868686"/>
          <w:sz w:val="24"/>
        </w:rPr>
        <w:t>daily</w:t>
      </w:r>
      <w:r>
        <w:rPr>
          <w:color w:val="868686"/>
          <w:spacing w:val="-4"/>
          <w:sz w:val="24"/>
        </w:rPr>
        <w:t xml:space="preserve"> </w:t>
      </w:r>
      <w:r>
        <w:rPr>
          <w:color w:val="868686"/>
          <w:sz w:val="24"/>
        </w:rPr>
        <w:t>tasks</w:t>
      </w:r>
    </w:p>
    <w:p w14:paraId="0E2C7C7A" w14:textId="77777777" w:rsidR="00641FAE" w:rsidRDefault="00A75B9B" w:rsidP="002940D9">
      <w:pPr>
        <w:pStyle w:val="ListParagraph"/>
        <w:numPr>
          <w:ilvl w:val="1"/>
          <w:numId w:val="8"/>
        </w:numPr>
        <w:tabs>
          <w:tab w:val="left" w:pos="1874"/>
        </w:tabs>
        <w:spacing w:line="276" w:lineRule="auto"/>
        <w:rPr>
          <w:sz w:val="24"/>
        </w:rPr>
      </w:pPr>
      <w:r>
        <w:rPr>
          <w:color w:val="868686"/>
          <w:sz w:val="24"/>
        </w:rPr>
        <w:t>social</w:t>
      </w:r>
      <w:r>
        <w:rPr>
          <w:color w:val="868686"/>
          <w:spacing w:val="-3"/>
          <w:sz w:val="24"/>
        </w:rPr>
        <w:t xml:space="preserve"> </w:t>
      </w:r>
      <w:r>
        <w:rPr>
          <w:color w:val="868686"/>
          <w:sz w:val="24"/>
        </w:rPr>
        <w:t>withdrawal</w:t>
      </w:r>
    </w:p>
    <w:p w14:paraId="5C47BF8E" w14:textId="77777777" w:rsidR="005E7031" w:rsidRDefault="00A75B9B" w:rsidP="002940D9">
      <w:pPr>
        <w:pStyle w:val="ListParagraph"/>
        <w:numPr>
          <w:ilvl w:val="1"/>
          <w:numId w:val="8"/>
        </w:numPr>
        <w:tabs>
          <w:tab w:val="left" w:pos="1874"/>
        </w:tabs>
        <w:spacing w:line="276" w:lineRule="auto"/>
        <w:rPr>
          <w:sz w:val="24"/>
        </w:rPr>
      </w:pPr>
      <w:r>
        <w:rPr>
          <w:color w:val="868686"/>
          <w:sz w:val="24"/>
        </w:rPr>
        <w:t>dramatic</w:t>
      </w:r>
      <w:r>
        <w:rPr>
          <w:color w:val="868686"/>
          <w:spacing w:val="-4"/>
          <w:sz w:val="24"/>
        </w:rPr>
        <w:t xml:space="preserve"> </w:t>
      </w:r>
      <w:r>
        <w:rPr>
          <w:color w:val="868686"/>
          <w:sz w:val="24"/>
        </w:rPr>
        <w:t>changes</w:t>
      </w:r>
      <w:r>
        <w:rPr>
          <w:color w:val="868686"/>
          <w:spacing w:val="-5"/>
          <w:sz w:val="24"/>
        </w:rPr>
        <w:t xml:space="preserve"> </w:t>
      </w:r>
      <w:r>
        <w:rPr>
          <w:color w:val="868686"/>
          <w:sz w:val="24"/>
        </w:rPr>
        <w:t>in</w:t>
      </w:r>
      <w:r>
        <w:rPr>
          <w:color w:val="868686"/>
          <w:spacing w:val="-4"/>
          <w:sz w:val="24"/>
        </w:rPr>
        <w:t xml:space="preserve"> </w:t>
      </w:r>
      <w:r>
        <w:rPr>
          <w:color w:val="868686"/>
          <w:sz w:val="24"/>
        </w:rPr>
        <w:t>eating/sleeping</w:t>
      </w:r>
      <w:r>
        <w:rPr>
          <w:color w:val="868686"/>
          <w:spacing w:val="-5"/>
          <w:sz w:val="24"/>
        </w:rPr>
        <w:t xml:space="preserve"> </w:t>
      </w:r>
      <w:r>
        <w:rPr>
          <w:color w:val="868686"/>
          <w:sz w:val="24"/>
        </w:rPr>
        <w:t>habits</w:t>
      </w:r>
    </w:p>
    <w:p w14:paraId="4DB1DE9D" w14:textId="77777777" w:rsidR="005E7031" w:rsidRPr="005E7031" w:rsidRDefault="00A75B9B" w:rsidP="002940D9">
      <w:pPr>
        <w:pStyle w:val="ListParagraph"/>
        <w:numPr>
          <w:ilvl w:val="1"/>
          <w:numId w:val="8"/>
        </w:numPr>
        <w:tabs>
          <w:tab w:val="left" w:pos="1874"/>
        </w:tabs>
        <w:spacing w:line="276" w:lineRule="auto"/>
        <w:rPr>
          <w:sz w:val="24"/>
        </w:rPr>
      </w:pPr>
      <w:r w:rsidRPr="005E7031">
        <w:rPr>
          <w:color w:val="868686"/>
          <w:sz w:val="24"/>
        </w:rPr>
        <w:t>feeling</w:t>
      </w:r>
      <w:r w:rsidRPr="005E7031">
        <w:rPr>
          <w:color w:val="868686"/>
          <w:spacing w:val="-6"/>
          <w:sz w:val="24"/>
        </w:rPr>
        <w:t xml:space="preserve"> </w:t>
      </w:r>
      <w:r w:rsidRPr="005E7031">
        <w:rPr>
          <w:color w:val="868686"/>
          <w:sz w:val="24"/>
        </w:rPr>
        <w:t>anxious</w:t>
      </w:r>
    </w:p>
    <w:p w14:paraId="164A2B13" w14:textId="51127F7E" w:rsidR="00641FAE" w:rsidRPr="005E7031" w:rsidRDefault="00A75B9B" w:rsidP="002940D9">
      <w:pPr>
        <w:pStyle w:val="ListParagraph"/>
        <w:numPr>
          <w:ilvl w:val="1"/>
          <w:numId w:val="8"/>
        </w:numPr>
        <w:tabs>
          <w:tab w:val="left" w:pos="1874"/>
        </w:tabs>
        <w:spacing w:line="276" w:lineRule="auto"/>
        <w:rPr>
          <w:sz w:val="24"/>
        </w:rPr>
      </w:pPr>
      <w:r>
        <w:rPr>
          <w:noProof/>
        </w:rPr>
        <w:drawing>
          <wp:anchor distT="0" distB="0" distL="0" distR="0" simplePos="0" relativeHeight="251658258" behindDoc="1" locked="0" layoutInCell="1" allowOverlap="1" wp14:anchorId="030AA8B7" wp14:editId="45861007">
            <wp:simplePos x="0" y="0"/>
            <wp:positionH relativeFrom="page">
              <wp:posOffset>5636895</wp:posOffset>
            </wp:positionH>
            <wp:positionV relativeFrom="paragraph">
              <wp:posOffset>-143762</wp:posOffset>
            </wp:positionV>
            <wp:extent cx="1009015" cy="4606019"/>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5E7031">
        <w:rPr>
          <w:color w:val="868686"/>
          <w:sz w:val="24"/>
        </w:rPr>
        <w:t>substance</w:t>
      </w:r>
      <w:r w:rsidRPr="005E7031">
        <w:rPr>
          <w:color w:val="868686"/>
          <w:spacing w:val="-3"/>
          <w:sz w:val="24"/>
        </w:rPr>
        <w:t xml:space="preserve"> </w:t>
      </w:r>
      <w:r w:rsidRPr="005E7031">
        <w:rPr>
          <w:color w:val="868686"/>
          <w:sz w:val="24"/>
        </w:rPr>
        <w:t>misuse</w:t>
      </w:r>
    </w:p>
    <w:p w14:paraId="36633618"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thoughts</w:t>
      </w:r>
      <w:r>
        <w:rPr>
          <w:color w:val="868686"/>
          <w:spacing w:val="-3"/>
          <w:sz w:val="24"/>
        </w:rPr>
        <w:t xml:space="preserve"> </w:t>
      </w:r>
      <w:r>
        <w:rPr>
          <w:color w:val="868686"/>
          <w:sz w:val="24"/>
        </w:rPr>
        <w:t>or</w:t>
      </w:r>
      <w:r>
        <w:rPr>
          <w:color w:val="868686"/>
          <w:spacing w:val="-2"/>
          <w:sz w:val="24"/>
        </w:rPr>
        <w:t xml:space="preserve"> </w:t>
      </w:r>
      <w:r>
        <w:rPr>
          <w:color w:val="868686"/>
          <w:sz w:val="24"/>
        </w:rPr>
        <w:t>actions around</w:t>
      </w:r>
      <w:r>
        <w:rPr>
          <w:color w:val="868686"/>
          <w:spacing w:val="-3"/>
          <w:sz w:val="24"/>
        </w:rPr>
        <w:t xml:space="preserve"> </w:t>
      </w:r>
      <w:r>
        <w:rPr>
          <w:color w:val="868686"/>
          <w:sz w:val="24"/>
        </w:rPr>
        <w:t>self-harm</w:t>
      </w:r>
    </w:p>
    <w:p w14:paraId="171F076B" w14:textId="77777777" w:rsidR="00641FAE" w:rsidRDefault="00641FAE" w:rsidP="003719E8">
      <w:pPr>
        <w:pStyle w:val="BodyText"/>
        <w:spacing w:before="12" w:line="276" w:lineRule="auto"/>
        <w:ind w:left="0"/>
        <w:rPr>
          <w:sz w:val="38"/>
        </w:rPr>
      </w:pPr>
    </w:p>
    <w:p w14:paraId="1C6C5F67" w14:textId="77777777" w:rsidR="00641FAE" w:rsidRDefault="00A75B9B" w:rsidP="003719E8">
      <w:pPr>
        <w:pStyle w:val="BodyText"/>
        <w:spacing w:line="276" w:lineRule="auto"/>
        <w:ind w:left="880" w:right="821"/>
        <w:jc w:val="both"/>
      </w:pPr>
      <w:r>
        <w:rPr>
          <w:color w:val="868686"/>
        </w:rPr>
        <w:t>Where children have suffered abuse and neglect, or other potentially</w:t>
      </w:r>
      <w:r>
        <w:rPr>
          <w:color w:val="868686"/>
          <w:spacing w:val="1"/>
        </w:rPr>
        <w:t xml:space="preserve"> </w:t>
      </w:r>
      <w:r>
        <w:rPr>
          <w:color w:val="868686"/>
        </w:rPr>
        <w:t>traumatic adverse childhood experiences, this can have a lasting impact</w:t>
      </w:r>
      <w:r>
        <w:rPr>
          <w:color w:val="868686"/>
          <w:spacing w:val="1"/>
        </w:rPr>
        <w:t xml:space="preserve"> </w:t>
      </w:r>
      <w:r>
        <w:rPr>
          <w:color w:val="868686"/>
        </w:rPr>
        <w:t>throughout childhood, adolescence and into adulthood. It is key that staff</w:t>
      </w:r>
      <w:r>
        <w:rPr>
          <w:color w:val="868686"/>
          <w:spacing w:val="1"/>
        </w:rPr>
        <w:t xml:space="preserve"> </w:t>
      </w:r>
      <w:r>
        <w:rPr>
          <w:color w:val="868686"/>
        </w:rPr>
        <w:t>are aware of how these children’s experiences, can impact on their mental</w:t>
      </w:r>
      <w:r>
        <w:rPr>
          <w:color w:val="868686"/>
          <w:spacing w:val="-82"/>
        </w:rPr>
        <w:t xml:space="preserve"> </w:t>
      </w:r>
      <w:r>
        <w:rPr>
          <w:color w:val="868686"/>
        </w:rPr>
        <w:t>health, behaviour</w:t>
      </w:r>
      <w:r>
        <w:rPr>
          <w:color w:val="868686"/>
          <w:spacing w:val="-2"/>
        </w:rPr>
        <w:t xml:space="preserve"> </w:t>
      </w:r>
      <w:r>
        <w:rPr>
          <w:color w:val="868686"/>
        </w:rPr>
        <w:t>and</w:t>
      </w:r>
      <w:r>
        <w:rPr>
          <w:color w:val="868686"/>
          <w:spacing w:val="-1"/>
        </w:rPr>
        <w:t xml:space="preserve"> </w:t>
      </w:r>
      <w:r>
        <w:rPr>
          <w:color w:val="868686"/>
        </w:rPr>
        <w:t>education.</w:t>
      </w:r>
    </w:p>
    <w:p w14:paraId="0494A97F" w14:textId="77777777" w:rsidR="00641FAE" w:rsidRDefault="00A75B9B" w:rsidP="003719E8">
      <w:pPr>
        <w:pStyle w:val="BodyText"/>
        <w:spacing w:before="158" w:line="276" w:lineRule="auto"/>
        <w:ind w:left="880"/>
        <w:jc w:val="both"/>
      </w:pPr>
      <w:r>
        <w:rPr>
          <w:color w:val="868686"/>
        </w:rPr>
        <w:t>DfE</w:t>
      </w:r>
      <w:r>
        <w:rPr>
          <w:color w:val="868686"/>
          <w:spacing w:val="-4"/>
        </w:rPr>
        <w:t xml:space="preserve"> </w:t>
      </w:r>
      <w:r>
        <w:rPr>
          <w:color w:val="868686"/>
        </w:rPr>
        <w:t>Advice</w:t>
      </w:r>
      <w:r>
        <w:rPr>
          <w:color w:val="868686"/>
          <w:spacing w:val="-2"/>
        </w:rPr>
        <w:t xml:space="preserve"> </w:t>
      </w:r>
      <w:r>
        <w:rPr>
          <w:color w:val="868686"/>
        </w:rPr>
        <w:t>and</w:t>
      </w:r>
      <w:r>
        <w:rPr>
          <w:color w:val="868686"/>
          <w:spacing w:val="-1"/>
        </w:rPr>
        <w:t xml:space="preserve"> </w:t>
      </w:r>
      <w:r>
        <w:rPr>
          <w:color w:val="868686"/>
        </w:rPr>
        <w:t>guidance</w:t>
      </w:r>
      <w:r>
        <w:rPr>
          <w:color w:val="868686"/>
          <w:spacing w:val="-2"/>
        </w:rPr>
        <w:t xml:space="preserve"> </w:t>
      </w:r>
      <w:r>
        <w:rPr>
          <w:color w:val="868686"/>
        </w:rPr>
        <w:t>are</w:t>
      </w:r>
      <w:r>
        <w:rPr>
          <w:color w:val="868686"/>
          <w:spacing w:val="-2"/>
        </w:rPr>
        <w:t xml:space="preserve"> </w:t>
      </w:r>
      <w:r>
        <w:rPr>
          <w:color w:val="868686"/>
        </w:rPr>
        <w:t>available</w:t>
      </w:r>
      <w:r>
        <w:rPr>
          <w:color w:val="868686"/>
          <w:spacing w:val="-5"/>
        </w:rPr>
        <w:t xml:space="preserve"> </w:t>
      </w:r>
      <w:r>
        <w:rPr>
          <w:color w:val="868686"/>
        </w:rPr>
        <w:t>for</w:t>
      </w:r>
      <w:r>
        <w:rPr>
          <w:color w:val="868686"/>
          <w:spacing w:val="-2"/>
        </w:rPr>
        <w:t xml:space="preserve"> </w:t>
      </w:r>
      <w:r>
        <w:rPr>
          <w:color w:val="868686"/>
        </w:rPr>
        <w:t>schools</w:t>
      </w:r>
      <w:r>
        <w:rPr>
          <w:color w:val="868686"/>
          <w:spacing w:val="-4"/>
        </w:rPr>
        <w:t xml:space="preserve"> </w:t>
      </w:r>
      <w:r>
        <w:rPr>
          <w:color w:val="868686"/>
        </w:rPr>
        <w:t>and</w:t>
      </w:r>
      <w:r>
        <w:rPr>
          <w:color w:val="868686"/>
          <w:spacing w:val="-3"/>
        </w:rPr>
        <w:t xml:space="preserve"> </w:t>
      </w:r>
      <w:r>
        <w:rPr>
          <w:color w:val="868686"/>
        </w:rPr>
        <w:t>families</w:t>
      </w:r>
      <w:r>
        <w:rPr>
          <w:color w:val="868686"/>
          <w:spacing w:val="-4"/>
        </w:rPr>
        <w:t xml:space="preserve"> </w:t>
      </w:r>
      <w:r>
        <w:rPr>
          <w:color w:val="868686"/>
        </w:rPr>
        <w:t>such</w:t>
      </w:r>
      <w:r>
        <w:rPr>
          <w:color w:val="868686"/>
          <w:spacing w:val="-3"/>
        </w:rPr>
        <w:t xml:space="preserve"> </w:t>
      </w:r>
      <w:r>
        <w:rPr>
          <w:color w:val="868686"/>
        </w:rPr>
        <w:t>as:</w:t>
      </w:r>
    </w:p>
    <w:p w14:paraId="56370DA8" w14:textId="793C37DF" w:rsidR="00641FAE" w:rsidRDefault="00A75B9B" w:rsidP="002940D9">
      <w:pPr>
        <w:pStyle w:val="ListParagraph"/>
        <w:numPr>
          <w:ilvl w:val="1"/>
          <w:numId w:val="8"/>
        </w:numPr>
        <w:tabs>
          <w:tab w:val="left" w:pos="1874"/>
        </w:tabs>
        <w:spacing w:before="186" w:line="276" w:lineRule="auto"/>
        <w:ind w:right="823"/>
        <w:rPr>
          <w:sz w:val="24"/>
        </w:rPr>
      </w:pPr>
      <w:r>
        <w:rPr>
          <w:color w:val="868686"/>
          <w:sz w:val="24"/>
        </w:rPr>
        <w:t>DfE</w:t>
      </w:r>
      <w:r>
        <w:rPr>
          <w:color w:val="868686"/>
          <w:spacing w:val="53"/>
          <w:sz w:val="24"/>
        </w:rPr>
        <w:t xml:space="preserve"> </w:t>
      </w:r>
      <w:r>
        <w:rPr>
          <w:color w:val="868686"/>
          <w:sz w:val="24"/>
        </w:rPr>
        <w:t>Promoting</w:t>
      </w:r>
      <w:r>
        <w:rPr>
          <w:color w:val="868686"/>
          <w:spacing w:val="53"/>
          <w:sz w:val="24"/>
        </w:rPr>
        <w:t xml:space="preserve"> </w:t>
      </w:r>
      <w:r>
        <w:rPr>
          <w:color w:val="868686"/>
          <w:sz w:val="24"/>
        </w:rPr>
        <w:t>and</w:t>
      </w:r>
      <w:r>
        <w:rPr>
          <w:color w:val="868686"/>
          <w:spacing w:val="56"/>
          <w:sz w:val="24"/>
        </w:rPr>
        <w:t xml:space="preserve"> </w:t>
      </w:r>
      <w:r>
        <w:rPr>
          <w:color w:val="868686"/>
          <w:sz w:val="24"/>
        </w:rPr>
        <w:t>supporting</w:t>
      </w:r>
      <w:r>
        <w:rPr>
          <w:color w:val="868686"/>
          <w:spacing w:val="53"/>
          <w:sz w:val="24"/>
        </w:rPr>
        <w:t xml:space="preserve"> </w:t>
      </w:r>
      <w:r>
        <w:rPr>
          <w:color w:val="868686"/>
          <w:sz w:val="24"/>
        </w:rPr>
        <w:t>mental</w:t>
      </w:r>
      <w:r>
        <w:rPr>
          <w:color w:val="868686"/>
          <w:spacing w:val="56"/>
          <w:sz w:val="24"/>
        </w:rPr>
        <w:t xml:space="preserve"> </w:t>
      </w:r>
      <w:r>
        <w:rPr>
          <w:color w:val="868686"/>
          <w:sz w:val="24"/>
        </w:rPr>
        <w:t>health</w:t>
      </w:r>
      <w:r>
        <w:rPr>
          <w:color w:val="868686"/>
          <w:spacing w:val="54"/>
          <w:sz w:val="24"/>
        </w:rPr>
        <w:t xml:space="preserve"> </w:t>
      </w:r>
      <w:r>
        <w:rPr>
          <w:color w:val="868686"/>
          <w:sz w:val="24"/>
        </w:rPr>
        <w:t>and</w:t>
      </w:r>
      <w:r>
        <w:rPr>
          <w:color w:val="868686"/>
          <w:spacing w:val="53"/>
          <w:sz w:val="24"/>
        </w:rPr>
        <w:t xml:space="preserve"> </w:t>
      </w:r>
      <w:r w:rsidR="005E7031">
        <w:rPr>
          <w:color w:val="868686"/>
          <w:sz w:val="24"/>
        </w:rPr>
        <w:t>well</w:t>
      </w:r>
      <w:r w:rsidR="005E7031">
        <w:rPr>
          <w:color w:val="868686"/>
          <w:spacing w:val="53"/>
          <w:sz w:val="24"/>
        </w:rPr>
        <w:t>-</w:t>
      </w:r>
      <w:r w:rsidR="005E7031">
        <w:rPr>
          <w:color w:val="868686"/>
          <w:sz w:val="24"/>
        </w:rPr>
        <w:t>being</w:t>
      </w:r>
      <w:r>
        <w:rPr>
          <w:color w:val="868686"/>
          <w:spacing w:val="53"/>
          <w:sz w:val="24"/>
        </w:rPr>
        <w:t xml:space="preserve"> </w:t>
      </w:r>
      <w:r>
        <w:rPr>
          <w:color w:val="868686"/>
          <w:sz w:val="24"/>
        </w:rPr>
        <w:t>in</w:t>
      </w:r>
      <w:r>
        <w:rPr>
          <w:color w:val="868686"/>
          <w:spacing w:val="-81"/>
          <w:sz w:val="24"/>
        </w:rPr>
        <w:t xml:space="preserve"> </w:t>
      </w:r>
      <w:r>
        <w:rPr>
          <w:color w:val="868686"/>
          <w:sz w:val="24"/>
        </w:rPr>
        <w:t>schools</w:t>
      </w:r>
      <w:r>
        <w:rPr>
          <w:color w:val="868686"/>
          <w:spacing w:val="-3"/>
          <w:sz w:val="24"/>
        </w:rPr>
        <w:t xml:space="preserve"> </w:t>
      </w:r>
      <w:r>
        <w:rPr>
          <w:color w:val="868686"/>
          <w:sz w:val="24"/>
        </w:rPr>
        <w:t>and</w:t>
      </w:r>
      <w:r>
        <w:rPr>
          <w:color w:val="868686"/>
          <w:spacing w:val="1"/>
          <w:sz w:val="24"/>
        </w:rPr>
        <w:t xml:space="preserve"> </w:t>
      </w:r>
      <w:r>
        <w:rPr>
          <w:color w:val="868686"/>
          <w:sz w:val="24"/>
        </w:rPr>
        <w:t>colleges</w:t>
      </w:r>
    </w:p>
    <w:p w14:paraId="1913B96E" w14:textId="77777777" w:rsidR="00641FAE" w:rsidRDefault="00A75B9B" w:rsidP="002940D9">
      <w:pPr>
        <w:pStyle w:val="ListParagraph"/>
        <w:numPr>
          <w:ilvl w:val="1"/>
          <w:numId w:val="8"/>
        </w:numPr>
        <w:tabs>
          <w:tab w:val="left" w:pos="1874"/>
        </w:tabs>
        <w:spacing w:before="1" w:line="276" w:lineRule="auto"/>
        <w:rPr>
          <w:sz w:val="24"/>
        </w:rPr>
      </w:pP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behaviour</w:t>
      </w:r>
      <w:r>
        <w:rPr>
          <w:color w:val="868686"/>
          <w:spacing w:val="-5"/>
          <w:sz w:val="24"/>
        </w:rPr>
        <w:t xml:space="preserve"> </w:t>
      </w:r>
      <w:r>
        <w:rPr>
          <w:color w:val="868686"/>
          <w:sz w:val="24"/>
        </w:rPr>
        <w:t>in</w:t>
      </w:r>
      <w:r>
        <w:rPr>
          <w:color w:val="868686"/>
          <w:spacing w:val="-4"/>
          <w:sz w:val="24"/>
        </w:rPr>
        <w:t xml:space="preserve"> </w:t>
      </w:r>
      <w:r>
        <w:rPr>
          <w:color w:val="868686"/>
          <w:sz w:val="24"/>
        </w:rPr>
        <w:t>schools</w:t>
      </w:r>
    </w:p>
    <w:p w14:paraId="24BD6ACF" w14:textId="77777777" w:rsidR="00641FAE" w:rsidRDefault="00A75B9B" w:rsidP="002940D9">
      <w:pPr>
        <w:pStyle w:val="ListParagraph"/>
        <w:numPr>
          <w:ilvl w:val="1"/>
          <w:numId w:val="8"/>
        </w:numPr>
        <w:tabs>
          <w:tab w:val="left" w:pos="1874"/>
        </w:tabs>
        <w:spacing w:line="276" w:lineRule="auto"/>
        <w:rPr>
          <w:sz w:val="24"/>
        </w:rPr>
      </w:pPr>
      <w:r>
        <w:rPr>
          <w:color w:val="868686"/>
          <w:sz w:val="24"/>
        </w:rPr>
        <w:t>DfE</w:t>
      </w:r>
      <w:r>
        <w:rPr>
          <w:color w:val="868686"/>
          <w:spacing w:val="-4"/>
          <w:sz w:val="24"/>
        </w:rPr>
        <w:t xml:space="preserve"> </w:t>
      </w:r>
      <w:r>
        <w:rPr>
          <w:color w:val="868686"/>
          <w:sz w:val="24"/>
        </w:rPr>
        <w:t>Supporting</w:t>
      </w:r>
      <w:r>
        <w:rPr>
          <w:color w:val="868686"/>
          <w:spacing w:val="-3"/>
          <w:sz w:val="24"/>
        </w:rPr>
        <w:t xml:space="preserve"> </w:t>
      </w: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in</w:t>
      </w:r>
      <w:r>
        <w:rPr>
          <w:color w:val="868686"/>
          <w:spacing w:val="-4"/>
          <w:sz w:val="24"/>
        </w:rPr>
        <w:t xml:space="preserve"> </w:t>
      </w:r>
      <w:r>
        <w:rPr>
          <w:color w:val="868686"/>
          <w:sz w:val="24"/>
        </w:rPr>
        <w:t>schools</w:t>
      </w:r>
      <w:r>
        <w:rPr>
          <w:color w:val="868686"/>
          <w:spacing w:val="-2"/>
          <w:sz w:val="24"/>
        </w:rPr>
        <w:t xml:space="preserve"> </w:t>
      </w:r>
      <w:r>
        <w:rPr>
          <w:color w:val="868686"/>
          <w:sz w:val="24"/>
        </w:rPr>
        <w:t>and</w:t>
      </w:r>
      <w:r>
        <w:rPr>
          <w:color w:val="868686"/>
          <w:spacing w:val="-3"/>
          <w:sz w:val="24"/>
        </w:rPr>
        <w:t xml:space="preserve"> </w:t>
      </w:r>
      <w:r>
        <w:rPr>
          <w:color w:val="868686"/>
          <w:sz w:val="24"/>
        </w:rPr>
        <w:t>colleges</w:t>
      </w:r>
    </w:p>
    <w:p w14:paraId="11B7435F" w14:textId="77777777" w:rsidR="00641FAE" w:rsidRDefault="00A75B9B" w:rsidP="002940D9">
      <w:pPr>
        <w:pStyle w:val="ListParagraph"/>
        <w:numPr>
          <w:ilvl w:val="1"/>
          <w:numId w:val="8"/>
        </w:numPr>
        <w:tabs>
          <w:tab w:val="left" w:pos="1874"/>
        </w:tabs>
        <w:spacing w:line="276" w:lineRule="auto"/>
        <w:rPr>
          <w:sz w:val="24"/>
        </w:rPr>
      </w:pPr>
      <w:r>
        <w:rPr>
          <w:color w:val="868686"/>
          <w:sz w:val="24"/>
        </w:rPr>
        <w:t>Guide</w:t>
      </w:r>
      <w:r>
        <w:rPr>
          <w:color w:val="868686"/>
          <w:spacing w:val="-2"/>
          <w:sz w:val="24"/>
        </w:rPr>
        <w:t xml:space="preserve"> </w:t>
      </w:r>
      <w:r>
        <w:rPr>
          <w:color w:val="868686"/>
          <w:sz w:val="24"/>
        </w:rPr>
        <w:t>for</w:t>
      </w:r>
      <w:r>
        <w:rPr>
          <w:color w:val="868686"/>
          <w:spacing w:val="-2"/>
          <w:sz w:val="24"/>
        </w:rPr>
        <w:t xml:space="preserve"> </w:t>
      </w:r>
      <w:r>
        <w:rPr>
          <w:color w:val="868686"/>
          <w:sz w:val="24"/>
        </w:rPr>
        <w:t>parents</w:t>
      </w:r>
      <w:r>
        <w:rPr>
          <w:color w:val="868686"/>
          <w:spacing w:val="-3"/>
          <w:sz w:val="24"/>
        </w:rPr>
        <w:t xml:space="preserve"> </w:t>
      </w:r>
      <w:r>
        <w:rPr>
          <w:color w:val="868686"/>
          <w:sz w:val="24"/>
        </w:rPr>
        <w:t>and</w:t>
      </w:r>
      <w:r>
        <w:rPr>
          <w:color w:val="868686"/>
          <w:spacing w:val="-3"/>
          <w:sz w:val="24"/>
        </w:rPr>
        <w:t xml:space="preserve"> </w:t>
      </w:r>
      <w:r>
        <w:rPr>
          <w:color w:val="868686"/>
          <w:sz w:val="24"/>
        </w:rPr>
        <w:t>carers</w:t>
      </w:r>
      <w:r>
        <w:rPr>
          <w:color w:val="868686"/>
          <w:spacing w:val="-2"/>
          <w:sz w:val="24"/>
        </w:rPr>
        <w:t xml:space="preserve"> </w:t>
      </w:r>
      <w:r>
        <w:rPr>
          <w:color w:val="868686"/>
          <w:sz w:val="24"/>
        </w:rPr>
        <w:t>(Mental</w:t>
      </w:r>
      <w:r>
        <w:rPr>
          <w:color w:val="868686"/>
          <w:spacing w:val="-5"/>
          <w:sz w:val="24"/>
        </w:rPr>
        <w:t xml:space="preserve"> </w:t>
      </w:r>
      <w:r>
        <w:rPr>
          <w:color w:val="868686"/>
          <w:sz w:val="24"/>
        </w:rPr>
        <w:t>Health</w:t>
      </w:r>
      <w:r>
        <w:rPr>
          <w:color w:val="868686"/>
          <w:spacing w:val="-3"/>
          <w:sz w:val="24"/>
        </w:rPr>
        <w:t xml:space="preserve"> </w:t>
      </w:r>
      <w:r>
        <w:rPr>
          <w:color w:val="868686"/>
          <w:sz w:val="24"/>
        </w:rPr>
        <w:t>Foundation)</w:t>
      </w:r>
    </w:p>
    <w:p w14:paraId="3EA04185" w14:textId="77777777" w:rsidR="00641FAE" w:rsidRDefault="00A75B9B" w:rsidP="002940D9">
      <w:pPr>
        <w:pStyle w:val="ListParagraph"/>
        <w:numPr>
          <w:ilvl w:val="1"/>
          <w:numId w:val="8"/>
        </w:numPr>
        <w:tabs>
          <w:tab w:val="left" w:pos="1874"/>
        </w:tabs>
        <w:spacing w:line="276" w:lineRule="auto"/>
        <w:rPr>
          <w:sz w:val="24"/>
        </w:rPr>
      </w:pPr>
      <w:r>
        <w:rPr>
          <w:color w:val="868686"/>
          <w:sz w:val="24"/>
        </w:rPr>
        <w:t>Young</w:t>
      </w:r>
      <w:r>
        <w:rPr>
          <w:color w:val="868686"/>
          <w:spacing w:val="-5"/>
          <w:sz w:val="24"/>
        </w:rPr>
        <w:t xml:space="preserve"> </w:t>
      </w:r>
      <w:r>
        <w:rPr>
          <w:color w:val="868686"/>
          <w:sz w:val="24"/>
        </w:rPr>
        <w:t>Minds</w:t>
      </w:r>
    </w:p>
    <w:p w14:paraId="24FE5306" w14:textId="77777777" w:rsidR="00641FAE" w:rsidRDefault="00A75B9B" w:rsidP="002940D9">
      <w:pPr>
        <w:pStyle w:val="ListParagraph"/>
        <w:numPr>
          <w:ilvl w:val="1"/>
          <w:numId w:val="8"/>
        </w:numPr>
        <w:tabs>
          <w:tab w:val="left" w:pos="1874"/>
        </w:tabs>
        <w:spacing w:line="276" w:lineRule="auto"/>
        <w:rPr>
          <w:sz w:val="24"/>
        </w:rPr>
      </w:pPr>
      <w:r>
        <w:rPr>
          <w:color w:val="868686"/>
          <w:sz w:val="24"/>
        </w:rPr>
        <w:t>NSPCC:</w:t>
      </w:r>
      <w:r>
        <w:rPr>
          <w:color w:val="868686"/>
          <w:spacing w:val="-5"/>
          <w:sz w:val="24"/>
        </w:rPr>
        <w:t xml:space="preserve"> </w:t>
      </w:r>
      <w:r>
        <w:rPr>
          <w:color w:val="868686"/>
          <w:sz w:val="24"/>
        </w:rPr>
        <w:t>Children's</w:t>
      </w:r>
      <w:r>
        <w:rPr>
          <w:color w:val="868686"/>
          <w:spacing w:val="-3"/>
          <w:sz w:val="24"/>
        </w:rPr>
        <w:t xml:space="preserve"> </w:t>
      </w:r>
      <w:r>
        <w:rPr>
          <w:color w:val="868686"/>
          <w:sz w:val="24"/>
        </w:rPr>
        <w:t>mental</w:t>
      </w:r>
      <w:r>
        <w:rPr>
          <w:color w:val="868686"/>
          <w:spacing w:val="-5"/>
          <w:sz w:val="24"/>
        </w:rPr>
        <w:t xml:space="preserve"> </w:t>
      </w:r>
      <w:r>
        <w:rPr>
          <w:color w:val="868686"/>
          <w:sz w:val="24"/>
        </w:rPr>
        <w:t>health</w:t>
      </w:r>
    </w:p>
    <w:p w14:paraId="4BC3E080" w14:textId="77777777" w:rsidR="00641FAE" w:rsidRDefault="00641FAE" w:rsidP="003719E8">
      <w:pPr>
        <w:pStyle w:val="BodyText"/>
        <w:spacing w:before="11" w:line="276" w:lineRule="auto"/>
        <w:ind w:left="0"/>
        <w:rPr>
          <w:sz w:val="38"/>
        </w:rPr>
      </w:pPr>
    </w:p>
    <w:p w14:paraId="348867BE"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Modern</w:t>
      </w:r>
      <w:r>
        <w:rPr>
          <w:color w:val="1D2C4D"/>
          <w:spacing w:val="-6"/>
        </w:rPr>
        <w:t xml:space="preserve"> </w:t>
      </w:r>
      <w:r>
        <w:rPr>
          <w:color w:val="1D2C4D"/>
        </w:rPr>
        <w:t>Slavery</w:t>
      </w:r>
      <w:r>
        <w:rPr>
          <w:color w:val="1D2C4D"/>
          <w:spacing w:val="-3"/>
        </w:rPr>
        <w:t xml:space="preserve"> </w:t>
      </w:r>
      <w:r>
        <w:rPr>
          <w:color w:val="1D2C4D"/>
        </w:rPr>
        <w:t>&amp;</w:t>
      </w:r>
      <w:r>
        <w:rPr>
          <w:color w:val="1D2C4D"/>
          <w:spacing w:val="-3"/>
        </w:rPr>
        <w:t xml:space="preserve"> </w:t>
      </w:r>
      <w:r>
        <w:rPr>
          <w:color w:val="1D2C4D"/>
        </w:rPr>
        <w:t>Trafficking</w:t>
      </w:r>
    </w:p>
    <w:p w14:paraId="7000A44F" w14:textId="77777777" w:rsidR="00641FAE" w:rsidRDefault="00A75B9B" w:rsidP="003719E8">
      <w:pPr>
        <w:pStyle w:val="BodyText"/>
        <w:spacing w:before="192" w:line="276" w:lineRule="auto"/>
        <w:ind w:left="880" w:right="814"/>
        <w:jc w:val="both"/>
      </w:pPr>
      <w:r>
        <w:rPr>
          <w:color w:val="868686"/>
        </w:rPr>
        <w:t>Modern slavery is a crime and a violation of fundamental human rights. It</w:t>
      </w:r>
      <w:r>
        <w:rPr>
          <w:color w:val="868686"/>
          <w:spacing w:val="1"/>
        </w:rPr>
        <w:t xml:space="preserve"> </w:t>
      </w:r>
      <w:r>
        <w:rPr>
          <w:color w:val="868686"/>
        </w:rPr>
        <w:t>takes various forms, such as slavery, servitude, forced and compulsory</w:t>
      </w:r>
      <w:r>
        <w:rPr>
          <w:color w:val="868686"/>
          <w:spacing w:val="1"/>
        </w:rPr>
        <w:t xml:space="preserve"> </w:t>
      </w:r>
      <w:r>
        <w:rPr>
          <w:color w:val="868686"/>
        </w:rPr>
        <w:t>labour</w:t>
      </w:r>
      <w:r>
        <w:rPr>
          <w:color w:val="868686"/>
          <w:spacing w:val="-3"/>
        </w:rPr>
        <w:t xml:space="preserve"> </w:t>
      </w:r>
      <w:r>
        <w:rPr>
          <w:color w:val="868686"/>
        </w:rPr>
        <w:t>and</w:t>
      </w:r>
      <w:r>
        <w:rPr>
          <w:color w:val="868686"/>
          <w:spacing w:val="-4"/>
        </w:rPr>
        <w:t xml:space="preserve"> </w:t>
      </w:r>
      <w:r>
        <w:rPr>
          <w:color w:val="868686"/>
        </w:rPr>
        <w:t>human</w:t>
      </w:r>
      <w:r>
        <w:rPr>
          <w:color w:val="868686"/>
          <w:spacing w:val="-3"/>
        </w:rPr>
        <w:t xml:space="preserve"> </w:t>
      </w:r>
      <w:r>
        <w:rPr>
          <w:color w:val="868686"/>
        </w:rPr>
        <w:t>trafficking,</w:t>
      </w:r>
      <w:r>
        <w:rPr>
          <w:color w:val="868686"/>
          <w:spacing w:val="-4"/>
        </w:rPr>
        <w:t xml:space="preserve"> </w:t>
      </w:r>
      <w:r>
        <w:rPr>
          <w:color w:val="868686"/>
        </w:rPr>
        <w:t>all</w:t>
      </w:r>
      <w:r>
        <w:rPr>
          <w:color w:val="868686"/>
          <w:spacing w:val="-6"/>
        </w:rPr>
        <w:t xml:space="preserve"> </w:t>
      </w:r>
      <w:r>
        <w:rPr>
          <w:color w:val="868686"/>
        </w:rPr>
        <w:t>of</w:t>
      </w:r>
      <w:r>
        <w:rPr>
          <w:color w:val="868686"/>
          <w:spacing w:val="-3"/>
        </w:rPr>
        <w:t xml:space="preserve"> </w:t>
      </w:r>
      <w:r>
        <w:rPr>
          <w:color w:val="868686"/>
        </w:rPr>
        <w:t>which</w:t>
      </w:r>
      <w:r>
        <w:rPr>
          <w:color w:val="868686"/>
          <w:spacing w:val="-4"/>
        </w:rPr>
        <w:t xml:space="preserve"> </w:t>
      </w:r>
      <w:r>
        <w:rPr>
          <w:color w:val="868686"/>
        </w:rPr>
        <w:t>have</w:t>
      </w:r>
      <w:r>
        <w:rPr>
          <w:color w:val="868686"/>
          <w:spacing w:val="-2"/>
        </w:rPr>
        <w:t xml:space="preserve"> </w:t>
      </w:r>
      <w:r>
        <w:rPr>
          <w:color w:val="868686"/>
        </w:rPr>
        <w:t>in</w:t>
      </w:r>
      <w:r>
        <w:rPr>
          <w:color w:val="868686"/>
          <w:spacing w:val="-4"/>
        </w:rPr>
        <w:t xml:space="preserve"> </w:t>
      </w:r>
      <w:r>
        <w:rPr>
          <w:color w:val="868686"/>
        </w:rPr>
        <w:t>common</w:t>
      </w:r>
      <w:r>
        <w:rPr>
          <w:color w:val="868686"/>
          <w:spacing w:val="-4"/>
        </w:rPr>
        <w:t xml:space="preserve"> </w:t>
      </w:r>
      <w:r>
        <w:rPr>
          <w:color w:val="868686"/>
        </w:rPr>
        <w:t>the</w:t>
      </w:r>
      <w:r>
        <w:rPr>
          <w:color w:val="868686"/>
          <w:spacing w:val="-2"/>
        </w:rPr>
        <w:t xml:space="preserve"> </w:t>
      </w:r>
      <w:r>
        <w:rPr>
          <w:color w:val="868686"/>
        </w:rPr>
        <w:t>deprivation</w:t>
      </w:r>
      <w:r>
        <w:rPr>
          <w:color w:val="868686"/>
          <w:spacing w:val="-82"/>
        </w:rPr>
        <w:t xml:space="preserve"> </w:t>
      </w:r>
      <w:r>
        <w:rPr>
          <w:color w:val="868686"/>
        </w:rPr>
        <w:t xml:space="preserve">of a person's liberty by another </w:t>
      </w:r>
      <w:proofErr w:type="gramStart"/>
      <w:r>
        <w:rPr>
          <w:color w:val="868686"/>
        </w:rPr>
        <w:t>in order to</w:t>
      </w:r>
      <w:proofErr w:type="gramEnd"/>
      <w:r>
        <w:rPr>
          <w:color w:val="868686"/>
        </w:rPr>
        <w:t xml:space="preserve"> exploit them for personal or</w:t>
      </w:r>
      <w:r>
        <w:rPr>
          <w:color w:val="868686"/>
          <w:spacing w:val="1"/>
        </w:rPr>
        <w:t xml:space="preserve"> </w:t>
      </w:r>
      <w:r>
        <w:rPr>
          <w:color w:val="868686"/>
        </w:rPr>
        <w:t>commercial gain. Further reading is recommended for staff concerned that</w:t>
      </w:r>
      <w:r>
        <w:rPr>
          <w:color w:val="868686"/>
          <w:spacing w:val="-82"/>
        </w:rPr>
        <w:t xml:space="preserve"> </w:t>
      </w:r>
      <w:r>
        <w:rPr>
          <w:color w:val="868686"/>
        </w:rPr>
        <w:t>this</w:t>
      </w:r>
      <w:r>
        <w:rPr>
          <w:color w:val="868686"/>
          <w:spacing w:val="-16"/>
        </w:rPr>
        <w:t xml:space="preserve"> </w:t>
      </w:r>
      <w:r>
        <w:rPr>
          <w:color w:val="868686"/>
        </w:rPr>
        <w:t>may</w:t>
      </w:r>
      <w:r>
        <w:rPr>
          <w:color w:val="868686"/>
          <w:spacing w:val="-18"/>
        </w:rPr>
        <w:t xml:space="preserve"> </w:t>
      </w:r>
      <w:r>
        <w:rPr>
          <w:color w:val="868686"/>
        </w:rPr>
        <w:t>be</w:t>
      </w:r>
      <w:r>
        <w:rPr>
          <w:color w:val="868686"/>
          <w:spacing w:val="-16"/>
        </w:rPr>
        <w:t xml:space="preserve"> </w:t>
      </w:r>
      <w:r>
        <w:rPr>
          <w:color w:val="868686"/>
        </w:rPr>
        <w:t>occurring</w:t>
      </w:r>
      <w:r>
        <w:rPr>
          <w:color w:val="868686"/>
          <w:spacing w:val="-18"/>
        </w:rPr>
        <w:t xml:space="preserve"> </w:t>
      </w:r>
      <w:r>
        <w:rPr>
          <w:color w:val="868686"/>
        </w:rPr>
        <w:t>Safeguarding</w:t>
      </w:r>
      <w:r>
        <w:rPr>
          <w:color w:val="868686"/>
          <w:spacing w:val="-18"/>
        </w:rPr>
        <w:t xml:space="preserve"> </w:t>
      </w:r>
      <w:r>
        <w:rPr>
          <w:color w:val="868686"/>
        </w:rPr>
        <w:t>children</w:t>
      </w:r>
      <w:r>
        <w:rPr>
          <w:color w:val="868686"/>
          <w:spacing w:val="-18"/>
        </w:rPr>
        <w:t xml:space="preserve"> </w:t>
      </w:r>
      <w:r>
        <w:rPr>
          <w:color w:val="868686"/>
        </w:rPr>
        <w:t>who</w:t>
      </w:r>
      <w:r>
        <w:rPr>
          <w:color w:val="868686"/>
          <w:spacing w:val="-17"/>
        </w:rPr>
        <w:t xml:space="preserve"> </w:t>
      </w:r>
      <w:r>
        <w:rPr>
          <w:color w:val="868686"/>
        </w:rPr>
        <w:t>may</w:t>
      </w:r>
      <w:r>
        <w:rPr>
          <w:color w:val="868686"/>
          <w:spacing w:val="-18"/>
        </w:rPr>
        <w:t xml:space="preserve"> </w:t>
      </w:r>
      <w:r>
        <w:rPr>
          <w:color w:val="868686"/>
        </w:rPr>
        <w:t>have</w:t>
      </w:r>
      <w:r>
        <w:rPr>
          <w:color w:val="868686"/>
          <w:spacing w:val="-16"/>
        </w:rPr>
        <w:t xml:space="preserve"> </w:t>
      </w:r>
      <w:r>
        <w:rPr>
          <w:color w:val="868686"/>
        </w:rPr>
        <w:t>been</w:t>
      </w:r>
      <w:r>
        <w:rPr>
          <w:color w:val="868686"/>
          <w:spacing w:val="-18"/>
        </w:rPr>
        <w:t xml:space="preserve"> </w:t>
      </w:r>
      <w:r>
        <w:rPr>
          <w:color w:val="868686"/>
        </w:rPr>
        <w:t>trafficked.</w:t>
      </w:r>
    </w:p>
    <w:p w14:paraId="0F08A3A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5"/>
        </w:rPr>
        <w:t xml:space="preserve"> </w:t>
      </w:r>
      <w:r>
        <w:rPr>
          <w:color w:val="1D2C4D"/>
        </w:rPr>
        <w:t>Issues</w:t>
      </w:r>
    </w:p>
    <w:p w14:paraId="597AC42F" w14:textId="77777777" w:rsidR="00641FAE" w:rsidRDefault="00A75B9B" w:rsidP="003719E8">
      <w:pPr>
        <w:pStyle w:val="BodyText"/>
        <w:spacing w:before="192" w:line="276" w:lineRule="auto"/>
        <w:ind w:left="880" w:right="817"/>
        <w:jc w:val="both"/>
      </w:pPr>
      <w:r>
        <w:rPr>
          <w:color w:val="868686"/>
        </w:rPr>
        <w:t>Being online is an integral part of children and young people’s lives. Social</w:t>
      </w:r>
      <w:r>
        <w:rPr>
          <w:color w:val="868686"/>
          <w:spacing w:val="-82"/>
        </w:rPr>
        <w:t xml:space="preserve"> </w:t>
      </w:r>
      <w:r>
        <w:rPr>
          <w:color w:val="868686"/>
        </w:rPr>
        <w:t>media, online games, websites and apps can be accessed through mobile</w:t>
      </w:r>
      <w:r>
        <w:rPr>
          <w:color w:val="868686"/>
          <w:spacing w:val="1"/>
        </w:rPr>
        <w:t xml:space="preserve"> </w:t>
      </w:r>
      <w:r>
        <w:rPr>
          <w:color w:val="868686"/>
        </w:rPr>
        <w:lastRenderedPageBreak/>
        <w:t>phones, computers, laptops and tablets – all of which form a part of the</w:t>
      </w:r>
      <w:r>
        <w:rPr>
          <w:color w:val="868686"/>
          <w:spacing w:val="1"/>
        </w:rPr>
        <w:t xml:space="preserve"> </w:t>
      </w:r>
      <w:r>
        <w:rPr>
          <w:color w:val="868686"/>
        </w:rPr>
        <w:t>lives</w:t>
      </w:r>
      <w:r>
        <w:rPr>
          <w:color w:val="868686"/>
          <w:spacing w:val="-1"/>
        </w:rPr>
        <w:t xml:space="preserve"> </w:t>
      </w:r>
      <w:r>
        <w:rPr>
          <w:color w:val="868686"/>
        </w:rPr>
        <w:t>of our pupils.</w:t>
      </w:r>
    </w:p>
    <w:p w14:paraId="54AB67BD" w14:textId="432396A7" w:rsidR="00641FAE" w:rsidRDefault="00A75B9B" w:rsidP="003719E8">
      <w:pPr>
        <w:pStyle w:val="BodyText"/>
        <w:spacing w:before="159" w:line="276" w:lineRule="auto"/>
        <w:ind w:left="880" w:right="818"/>
        <w:jc w:val="both"/>
        <w:rPr>
          <w:color w:val="868686"/>
        </w:rPr>
      </w:pPr>
      <w:r>
        <w:rPr>
          <w:color w:val="868686"/>
        </w:rPr>
        <w:t>The internet and online technology provide new opportunities for pupil</w:t>
      </w:r>
      <w:r>
        <w:rPr>
          <w:color w:val="868686"/>
          <w:spacing w:val="1"/>
        </w:rPr>
        <w:t xml:space="preserve"> </w:t>
      </w:r>
      <w:r>
        <w:rPr>
          <w:color w:val="868686"/>
        </w:rPr>
        <w:t>learning and growth, but it can also expose them to many forms of risk.</w:t>
      </w:r>
      <w:r>
        <w:rPr>
          <w:color w:val="868686"/>
          <w:spacing w:val="1"/>
        </w:rPr>
        <w:t xml:space="preserve"> </w:t>
      </w:r>
      <w:r>
        <w:rPr>
          <w:color w:val="868686"/>
        </w:rPr>
        <w:t>The use of</w:t>
      </w:r>
      <w:r>
        <w:rPr>
          <w:color w:val="868686"/>
          <w:spacing w:val="1"/>
        </w:rPr>
        <w:t xml:space="preserve"> </w:t>
      </w:r>
      <w:r>
        <w:rPr>
          <w:color w:val="868686"/>
        </w:rPr>
        <w:t>technology has</w:t>
      </w:r>
      <w:r>
        <w:rPr>
          <w:color w:val="868686"/>
          <w:spacing w:val="1"/>
        </w:rPr>
        <w:t xml:space="preserve"> </w:t>
      </w:r>
      <w:r>
        <w:rPr>
          <w:color w:val="868686"/>
        </w:rPr>
        <w:t>become</w:t>
      </w:r>
      <w:r>
        <w:rPr>
          <w:color w:val="868686"/>
          <w:spacing w:val="1"/>
        </w:rPr>
        <w:t xml:space="preserve"> </w:t>
      </w:r>
      <w:r>
        <w:rPr>
          <w:color w:val="868686"/>
        </w:rPr>
        <w:t>a significant component of</w:t>
      </w:r>
      <w:r>
        <w:rPr>
          <w:color w:val="868686"/>
          <w:spacing w:val="1"/>
        </w:rPr>
        <w:t xml:space="preserve"> </w:t>
      </w:r>
      <w:r>
        <w:rPr>
          <w:color w:val="868686"/>
        </w:rPr>
        <w:t>many</w:t>
      </w:r>
      <w:r>
        <w:rPr>
          <w:color w:val="868686"/>
          <w:spacing w:val="1"/>
        </w:rPr>
        <w:t xml:space="preserve"> </w:t>
      </w:r>
      <w:r>
        <w:rPr>
          <w:color w:val="868686"/>
        </w:rPr>
        <w:t>safeguarding</w:t>
      </w:r>
      <w:r>
        <w:rPr>
          <w:color w:val="868686"/>
          <w:spacing w:val="1"/>
        </w:rPr>
        <w:t xml:space="preserve"> </w:t>
      </w:r>
      <w:r>
        <w:rPr>
          <w:color w:val="868686"/>
        </w:rPr>
        <w:t>issues,</w:t>
      </w:r>
      <w:r>
        <w:rPr>
          <w:color w:val="868686"/>
          <w:spacing w:val="1"/>
        </w:rPr>
        <w:t xml:space="preserve"> </w:t>
      </w:r>
      <w:r>
        <w:rPr>
          <w:color w:val="868686"/>
        </w:rPr>
        <w:t>such</w:t>
      </w:r>
      <w:r>
        <w:rPr>
          <w:color w:val="868686"/>
          <w:spacing w:val="1"/>
        </w:rPr>
        <w:t xml:space="preserve"> </w:t>
      </w:r>
      <w:r w:rsidR="00DD17D8">
        <w:rPr>
          <w:color w:val="868686"/>
        </w:rPr>
        <w:t xml:space="preserve">as </w:t>
      </w:r>
      <w:r>
        <w:rPr>
          <w:color w:val="868686"/>
        </w:rPr>
        <w:t>child</w:t>
      </w:r>
      <w:r>
        <w:rPr>
          <w:color w:val="868686"/>
          <w:spacing w:val="1"/>
        </w:rPr>
        <w:t xml:space="preserve"> </w:t>
      </w:r>
      <w:r>
        <w:rPr>
          <w:color w:val="868686"/>
        </w:rPr>
        <w:t>sexual</w:t>
      </w:r>
      <w:r>
        <w:rPr>
          <w:color w:val="868686"/>
          <w:spacing w:val="1"/>
        </w:rPr>
        <w:t xml:space="preserve"> </w:t>
      </w:r>
      <w:r>
        <w:rPr>
          <w:color w:val="868686"/>
        </w:rPr>
        <w:t>exploitation,</w:t>
      </w:r>
      <w:r>
        <w:rPr>
          <w:color w:val="868686"/>
          <w:spacing w:val="1"/>
        </w:rPr>
        <w:t xml:space="preserve"> </w:t>
      </w:r>
      <w:r>
        <w:rPr>
          <w:color w:val="868686"/>
        </w:rPr>
        <w:t>radicalisation,</w:t>
      </w:r>
      <w:r>
        <w:rPr>
          <w:color w:val="868686"/>
          <w:spacing w:val="-82"/>
        </w:rPr>
        <w:t xml:space="preserve"> </w:t>
      </w:r>
      <w:r>
        <w:rPr>
          <w:color w:val="868686"/>
        </w:rPr>
        <w:t>sexual</w:t>
      </w:r>
      <w:r>
        <w:rPr>
          <w:color w:val="868686"/>
          <w:spacing w:val="-4"/>
        </w:rPr>
        <w:t xml:space="preserve"> </w:t>
      </w:r>
      <w:r>
        <w:rPr>
          <w:color w:val="868686"/>
        </w:rPr>
        <w:t>predation</w:t>
      </w:r>
      <w:r>
        <w:rPr>
          <w:color w:val="868686"/>
          <w:spacing w:val="-3"/>
        </w:rPr>
        <w:t xml:space="preserve"> </w:t>
      </w:r>
      <w:r>
        <w:rPr>
          <w:color w:val="868686"/>
        </w:rPr>
        <w:t>and</w:t>
      </w:r>
      <w:r>
        <w:rPr>
          <w:color w:val="868686"/>
          <w:spacing w:val="-1"/>
        </w:rPr>
        <w:t xml:space="preserve"> </w:t>
      </w:r>
      <w:r>
        <w:rPr>
          <w:color w:val="868686"/>
        </w:rPr>
        <w:t>‘cyber’-bullying.</w:t>
      </w:r>
    </w:p>
    <w:p w14:paraId="649BDFA9" w14:textId="77777777" w:rsidR="00641FAE" w:rsidRDefault="00641FAE" w:rsidP="003719E8">
      <w:pPr>
        <w:pStyle w:val="BodyText"/>
        <w:spacing w:before="5" w:line="276" w:lineRule="auto"/>
        <w:ind w:left="0"/>
        <w:rPr>
          <w:sz w:val="18"/>
        </w:rPr>
      </w:pPr>
    </w:p>
    <w:p w14:paraId="4AE04B82" w14:textId="77777777" w:rsidR="00641FAE" w:rsidRDefault="00A75B9B" w:rsidP="003719E8">
      <w:pPr>
        <w:pStyle w:val="BodyText"/>
        <w:spacing w:before="101" w:line="276" w:lineRule="auto"/>
        <w:ind w:left="880" w:right="825"/>
        <w:jc w:val="both"/>
      </w:pPr>
      <w:r>
        <w:rPr>
          <w:noProof/>
        </w:rPr>
        <w:drawing>
          <wp:anchor distT="0" distB="0" distL="0" distR="0" simplePos="0" relativeHeight="251658271" behindDoc="1" locked="0" layoutInCell="1" allowOverlap="1" wp14:anchorId="05F2DD1F" wp14:editId="67E3CBF4">
            <wp:simplePos x="0" y="0"/>
            <wp:positionH relativeFrom="page">
              <wp:posOffset>5636895</wp:posOffset>
            </wp:positionH>
            <wp:positionV relativeFrom="paragraph">
              <wp:posOffset>-143762</wp:posOffset>
            </wp:positionV>
            <wp:extent cx="1009015" cy="460601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14"/>
        </w:rPr>
        <w:t xml:space="preserve"> </w:t>
      </w:r>
      <w:r>
        <w:rPr>
          <w:color w:val="868686"/>
        </w:rPr>
        <w:t>breadth</w:t>
      </w:r>
      <w:r>
        <w:rPr>
          <w:color w:val="868686"/>
          <w:spacing w:val="-15"/>
        </w:rPr>
        <w:t xml:space="preserve"> </w:t>
      </w:r>
      <w:r>
        <w:rPr>
          <w:color w:val="868686"/>
        </w:rPr>
        <w:t>of</w:t>
      </w:r>
      <w:r>
        <w:rPr>
          <w:color w:val="868686"/>
          <w:spacing w:val="-14"/>
        </w:rPr>
        <w:t xml:space="preserve"> </w:t>
      </w:r>
      <w:r>
        <w:rPr>
          <w:color w:val="868686"/>
        </w:rPr>
        <w:t>issues</w:t>
      </w:r>
      <w:r>
        <w:rPr>
          <w:color w:val="868686"/>
          <w:spacing w:val="-14"/>
        </w:rPr>
        <w:t xml:space="preserve"> </w:t>
      </w:r>
      <w:r>
        <w:rPr>
          <w:color w:val="868686"/>
        </w:rPr>
        <w:t>classified</w:t>
      </w:r>
      <w:r>
        <w:rPr>
          <w:color w:val="868686"/>
          <w:spacing w:val="-16"/>
        </w:rPr>
        <w:t xml:space="preserve"> </w:t>
      </w:r>
      <w:r>
        <w:rPr>
          <w:color w:val="868686"/>
        </w:rPr>
        <w:t>within</w:t>
      </w:r>
      <w:r>
        <w:rPr>
          <w:color w:val="868686"/>
          <w:spacing w:val="-16"/>
        </w:rPr>
        <w:t xml:space="preserve"> </w:t>
      </w:r>
      <w:r>
        <w:rPr>
          <w:color w:val="868686"/>
        </w:rPr>
        <w:t>online</w:t>
      </w:r>
      <w:r>
        <w:rPr>
          <w:color w:val="868686"/>
          <w:spacing w:val="-13"/>
        </w:rPr>
        <w:t xml:space="preserve"> </w:t>
      </w:r>
      <w:r>
        <w:rPr>
          <w:color w:val="868686"/>
        </w:rPr>
        <w:t>safety</w:t>
      </w:r>
      <w:r>
        <w:rPr>
          <w:color w:val="868686"/>
          <w:spacing w:val="-15"/>
        </w:rPr>
        <w:t xml:space="preserve"> </w:t>
      </w:r>
      <w:r>
        <w:rPr>
          <w:color w:val="868686"/>
        </w:rPr>
        <w:t>is</w:t>
      </w:r>
      <w:r>
        <w:rPr>
          <w:color w:val="868686"/>
          <w:spacing w:val="-15"/>
        </w:rPr>
        <w:t xml:space="preserve"> </w:t>
      </w:r>
      <w:r>
        <w:rPr>
          <w:color w:val="868686"/>
        </w:rPr>
        <w:t>considerable,</w:t>
      </w:r>
      <w:r>
        <w:rPr>
          <w:color w:val="868686"/>
          <w:spacing w:val="-15"/>
        </w:rPr>
        <w:t xml:space="preserve"> </w:t>
      </w:r>
      <w:r>
        <w:rPr>
          <w:color w:val="868686"/>
        </w:rPr>
        <w:t>but</w:t>
      </w:r>
      <w:r>
        <w:rPr>
          <w:color w:val="868686"/>
          <w:spacing w:val="-15"/>
        </w:rPr>
        <w:t xml:space="preserve"> </w:t>
      </w:r>
      <w:r>
        <w:rPr>
          <w:color w:val="868686"/>
        </w:rPr>
        <w:t>can</w:t>
      </w:r>
      <w:r>
        <w:rPr>
          <w:color w:val="868686"/>
          <w:spacing w:val="-82"/>
        </w:rPr>
        <w:t xml:space="preserve"> </w:t>
      </w:r>
      <w:r>
        <w:rPr>
          <w:color w:val="868686"/>
        </w:rPr>
        <w:t>be</w:t>
      </w:r>
      <w:r>
        <w:rPr>
          <w:color w:val="868686"/>
          <w:spacing w:val="-1"/>
        </w:rPr>
        <w:t xml:space="preserve"> </w:t>
      </w:r>
      <w:r>
        <w:rPr>
          <w:color w:val="868686"/>
        </w:rPr>
        <w:t>categorised</w:t>
      </w:r>
      <w:r>
        <w:rPr>
          <w:color w:val="868686"/>
          <w:spacing w:val="-1"/>
        </w:rPr>
        <w:t xml:space="preserve"> </w:t>
      </w:r>
      <w:r>
        <w:rPr>
          <w:color w:val="868686"/>
        </w:rPr>
        <w:t>into four areas</w:t>
      </w:r>
      <w:r>
        <w:rPr>
          <w:color w:val="868686"/>
          <w:spacing w:val="-1"/>
        </w:rPr>
        <w:t xml:space="preserve"> </w:t>
      </w:r>
      <w:r>
        <w:rPr>
          <w:color w:val="868686"/>
        </w:rPr>
        <w:t>of</w:t>
      </w:r>
      <w:r>
        <w:rPr>
          <w:color w:val="868686"/>
          <w:spacing w:val="-1"/>
        </w:rPr>
        <w:t xml:space="preserve"> </w:t>
      </w:r>
      <w:r>
        <w:rPr>
          <w:color w:val="868686"/>
        </w:rPr>
        <w:t>risk:</w:t>
      </w:r>
    </w:p>
    <w:p w14:paraId="19BD9066" w14:textId="66551B52" w:rsidR="00641FAE" w:rsidRDefault="00A75B9B" w:rsidP="002940D9">
      <w:pPr>
        <w:pStyle w:val="ListParagraph"/>
        <w:numPr>
          <w:ilvl w:val="1"/>
          <w:numId w:val="8"/>
        </w:numPr>
        <w:tabs>
          <w:tab w:val="left" w:pos="1874"/>
        </w:tabs>
        <w:spacing w:before="159" w:line="276" w:lineRule="auto"/>
        <w:ind w:right="817"/>
        <w:jc w:val="both"/>
        <w:rPr>
          <w:sz w:val="24"/>
        </w:rPr>
      </w:pPr>
      <w:r>
        <w:rPr>
          <w:color w:val="868686"/>
          <w:spacing w:val="-1"/>
          <w:sz w:val="24"/>
        </w:rPr>
        <w:t>content:</w:t>
      </w:r>
      <w:r>
        <w:rPr>
          <w:color w:val="868686"/>
          <w:spacing w:val="-18"/>
          <w:sz w:val="24"/>
        </w:rPr>
        <w:t xml:space="preserve"> </w:t>
      </w:r>
      <w:r>
        <w:rPr>
          <w:color w:val="868686"/>
          <w:sz w:val="24"/>
        </w:rPr>
        <w:t>being</w:t>
      </w:r>
      <w:r>
        <w:rPr>
          <w:color w:val="868686"/>
          <w:spacing w:val="-19"/>
          <w:sz w:val="24"/>
        </w:rPr>
        <w:t xml:space="preserve"> </w:t>
      </w:r>
      <w:r>
        <w:rPr>
          <w:color w:val="868686"/>
          <w:sz w:val="24"/>
        </w:rPr>
        <w:t>exposed</w:t>
      </w:r>
      <w:r>
        <w:rPr>
          <w:color w:val="868686"/>
          <w:spacing w:val="-20"/>
          <w:sz w:val="24"/>
        </w:rPr>
        <w:t xml:space="preserve"> </w:t>
      </w:r>
      <w:r>
        <w:rPr>
          <w:color w:val="868686"/>
          <w:sz w:val="24"/>
        </w:rPr>
        <w:t>to</w:t>
      </w:r>
      <w:r>
        <w:rPr>
          <w:color w:val="868686"/>
          <w:spacing w:val="-16"/>
          <w:sz w:val="24"/>
        </w:rPr>
        <w:t xml:space="preserve"> </w:t>
      </w:r>
      <w:r>
        <w:rPr>
          <w:color w:val="868686"/>
          <w:sz w:val="24"/>
        </w:rPr>
        <w:t>illegal,</w:t>
      </w:r>
      <w:r>
        <w:rPr>
          <w:color w:val="868686"/>
          <w:spacing w:val="-18"/>
          <w:sz w:val="24"/>
        </w:rPr>
        <w:t xml:space="preserve"> </w:t>
      </w:r>
      <w:r w:rsidR="00DD17D8">
        <w:rPr>
          <w:color w:val="868686"/>
          <w:sz w:val="24"/>
        </w:rPr>
        <w:t>inappropriate,</w:t>
      </w:r>
      <w:r>
        <w:rPr>
          <w:color w:val="868686"/>
          <w:spacing w:val="-18"/>
          <w:sz w:val="24"/>
        </w:rPr>
        <w:t xml:space="preserve"> </w:t>
      </w:r>
      <w:r>
        <w:rPr>
          <w:color w:val="868686"/>
          <w:sz w:val="24"/>
        </w:rPr>
        <w:t>or</w:t>
      </w:r>
      <w:r>
        <w:rPr>
          <w:color w:val="868686"/>
          <w:spacing w:val="-18"/>
          <w:sz w:val="24"/>
        </w:rPr>
        <w:t xml:space="preserve"> </w:t>
      </w:r>
      <w:r>
        <w:rPr>
          <w:color w:val="868686"/>
          <w:sz w:val="24"/>
        </w:rPr>
        <w:t>harmful</w:t>
      </w:r>
      <w:r>
        <w:rPr>
          <w:color w:val="868686"/>
          <w:spacing w:val="-21"/>
          <w:sz w:val="24"/>
        </w:rPr>
        <w:t xml:space="preserve"> </w:t>
      </w:r>
      <w:r>
        <w:rPr>
          <w:color w:val="868686"/>
          <w:sz w:val="24"/>
        </w:rPr>
        <w:t>content,</w:t>
      </w:r>
      <w:r>
        <w:rPr>
          <w:color w:val="868686"/>
          <w:spacing w:val="-82"/>
          <w:sz w:val="24"/>
        </w:rPr>
        <w:t xml:space="preserve"> </w:t>
      </w:r>
      <w:r>
        <w:rPr>
          <w:color w:val="868686"/>
          <w:sz w:val="24"/>
        </w:rPr>
        <w:t>for example: pornography, fake news</w:t>
      </w:r>
      <w:r w:rsidR="009908A0">
        <w:rPr>
          <w:color w:val="868686"/>
          <w:sz w:val="24"/>
        </w:rPr>
        <w:t>/hoaxes, harmful online activities which challenge children to partake in</w:t>
      </w:r>
      <w:r>
        <w:rPr>
          <w:color w:val="868686"/>
          <w:sz w:val="24"/>
        </w:rPr>
        <w:t>, racism, misogyny, self-</w:t>
      </w:r>
      <w:r>
        <w:rPr>
          <w:color w:val="868686"/>
          <w:spacing w:val="1"/>
          <w:sz w:val="24"/>
        </w:rPr>
        <w:t xml:space="preserve"> </w:t>
      </w:r>
      <w:r>
        <w:rPr>
          <w:color w:val="868686"/>
          <w:sz w:val="24"/>
        </w:rPr>
        <w:t>harm,</w:t>
      </w:r>
      <w:r>
        <w:rPr>
          <w:color w:val="868686"/>
          <w:spacing w:val="-3"/>
          <w:sz w:val="24"/>
        </w:rPr>
        <w:t xml:space="preserve"> </w:t>
      </w:r>
      <w:r>
        <w:rPr>
          <w:color w:val="868686"/>
          <w:sz w:val="24"/>
        </w:rPr>
        <w:t>suicide,</w:t>
      </w:r>
      <w:r>
        <w:rPr>
          <w:color w:val="868686"/>
          <w:spacing w:val="-2"/>
          <w:sz w:val="24"/>
        </w:rPr>
        <w:t xml:space="preserve"> </w:t>
      </w:r>
      <w:r>
        <w:rPr>
          <w:color w:val="868686"/>
          <w:sz w:val="24"/>
        </w:rPr>
        <w:t>anti-Semitism,</w:t>
      </w:r>
      <w:r>
        <w:rPr>
          <w:color w:val="868686"/>
          <w:spacing w:val="-2"/>
          <w:sz w:val="24"/>
        </w:rPr>
        <w:t xml:space="preserve"> </w:t>
      </w:r>
      <w:r>
        <w:rPr>
          <w:color w:val="868686"/>
          <w:sz w:val="24"/>
        </w:rPr>
        <w:t>radicalisation</w:t>
      </w:r>
      <w:r>
        <w:rPr>
          <w:color w:val="868686"/>
          <w:spacing w:val="-4"/>
          <w:sz w:val="24"/>
        </w:rPr>
        <w:t xml:space="preserve"> </w:t>
      </w:r>
      <w:r>
        <w:rPr>
          <w:color w:val="868686"/>
          <w:sz w:val="24"/>
        </w:rPr>
        <w:t>and</w:t>
      </w:r>
      <w:r>
        <w:rPr>
          <w:color w:val="868686"/>
          <w:spacing w:val="-2"/>
          <w:sz w:val="24"/>
        </w:rPr>
        <w:t xml:space="preserve"> </w:t>
      </w:r>
      <w:r>
        <w:rPr>
          <w:color w:val="868686"/>
          <w:sz w:val="24"/>
        </w:rPr>
        <w:t>extremism</w:t>
      </w:r>
    </w:p>
    <w:p w14:paraId="18594830" w14:textId="77777777" w:rsidR="00641FAE" w:rsidRDefault="00A75B9B" w:rsidP="002940D9">
      <w:pPr>
        <w:pStyle w:val="ListParagraph"/>
        <w:numPr>
          <w:ilvl w:val="1"/>
          <w:numId w:val="8"/>
        </w:numPr>
        <w:tabs>
          <w:tab w:val="left" w:pos="1874"/>
        </w:tabs>
        <w:spacing w:before="57" w:line="276" w:lineRule="auto"/>
        <w:ind w:right="822"/>
        <w:jc w:val="both"/>
        <w:rPr>
          <w:sz w:val="24"/>
        </w:rPr>
      </w:pPr>
      <w:r>
        <w:rPr>
          <w:color w:val="868686"/>
          <w:sz w:val="24"/>
        </w:rPr>
        <w:t>contact: being subjected to harmful online interaction with other</w:t>
      </w:r>
      <w:r>
        <w:rPr>
          <w:color w:val="868686"/>
          <w:spacing w:val="1"/>
          <w:sz w:val="24"/>
        </w:rPr>
        <w:t xml:space="preserve"> </w:t>
      </w:r>
      <w:r>
        <w:rPr>
          <w:color w:val="868686"/>
          <w:sz w:val="24"/>
        </w:rPr>
        <w:t>users;</w:t>
      </w:r>
      <w:r>
        <w:rPr>
          <w:color w:val="868686"/>
          <w:spacing w:val="-7"/>
          <w:sz w:val="24"/>
        </w:rPr>
        <w:t xml:space="preserve"> </w:t>
      </w:r>
      <w:r>
        <w:rPr>
          <w:color w:val="868686"/>
          <w:sz w:val="24"/>
        </w:rPr>
        <w:t>for</w:t>
      </w:r>
      <w:r>
        <w:rPr>
          <w:color w:val="868686"/>
          <w:spacing w:val="-4"/>
          <w:sz w:val="24"/>
        </w:rPr>
        <w:t xml:space="preserve"> </w:t>
      </w:r>
      <w:r>
        <w:rPr>
          <w:color w:val="868686"/>
          <w:sz w:val="24"/>
        </w:rPr>
        <w:t>example:</w:t>
      </w:r>
      <w:r>
        <w:rPr>
          <w:color w:val="868686"/>
          <w:spacing w:val="-7"/>
          <w:sz w:val="24"/>
        </w:rPr>
        <w:t xml:space="preserve"> </w:t>
      </w:r>
      <w:r>
        <w:rPr>
          <w:color w:val="868686"/>
          <w:sz w:val="24"/>
        </w:rPr>
        <w:t>peer</w:t>
      </w:r>
      <w:r>
        <w:rPr>
          <w:color w:val="868686"/>
          <w:spacing w:val="-5"/>
          <w:sz w:val="24"/>
        </w:rPr>
        <w:t xml:space="preserve"> </w:t>
      </w:r>
      <w:r>
        <w:rPr>
          <w:color w:val="868686"/>
          <w:sz w:val="24"/>
        </w:rPr>
        <w:t>to</w:t>
      </w:r>
      <w:r>
        <w:rPr>
          <w:color w:val="868686"/>
          <w:spacing w:val="-5"/>
          <w:sz w:val="24"/>
        </w:rPr>
        <w:t xml:space="preserve"> </w:t>
      </w:r>
      <w:r>
        <w:rPr>
          <w:color w:val="868686"/>
          <w:sz w:val="24"/>
        </w:rPr>
        <w:t>peer</w:t>
      </w:r>
      <w:r>
        <w:rPr>
          <w:color w:val="868686"/>
          <w:spacing w:val="-4"/>
          <w:sz w:val="24"/>
        </w:rPr>
        <w:t xml:space="preserve"> </w:t>
      </w:r>
      <w:r>
        <w:rPr>
          <w:color w:val="868686"/>
          <w:sz w:val="24"/>
        </w:rPr>
        <w:t>pressure,</w:t>
      </w:r>
      <w:r>
        <w:rPr>
          <w:color w:val="868686"/>
          <w:spacing w:val="-7"/>
          <w:sz w:val="24"/>
        </w:rPr>
        <w:t xml:space="preserve"> </w:t>
      </w:r>
      <w:r>
        <w:rPr>
          <w:color w:val="868686"/>
          <w:sz w:val="24"/>
        </w:rPr>
        <w:t>commercial</w:t>
      </w:r>
      <w:r>
        <w:rPr>
          <w:color w:val="868686"/>
          <w:spacing w:val="-6"/>
          <w:sz w:val="24"/>
        </w:rPr>
        <w:t xml:space="preserve"> </w:t>
      </w:r>
      <w:r>
        <w:rPr>
          <w:color w:val="868686"/>
          <w:sz w:val="24"/>
        </w:rPr>
        <w:t>advertising</w:t>
      </w:r>
      <w:r>
        <w:rPr>
          <w:color w:val="868686"/>
          <w:spacing w:val="-82"/>
          <w:sz w:val="24"/>
        </w:rPr>
        <w:t xml:space="preserve"> </w:t>
      </w:r>
      <w:r>
        <w:rPr>
          <w:color w:val="868686"/>
          <w:sz w:val="24"/>
        </w:rPr>
        <w:t>and</w:t>
      </w:r>
      <w:r>
        <w:rPr>
          <w:color w:val="868686"/>
          <w:spacing w:val="-4"/>
          <w:sz w:val="24"/>
        </w:rPr>
        <w:t xml:space="preserve"> </w:t>
      </w:r>
      <w:r>
        <w:rPr>
          <w:color w:val="868686"/>
          <w:sz w:val="24"/>
        </w:rPr>
        <w:t>adults</w:t>
      </w:r>
      <w:r>
        <w:rPr>
          <w:color w:val="868686"/>
          <w:spacing w:val="-4"/>
          <w:sz w:val="24"/>
        </w:rPr>
        <w:t xml:space="preserve"> </w:t>
      </w:r>
      <w:r>
        <w:rPr>
          <w:color w:val="868686"/>
          <w:sz w:val="24"/>
        </w:rPr>
        <w:t>posing</w:t>
      </w:r>
      <w:r>
        <w:rPr>
          <w:color w:val="868686"/>
          <w:spacing w:val="-4"/>
          <w:sz w:val="24"/>
        </w:rPr>
        <w:t xml:space="preserve"> </w:t>
      </w:r>
      <w:r>
        <w:rPr>
          <w:color w:val="868686"/>
          <w:sz w:val="24"/>
        </w:rPr>
        <w:t>as</w:t>
      </w:r>
      <w:r>
        <w:rPr>
          <w:color w:val="868686"/>
          <w:spacing w:val="-3"/>
          <w:sz w:val="24"/>
        </w:rPr>
        <w:t xml:space="preserve"> </w:t>
      </w:r>
      <w:r>
        <w:rPr>
          <w:color w:val="868686"/>
          <w:sz w:val="24"/>
        </w:rPr>
        <w:t>children</w:t>
      </w:r>
      <w:r>
        <w:rPr>
          <w:color w:val="868686"/>
          <w:spacing w:val="-4"/>
          <w:sz w:val="24"/>
        </w:rPr>
        <w:t xml:space="preserve"> </w:t>
      </w:r>
      <w:r>
        <w:rPr>
          <w:color w:val="868686"/>
          <w:sz w:val="24"/>
        </w:rPr>
        <w:t>or</w:t>
      </w:r>
      <w:r>
        <w:rPr>
          <w:color w:val="868686"/>
          <w:spacing w:val="-3"/>
          <w:sz w:val="24"/>
        </w:rPr>
        <w:t xml:space="preserve"> </w:t>
      </w:r>
      <w:r>
        <w:rPr>
          <w:color w:val="868686"/>
          <w:sz w:val="24"/>
        </w:rPr>
        <w:t>young</w:t>
      </w:r>
      <w:r>
        <w:rPr>
          <w:color w:val="868686"/>
          <w:spacing w:val="-4"/>
          <w:sz w:val="24"/>
        </w:rPr>
        <w:t xml:space="preserve"> </w:t>
      </w:r>
      <w:r>
        <w:rPr>
          <w:color w:val="868686"/>
          <w:sz w:val="24"/>
        </w:rPr>
        <w:t>adults</w:t>
      </w:r>
      <w:r>
        <w:rPr>
          <w:color w:val="868686"/>
          <w:spacing w:val="-3"/>
          <w:sz w:val="24"/>
        </w:rPr>
        <w:t xml:space="preserve"> </w:t>
      </w:r>
      <w:r>
        <w:rPr>
          <w:color w:val="868686"/>
          <w:sz w:val="24"/>
        </w:rPr>
        <w:t>with</w:t>
      </w:r>
      <w:r>
        <w:rPr>
          <w:color w:val="868686"/>
          <w:spacing w:val="-2"/>
          <w:sz w:val="24"/>
        </w:rPr>
        <w:t xml:space="preserve"> </w:t>
      </w:r>
      <w:r>
        <w:rPr>
          <w:color w:val="868686"/>
          <w:sz w:val="24"/>
        </w:rPr>
        <w:t>the</w:t>
      </w:r>
      <w:r>
        <w:rPr>
          <w:color w:val="868686"/>
          <w:spacing w:val="-3"/>
          <w:sz w:val="24"/>
        </w:rPr>
        <w:t xml:space="preserve"> </w:t>
      </w:r>
      <w:r>
        <w:rPr>
          <w:color w:val="868686"/>
          <w:sz w:val="24"/>
        </w:rPr>
        <w:t>intention</w:t>
      </w:r>
      <w:r>
        <w:rPr>
          <w:color w:val="868686"/>
          <w:spacing w:val="-5"/>
          <w:sz w:val="24"/>
        </w:rPr>
        <w:t xml:space="preserve"> </w:t>
      </w:r>
      <w:r>
        <w:rPr>
          <w:color w:val="868686"/>
          <w:sz w:val="24"/>
        </w:rPr>
        <w:t>to</w:t>
      </w:r>
      <w:r>
        <w:rPr>
          <w:color w:val="868686"/>
          <w:spacing w:val="-82"/>
          <w:sz w:val="24"/>
        </w:rPr>
        <w:t xml:space="preserve"> </w:t>
      </w:r>
      <w:r>
        <w:rPr>
          <w:color w:val="868686"/>
          <w:sz w:val="24"/>
        </w:rPr>
        <w:t>groom or exploit them for sexual, criminal, financial or other</w:t>
      </w:r>
      <w:r>
        <w:rPr>
          <w:color w:val="868686"/>
          <w:spacing w:val="1"/>
          <w:sz w:val="24"/>
        </w:rPr>
        <w:t xml:space="preserve"> </w:t>
      </w:r>
      <w:r>
        <w:rPr>
          <w:color w:val="868686"/>
          <w:sz w:val="24"/>
        </w:rPr>
        <w:t>purpose</w:t>
      </w:r>
    </w:p>
    <w:p w14:paraId="34331694" w14:textId="77777777" w:rsidR="00641FAE" w:rsidRDefault="00A75B9B" w:rsidP="002940D9">
      <w:pPr>
        <w:pStyle w:val="ListParagraph"/>
        <w:numPr>
          <w:ilvl w:val="1"/>
          <w:numId w:val="8"/>
        </w:numPr>
        <w:tabs>
          <w:tab w:val="left" w:pos="1874"/>
        </w:tabs>
        <w:spacing w:before="58" w:line="276" w:lineRule="auto"/>
        <w:ind w:right="815"/>
        <w:jc w:val="both"/>
        <w:rPr>
          <w:sz w:val="24"/>
        </w:rPr>
      </w:pPr>
      <w:r>
        <w:rPr>
          <w:color w:val="868686"/>
          <w:sz w:val="24"/>
        </w:rPr>
        <w:t>conduct:</w:t>
      </w:r>
      <w:r>
        <w:rPr>
          <w:color w:val="868686"/>
          <w:spacing w:val="-17"/>
          <w:sz w:val="24"/>
        </w:rPr>
        <w:t xml:space="preserve"> </w:t>
      </w:r>
      <w:r>
        <w:rPr>
          <w:color w:val="868686"/>
          <w:sz w:val="24"/>
        </w:rPr>
        <w:t>personal</w:t>
      </w:r>
      <w:r>
        <w:rPr>
          <w:color w:val="868686"/>
          <w:spacing w:val="-15"/>
          <w:sz w:val="24"/>
        </w:rPr>
        <w:t xml:space="preserve"> </w:t>
      </w:r>
      <w:r>
        <w:rPr>
          <w:color w:val="868686"/>
          <w:sz w:val="24"/>
        </w:rPr>
        <w:t>online</w:t>
      </w:r>
      <w:r>
        <w:rPr>
          <w:color w:val="868686"/>
          <w:spacing w:val="-15"/>
          <w:sz w:val="24"/>
        </w:rPr>
        <w:t xml:space="preserve"> </w:t>
      </w:r>
      <w:r>
        <w:rPr>
          <w:color w:val="868686"/>
          <w:sz w:val="24"/>
        </w:rPr>
        <w:t>behaviour</w:t>
      </w:r>
      <w:r>
        <w:rPr>
          <w:color w:val="868686"/>
          <w:spacing w:val="-16"/>
          <w:sz w:val="24"/>
        </w:rPr>
        <w:t xml:space="preserve"> </w:t>
      </w:r>
      <w:r>
        <w:rPr>
          <w:color w:val="868686"/>
          <w:sz w:val="24"/>
        </w:rPr>
        <w:t>that</w:t>
      </w:r>
      <w:r>
        <w:rPr>
          <w:color w:val="868686"/>
          <w:spacing w:val="-14"/>
          <w:sz w:val="24"/>
        </w:rPr>
        <w:t xml:space="preserve"> </w:t>
      </w:r>
      <w:r>
        <w:rPr>
          <w:color w:val="868686"/>
          <w:sz w:val="24"/>
        </w:rPr>
        <w:t>increases</w:t>
      </w:r>
      <w:r>
        <w:rPr>
          <w:color w:val="868686"/>
          <w:spacing w:val="-15"/>
          <w:sz w:val="24"/>
        </w:rPr>
        <w:t xml:space="preserve"> </w:t>
      </w:r>
      <w:r>
        <w:rPr>
          <w:color w:val="868686"/>
          <w:sz w:val="24"/>
        </w:rPr>
        <w:t>the</w:t>
      </w:r>
      <w:r>
        <w:rPr>
          <w:color w:val="868686"/>
          <w:spacing w:val="-14"/>
          <w:sz w:val="24"/>
        </w:rPr>
        <w:t xml:space="preserve"> </w:t>
      </w:r>
      <w:r>
        <w:rPr>
          <w:color w:val="868686"/>
          <w:sz w:val="24"/>
        </w:rPr>
        <w:t>likelihood</w:t>
      </w:r>
      <w:r>
        <w:rPr>
          <w:color w:val="868686"/>
          <w:spacing w:val="-16"/>
          <w:sz w:val="24"/>
        </w:rPr>
        <w:t xml:space="preserve"> </w:t>
      </w:r>
      <w:r>
        <w:rPr>
          <w:color w:val="868686"/>
          <w:sz w:val="24"/>
        </w:rPr>
        <w:t>of,</w:t>
      </w:r>
      <w:r>
        <w:rPr>
          <w:color w:val="868686"/>
          <w:spacing w:val="-82"/>
          <w:sz w:val="24"/>
        </w:rPr>
        <w:t xml:space="preserve"> </w:t>
      </w:r>
      <w:r>
        <w:rPr>
          <w:color w:val="868686"/>
          <w:sz w:val="24"/>
        </w:rPr>
        <w:t>or causes, harm; for example, making, sending and receiving</w:t>
      </w:r>
      <w:r>
        <w:rPr>
          <w:color w:val="868686"/>
          <w:spacing w:val="1"/>
          <w:sz w:val="24"/>
        </w:rPr>
        <w:t xml:space="preserve"> </w:t>
      </w:r>
      <w:r>
        <w:rPr>
          <w:color w:val="868686"/>
          <w:sz w:val="24"/>
        </w:rPr>
        <w:t>explicit images (e.g. consensual and non-consensual sharing of</w:t>
      </w:r>
      <w:r>
        <w:rPr>
          <w:color w:val="868686"/>
          <w:spacing w:val="1"/>
          <w:sz w:val="24"/>
        </w:rPr>
        <w:t xml:space="preserve"> </w:t>
      </w:r>
      <w:r>
        <w:rPr>
          <w:color w:val="868686"/>
          <w:sz w:val="24"/>
        </w:rPr>
        <w:t>nudes and semi-nudes and/or pornography, sharing other explicit</w:t>
      </w:r>
      <w:r>
        <w:rPr>
          <w:color w:val="868686"/>
          <w:spacing w:val="-82"/>
          <w:sz w:val="24"/>
        </w:rPr>
        <w:t xml:space="preserve"> </w:t>
      </w:r>
      <w:r>
        <w:rPr>
          <w:color w:val="868686"/>
          <w:sz w:val="24"/>
        </w:rPr>
        <w:t>images</w:t>
      </w:r>
      <w:r>
        <w:rPr>
          <w:color w:val="868686"/>
          <w:spacing w:val="1"/>
          <w:sz w:val="24"/>
        </w:rPr>
        <w:t xml:space="preserve"> </w:t>
      </w:r>
      <w:r>
        <w:rPr>
          <w:color w:val="868686"/>
          <w:sz w:val="24"/>
        </w:rPr>
        <w:t>(i.e.</w:t>
      </w:r>
      <w:r>
        <w:rPr>
          <w:color w:val="868686"/>
          <w:spacing w:val="1"/>
          <w:sz w:val="24"/>
        </w:rPr>
        <w:t xml:space="preserve"> </w:t>
      </w:r>
      <w:r>
        <w:rPr>
          <w:color w:val="868686"/>
          <w:sz w:val="24"/>
        </w:rPr>
        <w:t>sharing</w:t>
      </w:r>
      <w:r>
        <w:rPr>
          <w:color w:val="868686"/>
          <w:spacing w:val="1"/>
          <w:sz w:val="24"/>
        </w:rPr>
        <w:t xml:space="preserve"> </w:t>
      </w:r>
      <w:r>
        <w:rPr>
          <w:color w:val="868686"/>
          <w:sz w:val="24"/>
        </w:rPr>
        <w:t>nude</w:t>
      </w:r>
      <w:r>
        <w:rPr>
          <w:color w:val="868686"/>
          <w:spacing w:val="1"/>
          <w:sz w:val="24"/>
        </w:rPr>
        <w:t xml:space="preserve"> </w:t>
      </w:r>
      <w:r>
        <w:rPr>
          <w:color w:val="868686"/>
          <w:sz w:val="24"/>
        </w:rPr>
        <w:t>and</w:t>
      </w:r>
      <w:r>
        <w:rPr>
          <w:color w:val="868686"/>
          <w:spacing w:val="1"/>
          <w:sz w:val="24"/>
        </w:rPr>
        <w:t xml:space="preserve"> </w:t>
      </w:r>
      <w:r>
        <w:rPr>
          <w:color w:val="868686"/>
          <w:sz w:val="24"/>
        </w:rPr>
        <w:t>semi-nude</w:t>
      </w:r>
      <w:r>
        <w:rPr>
          <w:color w:val="868686"/>
          <w:spacing w:val="1"/>
          <w:sz w:val="24"/>
        </w:rPr>
        <w:t xml:space="preserve"> </w:t>
      </w:r>
      <w:r>
        <w:rPr>
          <w:color w:val="868686"/>
          <w:sz w:val="24"/>
        </w:rPr>
        <w:t>images</w:t>
      </w:r>
      <w:r>
        <w:rPr>
          <w:color w:val="868686"/>
          <w:spacing w:val="1"/>
          <w:sz w:val="24"/>
        </w:rPr>
        <w:t xml:space="preserve"> </w:t>
      </w:r>
      <w:r>
        <w:rPr>
          <w:color w:val="868686"/>
          <w:sz w:val="24"/>
        </w:rPr>
        <w:t>(formerly</w:t>
      </w:r>
      <w:r>
        <w:rPr>
          <w:color w:val="868686"/>
          <w:spacing w:val="1"/>
          <w:sz w:val="24"/>
        </w:rPr>
        <w:t xml:space="preserve"> </w:t>
      </w:r>
      <w:r>
        <w:rPr>
          <w:color w:val="868686"/>
          <w:sz w:val="24"/>
        </w:rPr>
        <w:t>‘sexting’))</w:t>
      </w:r>
      <w:r>
        <w:rPr>
          <w:color w:val="868686"/>
          <w:spacing w:val="-2"/>
          <w:sz w:val="24"/>
        </w:rPr>
        <w:t xml:space="preserve"> </w:t>
      </w:r>
      <w:r>
        <w:rPr>
          <w:color w:val="868686"/>
          <w:sz w:val="24"/>
        </w:rPr>
        <w:t>and</w:t>
      </w:r>
      <w:r>
        <w:rPr>
          <w:color w:val="868686"/>
          <w:spacing w:val="-1"/>
          <w:sz w:val="24"/>
        </w:rPr>
        <w:t xml:space="preserve"> </w:t>
      </w:r>
      <w:r>
        <w:rPr>
          <w:color w:val="868686"/>
          <w:sz w:val="24"/>
        </w:rPr>
        <w:t>online bullying</w:t>
      </w:r>
    </w:p>
    <w:p w14:paraId="26F60E00" w14:textId="77777777" w:rsidR="00641FAE" w:rsidRDefault="00A75B9B" w:rsidP="002940D9">
      <w:pPr>
        <w:pStyle w:val="ListParagraph"/>
        <w:numPr>
          <w:ilvl w:val="1"/>
          <w:numId w:val="8"/>
        </w:numPr>
        <w:tabs>
          <w:tab w:val="left" w:pos="1874"/>
        </w:tabs>
        <w:spacing w:before="58" w:line="276" w:lineRule="auto"/>
        <w:ind w:right="819"/>
        <w:jc w:val="both"/>
        <w:rPr>
          <w:sz w:val="24"/>
        </w:rPr>
      </w:pPr>
      <w:r>
        <w:rPr>
          <w:color w:val="868686"/>
          <w:sz w:val="24"/>
        </w:rPr>
        <w:t>commerce:</w:t>
      </w:r>
      <w:r>
        <w:rPr>
          <w:color w:val="868686"/>
          <w:spacing w:val="1"/>
          <w:sz w:val="24"/>
        </w:rPr>
        <w:t xml:space="preserve"> </w:t>
      </w:r>
      <w:r>
        <w:rPr>
          <w:color w:val="868686"/>
          <w:sz w:val="24"/>
        </w:rPr>
        <w:t>risks</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online</w:t>
      </w:r>
      <w:r>
        <w:rPr>
          <w:color w:val="868686"/>
          <w:spacing w:val="1"/>
          <w:sz w:val="24"/>
        </w:rPr>
        <w:t xml:space="preserve"> </w:t>
      </w:r>
      <w:r>
        <w:rPr>
          <w:color w:val="868686"/>
          <w:sz w:val="24"/>
        </w:rPr>
        <w:t>gambling,</w:t>
      </w:r>
      <w:r>
        <w:rPr>
          <w:color w:val="868686"/>
          <w:spacing w:val="1"/>
          <w:sz w:val="24"/>
        </w:rPr>
        <w:t xml:space="preserve"> </w:t>
      </w:r>
      <w:r>
        <w:rPr>
          <w:color w:val="868686"/>
          <w:sz w:val="24"/>
        </w:rPr>
        <w:t>inappropriate</w:t>
      </w:r>
      <w:r>
        <w:rPr>
          <w:color w:val="868686"/>
          <w:spacing w:val="1"/>
          <w:sz w:val="24"/>
        </w:rPr>
        <w:t xml:space="preserve"> </w:t>
      </w:r>
      <w:r>
        <w:rPr>
          <w:color w:val="868686"/>
          <w:sz w:val="24"/>
        </w:rPr>
        <w:t>advertising,</w:t>
      </w:r>
      <w:r>
        <w:rPr>
          <w:color w:val="868686"/>
          <w:spacing w:val="-21"/>
          <w:sz w:val="24"/>
        </w:rPr>
        <w:t xml:space="preserve"> </w:t>
      </w:r>
      <w:r>
        <w:rPr>
          <w:color w:val="868686"/>
          <w:sz w:val="24"/>
        </w:rPr>
        <w:t>phishing</w:t>
      </w:r>
      <w:r>
        <w:rPr>
          <w:color w:val="868686"/>
          <w:spacing w:val="-20"/>
          <w:sz w:val="24"/>
        </w:rPr>
        <w:t xml:space="preserve"> </w:t>
      </w:r>
      <w:r>
        <w:rPr>
          <w:color w:val="868686"/>
          <w:sz w:val="24"/>
        </w:rPr>
        <w:t>and</w:t>
      </w:r>
      <w:r>
        <w:rPr>
          <w:color w:val="868686"/>
          <w:spacing w:val="-20"/>
          <w:sz w:val="24"/>
        </w:rPr>
        <w:t xml:space="preserve"> </w:t>
      </w:r>
      <w:r>
        <w:rPr>
          <w:color w:val="868686"/>
          <w:sz w:val="24"/>
        </w:rPr>
        <w:t>or</w:t>
      </w:r>
      <w:r>
        <w:rPr>
          <w:color w:val="868686"/>
          <w:spacing w:val="-18"/>
          <w:sz w:val="24"/>
        </w:rPr>
        <w:t xml:space="preserve"> </w:t>
      </w:r>
      <w:r>
        <w:rPr>
          <w:color w:val="868686"/>
          <w:sz w:val="24"/>
        </w:rPr>
        <w:t>financial</w:t>
      </w:r>
      <w:r>
        <w:rPr>
          <w:color w:val="868686"/>
          <w:spacing w:val="-21"/>
          <w:sz w:val="24"/>
        </w:rPr>
        <w:t xml:space="preserve"> </w:t>
      </w:r>
      <w:r>
        <w:rPr>
          <w:color w:val="868686"/>
          <w:sz w:val="24"/>
        </w:rPr>
        <w:t>scams.</w:t>
      </w:r>
      <w:r>
        <w:rPr>
          <w:color w:val="868686"/>
          <w:spacing w:val="-21"/>
          <w:sz w:val="24"/>
        </w:rPr>
        <w:t xml:space="preserve"> </w:t>
      </w:r>
      <w:r>
        <w:rPr>
          <w:color w:val="868686"/>
          <w:sz w:val="24"/>
        </w:rPr>
        <w:t>If</w:t>
      </w:r>
      <w:r>
        <w:rPr>
          <w:color w:val="868686"/>
          <w:spacing w:val="-20"/>
          <w:sz w:val="24"/>
        </w:rPr>
        <w:t xml:space="preserve"> </w:t>
      </w:r>
      <w:r>
        <w:rPr>
          <w:color w:val="868686"/>
          <w:sz w:val="24"/>
        </w:rPr>
        <w:t>you</w:t>
      </w:r>
      <w:r>
        <w:rPr>
          <w:color w:val="868686"/>
          <w:spacing w:val="-19"/>
          <w:sz w:val="24"/>
        </w:rPr>
        <w:t xml:space="preserve"> </w:t>
      </w:r>
      <w:r>
        <w:rPr>
          <w:color w:val="868686"/>
          <w:sz w:val="24"/>
        </w:rPr>
        <w:t>feel</w:t>
      </w:r>
      <w:r>
        <w:rPr>
          <w:color w:val="868686"/>
          <w:spacing w:val="-21"/>
          <w:sz w:val="24"/>
        </w:rPr>
        <w:t xml:space="preserve"> </w:t>
      </w:r>
      <w:r>
        <w:rPr>
          <w:color w:val="868686"/>
          <w:sz w:val="24"/>
        </w:rPr>
        <w:t>your</w:t>
      </w:r>
      <w:r>
        <w:rPr>
          <w:color w:val="868686"/>
          <w:spacing w:val="-19"/>
          <w:sz w:val="24"/>
        </w:rPr>
        <w:t xml:space="preserve"> </w:t>
      </w:r>
      <w:r>
        <w:rPr>
          <w:color w:val="868686"/>
          <w:sz w:val="24"/>
        </w:rPr>
        <w:t>pupils,</w:t>
      </w:r>
      <w:r>
        <w:rPr>
          <w:color w:val="868686"/>
          <w:spacing w:val="-82"/>
          <w:sz w:val="24"/>
        </w:rPr>
        <w:t xml:space="preserve"> </w:t>
      </w:r>
      <w:r>
        <w:rPr>
          <w:color w:val="868686"/>
          <w:sz w:val="24"/>
        </w:rPr>
        <w:t>students or staff are at risk, please report it to the Anti-Phishing</w:t>
      </w:r>
      <w:r>
        <w:rPr>
          <w:color w:val="868686"/>
          <w:spacing w:val="1"/>
          <w:sz w:val="24"/>
        </w:rPr>
        <w:t xml:space="preserve"> </w:t>
      </w:r>
      <w:r>
        <w:rPr>
          <w:color w:val="868686"/>
          <w:sz w:val="24"/>
        </w:rPr>
        <w:t>Group</w:t>
      </w:r>
    </w:p>
    <w:p w14:paraId="4883CE7F" w14:textId="77777777" w:rsidR="00641FAE" w:rsidRDefault="00641FAE" w:rsidP="003719E8">
      <w:pPr>
        <w:pStyle w:val="BodyText"/>
        <w:spacing w:before="4" w:line="276" w:lineRule="auto"/>
        <w:ind w:left="0"/>
        <w:rPr>
          <w:sz w:val="37"/>
        </w:rPr>
      </w:pPr>
    </w:p>
    <w:p w14:paraId="0395B655" w14:textId="2FC842D3" w:rsidR="00641FAE" w:rsidRDefault="00A75B9B" w:rsidP="003719E8">
      <w:pPr>
        <w:pStyle w:val="BodyText"/>
        <w:spacing w:line="276" w:lineRule="auto"/>
        <w:ind w:left="880" w:right="817"/>
        <w:jc w:val="both"/>
      </w:pPr>
      <w:r>
        <w:rPr>
          <w:color w:val="868686"/>
        </w:rPr>
        <w:t>As the risks of online abuse is a key safeguarding aspect, there are lots of</w:t>
      </w:r>
      <w:r>
        <w:rPr>
          <w:color w:val="868686"/>
          <w:spacing w:val="-82"/>
        </w:rPr>
        <w:t xml:space="preserve"> </w:t>
      </w:r>
      <w:r>
        <w:rPr>
          <w:color w:val="868686"/>
        </w:rPr>
        <w:t xml:space="preserve">advice and guidance available on this subject online such </w:t>
      </w:r>
      <w:proofErr w:type="gramStart"/>
      <w:r>
        <w:rPr>
          <w:color w:val="868686"/>
        </w:rPr>
        <w:t>as;</w:t>
      </w:r>
      <w:proofErr w:type="gramEnd"/>
      <w:r>
        <w:rPr>
          <w:color w:val="868686"/>
        </w:rPr>
        <w:t xml:space="preserve"> NSPCC: E-</w:t>
      </w:r>
      <w:r>
        <w:rPr>
          <w:color w:val="868686"/>
          <w:spacing w:val="1"/>
        </w:rPr>
        <w:t xml:space="preserve"> </w:t>
      </w:r>
      <w:r>
        <w:rPr>
          <w:color w:val="868686"/>
        </w:rPr>
        <w:t>safety for schools and UK Safer Internet Centre, as well as DfE: Teaching</w:t>
      </w:r>
      <w:r>
        <w:rPr>
          <w:color w:val="868686"/>
          <w:spacing w:val="1"/>
        </w:rPr>
        <w:t xml:space="preserve"> </w:t>
      </w:r>
      <w:r>
        <w:rPr>
          <w:color w:val="868686"/>
        </w:rPr>
        <w:t xml:space="preserve">online safety in school. In addition, SET have </w:t>
      </w:r>
      <w:r w:rsidR="00DD17D8">
        <w:rPr>
          <w:color w:val="868686"/>
        </w:rPr>
        <w:t>an</w:t>
      </w:r>
      <w:r>
        <w:rPr>
          <w:color w:val="868686"/>
          <w:spacing w:val="1"/>
        </w:rPr>
        <w:t xml:space="preserve"> </w:t>
      </w:r>
      <w:r>
        <w:rPr>
          <w:color w:val="868686"/>
        </w:rPr>
        <w:t>Online</w:t>
      </w:r>
      <w:r>
        <w:rPr>
          <w:color w:val="868686"/>
          <w:spacing w:val="-20"/>
        </w:rPr>
        <w:t xml:space="preserve"> </w:t>
      </w:r>
      <w:r>
        <w:rPr>
          <w:color w:val="868686"/>
        </w:rPr>
        <w:t>Safety</w:t>
      </w:r>
      <w:r>
        <w:rPr>
          <w:color w:val="868686"/>
          <w:spacing w:val="-20"/>
        </w:rPr>
        <w:t xml:space="preserve"> </w:t>
      </w:r>
      <w:r>
        <w:rPr>
          <w:color w:val="868686"/>
        </w:rPr>
        <w:t>Policy</w:t>
      </w:r>
      <w:r>
        <w:rPr>
          <w:color w:val="868686"/>
          <w:spacing w:val="-18"/>
        </w:rPr>
        <w:t xml:space="preserve"> </w:t>
      </w:r>
      <w:r>
        <w:rPr>
          <w:color w:val="868686"/>
        </w:rPr>
        <w:t>and</w:t>
      </w:r>
      <w:r>
        <w:rPr>
          <w:color w:val="868686"/>
          <w:spacing w:val="-20"/>
        </w:rPr>
        <w:t xml:space="preserve"> </w:t>
      </w:r>
      <w:r>
        <w:rPr>
          <w:color w:val="868686"/>
        </w:rPr>
        <w:t>Monitoring</w:t>
      </w:r>
      <w:r>
        <w:rPr>
          <w:color w:val="868686"/>
          <w:spacing w:val="-21"/>
        </w:rPr>
        <w:t xml:space="preserve"> </w:t>
      </w:r>
      <w:r>
        <w:rPr>
          <w:color w:val="868686"/>
        </w:rPr>
        <w:t>and</w:t>
      </w:r>
      <w:r>
        <w:rPr>
          <w:color w:val="868686"/>
          <w:spacing w:val="-18"/>
        </w:rPr>
        <w:t xml:space="preserve"> </w:t>
      </w:r>
      <w:r>
        <w:rPr>
          <w:color w:val="868686"/>
        </w:rPr>
        <w:t>Filtering</w:t>
      </w:r>
      <w:r>
        <w:rPr>
          <w:color w:val="868686"/>
          <w:spacing w:val="-21"/>
        </w:rPr>
        <w:t xml:space="preserve"> </w:t>
      </w:r>
      <w:r>
        <w:rPr>
          <w:color w:val="868686"/>
        </w:rPr>
        <w:t>Policy</w:t>
      </w:r>
      <w:r w:rsidR="00DD17D8">
        <w:rPr>
          <w:color w:val="868686"/>
        </w:rPr>
        <w:t xml:space="preserve"> procedures in place</w:t>
      </w:r>
      <w:r>
        <w:rPr>
          <w:color w:val="868686"/>
        </w:rPr>
        <w:t>.</w:t>
      </w:r>
      <w:r>
        <w:rPr>
          <w:color w:val="868686"/>
          <w:spacing w:val="-21"/>
        </w:rPr>
        <w:t xml:space="preserve"> </w:t>
      </w:r>
      <w:r>
        <w:rPr>
          <w:color w:val="868686"/>
        </w:rPr>
        <w:t>These</w:t>
      </w:r>
      <w:r>
        <w:rPr>
          <w:color w:val="868686"/>
          <w:spacing w:val="-21"/>
        </w:rPr>
        <w:t xml:space="preserve"> </w:t>
      </w:r>
      <w:r w:rsidR="00DD17D8">
        <w:rPr>
          <w:color w:val="868686"/>
        </w:rPr>
        <w:t>are</w:t>
      </w:r>
      <w:r>
        <w:rPr>
          <w:color w:val="868686"/>
          <w:spacing w:val="-8"/>
        </w:rPr>
        <w:t xml:space="preserve"> </w:t>
      </w:r>
      <w:r>
        <w:rPr>
          <w:color w:val="868686"/>
        </w:rPr>
        <w:t>key</w:t>
      </w:r>
      <w:r>
        <w:rPr>
          <w:color w:val="868686"/>
          <w:spacing w:val="-7"/>
        </w:rPr>
        <w:t xml:space="preserve"> </w:t>
      </w:r>
      <w:r w:rsidR="00DD17D8">
        <w:rPr>
          <w:color w:val="868686"/>
        </w:rPr>
        <w:t>for</w:t>
      </w:r>
      <w:r>
        <w:rPr>
          <w:color w:val="868686"/>
          <w:spacing w:val="-7"/>
        </w:rPr>
        <w:t xml:space="preserve"> </w:t>
      </w:r>
      <w:r>
        <w:rPr>
          <w:color w:val="868686"/>
        </w:rPr>
        <w:t>advice</w:t>
      </w:r>
      <w:r>
        <w:rPr>
          <w:color w:val="868686"/>
          <w:spacing w:val="-7"/>
        </w:rPr>
        <w:t xml:space="preserve"> </w:t>
      </w:r>
      <w:r>
        <w:rPr>
          <w:color w:val="868686"/>
        </w:rPr>
        <w:t>and</w:t>
      </w:r>
      <w:r>
        <w:rPr>
          <w:color w:val="868686"/>
          <w:spacing w:val="-7"/>
        </w:rPr>
        <w:t xml:space="preserve"> </w:t>
      </w:r>
      <w:r>
        <w:rPr>
          <w:color w:val="868686"/>
        </w:rPr>
        <w:t>guidance</w:t>
      </w:r>
      <w:r>
        <w:rPr>
          <w:color w:val="868686"/>
          <w:spacing w:val="-6"/>
        </w:rPr>
        <w:t xml:space="preserve"> </w:t>
      </w:r>
      <w:r>
        <w:rPr>
          <w:color w:val="868686"/>
        </w:rPr>
        <w:t>around</w:t>
      </w:r>
      <w:r>
        <w:rPr>
          <w:color w:val="868686"/>
          <w:spacing w:val="-8"/>
        </w:rPr>
        <w:t xml:space="preserve"> </w:t>
      </w:r>
      <w:r>
        <w:rPr>
          <w:color w:val="868686"/>
        </w:rPr>
        <w:t>this</w:t>
      </w:r>
      <w:r>
        <w:rPr>
          <w:color w:val="868686"/>
          <w:spacing w:val="-8"/>
        </w:rPr>
        <w:t xml:space="preserve"> </w:t>
      </w:r>
      <w:r>
        <w:rPr>
          <w:color w:val="868686"/>
        </w:rPr>
        <w:t>subject.</w:t>
      </w:r>
      <w:r>
        <w:rPr>
          <w:color w:val="868686"/>
          <w:spacing w:val="-9"/>
        </w:rPr>
        <w:t xml:space="preserve"> </w:t>
      </w:r>
    </w:p>
    <w:p w14:paraId="21808657" w14:textId="77777777" w:rsidR="00641FAE" w:rsidRDefault="00A75B9B" w:rsidP="003719E8">
      <w:pPr>
        <w:pStyle w:val="BodyText"/>
        <w:spacing w:before="158" w:line="276" w:lineRule="auto"/>
        <w:ind w:left="880" w:right="819"/>
        <w:jc w:val="both"/>
      </w:pPr>
      <w:r>
        <w:rPr>
          <w:color w:val="868686"/>
        </w:rPr>
        <w:t>As mentioned, there are many ‘dangers’ online but two of the main ones</w:t>
      </w:r>
      <w:r>
        <w:rPr>
          <w:color w:val="868686"/>
          <w:spacing w:val="1"/>
        </w:rPr>
        <w:t xml:space="preserve"> </w:t>
      </w:r>
      <w:r>
        <w:rPr>
          <w:color w:val="868686"/>
          <w:spacing w:val="-1"/>
        </w:rPr>
        <w:t>which</w:t>
      </w:r>
      <w:r>
        <w:rPr>
          <w:color w:val="868686"/>
          <w:spacing w:val="-21"/>
        </w:rPr>
        <w:t xml:space="preserve"> </w:t>
      </w:r>
      <w:r>
        <w:rPr>
          <w:color w:val="868686"/>
          <w:spacing w:val="-1"/>
        </w:rPr>
        <w:t>effect</w:t>
      </w:r>
      <w:r>
        <w:rPr>
          <w:color w:val="868686"/>
          <w:spacing w:val="-19"/>
        </w:rPr>
        <w:t xml:space="preserve"> </w:t>
      </w:r>
      <w:r>
        <w:rPr>
          <w:color w:val="868686"/>
          <w:spacing w:val="-1"/>
        </w:rPr>
        <w:t>children</w:t>
      </w:r>
      <w:r>
        <w:rPr>
          <w:color w:val="868686"/>
          <w:spacing w:val="-21"/>
        </w:rPr>
        <w:t xml:space="preserve"> </w:t>
      </w:r>
      <w:r>
        <w:rPr>
          <w:color w:val="868686"/>
        </w:rPr>
        <w:t>are</w:t>
      </w:r>
      <w:r>
        <w:rPr>
          <w:color w:val="868686"/>
          <w:spacing w:val="-19"/>
        </w:rPr>
        <w:t xml:space="preserve"> </w:t>
      </w:r>
      <w:r>
        <w:rPr>
          <w:color w:val="868686"/>
        </w:rPr>
        <w:t>grooming</w:t>
      </w:r>
      <w:r>
        <w:rPr>
          <w:color w:val="868686"/>
          <w:spacing w:val="-19"/>
        </w:rPr>
        <w:t xml:space="preserve"> </w:t>
      </w:r>
      <w:r>
        <w:rPr>
          <w:color w:val="868686"/>
        </w:rPr>
        <w:t>and</w:t>
      </w:r>
      <w:r>
        <w:rPr>
          <w:color w:val="868686"/>
          <w:spacing w:val="-18"/>
        </w:rPr>
        <w:t xml:space="preserve"> </w:t>
      </w:r>
      <w:r>
        <w:rPr>
          <w:color w:val="868686"/>
        </w:rPr>
        <w:t>sharing</w:t>
      </w:r>
      <w:r>
        <w:rPr>
          <w:color w:val="868686"/>
          <w:spacing w:val="-19"/>
        </w:rPr>
        <w:t xml:space="preserve"> </w:t>
      </w:r>
      <w:r>
        <w:rPr>
          <w:color w:val="868686"/>
        </w:rPr>
        <w:t>nude</w:t>
      </w:r>
      <w:r>
        <w:rPr>
          <w:color w:val="868686"/>
          <w:spacing w:val="-17"/>
        </w:rPr>
        <w:t xml:space="preserve"> </w:t>
      </w:r>
      <w:r>
        <w:rPr>
          <w:color w:val="868686"/>
        </w:rPr>
        <w:t>and</w:t>
      </w:r>
      <w:r>
        <w:rPr>
          <w:color w:val="868686"/>
          <w:spacing w:val="-19"/>
        </w:rPr>
        <w:t xml:space="preserve"> </w:t>
      </w:r>
      <w:r>
        <w:rPr>
          <w:color w:val="868686"/>
        </w:rPr>
        <w:t>semi-nude</w:t>
      </w:r>
      <w:r>
        <w:rPr>
          <w:color w:val="868686"/>
          <w:spacing w:val="-17"/>
        </w:rPr>
        <w:t xml:space="preserve"> </w:t>
      </w:r>
      <w:r>
        <w:rPr>
          <w:color w:val="868686"/>
        </w:rPr>
        <w:t>images</w:t>
      </w:r>
      <w:r>
        <w:rPr>
          <w:color w:val="868686"/>
          <w:spacing w:val="-82"/>
        </w:rPr>
        <w:t xml:space="preserve"> </w:t>
      </w:r>
      <w:r>
        <w:rPr>
          <w:color w:val="868686"/>
        </w:rPr>
        <w:t>(formerly</w:t>
      </w:r>
      <w:r>
        <w:rPr>
          <w:color w:val="868686"/>
          <w:spacing w:val="-2"/>
        </w:rPr>
        <w:t xml:space="preserve"> </w:t>
      </w:r>
      <w:r>
        <w:rPr>
          <w:color w:val="868686"/>
        </w:rPr>
        <w:t>‘sexting’).</w:t>
      </w:r>
    </w:p>
    <w:p w14:paraId="5AAE7891" w14:textId="77777777" w:rsidR="00641FAE" w:rsidRDefault="00A75B9B" w:rsidP="003719E8">
      <w:pPr>
        <w:pStyle w:val="BodyText"/>
        <w:spacing w:before="161" w:line="276" w:lineRule="auto"/>
        <w:ind w:left="880" w:right="351"/>
      </w:pPr>
      <w:r>
        <w:rPr>
          <w:color w:val="868686"/>
        </w:rPr>
        <w:lastRenderedPageBreak/>
        <w:t>Common</w:t>
      </w:r>
      <w:r>
        <w:rPr>
          <w:color w:val="868686"/>
          <w:spacing w:val="35"/>
        </w:rPr>
        <w:t xml:space="preserve"> </w:t>
      </w:r>
      <w:r>
        <w:rPr>
          <w:color w:val="868686"/>
        </w:rPr>
        <w:t>signs</w:t>
      </w:r>
      <w:r>
        <w:rPr>
          <w:color w:val="868686"/>
          <w:spacing w:val="35"/>
        </w:rPr>
        <w:t xml:space="preserve"> </w:t>
      </w:r>
      <w:r>
        <w:rPr>
          <w:color w:val="868686"/>
        </w:rPr>
        <w:t>that</w:t>
      </w:r>
      <w:r>
        <w:rPr>
          <w:color w:val="868686"/>
          <w:spacing w:val="36"/>
        </w:rPr>
        <w:t xml:space="preserve"> </w:t>
      </w:r>
      <w:r>
        <w:rPr>
          <w:color w:val="868686"/>
        </w:rPr>
        <w:t>a</w:t>
      </w:r>
      <w:r>
        <w:rPr>
          <w:color w:val="868686"/>
          <w:spacing w:val="35"/>
        </w:rPr>
        <w:t xml:space="preserve"> </w:t>
      </w:r>
      <w:r>
        <w:rPr>
          <w:color w:val="868686"/>
        </w:rPr>
        <w:t>child</w:t>
      </w:r>
      <w:r>
        <w:rPr>
          <w:color w:val="868686"/>
          <w:spacing w:val="36"/>
        </w:rPr>
        <w:t xml:space="preserve"> </w:t>
      </w:r>
      <w:r>
        <w:rPr>
          <w:color w:val="868686"/>
        </w:rPr>
        <w:t>may</w:t>
      </w:r>
      <w:r>
        <w:rPr>
          <w:color w:val="868686"/>
          <w:spacing w:val="37"/>
        </w:rPr>
        <w:t xml:space="preserve"> </w:t>
      </w:r>
      <w:r>
        <w:rPr>
          <w:color w:val="868686"/>
        </w:rPr>
        <w:t>be</w:t>
      </w:r>
      <w:r>
        <w:rPr>
          <w:color w:val="868686"/>
          <w:spacing w:val="36"/>
        </w:rPr>
        <w:t xml:space="preserve"> </w:t>
      </w:r>
      <w:r>
        <w:rPr>
          <w:color w:val="868686"/>
        </w:rPr>
        <w:t>experiencing</w:t>
      </w:r>
      <w:r>
        <w:rPr>
          <w:color w:val="868686"/>
          <w:spacing w:val="35"/>
        </w:rPr>
        <w:t xml:space="preserve"> </w:t>
      </w:r>
      <w:r>
        <w:rPr>
          <w:color w:val="868686"/>
        </w:rPr>
        <w:t>online</w:t>
      </w:r>
      <w:r>
        <w:rPr>
          <w:color w:val="868686"/>
          <w:spacing w:val="36"/>
        </w:rPr>
        <w:t xml:space="preserve"> </w:t>
      </w:r>
      <w:r>
        <w:rPr>
          <w:color w:val="868686"/>
        </w:rPr>
        <w:t>abuse/grooming</w:t>
      </w:r>
      <w:r>
        <w:rPr>
          <w:color w:val="868686"/>
          <w:spacing w:val="-81"/>
        </w:rPr>
        <w:t xml:space="preserve"> </w:t>
      </w:r>
      <w:r>
        <w:rPr>
          <w:color w:val="868686"/>
        </w:rPr>
        <w:t>may</w:t>
      </w:r>
      <w:r>
        <w:rPr>
          <w:color w:val="868686"/>
          <w:spacing w:val="-2"/>
        </w:rPr>
        <w:t xml:space="preserve"> </w:t>
      </w:r>
      <w:r>
        <w:rPr>
          <w:color w:val="868686"/>
        </w:rPr>
        <w:t>include:</w:t>
      </w:r>
    </w:p>
    <w:p w14:paraId="72543F05" w14:textId="77777777" w:rsidR="00641FAE" w:rsidRDefault="00A75B9B" w:rsidP="002940D9">
      <w:pPr>
        <w:pStyle w:val="ListParagraph"/>
        <w:numPr>
          <w:ilvl w:val="1"/>
          <w:numId w:val="8"/>
        </w:numPr>
        <w:tabs>
          <w:tab w:val="left" w:pos="1874"/>
        </w:tabs>
        <w:spacing w:before="157" w:line="276" w:lineRule="auto"/>
        <w:ind w:right="820"/>
        <w:rPr>
          <w:sz w:val="24"/>
        </w:rPr>
      </w:pPr>
      <w:r>
        <w:rPr>
          <w:color w:val="868686"/>
          <w:sz w:val="24"/>
        </w:rPr>
        <w:t>spending</w:t>
      </w:r>
      <w:r>
        <w:rPr>
          <w:color w:val="868686"/>
          <w:spacing w:val="16"/>
          <w:sz w:val="24"/>
        </w:rPr>
        <w:t xml:space="preserve"> </w:t>
      </w:r>
      <w:r>
        <w:rPr>
          <w:color w:val="868686"/>
          <w:sz w:val="24"/>
        </w:rPr>
        <w:t>a</w:t>
      </w:r>
      <w:r>
        <w:rPr>
          <w:color w:val="868686"/>
          <w:spacing w:val="19"/>
          <w:sz w:val="24"/>
        </w:rPr>
        <w:t xml:space="preserve"> </w:t>
      </w:r>
      <w:r>
        <w:rPr>
          <w:color w:val="868686"/>
          <w:sz w:val="24"/>
        </w:rPr>
        <w:t>lot</w:t>
      </w:r>
      <w:r>
        <w:rPr>
          <w:color w:val="868686"/>
          <w:spacing w:val="16"/>
          <w:sz w:val="24"/>
        </w:rPr>
        <w:t xml:space="preserve"> </w:t>
      </w:r>
      <w:r>
        <w:rPr>
          <w:color w:val="868686"/>
          <w:sz w:val="24"/>
        </w:rPr>
        <w:t>more</w:t>
      </w:r>
      <w:r>
        <w:rPr>
          <w:color w:val="868686"/>
          <w:spacing w:val="18"/>
          <w:sz w:val="24"/>
        </w:rPr>
        <w:t xml:space="preserve"> </w:t>
      </w:r>
      <w:r>
        <w:rPr>
          <w:color w:val="868686"/>
          <w:sz w:val="24"/>
        </w:rPr>
        <w:t>or</w:t>
      </w:r>
      <w:r>
        <w:rPr>
          <w:color w:val="868686"/>
          <w:spacing w:val="18"/>
          <w:sz w:val="24"/>
        </w:rPr>
        <w:t xml:space="preserve"> </w:t>
      </w:r>
      <w:r>
        <w:rPr>
          <w:color w:val="868686"/>
          <w:sz w:val="24"/>
        </w:rPr>
        <w:t>a</w:t>
      </w:r>
      <w:r>
        <w:rPr>
          <w:color w:val="868686"/>
          <w:spacing w:val="17"/>
          <w:sz w:val="24"/>
        </w:rPr>
        <w:t xml:space="preserve"> </w:t>
      </w:r>
      <w:r>
        <w:rPr>
          <w:color w:val="868686"/>
          <w:sz w:val="24"/>
        </w:rPr>
        <w:t>lot</w:t>
      </w:r>
      <w:r>
        <w:rPr>
          <w:color w:val="868686"/>
          <w:spacing w:val="20"/>
          <w:sz w:val="24"/>
        </w:rPr>
        <w:t xml:space="preserve"> </w:t>
      </w:r>
      <w:r>
        <w:rPr>
          <w:color w:val="868686"/>
          <w:sz w:val="24"/>
        </w:rPr>
        <w:t>less</w:t>
      </w:r>
      <w:r>
        <w:rPr>
          <w:color w:val="868686"/>
          <w:spacing w:val="17"/>
          <w:sz w:val="24"/>
        </w:rPr>
        <w:t xml:space="preserve"> </w:t>
      </w:r>
      <w:r>
        <w:rPr>
          <w:color w:val="868686"/>
          <w:sz w:val="24"/>
        </w:rPr>
        <w:t>time</w:t>
      </w:r>
      <w:r>
        <w:rPr>
          <w:color w:val="868686"/>
          <w:spacing w:val="20"/>
          <w:sz w:val="24"/>
        </w:rPr>
        <w:t xml:space="preserve"> </w:t>
      </w:r>
      <w:r>
        <w:rPr>
          <w:color w:val="868686"/>
          <w:sz w:val="24"/>
        </w:rPr>
        <w:t>than</w:t>
      </w:r>
      <w:r>
        <w:rPr>
          <w:color w:val="868686"/>
          <w:spacing w:val="20"/>
          <w:sz w:val="24"/>
        </w:rPr>
        <w:t xml:space="preserve"> </w:t>
      </w:r>
      <w:r>
        <w:rPr>
          <w:color w:val="868686"/>
          <w:sz w:val="24"/>
        </w:rPr>
        <w:t>usual</w:t>
      </w:r>
      <w:r>
        <w:rPr>
          <w:color w:val="868686"/>
          <w:spacing w:val="19"/>
          <w:sz w:val="24"/>
        </w:rPr>
        <w:t xml:space="preserve"> </w:t>
      </w:r>
      <w:r>
        <w:rPr>
          <w:color w:val="868686"/>
          <w:sz w:val="24"/>
        </w:rPr>
        <w:t>online,</w:t>
      </w:r>
      <w:r>
        <w:rPr>
          <w:color w:val="868686"/>
          <w:spacing w:val="21"/>
          <w:sz w:val="24"/>
        </w:rPr>
        <w:t xml:space="preserve"> </w:t>
      </w:r>
      <w:r>
        <w:rPr>
          <w:color w:val="868686"/>
          <w:sz w:val="24"/>
        </w:rPr>
        <w:t>texting,</w:t>
      </w:r>
      <w:r>
        <w:rPr>
          <w:color w:val="868686"/>
          <w:spacing w:val="-82"/>
          <w:sz w:val="24"/>
        </w:rPr>
        <w:t xml:space="preserve"> </w:t>
      </w:r>
      <w:r>
        <w:rPr>
          <w:color w:val="868686"/>
          <w:sz w:val="24"/>
        </w:rPr>
        <w:t>gaming</w:t>
      </w:r>
      <w:r>
        <w:rPr>
          <w:color w:val="868686"/>
          <w:spacing w:val="-2"/>
          <w:sz w:val="24"/>
        </w:rPr>
        <w:t xml:space="preserve"> </w:t>
      </w:r>
      <w:r>
        <w:rPr>
          <w:color w:val="868686"/>
          <w:sz w:val="24"/>
        </w:rPr>
        <w:t>or using</w:t>
      </w:r>
      <w:r>
        <w:rPr>
          <w:color w:val="868686"/>
          <w:spacing w:val="-1"/>
          <w:sz w:val="24"/>
        </w:rPr>
        <w:t xml:space="preserve"> </w:t>
      </w:r>
      <w:r>
        <w:rPr>
          <w:color w:val="868686"/>
          <w:sz w:val="24"/>
        </w:rPr>
        <w:t>social</w:t>
      </w:r>
      <w:r>
        <w:rPr>
          <w:color w:val="868686"/>
          <w:spacing w:val="-3"/>
          <w:sz w:val="24"/>
        </w:rPr>
        <w:t xml:space="preserve"> </w:t>
      </w:r>
      <w:r>
        <w:rPr>
          <w:color w:val="868686"/>
          <w:sz w:val="24"/>
        </w:rPr>
        <w:t>media</w:t>
      </w:r>
    </w:p>
    <w:p w14:paraId="250295AF" w14:textId="77777777" w:rsidR="00641FAE" w:rsidRDefault="00A75B9B" w:rsidP="002940D9">
      <w:pPr>
        <w:pStyle w:val="ListParagraph"/>
        <w:numPr>
          <w:ilvl w:val="1"/>
          <w:numId w:val="8"/>
        </w:numPr>
        <w:tabs>
          <w:tab w:val="left" w:pos="1874"/>
        </w:tabs>
        <w:spacing w:line="276" w:lineRule="auto"/>
        <w:rPr>
          <w:sz w:val="24"/>
        </w:rPr>
      </w:pPr>
      <w:r>
        <w:rPr>
          <w:color w:val="868686"/>
          <w:sz w:val="24"/>
        </w:rPr>
        <w:t>seeming</w:t>
      </w:r>
      <w:r>
        <w:rPr>
          <w:color w:val="868686"/>
          <w:spacing w:val="-3"/>
          <w:sz w:val="24"/>
        </w:rPr>
        <w:t xml:space="preserve"> </w:t>
      </w:r>
      <w:r>
        <w:rPr>
          <w:color w:val="868686"/>
          <w:sz w:val="24"/>
        </w:rPr>
        <w:t>distant,</w:t>
      </w:r>
      <w:r>
        <w:rPr>
          <w:color w:val="868686"/>
          <w:spacing w:val="-2"/>
          <w:sz w:val="24"/>
        </w:rPr>
        <w:t xml:space="preserve"> </w:t>
      </w:r>
      <w:r>
        <w:rPr>
          <w:color w:val="868686"/>
          <w:sz w:val="24"/>
        </w:rPr>
        <w:t>upset</w:t>
      </w:r>
      <w:r>
        <w:rPr>
          <w:color w:val="868686"/>
          <w:spacing w:val="-3"/>
          <w:sz w:val="24"/>
        </w:rPr>
        <w:t xml:space="preserve"> </w:t>
      </w:r>
      <w:r>
        <w:rPr>
          <w:color w:val="868686"/>
          <w:sz w:val="24"/>
        </w:rPr>
        <w:t>or</w:t>
      </w:r>
      <w:r>
        <w:rPr>
          <w:color w:val="868686"/>
          <w:spacing w:val="-2"/>
          <w:sz w:val="24"/>
        </w:rPr>
        <w:t xml:space="preserve"> </w:t>
      </w:r>
      <w:r>
        <w:rPr>
          <w:color w:val="868686"/>
          <w:sz w:val="24"/>
        </w:rPr>
        <w:t>angry</w:t>
      </w:r>
      <w:r>
        <w:rPr>
          <w:color w:val="868686"/>
          <w:spacing w:val="-2"/>
          <w:sz w:val="24"/>
        </w:rPr>
        <w:t xml:space="preserve"> </w:t>
      </w:r>
      <w:r>
        <w:rPr>
          <w:color w:val="868686"/>
          <w:sz w:val="24"/>
        </w:rPr>
        <w:t>after</w:t>
      </w:r>
      <w:r>
        <w:rPr>
          <w:color w:val="868686"/>
          <w:spacing w:val="-1"/>
          <w:sz w:val="24"/>
        </w:rPr>
        <w:t xml:space="preserve"> </w:t>
      </w:r>
      <w:r>
        <w:rPr>
          <w:color w:val="868686"/>
          <w:sz w:val="24"/>
        </w:rPr>
        <w:t>using</w:t>
      </w:r>
      <w:r>
        <w:rPr>
          <w:color w:val="868686"/>
          <w:spacing w:val="-1"/>
          <w:sz w:val="24"/>
        </w:rPr>
        <w:t xml:space="preserve"> </w:t>
      </w:r>
      <w:r>
        <w:rPr>
          <w:color w:val="868686"/>
          <w:sz w:val="24"/>
        </w:rPr>
        <w:t>the</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2"/>
          <w:sz w:val="24"/>
        </w:rPr>
        <w:t xml:space="preserve"> </w:t>
      </w:r>
      <w:r>
        <w:rPr>
          <w:color w:val="868686"/>
          <w:sz w:val="24"/>
        </w:rPr>
        <w:t>texting</w:t>
      </w:r>
    </w:p>
    <w:p w14:paraId="77CFD24D" w14:textId="77777777" w:rsidR="00A16E4E" w:rsidRPr="00A16E4E" w:rsidRDefault="00A75B9B" w:rsidP="002940D9">
      <w:pPr>
        <w:pStyle w:val="ListParagraph"/>
        <w:numPr>
          <w:ilvl w:val="1"/>
          <w:numId w:val="8"/>
        </w:numPr>
        <w:tabs>
          <w:tab w:val="left" w:pos="1874"/>
        </w:tabs>
        <w:spacing w:before="2" w:line="276" w:lineRule="auto"/>
        <w:ind w:right="822"/>
        <w:rPr>
          <w:sz w:val="24"/>
        </w:rPr>
      </w:pPr>
      <w:r>
        <w:rPr>
          <w:color w:val="868686"/>
          <w:sz w:val="24"/>
        </w:rPr>
        <w:t>being</w:t>
      </w:r>
      <w:r>
        <w:rPr>
          <w:color w:val="868686"/>
          <w:spacing w:val="-20"/>
          <w:sz w:val="24"/>
        </w:rPr>
        <w:t xml:space="preserve"> </w:t>
      </w:r>
      <w:r>
        <w:rPr>
          <w:color w:val="868686"/>
          <w:sz w:val="24"/>
        </w:rPr>
        <w:t>secretive</w:t>
      </w:r>
      <w:r>
        <w:rPr>
          <w:color w:val="868686"/>
          <w:spacing w:val="-19"/>
          <w:sz w:val="24"/>
        </w:rPr>
        <w:t xml:space="preserve"> </w:t>
      </w:r>
      <w:r>
        <w:rPr>
          <w:color w:val="868686"/>
          <w:sz w:val="24"/>
        </w:rPr>
        <w:t>about</w:t>
      </w:r>
      <w:r>
        <w:rPr>
          <w:color w:val="868686"/>
          <w:spacing w:val="-20"/>
          <w:sz w:val="24"/>
        </w:rPr>
        <w:t xml:space="preserve"> </w:t>
      </w:r>
      <w:r>
        <w:rPr>
          <w:color w:val="868686"/>
          <w:sz w:val="24"/>
        </w:rPr>
        <w:t>who</w:t>
      </w:r>
      <w:r>
        <w:rPr>
          <w:color w:val="868686"/>
          <w:spacing w:val="-19"/>
          <w:sz w:val="24"/>
        </w:rPr>
        <w:t xml:space="preserve"> </w:t>
      </w:r>
      <w:r>
        <w:rPr>
          <w:color w:val="868686"/>
          <w:sz w:val="24"/>
        </w:rPr>
        <w:t>they're</w:t>
      </w:r>
      <w:r>
        <w:rPr>
          <w:color w:val="868686"/>
          <w:spacing w:val="-18"/>
          <w:sz w:val="24"/>
        </w:rPr>
        <w:t xml:space="preserve"> </w:t>
      </w:r>
      <w:r>
        <w:rPr>
          <w:color w:val="868686"/>
          <w:sz w:val="24"/>
        </w:rPr>
        <w:t>talking</w:t>
      </w:r>
      <w:r>
        <w:rPr>
          <w:color w:val="868686"/>
          <w:spacing w:val="-19"/>
          <w:sz w:val="24"/>
        </w:rPr>
        <w:t xml:space="preserve"> </w:t>
      </w:r>
      <w:r>
        <w:rPr>
          <w:color w:val="868686"/>
          <w:sz w:val="24"/>
        </w:rPr>
        <w:t>to</w:t>
      </w:r>
      <w:r>
        <w:rPr>
          <w:color w:val="868686"/>
          <w:spacing w:val="-19"/>
          <w:sz w:val="24"/>
        </w:rPr>
        <w:t xml:space="preserve"> </w:t>
      </w:r>
      <w:r>
        <w:rPr>
          <w:color w:val="868686"/>
          <w:sz w:val="24"/>
        </w:rPr>
        <w:t>and</w:t>
      </w:r>
      <w:r>
        <w:rPr>
          <w:color w:val="868686"/>
          <w:spacing w:val="-20"/>
          <w:sz w:val="24"/>
        </w:rPr>
        <w:t xml:space="preserve"> </w:t>
      </w:r>
      <w:r>
        <w:rPr>
          <w:color w:val="868686"/>
          <w:sz w:val="24"/>
        </w:rPr>
        <w:t>what</w:t>
      </w:r>
      <w:r>
        <w:rPr>
          <w:color w:val="868686"/>
          <w:spacing w:val="-18"/>
          <w:sz w:val="24"/>
        </w:rPr>
        <w:t xml:space="preserve"> </w:t>
      </w:r>
      <w:r>
        <w:rPr>
          <w:color w:val="868686"/>
          <w:sz w:val="24"/>
        </w:rPr>
        <w:t>they're</w:t>
      </w:r>
      <w:r>
        <w:rPr>
          <w:color w:val="868686"/>
          <w:spacing w:val="-19"/>
          <w:sz w:val="24"/>
        </w:rPr>
        <w:t xml:space="preserve"> </w:t>
      </w:r>
      <w:r>
        <w:rPr>
          <w:color w:val="868686"/>
          <w:sz w:val="24"/>
        </w:rPr>
        <w:t>doing</w:t>
      </w:r>
      <w:r>
        <w:rPr>
          <w:color w:val="868686"/>
          <w:spacing w:val="-81"/>
          <w:sz w:val="24"/>
        </w:rPr>
        <w:t xml:space="preserve"> </w:t>
      </w:r>
      <w:r>
        <w:rPr>
          <w:color w:val="868686"/>
          <w:sz w:val="24"/>
        </w:rPr>
        <w:t>online</w:t>
      </w:r>
      <w:r>
        <w:rPr>
          <w:color w:val="868686"/>
          <w:spacing w:val="-1"/>
          <w:sz w:val="24"/>
        </w:rPr>
        <w:t xml:space="preserve"> </w:t>
      </w:r>
      <w:r>
        <w:rPr>
          <w:color w:val="868686"/>
          <w:sz w:val="24"/>
        </w:rPr>
        <w:t>or on</w:t>
      </w:r>
      <w:r>
        <w:rPr>
          <w:color w:val="868686"/>
          <w:spacing w:val="-1"/>
          <w:sz w:val="24"/>
        </w:rPr>
        <w:t xml:space="preserve"> </w:t>
      </w:r>
      <w:r>
        <w:rPr>
          <w:color w:val="868686"/>
          <w:sz w:val="24"/>
        </w:rPr>
        <w:t>their</w:t>
      </w:r>
      <w:r>
        <w:rPr>
          <w:color w:val="868686"/>
          <w:spacing w:val="-3"/>
          <w:sz w:val="24"/>
        </w:rPr>
        <w:t xml:space="preserve"> </w:t>
      </w:r>
      <w:r>
        <w:rPr>
          <w:color w:val="868686"/>
          <w:sz w:val="24"/>
        </w:rPr>
        <w:t>mobile phone</w:t>
      </w:r>
    </w:p>
    <w:p w14:paraId="29A8F94E" w14:textId="698393F3" w:rsidR="00641FAE" w:rsidRPr="00A16E4E" w:rsidRDefault="00A75B9B" w:rsidP="002940D9">
      <w:pPr>
        <w:pStyle w:val="ListParagraph"/>
        <w:numPr>
          <w:ilvl w:val="1"/>
          <w:numId w:val="8"/>
        </w:numPr>
        <w:tabs>
          <w:tab w:val="left" w:pos="1874"/>
        </w:tabs>
        <w:spacing w:before="2" w:line="276" w:lineRule="auto"/>
        <w:ind w:right="822"/>
        <w:rPr>
          <w:sz w:val="24"/>
        </w:rPr>
      </w:pPr>
      <w:r>
        <w:rPr>
          <w:noProof/>
        </w:rPr>
        <w:drawing>
          <wp:anchor distT="0" distB="0" distL="0" distR="0" simplePos="0" relativeHeight="251658262" behindDoc="1" locked="0" layoutInCell="1" allowOverlap="1" wp14:anchorId="61D704E1" wp14:editId="7031DB8D">
            <wp:simplePos x="0" y="0"/>
            <wp:positionH relativeFrom="page">
              <wp:posOffset>5636895</wp:posOffset>
            </wp:positionH>
            <wp:positionV relativeFrom="paragraph">
              <wp:posOffset>-144024</wp:posOffset>
            </wp:positionV>
            <wp:extent cx="1009015" cy="460601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A16E4E">
        <w:rPr>
          <w:color w:val="868686"/>
          <w:sz w:val="24"/>
        </w:rPr>
        <w:t>having lots of new phone numbers, texts or email addresses on</w:t>
      </w:r>
      <w:r w:rsidRPr="00A16E4E">
        <w:rPr>
          <w:color w:val="868686"/>
          <w:spacing w:val="1"/>
          <w:sz w:val="24"/>
        </w:rPr>
        <w:t xml:space="preserve"> </w:t>
      </w:r>
      <w:r w:rsidRPr="00A16E4E">
        <w:rPr>
          <w:color w:val="868686"/>
          <w:sz w:val="24"/>
        </w:rPr>
        <w:t>their</w:t>
      </w:r>
      <w:r w:rsidRPr="00A16E4E">
        <w:rPr>
          <w:color w:val="868686"/>
          <w:spacing w:val="-3"/>
          <w:sz w:val="24"/>
        </w:rPr>
        <w:t xml:space="preserve"> </w:t>
      </w:r>
      <w:r w:rsidRPr="00A16E4E">
        <w:rPr>
          <w:color w:val="868686"/>
          <w:sz w:val="24"/>
        </w:rPr>
        <w:t>mobile</w:t>
      </w:r>
      <w:r w:rsidRPr="00A16E4E">
        <w:rPr>
          <w:color w:val="868686"/>
          <w:spacing w:val="-2"/>
          <w:sz w:val="24"/>
        </w:rPr>
        <w:t xml:space="preserve"> </w:t>
      </w:r>
      <w:r w:rsidRPr="00A16E4E">
        <w:rPr>
          <w:color w:val="868686"/>
          <w:sz w:val="24"/>
        </w:rPr>
        <w:t>phone,</w:t>
      </w:r>
      <w:r w:rsidRPr="00A16E4E">
        <w:rPr>
          <w:color w:val="868686"/>
          <w:spacing w:val="-1"/>
          <w:sz w:val="24"/>
        </w:rPr>
        <w:t xml:space="preserve"> </w:t>
      </w:r>
      <w:r w:rsidRPr="00A16E4E">
        <w:rPr>
          <w:color w:val="868686"/>
          <w:sz w:val="24"/>
        </w:rPr>
        <w:t>laptop</w:t>
      </w:r>
      <w:r w:rsidRPr="00A16E4E">
        <w:rPr>
          <w:color w:val="868686"/>
          <w:spacing w:val="-1"/>
          <w:sz w:val="24"/>
        </w:rPr>
        <w:t xml:space="preserve"> </w:t>
      </w:r>
      <w:r w:rsidRPr="00A16E4E">
        <w:rPr>
          <w:color w:val="868686"/>
          <w:sz w:val="24"/>
        </w:rPr>
        <w:t>or tablet</w:t>
      </w:r>
    </w:p>
    <w:p w14:paraId="5270DEA8" w14:textId="77777777" w:rsidR="00641FAE" w:rsidRDefault="00641FAE" w:rsidP="003719E8">
      <w:pPr>
        <w:pStyle w:val="BodyText"/>
        <w:spacing w:before="2" w:line="276" w:lineRule="auto"/>
        <w:ind w:left="0"/>
      </w:pPr>
    </w:p>
    <w:p w14:paraId="4F1AAB25" w14:textId="77777777" w:rsidR="00641FAE" w:rsidRDefault="00A75B9B" w:rsidP="003719E8">
      <w:pPr>
        <w:pStyle w:val="BodyText"/>
        <w:spacing w:line="276" w:lineRule="auto"/>
        <w:ind w:left="880" w:right="819"/>
        <w:jc w:val="both"/>
      </w:pPr>
      <w:r>
        <w:rPr>
          <w:color w:val="868686"/>
        </w:rPr>
        <w:t>Sharing nude and semi-nude images (formerly referred to as ‘sexting’) is</w:t>
      </w:r>
      <w:r>
        <w:rPr>
          <w:color w:val="868686"/>
          <w:spacing w:val="1"/>
        </w:rPr>
        <w:t xml:space="preserve"> </w:t>
      </w:r>
      <w:r>
        <w:rPr>
          <w:color w:val="868686"/>
        </w:rPr>
        <w:t>sending,</w:t>
      </w:r>
      <w:r>
        <w:rPr>
          <w:color w:val="868686"/>
          <w:spacing w:val="-7"/>
        </w:rPr>
        <w:t xml:space="preserve"> </w:t>
      </w:r>
      <w:r>
        <w:rPr>
          <w:color w:val="868686"/>
        </w:rPr>
        <w:t>receiving,</w:t>
      </w:r>
      <w:r>
        <w:rPr>
          <w:color w:val="868686"/>
          <w:spacing w:val="-2"/>
        </w:rPr>
        <w:t xml:space="preserve"> </w:t>
      </w:r>
      <w:r>
        <w:rPr>
          <w:color w:val="868686"/>
        </w:rPr>
        <w:t>or</w:t>
      </w:r>
      <w:r>
        <w:rPr>
          <w:color w:val="868686"/>
          <w:spacing w:val="-6"/>
        </w:rPr>
        <w:t xml:space="preserve"> </w:t>
      </w:r>
      <w:r>
        <w:rPr>
          <w:color w:val="868686"/>
        </w:rPr>
        <w:t>forwarding</w:t>
      </w:r>
      <w:r>
        <w:rPr>
          <w:color w:val="868686"/>
          <w:spacing w:val="-6"/>
        </w:rPr>
        <w:t xml:space="preserve"> </w:t>
      </w:r>
      <w:r>
        <w:rPr>
          <w:color w:val="868686"/>
        </w:rPr>
        <w:t>sexually</w:t>
      </w:r>
      <w:r>
        <w:rPr>
          <w:color w:val="868686"/>
          <w:spacing w:val="-5"/>
        </w:rPr>
        <w:t xml:space="preserve"> </w:t>
      </w:r>
      <w:r>
        <w:rPr>
          <w:color w:val="868686"/>
        </w:rPr>
        <w:t>explicit</w:t>
      </w:r>
      <w:r>
        <w:rPr>
          <w:color w:val="868686"/>
          <w:spacing w:val="-4"/>
        </w:rPr>
        <w:t xml:space="preserve"> </w:t>
      </w:r>
      <w:r>
        <w:rPr>
          <w:color w:val="868686"/>
        </w:rPr>
        <w:t>messages,</w:t>
      </w:r>
      <w:r>
        <w:rPr>
          <w:color w:val="868686"/>
          <w:spacing w:val="-6"/>
        </w:rPr>
        <w:t xml:space="preserve"> </w:t>
      </w:r>
      <w:r>
        <w:rPr>
          <w:color w:val="868686"/>
        </w:rPr>
        <w:t>photographs,</w:t>
      </w:r>
      <w:r>
        <w:rPr>
          <w:color w:val="868686"/>
          <w:spacing w:val="-82"/>
        </w:rPr>
        <w:t xml:space="preserve"> </w:t>
      </w:r>
      <w:r>
        <w:rPr>
          <w:color w:val="868686"/>
        </w:rPr>
        <w:t>or images, primarily between mobile phones, of oneself to others. It may</w:t>
      </w:r>
      <w:r>
        <w:rPr>
          <w:color w:val="868686"/>
          <w:spacing w:val="1"/>
        </w:rPr>
        <w:t xml:space="preserve"> </w:t>
      </w:r>
      <w:r>
        <w:rPr>
          <w:color w:val="868686"/>
        </w:rPr>
        <w:t>also</w:t>
      </w:r>
      <w:r>
        <w:rPr>
          <w:color w:val="868686"/>
          <w:spacing w:val="-9"/>
        </w:rPr>
        <w:t xml:space="preserve"> </w:t>
      </w:r>
      <w:r>
        <w:rPr>
          <w:color w:val="868686"/>
        </w:rPr>
        <w:t>include</w:t>
      </w:r>
      <w:r>
        <w:rPr>
          <w:color w:val="868686"/>
          <w:spacing w:val="-8"/>
        </w:rPr>
        <w:t xml:space="preserve"> </w:t>
      </w:r>
      <w:r>
        <w:rPr>
          <w:color w:val="868686"/>
        </w:rPr>
        <w:t>the</w:t>
      </w:r>
      <w:r>
        <w:rPr>
          <w:color w:val="868686"/>
          <w:spacing w:val="-8"/>
        </w:rPr>
        <w:t xml:space="preserve"> </w:t>
      </w:r>
      <w:r>
        <w:rPr>
          <w:color w:val="868686"/>
        </w:rPr>
        <w:t>use</w:t>
      </w:r>
      <w:r>
        <w:rPr>
          <w:color w:val="868686"/>
          <w:spacing w:val="-6"/>
        </w:rPr>
        <w:t xml:space="preserve"> </w:t>
      </w:r>
      <w:r>
        <w:rPr>
          <w:color w:val="868686"/>
        </w:rPr>
        <w:t>of</w:t>
      </w:r>
      <w:r>
        <w:rPr>
          <w:color w:val="868686"/>
          <w:spacing w:val="-9"/>
        </w:rPr>
        <w:t xml:space="preserve"> </w:t>
      </w:r>
      <w:r>
        <w:rPr>
          <w:color w:val="868686"/>
        </w:rPr>
        <w:t>a</w:t>
      </w:r>
      <w:r>
        <w:rPr>
          <w:color w:val="868686"/>
          <w:spacing w:val="-9"/>
        </w:rPr>
        <w:t xml:space="preserve"> </w:t>
      </w:r>
      <w:r>
        <w:rPr>
          <w:color w:val="868686"/>
        </w:rPr>
        <w:t>computer</w:t>
      </w:r>
      <w:r>
        <w:rPr>
          <w:color w:val="868686"/>
          <w:spacing w:val="-8"/>
        </w:rPr>
        <w:t xml:space="preserve"> </w:t>
      </w:r>
      <w:r>
        <w:rPr>
          <w:color w:val="868686"/>
        </w:rPr>
        <w:t>or</w:t>
      </w:r>
      <w:r>
        <w:rPr>
          <w:color w:val="868686"/>
          <w:spacing w:val="-8"/>
        </w:rPr>
        <w:t xml:space="preserve"> </w:t>
      </w:r>
      <w:r>
        <w:rPr>
          <w:color w:val="868686"/>
        </w:rPr>
        <w:t>any</w:t>
      </w:r>
      <w:r>
        <w:rPr>
          <w:color w:val="868686"/>
          <w:spacing w:val="-9"/>
        </w:rPr>
        <w:t xml:space="preserve"> </w:t>
      </w:r>
      <w:r>
        <w:rPr>
          <w:color w:val="868686"/>
        </w:rPr>
        <w:t>digital</w:t>
      </w:r>
      <w:r>
        <w:rPr>
          <w:color w:val="868686"/>
          <w:spacing w:val="-8"/>
        </w:rPr>
        <w:t xml:space="preserve"> </w:t>
      </w:r>
      <w:r>
        <w:rPr>
          <w:color w:val="868686"/>
        </w:rPr>
        <w:t>device.</w:t>
      </w:r>
      <w:r>
        <w:rPr>
          <w:color w:val="868686"/>
          <w:spacing w:val="-9"/>
        </w:rPr>
        <w:t xml:space="preserve"> </w:t>
      </w:r>
      <w:r>
        <w:rPr>
          <w:color w:val="868686"/>
        </w:rPr>
        <w:t>It</w:t>
      </w:r>
      <w:r>
        <w:rPr>
          <w:color w:val="868686"/>
          <w:spacing w:val="-9"/>
        </w:rPr>
        <w:t xml:space="preserve"> </w:t>
      </w:r>
      <w:r>
        <w:rPr>
          <w:color w:val="868686"/>
        </w:rPr>
        <w:t>is</w:t>
      </w:r>
      <w:r>
        <w:rPr>
          <w:color w:val="868686"/>
          <w:spacing w:val="-7"/>
        </w:rPr>
        <w:t xml:space="preserve"> </w:t>
      </w:r>
      <w:r>
        <w:rPr>
          <w:color w:val="868686"/>
        </w:rPr>
        <w:t>one</w:t>
      </w:r>
      <w:r>
        <w:rPr>
          <w:color w:val="868686"/>
          <w:spacing w:val="-8"/>
        </w:rPr>
        <w:t xml:space="preserve"> </w:t>
      </w:r>
      <w:r>
        <w:rPr>
          <w:color w:val="868686"/>
        </w:rPr>
        <w:t>of</w:t>
      </w:r>
      <w:r>
        <w:rPr>
          <w:color w:val="868686"/>
          <w:spacing w:val="-9"/>
        </w:rPr>
        <w:t xml:space="preserve"> </w:t>
      </w:r>
      <w:r>
        <w:rPr>
          <w:color w:val="868686"/>
        </w:rPr>
        <w:t>several</w:t>
      </w:r>
      <w:r>
        <w:rPr>
          <w:color w:val="868686"/>
          <w:spacing w:val="-82"/>
        </w:rPr>
        <w:t xml:space="preserve"> </w:t>
      </w:r>
      <w:r>
        <w:rPr>
          <w:color w:val="868686"/>
        </w:rPr>
        <w:t>‘risk-taking’ behaviours associated with the use of digital devices, social</w:t>
      </w:r>
      <w:r>
        <w:rPr>
          <w:color w:val="868686"/>
          <w:spacing w:val="1"/>
        </w:rPr>
        <w:t xml:space="preserve"> </w:t>
      </w:r>
      <w:r>
        <w:rPr>
          <w:color w:val="868686"/>
        </w:rPr>
        <w:t>media or the internet. It is accepted that young people experiment and</w:t>
      </w:r>
      <w:r>
        <w:rPr>
          <w:color w:val="868686"/>
          <w:spacing w:val="1"/>
        </w:rPr>
        <w:t xml:space="preserve"> </w:t>
      </w:r>
      <w:r>
        <w:rPr>
          <w:color w:val="868686"/>
        </w:rPr>
        <w:t>challenge</w:t>
      </w:r>
      <w:r>
        <w:rPr>
          <w:color w:val="868686"/>
          <w:spacing w:val="1"/>
        </w:rPr>
        <w:t xml:space="preserve"> </w:t>
      </w:r>
      <w:r>
        <w:rPr>
          <w:color w:val="868686"/>
        </w:rPr>
        <w:t>boundaries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w:t>
      </w:r>
      <w:r>
        <w:rPr>
          <w:color w:val="868686"/>
          <w:spacing w:val="1"/>
        </w:rPr>
        <w:t xml:space="preserve"> </w:t>
      </w:r>
      <w:r>
        <w:rPr>
          <w:color w:val="868686"/>
        </w:rPr>
        <w:t>risks</w:t>
      </w:r>
      <w:r>
        <w:rPr>
          <w:color w:val="868686"/>
          <w:spacing w:val="1"/>
        </w:rPr>
        <w:t xml:space="preserve"> </w:t>
      </w:r>
      <w:r>
        <w:rPr>
          <w:color w:val="868686"/>
        </w:rPr>
        <w:t>associated</w:t>
      </w:r>
      <w:r>
        <w:rPr>
          <w:color w:val="868686"/>
          <w:spacing w:val="1"/>
        </w:rPr>
        <w:t xml:space="preserve"> </w:t>
      </w:r>
      <w:r>
        <w:rPr>
          <w:color w:val="868686"/>
        </w:rPr>
        <w:t>with</w:t>
      </w:r>
      <w:r>
        <w:rPr>
          <w:color w:val="868686"/>
          <w:spacing w:val="1"/>
        </w:rPr>
        <w:t xml:space="preserve"> </w:t>
      </w:r>
      <w:r>
        <w:rPr>
          <w:color w:val="868686"/>
        </w:rPr>
        <w:t>‘online’</w:t>
      </w:r>
      <w:r>
        <w:rPr>
          <w:color w:val="868686"/>
          <w:spacing w:val="-82"/>
        </w:rPr>
        <w:t xml:space="preserve"> </w:t>
      </w:r>
      <w:r>
        <w:rPr>
          <w:color w:val="868686"/>
        </w:rPr>
        <w:t>activity can</w:t>
      </w:r>
      <w:r>
        <w:rPr>
          <w:color w:val="868686"/>
          <w:spacing w:val="-2"/>
        </w:rPr>
        <w:t xml:space="preserve"> </w:t>
      </w:r>
      <w:r>
        <w:rPr>
          <w:color w:val="868686"/>
        </w:rPr>
        <w:t>never</w:t>
      </w:r>
      <w:r>
        <w:rPr>
          <w:color w:val="868686"/>
          <w:spacing w:val="1"/>
        </w:rPr>
        <w:t xml:space="preserve"> </w:t>
      </w:r>
      <w:r>
        <w:rPr>
          <w:color w:val="868686"/>
        </w:rPr>
        <w:t>be</w:t>
      </w:r>
      <w:r>
        <w:rPr>
          <w:color w:val="868686"/>
          <w:spacing w:val="3"/>
        </w:rPr>
        <w:t xml:space="preserve"> </w:t>
      </w:r>
      <w:r>
        <w:rPr>
          <w:color w:val="868686"/>
        </w:rPr>
        <w:t>eliminated.</w:t>
      </w:r>
    </w:p>
    <w:p w14:paraId="4D249BA8" w14:textId="77777777" w:rsidR="00641FAE" w:rsidRDefault="00A75B9B" w:rsidP="003719E8">
      <w:pPr>
        <w:pStyle w:val="BodyText"/>
        <w:spacing w:before="159" w:line="276" w:lineRule="auto"/>
        <w:ind w:left="880" w:right="817"/>
        <w:jc w:val="both"/>
      </w:pPr>
      <w:r>
        <w:rPr>
          <w:color w:val="868686"/>
        </w:rPr>
        <w:t xml:space="preserve">The range of contributory factors in each case needs to be considered </w:t>
      </w:r>
      <w:proofErr w:type="gramStart"/>
      <w:r>
        <w:rPr>
          <w:color w:val="868686"/>
        </w:rPr>
        <w:t>in</w:t>
      </w:r>
      <w:r>
        <w:rPr>
          <w:color w:val="868686"/>
          <w:spacing w:val="1"/>
        </w:rPr>
        <w:t xml:space="preserve"> </w:t>
      </w:r>
      <w:r>
        <w:rPr>
          <w:color w:val="868686"/>
        </w:rPr>
        <w:t>order to</w:t>
      </w:r>
      <w:proofErr w:type="gramEnd"/>
      <w:r>
        <w:rPr>
          <w:color w:val="868686"/>
        </w:rPr>
        <w:t xml:space="preserve"> determine an appropriate and proportionate response, which</w:t>
      </w:r>
      <w:r>
        <w:rPr>
          <w:color w:val="868686"/>
          <w:spacing w:val="1"/>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recorded.</w:t>
      </w:r>
      <w:r>
        <w:rPr>
          <w:color w:val="868686"/>
          <w:spacing w:val="-2"/>
        </w:rPr>
        <w:t xml:space="preserve"> </w:t>
      </w:r>
      <w:r>
        <w:rPr>
          <w:color w:val="868686"/>
        </w:rPr>
        <w:t>All</w:t>
      </w:r>
      <w:r>
        <w:rPr>
          <w:color w:val="868686"/>
          <w:spacing w:val="-1"/>
        </w:rPr>
        <w:t xml:space="preserve"> </w:t>
      </w:r>
      <w:r>
        <w:rPr>
          <w:color w:val="868686"/>
        </w:rPr>
        <w:t>colleagues</w:t>
      </w:r>
      <w:r>
        <w:rPr>
          <w:color w:val="868686"/>
          <w:spacing w:val="-2"/>
        </w:rPr>
        <w:t xml:space="preserve"> </w:t>
      </w:r>
      <w:r>
        <w:rPr>
          <w:color w:val="868686"/>
        </w:rPr>
        <w:t>are</w:t>
      </w:r>
      <w:r>
        <w:rPr>
          <w:color w:val="868686"/>
          <w:spacing w:val="-1"/>
        </w:rPr>
        <w:t xml:space="preserve"> </w:t>
      </w:r>
      <w:r>
        <w:rPr>
          <w:color w:val="868686"/>
        </w:rPr>
        <w:t>expected</w:t>
      </w:r>
      <w:r>
        <w:rPr>
          <w:color w:val="868686"/>
          <w:spacing w:val="-2"/>
        </w:rPr>
        <w:t xml:space="preserve"> </w:t>
      </w:r>
      <w:r>
        <w:rPr>
          <w:color w:val="868686"/>
        </w:rPr>
        <w:t>to</w:t>
      </w:r>
      <w:r>
        <w:rPr>
          <w:color w:val="868686"/>
          <w:spacing w:val="-1"/>
        </w:rPr>
        <w:t xml:space="preserve"> </w:t>
      </w:r>
      <w:r>
        <w:rPr>
          <w:color w:val="868686"/>
        </w:rPr>
        <w:t>be</w:t>
      </w:r>
      <w:r>
        <w:rPr>
          <w:color w:val="868686"/>
          <w:spacing w:val="-1"/>
        </w:rPr>
        <w:t xml:space="preserve"> </w:t>
      </w:r>
      <w:r>
        <w:rPr>
          <w:color w:val="868686"/>
        </w:rPr>
        <w:t>aware</w:t>
      </w:r>
      <w:r>
        <w:rPr>
          <w:color w:val="868686"/>
          <w:spacing w:val="-1"/>
        </w:rPr>
        <w:t xml:space="preserve"> </w:t>
      </w:r>
      <w:r>
        <w:rPr>
          <w:color w:val="868686"/>
        </w:rPr>
        <w:t>of</w:t>
      </w:r>
      <w:r>
        <w:rPr>
          <w:color w:val="868686"/>
          <w:spacing w:val="-2"/>
        </w:rPr>
        <w:t xml:space="preserve"> </w:t>
      </w:r>
      <w:r>
        <w:rPr>
          <w:color w:val="868686"/>
        </w:rPr>
        <w:t>this.</w:t>
      </w:r>
    </w:p>
    <w:p w14:paraId="1074677B" w14:textId="77777777" w:rsidR="00641FAE" w:rsidRDefault="00A75B9B" w:rsidP="003719E8">
      <w:pPr>
        <w:pStyle w:val="BodyText"/>
        <w:spacing w:before="159" w:line="276" w:lineRule="auto"/>
        <w:ind w:left="880" w:right="819"/>
        <w:jc w:val="both"/>
      </w:pPr>
      <w:r>
        <w:rPr>
          <w:color w:val="868686"/>
        </w:rPr>
        <w:t>A child is likely to be very distressed especially if the image has been</w:t>
      </w:r>
      <w:r>
        <w:rPr>
          <w:color w:val="868686"/>
          <w:spacing w:val="1"/>
        </w:rPr>
        <w:t xml:space="preserve"> </w:t>
      </w:r>
      <w:r>
        <w:rPr>
          <w:color w:val="868686"/>
        </w:rPr>
        <w:t>circulated</w:t>
      </w:r>
      <w:r>
        <w:rPr>
          <w:color w:val="868686"/>
          <w:spacing w:val="-13"/>
        </w:rPr>
        <w:t xml:space="preserve"> </w:t>
      </w:r>
      <w:r>
        <w:rPr>
          <w:color w:val="868686"/>
        </w:rPr>
        <w:t>widely</w:t>
      </w:r>
      <w:r>
        <w:rPr>
          <w:color w:val="868686"/>
          <w:spacing w:val="-13"/>
        </w:rPr>
        <w:t xml:space="preserve"> </w:t>
      </w:r>
      <w:r>
        <w:rPr>
          <w:color w:val="868686"/>
        </w:rPr>
        <w:t>and</w:t>
      </w:r>
      <w:r>
        <w:rPr>
          <w:color w:val="868686"/>
          <w:spacing w:val="-13"/>
        </w:rPr>
        <w:t xml:space="preserve"> </w:t>
      </w:r>
      <w:r>
        <w:rPr>
          <w:color w:val="868686"/>
        </w:rPr>
        <w:t>if</w:t>
      </w:r>
      <w:r>
        <w:rPr>
          <w:color w:val="868686"/>
          <w:spacing w:val="-13"/>
        </w:rPr>
        <w:t xml:space="preserve"> </w:t>
      </w:r>
      <w:r>
        <w:rPr>
          <w:color w:val="868686"/>
        </w:rPr>
        <w:t>they</w:t>
      </w:r>
      <w:r>
        <w:rPr>
          <w:color w:val="868686"/>
          <w:spacing w:val="-12"/>
        </w:rPr>
        <w:t xml:space="preserve"> </w:t>
      </w:r>
      <w:r>
        <w:rPr>
          <w:color w:val="868686"/>
        </w:rPr>
        <w:t>don’t</w:t>
      </w:r>
      <w:r>
        <w:rPr>
          <w:color w:val="868686"/>
          <w:spacing w:val="-13"/>
        </w:rPr>
        <w:t xml:space="preserve"> </w:t>
      </w:r>
      <w:r>
        <w:rPr>
          <w:color w:val="868686"/>
        </w:rPr>
        <w:t>know</w:t>
      </w:r>
      <w:r>
        <w:rPr>
          <w:color w:val="868686"/>
          <w:spacing w:val="-9"/>
        </w:rPr>
        <w:t xml:space="preserve"> </w:t>
      </w:r>
      <w:r>
        <w:rPr>
          <w:color w:val="868686"/>
        </w:rPr>
        <w:t>who</w:t>
      </w:r>
      <w:r>
        <w:rPr>
          <w:color w:val="868686"/>
          <w:spacing w:val="-12"/>
        </w:rPr>
        <w:t xml:space="preserve"> </w:t>
      </w:r>
      <w:r>
        <w:rPr>
          <w:color w:val="868686"/>
        </w:rPr>
        <w:t>has</w:t>
      </w:r>
      <w:r>
        <w:rPr>
          <w:color w:val="868686"/>
          <w:spacing w:val="-12"/>
        </w:rPr>
        <w:t xml:space="preserve"> </w:t>
      </w:r>
      <w:r>
        <w:rPr>
          <w:color w:val="868686"/>
        </w:rPr>
        <w:t>shared</w:t>
      </w:r>
      <w:r>
        <w:rPr>
          <w:color w:val="868686"/>
          <w:spacing w:val="-12"/>
        </w:rPr>
        <w:t xml:space="preserve"> </w:t>
      </w:r>
      <w:r>
        <w:rPr>
          <w:color w:val="868686"/>
        </w:rPr>
        <w:t>it,</w:t>
      </w:r>
      <w:r>
        <w:rPr>
          <w:color w:val="868686"/>
          <w:spacing w:val="-13"/>
        </w:rPr>
        <w:t xml:space="preserve"> </w:t>
      </w:r>
      <w:r>
        <w:rPr>
          <w:color w:val="868686"/>
        </w:rPr>
        <w:t>seen</w:t>
      </w:r>
      <w:r>
        <w:rPr>
          <w:color w:val="868686"/>
          <w:spacing w:val="-12"/>
        </w:rPr>
        <w:t xml:space="preserve"> </w:t>
      </w:r>
      <w:r>
        <w:rPr>
          <w:color w:val="868686"/>
        </w:rPr>
        <w:t>it</w:t>
      </w:r>
      <w:r>
        <w:rPr>
          <w:color w:val="868686"/>
          <w:spacing w:val="-13"/>
        </w:rPr>
        <w:t xml:space="preserve"> </w:t>
      </w:r>
      <w:r>
        <w:rPr>
          <w:color w:val="868686"/>
        </w:rPr>
        <w:t>or</w:t>
      </w:r>
      <w:r>
        <w:rPr>
          <w:color w:val="868686"/>
          <w:spacing w:val="-12"/>
        </w:rPr>
        <w:t xml:space="preserve"> </w:t>
      </w:r>
      <w:r>
        <w:rPr>
          <w:color w:val="868686"/>
        </w:rPr>
        <w:t>where</w:t>
      </w:r>
      <w:r>
        <w:rPr>
          <w:color w:val="868686"/>
          <w:spacing w:val="-82"/>
        </w:rPr>
        <w:t xml:space="preserve"> </w:t>
      </w:r>
      <w:r>
        <w:rPr>
          <w:color w:val="868686"/>
        </w:rPr>
        <w:t>it has ended up. They will need pastoral support during the disclosure and</w:t>
      </w:r>
      <w:r>
        <w:rPr>
          <w:color w:val="868686"/>
          <w:spacing w:val="-82"/>
        </w:rPr>
        <w:t xml:space="preserve"> </w:t>
      </w:r>
      <w:r>
        <w:rPr>
          <w:color w:val="868686"/>
        </w:rPr>
        <w:t>after the event. They may even need immediate protection or a referral to</w:t>
      </w:r>
      <w:r>
        <w:rPr>
          <w:color w:val="868686"/>
          <w:spacing w:val="-82"/>
        </w:rPr>
        <w:t xml:space="preserve"> </w:t>
      </w:r>
      <w:r>
        <w:rPr>
          <w:color w:val="868686"/>
        </w:rPr>
        <w:t>police or social services; parents should be informed as soon as possible</w:t>
      </w:r>
      <w:r>
        <w:rPr>
          <w:color w:val="868686"/>
          <w:spacing w:val="1"/>
        </w:rPr>
        <w:t xml:space="preserve"> </w:t>
      </w:r>
      <w:r>
        <w:rPr>
          <w:color w:val="868686"/>
        </w:rPr>
        <w:t>(police</w:t>
      </w:r>
      <w:r>
        <w:rPr>
          <w:color w:val="868686"/>
          <w:spacing w:val="-1"/>
        </w:rPr>
        <w:t xml:space="preserve"> </w:t>
      </w:r>
      <w:r>
        <w:rPr>
          <w:color w:val="868686"/>
        </w:rPr>
        <w:t>advice permitting).</w:t>
      </w:r>
    </w:p>
    <w:p w14:paraId="4B95D045" w14:textId="77777777" w:rsidR="00641FAE" w:rsidRDefault="00641FAE" w:rsidP="003719E8">
      <w:pPr>
        <w:pStyle w:val="BodyText"/>
        <w:spacing w:line="276" w:lineRule="auto"/>
        <w:ind w:left="0"/>
      </w:pPr>
    </w:p>
    <w:p w14:paraId="4D63C09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Radicalisation</w:t>
      </w:r>
    </w:p>
    <w:p w14:paraId="06E0D679" w14:textId="77777777" w:rsidR="00641FAE" w:rsidRDefault="00A75B9B" w:rsidP="003719E8">
      <w:pPr>
        <w:pStyle w:val="BodyText"/>
        <w:spacing w:before="193" w:line="276" w:lineRule="auto"/>
        <w:ind w:left="880" w:right="821"/>
        <w:jc w:val="both"/>
        <w:rPr>
          <w:color w:val="868686"/>
        </w:rPr>
      </w:pPr>
      <w:r>
        <w:rPr>
          <w:color w:val="868686"/>
        </w:rPr>
        <w:t>Radicalisation is the process of causing someone to become a supporter of</w:t>
      </w:r>
      <w:r>
        <w:rPr>
          <w:color w:val="868686"/>
          <w:spacing w:val="-83"/>
        </w:rPr>
        <w:t xml:space="preserve"> </w:t>
      </w:r>
      <w:r>
        <w:rPr>
          <w:color w:val="868686"/>
        </w:rPr>
        <w:t>terrorism</w:t>
      </w:r>
      <w:r>
        <w:rPr>
          <w:color w:val="868686"/>
          <w:spacing w:val="-2"/>
        </w:rPr>
        <w:t xml:space="preserve"> </w:t>
      </w:r>
      <w:r>
        <w:rPr>
          <w:color w:val="868686"/>
        </w:rPr>
        <w:t>or forms</w:t>
      </w:r>
      <w:r>
        <w:rPr>
          <w:color w:val="868686"/>
          <w:spacing w:val="-2"/>
        </w:rPr>
        <w:t xml:space="preserve"> </w:t>
      </w:r>
      <w:r>
        <w:rPr>
          <w:color w:val="868686"/>
        </w:rPr>
        <w:t>of</w:t>
      </w:r>
      <w:r>
        <w:rPr>
          <w:color w:val="868686"/>
          <w:spacing w:val="-1"/>
        </w:rPr>
        <w:t xml:space="preserve"> </w:t>
      </w:r>
      <w:r>
        <w:rPr>
          <w:color w:val="868686"/>
        </w:rPr>
        <w:t>extremism</w:t>
      </w:r>
      <w:r>
        <w:rPr>
          <w:color w:val="868686"/>
          <w:spacing w:val="-2"/>
        </w:rPr>
        <w:t xml:space="preserve"> </w:t>
      </w:r>
      <w:r>
        <w:rPr>
          <w:color w:val="868686"/>
        </w:rPr>
        <w:t>that lead</w:t>
      </w:r>
      <w:r>
        <w:rPr>
          <w:color w:val="868686"/>
          <w:spacing w:val="-4"/>
        </w:rPr>
        <w:t xml:space="preserve"> </w:t>
      </w:r>
      <w:r>
        <w:rPr>
          <w:color w:val="868686"/>
        </w:rPr>
        <w:t>to terrorism.</w:t>
      </w:r>
    </w:p>
    <w:p w14:paraId="175BA107" w14:textId="77777777" w:rsidR="005C69B6" w:rsidRDefault="005C69B6" w:rsidP="003719E8">
      <w:pPr>
        <w:pStyle w:val="BodyText"/>
        <w:spacing w:before="193" w:line="276" w:lineRule="auto"/>
        <w:ind w:left="880" w:right="821"/>
        <w:jc w:val="both"/>
      </w:pPr>
    </w:p>
    <w:p w14:paraId="7F47DFDC" w14:textId="7A2D5562" w:rsidR="008A4AC1" w:rsidRPr="00D32373" w:rsidRDefault="008A4AC1" w:rsidP="008A4AC1">
      <w:pPr>
        <w:pStyle w:val="ListParagraph"/>
        <w:numPr>
          <w:ilvl w:val="1"/>
          <w:numId w:val="8"/>
        </w:numPr>
        <w:tabs>
          <w:tab w:val="left" w:pos="1874"/>
        </w:tabs>
        <w:spacing w:line="276" w:lineRule="auto"/>
        <w:ind w:right="815"/>
        <w:jc w:val="both"/>
        <w:rPr>
          <w:color w:val="868686"/>
          <w:sz w:val="24"/>
        </w:rPr>
      </w:pPr>
      <w:r w:rsidRPr="00D32373">
        <w:rPr>
          <w:color w:val="868686"/>
          <w:sz w:val="24"/>
        </w:rPr>
        <w:t>Extremism is the promotion or advancement of an ideology based on violence, hatred or intolerance, that aims to:</w:t>
      </w:r>
    </w:p>
    <w:p w14:paraId="0363F1D6" w14:textId="087C12A2"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negate or destroy the fundamental rights and freedoms of others; or</w:t>
      </w:r>
    </w:p>
    <w:p w14:paraId="2C415C69" w14:textId="39D21B33"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undermine, overturn or replace the UK’s system of liberal parliamentary democracy and democratic rights; or</w:t>
      </w:r>
    </w:p>
    <w:p w14:paraId="6282EE6D" w14:textId="77777777" w:rsidR="008A4AC1" w:rsidRPr="00D32373" w:rsidRDefault="008A4AC1" w:rsidP="005C69B6">
      <w:pPr>
        <w:pStyle w:val="ListParagraph"/>
        <w:numPr>
          <w:ilvl w:val="2"/>
          <w:numId w:val="28"/>
        </w:numPr>
        <w:tabs>
          <w:tab w:val="left" w:pos="1874"/>
        </w:tabs>
        <w:spacing w:line="276" w:lineRule="auto"/>
        <w:ind w:right="815"/>
        <w:jc w:val="both"/>
        <w:rPr>
          <w:color w:val="868686"/>
          <w:sz w:val="24"/>
        </w:rPr>
      </w:pPr>
      <w:r w:rsidRPr="00D32373">
        <w:rPr>
          <w:color w:val="868686"/>
          <w:sz w:val="24"/>
        </w:rPr>
        <w:t xml:space="preserve">intentionally create a permissive environment for others to </w:t>
      </w:r>
      <w:r w:rsidRPr="00D32373">
        <w:rPr>
          <w:color w:val="868686"/>
          <w:sz w:val="24"/>
        </w:rPr>
        <w:lastRenderedPageBreak/>
        <w:t>achieve the results in (1) or (2).</w:t>
      </w:r>
    </w:p>
    <w:p w14:paraId="19DBFF53" w14:textId="77777777" w:rsidR="00641FAE" w:rsidRPr="00D32373" w:rsidRDefault="00A75B9B" w:rsidP="002940D9">
      <w:pPr>
        <w:pStyle w:val="ListParagraph"/>
        <w:numPr>
          <w:ilvl w:val="1"/>
          <w:numId w:val="8"/>
        </w:numPr>
        <w:tabs>
          <w:tab w:val="left" w:pos="1874"/>
        </w:tabs>
        <w:spacing w:line="276" w:lineRule="auto"/>
        <w:ind w:right="815"/>
        <w:jc w:val="both"/>
        <w:rPr>
          <w:sz w:val="24"/>
        </w:rPr>
      </w:pPr>
      <w:r w:rsidRPr="00D32373">
        <w:rPr>
          <w:color w:val="868686"/>
          <w:sz w:val="24"/>
        </w:rPr>
        <w:t>Radicalisation refers to the process by which a person comes to</w:t>
      </w:r>
      <w:r w:rsidRPr="00D32373">
        <w:rPr>
          <w:color w:val="868686"/>
          <w:spacing w:val="1"/>
          <w:sz w:val="24"/>
        </w:rPr>
        <w:t xml:space="preserve"> </w:t>
      </w:r>
      <w:r w:rsidRPr="00D32373">
        <w:rPr>
          <w:color w:val="868686"/>
          <w:spacing w:val="-1"/>
          <w:sz w:val="24"/>
        </w:rPr>
        <w:t>support</w:t>
      </w:r>
      <w:r w:rsidRPr="00D32373">
        <w:rPr>
          <w:color w:val="868686"/>
          <w:spacing w:val="-17"/>
          <w:sz w:val="24"/>
        </w:rPr>
        <w:t xml:space="preserve"> </w:t>
      </w:r>
      <w:r w:rsidRPr="00D32373">
        <w:rPr>
          <w:color w:val="868686"/>
          <w:spacing w:val="-1"/>
          <w:sz w:val="24"/>
        </w:rPr>
        <w:t>terrorism</w:t>
      </w:r>
      <w:r w:rsidRPr="00D32373">
        <w:rPr>
          <w:color w:val="868686"/>
          <w:spacing w:val="-20"/>
          <w:sz w:val="24"/>
        </w:rPr>
        <w:t xml:space="preserve"> </w:t>
      </w:r>
      <w:r w:rsidRPr="00D32373">
        <w:rPr>
          <w:color w:val="868686"/>
          <w:sz w:val="24"/>
        </w:rPr>
        <w:t>and</w:t>
      </w:r>
      <w:r w:rsidRPr="00D32373">
        <w:rPr>
          <w:color w:val="868686"/>
          <w:spacing w:val="-20"/>
          <w:sz w:val="24"/>
        </w:rPr>
        <w:t xml:space="preserve"> </w:t>
      </w:r>
      <w:r w:rsidRPr="00D32373">
        <w:rPr>
          <w:color w:val="868686"/>
          <w:sz w:val="24"/>
        </w:rPr>
        <w:t>extremist</w:t>
      </w:r>
      <w:r w:rsidRPr="00D32373">
        <w:rPr>
          <w:color w:val="868686"/>
          <w:spacing w:val="-18"/>
          <w:sz w:val="24"/>
        </w:rPr>
        <w:t xml:space="preserve"> </w:t>
      </w:r>
      <w:r w:rsidRPr="00D32373">
        <w:rPr>
          <w:color w:val="868686"/>
          <w:sz w:val="24"/>
        </w:rPr>
        <w:t>ideologies</w:t>
      </w:r>
      <w:r w:rsidRPr="00D32373">
        <w:rPr>
          <w:color w:val="868686"/>
          <w:spacing w:val="-20"/>
          <w:sz w:val="24"/>
        </w:rPr>
        <w:t xml:space="preserve"> </w:t>
      </w:r>
      <w:r w:rsidRPr="00D32373">
        <w:rPr>
          <w:color w:val="868686"/>
          <w:sz w:val="24"/>
        </w:rPr>
        <w:t>associated</w:t>
      </w:r>
      <w:r w:rsidRPr="00D32373">
        <w:rPr>
          <w:color w:val="868686"/>
          <w:spacing w:val="-20"/>
          <w:sz w:val="24"/>
        </w:rPr>
        <w:t xml:space="preserve"> </w:t>
      </w:r>
      <w:r w:rsidRPr="00D32373">
        <w:rPr>
          <w:color w:val="868686"/>
          <w:sz w:val="24"/>
        </w:rPr>
        <w:t>with</w:t>
      </w:r>
      <w:r w:rsidRPr="00D32373">
        <w:rPr>
          <w:color w:val="868686"/>
          <w:spacing w:val="-18"/>
          <w:sz w:val="24"/>
        </w:rPr>
        <w:t xml:space="preserve"> </w:t>
      </w:r>
      <w:r w:rsidRPr="00D32373">
        <w:rPr>
          <w:color w:val="868686"/>
          <w:sz w:val="24"/>
        </w:rPr>
        <w:t>terrorist</w:t>
      </w:r>
      <w:r w:rsidRPr="00D32373">
        <w:rPr>
          <w:color w:val="868686"/>
          <w:spacing w:val="-82"/>
          <w:sz w:val="24"/>
        </w:rPr>
        <w:t xml:space="preserve"> </w:t>
      </w:r>
      <w:r w:rsidRPr="00D32373">
        <w:rPr>
          <w:color w:val="868686"/>
          <w:sz w:val="24"/>
        </w:rPr>
        <w:t>groups</w:t>
      </w:r>
    </w:p>
    <w:p w14:paraId="27DEC6A1" w14:textId="77777777" w:rsidR="00641FAE" w:rsidRPr="00D32373" w:rsidRDefault="00A75B9B" w:rsidP="002940D9">
      <w:pPr>
        <w:pStyle w:val="ListParagraph"/>
        <w:numPr>
          <w:ilvl w:val="1"/>
          <w:numId w:val="8"/>
        </w:numPr>
        <w:tabs>
          <w:tab w:val="left" w:pos="1874"/>
        </w:tabs>
        <w:spacing w:line="276" w:lineRule="auto"/>
        <w:ind w:right="819"/>
        <w:jc w:val="both"/>
        <w:rPr>
          <w:sz w:val="24"/>
        </w:rPr>
      </w:pPr>
      <w:r w:rsidRPr="00D32373">
        <w:rPr>
          <w:color w:val="868686"/>
          <w:sz w:val="24"/>
        </w:rPr>
        <w:t>Terrorism</w:t>
      </w:r>
      <w:r w:rsidRPr="00D32373">
        <w:rPr>
          <w:color w:val="868686"/>
          <w:spacing w:val="-12"/>
          <w:sz w:val="24"/>
        </w:rPr>
        <w:t xml:space="preserve"> </w:t>
      </w:r>
      <w:r w:rsidRPr="00D32373">
        <w:rPr>
          <w:color w:val="868686"/>
          <w:sz w:val="24"/>
        </w:rPr>
        <w:t>is</w:t>
      </w:r>
      <w:r w:rsidRPr="00D32373">
        <w:rPr>
          <w:color w:val="868686"/>
          <w:spacing w:val="-11"/>
          <w:sz w:val="24"/>
        </w:rPr>
        <w:t xml:space="preserve"> </w:t>
      </w:r>
      <w:r w:rsidRPr="00D32373">
        <w:rPr>
          <w:color w:val="868686"/>
          <w:sz w:val="24"/>
        </w:rPr>
        <w:t>an</w:t>
      </w:r>
      <w:r w:rsidRPr="00D32373">
        <w:rPr>
          <w:color w:val="868686"/>
          <w:spacing w:val="-11"/>
          <w:sz w:val="24"/>
        </w:rPr>
        <w:t xml:space="preserve"> </w:t>
      </w:r>
      <w:r w:rsidRPr="00D32373">
        <w:rPr>
          <w:color w:val="868686"/>
          <w:sz w:val="24"/>
        </w:rPr>
        <w:t>action</w:t>
      </w:r>
      <w:r w:rsidRPr="00D32373">
        <w:rPr>
          <w:color w:val="868686"/>
          <w:spacing w:val="-11"/>
          <w:sz w:val="24"/>
        </w:rPr>
        <w:t xml:space="preserve"> </w:t>
      </w:r>
      <w:r w:rsidRPr="00D32373">
        <w:rPr>
          <w:color w:val="868686"/>
          <w:sz w:val="24"/>
        </w:rPr>
        <w:t>that</w:t>
      </w:r>
      <w:r w:rsidRPr="00D32373">
        <w:rPr>
          <w:color w:val="868686"/>
          <w:spacing w:val="-11"/>
          <w:sz w:val="24"/>
        </w:rPr>
        <w:t xml:space="preserve"> </w:t>
      </w:r>
      <w:r w:rsidRPr="00D32373">
        <w:rPr>
          <w:color w:val="868686"/>
          <w:sz w:val="24"/>
        </w:rPr>
        <w:t>endangers</w:t>
      </w:r>
      <w:r w:rsidRPr="00D32373">
        <w:rPr>
          <w:color w:val="868686"/>
          <w:spacing w:val="-10"/>
          <w:sz w:val="24"/>
        </w:rPr>
        <w:t xml:space="preserve"> </w:t>
      </w:r>
      <w:r w:rsidRPr="00D32373">
        <w:rPr>
          <w:color w:val="868686"/>
          <w:sz w:val="24"/>
        </w:rPr>
        <w:t>or</w:t>
      </w:r>
      <w:r w:rsidRPr="00D32373">
        <w:rPr>
          <w:color w:val="868686"/>
          <w:spacing w:val="-9"/>
          <w:sz w:val="24"/>
        </w:rPr>
        <w:t xml:space="preserve"> </w:t>
      </w:r>
      <w:r w:rsidRPr="00D32373">
        <w:rPr>
          <w:color w:val="868686"/>
          <w:sz w:val="24"/>
        </w:rPr>
        <w:t>causes</w:t>
      </w:r>
      <w:r w:rsidRPr="00D32373">
        <w:rPr>
          <w:color w:val="868686"/>
          <w:spacing w:val="-10"/>
          <w:sz w:val="24"/>
        </w:rPr>
        <w:t xml:space="preserve"> </w:t>
      </w:r>
      <w:r w:rsidRPr="00D32373">
        <w:rPr>
          <w:color w:val="868686"/>
          <w:sz w:val="24"/>
        </w:rPr>
        <w:t>serious</w:t>
      </w:r>
      <w:r w:rsidRPr="00D32373">
        <w:rPr>
          <w:color w:val="868686"/>
          <w:spacing w:val="-11"/>
          <w:sz w:val="24"/>
        </w:rPr>
        <w:t xml:space="preserve"> </w:t>
      </w:r>
      <w:r w:rsidRPr="00D32373">
        <w:rPr>
          <w:color w:val="868686"/>
          <w:sz w:val="24"/>
        </w:rPr>
        <w:t>violence</w:t>
      </w:r>
      <w:r w:rsidRPr="00D32373">
        <w:rPr>
          <w:color w:val="868686"/>
          <w:spacing w:val="-12"/>
          <w:sz w:val="24"/>
        </w:rPr>
        <w:t xml:space="preserve"> </w:t>
      </w:r>
      <w:r w:rsidRPr="00D32373">
        <w:rPr>
          <w:color w:val="868686"/>
          <w:sz w:val="24"/>
        </w:rPr>
        <w:t>to</w:t>
      </w:r>
      <w:r w:rsidRPr="00D32373">
        <w:rPr>
          <w:color w:val="868686"/>
          <w:spacing w:val="-82"/>
          <w:sz w:val="24"/>
        </w:rPr>
        <w:t xml:space="preserve"> </w:t>
      </w:r>
      <w:r w:rsidRPr="00D32373">
        <w:rPr>
          <w:color w:val="868686"/>
          <w:sz w:val="24"/>
        </w:rPr>
        <w:t>a person/people; causes serious damage to property; or seriously</w:t>
      </w:r>
      <w:r w:rsidRPr="00D32373">
        <w:rPr>
          <w:color w:val="868686"/>
          <w:spacing w:val="-82"/>
          <w:sz w:val="24"/>
        </w:rPr>
        <w:t xml:space="preserve"> </w:t>
      </w:r>
      <w:r w:rsidRPr="00D32373">
        <w:rPr>
          <w:color w:val="868686"/>
          <w:sz w:val="24"/>
        </w:rPr>
        <w:t>interferes</w:t>
      </w:r>
      <w:r w:rsidRPr="00D32373">
        <w:rPr>
          <w:color w:val="868686"/>
          <w:spacing w:val="-7"/>
          <w:sz w:val="24"/>
        </w:rPr>
        <w:t xml:space="preserve"> </w:t>
      </w:r>
      <w:r w:rsidRPr="00D32373">
        <w:rPr>
          <w:color w:val="868686"/>
          <w:sz w:val="24"/>
        </w:rPr>
        <w:t>or</w:t>
      </w:r>
      <w:r w:rsidRPr="00D32373">
        <w:rPr>
          <w:color w:val="868686"/>
          <w:spacing w:val="-7"/>
          <w:sz w:val="24"/>
        </w:rPr>
        <w:t xml:space="preserve"> </w:t>
      </w:r>
      <w:r w:rsidRPr="00D32373">
        <w:rPr>
          <w:color w:val="868686"/>
          <w:sz w:val="24"/>
        </w:rPr>
        <w:t>disrupts</w:t>
      </w:r>
      <w:r w:rsidRPr="00D32373">
        <w:rPr>
          <w:color w:val="868686"/>
          <w:spacing w:val="-6"/>
          <w:sz w:val="24"/>
        </w:rPr>
        <w:t xml:space="preserve"> </w:t>
      </w:r>
      <w:r w:rsidRPr="00D32373">
        <w:rPr>
          <w:color w:val="868686"/>
          <w:sz w:val="24"/>
        </w:rPr>
        <w:t>an</w:t>
      </w:r>
      <w:r w:rsidRPr="00D32373">
        <w:rPr>
          <w:color w:val="868686"/>
          <w:spacing w:val="-7"/>
          <w:sz w:val="24"/>
        </w:rPr>
        <w:t xml:space="preserve"> </w:t>
      </w:r>
      <w:r w:rsidRPr="00D32373">
        <w:rPr>
          <w:color w:val="868686"/>
          <w:sz w:val="24"/>
        </w:rPr>
        <w:t>electronic</w:t>
      </w:r>
      <w:r w:rsidRPr="00D32373">
        <w:rPr>
          <w:color w:val="868686"/>
          <w:spacing w:val="-7"/>
          <w:sz w:val="24"/>
        </w:rPr>
        <w:t xml:space="preserve"> </w:t>
      </w:r>
      <w:r w:rsidRPr="00D32373">
        <w:rPr>
          <w:color w:val="868686"/>
          <w:sz w:val="24"/>
        </w:rPr>
        <w:t>system.</w:t>
      </w:r>
      <w:r w:rsidRPr="00D32373">
        <w:rPr>
          <w:color w:val="868686"/>
          <w:spacing w:val="-6"/>
          <w:sz w:val="24"/>
        </w:rPr>
        <w:t xml:space="preserve"> </w:t>
      </w:r>
      <w:r w:rsidRPr="00D32373">
        <w:rPr>
          <w:color w:val="868686"/>
          <w:sz w:val="24"/>
        </w:rPr>
        <w:t>The</w:t>
      </w:r>
      <w:r w:rsidRPr="00D32373">
        <w:rPr>
          <w:color w:val="868686"/>
          <w:spacing w:val="-5"/>
          <w:sz w:val="24"/>
        </w:rPr>
        <w:t xml:space="preserve"> </w:t>
      </w:r>
      <w:r w:rsidRPr="00D32373">
        <w:rPr>
          <w:color w:val="868686"/>
          <w:sz w:val="24"/>
        </w:rPr>
        <w:t>use</w:t>
      </w:r>
      <w:r w:rsidRPr="00D32373">
        <w:rPr>
          <w:color w:val="868686"/>
          <w:spacing w:val="-5"/>
          <w:sz w:val="24"/>
        </w:rPr>
        <w:t xml:space="preserve"> </w:t>
      </w:r>
      <w:r w:rsidRPr="00D32373">
        <w:rPr>
          <w:color w:val="868686"/>
          <w:sz w:val="24"/>
        </w:rPr>
        <w:t>or</w:t>
      </w:r>
      <w:r w:rsidRPr="00D32373">
        <w:rPr>
          <w:color w:val="868686"/>
          <w:spacing w:val="-4"/>
          <w:sz w:val="24"/>
        </w:rPr>
        <w:t xml:space="preserve"> </w:t>
      </w:r>
      <w:r w:rsidRPr="00D32373">
        <w:rPr>
          <w:color w:val="868686"/>
          <w:sz w:val="24"/>
        </w:rPr>
        <w:t>threat</w:t>
      </w:r>
      <w:r w:rsidRPr="00D32373">
        <w:rPr>
          <w:color w:val="868686"/>
          <w:spacing w:val="-7"/>
          <w:sz w:val="24"/>
        </w:rPr>
        <w:t xml:space="preserve"> </w:t>
      </w:r>
      <w:r w:rsidRPr="00D32373">
        <w:rPr>
          <w:color w:val="868686"/>
          <w:sz w:val="24"/>
        </w:rPr>
        <w:t>must</w:t>
      </w:r>
      <w:r w:rsidRPr="00D32373">
        <w:rPr>
          <w:color w:val="868686"/>
          <w:spacing w:val="-82"/>
          <w:sz w:val="24"/>
        </w:rPr>
        <w:t xml:space="preserve"> </w:t>
      </w:r>
      <w:r w:rsidRPr="00D32373">
        <w:rPr>
          <w:color w:val="868686"/>
          <w:sz w:val="24"/>
        </w:rPr>
        <w:t>be</w:t>
      </w:r>
      <w:r w:rsidRPr="00D32373">
        <w:rPr>
          <w:color w:val="868686"/>
          <w:spacing w:val="-17"/>
          <w:sz w:val="24"/>
        </w:rPr>
        <w:t xml:space="preserve"> </w:t>
      </w:r>
      <w:r w:rsidRPr="00D32373">
        <w:rPr>
          <w:color w:val="868686"/>
          <w:sz w:val="24"/>
        </w:rPr>
        <w:t>designed</w:t>
      </w:r>
      <w:r w:rsidRPr="00D32373">
        <w:rPr>
          <w:color w:val="868686"/>
          <w:spacing w:val="-18"/>
          <w:sz w:val="24"/>
        </w:rPr>
        <w:t xml:space="preserve"> </w:t>
      </w:r>
      <w:r w:rsidRPr="00D32373">
        <w:rPr>
          <w:color w:val="868686"/>
          <w:sz w:val="24"/>
        </w:rPr>
        <w:t>to</w:t>
      </w:r>
      <w:r w:rsidRPr="00D32373">
        <w:rPr>
          <w:color w:val="868686"/>
          <w:spacing w:val="-14"/>
          <w:sz w:val="24"/>
        </w:rPr>
        <w:t xml:space="preserve"> </w:t>
      </w:r>
      <w:r w:rsidRPr="00D32373">
        <w:rPr>
          <w:color w:val="868686"/>
          <w:sz w:val="24"/>
        </w:rPr>
        <w:t>influence</w:t>
      </w:r>
      <w:r w:rsidRPr="00D32373">
        <w:rPr>
          <w:color w:val="868686"/>
          <w:spacing w:val="-18"/>
          <w:sz w:val="24"/>
        </w:rPr>
        <w:t xml:space="preserve"> </w:t>
      </w:r>
      <w:r w:rsidRPr="00D32373">
        <w:rPr>
          <w:color w:val="868686"/>
          <w:sz w:val="24"/>
        </w:rPr>
        <w:t>the</w:t>
      </w:r>
      <w:r w:rsidRPr="00D32373">
        <w:rPr>
          <w:color w:val="868686"/>
          <w:spacing w:val="-16"/>
          <w:sz w:val="24"/>
        </w:rPr>
        <w:t xml:space="preserve"> </w:t>
      </w:r>
      <w:r w:rsidRPr="00D32373">
        <w:rPr>
          <w:color w:val="868686"/>
          <w:sz w:val="24"/>
        </w:rPr>
        <w:t>government</w:t>
      </w:r>
      <w:r w:rsidRPr="00D32373">
        <w:rPr>
          <w:color w:val="868686"/>
          <w:spacing w:val="-18"/>
          <w:sz w:val="24"/>
        </w:rPr>
        <w:t xml:space="preserve"> </w:t>
      </w:r>
      <w:r w:rsidRPr="00D32373">
        <w:rPr>
          <w:color w:val="868686"/>
          <w:sz w:val="24"/>
        </w:rPr>
        <w:t>or</w:t>
      </w:r>
      <w:r w:rsidRPr="00D32373">
        <w:rPr>
          <w:color w:val="868686"/>
          <w:spacing w:val="-17"/>
          <w:sz w:val="24"/>
        </w:rPr>
        <w:t xml:space="preserve"> </w:t>
      </w:r>
      <w:r w:rsidRPr="00D32373">
        <w:rPr>
          <w:color w:val="868686"/>
          <w:sz w:val="24"/>
        </w:rPr>
        <w:t>to</w:t>
      </w:r>
      <w:r w:rsidRPr="00D32373">
        <w:rPr>
          <w:color w:val="868686"/>
          <w:spacing w:val="-17"/>
          <w:sz w:val="24"/>
        </w:rPr>
        <w:t xml:space="preserve"> </w:t>
      </w:r>
      <w:r w:rsidRPr="00D32373">
        <w:rPr>
          <w:color w:val="868686"/>
          <w:sz w:val="24"/>
        </w:rPr>
        <w:t>intimidate</w:t>
      </w:r>
      <w:r w:rsidRPr="00D32373">
        <w:rPr>
          <w:color w:val="868686"/>
          <w:spacing w:val="-14"/>
          <w:sz w:val="24"/>
        </w:rPr>
        <w:t xml:space="preserve"> </w:t>
      </w:r>
      <w:r w:rsidRPr="00D32373">
        <w:rPr>
          <w:color w:val="868686"/>
          <w:sz w:val="24"/>
        </w:rPr>
        <w:t>the</w:t>
      </w:r>
      <w:r w:rsidRPr="00D32373">
        <w:rPr>
          <w:color w:val="868686"/>
          <w:spacing w:val="-17"/>
          <w:sz w:val="24"/>
        </w:rPr>
        <w:t xml:space="preserve"> </w:t>
      </w:r>
      <w:r w:rsidRPr="00D32373">
        <w:rPr>
          <w:color w:val="868686"/>
          <w:sz w:val="24"/>
        </w:rPr>
        <w:t>public</w:t>
      </w:r>
      <w:r w:rsidRPr="00D32373">
        <w:rPr>
          <w:color w:val="868686"/>
          <w:spacing w:val="-82"/>
          <w:sz w:val="24"/>
        </w:rPr>
        <w:t xml:space="preserve"> </w:t>
      </w:r>
      <w:r w:rsidRPr="00D32373">
        <w:rPr>
          <w:color w:val="868686"/>
          <w:sz w:val="24"/>
        </w:rPr>
        <w:t>and is made for the purpose of advancing a political, religious or</w:t>
      </w:r>
      <w:r w:rsidRPr="00D32373">
        <w:rPr>
          <w:color w:val="868686"/>
          <w:spacing w:val="1"/>
          <w:sz w:val="24"/>
        </w:rPr>
        <w:t xml:space="preserve"> </w:t>
      </w:r>
      <w:r w:rsidRPr="00D32373">
        <w:rPr>
          <w:color w:val="868686"/>
          <w:sz w:val="24"/>
        </w:rPr>
        <w:t>ideological</w:t>
      </w:r>
      <w:r w:rsidRPr="00D32373">
        <w:rPr>
          <w:color w:val="868686"/>
          <w:spacing w:val="-4"/>
          <w:sz w:val="24"/>
        </w:rPr>
        <w:t xml:space="preserve"> </w:t>
      </w:r>
      <w:r w:rsidRPr="00D32373">
        <w:rPr>
          <w:color w:val="868686"/>
          <w:sz w:val="24"/>
        </w:rPr>
        <w:t>cause</w:t>
      </w:r>
    </w:p>
    <w:p w14:paraId="2876E029" w14:textId="77777777" w:rsidR="00641FAE" w:rsidRPr="00D32373" w:rsidRDefault="00641FAE" w:rsidP="003719E8">
      <w:pPr>
        <w:pStyle w:val="BodyText"/>
        <w:spacing w:before="7" w:line="276" w:lineRule="auto"/>
        <w:ind w:left="0"/>
        <w:rPr>
          <w:sz w:val="23"/>
        </w:rPr>
      </w:pPr>
    </w:p>
    <w:p w14:paraId="73825E48" w14:textId="7CABDE69" w:rsidR="00641FAE" w:rsidRPr="00D32373" w:rsidRDefault="00A75B9B" w:rsidP="003719E8">
      <w:pPr>
        <w:pStyle w:val="BodyText"/>
        <w:spacing w:line="276" w:lineRule="auto"/>
        <w:ind w:left="880"/>
        <w:jc w:val="both"/>
        <w:rPr>
          <w:rFonts w:ascii="Arial"/>
          <w:i/>
        </w:rPr>
      </w:pPr>
      <w:r w:rsidRPr="00D32373">
        <w:rPr>
          <w:color w:val="868686"/>
        </w:rPr>
        <w:t>Possible</w:t>
      </w:r>
      <w:r w:rsidRPr="00D32373">
        <w:rPr>
          <w:color w:val="868686"/>
          <w:spacing w:val="-4"/>
        </w:rPr>
        <w:t xml:space="preserve"> </w:t>
      </w:r>
      <w:r w:rsidRPr="00D32373">
        <w:rPr>
          <w:color w:val="868686"/>
        </w:rPr>
        <w:t>signs that</w:t>
      </w:r>
      <w:r w:rsidRPr="00D32373">
        <w:rPr>
          <w:color w:val="868686"/>
          <w:spacing w:val="-2"/>
        </w:rPr>
        <w:t xml:space="preserve"> </w:t>
      </w:r>
      <w:r w:rsidRPr="00D32373">
        <w:rPr>
          <w:color w:val="868686"/>
        </w:rPr>
        <w:t>a</w:t>
      </w:r>
      <w:r w:rsidRPr="00D32373">
        <w:rPr>
          <w:color w:val="868686"/>
          <w:spacing w:val="-2"/>
        </w:rPr>
        <w:t xml:space="preserve"> </w:t>
      </w:r>
      <w:r w:rsidRPr="00D32373">
        <w:rPr>
          <w:color w:val="868686"/>
        </w:rPr>
        <w:t>child</w:t>
      </w:r>
      <w:r w:rsidRPr="00D32373">
        <w:rPr>
          <w:color w:val="868686"/>
          <w:spacing w:val="-3"/>
        </w:rPr>
        <w:t xml:space="preserve"> </w:t>
      </w:r>
      <w:r w:rsidRPr="00D32373">
        <w:rPr>
          <w:color w:val="868686"/>
        </w:rPr>
        <w:t>may</w:t>
      </w:r>
      <w:r w:rsidRPr="00D32373">
        <w:rPr>
          <w:color w:val="868686"/>
          <w:spacing w:val="-1"/>
        </w:rPr>
        <w:t xml:space="preserve"> </w:t>
      </w:r>
      <w:r w:rsidRPr="00D32373">
        <w:rPr>
          <w:color w:val="868686"/>
        </w:rPr>
        <w:t>be</w:t>
      </w:r>
      <w:r w:rsidRPr="00D32373">
        <w:rPr>
          <w:color w:val="868686"/>
          <w:spacing w:val="-2"/>
        </w:rPr>
        <w:t xml:space="preserve"> </w:t>
      </w:r>
      <w:r w:rsidR="009C4E63" w:rsidRPr="00D32373">
        <w:rPr>
          <w:color w:val="868686"/>
          <w:spacing w:val="-2"/>
        </w:rPr>
        <w:t>being radicalised include</w:t>
      </w:r>
      <w:r w:rsidRPr="00D32373">
        <w:rPr>
          <w:rFonts w:ascii="Arial"/>
          <w:i/>
        </w:rPr>
        <w:t>:</w:t>
      </w:r>
    </w:p>
    <w:p w14:paraId="6B67E4BE" w14:textId="77777777" w:rsidR="00641FAE" w:rsidRPr="00D32373" w:rsidRDefault="00A75B9B" w:rsidP="002940D9">
      <w:pPr>
        <w:pStyle w:val="ListParagraph"/>
        <w:numPr>
          <w:ilvl w:val="1"/>
          <w:numId w:val="8"/>
        </w:numPr>
        <w:tabs>
          <w:tab w:val="left" w:pos="1874"/>
        </w:tabs>
        <w:spacing w:before="184" w:line="276" w:lineRule="auto"/>
        <w:rPr>
          <w:sz w:val="24"/>
        </w:rPr>
      </w:pPr>
      <w:r w:rsidRPr="00D32373">
        <w:rPr>
          <w:color w:val="868686"/>
          <w:sz w:val="24"/>
        </w:rPr>
        <w:t>being</w:t>
      </w:r>
      <w:r w:rsidRPr="00D32373">
        <w:rPr>
          <w:color w:val="868686"/>
          <w:spacing w:val="-5"/>
          <w:sz w:val="24"/>
        </w:rPr>
        <w:t xml:space="preserve"> </w:t>
      </w:r>
      <w:r w:rsidRPr="00D32373">
        <w:rPr>
          <w:color w:val="868686"/>
          <w:sz w:val="24"/>
        </w:rPr>
        <w:t>secretive</w:t>
      </w:r>
      <w:r w:rsidRPr="00D32373">
        <w:rPr>
          <w:color w:val="868686"/>
          <w:spacing w:val="-4"/>
          <w:sz w:val="24"/>
        </w:rPr>
        <w:t xml:space="preserve"> </w:t>
      </w:r>
      <w:r w:rsidRPr="00D32373">
        <w:rPr>
          <w:color w:val="868686"/>
          <w:sz w:val="24"/>
        </w:rPr>
        <w:t>re</w:t>
      </w:r>
      <w:r w:rsidRPr="00D32373">
        <w:rPr>
          <w:color w:val="868686"/>
          <w:spacing w:val="-3"/>
          <w:sz w:val="24"/>
        </w:rPr>
        <w:t xml:space="preserve"> </w:t>
      </w:r>
      <w:r w:rsidRPr="00D32373">
        <w:rPr>
          <w:color w:val="868686"/>
          <w:sz w:val="24"/>
        </w:rPr>
        <w:t>online</w:t>
      </w:r>
      <w:r w:rsidRPr="00D32373">
        <w:rPr>
          <w:color w:val="868686"/>
          <w:spacing w:val="-2"/>
          <w:sz w:val="24"/>
        </w:rPr>
        <w:t xml:space="preserve"> </w:t>
      </w:r>
      <w:r w:rsidRPr="00D32373">
        <w:rPr>
          <w:color w:val="868686"/>
          <w:sz w:val="24"/>
        </w:rPr>
        <w:t>behaviour</w:t>
      </w:r>
    </w:p>
    <w:p w14:paraId="06E26B59" w14:textId="77777777" w:rsidR="00A16E4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displaying</w:t>
      </w:r>
      <w:r w:rsidRPr="00D32373">
        <w:rPr>
          <w:color w:val="868686"/>
          <w:spacing w:val="-3"/>
          <w:sz w:val="24"/>
        </w:rPr>
        <w:t xml:space="preserve"> </w:t>
      </w:r>
      <w:r w:rsidRPr="00D32373">
        <w:rPr>
          <w:color w:val="868686"/>
          <w:sz w:val="24"/>
        </w:rPr>
        <w:t>feelings</w:t>
      </w:r>
      <w:r w:rsidRPr="00D32373">
        <w:rPr>
          <w:color w:val="868686"/>
          <w:spacing w:val="-3"/>
          <w:sz w:val="24"/>
        </w:rPr>
        <w:t xml:space="preserve"> </w:t>
      </w:r>
      <w:r w:rsidRPr="00D32373">
        <w:rPr>
          <w:color w:val="868686"/>
          <w:sz w:val="24"/>
        </w:rPr>
        <w:t>of</w:t>
      </w:r>
      <w:r w:rsidRPr="00D32373">
        <w:rPr>
          <w:color w:val="868686"/>
          <w:spacing w:val="-3"/>
          <w:sz w:val="24"/>
        </w:rPr>
        <w:t xml:space="preserve"> </w:t>
      </w:r>
      <w:r w:rsidRPr="00D32373">
        <w:rPr>
          <w:color w:val="868686"/>
          <w:sz w:val="24"/>
        </w:rPr>
        <w:t>isolation</w:t>
      </w:r>
      <w:r w:rsidRPr="00D32373">
        <w:rPr>
          <w:color w:val="868686"/>
          <w:spacing w:val="-5"/>
          <w:sz w:val="24"/>
        </w:rPr>
        <w:t xml:space="preserve"> </w:t>
      </w:r>
      <w:r w:rsidRPr="00D32373">
        <w:rPr>
          <w:color w:val="868686"/>
          <w:sz w:val="24"/>
        </w:rPr>
        <w:t>and</w:t>
      </w:r>
      <w:r w:rsidRPr="00D32373">
        <w:rPr>
          <w:color w:val="868686"/>
          <w:spacing w:val="-2"/>
          <w:sz w:val="24"/>
        </w:rPr>
        <w:t xml:space="preserve"> </w:t>
      </w:r>
      <w:r w:rsidRPr="00D32373">
        <w:rPr>
          <w:color w:val="868686"/>
          <w:sz w:val="24"/>
        </w:rPr>
        <w:t>an</w:t>
      </w:r>
      <w:r w:rsidRPr="00D32373">
        <w:rPr>
          <w:color w:val="868686"/>
          <w:spacing w:val="-4"/>
          <w:sz w:val="24"/>
        </w:rPr>
        <w:t xml:space="preserve"> </w:t>
      </w:r>
      <w:r w:rsidRPr="00D32373">
        <w:rPr>
          <w:color w:val="868686"/>
          <w:sz w:val="24"/>
        </w:rPr>
        <w:t>‘us</w:t>
      </w:r>
      <w:r w:rsidRPr="00D32373">
        <w:rPr>
          <w:color w:val="868686"/>
          <w:spacing w:val="-3"/>
          <w:sz w:val="24"/>
        </w:rPr>
        <w:t xml:space="preserve"> </w:t>
      </w:r>
      <w:r w:rsidRPr="00D32373">
        <w:rPr>
          <w:color w:val="868686"/>
          <w:sz w:val="24"/>
        </w:rPr>
        <w:t>and</w:t>
      </w:r>
      <w:r w:rsidRPr="00D32373">
        <w:rPr>
          <w:color w:val="868686"/>
          <w:spacing w:val="5"/>
          <w:sz w:val="24"/>
        </w:rPr>
        <w:t xml:space="preserve"> </w:t>
      </w:r>
      <w:r w:rsidRPr="00D32373">
        <w:rPr>
          <w:color w:val="868686"/>
          <w:sz w:val="24"/>
        </w:rPr>
        <w:t>them’</w:t>
      </w:r>
      <w:r w:rsidRPr="00D32373">
        <w:rPr>
          <w:color w:val="868686"/>
          <w:spacing w:val="-2"/>
          <w:sz w:val="24"/>
        </w:rPr>
        <w:t xml:space="preserve"> </w:t>
      </w:r>
      <w:r w:rsidRPr="00D32373">
        <w:rPr>
          <w:color w:val="868686"/>
          <w:sz w:val="24"/>
        </w:rPr>
        <w:t>mentality</w:t>
      </w:r>
    </w:p>
    <w:p w14:paraId="66489180" w14:textId="02516027" w:rsidR="00641FAE" w:rsidRPr="00D32373" w:rsidRDefault="00A75B9B" w:rsidP="002940D9">
      <w:pPr>
        <w:pStyle w:val="ListParagraph"/>
        <w:numPr>
          <w:ilvl w:val="1"/>
          <w:numId w:val="8"/>
        </w:numPr>
        <w:tabs>
          <w:tab w:val="left" w:pos="1874"/>
        </w:tabs>
        <w:spacing w:line="276" w:lineRule="auto"/>
        <w:rPr>
          <w:sz w:val="24"/>
        </w:rPr>
      </w:pPr>
      <w:r w:rsidRPr="00D32373">
        <w:rPr>
          <w:noProof/>
        </w:rPr>
        <w:drawing>
          <wp:anchor distT="0" distB="0" distL="0" distR="0" simplePos="0" relativeHeight="251658266" behindDoc="1" locked="0" layoutInCell="1" allowOverlap="1" wp14:anchorId="7264F8E6" wp14:editId="63D7C469">
            <wp:simplePos x="0" y="0"/>
            <wp:positionH relativeFrom="page">
              <wp:posOffset>5636895</wp:posOffset>
            </wp:positionH>
            <wp:positionV relativeFrom="paragraph">
              <wp:posOffset>-143762</wp:posOffset>
            </wp:positionV>
            <wp:extent cx="1009015" cy="4606019"/>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16E4E" w:rsidRPr="00D32373">
        <w:rPr>
          <w:color w:val="868686"/>
          <w:sz w:val="24"/>
        </w:rPr>
        <w:t>b</w:t>
      </w:r>
      <w:r w:rsidRPr="00D32373">
        <w:rPr>
          <w:color w:val="868686"/>
          <w:sz w:val="24"/>
        </w:rPr>
        <w:t>eing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argumentative</w:t>
      </w:r>
      <w:r w:rsidRPr="00D32373">
        <w:rPr>
          <w:color w:val="868686"/>
          <w:spacing w:val="-2"/>
          <w:sz w:val="24"/>
        </w:rPr>
        <w:t xml:space="preserve"> </w:t>
      </w:r>
      <w:r w:rsidRPr="00D32373">
        <w:rPr>
          <w:color w:val="868686"/>
          <w:sz w:val="24"/>
        </w:rPr>
        <w:t>and</w:t>
      </w:r>
      <w:r w:rsidRPr="00D32373">
        <w:rPr>
          <w:color w:val="868686"/>
          <w:spacing w:val="-4"/>
          <w:sz w:val="24"/>
        </w:rPr>
        <w:t xml:space="preserve"> </w:t>
      </w:r>
      <w:r w:rsidRPr="00D32373">
        <w:rPr>
          <w:color w:val="868686"/>
          <w:sz w:val="24"/>
        </w:rPr>
        <w:t>condemns</w:t>
      </w:r>
      <w:r w:rsidRPr="00D32373">
        <w:rPr>
          <w:color w:val="868686"/>
          <w:spacing w:val="-3"/>
          <w:sz w:val="24"/>
        </w:rPr>
        <w:t xml:space="preserve"> </w:t>
      </w:r>
      <w:r w:rsidRPr="00D32373">
        <w:rPr>
          <w:color w:val="868686"/>
          <w:sz w:val="24"/>
        </w:rPr>
        <w:t>others</w:t>
      </w:r>
    </w:p>
    <w:p w14:paraId="0902D7E2"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questioning</w:t>
      </w:r>
      <w:r w:rsidRPr="00D32373">
        <w:rPr>
          <w:color w:val="868686"/>
          <w:spacing w:val="-3"/>
          <w:sz w:val="24"/>
        </w:rPr>
        <w:t xml:space="preserve"> </w:t>
      </w:r>
      <w:r w:rsidRPr="00D32373">
        <w:rPr>
          <w:color w:val="868686"/>
          <w:sz w:val="24"/>
        </w:rPr>
        <w:t>their</w:t>
      </w:r>
      <w:r w:rsidRPr="00D32373">
        <w:rPr>
          <w:color w:val="868686"/>
          <w:spacing w:val="-6"/>
          <w:sz w:val="24"/>
        </w:rPr>
        <w:t xml:space="preserve"> </w:t>
      </w:r>
      <w:r w:rsidRPr="00D32373">
        <w:rPr>
          <w:color w:val="868686"/>
          <w:sz w:val="24"/>
        </w:rPr>
        <w:t>faith</w:t>
      </w:r>
      <w:r w:rsidRPr="00D32373">
        <w:rPr>
          <w:color w:val="868686"/>
          <w:spacing w:val="-4"/>
          <w:sz w:val="24"/>
        </w:rPr>
        <w:t xml:space="preserve"> </w:t>
      </w:r>
      <w:r w:rsidRPr="00D32373">
        <w:rPr>
          <w:color w:val="868686"/>
          <w:sz w:val="24"/>
        </w:rPr>
        <w:t>or</w:t>
      </w:r>
      <w:r w:rsidRPr="00D32373">
        <w:rPr>
          <w:color w:val="868686"/>
          <w:spacing w:val="-4"/>
          <w:sz w:val="24"/>
        </w:rPr>
        <w:t xml:space="preserve"> </w:t>
      </w:r>
      <w:r w:rsidRPr="00D32373">
        <w:rPr>
          <w:color w:val="868686"/>
          <w:sz w:val="24"/>
        </w:rPr>
        <w:t>identity</w:t>
      </w:r>
    </w:p>
    <w:p w14:paraId="4D20C0A8"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downloading</w:t>
      </w:r>
      <w:r w:rsidRPr="00D32373">
        <w:rPr>
          <w:color w:val="868686"/>
          <w:spacing w:val="-6"/>
          <w:sz w:val="24"/>
        </w:rPr>
        <w:t xml:space="preserve"> </w:t>
      </w:r>
      <w:r w:rsidRPr="00D32373">
        <w:rPr>
          <w:color w:val="868686"/>
          <w:sz w:val="24"/>
        </w:rPr>
        <w:t>extremist</w:t>
      </w:r>
      <w:r w:rsidRPr="00D32373">
        <w:rPr>
          <w:color w:val="868686"/>
          <w:spacing w:val="-4"/>
          <w:sz w:val="24"/>
        </w:rPr>
        <w:t xml:space="preserve"> </w:t>
      </w:r>
      <w:r w:rsidRPr="00D32373">
        <w:rPr>
          <w:color w:val="868686"/>
          <w:sz w:val="24"/>
        </w:rPr>
        <w:t>material</w:t>
      </w:r>
    </w:p>
    <w:p w14:paraId="7C8BD8C6"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losing</w:t>
      </w:r>
      <w:r w:rsidRPr="00D32373">
        <w:rPr>
          <w:color w:val="868686"/>
          <w:spacing w:val="-2"/>
          <w:sz w:val="24"/>
        </w:rPr>
        <w:t xml:space="preserve"> </w:t>
      </w:r>
      <w:r w:rsidRPr="00D32373">
        <w:rPr>
          <w:color w:val="868686"/>
          <w:sz w:val="24"/>
        </w:rPr>
        <w:t>interests</w:t>
      </w:r>
      <w:r w:rsidRPr="00D32373">
        <w:rPr>
          <w:color w:val="868686"/>
          <w:spacing w:val="-4"/>
          <w:sz w:val="24"/>
        </w:rPr>
        <w:t xml:space="preserve"> </w:t>
      </w:r>
      <w:r w:rsidRPr="00D32373">
        <w:rPr>
          <w:color w:val="868686"/>
          <w:sz w:val="24"/>
        </w:rPr>
        <w:t>in</w:t>
      </w:r>
      <w:r w:rsidRPr="00D32373">
        <w:rPr>
          <w:color w:val="868686"/>
          <w:spacing w:val="-5"/>
          <w:sz w:val="24"/>
        </w:rPr>
        <w:t xml:space="preserve"> </w:t>
      </w:r>
      <w:r w:rsidRPr="00D32373">
        <w:rPr>
          <w:color w:val="868686"/>
          <w:sz w:val="24"/>
        </w:rPr>
        <w:t>activities</w:t>
      </w:r>
      <w:r w:rsidRPr="00D32373">
        <w:rPr>
          <w:color w:val="868686"/>
          <w:spacing w:val="-3"/>
          <w:sz w:val="24"/>
        </w:rPr>
        <w:t xml:space="preserve"> </w:t>
      </w:r>
      <w:r w:rsidRPr="00D32373">
        <w:rPr>
          <w:color w:val="868686"/>
          <w:sz w:val="24"/>
        </w:rPr>
        <w:t>they</w:t>
      </w:r>
      <w:r w:rsidRPr="00D32373">
        <w:rPr>
          <w:color w:val="868686"/>
          <w:spacing w:val="-3"/>
          <w:sz w:val="24"/>
        </w:rPr>
        <w:t xml:space="preserve"> </w:t>
      </w:r>
      <w:r w:rsidRPr="00D32373">
        <w:rPr>
          <w:color w:val="868686"/>
          <w:sz w:val="24"/>
        </w:rPr>
        <w:t>were</w:t>
      </w:r>
      <w:r w:rsidRPr="00D32373">
        <w:rPr>
          <w:color w:val="868686"/>
          <w:spacing w:val="-2"/>
          <w:sz w:val="24"/>
        </w:rPr>
        <w:t xml:space="preserve"> </w:t>
      </w:r>
      <w:r w:rsidRPr="00D32373">
        <w:rPr>
          <w:color w:val="868686"/>
          <w:sz w:val="24"/>
        </w:rPr>
        <w:t>once</w:t>
      </w:r>
      <w:r w:rsidRPr="00D32373">
        <w:rPr>
          <w:color w:val="868686"/>
          <w:spacing w:val="-3"/>
          <w:sz w:val="24"/>
        </w:rPr>
        <w:t xml:space="preserve"> </w:t>
      </w:r>
      <w:r w:rsidRPr="00D32373">
        <w:rPr>
          <w:color w:val="868686"/>
          <w:sz w:val="24"/>
        </w:rPr>
        <w:t>keen</w:t>
      </w:r>
      <w:r w:rsidRPr="00D32373">
        <w:rPr>
          <w:color w:val="868686"/>
          <w:spacing w:val="-4"/>
          <w:sz w:val="24"/>
        </w:rPr>
        <w:t xml:space="preserve"> </w:t>
      </w:r>
      <w:r w:rsidRPr="00D32373">
        <w:rPr>
          <w:color w:val="868686"/>
          <w:sz w:val="24"/>
        </w:rPr>
        <w:t>on</w:t>
      </w:r>
    </w:p>
    <w:p w14:paraId="1C082BC7"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changing</w:t>
      </w:r>
      <w:r w:rsidRPr="00D32373">
        <w:rPr>
          <w:color w:val="868686"/>
          <w:spacing w:val="-3"/>
          <w:sz w:val="24"/>
        </w:rPr>
        <w:t xml:space="preserve"> </w:t>
      </w:r>
      <w:r w:rsidRPr="00D32373">
        <w:rPr>
          <w:color w:val="868686"/>
          <w:sz w:val="24"/>
        </w:rPr>
        <w:t>appearance</w:t>
      </w:r>
    </w:p>
    <w:p w14:paraId="008430E9" w14:textId="77777777" w:rsidR="00641FAE" w:rsidRPr="00D32373" w:rsidRDefault="00A75B9B" w:rsidP="002940D9">
      <w:pPr>
        <w:pStyle w:val="ListParagraph"/>
        <w:numPr>
          <w:ilvl w:val="1"/>
          <w:numId w:val="8"/>
        </w:numPr>
        <w:tabs>
          <w:tab w:val="left" w:pos="1874"/>
        </w:tabs>
        <w:spacing w:line="276" w:lineRule="auto"/>
        <w:rPr>
          <w:sz w:val="24"/>
        </w:rPr>
      </w:pPr>
      <w:r w:rsidRPr="00D32373">
        <w:rPr>
          <w:color w:val="868686"/>
          <w:sz w:val="24"/>
        </w:rPr>
        <w:t>having</w:t>
      </w:r>
      <w:r w:rsidRPr="00D32373">
        <w:rPr>
          <w:color w:val="868686"/>
          <w:spacing w:val="-4"/>
          <w:sz w:val="24"/>
        </w:rPr>
        <w:t xml:space="preserve"> </w:t>
      </w:r>
      <w:r w:rsidRPr="00D32373">
        <w:rPr>
          <w:color w:val="868686"/>
          <w:sz w:val="24"/>
        </w:rPr>
        <w:t>more</w:t>
      </w:r>
      <w:r w:rsidRPr="00D32373">
        <w:rPr>
          <w:color w:val="868686"/>
          <w:spacing w:val="-2"/>
          <w:sz w:val="24"/>
        </w:rPr>
        <w:t xml:space="preserve"> </w:t>
      </w:r>
      <w:r w:rsidRPr="00D32373">
        <w:rPr>
          <w:color w:val="868686"/>
          <w:sz w:val="24"/>
        </w:rPr>
        <w:t>abnormal</w:t>
      </w:r>
      <w:r w:rsidRPr="00D32373">
        <w:rPr>
          <w:color w:val="868686"/>
          <w:spacing w:val="-3"/>
          <w:sz w:val="24"/>
        </w:rPr>
        <w:t xml:space="preserve"> </w:t>
      </w:r>
      <w:r w:rsidRPr="00D32373">
        <w:rPr>
          <w:color w:val="868686"/>
          <w:sz w:val="24"/>
        </w:rPr>
        <w:t>routines</w:t>
      </w:r>
    </w:p>
    <w:p w14:paraId="6A551649" w14:textId="77777777" w:rsidR="00641FAE" w:rsidRPr="00D32373" w:rsidRDefault="00641FAE" w:rsidP="003719E8">
      <w:pPr>
        <w:pStyle w:val="BodyText"/>
        <w:spacing w:before="12" w:line="276" w:lineRule="auto"/>
        <w:ind w:left="0"/>
        <w:rPr>
          <w:sz w:val="23"/>
        </w:rPr>
      </w:pPr>
    </w:p>
    <w:p w14:paraId="5D44DED6" w14:textId="77777777" w:rsidR="00641FAE" w:rsidRPr="00D32373" w:rsidRDefault="00A75B9B" w:rsidP="003719E8">
      <w:pPr>
        <w:pStyle w:val="BodyText"/>
        <w:spacing w:line="276" w:lineRule="auto"/>
        <w:ind w:left="880" w:right="819"/>
        <w:jc w:val="both"/>
      </w:pPr>
      <w:r w:rsidRPr="00D32373">
        <w:rPr>
          <w:color w:val="868686"/>
        </w:rPr>
        <w:t>The national initiative to safeguard people from radicalisation is Prevent.</w:t>
      </w:r>
      <w:r w:rsidRPr="00D32373">
        <w:rPr>
          <w:color w:val="868686"/>
          <w:spacing w:val="1"/>
        </w:rPr>
        <w:t xml:space="preserve"> </w:t>
      </w:r>
      <w:r w:rsidRPr="00D32373">
        <w:rPr>
          <w:color w:val="868686"/>
        </w:rPr>
        <w:t>Reference to DfE Revised Prevent duty guidance is essential for DSLs to</w:t>
      </w:r>
      <w:r w:rsidRPr="00D32373">
        <w:rPr>
          <w:color w:val="868686"/>
          <w:spacing w:val="1"/>
        </w:rPr>
        <w:t xml:space="preserve"> </w:t>
      </w:r>
      <w:r w:rsidRPr="00D32373">
        <w:rPr>
          <w:color w:val="868686"/>
        </w:rPr>
        <w:t>ensure school systems are in place and how to refer concerns using the</w:t>
      </w:r>
      <w:r w:rsidRPr="00D32373">
        <w:rPr>
          <w:color w:val="868686"/>
          <w:spacing w:val="1"/>
        </w:rPr>
        <w:t xml:space="preserve"> </w:t>
      </w:r>
      <w:r w:rsidRPr="00D32373">
        <w:rPr>
          <w:color w:val="868686"/>
        </w:rPr>
        <w:t>Channel</w:t>
      </w:r>
      <w:r w:rsidRPr="00D32373">
        <w:rPr>
          <w:color w:val="868686"/>
          <w:spacing w:val="-12"/>
        </w:rPr>
        <w:t xml:space="preserve"> </w:t>
      </w:r>
      <w:r w:rsidRPr="00D32373">
        <w:rPr>
          <w:color w:val="868686"/>
        </w:rPr>
        <w:t>Programme.</w:t>
      </w:r>
      <w:r w:rsidRPr="00D32373">
        <w:rPr>
          <w:color w:val="868686"/>
          <w:spacing w:val="-10"/>
        </w:rPr>
        <w:t xml:space="preserve"> </w:t>
      </w:r>
      <w:r w:rsidRPr="00D32373">
        <w:rPr>
          <w:color w:val="868686"/>
        </w:rPr>
        <w:t>Section</w:t>
      </w:r>
      <w:r w:rsidRPr="00D32373">
        <w:rPr>
          <w:color w:val="868686"/>
          <w:spacing w:val="-12"/>
        </w:rPr>
        <w:t xml:space="preserve"> </w:t>
      </w:r>
      <w:r w:rsidRPr="00D32373">
        <w:rPr>
          <w:color w:val="868686"/>
        </w:rPr>
        <w:t>32</w:t>
      </w:r>
      <w:r w:rsidRPr="00D32373">
        <w:rPr>
          <w:color w:val="868686"/>
          <w:spacing w:val="-8"/>
        </w:rPr>
        <w:t xml:space="preserve"> </w:t>
      </w:r>
      <w:r w:rsidRPr="00D32373">
        <w:rPr>
          <w:color w:val="868686"/>
        </w:rPr>
        <w:t>of</w:t>
      </w:r>
      <w:r w:rsidRPr="00D32373">
        <w:rPr>
          <w:color w:val="868686"/>
          <w:spacing w:val="-10"/>
        </w:rPr>
        <w:t xml:space="preserve"> </w:t>
      </w:r>
      <w:r w:rsidRPr="00D32373">
        <w:rPr>
          <w:color w:val="868686"/>
        </w:rPr>
        <w:t>this</w:t>
      </w:r>
      <w:r w:rsidRPr="00D32373">
        <w:rPr>
          <w:color w:val="868686"/>
          <w:spacing w:val="-8"/>
        </w:rPr>
        <w:t xml:space="preserve"> </w:t>
      </w:r>
      <w:r w:rsidRPr="00D32373">
        <w:rPr>
          <w:color w:val="868686"/>
        </w:rPr>
        <w:t>document</w:t>
      </w:r>
      <w:r w:rsidRPr="00D32373">
        <w:rPr>
          <w:color w:val="868686"/>
          <w:spacing w:val="-11"/>
        </w:rPr>
        <w:t xml:space="preserve"> </w:t>
      </w:r>
      <w:r w:rsidRPr="00D32373">
        <w:rPr>
          <w:color w:val="868686"/>
        </w:rPr>
        <w:t>outline</w:t>
      </w:r>
      <w:r w:rsidRPr="00D32373">
        <w:rPr>
          <w:color w:val="868686"/>
          <w:spacing w:val="-8"/>
        </w:rPr>
        <w:t xml:space="preserve"> </w:t>
      </w:r>
      <w:r w:rsidRPr="00D32373">
        <w:rPr>
          <w:color w:val="868686"/>
        </w:rPr>
        <w:t>the</w:t>
      </w:r>
      <w:r w:rsidRPr="00D32373">
        <w:rPr>
          <w:color w:val="868686"/>
          <w:spacing w:val="-8"/>
        </w:rPr>
        <w:t xml:space="preserve"> </w:t>
      </w:r>
      <w:r w:rsidRPr="00D32373">
        <w:rPr>
          <w:color w:val="868686"/>
        </w:rPr>
        <w:t>actions</w:t>
      </w:r>
      <w:r w:rsidRPr="00D32373">
        <w:rPr>
          <w:color w:val="868686"/>
          <w:spacing w:val="-11"/>
        </w:rPr>
        <w:t xml:space="preserve"> </w:t>
      </w:r>
      <w:r w:rsidRPr="00D32373">
        <w:rPr>
          <w:color w:val="868686"/>
        </w:rPr>
        <w:t>taken</w:t>
      </w:r>
      <w:r w:rsidRPr="00D32373">
        <w:rPr>
          <w:color w:val="868686"/>
          <w:spacing w:val="-82"/>
        </w:rPr>
        <w:t xml:space="preserve"> </w:t>
      </w:r>
      <w:r w:rsidRPr="00D32373">
        <w:rPr>
          <w:color w:val="868686"/>
        </w:rPr>
        <w:t>to</w:t>
      </w:r>
      <w:r w:rsidRPr="00D32373">
        <w:rPr>
          <w:color w:val="868686"/>
          <w:spacing w:val="-1"/>
        </w:rPr>
        <w:t xml:space="preserve"> </w:t>
      </w:r>
      <w:r w:rsidRPr="00D32373">
        <w:rPr>
          <w:color w:val="868686"/>
        </w:rPr>
        <w:t>safeguard</w:t>
      </w:r>
      <w:r w:rsidRPr="00D32373">
        <w:rPr>
          <w:color w:val="868686"/>
          <w:spacing w:val="-1"/>
        </w:rPr>
        <w:t xml:space="preserve"> </w:t>
      </w:r>
      <w:r w:rsidRPr="00D32373">
        <w:rPr>
          <w:color w:val="868686"/>
        </w:rPr>
        <w:t>against</w:t>
      </w:r>
      <w:r w:rsidRPr="00D32373">
        <w:rPr>
          <w:color w:val="868686"/>
          <w:spacing w:val="-1"/>
        </w:rPr>
        <w:t xml:space="preserve"> </w:t>
      </w:r>
      <w:r w:rsidRPr="00D32373">
        <w:rPr>
          <w:color w:val="868686"/>
        </w:rPr>
        <w:t>radicalisation.</w:t>
      </w:r>
    </w:p>
    <w:p w14:paraId="5DA1AC85" w14:textId="77777777" w:rsidR="00641FAE" w:rsidRPr="00D32373" w:rsidRDefault="00641FAE" w:rsidP="003719E8">
      <w:pPr>
        <w:pStyle w:val="BodyText"/>
        <w:spacing w:line="276" w:lineRule="auto"/>
        <w:ind w:left="0"/>
      </w:pPr>
    </w:p>
    <w:p w14:paraId="1E644B80" w14:textId="77777777" w:rsidR="00641FAE" w:rsidRPr="00D32373" w:rsidRDefault="00A75B9B" w:rsidP="002940D9">
      <w:pPr>
        <w:pStyle w:val="Heading2"/>
        <w:numPr>
          <w:ilvl w:val="0"/>
          <w:numId w:val="8"/>
        </w:numPr>
        <w:tabs>
          <w:tab w:val="left" w:pos="1600"/>
          <w:tab w:val="left" w:pos="1601"/>
        </w:tabs>
        <w:spacing w:line="276" w:lineRule="auto"/>
        <w:ind w:hanging="721"/>
      </w:pPr>
      <w:r w:rsidRPr="00D32373">
        <w:rPr>
          <w:color w:val="1D2C4D"/>
        </w:rPr>
        <w:t>Serious</w:t>
      </w:r>
      <w:r w:rsidRPr="00D32373">
        <w:rPr>
          <w:color w:val="1D2C4D"/>
          <w:spacing w:val="-3"/>
        </w:rPr>
        <w:t xml:space="preserve"> </w:t>
      </w:r>
      <w:r w:rsidRPr="00D32373">
        <w:rPr>
          <w:color w:val="1D2C4D"/>
        </w:rPr>
        <w:t>violence</w:t>
      </w:r>
      <w:r w:rsidRPr="00D32373">
        <w:rPr>
          <w:color w:val="1D2C4D"/>
          <w:spacing w:val="-2"/>
        </w:rPr>
        <w:t xml:space="preserve"> </w:t>
      </w:r>
      <w:r w:rsidRPr="00D32373">
        <w:rPr>
          <w:color w:val="1D2C4D"/>
        </w:rPr>
        <w:t>and</w:t>
      </w:r>
      <w:r w:rsidRPr="00D32373">
        <w:rPr>
          <w:color w:val="1D2C4D"/>
          <w:spacing w:val="-3"/>
        </w:rPr>
        <w:t xml:space="preserve"> </w:t>
      </w:r>
      <w:r w:rsidRPr="00D32373">
        <w:rPr>
          <w:color w:val="1D2C4D"/>
        </w:rPr>
        <w:t>knife</w:t>
      </w:r>
      <w:r w:rsidRPr="00D32373">
        <w:rPr>
          <w:color w:val="1D2C4D"/>
          <w:spacing w:val="-2"/>
        </w:rPr>
        <w:t xml:space="preserve"> </w:t>
      </w:r>
      <w:r w:rsidRPr="00D32373">
        <w:rPr>
          <w:color w:val="1D2C4D"/>
        </w:rPr>
        <w:t>crime</w:t>
      </w:r>
    </w:p>
    <w:p w14:paraId="08B13788" w14:textId="77777777" w:rsidR="00641FAE" w:rsidRPr="00D32373" w:rsidRDefault="00A75B9B" w:rsidP="003719E8">
      <w:pPr>
        <w:pStyle w:val="BodyText"/>
        <w:spacing w:before="191" w:line="276" w:lineRule="auto"/>
        <w:ind w:left="880" w:right="817"/>
        <w:jc w:val="both"/>
      </w:pPr>
      <w:r w:rsidRPr="00D32373">
        <w:rPr>
          <w:color w:val="868686"/>
        </w:rPr>
        <w:t>Serious Youth Violence is defined as 'any offence of most serious violence</w:t>
      </w:r>
      <w:r w:rsidRPr="00D32373">
        <w:rPr>
          <w:color w:val="868686"/>
          <w:spacing w:val="1"/>
        </w:rPr>
        <w:t xml:space="preserve"> </w:t>
      </w:r>
      <w:r w:rsidRPr="00D32373">
        <w:rPr>
          <w:color w:val="868686"/>
        </w:rPr>
        <w:t>or weapon enabled crime, where the victim is aged 1-19' i.e. murder,</w:t>
      </w:r>
      <w:r w:rsidRPr="00D32373">
        <w:rPr>
          <w:color w:val="868686"/>
          <w:spacing w:val="1"/>
        </w:rPr>
        <w:t xml:space="preserve"> </w:t>
      </w:r>
      <w:r w:rsidRPr="00D32373">
        <w:rPr>
          <w:color w:val="868686"/>
        </w:rPr>
        <w:t>manslaughter, rape, wounding with intent and causing grievous bodily</w:t>
      </w:r>
      <w:r w:rsidRPr="00D32373">
        <w:rPr>
          <w:color w:val="868686"/>
          <w:spacing w:val="1"/>
        </w:rPr>
        <w:t xml:space="preserve"> </w:t>
      </w:r>
      <w:r w:rsidRPr="00D32373">
        <w:rPr>
          <w:color w:val="868686"/>
        </w:rPr>
        <w:t>harm.</w:t>
      </w:r>
    </w:p>
    <w:p w14:paraId="11AC2191" w14:textId="77777777" w:rsidR="00641FAE" w:rsidRPr="00D32373" w:rsidRDefault="00A75B9B" w:rsidP="003719E8">
      <w:pPr>
        <w:pStyle w:val="BodyText"/>
        <w:spacing w:before="161" w:line="276" w:lineRule="auto"/>
        <w:ind w:left="880" w:right="819"/>
        <w:jc w:val="both"/>
      </w:pPr>
      <w:r w:rsidRPr="00D32373">
        <w:rPr>
          <w:color w:val="868686"/>
        </w:rPr>
        <w:t>Serious violence can occur for a variety of reasons including some of the</w:t>
      </w:r>
      <w:r w:rsidRPr="00D32373">
        <w:rPr>
          <w:color w:val="868686"/>
          <w:spacing w:val="1"/>
        </w:rPr>
        <w:t xml:space="preserve"> </w:t>
      </w:r>
      <w:r w:rsidRPr="00D32373">
        <w:rPr>
          <w:color w:val="868686"/>
        </w:rPr>
        <w:t>categories</w:t>
      </w:r>
      <w:r w:rsidRPr="00D32373">
        <w:rPr>
          <w:color w:val="868686"/>
          <w:spacing w:val="-11"/>
        </w:rPr>
        <w:t xml:space="preserve"> </w:t>
      </w:r>
      <w:r w:rsidRPr="00D32373">
        <w:rPr>
          <w:color w:val="868686"/>
        </w:rPr>
        <w:t>listed</w:t>
      </w:r>
      <w:r w:rsidRPr="00D32373">
        <w:rPr>
          <w:color w:val="868686"/>
          <w:spacing w:val="-8"/>
        </w:rPr>
        <w:t xml:space="preserve"> </w:t>
      </w:r>
      <w:r w:rsidRPr="00D32373">
        <w:rPr>
          <w:color w:val="868686"/>
        </w:rPr>
        <w:t>in</w:t>
      </w:r>
      <w:r w:rsidRPr="00D32373">
        <w:rPr>
          <w:color w:val="868686"/>
          <w:spacing w:val="-11"/>
        </w:rPr>
        <w:t xml:space="preserve"> </w:t>
      </w:r>
      <w:r w:rsidRPr="00D32373">
        <w:rPr>
          <w:color w:val="868686"/>
        </w:rPr>
        <w:t>this</w:t>
      </w:r>
      <w:r w:rsidRPr="00D32373">
        <w:rPr>
          <w:color w:val="868686"/>
          <w:spacing w:val="-9"/>
        </w:rPr>
        <w:t xml:space="preserve"> </w:t>
      </w:r>
      <w:r w:rsidRPr="00D32373">
        <w:rPr>
          <w:color w:val="868686"/>
        </w:rPr>
        <w:t>policy,</w:t>
      </w:r>
      <w:r w:rsidRPr="00D32373">
        <w:rPr>
          <w:color w:val="868686"/>
          <w:spacing w:val="-9"/>
        </w:rPr>
        <w:t xml:space="preserve"> </w:t>
      </w:r>
      <w:r w:rsidRPr="00D32373">
        <w:rPr>
          <w:color w:val="868686"/>
        </w:rPr>
        <w:t>e.g.</w:t>
      </w:r>
      <w:r w:rsidRPr="00D32373">
        <w:rPr>
          <w:color w:val="868686"/>
          <w:spacing w:val="-10"/>
        </w:rPr>
        <w:t xml:space="preserve"> </w:t>
      </w:r>
      <w:r w:rsidRPr="00D32373">
        <w:rPr>
          <w:color w:val="868686"/>
        </w:rPr>
        <w:t>child</w:t>
      </w:r>
      <w:r w:rsidRPr="00D32373">
        <w:rPr>
          <w:color w:val="868686"/>
          <w:spacing w:val="-9"/>
        </w:rPr>
        <w:t xml:space="preserve"> </w:t>
      </w:r>
      <w:r w:rsidRPr="00D32373">
        <w:rPr>
          <w:color w:val="868686"/>
        </w:rPr>
        <w:t>criminal</w:t>
      </w:r>
      <w:r w:rsidRPr="00D32373">
        <w:rPr>
          <w:color w:val="868686"/>
          <w:spacing w:val="-10"/>
        </w:rPr>
        <w:t xml:space="preserve"> </w:t>
      </w:r>
      <w:r w:rsidRPr="00D32373">
        <w:rPr>
          <w:color w:val="868686"/>
        </w:rPr>
        <w:t>exploitation,</w:t>
      </w:r>
      <w:r w:rsidRPr="00D32373">
        <w:rPr>
          <w:color w:val="868686"/>
          <w:spacing w:val="-11"/>
        </w:rPr>
        <w:t xml:space="preserve"> </w:t>
      </w:r>
      <w:r w:rsidRPr="00D32373">
        <w:rPr>
          <w:color w:val="868686"/>
        </w:rPr>
        <w:t>county</w:t>
      </w:r>
      <w:r w:rsidRPr="00D32373">
        <w:rPr>
          <w:color w:val="868686"/>
          <w:spacing w:val="-8"/>
        </w:rPr>
        <w:t xml:space="preserve"> </w:t>
      </w:r>
      <w:r w:rsidRPr="00D32373">
        <w:rPr>
          <w:color w:val="868686"/>
        </w:rPr>
        <w:t>lines,</w:t>
      </w:r>
      <w:r w:rsidRPr="00D32373">
        <w:rPr>
          <w:color w:val="868686"/>
          <w:spacing w:val="-82"/>
        </w:rPr>
        <w:t xml:space="preserve"> </w:t>
      </w:r>
      <w:r w:rsidRPr="00D32373">
        <w:rPr>
          <w:color w:val="868686"/>
        </w:rPr>
        <w:t>and some consequences of radicalisation. It can mainly, although not</w:t>
      </w:r>
      <w:r w:rsidRPr="00D32373">
        <w:rPr>
          <w:color w:val="868686"/>
          <w:spacing w:val="1"/>
        </w:rPr>
        <w:t xml:space="preserve"> </w:t>
      </w:r>
      <w:r w:rsidRPr="00D32373">
        <w:rPr>
          <w:color w:val="868686"/>
          <w:spacing w:val="-1"/>
        </w:rPr>
        <w:t>totally,</w:t>
      </w:r>
      <w:r w:rsidRPr="00D32373">
        <w:rPr>
          <w:color w:val="868686"/>
          <w:spacing w:val="-21"/>
        </w:rPr>
        <w:t xml:space="preserve"> </w:t>
      </w:r>
      <w:r w:rsidRPr="00D32373">
        <w:rPr>
          <w:color w:val="868686"/>
          <w:spacing w:val="-1"/>
        </w:rPr>
        <w:t>be</w:t>
      </w:r>
      <w:r w:rsidRPr="00D32373">
        <w:rPr>
          <w:color w:val="868686"/>
          <w:spacing w:val="-19"/>
        </w:rPr>
        <w:t xml:space="preserve"> </w:t>
      </w:r>
      <w:r w:rsidRPr="00D32373">
        <w:rPr>
          <w:color w:val="868686"/>
          <w:spacing w:val="-1"/>
        </w:rPr>
        <w:t>involved</w:t>
      </w:r>
      <w:r w:rsidRPr="00D32373">
        <w:rPr>
          <w:color w:val="868686"/>
          <w:spacing w:val="-18"/>
        </w:rPr>
        <w:t xml:space="preserve"> </w:t>
      </w:r>
      <w:r w:rsidRPr="00D32373">
        <w:rPr>
          <w:color w:val="868686"/>
          <w:spacing w:val="-1"/>
        </w:rPr>
        <w:t>with</w:t>
      </w:r>
      <w:r w:rsidRPr="00D32373">
        <w:rPr>
          <w:color w:val="868686"/>
          <w:spacing w:val="-21"/>
        </w:rPr>
        <w:t xml:space="preserve"> </w:t>
      </w:r>
      <w:r w:rsidRPr="00D32373">
        <w:rPr>
          <w:color w:val="868686"/>
        </w:rPr>
        <w:t>‘gang</w:t>
      </w:r>
      <w:r w:rsidRPr="00D32373">
        <w:rPr>
          <w:color w:val="868686"/>
          <w:spacing w:val="-21"/>
        </w:rPr>
        <w:t xml:space="preserve"> </w:t>
      </w:r>
      <w:r w:rsidRPr="00D32373">
        <w:rPr>
          <w:color w:val="868686"/>
        </w:rPr>
        <w:t>culture’</w:t>
      </w:r>
      <w:r w:rsidRPr="00D32373">
        <w:rPr>
          <w:color w:val="868686"/>
          <w:spacing w:val="-17"/>
        </w:rPr>
        <w:t xml:space="preserve"> </w:t>
      </w:r>
      <w:r w:rsidRPr="00D32373">
        <w:rPr>
          <w:color w:val="868686"/>
        </w:rPr>
        <w:t>where</w:t>
      </w:r>
      <w:r w:rsidRPr="00D32373">
        <w:rPr>
          <w:color w:val="868686"/>
          <w:spacing w:val="-19"/>
        </w:rPr>
        <w:t xml:space="preserve"> </w:t>
      </w:r>
      <w:r w:rsidRPr="00D32373">
        <w:rPr>
          <w:color w:val="868686"/>
        </w:rPr>
        <w:t>children,</w:t>
      </w:r>
      <w:r w:rsidRPr="00D32373">
        <w:rPr>
          <w:color w:val="868686"/>
          <w:spacing w:val="-21"/>
        </w:rPr>
        <w:t xml:space="preserve"> </w:t>
      </w:r>
      <w:r w:rsidRPr="00D32373">
        <w:rPr>
          <w:color w:val="868686"/>
        </w:rPr>
        <w:t>mainly</w:t>
      </w:r>
      <w:r w:rsidRPr="00D32373">
        <w:rPr>
          <w:color w:val="868686"/>
          <w:spacing w:val="-22"/>
        </w:rPr>
        <w:t xml:space="preserve"> </w:t>
      </w:r>
      <w:r w:rsidRPr="00D32373">
        <w:rPr>
          <w:color w:val="868686"/>
        </w:rPr>
        <w:t>boys,</w:t>
      </w:r>
      <w:r w:rsidRPr="00D32373">
        <w:rPr>
          <w:color w:val="868686"/>
          <w:spacing w:val="-21"/>
        </w:rPr>
        <w:t xml:space="preserve"> </w:t>
      </w:r>
      <w:r w:rsidRPr="00D32373">
        <w:rPr>
          <w:color w:val="868686"/>
        </w:rPr>
        <w:t>become</w:t>
      </w:r>
      <w:r w:rsidRPr="00D32373">
        <w:rPr>
          <w:color w:val="868686"/>
          <w:spacing w:val="-82"/>
        </w:rPr>
        <w:t xml:space="preserve"> </w:t>
      </w:r>
      <w:r w:rsidRPr="00D32373">
        <w:rPr>
          <w:color w:val="868686"/>
        </w:rPr>
        <w:t>involved in a gang for any number of reasons. It can be as an effect of</w:t>
      </w:r>
      <w:r w:rsidRPr="00D32373">
        <w:rPr>
          <w:color w:val="868686"/>
          <w:spacing w:val="1"/>
        </w:rPr>
        <w:t xml:space="preserve"> </w:t>
      </w:r>
      <w:r w:rsidRPr="00D32373">
        <w:rPr>
          <w:color w:val="868686"/>
        </w:rPr>
        <w:t>gaining</w:t>
      </w:r>
      <w:r w:rsidRPr="00D32373">
        <w:rPr>
          <w:color w:val="868686"/>
          <w:spacing w:val="-13"/>
        </w:rPr>
        <w:t xml:space="preserve"> </w:t>
      </w:r>
      <w:r w:rsidRPr="00D32373">
        <w:rPr>
          <w:color w:val="868686"/>
        </w:rPr>
        <w:t>a</w:t>
      </w:r>
      <w:r w:rsidRPr="00D32373">
        <w:rPr>
          <w:color w:val="868686"/>
          <w:spacing w:val="-14"/>
        </w:rPr>
        <w:t xml:space="preserve"> </w:t>
      </w:r>
      <w:r w:rsidRPr="00D32373">
        <w:rPr>
          <w:color w:val="868686"/>
        </w:rPr>
        <w:t>sense</w:t>
      </w:r>
      <w:r w:rsidRPr="00D32373">
        <w:rPr>
          <w:color w:val="868686"/>
          <w:spacing w:val="-11"/>
        </w:rPr>
        <w:t xml:space="preserve"> </w:t>
      </w:r>
      <w:r w:rsidRPr="00D32373">
        <w:rPr>
          <w:color w:val="868686"/>
        </w:rPr>
        <w:t>of</w:t>
      </w:r>
      <w:r w:rsidRPr="00D32373">
        <w:rPr>
          <w:color w:val="868686"/>
          <w:spacing w:val="-14"/>
        </w:rPr>
        <w:t xml:space="preserve"> </w:t>
      </w:r>
      <w:r w:rsidRPr="00D32373">
        <w:rPr>
          <w:color w:val="868686"/>
        </w:rPr>
        <w:t>belonging,</w:t>
      </w:r>
      <w:r w:rsidRPr="00D32373">
        <w:rPr>
          <w:color w:val="868686"/>
          <w:spacing w:val="-15"/>
        </w:rPr>
        <w:t xml:space="preserve"> </w:t>
      </w:r>
      <w:r w:rsidRPr="00D32373">
        <w:rPr>
          <w:color w:val="868686"/>
        </w:rPr>
        <w:t>often</w:t>
      </w:r>
      <w:r w:rsidRPr="00D32373">
        <w:rPr>
          <w:color w:val="868686"/>
          <w:spacing w:val="-15"/>
        </w:rPr>
        <w:t xml:space="preserve"> </w:t>
      </w:r>
      <w:r w:rsidRPr="00D32373">
        <w:rPr>
          <w:color w:val="868686"/>
        </w:rPr>
        <w:t>associated</w:t>
      </w:r>
      <w:r w:rsidRPr="00D32373">
        <w:rPr>
          <w:color w:val="868686"/>
          <w:spacing w:val="-15"/>
        </w:rPr>
        <w:t xml:space="preserve"> </w:t>
      </w:r>
      <w:r w:rsidRPr="00D32373">
        <w:rPr>
          <w:color w:val="868686"/>
        </w:rPr>
        <w:t>with</w:t>
      </w:r>
      <w:r w:rsidRPr="00D32373">
        <w:rPr>
          <w:color w:val="868686"/>
          <w:spacing w:val="-12"/>
        </w:rPr>
        <w:t xml:space="preserve"> </w:t>
      </w:r>
      <w:r w:rsidRPr="00D32373">
        <w:rPr>
          <w:color w:val="868686"/>
        </w:rPr>
        <w:t>a</w:t>
      </w:r>
      <w:r w:rsidRPr="00D32373">
        <w:rPr>
          <w:color w:val="868686"/>
          <w:spacing w:val="-12"/>
        </w:rPr>
        <w:t xml:space="preserve"> </w:t>
      </w:r>
      <w:r w:rsidRPr="00D32373">
        <w:rPr>
          <w:color w:val="868686"/>
        </w:rPr>
        <w:t>lack</w:t>
      </w:r>
      <w:r w:rsidRPr="00D32373">
        <w:rPr>
          <w:color w:val="868686"/>
          <w:spacing w:val="-13"/>
        </w:rPr>
        <w:t xml:space="preserve"> </w:t>
      </w:r>
      <w:r w:rsidRPr="00D32373">
        <w:rPr>
          <w:color w:val="868686"/>
        </w:rPr>
        <w:t>of</w:t>
      </w:r>
      <w:r w:rsidRPr="00D32373">
        <w:rPr>
          <w:color w:val="868686"/>
          <w:spacing w:val="-12"/>
        </w:rPr>
        <w:t xml:space="preserve"> </w:t>
      </w:r>
      <w:r w:rsidRPr="00D32373">
        <w:rPr>
          <w:color w:val="868686"/>
        </w:rPr>
        <w:t>care</w:t>
      </w:r>
      <w:r w:rsidRPr="00D32373">
        <w:rPr>
          <w:color w:val="868686"/>
          <w:spacing w:val="-13"/>
        </w:rPr>
        <w:t xml:space="preserve"> </w:t>
      </w:r>
      <w:r w:rsidRPr="00D32373">
        <w:rPr>
          <w:color w:val="868686"/>
        </w:rPr>
        <w:t>within</w:t>
      </w:r>
      <w:r w:rsidRPr="00D32373">
        <w:rPr>
          <w:color w:val="868686"/>
          <w:spacing w:val="-12"/>
        </w:rPr>
        <w:t xml:space="preserve"> </w:t>
      </w:r>
      <w:r w:rsidRPr="00D32373">
        <w:rPr>
          <w:color w:val="868686"/>
        </w:rPr>
        <w:t>the</w:t>
      </w:r>
      <w:r w:rsidRPr="00D32373">
        <w:rPr>
          <w:color w:val="868686"/>
          <w:spacing w:val="-82"/>
        </w:rPr>
        <w:t xml:space="preserve"> </w:t>
      </w:r>
      <w:r w:rsidRPr="00D32373">
        <w:rPr>
          <w:color w:val="868686"/>
        </w:rPr>
        <w:t>home. It may be that they have been ‘groomed’ to become involved in</w:t>
      </w:r>
      <w:r w:rsidRPr="00D32373">
        <w:rPr>
          <w:color w:val="868686"/>
          <w:spacing w:val="1"/>
        </w:rPr>
        <w:t xml:space="preserve"> </w:t>
      </w:r>
      <w:r w:rsidRPr="00D32373">
        <w:rPr>
          <w:color w:val="868686"/>
        </w:rPr>
        <w:t>illegal</w:t>
      </w:r>
      <w:r w:rsidRPr="00D32373">
        <w:rPr>
          <w:color w:val="868686"/>
          <w:spacing w:val="-5"/>
        </w:rPr>
        <w:t xml:space="preserve"> </w:t>
      </w:r>
      <w:r w:rsidRPr="00D32373">
        <w:rPr>
          <w:color w:val="868686"/>
        </w:rPr>
        <w:t>activities</w:t>
      </w:r>
      <w:r w:rsidRPr="00D32373">
        <w:rPr>
          <w:color w:val="868686"/>
          <w:spacing w:val="-3"/>
        </w:rPr>
        <w:t xml:space="preserve"> </w:t>
      </w:r>
      <w:r w:rsidRPr="00D32373">
        <w:rPr>
          <w:color w:val="868686"/>
        </w:rPr>
        <w:t>such</w:t>
      </w:r>
      <w:r w:rsidRPr="00D32373">
        <w:rPr>
          <w:color w:val="868686"/>
          <w:spacing w:val="-2"/>
        </w:rPr>
        <w:t xml:space="preserve"> </w:t>
      </w:r>
      <w:r w:rsidRPr="00D32373">
        <w:rPr>
          <w:color w:val="868686"/>
        </w:rPr>
        <w:t>as</w:t>
      </w:r>
      <w:r w:rsidRPr="00D32373">
        <w:rPr>
          <w:color w:val="868686"/>
          <w:spacing w:val="-3"/>
        </w:rPr>
        <w:t xml:space="preserve"> </w:t>
      </w:r>
      <w:r w:rsidRPr="00D32373">
        <w:rPr>
          <w:color w:val="868686"/>
        </w:rPr>
        <w:t>drugs,</w:t>
      </w:r>
      <w:r w:rsidRPr="00D32373">
        <w:rPr>
          <w:color w:val="868686"/>
          <w:spacing w:val="-2"/>
        </w:rPr>
        <w:t xml:space="preserve"> </w:t>
      </w:r>
      <w:r w:rsidRPr="00D32373">
        <w:rPr>
          <w:color w:val="868686"/>
        </w:rPr>
        <w:t>robberies</w:t>
      </w:r>
      <w:r w:rsidRPr="00D32373">
        <w:rPr>
          <w:color w:val="868686"/>
          <w:spacing w:val="-2"/>
        </w:rPr>
        <w:t xml:space="preserve"> </w:t>
      </w:r>
      <w:r w:rsidRPr="00D32373">
        <w:rPr>
          <w:color w:val="868686"/>
        </w:rPr>
        <w:t>etc.</w:t>
      </w:r>
      <w:r w:rsidRPr="00D32373">
        <w:rPr>
          <w:color w:val="868686"/>
          <w:spacing w:val="-4"/>
        </w:rPr>
        <w:t xml:space="preserve"> </w:t>
      </w:r>
      <w:r w:rsidRPr="00D32373">
        <w:rPr>
          <w:color w:val="868686"/>
        </w:rPr>
        <w:t>including</w:t>
      </w:r>
      <w:r w:rsidRPr="00D32373">
        <w:rPr>
          <w:color w:val="868686"/>
          <w:spacing w:val="-2"/>
        </w:rPr>
        <w:t xml:space="preserve"> </w:t>
      </w:r>
      <w:r w:rsidRPr="00D32373">
        <w:rPr>
          <w:color w:val="868686"/>
        </w:rPr>
        <w:t>‘county</w:t>
      </w:r>
      <w:r w:rsidRPr="00D32373">
        <w:rPr>
          <w:color w:val="868686"/>
          <w:spacing w:val="-2"/>
        </w:rPr>
        <w:t xml:space="preserve"> </w:t>
      </w:r>
      <w:proofErr w:type="gramStart"/>
      <w:r w:rsidRPr="00D32373">
        <w:rPr>
          <w:color w:val="868686"/>
        </w:rPr>
        <w:t>lines’</w:t>
      </w:r>
      <w:proofErr w:type="gramEnd"/>
      <w:r w:rsidRPr="00D32373">
        <w:rPr>
          <w:color w:val="868686"/>
        </w:rPr>
        <w:t>.</w:t>
      </w:r>
    </w:p>
    <w:p w14:paraId="13908441" w14:textId="77777777" w:rsidR="00641FAE" w:rsidRDefault="00A75B9B" w:rsidP="003719E8">
      <w:pPr>
        <w:pStyle w:val="BodyText"/>
        <w:spacing w:before="159" w:line="276" w:lineRule="auto"/>
        <w:ind w:left="880" w:right="814"/>
        <w:jc w:val="both"/>
      </w:pPr>
      <w:r w:rsidRPr="00D32373">
        <w:rPr>
          <w:color w:val="868686"/>
        </w:rPr>
        <w:lastRenderedPageBreak/>
        <w:t>Gangs are defined as mainly comprising men and boys aged 13-25 years</w:t>
      </w:r>
      <w:r w:rsidRPr="00D32373">
        <w:rPr>
          <w:color w:val="868686"/>
          <w:spacing w:val="1"/>
        </w:rPr>
        <w:t xml:space="preserve"> </w:t>
      </w:r>
      <w:r w:rsidRPr="00D32373">
        <w:rPr>
          <w:color w:val="868686"/>
        </w:rPr>
        <w:t>old, who take part in</w:t>
      </w:r>
      <w:r>
        <w:rPr>
          <w:color w:val="868686"/>
        </w:rPr>
        <w:t xml:space="preserve"> many forms of criminal activity (e.g. knife crime or</w:t>
      </w:r>
      <w:r>
        <w:rPr>
          <w:color w:val="868686"/>
          <w:spacing w:val="1"/>
        </w:rPr>
        <w:t xml:space="preserve"> </w:t>
      </w:r>
      <w:r>
        <w:rPr>
          <w:color w:val="868686"/>
        </w:rPr>
        <w:t>robbery) who can engage in violence against other gangs, and who have</w:t>
      </w:r>
      <w:r>
        <w:rPr>
          <w:color w:val="868686"/>
          <w:spacing w:val="1"/>
        </w:rPr>
        <w:t xml:space="preserve"> </w:t>
      </w:r>
      <w:r>
        <w:rPr>
          <w:color w:val="868686"/>
        </w:rPr>
        <w:t>identifiable</w:t>
      </w:r>
      <w:r>
        <w:rPr>
          <w:color w:val="868686"/>
          <w:spacing w:val="1"/>
        </w:rPr>
        <w:t xml:space="preserve"> </w:t>
      </w:r>
      <w:r>
        <w:rPr>
          <w:color w:val="868686"/>
        </w:rPr>
        <w:t>markers,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a</w:t>
      </w:r>
      <w:r>
        <w:rPr>
          <w:color w:val="868686"/>
          <w:spacing w:val="1"/>
        </w:rPr>
        <w:t xml:space="preserve"> </w:t>
      </w:r>
      <w:r>
        <w:rPr>
          <w:color w:val="868686"/>
        </w:rPr>
        <w:t>territory,</w:t>
      </w:r>
      <w:r>
        <w:rPr>
          <w:color w:val="868686"/>
          <w:spacing w:val="1"/>
        </w:rPr>
        <w:t xml:space="preserve"> </w:t>
      </w:r>
      <w:r>
        <w:rPr>
          <w:color w:val="868686"/>
        </w:rPr>
        <w:t>a</w:t>
      </w:r>
      <w:r>
        <w:rPr>
          <w:color w:val="868686"/>
          <w:spacing w:val="1"/>
        </w:rPr>
        <w:t xml:space="preserve"> </w:t>
      </w:r>
      <w:r>
        <w:rPr>
          <w:color w:val="868686"/>
        </w:rPr>
        <w:t>name,</w:t>
      </w:r>
      <w:r>
        <w:rPr>
          <w:color w:val="868686"/>
          <w:spacing w:val="1"/>
        </w:rPr>
        <w:t xml:space="preserve"> </w:t>
      </w:r>
      <w:r>
        <w:rPr>
          <w:color w:val="868686"/>
        </w:rPr>
        <w:t>or</w:t>
      </w:r>
      <w:r>
        <w:rPr>
          <w:color w:val="868686"/>
          <w:spacing w:val="1"/>
        </w:rPr>
        <w:t xml:space="preserve"> </w:t>
      </w:r>
      <w:r>
        <w:rPr>
          <w:color w:val="868686"/>
        </w:rPr>
        <w:t>sometimes</w:t>
      </w:r>
      <w:r>
        <w:rPr>
          <w:color w:val="868686"/>
          <w:spacing w:val="-82"/>
        </w:rPr>
        <w:t xml:space="preserve"> </w:t>
      </w:r>
      <w:r>
        <w:rPr>
          <w:color w:val="868686"/>
        </w:rPr>
        <w:t>clothing.</w:t>
      </w:r>
    </w:p>
    <w:p w14:paraId="2A2E7D84" w14:textId="77777777" w:rsidR="00641FAE" w:rsidRDefault="00A75B9B" w:rsidP="003719E8">
      <w:pPr>
        <w:pStyle w:val="BodyText"/>
        <w:spacing w:before="158" w:line="276" w:lineRule="auto"/>
        <w:ind w:left="880" w:right="817"/>
        <w:jc w:val="both"/>
      </w:pPr>
      <w:r>
        <w:rPr>
          <w:color w:val="868686"/>
        </w:rPr>
        <w:t>All staff should be aware of indicators, which may signal that children are</w:t>
      </w:r>
      <w:r>
        <w:rPr>
          <w:color w:val="868686"/>
          <w:spacing w:val="1"/>
        </w:rPr>
        <w:t xml:space="preserve"> </w:t>
      </w:r>
      <w:r>
        <w:rPr>
          <w:color w:val="868686"/>
        </w:rPr>
        <w:t>at</w:t>
      </w:r>
      <w:r>
        <w:rPr>
          <w:color w:val="868686"/>
          <w:spacing w:val="-10"/>
        </w:rPr>
        <w:t xml:space="preserve"> </w:t>
      </w:r>
      <w:r>
        <w:rPr>
          <w:color w:val="868686"/>
        </w:rPr>
        <w:t>risk</w:t>
      </w:r>
      <w:r>
        <w:rPr>
          <w:color w:val="868686"/>
          <w:spacing w:val="-7"/>
        </w:rPr>
        <w:t xml:space="preserve"> </w:t>
      </w:r>
      <w:r>
        <w:rPr>
          <w:color w:val="868686"/>
        </w:rPr>
        <w:t>from,</w:t>
      </w:r>
      <w:r>
        <w:rPr>
          <w:color w:val="868686"/>
          <w:spacing w:val="-9"/>
        </w:rPr>
        <w:t xml:space="preserve"> </w:t>
      </w:r>
      <w:r>
        <w:rPr>
          <w:color w:val="868686"/>
        </w:rPr>
        <w:t>or</w:t>
      </w:r>
      <w:r>
        <w:rPr>
          <w:color w:val="868686"/>
          <w:spacing w:val="-8"/>
        </w:rPr>
        <w:t xml:space="preserve"> </w:t>
      </w:r>
      <w:r>
        <w:rPr>
          <w:color w:val="868686"/>
        </w:rPr>
        <w:t>are</w:t>
      </w:r>
      <w:r>
        <w:rPr>
          <w:color w:val="868686"/>
          <w:spacing w:val="-8"/>
        </w:rPr>
        <w:t xml:space="preserve"> </w:t>
      </w:r>
      <w:r>
        <w:rPr>
          <w:color w:val="868686"/>
        </w:rPr>
        <w:t>involved</w:t>
      </w:r>
      <w:r>
        <w:rPr>
          <w:color w:val="868686"/>
          <w:spacing w:val="-9"/>
        </w:rPr>
        <w:t xml:space="preserve"> </w:t>
      </w:r>
      <w:r>
        <w:rPr>
          <w:color w:val="868686"/>
        </w:rPr>
        <w:t>with</w:t>
      </w:r>
      <w:r>
        <w:rPr>
          <w:color w:val="868686"/>
          <w:spacing w:val="-10"/>
        </w:rPr>
        <w:t xml:space="preserve"> </w:t>
      </w:r>
      <w:r>
        <w:rPr>
          <w:color w:val="868686"/>
        </w:rPr>
        <w:t>serious</w:t>
      </w:r>
      <w:r>
        <w:rPr>
          <w:color w:val="868686"/>
          <w:spacing w:val="-9"/>
        </w:rPr>
        <w:t xml:space="preserve"> </w:t>
      </w:r>
      <w:r>
        <w:rPr>
          <w:color w:val="868686"/>
        </w:rPr>
        <w:t>violent</w:t>
      </w:r>
      <w:r>
        <w:rPr>
          <w:color w:val="868686"/>
          <w:spacing w:val="-8"/>
        </w:rPr>
        <w:t xml:space="preserve"> </w:t>
      </w:r>
      <w:r>
        <w:rPr>
          <w:color w:val="868686"/>
        </w:rPr>
        <w:t>crime.</w:t>
      </w:r>
      <w:r>
        <w:rPr>
          <w:color w:val="868686"/>
          <w:spacing w:val="-10"/>
        </w:rPr>
        <w:t xml:space="preserve"> </w:t>
      </w:r>
      <w:r>
        <w:rPr>
          <w:color w:val="868686"/>
        </w:rPr>
        <w:t>These</w:t>
      </w:r>
      <w:r>
        <w:rPr>
          <w:color w:val="868686"/>
          <w:spacing w:val="-8"/>
        </w:rPr>
        <w:t xml:space="preserve"> </w:t>
      </w:r>
      <w:r>
        <w:rPr>
          <w:color w:val="868686"/>
        </w:rPr>
        <w:t>may</w:t>
      </w:r>
      <w:r>
        <w:rPr>
          <w:color w:val="868686"/>
          <w:spacing w:val="-9"/>
        </w:rPr>
        <w:t xml:space="preserve"> </w:t>
      </w:r>
      <w:r>
        <w:rPr>
          <w:color w:val="868686"/>
        </w:rPr>
        <w:t>include:</w:t>
      </w:r>
    </w:p>
    <w:p w14:paraId="54920AD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an</w:t>
      </w:r>
      <w:r>
        <w:rPr>
          <w:color w:val="868686"/>
          <w:spacing w:val="-2"/>
          <w:sz w:val="24"/>
        </w:rPr>
        <w:t xml:space="preserve"> </w:t>
      </w:r>
      <w:r>
        <w:rPr>
          <w:color w:val="868686"/>
          <w:sz w:val="24"/>
        </w:rPr>
        <w:t>increased</w:t>
      </w:r>
      <w:r>
        <w:rPr>
          <w:color w:val="868686"/>
          <w:spacing w:val="-2"/>
          <w:sz w:val="24"/>
        </w:rPr>
        <w:t xml:space="preserve"> </w:t>
      </w:r>
      <w:r>
        <w:rPr>
          <w:color w:val="868686"/>
          <w:sz w:val="24"/>
        </w:rPr>
        <w:t>absence</w:t>
      </w:r>
      <w:r>
        <w:rPr>
          <w:color w:val="868686"/>
          <w:spacing w:val="-1"/>
          <w:sz w:val="24"/>
        </w:rPr>
        <w:t xml:space="preserve"> </w:t>
      </w:r>
      <w:r>
        <w:rPr>
          <w:color w:val="868686"/>
          <w:sz w:val="24"/>
        </w:rPr>
        <w:t>from</w:t>
      </w:r>
      <w:r>
        <w:rPr>
          <w:color w:val="868686"/>
          <w:spacing w:val="-2"/>
          <w:sz w:val="24"/>
        </w:rPr>
        <w:t xml:space="preserve"> </w:t>
      </w:r>
      <w:r>
        <w:rPr>
          <w:color w:val="868686"/>
          <w:sz w:val="24"/>
        </w:rPr>
        <w:t>school</w:t>
      </w:r>
    </w:p>
    <w:p w14:paraId="01B7BF4B" w14:textId="77777777" w:rsidR="00641FAE" w:rsidRDefault="00A75B9B" w:rsidP="002940D9">
      <w:pPr>
        <w:pStyle w:val="ListParagraph"/>
        <w:numPr>
          <w:ilvl w:val="1"/>
          <w:numId w:val="8"/>
        </w:numPr>
        <w:tabs>
          <w:tab w:val="left" w:pos="1874"/>
        </w:tabs>
        <w:spacing w:line="276" w:lineRule="auto"/>
        <w:ind w:right="828"/>
        <w:rPr>
          <w:sz w:val="24"/>
        </w:rPr>
      </w:pPr>
      <w:r>
        <w:rPr>
          <w:color w:val="868686"/>
          <w:sz w:val="24"/>
        </w:rPr>
        <w:t>a</w:t>
      </w:r>
      <w:r>
        <w:rPr>
          <w:color w:val="868686"/>
          <w:spacing w:val="44"/>
          <w:sz w:val="24"/>
        </w:rPr>
        <w:t xml:space="preserve"> </w:t>
      </w:r>
      <w:r>
        <w:rPr>
          <w:color w:val="868686"/>
          <w:sz w:val="24"/>
        </w:rPr>
        <w:t>change</w:t>
      </w:r>
      <w:r>
        <w:rPr>
          <w:color w:val="868686"/>
          <w:spacing w:val="45"/>
          <w:sz w:val="24"/>
        </w:rPr>
        <w:t xml:space="preserve"> </w:t>
      </w:r>
      <w:r>
        <w:rPr>
          <w:color w:val="868686"/>
          <w:sz w:val="24"/>
        </w:rPr>
        <w:t>in</w:t>
      </w:r>
      <w:r>
        <w:rPr>
          <w:color w:val="868686"/>
          <w:spacing w:val="45"/>
          <w:sz w:val="24"/>
        </w:rPr>
        <w:t xml:space="preserve"> </w:t>
      </w:r>
      <w:r>
        <w:rPr>
          <w:color w:val="868686"/>
          <w:sz w:val="24"/>
        </w:rPr>
        <w:t>friendship</w:t>
      </w:r>
      <w:r>
        <w:rPr>
          <w:color w:val="868686"/>
          <w:spacing w:val="43"/>
          <w:sz w:val="24"/>
        </w:rPr>
        <w:t xml:space="preserve"> </w:t>
      </w:r>
      <w:r>
        <w:rPr>
          <w:color w:val="868686"/>
          <w:sz w:val="24"/>
        </w:rPr>
        <w:t>or</w:t>
      </w:r>
      <w:r>
        <w:rPr>
          <w:color w:val="868686"/>
          <w:spacing w:val="45"/>
          <w:sz w:val="24"/>
        </w:rPr>
        <w:t xml:space="preserve"> </w:t>
      </w:r>
      <w:r>
        <w:rPr>
          <w:color w:val="868686"/>
          <w:sz w:val="24"/>
        </w:rPr>
        <w:t>relationships</w:t>
      </w:r>
      <w:r>
        <w:rPr>
          <w:color w:val="868686"/>
          <w:spacing w:val="46"/>
          <w:sz w:val="24"/>
        </w:rPr>
        <w:t xml:space="preserve"> </w:t>
      </w:r>
      <w:r>
        <w:rPr>
          <w:color w:val="868686"/>
          <w:sz w:val="24"/>
        </w:rPr>
        <w:t>with</w:t>
      </w:r>
      <w:r>
        <w:rPr>
          <w:color w:val="868686"/>
          <w:spacing w:val="46"/>
          <w:sz w:val="24"/>
        </w:rPr>
        <w:t xml:space="preserve"> </w:t>
      </w:r>
      <w:r>
        <w:rPr>
          <w:color w:val="868686"/>
          <w:sz w:val="24"/>
        </w:rPr>
        <w:t>older</w:t>
      </w:r>
      <w:r>
        <w:rPr>
          <w:color w:val="868686"/>
          <w:spacing w:val="45"/>
          <w:sz w:val="24"/>
        </w:rPr>
        <w:t xml:space="preserve"> </w:t>
      </w:r>
      <w:r>
        <w:rPr>
          <w:color w:val="868686"/>
          <w:sz w:val="24"/>
        </w:rPr>
        <w:t>individuals</w:t>
      </w:r>
      <w:r>
        <w:rPr>
          <w:color w:val="868686"/>
          <w:spacing w:val="44"/>
          <w:sz w:val="24"/>
        </w:rPr>
        <w:t xml:space="preserve"> </w:t>
      </w:r>
      <w:r>
        <w:rPr>
          <w:color w:val="868686"/>
          <w:sz w:val="24"/>
        </w:rPr>
        <w:t>or</w:t>
      </w:r>
      <w:r>
        <w:rPr>
          <w:color w:val="868686"/>
          <w:spacing w:val="-81"/>
          <w:sz w:val="24"/>
        </w:rPr>
        <w:t xml:space="preserve"> </w:t>
      </w:r>
      <w:r>
        <w:rPr>
          <w:color w:val="868686"/>
          <w:sz w:val="24"/>
        </w:rPr>
        <w:t>groups</w:t>
      </w:r>
    </w:p>
    <w:p w14:paraId="01324F2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3"/>
          <w:sz w:val="24"/>
        </w:rPr>
        <w:t xml:space="preserve"> </w:t>
      </w:r>
      <w:r>
        <w:rPr>
          <w:color w:val="868686"/>
          <w:sz w:val="24"/>
        </w:rPr>
        <w:t>significant</w:t>
      </w:r>
      <w:r>
        <w:rPr>
          <w:color w:val="868686"/>
          <w:spacing w:val="-3"/>
          <w:sz w:val="24"/>
        </w:rPr>
        <w:t xml:space="preserve"> </w:t>
      </w:r>
      <w:r>
        <w:rPr>
          <w:color w:val="868686"/>
          <w:sz w:val="24"/>
        </w:rPr>
        <w:t>decline</w:t>
      </w:r>
      <w:r>
        <w:rPr>
          <w:color w:val="868686"/>
          <w:spacing w:val="-3"/>
          <w:sz w:val="24"/>
        </w:rPr>
        <w:t xml:space="preserve"> </w:t>
      </w:r>
      <w:r>
        <w:rPr>
          <w:color w:val="868686"/>
          <w:sz w:val="24"/>
        </w:rPr>
        <w:t>in</w:t>
      </w:r>
      <w:r>
        <w:rPr>
          <w:color w:val="868686"/>
          <w:spacing w:val="-4"/>
          <w:sz w:val="24"/>
        </w:rPr>
        <w:t xml:space="preserve"> </w:t>
      </w:r>
      <w:r>
        <w:rPr>
          <w:color w:val="868686"/>
          <w:sz w:val="24"/>
        </w:rPr>
        <w:t>performance</w:t>
      </w:r>
    </w:p>
    <w:p w14:paraId="021359C6"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4"/>
          <w:sz w:val="24"/>
        </w:rPr>
        <w:t xml:space="preserve"> </w:t>
      </w:r>
      <w:r>
        <w:rPr>
          <w:color w:val="868686"/>
          <w:sz w:val="24"/>
        </w:rPr>
        <w:t>of</w:t>
      </w:r>
      <w:r>
        <w:rPr>
          <w:color w:val="868686"/>
          <w:spacing w:val="-1"/>
          <w:sz w:val="24"/>
        </w:rPr>
        <w:t xml:space="preserve"> </w:t>
      </w:r>
      <w:r>
        <w:rPr>
          <w:color w:val="868686"/>
          <w:sz w:val="24"/>
        </w:rPr>
        <w:t>self-harm</w:t>
      </w:r>
    </w:p>
    <w:p w14:paraId="3B67B9CC"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3"/>
          <w:sz w:val="24"/>
        </w:rPr>
        <w:t xml:space="preserve"> </w:t>
      </w:r>
      <w:r>
        <w:rPr>
          <w:color w:val="868686"/>
          <w:sz w:val="24"/>
        </w:rPr>
        <w:t>of</w:t>
      </w:r>
      <w:r>
        <w:rPr>
          <w:color w:val="868686"/>
          <w:spacing w:val="-3"/>
          <w:sz w:val="24"/>
        </w:rPr>
        <w:t xml:space="preserve"> </w:t>
      </w:r>
      <w:r>
        <w:rPr>
          <w:color w:val="868686"/>
          <w:sz w:val="24"/>
        </w:rPr>
        <w:t>assault</w:t>
      </w:r>
      <w:r>
        <w:rPr>
          <w:color w:val="868686"/>
          <w:spacing w:val="-3"/>
          <w:sz w:val="24"/>
        </w:rPr>
        <w:t xml:space="preserve"> </w:t>
      </w:r>
      <w:r>
        <w:rPr>
          <w:color w:val="868686"/>
          <w:sz w:val="24"/>
        </w:rPr>
        <w:t>or</w:t>
      </w:r>
      <w:r>
        <w:rPr>
          <w:color w:val="868686"/>
          <w:spacing w:val="-1"/>
          <w:sz w:val="24"/>
        </w:rPr>
        <w:t xml:space="preserve"> </w:t>
      </w:r>
      <w:r>
        <w:rPr>
          <w:color w:val="868686"/>
          <w:sz w:val="24"/>
        </w:rPr>
        <w:t>unexplained</w:t>
      </w:r>
      <w:r>
        <w:rPr>
          <w:color w:val="868686"/>
          <w:spacing w:val="-3"/>
          <w:sz w:val="24"/>
        </w:rPr>
        <w:t xml:space="preserve"> </w:t>
      </w:r>
      <w:r>
        <w:rPr>
          <w:color w:val="868686"/>
          <w:sz w:val="24"/>
        </w:rPr>
        <w:t>injuries</w:t>
      </w:r>
    </w:p>
    <w:p w14:paraId="4E222903" w14:textId="77777777" w:rsidR="00030C58" w:rsidRPr="00030C58" w:rsidRDefault="00A75B9B" w:rsidP="002940D9">
      <w:pPr>
        <w:pStyle w:val="ListParagraph"/>
        <w:numPr>
          <w:ilvl w:val="1"/>
          <w:numId w:val="8"/>
        </w:numPr>
        <w:tabs>
          <w:tab w:val="left" w:pos="1874"/>
        </w:tabs>
        <w:spacing w:line="276" w:lineRule="auto"/>
        <w:rPr>
          <w:sz w:val="24"/>
        </w:rPr>
      </w:pPr>
      <w:r>
        <w:rPr>
          <w:color w:val="868686"/>
          <w:sz w:val="24"/>
        </w:rPr>
        <w:t>in</w:t>
      </w:r>
      <w:r>
        <w:rPr>
          <w:color w:val="868686"/>
          <w:spacing w:val="-4"/>
          <w:sz w:val="24"/>
        </w:rPr>
        <w:t xml:space="preserve"> </w:t>
      </w:r>
      <w:r>
        <w:rPr>
          <w:color w:val="868686"/>
          <w:sz w:val="24"/>
        </w:rPr>
        <w:t>possession</w:t>
      </w:r>
      <w:r>
        <w:rPr>
          <w:color w:val="868686"/>
          <w:spacing w:val="-3"/>
          <w:sz w:val="24"/>
        </w:rPr>
        <w:t xml:space="preserve"> </w:t>
      </w:r>
      <w:r>
        <w:rPr>
          <w:color w:val="868686"/>
          <w:sz w:val="24"/>
        </w:rPr>
        <w:t>of</w:t>
      </w:r>
      <w:r>
        <w:rPr>
          <w:color w:val="868686"/>
          <w:spacing w:val="-1"/>
          <w:sz w:val="24"/>
        </w:rPr>
        <w:t xml:space="preserve"> </w:t>
      </w:r>
      <w:r>
        <w:rPr>
          <w:color w:val="868686"/>
          <w:sz w:val="24"/>
        </w:rPr>
        <w:t>unexplained</w:t>
      </w:r>
      <w:r>
        <w:rPr>
          <w:color w:val="868686"/>
          <w:spacing w:val="-3"/>
          <w:sz w:val="24"/>
        </w:rPr>
        <w:t xml:space="preserve"> </w:t>
      </w:r>
      <w:r>
        <w:rPr>
          <w:color w:val="868686"/>
          <w:sz w:val="24"/>
        </w:rPr>
        <w:t>gifts</w:t>
      </w:r>
      <w:r>
        <w:rPr>
          <w:color w:val="868686"/>
          <w:spacing w:val="-1"/>
          <w:sz w:val="24"/>
        </w:rPr>
        <w:t xml:space="preserve"> </w:t>
      </w:r>
      <w:r>
        <w:rPr>
          <w:color w:val="868686"/>
          <w:sz w:val="24"/>
        </w:rPr>
        <w:t>(sign</w:t>
      </w:r>
      <w:r>
        <w:rPr>
          <w:color w:val="868686"/>
          <w:spacing w:val="-1"/>
          <w:sz w:val="24"/>
        </w:rPr>
        <w:t xml:space="preserve"> </w:t>
      </w:r>
      <w:r>
        <w:rPr>
          <w:color w:val="868686"/>
          <w:sz w:val="24"/>
        </w:rPr>
        <w:t>of</w:t>
      </w:r>
      <w:r>
        <w:rPr>
          <w:color w:val="868686"/>
          <w:spacing w:val="-3"/>
          <w:sz w:val="24"/>
        </w:rPr>
        <w:t xml:space="preserve"> </w:t>
      </w:r>
      <w:r>
        <w:rPr>
          <w:color w:val="868686"/>
          <w:sz w:val="24"/>
        </w:rPr>
        <w:t>grooming</w:t>
      </w:r>
      <w:r>
        <w:rPr>
          <w:color w:val="868686"/>
          <w:spacing w:val="-3"/>
          <w:sz w:val="24"/>
        </w:rPr>
        <w:t xml:space="preserve"> </w:t>
      </w:r>
      <w:r>
        <w:rPr>
          <w:color w:val="868686"/>
          <w:sz w:val="24"/>
        </w:rPr>
        <w:t>into</w:t>
      </w:r>
      <w:r>
        <w:rPr>
          <w:color w:val="868686"/>
          <w:spacing w:val="-2"/>
          <w:sz w:val="24"/>
        </w:rPr>
        <w:t xml:space="preserve"> </w:t>
      </w:r>
      <w:r>
        <w:rPr>
          <w:color w:val="868686"/>
          <w:sz w:val="24"/>
        </w:rPr>
        <w:t>a</w:t>
      </w:r>
      <w:r>
        <w:rPr>
          <w:color w:val="868686"/>
          <w:spacing w:val="-1"/>
          <w:sz w:val="24"/>
        </w:rPr>
        <w:t xml:space="preserve"> </w:t>
      </w:r>
      <w:r>
        <w:rPr>
          <w:color w:val="868686"/>
          <w:sz w:val="24"/>
        </w:rPr>
        <w:t>gang)</w:t>
      </w:r>
    </w:p>
    <w:p w14:paraId="17DE665B" w14:textId="77777777" w:rsidR="00030C58" w:rsidRDefault="00A75B9B" w:rsidP="003719E8">
      <w:pPr>
        <w:tabs>
          <w:tab w:val="left" w:pos="1874"/>
        </w:tabs>
        <w:spacing w:line="276" w:lineRule="auto"/>
        <w:rPr>
          <w:color w:val="868686"/>
        </w:rPr>
      </w:pPr>
      <w:r>
        <w:rPr>
          <w:noProof/>
        </w:rPr>
        <w:drawing>
          <wp:anchor distT="0" distB="0" distL="0" distR="0" simplePos="0" relativeHeight="251658272" behindDoc="1" locked="0" layoutInCell="1" allowOverlap="1" wp14:anchorId="6834FC78" wp14:editId="291440EF">
            <wp:simplePos x="0" y="0"/>
            <wp:positionH relativeFrom="page">
              <wp:posOffset>5636895</wp:posOffset>
            </wp:positionH>
            <wp:positionV relativeFrom="paragraph">
              <wp:posOffset>-143762</wp:posOffset>
            </wp:positionV>
            <wp:extent cx="1009015" cy="4606019"/>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1009015" cy="4606019"/>
                    </a:xfrm>
                    <a:prstGeom prst="rect">
                      <a:avLst/>
                    </a:prstGeom>
                  </pic:spPr>
                </pic:pic>
              </a:graphicData>
            </a:graphic>
          </wp:anchor>
        </w:drawing>
      </w:r>
    </w:p>
    <w:p w14:paraId="0F5C3982" w14:textId="78C42578" w:rsidR="00641FAE" w:rsidRPr="00030C58" w:rsidRDefault="00A75B9B" w:rsidP="003719E8">
      <w:pPr>
        <w:tabs>
          <w:tab w:val="left" w:pos="1874"/>
        </w:tabs>
        <w:spacing w:line="276" w:lineRule="auto"/>
        <w:ind w:left="851" w:right="807"/>
        <w:jc w:val="both"/>
        <w:rPr>
          <w:sz w:val="24"/>
        </w:rPr>
      </w:pPr>
      <w:r w:rsidRPr="00030C58">
        <w:rPr>
          <w:color w:val="868686"/>
        </w:rPr>
        <w:t>Knife crime is a term used commonly in the media to refer, primarily, to</w:t>
      </w:r>
      <w:r w:rsidRPr="00030C58">
        <w:rPr>
          <w:color w:val="868686"/>
          <w:spacing w:val="1"/>
        </w:rPr>
        <w:t xml:space="preserve"> </w:t>
      </w:r>
      <w:r w:rsidRPr="00030C58">
        <w:rPr>
          <w:color w:val="868686"/>
        </w:rPr>
        <w:t>street-based knife assaults and knife-carrying. However, there are many</w:t>
      </w:r>
      <w:r w:rsidRPr="00030C58">
        <w:rPr>
          <w:color w:val="868686"/>
          <w:spacing w:val="1"/>
        </w:rPr>
        <w:t xml:space="preserve"> </w:t>
      </w:r>
      <w:r w:rsidRPr="00030C58">
        <w:rPr>
          <w:color w:val="868686"/>
        </w:rPr>
        <w:t>different</w:t>
      </w:r>
      <w:r w:rsidRPr="00030C58">
        <w:rPr>
          <w:color w:val="868686"/>
          <w:spacing w:val="-2"/>
        </w:rPr>
        <w:t xml:space="preserve"> </w:t>
      </w:r>
      <w:r w:rsidRPr="00030C58">
        <w:rPr>
          <w:color w:val="868686"/>
        </w:rPr>
        <w:t>criminal offences relating to</w:t>
      </w:r>
      <w:r w:rsidRPr="00030C58">
        <w:rPr>
          <w:color w:val="868686"/>
          <w:spacing w:val="-1"/>
        </w:rPr>
        <w:t xml:space="preserve"> </w:t>
      </w:r>
      <w:r w:rsidRPr="00030C58">
        <w:rPr>
          <w:color w:val="868686"/>
        </w:rPr>
        <w:t>knives.</w:t>
      </w:r>
      <w:r w:rsidRPr="00030C58">
        <w:rPr>
          <w:color w:val="868686"/>
          <w:spacing w:val="-2"/>
        </w:rPr>
        <w:t xml:space="preserve"> </w:t>
      </w:r>
      <w:r w:rsidRPr="00030C58">
        <w:rPr>
          <w:color w:val="868686"/>
        </w:rPr>
        <w:t>For</w:t>
      </w:r>
      <w:r w:rsidRPr="00030C58">
        <w:rPr>
          <w:color w:val="868686"/>
          <w:spacing w:val="-1"/>
        </w:rPr>
        <w:t xml:space="preserve"> </w:t>
      </w:r>
      <w:r w:rsidRPr="00030C58">
        <w:rPr>
          <w:color w:val="868686"/>
        </w:rPr>
        <w:t>example:</w:t>
      </w:r>
    </w:p>
    <w:p w14:paraId="6016F2FC" w14:textId="77777777" w:rsidR="00641FAE" w:rsidRDefault="00A75B9B" w:rsidP="002940D9">
      <w:pPr>
        <w:pStyle w:val="ListParagraph"/>
        <w:numPr>
          <w:ilvl w:val="1"/>
          <w:numId w:val="8"/>
        </w:numPr>
        <w:tabs>
          <w:tab w:val="left" w:pos="1874"/>
        </w:tabs>
        <w:spacing w:before="161" w:line="276" w:lineRule="auto"/>
        <w:ind w:right="821"/>
        <w:rPr>
          <w:sz w:val="24"/>
        </w:rPr>
      </w:pPr>
      <w:r>
        <w:rPr>
          <w:color w:val="868686"/>
          <w:sz w:val="24"/>
        </w:rPr>
        <w:t>it</w:t>
      </w:r>
      <w:r>
        <w:rPr>
          <w:color w:val="868686"/>
          <w:spacing w:val="-14"/>
          <w:sz w:val="24"/>
        </w:rPr>
        <w:t xml:space="preserve"> </w:t>
      </w:r>
      <w:r>
        <w:rPr>
          <w:color w:val="868686"/>
          <w:sz w:val="24"/>
        </w:rPr>
        <w:t>is</w:t>
      </w:r>
      <w:r>
        <w:rPr>
          <w:color w:val="868686"/>
          <w:spacing w:val="-15"/>
          <w:sz w:val="24"/>
        </w:rPr>
        <w:t xml:space="preserve"> </w:t>
      </w:r>
      <w:r>
        <w:rPr>
          <w:color w:val="868686"/>
          <w:sz w:val="24"/>
        </w:rPr>
        <w:t>an</w:t>
      </w:r>
      <w:r>
        <w:rPr>
          <w:color w:val="868686"/>
          <w:spacing w:val="-13"/>
          <w:sz w:val="24"/>
        </w:rPr>
        <w:t xml:space="preserve"> </w:t>
      </w:r>
      <w:r>
        <w:rPr>
          <w:color w:val="868686"/>
          <w:sz w:val="24"/>
        </w:rPr>
        <w:t>offence</w:t>
      </w:r>
      <w:r>
        <w:rPr>
          <w:color w:val="868686"/>
          <w:spacing w:val="-13"/>
          <w:sz w:val="24"/>
        </w:rPr>
        <w:t xml:space="preserve"> </w:t>
      </w:r>
      <w:r>
        <w:rPr>
          <w:color w:val="868686"/>
          <w:sz w:val="24"/>
        </w:rPr>
        <w:t>to</w:t>
      </w:r>
      <w:r>
        <w:rPr>
          <w:color w:val="868686"/>
          <w:spacing w:val="-13"/>
          <w:sz w:val="24"/>
        </w:rPr>
        <w:t xml:space="preserve"> </w:t>
      </w:r>
      <w:r>
        <w:rPr>
          <w:color w:val="868686"/>
          <w:sz w:val="24"/>
        </w:rPr>
        <w:t>threaten</w:t>
      </w:r>
      <w:r>
        <w:rPr>
          <w:color w:val="868686"/>
          <w:spacing w:val="-16"/>
          <w:sz w:val="24"/>
        </w:rPr>
        <w:t xml:space="preserve"> </w:t>
      </w:r>
      <w:r>
        <w:rPr>
          <w:color w:val="868686"/>
          <w:sz w:val="24"/>
        </w:rPr>
        <w:t>or</w:t>
      </w:r>
      <w:r>
        <w:rPr>
          <w:color w:val="868686"/>
          <w:spacing w:val="-13"/>
          <w:sz w:val="24"/>
        </w:rPr>
        <w:t xml:space="preserve"> </w:t>
      </w:r>
      <w:r>
        <w:rPr>
          <w:color w:val="868686"/>
          <w:sz w:val="24"/>
        </w:rPr>
        <w:t>cause</w:t>
      </w:r>
      <w:r>
        <w:rPr>
          <w:color w:val="868686"/>
          <w:spacing w:val="-13"/>
          <w:sz w:val="24"/>
        </w:rPr>
        <w:t xml:space="preserve"> </w:t>
      </w:r>
      <w:r>
        <w:rPr>
          <w:color w:val="868686"/>
          <w:sz w:val="24"/>
        </w:rPr>
        <w:t>harm</w:t>
      </w:r>
      <w:r>
        <w:rPr>
          <w:color w:val="868686"/>
          <w:spacing w:val="-14"/>
          <w:sz w:val="24"/>
        </w:rPr>
        <w:t xml:space="preserve"> </w:t>
      </w:r>
      <w:r>
        <w:rPr>
          <w:color w:val="868686"/>
          <w:sz w:val="24"/>
        </w:rPr>
        <w:t>to</w:t>
      </w:r>
      <w:r>
        <w:rPr>
          <w:color w:val="868686"/>
          <w:spacing w:val="-13"/>
          <w:sz w:val="24"/>
        </w:rPr>
        <w:t xml:space="preserve"> </w:t>
      </w:r>
      <w:r>
        <w:rPr>
          <w:color w:val="868686"/>
          <w:sz w:val="24"/>
        </w:rPr>
        <w:t>a</w:t>
      </w:r>
      <w:r>
        <w:rPr>
          <w:color w:val="868686"/>
          <w:spacing w:val="-12"/>
          <w:sz w:val="24"/>
        </w:rPr>
        <w:t xml:space="preserve"> </w:t>
      </w:r>
      <w:r>
        <w:rPr>
          <w:color w:val="868686"/>
          <w:sz w:val="24"/>
        </w:rPr>
        <w:t>person</w:t>
      </w:r>
      <w:r>
        <w:rPr>
          <w:color w:val="868686"/>
          <w:spacing w:val="-16"/>
          <w:sz w:val="24"/>
        </w:rPr>
        <w:t xml:space="preserve"> </w:t>
      </w:r>
      <w:r>
        <w:rPr>
          <w:color w:val="868686"/>
          <w:sz w:val="24"/>
        </w:rPr>
        <w:t>with</w:t>
      </w:r>
      <w:r>
        <w:rPr>
          <w:color w:val="868686"/>
          <w:spacing w:val="-12"/>
          <w:sz w:val="24"/>
        </w:rPr>
        <w:t xml:space="preserve"> </w:t>
      </w:r>
      <w:r>
        <w:rPr>
          <w:color w:val="868686"/>
          <w:sz w:val="24"/>
        </w:rPr>
        <w:t>a</w:t>
      </w:r>
      <w:r>
        <w:rPr>
          <w:color w:val="868686"/>
          <w:spacing w:val="-12"/>
          <w:sz w:val="24"/>
        </w:rPr>
        <w:t xml:space="preserve"> </w:t>
      </w:r>
      <w:r>
        <w:rPr>
          <w:color w:val="868686"/>
          <w:sz w:val="24"/>
        </w:rPr>
        <w:t>bladed</w:t>
      </w:r>
      <w:r>
        <w:rPr>
          <w:color w:val="868686"/>
          <w:spacing w:val="-81"/>
          <w:sz w:val="24"/>
        </w:rPr>
        <w:t xml:space="preserve"> </w:t>
      </w:r>
      <w:r>
        <w:rPr>
          <w:color w:val="868686"/>
          <w:sz w:val="24"/>
        </w:rPr>
        <w:t>weapon</w:t>
      </w:r>
    </w:p>
    <w:p w14:paraId="6B74A7AD"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some</w:t>
      </w:r>
      <w:r>
        <w:rPr>
          <w:color w:val="868686"/>
          <w:spacing w:val="-17"/>
          <w:sz w:val="24"/>
        </w:rPr>
        <w:t xml:space="preserve"> </w:t>
      </w:r>
      <w:r>
        <w:rPr>
          <w:color w:val="868686"/>
          <w:sz w:val="24"/>
        </w:rPr>
        <w:t>bladed</w:t>
      </w:r>
      <w:r>
        <w:rPr>
          <w:color w:val="868686"/>
          <w:spacing w:val="-17"/>
          <w:sz w:val="24"/>
        </w:rPr>
        <w:t xml:space="preserve"> </w:t>
      </w:r>
      <w:r>
        <w:rPr>
          <w:color w:val="868686"/>
          <w:sz w:val="24"/>
        </w:rPr>
        <w:t>weapons</w:t>
      </w:r>
      <w:r>
        <w:rPr>
          <w:color w:val="868686"/>
          <w:spacing w:val="-18"/>
          <w:sz w:val="24"/>
        </w:rPr>
        <w:t xml:space="preserve"> </w:t>
      </w:r>
      <w:r>
        <w:rPr>
          <w:color w:val="868686"/>
          <w:sz w:val="24"/>
        </w:rPr>
        <w:t>are</w:t>
      </w:r>
      <w:r>
        <w:rPr>
          <w:color w:val="868686"/>
          <w:spacing w:val="-15"/>
          <w:sz w:val="24"/>
        </w:rPr>
        <w:t xml:space="preserve"> </w:t>
      </w:r>
      <w:r>
        <w:rPr>
          <w:color w:val="868686"/>
          <w:sz w:val="24"/>
        </w:rPr>
        <w:t>prohibited</w:t>
      </w:r>
      <w:r>
        <w:rPr>
          <w:color w:val="868686"/>
          <w:spacing w:val="-18"/>
          <w:sz w:val="24"/>
        </w:rPr>
        <w:t xml:space="preserve"> </w:t>
      </w:r>
      <w:r>
        <w:rPr>
          <w:color w:val="868686"/>
          <w:sz w:val="24"/>
        </w:rPr>
        <w:t>from</w:t>
      </w:r>
      <w:r>
        <w:rPr>
          <w:color w:val="868686"/>
          <w:spacing w:val="-17"/>
          <w:sz w:val="24"/>
        </w:rPr>
        <w:t xml:space="preserve"> </w:t>
      </w:r>
      <w:r>
        <w:rPr>
          <w:color w:val="868686"/>
          <w:sz w:val="24"/>
        </w:rPr>
        <w:t>being</w:t>
      </w:r>
      <w:r>
        <w:rPr>
          <w:color w:val="868686"/>
          <w:spacing w:val="-16"/>
          <w:sz w:val="24"/>
        </w:rPr>
        <w:t xml:space="preserve"> </w:t>
      </w:r>
      <w:r>
        <w:rPr>
          <w:color w:val="868686"/>
          <w:sz w:val="24"/>
        </w:rPr>
        <w:t>sold</w:t>
      </w:r>
      <w:r>
        <w:rPr>
          <w:color w:val="868686"/>
          <w:spacing w:val="-15"/>
          <w:sz w:val="24"/>
        </w:rPr>
        <w:t xml:space="preserve"> </w:t>
      </w:r>
      <w:r>
        <w:rPr>
          <w:color w:val="868686"/>
          <w:sz w:val="24"/>
        </w:rPr>
        <w:t>or</w:t>
      </w:r>
      <w:r>
        <w:rPr>
          <w:color w:val="868686"/>
          <w:spacing w:val="-16"/>
          <w:sz w:val="24"/>
        </w:rPr>
        <w:t xml:space="preserve"> </w:t>
      </w:r>
      <w:r>
        <w:rPr>
          <w:color w:val="868686"/>
          <w:sz w:val="24"/>
        </w:rPr>
        <w:t>purchased,</w:t>
      </w:r>
      <w:r>
        <w:rPr>
          <w:color w:val="868686"/>
          <w:spacing w:val="-81"/>
          <w:sz w:val="24"/>
        </w:rPr>
        <w:t xml:space="preserve"> </w:t>
      </w:r>
      <w:r>
        <w:rPr>
          <w:color w:val="868686"/>
          <w:sz w:val="24"/>
        </w:rPr>
        <w:t>including</w:t>
      </w:r>
      <w:r>
        <w:rPr>
          <w:color w:val="868686"/>
          <w:spacing w:val="-2"/>
          <w:sz w:val="24"/>
        </w:rPr>
        <w:t xml:space="preserve"> </w:t>
      </w:r>
      <w:r>
        <w:rPr>
          <w:color w:val="868686"/>
          <w:sz w:val="24"/>
        </w:rPr>
        <w:t>to anyone</w:t>
      </w:r>
      <w:r>
        <w:rPr>
          <w:color w:val="868686"/>
          <w:spacing w:val="2"/>
          <w:sz w:val="24"/>
        </w:rPr>
        <w:t xml:space="preserve"> </w:t>
      </w:r>
      <w:r>
        <w:rPr>
          <w:color w:val="868686"/>
          <w:sz w:val="24"/>
        </w:rPr>
        <w:t>under</w:t>
      </w:r>
      <w:r>
        <w:rPr>
          <w:color w:val="868686"/>
          <w:spacing w:val="-1"/>
          <w:sz w:val="24"/>
        </w:rPr>
        <w:t xml:space="preserve"> </w:t>
      </w:r>
      <w:r>
        <w:rPr>
          <w:color w:val="868686"/>
          <w:sz w:val="24"/>
        </w:rPr>
        <w:t>the age of</w:t>
      </w:r>
      <w:r>
        <w:rPr>
          <w:color w:val="868686"/>
          <w:spacing w:val="-1"/>
          <w:sz w:val="24"/>
        </w:rPr>
        <w:t xml:space="preserve"> </w:t>
      </w:r>
      <w:r>
        <w:rPr>
          <w:color w:val="868686"/>
          <w:sz w:val="24"/>
        </w:rPr>
        <w:t>18</w:t>
      </w:r>
    </w:p>
    <w:p w14:paraId="75519AE5" w14:textId="77777777" w:rsidR="00641FAE" w:rsidRDefault="00A75B9B" w:rsidP="002940D9">
      <w:pPr>
        <w:pStyle w:val="ListParagraph"/>
        <w:numPr>
          <w:ilvl w:val="1"/>
          <w:numId w:val="8"/>
        </w:numPr>
        <w:tabs>
          <w:tab w:val="left" w:pos="1874"/>
        </w:tabs>
        <w:spacing w:before="4" w:line="276" w:lineRule="auto"/>
        <w:ind w:right="822"/>
        <w:rPr>
          <w:sz w:val="24"/>
        </w:rPr>
      </w:pPr>
      <w:r>
        <w:rPr>
          <w:color w:val="868686"/>
          <w:sz w:val="24"/>
        </w:rPr>
        <w:t>offences such as robbery or assault can be aggravated if a knife is</w:t>
      </w:r>
      <w:r>
        <w:rPr>
          <w:color w:val="868686"/>
          <w:spacing w:val="-82"/>
          <w:sz w:val="24"/>
        </w:rPr>
        <w:t xml:space="preserve"> </w:t>
      </w:r>
      <w:r>
        <w:rPr>
          <w:color w:val="868686"/>
          <w:sz w:val="24"/>
        </w:rPr>
        <w:t>involved</w:t>
      </w:r>
    </w:p>
    <w:p w14:paraId="56B0378E" w14:textId="77777777" w:rsidR="00641FAE" w:rsidRDefault="00A75B9B" w:rsidP="002940D9">
      <w:pPr>
        <w:pStyle w:val="ListParagraph"/>
        <w:numPr>
          <w:ilvl w:val="1"/>
          <w:numId w:val="8"/>
        </w:numPr>
        <w:tabs>
          <w:tab w:val="left" w:pos="1874"/>
        </w:tabs>
        <w:spacing w:before="1" w:line="276" w:lineRule="auto"/>
        <w:ind w:right="825"/>
        <w:rPr>
          <w:sz w:val="24"/>
        </w:rPr>
      </w:pPr>
      <w:r>
        <w:rPr>
          <w:color w:val="868686"/>
          <w:sz w:val="24"/>
        </w:rPr>
        <w:t>it</w:t>
      </w:r>
      <w:r>
        <w:rPr>
          <w:color w:val="868686"/>
          <w:spacing w:val="2"/>
          <w:sz w:val="24"/>
        </w:rPr>
        <w:t xml:space="preserve"> </w:t>
      </w:r>
      <w:r>
        <w:rPr>
          <w:color w:val="868686"/>
          <w:sz w:val="24"/>
        </w:rPr>
        <w:t>is</w:t>
      </w:r>
      <w:r>
        <w:rPr>
          <w:color w:val="868686"/>
          <w:spacing w:val="1"/>
          <w:sz w:val="24"/>
        </w:rPr>
        <w:t xml:space="preserve"> </w:t>
      </w:r>
      <w:r>
        <w:rPr>
          <w:color w:val="868686"/>
          <w:sz w:val="24"/>
        </w:rPr>
        <w:t>also</w:t>
      </w:r>
      <w:r>
        <w:rPr>
          <w:color w:val="868686"/>
          <w:spacing w:val="3"/>
          <w:sz w:val="24"/>
        </w:rPr>
        <w:t xml:space="preserve"> </w:t>
      </w:r>
      <w:r>
        <w:rPr>
          <w:color w:val="868686"/>
          <w:sz w:val="24"/>
        </w:rPr>
        <w:t>an</w:t>
      </w:r>
      <w:r>
        <w:rPr>
          <w:color w:val="868686"/>
          <w:spacing w:val="2"/>
          <w:sz w:val="24"/>
        </w:rPr>
        <w:t xml:space="preserve"> </w:t>
      </w:r>
      <w:r>
        <w:rPr>
          <w:color w:val="868686"/>
          <w:sz w:val="24"/>
        </w:rPr>
        <w:t>offence</w:t>
      </w:r>
      <w:r>
        <w:rPr>
          <w:color w:val="868686"/>
          <w:spacing w:val="6"/>
          <w:sz w:val="24"/>
        </w:rPr>
        <w:t xml:space="preserve"> </w:t>
      </w:r>
      <w:r>
        <w:rPr>
          <w:color w:val="868686"/>
          <w:sz w:val="24"/>
        </w:rPr>
        <w:t>to</w:t>
      </w:r>
      <w:r>
        <w:rPr>
          <w:color w:val="868686"/>
          <w:spacing w:val="3"/>
          <w:sz w:val="24"/>
        </w:rPr>
        <w:t xml:space="preserve"> </w:t>
      </w:r>
      <w:r>
        <w:rPr>
          <w:color w:val="868686"/>
          <w:sz w:val="24"/>
        </w:rPr>
        <w:t>carry</w:t>
      </w:r>
      <w:r>
        <w:rPr>
          <w:color w:val="868686"/>
          <w:spacing w:val="2"/>
          <w:sz w:val="24"/>
        </w:rPr>
        <w:t xml:space="preserve"> </w:t>
      </w:r>
      <w:r>
        <w:rPr>
          <w:color w:val="868686"/>
          <w:sz w:val="24"/>
        </w:rPr>
        <w:t>a</w:t>
      </w:r>
      <w:r>
        <w:rPr>
          <w:color w:val="868686"/>
          <w:spacing w:val="3"/>
          <w:sz w:val="24"/>
        </w:rPr>
        <w:t xml:space="preserve"> </w:t>
      </w:r>
      <w:r>
        <w:rPr>
          <w:color w:val="868686"/>
          <w:sz w:val="24"/>
        </w:rPr>
        <w:t>knife</w:t>
      </w:r>
      <w:r>
        <w:rPr>
          <w:color w:val="868686"/>
          <w:spacing w:val="2"/>
          <w:sz w:val="24"/>
        </w:rPr>
        <w:t xml:space="preserve"> </w:t>
      </w:r>
      <w:r>
        <w:rPr>
          <w:color w:val="868686"/>
          <w:sz w:val="24"/>
        </w:rPr>
        <w:t>in</w:t>
      </w:r>
      <w:r>
        <w:rPr>
          <w:color w:val="868686"/>
          <w:spacing w:val="3"/>
          <w:sz w:val="24"/>
        </w:rPr>
        <w:t xml:space="preserve"> </w:t>
      </w:r>
      <w:r>
        <w:rPr>
          <w:color w:val="868686"/>
          <w:sz w:val="24"/>
        </w:rPr>
        <w:t>a</w:t>
      </w:r>
      <w:r>
        <w:rPr>
          <w:color w:val="868686"/>
          <w:spacing w:val="5"/>
          <w:sz w:val="24"/>
        </w:rPr>
        <w:t xml:space="preserve"> </w:t>
      </w:r>
      <w:r>
        <w:rPr>
          <w:color w:val="868686"/>
          <w:sz w:val="24"/>
        </w:rPr>
        <w:t>public</w:t>
      </w:r>
      <w:r>
        <w:rPr>
          <w:color w:val="868686"/>
          <w:spacing w:val="5"/>
          <w:sz w:val="24"/>
        </w:rPr>
        <w:t xml:space="preserve"> </w:t>
      </w:r>
      <w:r>
        <w:rPr>
          <w:color w:val="868686"/>
          <w:sz w:val="24"/>
        </w:rPr>
        <w:t>place</w:t>
      </w:r>
      <w:r>
        <w:rPr>
          <w:color w:val="868686"/>
          <w:spacing w:val="3"/>
          <w:sz w:val="24"/>
        </w:rPr>
        <w:t xml:space="preserve"> </w:t>
      </w:r>
      <w:r>
        <w:rPr>
          <w:color w:val="868686"/>
          <w:sz w:val="24"/>
        </w:rPr>
        <w:t>without</w:t>
      </w:r>
      <w:r>
        <w:rPr>
          <w:color w:val="868686"/>
          <w:spacing w:val="2"/>
          <w:sz w:val="24"/>
        </w:rPr>
        <w:t xml:space="preserve"> </w:t>
      </w:r>
      <w:r>
        <w:rPr>
          <w:color w:val="868686"/>
          <w:sz w:val="24"/>
        </w:rPr>
        <w:t>good</w:t>
      </w:r>
      <w:r>
        <w:rPr>
          <w:color w:val="868686"/>
          <w:spacing w:val="-82"/>
          <w:sz w:val="24"/>
        </w:rPr>
        <w:t xml:space="preserve"> </w:t>
      </w:r>
      <w:r>
        <w:rPr>
          <w:color w:val="868686"/>
          <w:sz w:val="24"/>
        </w:rPr>
        <w:t>reason</w:t>
      </w:r>
    </w:p>
    <w:p w14:paraId="41501FDF" w14:textId="77777777" w:rsidR="00641FAE" w:rsidRDefault="00641FAE" w:rsidP="003719E8">
      <w:pPr>
        <w:pStyle w:val="BodyText"/>
        <w:spacing w:before="11" w:line="276" w:lineRule="auto"/>
        <w:ind w:left="0"/>
        <w:rPr>
          <w:sz w:val="38"/>
        </w:rPr>
      </w:pPr>
    </w:p>
    <w:p w14:paraId="39E38D52" w14:textId="77777777" w:rsidR="00641FAE" w:rsidRDefault="00A75B9B" w:rsidP="003719E8">
      <w:pPr>
        <w:pStyle w:val="BodyText"/>
        <w:spacing w:line="276" w:lineRule="auto"/>
        <w:ind w:left="880" w:right="818"/>
        <w:jc w:val="both"/>
      </w:pPr>
      <w:r>
        <w:rPr>
          <w:color w:val="868686"/>
        </w:rPr>
        <w:t>In April 2018 the government published its Serious Violence Strategy in</w:t>
      </w:r>
      <w:r>
        <w:rPr>
          <w:color w:val="868686"/>
          <w:spacing w:val="1"/>
        </w:rPr>
        <w:t xml:space="preserve"> </w:t>
      </w:r>
      <w:r>
        <w:rPr>
          <w:color w:val="868686"/>
        </w:rPr>
        <w:t>response to increases in knife crime, gun crime and</w:t>
      </w:r>
      <w:r>
        <w:rPr>
          <w:color w:val="868686"/>
          <w:spacing w:val="1"/>
        </w:rPr>
        <w:t xml:space="preserve"> </w:t>
      </w:r>
      <w:r>
        <w:rPr>
          <w:color w:val="868686"/>
        </w:rPr>
        <w:t>homicide across</w:t>
      </w:r>
      <w:r>
        <w:rPr>
          <w:color w:val="868686"/>
          <w:spacing w:val="1"/>
        </w:rPr>
        <w:t xml:space="preserve"> </w:t>
      </w:r>
      <w:r>
        <w:rPr>
          <w:color w:val="868686"/>
        </w:rPr>
        <w:t>England.</w:t>
      </w:r>
      <w:r>
        <w:rPr>
          <w:color w:val="868686"/>
          <w:spacing w:val="-1"/>
        </w:rPr>
        <w:t xml:space="preserve"> </w:t>
      </w:r>
      <w:r>
        <w:rPr>
          <w:color w:val="868686"/>
        </w:rPr>
        <w:t>Action</w:t>
      </w:r>
      <w:r>
        <w:rPr>
          <w:color w:val="868686"/>
          <w:spacing w:val="-4"/>
        </w:rPr>
        <w:t xml:space="preserve"> </w:t>
      </w:r>
      <w:r>
        <w:rPr>
          <w:color w:val="868686"/>
        </w:rPr>
        <w:t>in</w:t>
      </w:r>
      <w:r>
        <w:rPr>
          <w:color w:val="868686"/>
          <w:spacing w:val="-2"/>
        </w:rPr>
        <w:t xml:space="preserve"> </w:t>
      </w:r>
      <w:r>
        <w:rPr>
          <w:color w:val="868686"/>
        </w:rPr>
        <w:t>the strategy</w:t>
      </w:r>
      <w:r>
        <w:rPr>
          <w:color w:val="868686"/>
          <w:spacing w:val="-2"/>
        </w:rPr>
        <w:t xml:space="preserve"> </w:t>
      </w:r>
      <w:r>
        <w:rPr>
          <w:color w:val="868686"/>
        </w:rPr>
        <w:t>is</w:t>
      </w:r>
      <w:r>
        <w:rPr>
          <w:color w:val="868686"/>
          <w:spacing w:val="-1"/>
        </w:rPr>
        <w:t xml:space="preserve"> </w:t>
      </w:r>
      <w:r>
        <w:rPr>
          <w:color w:val="868686"/>
        </w:rPr>
        <w:t>focused</w:t>
      </w:r>
      <w:r>
        <w:rPr>
          <w:color w:val="868686"/>
          <w:spacing w:val="-2"/>
        </w:rPr>
        <w:t xml:space="preserve"> </w:t>
      </w:r>
      <w:r>
        <w:rPr>
          <w:color w:val="868686"/>
        </w:rPr>
        <w:t>on</w:t>
      </w:r>
      <w:r>
        <w:rPr>
          <w:color w:val="868686"/>
          <w:spacing w:val="-1"/>
        </w:rPr>
        <w:t xml:space="preserve"> </w:t>
      </w:r>
      <w:r>
        <w:rPr>
          <w:color w:val="868686"/>
        </w:rPr>
        <w:t>4</w:t>
      </w:r>
      <w:r>
        <w:rPr>
          <w:color w:val="868686"/>
          <w:spacing w:val="-1"/>
        </w:rPr>
        <w:t xml:space="preserve"> </w:t>
      </w:r>
      <w:r>
        <w:rPr>
          <w:color w:val="868686"/>
        </w:rPr>
        <w:t>main themes:</w:t>
      </w:r>
    </w:p>
    <w:p w14:paraId="69B15E6D"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tackling</w:t>
      </w:r>
      <w:r>
        <w:rPr>
          <w:color w:val="868686"/>
          <w:spacing w:val="-1"/>
          <w:sz w:val="24"/>
        </w:rPr>
        <w:t xml:space="preserve"> </w:t>
      </w:r>
      <w:r>
        <w:rPr>
          <w:color w:val="868686"/>
          <w:sz w:val="24"/>
        </w:rPr>
        <w:t>county</w:t>
      </w:r>
      <w:r>
        <w:rPr>
          <w:color w:val="868686"/>
          <w:spacing w:val="-1"/>
          <w:sz w:val="24"/>
        </w:rPr>
        <w:t xml:space="preserve"> </w:t>
      </w:r>
      <w:r>
        <w:rPr>
          <w:color w:val="868686"/>
          <w:sz w:val="24"/>
        </w:rPr>
        <w:t>lines</w:t>
      </w:r>
      <w:r>
        <w:rPr>
          <w:color w:val="868686"/>
          <w:spacing w:val="-3"/>
          <w:sz w:val="24"/>
        </w:rPr>
        <w:t xml:space="preserve"> </w:t>
      </w:r>
      <w:r>
        <w:rPr>
          <w:color w:val="868686"/>
          <w:sz w:val="24"/>
        </w:rPr>
        <w:t>and</w:t>
      </w:r>
      <w:r>
        <w:rPr>
          <w:color w:val="868686"/>
          <w:spacing w:val="-2"/>
          <w:sz w:val="24"/>
        </w:rPr>
        <w:t xml:space="preserve"> </w:t>
      </w:r>
      <w:r>
        <w:rPr>
          <w:color w:val="868686"/>
          <w:sz w:val="24"/>
        </w:rPr>
        <w:t>misuse</w:t>
      </w:r>
      <w:r>
        <w:rPr>
          <w:color w:val="868686"/>
          <w:spacing w:val="-2"/>
          <w:sz w:val="24"/>
        </w:rPr>
        <w:t xml:space="preserve"> </w:t>
      </w:r>
      <w:r>
        <w:rPr>
          <w:color w:val="868686"/>
          <w:sz w:val="24"/>
        </w:rPr>
        <w:t>of</w:t>
      </w:r>
      <w:r>
        <w:rPr>
          <w:color w:val="868686"/>
          <w:spacing w:val="-3"/>
          <w:sz w:val="24"/>
        </w:rPr>
        <w:t xml:space="preserve"> </w:t>
      </w:r>
      <w:r>
        <w:rPr>
          <w:color w:val="868686"/>
          <w:sz w:val="24"/>
        </w:rPr>
        <w:t>drugs</w:t>
      </w:r>
    </w:p>
    <w:p w14:paraId="54805B0E" w14:textId="77777777" w:rsidR="00641FAE" w:rsidRDefault="00A75B9B" w:rsidP="002940D9">
      <w:pPr>
        <w:pStyle w:val="ListParagraph"/>
        <w:numPr>
          <w:ilvl w:val="1"/>
          <w:numId w:val="8"/>
        </w:numPr>
        <w:tabs>
          <w:tab w:val="left" w:pos="1874"/>
        </w:tabs>
        <w:spacing w:line="276" w:lineRule="auto"/>
        <w:rPr>
          <w:sz w:val="24"/>
        </w:rPr>
      </w:pPr>
      <w:r>
        <w:rPr>
          <w:color w:val="868686"/>
          <w:sz w:val="24"/>
        </w:rPr>
        <w:t>early</w:t>
      </w:r>
      <w:r>
        <w:rPr>
          <w:color w:val="868686"/>
          <w:spacing w:val="-5"/>
          <w:sz w:val="24"/>
        </w:rPr>
        <w:t xml:space="preserve"> </w:t>
      </w:r>
      <w:r>
        <w:rPr>
          <w:color w:val="868686"/>
          <w:sz w:val="24"/>
        </w:rPr>
        <w:t>intervention</w:t>
      </w:r>
      <w:r>
        <w:rPr>
          <w:color w:val="868686"/>
          <w:spacing w:val="-2"/>
          <w:sz w:val="24"/>
        </w:rPr>
        <w:t xml:space="preserve"> </w:t>
      </w:r>
      <w:r>
        <w:rPr>
          <w:color w:val="868686"/>
          <w:sz w:val="24"/>
        </w:rPr>
        <w:t>and</w:t>
      </w:r>
      <w:r>
        <w:rPr>
          <w:color w:val="868686"/>
          <w:spacing w:val="-4"/>
          <w:sz w:val="24"/>
        </w:rPr>
        <w:t xml:space="preserve"> </w:t>
      </w:r>
      <w:r>
        <w:rPr>
          <w:color w:val="868686"/>
          <w:sz w:val="24"/>
        </w:rPr>
        <w:t>prevention</w:t>
      </w:r>
    </w:p>
    <w:p w14:paraId="5B3211A9" w14:textId="77777777" w:rsidR="00641FAE" w:rsidRDefault="00A75B9B" w:rsidP="002940D9">
      <w:pPr>
        <w:pStyle w:val="ListParagraph"/>
        <w:numPr>
          <w:ilvl w:val="1"/>
          <w:numId w:val="8"/>
        </w:numPr>
        <w:tabs>
          <w:tab w:val="left" w:pos="1874"/>
        </w:tabs>
        <w:spacing w:line="276" w:lineRule="auto"/>
        <w:rPr>
          <w:sz w:val="24"/>
        </w:rPr>
      </w:pPr>
      <w:r>
        <w:rPr>
          <w:color w:val="868686"/>
          <w:sz w:val="24"/>
        </w:rPr>
        <w:t>supporting</w:t>
      </w:r>
      <w:r>
        <w:rPr>
          <w:color w:val="868686"/>
          <w:spacing w:val="-4"/>
          <w:sz w:val="24"/>
        </w:rPr>
        <w:t xml:space="preserve"> </w:t>
      </w:r>
      <w:r>
        <w:rPr>
          <w:color w:val="868686"/>
          <w:sz w:val="24"/>
        </w:rPr>
        <w:t>communities</w:t>
      </w:r>
      <w:r>
        <w:rPr>
          <w:color w:val="868686"/>
          <w:spacing w:val="-5"/>
          <w:sz w:val="24"/>
        </w:rPr>
        <w:t xml:space="preserve"> </w:t>
      </w:r>
      <w:r>
        <w:rPr>
          <w:color w:val="868686"/>
          <w:sz w:val="24"/>
        </w:rPr>
        <w:t>and</w:t>
      </w:r>
      <w:r>
        <w:rPr>
          <w:color w:val="868686"/>
          <w:spacing w:val="-3"/>
          <w:sz w:val="24"/>
        </w:rPr>
        <w:t xml:space="preserve"> </w:t>
      </w:r>
      <w:r>
        <w:rPr>
          <w:color w:val="868686"/>
          <w:sz w:val="24"/>
        </w:rPr>
        <w:t>local</w:t>
      </w:r>
      <w:r>
        <w:rPr>
          <w:color w:val="868686"/>
          <w:spacing w:val="-6"/>
          <w:sz w:val="24"/>
        </w:rPr>
        <w:t xml:space="preserve"> </w:t>
      </w:r>
      <w:r>
        <w:rPr>
          <w:color w:val="868686"/>
          <w:sz w:val="24"/>
        </w:rPr>
        <w:t>partnerships</w:t>
      </w:r>
    </w:p>
    <w:p w14:paraId="2ADC579D" w14:textId="77777777" w:rsidR="00641FAE" w:rsidRDefault="00A75B9B" w:rsidP="002940D9">
      <w:pPr>
        <w:pStyle w:val="ListParagraph"/>
        <w:numPr>
          <w:ilvl w:val="1"/>
          <w:numId w:val="8"/>
        </w:numPr>
        <w:tabs>
          <w:tab w:val="left" w:pos="1874"/>
        </w:tabs>
        <w:spacing w:line="276" w:lineRule="auto"/>
        <w:rPr>
          <w:sz w:val="24"/>
        </w:rPr>
      </w:pPr>
      <w:r>
        <w:rPr>
          <w:color w:val="868686"/>
          <w:sz w:val="24"/>
        </w:rPr>
        <w:t>law</w:t>
      </w:r>
      <w:r>
        <w:rPr>
          <w:color w:val="868686"/>
          <w:spacing w:val="-3"/>
          <w:sz w:val="24"/>
        </w:rPr>
        <w:t xml:space="preserve"> </w:t>
      </w:r>
      <w:r>
        <w:rPr>
          <w:color w:val="868686"/>
          <w:sz w:val="24"/>
        </w:rPr>
        <w:t>enforcement</w:t>
      </w:r>
      <w:r>
        <w:rPr>
          <w:color w:val="868686"/>
          <w:spacing w:val="-2"/>
          <w:sz w:val="24"/>
        </w:rPr>
        <w:t xml:space="preserve"> </w:t>
      </w:r>
      <w:r>
        <w:rPr>
          <w:color w:val="868686"/>
          <w:sz w:val="24"/>
        </w:rPr>
        <w:t>and</w:t>
      </w:r>
      <w:r>
        <w:rPr>
          <w:color w:val="868686"/>
          <w:spacing w:val="-3"/>
          <w:sz w:val="24"/>
        </w:rPr>
        <w:t xml:space="preserve"> </w:t>
      </w:r>
      <w:r>
        <w:rPr>
          <w:color w:val="868686"/>
          <w:sz w:val="24"/>
        </w:rPr>
        <w:t>the</w:t>
      </w:r>
      <w:r>
        <w:rPr>
          <w:color w:val="868686"/>
          <w:spacing w:val="-1"/>
          <w:sz w:val="24"/>
        </w:rPr>
        <w:t xml:space="preserve"> </w:t>
      </w:r>
      <w:r>
        <w:rPr>
          <w:color w:val="868686"/>
          <w:sz w:val="24"/>
        </w:rPr>
        <w:t>criminal</w:t>
      </w:r>
      <w:r>
        <w:rPr>
          <w:color w:val="868686"/>
          <w:spacing w:val="-5"/>
          <w:sz w:val="24"/>
        </w:rPr>
        <w:t xml:space="preserve"> </w:t>
      </w:r>
      <w:r>
        <w:rPr>
          <w:color w:val="868686"/>
          <w:sz w:val="24"/>
        </w:rPr>
        <w:t>justice</w:t>
      </w:r>
      <w:r>
        <w:rPr>
          <w:color w:val="868686"/>
          <w:spacing w:val="-1"/>
          <w:sz w:val="24"/>
        </w:rPr>
        <w:t xml:space="preserve"> </w:t>
      </w:r>
      <w:r>
        <w:rPr>
          <w:color w:val="868686"/>
          <w:sz w:val="24"/>
        </w:rPr>
        <w:t>response</w:t>
      </w:r>
    </w:p>
    <w:p w14:paraId="6219E5FE" w14:textId="77777777" w:rsidR="00641FAE" w:rsidRDefault="00641FAE" w:rsidP="003719E8">
      <w:pPr>
        <w:pStyle w:val="BodyText"/>
        <w:spacing w:before="10" w:line="276" w:lineRule="auto"/>
        <w:ind w:left="0"/>
        <w:rPr>
          <w:sz w:val="23"/>
        </w:rPr>
      </w:pPr>
    </w:p>
    <w:p w14:paraId="169937D0" w14:textId="77777777" w:rsidR="00641FAE" w:rsidRDefault="00A75B9B" w:rsidP="003719E8">
      <w:pPr>
        <w:pStyle w:val="BodyText"/>
        <w:spacing w:line="276" w:lineRule="auto"/>
        <w:ind w:left="880" w:right="819"/>
        <w:jc w:val="both"/>
      </w:pPr>
      <w:r>
        <w:rPr>
          <w:color w:val="868686"/>
        </w:rPr>
        <w:t>The strategy has a call to action to partners, including education, from</w:t>
      </w:r>
      <w:r>
        <w:rPr>
          <w:color w:val="868686"/>
          <w:spacing w:val="1"/>
        </w:rPr>
        <w:t xml:space="preserve"> </w:t>
      </w:r>
      <w:r>
        <w:rPr>
          <w:color w:val="868686"/>
        </w:rPr>
        <w:t>across different sectors to come together in a multi-agency public health</w:t>
      </w:r>
      <w:r>
        <w:rPr>
          <w:color w:val="868686"/>
          <w:spacing w:val="1"/>
        </w:rPr>
        <w:t xml:space="preserve"> </w:t>
      </w:r>
      <w:r>
        <w:rPr>
          <w:color w:val="868686"/>
        </w:rPr>
        <w:t>approach</w:t>
      </w:r>
      <w:r>
        <w:rPr>
          <w:color w:val="868686"/>
          <w:spacing w:val="-3"/>
        </w:rPr>
        <w:t xml:space="preserve"> </w:t>
      </w:r>
      <w:r>
        <w:rPr>
          <w:color w:val="868686"/>
        </w:rPr>
        <w:t>to</w:t>
      </w:r>
      <w:r>
        <w:rPr>
          <w:color w:val="868686"/>
          <w:spacing w:val="-1"/>
        </w:rPr>
        <w:t xml:space="preserve"> </w:t>
      </w:r>
      <w:r>
        <w:rPr>
          <w:color w:val="868686"/>
        </w:rPr>
        <w:t>tackling</w:t>
      </w:r>
      <w:r>
        <w:rPr>
          <w:color w:val="868686"/>
          <w:spacing w:val="-2"/>
        </w:rPr>
        <w:t xml:space="preserve"> </w:t>
      </w:r>
      <w:r>
        <w:rPr>
          <w:color w:val="868686"/>
        </w:rPr>
        <w:t>and</w:t>
      </w:r>
      <w:r>
        <w:rPr>
          <w:color w:val="868686"/>
          <w:spacing w:val="-1"/>
        </w:rPr>
        <w:t xml:space="preserve"> </w:t>
      </w:r>
      <w:r>
        <w:rPr>
          <w:color w:val="868686"/>
        </w:rPr>
        <w:t>preventing serious</w:t>
      </w:r>
      <w:r>
        <w:rPr>
          <w:color w:val="868686"/>
          <w:spacing w:val="-2"/>
        </w:rPr>
        <w:t xml:space="preserve"> </w:t>
      </w:r>
      <w:r>
        <w:rPr>
          <w:color w:val="868686"/>
        </w:rPr>
        <w:t>violence</w:t>
      </w:r>
      <w:r>
        <w:rPr>
          <w:color w:val="868686"/>
          <w:spacing w:val="-3"/>
        </w:rPr>
        <w:t xml:space="preserve"> </w:t>
      </w:r>
      <w:r>
        <w:rPr>
          <w:color w:val="868686"/>
        </w:rPr>
        <w:t>at</w:t>
      </w:r>
      <w:r>
        <w:rPr>
          <w:color w:val="868686"/>
          <w:spacing w:val="-2"/>
        </w:rPr>
        <w:t xml:space="preserve"> </w:t>
      </w:r>
      <w:r>
        <w:rPr>
          <w:color w:val="868686"/>
        </w:rPr>
        <w:t>a</w:t>
      </w:r>
      <w:r>
        <w:rPr>
          <w:color w:val="868686"/>
          <w:spacing w:val="-1"/>
        </w:rPr>
        <w:t xml:space="preserve"> </w:t>
      </w:r>
      <w:r>
        <w:rPr>
          <w:color w:val="868686"/>
        </w:rPr>
        <w:t>local</w:t>
      </w:r>
      <w:r>
        <w:rPr>
          <w:color w:val="868686"/>
          <w:spacing w:val="-2"/>
        </w:rPr>
        <w:t xml:space="preserve"> </w:t>
      </w:r>
      <w:r>
        <w:rPr>
          <w:color w:val="868686"/>
        </w:rPr>
        <w:t>level.</w:t>
      </w:r>
    </w:p>
    <w:p w14:paraId="0EFEE7AE" w14:textId="77777777" w:rsidR="00641FAE" w:rsidRDefault="00641FAE" w:rsidP="003719E8">
      <w:pPr>
        <w:pStyle w:val="BodyText"/>
        <w:spacing w:line="276" w:lineRule="auto"/>
        <w:ind w:left="0"/>
        <w:rPr>
          <w:sz w:val="28"/>
        </w:rPr>
      </w:pPr>
    </w:p>
    <w:p w14:paraId="640AABC4" w14:textId="77777777" w:rsidR="00641FAE" w:rsidRDefault="00641FAE" w:rsidP="003719E8">
      <w:pPr>
        <w:pStyle w:val="BodyText"/>
        <w:spacing w:before="1" w:line="276" w:lineRule="auto"/>
        <w:ind w:left="0"/>
      </w:pPr>
    </w:p>
    <w:p w14:paraId="086C68D4"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lastRenderedPageBreak/>
        <w:t>Upskirting</w:t>
      </w:r>
    </w:p>
    <w:p w14:paraId="41FE52B3" w14:textId="77777777" w:rsidR="00641FAE" w:rsidRDefault="00A75B9B" w:rsidP="003719E8">
      <w:pPr>
        <w:pStyle w:val="BodyText"/>
        <w:spacing w:before="192" w:line="276" w:lineRule="auto"/>
        <w:ind w:left="880" w:right="821"/>
        <w:jc w:val="both"/>
      </w:pPr>
      <w:r>
        <w:rPr>
          <w:color w:val="868686"/>
        </w:rPr>
        <w:t>The</w:t>
      </w:r>
      <w:r>
        <w:rPr>
          <w:color w:val="868686"/>
          <w:spacing w:val="-9"/>
        </w:rPr>
        <w:t xml:space="preserve"> </w:t>
      </w:r>
      <w:r>
        <w:rPr>
          <w:color w:val="868686"/>
        </w:rPr>
        <w:t>Voyeurism</w:t>
      </w:r>
      <w:r>
        <w:rPr>
          <w:color w:val="868686"/>
          <w:spacing w:val="-8"/>
        </w:rPr>
        <w:t xml:space="preserve"> </w:t>
      </w:r>
      <w:r>
        <w:rPr>
          <w:color w:val="868686"/>
        </w:rPr>
        <w:t>(Offences)</w:t>
      </w:r>
      <w:r>
        <w:rPr>
          <w:color w:val="868686"/>
          <w:spacing w:val="-10"/>
        </w:rPr>
        <w:t xml:space="preserve"> </w:t>
      </w:r>
      <w:r>
        <w:rPr>
          <w:color w:val="868686"/>
        </w:rPr>
        <w:t>Act,</w:t>
      </w:r>
      <w:r>
        <w:rPr>
          <w:color w:val="868686"/>
          <w:spacing w:val="-10"/>
        </w:rPr>
        <w:t xml:space="preserve"> </w:t>
      </w:r>
      <w:r>
        <w:rPr>
          <w:color w:val="868686"/>
        </w:rPr>
        <w:t>which</w:t>
      </w:r>
      <w:r>
        <w:rPr>
          <w:color w:val="868686"/>
          <w:spacing w:val="-9"/>
        </w:rPr>
        <w:t xml:space="preserve"> </w:t>
      </w:r>
      <w:r>
        <w:rPr>
          <w:color w:val="868686"/>
        </w:rPr>
        <w:t>is</w:t>
      </w:r>
      <w:r>
        <w:rPr>
          <w:color w:val="868686"/>
          <w:spacing w:val="-7"/>
        </w:rPr>
        <w:t xml:space="preserve"> </w:t>
      </w:r>
      <w:r>
        <w:rPr>
          <w:color w:val="868686"/>
        </w:rPr>
        <w:t>commonly</w:t>
      </w:r>
      <w:r>
        <w:rPr>
          <w:color w:val="868686"/>
          <w:spacing w:val="-9"/>
        </w:rPr>
        <w:t xml:space="preserve"> </w:t>
      </w:r>
      <w:r>
        <w:rPr>
          <w:color w:val="868686"/>
        </w:rPr>
        <w:t>known</w:t>
      </w:r>
      <w:r>
        <w:rPr>
          <w:color w:val="868686"/>
          <w:spacing w:val="-9"/>
        </w:rPr>
        <w:t xml:space="preserve"> </w:t>
      </w:r>
      <w:r>
        <w:rPr>
          <w:color w:val="868686"/>
        </w:rPr>
        <w:t>as</w:t>
      </w:r>
      <w:r>
        <w:rPr>
          <w:color w:val="868686"/>
          <w:spacing w:val="-10"/>
        </w:rPr>
        <w:t xml:space="preserve"> </w:t>
      </w:r>
      <w:r>
        <w:rPr>
          <w:color w:val="868686"/>
        </w:rPr>
        <w:t>the</w:t>
      </w:r>
      <w:r>
        <w:rPr>
          <w:color w:val="868686"/>
          <w:spacing w:val="-6"/>
        </w:rPr>
        <w:t xml:space="preserve"> </w:t>
      </w:r>
      <w:r>
        <w:rPr>
          <w:color w:val="868686"/>
        </w:rPr>
        <w:t>Upskirting</w:t>
      </w:r>
      <w:r>
        <w:rPr>
          <w:color w:val="868686"/>
          <w:spacing w:val="-82"/>
        </w:rPr>
        <w:t xml:space="preserve"> </w:t>
      </w:r>
      <w:r>
        <w:rPr>
          <w:color w:val="868686"/>
        </w:rPr>
        <w:t>Act,</w:t>
      </w:r>
      <w:r>
        <w:rPr>
          <w:color w:val="868686"/>
          <w:spacing w:val="-4"/>
        </w:rPr>
        <w:t xml:space="preserve"> </w:t>
      </w:r>
      <w:r>
        <w:rPr>
          <w:color w:val="868686"/>
        </w:rPr>
        <w:t>came</w:t>
      </w:r>
      <w:r>
        <w:rPr>
          <w:color w:val="868686"/>
          <w:spacing w:val="-4"/>
        </w:rPr>
        <w:t xml:space="preserve"> </w:t>
      </w:r>
      <w:r>
        <w:rPr>
          <w:color w:val="868686"/>
        </w:rPr>
        <w:t>into</w:t>
      </w:r>
      <w:r>
        <w:rPr>
          <w:color w:val="868686"/>
          <w:spacing w:val="-5"/>
        </w:rPr>
        <w:t xml:space="preserve"> </w:t>
      </w:r>
      <w:r>
        <w:rPr>
          <w:color w:val="868686"/>
        </w:rPr>
        <w:t>force</w:t>
      </w:r>
      <w:r>
        <w:rPr>
          <w:color w:val="868686"/>
          <w:spacing w:val="-5"/>
        </w:rPr>
        <w:t xml:space="preserve"> </w:t>
      </w:r>
      <w:r>
        <w:rPr>
          <w:color w:val="868686"/>
        </w:rPr>
        <w:t>on</w:t>
      </w:r>
      <w:r>
        <w:rPr>
          <w:color w:val="868686"/>
          <w:spacing w:val="-5"/>
        </w:rPr>
        <w:t xml:space="preserve"> </w:t>
      </w:r>
      <w:r>
        <w:rPr>
          <w:color w:val="868686"/>
        </w:rPr>
        <w:t>12</w:t>
      </w:r>
      <w:r>
        <w:rPr>
          <w:color w:val="868686"/>
          <w:spacing w:val="-4"/>
        </w:rPr>
        <w:t xml:space="preserve"> </w:t>
      </w:r>
      <w:r>
        <w:rPr>
          <w:color w:val="868686"/>
        </w:rPr>
        <w:t>April</w:t>
      </w:r>
      <w:r>
        <w:rPr>
          <w:color w:val="868686"/>
          <w:spacing w:val="-3"/>
        </w:rPr>
        <w:t xml:space="preserve"> </w:t>
      </w:r>
      <w:r>
        <w:rPr>
          <w:color w:val="868686"/>
        </w:rPr>
        <w:t>2019.</w:t>
      </w:r>
      <w:r>
        <w:rPr>
          <w:color w:val="868686"/>
          <w:spacing w:val="-6"/>
        </w:rPr>
        <w:t xml:space="preserve"> </w:t>
      </w:r>
      <w:r>
        <w:rPr>
          <w:color w:val="868686"/>
        </w:rPr>
        <w:t>‘Upskirting’</w:t>
      </w:r>
      <w:r>
        <w:rPr>
          <w:color w:val="868686"/>
          <w:spacing w:val="-3"/>
        </w:rPr>
        <w:t xml:space="preserve"> </w:t>
      </w:r>
      <w:r>
        <w:rPr>
          <w:color w:val="868686"/>
        </w:rPr>
        <w:t>is</w:t>
      </w:r>
      <w:r>
        <w:rPr>
          <w:color w:val="868686"/>
          <w:spacing w:val="-6"/>
        </w:rPr>
        <w:t xml:space="preserve"> </w:t>
      </w:r>
      <w:r>
        <w:rPr>
          <w:color w:val="868686"/>
        </w:rPr>
        <w:t>where</w:t>
      </w:r>
      <w:r>
        <w:rPr>
          <w:color w:val="868686"/>
          <w:spacing w:val="-6"/>
        </w:rPr>
        <w:t xml:space="preserve"> </w:t>
      </w:r>
      <w:r>
        <w:rPr>
          <w:color w:val="868686"/>
        </w:rPr>
        <w:t>someone</w:t>
      </w:r>
      <w:r>
        <w:rPr>
          <w:color w:val="868686"/>
          <w:spacing w:val="-4"/>
        </w:rPr>
        <w:t xml:space="preserve"> </w:t>
      </w:r>
      <w:r>
        <w:rPr>
          <w:color w:val="868686"/>
        </w:rPr>
        <w:t>takes</w:t>
      </w:r>
      <w:r>
        <w:rPr>
          <w:color w:val="868686"/>
          <w:spacing w:val="-82"/>
        </w:rPr>
        <w:t xml:space="preserve"> </w:t>
      </w:r>
      <w:r>
        <w:rPr>
          <w:color w:val="868686"/>
        </w:rPr>
        <w:t>a picture under a person’s clothing (not necessarily a skirt) without their</w:t>
      </w:r>
      <w:r>
        <w:rPr>
          <w:color w:val="868686"/>
          <w:spacing w:val="1"/>
        </w:rPr>
        <w:t xml:space="preserve"> </w:t>
      </w:r>
      <w:r>
        <w:rPr>
          <w:color w:val="868686"/>
        </w:rPr>
        <w:t>permission and or knowledge, with the intention of viewing their genitals</w:t>
      </w:r>
      <w:r>
        <w:rPr>
          <w:color w:val="868686"/>
          <w:spacing w:val="1"/>
        </w:rPr>
        <w:t xml:space="preserve"> </w:t>
      </w:r>
      <w:r>
        <w:rPr>
          <w:color w:val="868686"/>
        </w:rPr>
        <w:t>or buttocks (with or without underwear) to obtain sexual gratification, or</w:t>
      </w:r>
      <w:r>
        <w:rPr>
          <w:color w:val="868686"/>
          <w:spacing w:val="1"/>
        </w:rPr>
        <w:t xml:space="preserve"> </w:t>
      </w:r>
      <w:r>
        <w:rPr>
          <w:color w:val="868686"/>
        </w:rPr>
        <w:t>cause the victim humiliation, distress or alarm. It is a criminal offence.</w:t>
      </w:r>
      <w:r>
        <w:rPr>
          <w:color w:val="868686"/>
          <w:spacing w:val="1"/>
        </w:rPr>
        <w:t xml:space="preserve"> </w:t>
      </w:r>
      <w:r>
        <w:rPr>
          <w:color w:val="868686"/>
        </w:rPr>
        <w:t>Anyone</w:t>
      </w:r>
      <w:r>
        <w:rPr>
          <w:color w:val="868686"/>
          <w:spacing w:val="-1"/>
        </w:rPr>
        <w:t xml:space="preserve"> </w:t>
      </w:r>
      <w:r>
        <w:rPr>
          <w:color w:val="868686"/>
        </w:rPr>
        <w:t>of any</w:t>
      </w:r>
      <w:r>
        <w:rPr>
          <w:color w:val="868686"/>
          <w:spacing w:val="1"/>
        </w:rPr>
        <w:t xml:space="preserve"> </w:t>
      </w:r>
      <w:r>
        <w:rPr>
          <w:color w:val="868686"/>
        </w:rPr>
        <w:t>gender,</w:t>
      </w:r>
      <w:r>
        <w:rPr>
          <w:color w:val="868686"/>
          <w:spacing w:val="-1"/>
        </w:rPr>
        <w:t xml:space="preserve"> </w:t>
      </w:r>
      <w:r>
        <w:rPr>
          <w:color w:val="868686"/>
        </w:rPr>
        <w:t>can</w:t>
      </w:r>
      <w:r>
        <w:rPr>
          <w:color w:val="868686"/>
          <w:spacing w:val="-2"/>
        </w:rPr>
        <w:t xml:space="preserve"> </w:t>
      </w:r>
      <w:r>
        <w:rPr>
          <w:color w:val="868686"/>
        </w:rPr>
        <w:t>be a</w:t>
      </w:r>
      <w:r>
        <w:rPr>
          <w:color w:val="868686"/>
          <w:spacing w:val="-1"/>
        </w:rPr>
        <w:t xml:space="preserve"> </w:t>
      </w:r>
      <w:r>
        <w:rPr>
          <w:color w:val="868686"/>
        </w:rPr>
        <w:t>victim.</w:t>
      </w:r>
    </w:p>
    <w:p w14:paraId="54B77405"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1CEAB93D" w14:textId="77777777" w:rsidR="00641FAE" w:rsidRDefault="00641FAE" w:rsidP="003719E8">
      <w:pPr>
        <w:pStyle w:val="BodyText"/>
        <w:spacing w:before="9" w:line="276" w:lineRule="auto"/>
        <w:ind w:left="0"/>
        <w:rPr>
          <w:sz w:val="23"/>
        </w:rPr>
      </w:pPr>
    </w:p>
    <w:p w14:paraId="73D10F55" w14:textId="77777777" w:rsidR="00641FAE" w:rsidRDefault="00A75B9B" w:rsidP="003719E8">
      <w:pPr>
        <w:pStyle w:val="Heading1"/>
        <w:spacing w:line="276" w:lineRule="auto"/>
        <w:jc w:val="both"/>
      </w:pPr>
      <w:r>
        <w:rPr>
          <w:noProof/>
        </w:rPr>
        <w:drawing>
          <wp:anchor distT="0" distB="0" distL="0" distR="0" simplePos="0" relativeHeight="251658273" behindDoc="1" locked="0" layoutInCell="1" allowOverlap="1" wp14:anchorId="7D32C9E1" wp14:editId="0525FE5D">
            <wp:simplePos x="0" y="0"/>
            <wp:positionH relativeFrom="page">
              <wp:posOffset>5636895</wp:posOffset>
            </wp:positionH>
            <wp:positionV relativeFrom="paragraph">
              <wp:posOffset>-185038</wp:posOffset>
            </wp:positionV>
            <wp:extent cx="1009015" cy="460601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 xml:space="preserve">SECTION C:       </w:t>
      </w:r>
      <w:r>
        <w:rPr>
          <w:color w:val="1D2C4D"/>
          <w:spacing w:val="17"/>
        </w:rPr>
        <w:t xml:space="preserve"> </w:t>
      </w:r>
      <w:r>
        <w:rPr>
          <w:color w:val="1D2C4D"/>
        </w:rPr>
        <w:t>CHILD</w:t>
      </w:r>
      <w:r>
        <w:rPr>
          <w:color w:val="1D2C4D"/>
          <w:spacing w:val="-3"/>
        </w:rPr>
        <w:t xml:space="preserve"> </w:t>
      </w:r>
      <w:r>
        <w:rPr>
          <w:color w:val="1D2C4D"/>
        </w:rPr>
        <w:t>PROTECTION</w:t>
      </w:r>
      <w:r>
        <w:rPr>
          <w:color w:val="1D2C4D"/>
          <w:spacing w:val="-2"/>
        </w:rPr>
        <w:t xml:space="preserve"> </w:t>
      </w:r>
      <w:r>
        <w:rPr>
          <w:color w:val="1D2C4D"/>
        </w:rPr>
        <w:t>PROCEDURES</w:t>
      </w:r>
    </w:p>
    <w:p w14:paraId="3646163B" w14:textId="77777777" w:rsidR="00641FAE" w:rsidRDefault="00A75B9B" w:rsidP="003719E8">
      <w:pPr>
        <w:pStyle w:val="BodyText"/>
        <w:spacing w:before="191" w:line="276" w:lineRule="auto"/>
        <w:ind w:left="880" w:right="819"/>
        <w:jc w:val="both"/>
      </w:pPr>
      <w:r>
        <w:rPr>
          <w:color w:val="868686"/>
        </w:rPr>
        <w:t>Section C outlines some of the actions that schools, and safeguarding</w:t>
      </w:r>
      <w:r>
        <w:rPr>
          <w:color w:val="868686"/>
          <w:spacing w:val="1"/>
        </w:rPr>
        <w:t xml:space="preserve"> </w:t>
      </w:r>
      <w:r>
        <w:rPr>
          <w:color w:val="868686"/>
        </w:rPr>
        <w:t>partners can and do take to safeguarding children who may need support</w:t>
      </w:r>
      <w:r>
        <w:rPr>
          <w:color w:val="868686"/>
          <w:spacing w:val="1"/>
        </w:rPr>
        <w:t xml:space="preserve"> </w:t>
      </w:r>
      <w:r>
        <w:rPr>
          <w:color w:val="868686"/>
        </w:rPr>
        <w:t>following one or more issues outlined in Section B of this document. In</w:t>
      </w:r>
      <w:r>
        <w:rPr>
          <w:color w:val="868686"/>
          <w:spacing w:val="1"/>
        </w:rPr>
        <w:t xml:space="preserve"> </w:t>
      </w:r>
      <w:r>
        <w:rPr>
          <w:color w:val="868686"/>
        </w:rPr>
        <w:t>addition, some of the actions covered in this section are to safeguard all</w:t>
      </w:r>
      <w:r>
        <w:rPr>
          <w:color w:val="868686"/>
          <w:spacing w:val="1"/>
        </w:rPr>
        <w:t xml:space="preserve"> </w:t>
      </w:r>
      <w:r>
        <w:rPr>
          <w:color w:val="868686"/>
        </w:rPr>
        <w:t>children not just those who may be identified as ‘vulnerable’, e.g. site</w:t>
      </w:r>
      <w:r>
        <w:rPr>
          <w:color w:val="868686"/>
          <w:spacing w:val="1"/>
        </w:rPr>
        <w:t xml:space="preserve"> </w:t>
      </w:r>
      <w:r>
        <w:rPr>
          <w:color w:val="868686"/>
        </w:rPr>
        <w:t>safety,</w:t>
      </w:r>
      <w:r>
        <w:rPr>
          <w:color w:val="868686"/>
          <w:spacing w:val="-3"/>
        </w:rPr>
        <w:t xml:space="preserve"> </w:t>
      </w:r>
      <w:r>
        <w:rPr>
          <w:color w:val="868686"/>
        </w:rPr>
        <w:t>teaching</w:t>
      </w:r>
      <w:r>
        <w:rPr>
          <w:color w:val="868686"/>
          <w:spacing w:val="-1"/>
        </w:rPr>
        <w:t xml:space="preserve"> </w:t>
      </w:r>
      <w:r>
        <w:rPr>
          <w:color w:val="868686"/>
        </w:rPr>
        <w:t>safeguarding</w:t>
      </w:r>
      <w:r>
        <w:rPr>
          <w:color w:val="868686"/>
          <w:spacing w:val="-1"/>
        </w:rPr>
        <w:t xml:space="preserve"> </w:t>
      </w:r>
      <w:r>
        <w:rPr>
          <w:color w:val="868686"/>
        </w:rPr>
        <w:t>and</w:t>
      </w:r>
      <w:r>
        <w:rPr>
          <w:color w:val="868686"/>
          <w:spacing w:val="-1"/>
        </w:rPr>
        <w:t xml:space="preserve"> </w:t>
      </w:r>
      <w:r>
        <w:rPr>
          <w:color w:val="868686"/>
        </w:rPr>
        <w:t>online</w:t>
      </w:r>
      <w:r>
        <w:rPr>
          <w:color w:val="868686"/>
          <w:spacing w:val="-1"/>
        </w:rPr>
        <w:t xml:space="preserve"> </w:t>
      </w:r>
      <w:r>
        <w:rPr>
          <w:color w:val="868686"/>
        </w:rPr>
        <w:t>safety.</w:t>
      </w:r>
    </w:p>
    <w:p w14:paraId="703BD9D2" w14:textId="77777777" w:rsidR="00641FAE" w:rsidRDefault="00641FAE" w:rsidP="003719E8">
      <w:pPr>
        <w:pStyle w:val="BodyText"/>
        <w:spacing w:before="2" w:line="276" w:lineRule="auto"/>
        <w:ind w:left="0"/>
      </w:pPr>
    </w:p>
    <w:p w14:paraId="432051D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Protection</w:t>
      </w:r>
      <w:r>
        <w:rPr>
          <w:color w:val="1D2C4D"/>
          <w:spacing w:val="-5"/>
        </w:rPr>
        <w:t xml:space="preserve"> </w:t>
      </w:r>
      <w:r>
        <w:rPr>
          <w:color w:val="1D2C4D"/>
        </w:rPr>
        <w:t>Plans</w:t>
      </w:r>
      <w:r>
        <w:rPr>
          <w:color w:val="1D2C4D"/>
          <w:spacing w:val="-3"/>
        </w:rPr>
        <w:t xml:space="preserve"> </w:t>
      </w:r>
      <w:r>
        <w:rPr>
          <w:color w:val="1D2C4D"/>
        </w:rPr>
        <w:t>&amp;</w:t>
      </w:r>
      <w:r>
        <w:rPr>
          <w:color w:val="1D2C4D"/>
          <w:spacing w:val="-3"/>
        </w:rPr>
        <w:t xml:space="preserve"> </w:t>
      </w:r>
      <w:r>
        <w:rPr>
          <w:color w:val="1D2C4D"/>
        </w:rPr>
        <w:t>Conferences</w:t>
      </w:r>
    </w:p>
    <w:p w14:paraId="49F06505" w14:textId="77777777" w:rsidR="00641FAE" w:rsidRDefault="00A75B9B" w:rsidP="003719E8">
      <w:pPr>
        <w:pStyle w:val="BodyText"/>
        <w:spacing w:before="192" w:line="276" w:lineRule="auto"/>
        <w:ind w:left="880" w:right="817"/>
        <w:jc w:val="both"/>
      </w:pPr>
      <w:r>
        <w:rPr>
          <w:color w:val="868686"/>
        </w:rPr>
        <w:t>A Child Protection plan may be written up following a child protection</w:t>
      </w:r>
      <w:r>
        <w:rPr>
          <w:color w:val="868686"/>
          <w:spacing w:val="1"/>
        </w:rPr>
        <w:t xml:space="preserve"> </w:t>
      </w:r>
      <w:r>
        <w:rPr>
          <w:color w:val="868686"/>
        </w:rPr>
        <w:t>conference and are the responsibility of a local authority. The school may</w:t>
      </w:r>
      <w:r>
        <w:rPr>
          <w:color w:val="868686"/>
          <w:spacing w:val="1"/>
        </w:rPr>
        <w:t xml:space="preserve"> </w:t>
      </w:r>
      <w:r>
        <w:rPr>
          <w:color w:val="868686"/>
        </w:rPr>
        <w:t>well assist in the formation of the plan and of course it’s implementation.</w:t>
      </w:r>
      <w:r>
        <w:rPr>
          <w:color w:val="868686"/>
          <w:spacing w:val="1"/>
        </w:rPr>
        <w:t xml:space="preserve"> </w:t>
      </w:r>
      <w:r>
        <w:rPr>
          <w:color w:val="868686"/>
        </w:rPr>
        <w:t>It</w:t>
      </w:r>
      <w:r>
        <w:rPr>
          <w:color w:val="868686"/>
          <w:spacing w:val="-10"/>
        </w:rPr>
        <w:t xml:space="preserve"> </w:t>
      </w:r>
      <w:r>
        <w:rPr>
          <w:color w:val="868686"/>
        </w:rPr>
        <w:t>sets</w:t>
      </w:r>
      <w:r>
        <w:rPr>
          <w:color w:val="868686"/>
          <w:spacing w:val="-7"/>
        </w:rPr>
        <w:t xml:space="preserve"> </w:t>
      </w:r>
      <w:r>
        <w:rPr>
          <w:color w:val="868686"/>
        </w:rPr>
        <w:t>out</w:t>
      </w:r>
      <w:r>
        <w:rPr>
          <w:color w:val="868686"/>
          <w:spacing w:val="-7"/>
        </w:rPr>
        <w:t xml:space="preserve"> </w:t>
      </w:r>
      <w:r>
        <w:rPr>
          <w:color w:val="868686"/>
        </w:rPr>
        <w:t>how</w:t>
      </w:r>
      <w:r>
        <w:rPr>
          <w:color w:val="868686"/>
          <w:spacing w:val="-9"/>
        </w:rPr>
        <w:t xml:space="preserve"> </w:t>
      </w:r>
      <w:r>
        <w:rPr>
          <w:color w:val="868686"/>
        </w:rPr>
        <w:t>a</w:t>
      </w:r>
      <w:r>
        <w:rPr>
          <w:color w:val="868686"/>
          <w:spacing w:val="-7"/>
        </w:rPr>
        <w:t xml:space="preserve"> </w:t>
      </w:r>
      <w:r>
        <w:rPr>
          <w:color w:val="868686"/>
        </w:rPr>
        <w:t>child</w:t>
      </w:r>
      <w:r>
        <w:rPr>
          <w:color w:val="868686"/>
          <w:spacing w:val="-10"/>
        </w:rPr>
        <w:t xml:space="preserve"> </w:t>
      </w:r>
      <w:r>
        <w:rPr>
          <w:color w:val="868686"/>
        </w:rPr>
        <w:t>can</w:t>
      </w:r>
      <w:r>
        <w:rPr>
          <w:color w:val="868686"/>
          <w:spacing w:val="-8"/>
        </w:rPr>
        <w:t xml:space="preserve"> </w:t>
      </w:r>
      <w:r>
        <w:rPr>
          <w:color w:val="868686"/>
        </w:rPr>
        <w:t>be</w:t>
      </w:r>
      <w:r>
        <w:rPr>
          <w:color w:val="868686"/>
          <w:spacing w:val="-8"/>
        </w:rPr>
        <w:t xml:space="preserve"> </w:t>
      </w:r>
      <w:r>
        <w:rPr>
          <w:color w:val="868686"/>
        </w:rPr>
        <w:t>kept</w:t>
      </w:r>
      <w:r>
        <w:rPr>
          <w:color w:val="868686"/>
          <w:spacing w:val="-7"/>
        </w:rPr>
        <w:t xml:space="preserve"> </w:t>
      </w:r>
      <w:r>
        <w:rPr>
          <w:color w:val="868686"/>
        </w:rPr>
        <w:t>safe,</w:t>
      </w:r>
      <w:r>
        <w:rPr>
          <w:color w:val="868686"/>
          <w:spacing w:val="-5"/>
        </w:rPr>
        <w:t xml:space="preserve"> </w:t>
      </w:r>
      <w:r>
        <w:rPr>
          <w:color w:val="868686"/>
        </w:rPr>
        <w:t>how</w:t>
      </w:r>
      <w:r>
        <w:rPr>
          <w:color w:val="868686"/>
          <w:spacing w:val="-9"/>
        </w:rPr>
        <w:t xml:space="preserve"> </w:t>
      </w:r>
      <w:r>
        <w:rPr>
          <w:color w:val="868686"/>
        </w:rPr>
        <w:t>things</w:t>
      </w:r>
      <w:r>
        <w:rPr>
          <w:color w:val="868686"/>
          <w:spacing w:val="-7"/>
        </w:rPr>
        <w:t xml:space="preserve"> </w:t>
      </w:r>
      <w:r>
        <w:rPr>
          <w:color w:val="868686"/>
        </w:rPr>
        <w:t>can</w:t>
      </w:r>
      <w:r>
        <w:rPr>
          <w:color w:val="868686"/>
          <w:spacing w:val="-7"/>
        </w:rPr>
        <w:t xml:space="preserve"> </w:t>
      </w:r>
      <w:r>
        <w:rPr>
          <w:color w:val="868686"/>
        </w:rPr>
        <w:t>be</w:t>
      </w:r>
      <w:r>
        <w:rPr>
          <w:color w:val="868686"/>
          <w:spacing w:val="-6"/>
        </w:rPr>
        <w:t xml:space="preserve"> </w:t>
      </w:r>
      <w:r>
        <w:rPr>
          <w:color w:val="868686"/>
        </w:rPr>
        <w:t>made</w:t>
      </w:r>
      <w:r>
        <w:rPr>
          <w:color w:val="868686"/>
          <w:spacing w:val="-8"/>
        </w:rPr>
        <w:t xml:space="preserve"> </w:t>
      </w:r>
      <w:r>
        <w:rPr>
          <w:color w:val="868686"/>
        </w:rPr>
        <w:t>better</w:t>
      </w:r>
      <w:r>
        <w:rPr>
          <w:color w:val="868686"/>
          <w:spacing w:val="-7"/>
        </w:rPr>
        <w:t xml:space="preserve"> </w:t>
      </w:r>
      <w:r>
        <w:rPr>
          <w:color w:val="868686"/>
        </w:rPr>
        <w:t>for</w:t>
      </w:r>
      <w:r>
        <w:rPr>
          <w:color w:val="868686"/>
          <w:spacing w:val="-82"/>
        </w:rPr>
        <w:t xml:space="preserve"> </w:t>
      </w:r>
      <w:r>
        <w:rPr>
          <w:color w:val="868686"/>
        </w:rPr>
        <w:t>the family and what support they will need. Children on a CP will need a</w:t>
      </w:r>
      <w:r>
        <w:rPr>
          <w:color w:val="868686"/>
          <w:spacing w:val="1"/>
        </w:rPr>
        <w:t xml:space="preserve"> </w:t>
      </w:r>
      <w:r>
        <w:rPr>
          <w:color w:val="868686"/>
        </w:rPr>
        <w:t>social</w:t>
      </w:r>
      <w:r>
        <w:rPr>
          <w:color w:val="868686"/>
          <w:spacing w:val="-16"/>
        </w:rPr>
        <w:t xml:space="preserve"> </w:t>
      </w:r>
      <w:r>
        <w:rPr>
          <w:color w:val="868686"/>
        </w:rPr>
        <w:t>worker</w:t>
      </w:r>
      <w:r>
        <w:rPr>
          <w:color w:val="868686"/>
          <w:spacing w:val="-13"/>
        </w:rPr>
        <w:t xml:space="preserve"> </w:t>
      </w:r>
      <w:r>
        <w:rPr>
          <w:color w:val="868686"/>
        </w:rPr>
        <w:t>due</w:t>
      </w:r>
      <w:r>
        <w:rPr>
          <w:color w:val="868686"/>
          <w:spacing w:val="-11"/>
        </w:rPr>
        <w:t xml:space="preserve"> </w:t>
      </w:r>
      <w:r>
        <w:rPr>
          <w:color w:val="868686"/>
        </w:rPr>
        <w:t>to</w:t>
      </w:r>
      <w:r>
        <w:rPr>
          <w:color w:val="868686"/>
          <w:spacing w:val="-12"/>
        </w:rPr>
        <w:t xml:space="preserve"> </w:t>
      </w:r>
      <w:r>
        <w:rPr>
          <w:color w:val="868686"/>
        </w:rPr>
        <w:t>safeguarding</w:t>
      </w:r>
      <w:r>
        <w:rPr>
          <w:color w:val="868686"/>
          <w:spacing w:val="-12"/>
        </w:rPr>
        <w:t xml:space="preserve"> </w:t>
      </w:r>
      <w:r>
        <w:rPr>
          <w:color w:val="868686"/>
        </w:rPr>
        <w:t>or</w:t>
      </w:r>
      <w:r>
        <w:rPr>
          <w:color w:val="868686"/>
          <w:spacing w:val="-13"/>
        </w:rPr>
        <w:t xml:space="preserve"> </w:t>
      </w:r>
      <w:r>
        <w:rPr>
          <w:color w:val="868686"/>
        </w:rPr>
        <w:t>welfare</w:t>
      </w:r>
      <w:r>
        <w:rPr>
          <w:color w:val="868686"/>
          <w:spacing w:val="-14"/>
        </w:rPr>
        <w:t xml:space="preserve"> </w:t>
      </w:r>
      <w:r>
        <w:rPr>
          <w:color w:val="868686"/>
        </w:rPr>
        <w:t>needs.</w:t>
      </w:r>
      <w:r>
        <w:rPr>
          <w:color w:val="868686"/>
          <w:spacing w:val="-15"/>
        </w:rPr>
        <w:t xml:space="preserve"> </w:t>
      </w:r>
      <w:r>
        <w:rPr>
          <w:color w:val="868686"/>
        </w:rPr>
        <w:t>Children</w:t>
      </w:r>
      <w:r>
        <w:rPr>
          <w:color w:val="868686"/>
          <w:spacing w:val="-12"/>
        </w:rPr>
        <w:t xml:space="preserve"> </w:t>
      </w:r>
      <w:r>
        <w:rPr>
          <w:color w:val="868686"/>
        </w:rPr>
        <w:t>may</w:t>
      </w:r>
      <w:r>
        <w:rPr>
          <w:color w:val="868686"/>
          <w:spacing w:val="-13"/>
        </w:rPr>
        <w:t xml:space="preserve"> </w:t>
      </w:r>
      <w:r>
        <w:rPr>
          <w:color w:val="868686"/>
        </w:rPr>
        <w:t>need</w:t>
      </w:r>
      <w:r>
        <w:rPr>
          <w:color w:val="868686"/>
          <w:spacing w:val="-15"/>
        </w:rPr>
        <w:t xml:space="preserve"> </w:t>
      </w:r>
      <w:r>
        <w:rPr>
          <w:color w:val="868686"/>
        </w:rPr>
        <w:t>this</w:t>
      </w:r>
      <w:r>
        <w:rPr>
          <w:color w:val="868686"/>
          <w:spacing w:val="-82"/>
        </w:rPr>
        <w:t xml:space="preserve"> </w:t>
      </w:r>
      <w:r>
        <w:rPr>
          <w:color w:val="868686"/>
        </w:rPr>
        <w:t>help due to abuse, neglect and complex family circumstances. A child’s</w:t>
      </w:r>
      <w:r>
        <w:rPr>
          <w:color w:val="868686"/>
          <w:spacing w:val="1"/>
        </w:rPr>
        <w:t xml:space="preserve"> </w:t>
      </w:r>
      <w:r>
        <w:rPr>
          <w:color w:val="868686"/>
        </w:rPr>
        <w:t>experiences of adversity and trauma can leave them vulnerable to 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educationally</w:t>
      </w:r>
      <w:r>
        <w:rPr>
          <w:color w:val="868686"/>
          <w:spacing w:val="1"/>
        </w:rPr>
        <w:t xml:space="preserve"> </w:t>
      </w:r>
      <w:r>
        <w:rPr>
          <w:color w:val="868686"/>
        </w:rPr>
        <w:t>disadvantaged</w:t>
      </w:r>
      <w:r>
        <w:rPr>
          <w:color w:val="868686"/>
          <w:spacing w:val="1"/>
        </w:rPr>
        <w:t xml:space="preserve"> </w:t>
      </w:r>
      <w:r>
        <w:rPr>
          <w:color w:val="868686"/>
        </w:rPr>
        <w:t>in</w:t>
      </w:r>
      <w:r>
        <w:rPr>
          <w:color w:val="868686"/>
          <w:spacing w:val="1"/>
        </w:rPr>
        <w:t xml:space="preserve"> </w:t>
      </w:r>
      <w:r>
        <w:rPr>
          <w:color w:val="868686"/>
        </w:rPr>
        <w:t>facing</w:t>
      </w:r>
      <w:r>
        <w:rPr>
          <w:color w:val="868686"/>
          <w:spacing w:val="1"/>
        </w:rPr>
        <w:t xml:space="preserve"> </w:t>
      </w:r>
      <w:r>
        <w:rPr>
          <w:color w:val="868686"/>
        </w:rPr>
        <w:t>barriers</w:t>
      </w:r>
      <w:r>
        <w:rPr>
          <w:color w:val="868686"/>
          <w:spacing w:val="1"/>
        </w:rPr>
        <w:t xml:space="preserve"> </w:t>
      </w:r>
      <w:r>
        <w:rPr>
          <w:color w:val="868686"/>
        </w:rPr>
        <w:t>to</w:t>
      </w:r>
      <w:r>
        <w:rPr>
          <w:color w:val="868686"/>
          <w:spacing w:val="1"/>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2"/>
        </w:rPr>
        <w:t xml:space="preserve"> </w:t>
      </w:r>
      <w:r>
        <w:rPr>
          <w:color w:val="868686"/>
        </w:rPr>
        <w:t>and mental</w:t>
      </w:r>
      <w:r>
        <w:rPr>
          <w:color w:val="868686"/>
          <w:spacing w:val="-2"/>
        </w:rPr>
        <w:t xml:space="preserve"> </w:t>
      </w:r>
      <w:r>
        <w:rPr>
          <w:color w:val="868686"/>
        </w:rPr>
        <w:t>health.</w:t>
      </w:r>
    </w:p>
    <w:p w14:paraId="26604856" w14:textId="77777777" w:rsidR="00641FAE" w:rsidRDefault="00A75B9B" w:rsidP="003719E8">
      <w:pPr>
        <w:pStyle w:val="BodyText"/>
        <w:spacing w:before="157" w:line="276" w:lineRule="auto"/>
        <w:ind w:left="880" w:right="820"/>
        <w:jc w:val="both"/>
      </w:pPr>
      <w:r>
        <w:rPr>
          <w:color w:val="868686"/>
        </w:rPr>
        <w:t>Members of staff are likely to</w:t>
      </w:r>
      <w:r>
        <w:rPr>
          <w:color w:val="868686"/>
          <w:spacing w:val="1"/>
        </w:rPr>
        <w:t xml:space="preserve"> </w:t>
      </w:r>
      <w:r>
        <w:rPr>
          <w:color w:val="868686"/>
        </w:rPr>
        <w:t>be asked to</w:t>
      </w:r>
      <w:r>
        <w:rPr>
          <w:color w:val="868686"/>
          <w:spacing w:val="1"/>
        </w:rPr>
        <w:t xml:space="preserve"> </w:t>
      </w:r>
      <w:r>
        <w:rPr>
          <w:color w:val="868686"/>
        </w:rPr>
        <w:t>attend a</w:t>
      </w:r>
      <w:r>
        <w:rPr>
          <w:color w:val="868686"/>
          <w:spacing w:val="1"/>
        </w:rPr>
        <w:t xml:space="preserve"> </w:t>
      </w:r>
      <w:r>
        <w:rPr>
          <w:color w:val="868686"/>
        </w:rPr>
        <w:t>child protection</w:t>
      </w:r>
      <w:r>
        <w:rPr>
          <w:color w:val="868686"/>
          <w:spacing w:val="1"/>
        </w:rPr>
        <w:t xml:space="preserve"> </w:t>
      </w:r>
      <w:r>
        <w:rPr>
          <w:color w:val="868686"/>
        </w:rPr>
        <w:t>conference</w:t>
      </w:r>
      <w:r>
        <w:rPr>
          <w:color w:val="868686"/>
          <w:spacing w:val="-6"/>
        </w:rPr>
        <w:t xml:space="preserve"> </w:t>
      </w:r>
      <w:r>
        <w:rPr>
          <w:color w:val="868686"/>
        </w:rPr>
        <w:t>or</w:t>
      </w:r>
      <w:r>
        <w:rPr>
          <w:color w:val="868686"/>
          <w:spacing w:val="-6"/>
        </w:rPr>
        <w:t xml:space="preserve"> </w:t>
      </w:r>
      <w:r>
        <w:rPr>
          <w:color w:val="868686"/>
        </w:rPr>
        <w:t>other</w:t>
      </w:r>
      <w:r>
        <w:rPr>
          <w:color w:val="868686"/>
          <w:spacing w:val="-8"/>
        </w:rPr>
        <w:t xml:space="preserve"> </w:t>
      </w:r>
      <w:r>
        <w:rPr>
          <w:color w:val="868686"/>
        </w:rPr>
        <w:t>relevant</w:t>
      </w:r>
      <w:r>
        <w:rPr>
          <w:color w:val="868686"/>
          <w:spacing w:val="-8"/>
        </w:rPr>
        <w:t xml:space="preserve"> </w:t>
      </w:r>
      <w:r>
        <w:rPr>
          <w:color w:val="868686"/>
        </w:rPr>
        <w:t>core</w:t>
      </w:r>
      <w:r>
        <w:rPr>
          <w:color w:val="868686"/>
          <w:spacing w:val="-6"/>
        </w:rPr>
        <w:t xml:space="preserve"> </w:t>
      </w:r>
      <w:r>
        <w:rPr>
          <w:color w:val="868686"/>
        </w:rPr>
        <w:t>group</w:t>
      </w:r>
      <w:r>
        <w:rPr>
          <w:color w:val="868686"/>
          <w:spacing w:val="-5"/>
        </w:rPr>
        <w:t xml:space="preserve"> </w:t>
      </w:r>
      <w:r>
        <w:rPr>
          <w:color w:val="868686"/>
        </w:rPr>
        <w:t>meetings</w:t>
      </w:r>
      <w:r>
        <w:rPr>
          <w:color w:val="868686"/>
          <w:spacing w:val="-7"/>
        </w:rPr>
        <w:t xml:space="preserve"> </w:t>
      </w:r>
      <w:r>
        <w:rPr>
          <w:color w:val="868686"/>
        </w:rPr>
        <w:t>about</w:t>
      </w:r>
      <w:r>
        <w:rPr>
          <w:color w:val="868686"/>
          <w:spacing w:val="-8"/>
        </w:rPr>
        <w:t xml:space="preserve"> </w:t>
      </w:r>
      <w:r>
        <w:rPr>
          <w:color w:val="868686"/>
        </w:rPr>
        <w:t>an</w:t>
      </w:r>
      <w:r>
        <w:rPr>
          <w:color w:val="868686"/>
          <w:spacing w:val="-5"/>
        </w:rPr>
        <w:t xml:space="preserve"> </w:t>
      </w:r>
      <w:r>
        <w:rPr>
          <w:color w:val="868686"/>
        </w:rPr>
        <w:t>individual</w:t>
      </w:r>
      <w:r>
        <w:rPr>
          <w:color w:val="868686"/>
          <w:spacing w:val="-8"/>
        </w:rPr>
        <w:t xml:space="preserve"> </w:t>
      </w:r>
      <w:r>
        <w:rPr>
          <w:color w:val="868686"/>
        </w:rPr>
        <w:t>pupil</w:t>
      </w:r>
      <w:r>
        <w:rPr>
          <w:color w:val="868686"/>
          <w:spacing w:val="-82"/>
        </w:rPr>
        <w:t xml:space="preserve"> </w:t>
      </w:r>
      <w:r>
        <w:rPr>
          <w:color w:val="868686"/>
        </w:rPr>
        <w:t>and</w:t>
      </w:r>
      <w:r>
        <w:rPr>
          <w:color w:val="868686"/>
          <w:spacing w:val="-17"/>
        </w:rPr>
        <w:t xml:space="preserve"> </w:t>
      </w:r>
      <w:r>
        <w:rPr>
          <w:color w:val="868686"/>
        </w:rPr>
        <w:t>will</w:t>
      </w:r>
      <w:r>
        <w:rPr>
          <w:color w:val="868686"/>
          <w:spacing w:val="-17"/>
        </w:rPr>
        <w:t xml:space="preserve"> </w:t>
      </w:r>
      <w:r>
        <w:rPr>
          <w:color w:val="868686"/>
        </w:rPr>
        <w:t>need</w:t>
      </w:r>
      <w:r>
        <w:rPr>
          <w:color w:val="868686"/>
          <w:spacing w:val="-16"/>
        </w:rPr>
        <w:t xml:space="preserve"> </w:t>
      </w:r>
      <w:r>
        <w:rPr>
          <w:color w:val="868686"/>
        </w:rPr>
        <w:t>to</w:t>
      </w:r>
      <w:r>
        <w:rPr>
          <w:color w:val="868686"/>
          <w:spacing w:val="-15"/>
        </w:rPr>
        <w:t xml:space="preserve"> </w:t>
      </w:r>
      <w:r>
        <w:rPr>
          <w:color w:val="868686"/>
        </w:rPr>
        <w:t>have</w:t>
      </w:r>
      <w:r>
        <w:rPr>
          <w:color w:val="868686"/>
          <w:spacing w:val="-14"/>
        </w:rPr>
        <w:t xml:space="preserve"> </w:t>
      </w:r>
      <w:r>
        <w:rPr>
          <w:color w:val="868686"/>
        </w:rPr>
        <w:t>as</w:t>
      </w:r>
      <w:r>
        <w:rPr>
          <w:color w:val="868686"/>
          <w:spacing w:val="-15"/>
        </w:rPr>
        <w:t xml:space="preserve"> </w:t>
      </w:r>
      <w:r>
        <w:rPr>
          <w:color w:val="868686"/>
        </w:rPr>
        <w:t>much</w:t>
      </w:r>
      <w:r>
        <w:rPr>
          <w:color w:val="868686"/>
          <w:spacing w:val="-17"/>
        </w:rPr>
        <w:t xml:space="preserve"> </w:t>
      </w:r>
      <w:r>
        <w:rPr>
          <w:color w:val="868686"/>
        </w:rPr>
        <w:t>relevant</w:t>
      </w:r>
      <w:r>
        <w:rPr>
          <w:color w:val="868686"/>
          <w:spacing w:val="-16"/>
        </w:rPr>
        <w:t xml:space="preserve"> </w:t>
      </w:r>
      <w:r>
        <w:rPr>
          <w:color w:val="868686"/>
        </w:rPr>
        <w:t>updated</w:t>
      </w:r>
      <w:r>
        <w:rPr>
          <w:color w:val="868686"/>
          <w:spacing w:val="-13"/>
        </w:rPr>
        <w:t xml:space="preserve"> </w:t>
      </w:r>
      <w:r>
        <w:rPr>
          <w:color w:val="868686"/>
        </w:rPr>
        <w:t>information</w:t>
      </w:r>
      <w:r>
        <w:rPr>
          <w:color w:val="868686"/>
          <w:spacing w:val="-15"/>
        </w:rPr>
        <w:t xml:space="preserve"> </w:t>
      </w:r>
      <w:r>
        <w:rPr>
          <w:color w:val="868686"/>
        </w:rPr>
        <w:t>about</w:t>
      </w:r>
      <w:r>
        <w:rPr>
          <w:color w:val="868686"/>
          <w:spacing w:val="-16"/>
        </w:rPr>
        <w:t xml:space="preserve"> </w:t>
      </w:r>
      <w:r>
        <w:rPr>
          <w:color w:val="868686"/>
        </w:rPr>
        <w:t>the</w:t>
      </w:r>
      <w:r>
        <w:rPr>
          <w:color w:val="868686"/>
          <w:spacing w:val="-14"/>
        </w:rPr>
        <w:t xml:space="preserve"> </w:t>
      </w:r>
      <w:r>
        <w:rPr>
          <w:color w:val="868686"/>
        </w:rPr>
        <w:t>child</w:t>
      </w:r>
      <w:r>
        <w:rPr>
          <w:color w:val="868686"/>
          <w:spacing w:val="-82"/>
        </w:rPr>
        <w:t xml:space="preserve"> </w:t>
      </w:r>
      <w:r>
        <w:rPr>
          <w:color w:val="868686"/>
        </w:rPr>
        <w:t>as</w:t>
      </w:r>
      <w:r>
        <w:rPr>
          <w:color w:val="868686"/>
          <w:spacing w:val="-13"/>
        </w:rPr>
        <w:t xml:space="preserve"> </w:t>
      </w:r>
      <w:r>
        <w:rPr>
          <w:color w:val="868686"/>
        </w:rPr>
        <w:t>possible.</w:t>
      </w:r>
      <w:r>
        <w:rPr>
          <w:color w:val="868686"/>
          <w:spacing w:val="-14"/>
        </w:rPr>
        <w:t xml:space="preserve"> </w:t>
      </w:r>
      <w:r>
        <w:rPr>
          <w:color w:val="868686"/>
        </w:rPr>
        <w:t>A</w:t>
      </w:r>
      <w:r>
        <w:rPr>
          <w:color w:val="868686"/>
          <w:spacing w:val="-13"/>
        </w:rPr>
        <w:t xml:space="preserve"> </w:t>
      </w:r>
      <w:r>
        <w:rPr>
          <w:color w:val="868686"/>
        </w:rPr>
        <w:t>child</w:t>
      </w:r>
      <w:r>
        <w:rPr>
          <w:color w:val="868686"/>
          <w:spacing w:val="-12"/>
        </w:rPr>
        <w:t xml:space="preserve"> </w:t>
      </w:r>
      <w:r>
        <w:rPr>
          <w:color w:val="868686"/>
        </w:rPr>
        <w:t>protection</w:t>
      </w:r>
      <w:r>
        <w:rPr>
          <w:color w:val="868686"/>
          <w:spacing w:val="-14"/>
        </w:rPr>
        <w:t xml:space="preserve"> </w:t>
      </w:r>
      <w:r>
        <w:rPr>
          <w:color w:val="868686"/>
        </w:rPr>
        <w:t>conference</w:t>
      </w:r>
      <w:r>
        <w:rPr>
          <w:color w:val="868686"/>
          <w:spacing w:val="-12"/>
        </w:rPr>
        <w:t xml:space="preserve"> </w:t>
      </w:r>
      <w:r>
        <w:rPr>
          <w:color w:val="868686"/>
        </w:rPr>
        <w:t>will</w:t>
      </w:r>
      <w:r>
        <w:rPr>
          <w:color w:val="868686"/>
          <w:spacing w:val="-13"/>
        </w:rPr>
        <w:t xml:space="preserve"> </w:t>
      </w:r>
      <w:r>
        <w:rPr>
          <w:color w:val="868686"/>
        </w:rPr>
        <w:t>be</w:t>
      </w:r>
      <w:r>
        <w:rPr>
          <w:color w:val="868686"/>
          <w:spacing w:val="-12"/>
        </w:rPr>
        <w:t xml:space="preserve"> </w:t>
      </w:r>
      <w:r>
        <w:rPr>
          <w:color w:val="868686"/>
        </w:rPr>
        <w:t>held</w:t>
      </w:r>
      <w:r>
        <w:rPr>
          <w:color w:val="868686"/>
          <w:spacing w:val="-14"/>
        </w:rPr>
        <w:t xml:space="preserve"> </w:t>
      </w:r>
      <w:r>
        <w:rPr>
          <w:color w:val="868686"/>
        </w:rPr>
        <w:t>if</w:t>
      </w:r>
      <w:r>
        <w:rPr>
          <w:color w:val="868686"/>
          <w:spacing w:val="-14"/>
        </w:rPr>
        <w:t xml:space="preserve"> </w:t>
      </w:r>
      <w:r>
        <w:rPr>
          <w:color w:val="868686"/>
        </w:rPr>
        <w:t>it</w:t>
      </w:r>
      <w:r>
        <w:rPr>
          <w:color w:val="868686"/>
          <w:spacing w:val="-13"/>
        </w:rPr>
        <w:t xml:space="preserve"> </w:t>
      </w:r>
      <w:r>
        <w:rPr>
          <w:color w:val="868686"/>
        </w:rPr>
        <w:t>is</w:t>
      </w:r>
      <w:r>
        <w:rPr>
          <w:color w:val="868686"/>
          <w:spacing w:val="-12"/>
        </w:rPr>
        <w:t xml:space="preserve"> </w:t>
      </w:r>
      <w:r>
        <w:rPr>
          <w:color w:val="868686"/>
        </w:rPr>
        <w:t>considered</w:t>
      </w:r>
      <w:r>
        <w:rPr>
          <w:color w:val="868686"/>
          <w:spacing w:val="-13"/>
        </w:rPr>
        <w:t xml:space="preserve"> </w:t>
      </w:r>
      <w:r>
        <w:rPr>
          <w:color w:val="868686"/>
        </w:rPr>
        <w:t>that</w:t>
      </w:r>
      <w:r>
        <w:rPr>
          <w:color w:val="868686"/>
          <w:spacing w:val="-82"/>
        </w:rPr>
        <w:t xml:space="preserve"> </w:t>
      </w:r>
      <w:r>
        <w:rPr>
          <w:color w:val="868686"/>
        </w:rPr>
        <w:t>the</w:t>
      </w:r>
      <w:r>
        <w:rPr>
          <w:color w:val="868686"/>
          <w:spacing w:val="-1"/>
        </w:rPr>
        <w:t xml:space="preserve"> </w:t>
      </w:r>
      <w:r>
        <w:rPr>
          <w:color w:val="868686"/>
        </w:rPr>
        <w:t>child/children</w:t>
      </w:r>
      <w:r>
        <w:rPr>
          <w:color w:val="868686"/>
          <w:spacing w:val="-2"/>
        </w:rPr>
        <w:t xml:space="preserve"> </w:t>
      </w:r>
      <w:r>
        <w:rPr>
          <w:color w:val="868686"/>
        </w:rPr>
        <w:t>are suffering</w:t>
      </w:r>
      <w:r>
        <w:rPr>
          <w:color w:val="868686"/>
          <w:spacing w:val="-3"/>
        </w:rPr>
        <w:t xml:space="preserve"> </w:t>
      </w:r>
      <w:r>
        <w:rPr>
          <w:color w:val="868686"/>
        </w:rPr>
        <w:t>or at</w:t>
      </w:r>
      <w:r>
        <w:rPr>
          <w:color w:val="868686"/>
          <w:spacing w:val="-3"/>
        </w:rPr>
        <w:t xml:space="preserve"> </w:t>
      </w:r>
      <w:r>
        <w:rPr>
          <w:color w:val="868686"/>
        </w:rPr>
        <w:t>risk</w:t>
      </w:r>
      <w:r>
        <w:rPr>
          <w:color w:val="868686"/>
          <w:spacing w:val="-1"/>
        </w:rPr>
        <w:t xml:space="preserve"> </w:t>
      </w:r>
      <w:r>
        <w:rPr>
          <w:color w:val="868686"/>
        </w:rPr>
        <w:t>of</w:t>
      </w:r>
      <w:r>
        <w:rPr>
          <w:color w:val="868686"/>
          <w:spacing w:val="-2"/>
        </w:rPr>
        <w:t xml:space="preserve"> </w:t>
      </w:r>
      <w:r>
        <w:rPr>
          <w:color w:val="868686"/>
        </w:rPr>
        <w:t>significant</w:t>
      </w:r>
      <w:r>
        <w:rPr>
          <w:color w:val="868686"/>
          <w:spacing w:val="1"/>
        </w:rPr>
        <w:t xml:space="preserve"> </w:t>
      </w:r>
      <w:r>
        <w:rPr>
          <w:color w:val="868686"/>
        </w:rPr>
        <w:t>harm.</w:t>
      </w:r>
    </w:p>
    <w:p w14:paraId="3D9B3B2E" w14:textId="77777777" w:rsidR="00690ECC" w:rsidRDefault="00A75B9B" w:rsidP="00690ECC">
      <w:pPr>
        <w:pStyle w:val="BodyText"/>
        <w:spacing w:before="160" w:line="276" w:lineRule="auto"/>
        <w:ind w:left="880" w:right="817"/>
        <w:jc w:val="both"/>
        <w:rPr>
          <w:color w:val="868686"/>
          <w:spacing w:val="1"/>
        </w:rPr>
      </w:pPr>
      <w:r>
        <w:rPr>
          <w:color w:val="868686"/>
        </w:rPr>
        <w:t>All</w:t>
      </w:r>
      <w:r>
        <w:rPr>
          <w:color w:val="868686"/>
          <w:spacing w:val="-5"/>
        </w:rPr>
        <w:t xml:space="preserve"> </w:t>
      </w:r>
      <w:r>
        <w:rPr>
          <w:color w:val="868686"/>
        </w:rPr>
        <w:t>reports</w:t>
      </w:r>
      <w:r>
        <w:rPr>
          <w:color w:val="868686"/>
          <w:spacing w:val="-4"/>
        </w:rPr>
        <w:t xml:space="preserve"> </w:t>
      </w:r>
      <w:r>
        <w:rPr>
          <w:color w:val="868686"/>
        </w:rPr>
        <w:t>for</w:t>
      </w:r>
      <w:r>
        <w:rPr>
          <w:color w:val="868686"/>
          <w:spacing w:val="-2"/>
        </w:rPr>
        <w:t xml:space="preserve"> </w:t>
      </w:r>
      <w:r>
        <w:rPr>
          <w:color w:val="868686"/>
        </w:rPr>
        <w:t>a</w:t>
      </w:r>
      <w:r>
        <w:rPr>
          <w:color w:val="868686"/>
          <w:spacing w:val="-4"/>
        </w:rPr>
        <w:t xml:space="preserve"> </w:t>
      </w:r>
      <w:r>
        <w:rPr>
          <w:color w:val="868686"/>
        </w:rPr>
        <w:t>child</w:t>
      </w:r>
      <w:r>
        <w:rPr>
          <w:color w:val="868686"/>
          <w:spacing w:val="-3"/>
        </w:rPr>
        <w:t xml:space="preserve"> </w:t>
      </w:r>
      <w:r>
        <w:rPr>
          <w:color w:val="868686"/>
        </w:rPr>
        <w:t>protection</w:t>
      </w:r>
      <w:r>
        <w:rPr>
          <w:color w:val="868686"/>
          <w:spacing w:val="-6"/>
        </w:rPr>
        <w:t xml:space="preserve"> </w:t>
      </w:r>
      <w:r>
        <w:rPr>
          <w:color w:val="868686"/>
        </w:rPr>
        <w:t>conference</w:t>
      </w:r>
      <w:r>
        <w:rPr>
          <w:color w:val="868686"/>
          <w:spacing w:val="-2"/>
        </w:rPr>
        <w:t xml:space="preserve"> </w:t>
      </w:r>
      <w:r>
        <w:rPr>
          <w:color w:val="868686"/>
        </w:rPr>
        <w:t>should</w:t>
      </w:r>
      <w:r>
        <w:rPr>
          <w:color w:val="868686"/>
          <w:spacing w:val="-5"/>
        </w:rPr>
        <w:t xml:space="preserve"> </w:t>
      </w:r>
      <w:r>
        <w:rPr>
          <w:color w:val="868686"/>
        </w:rPr>
        <w:t>be</w:t>
      </w:r>
      <w:r>
        <w:rPr>
          <w:color w:val="868686"/>
          <w:spacing w:val="-2"/>
        </w:rPr>
        <w:t xml:space="preserve"> </w:t>
      </w:r>
      <w:r>
        <w:rPr>
          <w:color w:val="868686"/>
        </w:rPr>
        <w:t>prepared</w:t>
      </w:r>
      <w:r>
        <w:rPr>
          <w:color w:val="868686"/>
          <w:spacing w:val="-4"/>
        </w:rPr>
        <w:t xml:space="preserve"> </w:t>
      </w:r>
      <w:r>
        <w:rPr>
          <w:color w:val="868686"/>
        </w:rPr>
        <w:t>in</w:t>
      </w:r>
      <w:r>
        <w:rPr>
          <w:color w:val="868686"/>
          <w:spacing w:val="-3"/>
        </w:rPr>
        <w:t xml:space="preserve"> </w:t>
      </w:r>
      <w:r>
        <w:rPr>
          <w:color w:val="868686"/>
        </w:rPr>
        <w:t>advance</w:t>
      </w:r>
      <w:r>
        <w:rPr>
          <w:color w:val="868686"/>
          <w:spacing w:val="-82"/>
        </w:rPr>
        <w:t xml:space="preserve"> </w:t>
      </w:r>
      <w:r>
        <w:rPr>
          <w:color w:val="868686"/>
        </w:rPr>
        <w:t>of the meeting and will include information about the child’s physical,</w:t>
      </w:r>
      <w:r>
        <w:rPr>
          <w:color w:val="868686"/>
          <w:spacing w:val="1"/>
        </w:rPr>
        <w:t xml:space="preserve"> </w:t>
      </w:r>
      <w:r>
        <w:rPr>
          <w:color w:val="868686"/>
        </w:rPr>
        <w:t>emotional, intellectual development and wellbeing as well as relevant</w:t>
      </w:r>
      <w:r>
        <w:rPr>
          <w:color w:val="868686"/>
          <w:spacing w:val="1"/>
        </w:rPr>
        <w:t xml:space="preserve"> </w:t>
      </w:r>
      <w:r>
        <w:rPr>
          <w:color w:val="868686"/>
        </w:rPr>
        <w:t>family</w:t>
      </w:r>
      <w:r>
        <w:rPr>
          <w:color w:val="868686"/>
          <w:spacing w:val="1"/>
        </w:rPr>
        <w:t xml:space="preserve"> </w:t>
      </w:r>
      <w:r>
        <w:rPr>
          <w:color w:val="868686"/>
        </w:rPr>
        <w:t>related</w:t>
      </w:r>
      <w:r>
        <w:rPr>
          <w:color w:val="868686"/>
          <w:spacing w:val="1"/>
        </w:rPr>
        <w:t xml:space="preserve"> </w:t>
      </w:r>
      <w:r>
        <w:rPr>
          <w:color w:val="868686"/>
        </w:rPr>
        <w:t>issues.</w:t>
      </w:r>
      <w:r>
        <w:rPr>
          <w:color w:val="868686"/>
          <w:spacing w:val="1"/>
        </w:rPr>
        <w:t xml:space="preserve"> </w:t>
      </w:r>
      <w:r>
        <w:rPr>
          <w:color w:val="868686"/>
        </w:rPr>
        <w:t>This</w:t>
      </w:r>
      <w:r>
        <w:rPr>
          <w:color w:val="868686"/>
          <w:spacing w:val="1"/>
        </w:rPr>
        <w:t xml:space="preserve"> </w:t>
      </w:r>
      <w:r>
        <w:rPr>
          <w:color w:val="868686"/>
        </w:rPr>
        <w:t>information</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shared</w:t>
      </w:r>
      <w:r>
        <w:rPr>
          <w:color w:val="868686"/>
          <w:spacing w:val="1"/>
        </w:rPr>
        <w:t xml:space="preserve"> </w:t>
      </w:r>
      <w:r>
        <w:rPr>
          <w:color w:val="868686"/>
        </w:rPr>
        <w:t>with</w:t>
      </w:r>
      <w:r>
        <w:rPr>
          <w:color w:val="868686"/>
          <w:spacing w:val="1"/>
        </w:rPr>
        <w:t xml:space="preserve"> </w:t>
      </w:r>
      <w:r>
        <w:rPr>
          <w:color w:val="868686"/>
        </w:rPr>
        <w:t>the</w:t>
      </w:r>
      <w:r>
        <w:rPr>
          <w:color w:val="868686"/>
          <w:spacing w:val="-82"/>
        </w:rPr>
        <w:t xml:space="preserve"> </w:t>
      </w:r>
      <w:r>
        <w:rPr>
          <w:color w:val="868686"/>
        </w:rPr>
        <w:t>parents/carers. Local arrangements will be applied by DSLs for supporting</w:t>
      </w:r>
      <w:r>
        <w:rPr>
          <w:color w:val="868686"/>
          <w:spacing w:val="-82"/>
        </w:rPr>
        <w:t xml:space="preserve"> </w:t>
      </w:r>
      <w:r>
        <w:rPr>
          <w:color w:val="868686"/>
        </w:rPr>
        <w:t>Safeguarding Partners around this aspect of safeguarding and further</w:t>
      </w:r>
      <w:r>
        <w:rPr>
          <w:color w:val="868686"/>
          <w:spacing w:val="1"/>
        </w:rPr>
        <w:t xml:space="preserve"> </w:t>
      </w:r>
      <w:r>
        <w:rPr>
          <w:color w:val="868686"/>
        </w:rPr>
        <w:t>guidance on Child Protection Plans are available in Working Together to</w:t>
      </w:r>
      <w:r>
        <w:rPr>
          <w:color w:val="868686"/>
          <w:spacing w:val="1"/>
        </w:rPr>
        <w:t xml:space="preserve"> </w:t>
      </w:r>
      <w:r>
        <w:rPr>
          <w:color w:val="868686"/>
        </w:rPr>
        <w:t>Safeguard</w:t>
      </w:r>
      <w:r>
        <w:rPr>
          <w:color w:val="868686"/>
          <w:spacing w:val="-2"/>
        </w:rPr>
        <w:t xml:space="preserve"> </w:t>
      </w:r>
      <w:r>
        <w:rPr>
          <w:color w:val="868686"/>
        </w:rPr>
        <w:t>Children</w:t>
      </w:r>
      <w:r w:rsidR="00690ECC">
        <w:rPr>
          <w:color w:val="868686"/>
          <w:spacing w:val="1"/>
        </w:rPr>
        <w:t>.</w:t>
      </w:r>
    </w:p>
    <w:p w14:paraId="2F5E602C" w14:textId="6E6541D3" w:rsidR="00641FAE" w:rsidRDefault="00A75B9B" w:rsidP="00690ECC">
      <w:pPr>
        <w:pStyle w:val="BodyText"/>
        <w:spacing w:before="160" w:line="276" w:lineRule="auto"/>
        <w:ind w:left="880" w:right="817"/>
        <w:jc w:val="both"/>
      </w:pPr>
      <w:r>
        <w:rPr>
          <w:color w:val="868686"/>
        </w:rPr>
        <w:t>Arrangements</w:t>
      </w:r>
      <w:r>
        <w:rPr>
          <w:color w:val="868686"/>
          <w:spacing w:val="16"/>
        </w:rPr>
        <w:t xml:space="preserve"> </w:t>
      </w:r>
      <w:r>
        <w:rPr>
          <w:color w:val="868686"/>
        </w:rPr>
        <w:t>for</w:t>
      </w:r>
      <w:r>
        <w:rPr>
          <w:color w:val="868686"/>
          <w:spacing w:val="17"/>
        </w:rPr>
        <w:t xml:space="preserve"> </w:t>
      </w:r>
      <w:r>
        <w:rPr>
          <w:color w:val="868686"/>
        </w:rPr>
        <w:t>the</w:t>
      </w:r>
      <w:r>
        <w:rPr>
          <w:color w:val="868686"/>
          <w:spacing w:val="18"/>
        </w:rPr>
        <w:t xml:space="preserve"> </w:t>
      </w:r>
      <w:r>
        <w:rPr>
          <w:color w:val="868686"/>
        </w:rPr>
        <w:t>keeping</w:t>
      </w:r>
      <w:r>
        <w:rPr>
          <w:color w:val="868686"/>
          <w:spacing w:val="15"/>
        </w:rPr>
        <w:t xml:space="preserve"> </w:t>
      </w:r>
      <w:r>
        <w:rPr>
          <w:color w:val="868686"/>
        </w:rPr>
        <w:t>and</w:t>
      </w:r>
      <w:r>
        <w:rPr>
          <w:color w:val="868686"/>
          <w:spacing w:val="16"/>
        </w:rPr>
        <w:t xml:space="preserve"> </w:t>
      </w:r>
      <w:r>
        <w:rPr>
          <w:color w:val="868686"/>
        </w:rPr>
        <w:t>passing</w:t>
      </w:r>
      <w:r>
        <w:rPr>
          <w:color w:val="868686"/>
          <w:spacing w:val="15"/>
        </w:rPr>
        <w:t xml:space="preserve"> </w:t>
      </w:r>
      <w:r>
        <w:rPr>
          <w:color w:val="868686"/>
        </w:rPr>
        <w:t>on</w:t>
      </w:r>
      <w:r>
        <w:rPr>
          <w:color w:val="868686"/>
          <w:spacing w:val="19"/>
        </w:rPr>
        <w:t xml:space="preserve"> </w:t>
      </w:r>
      <w:r>
        <w:rPr>
          <w:color w:val="868686"/>
        </w:rPr>
        <w:t>a</w:t>
      </w:r>
      <w:r>
        <w:rPr>
          <w:color w:val="868686"/>
          <w:spacing w:val="16"/>
        </w:rPr>
        <w:t xml:space="preserve"> </w:t>
      </w:r>
      <w:r>
        <w:rPr>
          <w:color w:val="868686"/>
        </w:rPr>
        <w:t>Child</w:t>
      </w:r>
      <w:r>
        <w:rPr>
          <w:color w:val="868686"/>
          <w:spacing w:val="18"/>
        </w:rPr>
        <w:t xml:space="preserve"> </w:t>
      </w:r>
      <w:r>
        <w:rPr>
          <w:color w:val="868686"/>
        </w:rPr>
        <w:t>Protection</w:t>
      </w:r>
      <w:r>
        <w:rPr>
          <w:color w:val="868686"/>
          <w:spacing w:val="14"/>
        </w:rPr>
        <w:t xml:space="preserve"> </w:t>
      </w:r>
      <w:r>
        <w:rPr>
          <w:color w:val="868686"/>
        </w:rPr>
        <w:t>plan</w:t>
      </w:r>
      <w:r>
        <w:rPr>
          <w:color w:val="868686"/>
          <w:spacing w:val="16"/>
        </w:rPr>
        <w:t xml:space="preserve"> </w:t>
      </w:r>
      <w:r>
        <w:rPr>
          <w:color w:val="868686"/>
        </w:rPr>
        <w:t>are</w:t>
      </w:r>
    </w:p>
    <w:p w14:paraId="529C3A98" w14:textId="77777777" w:rsidR="00641FAE" w:rsidRDefault="00A75B9B" w:rsidP="003719E8">
      <w:pPr>
        <w:pStyle w:val="BodyText"/>
        <w:spacing w:before="23" w:line="276" w:lineRule="auto"/>
        <w:ind w:left="880"/>
        <w:jc w:val="both"/>
      </w:pPr>
      <w:r>
        <w:rPr>
          <w:color w:val="868686"/>
        </w:rPr>
        <w:t>included</w:t>
      </w:r>
      <w:r>
        <w:rPr>
          <w:color w:val="868686"/>
          <w:spacing w:val="-4"/>
        </w:rPr>
        <w:t xml:space="preserve"> </w:t>
      </w:r>
      <w:r>
        <w:rPr>
          <w:color w:val="868686"/>
        </w:rPr>
        <w:t>in</w:t>
      </w:r>
      <w:r>
        <w:rPr>
          <w:color w:val="868686"/>
          <w:spacing w:val="-4"/>
        </w:rPr>
        <w:t xml:space="preserve"> </w:t>
      </w:r>
      <w:r>
        <w:rPr>
          <w:color w:val="868686"/>
        </w:rPr>
        <w:t>‘Record</w:t>
      </w:r>
      <w:r>
        <w:rPr>
          <w:color w:val="868686"/>
          <w:spacing w:val="-4"/>
        </w:rPr>
        <w:t xml:space="preserve"> </w:t>
      </w:r>
      <w:r>
        <w:rPr>
          <w:color w:val="868686"/>
        </w:rPr>
        <w:t>keeping’</w:t>
      </w:r>
      <w:r>
        <w:rPr>
          <w:color w:val="868686"/>
          <w:spacing w:val="-2"/>
        </w:rPr>
        <w:t xml:space="preserve"> </w:t>
      </w:r>
      <w:r>
        <w:rPr>
          <w:color w:val="868686"/>
        </w:rPr>
        <w:t>in</w:t>
      </w:r>
      <w:r>
        <w:rPr>
          <w:color w:val="868686"/>
          <w:spacing w:val="-2"/>
        </w:rPr>
        <w:t xml:space="preserve"> </w:t>
      </w:r>
      <w:r>
        <w:rPr>
          <w:color w:val="868686"/>
        </w:rPr>
        <w:t>this</w:t>
      </w:r>
      <w:r>
        <w:rPr>
          <w:color w:val="868686"/>
          <w:spacing w:val="-5"/>
        </w:rPr>
        <w:t xml:space="preserve"> </w:t>
      </w:r>
      <w:r>
        <w:rPr>
          <w:color w:val="868686"/>
        </w:rPr>
        <w:t>document.</w:t>
      </w:r>
    </w:p>
    <w:p w14:paraId="34AFB67F" w14:textId="31BB1EA8" w:rsidR="00883AE6" w:rsidRDefault="00883AE6" w:rsidP="003719E8">
      <w:pPr>
        <w:pStyle w:val="BodyText"/>
        <w:spacing w:before="1" w:line="276" w:lineRule="auto"/>
        <w:ind w:left="0"/>
        <w:rPr>
          <w:sz w:val="26"/>
        </w:rPr>
      </w:pPr>
    </w:p>
    <w:p w14:paraId="1DAA85CD" w14:textId="31DBBAC7" w:rsidR="00023136" w:rsidRDefault="00023136" w:rsidP="003719E8">
      <w:pPr>
        <w:pStyle w:val="BodyText"/>
        <w:spacing w:before="1" w:line="276" w:lineRule="auto"/>
        <w:ind w:left="0"/>
        <w:rPr>
          <w:sz w:val="26"/>
        </w:rPr>
      </w:pPr>
    </w:p>
    <w:p w14:paraId="1CF65794" w14:textId="77777777" w:rsidR="00690ECC" w:rsidRDefault="00690ECC" w:rsidP="003719E8">
      <w:pPr>
        <w:pStyle w:val="BodyText"/>
        <w:spacing w:before="1" w:line="276" w:lineRule="auto"/>
        <w:ind w:left="0"/>
        <w:rPr>
          <w:sz w:val="26"/>
        </w:rPr>
      </w:pPr>
    </w:p>
    <w:p w14:paraId="2A76950F" w14:textId="77777777" w:rsidR="00690ECC" w:rsidRDefault="00690ECC" w:rsidP="003719E8">
      <w:pPr>
        <w:pStyle w:val="BodyText"/>
        <w:spacing w:before="1" w:line="276" w:lineRule="auto"/>
        <w:ind w:left="0"/>
        <w:rPr>
          <w:sz w:val="26"/>
        </w:rPr>
      </w:pPr>
    </w:p>
    <w:p w14:paraId="69A78DDD" w14:textId="77777777" w:rsidR="00641FAE" w:rsidRDefault="00A75B9B" w:rsidP="002940D9">
      <w:pPr>
        <w:pStyle w:val="Heading2"/>
        <w:numPr>
          <w:ilvl w:val="0"/>
          <w:numId w:val="8"/>
        </w:numPr>
        <w:tabs>
          <w:tab w:val="left" w:pos="2032"/>
          <w:tab w:val="left" w:pos="2033"/>
        </w:tabs>
        <w:spacing w:line="276" w:lineRule="auto"/>
        <w:ind w:left="2032" w:right="1683" w:hanging="1152"/>
      </w:pPr>
      <w:r>
        <w:rPr>
          <w:color w:val="1D2C4D"/>
        </w:rPr>
        <w:lastRenderedPageBreak/>
        <w:t>Child Safeguarding Practice Reviews (SPRs) (formerly</w:t>
      </w:r>
      <w:r>
        <w:rPr>
          <w:color w:val="1D2C4D"/>
          <w:spacing w:val="-70"/>
        </w:rPr>
        <w:t xml:space="preserve"> </w:t>
      </w:r>
      <w:r>
        <w:rPr>
          <w:color w:val="1D2C4D"/>
        </w:rPr>
        <w:t>Serious</w:t>
      </w:r>
      <w:r>
        <w:rPr>
          <w:color w:val="1D2C4D"/>
          <w:spacing w:val="-2"/>
        </w:rPr>
        <w:t xml:space="preserve"> </w:t>
      </w:r>
      <w:r>
        <w:rPr>
          <w:color w:val="1D2C4D"/>
        </w:rPr>
        <w:t>Case</w:t>
      </w:r>
      <w:r>
        <w:rPr>
          <w:color w:val="1D2C4D"/>
          <w:spacing w:val="2"/>
        </w:rPr>
        <w:t xml:space="preserve"> </w:t>
      </w:r>
      <w:r>
        <w:rPr>
          <w:color w:val="1D2C4D"/>
        </w:rPr>
        <w:t>Reviews)</w:t>
      </w:r>
    </w:p>
    <w:p w14:paraId="28BFA459" w14:textId="77777777" w:rsidR="00641FAE" w:rsidRDefault="00641FAE" w:rsidP="003719E8">
      <w:pPr>
        <w:pStyle w:val="BodyText"/>
        <w:spacing w:before="4" w:line="276" w:lineRule="auto"/>
        <w:ind w:left="0"/>
        <w:rPr>
          <w:rFonts w:ascii="Calibri"/>
          <w:b/>
          <w:sz w:val="18"/>
        </w:rPr>
      </w:pPr>
    </w:p>
    <w:p w14:paraId="5B10C5F8" w14:textId="22411760" w:rsidR="00641FAE" w:rsidRDefault="00A75B9B" w:rsidP="003719E8">
      <w:pPr>
        <w:pStyle w:val="BodyText"/>
        <w:spacing w:before="101" w:line="276" w:lineRule="auto"/>
        <w:ind w:left="880" w:right="820"/>
        <w:jc w:val="both"/>
      </w:pPr>
      <w:r>
        <w:rPr>
          <w:noProof/>
        </w:rPr>
        <w:drawing>
          <wp:anchor distT="0" distB="0" distL="0" distR="0" simplePos="0" relativeHeight="251658274" behindDoc="1" locked="0" layoutInCell="1" allowOverlap="1" wp14:anchorId="2D0E15EC" wp14:editId="1D9BE54B">
            <wp:simplePos x="0" y="0"/>
            <wp:positionH relativeFrom="page">
              <wp:posOffset>5636895</wp:posOffset>
            </wp:positionH>
            <wp:positionV relativeFrom="paragraph">
              <wp:posOffset>-143762</wp:posOffset>
            </wp:positionV>
            <wp:extent cx="1009015" cy="460601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Serious Case Reviews (SCRs) were established under the Children Act</w:t>
      </w:r>
      <w:r>
        <w:rPr>
          <w:color w:val="868686"/>
          <w:spacing w:val="1"/>
        </w:rPr>
        <w:t xml:space="preserve"> </w:t>
      </w:r>
      <w:r>
        <w:rPr>
          <w:color w:val="868686"/>
        </w:rPr>
        <w:t>to review cases where a child had died, and abuse or neglect was</w:t>
      </w:r>
      <w:r>
        <w:rPr>
          <w:color w:val="868686"/>
          <w:spacing w:val="1"/>
        </w:rPr>
        <w:t xml:space="preserve"> </w:t>
      </w:r>
      <w:r>
        <w:rPr>
          <w:color w:val="868686"/>
        </w:rPr>
        <w:t>known or suspected. SCRs could additionally be carried out where a child</w:t>
      </w:r>
      <w:r>
        <w:rPr>
          <w:color w:val="868686"/>
          <w:spacing w:val="1"/>
        </w:rPr>
        <w:t xml:space="preserve"> </w:t>
      </w:r>
      <w:r>
        <w:rPr>
          <w:color w:val="868686"/>
        </w:rPr>
        <w:t>had</w:t>
      </w:r>
      <w:r>
        <w:rPr>
          <w:color w:val="868686"/>
          <w:spacing w:val="-6"/>
        </w:rPr>
        <w:t xml:space="preserve"> </w:t>
      </w:r>
      <w:r>
        <w:rPr>
          <w:color w:val="868686"/>
        </w:rPr>
        <w:t>not</w:t>
      </w:r>
      <w:r>
        <w:rPr>
          <w:color w:val="868686"/>
          <w:spacing w:val="-6"/>
        </w:rPr>
        <w:t xml:space="preserve"> </w:t>
      </w:r>
      <w:r>
        <w:rPr>
          <w:color w:val="868686"/>
        </w:rPr>
        <w:t>died</w:t>
      </w:r>
      <w:r>
        <w:rPr>
          <w:color w:val="868686"/>
          <w:spacing w:val="-7"/>
        </w:rPr>
        <w:t xml:space="preserve"> </w:t>
      </w:r>
      <w:r>
        <w:rPr>
          <w:color w:val="868686"/>
        </w:rPr>
        <w:t>but</w:t>
      </w:r>
      <w:r>
        <w:rPr>
          <w:color w:val="868686"/>
          <w:spacing w:val="-5"/>
        </w:rPr>
        <w:t xml:space="preserve"> </w:t>
      </w:r>
      <w:r>
        <w:rPr>
          <w:color w:val="868686"/>
        </w:rPr>
        <w:t>had</w:t>
      </w:r>
      <w:r>
        <w:rPr>
          <w:color w:val="868686"/>
          <w:spacing w:val="-6"/>
        </w:rPr>
        <w:t xml:space="preserve"> </w:t>
      </w:r>
      <w:r>
        <w:rPr>
          <w:color w:val="868686"/>
        </w:rPr>
        <w:t>come</w:t>
      </w:r>
      <w:r>
        <w:rPr>
          <w:color w:val="868686"/>
          <w:spacing w:val="-5"/>
        </w:rPr>
        <w:t xml:space="preserve"> </w:t>
      </w:r>
      <w:r>
        <w:rPr>
          <w:color w:val="868686"/>
        </w:rPr>
        <w:t>to</w:t>
      </w:r>
      <w:r>
        <w:rPr>
          <w:color w:val="868686"/>
          <w:spacing w:val="-4"/>
        </w:rPr>
        <w:t xml:space="preserve"> </w:t>
      </w:r>
      <w:r>
        <w:rPr>
          <w:color w:val="868686"/>
        </w:rPr>
        <w:t>serious</w:t>
      </w:r>
      <w:r>
        <w:rPr>
          <w:color w:val="868686"/>
          <w:spacing w:val="-7"/>
        </w:rPr>
        <w:t xml:space="preserve"> </w:t>
      </w:r>
      <w:r>
        <w:rPr>
          <w:color w:val="868686"/>
        </w:rPr>
        <w:t>harm</w:t>
      </w:r>
      <w:r>
        <w:rPr>
          <w:color w:val="868686"/>
          <w:spacing w:val="-5"/>
        </w:rPr>
        <w:t xml:space="preserve"> </w:t>
      </w:r>
      <w:proofErr w:type="gramStart"/>
      <w:r>
        <w:rPr>
          <w:color w:val="868686"/>
        </w:rPr>
        <w:t>as</w:t>
      </w:r>
      <w:r>
        <w:rPr>
          <w:color w:val="868686"/>
          <w:spacing w:val="-5"/>
        </w:rPr>
        <w:t xml:space="preserve"> </w:t>
      </w:r>
      <w:r>
        <w:rPr>
          <w:color w:val="868686"/>
        </w:rPr>
        <w:t>a</w:t>
      </w:r>
      <w:r>
        <w:rPr>
          <w:color w:val="868686"/>
          <w:spacing w:val="-5"/>
        </w:rPr>
        <w:t xml:space="preserve"> </w:t>
      </w:r>
      <w:r>
        <w:rPr>
          <w:color w:val="868686"/>
        </w:rPr>
        <w:t>result</w:t>
      </w:r>
      <w:r>
        <w:rPr>
          <w:color w:val="868686"/>
          <w:spacing w:val="-7"/>
        </w:rPr>
        <w:t xml:space="preserve"> </w:t>
      </w:r>
      <w:r>
        <w:rPr>
          <w:color w:val="868686"/>
        </w:rPr>
        <w:t>of</w:t>
      </w:r>
      <w:proofErr w:type="gramEnd"/>
      <w:r>
        <w:rPr>
          <w:color w:val="868686"/>
          <w:spacing w:val="-5"/>
        </w:rPr>
        <w:t xml:space="preserve"> </w:t>
      </w:r>
      <w:r>
        <w:rPr>
          <w:color w:val="868686"/>
        </w:rPr>
        <w:t>abuse</w:t>
      </w:r>
      <w:r>
        <w:rPr>
          <w:color w:val="868686"/>
          <w:spacing w:val="-5"/>
        </w:rPr>
        <w:t xml:space="preserve"> </w:t>
      </w:r>
      <w:r>
        <w:rPr>
          <w:color w:val="868686"/>
        </w:rPr>
        <w:t>or</w:t>
      </w:r>
      <w:r>
        <w:rPr>
          <w:color w:val="868686"/>
          <w:spacing w:val="-4"/>
        </w:rPr>
        <w:t xml:space="preserve"> </w:t>
      </w:r>
      <w:r>
        <w:rPr>
          <w:color w:val="868686"/>
        </w:rPr>
        <w:t>neglect.</w:t>
      </w:r>
      <w:r>
        <w:rPr>
          <w:color w:val="868686"/>
          <w:spacing w:val="-82"/>
        </w:rPr>
        <w:t xml:space="preserve"> </w:t>
      </w:r>
      <w:r>
        <w:rPr>
          <w:color w:val="868686"/>
        </w:rPr>
        <w:t>They</w:t>
      </w:r>
      <w:r>
        <w:rPr>
          <w:color w:val="868686"/>
          <w:spacing w:val="-8"/>
        </w:rPr>
        <w:t xml:space="preserve"> </w:t>
      </w:r>
      <w:r>
        <w:rPr>
          <w:color w:val="868686"/>
        </w:rPr>
        <w:t>aimed</w:t>
      </w:r>
      <w:r>
        <w:rPr>
          <w:color w:val="868686"/>
          <w:spacing w:val="-6"/>
        </w:rPr>
        <w:t xml:space="preserve"> </w:t>
      </w:r>
      <w:r>
        <w:rPr>
          <w:color w:val="868686"/>
        </w:rPr>
        <w:t>to</w:t>
      </w:r>
      <w:r>
        <w:rPr>
          <w:color w:val="868686"/>
          <w:spacing w:val="-7"/>
        </w:rPr>
        <w:t xml:space="preserve"> </w:t>
      </w:r>
      <w:r>
        <w:rPr>
          <w:color w:val="868686"/>
        </w:rPr>
        <w:t>establish</w:t>
      </w:r>
      <w:r>
        <w:rPr>
          <w:color w:val="868686"/>
          <w:spacing w:val="-6"/>
        </w:rPr>
        <w:t xml:space="preserve"> </w:t>
      </w:r>
      <w:r>
        <w:rPr>
          <w:color w:val="868686"/>
        </w:rPr>
        <w:t>learning</w:t>
      </w:r>
      <w:r>
        <w:rPr>
          <w:color w:val="868686"/>
          <w:spacing w:val="-6"/>
        </w:rPr>
        <w:t xml:space="preserve"> </w:t>
      </w:r>
      <w:r>
        <w:rPr>
          <w:color w:val="868686"/>
        </w:rPr>
        <w:t>for</w:t>
      </w:r>
      <w:r>
        <w:rPr>
          <w:color w:val="868686"/>
          <w:spacing w:val="-7"/>
        </w:rPr>
        <w:t xml:space="preserve"> </w:t>
      </w:r>
      <w:r>
        <w:rPr>
          <w:color w:val="868686"/>
        </w:rPr>
        <w:t>agencies</w:t>
      </w:r>
      <w:r>
        <w:rPr>
          <w:color w:val="868686"/>
          <w:spacing w:val="-8"/>
        </w:rPr>
        <w:t xml:space="preserve"> </w:t>
      </w:r>
      <w:r>
        <w:rPr>
          <w:color w:val="868686"/>
        </w:rPr>
        <w:t>and</w:t>
      </w:r>
      <w:r>
        <w:rPr>
          <w:color w:val="868686"/>
          <w:spacing w:val="-6"/>
        </w:rPr>
        <w:t xml:space="preserve"> </w:t>
      </w:r>
      <w:r>
        <w:rPr>
          <w:color w:val="868686"/>
        </w:rPr>
        <w:t>professionals</w:t>
      </w:r>
      <w:r>
        <w:rPr>
          <w:color w:val="868686"/>
          <w:spacing w:val="-6"/>
        </w:rPr>
        <w:t xml:space="preserve"> </w:t>
      </w:r>
      <w:r>
        <w:rPr>
          <w:color w:val="868686"/>
        </w:rPr>
        <w:t>to</w:t>
      </w:r>
      <w:r>
        <w:rPr>
          <w:color w:val="868686"/>
          <w:spacing w:val="-5"/>
        </w:rPr>
        <w:t xml:space="preserve"> </w:t>
      </w:r>
      <w:r>
        <w:rPr>
          <w:color w:val="868686"/>
        </w:rPr>
        <w:t>improve</w:t>
      </w:r>
      <w:r>
        <w:rPr>
          <w:color w:val="868686"/>
          <w:spacing w:val="-82"/>
        </w:rPr>
        <w:t xml:space="preserve"> </w:t>
      </w:r>
      <w:r>
        <w:rPr>
          <w:color w:val="868686"/>
        </w:rPr>
        <w:t>the</w:t>
      </w:r>
      <w:r>
        <w:rPr>
          <w:color w:val="868686"/>
          <w:spacing w:val="-16"/>
        </w:rPr>
        <w:t xml:space="preserve"> </w:t>
      </w:r>
      <w:r>
        <w:rPr>
          <w:color w:val="868686"/>
        </w:rPr>
        <w:t>way</w:t>
      </w:r>
      <w:r>
        <w:rPr>
          <w:color w:val="868686"/>
          <w:spacing w:val="-14"/>
        </w:rPr>
        <w:t xml:space="preserve"> </w:t>
      </w:r>
      <w:r>
        <w:rPr>
          <w:color w:val="868686"/>
        </w:rPr>
        <w:t>that</w:t>
      </w:r>
      <w:r>
        <w:rPr>
          <w:color w:val="868686"/>
          <w:spacing w:val="-15"/>
        </w:rPr>
        <w:t xml:space="preserve"> </w:t>
      </w:r>
      <w:r>
        <w:rPr>
          <w:color w:val="868686"/>
        </w:rPr>
        <w:t>they</w:t>
      </w:r>
      <w:r>
        <w:rPr>
          <w:color w:val="868686"/>
          <w:spacing w:val="-17"/>
        </w:rPr>
        <w:t xml:space="preserve"> </w:t>
      </w:r>
      <w:r>
        <w:rPr>
          <w:color w:val="868686"/>
        </w:rPr>
        <w:t>work</w:t>
      </w:r>
      <w:r>
        <w:rPr>
          <w:color w:val="868686"/>
          <w:spacing w:val="-16"/>
        </w:rPr>
        <w:t xml:space="preserve"> </w:t>
      </w:r>
      <w:r>
        <w:rPr>
          <w:color w:val="868686"/>
        </w:rPr>
        <w:t>together</w:t>
      </w:r>
      <w:r>
        <w:rPr>
          <w:color w:val="868686"/>
          <w:spacing w:val="-15"/>
        </w:rPr>
        <w:t xml:space="preserve"> </w:t>
      </w:r>
      <w:r>
        <w:rPr>
          <w:color w:val="868686"/>
        </w:rPr>
        <w:t>to</w:t>
      </w:r>
      <w:r>
        <w:rPr>
          <w:color w:val="868686"/>
          <w:spacing w:val="-16"/>
        </w:rPr>
        <w:t xml:space="preserve"> </w:t>
      </w:r>
      <w:r>
        <w:rPr>
          <w:color w:val="868686"/>
        </w:rPr>
        <w:t>safeguard</w:t>
      </w:r>
      <w:r>
        <w:rPr>
          <w:color w:val="868686"/>
          <w:spacing w:val="-16"/>
        </w:rPr>
        <w:t xml:space="preserve"> </w:t>
      </w:r>
      <w:r>
        <w:rPr>
          <w:color w:val="868686"/>
        </w:rPr>
        <w:t>children.</w:t>
      </w:r>
      <w:r>
        <w:rPr>
          <w:color w:val="868686"/>
          <w:spacing w:val="-17"/>
        </w:rPr>
        <w:t xml:space="preserve"> </w:t>
      </w:r>
      <w:r>
        <w:rPr>
          <w:color w:val="868686"/>
        </w:rPr>
        <w:t>A</w:t>
      </w:r>
      <w:r>
        <w:rPr>
          <w:color w:val="868686"/>
          <w:spacing w:val="-15"/>
        </w:rPr>
        <w:t xml:space="preserve"> </w:t>
      </w:r>
      <w:r>
        <w:rPr>
          <w:color w:val="868686"/>
        </w:rPr>
        <w:t>local</w:t>
      </w:r>
      <w:r>
        <w:rPr>
          <w:color w:val="868686"/>
          <w:spacing w:val="-17"/>
        </w:rPr>
        <w:t xml:space="preserve"> </w:t>
      </w:r>
      <w:r>
        <w:rPr>
          <w:color w:val="868686"/>
        </w:rPr>
        <w:t>safeguarding</w:t>
      </w:r>
      <w:r>
        <w:rPr>
          <w:color w:val="868686"/>
          <w:spacing w:val="-82"/>
        </w:rPr>
        <w:t xml:space="preserve"> </w:t>
      </w:r>
      <w:r>
        <w:rPr>
          <w:color w:val="868686"/>
        </w:rPr>
        <w:t>child board (LSCB) could commission a review for any case where it</w:t>
      </w:r>
      <w:r>
        <w:rPr>
          <w:color w:val="868686"/>
          <w:spacing w:val="1"/>
        </w:rPr>
        <w:t xml:space="preserve"> </w:t>
      </w:r>
      <w:r>
        <w:rPr>
          <w:color w:val="868686"/>
        </w:rPr>
        <w:t>suspected</w:t>
      </w:r>
      <w:r>
        <w:rPr>
          <w:color w:val="868686"/>
          <w:spacing w:val="-2"/>
        </w:rPr>
        <w:t xml:space="preserve"> </w:t>
      </w:r>
      <w:r>
        <w:rPr>
          <w:color w:val="868686"/>
        </w:rPr>
        <w:t>anything could</w:t>
      </w:r>
      <w:r>
        <w:rPr>
          <w:color w:val="868686"/>
          <w:spacing w:val="-2"/>
        </w:rPr>
        <w:t xml:space="preserve"> </w:t>
      </w:r>
      <w:r>
        <w:rPr>
          <w:color w:val="868686"/>
        </w:rPr>
        <w:t>be</w:t>
      </w:r>
      <w:r>
        <w:rPr>
          <w:color w:val="868686"/>
          <w:spacing w:val="-1"/>
        </w:rPr>
        <w:t xml:space="preserve"> </w:t>
      </w:r>
      <w:r>
        <w:rPr>
          <w:color w:val="868686"/>
        </w:rPr>
        <w:t>learned to</w:t>
      </w:r>
      <w:r>
        <w:rPr>
          <w:color w:val="868686"/>
          <w:spacing w:val="-1"/>
        </w:rPr>
        <w:t xml:space="preserve"> </w:t>
      </w:r>
      <w:r>
        <w:rPr>
          <w:color w:val="868686"/>
        </w:rPr>
        <w:t>improve</w:t>
      </w:r>
      <w:r>
        <w:rPr>
          <w:color w:val="868686"/>
          <w:spacing w:val="2"/>
        </w:rPr>
        <w:t xml:space="preserve"> </w:t>
      </w:r>
      <w:r>
        <w:rPr>
          <w:color w:val="868686"/>
        </w:rPr>
        <w:t>local practice.</w:t>
      </w:r>
    </w:p>
    <w:p w14:paraId="2D879A8E" w14:textId="192D5173" w:rsidR="00641FAE" w:rsidRDefault="00A75B9B" w:rsidP="003719E8">
      <w:pPr>
        <w:pStyle w:val="BodyText"/>
        <w:spacing w:before="158" w:line="276" w:lineRule="auto"/>
        <w:ind w:left="880" w:right="817"/>
        <w:jc w:val="both"/>
      </w:pPr>
      <w:r>
        <w:rPr>
          <w:color w:val="868686"/>
        </w:rPr>
        <w:t>Working</w:t>
      </w:r>
      <w:r>
        <w:rPr>
          <w:color w:val="868686"/>
          <w:spacing w:val="-12"/>
        </w:rPr>
        <w:t xml:space="preserve"> </w:t>
      </w:r>
      <w:r>
        <w:rPr>
          <w:color w:val="868686"/>
        </w:rPr>
        <w:t>Together</w:t>
      </w:r>
      <w:r>
        <w:rPr>
          <w:color w:val="868686"/>
          <w:spacing w:val="-9"/>
        </w:rPr>
        <w:t xml:space="preserve"> </w:t>
      </w:r>
      <w:r>
        <w:rPr>
          <w:color w:val="868686"/>
        </w:rPr>
        <w:t>to</w:t>
      </w:r>
      <w:r>
        <w:rPr>
          <w:color w:val="868686"/>
          <w:spacing w:val="-10"/>
        </w:rPr>
        <w:t xml:space="preserve"> </w:t>
      </w:r>
      <w:r>
        <w:rPr>
          <w:color w:val="868686"/>
        </w:rPr>
        <w:t>Safeguard</w:t>
      </w:r>
      <w:r>
        <w:rPr>
          <w:color w:val="868686"/>
          <w:spacing w:val="-10"/>
        </w:rPr>
        <w:t xml:space="preserve"> </w:t>
      </w:r>
      <w:r>
        <w:rPr>
          <w:color w:val="868686"/>
        </w:rPr>
        <w:t>Children</w:t>
      </w:r>
      <w:r>
        <w:rPr>
          <w:color w:val="868686"/>
          <w:spacing w:val="-11"/>
        </w:rPr>
        <w:t xml:space="preserve"> </w:t>
      </w:r>
      <w:r>
        <w:rPr>
          <w:color w:val="868686"/>
        </w:rPr>
        <w:t>(D</w:t>
      </w:r>
      <w:r w:rsidR="00690ECC">
        <w:rPr>
          <w:color w:val="868686"/>
        </w:rPr>
        <w:t>fE</w:t>
      </w:r>
      <w:r>
        <w:rPr>
          <w:color w:val="868686"/>
        </w:rPr>
        <w:t>)</w:t>
      </w:r>
      <w:r>
        <w:rPr>
          <w:color w:val="868686"/>
          <w:spacing w:val="-82"/>
        </w:rPr>
        <w:t xml:space="preserve"> </w:t>
      </w:r>
      <w:r>
        <w:rPr>
          <w:color w:val="868686"/>
        </w:rPr>
        <w:t>changed the structure of these reviews, now known as Child Safeguarding</w:t>
      </w:r>
      <w:r>
        <w:rPr>
          <w:color w:val="868686"/>
          <w:spacing w:val="-82"/>
        </w:rPr>
        <w:t xml:space="preserve"> </w:t>
      </w:r>
      <w:r>
        <w:rPr>
          <w:color w:val="868686"/>
        </w:rPr>
        <w:t>Practice</w:t>
      </w:r>
      <w:r>
        <w:rPr>
          <w:color w:val="868686"/>
          <w:spacing w:val="-9"/>
        </w:rPr>
        <w:t xml:space="preserve"> </w:t>
      </w:r>
      <w:r>
        <w:rPr>
          <w:color w:val="868686"/>
        </w:rPr>
        <w:t>Reviews</w:t>
      </w:r>
      <w:r>
        <w:rPr>
          <w:color w:val="868686"/>
          <w:spacing w:val="-8"/>
        </w:rPr>
        <w:t xml:space="preserve"> </w:t>
      </w:r>
      <w:r>
        <w:rPr>
          <w:color w:val="868686"/>
        </w:rPr>
        <w:t>(SPRs).</w:t>
      </w:r>
      <w:r>
        <w:rPr>
          <w:color w:val="868686"/>
          <w:spacing w:val="-10"/>
        </w:rPr>
        <w:t xml:space="preserve"> </w:t>
      </w:r>
      <w:r>
        <w:rPr>
          <w:color w:val="868686"/>
        </w:rPr>
        <w:t>Responsibility</w:t>
      </w:r>
      <w:r>
        <w:rPr>
          <w:color w:val="868686"/>
          <w:spacing w:val="-7"/>
        </w:rPr>
        <w:t xml:space="preserve"> </w:t>
      </w:r>
      <w:r>
        <w:rPr>
          <w:color w:val="868686"/>
        </w:rPr>
        <w:t>for</w:t>
      </w:r>
      <w:r>
        <w:rPr>
          <w:color w:val="868686"/>
          <w:spacing w:val="-8"/>
        </w:rPr>
        <w:t xml:space="preserve"> </w:t>
      </w:r>
      <w:r>
        <w:rPr>
          <w:color w:val="868686"/>
        </w:rPr>
        <w:t>learning</w:t>
      </w:r>
      <w:r>
        <w:rPr>
          <w:color w:val="868686"/>
          <w:spacing w:val="-8"/>
        </w:rPr>
        <w:t xml:space="preserve"> </w:t>
      </w:r>
      <w:r>
        <w:rPr>
          <w:color w:val="868686"/>
        </w:rPr>
        <w:t>lessons</w:t>
      </w:r>
      <w:r>
        <w:rPr>
          <w:color w:val="868686"/>
          <w:spacing w:val="-8"/>
        </w:rPr>
        <w:t xml:space="preserve"> </w:t>
      </w:r>
      <w:r>
        <w:rPr>
          <w:color w:val="868686"/>
        </w:rPr>
        <w:t>lies</w:t>
      </w:r>
      <w:r>
        <w:rPr>
          <w:color w:val="868686"/>
          <w:spacing w:val="-9"/>
        </w:rPr>
        <w:t xml:space="preserve"> </w:t>
      </w:r>
      <w:r>
        <w:rPr>
          <w:color w:val="868686"/>
        </w:rPr>
        <w:t>with</w:t>
      </w:r>
      <w:r>
        <w:rPr>
          <w:color w:val="868686"/>
          <w:spacing w:val="-7"/>
        </w:rPr>
        <w:t xml:space="preserve"> </w:t>
      </w:r>
      <w:r>
        <w:rPr>
          <w:color w:val="868686"/>
        </w:rPr>
        <w:t>a</w:t>
      </w:r>
      <w:r>
        <w:rPr>
          <w:color w:val="868686"/>
          <w:spacing w:val="-9"/>
        </w:rPr>
        <w:t xml:space="preserve"> </w:t>
      </w:r>
      <w:r>
        <w:rPr>
          <w:color w:val="868686"/>
        </w:rPr>
        <w:t>new</w:t>
      </w:r>
      <w:r>
        <w:rPr>
          <w:color w:val="868686"/>
          <w:spacing w:val="-82"/>
        </w:rPr>
        <w:t xml:space="preserve"> </w:t>
      </w:r>
      <w:r>
        <w:rPr>
          <w:color w:val="868686"/>
        </w:rPr>
        <w:t>national</w:t>
      </w:r>
      <w:r>
        <w:rPr>
          <w:color w:val="868686"/>
          <w:spacing w:val="6"/>
        </w:rPr>
        <w:t xml:space="preserve"> </w:t>
      </w:r>
      <w:r>
        <w:rPr>
          <w:color w:val="868686"/>
        </w:rPr>
        <w:t>panel</w:t>
      </w:r>
      <w:r>
        <w:rPr>
          <w:color w:val="868686"/>
          <w:spacing w:val="10"/>
        </w:rPr>
        <w:t xml:space="preserve"> </w:t>
      </w:r>
      <w:r>
        <w:rPr>
          <w:color w:val="868686"/>
        </w:rPr>
        <w:t>–</w:t>
      </w:r>
      <w:r>
        <w:rPr>
          <w:color w:val="868686"/>
          <w:spacing w:val="10"/>
        </w:rPr>
        <w:t xml:space="preserve"> </w:t>
      </w:r>
      <w:r>
        <w:rPr>
          <w:color w:val="868686"/>
        </w:rPr>
        <w:t>the</w:t>
      </w:r>
      <w:r>
        <w:rPr>
          <w:color w:val="868686"/>
          <w:spacing w:val="11"/>
        </w:rPr>
        <w:t xml:space="preserve"> </w:t>
      </w:r>
      <w:r>
        <w:rPr>
          <w:color w:val="868686"/>
        </w:rPr>
        <w:t>Child</w:t>
      </w:r>
      <w:r>
        <w:rPr>
          <w:color w:val="868686"/>
          <w:spacing w:val="7"/>
        </w:rPr>
        <w:t xml:space="preserve"> </w:t>
      </w:r>
      <w:r>
        <w:rPr>
          <w:color w:val="868686"/>
        </w:rPr>
        <w:t>Safeguarding</w:t>
      </w:r>
      <w:r>
        <w:rPr>
          <w:color w:val="868686"/>
          <w:spacing w:val="9"/>
        </w:rPr>
        <w:t xml:space="preserve"> </w:t>
      </w:r>
      <w:r>
        <w:rPr>
          <w:color w:val="868686"/>
        </w:rPr>
        <w:t>Practice</w:t>
      </w:r>
      <w:r>
        <w:rPr>
          <w:color w:val="868686"/>
          <w:spacing w:val="10"/>
        </w:rPr>
        <w:t xml:space="preserve"> </w:t>
      </w:r>
      <w:r>
        <w:rPr>
          <w:color w:val="868686"/>
        </w:rPr>
        <w:t>Review</w:t>
      </w:r>
      <w:r>
        <w:rPr>
          <w:color w:val="868686"/>
          <w:spacing w:val="8"/>
        </w:rPr>
        <w:t xml:space="preserve"> </w:t>
      </w:r>
      <w:r>
        <w:rPr>
          <w:color w:val="868686"/>
        </w:rPr>
        <w:t>Panel</w:t>
      </w:r>
      <w:r>
        <w:rPr>
          <w:color w:val="868686"/>
          <w:spacing w:val="7"/>
        </w:rPr>
        <w:t xml:space="preserve"> </w:t>
      </w:r>
      <w:r>
        <w:rPr>
          <w:color w:val="868686"/>
        </w:rPr>
        <w:t>(the</w:t>
      </w:r>
      <w:r>
        <w:rPr>
          <w:color w:val="868686"/>
          <w:spacing w:val="9"/>
        </w:rPr>
        <w:t xml:space="preserve"> </w:t>
      </w:r>
      <w:r>
        <w:rPr>
          <w:color w:val="868686"/>
        </w:rPr>
        <w:t>Panel)</w:t>
      </w:r>
    </w:p>
    <w:p w14:paraId="4640FCCC" w14:textId="77777777" w:rsidR="00641FAE" w:rsidRDefault="00A75B9B" w:rsidP="003719E8">
      <w:pPr>
        <w:pStyle w:val="BodyText"/>
        <w:spacing w:before="1" w:line="276" w:lineRule="auto"/>
        <w:ind w:left="880"/>
        <w:jc w:val="both"/>
      </w:pPr>
      <w:r>
        <w:rPr>
          <w:color w:val="868686"/>
        </w:rPr>
        <w:t>–</w:t>
      </w:r>
      <w:r>
        <w:rPr>
          <w:color w:val="868686"/>
          <w:spacing w:val="-3"/>
        </w:rPr>
        <w:t xml:space="preserve"> </w:t>
      </w:r>
      <w:r>
        <w:rPr>
          <w:color w:val="868686"/>
        </w:rPr>
        <w:t>and</w:t>
      </w:r>
      <w:r>
        <w:rPr>
          <w:color w:val="868686"/>
          <w:spacing w:val="-3"/>
        </w:rPr>
        <w:t xml:space="preserve"> </w:t>
      </w:r>
      <w:r>
        <w:rPr>
          <w:color w:val="868686"/>
        </w:rPr>
        <w:t>with</w:t>
      </w:r>
      <w:r>
        <w:rPr>
          <w:color w:val="868686"/>
          <w:spacing w:val="-2"/>
        </w:rPr>
        <w:t xml:space="preserve"> </w:t>
      </w:r>
      <w:r>
        <w:rPr>
          <w:color w:val="868686"/>
        </w:rPr>
        <w:t>local</w:t>
      </w:r>
      <w:r>
        <w:rPr>
          <w:color w:val="868686"/>
          <w:spacing w:val="-2"/>
        </w:rPr>
        <w:t xml:space="preserve"> </w:t>
      </w:r>
      <w:r>
        <w:rPr>
          <w:color w:val="868686"/>
        </w:rPr>
        <w:t>safeguarding</w:t>
      </w:r>
      <w:r>
        <w:rPr>
          <w:color w:val="868686"/>
          <w:spacing w:val="-1"/>
        </w:rPr>
        <w:t xml:space="preserve"> </w:t>
      </w:r>
      <w:r>
        <w:rPr>
          <w:color w:val="868686"/>
        </w:rPr>
        <w:t>partners.</w:t>
      </w:r>
    </w:p>
    <w:p w14:paraId="462EF553" w14:textId="77777777" w:rsidR="00641FAE" w:rsidRDefault="00A75B9B" w:rsidP="003719E8">
      <w:pPr>
        <w:pStyle w:val="BodyText"/>
        <w:spacing w:before="183" w:line="276" w:lineRule="auto"/>
        <w:ind w:left="880" w:right="825"/>
        <w:jc w:val="both"/>
      </w:pPr>
      <w:r>
        <w:rPr>
          <w:color w:val="868686"/>
        </w:rPr>
        <w:t>The Panel and local partners help to identify serious child safeguarding</w:t>
      </w:r>
      <w:r>
        <w:rPr>
          <w:color w:val="868686"/>
          <w:spacing w:val="1"/>
        </w:rPr>
        <w:t xml:space="preserve"> </w:t>
      </w:r>
      <w:r>
        <w:rPr>
          <w:color w:val="868686"/>
        </w:rPr>
        <w:t>cases that may raise issues of national importance. They commission a</w:t>
      </w:r>
      <w:r>
        <w:rPr>
          <w:color w:val="868686"/>
          <w:spacing w:val="1"/>
        </w:rPr>
        <w:t xml:space="preserve"> </w:t>
      </w:r>
      <w:r>
        <w:rPr>
          <w:color w:val="868686"/>
        </w:rPr>
        <w:t>review</w:t>
      </w:r>
      <w:r>
        <w:rPr>
          <w:color w:val="868686"/>
          <w:spacing w:val="1"/>
        </w:rPr>
        <w:t xml:space="preserve"> </w:t>
      </w:r>
      <w:r>
        <w:rPr>
          <w:color w:val="868686"/>
        </w:rPr>
        <w:t>that</w:t>
      </w:r>
      <w:r>
        <w:rPr>
          <w:color w:val="868686"/>
          <w:spacing w:val="1"/>
        </w:rPr>
        <w:t xml:space="preserve"> </w:t>
      </w:r>
      <w:r>
        <w:rPr>
          <w:color w:val="868686"/>
        </w:rPr>
        <w:t>involves</w:t>
      </w:r>
      <w:r>
        <w:rPr>
          <w:color w:val="868686"/>
          <w:spacing w:val="1"/>
        </w:rPr>
        <w:t xml:space="preserve"> </w:t>
      </w:r>
      <w:r>
        <w:rPr>
          <w:color w:val="868686"/>
        </w:rPr>
        <w:t>all</w:t>
      </w:r>
      <w:r>
        <w:rPr>
          <w:color w:val="868686"/>
          <w:spacing w:val="1"/>
        </w:rPr>
        <w:t xml:space="preserve"> </w:t>
      </w:r>
      <w:r>
        <w:rPr>
          <w:color w:val="868686"/>
        </w:rPr>
        <w:t>practitioners</w:t>
      </w:r>
      <w:r>
        <w:rPr>
          <w:color w:val="868686"/>
          <w:spacing w:val="1"/>
        </w:rPr>
        <w:t xml:space="preserve"> </w:t>
      </w:r>
      <w:r>
        <w:rPr>
          <w:color w:val="868686"/>
        </w:rPr>
        <w:t>who</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relevant</w:t>
      </w:r>
      <w:r>
        <w:rPr>
          <w:color w:val="868686"/>
          <w:spacing w:val="1"/>
        </w:rPr>
        <w:t xml:space="preserve"> </w:t>
      </w:r>
      <w:r>
        <w:rPr>
          <w:color w:val="868686"/>
        </w:rPr>
        <w:t>or</w:t>
      </w:r>
      <w:r>
        <w:rPr>
          <w:color w:val="868686"/>
          <w:spacing w:val="1"/>
        </w:rPr>
        <w:t xml:space="preserve"> </w:t>
      </w:r>
      <w:r>
        <w:rPr>
          <w:color w:val="868686"/>
        </w:rPr>
        <w:t>have</w:t>
      </w:r>
      <w:r>
        <w:rPr>
          <w:color w:val="868686"/>
          <w:spacing w:val="1"/>
        </w:rPr>
        <w:t xml:space="preserve"> </w:t>
      </w:r>
      <w:r>
        <w:rPr>
          <w:color w:val="868686"/>
        </w:rPr>
        <w:t>information</w:t>
      </w:r>
      <w:r>
        <w:rPr>
          <w:color w:val="868686"/>
          <w:spacing w:val="-1"/>
        </w:rPr>
        <w:t xml:space="preserve"> </w:t>
      </w:r>
      <w:r>
        <w:rPr>
          <w:color w:val="868686"/>
        </w:rPr>
        <w:t>that</w:t>
      </w:r>
      <w:r>
        <w:rPr>
          <w:color w:val="868686"/>
          <w:spacing w:val="-2"/>
        </w:rPr>
        <w:t xml:space="preserve"> </w:t>
      </w:r>
      <w:r>
        <w:rPr>
          <w:color w:val="868686"/>
        </w:rPr>
        <w:t>will</w:t>
      </w:r>
      <w:r>
        <w:rPr>
          <w:color w:val="868686"/>
          <w:spacing w:val="-1"/>
        </w:rPr>
        <w:t xml:space="preserve"> </w:t>
      </w:r>
      <w:r>
        <w:rPr>
          <w:color w:val="868686"/>
        </w:rPr>
        <w:t>help</w:t>
      </w:r>
      <w:r>
        <w:rPr>
          <w:color w:val="868686"/>
          <w:spacing w:val="-3"/>
        </w:rPr>
        <w:t xml:space="preserve"> </w:t>
      </w:r>
      <w:r>
        <w:rPr>
          <w:color w:val="868686"/>
        </w:rPr>
        <w:t>to</w:t>
      </w:r>
      <w:r>
        <w:rPr>
          <w:color w:val="868686"/>
          <w:spacing w:val="1"/>
        </w:rPr>
        <w:t xml:space="preserve"> </w:t>
      </w:r>
      <w:r>
        <w:rPr>
          <w:color w:val="868686"/>
        </w:rPr>
        <w:t>provide</w:t>
      </w:r>
      <w:r>
        <w:rPr>
          <w:color w:val="868686"/>
          <w:spacing w:val="-2"/>
        </w:rPr>
        <w:t xml:space="preserve"> </w:t>
      </w:r>
      <w:r>
        <w:rPr>
          <w:color w:val="868686"/>
        </w:rPr>
        <w:t>learning for</w:t>
      </w:r>
      <w:r>
        <w:rPr>
          <w:color w:val="868686"/>
          <w:spacing w:val="-1"/>
        </w:rPr>
        <w:t xml:space="preserve"> </w:t>
      </w:r>
      <w:r>
        <w:rPr>
          <w:color w:val="868686"/>
        </w:rPr>
        <w:t>future practice.</w:t>
      </w:r>
    </w:p>
    <w:p w14:paraId="4770277E" w14:textId="77777777" w:rsidR="00641FAE" w:rsidRDefault="00641FAE" w:rsidP="003719E8">
      <w:pPr>
        <w:pStyle w:val="BodyText"/>
        <w:spacing w:before="1" w:line="276" w:lineRule="auto"/>
        <w:ind w:left="0"/>
      </w:pPr>
    </w:p>
    <w:p w14:paraId="34A7F440" w14:textId="77777777" w:rsidR="00641FAE" w:rsidRDefault="00A75B9B" w:rsidP="002940D9">
      <w:pPr>
        <w:pStyle w:val="Heading2"/>
        <w:numPr>
          <w:ilvl w:val="0"/>
          <w:numId w:val="8"/>
        </w:numPr>
        <w:tabs>
          <w:tab w:val="left" w:pos="1601"/>
        </w:tabs>
        <w:spacing w:line="276" w:lineRule="auto"/>
        <w:ind w:hanging="721"/>
        <w:jc w:val="both"/>
      </w:pPr>
      <w:r>
        <w:rPr>
          <w:color w:val="1D2C4D"/>
        </w:rPr>
        <w:t>Dealing</w:t>
      </w:r>
      <w:r>
        <w:rPr>
          <w:color w:val="1D2C4D"/>
          <w:spacing w:val="-5"/>
        </w:rPr>
        <w:t xml:space="preserve"> </w:t>
      </w:r>
      <w:r>
        <w:rPr>
          <w:color w:val="1D2C4D"/>
        </w:rPr>
        <w:t>with</w:t>
      </w:r>
      <w:r>
        <w:rPr>
          <w:color w:val="1D2C4D"/>
          <w:spacing w:val="-5"/>
        </w:rPr>
        <w:t xml:space="preserve"> </w:t>
      </w:r>
      <w:r>
        <w:rPr>
          <w:color w:val="1D2C4D"/>
        </w:rPr>
        <w:t>a</w:t>
      </w:r>
      <w:r>
        <w:rPr>
          <w:color w:val="1D2C4D"/>
          <w:spacing w:val="-1"/>
        </w:rPr>
        <w:t xml:space="preserve"> </w:t>
      </w:r>
      <w:r>
        <w:rPr>
          <w:color w:val="1D2C4D"/>
        </w:rPr>
        <w:t>disclosure</w:t>
      </w:r>
    </w:p>
    <w:p w14:paraId="4E31B2A9" w14:textId="77777777" w:rsidR="008830F9" w:rsidRDefault="00883AE6" w:rsidP="003719E8">
      <w:pPr>
        <w:pStyle w:val="BodyText"/>
        <w:spacing w:before="191" w:line="276" w:lineRule="auto"/>
        <w:ind w:left="880" w:right="816"/>
        <w:jc w:val="both"/>
        <w:rPr>
          <w:color w:val="868686"/>
        </w:rPr>
      </w:pPr>
      <w:r>
        <w:rPr>
          <w:color w:val="868686"/>
        </w:rPr>
        <w:t>Some c</w:t>
      </w:r>
      <w:r w:rsidRPr="00883AE6">
        <w:rPr>
          <w:color w:val="868686"/>
        </w:rPr>
        <w:t xml:space="preserve">hildren may not feel ready or know how to tell someone that they are being abused, exploited, or neglected, and/or they may not recognise their experiences as harmful. This could be due to their vulnerability, disability and/or sexual orientation or language barriers. This </w:t>
      </w:r>
      <w:r w:rsidR="008830F9">
        <w:rPr>
          <w:color w:val="868686"/>
        </w:rPr>
        <w:t>will</w:t>
      </w:r>
      <w:r w:rsidRPr="00883AE6">
        <w:rPr>
          <w:color w:val="868686"/>
        </w:rPr>
        <w:t xml:space="preserve"> not prevent staff from having a professional curiosity and speaking to the DSL if they have concerns about a child. </w:t>
      </w:r>
      <w:r w:rsidR="008830F9">
        <w:rPr>
          <w:color w:val="868686"/>
        </w:rPr>
        <w:t>Staff will determine how best to build a trusting relationship with children to help communication.</w:t>
      </w:r>
    </w:p>
    <w:p w14:paraId="291CCF3F" w14:textId="77777777" w:rsidR="00641FAE" w:rsidRDefault="00A75B9B" w:rsidP="003719E8">
      <w:pPr>
        <w:pStyle w:val="BodyText"/>
        <w:spacing w:before="159" w:line="276" w:lineRule="auto"/>
        <w:ind w:left="880" w:right="822"/>
        <w:jc w:val="both"/>
      </w:pPr>
      <w:r>
        <w:rPr>
          <w:color w:val="868686"/>
        </w:rPr>
        <w:t>Staff must realise that when a child discloses that they are in a very</w:t>
      </w:r>
      <w:r>
        <w:rPr>
          <w:color w:val="868686"/>
          <w:spacing w:val="1"/>
        </w:rPr>
        <w:t xml:space="preserve"> </w:t>
      </w:r>
      <w:r>
        <w:rPr>
          <w:color w:val="868686"/>
        </w:rPr>
        <w:t>privileged and important position. For one reason or another the child has</w:t>
      </w:r>
      <w:r>
        <w:rPr>
          <w:color w:val="868686"/>
          <w:spacing w:val="-82"/>
        </w:rPr>
        <w:t xml:space="preserve"> </w:t>
      </w:r>
      <w:r>
        <w:rPr>
          <w:color w:val="868686"/>
        </w:rPr>
        <w:t>chosen</w:t>
      </w:r>
      <w:r>
        <w:rPr>
          <w:color w:val="868686"/>
          <w:spacing w:val="-8"/>
        </w:rPr>
        <w:t xml:space="preserve"> </w:t>
      </w:r>
      <w:r>
        <w:rPr>
          <w:color w:val="868686"/>
        </w:rPr>
        <w:t>them</w:t>
      </w:r>
      <w:r>
        <w:rPr>
          <w:color w:val="868686"/>
          <w:spacing w:val="-5"/>
        </w:rPr>
        <w:t xml:space="preserve"> </w:t>
      </w:r>
      <w:r>
        <w:rPr>
          <w:color w:val="868686"/>
        </w:rPr>
        <w:t>to</w:t>
      </w:r>
      <w:r>
        <w:rPr>
          <w:color w:val="868686"/>
          <w:spacing w:val="-7"/>
        </w:rPr>
        <w:t xml:space="preserve"> </w:t>
      </w:r>
      <w:r>
        <w:rPr>
          <w:color w:val="868686"/>
        </w:rPr>
        <w:t>make</w:t>
      </w:r>
      <w:r>
        <w:rPr>
          <w:color w:val="868686"/>
          <w:spacing w:val="-6"/>
        </w:rPr>
        <w:t xml:space="preserve"> </w:t>
      </w:r>
      <w:r>
        <w:rPr>
          <w:color w:val="868686"/>
        </w:rPr>
        <w:t>the</w:t>
      </w:r>
      <w:r>
        <w:rPr>
          <w:color w:val="868686"/>
          <w:spacing w:val="-6"/>
        </w:rPr>
        <w:t xml:space="preserve"> </w:t>
      </w:r>
      <w:r>
        <w:rPr>
          <w:color w:val="868686"/>
        </w:rPr>
        <w:t>disclosure</w:t>
      </w:r>
      <w:r>
        <w:rPr>
          <w:color w:val="868686"/>
          <w:spacing w:val="-6"/>
        </w:rPr>
        <w:t xml:space="preserve"> </w:t>
      </w:r>
      <w:r>
        <w:rPr>
          <w:color w:val="868686"/>
        </w:rPr>
        <w:t>to.</w:t>
      </w:r>
      <w:r>
        <w:rPr>
          <w:color w:val="868686"/>
          <w:spacing w:val="-5"/>
        </w:rPr>
        <w:t xml:space="preserve"> </w:t>
      </w:r>
      <w:r>
        <w:rPr>
          <w:color w:val="868686"/>
        </w:rPr>
        <w:t>The</w:t>
      </w:r>
      <w:r>
        <w:rPr>
          <w:color w:val="868686"/>
          <w:spacing w:val="-7"/>
        </w:rPr>
        <w:t xml:space="preserve"> </w:t>
      </w:r>
      <w:r>
        <w:rPr>
          <w:color w:val="868686"/>
        </w:rPr>
        <w:t>child</w:t>
      </w:r>
      <w:r>
        <w:rPr>
          <w:color w:val="868686"/>
          <w:spacing w:val="-7"/>
        </w:rPr>
        <w:t xml:space="preserve"> </w:t>
      </w:r>
      <w:r>
        <w:rPr>
          <w:color w:val="868686"/>
        </w:rPr>
        <w:t>may</w:t>
      </w:r>
      <w:r>
        <w:rPr>
          <w:color w:val="868686"/>
          <w:spacing w:val="-7"/>
        </w:rPr>
        <w:t xml:space="preserve"> </w:t>
      </w:r>
      <w:r>
        <w:rPr>
          <w:color w:val="868686"/>
        </w:rPr>
        <w:t>not</w:t>
      </w:r>
      <w:r>
        <w:rPr>
          <w:color w:val="868686"/>
          <w:spacing w:val="-6"/>
        </w:rPr>
        <w:t xml:space="preserve"> </w:t>
      </w:r>
      <w:r>
        <w:rPr>
          <w:color w:val="868686"/>
        </w:rPr>
        <w:t>feel</w:t>
      </w:r>
      <w:r>
        <w:rPr>
          <w:color w:val="868686"/>
          <w:spacing w:val="-8"/>
        </w:rPr>
        <w:t xml:space="preserve"> </w:t>
      </w:r>
      <w:r>
        <w:rPr>
          <w:color w:val="868686"/>
        </w:rPr>
        <w:t>comfortable</w:t>
      </w:r>
      <w:r>
        <w:rPr>
          <w:color w:val="868686"/>
          <w:spacing w:val="-82"/>
        </w:rPr>
        <w:t xml:space="preserve"> </w:t>
      </w:r>
      <w:r>
        <w:rPr>
          <w:color w:val="868686"/>
        </w:rPr>
        <w:t>with anyone else, so it is important that the encounter goes well for the</w:t>
      </w:r>
      <w:r>
        <w:rPr>
          <w:color w:val="868686"/>
          <w:spacing w:val="1"/>
        </w:rPr>
        <w:t xml:space="preserve"> </w:t>
      </w:r>
      <w:r>
        <w:rPr>
          <w:color w:val="868686"/>
        </w:rPr>
        <w:t>child,</w:t>
      </w:r>
      <w:r>
        <w:rPr>
          <w:color w:val="868686"/>
          <w:spacing w:val="-2"/>
        </w:rPr>
        <w:t xml:space="preserve"> </w:t>
      </w:r>
      <w:r>
        <w:rPr>
          <w:color w:val="868686"/>
        </w:rPr>
        <w:t>and</w:t>
      </w:r>
      <w:r>
        <w:rPr>
          <w:color w:val="868686"/>
          <w:spacing w:val="-1"/>
        </w:rPr>
        <w:t xml:space="preserve"> </w:t>
      </w:r>
      <w:r>
        <w:rPr>
          <w:color w:val="868686"/>
        </w:rPr>
        <w:t>the member of</w:t>
      </w:r>
      <w:r>
        <w:rPr>
          <w:color w:val="868686"/>
          <w:spacing w:val="-1"/>
        </w:rPr>
        <w:t xml:space="preserve"> </w:t>
      </w:r>
      <w:r>
        <w:rPr>
          <w:color w:val="868686"/>
        </w:rPr>
        <w:t>staff.</w:t>
      </w:r>
    </w:p>
    <w:p w14:paraId="51476992" w14:textId="77777777" w:rsidR="00641FAE" w:rsidRDefault="00A75B9B" w:rsidP="003719E8">
      <w:pPr>
        <w:pStyle w:val="BodyText"/>
        <w:spacing w:before="158" w:line="276" w:lineRule="auto"/>
        <w:ind w:left="880" w:right="826"/>
        <w:jc w:val="both"/>
      </w:pPr>
      <w:r>
        <w:rPr>
          <w:color w:val="868686"/>
        </w:rPr>
        <w:t>Schools will ensure all staff are trained to deal with a disclosure and there</w:t>
      </w:r>
      <w:r>
        <w:rPr>
          <w:color w:val="868686"/>
          <w:spacing w:val="-82"/>
        </w:rPr>
        <w:t xml:space="preserve"> </w:t>
      </w:r>
      <w:r>
        <w:rPr>
          <w:color w:val="868686"/>
        </w:rPr>
        <w:t>are some</w:t>
      </w:r>
      <w:r>
        <w:rPr>
          <w:color w:val="868686"/>
          <w:spacing w:val="-1"/>
        </w:rPr>
        <w:t xml:space="preserve"> </w:t>
      </w:r>
      <w:r>
        <w:rPr>
          <w:color w:val="868686"/>
        </w:rPr>
        <w:t>guiding</w:t>
      </w:r>
      <w:r>
        <w:rPr>
          <w:color w:val="868686"/>
          <w:spacing w:val="-2"/>
        </w:rPr>
        <w:t xml:space="preserve"> </w:t>
      </w:r>
      <w:r>
        <w:rPr>
          <w:color w:val="868686"/>
        </w:rPr>
        <w:t>principles</w:t>
      </w:r>
      <w:r>
        <w:rPr>
          <w:color w:val="868686"/>
          <w:spacing w:val="-3"/>
        </w:rPr>
        <w:t xml:space="preserve"> </w:t>
      </w:r>
      <w:r>
        <w:rPr>
          <w:color w:val="868686"/>
        </w:rPr>
        <w:t>which</w:t>
      </w:r>
      <w:r>
        <w:rPr>
          <w:color w:val="868686"/>
          <w:spacing w:val="-2"/>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followed</w:t>
      </w:r>
      <w:r>
        <w:rPr>
          <w:color w:val="868686"/>
          <w:spacing w:val="-2"/>
        </w:rPr>
        <w:t xml:space="preserve"> </w:t>
      </w:r>
      <w:r>
        <w:rPr>
          <w:color w:val="868686"/>
        </w:rPr>
        <w:t>by</w:t>
      </w:r>
      <w:r>
        <w:rPr>
          <w:color w:val="868686"/>
          <w:spacing w:val="1"/>
        </w:rPr>
        <w:t xml:space="preserve"> </w:t>
      </w:r>
      <w:r>
        <w:rPr>
          <w:color w:val="868686"/>
        </w:rPr>
        <w:t>all</w:t>
      </w:r>
      <w:r>
        <w:rPr>
          <w:color w:val="868686"/>
          <w:spacing w:val="1"/>
        </w:rPr>
        <w:t xml:space="preserve"> </w:t>
      </w:r>
      <w:r>
        <w:rPr>
          <w:color w:val="868686"/>
        </w:rPr>
        <w:t>staff:</w:t>
      </w:r>
    </w:p>
    <w:p w14:paraId="3BA9DD08" w14:textId="77777777" w:rsidR="00641FAE" w:rsidRDefault="00A75B9B" w:rsidP="002940D9">
      <w:pPr>
        <w:pStyle w:val="ListParagraph"/>
        <w:numPr>
          <w:ilvl w:val="1"/>
          <w:numId w:val="8"/>
        </w:numPr>
        <w:tabs>
          <w:tab w:val="left" w:pos="1874"/>
        </w:tabs>
        <w:spacing w:before="160" w:line="276" w:lineRule="auto"/>
        <w:ind w:right="821"/>
        <w:jc w:val="both"/>
        <w:rPr>
          <w:sz w:val="24"/>
        </w:rPr>
      </w:pPr>
      <w:r>
        <w:rPr>
          <w:color w:val="868686"/>
          <w:sz w:val="24"/>
        </w:rPr>
        <w:t>Listen</w:t>
      </w:r>
      <w:r>
        <w:rPr>
          <w:color w:val="868686"/>
          <w:spacing w:val="-11"/>
          <w:sz w:val="24"/>
        </w:rPr>
        <w:t xml:space="preserve"> </w:t>
      </w:r>
      <w:r>
        <w:rPr>
          <w:color w:val="868686"/>
          <w:sz w:val="24"/>
        </w:rPr>
        <w:t>carefully</w:t>
      </w:r>
      <w:r>
        <w:rPr>
          <w:color w:val="868686"/>
          <w:spacing w:val="-8"/>
          <w:sz w:val="24"/>
        </w:rPr>
        <w:t xml:space="preserve"> </w:t>
      </w:r>
      <w:r>
        <w:rPr>
          <w:color w:val="868686"/>
          <w:sz w:val="24"/>
        </w:rPr>
        <w:t>to</w:t>
      </w:r>
      <w:r>
        <w:rPr>
          <w:color w:val="868686"/>
          <w:spacing w:val="-10"/>
          <w:sz w:val="24"/>
        </w:rPr>
        <w:t xml:space="preserve"> </w:t>
      </w:r>
      <w:r>
        <w:rPr>
          <w:color w:val="868686"/>
          <w:sz w:val="24"/>
        </w:rPr>
        <w:t>what</w:t>
      </w:r>
      <w:r>
        <w:rPr>
          <w:color w:val="868686"/>
          <w:spacing w:val="-8"/>
          <w:sz w:val="24"/>
        </w:rPr>
        <w:t xml:space="preserve"> </w:t>
      </w:r>
      <w:r>
        <w:rPr>
          <w:color w:val="868686"/>
          <w:sz w:val="24"/>
        </w:rPr>
        <w:t>the</w:t>
      </w:r>
      <w:r>
        <w:rPr>
          <w:color w:val="868686"/>
          <w:spacing w:val="-9"/>
          <w:sz w:val="24"/>
        </w:rPr>
        <w:t xml:space="preserve"> </w:t>
      </w:r>
      <w:r>
        <w:rPr>
          <w:color w:val="868686"/>
          <w:sz w:val="24"/>
        </w:rPr>
        <w:t>child</w:t>
      </w:r>
      <w:r>
        <w:rPr>
          <w:color w:val="868686"/>
          <w:spacing w:val="-8"/>
          <w:sz w:val="24"/>
        </w:rPr>
        <w:t xml:space="preserve"> </w:t>
      </w:r>
      <w:r>
        <w:rPr>
          <w:color w:val="868686"/>
          <w:sz w:val="24"/>
        </w:rPr>
        <w:t>is</w:t>
      </w:r>
      <w:r>
        <w:rPr>
          <w:color w:val="868686"/>
          <w:spacing w:val="-9"/>
          <w:sz w:val="24"/>
        </w:rPr>
        <w:t xml:space="preserve"> </w:t>
      </w:r>
      <w:r>
        <w:rPr>
          <w:color w:val="868686"/>
          <w:sz w:val="24"/>
        </w:rPr>
        <w:t>saying</w:t>
      </w:r>
      <w:r>
        <w:rPr>
          <w:color w:val="868686"/>
          <w:spacing w:val="-3"/>
          <w:sz w:val="24"/>
        </w:rPr>
        <w:t xml:space="preserve"> </w:t>
      </w:r>
      <w:r>
        <w:rPr>
          <w:color w:val="868686"/>
          <w:sz w:val="24"/>
        </w:rPr>
        <w:t>–</w:t>
      </w:r>
      <w:r>
        <w:rPr>
          <w:color w:val="868686"/>
          <w:spacing w:val="-7"/>
          <w:sz w:val="24"/>
        </w:rPr>
        <w:t xml:space="preserve"> </w:t>
      </w:r>
      <w:r>
        <w:rPr>
          <w:color w:val="868686"/>
          <w:sz w:val="24"/>
        </w:rPr>
        <w:t>staff</w:t>
      </w:r>
      <w:r>
        <w:rPr>
          <w:color w:val="868686"/>
          <w:spacing w:val="-8"/>
          <w:sz w:val="24"/>
        </w:rPr>
        <w:t xml:space="preserve"> </w:t>
      </w:r>
      <w:r>
        <w:rPr>
          <w:color w:val="868686"/>
          <w:sz w:val="24"/>
        </w:rPr>
        <w:t>should</w:t>
      </w:r>
      <w:r>
        <w:rPr>
          <w:color w:val="868686"/>
          <w:spacing w:val="-10"/>
          <w:sz w:val="24"/>
        </w:rPr>
        <w:t xml:space="preserve"> </w:t>
      </w:r>
      <w:r>
        <w:rPr>
          <w:color w:val="868686"/>
          <w:sz w:val="24"/>
        </w:rPr>
        <w:t>be</w:t>
      </w:r>
      <w:r>
        <w:rPr>
          <w:color w:val="868686"/>
          <w:spacing w:val="-6"/>
          <w:sz w:val="24"/>
        </w:rPr>
        <w:t xml:space="preserve"> </w:t>
      </w:r>
      <w:r>
        <w:rPr>
          <w:color w:val="868686"/>
          <w:sz w:val="24"/>
        </w:rPr>
        <w:t>patient</w:t>
      </w:r>
      <w:r>
        <w:rPr>
          <w:color w:val="868686"/>
          <w:spacing w:val="-82"/>
          <w:sz w:val="24"/>
        </w:rPr>
        <w:t xml:space="preserve"> </w:t>
      </w:r>
      <w:r>
        <w:rPr>
          <w:color w:val="868686"/>
          <w:sz w:val="24"/>
        </w:rPr>
        <w:t>and focus on what is being said. Staff should try not to express</w:t>
      </w:r>
      <w:r>
        <w:rPr>
          <w:color w:val="868686"/>
          <w:spacing w:val="1"/>
          <w:sz w:val="24"/>
        </w:rPr>
        <w:t xml:space="preserve"> </w:t>
      </w:r>
      <w:r>
        <w:rPr>
          <w:color w:val="868686"/>
          <w:sz w:val="24"/>
        </w:rPr>
        <w:lastRenderedPageBreak/>
        <w:t>their</w:t>
      </w:r>
      <w:r>
        <w:rPr>
          <w:color w:val="868686"/>
          <w:spacing w:val="-9"/>
          <w:sz w:val="24"/>
        </w:rPr>
        <w:t xml:space="preserve"> </w:t>
      </w:r>
      <w:r>
        <w:rPr>
          <w:color w:val="868686"/>
          <w:sz w:val="24"/>
        </w:rPr>
        <w:t>own</w:t>
      </w:r>
      <w:r>
        <w:rPr>
          <w:color w:val="868686"/>
          <w:spacing w:val="-8"/>
          <w:sz w:val="24"/>
        </w:rPr>
        <w:t xml:space="preserve"> </w:t>
      </w:r>
      <w:r>
        <w:rPr>
          <w:color w:val="868686"/>
          <w:sz w:val="24"/>
        </w:rPr>
        <w:t>views</w:t>
      </w:r>
      <w:r>
        <w:rPr>
          <w:color w:val="868686"/>
          <w:spacing w:val="-8"/>
          <w:sz w:val="24"/>
        </w:rPr>
        <w:t xml:space="preserve"> </w:t>
      </w:r>
      <w:r>
        <w:rPr>
          <w:color w:val="868686"/>
          <w:sz w:val="24"/>
        </w:rPr>
        <w:t>and</w:t>
      </w:r>
      <w:r>
        <w:rPr>
          <w:color w:val="868686"/>
          <w:spacing w:val="-7"/>
          <w:sz w:val="24"/>
        </w:rPr>
        <w:t xml:space="preserve"> </w:t>
      </w:r>
      <w:r>
        <w:rPr>
          <w:color w:val="868686"/>
          <w:sz w:val="24"/>
        </w:rPr>
        <w:t>feelings,</w:t>
      </w:r>
      <w:r>
        <w:rPr>
          <w:color w:val="868686"/>
          <w:spacing w:val="-9"/>
          <w:sz w:val="24"/>
        </w:rPr>
        <w:t xml:space="preserve"> </w:t>
      </w:r>
      <w:r>
        <w:rPr>
          <w:color w:val="868686"/>
          <w:sz w:val="24"/>
        </w:rPr>
        <w:t>as</w:t>
      </w:r>
      <w:r>
        <w:rPr>
          <w:color w:val="868686"/>
          <w:spacing w:val="-8"/>
          <w:sz w:val="24"/>
        </w:rPr>
        <w:t xml:space="preserve"> </w:t>
      </w:r>
      <w:r>
        <w:rPr>
          <w:color w:val="868686"/>
          <w:sz w:val="24"/>
        </w:rPr>
        <w:t>if</w:t>
      </w:r>
      <w:r>
        <w:rPr>
          <w:color w:val="868686"/>
          <w:spacing w:val="-7"/>
          <w:sz w:val="24"/>
        </w:rPr>
        <w:t xml:space="preserve"> </w:t>
      </w:r>
      <w:r>
        <w:rPr>
          <w:color w:val="868686"/>
          <w:sz w:val="24"/>
        </w:rPr>
        <w:t>staff</w:t>
      </w:r>
      <w:r>
        <w:rPr>
          <w:color w:val="868686"/>
          <w:spacing w:val="-6"/>
          <w:sz w:val="24"/>
        </w:rPr>
        <w:t xml:space="preserve"> </w:t>
      </w:r>
      <w:r>
        <w:rPr>
          <w:color w:val="868686"/>
          <w:sz w:val="24"/>
        </w:rPr>
        <w:t>appear</w:t>
      </w:r>
      <w:r>
        <w:rPr>
          <w:color w:val="868686"/>
          <w:spacing w:val="-7"/>
          <w:sz w:val="24"/>
        </w:rPr>
        <w:t xml:space="preserve"> </w:t>
      </w:r>
      <w:r>
        <w:rPr>
          <w:color w:val="868686"/>
          <w:sz w:val="24"/>
        </w:rPr>
        <w:t>shocked</w:t>
      </w:r>
      <w:r>
        <w:rPr>
          <w:color w:val="868686"/>
          <w:spacing w:val="-8"/>
          <w:sz w:val="24"/>
        </w:rPr>
        <w:t xml:space="preserve"> </w:t>
      </w:r>
      <w:r>
        <w:rPr>
          <w:color w:val="868686"/>
          <w:sz w:val="24"/>
        </w:rPr>
        <w:t>or</w:t>
      </w:r>
      <w:r>
        <w:rPr>
          <w:color w:val="868686"/>
          <w:spacing w:val="-6"/>
          <w:sz w:val="24"/>
        </w:rPr>
        <w:t xml:space="preserve"> </w:t>
      </w:r>
      <w:r>
        <w:rPr>
          <w:color w:val="868686"/>
          <w:sz w:val="24"/>
        </w:rPr>
        <w:t>as</w:t>
      </w:r>
      <w:r>
        <w:rPr>
          <w:color w:val="868686"/>
          <w:spacing w:val="-8"/>
          <w:sz w:val="24"/>
        </w:rPr>
        <w:t xml:space="preserve"> </w:t>
      </w:r>
      <w:r>
        <w:rPr>
          <w:color w:val="868686"/>
          <w:sz w:val="24"/>
        </w:rPr>
        <w:t>if</w:t>
      </w:r>
      <w:r>
        <w:rPr>
          <w:color w:val="868686"/>
          <w:spacing w:val="-9"/>
          <w:sz w:val="24"/>
        </w:rPr>
        <w:t xml:space="preserve"> </w:t>
      </w:r>
      <w:r>
        <w:rPr>
          <w:color w:val="868686"/>
          <w:sz w:val="24"/>
        </w:rPr>
        <w:t>the</w:t>
      </w:r>
      <w:r>
        <w:rPr>
          <w:color w:val="868686"/>
          <w:spacing w:val="-82"/>
          <w:sz w:val="24"/>
        </w:rPr>
        <w:t xml:space="preserve"> </w:t>
      </w:r>
      <w:r>
        <w:rPr>
          <w:color w:val="868686"/>
          <w:sz w:val="24"/>
        </w:rPr>
        <w:t>child is not believed, it could make the child stop talking and take</w:t>
      </w:r>
      <w:r>
        <w:rPr>
          <w:color w:val="868686"/>
          <w:spacing w:val="1"/>
          <w:sz w:val="24"/>
        </w:rPr>
        <w:t xml:space="preserve"> </w:t>
      </w:r>
      <w:r>
        <w:rPr>
          <w:color w:val="868686"/>
          <w:sz w:val="24"/>
        </w:rPr>
        <w:t>back</w:t>
      </w:r>
      <w:r>
        <w:rPr>
          <w:color w:val="868686"/>
          <w:spacing w:val="-2"/>
          <w:sz w:val="24"/>
        </w:rPr>
        <w:t xml:space="preserve"> </w:t>
      </w:r>
      <w:r>
        <w:rPr>
          <w:color w:val="868686"/>
          <w:sz w:val="24"/>
        </w:rPr>
        <w:t>what</w:t>
      </w:r>
      <w:r>
        <w:rPr>
          <w:color w:val="868686"/>
          <w:spacing w:val="1"/>
          <w:sz w:val="24"/>
        </w:rPr>
        <w:t xml:space="preserve"> </w:t>
      </w:r>
      <w:r>
        <w:rPr>
          <w:color w:val="868686"/>
          <w:sz w:val="24"/>
        </w:rPr>
        <w:t>they’ve said</w:t>
      </w:r>
    </w:p>
    <w:p w14:paraId="4C857B5D" w14:textId="5745725C" w:rsidR="00641FAE" w:rsidRDefault="00A75B9B" w:rsidP="002940D9">
      <w:pPr>
        <w:pStyle w:val="ListParagraph"/>
        <w:numPr>
          <w:ilvl w:val="1"/>
          <w:numId w:val="8"/>
        </w:numPr>
        <w:tabs>
          <w:tab w:val="left" w:pos="1874"/>
        </w:tabs>
        <w:spacing w:before="101" w:line="276" w:lineRule="auto"/>
        <w:ind w:right="814"/>
        <w:jc w:val="both"/>
        <w:rPr>
          <w:sz w:val="24"/>
        </w:rPr>
      </w:pPr>
      <w:r>
        <w:rPr>
          <w:noProof/>
        </w:rPr>
        <w:drawing>
          <wp:anchor distT="0" distB="0" distL="0" distR="0" simplePos="0" relativeHeight="251658275" behindDoc="1" locked="0" layoutInCell="1" allowOverlap="1" wp14:anchorId="11FC0CA0" wp14:editId="00B827DF">
            <wp:simplePos x="0" y="0"/>
            <wp:positionH relativeFrom="page">
              <wp:posOffset>5636895</wp:posOffset>
            </wp:positionH>
            <wp:positionV relativeFrom="paragraph">
              <wp:posOffset>-143762</wp:posOffset>
            </wp:positionV>
            <wp:extent cx="1009015" cy="460601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Let</w:t>
      </w:r>
      <w:r>
        <w:rPr>
          <w:color w:val="868686"/>
          <w:spacing w:val="1"/>
          <w:sz w:val="24"/>
        </w:rPr>
        <w:t xml:space="preserve"> </w:t>
      </w:r>
      <w:r>
        <w:rPr>
          <w:color w:val="868686"/>
          <w:sz w:val="24"/>
        </w:rPr>
        <w:t>them</w:t>
      </w:r>
      <w:r>
        <w:rPr>
          <w:color w:val="868686"/>
          <w:spacing w:val="1"/>
          <w:sz w:val="24"/>
        </w:rPr>
        <w:t xml:space="preserve"> </w:t>
      </w:r>
      <w:r>
        <w:rPr>
          <w:color w:val="868686"/>
          <w:sz w:val="24"/>
        </w:rPr>
        <w:t>know</w:t>
      </w:r>
      <w:r>
        <w:rPr>
          <w:color w:val="868686"/>
          <w:spacing w:val="1"/>
          <w:sz w:val="24"/>
        </w:rPr>
        <w:t xml:space="preserve"> </w:t>
      </w:r>
      <w:r>
        <w:rPr>
          <w:color w:val="868686"/>
          <w:sz w:val="24"/>
        </w:rPr>
        <w:t>they've</w:t>
      </w:r>
      <w:r>
        <w:rPr>
          <w:color w:val="868686"/>
          <w:spacing w:val="1"/>
          <w:sz w:val="24"/>
        </w:rPr>
        <w:t xml:space="preserve"> </w:t>
      </w:r>
      <w:r>
        <w:rPr>
          <w:color w:val="868686"/>
          <w:sz w:val="24"/>
        </w:rPr>
        <w:t>done</w:t>
      </w:r>
      <w:r>
        <w:rPr>
          <w:color w:val="868686"/>
          <w:spacing w:val="1"/>
          <w:sz w:val="24"/>
        </w:rPr>
        <w:t xml:space="preserve"> </w:t>
      </w:r>
      <w:r>
        <w:rPr>
          <w:color w:val="868686"/>
          <w:sz w:val="24"/>
        </w:rPr>
        <w:t>the</w:t>
      </w:r>
      <w:r>
        <w:rPr>
          <w:color w:val="868686"/>
          <w:spacing w:val="1"/>
          <w:sz w:val="24"/>
        </w:rPr>
        <w:t xml:space="preserve"> </w:t>
      </w:r>
      <w:r>
        <w:rPr>
          <w:color w:val="868686"/>
          <w:sz w:val="24"/>
        </w:rPr>
        <w:t>right</w:t>
      </w:r>
      <w:r>
        <w:rPr>
          <w:color w:val="868686"/>
          <w:spacing w:val="1"/>
          <w:sz w:val="24"/>
        </w:rPr>
        <w:t xml:space="preserve"> </w:t>
      </w:r>
      <w:r>
        <w:rPr>
          <w:color w:val="868686"/>
          <w:sz w:val="24"/>
        </w:rPr>
        <w:t>thing</w:t>
      </w:r>
      <w:r>
        <w:rPr>
          <w:color w:val="868686"/>
          <w:spacing w:val="1"/>
          <w:sz w:val="24"/>
        </w:rPr>
        <w:t xml:space="preserve"> </w:t>
      </w:r>
      <w:r>
        <w:rPr>
          <w:color w:val="868686"/>
          <w:sz w:val="24"/>
        </w:rPr>
        <w:t>speaking</w:t>
      </w:r>
      <w:r>
        <w:rPr>
          <w:color w:val="868686"/>
          <w:spacing w:val="1"/>
          <w:sz w:val="24"/>
        </w:rPr>
        <w:t xml:space="preserve"> </w:t>
      </w:r>
      <w:r>
        <w:rPr>
          <w:color w:val="868686"/>
          <w:sz w:val="24"/>
        </w:rPr>
        <w:t>up</w:t>
      </w:r>
      <w:r>
        <w:rPr>
          <w:color w:val="868686"/>
          <w:spacing w:val="1"/>
          <w:sz w:val="24"/>
        </w:rPr>
        <w:t xml:space="preserve"> </w:t>
      </w:r>
      <w:r>
        <w:rPr>
          <w:color w:val="868686"/>
          <w:sz w:val="24"/>
        </w:rPr>
        <w:t>–</w:t>
      </w:r>
      <w:r>
        <w:rPr>
          <w:color w:val="868686"/>
          <w:spacing w:val="1"/>
          <w:sz w:val="24"/>
        </w:rPr>
        <w:t xml:space="preserve"> </w:t>
      </w:r>
      <w:r>
        <w:rPr>
          <w:color w:val="868686"/>
          <w:sz w:val="24"/>
        </w:rPr>
        <w:t>reassurance</w:t>
      </w:r>
      <w:r>
        <w:rPr>
          <w:color w:val="868686"/>
          <w:spacing w:val="-11"/>
          <w:sz w:val="24"/>
        </w:rPr>
        <w:t xml:space="preserve"> </w:t>
      </w:r>
      <w:r>
        <w:rPr>
          <w:color w:val="868686"/>
          <w:sz w:val="24"/>
        </w:rPr>
        <w:t>can</w:t>
      </w:r>
      <w:r>
        <w:rPr>
          <w:color w:val="868686"/>
          <w:spacing w:val="-13"/>
          <w:sz w:val="24"/>
        </w:rPr>
        <w:t xml:space="preserve"> </w:t>
      </w:r>
      <w:r>
        <w:rPr>
          <w:color w:val="868686"/>
          <w:sz w:val="24"/>
        </w:rPr>
        <w:t>make</w:t>
      </w:r>
      <w:r>
        <w:rPr>
          <w:color w:val="868686"/>
          <w:spacing w:val="-10"/>
          <w:sz w:val="24"/>
        </w:rPr>
        <w:t xml:space="preserve"> </w:t>
      </w:r>
      <w:r>
        <w:rPr>
          <w:color w:val="868686"/>
          <w:sz w:val="24"/>
        </w:rPr>
        <w:t>a</w:t>
      </w:r>
      <w:r>
        <w:rPr>
          <w:color w:val="868686"/>
          <w:spacing w:val="-12"/>
          <w:sz w:val="24"/>
        </w:rPr>
        <w:t xml:space="preserve"> </w:t>
      </w:r>
      <w:r>
        <w:rPr>
          <w:color w:val="868686"/>
          <w:sz w:val="24"/>
        </w:rPr>
        <w:t>big</w:t>
      </w:r>
      <w:r>
        <w:rPr>
          <w:color w:val="868686"/>
          <w:spacing w:val="-10"/>
          <w:sz w:val="24"/>
        </w:rPr>
        <w:t xml:space="preserve"> </w:t>
      </w:r>
      <w:r>
        <w:rPr>
          <w:color w:val="868686"/>
          <w:sz w:val="24"/>
        </w:rPr>
        <w:t>impact.</w:t>
      </w:r>
      <w:r>
        <w:rPr>
          <w:color w:val="868686"/>
          <w:spacing w:val="-12"/>
          <w:sz w:val="24"/>
        </w:rPr>
        <w:t xml:space="preserve"> </w:t>
      </w:r>
      <w:r>
        <w:rPr>
          <w:color w:val="868686"/>
          <w:sz w:val="24"/>
        </w:rPr>
        <w:t>If</w:t>
      </w:r>
      <w:r>
        <w:rPr>
          <w:color w:val="868686"/>
          <w:spacing w:val="-11"/>
          <w:sz w:val="24"/>
        </w:rPr>
        <w:t xml:space="preserve"> </w:t>
      </w:r>
      <w:r>
        <w:rPr>
          <w:color w:val="868686"/>
          <w:sz w:val="24"/>
        </w:rPr>
        <w:t>the</w:t>
      </w:r>
      <w:r>
        <w:rPr>
          <w:color w:val="868686"/>
          <w:spacing w:val="-11"/>
          <w:sz w:val="24"/>
        </w:rPr>
        <w:t xml:space="preserve"> </w:t>
      </w:r>
      <w:r>
        <w:rPr>
          <w:color w:val="868686"/>
          <w:sz w:val="24"/>
        </w:rPr>
        <w:t>child</w:t>
      </w:r>
      <w:r>
        <w:rPr>
          <w:color w:val="868686"/>
          <w:spacing w:val="-12"/>
          <w:sz w:val="24"/>
        </w:rPr>
        <w:t xml:space="preserve"> </w:t>
      </w:r>
      <w:r>
        <w:rPr>
          <w:color w:val="868686"/>
          <w:sz w:val="24"/>
        </w:rPr>
        <w:t>has</w:t>
      </w:r>
      <w:r>
        <w:rPr>
          <w:color w:val="868686"/>
          <w:spacing w:val="-11"/>
          <w:sz w:val="24"/>
        </w:rPr>
        <w:t xml:space="preserve"> </w:t>
      </w:r>
      <w:r>
        <w:rPr>
          <w:color w:val="868686"/>
          <w:sz w:val="24"/>
        </w:rPr>
        <w:t>kept</w:t>
      </w:r>
      <w:r>
        <w:rPr>
          <w:color w:val="868686"/>
          <w:spacing w:val="-12"/>
          <w:sz w:val="24"/>
        </w:rPr>
        <w:t xml:space="preserve"> </w:t>
      </w:r>
      <w:r>
        <w:rPr>
          <w:color w:val="868686"/>
          <w:sz w:val="24"/>
        </w:rPr>
        <w:t>the</w:t>
      </w:r>
      <w:r>
        <w:rPr>
          <w:color w:val="868686"/>
          <w:spacing w:val="-10"/>
          <w:sz w:val="24"/>
        </w:rPr>
        <w:t xml:space="preserve"> </w:t>
      </w:r>
      <w:r>
        <w:rPr>
          <w:color w:val="868686"/>
          <w:sz w:val="24"/>
        </w:rPr>
        <w:t>abuse</w:t>
      </w:r>
      <w:r>
        <w:rPr>
          <w:color w:val="868686"/>
          <w:spacing w:val="-82"/>
          <w:sz w:val="24"/>
        </w:rPr>
        <w:t xml:space="preserve"> </w:t>
      </w:r>
      <w:r>
        <w:rPr>
          <w:color w:val="868686"/>
          <w:sz w:val="24"/>
        </w:rPr>
        <w:t xml:space="preserve">a </w:t>
      </w:r>
      <w:r w:rsidR="008830F9">
        <w:rPr>
          <w:color w:val="868686"/>
          <w:sz w:val="24"/>
        </w:rPr>
        <w:t>secret,</w:t>
      </w:r>
      <w:r>
        <w:rPr>
          <w:color w:val="868686"/>
          <w:sz w:val="24"/>
        </w:rPr>
        <w:t xml:space="preserve"> it can have a big impact knowing they’ve shared what’s</w:t>
      </w:r>
      <w:r>
        <w:rPr>
          <w:color w:val="868686"/>
          <w:spacing w:val="1"/>
          <w:sz w:val="24"/>
        </w:rPr>
        <w:t xml:space="preserve"> </w:t>
      </w:r>
      <w:r>
        <w:rPr>
          <w:color w:val="868686"/>
          <w:sz w:val="24"/>
        </w:rPr>
        <w:t>happened</w:t>
      </w:r>
    </w:p>
    <w:p w14:paraId="37DA843D"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Tell</w:t>
      </w:r>
      <w:r>
        <w:rPr>
          <w:color w:val="868686"/>
          <w:spacing w:val="29"/>
          <w:sz w:val="24"/>
        </w:rPr>
        <w:t xml:space="preserve"> </w:t>
      </w:r>
      <w:r>
        <w:rPr>
          <w:color w:val="868686"/>
          <w:sz w:val="24"/>
        </w:rPr>
        <w:t>them</w:t>
      </w:r>
      <w:r>
        <w:rPr>
          <w:color w:val="868686"/>
          <w:spacing w:val="30"/>
          <w:sz w:val="24"/>
        </w:rPr>
        <w:t xml:space="preserve"> </w:t>
      </w:r>
      <w:r>
        <w:rPr>
          <w:color w:val="868686"/>
          <w:sz w:val="24"/>
        </w:rPr>
        <w:t>it's</w:t>
      </w:r>
      <w:r>
        <w:rPr>
          <w:color w:val="868686"/>
          <w:spacing w:val="34"/>
          <w:sz w:val="24"/>
        </w:rPr>
        <w:t xml:space="preserve"> </w:t>
      </w:r>
      <w:r>
        <w:rPr>
          <w:color w:val="868686"/>
          <w:sz w:val="24"/>
        </w:rPr>
        <w:t>not</w:t>
      </w:r>
      <w:r>
        <w:rPr>
          <w:color w:val="868686"/>
          <w:spacing w:val="30"/>
          <w:sz w:val="24"/>
        </w:rPr>
        <w:t xml:space="preserve"> </w:t>
      </w:r>
      <w:r>
        <w:rPr>
          <w:color w:val="868686"/>
          <w:sz w:val="24"/>
        </w:rPr>
        <w:t>their</w:t>
      </w:r>
      <w:r>
        <w:rPr>
          <w:color w:val="868686"/>
          <w:spacing w:val="31"/>
          <w:sz w:val="24"/>
        </w:rPr>
        <w:t xml:space="preserve"> </w:t>
      </w:r>
      <w:r>
        <w:rPr>
          <w:color w:val="868686"/>
          <w:sz w:val="24"/>
        </w:rPr>
        <w:t>fault</w:t>
      </w:r>
      <w:r>
        <w:rPr>
          <w:color w:val="868686"/>
          <w:spacing w:val="37"/>
          <w:sz w:val="24"/>
        </w:rPr>
        <w:t xml:space="preserve"> </w:t>
      </w:r>
      <w:r>
        <w:rPr>
          <w:color w:val="868686"/>
          <w:sz w:val="24"/>
        </w:rPr>
        <w:t>-</w:t>
      </w:r>
      <w:r>
        <w:rPr>
          <w:color w:val="868686"/>
          <w:spacing w:val="30"/>
          <w:sz w:val="24"/>
        </w:rPr>
        <w:t xml:space="preserve"> </w:t>
      </w:r>
      <w:r>
        <w:rPr>
          <w:color w:val="868686"/>
          <w:sz w:val="24"/>
        </w:rPr>
        <w:t>Abuse</w:t>
      </w:r>
      <w:r>
        <w:rPr>
          <w:color w:val="868686"/>
          <w:spacing w:val="32"/>
          <w:sz w:val="24"/>
        </w:rPr>
        <w:t xml:space="preserve"> </w:t>
      </w:r>
      <w:r>
        <w:rPr>
          <w:color w:val="868686"/>
          <w:sz w:val="24"/>
        </w:rPr>
        <w:t>is</w:t>
      </w:r>
      <w:r>
        <w:rPr>
          <w:color w:val="868686"/>
          <w:spacing w:val="30"/>
          <w:sz w:val="24"/>
        </w:rPr>
        <w:t xml:space="preserve"> </w:t>
      </w:r>
      <w:r>
        <w:rPr>
          <w:color w:val="868686"/>
          <w:sz w:val="24"/>
        </w:rPr>
        <w:t>never</w:t>
      </w:r>
      <w:r>
        <w:rPr>
          <w:color w:val="868686"/>
          <w:spacing w:val="32"/>
          <w:sz w:val="24"/>
        </w:rPr>
        <w:t xml:space="preserve"> </w:t>
      </w:r>
      <w:r>
        <w:rPr>
          <w:color w:val="868686"/>
          <w:sz w:val="24"/>
        </w:rPr>
        <w:t>a</w:t>
      </w:r>
      <w:r>
        <w:rPr>
          <w:color w:val="868686"/>
          <w:spacing w:val="31"/>
          <w:sz w:val="24"/>
        </w:rPr>
        <w:t xml:space="preserve"> </w:t>
      </w:r>
      <w:r>
        <w:rPr>
          <w:color w:val="868686"/>
          <w:sz w:val="24"/>
        </w:rPr>
        <w:t>child’s</w:t>
      </w:r>
      <w:r>
        <w:rPr>
          <w:color w:val="868686"/>
          <w:spacing w:val="31"/>
          <w:sz w:val="24"/>
        </w:rPr>
        <w:t xml:space="preserve"> </w:t>
      </w:r>
      <w:r>
        <w:rPr>
          <w:color w:val="868686"/>
          <w:sz w:val="24"/>
        </w:rPr>
        <w:t>fault.</w:t>
      </w:r>
      <w:r>
        <w:rPr>
          <w:color w:val="868686"/>
          <w:spacing w:val="31"/>
          <w:sz w:val="24"/>
        </w:rPr>
        <w:t xml:space="preserve"> </w:t>
      </w:r>
      <w:r>
        <w:rPr>
          <w:color w:val="868686"/>
          <w:sz w:val="24"/>
        </w:rPr>
        <w:t>It’s</w:t>
      </w:r>
    </w:p>
    <w:p w14:paraId="550FEFC0" w14:textId="77777777" w:rsidR="00641FAE" w:rsidRDefault="00A75B9B" w:rsidP="003719E8">
      <w:pPr>
        <w:pStyle w:val="BodyText"/>
        <w:spacing w:line="276" w:lineRule="auto"/>
        <w:jc w:val="both"/>
      </w:pPr>
      <w:r>
        <w:rPr>
          <w:color w:val="868686"/>
        </w:rPr>
        <w:t>important</w:t>
      </w:r>
      <w:r>
        <w:rPr>
          <w:color w:val="868686"/>
          <w:spacing w:val="-4"/>
        </w:rPr>
        <w:t xml:space="preserve"> </w:t>
      </w:r>
      <w:r>
        <w:rPr>
          <w:color w:val="868686"/>
        </w:rPr>
        <w:t>they</w:t>
      </w:r>
      <w:r>
        <w:rPr>
          <w:color w:val="868686"/>
          <w:spacing w:val="-1"/>
        </w:rPr>
        <w:t xml:space="preserve"> </w:t>
      </w:r>
      <w:r>
        <w:rPr>
          <w:color w:val="868686"/>
        </w:rPr>
        <w:t>hear</w:t>
      </w:r>
      <w:r>
        <w:rPr>
          <w:color w:val="868686"/>
          <w:spacing w:val="-3"/>
        </w:rPr>
        <w:t xml:space="preserve"> </w:t>
      </w:r>
      <w:r>
        <w:rPr>
          <w:color w:val="868686"/>
        </w:rPr>
        <w:t>and</w:t>
      </w:r>
      <w:r>
        <w:rPr>
          <w:color w:val="868686"/>
          <w:spacing w:val="-3"/>
        </w:rPr>
        <w:t xml:space="preserve"> </w:t>
      </w:r>
      <w:r>
        <w:rPr>
          <w:color w:val="868686"/>
        </w:rPr>
        <w:t>know this</w:t>
      </w:r>
    </w:p>
    <w:p w14:paraId="5F6D7F8D" w14:textId="77777777" w:rsidR="00641FAE" w:rsidRDefault="00A75B9B" w:rsidP="002940D9">
      <w:pPr>
        <w:pStyle w:val="ListParagraph"/>
        <w:numPr>
          <w:ilvl w:val="1"/>
          <w:numId w:val="8"/>
        </w:numPr>
        <w:tabs>
          <w:tab w:val="left" w:pos="1874"/>
        </w:tabs>
        <w:spacing w:before="1" w:line="276" w:lineRule="auto"/>
        <w:ind w:right="817"/>
        <w:jc w:val="both"/>
        <w:rPr>
          <w:sz w:val="24"/>
        </w:rPr>
      </w:pPr>
      <w:r>
        <w:rPr>
          <w:color w:val="868686"/>
          <w:sz w:val="24"/>
        </w:rPr>
        <w:t>Say</w:t>
      </w:r>
      <w:r>
        <w:rPr>
          <w:color w:val="868686"/>
          <w:spacing w:val="-18"/>
          <w:sz w:val="24"/>
        </w:rPr>
        <w:t xml:space="preserve"> </w:t>
      </w:r>
      <w:r>
        <w:rPr>
          <w:color w:val="868686"/>
          <w:sz w:val="24"/>
        </w:rPr>
        <w:t>you'll</w:t>
      </w:r>
      <w:r>
        <w:rPr>
          <w:color w:val="868686"/>
          <w:spacing w:val="-15"/>
          <w:sz w:val="24"/>
        </w:rPr>
        <w:t xml:space="preserve"> </w:t>
      </w:r>
      <w:r>
        <w:rPr>
          <w:color w:val="868686"/>
          <w:sz w:val="24"/>
        </w:rPr>
        <w:t>take</w:t>
      </w:r>
      <w:r>
        <w:rPr>
          <w:color w:val="868686"/>
          <w:spacing w:val="-15"/>
          <w:sz w:val="24"/>
        </w:rPr>
        <w:t xml:space="preserve"> </w:t>
      </w:r>
      <w:r>
        <w:rPr>
          <w:color w:val="868686"/>
          <w:sz w:val="24"/>
        </w:rPr>
        <w:t>them</w:t>
      </w:r>
      <w:r>
        <w:rPr>
          <w:color w:val="868686"/>
          <w:spacing w:val="-15"/>
          <w:sz w:val="24"/>
        </w:rPr>
        <w:t xml:space="preserve"> </w:t>
      </w:r>
      <w:r>
        <w:rPr>
          <w:color w:val="868686"/>
          <w:sz w:val="24"/>
        </w:rPr>
        <w:t>seriously</w:t>
      </w:r>
      <w:r>
        <w:rPr>
          <w:color w:val="868686"/>
          <w:spacing w:val="-13"/>
          <w:sz w:val="24"/>
        </w:rPr>
        <w:t xml:space="preserve"> </w:t>
      </w:r>
      <w:r>
        <w:rPr>
          <w:color w:val="868686"/>
          <w:sz w:val="24"/>
        </w:rPr>
        <w:t>–</w:t>
      </w:r>
      <w:r>
        <w:rPr>
          <w:color w:val="868686"/>
          <w:spacing w:val="-15"/>
          <w:sz w:val="24"/>
        </w:rPr>
        <w:t xml:space="preserve"> </w:t>
      </w:r>
      <w:r>
        <w:rPr>
          <w:color w:val="868686"/>
          <w:sz w:val="24"/>
        </w:rPr>
        <w:t>The</w:t>
      </w:r>
      <w:r>
        <w:rPr>
          <w:color w:val="868686"/>
          <w:spacing w:val="-15"/>
          <w:sz w:val="24"/>
        </w:rPr>
        <w:t xml:space="preserve"> </w:t>
      </w:r>
      <w:r>
        <w:rPr>
          <w:color w:val="868686"/>
          <w:sz w:val="24"/>
        </w:rPr>
        <w:t>child</w:t>
      </w:r>
      <w:r>
        <w:rPr>
          <w:color w:val="868686"/>
          <w:spacing w:val="-17"/>
          <w:sz w:val="24"/>
        </w:rPr>
        <w:t xml:space="preserve"> </w:t>
      </w:r>
      <w:r>
        <w:rPr>
          <w:color w:val="868686"/>
          <w:sz w:val="24"/>
        </w:rPr>
        <w:t>may</w:t>
      </w:r>
      <w:r>
        <w:rPr>
          <w:color w:val="868686"/>
          <w:spacing w:val="-15"/>
          <w:sz w:val="24"/>
        </w:rPr>
        <w:t xml:space="preserve"> </w:t>
      </w:r>
      <w:r>
        <w:rPr>
          <w:color w:val="868686"/>
          <w:sz w:val="24"/>
        </w:rPr>
        <w:t>have</w:t>
      </w:r>
      <w:r>
        <w:rPr>
          <w:color w:val="868686"/>
          <w:spacing w:val="-15"/>
          <w:sz w:val="24"/>
        </w:rPr>
        <w:t xml:space="preserve"> </w:t>
      </w:r>
      <w:r>
        <w:rPr>
          <w:color w:val="868686"/>
          <w:sz w:val="24"/>
        </w:rPr>
        <w:t>kept</w:t>
      </w:r>
      <w:r>
        <w:rPr>
          <w:color w:val="868686"/>
          <w:spacing w:val="-15"/>
          <w:sz w:val="24"/>
        </w:rPr>
        <w:t xml:space="preserve"> </w:t>
      </w:r>
      <w:r>
        <w:rPr>
          <w:color w:val="868686"/>
          <w:sz w:val="24"/>
        </w:rPr>
        <w:t>the</w:t>
      </w:r>
      <w:r>
        <w:rPr>
          <w:color w:val="868686"/>
          <w:spacing w:val="-15"/>
          <w:sz w:val="24"/>
        </w:rPr>
        <w:t xml:space="preserve"> </w:t>
      </w:r>
      <w:r>
        <w:rPr>
          <w:color w:val="868686"/>
          <w:sz w:val="24"/>
        </w:rPr>
        <w:t>abuse</w:t>
      </w:r>
      <w:r>
        <w:rPr>
          <w:color w:val="868686"/>
          <w:spacing w:val="-82"/>
          <w:sz w:val="24"/>
        </w:rPr>
        <w:t xml:space="preserve"> </w:t>
      </w:r>
      <w:r>
        <w:rPr>
          <w:color w:val="868686"/>
          <w:sz w:val="24"/>
        </w:rPr>
        <w:t>secret because they were scared, they wouldn’t be believed. Staff</w:t>
      </w:r>
      <w:r>
        <w:rPr>
          <w:color w:val="868686"/>
          <w:spacing w:val="-82"/>
          <w:sz w:val="24"/>
        </w:rPr>
        <w:t xml:space="preserve"> </w:t>
      </w:r>
      <w:r>
        <w:rPr>
          <w:color w:val="868686"/>
          <w:sz w:val="24"/>
        </w:rPr>
        <w:t>should make sure the child knows there is trust and that they will</w:t>
      </w:r>
      <w:r>
        <w:rPr>
          <w:color w:val="868686"/>
          <w:spacing w:val="1"/>
          <w:sz w:val="24"/>
        </w:rPr>
        <w:t xml:space="preserve"> </w:t>
      </w:r>
      <w:proofErr w:type="spellStart"/>
      <w:r>
        <w:rPr>
          <w:color w:val="868686"/>
          <w:sz w:val="24"/>
        </w:rPr>
        <w:t>e</w:t>
      </w:r>
      <w:proofErr w:type="spellEnd"/>
      <w:r>
        <w:rPr>
          <w:color w:val="868686"/>
          <w:spacing w:val="-1"/>
          <w:sz w:val="24"/>
        </w:rPr>
        <w:t xml:space="preserve"> </w:t>
      </w:r>
      <w:r>
        <w:rPr>
          <w:color w:val="868686"/>
          <w:sz w:val="24"/>
        </w:rPr>
        <w:t>listened</w:t>
      </w:r>
      <w:r>
        <w:rPr>
          <w:color w:val="868686"/>
          <w:spacing w:val="-1"/>
          <w:sz w:val="24"/>
        </w:rPr>
        <w:t xml:space="preserve"> </w:t>
      </w:r>
      <w:r>
        <w:rPr>
          <w:color w:val="868686"/>
          <w:sz w:val="24"/>
        </w:rPr>
        <w:t>to and</w:t>
      </w:r>
      <w:r>
        <w:rPr>
          <w:color w:val="868686"/>
          <w:spacing w:val="-1"/>
          <w:sz w:val="24"/>
        </w:rPr>
        <w:t xml:space="preserve"> </w:t>
      </w:r>
      <w:r>
        <w:rPr>
          <w:color w:val="868686"/>
          <w:sz w:val="24"/>
        </w:rPr>
        <w:t>supported</w:t>
      </w:r>
    </w:p>
    <w:p w14:paraId="06C32628" w14:textId="77777777" w:rsidR="00641FAE" w:rsidRDefault="00A75B9B" w:rsidP="002940D9">
      <w:pPr>
        <w:pStyle w:val="ListParagraph"/>
        <w:numPr>
          <w:ilvl w:val="1"/>
          <w:numId w:val="8"/>
        </w:numPr>
        <w:tabs>
          <w:tab w:val="left" w:pos="1874"/>
        </w:tabs>
        <w:spacing w:line="276" w:lineRule="auto"/>
        <w:ind w:right="821"/>
        <w:jc w:val="both"/>
        <w:rPr>
          <w:sz w:val="24"/>
        </w:rPr>
      </w:pPr>
      <w:r>
        <w:rPr>
          <w:color w:val="868686"/>
          <w:sz w:val="24"/>
        </w:rPr>
        <w:t>Don't</w:t>
      </w:r>
      <w:r>
        <w:rPr>
          <w:color w:val="868686"/>
          <w:spacing w:val="-7"/>
          <w:sz w:val="24"/>
        </w:rPr>
        <w:t xml:space="preserve"> </w:t>
      </w:r>
      <w:r>
        <w:rPr>
          <w:color w:val="868686"/>
          <w:sz w:val="24"/>
        </w:rPr>
        <w:t>confront</w:t>
      </w:r>
      <w:r>
        <w:rPr>
          <w:color w:val="868686"/>
          <w:spacing w:val="-6"/>
          <w:sz w:val="24"/>
        </w:rPr>
        <w:t xml:space="preserve"> </w:t>
      </w:r>
      <w:r>
        <w:rPr>
          <w:color w:val="868686"/>
          <w:sz w:val="24"/>
        </w:rPr>
        <w:t>the</w:t>
      </w:r>
      <w:r>
        <w:rPr>
          <w:color w:val="868686"/>
          <w:spacing w:val="-5"/>
          <w:sz w:val="24"/>
        </w:rPr>
        <w:t xml:space="preserve"> </w:t>
      </w:r>
      <w:r>
        <w:rPr>
          <w:color w:val="868686"/>
          <w:sz w:val="24"/>
        </w:rPr>
        <w:t>alleged</w:t>
      </w:r>
      <w:r>
        <w:rPr>
          <w:color w:val="868686"/>
          <w:spacing w:val="-6"/>
          <w:sz w:val="24"/>
        </w:rPr>
        <w:t xml:space="preserve"> </w:t>
      </w:r>
      <w:r>
        <w:rPr>
          <w:color w:val="868686"/>
          <w:sz w:val="24"/>
        </w:rPr>
        <w:t>abuser</w:t>
      </w:r>
      <w:r>
        <w:rPr>
          <w:color w:val="868686"/>
          <w:spacing w:val="-1"/>
          <w:sz w:val="24"/>
        </w:rPr>
        <w:t xml:space="preserve"> </w:t>
      </w:r>
      <w:r>
        <w:rPr>
          <w:color w:val="868686"/>
          <w:sz w:val="24"/>
        </w:rPr>
        <w:t>-</w:t>
      </w:r>
      <w:r>
        <w:rPr>
          <w:color w:val="868686"/>
          <w:spacing w:val="-7"/>
          <w:sz w:val="24"/>
        </w:rPr>
        <w:t xml:space="preserve"> </w:t>
      </w:r>
      <w:r>
        <w:rPr>
          <w:color w:val="868686"/>
          <w:sz w:val="24"/>
        </w:rPr>
        <w:t>Confronting</w:t>
      </w:r>
      <w:r>
        <w:rPr>
          <w:color w:val="868686"/>
          <w:spacing w:val="-3"/>
          <w:sz w:val="24"/>
        </w:rPr>
        <w:t xml:space="preserve"> </w:t>
      </w:r>
      <w:r>
        <w:rPr>
          <w:color w:val="868686"/>
          <w:sz w:val="24"/>
        </w:rPr>
        <w:t>the</w:t>
      </w:r>
      <w:r>
        <w:rPr>
          <w:color w:val="868686"/>
          <w:spacing w:val="-4"/>
          <w:sz w:val="24"/>
        </w:rPr>
        <w:t xml:space="preserve"> </w:t>
      </w:r>
      <w:r>
        <w:rPr>
          <w:color w:val="868686"/>
          <w:sz w:val="24"/>
        </w:rPr>
        <w:t>alleged</w:t>
      </w:r>
      <w:r>
        <w:rPr>
          <w:color w:val="868686"/>
          <w:spacing w:val="-4"/>
          <w:sz w:val="24"/>
        </w:rPr>
        <w:t xml:space="preserve"> </w:t>
      </w:r>
      <w:r>
        <w:rPr>
          <w:color w:val="868686"/>
          <w:sz w:val="24"/>
        </w:rPr>
        <w:t>abuser</w:t>
      </w:r>
      <w:r>
        <w:rPr>
          <w:color w:val="868686"/>
          <w:spacing w:val="-82"/>
          <w:sz w:val="24"/>
        </w:rPr>
        <w:t xml:space="preserve"> </w:t>
      </w:r>
      <w:r>
        <w:rPr>
          <w:color w:val="868686"/>
          <w:sz w:val="24"/>
        </w:rPr>
        <w:t>could</w:t>
      </w:r>
      <w:r>
        <w:rPr>
          <w:color w:val="868686"/>
          <w:spacing w:val="-2"/>
          <w:sz w:val="24"/>
        </w:rPr>
        <w:t xml:space="preserve"> </w:t>
      </w:r>
      <w:r>
        <w:rPr>
          <w:color w:val="868686"/>
          <w:sz w:val="24"/>
        </w:rPr>
        <w:t>make the</w:t>
      </w:r>
      <w:r>
        <w:rPr>
          <w:color w:val="868686"/>
          <w:spacing w:val="-1"/>
          <w:sz w:val="24"/>
        </w:rPr>
        <w:t xml:space="preserve"> </w:t>
      </w:r>
      <w:r>
        <w:rPr>
          <w:color w:val="868686"/>
          <w:sz w:val="24"/>
        </w:rPr>
        <w:t>situation</w:t>
      </w:r>
      <w:r>
        <w:rPr>
          <w:color w:val="868686"/>
          <w:spacing w:val="-3"/>
          <w:sz w:val="24"/>
        </w:rPr>
        <w:t xml:space="preserve"> </w:t>
      </w:r>
      <w:r>
        <w:rPr>
          <w:color w:val="868686"/>
          <w:sz w:val="24"/>
        </w:rPr>
        <w:t>worse for the child</w:t>
      </w:r>
    </w:p>
    <w:p w14:paraId="079B8F85" w14:textId="77777777" w:rsidR="00641FAE" w:rsidRDefault="00A75B9B" w:rsidP="002940D9">
      <w:pPr>
        <w:pStyle w:val="ListParagraph"/>
        <w:numPr>
          <w:ilvl w:val="1"/>
          <w:numId w:val="8"/>
        </w:numPr>
        <w:tabs>
          <w:tab w:val="left" w:pos="1874"/>
        </w:tabs>
        <w:spacing w:line="276" w:lineRule="auto"/>
        <w:ind w:right="819"/>
        <w:jc w:val="both"/>
        <w:rPr>
          <w:sz w:val="24"/>
        </w:rPr>
      </w:pPr>
      <w:r>
        <w:rPr>
          <w:color w:val="868686"/>
          <w:sz w:val="24"/>
        </w:rPr>
        <w:t>Explain</w:t>
      </w:r>
      <w:r>
        <w:rPr>
          <w:color w:val="868686"/>
          <w:spacing w:val="1"/>
          <w:sz w:val="24"/>
        </w:rPr>
        <w:t xml:space="preserve"> </w:t>
      </w:r>
      <w:r>
        <w:rPr>
          <w:color w:val="868686"/>
          <w:sz w:val="24"/>
        </w:rPr>
        <w:t>what</w:t>
      </w:r>
      <w:r>
        <w:rPr>
          <w:color w:val="868686"/>
          <w:spacing w:val="1"/>
          <w:sz w:val="24"/>
        </w:rPr>
        <w:t xml:space="preserve"> </w:t>
      </w:r>
      <w:r>
        <w:rPr>
          <w:color w:val="868686"/>
          <w:sz w:val="24"/>
        </w:rPr>
        <w:t>will</w:t>
      </w:r>
      <w:r>
        <w:rPr>
          <w:color w:val="868686"/>
          <w:spacing w:val="1"/>
          <w:sz w:val="24"/>
        </w:rPr>
        <w:t xml:space="preserve"> </w:t>
      </w:r>
      <w:r>
        <w:rPr>
          <w:color w:val="868686"/>
          <w:sz w:val="24"/>
        </w:rPr>
        <w:t>happen</w:t>
      </w:r>
      <w:r>
        <w:rPr>
          <w:color w:val="868686"/>
          <w:spacing w:val="1"/>
          <w:sz w:val="24"/>
        </w:rPr>
        <w:t xml:space="preserve"> </w:t>
      </w:r>
      <w:r>
        <w:rPr>
          <w:color w:val="868686"/>
          <w:sz w:val="24"/>
        </w:rPr>
        <w:t>next</w:t>
      </w:r>
      <w:r>
        <w:rPr>
          <w:color w:val="868686"/>
          <w:spacing w:val="1"/>
          <w:sz w:val="24"/>
        </w:rPr>
        <w:t xml:space="preserve"> </w:t>
      </w:r>
      <w:r>
        <w:rPr>
          <w:color w:val="868686"/>
          <w:sz w:val="24"/>
        </w:rPr>
        <w:t>-</w:t>
      </w:r>
      <w:r>
        <w:rPr>
          <w:color w:val="868686"/>
          <w:spacing w:val="1"/>
          <w:sz w:val="24"/>
        </w:rPr>
        <w:t xml:space="preserve"> </w:t>
      </w:r>
      <w:r>
        <w:rPr>
          <w:color w:val="868686"/>
          <w:sz w:val="24"/>
        </w:rPr>
        <w:t>staff</w:t>
      </w:r>
      <w:r>
        <w:rPr>
          <w:color w:val="868686"/>
          <w:spacing w:val="1"/>
          <w:sz w:val="24"/>
        </w:rPr>
        <w:t xml:space="preserve"> </w:t>
      </w:r>
      <w:r>
        <w:rPr>
          <w:color w:val="868686"/>
          <w:sz w:val="24"/>
        </w:rPr>
        <w:t>should</w:t>
      </w:r>
      <w:r>
        <w:rPr>
          <w:color w:val="868686"/>
          <w:spacing w:val="1"/>
          <w:sz w:val="24"/>
        </w:rPr>
        <w:t xml:space="preserve"> </w:t>
      </w:r>
      <w:r>
        <w:rPr>
          <w:color w:val="868686"/>
          <w:sz w:val="24"/>
        </w:rPr>
        <w:t>never</w:t>
      </w:r>
      <w:r>
        <w:rPr>
          <w:color w:val="868686"/>
          <w:spacing w:val="1"/>
          <w:sz w:val="24"/>
        </w:rPr>
        <w:t xml:space="preserve"> </w:t>
      </w:r>
      <w:r>
        <w:rPr>
          <w:color w:val="868686"/>
          <w:sz w:val="24"/>
        </w:rPr>
        <w:t>promise</w:t>
      </w:r>
      <w:r>
        <w:rPr>
          <w:color w:val="868686"/>
          <w:spacing w:val="1"/>
          <w:sz w:val="24"/>
        </w:rPr>
        <w:t xml:space="preserve"> </w:t>
      </w:r>
      <w:r>
        <w:rPr>
          <w:color w:val="868686"/>
          <w:sz w:val="24"/>
        </w:rPr>
        <w:t xml:space="preserve">confidentiality but that other staff may need to know </w:t>
      </w:r>
      <w:proofErr w:type="gramStart"/>
      <w:r>
        <w:rPr>
          <w:color w:val="868686"/>
          <w:sz w:val="24"/>
        </w:rPr>
        <w:t>in order to</w:t>
      </w:r>
      <w:proofErr w:type="gramEnd"/>
      <w:r>
        <w:rPr>
          <w:color w:val="868686"/>
          <w:spacing w:val="1"/>
          <w:sz w:val="24"/>
        </w:rPr>
        <w:t xml:space="preserve"> </w:t>
      </w:r>
      <w:r>
        <w:rPr>
          <w:color w:val="868686"/>
          <w:sz w:val="24"/>
        </w:rPr>
        <w:t>support the child. This can be difficult for some children so careful</w:t>
      </w:r>
      <w:r>
        <w:rPr>
          <w:color w:val="868686"/>
          <w:spacing w:val="-82"/>
          <w:sz w:val="24"/>
        </w:rPr>
        <w:t xml:space="preserve"> </w:t>
      </w:r>
      <w:r>
        <w:rPr>
          <w:color w:val="868686"/>
          <w:sz w:val="24"/>
        </w:rPr>
        <w:t>handling of this</w:t>
      </w:r>
      <w:r>
        <w:rPr>
          <w:color w:val="868686"/>
          <w:spacing w:val="-2"/>
          <w:sz w:val="24"/>
        </w:rPr>
        <w:t xml:space="preserve"> </w:t>
      </w:r>
      <w:r>
        <w:rPr>
          <w:color w:val="868686"/>
          <w:sz w:val="24"/>
        </w:rPr>
        <w:t>must</w:t>
      </w:r>
      <w:r>
        <w:rPr>
          <w:color w:val="868686"/>
          <w:spacing w:val="-2"/>
          <w:sz w:val="24"/>
        </w:rPr>
        <w:t xml:space="preserve"> </w:t>
      </w:r>
      <w:r>
        <w:rPr>
          <w:color w:val="868686"/>
          <w:sz w:val="24"/>
        </w:rPr>
        <w:t>occur</w:t>
      </w:r>
    </w:p>
    <w:p w14:paraId="75DDA3A0" w14:textId="77777777" w:rsidR="00641FAE" w:rsidRPr="00355117" w:rsidRDefault="00A75B9B" w:rsidP="002940D9">
      <w:pPr>
        <w:pStyle w:val="ListParagraph"/>
        <w:numPr>
          <w:ilvl w:val="1"/>
          <w:numId w:val="8"/>
        </w:numPr>
        <w:tabs>
          <w:tab w:val="left" w:pos="1874"/>
        </w:tabs>
        <w:spacing w:line="276" w:lineRule="auto"/>
        <w:ind w:right="814"/>
        <w:jc w:val="both"/>
        <w:rPr>
          <w:sz w:val="24"/>
        </w:rPr>
      </w:pPr>
      <w:r>
        <w:rPr>
          <w:color w:val="868686"/>
          <w:sz w:val="24"/>
        </w:rPr>
        <w:t>Report what the child has disclosed as soon as possible – staff</w:t>
      </w:r>
      <w:r>
        <w:rPr>
          <w:color w:val="868686"/>
          <w:spacing w:val="1"/>
          <w:sz w:val="24"/>
        </w:rPr>
        <w:t xml:space="preserve"> </w:t>
      </w:r>
      <w:r>
        <w:rPr>
          <w:color w:val="868686"/>
          <w:sz w:val="24"/>
        </w:rPr>
        <w:t>should report using in-school systems (DSL/My Concern etc.) as</w:t>
      </w:r>
      <w:r>
        <w:rPr>
          <w:color w:val="868686"/>
          <w:spacing w:val="1"/>
          <w:sz w:val="24"/>
        </w:rPr>
        <w:t xml:space="preserve"> </w:t>
      </w:r>
      <w:r>
        <w:rPr>
          <w:color w:val="868686"/>
          <w:sz w:val="24"/>
        </w:rPr>
        <w:t>soon after being told about the abuse so that action can be taken</w:t>
      </w:r>
      <w:r>
        <w:rPr>
          <w:color w:val="868686"/>
          <w:spacing w:val="1"/>
          <w:sz w:val="24"/>
        </w:rPr>
        <w:t xml:space="preserve"> </w:t>
      </w:r>
      <w:r>
        <w:rPr>
          <w:color w:val="868686"/>
          <w:sz w:val="24"/>
        </w:rPr>
        <w:t>quickly.</w:t>
      </w:r>
      <w:r>
        <w:rPr>
          <w:color w:val="868686"/>
          <w:spacing w:val="-18"/>
          <w:sz w:val="24"/>
        </w:rPr>
        <w:t xml:space="preserve"> </w:t>
      </w:r>
      <w:r>
        <w:rPr>
          <w:color w:val="868686"/>
          <w:sz w:val="24"/>
        </w:rPr>
        <w:t>It</w:t>
      </w:r>
      <w:r>
        <w:rPr>
          <w:color w:val="868686"/>
          <w:spacing w:val="-20"/>
          <w:sz w:val="24"/>
        </w:rPr>
        <w:t xml:space="preserve"> </w:t>
      </w:r>
      <w:r>
        <w:rPr>
          <w:color w:val="868686"/>
          <w:sz w:val="24"/>
        </w:rPr>
        <w:t>can</w:t>
      </w:r>
      <w:r>
        <w:rPr>
          <w:color w:val="868686"/>
          <w:spacing w:val="-21"/>
          <w:sz w:val="24"/>
        </w:rPr>
        <w:t xml:space="preserve"> </w:t>
      </w:r>
      <w:r>
        <w:rPr>
          <w:color w:val="868686"/>
          <w:sz w:val="24"/>
        </w:rPr>
        <w:t>be</w:t>
      </w:r>
      <w:r>
        <w:rPr>
          <w:color w:val="868686"/>
          <w:spacing w:val="-15"/>
          <w:sz w:val="24"/>
        </w:rPr>
        <w:t xml:space="preserve"> </w:t>
      </w:r>
      <w:r>
        <w:rPr>
          <w:color w:val="868686"/>
          <w:sz w:val="24"/>
        </w:rPr>
        <w:t>helpful</w:t>
      </w:r>
      <w:r>
        <w:rPr>
          <w:color w:val="868686"/>
          <w:spacing w:val="-20"/>
          <w:sz w:val="24"/>
        </w:rPr>
        <w:t xml:space="preserve"> </w:t>
      </w:r>
      <w:r>
        <w:rPr>
          <w:color w:val="868686"/>
          <w:sz w:val="24"/>
        </w:rPr>
        <w:t>for</w:t>
      </w:r>
      <w:r>
        <w:rPr>
          <w:color w:val="868686"/>
          <w:spacing w:val="-19"/>
          <w:sz w:val="24"/>
        </w:rPr>
        <w:t xml:space="preserve"> </w:t>
      </w:r>
      <w:r>
        <w:rPr>
          <w:color w:val="868686"/>
          <w:sz w:val="24"/>
        </w:rPr>
        <w:t>staff</w:t>
      </w:r>
      <w:r>
        <w:rPr>
          <w:color w:val="868686"/>
          <w:spacing w:val="-19"/>
          <w:sz w:val="24"/>
        </w:rPr>
        <w:t xml:space="preserve"> </w:t>
      </w:r>
      <w:r>
        <w:rPr>
          <w:color w:val="868686"/>
          <w:sz w:val="24"/>
        </w:rPr>
        <w:t>to</w:t>
      </w:r>
      <w:r>
        <w:rPr>
          <w:color w:val="868686"/>
          <w:spacing w:val="-17"/>
          <w:sz w:val="24"/>
        </w:rPr>
        <w:t xml:space="preserve"> </w:t>
      </w:r>
      <w:r>
        <w:rPr>
          <w:color w:val="868686"/>
          <w:sz w:val="24"/>
        </w:rPr>
        <w:t>take</w:t>
      </w:r>
      <w:r>
        <w:rPr>
          <w:color w:val="868686"/>
          <w:spacing w:val="-18"/>
          <w:sz w:val="24"/>
        </w:rPr>
        <w:t xml:space="preserve"> </w:t>
      </w:r>
      <w:r>
        <w:rPr>
          <w:color w:val="868686"/>
          <w:sz w:val="24"/>
        </w:rPr>
        <w:t>notes</w:t>
      </w:r>
      <w:r>
        <w:rPr>
          <w:color w:val="868686"/>
          <w:spacing w:val="-20"/>
          <w:sz w:val="24"/>
        </w:rPr>
        <w:t xml:space="preserve"> </w:t>
      </w:r>
      <w:r>
        <w:rPr>
          <w:color w:val="868686"/>
          <w:sz w:val="24"/>
        </w:rPr>
        <w:t>as</w:t>
      </w:r>
      <w:r>
        <w:rPr>
          <w:color w:val="868686"/>
          <w:spacing w:val="-19"/>
          <w:sz w:val="24"/>
        </w:rPr>
        <w:t xml:space="preserve"> </w:t>
      </w:r>
      <w:r>
        <w:rPr>
          <w:color w:val="868686"/>
          <w:sz w:val="24"/>
        </w:rPr>
        <w:t>soon</w:t>
      </w:r>
      <w:r>
        <w:rPr>
          <w:color w:val="868686"/>
          <w:spacing w:val="-19"/>
          <w:sz w:val="24"/>
        </w:rPr>
        <w:t xml:space="preserve"> </w:t>
      </w:r>
      <w:r>
        <w:rPr>
          <w:color w:val="868686"/>
          <w:sz w:val="24"/>
        </w:rPr>
        <w:t>after</w:t>
      </w:r>
      <w:r>
        <w:rPr>
          <w:color w:val="868686"/>
          <w:spacing w:val="-19"/>
          <w:sz w:val="24"/>
        </w:rPr>
        <w:t xml:space="preserve"> </w:t>
      </w:r>
      <w:r>
        <w:rPr>
          <w:color w:val="868686"/>
          <w:sz w:val="24"/>
        </w:rPr>
        <w:t>having</w:t>
      </w:r>
      <w:r>
        <w:rPr>
          <w:color w:val="868686"/>
          <w:spacing w:val="-82"/>
          <w:sz w:val="24"/>
        </w:rPr>
        <w:t xml:space="preserve"> </w:t>
      </w:r>
      <w:r>
        <w:rPr>
          <w:color w:val="868686"/>
          <w:sz w:val="24"/>
        </w:rPr>
        <w:t>spoken</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child</w:t>
      </w:r>
      <w:r>
        <w:rPr>
          <w:color w:val="868686"/>
          <w:spacing w:val="1"/>
          <w:sz w:val="24"/>
        </w:rPr>
        <w:t xml:space="preserve"> </w:t>
      </w:r>
      <w:r>
        <w:rPr>
          <w:color w:val="868686"/>
          <w:sz w:val="24"/>
        </w:rPr>
        <w:t>and</w:t>
      </w:r>
      <w:r>
        <w:rPr>
          <w:color w:val="868686"/>
          <w:spacing w:val="1"/>
          <w:sz w:val="24"/>
        </w:rPr>
        <w:t xml:space="preserve"> </w:t>
      </w:r>
      <w:r>
        <w:rPr>
          <w:color w:val="868686"/>
          <w:sz w:val="24"/>
        </w:rPr>
        <w:t>notes</w:t>
      </w:r>
      <w:r>
        <w:rPr>
          <w:color w:val="868686"/>
          <w:spacing w:val="1"/>
          <w:sz w:val="24"/>
        </w:rPr>
        <w:t xml:space="preserve"> </w:t>
      </w:r>
      <w:r>
        <w:rPr>
          <w:color w:val="868686"/>
          <w:sz w:val="24"/>
        </w:rPr>
        <w:t>should</w:t>
      </w:r>
      <w:r>
        <w:rPr>
          <w:color w:val="868686"/>
          <w:spacing w:val="1"/>
          <w:sz w:val="24"/>
        </w:rPr>
        <w:t xml:space="preserve"> </w:t>
      </w:r>
      <w:r>
        <w:rPr>
          <w:color w:val="868686"/>
          <w:sz w:val="24"/>
        </w:rPr>
        <w:t>be</w:t>
      </w:r>
      <w:r>
        <w:rPr>
          <w:color w:val="868686"/>
          <w:spacing w:val="1"/>
          <w:sz w:val="24"/>
        </w:rPr>
        <w:t xml:space="preserve"> </w:t>
      </w:r>
      <w:r>
        <w:rPr>
          <w:color w:val="868686"/>
          <w:sz w:val="24"/>
        </w:rPr>
        <w:t>written</w:t>
      </w:r>
      <w:r>
        <w:rPr>
          <w:color w:val="868686"/>
          <w:spacing w:val="1"/>
          <w:sz w:val="24"/>
        </w:rPr>
        <w:t xml:space="preserve"> </w:t>
      </w:r>
      <w:r>
        <w:rPr>
          <w:color w:val="868686"/>
          <w:sz w:val="24"/>
        </w:rPr>
        <w:t>verbatim.</w:t>
      </w:r>
      <w:r>
        <w:rPr>
          <w:color w:val="868686"/>
          <w:spacing w:val="1"/>
          <w:sz w:val="24"/>
        </w:rPr>
        <w:t xml:space="preserve"> </w:t>
      </w:r>
      <w:r>
        <w:rPr>
          <w:color w:val="868686"/>
          <w:sz w:val="24"/>
        </w:rPr>
        <w:t>Depending on the nature of the disclosure it may be relevant to</w:t>
      </w:r>
      <w:r>
        <w:rPr>
          <w:color w:val="868686"/>
          <w:spacing w:val="1"/>
          <w:sz w:val="24"/>
        </w:rPr>
        <w:t xml:space="preserve"> </w:t>
      </w:r>
      <w:r>
        <w:rPr>
          <w:color w:val="868686"/>
          <w:sz w:val="24"/>
        </w:rPr>
        <w:t>contact external agencies, e.g. police, social care etc. using local</w:t>
      </w:r>
      <w:r>
        <w:rPr>
          <w:color w:val="868686"/>
          <w:spacing w:val="1"/>
          <w:sz w:val="24"/>
        </w:rPr>
        <w:t xml:space="preserve"> </w:t>
      </w:r>
      <w:r>
        <w:rPr>
          <w:color w:val="868686"/>
          <w:sz w:val="24"/>
        </w:rPr>
        <w:t>established</w:t>
      </w:r>
      <w:r>
        <w:rPr>
          <w:color w:val="868686"/>
          <w:spacing w:val="-5"/>
          <w:sz w:val="24"/>
        </w:rPr>
        <w:t xml:space="preserve"> </w:t>
      </w:r>
      <w:r>
        <w:rPr>
          <w:color w:val="868686"/>
          <w:sz w:val="24"/>
        </w:rPr>
        <w:t>communication</w:t>
      </w:r>
      <w:r>
        <w:rPr>
          <w:color w:val="868686"/>
          <w:spacing w:val="-6"/>
          <w:sz w:val="24"/>
        </w:rPr>
        <w:t xml:space="preserve"> </w:t>
      </w:r>
      <w:r>
        <w:rPr>
          <w:color w:val="868686"/>
          <w:sz w:val="24"/>
        </w:rPr>
        <w:t>systems.</w:t>
      </w:r>
      <w:r>
        <w:rPr>
          <w:color w:val="868686"/>
          <w:spacing w:val="-3"/>
          <w:sz w:val="24"/>
        </w:rPr>
        <w:t xml:space="preserve"> </w:t>
      </w:r>
      <w:r>
        <w:rPr>
          <w:color w:val="868686"/>
          <w:sz w:val="24"/>
        </w:rPr>
        <w:t>See</w:t>
      </w:r>
      <w:r>
        <w:rPr>
          <w:color w:val="868686"/>
          <w:spacing w:val="-3"/>
          <w:sz w:val="24"/>
        </w:rPr>
        <w:t xml:space="preserve"> </w:t>
      </w:r>
      <w:r>
        <w:rPr>
          <w:color w:val="868686"/>
          <w:sz w:val="24"/>
        </w:rPr>
        <w:t>relevant</w:t>
      </w:r>
      <w:r>
        <w:rPr>
          <w:color w:val="868686"/>
          <w:spacing w:val="-4"/>
          <w:sz w:val="24"/>
        </w:rPr>
        <w:t xml:space="preserve"> </w:t>
      </w:r>
      <w:r>
        <w:rPr>
          <w:color w:val="868686"/>
          <w:sz w:val="24"/>
        </w:rPr>
        <w:t>Annex</w:t>
      </w:r>
      <w:r>
        <w:rPr>
          <w:color w:val="868686"/>
          <w:spacing w:val="-4"/>
          <w:sz w:val="24"/>
        </w:rPr>
        <w:t xml:space="preserve"> </w:t>
      </w:r>
      <w:r>
        <w:rPr>
          <w:color w:val="868686"/>
          <w:sz w:val="24"/>
        </w:rPr>
        <w:t>section</w:t>
      </w:r>
    </w:p>
    <w:p w14:paraId="4202B9FB" w14:textId="1B0D40E4" w:rsidR="00355117" w:rsidRDefault="00355117" w:rsidP="003719E8">
      <w:pPr>
        <w:tabs>
          <w:tab w:val="left" w:pos="1874"/>
        </w:tabs>
        <w:spacing w:line="276" w:lineRule="auto"/>
        <w:ind w:left="851" w:right="814"/>
        <w:jc w:val="both"/>
        <w:rPr>
          <w:sz w:val="24"/>
        </w:rPr>
      </w:pPr>
    </w:p>
    <w:p w14:paraId="52DB27D0" w14:textId="040B9161" w:rsidR="00641FAE" w:rsidRDefault="00355117" w:rsidP="00C95662">
      <w:pPr>
        <w:tabs>
          <w:tab w:val="left" w:pos="1874"/>
        </w:tabs>
        <w:spacing w:line="276" w:lineRule="auto"/>
        <w:ind w:left="851" w:right="814"/>
        <w:jc w:val="both"/>
        <w:rPr>
          <w:color w:val="808080" w:themeColor="background1" w:themeShade="80"/>
          <w:sz w:val="24"/>
        </w:rPr>
      </w:pPr>
      <w:r w:rsidRPr="00355117">
        <w:rPr>
          <w:color w:val="808080" w:themeColor="background1" w:themeShade="80"/>
          <w:sz w:val="24"/>
        </w:rPr>
        <w:t>In addition to verbal disclosures, academies may well employ other systems, e.g. online system where pupils can report concerns. See annex C.</w:t>
      </w:r>
    </w:p>
    <w:p w14:paraId="62902040" w14:textId="77777777" w:rsidR="00C95662" w:rsidRDefault="00C95662" w:rsidP="00C95662">
      <w:pPr>
        <w:tabs>
          <w:tab w:val="left" w:pos="1874"/>
        </w:tabs>
        <w:spacing w:line="276" w:lineRule="auto"/>
        <w:ind w:left="851" w:right="814"/>
        <w:jc w:val="both"/>
        <w:rPr>
          <w:sz w:val="38"/>
        </w:rPr>
      </w:pPr>
    </w:p>
    <w:p w14:paraId="3C93259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Handling</w:t>
      </w:r>
      <w:r>
        <w:rPr>
          <w:color w:val="1D2C4D"/>
          <w:spacing w:val="-4"/>
        </w:rPr>
        <w:t xml:space="preserve"> </w:t>
      </w:r>
      <w:r>
        <w:rPr>
          <w:color w:val="1D2C4D"/>
        </w:rPr>
        <w:t>Allegations</w:t>
      </w:r>
      <w:r>
        <w:rPr>
          <w:color w:val="1D2C4D"/>
          <w:spacing w:val="-3"/>
        </w:rPr>
        <w:t xml:space="preserve"> </w:t>
      </w:r>
      <w:r>
        <w:rPr>
          <w:color w:val="1D2C4D"/>
        </w:rPr>
        <w:t>against</w:t>
      </w:r>
      <w:r>
        <w:rPr>
          <w:color w:val="1D2C4D"/>
          <w:spacing w:val="-1"/>
        </w:rPr>
        <w:t xml:space="preserve"> </w:t>
      </w:r>
      <w:r>
        <w:rPr>
          <w:color w:val="1D2C4D"/>
        </w:rPr>
        <w:t>staff</w:t>
      </w:r>
    </w:p>
    <w:p w14:paraId="7416C3B6" w14:textId="4CE4ABF7" w:rsidR="00641FAE" w:rsidRDefault="00A75B9B" w:rsidP="003719E8">
      <w:pPr>
        <w:pStyle w:val="BodyText"/>
        <w:spacing w:before="191" w:line="276" w:lineRule="auto"/>
        <w:ind w:left="880" w:right="815"/>
        <w:jc w:val="both"/>
      </w:pPr>
      <w:r>
        <w:rPr>
          <w:color w:val="868686"/>
        </w:rPr>
        <w:t>SET and all schools within the trust will employ procedures to prevent</w:t>
      </w:r>
      <w:r>
        <w:rPr>
          <w:color w:val="868686"/>
          <w:spacing w:val="1"/>
        </w:rPr>
        <w:t xml:space="preserve"> </w:t>
      </w:r>
      <w:r>
        <w:rPr>
          <w:color w:val="868686"/>
        </w:rPr>
        <w:t>people who pose risks to children from working in our schools by ensuring</w:t>
      </w:r>
      <w:r>
        <w:rPr>
          <w:color w:val="868686"/>
          <w:spacing w:val="-82"/>
        </w:rPr>
        <w:t xml:space="preserve"> </w:t>
      </w:r>
      <w:r>
        <w:rPr>
          <w:color w:val="868686"/>
        </w:rPr>
        <w:t>that</w:t>
      </w:r>
      <w:r>
        <w:rPr>
          <w:color w:val="868686"/>
          <w:spacing w:val="1"/>
        </w:rPr>
        <w:t xml:space="preserve"> </w:t>
      </w:r>
      <w:r>
        <w:rPr>
          <w:color w:val="868686"/>
        </w:rPr>
        <w:t>all</w:t>
      </w:r>
      <w:r>
        <w:rPr>
          <w:color w:val="868686"/>
          <w:spacing w:val="1"/>
        </w:rPr>
        <w:t xml:space="preserve"> </w:t>
      </w:r>
      <w:r>
        <w:rPr>
          <w:color w:val="868686"/>
        </w:rPr>
        <w:t>individuals</w:t>
      </w:r>
      <w:r>
        <w:rPr>
          <w:color w:val="868686"/>
          <w:spacing w:val="1"/>
        </w:rPr>
        <w:t xml:space="preserve"> </w:t>
      </w:r>
      <w:r>
        <w:rPr>
          <w:color w:val="868686"/>
        </w:rPr>
        <w:t>working</w:t>
      </w:r>
      <w:r>
        <w:rPr>
          <w:color w:val="868686"/>
          <w:spacing w:val="1"/>
        </w:rPr>
        <w:t xml:space="preserve"> </w:t>
      </w:r>
      <w:r>
        <w:rPr>
          <w:color w:val="868686"/>
        </w:rPr>
        <w:t>in</w:t>
      </w:r>
      <w:r>
        <w:rPr>
          <w:color w:val="868686"/>
          <w:spacing w:val="1"/>
        </w:rPr>
        <w:t xml:space="preserve"> </w:t>
      </w:r>
      <w:r>
        <w:rPr>
          <w:color w:val="868686"/>
        </w:rPr>
        <w:t>any</w:t>
      </w:r>
      <w:r>
        <w:rPr>
          <w:color w:val="868686"/>
          <w:spacing w:val="1"/>
        </w:rPr>
        <w:t xml:space="preserve"> </w:t>
      </w:r>
      <w:r>
        <w:rPr>
          <w:color w:val="868686"/>
        </w:rPr>
        <w:t>capacity</w:t>
      </w:r>
      <w:r>
        <w:rPr>
          <w:color w:val="868686"/>
          <w:spacing w:val="1"/>
        </w:rPr>
        <w:t xml:space="preserve"> </w:t>
      </w:r>
      <w:r>
        <w:rPr>
          <w:color w:val="868686"/>
        </w:rPr>
        <w:t>have</w:t>
      </w:r>
      <w:r>
        <w:rPr>
          <w:color w:val="868686"/>
          <w:spacing w:val="1"/>
        </w:rPr>
        <w:t xml:space="preserve"> </w:t>
      </w:r>
      <w:r>
        <w:rPr>
          <w:color w:val="868686"/>
        </w:rPr>
        <w:t>been</w:t>
      </w:r>
      <w:r>
        <w:rPr>
          <w:color w:val="868686"/>
          <w:spacing w:val="1"/>
        </w:rPr>
        <w:t xml:space="preserve"> </w:t>
      </w:r>
      <w:r>
        <w:rPr>
          <w:color w:val="868686"/>
        </w:rPr>
        <w:t>subjected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6"/>
        </w:rPr>
        <w:t xml:space="preserve"> </w:t>
      </w:r>
      <w:r>
        <w:rPr>
          <w:color w:val="868686"/>
        </w:rPr>
        <w:t>checks. However, we recognise the possibility that an adult may cause harm</w:t>
      </w:r>
      <w:r>
        <w:rPr>
          <w:color w:val="868686"/>
          <w:spacing w:val="-82"/>
        </w:rPr>
        <w:t xml:space="preserve"> </w:t>
      </w:r>
      <w:r>
        <w:rPr>
          <w:color w:val="868686"/>
        </w:rPr>
        <w:t>to a child and/or may have behaved in a way that indicates that they may</w:t>
      </w:r>
      <w:r>
        <w:rPr>
          <w:color w:val="868686"/>
          <w:spacing w:val="-82"/>
        </w:rPr>
        <w:t xml:space="preserve"> </w:t>
      </w:r>
      <w:r>
        <w:rPr>
          <w:color w:val="868686"/>
        </w:rPr>
        <w:t>not be suitable to work with children. Schools have in place procedures to</w:t>
      </w:r>
      <w:r>
        <w:rPr>
          <w:color w:val="868686"/>
          <w:spacing w:val="1"/>
        </w:rPr>
        <w:t xml:space="preserve"> </w:t>
      </w:r>
      <w:r>
        <w:rPr>
          <w:color w:val="868686"/>
        </w:rPr>
        <w:t>react</w:t>
      </w:r>
      <w:r>
        <w:rPr>
          <w:color w:val="868686"/>
          <w:spacing w:val="-13"/>
        </w:rPr>
        <w:t xml:space="preserve"> </w:t>
      </w:r>
      <w:r>
        <w:rPr>
          <w:color w:val="868686"/>
        </w:rPr>
        <w:t>to</w:t>
      </w:r>
      <w:r>
        <w:rPr>
          <w:color w:val="868686"/>
          <w:spacing w:val="-11"/>
        </w:rPr>
        <w:t xml:space="preserve"> </w:t>
      </w:r>
      <w:r>
        <w:rPr>
          <w:color w:val="868686"/>
        </w:rPr>
        <w:t>any</w:t>
      </w:r>
      <w:r>
        <w:rPr>
          <w:color w:val="868686"/>
          <w:spacing w:val="-10"/>
        </w:rPr>
        <w:t xml:space="preserve"> </w:t>
      </w:r>
      <w:r>
        <w:rPr>
          <w:color w:val="868686"/>
        </w:rPr>
        <w:t>situation</w:t>
      </w:r>
      <w:r>
        <w:rPr>
          <w:color w:val="868686"/>
          <w:spacing w:val="-12"/>
        </w:rPr>
        <w:t xml:space="preserve"> </w:t>
      </w:r>
      <w:r>
        <w:rPr>
          <w:color w:val="868686"/>
        </w:rPr>
        <w:t>where</w:t>
      </w:r>
      <w:r>
        <w:rPr>
          <w:color w:val="868686"/>
          <w:spacing w:val="-10"/>
        </w:rPr>
        <w:t xml:space="preserve"> </w:t>
      </w:r>
      <w:r>
        <w:rPr>
          <w:color w:val="868686"/>
        </w:rPr>
        <w:t>this</w:t>
      </w:r>
      <w:r>
        <w:rPr>
          <w:color w:val="868686"/>
          <w:spacing w:val="-11"/>
        </w:rPr>
        <w:t xml:space="preserve"> </w:t>
      </w:r>
      <w:r>
        <w:rPr>
          <w:color w:val="868686"/>
        </w:rPr>
        <w:t>may</w:t>
      </w:r>
      <w:r>
        <w:rPr>
          <w:color w:val="868686"/>
          <w:spacing w:val="-10"/>
        </w:rPr>
        <w:t xml:space="preserve"> </w:t>
      </w:r>
      <w:r>
        <w:rPr>
          <w:color w:val="868686"/>
        </w:rPr>
        <w:t>be</w:t>
      </w:r>
      <w:r>
        <w:rPr>
          <w:color w:val="868686"/>
          <w:spacing w:val="-8"/>
        </w:rPr>
        <w:t xml:space="preserve"> </w:t>
      </w:r>
      <w:r>
        <w:rPr>
          <w:color w:val="868686"/>
        </w:rPr>
        <w:t>a</w:t>
      </w:r>
      <w:r>
        <w:rPr>
          <w:color w:val="868686"/>
          <w:spacing w:val="-12"/>
        </w:rPr>
        <w:t xml:space="preserve"> </w:t>
      </w:r>
      <w:r>
        <w:rPr>
          <w:color w:val="868686"/>
        </w:rPr>
        <w:t>concern,</w:t>
      </w:r>
      <w:r>
        <w:rPr>
          <w:color w:val="868686"/>
          <w:spacing w:val="-10"/>
        </w:rPr>
        <w:t xml:space="preserve"> </w:t>
      </w:r>
      <w:r>
        <w:rPr>
          <w:color w:val="868686"/>
        </w:rPr>
        <w:t>in</w:t>
      </w:r>
      <w:r>
        <w:rPr>
          <w:color w:val="868686"/>
          <w:spacing w:val="-11"/>
        </w:rPr>
        <w:t xml:space="preserve"> </w:t>
      </w:r>
      <w:r>
        <w:rPr>
          <w:color w:val="868686"/>
        </w:rPr>
        <w:t>line</w:t>
      </w:r>
      <w:r>
        <w:rPr>
          <w:color w:val="868686"/>
          <w:spacing w:val="-11"/>
        </w:rPr>
        <w:t xml:space="preserve"> </w:t>
      </w:r>
      <w:r>
        <w:rPr>
          <w:color w:val="868686"/>
        </w:rPr>
        <w:lastRenderedPageBreak/>
        <w:t>with</w:t>
      </w:r>
      <w:r>
        <w:rPr>
          <w:color w:val="868686"/>
          <w:spacing w:val="-10"/>
        </w:rPr>
        <w:t xml:space="preserve"> </w:t>
      </w:r>
      <w:proofErr w:type="spellStart"/>
      <w:proofErr w:type="gramStart"/>
      <w:r>
        <w:rPr>
          <w:color w:val="868686"/>
        </w:rPr>
        <w:t>KCSiE</w:t>
      </w:r>
      <w:proofErr w:type="spellEnd"/>
      <w:r>
        <w:rPr>
          <w:color w:val="868686"/>
          <w:spacing w:val="-13"/>
        </w:rPr>
        <w:t xml:space="preserve"> </w:t>
      </w:r>
      <w:r>
        <w:rPr>
          <w:color w:val="868686"/>
          <w:spacing w:val="-82"/>
        </w:rPr>
        <w:t xml:space="preserve"> </w:t>
      </w:r>
      <w:r>
        <w:rPr>
          <w:color w:val="868686"/>
        </w:rPr>
        <w:t>Part</w:t>
      </w:r>
      <w:proofErr w:type="gramEnd"/>
      <w:r>
        <w:rPr>
          <w:color w:val="868686"/>
          <w:spacing w:val="-2"/>
        </w:rPr>
        <w:t xml:space="preserve"> </w:t>
      </w:r>
      <w:r>
        <w:rPr>
          <w:color w:val="868686"/>
        </w:rPr>
        <w:t>Four.</w:t>
      </w:r>
    </w:p>
    <w:p w14:paraId="285F087E" w14:textId="77777777" w:rsidR="00641FAE" w:rsidRDefault="00A75B9B" w:rsidP="003719E8">
      <w:pPr>
        <w:pStyle w:val="BodyText"/>
        <w:spacing w:before="158" w:line="276" w:lineRule="auto"/>
        <w:ind w:left="880" w:right="824"/>
        <w:jc w:val="both"/>
      </w:pPr>
      <w:r>
        <w:rPr>
          <w:color w:val="868686"/>
        </w:rPr>
        <w:t>These procedures will be followed where it is alleged that anyone working</w:t>
      </w:r>
      <w:r>
        <w:rPr>
          <w:color w:val="868686"/>
          <w:spacing w:val="1"/>
        </w:rPr>
        <w:t xml:space="preserve"> </w:t>
      </w:r>
      <w:r>
        <w:rPr>
          <w:color w:val="868686"/>
        </w:rPr>
        <w:t>in the school or a college that provides education for children under 18</w:t>
      </w:r>
      <w:r>
        <w:rPr>
          <w:color w:val="868686"/>
          <w:spacing w:val="1"/>
        </w:rPr>
        <w:t xml:space="preserve"> </w:t>
      </w:r>
      <w:r>
        <w:rPr>
          <w:color w:val="868686"/>
        </w:rPr>
        <w:t>years</w:t>
      </w:r>
      <w:r>
        <w:rPr>
          <w:color w:val="868686"/>
          <w:spacing w:val="-3"/>
        </w:rPr>
        <w:t xml:space="preserve"> </w:t>
      </w:r>
      <w:r>
        <w:rPr>
          <w:color w:val="868686"/>
        </w:rPr>
        <w:t>of</w:t>
      </w:r>
      <w:r>
        <w:rPr>
          <w:color w:val="868686"/>
          <w:spacing w:val="-2"/>
        </w:rPr>
        <w:t xml:space="preserve"> </w:t>
      </w:r>
      <w:r>
        <w:rPr>
          <w:color w:val="868686"/>
        </w:rPr>
        <w:t>age,</w:t>
      </w:r>
      <w:r>
        <w:rPr>
          <w:color w:val="868686"/>
          <w:spacing w:val="-2"/>
        </w:rPr>
        <w:t xml:space="preserve"> </w:t>
      </w:r>
      <w:r>
        <w:rPr>
          <w:color w:val="868686"/>
        </w:rPr>
        <w:t>including</w:t>
      </w:r>
      <w:r>
        <w:rPr>
          <w:color w:val="868686"/>
          <w:spacing w:val="-2"/>
        </w:rPr>
        <w:t xml:space="preserve"> </w:t>
      </w:r>
      <w:r>
        <w:rPr>
          <w:color w:val="868686"/>
        </w:rPr>
        <w:t>supply</w:t>
      </w:r>
      <w:r>
        <w:rPr>
          <w:color w:val="868686"/>
          <w:spacing w:val="-1"/>
        </w:rPr>
        <w:t xml:space="preserve"> </w:t>
      </w:r>
      <w:r>
        <w:rPr>
          <w:color w:val="868686"/>
        </w:rPr>
        <w:t>teachers, volunteers</w:t>
      </w:r>
      <w:r>
        <w:rPr>
          <w:color w:val="868686"/>
          <w:spacing w:val="-1"/>
        </w:rPr>
        <w:t xml:space="preserve"> </w:t>
      </w:r>
      <w:r>
        <w:rPr>
          <w:color w:val="868686"/>
        </w:rPr>
        <w:t>and</w:t>
      </w:r>
      <w:r>
        <w:rPr>
          <w:color w:val="868686"/>
          <w:spacing w:val="-2"/>
        </w:rPr>
        <w:t xml:space="preserve"> </w:t>
      </w:r>
      <w:r>
        <w:rPr>
          <w:color w:val="868686"/>
        </w:rPr>
        <w:t>contractors</w:t>
      </w:r>
      <w:r>
        <w:rPr>
          <w:color w:val="868686"/>
          <w:spacing w:val="-2"/>
        </w:rPr>
        <w:t xml:space="preserve"> </w:t>
      </w:r>
      <w:r>
        <w:rPr>
          <w:color w:val="868686"/>
        </w:rPr>
        <w:t>has:</w:t>
      </w:r>
    </w:p>
    <w:p w14:paraId="60D5887D" w14:textId="77777777" w:rsidR="00641FAE" w:rsidRDefault="00A75B9B" w:rsidP="002940D9">
      <w:pPr>
        <w:pStyle w:val="ListParagraph"/>
        <w:numPr>
          <w:ilvl w:val="1"/>
          <w:numId w:val="8"/>
        </w:numPr>
        <w:tabs>
          <w:tab w:val="left" w:pos="1874"/>
        </w:tabs>
        <w:spacing w:before="162" w:line="276" w:lineRule="auto"/>
        <w:ind w:right="823"/>
        <w:jc w:val="both"/>
        <w:rPr>
          <w:sz w:val="24"/>
        </w:rPr>
      </w:pPr>
      <w:r>
        <w:rPr>
          <w:color w:val="868686"/>
          <w:sz w:val="24"/>
        </w:rPr>
        <w:t>behaved in a way that has harmed a child, or may have harmed a</w:t>
      </w:r>
      <w:r>
        <w:rPr>
          <w:color w:val="868686"/>
          <w:spacing w:val="-82"/>
          <w:sz w:val="24"/>
        </w:rPr>
        <w:t xml:space="preserve"> </w:t>
      </w:r>
      <w:r>
        <w:rPr>
          <w:color w:val="868686"/>
          <w:sz w:val="24"/>
        </w:rPr>
        <w:t>child</w:t>
      </w:r>
      <w:r>
        <w:rPr>
          <w:color w:val="868686"/>
          <w:spacing w:val="-2"/>
          <w:sz w:val="24"/>
        </w:rPr>
        <w:t xml:space="preserve"> </w:t>
      </w:r>
      <w:r>
        <w:rPr>
          <w:color w:val="868686"/>
          <w:sz w:val="24"/>
        </w:rPr>
        <w:t>and/or</w:t>
      </w:r>
    </w:p>
    <w:p w14:paraId="7AE1FE85" w14:textId="77777777" w:rsidR="00641FAE" w:rsidRDefault="00A75B9B" w:rsidP="002940D9">
      <w:pPr>
        <w:pStyle w:val="ListParagraph"/>
        <w:numPr>
          <w:ilvl w:val="1"/>
          <w:numId w:val="8"/>
        </w:numPr>
        <w:tabs>
          <w:tab w:val="left" w:pos="1874"/>
        </w:tabs>
        <w:spacing w:before="3" w:line="276" w:lineRule="auto"/>
        <w:ind w:right="824"/>
        <w:jc w:val="both"/>
        <w:rPr>
          <w:sz w:val="24"/>
        </w:rPr>
      </w:pPr>
      <w:r>
        <w:rPr>
          <w:color w:val="868686"/>
          <w:sz w:val="24"/>
        </w:rPr>
        <w:t>possibly committed a criminal offence against or related to a child</w:t>
      </w:r>
      <w:r>
        <w:rPr>
          <w:color w:val="868686"/>
          <w:spacing w:val="-82"/>
          <w:sz w:val="24"/>
        </w:rPr>
        <w:t xml:space="preserve"> </w:t>
      </w:r>
      <w:r>
        <w:rPr>
          <w:color w:val="868686"/>
          <w:sz w:val="24"/>
        </w:rPr>
        <w:t>and/or</w:t>
      </w:r>
    </w:p>
    <w:p w14:paraId="3E45612B" w14:textId="77777777" w:rsidR="00641FAE" w:rsidRDefault="00A75B9B" w:rsidP="002940D9">
      <w:pPr>
        <w:pStyle w:val="ListParagraph"/>
        <w:numPr>
          <w:ilvl w:val="1"/>
          <w:numId w:val="8"/>
        </w:numPr>
        <w:tabs>
          <w:tab w:val="left" w:pos="1874"/>
        </w:tabs>
        <w:spacing w:before="103" w:line="276" w:lineRule="auto"/>
        <w:ind w:right="824"/>
        <w:rPr>
          <w:sz w:val="24"/>
        </w:rPr>
      </w:pPr>
      <w:r>
        <w:rPr>
          <w:noProof/>
        </w:rPr>
        <w:drawing>
          <wp:anchor distT="0" distB="0" distL="0" distR="0" simplePos="0" relativeHeight="251658276" behindDoc="1" locked="0" layoutInCell="1" allowOverlap="1" wp14:anchorId="10259349" wp14:editId="33DE3D46">
            <wp:simplePos x="0" y="0"/>
            <wp:positionH relativeFrom="page">
              <wp:posOffset>5636895</wp:posOffset>
            </wp:positionH>
            <wp:positionV relativeFrom="paragraph">
              <wp:posOffset>-144024</wp:posOffset>
            </wp:positionV>
            <wp:extent cx="1009015" cy="4606019"/>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behaved</w:t>
      </w:r>
      <w:r>
        <w:rPr>
          <w:color w:val="868686"/>
          <w:spacing w:val="13"/>
          <w:sz w:val="24"/>
        </w:rPr>
        <w:t xml:space="preserve"> </w:t>
      </w:r>
      <w:r>
        <w:rPr>
          <w:color w:val="868686"/>
          <w:sz w:val="24"/>
        </w:rPr>
        <w:t>towards</w:t>
      </w:r>
      <w:r>
        <w:rPr>
          <w:color w:val="868686"/>
          <w:spacing w:val="13"/>
          <w:sz w:val="24"/>
        </w:rPr>
        <w:t xml:space="preserve"> </w:t>
      </w:r>
      <w:r>
        <w:rPr>
          <w:color w:val="868686"/>
          <w:sz w:val="24"/>
        </w:rPr>
        <w:t>a</w:t>
      </w:r>
      <w:r>
        <w:rPr>
          <w:color w:val="868686"/>
          <w:spacing w:val="14"/>
          <w:sz w:val="24"/>
        </w:rPr>
        <w:t xml:space="preserve"> </w:t>
      </w:r>
      <w:r>
        <w:rPr>
          <w:color w:val="868686"/>
          <w:sz w:val="24"/>
        </w:rPr>
        <w:t>child</w:t>
      </w:r>
      <w:r>
        <w:rPr>
          <w:color w:val="868686"/>
          <w:spacing w:val="14"/>
          <w:sz w:val="24"/>
        </w:rPr>
        <w:t xml:space="preserve"> </w:t>
      </w:r>
      <w:r>
        <w:rPr>
          <w:color w:val="868686"/>
          <w:sz w:val="24"/>
        </w:rPr>
        <w:t>or</w:t>
      </w:r>
      <w:r>
        <w:rPr>
          <w:color w:val="868686"/>
          <w:spacing w:val="15"/>
          <w:sz w:val="24"/>
        </w:rPr>
        <w:t xml:space="preserve"> </w:t>
      </w:r>
      <w:r>
        <w:rPr>
          <w:color w:val="868686"/>
          <w:sz w:val="24"/>
        </w:rPr>
        <w:t>children</w:t>
      </w:r>
      <w:r>
        <w:rPr>
          <w:color w:val="868686"/>
          <w:spacing w:val="13"/>
          <w:sz w:val="24"/>
        </w:rPr>
        <w:t xml:space="preserve"> </w:t>
      </w:r>
      <w:r>
        <w:rPr>
          <w:color w:val="868686"/>
          <w:sz w:val="24"/>
        </w:rPr>
        <w:t>in</w:t>
      </w:r>
      <w:r>
        <w:rPr>
          <w:color w:val="868686"/>
          <w:spacing w:val="15"/>
          <w:sz w:val="24"/>
        </w:rPr>
        <w:t xml:space="preserve"> </w:t>
      </w:r>
      <w:r>
        <w:rPr>
          <w:color w:val="868686"/>
          <w:sz w:val="24"/>
        </w:rPr>
        <w:t>a</w:t>
      </w:r>
      <w:r>
        <w:rPr>
          <w:color w:val="868686"/>
          <w:spacing w:val="14"/>
          <w:sz w:val="24"/>
        </w:rPr>
        <w:t xml:space="preserve"> </w:t>
      </w:r>
      <w:r>
        <w:rPr>
          <w:color w:val="868686"/>
          <w:sz w:val="24"/>
        </w:rPr>
        <w:t>way</w:t>
      </w:r>
      <w:r>
        <w:rPr>
          <w:color w:val="868686"/>
          <w:spacing w:val="13"/>
          <w:sz w:val="24"/>
        </w:rPr>
        <w:t xml:space="preserve"> </w:t>
      </w:r>
      <w:r>
        <w:rPr>
          <w:color w:val="868686"/>
          <w:sz w:val="24"/>
        </w:rPr>
        <w:t>that</w:t>
      </w:r>
      <w:r>
        <w:rPr>
          <w:color w:val="868686"/>
          <w:spacing w:val="15"/>
          <w:sz w:val="24"/>
        </w:rPr>
        <w:t xml:space="preserve"> </w:t>
      </w:r>
      <w:r>
        <w:rPr>
          <w:color w:val="868686"/>
          <w:sz w:val="24"/>
        </w:rPr>
        <w:t>indicates</w:t>
      </w:r>
      <w:r>
        <w:rPr>
          <w:color w:val="868686"/>
          <w:spacing w:val="14"/>
          <w:sz w:val="24"/>
        </w:rPr>
        <w:t xml:space="preserve"> </w:t>
      </w:r>
      <w:r>
        <w:rPr>
          <w:color w:val="868686"/>
          <w:sz w:val="24"/>
        </w:rPr>
        <w:t>he</w:t>
      </w:r>
      <w:r>
        <w:rPr>
          <w:color w:val="868686"/>
          <w:spacing w:val="14"/>
          <w:sz w:val="24"/>
        </w:rPr>
        <w:t xml:space="preserve"> </w:t>
      </w:r>
      <w:r>
        <w:rPr>
          <w:color w:val="868686"/>
          <w:sz w:val="24"/>
        </w:rPr>
        <w:t>or</w:t>
      </w:r>
      <w:r>
        <w:rPr>
          <w:color w:val="868686"/>
          <w:spacing w:val="-81"/>
          <w:sz w:val="24"/>
        </w:rPr>
        <w:t xml:space="preserve"> </w:t>
      </w:r>
      <w:r>
        <w:rPr>
          <w:color w:val="868686"/>
          <w:sz w:val="24"/>
        </w:rPr>
        <w:t>she</w:t>
      </w:r>
      <w:r>
        <w:rPr>
          <w:color w:val="868686"/>
          <w:spacing w:val="-1"/>
          <w:sz w:val="24"/>
        </w:rPr>
        <w:t xml:space="preserve"> </w:t>
      </w:r>
      <w:r>
        <w:rPr>
          <w:color w:val="868686"/>
          <w:sz w:val="24"/>
        </w:rPr>
        <w:t>may</w:t>
      </w:r>
      <w:r>
        <w:rPr>
          <w:color w:val="868686"/>
          <w:spacing w:val="-1"/>
          <w:sz w:val="24"/>
        </w:rPr>
        <w:t xml:space="preserve"> </w:t>
      </w:r>
      <w:r>
        <w:rPr>
          <w:color w:val="868686"/>
          <w:sz w:val="24"/>
        </w:rPr>
        <w:t>pose</w:t>
      </w:r>
      <w:r>
        <w:rPr>
          <w:color w:val="868686"/>
          <w:spacing w:val="-1"/>
          <w:sz w:val="24"/>
        </w:rPr>
        <w:t xml:space="preserve"> </w:t>
      </w:r>
      <w:r>
        <w:rPr>
          <w:color w:val="868686"/>
          <w:sz w:val="24"/>
        </w:rPr>
        <w:t>a risk</w:t>
      </w:r>
      <w:r>
        <w:rPr>
          <w:color w:val="868686"/>
          <w:spacing w:val="1"/>
          <w:sz w:val="24"/>
        </w:rPr>
        <w:t xml:space="preserve"> </w:t>
      </w:r>
      <w:r>
        <w:rPr>
          <w:color w:val="868686"/>
          <w:sz w:val="24"/>
        </w:rPr>
        <w:t>of</w:t>
      </w:r>
      <w:r>
        <w:rPr>
          <w:color w:val="868686"/>
          <w:spacing w:val="-1"/>
          <w:sz w:val="24"/>
        </w:rPr>
        <w:t xml:space="preserve"> </w:t>
      </w:r>
      <w:r>
        <w:rPr>
          <w:color w:val="868686"/>
          <w:sz w:val="24"/>
        </w:rPr>
        <w:t>harm</w:t>
      </w:r>
      <w:r>
        <w:rPr>
          <w:color w:val="868686"/>
          <w:spacing w:val="-1"/>
          <w:sz w:val="24"/>
        </w:rPr>
        <w:t xml:space="preserve"> </w:t>
      </w:r>
      <w:r>
        <w:rPr>
          <w:color w:val="868686"/>
          <w:sz w:val="24"/>
        </w:rPr>
        <w:t>to children;</w:t>
      </w:r>
      <w:r>
        <w:rPr>
          <w:color w:val="868686"/>
          <w:spacing w:val="-2"/>
          <w:sz w:val="24"/>
        </w:rPr>
        <w:t xml:space="preserve"> </w:t>
      </w:r>
      <w:r>
        <w:rPr>
          <w:color w:val="868686"/>
          <w:sz w:val="24"/>
        </w:rPr>
        <w:t>and/or</w:t>
      </w:r>
    </w:p>
    <w:p w14:paraId="06AD871D" w14:textId="77777777" w:rsidR="00641FAE" w:rsidRDefault="00A75B9B" w:rsidP="002940D9">
      <w:pPr>
        <w:pStyle w:val="ListParagraph"/>
        <w:numPr>
          <w:ilvl w:val="1"/>
          <w:numId w:val="8"/>
        </w:numPr>
        <w:tabs>
          <w:tab w:val="left" w:pos="1874"/>
        </w:tabs>
        <w:spacing w:before="3" w:line="276" w:lineRule="auto"/>
        <w:ind w:right="826"/>
        <w:rPr>
          <w:sz w:val="24"/>
        </w:rPr>
      </w:pPr>
      <w:r>
        <w:rPr>
          <w:color w:val="868686"/>
          <w:sz w:val="24"/>
        </w:rPr>
        <w:t>behaved</w:t>
      </w:r>
      <w:r>
        <w:rPr>
          <w:color w:val="868686"/>
          <w:spacing w:val="20"/>
          <w:sz w:val="24"/>
        </w:rPr>
        <w:t xml:space="preserve"> </w:t>
      </w:r>
      <w:r>
        <w:rPr>
          <w:color w:val="868686"/>
          <w:sz w:val="24"/>
        </w:rPr>
        <w:t>or</w:t>
      </w:r>
      <w:r>
        <w:rPr>
          <w:color w:val="868686"/>
          <w:spacing w:val="23"/>
          <w:sz w:val="24"/>
        </w:rPr>
        <w:t xml:space="preserve"> </w:t>
      </w:r>
      <w:r>
        <w:rPr>
          <w:color w:val="868686"/>
          <w:sz w:val="24"/>
        </w:rPr>
        <w:t>may</w:t>
      </w:r>
      <w:r>
        <w:rPr>
          <w:color w:val="868686"/>
          <w:spacing w:val="21"/>
          <w:sz w:val="24"/>
        </w:rPr>
        <w:t xml:space="preserve"> </w:t>
      </w:r>
      <w:r>
        <w:rPr>
          <w:color w:val="868686"/>
          <w:sz w:val="24"/>
        </w:rPr>
        <w:t>have</w:t>
      </w:r>
      <w:r>
        <w:rPr>
          <w:color w:val="868686"/>
          <w:spacing w:val="22"/>
          <w:sz w:val="24"/>
        </w:rPr>
        <w:t xml:space="preserve"> </w:t>
      </w:r>
      <w:r>
        <w:rPr>
          <w:color w:val="868686"/>
          <w:sz w:val="24"/>
        </w:rPr>
        <w:t>behaved</w:t>
      </w:r>
      <w:r>
        <w:rPr>
          <w:color w:val="868686"/>
          <w:spacing w:val="21"/>
          <w:sz w:val="24"/>
        </w:rPr>
        <w:t xml:space="preserve"> </w:t>
      </w:r>
      <w:r>
        <w:rPr>
          <w:color w:val="868686"/>
          <w:sz w:val="24"/>
        </w:rPr>
        <w:t>in</w:t>
      </w:r>
      <w:r>
        <w:rPr>
          <w:color w:val="868686"/>
          <w:spacing w:val="20"/>
          <w:sz w:val="24"/>
        </w:rPr>
        <w:t xml:space="preserve"> </w:t>
      </w:r>
      <w:r>
        <w:rPr>
          <w:color w:val="868686"/>
          <w:sz w:val="24"/>
        </w:rPr>
        <w:t>a</w:t>
      </w:r>
      <w:r>
        <w:rPr>
          <w:color w:val="868686"/>
          <w:spacing w:val="23"/>
          <w:sz w:val="24"/>
        </w:rPr>
        <w:t xml:space="preserve"> </w:t>
      </w:r>
      <w:r>
        <w:rPr>
          <w:color w:val="868686"/>
          <w:sz w:val="24"/>
        </w:rPr>
        <w:t>way</w:t>
      </w:r>
      <w:r>
        <w:rPr>
          <w:color w:val="868686"/>
          <w:spacing w:val="21"/>
          <w:sz w:val="24"/>
        </w:rPr>
        <w:t xml:space="preserve"> </w:t>
      </w:r>
      <w:r>
        <w:rPr>
          <w:color w:val="868686"/>
          <w:sz w:val="24"/>
        </w:rPr>
        <w:t>that</w:t>
      </w:r>
      <w:r>
        <w:rPr>
          <w:color w:val="868686"/>
          <w:spacing w:val="21"/>
          <w:sz w:val="24"/>
        </w:rPr>
        <w:t xml:space="preserve"> </w:t>
      </w:r>
      <w:r>
        <w:rPr>
          <w:color w:val="868686"/>
          <w:sz w:val="24"/>
        </w:rPr>
        <w:t>indicates</w:t>
      </w:r>
      <w:r>
        <w:rPr>
          <w:color w:val="868686"/>
          <w:spacing w:val="22"/>
          <w:sz w:val="24"/>
        </w:rPr>
        <w:t xml:space="preserve"> </w:t>
      </w:r>
      <w:r>
        <w:rPr>
          <w:color w:val="868686"/>
          <w:sz w:val="24"/>
        </w:rPr>
        <w:t>they</w:t>
      </w:r>
      <w:r>
        <w:rPr>
          <w:color w:val="868686"/>
          <w:spacing w:val="22"/>
          <w:sz w:val="24"/>
        </w:rPr>
        <w:t xml:space="preserve"> </w:t>
      </w:r>
      <w:r>
        <w:rPr>
          <w:color w:val="868686"/>
          <w:sz w:val="24"/>
        </w:rPr>
        <w:t>may</w:t>
      </w:r>
      <w:r>
        <w:rPr>
          <w:color w:val="868686"/>
          <w:spacing w:val="-82"/>
          <w:sz w:val="24"/>
        </w:rPr>
        <w:t xml:space="preserve"> </w:t>
      </w:r>
      <w:r>
        <w:rPr>
          <w:color w:val="868686"/>
          <w:sz w:val="24"/>
        </w:rPr>
        <w:t>not</w:t>
      </w:r>
      <w:r>
        <w:rPr>
          <w:color w:val="868686"/>
          <w:spacing w:val="-2"/>
          <w:sz w:val="24"/>
        </w:rPr>
        <w:t xml:space="preserve"> </w:t>
      </w:r>
      <w:r>
        <w:rPr>
          <w:color w:val="868686"/>
          <w:sz w:val="24"/>
        </w:rPr>
        <w:t>be suitable</w:t>
      </w:r>
      <w:r>
        <w:rPr>
          <w:color w:val="868686"/>
          <w:spacing w:val="-2"/>
          <w:sz w:val="24"/>
        </w:rPr>
        <w:t xml:space="preserve"> </w:t>
      </w:r>
      <w:r>
        <w:rPr>
          <w:color w:val="868686"/>
          <w:sz w:val="24"/>
        </w:rPr>
        <w:t>to</w:t>
      </w:r>
      <w:r>
        <w:rPr>
          <w:color w:val="868686"/>
          <w:spacing w:val="-1"/>
          <w:sz w:val="24"/>
        </w:rPr>
        <w:t xml:space="preserve"> </w:t>
      </w:r>
      <w:r>
        <w:rPr>
          <w:color w:val="868686"/>
          <w:sz w:val="24"/>
        </w:rPr>
        <w:t>work</w:t>
      </w:r>
      <w:r>
        <w:rPr>
          <w:color w:val="868686"/>
          <w:spacing w:val="-1"/>
          <w:sz w:val="24"/>
        </w:rPr>
        <w:t xml:space="preserve"> </w:t>
      </w:r>
      <w:r>
        <w:rPr>
          <w:color w:val="868686"/>
          <w:sz w:val="24"/>
        </w:rPr>
        <w:t>with</w:t>
      </w:r>
      <w:r>
        <w:rPr>
          <w:color w:val="868686"/>
          <w:spacing w:val="-1"/>
          <w:sz w:val="24"/>
        </w:rPr>
        <w:t xml:space="preserve"> </w:t>
      </w:r>
      <w:r>
        <w:rPr>
          <w:color w:val="868686"/>
          <w:sz w:val="24"/>
        </w:rPr>
        <w:t>children</w:t>
      </w:r>
    </w:p>
    <w:p w14:paraId="4A252ADE" w14:textId="77777777" w:rsidR="00641FAE" w:rsidRDefault="00641FAE" w:rsidP="003719E8">
      <w:pPr>
        <w:pStyle w:val="BodyText"/>
        <w:spacing w:before="2" w:line="276" w:lineRule="auto"/>
        <w:ind w:left="0"/>
      </w:pPr>
    </w:p>
    <w:p w14:paraId="119E3B2A" w14:textId="6FF0A2D6" w:rsidR="006273E0" w:rsidRPr="006273E0" w:rsidRDefault="00A75B9B" w:rsidP="003719E8">
      <w:pPr>
        <w:pStyle w:val="BodyText"/>
        <w:spacing w:line="276" w:lineRule="auto"/>
        <w:ind w:left="880" w:right="815"/>
        <w:jc w:val="both"/>
        <w:rPr>
          <w:color w:val="868686"/>
        </w:rPr>
      </w:pPr>
      <w:r>
        <w:rPr>
          <w:color w:val="868686"/>
        </w:rPr>
        <w:t>In addition, schools will have processes in place to deal with, what are</w:t>
      </w:r>
      <w:r>
        <w:rPr>
          <w:color w:val="868686"/>
          <w:spacing w:val="1"/>
        </w:rPr>
        <w:t xml:space="preserve"> </w:t>
      </w:r>
      <w:r>
        <w:rPr>
          <w:color w:val="868686"/>
        </w:rPr>
        <w:t>termed, ‘low-level concerns’ (including allegations) which do not meet the</w:t>
      </w:r>
      <w:r>
        <w:rPr>
          <w:color w:val="868686"/>
          <w:spacing w:val="-82"/>
        </w:rPr>
        <w:t xml:space="preserve"> </w:t>
      </w:r>
      <w:r>
        <w:rPr>
          <w:color w:val="868686"/>
        </w:rPr>
        <w:t xml:space="preserve">harm threshold set out above, e.g. being over friendly with children, </w:t>
      </w:r>
      <w:r w:rsidR="006273E0">
        <w:rPr>
          <w:color w:val="868686"/>
        </w:rPr>
        <w:t xml:space="preserve">having favourites, </w:t>
      </w:r>
      <w:r w:rsidR="006273E0" w:rsidRPr="006273E0">
        <w:rPr>
          <w:color w:val="868686"/>
        </w:rPr>
        <w:t>taking photographs of children on their mobile phone, contrary to school policy</w:t>
      </w:r>
      <w:r w:rsidR="006273E0">
        <w:rPr>
          <w:color w:val="868686"/>
        </w:rPr>
        <w:t xml:space="preserve">, </w:t>
      </w:r>
      <w:r w:rsidR="006273E0" w:rsidRPr="006273E0">
        <w:rPr>
          <w:color w:val="868686"/>
        </w:rPr>
        <w:t xml:space="preserve">engaging with a child on a one-to-one basis in a secluded area, or humiliating pupils. </w:t>
      </w:r>
    </w:p>
    <w:p w14:paraId="3AE76895" w14:textId="77777777" w:rsidR="006273E0" w:rsidRDefault="006273E0" w:rsidP="003719E8">
      <w:pPr>
        <w:pStyle w:val="BodyText"/>
        <w:spacing w:line="276" w:lineRule="auto"/>
        <w:ind w:left="880" w:right="815"/>
        <w:jc w:val="both"/>
        <w:rPr>
          <w:color w:val="868686"/>
        </w:rPr>
      </w:pPr>
    </w:p>
    <w:p w14:paraId="0EEA5D7E" w14:textId="1834C146" w:rsidR="00641FAE" w:rsidRDefault="00A75B9B" w:rsidP="003719E8">
      <w:pPr>
        <w:pStyle w:val="BodyText"/>
        <w:spacing w:line="276" w:lineRule="auto"/>
        <w:ind w:left="880" w:right="815"/>
        <w:jc w:val="both"/>
      </w:pPr>
      <w:r>
        <w:rPr>
          <w:color w:val="868686"/>
        </w:rPr>
        <w:t>Concerns</w:t>
      </w:r>
      <w:r>
        <w:rPr>
          <w:color w:val="868686"/>
          <w:spacing w:val="-82"/>
        </w:rPr>
        <w:t xml:space="preserve"> </w:t>
      </w:r>
      <w:r>
        <w:rPr>
          <w:color w:val="868686"/>
        </w:rPr>
        <w:t>may</w:t>
      </w:r>
      <w:r>
        <w:rPr>
          <w:color w:val="868686"/>
          <w:spacing w:val="1"/>
        </w:rPr>
        <w:t xml:space="preserve"> </w:t>
      </w:r>
      <w:r>
        <w:rPr>
          <w:color w:val="868686"/>
        </w:rPr>
        <w:t>arise</w:t>
      </w:r>
      <w:r>
        <w:rPr>
          <w:color w:val="868686"/>
          <w:spacing w:val="1"/>
        </w:rPr>
        <w:t xml:space="preserve"> </w:t>
      </w:r>
      <w:r>
        <w:rPr>
          <w:color w:val="868686"/>
        </w:rPr>
        <w:t>in</w:t>
      </w:r>
      <w:r>
        <w:rPr>
          <w:color w:val="868686"/>
          <w:spacing w:val="1"/>
        </w:rPr>
        <w:t xml:space="preserve"> </w:t>
      </w:r>
      <w:r>
        <w:rPr>
          <w:color w:val="868686"/>
        </w:rPr>
        <w:t>several</w:t>
      </w:r>
      <w:r>
        <w:rPr>
          <w:color w:val="868686"/>
          <w:spacing w:val="1"/>
        </w:rPr>
        <w:t xml:space="preserve"> </w:t>
      </w:r>
      <w:r>
        <w:rPr>
          <w:color w:val="868686"/>
        </w:rPr>
        <w:t>ways</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several</w:t>
      </w:r>
      <w:r>
        <w:rPr>
          <w:color w:val="868686"/>
          <w:spacing w:val="1"/>
        </w:rPr>
        <w:t xml:space="preserve"> </w:t>
      </w:r>
      <w:r>
        <w:rPr>
          <w:color w:val="868686"/>
        </w:rPr>
        <w:t>sources.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suspicion; complaint; or disclosure made by a child, parent or other adult</w:t>
      </w:r>
      <w:r>
        <w:rPr>
          <w:color w:val="868686"/>
          <w:spacing w:val="1"/>
        </w:rPr>
        <w:t xml:space="preserve"> </w:t>
      </w:r>
      <w:r>
        <w:rPr>
          <w:color w:val="868686"/>
        </w:rPr>
        <w:t xml:space="preserve">within or outside of the organisation; or </w:t>
      </w:r>
      <w:proofErr w:type="gramStart"/>
      <w:r>
        <w:rPr>
          <w:color w:val="868686"/>
        </w:rPr>
        <w:t>as a result of</w:t>
      </w:r>
      <w:proofErr w:type="gramEnd"/>
      <w:r>
        <w:rPr>
          <w:color w:val="868686"/>
        </w:rPr>
        <w:t xml:space="preserve"> vetting checks</w:t>
      </w:r>
      <w:r>
        <w:rPr>
          <w:color w:val="868686"/>
          <w:spacing w:val="1"/>
        </w:rPr>
        <w:t xml:space="preserve"> </w:t>
      </w:r>
      <w:r>
        <w:rPr>
          <w:color w:val="868686"/>
        </w:rPr>
        <w:t>undertaken.</w:t>
      </w:r>
    </w:p>
    <w:p w14:paraId="50117241" w14:textId="37B1195D" w:rsidR="00641FAE" w:rsidRDefault="00A75B9B" w:rsidP="003719E8">
      <w:pPr>
        <w:pStyle w:val="BodyText"/>
        <w:spacing w:before="159" w:line="276" w:lineRule="auto"/>
        <w:ind w:left="880" w:right="819"/>
        <w:jc w:val="both"/>
      </w:pPr>
      <w:r>
        <w:rPr>
          <w:color w:val="868686"/>
        </w:rPr>
        <w:t>Staff</w:t>
      </w:r>
      <w:r>
        <w:rPr>
          <w:color w:val="868686"/>
          <w:spacing w:val="-3"/>
        </w:rPr>
        <w:t xml:space="preserve"> </w:t>
      </w:r>
      <w:r>
        <w:rPr>
          <w:color w:val="868686"/>
        </w:rPr>
        <w:t>will</w:t>
      </w:r>
      <w:r>
        <w:rPr>
          <w:color w:val="868686"/>
          <w:spacing w:val="-4"/>
        </w:rPr>
        <w:t xml:space="preserve"> </w:t>
      </w:r>
      <w:r>
        <w:rPr>
          <w:color w:val="868686"/>
        </w:rPr>
        <w:t>report</w:t>
      </w:r>
      <w:r>
        <w:rPr>
          <w:color w:val="868686"/>
          <w:spacing w:val="-3"/>
        </w:rPr>
        <w:t xml:space="preserve"> </w:t>
      </w:r>
      <w:r>
        <w:rPr>
          <w:color w:val="868686"/>
        </w:rPr>
        <w:t>any</w:t>
      </w:r>
      <w:r>
        <w:rPr>
          <w:color w:val="868686"/>
          <w:spacing w:val="-3"/>
        </w:rPr>
        <w:t xml:space="preserve"> </w:t>
      </w:r>
      <w:r>
        <w:rPr>
          <w:color w:val="868686"/>
        </w:rPr>
        <w:t>concerns,</w:t>
      </w:r>
      <w:r>
        <w:rPr>
          <w:color w:val="868686"/>
          <w:spacing w:val="-3"/>
        </w:rPr>
        <w:t xml:space="preserve"> </w:t>
      </w:r>
      <w:r>
        <w:rPr>
          <w:color w:val="868686"/>
        </w:rPr>
        <w:t>either</w:t>
      </w:r>
      <w:r>
        <w:rPr>
          <w:color w:val="868686"/>
          <w:spacing w:val="-2"/>
        </w:rPr>
        <w:t xml:space="preserve"> </w:t>
      </w:r>
      <w:r>
        <w:rPr>
          <w:color w:val="868686"/>
        </w:rPr>
        <w:t>from</w:t>
      </w:r>
      <w:r>
        <w:rPr>
          <w:color w:val="868686"/>
          <w:spacing w:val="-3"/>
        </w:rPr>
        <w:t xml:space="preserve"> </w:t>
      </w:r>
      <w:r>
        <w:rPr>
          <w:color w:val="868686"/>
        </w:rPr>
        <w:t>an</w:t>
      </w:r>
      <w:r>
        <w:rPr>
          <w:color w:val="868686"/>
          <w:spacing w:val="-4"/>
        </w:rPr>
        <w:t xml:space="preserve"> </w:t>
      </w:r>
      <w:r>
        <w:rPr>
          <w:color w:val="868686"/>
        </w:rPr>
        <w:t>allegation</w:t>
      </w:r>
      <w:r>
        <w:rPr>
          <w:color w:val="868686"/>
          <w:spacing w:val="-5"/>
        </w:rPr>
        <w:t xml:space="preserve"> </w:t>
      </w:r>
      <w:r>
        <w:rPr>
          <w:color w:val="868686"/>
        </w:rPr>
        <w:t>made</w:t>
      </w:r>
      <w:r>
        <w:rPr>
          <w:color w:val="868686"/>
          <w:spacing w:val="-1"/>
        </w:rPr>
        <w:t xml:space="preserve"> </w:t>
      </w:r>
      <w:r>
        <w:rPr>
          <w:color w:val="868686"/>
        </w:rPr>
        <w:t>by</w:t>
      </w:r>
      <w:r>
        <w:rPr>
          <w:color w:val="868686"/>
          <w:spacing w:val="-3"/>
        </w:rPr>
        <w:t xml:space="preserve"> </w:t>
      </w:r>
      <w:r>
        <w:rPr>
          <w:color w:val="868686"/>
        </w:rPr>
        <w:t>a</w:t>
      </w:r>
      <w:r>
        <w:rPr>
          <w:color w:val="868686"/>
          <w:spacing w:val="-2"/>
        </w:rPr>
        <w:t xml:space="preserve"> </w:t>
      </w:r>
      <w:r>
        <w:rPr>
          <w:color w:val="868686"/>
        </w:rPr>
        <w:t>child</w:t>
      </w:r>
      <w:r>
        <w:rPr>
          <w:color w:val="868686"/>
          <w:spacing w:val="-3"/>
        </w:rPr>
        <w:t xml:space="preserve"> </w:t>
      </w:r>
      <w:r>
        <w:rPr>
          <w:color w:val="868686"/>
        </w:rPr>
        <w:t>or</w:t>
      </w:r>
      <w:r>
        <w:rPr>
          <w:color w:val="868686"/>
          <w:spacing w:val="-82"/>
        </w:rPr>
        <w:t xml:space="preserve"> </w:t>
      </w:r>
      <w:r>
        <w:rPr>
          <w:color w:val="868686"/>
        </w:rPr>
        <w:t xml:space="preserve">concern </w:t>
      </w:r>
      <w:proofErr w:type="gramStart"/>
      <w:r>
        <w:rPr>
          <w:color w:val="868686"/>
        </w:rPr>
        <w:t>from staff,</w:t>
      </w:r>
      <w:proofErr w:type="gramEnd"/>
      <w:r>
        <w:rPr>
          <w:color w:val="868686"/>
        </w:rPr>
        <w:t xml:space="preserve"> to </w:t>
      </w:r>
      <w:r w:rsidR="006273E0">
        <w:rPr>
          <w:color w:val="868686"/>
        </w:rPr>
        <w:t xml:space="preserve">the relevant member of staff immediately, usually the DSL or the Headteacher, </w:t>
      </w:r>
      <w:r>
        <w:rPr>
          <w:color w:val="868686"/>
        </w:rPr>
        <w:t>and if the concern is</w:t>
      </w:r>
      <w:r>
        <w:rPr>
          <w:color w:val="868686"/>
          <w:spacing w:val="1"/>
        </w:rPr>
        <w:t xml:space="preserve"> </w:t>
      </w:r>
      <w:r>
        <w:rPr>
          <w:color w:val="868686"/>
        </w:rPr>
        <w:t>about the Headteacher, then to the Chair of the Academy Council or</w:t>
      </w:r>
      <w:r>
        <w:rPr>
          <w:color w:val="868686"/>
          <w:spacing w:val="1"/>
        </w:rPr>
        <w:t xml:space="preserve"> </w:t>
      </w:r>
      <w:r>
        <w:rPr>
          <w:color w:val="868686"/>
        </w:rPr>
        <w:t>relevant SET central team member. This will include of course any adult</w:t>
      </w:r>
      <w:r>
        <w:rPr>
          <w:color w:val="868686"/>
          <w:spacing w:val="1"/>
        </w:rPr>
        <w:t xml:space="preserve"> </w:t>
      </w:r>
      <w:r>
        <w:rPr>
          <w:color w:val="868686"/>
        </w:rPr>
        <w:t>within the school, including volunteers and supply staff. The Headteacher</w:t>
      </w:r>
      <w:r>
        <w:rPr>
          <w:color w:val="868686"/>
          <w:spacing w:val="1"/>
        </w:rPr>
        <w:t xml:space="preserve"> </w:t>
      </w:r>
      <w:r>
        <w:rPr>
          <w:color w:val="868686"/>
        </w:rPr>
        <w:t>will then decide on further action including whether to contact the Local</w:t>
      </w:r>
      <w:r>
        <w:rPr>
          <w:color w:val="868686"/>
          <w:spacing w:val="1"/>
        </w:rPr>
        <w:t xml:space="preserve"> </w:t>
      </w:r>
      <w:r>
        <w:rPr>
          <w:color w:val="868686"/>
        </w:rPr>
        <w:t>Authority Designated Officer (LADO), and follow procedures as laid out in</w:t>
      </w:r>
      <w:r>
        <w:rPr>
          <w:color w:val="868686"/>
          <w:spacing w:val="1"/>
        </w:rPr>
        <w:t xml:space="preserve"> </w:t>
      </w:r>
      <w:proofErr w:type="spellStart"/>
      <w:r>
        <w:rPr>
          <w:color w:val="868686"/>
        </w:rPr>
        <w:t>KCSiE</w:t>
      </w:r>
      <w:proofErr w:type="spellEnd"/>
      <w:r>
        <w:rPr>
          <w:color w:val="868686"/>
          <w:spacing w:val="1"/>
        </w:rPr>
        <w:t xml:space="preserve"> </w:t>
      </w:r>
      <w:r>
        <w:rPr>
          <w:color w:val="868686"/>
        </w:rPr>
        <w:t>Part</w:t>
      </w:r>
      <w:r>
        <w:rPr>
          <w:color w:val="868686"/>
          <w:spacing w:val="1"/>
        </w:rPr>
        <w:t xml:space="preserve"> </w:t>
      </w:r>
      <w:r>
        <w:rPr>
          <w:color w:val="868686"/>
        </w:rPr>
        <w:t>Four</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the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1"/>
        </w:rPr>
        <w:t xml:space="preserve"> </w:t>
      </w:r>
      <w:r>
        <w:rPr>
          <w:color w:val="868686"/>
        </w:rPr>
        <w:t>partnership.</w:t>
      </w:r>
      <w:r>
        <w:rPr>
          <w:color w:val="868686"/>
          <w:spacing w:val="1"/>
        </w:rPr>
        <w:t xml:space="preserve"> </w:t>
      </w:r>
      <w:r>
        <w:rPr>
          <w:color w:val="868686"/>
        </w:rPr>
        <w:t>Concerns staff may have about the proprietors, i.e. Trust, should be taken</w:t>
      </w:r>
      <w:r>
        <w:rPr>
          <w:color w:val="868686"/>
          <w:spacing w:val="-82"/>
        </w:rPr>
        <w:t xml:space="preserve"> </w:t>
      </w:r>
      <w:r>
        <w:rPr>
          <w:color w:val="868686"/>
        </w:rPr>
        <w:t>directly</w:t>
      </w:r>
      <w:r>
        <w:rPr>
          <w:color w:val="868686"/>
          <w:spacing w:val="-1"/>
        </w:rPr>
        <w:t xml:space="preserve"> </w:t>
      </w:r>
      <w:r>
        <w:rPr>
          <w:color w:val="868686"/>
        </w:rPr>
        <w:t>to the LADO.</w:t>
      </w:r>
    </w:p>
    <w:p w14:paraId="48590C64" w14:textId="77777777" w:rsidR="00641FAE" w:rsidRDefault="00A75B9B" w:rsidP="003719E8">
      <w:pPr>
        <w:pStyle w:val="BodyText"/>
        <w:spacing w:before="158" w:line="276" w:lineRule="auto"/>
        <w:ind w:left="880" w:right="825"/>
        <w:jc w:val="both"/>
      </w:pPr>
      <w:r>
        <w:rPr>
          <w:color w:val="868686"/>
        </w:rPr>
        <w:t>It</w:t>
      </w:r>
      <w:r>
        <w:rPr>
          <w:color w:val="868686"/>
          <w:spacing w:val="-9"/>
        </w:rPr>
        <w:t xml:space="preserve"> </w:t>
      </w:r>
      <w:r>
        <w:rPr>
          <w:color w:val="868686"/>
        </w:rPr>
        <w:t>is</w:t>
      </w:r>
      <w:r>
        <w:rPr>
          <w:color w:val="868686"/>
          <w:spacing w:val="-6"/>
        </w:rPr>
        <w:t xml:space="preserve"> </w:t>
      </w:r>
      <w:r>
        <w:rPr>
          <w:color w:val="868686"/>
        </w:rPr>
        <w:t>also</w:t>
      </w:r>
      <w:r>
        <w:rPr>
          <w:color w:val="868686"/>
          <w:spacing w:val="-5"/>
        </w:rPr>
        <w:t xml:space="preserve"> </w:t>
      </w:r>
      <w:r>
        <w:rPr>
          <w:color w:val="868686"/>
        </w:rPr>
        <w:t>important</w:t>
      </w:r>
      <w:r>
        <w:rPr>
          <w:color w:val="868686"/>
          <w:spacing w:val="-5"/>
        </w:rPr>
        <w:t xml:space="preserve"> </w:t>
      </w:r>
      <w:r>
        <w:rPr>
          <w:color w:val="868686"/>
        </w:rPr>
        <w:t>for</w:t>
      </w:r>
      <w:r>
        <w:rPr>
          <w:color w:val="868686"/>
          <w:spacing w:val="-7"/>
        </w:rPr>
        <w:t xml:space="preserve"> </w:t>
      </w:r>
      <w:r>
        <w:rPr>
          <w:color w:val="868686"/>
        </w:rPr>
        <w:t>staff</w:t>
      </w:r>
      <w:r>
        <w:rPr>
          <w:color w:val="868686"/>
          <w:spacing w:val="-5"/>
        </w:rPr>
        <w:t xml:space="preserve"> </w:t>
      </w:r>
      <w:r>
        <w:rPr>
          <w:color w:val="868686"/>
        </w:rPr>
        <w:t>to</w:t>
      </w:r>
      <w:r>
        <w:rPr>
          <w:color w:val="868686"/>
          <w:spacing w:val="-6"/>
        </w:rPr>
        <w:t xml:space="preserve"> </w:t>
      </w:r>
      <w:proofErr w:type="gramStart"/>
      <w:r>
        <w:rPr>
          <w:color w:val="868686"/>
        </w:rPr>
        <w:t>protecting</w:t>
      </w:r>
      <w:proofErr w:type="gramEnd"/>
      <w:r>
        <w:rPr>
          <w:color w:val="868686"/>
          <w:spacing w:val="-8"/>
        </w:rPr>
        <w:t xml:space="preserve"> </w:t>
      </w:r>
      <w:r>
        <w:rPr>
          <w:color w:val="868686"/>
        </w:rPr>
        <w:t>themselves</w:t>
      </w:r>
      <w:r>
        <w:rPr>
          <w:color w:val="868686"/>
          <w:spacing w:val="-6"/>
        </w:rPr>
        <w:t xml:space="preserve"> </w:t>
      </w:r>
      <w:r>
        <w:rPr>
          <w:color w:val="868686"/>
        </w:rPr>
        <w:t>against</w:t>
      </w:r>
      <w:r>
        <w:rPr>
          <w:color w:val="868686"/>
          <w:spacing w:val="-9"/>
        </w:rPr>
        <w:t xml:space="preserve"> </w:t>
      </w:r>
      <w:r>
        <w:rPr>
          <w:color w:val="868686"/>
        </w:rPr>
        <w:t>allegations</w:t>
      </w:r>
      <w:r>
        <w:rPr>
          <w:color w:val="868686"/>
          <w:spacing w:val="-8"/>
        </w:rPr>
        <w:t xml:space="preserve"> </w:t>
      </w:r>
      <w:r>
        <w:rPr>
          <w:color w:val="868686"/>
        </w:rPr>
        <w:t>of</w:t>
      </w:r>
      <w:r>
        <w:rPr>
          <w:color w:val="868686"/>
          <w:spacing w:val="-82"/>
        </w:rPr>
        <w:t xml:space="preserve"> </w:t>
      </w:r>
      <w:r>
        <w:rPr>
          <w:color w:val="868686"/>
        </w:rPr>
        <w:t>abuse. It is important for staff to adhere to relevant HR policies which will</w:t>
      </w:r>
      <w:r>
        <w:rPr>
          <w:color w:val="868686"/>
          <w:spacing w:val="-82"/>
        </w:rPr>
        <w:t xml:space="preserve"> </w:t>
      </w:r>
      <w:r>
        <w:rPr>
          <w:color w:val="868686"/>
        </w:rPr>
        <w:t>help protect them, e.g. Acceptable Use Policy (Use of IT), and Staff Code</w:t>
      </w:r>
      <w:r>
        <w:rPr>
          <w:color w:val="868686"/>
          <w:spacing w:val="1"/>
        </w:rPr>
        <w:t xml:space="preserve"> </w:t>
      </w:r>
      <w:r>
        <w:rPr>
          <w:color w:val="868686"/>
        </w:rPr>
        <w:t>of</w:t>
      </w:r>
      <w:r>
        <w:rPr>
          <w:color w:val="868686"/>
          <w:spacing w:val="-2"/>
        </w:rPr>
        <w:t xml:space="preserve"> </w:t>
      </w:r>
      <w:r>
        <w:rPr>
          <w:color w:val="868686"/>
        </w:rPr>
        <w:t>Conduct.</w:t>
      </w:r>
    </w:p>
    <w:p w14:paraId="1B3D3DEF" w14:textId="0273FA1C" w:rsidR="00641FAE" w:rsidRDefault="00A75B9B" w:rsidP="003719E8">
      <w:pPr>
        <w:pStyle w:val="BodyText"/>
        <w:spacing w:before="158" w:line="276" w:lineRule="auto"/>
        <w:ind w:left="880" w:right="818"/>
        <w:jc w:val="both"/>
      </w:pPr>
      <w:r>
        <w:rPr>
          <w:color w:val="868686"/>
        </w:rPr>
        <w:t>Staff</w:t>
      </w:r>
      <w:r>
        <w:rPr>
          <w:color w:val="868686"/>
          <w:spacing w:val="-6"/>
        </w:rPr>
        <w:t xml:space="preserve"> </w:t>
      </w:r>
      <w:r>
        <w:rPr>
          <w:color w:val="868686"/>
        </w:rPr>
        <w:t>should</w:t>
      </w:r>
      <w:r>
        <w:rPr>
          <w:color w:val="868686"/>
          <w:spacing w:val="-6"/>
        </w:rPr>
        <w:t xml:space="preserve"> </w:t>
      </w:r>
      <w:r>
        <w:rPr>
          <w:color w:val="868686"/>
        </w:rPr>
        <w:t>seek</w:t>
      </w:r>
      <w:r>
        <w:rPr>
          <w:color w:val="868686"/>
          <w:spacing w:val="-6"/>
        </w:rPr>
        <w:t xml:space="preserve"> </w:t>
      </w:r>
      <w:r>
        <w:rPr>
          <w:color w:val="868686"/>
        </w:rPr>
        <w:t>to</w:t>
      </w:r>
      <w:r>
        <w:rPr>
          <w:color w:val="868686"/>
          <w:spacing w:val="-4"/>
        </w:rPr>
        <w:t xml:space="preserve"> </w:t>
      </w:r>
      <w:r>
        <w:rPr>
          <w:color w:val="868686"/>
        </w:rPr>
        <w:t>keep</w:t>
      </w:r>
      <w:r>
        <w:rPr>
          <w:color w:val="868686"/>
          <w:spacing w:val="-7"/>
        </w:rPr>
        <w:t xml:space="preserve"> </w:t>
      </w:r>
      <w:r>
        <w:rPr>
          <w:color w:val="868686"/>
        </w:rPr>
        <w:t>personal</w:t>
      </w:r>
      <w:r>
        <w:rPr>
          <w:color w:val="868686"/>
          <w:spacing w:val="-5"/>
        </w:rPr>
        <w:t xml:space="preserve"> </w:t>
      </w:r>
      <w:r>
        <w:rPr>
          <w:color w:val="868686"/>
        </w:rPr>
        <w:t>contact</w:t>
      </w:r>
      <w:r>
        <w:rPr>
          <w:color w:val="868686"/>
          <w:spacing w:val="-7"/>
        </w:rPr>
        <w:t xml:space="preserve"> </w:t>
      </w:r>
      <w:r>
        <w:rPr>
          <w:color w:val="868686"/>
        </w:rPr>
        <w:t>with</w:t>
      </w:r>
      <w:r>
        <w:rPr>
          <w:color w:val="868686"/>
          <w:spacing w:val="-5"/>
        </w:rPr>
        <w:t xml:space="preserve"> </w:t>
      </w:r>
      <w:r>
        <w:rPr>
          <w:color w:val="868686"/>
        </w:rPr>
        <w:t>children</w:t>
      </w:r>
      <w:r>
        <w:rPr>
          <w:color w:val="868686"/>
          <w:spacing w:val="-7"/>
        </w:rPr>
        <w:t xml:space="preserve"> </w:t>
      </w:r>
      <w:r>
        <w:rPr>
          <w:color w:val="868686"/>
        </w:rPr>
        <w:t>under</w:t>
      </w:r>
      <w:r>
        <w:rPr>
          <w:color w:val="868686"/>
          <w:spacing w:val="-5"/>
        </w:rPr>
        <w:t xml:space="preserve"> </w:t>
      </w:r>
      <w:r>
        <w:rPr>
          <w:color w:val="868686"/>
        </w:rPr>
        <w:t>review</w:t>
      </w:r>
      <w:r w:rsidR="006273E0">
        <w:rPr>
          <w:color w:val="868686"/>
          <w:spacing w:val="-82"/>
        </w:rPr>
        <w:t xml:space="preserve"> </w:t>
      </w:r>
      <w:r>
        <w:rPr>
          <w:color w:val="868686"/>
        </w:rPr>
        <w:t>and</w:t>
      </w:r>
      <w:r>
        <w:rPr>
          <w:color w:val="868686"/>
          <w:spacing w:val="1"/>
        </w:rPr>
        <w:t xml:space="preserve"> </w:t>
      </w:r>
      <w:r>
        <w:rPr>
          <w:color w:val="868686"/>
        </w:rPr>
        <w:lastRenderedPageBreak/>
        <w:t>seek</w:t>
      </w:r>
      <w:r>
        <w:rPr>
          <w:color w:val="868686"/>
          <w:spacing w:val="1"/>
        </w:rPr>
        <w:t xml:space="preserve"> </w:t>
      </w:r>
      <w:r>
        <w:rPr>
          <w:color w:val="868686"/>
        </w:rPr>
        <w:t>to</w:t>
      </w:r>
      <w:r>
        <w:rPr>
          <w:color w:val="868686"/>
          <w:spacing w:val="1"/>
        </w:rPr>
        <w:t xml:space="preserve"> </w:t>
      </w:r>
      <w:r>
        <w:rPr>
          <w:color w:val="868686"/>
        </w:rPr>
        <w:t>minimise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any</w:t>
      </w:r>
      <w:r>
        <w:rPr>
          <w:color w:val="868686"/>
          <w:spacing w:val="1"/>
        </w:rPr>
        <w:t xml:space="preserve"> </w:t>
      </w:r>
      <w:r>
        <w:rPr>
          <w:color w:val="868686"/>
        </w:rPr>
        <w:t>situation</w:t>
      </w:r>
      <w:r>
        <w:rPr>
          <w:color w:val="868686"/>
          <w:spacing w:val="1"/>
        </w:rPr>
        <w:t xml:space="preserve"> </w:t>
      </w:r>
      <w:r>
        <w:rPr>
          <w:color w:val="868686"/>
        </w:rPr>
        <w:t>arising</w:t>
      </w:r>
      <w:r>
        <w:rPr>
          <w:color w:val="868686"/>
          <w:spacing w:val="1"/>
        </w:rPr>
        <w:t xml:space="preserve"> </w:t>
      </w:r>
      <w:r>
        <w:rPr>
          <w:color w:val="868686"/>
        </w:rPr>
        <w:t>in</w:t>
      </w:r>
      <w:r>
        <w:rPr>
          <w:color w:val="868686"/>
          <w:spacing w:val="1"/>
        </w:rPr>
        <w:t xml:space="preserve"> </w:t>
      </w:r>
      <w:r>
        <w:rPr>
          <w:color w:val="868686"/>
        </w:rPr>
        <w:t>which</w:t>
      </w:r>
      <w:r>
        <w:rPr>
          <w:color w:val="868686"/>
          <w:spacing w:val="1"/>
        </w:rPr>
        <w:t xml:space="preserve"> </w:t>
      </w:r>
      <w:r>
        <w:rPr>
          <w:color w:val="868686"/>
        </w:rPr>
        <w:t>misunderstandings can occur. The following sensible precautions can be</w:t>
      </w:r>
      <w:r>
        <w:rPr>
          <w:color w:val="868686"/>
          <w:spacing w:val="1"/>
        </w:rPr>
        <w:t xml:space="preserve"> </w:t>
      </w:r>
      <w:r>
        <w:rPr>
          <w:color w:val="868686"/>
        </w:rPr>
        <w:t>taken</w:t>
      </w:r>
      <w:r>
        <w:rPr>
          <w:color w:val="868686"/>
          <w:spacing w:val="-2"/>
        </w:rPr>
        <w:t xml:space="preserve"> </w:t>
      </w:r>
      <w:r>
        <w:rPr>
          <w:color w:val="868686"/>
        </w:rPr>
        <w:t>when</w:t>
      </w:r>
      <w:r>
        <w:rPr>
          <w:color w:val="868686"/>
          <w:spacing w:val="-1"/>
        </w:rPr>
        <w:t xml:space="preserve"> </w:t>
      </w:r>
      <w:r>
        <w:rPr>
          <w:color w:val="868686"/>
        </w:rPr>
        <w:t>working</w:t>
      </w:r>
      <w:r>
        <w:rPr>
          <w:color w:val="868686"/>
          <w:spacing w:val="1"/>
        </w:rPr>
        <w:t xml:space="preserve"> </w:t>
      </w:r>
      <w:r>
        <w:rPr>
          <w:color w:val="868686"/>
        </w:rPr>
        <w:t>alone</w:t>
      </w:r>
      <w:r>
        <w:rPr>
          <w:color w:val="868686"/>
          <w:spacing w:val="-1"/>
        </w:rPr>
        <w:t xml:space="preserve"> </w:t>
      </w:r>
      <w:r>
        <w:rPr>
          <w:color w:val="868686"/>
        </w:rPr>
        <w:t>with</w:t>
      </w:r>
      <w:r>
        <w:rPr>
          <w:color w:val="868686"/>
          <w:spacing w:val="1"/>
        </w:rPr>
        <w:t xml:space="preserve"> </w:t>
      </w:r>
      <w:r>
        <w:rPr>
          <w:color w:val="868686"/>
        </w:rPr>
        <w:t>children:</w:t>
      </w:r>
    </w:p>
    <w:p w14:paraId="177DB8FE" w14:textId="77777777" w:rsidR="00641FAE" w:rsidRDefault="00A75B9B" w:rsidP="002940D9">
      <w:pPr>
        <w:pStyle w:val="ListParagraph"/>
        <w:numPr>
          <w:ilvl w:val="1"/>
          <w:numId w:val="8"/>
        </w:numPr>
        <w:tabs>
          <w:tab w:val="left" w:pos="1874"/>
        </w:tabs>
        <w:spacing w:before="159" w:line="276" w:lineRule="auto"/>
        <w:ind w:right="827"/>
        <w:rPr>
          <w:sz w:val="24"/>
        </w:rPr>
      </w:pPr>
      <w:r>
        <w:rPr>
          <w:color w:val="868686"/>
          <w:sz w:val="24"/>
        </w:rPr>
        <w:t>work</w:t>
      </w:r>
      <w:r>
        <w:rPr>
          <w:color w:val="868686"/>
          <w:spacing w:val="16"/>
          <w:sz w:val="24"/>
        </w:rPr>
        <w:t xml:space="preserve"> </w:t>
      </w:r>
      <w:r>
        <w:rPr>
          <w:color w:val="868686"/>
          <w:sz w:val="24"/>
        </w:rPr>
        <w:t>in</w:t>
      </w:r>
      <w:r>
        <w:rPr>
          <w:color w:val="868686"/>
          <w:spacing w:val="15"/>
          <w:sz w:val="24"/>
        </w:rPr>
        <w:t xml:space="preserve"> </w:t>
      </w:r>
      <w:r>
        <w:rPr>
          <w:color w:val="868686"/>
          <w:sz w:val="24"/>
        </w:rPr>
        <w:t>a</w:t>
      </w:r>
      <w:r>
        <w:rPr>
          <w:color w:val="868686"/>
          <w:spacing w:val="17"/>
          <w:sz w:val="24"/>
        </w:rPr>
        <w:t xml:space="preserve"> </w:t>
      </w:r>
      <w:r>
        <w:rPr>
          <w:color w:val="868686"/>
          <w:sz w:val="24"/>
        </w:rPr>
        <w:t>room</w:t>
      </w:r>
      <w:r>
        <w:rPr>
          <w:color w:val="868686"/>
          <w:spacing w:val="16"/>
          <w:sz w:val="24"/>
        </w:rPr>
        <w:t xml:space="preserve"> </w:t>
      </w:r>
      <w:r>
        <w:rPr>
          <w:color w:val="868686"/>
          <w:sz w:val="24"/>
        </w:rPr>
        <w:t>where</w:t>
      </w:r>
      <w:r>
        <w:rPr>
          <w:color w:val="868686"/>
          <w:spacing w:val="19"/>
          <w:sz w:val="24"/>
        </w:rPr>
        <w:t xml:space="preserve"> </w:t>
      </w:r>
      <w:r>
        <w:rPr>
          <w:color w:val="868686"/>
          <w:sz w:val="24"/>
        </w:rPr>
        <w:t>there</w:t>
      </w:r>
      <w:r>
        <w:rPr>
          <w:color w:val="868686"/>
          <w:spacing w:val="18"/>
          <w:sz w:val="24"/>
        </w:rPr>
        <w:t xml:space="preserve"> </w:t>
      </w:r>
      <w:r>
        <w:rPr>
          <w:color w:val="868686"/>
          <w:sz w:val="24"/>
        </w:rPr>
        <w:t>is</w:t>
      </w:r>
      <w:r>
        <w:rPr>
          <w:color w:val="868686"/>
          <w:spacing w:val="16"/>
          <w:sz w:val="24"/>
        </w:rPr>
        <w:t xml:space="preserve"> </w:t>
      </w:r>
      <w:r>
        <w:rPr>
          <w:color w:val="868686"/>
          <w:sz w:val="24"/>
        </w:rPr>
        <w:t>a</w:t>
      </w:r>
      <w:r>
        <w:rPr>
          <w:color w:val="868686"/>
          <w:spacing w:val="17"/>
          <w:sz w:val="24"/>
        </w:rPr>
        <w:t xml:space="preserve"> </w:t>
      </w:r>
      <w:r>
        <w:rPr>
          <w:color w:val="868686"/>
          <w:sz w:val="24"/>
        </w:rPr>
        <w:t>glass</w:t>
      </w:r>
      <w:r>
        <w:rPr>
          <w:color w:val="868686"/>
          <w:spacing w:val="19"/>
          <w:sz w:val="24"/>
        </w:rPr>
        <w:t xml:space="preserve"> </w:t>
      </w:r>
      <w:r>
        <w:rPr>
          <w:color w:val="868686"/>
          <w:sz w:val="24"/>
        </w:rPr>
        <w:t>panel</w:t>
      </w:r>
      <w:r>
        <w:rPr>
          <w:color w:val="868686"/>
          <w:spacing w:val="15"/>
          <w:sz w:val="24"/>
        </w:rPr>
        <w:t xml:space="preserve"> </w:t>
      </w:r>
      <w:r>
        <w:rPr>
          <w:color w:val="868686"/>
          <w:sz w:val="24"/>
        </w:rPr>
        <w:t>in</w:t>
      </w:r>
      <w:r>
        <w:rPr>
          <w:color w:val="868686"/>
          <w:spacing w:val="15"/>
          <w:sz w:val="24"/>
        </w:rPr>
        <w:t xml:space="preserve"> </w:t>
      </w:r>
      <w:r>
        <w:rPr>
          <w:color w:val="868686"/>
          <w:sz w:val="24"/>
        </w:rPr>
        <w:t>the</w:t>
      </w:r>
      <w:r>
        <w:rPr>
          <w:color w:val="868686"/>
          <w:spacing w:val="18"/>
          <w:sz w:val="24"/>
        </w:rPr>
        <w:t xml:space="preserve"> </w:t>
      </w:r>
      <w:r>
        <w:rPr>
          <w:color w:val="868686"/>
          <w:sz w:val="24"/>
        </w:rPr>
        <w:t>door</w:t>
      </w:r>
      <w:r>
        <w:rPr>
          <w:color w:val="868686"/>
          <w:spacing w:val="18"/>
          <w:sz w:val="24"/>
        </w:rPr>
        <w:t xml:space="preserve"> </w:t>
      </w:r>
      <w:r>
        <w:rPr>
          <w:color w:val="868686"/>
          <w:sz w:val="24"/>
        </w:rPr>
        <w:t>or</w:t>
      </w:r>
      <w:r>
        <w:rPr>
          <w:color w:val="868686"/>
          <w:spacing w:val="18"/>
          <w:sz w:val="24"/>
        </w:rPr>
        <w:t xml:space="preserve"> </w:t>
      </w:r>
      <w:r>
        <w:rPr>
          <w:color w:val="868686"/>
          <w:sz w:val="24"/>
        </w:rPr>
        <w:t>leave</w:t>
      </w:r>
      <w:r>
        <w:rPr>
          <w:color w:val="868686"/>
          <w:spacing w:val="-82"/>
          <w:sz w:val="24"/>
        </w:rPr>
        <w:t xml:space="preserve"> </w:t>
      </w:r>
      <w:r>
        <w:rPr>
          <w:color w:val="868686"/>
          <w:sz w:val="24"/>
        </w:rPr>
        <w:t>the</w:t>
      </w:r>
      <w:r>
        <w:rPr>
          <w:color w:val="868686"/>
          <w:spacing w:val="-1"/>
          <w:sz w:val="24"/>
        </w:rPr>
        <w:t xml:space="preserve"> </w:t>
      </w:r>
      <w:r>
        <w:rPr>
          <w:color w:val="868686"/>
          <w:sz w:val="24"/>
        </w:rPr>
        <w:t>door open</w:t>
      </w:r>
    </w:p>
    <w:p w14:paraId="4D2EA078" w14:textId="77777777" w:rsidR="00641FAE" w:rsidRDefault="00A75B9B" w:rsidP="002940D9">
      <w:pPr>
        <w:pStyle w:val="ListParagraph"/>
        <w:numPr>
          <w:ilvl w:val="1"/>
          <w:numId w:val="8"/>
        </w:numPr>
        <w:tabs>
          <w:tab w:val="left" w:pos="1874"/>
        </w:tabs>
        <w:spacing w:line="276" w:lineRule="auto"/>
        <w:rPr>
          <w:sz w:val="24"/>
        </w:rPr>
      </w:pPr>
      <w:r>
        <w:rPr>
          <w:color w:val="868686"/>
          <w:sz w:val="24"/>
        </w:rPr>
        <w:t>make</w:t>
      </w:r>
      <w:r>
        <w:rPr>
          <w:color w:val="868686"/>
          <w:spacing w:val="-3"/>
          <w:sz w:val="24"/>
        </w:rPr>
        <w:t xml:space="preserve"> </w:t>
      </w:r>
      <w:r>
        <w:rPr>
          <w:color w:val="868686"/>
          <w:sz w:val="24"/>
        </w:rPr>
        <w:t>sure</w:t>
      </w:r>
      <w:r>
        <w:rPr>
          <w:color w:val="868686"/>
          <w:spacing w:val="-1"/>
          <w:sz w:val="24"/>
        </w:rPr>
        <w:t xml:space="preserve"> </w:t>
      </w:r>
      <w:r>
        <w:rPr>
          <w:color w:val="868686"/>
          <w:sz w:val="24"/>
        </w:rPr>
        <w:t>that</w:t>
      </w:r>
      <w:r>
        <w:rPr>
          <w:color w:val="868686"/>
          <w:spacing w:val="-3"/>
          <w:sz w:val="24"/>
        </w:rPr>
        <w:t xml:space="preserve"> </w:t>
      </w:r>
      <w:r>
        <w:rPr>
          <w:color w:val="868686"/>
          <w:sz w:val="24"/>
        </w:rPr>
        <w:t>other</w:t>
      </w:r>
      <w:r>
        <w:rPr>
          <w:color w:val="868686"/>
          <w:spacing w:val="-2"/>
          <w:sz w:val="24"/>
        </w:rPr>
        <w:t xml:space="preserve"> </w:t>
      </w:r>
      <w:r>
        <w:rPr>
          <w:color w:val="868686"/>
          <w:sz w:val="24"/>
        </w:rPr>
        <w:t>adults</w:t>
      </w:r>
      <w:r>
        <w:rPr>
          <w:color w:val="868686"/>
          <w:spacing w:val="-4"/>
          <w:sz w:val="24"/>
        </w:rPr>
        <w:t xml:space="preserve"> </w:t>
      </w:r>
      <w:r>
        <w:rPr>
          <w:color w:val="868686"/>
          <w:sz w:val="24"/>
        </w:rPr>
        <w:t>visit</w:t>
      </w:r>
      <w:r>
        <w:rPr>
          <w:color w:val="868686"/>
          <w:spacing w:val="-3"/>
          <w:sz w:val="24"/>
        </w:rPr>
        <w:t xml:space="preserve"> </w:t>
      </w:r>
      <w:r>
        <w:rPr>
          <w:color w:val="868686"/>
          <w:sz w:val="24"/>
        </w:rPr>
        <w:t>the</w:t>
      </w:r>
      <w:r>
        <w:rPr>
          <w:color w:val="868686"/>
          <w:spacing w:val="-2"/>
          <w:sz w:val="24"/>
        </w:rPr>
        <w:t xml:space="preserve"> </w:t>
      </w:r>
      <w:r>
        <w:rPr>
          <w:color w:val="868686"/>
          <w:sz w:val="24"/>
        </w:rPr>
        <w:t>room</w:t>
      </w:r>
      <w:r>
        <w:rPr>
          <w:color w:val="868686"/>
          <w:spacing w:val="-3"/>
          <w:sz w:val="24"/>
        </w:rPr>
        <w:t xml:space="preserve"> </w:t>
      </w:r>
      <w:r>
        <w:rPr>
          <w:color w:val="868686"/>
          <w:sz w:val="24"/>
        </w:rPr>
        <w:t>occasionally</w:t>
      </w:r>
    </w:p>
    <w:p w14:paraId="10CEFE47" w14:textId="364EBD58" w:rsidR="00641FAE" w:rsidRDefault="00A75B9B" w:rsidP="002940D9">
      <w:pPr>
        <w:pStyle w:val="ListParagraph"/>
        <w:numPr>
          <w:ilvl w:val="1"/>
          <w:numId w:val="8"/>
        </w:numPr>
        <w:tabs>
          <w:tab w:val="left" w:pos="1874"/>
        </w:tabs>
        <w:spacing w:before="2" w:line="276" w:lineRule="auto"/>
        <w:ind w:right="827"/>
        <w:rPr>
          <w:sz w:val="24"/>
        </w:rPr>
      </w:pPr>
      <w:r>
        <w:rPr>
          <w:color w:val="868686"/>
          <w:sz w:val="24"/>
        </w:rPr>
        <w:t>avoid</w:t>
      </w:r>
      <w:r>
        <w:rPr>
          <w:color w:val="868686"/>
          <w:spacing w:val="25"/>
          <w:sz w:val="24"/>
        </w:rPr>
        <w:t xml:space="preserve"> </w:t>
      </w:r>
      <w:r>
        <w:rPr>
          <w:color w:val="868686"/>
          <w:sz w:val="24"/>
        </w:rPr>
        <w:t>working</w:t>
      </w:r>
      <w:r>
        <w:rPr>
          <w:color w:val="868686"/>
          <w:spacing w:val="27"/>
          <w:sz w:val="24"/>
        </w:rPr>
        <w:t xml:space="preserve"> </w:t>
      </w:r>
      <w:r>
        <w:rPr>
          <w:color w:val="868686"/>
          <w:sz w:val="24"/>
        </w:rPr>
        <w:t>in</w:t>
      </w:r>
      <w:r>
        <w:rPr>
          <w:color w:val="868686"/>
          <w:spacing w:val="27"/>
          <w:sz w:val="24"/>
        </w:rPr>
        <w:t xml:space="preserve"> </w:t>
      </w:r>
      <w:r>
        <w:rPr>
          <w:color w:val="868686"/>
          <w:sz w:val="24"/>
        </w:rPr>
        <w:t>isolation</w:t>
      </w:r>
      <w:r>
        <w:rPr>
          <w:color w:val="868686"/>
          <w:spacing w:val="25"/>
          <w:sz w:val="24"/>
        </w:rPr>
        <w:t xml:space="preserve"> </w:t>
      </w:r>
      <w:r>
        <w:rPr>
          <w:color w:val="868686"/>
          <w:sz w:val="24"/>
        </w:rPr>
        <w:t>with</w:t>
      </w:r>
      <w:r>
        <w:rPr>
          <w:color w:val="868686"/>
          <w:spacing w:val="27"/>
          <w:sz w:val="24"/>
        </w:rPr>
        <w:t xml:space="preserve"> </w:t>
      </w:r>
      <w:r>
        <w:rPr>
          <w:color w:val="868686"/>
          <w:sz w:val="24"/>
        </w:rPr>
        <w:t>children</w:t>
      </w:r>
      <w:r>
        <w:rPr>
          <w:color w:val="868686"/>
          <w:spacing w:val="27"/>
          <w:sz w:val="24"/>
        </w:rPr>
        <w:t xml:space="preserve"> </w:t>
      </w:r>
      <w:r>
        <w:rPr>
          <w:color w:val="868686"/>
          <w:sz w:val="24"/>
        </w:rPr>
        <w:t>unless</w:t>
      </w:r>
      <w:r>
        <w:rPr>
          <w:color w:val="868686"/>
          <w:spacing w:val="27"/>
          <w:sz w:val="24"/>
        </w:rPr>
        <w:t xml:space="preserve"> </w:t>
      </w:r>
      <w:r>
        <w:rPr>
          <w:color w:val="868686"/>
          <w:sz w:val="24"/>
        </w:rPr>
        <w:t>thought</w:t>
      </w:r>
      <w:r>
        <w:rPr>
          <w:color w:val="868686"/>
          <w:spacing w:val="26"/>
          <w:sz w:val="24"/>
        </w:rPr>
        <w:t xml:space="preserve"> </w:t>
      </w:r>
      <w:r>
        <w:rPr>
          <w:color w:val="868686"/>
          <w:sz w:val="24"/>
        </w:rPr>
        <w:t>has</w:t>
      </w:r>
      <w:r>
        <w:rPr>
          <w:color w:val="868686"/>
          <w:spacing w:val="28"/>
          <w:sz w:val="24"/>
        </w:rPr>
        <w:t xml:space="preserve"> </w:t>
      </w:r>
      <w:r>
        <w:rPr>
          <w:color w:val="868686"/>
          <w:sz w:val="24"/>
        </w:rPr>
        <w:t>been</w:t>
      </w:r>
      <w:r>
        <w:rPr>
          <w:color w:val="868686"/>
          <w:spacing w:val="-81"/>
          <w:sz w:val="24"/>
        </w:rPr>
        <w:t xml:space="preserve"> </w:t>
      </w:r>
      <w:r>
        <w:rPr>
          <w:color w:val="868686"/>
          <w:sz w:val="24"/>
        </w:rPr>
        <w:t>given</w:t>
      </w:r>
      <w:r>
        <w:rPr>
          <w:color w:val="868686"/>
          <w:spacing w:val="-2"/>
          <w:sz w:val="24"/>
        </w:rPr>
        <w:t xml:space="preserve"> </w:t>
      </w:r>
      <w:r>
        <w:rPr>
          <w:color w:val="868686"/>
          <w:sz w:val="24"/>
        </w:rPr>
        <w:t>to safeguarding</w:t>
      </w:r>
      <w:r>
        <w:rPr>
          <w:color w:val="868686"/>
          <w:spacing w:val="-1"/>
          <w:sz w:val="24"/>
        </w:rPr>
        <w:t xml:space="preserve"> </w:t>
      </w:r>
      <w:r>
        <w:rPr>
          <w:color w:val="868686"/>
          <w:sz w:val="24"/>
        </w:rPr>
        <w:t>issues</w:t>
      </w:r>
    </w:p>
    <w:p w14:paraId="6FFDA5BC" w14:textId="77777777" w:rsidR="00641FAE" w:rsidRDefault="00A75B9B" w:rsidP="002940D9">
      <w:pPr>
        <w:pStyle w:val="ListParagraph"/>
        <w:numPr>
          <w:ilvl w:val="1"/>
          <w:numId w:val="8"/>
        </w:numPr>
        <w:tabs>
          <w:tab w:val="left" w:pos="1874"/>
        </w:tabs>
        <w:spacing w:before="3" w:line="276" w:lineRule="auto"/>
        <w:ind w:right="816"/>
        <w:rPr>
          <w:sz w:val="24"/>
        </w:rPr>
      </w:pPr>
      <w:r>
        <w:rPr>
          <w:color w:val="868686"/>
          <w:sz w:val="24"/>
        </w:rPr>
        <w:t>never</w:t>
      </w:r>
      <w:r>
        <w:rPr>
          <w:color w:val="868686"/>
          <w:spacing w:val="22"/>
          <w:sz w:val="24"/>
        </w:rPr>
        <w:t xml:space="preserve"> </w:t>
      </w:r>
      <w:r>
        <w:rPr>
          <w:color w:val="868686"/>
          <w:sz w:val="24"/>
        </w:rPr>
        <w:t>give</w:t>
      </w:r>
      <w:r>
        <w:rPr>
          <w:color w:val="868686"/>
          <w:spacing w:val="22"/>
          <w:sz w:val="24"/>
        </w:rPr>
        <w:t xml:space="preserve"> </w:t>
      </w:r>
      <w:r>
        <w:rPr>
          <w:color w:val="868686"/>
          <w:sz w:val="24"/>
        </w:rPr>
        <w:t>out</w:t>
      </w:r>
      <w:r>
        <w:rPr>
          <w:color w:val="868686"/>
          <w:spacing w:val="21"/>
          <w:sz w:val="24"/>
        </w:rPr>
        <w:t xml:space="preserve"> </w:t>
      </w:r>
      <w:r>
        <w:rPr>
          <w:color w:val="868686"/>
          <w:sz w:val="24"/>
        </w:rPr>
        <w:t>personal</w:t>
      </w:r>
      <w:r>
        <w:rPr>
          <w:color w:val="868686"/>
          <w:spacing w:val="20"/>
          <w:sz w:val="24"/>
        </w:rPr>
        <w:t xml:space="preserve"> </w:t>
      </w:r>
      <w:r>
        <w:rPr>
          <w:color w:val="868686"/>
          <w:sz w:val="24"/>
        </w:rPr>
        <w:t>mobile</w:t>
      </w:r>
      <w:r>
        <w:rPr>
          <w:color w:val="868686"/>
          <w:spacing w:val="21"/>
          <w:sz w:val="24"/>
        </w:rPr>
        <w:t xml:space="preserve"> </w:t>
      </w:r>
      <w:r>
        <w:rPr>
          <w:color w:val="868686"/>
          <w:sz w:val="24"/>
        </w:rPr>
        <w:t>phone</w:t>
      </w:r>
      <w:r>
        <w:rPr>
          <w:color w:val="868686"/>
          <w:spacing w:val="24"/>
          <w:sz w:val="24"/>
        </w:rPr>
        <w:t xml:space="preserve"> </w:t>
      </w:r>
      <w:r>
        <w:rPr>
          <w:color w:val="868686"/>
          <w:sz w:val="24"/>
        </w:rPr>
        <w:t>numbers</w:t>
      </w:r>
      <w:r>
        <w:rPr>
          <w:color w:val="868686"/>
          <w:spacing w:val="22"/>
          <w:sz w:val="24"/>
        </w:rPr>
        <w:t xml:space="preserve"> </w:t>
      </w:r>
      <w:r>
        <w:rPr>
          <w:color w:val="868686"/>
          <w:sz w:val="24"/>
        </w:rPr>
        <w:t>or</w:t>
      </w:r>
      <w:r>
        <w:rPr>
          <w:color w:val="868686"/>
          <w:spacing w:val="22"/>
          <w:sz w:val="24"/>
        </w:rPr>
        <w:t xml:space="preserve"> </w:t>
      </w:r>
      <w:r>
        <w:rPr>
          <w:color w:val="868686"/>
          <w:sz w:val="24"/>
        </w:rPr>
        <w:t>private</w:t>
      </w:r>
      <w:r>
        <w:rPr>
          <w:color w:val="868686"/>
          <w:spacing w:val="25"/>
          <w:sz w:val="24"/>
        </w:rPr>
        <w:t xml:space="preserve"> </w:t>
      </w:r>
      <w:r>
        <w:rPr>
          <w:color w:val="868686"/>
          <w:sz w:val="24"/>
        </w:rPr>
        <w:t>e-mail</w:t>
      </w:r>
      <w:r>
        <w:rPr>
          <w:color w:val="868686"/>
          <w:spacing w:val="-81"/>
          <w:sz w:val="24"/>
        </w:rPr>
        <w:t xml:space="preserve"> </w:t>
      </w:r>
      <w:r>
        <w:rPr>
          <w:color w:val="868686"/>
          <w:sz w:val="24"/>
        </w:rPr>
        <w:t>addresses</w:t>
      </w:r>
    </w:p>
    <w:p w14:paraId="70CC031F" w14:textId="77777777" w:rsidR="00641FAE" w:rsidRDefault="00A75B9B" w:rsidP="002940D9">
      <w:pPr>
        <w:pStyle w:val="ListParagraph"/>
        <w:numPr>
          <w:ilvl w:val="1"/>
          <w:numId w:val="8"/>
        </w:numPr>
        <w:tabs>
          <w:tab w:val="left" w:pos="1874"/>
          <w:tab w:val="left" w:pos="9923"/>
        </w:tabs>
        <w:spacing w:before="4" w:line="276" w:lineRule="auto"/>
        <w:ind w:right="827"/>
        <w:rPr>
          <w:sz w:val="24"/>
        </w:rPr>
      </w:pPr>
      <w:r>
        <w:rPr>
          <w:color w:val="868686"/>
          <w:sz w:val="24"/>
        </w:rPr>
        <w:t>do</w:t>
      </w:r>
      <w:r>
        <w:rPr>
          <w:color w:val="868686"/>
          <w:spacing w:val="54"/>
          <w:sz w:val="24"/>
        </w:rPr>
        <w:t xml:space="preserve"> </w:t>
      </w:r>
      <w:r>
        <w:rPr>
          <w:color w:val="868686"/>
          <w:sz w:val="24"/>
        </w:rPr>
        <w:t>not</w:t>
      </w:r>
      <w:r>
        <w:rPr>
          <w:color w:val="868686"/>
          <w:spacing w:val="52"/>
          <w:sz w:val="24"/>
        </w:rPr>
        <w:t xml:space="preserve"> </w:t>
      </w:r>
      <w:r>
        <w:rPr>
          <w:color w:val="868686"/>
          <w:sz w:val="24"/>
        </w:rPr>
        <w:t>give</w:t>
      </w:r>
      <w:r>
        <w:rPr>
          <w:color w:val="868686"/>
          <w:spacing w:val="55"/>
          <w:sz w:val="24"/>
        </w:rPr>
        <w:t xml:space="preserve"> </w:t>
      </w:r>
      <w:r>
        <w:rPr>
          <w:color w:val="868686"/>
          <w:sz w:val="24"/>
        </w:rPr>
        <w:t>pupils</w:t>
      </w:r>
      <w:r>
        <w:rPr>
          <w:color w:val="868686"/>
          <w:spacing w:val="54"/>
          <w:sz w:val="24"/>
        </w:rPr>
        <w:t xml:space="preserve"> </w:t>
      </w:r>
      <w:r>
        <w:rPr>
          <w:color w:val="868686"/>
          <w:sz w:val="24"/>
        </w:rPr>
        <w:t>lifts</w:t>
      </w:r>
      <w:r>
        <w:rPr>
          <w:color w:val="868686"/>
          <w:spacing w:val="54"/>
          <w:sz w:val="24"/>
        </w:rPr>
        <w:t xml:space="preserve"> </w:t>
      </w:r>
      <w:r>
        <w:rPr>
          <w:color w:val="868686"/>
          <w:sz w:val="24"/>
        </w:rPr>
        <w:t>home</w:t>
      </w:r>
      <w:r>
        <w:rPr>
          <w:color w:val="868686"/>
          <w:spacing w:val="54"/>
          <w:sz w:val="24"/>
        </w:rPr>
        <w:t xml:space="preserve"> </w:t>
      </w:r>
      <w:r>
        <w:rPr>
          <w:color w:val="868686"/>
          <w:sz w:val="24"/>
        </w:rPr>
        <w:t>(unless</w:t>
      </w:r>
      <w:r>
        <w:rPr>
          <w:color w:val="868686"/>
          <w:spacing w:val="55"/>
          <w:sz w:val="24"/>
        </w:rPr>
        <w:t xml:space="preserve"> </w:t>
      </w:r>
      <w:r>
        <w:rPr>
          <w:color w:val="868686"/>
          <w:sz w:val="24"/>
        </w:rPr>
        <w:t>this</w:t>
      </w:r>
      <w:r>
        <w:rPr>
          <w:color w:val="868686"/>
          <w:spacing w:val="53"/>
          <w:sz w:val="24"/>
        </w:rPr>
        <w:t xml:space="preserve"> </w:t>
      </w:r>
      <w:r>
        <w:rPr>
          <w:color w:val="868686"/>
          <w:sz w:val="24"/>
        </w:rPr>
        <w:t>has</w:t>
      </w:r>
      <w:r>
        <w:rPr>
          <w:color w:val="868686"/>
          <w:spacing w:val="53"/>
          <w:sz w:val="24"/>
        </w:rPr>
        <w:t xml:space="preserve"> </w:t>
      </w:r>
      <w:r>
        <w:rPr>
          <w:color w:val="868686"/>
          <w:sz w:val="24"/>
        </w:rPr>
        <w:t>been</w:t>
      </w:r>
      <w:r>
        <w:rPr>
          <w:color w:val="868686"/>
          <w:spacing w:val="53"/>
          <w:sz w:val="24"/>
        </w:rPr>
        <w:t xml:space="preserve"> </w:t>
      </w:r>
      <w:r>
        <w:rPr>
          <w:color w:val="868686"/>
          <w:sz w:val="24"/>
        </w:rPr>
        <w:t>specifically</w:t>
      </w:r>
      <w:r>
        <w:rPr>
          <w:color w:val="868686"/>
          <w:spacing w:val="-82"/>
          <w:sz w:val="24"/>
        </w:rPr>
        <w:t xml:space="preserve"> </w:t>
      </w:r>
      <w:r>
        <w:rPr>
          <w:color w:val="868686"/>
          <w:sz w:val="24"/>
        </w:rPr>
        <w:t>agreed</w:t>
      </w:r>
      <w:r>
        <w:rPr>
          <w:color w:val="868686"/>
          <w:spacing w:val="-2"/>
          <w:sz w:val="24"/>
        </w:rPr>
        <w:t xml:space="preserve"> </w:t>
      </w:r>
      <w:r>
        <w:rPr>
          <w:color w:val="868686"/>
          <w:sz w:val="24"/>
        </w:rPr>
        <w:t>by</w:t>
      </w:r>
      <w:r>
        <w:rPr>
          <w:color w:val="868686"/>
          <w:spacing w:val="-1"/>
          <w:sz w:val="24"/>
        </w:rPr>
        <w:t xml:space="preserve"> </w:t>
      </w:r>
      <w:r>
        <w:rPr>
          <w:color w:val="868686"/>
          <w:sz w:val="24"/>
        </w:rPr>
        <w:t>senior management</w:t>
      </w:r>
      <w:r>
        <w:rPr>
          <w:color w:val="868686"/>
          <w:spacing w:val="-2"/>
          <w:sz w:val="24"/>
        </w:rPr>
        <w:t xml:space="preserve"> </w:t>
      </w:r>
      <w:r>
        <w:rPr>
          <w:color w:val="868686"/>
          <w:sz w:val="24"/>
        </w:rPr>
        <w:t>and</w:t>
      </w:r>
      <w:r>
        <w:rPr>
          <w:color w:val="868686"/>
          <w:spacing w:val="-1"/>
          <w:sz w:val="24"/>
        </w:rPr>
        <w:t xml:space="preserve"> </w:t>
      </w:r>
      <w:r>
        <w:rPr>
          <w:color w:val="868686"/>
          <w:sz w:val="24"/>
        </w:rPr>
        <w:t>parents/carers)</w:t>
      </w:r>
    </w:p>
    <w:p w14:paraId="5999EBAA" w14:textId="77777777" w:rsidR="006273E0" w:rsidRDefault="00A75B9B" w:rsidP="002940D9">
      <w:pPr>
        <w:pStyle w:val="ListParagraph"/>
        <w:numPr>
          <w:ilvl w:val="1"/>
          <w:numId w:val="8"/>
        </w:numPr>
        <w:tabs>
          <w:tab w:val="left" w:pos="1874"/>
          <w:tab w:val="left" w:pos="9923"/>
        </w:tabs>
        <w:spacing w:line="276" w:lineRule="auto"/>
        <w:rPr>
          <w:sz w:val="24"/>
        </w:rPr>
      </w:pPr>
      <w:r>
        <w:rPr>
          <w:color w:val="868686"/>
          <w:sz w:val="24"/>
        </w:rPr>
        <w:t>do</w:t>
      </w:r>
      <w:r>
        <w:rPr>
          <w:color w:val="868686"/>
          <w:spacing w:val="-3"/>
          <w:sz w:val="24"/>
        </w:rPr>
        <w:t xml:space="preserve"> </w:t>
      </w:r>
      <w:r>
        <w:rPr>
          <w:color w:val="868686"/>
          <w:sz w:val="24"/>
        </w:rPr>
        <w:t>not</w:t>
      </w:r>
      <w:r>
        <w:rPr>
          <w:color w:val="868686"/>
          <w:spacing w:val="-3"/>
          <w:sz w:val="24"/>
        </w:rPr>
        <w:t xml:space="preserve"> </w:t>
      </w:r>
      <w:r>
        <w:rPr>
          <w:color w:val="868686"/>
          <w:sz w:val="24"/>
        </w:rPr>
        <w:t>arrange</w:t>
      </w:r>
      <w:r>
        <w:rPr>
          <w:color w:val="868686"/>
          <w:spacing w:val="-2"/>
          <w:sz w:val="24"/>
        </w:rPr>
        <w:t xml:space="preserve"> </w:t>
      </w:r>
      <w:r>
        <w:rPr>
          <w:color w:val="868686"/>
          <w:sz w:val="24"/>
        </w:rPr>
        <w:t>to</w:t>
      </w:r>
      <w:r>
        <w:rPr>
          <w:color w:val="868686"/>
          <w:spacing w:val="-2"/>
          <w:sz w:val="24"/>
        </w:rPr>
        <w:t xml:space="preserve"> </w:t>
      </w:r>
      <w:r>
        <w:rPr>
          <w:color w:val="868686"/>
          <w:sz w:val="24"/>
        </w:rPr>
        <w:t>meet</w:t>
      </w:r>
      <w:r>
        <w:rPr>
          <w:color w:val="868686"/>
          <w:spacing w:val="-4"/>
          <w:sz w:val="24"/>
        </w:rPr>
        <w:t xml:space="preserve"> </w:t>
      </w:r>
      <w:r>
        <w:rPr>
          <w:color w:val="868686"/>
          <w:sz w:val="24"/>
        </w:rPr>
        <w:t>pupils</w:t>
      </w:r>
      <w:r>
        <w:rPr>
          <w:color w:val="868686"/>
          <w:spacing w:val="-4"/>
          <w:sz w:val="24"/>
        </w:rPr>
        <w:t xml:space="preserve"> </w:t>
      </w:r>
      <w:r>
        <w:rPr>
          <w:color w:val="868686"/>
          <w:sz w:val="24"/>
        </w:rPr>
        <w:t>outside</w:t>
      </w:r>
      <w:r>
        <w:rPr>
          <w:color w:val="868686"/>
          <w:spacing w:val="-2"/>
          <w:sz w:val="24"/>
        </w:rPr>
        <w:t xml:space="preserve"> </w:t>
      </w:r>
      <w:r>
        <w:rPr>
          <w:color w:val="868686"/>
          <w:sz w:val="24"/>
        </w:rPr>
        <w:t>of school</w:t>
      </w:r>
      <w:r>
        <w:rPr>
          <w:color w:val="868686"/>
          <w:spacing w:val="-5"/>
          <w:sz w:val="24"/>
        </w:rPr>
        <w:t xml:space="preserve"> </w:t>
      </w:r>
      <w:r>
        <w:rPr>
          <w:color w:val="868686"/>
          <w:sz w:val="24"/>
        </w:rPr>
        <w:t>activities</w:t>
      </w:r>
    </w:p>
    <w:p w14:paraId="6A4405C6" w14:textId="77777777" w:rsidR="006273E0" w:rsidRPr="006273E0" w:rsidRDefault="00A75B9B" w:rsidP="002940D9">
      <w:pPr>
        <w:pStyle w:val="ListParagraph"/>
        <w:numPr>
          <w:ilvl w:val="1"/>
          <w:numId w:val="8"/>
        </w:numPr>
        <w:tabs>
          <w:tab w:val="left" w:pos="1874"/>
          <w:tab w:val="left" w:pos="9923"/>
        </w:tabs>
        <w:spacing w:line="276" w:lineRule="auto"/>
        <w:rPr>
          <w:sz w:val="24"/>
        </w:rPr>
      </w:pPr>
      <w:r w:rsidRPr="006273E0">
        <w:rPr>
          <w:color w:val="868686"/>
          <w:sz w:val="24"/>
        </w:rPr>
        <w:t>never</w:t>
      </w:r>
      <w:r w:rsidRPr="006273E0">
        <w:rPr>
          <w:color w:val="868686"/>
          <w:spacing w:val="-1"/>
          <w:sz w:val="24"/>
        </w:rPr>
        <w:t xml:space="preserve"> </w:t>
      </w:r>
      <w:r w:rsidRPr="006273E0">
        <w:rPr>
          <w:color w:val="868686"/>
          <w:sz w:val="24"/>
        </w:rPr>
        <w:t>‘befriend’</w:t>
      </w:r>
      <w:r w:rsidRPr="006273E0">
        <w:rPr>
          <w:color w:val="868686"/>
          <w:spacing w:val="-2"/>
          <w:sz w:val="24"/>
        </w:rPr>
        <w:t xml:space="preserve"> </w:t>
      </w:r>
      <w:r w:rsidRPr="006273E0">
        <w:rPr>
          <w:color w:val="868686"/>
          <w:sz w:val="24"/>
        </w:rPr>
        <w:t>or</w:t>
      </w:r>
      <w:r w:rsidRPr="006273E0">
        <w:rPr>
          <w:color w:val="868686"/>
          <w:spacing w:val="-1"/>
          <w:sz w:val="24"/>
        </w:rPr>
        <w:t xml:space="preserve"> </w:t>
      </w:r>
      <w:r w:rsidRPr="006273E0">
        <w:rPr>
          <w:color w:val="868686"/>
          <w:sz w:val="24"/>
        </w:rPr>
        <w:t>chat</w:t>
      </w:r>
      <w:r w:rsidRPr="006273E0">
        <w:rPr>
          <w:color w:val="868686"/>
          <w:spacing w:val="-3"/>
          <w:sz w:val="24"/>
        </w:rPr>
        <w:t xml:space="preserve"> </w:t>
      </w:r>
      <w:r w:rsidRPr="006273E0">
        <w:rPr>
          <w:color w:val="868686"/>
          <w:sz w:val="24"/>
        </w:rPr>
        <w:t>to</w:t>
      </w:r>
      <w:r w:rsidRPr="006273E0">
        <w:rPr>
          <w:color w:val="868686"/>
          <w:spacing w:val="-2"/>
          <w:sz w:val="24"/>
        </w:rPr>
        <w:t xml:space="preserve"> </w:t>
      </w:r>
      <w:r w:rsidRPr="006273E0">
        <w:rPr>
          <w:color w:val="868686"/>
          <w:sz w:val="24"/>
        </w:rPr>
        <w:t>pupils</w:t>
      </w:r>
      <w:r w:rsidRPr="006273E0">
        <w:rPr>
          <w:color w:val="868686"/>
          <w:spacing w:val="-2"/>
          <w:sz w:val="24"/>
        </w:rPr>
        <w:t xml:space="preserve"> </w:t>
      </w:r>
      <w:r w:rsidRPr="006273E0">
        <w:rPr>
          <w:color w:val="868686"/>
          <w:sz w:val="24"/>
        </w:rPr>
        <w:t>on</w:t>
      </w:r>
      <w:r w:rsidRPr="006273E0">
        <w:rPr>
          <w:color w:val="868686"/>
          <w:spacing w:val="-3"/>
          <w:sz w:val="24"/>
        </w:rPr>
        <w:t xml:space="preserve"> </w:t>
      </w:r>
      <w:r w:rsidRPr="006273E0">
        <w:rPr>
          <w:color w:val="868686"/>
          <w:sz w:val="24"/>
        </w:rPr>
        <w:t>social</w:t>
      </w:r>
      <w:r w:rsidRPr="006273E0">
        <w:rPr>
          <w:color w:val="868686"/>
          <w:spacing w:val="-3"/>
          <w:sz w:val="24"/>
        </w:rPr>
        <w:t xml:space="preserve"> </w:t>
      </w:r>
      <w:r w:rsidRPr="006273E0">
        <w:rPr>
          <w:color w:val="868686"/>
          <w:sz w:val="24"/>
        </w:rPr>
        <w:t>network</w:t>
      </w:r>
      <w:r w:rsidRPr="006273E0">
        <w:rPr>
          <w:color w:val="868686"/>
          <w:spacing w:val="-2"/>
          <w:sz w:val="24"/>
        </w:rPr>
        <w:t xml:space="preserve"> </w:t>
      </w:r>
      <w:r w:rsidRPr="006273E0">
        <w:rPr>
          <w:color w:val="868686"/>
          <w:sz w:val="24"/>
        </w:rPr>
        <w:t>sites</w:t>
      </w:r>
    </w:p>
    <w:p w14:paraId="3A542CC0" w14:textId="23BB7A00" w:rsidR="00641FAE" w:rsidRPr="006273E0" w:rsidRDefault="00A75B9B" w:rsidP="002940D9">
      <w:pPr>
        <w:pStyle w:val="ListParagraph"/>
        <w:numPr>
          <w:ilvl w:val="1"/>
          <w:numId w:val="8"/>
        </w:numPr>
        <w:tabs>
          <w:tab w:val="left" w:pos="1874"/>
          <w:tab w:val="left" w:pos="9923"/>
        </w:tabs>
        <w:spacing w:line="276" w:lineRule="auto"/>
        <w:ind w:right="807"/>
        <w:rPr>
          <w:sz w:val="24"/>
        </w:rPr>
      </w:pPr>
      <w:r>
        <w:rPr>
          <w:noProof/>
        </w:rPr>
        <w:drawing>
          <wp:anchor distT="0" distB="0" distL="0" distR="0" simplePos="0" relativeHeight="251658277" behindDoc="1" locked="0" layoutInCell="1" allowOverlap="1" wp14:anchorId="0E13BE07" wp14:editId="090BDCE1">
            <wp:simplePos x="0" y="0"/>
            <wp:positionH relativeFrom="page">
              <wp:posOffset>5636895</wp:posOffset>
            </wp:positionH>
            <wp:positionV relativeFrom="paragraph">
              <wp:posOffset>-143762</wp:posOffset>
            </wp:positionV>
            <wp:extent cx="1009015" cy="460601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73E0">
        <w:rPr>
          <w:color w:val="868686"/>
          <w:sz w:val="24"/>
        </w:rPr>
        <w:t>under the Sexual Offences Act 2003 it is a criminal offence for</w:t>
      </w:r>
      <w:r w:rsidRPr="006273E0">
        <w:rPr>
          <w:color w:val="868686"/>
          <w:spacing w:val="1"/>
          <w:sz w:val="24"/>
        </w:rPr>
        <w:t xml:space="preserve"> </w:t>
      </w:r>
      <w:r w:rsidRPr="006273E0">
        <w:rPr>
          <w:color w:val="868686"/>
          <w:sz w:val="24"/>
        </w:rPr>
        <w:t>anyone</w:t>
      </w:r>
      <w:r w:rsidRPr="006273E0">
        <w:rPr>
          <w:color w:val="868686"/>
          <w:spacing w:val="1"/>
          <w:sz w:val="24"/>
        </w:rPr>
        <w:t xml:space="preserve"> </w:t>
      </w:r>
      <w:r w:rsidRPr="006273E0">
        <w:rPr>
          <w:color w:val="868686"/>
          <w:sz w:val="24"/>
        </w:rPr>
        <w:t>working</w:t>
      </w:r>
      <w:r w:rsidRPr="006273E0">
        <w:rPr>
          <w:color w:val="868686"/>
          <w:spacing w:val="1"/>
          <w:sz w:val="24"/>
        </w:rPr>
        <w:t xml:space="preserve"> </w:t>
      </w:r>
      <w:r w:rsidRPr="006273E0">
        <w:rPr>
          <w:color w:val="868686"/>
          <w:sz w:val="24"/>
        </w:rPr>
        <w:t>in</w:t>
      </w:r>
      <w:r w:rsidRPr="006273E0">
        <w:rPr>
          <w:color w:val="868686"/>
          <w:spacing w:val="1"/>
          <w:sz w:val="24"/>
        </w:rPr>
        <w:t xml:space="preserve"> </w:t>
      </w:r>
      <w:r w:rsidRPr="006273E0">
        <w:rPr>
          <w:color w:val="868686"/>
          <w:sz w:val="24"/>
        </w:rPr>
        <w:t>an</w:t>
      </w:r>
      <w:r w:rsidRPr="006273E0">
        <w:rPr>
          <w:color w:val="868686"/>
          <w:spacing w:val="1"/>
          <w:sz w:val="24"/>
        </w:rPr>
        <w:t xml:space="preserve"> </w:t>
      </w:r>
      <w:r w:rsidRPr="006273E0">
        <w:rPr>
          <w:color w:val="868686"/>
          <w:sz w:val="24"/>
        </w:rPr>
        <w:t>education</w:t>
      </w:r>
      <w:r w:rsidRPr="006273E0">
        <w:rPr>
          <w:color w:val="868686"/>
          <w:spacing w:val="1"/>
          <w:sz w:val="24"/>
        </w:rPr>
        <w:t xml:space="preserve"> </w:t>
      </w:r>
      <w:r w:rsidRPr="006273E0">
        <w:rPr>
          <w:color w:val="868686"/>
          <w:sz w:val="24"/>
        </w:rPr>
        <w:t>setting</w:t>
      </w:r>
      <w:r w:rsidRPr="006273E0">
        <w:rPr>
          <w:color w:val="868686"/>
          <w:spacing w:val="1"/>
          <w:sz w:val="24"/>
        </w:rPr>
        <w:t xml:space="preserve"> </w:t>
      </w:r>
      <w:r w:rsidRPr="006273E0">
        <w:rPr>
          <w:color w:val="868686"/>
          <w:sz w:val="24"/>
        </w:rPr>
        <w:t>to</w:t>
      </w:r>
      <w:r w:rsidRPr="006273E0">
        <w:rPr>
          <w:color w:val="868686"/>
          <w:spacing w:val="1"/>
          <w:sz w:val="24"/>
        </w:rPr>
        <w:t xml:space="preserve"> </w:t>
      </w:r>
      <w:r w:rsidRPr="006273E0">
        <w:rPr>
          <w:color w:val="868686"/>
          <w:sz w:val="24"/>
        </w:rPr>
        <w:t>have</w:t>
      </w:r>
      <w:r w:rsidRPr="006273E0">
        <w:rPr>
          <w:color w:val="868686"/>
          <w:spacing w:val="1"/>
          <w:sz w:val="24"/>
        </w:rPr>
        <w:t xml:space="preserve"> </w:t>
      </w:r>
      <w:r w:rsidRPr="006273E0">
        <w:rPr>
          <w:color w:val="868686"/>
          <w:sz w:val="24"/>
        </w:rPr>
        <w:t>a</w:t>
      </w:r>
      <w:r w:rsidRPr="006273E0">
        <w:rPr>
          <w:color w:val="868686"/>
          <w:spacing w:val="1"/>
          <w:sz w:val="24"/>
        </w:rPr>
        <w:t xml:space="preserve"> </w:t>
      </w:r>
      <w:r w:rsidRPr="006273E0">
        <w:rPr>
          <w:color w:val="868686"/>
          <w:sz w:val="24"/>
        </w:rPr>
        <w:t>sexual</w:t>
      </w:r>
      <w:r w:rsidRPr="006273E0">
        <w:rPr>
          <w:color w:val="868686"/>
          <w:spacing w:val="1"/>
          <w:sz w:val="24"/>
        </w:rPr>
        <w:t xml:space="preserve"> </w:t>
      </w:r>
      <w:r w:rsidRPr="006273E0">
        <w:rPr>
          <w:color w:val="868686"/>
          <w:sz w:val="24"/>
        </w:rPr>
        <w:t>relationship</w:t>
      </w:r>
      <w:r w:rsidRPr="006273E0">
        <w:rPr>
          <w:color w:val="868686"/>
          <w:spacing w:val="-7"/>
          <w:sz w:val="24"/>
        </w:rPr>
        <w:t xml:space="preserve"> </w:t>
      </w:r>
      <w:r w:rsidRPr="006273E0">
        <w:rPr>
          <w:color w:val="868686"/>
          <w:sz w:val="24"/>
        </w:rPr>
        <w:t>with</w:t>
      </w:r>
      <w:r w:rsidRPr="006273E0">
        <w:rPr>
          <w:color w:val="868686"/>
          <w:spacing w:val="-4"/>
          <w:sz w:val="24"/>
        </w:rPr>
        <w:t xml:space="preserve"> </w:t>
      </w:r>
      <w:r w:rsidRPr="006273E0">
        <w:rPr>
          <w:color w:val="868686"/>
          <w:sz w:val="24"/>
        </w:rPr>
        <w:t>a</w:t>
      </w:r>
      <w:r w:rsidRPr="006273E0">
        <w:rPr>
          <w:color w:val="868686"/>
          <w:spacing w:val="-3"/>
          <w:sz w:val="24"/>
        </w:rPr>
        <w:t xml:space="preserve"> </w:t>
      </w:r>
      <w:r w:rsidRPr="006273E0">
        <w:rPr>
          <w:color w:val="868686"/>
          <w:sz w:val="24"/>
        </w:rPr>
        <w:t>pupil</w:t>
      </w:r>
      <w:r w:rsidRPr="006273E0">
        <w:rPr>
          <w:color w:val="868686"/>
          <w:spacing w:val="-7"/>
          <w:sz w:val="24"/>
        </w:rPr>
        <w:t xml:space="preserve"> </w:t>
      </w:r>
      <w:r w:rsidRPr="006273E0">
        <w:rPr>
          <w:color w:val="868686"/>
          <w:sz w:val="24"/>
        </w:rPr>
        <w:t>or</w:t>
      </w:r>
      <w:r w:rsidRPr="006273E0">
        <w:rPr>
          <w:color w:val="868686"/>
          <w:spacing w:val="-5"/>
          <w:sz w:val="24"/>
        </w:rPr>
        <w:t xml:space="preserve"> </w:t>
      </w:r>
      <w:r w:rsidRPr="006273E0">
        <w:rPr>
          <w:color w:val="868686"/>
          <w:sz w:val="24"/>
        </w:rPr>
        <w:t>student</w:t>
      </w:r>
      <w:r w:rsidRPr="006273E0">
        <w:rPr>
          <w:color w:val="868686"/>
          <w:spacing w:val="-6"/>
          <w:sz w:val="24"/>
        </w:rPr>
        <w:t xml:space="preserve"> </w:t>
      </w:r>
      <w:r w:rsidRPr="006273E0">
        <w:rPr>
          <w:color w:val="868686"/>
          <w:sz w:val="24"/>
        </w:rPr>
        <w:t>even</w:t>
      </w:r>
      <w:r w:rsidRPr="006273E0">
        <w:rPr>
          <w:color w:val="868686"/>
          <w:spacing w:val="-6"/>
          <w:sz w:val="24"/>
        </w:rPr>
        <w:t xml:space="preserve"> </w:t>
      </w:r>
      <w:r w:rsidRPr="006273E0">
        <w:rPr>
          <w:color w:val="868686"/>
          <w:sz w:val="24"/>
        </w:rPr>
        <w:t>when</w:t>
      </w:r>
      <w:r w:rsidRPr="006273E0">
        <w:rPr>
          <w:color w:val="868686"/>
          <w:spacing w:val="-3"/>
          <w:sz w:val="24"/>
        </w:rPr>
        <w:t xml:space="preserve"> </w:t>
      </w:r>
      <w:r w:rsidRPr="006273E0">
        <w:rPr>
          <w:color w:val="868686"/>
          <w:sz w:val="24"/>
        </w:rPr>
        <w:t>the</w:t>
      </w:r>
      <w:r w:rsidRPr="006273E0">
        <w:rPr>
          <w:color w:val="868686"/>
          <w:spacing w:val="-5"/>
          <w:sz w:val="24"/>
        </w:rPr>
        <w:t xml:space="preserve"> </w:t>
      </w:r>
      <w:r w:rsidRPr="006273E0">
        <w:rPr>
          <w:color w:val="868686"/>
          <w:sz w:val="24"/>
        </w:rPr>
        <w:t>pupil/student</w:t>
      </w:r>
      <w:r w:rsidRPr="006273E0">
        <w:rPr>
          <w:color w:val="868686"/>
          <w:spacing w:val="-3"/>
          <w:sz w:val="24"/>
        </w:rPr>
        <w:t xml:space="preserve"> </w:t>
      </w:r>
      <w:r w:rsidRPr="006273E0">
        <w:rPr>
          <w:color w:val="868686"/>
          <w:sz w:val="24"/>
        </w:rPr>
        <w:t>is</w:t>
      </w:r>
      <w:r w:rsidRPr="006273E0">
        <w:rPr>
          <w:color w:val="868686"/>
          <w:spacing w:val="-82"/>
          <w:sz w:val="24"/>
        </w:rPr>
        <w:t xml:space="preserve"> </w:t>
      </w:r>
      <w:r w:rsidRPr="006273E0">
        <w:rPr>
          <w:color w:val="868686"/>
          <w:sz w:val="24"/>
        </w:rPr>
        <w:t>over the age</w:t>
      </w:r>
      <w:r w:rsidRPr="006273E0">
        <w:rPr>
          <w:color w:val="868686"/>
          <w:spacing w:val="-1"/>
          <w:sz w:val="24"/>
        </w:rPr>
        <w:t xml:space="preserve"> </w:t>
      </w:r>
      <w:r w:rsidRPr="006273E0">
        <w:rPr>
          <w:color w:val="868686"/>
          <w:sz w:val="24"/>
        </w:rPr>
        <w:t>of consent</w:t>
      </w:r>
      <w:r w:rsidRPr="006273E0">
        <w:rPr>
          <w:color w:val="868686"/>
          <w:spacing w:val="-2"/>
          <w:sz w:val="24"/>
        </w:rPr>
        <w:t xml:space="preserve"> </w:t>
      </w:r>
      <w:r w:rsidRPr="006273E0">
        <w:rPr>
          <w:color w:val="868686"/>
          <w:sz w:val="24"/>
        </w:rPr>
        <w:t>but</w:t>
      </w:r>
      <w:r w:rsidRPr="006273E0">
        <w:rPr>
          <w:color w:val="868686"/>
          <w:spacing w:val="-1"/>
          <w:sz w:val="24"/>
        </w:rPr>
        <w:t xml:space="preserve"> </w:t>
      </w:r>
      <w:r w:rsidRPr="006273E0">
        <w:rPr>
          <w:color w:val="868686"/>
          <w:sz w:val="24"/>
        </w:rPr>
        <w:t>under</w:t>
      </w:r>
      <w:r w:rsidRPr="006273E0">
        <w:rPr>
          <w:color w:val="868686"/>
          <w:spacing w:val="-1"/>
          <w:sz w:val="24"/>
        </w:rPr>
        <w:t xml:space="preserve"> </w:t>
      </w:r>
      <w:r w:rsidRPr="006273E0">
        <w:rPr>
          <w:color w:val="868686"/>
          <w:sz w:val="24"/>
        </w:rPr>
        <w:t>18 years</w:t>
      </w:r>
      <w:r w:rsidRPr="006273E0">
        <w:rPr>
          <w:color w:val="868686"/>
          <w:spacing w:val="-1"/>
          <w:sz w:val="24"/>
        </w:rPr>
        <w:t xml:space="preserve"> </w:t>
      </w:r>
      <w:r w:rsidRPr="006273E0">
        <w:rPr>
          <w:color w:val="868686"/>
          <w:sz w:val="24"/>
        </w:rPr>
        <w:t>of age</w:t>
      </w:r>
    </w:p>
    <w:p w14:paraId="4A45A16F" w14:textId="77777777" w:rsidR="00641FAE" w:rsidRDefault="00641FAE" w:rsidP="003719E8">
      <w:pPr>
        <w:pStyle w:val="BodyText"/>
        <w:spacing w:before="10" w:line="276" w:lineRule="auto"/>
        <w:ind w:left="0"/>
        <w:rPr>
          <w:sz w:val="38"/>
        </w:rPr>
      </w:pPr>
    </w:p>
    <w:p w14:paraId="09CFA74F" w14:textId="551F5C30" w:rsidR="00C63405" w:rsidRDefault="006273E0" w:rsidP="003719E8">
      <w:pPr>
        <w:pStyle w:val="BodyText"/>
        <w:spacing w:line="276" w:lineRule="auto"/>
        <w:ind w:left="880" w:right="819"/>
        <w:jc w:val="both"/>
        <w:rPr>
          <w:color w:val="868686"/>
        </w:rPr>
      </w:pPr>
      <w:r>
        <w:rPr>
          <w:color w:val="868686"/>
        </w:rPr>
        <w:t xml:space="preserve">The steps above need to be balanced with the needs of the </w:t>
      </w:r>
      <w:proofErr w:type="gramStart"/>
      <w:r>
        <w:rPr>
          <w:color w:val="868686"/>
        </w:rPr>
        <w:t>child</w:t>
      </w:r>
      <w:proofErr w:type="gramEnd"/>
      <w:r>
        <w:rPr>
          <w:color w:val="868686"/>
        </w:rPr>
        <w:t xml:space="preserve"> and </w:t>
      </w:r>
      <w:r w:rsidR="00C63405">
        <w:rPr>
          <w:color w:val="868686"/>
        </w:rPr>
        <w:t xml:space="preserve">it may be that privacy is key when a disclose is being made and staff should </w:t>
      </w:r>
      <w:proofErr w:type="gramStart"/>
      <w:r w:rsidR="00C63405">
        <w:rPr>
          <w:color w:val="868686"/>
        </w:rPr>
        <w:t>use their professional judgement at all times</w:t>
      </w:r>
      <w:proofErr w:type="gramEnd"/>
      <w:r w:rsidR="00C63405">
        <w:rPr>
          <w:color w:val="868686"/>
        </w:rPr>
        <w:t xml:space="preserve"> looking to safeguard themselves and the child.</w:t>
      </w:r>
    </w:p>
    <w:p w14:paraId="325056B6" w14:textId="77777777" w:rsidR="00C63405" w:rsidRDefault="00C63405" w:rsidP="003719E8">
      <w:pPr>
        <w:pStyle w:val="BodyText"/>
        <w:spacing w:line="276" w:lineRule="auto"/>
        <w:ind w:left="880" w:right="819"/>
        <w:jc w:val="both"/>
        <w:rPr>
          <w:color w:val="868686"/>
        </w:rPr>
      </w:pPr>
    </w:p>
    <w:p w14:paraId="6C4EF770" w14:textId="7E5231E0" w:rsidR="00641FAE" w:rsidRDefault="00A75B9B" w:rsidP="003719E8">
      <w:pPr>
        <w:pStyle w:val="BodyText"/>
        <w:spacing w:line="276" w:lineRule="auto"/>
        <w:ind w:left="880" w:right="819"/>
        <w:jc w:val="both"/>
        <w:rPr>
          <w:color w:val="868686"/>
        </w:rPr>
      </w:pPr>
      <w:r>
        <w:rPr>
          <w:color w:val="868686"/>
        </w:rPr>
        <w:t>Any</w:t>
      </w:r>
      <w:r>
        <w:rPr>
          <w:color w:val="868686"/>
          <w:spacing w:val="-10"/>
        </w:rPr>
        <w:t xml:space="preserve"> </w:t>
      </w:r>
      <w:r>
        <w:rPr>
          <w:color w:val="868686"/>
        </w:rPr>
        <w:t>use</w:t>
      </w:r>
      <w:r>
        <w:rPr>
          <w:color w:val="868686"/>
          <w:spacing w:val="-12"/>
        </w:rPr>
        <w:t xml:space="preserve"> </w:t>
      </w:r>
      <w:r>
        <w:rPr>
          <w:color w:val="868686"/>
        </w:rPr>
        <w:t>of</w:t>
      </w:r>
      <w:r>
        <w:rPr>
          <w:color w:val="868686"/>
          <w:spacing w:val="-12"/>
        </w:rPr>
        <w:t xml:space="preserve"> </w:t>
      </w:r>
      <w:r>
        <w:rPr>
          <w:color w:val="868686"/>
        </w:rPr>
        <w:t>physical</w:t>
      </w:r>
      <w:r>
        <w:rPr>
          <w:color w:val="868686"/>
          <w:spacing w:val="-12"/>
        </w:rPr>
        <w:t xml:space="preserve"> </w:t>
      </w:r>
      <w:r>
        <w:rPr>
          <w:color w:val="868686"/>
        </w:rPr>
        <w:t>force</w:t>
      </w:r>
      <w:r>
        <w:rPr>
          <w:color w:val="868686"/>
          <w:spacing w:val="-12"/>
        </w:rPr>
        <w:t xml:space="preserve"> </w:t>
      </w:r>
      <w:r>
        <w:rPr>
          <w:color w:val="868686"/>
        </w:rPr>
        <w:t>or</w:t>
      </w:r>
      <w:r>
        <w:rPr>
          <w:color w:val="868686"/>
          <w:spacing w:val="-11"/>
        </w:rPr>
        <w:t xml:space="preserve"> </w:t>
      </w:r>
      <w:r>
        <w:rPr>
          <w:color w:val="868686"/>
        </w:rPr>
        <w:t>restraint</w:t>
      </w:r>
      <w:r>
        <w:rPr>
          <w:color w:val="868686"/>
          <w:spacing w:val="-13"/>
        </w:rPr>
        <w:t xml:space="preserve"> </w:t>
      </w:r>
      <w:r>
        <w:rPr>
          <w:color w:val="868686"/>
        </w:rPr>
        <w:t>against</w:t>
      </w:r>
      <w:r>
        <w:rPr>
          <w:color w:val="868686"/>
          <w:spacing w:val="-12"/>
        </w:rPr>
        <w:t xml:space="preserve"> </w:t>
      </w:r>
      <w:r>
        <w:rPr>
          <w:color w:val="868686"/>
        </w:rPr>
        <w:t>pupils/students</w:t>
      </w:r>
      <w:r>
        <w:rPr>
          <w:color w:val="868686"/>
          <w:spacing w:val="-12"/>
        </w:rPr>
        <w:t xml:space="preserve"> </w:t>
      </w:r>
      <w:r>
        <w:rPr>
          <w:color w:val="868686"/>
        </w:rPr>
        <w:t>will</w:t>
      </w:r>
      <w:r>
        <w:rPr>
          <w:color w:val="868686"/>
          <w:spacing w:val="-14"/>
        </w:rPr>
        <w:t xml:space="preserve"> </w:t>
      </w:r>
      <w:r>
        <w:rPr>
          <w:color w:val="868686"/>
        </w:rPr>
        <w:t>be</w:t>
      </w:r>
      <w:r>
        <w:rPr>
          <w:color w:val="868686"/>
          <w:spacing w:val="-9"/>
        </w:rPr>
        <w:t xml:space="preserve"> </w:t>
      </w:r>
      <w:r>
        <w:rPr>
          <w:color w:val="868686"/>
        </w:rPr>
        <w:t>carried</w:t>
      </w:r>
      <w:r>
        <w:rPr>
          <w:color w:val="868686"/>
          <w:spacing w:val="-82"/>
        </w:rPr>
        <w:t xml:space="preserve"> </w:t>
      </w:r>
      <w:r>
        <w:rPr>
          <w:color w:val="868686"/>
        </w:rPr>
        <w:t>out and documented in accordance with the relevant physical intervention</w:t>
      </w:r>
      <w:r>
        <w:rPr>
          <w:color w:val="868686"/>
          <w:spacing w:val="-82"/>
        </w:rPr>
        <w:t xml:space="preserve"> </w:t>
      </w:r>
      <w:r>
        <w:rPr>
          <w:color w:val="868686"/>
        </w:rPr>
        <w:t>policy. If it is necessary to use physical action to prevent a child from</w:t>
      </w:r>
      <w:r>
        <w:rPr>
          <w:color w:val="868686"/>
          <w:spacing w:val="1"/>
        </w:rPr>
        <w:t xml:space="preserve"> </w:t>
      </w:r>
      <w:r>
        <w:rPr>
          <w:color w:val="868686"/>
        </w:rPr>
        <w:t>hurting</w:t>
      </w:r>
      <w:r>
        <w:rPr>
          <w:color w:val="868686"/>
          <w:spacing w:val="-2"/>
        </w:rPr>
        <w:t xml:space="preserve"> </w:t>
      </w:r>
      <w:r>
        <w:rPr>
          <w:color w:val="868686"/>
        </w:rPr>
        <w:t>themselves</w:t>
      </w:r>
      <w:r>
        <w:rPr>
          <w:color w:val="868686"/>
          <w:spacing w:val="1"/>
        </w:rPr>
        <w:t xml:space="preserve"> </w:t>
      </w:r>
      <w:r>
        <w:rPr>
          <w:color w:val="868686"/>
        </w:rPr>
        <w:t>or other</w:t>
      </w:r>
      <w:r>
        <w:rPr>
          <w:color w:val="868686"/>
          <w:spacing w:val="-1"/>
        </w:rPr>
        <w:t xml:space="preserve"> </w:t>
      </w:r>
      <w:r>
        <w:rPr>
          <w:color w:val="868686"/>
        </w:rPr>
        <w:t>parents</w:t>
      </w:r>
      <w:r>
        <w:rPr>
          <w:color w:val="868686"/>
          <w:spacing w:val="-1"/>
        </w:rPr>
        <w:t xml:space="preserve"> </w:t>
      </w:r>
      <w:r>
        <w:rPr>
          <w:color w:val="868686"/>
        </w:rPr>
        <w:t>will be informed.</w:t>
      </w:r>
    </w:p>
    <w:p w14:paraId="03E95C19" w14:textId="77777777" w:rsidR="00136D98" w:rsidRDefault="00136D98" w:rsidP="003719E8">
      <w:pPr>
        <w:pStyle w:val="BodyText"/>
        <w:spacing w:line="276" w:lineRule="auto"/>
        <w:ind w:left="880" w:right="819"/>
        <w:jc w:val="both"/>
        <w:rPr>
          <w:color w:val="868686"/>
        </w:rPr>
      </w:pPr>
    </w:p>
    <w:p w14:paraId="61F760FE" w14:textId="26C9A71A" w:rsidR="00136D98" w:rsidRDefault="00136D98" w:rsidP="003719E8">
      <w:pPr>
        <w:pStyle w:val="BodyText"/>
        <w:spacing w:line="276" w:lineRule="auto"/>
        <w:ind w:left="880" w:right="819"/>
        <w:jc w:val="both"/>
      </w:pPr>
      <w:r>
        <w:rPr>
          <w:color w:val="868686"/>
        </w:rPr>
        <w:t>The above procedures may also be employed, i.e. informing LADO, where a disclosure occurs about an adult who is not an employee, e.g. supply teacher, sports coach, contractor, or even a company who use school facilities in the evening when working with children.</w:t>
      </w:r>
    </w:p>
    <w:p w14:paraId="7DCCAD70" w14:textId="77777777" w:rsidR="00641FAE" w:rsidRDefault="00641FAE" w:rsidP="003719E8">
      <w:pPr>
        <w:pStyle w:val="BodyText"/>
        <w:spacing w:before="1" w:line="276" w:lineRule="auto"/>
        <w:ind w:left="0"/>
      </w:pPr>
    </w:p>
    <w:p w14:paraId="302694A1" w14:textId="064D3504" w:rsidR="00641FAE" w:rsidRDefault="00A75B9B" w:rsidP="002940D9">
      <w:pPr>
        <w:pStyle w:val="Heading2"/>
        <w:numPr>
          <w:ilvl w:val="0"/>
          <w:numId w:val="8"/>
        </w:numPr>
        <w:tabs>
          <w:tab w:val="left" w:pos="1600"/>
          <w:tab w:val="left" w:pos="1601"/>
        </w:tabs>
        <w:spacing w:before="1" w:line="276" w:lineRule="auto"/>
        <w:ind w:hanging="721"/>
      </w:pPr>
      <w:r>
        <w:rPr>
          <w:color w:val="1D2C4D"/>
        </w:rPr>
        <w:t>Handling</w:t>
      </w:r>
      <w:r>
        <w:rPr>
          <w:color w:val="1D2C4D"/>
          <w:spacing w:val="-3"/>
        </w:rPr>
        <w:t xml:space="preserve"> </w:t>
      </w:r>
      <w:r>
        <w:rPr>
          <w:color w:val="1D2C4D"/>
        </w:rPr>
        <w:t>Allegations</w:t>
      </w:r>
      <w:r>
        <w:rPr>
          <w:color w:val="1D2C4D"/>
          <w:spacing w:val="-2"/>
        </w:rPr>
        <w:t xml:space="preserve"> </w:t>
      </w:r>
      <w:r>
        <w:rPr>
          <w:color w:val="1D2C4D"/>
        </w:rPr>
        <w:t>of</w:t>
      </w:r>
      <w:r>
        <w:rPr>
          <w:color w:val="1D2C4D"/>
          <w:spacing w:val="-1"/>
        </w:rPr>
        <w:t xml:space="preserve"> </w:t>
      </w:r>
      <w:r>
        <w:rPr>
          <w:color w:val="1D2C4D"/>
        </w:rPr>
        <w:t>child</w:t>
      </w:r>
      <w:r w:rsidR="00C63405">
        <w:rPr>
          <w:color w:val="1D2C4D"/>
        </w:rPr>
        <w:t>-</w:t>
      </w:r>
      <w:r>
        <w:rPr>
          <w:color w:val="1D2C4D"/>
        </w:rPr>
        <w:t>on</w:t>
      </w:r>
      <w:r w:rsidR="00C63405">
        <w:rPr>
          <w:color w:val="1D2C4D"/>
        </w:rPr>
        <w:t>-</w:t>
      </w:r>
      <w:r>
        <w:rPr>
          <w:color w:val="1D2C4D"/>
        </w:rPr>
        <w:t>child</w:t>
      </w:r>
      <w:r>
        <w:rPr>
          <w:color w:val="1D2C4D"/>
          <w:spacing w:val="-3"/>
        </w:rPr>
        <w:t xml:space="preserve"> </w:t>
      </w:r>
      <w:r>
        <w:rPr>
          <w:color w:val="1D2C4D"/>
        </w:rPr>
        <w:t>abuse</w:t>
      </w:r>
    </w:p>
    <w:p w14:paraId="5320B08A" w14:textId="14DAA9B4" w:rsidR="00641FAE" w:rsidRDefault="00A75B9B" w:rsidP="003719E8">
      <w:pPr>
        <w:pStyle w:val="BodyText"/>
        <w:spacing w:before="193" w:line="276" w:lineRule="auto"/>
        <w:ind w:left="880" w:right="820"/>
        <w:jc w:val="both"/>
      </w:pPr>
      <w:r>
        <w:rPr>
          <w:color w:val="868686"/>
        </w:rPr>
        <w:t>Children can abuse other children. This can take many forms. This can include (but is not limited</w:t>
      </w:r>
      <w:r>
        <w:rPr>
          <w:color w:val="868686"/>
          <w:spacing w:val="1"/>
        </w:rPr>
        <w:t xml:space="preserve"> </w:t>
      </w:r>
      <w:r>
        <w:rPr>
          <w:color w:val="868686"/>
        </w:rPr>
        <w:t>to):</w:t>
      </w:r>
      <w:r>
        <w:rPr>
          <w:color w:val="868686"/>
          <w:spacing w:val="1"/>
        </w:rPr>
        <w:t xml:space="preserve"> </w:t>
      </w:r>
      <w:r>
        <w:rPr>
          <w:color w:val="868686"/>
        </w:rPr>
        <w:t>abuse</w:t>
      </w:r>
      <w:r>
        <w:rPr>
          <w:color w:val="868686"/>
          <w:spacing w:val="1"/>
        </w:rPr>
        <w:t xml:space="preserve"> </w:t>
      </w:r>
      <w:r>
        <w:rPr>
          <w:color w:val="868686"/>
        </w:rPr>
        <w:t>within</w:t>
      </w:r>
      <w:r>
        <w:rPr>
          <w:color w:val="868686"/>
          <w:spacing w:val="1"/>
        </w:rPr>
        <w:t xml:space="preserve"> </w:t>
      </w:r>
      <w:r>
        <w:rPr>
          <w:color w:val="868686"/>
        </w:rPr>
        <w:t>intimate</w:t>
      </w:r>
      <w:r>
        <w:rPr>
          <w:color w:val="868686"/>
          <w:spacing w:val="1"/>
        </w:rPr>
        <w:t xml:space="preserve"> </w:t>
      </w:r>
      <w:r>
        <w:rPr>
          <w:color w:val="868686"/>
        </w:rPr>
        <w:t>partner</w:t>
      </w:r>
      <w:r>
        <w:rPr>
          <w:color w:val="868686"/>
          <w:spacing w:val="1"/>
        </w:rPr>
        <w:t xml:space="preserve"> </w:t>
      </w:r>
      <w:r>
        <w:rPr>
          <w:color w:val="868686"/>
        </w:rPr>
        <w:t>relationships;</w:t>
      </w:r>
      <w:r>
        <w:rPr>
          <w:color w:val="868686"/>
          <w:spacing w:val="1"/>
        </w:rPr>
        <w:t xml:space="preserve"> </w:t>
      </w:r>
      <w:r w:rsidR="00E04AC3">
        <w:rPr>
          <w:color w:val="868686"/>
          <w:spacing w:val="1"/>
        </w:rPr>
        <w:t xml:space="preserve">intra familial harms, </w:t>
      </w:r>
      <w:r>
        <w:rPr>
          <w:color w:val="868686"/>
        </w:rPr>
        <w:t>bullying</w:t>
      </w:r>
      <w:r>
        <w:rPr>
          <w:color w:val="868686"/>
          <w:spacing w:val="1"/>
        </w:rPr>
        <w:t xml:space="preserve"> </w:t>
      </w:r>
      <w:r>
        <w:rPr>
          <w:color w:val="868686"/>
        </w:rPr>
        <w:t>(including</w:t>
      </w:r>
      <w:r>
        <w:rPr>
          <w:color w:val="868686"/>
          <w:spacing w:val="1"/>
        </w:rPr>
        <w:t xml:space="preserve"> </w:t>
      </w:r>
      <w:r>
        <w:rPr>
          <w:color w:val="868686"/>
        </w:rPr>
        <w:t>cyberbullying); sexual violence and sexual harassment; physical abuse</w:t>
      </w:r>
      <w:r>
        <w:rPr>
          <w:color w:val="868686"/>
          <w:spacing w:val="1"/>
        </w:rPr>
        <w:t xml:space="preserve"> </w:t>
      </w:r>
      <w:r>
        <w:rPr>
          <w:color w:val="868686"/>
        </w:rPr>
        <w:t>such as hitting, kicking, shaking, biting, hair pulling, or otherwise causing</w:t>
      </w:r>
      <w:r>
        <w:rPr>
          <w:color w:val="868686"/>
          <w:spacing w:val="1"/>
        </w:rPr>
        <w:t xml:space="preserve"> </w:t>
      </w:r>
      <w:r>
        <w:rPr>
          <w:color w:val="868686"/>
        </w:rPr>
        <w:t>physical harm; sharing nude and semi-</w:t>
      </w:r>
      <w:r>
        <w:rPr>
          <w:color w:val="868686"/>
        </w:rPr>
        <w:lastRenderedPageBreak/>
        <w:t>nude images (formerly ‘sexting’)</w:t>
      </w:r>
      <w:r>
        <w:rPr>
          <w:color w:val="868686"/>
          <w:spacing w:val="1"/>
        </w:rPr>
        <w:t xml:space="preserve"> </w:t>
      </w:r>
      <w:r>
        <w:rPr>
          <w:color w:val="868686"/>
        </w:rPr>
        <w:t>and</w:t>
      </w:r>
      <w:r>
        <w:rPr>
          <w:color w:val="868686"/>
          <w:spacing w:val="-12"/>
        </w:rPr>
        <w:t xml:space="preserve"> </w:t>
      </w:r>
      <w:r>
        <w:rPr>
          <w:color w:val="868686"/>
        </w:rPr>
        <w:t>initiation/hazing</w:t>
      </w:r>
      <w:r>
        <w:rPr>
          <w:color w:val="868686"/>
          <w:spacing w:val="-12"/>
        </w:rPr>
        <w:t xml:space="preserve"> </w:t>
      </w:r>
      <w:r>
        <w:rPr>
          <w:color w:val="868686"/>
        </w:rPr>
        <w:t>type</w:t>
      </w:r>
      <w:r>
        <w:rPr>
          <w:color w:val="868686"/>
          <w:spacing w:val="-9"/>
        </w:rPr>
        <w:t xml:space="preserve"> </w:t>
      </w:r>
      <w:r>
        <w:rPr>
          <w:color w:val="868686"/>
        </w:rPr>
        <w:t>violence</w:t>
      </w:r>
      <w:r>
        <w:rPr>
          <w:color w:val="868686"/>
          <w:spacing w:val="-10"/>
        </w:rPr>
        <w:t xml:space="preserve"> </w:t>
      </w:r>
      <w:r>
        <w:rPr>
          <w:color w:val="868686"/>
        </w:rPr>
        <w:t>and</w:t>
      </w:r>
      <w:r>
        <w:rPr>
          <w:color w:val="868686"/>
          <w:spacing w:val="-9"/>
        </w:rPr>
        <w:t xml:space="preserve"> </w:t>
      </w:r>
      <w:r>
        <w:rPr>
          <w:color w:val="868686"/>
        </w:rPr>
        <w:t>rituals.</w:t>
      </w:r>
      <w:r>
        <w:rPr>
          <w:color w:val="868686"/>
          <w:spacing w:val="-11"/>
        </w:rPr>
        <w:t xml:space="preserve"> </w:t>
      </w:r>
      <w:r>
        <w:rPr>
          <w:color w:val="868686"/>
        </w:rPr>
        <w:t>More</w:t>
      </w:r>
      <w:r>
        <w:rPr>
          <w:color w:val="868686"/>
          <w:spacing w:val="-10"/>
        </w:rPr>
        <w:t xml:space="preserve"> </w:t>
      </w:r>
      <w:r>
        <w:rPr>
          <w:color w:val="868686"/>
        </w:rPr>
        <w:t>details</w:t>
      </w:r>
      <w:r>
        <w:rPr>
          <w:color w:val="868686"/>
          <w:spacing w:val="-7"/>
        </w:rPr>
        <w:t xml:space="preserve"> </w:t>
      </w:r>
      <w:r>
        <w:rPr>
          <w:color w:val="868686"/>
        </w:rPr>
        <w:t>can</w:t>
      </w:r>
      <w:r>
        <w:rPr>
          <w:color w:val="868686"/>
          <w:spacing w:val="-12"/>
        </w:rPr>
        <w:t xml:space="preserve"> </w:t>
      </w:r>
      <w:r>
        <w:rPr>
          <w:color w:val="868686"/>
        </w:rPr>
        <w:t>be</w:t>
      </w:r>
      <w:r>
        <w:rPr>
          <w:color w:val="868686"/>
          <w:spacing w:val="-10"/>
        </w:rPr>
        <w:t xml:space="preserve"> </w:t>
      </w:r>
      <w:r>
        <w:rPr>
          <w:color w:val="868686"/>
        </w:rPr>
        <w:t>found</w:t>
      </w:r>
      <w:r>
        <w:rPr>
          <w:color w:val="868686"/>
          <w:spacing w:val="-8"/>
        </w:rPr>
        <w:t xml:space="preserve"> </w:t>
      </w:r>
      <w:r>
        <w:rPr>
          <w:color w:val="868686"/>
        </w:rPr>
        <w:t>in</w:t>
      </w:r>
      <w:r>
        <w:rPr>
          <w:color w:val="868686"/>
          <w:spacing w:val="-82"/>
        </w:rPr>
        <w:t xml:space="preserve"> </w:t>
      </w:r>
      <w:r>
        <w:rPr>
          <w:color w:val="868686"/>
        </w:rPr>
        <w:t>paragraph</w:t>
      </w:r>
      <w:r>
        <w:rPr>
          <w:color w:val="868686"/>
          <w:spacing w:val="-3"/>
        </w:rPr>
        <w:t xml:space="preserve"> </w:t>
      </w:r>
      <w:r>
        <w:rPr>
          <w:color w:val="868686"/>
        </w:rPr>
        <w:t>15</w:t>
      </w:r>
      <w:r>
        <w:rPr>
          <w:color w:val="868686"/>
          <w:spacing w:val="1"/>
        </w:rPr>
        <w:t xml:space="preserve"> </w:t>
      </w:r>
      <w:r>
        <w:rPr>
          <w:color w:val="868686"/>
        </w:rPr>
        <w:t>in</w:t>
      </w:r>
      <w:r>
        <w:rPr>
          <w:color w:val="868686"/>
          <w:spacing w:val="1"/>
        </w:rPr>
        <w:t xml:space="preserve"> </w:t>
      </w:r>
      <w:r>
        <w:rPr>
          <w:color w:val="868686"/>
        </w:rPr>
        <w:t>this document.</w:t>
      </w:r>
    </w:p>
    <w:p w14:paraId="282185FC" w14:textId="2B6303BA" w:rsidR="00641FAE" w:rsidRDefault="00A75B9B" w:rsidP="003719E8">
      <w:pPr>
        <w:pStyle w:val="BodyText"/>
        <w:spacing w:before="156" w:line="276" w:lineRule="auto"/>
        <w:ind w:left="880" w:right="817"/>
        <w:jc w:val="both"/>
      </w:pPr>
      <w:r>
        <w:rPr>
          <w:color w:val="868686"/>
        </w:rPr>
        <w:t xml:space="preserve">Part Five of </w:t>
      </w:r>
      <w:proofErr w:type="spellStart"/>
      <w:r>
        <w:rPr>
          <w:color w:val="868686"/>
        </w:rPr>
        <w:t>KCSiE</w:t>
      </w:r>
      <w:proofErr w:type="spellEnd"/>
      <w:r>
        <w:rPr>
          <w:color w:val="868686"/>
        </w:rPr>
        <w:t xml:space="preserve"> is dedicated to ‘child</w:t>
      </w:r>
      <w:r w:rsidR="00C63405">
        <w:rPr>
          <w:color w:val="868686"/>
        </w:rPr>
        <w:t>-</w:t>
      </w:r>
      <w:r>
        <w:rPr>
          <w:color w:val="868686"/>
        </w:rPr>
        <w:t>on</w:t>
      </w:r>
      <w:r w:rsidR="00C63405">
        <w:rPr>
          <w:color w:val="868686"/>
        </w:rPr>
        <w:t>-</w:t>
      </w:r>
      <w:r>
        <w:rPr>
          <w:color w:val="868686"/>
        </w:rPr>
        <w:t>child sexual violence and</w:t>
      </w:r>
      <w:r>
        <w:rPr>
          <w:color w:val="868686"/>
          <w:spacing w:val="1"/>
        </w:rPr>
        <w:t xml:space="preserve"> </w:t>
      </w:r>
      <w:r>
        <w:rPr>
          <w:color w:val="868686"/>
        </w:rPr>
        <w:t>sexual harassment’ and outlines procedures schools may adopt to support</w:t>
      </w:r>
      <w:r>
        <w:rPr>
          <w:color w:val="868686"/>
          <w:spacing w:val="-82"/>
        </w:rPr>
        <w:t xml:space="preserve"> </w:t>
      </w:r>
      <w:r>
        <w:rPr>
          <w:color w:val="868686"/>
        </w:rPr>
        <w:t>all</w:t>
      </w:r>
      <w:r>
        <w:rPr>
          <w:color w:val="868686"/>
          <w:spacing w:val="-12"/>
        </w:rPr>
        <w:t xml:space="preserve"> </w:t>
      </w:r>
      <w:r>
        <w:rPr>
          <w:color w:val="868686"/>
        </w:rPr>
        <w:t>children</w:t>
      </w:r>
      <w:r>
        <w:rPr>
          <w:color w:val="868686"/>
          <w:spacing w:val="-11"/>
        </w:rPr>
        <w:t xml:space="preserve"> </w:t>
      </w:r>
      <w:r>
        <w:rPr>
          <w:color w:val="868686"/>
        </w:rPr>
        <w:t>in</w:t>
      </w:r>
      <w:r>
        <w:rPr>
          <w:color w:val="868686"/>
          <w:spacing w:val="-11"/>
        </w:rPr>
        <w:t xml:space="preserve"> </w:t>
      </w:r>
      <w:r>
        <w:rPr>
          <w:color w:val="868686"/>
        </w:rPr>
        <w:t>these</w:t>
      </w:r>
      <w:r>
        <w:rPr>
          <w:color w:val="868686"/>
          <w:spacing w:val="-9"/>
        </w:rPr>
        <w:t xml:space="preserve"> </w:t>
      </w:r>
      <w:r>
        <w:rPr>
          <w:color w:val="868686"/>
        </w:rPr>
        <w:t>cases</w:t>
      </w:r>
      <w:r>
        <w:rPr>
          <w:color w:val="868686"/>
          <w:spacing w:val="-10"/>
        </w:rPr>
        <w:t xml:space="preserve"> </w:t>
      </w:r>
      <w:r>
        <w:rPr>
          <w:color w:val="868686"/>
        </w:rPr>
        <w:t>and</w:t>
      </w:r>
      <w:r>
        <w:rPr>
          <w:color w:val="868686"/>
          <w:spacing w:val="-10"/>
        </w:rPr>
        <w:t xml:space="preserve"> </w:t>
      </w:r>
      <w:r>
        <w:rPr>
          <w:color w:val="868686"/>
        </w:rPr>
        <w:t>all</w:t>
      </w:r>
      <w:r>
        <w:rPr>
          <w:color w:val="868686"/>
          <w:spacing w:val="-12"/>
        </w:rPr>
        <w:t xml:space="preserve"> </w:t>
      </w:r>
      <w:r>
        <w:rPr>
          <w:color w:val="868686"/>
        </w:rPr>
        <w:t>schools</w:t>
      </w:r>
      <w:r>
        <w:rPr>
          <w:color w:val="868686"/>
          <w:spacing w:val="-10"/>
        </w:rPr>
        <w:t xml:space="preserve"> </w:t>
      </w:r>
      <w:r>
        <w:rPr>
          <w:color w:val="868686"/>
        </w:rPr>
        <w:t>must</w:t>
      </w:r>
      <w:r>
        <w:rPr>
          <w:color w:val="868686"/>
          <w:spacing w:val="-10"/>
        </w:rPr>
        <w:t xml:space="preserve"> </w:t>
      </w:r>
      <w:r>
        <w:rPr>
          <w:color w:val="868686"/>
        </w:rPr>
        <w:t>be</w:t>
      </w:r>
      <w:r>
        <w:rPr>
          <w:color w:val="868686"/>
          <w:spacing w:val="-9"/>
        </w:rPr>
        <w:t xml:space="preserve"> </w:t>
      </w:r>
      <w:r>
        <w:rPr>
          <w:color w:val="868686"/>
        </w:rPr>
        <w:t>and</w:t>
      </w:r>
      <w:r>
        <w:rPr>
          <w:color w:val="868686"/>
          <w:spacing w:val="-11"/>
        </w:rPr>
        <w:t xml:space="preserve"> </w:t>
      </w:r>
      <w:r>
        <w:rPr>
          <w:color w:val="868686"/>
        </w:rPr>
        <w:t>are</w:t>
      </w:r>
      <w:r>
        <w:rPr>
          <w:color w:val="868686"/>
          <w:spacing w:val="-8"/>
        </w:rPr>
        <w:t xml:space="preserve"> </w:t>
      </w:r>
      <w:r>
        <w:rPr>
          <w:color w:val="868686"/>
        </w:rPr>
        <w:t>familiar</w:t>
      </w:r>
      <w:r>
        <w:rPr>
          <w:color w:val="868686"/>
          <w:spacing w:val="-9"/>
        </w:rPr>
        <w:t xml:space="preserve"> </w:t>
      </w:r>
      <w:r>
        <w:rPr>
          <w:color w:val="868686"/>
        </w:rPr>
        <w:t>with</w:t>
      </w:r>
      <w:r>
        <w:rPr>
          <w:color w:val="868686"/>
          <w:spacing w:val="-11"/>
        </w:rPr>
        <w:t xml:space="preserve"> </w:t>
      </w:r>
      <w:r>
        <w:rPr>
          <w:color w:val="868686"/>
        </w:rPr>
        <w:t>this</w:t>
      </w:r>
      <w:r>
        <w:rPr>
          <w:color w:val="868686"/>
          <w:spacing w:val="-82"/>
        </w:rPr>
        <w:t xml:space="preserve"> </w:t>
      </w:r>
      <w:r>
        <w:rPr>
          <w:color w:val="868686"/>
        </w:rPr>
        <w:t>guidance</w:t>
      </w:r>
      <w:r w:rsidR="00C63405">
        <w:rPr>
          <w:color w:val="868686"/>
        </w:rPr>
        <w:t xml:space="preserve">. </w:t>
      </w:r>
      <w:r>
        <w:rPr>
          <w:color w:val="868686"/>
        </w:rPr>
        <w:t>Schools are aware that</w:t>
      </w:r>
      <w:r>
        <w:rPr>
          <w:color w:val="868686"/>
          <w:spacing w:val="1"/>
        </w:rPr>
        <w:t xml:space="preserve"> </w:t>
      </w:r>
      <w:r>
        <w:rPr>
          <w:color w:val="868686"/>
        </w:rPr>
        <w:t>sexual abuse can occur between children both inside and outside school.</w:t>
      </w:r>
      <w:r>
        <w:rPr>
          <w:color w:val="868686"/>
          <w:spacing w:val="1"/>
        </w:rPr>
        <w:t xml:space="preserve"> </w:t>
      </w:r>
      <w:r>
        <w:rPr>
          <w:color w:val="868686"/>
        </w:rPr>
        <w:t xml:space="preserve">Schools within SET will take a </w:t>
      </w:r>
      <w:r w:rsidR="00276879">
        <w:rPr>
          <w:color w:val="868686"/>
        </w:rPr>
        <w:t>zero-tolerance</w:t>
      </w:r>
      <w:r>
        <w:rPr>
          <w:color w:val="868686"/>
        </w:rPr>
        <w:t xml:space="preserve"> approach to sexual violence</w:t>
      </w:r>
      <w:r>
        <w:rPr>
          <w:color w:val="868686"/>
          <w:spacing w:val="1"/>
        </w:rPr>
        <w:t xml:space="preserve"> </w:t>
      </w:r>
      <w:r>
        <w:rPr>
          <w:color w:val="868686"/>
        </w:rPr>
        <w:t>and</w:t>
      </w:r>
      <w:r>
        <w:rPr>
          <w:color w:val="868686"/>
          <w:spacing w:val="-2"/>
        </w:rPr>
        <w:t xml:space="preserve"> </w:t>
      </w:r>
      <w:r>
        <w:rPr>
          <w:color w:val="868686"/>
        </w:rPr>
        <w:t>sexual</w:t>
      </w:r>
      <w:r>
        <w:rPr>
          <w:color w:val="868686"/>
          <w:spacing w:val="1"/>
        </w:rPr>
        <w:t xml:space="preserve"> </w:t>
      </w:r>
      <w:r>
        <w:rPr>
          <w:color w:val="868686"/>
        </w:rPr>
        <w:t>harassment.</w:t>
      </w:r>
    </w:p>
    <w:p w14:paraId="291DE4F2" w14:textId="155D4D68" w:rsidR="00276879" w:rsidRDefault="00A75B9B" w:rsidP="003719E8">
      <w:pPr>
        <w:pStyle w:val="BodyText"/>
        <w:spacing w:before="159" w:line="276" w:lineRule="auto"/>
        <w:ind w:left="880" w:right="815"/>
        <w:jc w:val="both"/>
        <w:rPr>
          <w:color w:val="868686"/>
        </w:rPr>
      </w:pPr>
      <w:r>
        <w:rPr>
          <w:color w:val="868686"/>
        </w:rPr>
        <w:t xml:space="preserve">The procedures for investigating and dealing with </w:t>
      </w:r>
      <w:r w:rsidR="006D5EB5">
        <w:rPr>
          <w:color w:val="868686"/>
        </w:rPr>
        <w:t>child-on-child</w:t>
      </w:r>
      <w:r>
        <w:rPr>
          <w:color w:val="868686"/>
        </w:rPr>
        <w:t xml:space="preserve"> sexual</w:t>
      </w:r>
      <w:r>
        <w:rPr>
          <w:color w:val="868686"/>
          <w:spacing w:val="1"/>
        </w:rPr>
        <w:t xml:space="preserve"> </w:t>
      </w:r>
      <w:r>
        <w:rPr>
          <w:color w:val="868686"/>
        </w:rPr>
        <w:t>abuse are made clear to all staff through safeguarding training and the</w:t>
      </w:r>
      <w:r>
        <w:rPr>
          <w:color w:val="868686"/>
          <w:spacing w:val="1"/>
        </w:rPr>
        <w:t xml:space="preserve"> </w:t>
      </w:r>
      <w:r>
        <w:rPr>
          <w:color w:val="868686"/>
        </w:rPr>
        <w:t>school’s</w:t>
      </w:r>
      <w:r>
        <w:rPr>
          <w:color w:val="868686"/>
          <w:spacing w:val="1"/>
        </w:rPr>
        <w:t xml:space="preserve"> </w:t>
      </w:r>
      <w:r>
        <w:rPr>
          <w:color w:val="868686"/>
        </w:rPr>
        <w:t>reporting</w:t>
      </w:r>
      <w:r>
        <w:rPr>
          <w:color w:val="868686"/>
          <w:spacing w:val="1"/>
        </w:rPr>
        <w:t xml:space="preserve"> </w:t>
      </w:r>
      <w:r>
        <w:rPr>
          <w:color w:val="868686"/>
        </w:rPr>
        <w:t>procedures</w:t>
      </w:r>
      <w:r>
        <w:rPr>
          <w:color w:val="868686"/>
          <w:spacing w:val="1"/>
        </w:rPr>
        <w:t xml:space="preserve"> </w:t>
      </w:r>
      <w:r>
        <w:rPr>
          <w:color w:val="868686"/>
        </w:rPr>
        <w:t>in</w:t>
      </w:r>
      <w:r>
        <w:rPr>
          <w:color w:val="868686"/>
          <w:spacing w:val="1"/>
        </w:rPr>
        <w:t xml:space="preserve"> </w:t>
      </w:r>
      <w:r>
        <w:rPr>
          <w:color w:val="868686"/>
        </w:rPr>
        <w:t>line</w:t>
      </w:r>
      <w:r>
        <w:rPr>
          <w:color w:val="868686"/>
          <w:spacing w:val="1"/>
        </w:rPr>
        <w:t xml:space="preserve"> </w:t>
      </w:r>
      <w:r>
        <w:rPr>
          <w:color w:val="868686"/>
        </w:rPr>
        <w:t>with</w:t>
      </w:r>
      <w:r>
        <w:rPr>
          <w:color w:val="868686"/>
          <w:spacing w:val="1"/>
        </w:rPr>
        <w:t xml:space="preserve"> </w:t>
      </w:r>
      <w:proofErr w:type="spellStart"/>
      <w:r>
        <w:rPr>
          <w:color w:val="868686"/>
        </w:rPr>
        <w:t>KCSiE</w:t>
      </w:r>
      <w:proofErr w:type="spellEnd"/>
      <w:r>
        <w:rPr>
          <w:color w:val="868686"/>
        </w:rPr>
        <w:t>.</w:t>
      </w:r>
      <w:r>
        <w:rPr>
          <w:color w:val="868686"/>
          <w:spacing w:val="1"/>
        </w:rPr>
        <w:t xml:space="preserve"> </w:t>
      </w:r>
      <w:r>
        <w:rPr>
          <w:color w:val="868686"/>
        </w:rPr>
        <w:t>Regarding</w:t>
      </w:r>
      <w:r>
        <w:rPr>
          <w:color w:val="868686"/>
          <w:spacing w:val="1"/>
        </w:rPr>
        <w:t xml:space="preserve"> </w:t>
      </w:r>
      <w:r>
        <w:rPr>
          <w:color w:val="868686"/>
        </w:rPr>
        <w:t xml:space="preserve">procedures dealing with </w:t>
      </w:r>
      <w:r w:rsidR="00C63405">
        <w:rPr>
          <w:color w:val="868686"/>
        </w:rPr>
        <w:t>child-on-child</w:t>
      </w:r>
      <w:r>
        <w:rPr>
          <w:color w:val="868686"/>
        </w:rPr>
        <w:t xml:space="preserve"> abuse other than sexual abuse,</w:t>
      </w:r>
      <w:r>
        <w:rPr>
          <w:color w:val="868686"/>
          <w:spacing w:val="1"/>
        </w:rPr>
        <w:t xml:space="preserve"> </w:t>
      </w:r>
      <w:r>
        <w:rPr>
          <w:color w:val="868686"/>
        </w:rPr>
        <w:t>schools</w:t>
      </w:r>
      <w:r>
        <w:rPr>
          <w:color w:val="868686"/>
          <w:spacing w:val="-12"/>
        </w:rPr>
        <w:t xml:space="preserve"> </w:t>
      </w:r>
      <w:r>
        <w:rPr>
          <w:color w:val="868686"/>
        </w:rPr>
        <w:t>will</w:t>
      </w:r>
      <w:r>
        <w:rPr>
          <w:color w:val="868686"/>
          <w:spacing w:val="-10"/>
        </w:rPr>
        <w:t xml:space="preserve"> </w:t>
      </w:r>
      <w:r>
        <w:rPr>
          <w:color w:val="868686"/>
        </w:rPr>
        <w:t>use</w:t>
      </w:r>
      <w:r>
        <w:rPr>
          <w:color w:val="868686"/>
          <w:spacing w:val="-10"/>
        </w:rPr>
        <w:t xml:space="preserve"> </w:t>
      </w:r>
      <w:r>
        <w:rPr>
          <w:color w:val="868686"/>
        </w:rPr>
        <w:t>their</w:t>
      </w:r>
      <w:r>
        <w:rPr>
          <w:color w:val="868686"/>
          <w:spacing w:val="-10"/>
        </w:rPr>
        <w:t xml:space="preserve"> </w:t>
      </w:r>
      <w:r>
        <w:rPr>
          <w:color w:val="868686"/>
        </w:rPr>
        <w:t>internal</w:t>
      </w:r>
      <w:r>
        <w:rPr>
          <w:color w:val="868686"/>
          <w:spacing w:val="-10"/>
        </w:rPr>
        <w:t xml:space="preserve"> </w:t>
      </w:r>
      <w:r>
        <w:rPr>
          <w:color w:val="868686"/>
        </w:rPr>
        <w:t>mechanisms</w:t>
      </w:r>
      <w:r>
        <w:rPr>
          <w:color w:val="868686"/>
          <w:spacing w:val="-10"/>
        </w:rPr>
        <w:t xml:space="preserve"> </w:t>
      </w:r>
      <w:r>
        <w:rPr>
          <w:color w:val="868686"/>
        </w:rPr>
        <w:t>to</w:t>
      </w:r>
      <w:r>
        <w:rPr>
          <w:color w:val="868686"/>
          <w:spacing w:val="-8"/>
        </w:rPr>
        <w:t xml:space="preserve"> </w:t>
      </w:r>
      <w:r>
        <w:rPr>
          <w:color w:val="868686"/>
        </w:rPr>
        <w:t>investigate</w:t>
      </w:r>
      <w:r>
        <w:rPr>
          <w:color w:val="868686"/>
          <w:spacing w:val="-8"/>
        </w:rPr>
        <w:t xml:space="preserve"> </w:t>
      </w:r>
      <w:r>
        <w:rPr>
          <w:color w:val="868686"/>
        </w:rPr>
        <w:t>incidents</w:t>
      </w:r>
      <w:r>
        <w:rPr>
          <w:color w:val="868686"/>
          <w:spacing w:val="-9"/>
        </w:rPr>
        <w:t xml:space="preserve"> </w:t>
      </w:r>
      <w:r>
        <w:rPr>
          <w:color w:val="868686"/>
        </w:rPr>
        <w:t>between</w:t>
      </w:r>
      <w:r>
        <w:rPr>
          <w:color w:val="868686"/>
          <w:spacing w:val="-82"/>
        </w:rPr>
        <w:t xml:space="preserve"> </w:t>
      </w:r>
      <w:r>
        <w:rPr>
          <w:color w:val="868686"/>
        </w:rPr>
        <w:t>pupils</w:t>
      </w:r>
      <w:r>
        <w:rPr>
          <w:color w:val="868686"/>
          <w:spacing w:val="-3"/>
        </w:rPr>
        <w:t xml:space="preserve"> </w:t>
      </w:r>
      <w:r>
        <w:rPr>
          <w:color w:val="868686"/>
        </w:rPr>
        <w:t>and</w:t>
      </w:r>
      <w:r>
        <w:rPr>
          <w:color w:val="868686"/>
          <w:spacing w:val="-1"/>
        </w:rPr>
        <w:t xml:space="preserve"> </w:t>
      </w:r>
      <w:r>
        <w:rPr>
          <w:color w:val="868686"/>
        </w:rPr>
        <w:t>decide on</w:t>
      </w:r>
      <w:r>
        <w:rPr>
          <w:color w:val="868686"/>
          <w:spacing w:val="-2"/>
        </w:rPr>
        <w:t xml:space="preserve"> </w:t>
      </w:r>
      <w:r w:rsidR="00C63405">
        <w:rPr>
          <w:color w:val="868686"/>
          <w:spacing w:val="-2"/>
        </w:rPr>
        <w:t xml:space="preserve">a </w:t>
      </w:r>
      <w:r>
        <w:rPr>
          <w:color w:val="868686"/>
        </w:rPr>
        <w:t>relevant</w:t>
      </w:r>
      <w:r>
        <w:rPr>
          <w:color w:val="868686"/>
          <w:spacing w:val="-1"/>
        </w:rPr>
        <w:t xml:space="preserve"> </w:t>
      </w:r>
      <w:r>
        <w:rPr>
          <w:color w:val="868686"/>
        </w:rPr>
        <w:t>course</w:t>
      </w:r>
      <w:r>
        <w:rPr>
          <w:color w:val="868686"/>
          <w:spacing w:val="1"/>
        </w:rPr>
        <w:t xml:space="preserve"> </w:t>
      </w:r>
      <w:r>
        <w:rPr>
          <w:color w:val="868686"/>
        </w:rPr>
        <w:t>of</w:t>
      </w:r>
      <w:r>
        <w:rPr>
          <w:color w:val="868686"/>
          <w:spacing w:val="-1"/>
        </w:rPr>
        <w:t xml:space="preserve"> </w:t>
      </w:r>
      <w:r>
        <w:rPr>
          <w:color w:val="868686"/>
        </w:rPr>
        <w:t>action</w:t>
      </w:r>
      <w:r w:rsidR="00276879">
        <w:rPr>
          <w:color w:val="868686"/>
        </w:rPr>
        <w:t xml:space="preserve"> and below is listed good practice in a range of procedures to minimise risk of </w:t>
      </w:r>
      <w:r w:rsidR="00C63405">
        <w:rPr>
          <w:color w:val="868686"/>
        </w:rPr>
        <w:t>child-on-child</w:t>
      </w:r>
      <w:r w:rsidR="00276879">
        <w:rPr>
          <w:color w:val="868686"/>
        </w:rPr>
        <w:t xml:space="preserve"> abuse.</w:t>
      </w:r>
    </w:p>
    <w:p w14:paraId="7AE4EDEE" w14:textId="77777777" w:rsidR="00641FAE" w:rsidRDefault="001B7A22" w:rsidP="003719E8">
      <w:pPr>
        <w:pStyle w:val="BodyText"/>
        <w:spacing w:before="159" w:line="276" w:lineRule="auto"/>
        <w:ind w:left="880" w:right="815"/>
        <w:jc w:val="both"/>
        <w:rPr>
          <w:color w:val="868686"/>
        </w:rPr>
      </w:pPr>
      <w:r>
        <w:rPr>
          <w:color w:val="868686"/>
        </w:rPr>
        <w:t>Academies have a comprehensive SRE/RE curriculum in place which includes relationships and how children can create and maintain positive relationships out of respect for each other irrespective of culture, race, gender etc. Academies ensure both in lessons and ‘on the corridor’ staff promote this respect for each other and encourage all children to see positive relationships as key to their success.</w:t>
      </w:r>
    </w:p>
    <w:p w14:paraId="3B88B162" w14:textId="77777777" w:rsidR="00276879" w:rsidRDefault="00276879" w:rsidP="003719E8">
      <w:pPr>
        <w:widowControl/>
        <w:adjustRightInd w:val="0"/>
        <w:spacing w:line="276" w:lineRule="auto"/>
        <w:ind w:left="880" w:right="815"/>
        <w:jc w:val="both"/>
        <w:rPr>
          <w:rFonts w:eastAsiaTheme="minorHAnsi" w:cs="Arial"/>
          <w:color w:val="868686"/>
          <w:sz w:val="24"/>
          <w:szCs w:val="24"/>
        </w:rPr>
      </w:pPr>
    </w:p>
    <w:p w14:paraId="0609C210" w14:textId="6B393EB7" w:rsidR="001B7A22" w:rsidRDefault="001B7A22" w:rsidP="003719E8">
      <w:pPr>
        <w:widowControl/>
        <w:adjustRightInd w:val="0"/>
        <w:spacing w:line="276" w:lineRule="auto"/>
        <w:ind w:left="880" w:right="815"/>
        <w:jc w:val="both"/>
        <w:rPr>
          <w:rFonts w:eastAsiaTheme="minorHAnsi" w:cs="Arial"/>
          <w:color w:val="868686"/>
          <w:sz w:val="24"/>
          <w:szCs w:val="24"/>
        </w:rPr>
      </w:pPr>
      <w:r>
        <w:rPr>
          <w:rFonts w:eastAsiaTheme="minorHAnsi" w:cs="Arial"/>
          <w:color w:val="868686"/>
          <w:sz w:val="24"/>
          <w:szCs w:val="24"/>
        </w:rPr>
        <w:t xml:space="preserve">Academies have detailed referral processes in place as indicated in Annex C of this document and ensure that children have a system of reporting concerns. All staff are trained to handle disclosures and </w:t>
      </w:r>
      <w:r w:rsidR="000A4152">
        <w:rPr>
          <w:rFonts w:eastAsiaTheme="minorHAnsi" w:cs="Arial"/>
          <w:color w:val="868686"/>
          <w:sz w:val="24"/>
          <w:szCs w:val="24"/>
        </w:rPr>
        <w:t>can</w:t>
      </w:r>
      <w:r>
        <w:rPr>
          <w:rFonts w:eastAsiaTheme="minorHAnsi" w:cs="Arial"/>
          <w:color w:val="868686"/>
          <w:sz w:val="24"/>
          <w:szCs w:val="24"/>
        </w:rPr>
        <w:t xml:space="preserve"> ensure children feel safe and secure when raising a concern. Each academy has its own systems of raising concerns from children and will individually promote that within their academy.</w:t>
      </w:r>
      <w:r w:rsidR="0054295C">
        <w:rPr>
          <w:rFonts w:eastAsiaTheme="minorHAnsi" w:cs="Arial"/>
          <w:color w:val="868686"/>
          <w:sz w:val="24"/>
          <w:szCs w:val="24"/>
        </w:rPr>
        <w:t xml:space="preserve"> Academies work closely with external agencies and safeguarding partners to ensure reporting and support is effective.</w:t>
      </w:r>
    </w:p>
    <w:p w14:paraId="3F66A1E6" w14:textId="77777777" w:rsidR="00276879" w:rsidRPr="00276879" w:rsidRDefault="00276879" w:rsidP="003719E8">
      <w:pPr>
        <w:widowControl/>
        <w:adjustRightInd w:val="0"/>
        <w:spacing w:line="276" w:lineRule="auto"/>
        <w:ind w:left="880" w:right="815"/>
        <w:jc w:val="both"/>
        <w:rPr>
          <w:rFonts w:eastAsiaTheme="minorHAnsi" w:cs="Arial"/>
          <w:color w:val="868686"/>
          <w:sz w:val="24"/>
          <w:szCs w:val="24"/>
        </w:rPr>
      </w:pPr>
      <w:r w:rsidRPr="00276879">
        <w:rPr>
          <w:rFonts w:eastAsiaTheme="minorHAnsi" w:cs="Arial"/>
          <w:color w:val="868686"/>
          <w:sz w:val="24"/>
          <w:szCs w:val="24"/>
        </w:rPr>
        <w:t xml:space="preserve"> </w:t>
      </w:r>
    </w:p>
    <w:p w14:paraId="167E091A" w14:textId="77777777" w:rsidR="00E04AC3" w:rsidRDefault="001B7A22"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t>Academies will record all allegations centrally on their management information system and record safeguarding incidents/concerns onto their online platforms.</w:t>
      </w:r>
      <w:r w:rsidR="000A4152">
        <w:rPr>
          <w:rFonts w:eastAsiaTheme="minorHAnsi" w:cs="Arial"/>
          <w:color w:val="868686"/>
          <w:sz w:val="24"/>
          <w:szCs w:val="24"/>
        </w:rPr>
        <w:t xml:space="preserve"> </w:t>
      </w:r>
      <w:r>
        <w:rPr>
          <w:rFonts w:eastAsiaTheme="minorHAnsi" w:cs="Arial"/>
          <w:color w:val="868686"/>
          <w:sz w:val="24"/>
          <w:szCs w:val="24"/>
        </w:rPr>
        <w:t xml:space="preserve">Each allegation with receive a full and proper investigation whilst supporting all individuals involved, including alleged victim and alleged perpetrator. </w:t>
      </w:r>
      <w:proofErr w:type="gramStart"/>
      <w:r w:rsidR="00AB2BB3">
        <w:rPr>
          <w:rFonts w:eastAsiaTheme="minorHAnsi" w:cs="Arial"/>
          <w:color w:val="868686"/>
          <w:sz w:val="24"/>
          <w:szCs w:val="24"/>
        </w:rPr>
        <w:t>In regard to</w:t>
      </w:r>
      <w:proofErr w:type="gramEnd"/>
      <w:r w:rsidR="00AB2BB3">
        <w:rPr>
          <w:rFonts w:eastAsiaTheme="minorHAnsi" w:cs="Arial"/>
          <w:color w:val="868686"/>
          <w:sz w:val="24"/>
          <w:szCs w:val="24"/>
        </w:rPr>
        <w:t xml:space="preserve"> sexual abuse by a child on another child the academy will adopt the process of support as suggested in </w:t>
      </w:r>
      <w:proofErr w:type="spellStart"/>
      <w:r w:rsidR="000A4152">
        <w:rPr>
          <w:rFonts w:eastAsiaTheme="minorHAnsi" w:cs="Arial"/>
          <w:color w:val="868686"/>
          <w:sz w:val="24"/>
          <w:szCs w:val="24"/>
        </w:rPr>
        <w:t>KCSiE</w:t>
      </w:r>
      <w:proofErr w:type="spellEnd"/>
      <w:r w:rsidR="000A4152">
        <w:rPr>
          <w:rFonts w:eastAsiaTheme="minorHAnsi" w:cs="Arial"/>
          <w:color w:val="868686"/>
          <w:sz w:val="24"/>
          <w:szCs w:val="24"/>
        </w:rPr>
        <w:t xml:space="preserve"> Part Five.</w:t>
      </w:r>
      <w:r w:rsidR="00AB2BB3">
        <w:rPr>
          <w:rFonts w:eastAsiaTheme="minorHAnsi" w:cs="Arial"/>
          <w:color w:val="868686"/>
          <w:sz w:val="24"/>
          <w:szCs w:val="24"/>
        </w:rPr>
        <w:t xml:space="preserve"> </w:t>
      </w:r>
      <w:r>
        <w:rPr>
          <w:rFonts w:eastAsiaTheme="minorHAnsi" w:cs="Arial"/>
          <w:color w:val="868686"/>
          <w:sz w:val="24"/>
          <w:szCs w:val="24"/>
        </w:rPr>
        <w:t>Following each investigation, academy leaders will decide on next steps considering the welfare of those involved and ensuring children are safe from harm.</w:t>
      </w:r>
    </w:p>
    <w:p w14:paraId="5139D89E" w14:textId="64F0AA9F" w:rsidR="00E04AC3" w:rsidRPr="00E04AC3" w:rsidRDefault="00AB2BB3"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lastRenderedPageBreak/>
        <w:t xml:space="preserve">Staff will </w:t>
      </w:r>
      <w:proofErr w:type="gramStart"/>
      <w:r>
        <w:rPr>
          <w:rFonts w:eastAsiaTheme="minorHAnsi" w:cs="Arial"/>
          <w:color w:val="868686"/>
          <w:sz w:val="24"/>
          <w:szCs w:val="24"/>
        </w:rPr>
        <w:t>remain vigilant at all times</w:t>
      </w:r>
      <w:proofErr w:type="gramEnd"/>
      <w:r>
        <w:rPr>
          <w:rFonts w:eastAsiaTheme="minorHAnsi" w:cs="Arial"/>
          <w:color w:val="868686"/>
          <w:sz w:val="24"/>
          <w:szCs w:val="24"/>
        </w:rPr>
        <w:t xml:space="preserve"> for cases of </w:t>
      </w:r>
      <w:r w:rsidR="000A4152">
        <w:rPr>
          <w:rFonts w:eastAsiaTheme="minorHAnsi" w:cs="Arial"/>
          <w:color w:val="868686"/>
          <w:sz w:val="24"/>
          <w:szCs w:val="24"/>
        </w:rPr>
        <w:t>child-on-child</w:t>
      </w:r>
      <w:r>
        <w:rPr>
          <w:rFonts w:eastAsiaTheme="minorHAnsi" w:cs="Arial"/>
          <w:color w:val="868686"/>
          <w:sz w:val="24"/>
          <w:szCs w:val="24"/>
        </w:rPr>
        <w:t xml:space="preserve"> abuse as academies are aware that lack of reports does not necessarily mean a lack of incident. Children do find coming forward difficult at times and each academy has in place a reporting mechanism for pupils promoted within each academy and evidenced in Annex C of each academy’s edition of this document.</w:t>
      </w:r>
      <w:r w:rsidR="00E04AC3">
        <w:rPr>
          <w:rFonts w:eastAsiaTheme="minorHAnsi" w:cs="Arial"/>
          <w:color w:val="868686"/>
          <w:sz w:val="24"/>
          <w:szCs w:val="24"/>
        </w:rPr>
        <w:t xml:space="preserve"> </w:t>
      </w:r>
      <w:r w:rsidR="00E04AC3" w:rsidRPr="00E04AC3">
        <w:rPr>
          <w:rFonts w:eastAsiaTheme="minorHAnsi" w:cs="Arial"/>
          <w:color w:val="868686"/>
          <w:sz w:val="24"/>
          <w:szCs w:val="24"/>
        </w:rPr>
        <w:t xml:space="preserve">It is important </w:t>
      </w:r>
      <w:r w:rsidR="00E04AC3">
        <w:rPr>
          <w:rFonts w:eastAsiaTheme="minorHAnsi" w:cs="Arial"/>
          <w:color w:val="868686"/>
          <w:sz w:val="24"/>
          <w:szCs w:val="24"/>
        </w:rPr>
        <w:t>children understand t</w:t>
      </w:r>
      <w:r w:rsidR="00E04AC3" w:rsidRPr="00E04AC3">
        <w:rPr>
          <w:rFonts w:eastAsiaTheme="minorHAnsi" w:cs="Arial"/>
          <w:color w:val="868686"/>
          <w:sz w:val="24"/>
          <w:szCs w:val="24"/>
        </w:rPr>
        <w:t xml:space="preserve">hat the law is in place to protect </w:t>
      </w:r>
      <w:r w:rsidR="00E04AC3">
        <w:rPr>
          <w:rFonts w:eastAsiaTheme="minorHAnsi" w:cs="Arial"/>
          <w:color w:val="868686"/>
          <w:sz w:val="24"/>
          <w:szCs w:val="24"/>
        </w:rPr>
        <w:t>them</w:t>
      </w:r>
      <w:r w:rsidR="00E04AC3" w:rsidRPr="00E04AC3">
        <w:rPr>
          <w:rFonts w:eastAsiaTheme="minorHAnsi" w:cs="Arial"/>
          <w:color w:val="868686"/>
          <w:sz w:val="24"/>
          <w:szCs w:val="24"/>
        </w:rPr>
        <w:t xml:space="preserve"> rather than criminalise them, and this should be explained in such a way that avoids alarming or distressing them. </w:t>
      </w:r>
    </w:p>
    <w:p w14:paraId="175F0396" w14:textId="77777777" w:rsidR="00641FAE" w:rsidRDefault="00641FAE" w:rsidP="003719E8">
      <w:pPr>
        <w:pStyle w:val="BodyText"/>
        <w:spacing w:before="2" w:line="276" w:lineRule="auto"/>
        <w:ind w:left="0"/>
      </w:pPr>
    </w:p>
    <w:p w14:paraId="33196111"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4"/>
        </w:rPr>
        <w:t xml:space="preserve"> </w:t>
      </w:r>
      <w:r>
        <w:rPr>
          <w:color w:val="1D2C4D"/>
        </w:rPr>
        <w:t>Safety</w:t>
      </w:r>
    </w:p>
    <w:p w14:paraId="6FAD9F44" w14:textId="77777777" w:rsidR="00641FAE" w:rsidRDefault="00A75B9B" w:rsidP="003719E8">
      <w:pPr>
        <w:pStyle w:val="BodyText"/>
        <w:spacing w:before="191" w:line="276" w:lineRule="auto"/>
        <w:ind w:left="880" w:right="824"/>
        <w:jc w:val="both"/>
      </w:pPr>
      <w:r>
        <w:rPr>
          <w:color w:val="868686"/>
        </w:rPr>
        <w:t>SET Online Safety Policy outlines some of the actions taken by schools in</w:t>
      </w:r>
      <w:r>
        <w:rPr>
          <w:color w:val="868686"/>
          <w:spacing w:val="1"/>
        </w:rPr>
        <w:t xml:space="preserve"> </w:t>
      </w:r>
      <w:r>
        <w:rPr>
          <w:color w:val="868686"/>
        </w:rPr>
        <w:t>protecting children from online risks as listed in part 23 of this document.</w:t>
      </w:r>
      <w:r>
        <w:rPr>
          <w:color w:val="868686"/>
          <w:spacing w:val="1"/>
        </w:rPr>
        <w:t xml:space="preserve"> </w:t>
      </w:r>
      <w:r>
        <w:rPr>
          <w:color w:val="868686"/>
        </w:rPr>
        <w:t>In</w:t>
      </w:r>
      <w:r>
        <w:rPr>
          <w:color w:val="868686"/>
          <w:spacing w:val="-18"/>
        </w:rPr>
        <w:t xml:space="preserve"> </w:t>
      </w:r>
      <w:r>
        <w:rPr>
          <w:color w:val="868686"/>
        </w:rPr>
        <w:t>addition,</w:t>
      </w:r>
      <w:r>
        <w:rPr>
          <w:color w:val="868686"/>
          <w:spacing w:val="-18"/>
        </w:rPr>
        <w:t xml:space="preserve"> </w:t>
      </w:r>
      <w:r>
        <w:rPr>
          <w:color w:val="868686"/>
        </w:rPr>
        <w:t>as</w:t>
      </w:r>
      <w:r>
        <w:rPr>
          <w:color w:val="868686"/>
          <w:spacing w:val="-14"/>
        </w:rPr>
        <w:t xml:space="preserve"> </w:t>
      </w:r>
      <w:r>
        <w:rPr>
          <w:color w:val="868686"/>
        </w:rPr>
        <w:t>part</w:t>
      </w:r>
      <w:r>
        <w:rPr>
          <w:color w:val="868686"/>
          <w:spacing w:val="-15"/>
        </w:rPr>
        <w:t xml:space="preserve"> </w:t>
      </w:r>
      <w:r>
        <w:rPr>
          <w:color w:val="868686"/>
        </w:rPr>
        <w:t>of</w:t>
      </w:r>
      <w:r>
        <w:rPr>
          <w:color w:val="868686"/>
          <w:spacing w:val="-17"/>
        </w:rPr>
        <w:t xml:space="preserve"> </w:t>
      </w:r>
      <w:r>
        <w:rPr>
          <w:color w:val="868686"/>
        </w:rPr>
        <w:t>this</w:t>
      </w:r>
      <w:r>
        <w:rPr>
          <w:color w:val="868686"/>
          <w:spacing w:val="-15"/>
        </w:rPr>
        <w:t xml:space="preserve"> </w:t>
      </w:r>
      <w:r>
        <w:rPr>
          <w:color w:val="868686"/>
        </w:rPr>
        <w:t>process,</w:t>
      </w:r>
      <w:r>
        <w:rPr>
          <w:color w:val="868686"/>
          <w:spacing w:val="-18"/>
        </w:rPr>
        <w:t xml:space="preserve"> </w:t>
      </w:r>
      <w:r>
        <w:rPr>
          <w:color w:val="868686"/>
        </w:rPr>
        <w:t>SET</w:t>
      </w:r>
      <w:r>
        <w:rPr>
          <w:color w:val="868686"/>
          <w:spacing w:val="-14"/>
        </w:rPr>
        <w:t xml:space="preserve"> </w:t>
      </w:r>
      <w:r>
        <w:rPr>
          <w:color w:val="868686"/>
        </w:rPr>
        <w:t>schools</w:t>
      </w:r>
      <w:r>
        <w:rPr>
          <w:color w:val="868686"/>
          <w:spacing w:val="-18"/>
        </w:rPr>
        <w:t xml:space="preserve"> </w:t>
      </w:r>
      <w:r>
        <w:rPr>
          <w:color w:val="868686"/>
        </w:rPr>
        <w:t>have</w:t>
      </w:r>
      <w:r>
        <w:rPr>
          <w:color w:val="868686"/>
          <w:spacing w:val="-15"/>
        </w:rPr>
        <w:t xml:space="preserve"> </w:t>
      </w:r>
      <w:r>
        <w:rPr>
          <w:color w:val="868686"/>
        </w:rPr>
        <w:t>appropriate</w:t>
      </w:r>
      <w:r>
        <w:rPr>
          <w:color w:val="868686"/>
          <w:spacing w:val="-16"/>
        </w:rPr>
        <w:t xml:space="preserve"> </w:t>
      </w:r>
      <w:r>
        <w:rPr>
          <w:color w:val="868686"/>
        </w:rPr>
        <w:t>filters</w:t>
      </w:r>
      <w:r>
        <w:rPr>
          <w:color w:val="868686"/>
          <w:spacing w:val="-16"/>
        </w:rPr>
        <w:t xml:space="preserve"> </w:t>
      </w:r>
      <w:r>
        <w:rPr>
          <w:color w:val="868686"/>
        </w:rPr>
        <w:t>and</w:t>
      </w:r>
      <w:r w:rsidR="00066ADD">
        <w:rPr>
          <w:color w:val="868686"/>
        </w:rPr>
        <w:t xml:space="preserve"> </w:t>
      </w:r>
      <w:r>
        <w:rPr>
          <w:noProof/>
        </w:rPr>
        <w:drawing>
          <wp:anchor distT="0" distB="0" distL="0" distR="0" simplePos="0" relativeHeight="251658280" behindDoc="1" locked="0" layoutInCell="1" allowOverlap="1" wp14:anchorId="5B136DD8" wp14:editId="3A0B2858">
            <wp:simplePos x="0" y="0"/>
            <wp:positionH relativeFrom="page">
              <wp:posOffset>5636895</wp:posOffset>
            </wp:positionH>
            <wp:positionV relativeFrom="paragraph">
              <wp:posOffset>-143762</wp:posOffset>
            </wp:positionV>
            <wp:extent cx="1009015" cy="460601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monitoring</w:t>
      </w:r>
      <w:r>
        <w:rPr>
          <w:color w:val="868686"/>
          <w:spacing w:val="-13"/>
        </w:rPr>
        <w:t xml:space="preserve"> </w:t>
      </w:r>
      <w:r>
        <w:rPr>
          <w:color w:val="868686"/>
        </w:rPr>
        <w:t>systems</w:t>
      </w:r>
      <w:r>
        <w:rPr>
          <w:color w:val="868686"/>
          <w:spacing w:val="-9"/>
        </w:rPr>
        <w:t xml:space="preserve"> </w:t>
      </w:r>
      <w:r>
        <w:rPr>
          <w:color w:val="868686"/>
        </w:rPr>
        <w:t>in</w:t>
      </w:r>
      <w:r>
        <w:rPr>
          <w:color w:val="868686"/>
          <w:spacing w:val="-13"/>
        </w:rPr>
        <w:t xml:space="preserve"> </w:t>
      </w:r>
      <w:r>
        <w:rPr>
          <w:color w:val="868686"/>
        </w:rPr>
        <w:t>place.</w:t>
      </w:r>
      <w:r>
        <w:rPr>
          <w:color w:val="868686"/>
          <w:spacing w:val="-12"/>
        </w:rPr>
        <w:t xml:space="preserve"> </w:t>
      </w:r>
      <w:r>
        <w:rPr>
          <w:color w:val="868686"/>
        </w:rPr>
        <w:t>This</w:t>
      </w:r>
      <w:r>
        <w:rPr>
          <w:color w:val="868686"/>
          <w:spacing w:val="-11"/>
        </w:rPr>
        <w:t xml:space="preserve"> </w:t>
      </w:r>
      <w:r>
        <w:rPr>
          <w:color w:val="868686"/>
        </w:rPr>
        <w:t>is</w:t>
      </w:r>
      <w:r>
        <w:rPr>
          <w:color w:val="868686"/>
          <w:spacing w:val="-13"/>
        </w:rPr>
        <w:t xml:space="preserve"> </w:t>
      </w:r>
      <w:r>
        <w:rPr>
          <w:color w:val="868686"/>
        </w:rPr>
        <w:t>a</w:t>
      </w:r>
      <w:r>
        <w:rPr>
          <w:color w:val="868686"/>
          <w:spacing w:val="-9"/>
        </w:rPr>
        <w:t xml:space="preserve"> </w:t>
      </w:r>
      <w:r>
        <w:rPr>
          <w:color w:val="868686"/>
        </w:rPr>
        <w:t>combination</w:t>
      </w:r>
      <w:r>
        <w:rPr>
          <w:color w:val="868686"/>
          <w:spacing w:val="-11"/>
        </w:rPr>
        <w:t xml:space="preserve"> </w:t>
      </w:r>
      <w:r>
        <w:rPr>
          <w:color w:val="868686"/>
        </w:rPr>
        <w:t>of</w:t>
      </w:r>
      <w:r>
        <w:rPr>
          <w:color w:val="868686"/>
          <w:spacing w:val="-12"/>
        </w:rPr>
        <w:t xml:space="preserve"> </w:t>
      </w:r>
      <w:r>
        <w:rPr>
          <w:color w:val="868686"/>
        </w:rPr>
        <w:t>software</w:t>
      </w:r>
      <w:r>
        <w:rPr>
          <w:color w:val="868686"/>
          <w:spacing w:val="-10"/>
        </w:rPr>
        <w:t xml:space="preserve"> </w:t>
      </w:r>
      <w:r>
        <w:rPr>
          <w:color w:val="868686"/>
        </w:rPr>
        <w:t>in</w:t>
      </w:r>
      <w:r>
        <w:rPr>
          <w:color w:val="868686"/>
          <w:spacing w:val="-13"/>
        </w:rPr>
        <w:t xml:space="preserve"> </w:t>
      </w:r>
      <w:r>
        <w:rPr>
          <w:color w:val="868686"/>
        </w:rPr>
        <w:t>place</w:t>
      </w:r>
      <w:r>
        <w:rPr>
          <w:color w:val="868686"/>
          <w:spacing w:val="-11"/>
        </w:rPr>
        <w:t xml:space="preserve"> </w:t>
      </w:r>
      <w:r>
        <w:rPr>
          <w:color w:val="868686"/>
        </w:rPr>
        <w:t>that</w:t>
      </w:r>
    </w:p>
    <w:p w14:paraId="72C3E897" w14:textId="77777777" w:rsidR="00641FAE" w:rsidRDefault="00A75B9B" w:rsidP="003719E8">
      <w:pPr>
        <w:pStyle w:val="BodyText"/>
        <w:spacing w:before="22" w:line="276" w:lineRule="auto"/>
        <w:ind w:left="880"/>
        <w:jc w:val="both"/>
      </w:pPr>
      <w:r>
        <w:rPr>
          <w:color w:val="868686"/>
          <w:spacing w:val="-1"/>
        </w:rPr>
        <w:t>restricts</w:t>
      </w:r>
      <w:r>
        <w:rPr>
          <w:color w:val="868686"/>
          <w:spacing w:val="-23"/>
        </w:rPr>
        <w:t xml:space="preserve"> </w:t>
      </w:r>
      <w:r>
        <w:rPr>
          <w:color w:val="868686"/>
          <w:spacing w:val="-1"/>
        </w:rPr>
        <w:t>‘unwanted’</w:t>
      </w:r>
      <w:r>
        <w:rPr>
          <w:color w:val="868686"/>
          <w:spacing w:val="-19"/>
        </w:rPr>
        <w:t xml:space="preserve"> </w:t>
      </w:r>
      <w:r>
        <w:rPr>
          <w:color w:val="868686"/>
          <w:spacing w:val="-1"/>
        </w:rPr>
        <w:t>content</w:t>
      </w:r>
      <w:r>
        <w:rPr>
          <w:color w:val="868686"/>
          <w:spacing w:val="-21"/>
        </w:rPr>
        <w:t xml:space="preserve"> </w:t>
      </w:r>
      <w:r>
        <w:rPr>
          <w:color w:val="868686"/>
          <w:spacing w:val="-1"/>
        </w:rPr>
        <w:t>being</w:t>
      </w:r>
      <w:r>
        <w:rPr>
          <w:color w:val="868686"/>
          <w:spacing w:val="-20"/>
        </w:rPr>
        <w:t xml:space="preserve"> </w:t>
      </w:r>
      <w:r>
        <w:rPr>
          <w:color w:val="868686"/>
        </w:rPr>
        <w:t>available</w:t>
      </w:r>
      <w:r>
        <w:rPr>
          <w:color w:val="868686"/>
          <w:spacing w:val="-23"/>
        </w:rPr>
        <w:t xml:space="preserve"> </w:t>
      </w:r>
      <w:r>
        <w:rPr>
          <w:color w:val="868686"/>
        </w:rPr>
        <w:t>on</w:t>
      </w:r>
      <w:r>
        <w:rPr>
          <w:color w:val="868686"/>
          <w:spacing w:val="-20"/>
        </w:rPr>
        <w:t xml:space="preserve"> </w:t>
      </w:r>
      <w:r>
        <w:rPr>
          <w:color w:val="868686"/>
        </w:rPr>
        <w:t>the</w:t>
      </w:r>
      <w:r>
        <w:rPr>
          <w:color w:val="868686"/>
          <w:spacing w:val="-22"/>
        </w:rPr>
        <w:t xml:space="preserve"> </w:t>
      </w:r>
      <w:r>
        <w:rPr>
          <w:color w:val="868686"/>
        </w:rPr>
        <w:t>school’s</w:t>
      </w:r>
      <w:r>
        <w:rPr>
          <w:color w:val="868686"/>
          <w:spacing w:val="-23"/>
        </w:rPr>
        <w:t xml:space="preserve"> </w:t>
      </w:r>
      <w:r>
        <w:rPr>
          <w:color w:val="868686"/>
        </w:rPr>
        <w:t>internet</w:t>
      </w:r>
      <w:r>
        <w:rPr>
          <w:color w:val="868686"/>
          <w:spacing w:val="-22"/>
        </w:rPr>
        <w:t xml:space="preserve"> </w:t>
      </w:r>
      <w:r>
        <w:rPr>
          <w:color w:val="868686"/>
        </w:rPr>
        <w:t>system,</w:t>
      </w:r>
    </w:p>
    <w:p w14:paraId="60BED07B" w14:textId="77777777" w:rsidR="00641FAE" w:rsidRDefault="00A75B9B" w:rsidP="003719E8">
      <w:pPr>
        <w:pStyle w:val="BodyText"/>
        <w:spacing w:before="23" w:line="276" w:lineRule="auto"/>
        <w:ind w:left="880" w:right="820"/>
        <w:jc w:val="both"/>
      </w:pPr>
      <w:r>
        <w:rPr>
          <w:color w:val="868686"/>
        </w:rPr>
        <w:t>i.e.</w:t>
      </w:r>
      <w:r>
        <w:rPr>
          <w:color w:val="868686"/>
          <w:spacing w:val="1"/>
        </w:rPr>
        <w:t xml:space="preserve"> </w:t>
      </w:r>
      <w:r>
        <w:rPr>
          <w:color w:val="868686"/>
        </w:rPr>
        <w:t>‘filtering’.</w:t>
      </w:r>
      <w:r>
        <w:rPr>
          <w:color w:val="868686"/>
          <w:spacing w:val="1"/>
        </w:rPr>
        <w:t xml:space="preserve"> </w:t>
      </w:r>
      <w:r>
        <w:rPr>
          <w:color w:val="868686"/>
        </w:rPr>
        <w:t>This</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done</w:t>
      </w:r>
      <w:r>
        <w:rPr>
          <w:color w:val="868686"/>
          <w:spacing w:val="1"/>
        </w:rPr>
        <w:t xml:space="preserve"> </w:t>
      </w:r>
      <w:r>
        <w:rPr>
          <w:color w:val="868686"/>
        </w:rPr>
        <w:t>by</w:t>
      </w:r>
      <w:r>
        <w:rPr>
          <w:color w:val="868686"/>
          <w:spacing w:val="1"/>
        </w:rPr>
        <w:t xml:space="preserve"> </w:t>
      </w:r>
      <w:r>
        <w:rPr>
          <w:color w:val="868686"/>
        </w:rPr>
        <w:t>blocking</w:t>
      </w:r>
      <w:r>
        <w:rPr>
          <w:color w:val="868686"/>
          <w:spacing w:val="1"/>
        </w:rPr>
        <w:t xml:space="preserve"> </w:t>
      </w:r>
      <w:r>
        <w:rPr>
          <w:color w:val="868686"/>
        </w:rPr>
        <w:t>some</w:t>
      </w:r>
      <w:r>
        <w:rPr>
          <w:color w:val="868686"/>
          <w:spacing w:val="1"/>
        </w:rPr>
        <w:t xml:space="preserve"> </w:t>
      </w:r>
      <w:r>
        <w:rPr>
          <w:color w:val="868686"/>
        </w:rPr>
        <w:t>websites,</w:t>
      </w:r>
      <w:r>
        <w:rPr>
          <w:color w:val="868686"/>
          <w:spacing w:val="1"/>
        </w:rPr>
        <w:t xml:space="preserve"> </w:t>
      </w:r>
      <w:r>
        <w:rPr>
          <w:color w:val="868686"/>
        </w:rPr>
        <w:t>and/or</w:t>
      </w:r>
      <w:r>
        <w:rPr>
          <w:color w:val="868686"/>
          <w:spacing w:val="1"/>
        </w:rPr>
        <w:t xml:space="preserve"> </w:t>
      </w:r>
      <w:r>
        <w:rPr>
          <w:color w:val="868686"/>
        </w:rPr>
        <w:t>identifying</w:t>
      </w:r>
      <w:r>
        <w:rPr>
          <w:color w:val="868686"/>
          <w:spacing w:val="-3"/>
        </w:rPr>
        <w:t xml:space="preserve"> </w:t>
      </w:r>
      <w:r>
        <w:rPr>
          <w:color w:val="868686"/>
        </w:rPr>
        <w:t>the</w:t>
      </w:r>
      <w:r>
        <w:rPr>
          <w:color w:val="868686"/>
          <w:spacing w:val="-3"/>
        </w:rPr>
        <w:t xml:space="preserve"> </w:t>
      </w:r>
      <w:r>
        <w:rPr>
          <w:color w:val="868686"/>
        </w:rPr>
        <w:t>use</w:t>
      </w:r>
      <w:r>
        <w:rPr>
          <w:color w:val="868686"/>
          <w:spacing w:val="-2"/>
        </w:rPr>
        <w:t xml:space="preserve"> </w:t>
      </w:r>
      <w:r>
        <w:rPr>
          <w:color w:val="868686"/>
        </w:rPr>
        <w:t>of</w:t>
      </w:r>
      <w:r>
        <w:rPr>
          <w:color w:val="868686"/>
          <w:spacing w:val="-5"/>
        </w:rPr>
        <w:t xml:space="preserve"> </w:t>
      </w:r>
      <w:r>
        <w:rPr>
          <w:color w:val="868686"/>
        </w:rPr>
        <w:t>keywords</w:t>
      </w:r>
      <w:r>
        <w:rPr>
          <w:color w:val="868686"/>
          <w:spacing w:val="-4"/>
        </w:rPr>
        <w:t xml:space="preserve"> </w:t>
      </w:r>
      <w:r>
        <w:rPr>
          <w:color w:val="868686"/>
        </w:rPr>
        <w:t>to</w:t>
      </w:r>
      <w:r>
        <w:rPr>
          <w:color w:val="868686"/>
          <w:spacing w:val="-5"/>
        </w:rPr>
        <w:t xml:space="preserve"> </w:t>
      </w:r>
      <w:r>
        <w:rPr>
          <w:color w:val="868686"/>
        </w:rPr>
        <w:t>ensure</w:t>
      </w:r>
      <w:r>
        <w:rPr>
          <w:color w:val="868686"/>
          <w:spacing w:val="-3"/>
        </w:rPr>
        <w:t xml:space="preserve"> </w:t>
      </w:r>
      <w:r>
        <w:rPr>
          <w:color w:val="868686"/>
        </w:rPr>
        <w:t>the</w:t>
      </w:r>
      <w:r>
        <w:rPr>
          <w:color w:val="868686"/>
          <w:spacing w:val="-4"/>
        </w:rPr>
        <w:t xml:space="preserve"> </w:t>
      </w:r>
      <w:r>
        <w:rPr>
          <w:color w:val="868686"/>
        </w:rPr>
        <w:t>content</w:t>
      </w:r>
      <w:r>
        <w:rPr>
          <w:color w:val="868686"/>
          <w:spacing w:val="-3"/>
        </w:rPr>
        <w:t xml:space="preserve"> </w:t>
      </w:r>
      <w:r>
        <w:rPr>
          <w:color w:val="868686"/>
        </w:rPr>
        <w:t>available</w:t>
      </w:r>
      <w:r>
        <w:rPr>
          <w:color w:val="868686"/>
          <w:spacing w:val="-5"/>
        </w:rPr>
        <w:t xml:space="preserve"> </w:t>
      </w:r>
      <w:r>
        <w:rPr>
          <w:color w:val="868686"/>
        </w:rPr>
        <w:t>to</w:t>
      </w:r>
      <w:r>
        <w:rPr>
          <w:color w:val="868686"/>
          <w:spacing w:val="-2"/>
        </w:rPr>
        <w:t xml:space="preserve"> </w:t>
      </w:r>
      <w:r>
        <w:rPr>
          <w:color w:val="868686"/>
        </w:rPr>
        <w:t>pupils</w:t>
      </w:r>
      <w:r>
        <w:rPr>
          <w:color w:val="868686"/>
          <w:spacing w:val="-2"/>
        </w:rPr>
        <w:t xml:space="preserve"> </w:t>
      </w:r>
      <w:r>
        <w:rPr>
          <w:color w:val="868686"/>
        </w:rPr>
        <w:t>in</w:t>
      </w:r>
      <w:r>
        <w:rPr>
          <w:color w:val="868686"/>
          <w:spacing w:val="-82"/>
        </w:rPr>
        <w:t xml:space="preserve"> </w:t>
      </w:r>
      <w:r>
        <w:rPr>
          <w:color w:val="868686"/>
        </w:rPr>
        <w:t>school is safe and appropriate. In addition, when issues are identified, key</w:t>
      </w:r>
      <w:r>
        <w:rPr>
          <w:color w:val="868686"/>
          <w:spacing w:val="-82"/>
        </w:rPr>
        <w:t xml:space="preserve"> </w:t>
      </w:r>
      <w:r>
        <w:rPr>
          <w:color w:val="868686"/>
        </w:rPr>
        <w:t>staff</w:t>
      </w:r>
      <w:r>
        <w:rPr>
          <w:color w:val="868686"/>
          <w:spacing w:val="1"/>
        </w:rPr>
        <w:t xml:space="preserve"> </w:t>
      </w:r>
      <w:r>
        <w:rPr>
          <w:color w:val="868686"/>
        </w:rPr>
        <w:t>are</w:t>
      </w:r>
      <w:r>
        <w:rPr>
          <w:color w:val="868686"/>
          <w:spacing w:val="1"/>
        </w:rPr>
        <w:t xml:space="preserve"> </w:t>
      </w:r>
      <w:r>
        <w:rPr>
          <w:color w:val="868686"/>
        </w:rPr>
        <w:t>informed</w:t>
      </w:r>
      <w:r>
        <w:rPr>
          <w:color w:val="868686"/>
          <w:spacing w:val="1"/>
        </w:rPr>
        <w:t xml:space="preserve"> </w:t>
      </w:r>
      <w:r>
        <w:rPr>
          <w:color w:val="868686"/>
        </w:rPr>
        <w:t>via</w:t>
      </w:r>
      <w:r>
        <w:rPr>
          <w:color w:val="868686"/>
          <w:spacing w:val="1"/>
        </w:rPr>
        <w:t xml:space="preserve"> </w:t>
      </w:r>
      <w:r>
        <w:rPr>
          <w:color w:val="868686"/>
        </w:rPr>
        <w:t>the</w:t>
      </w:r>
      <w:r>
        <w:rPr>
          <w:color w:val="868686"/>
          <w:spacing w:val="1"/>
        </w:rPr>
        <w:t xml:space="preserve"> </w:t>
      </w:r>
      <w:r>
        <w:rPr>
          <w:color w:val="868686"/>
        </w:rPr>
        <w:t>software</w:t>
      </w:r>
      <w:r>
        <w:rPr>
          <w:color w:val="868686"/>
          <w:spacing w:val="1"/>
        </w:rPr>
        <w:t xml:space="preserve"> </w:t>
      </w:r>
      <w:r>
        <w:rPr>
          <w:color w:val="868686"/>
        </w:rPr>
        <w:t>in</w:t>
      </w:r>
      <w:r>
        <w:rPr>
          <w:color w:val="868686"/>
          <w:spacing w:val="1"/>
        </w:rPr>
        <w:t xml:space="preserve"> </w:t>
      </w:r>
      <w:r>
        <w:rPr>
          <w:color w:val="868686"/>
        </w:rPr>
        <w:t>place,</w:t>
      </w:r>
      <w:r>
        <w:rPr>
          <w:color w:val="868686"/>
          <w:spacing w:val="1"/>
        </w:rPr>
        <w:t xml:space="preserve"> </w:t>
      </w:r>
      <w:r>
        <w:rPr>
          <w:color w:val="868686"/>
        </w:rPr>
        <w:t>and</w:t>
      </w:r>
      <w:r>
        <w:rPr>
          <w:color w:val="868686"/>
          <w:spacing w:val="1"/>
        </w:rPr>
        <w:t xml:space="preserve"> </w:t>
      </w:r>
      <w:r>
        <w:rPr>
          <w:color w:val="868686"/>
        </w:rPr>
        <w:t>then</w:t>
      </w:r>
      <w:r>
        <w:rPr>
          <w:color w:val="868686"/>
          <w:spacing w:val="1"/>
        </w:rPr>
        <w:t xml:space="preserve"> </w:t>
      </w:r>
      <w:r>
        <w:rPr>
          <w:color w:val="868686"/>
        </w:rPr>
        <w:t>act</w:t>
      </w:r>
      <w:r>
        <w:rPr>
          <w:color w:val="868686"/>
          <w:spacing w:val="1"/>
        </w:rPr>
        <w:t xml:space="preserve"> </w:t>
      </w:r>
      <w:r>
        <w:rPr>
          <w:color w:val="868686"/>
        </w:rPr>
        <w:t>from</w:t>
      </w:r>
      <w:r>
        <w:rPr>
          <w:color w:val="868686"/>
          <w:spacing w:val="1"/>
        </w:rPr>
        <w:t xml:space="preserve"> </w:t>
      </w:r>
      <w:r>
        <w:rPr>
          <w:color w:val="868686"/>
        </w:rPr>
        <w:t>a</w:t>
      </w:r>
      <w:r>
        <w:rPr>
          <w:color w:val="868686"/>
          <w:spacing w:val="1"/>
        </w:rPr>
        <w:t xml:space="preserve"> </w:t>
      </w:r>
      <w:r>
        <w:rPr>
          <w:color w:val="868686"/>
          <w:spacing w:val="-1"/>
        </w:rPr>
        <w:t>safeguarding</w:t>
      </w:r>
      <w:r>
        <w:rPr>
          <w:color w:val="868686"/>
          <w:spacing w:val="-23"/>
        </w:rPr>
        <w:t xml:space="preserve"> </w:t>
      </w:r>
      <w:r>
        <w:rPr>
          <w:color w:val="868686"/>
          <w:spacing w:val="-1"/>
        </w:rPr>
        <w:t>perspective</w:t>
      </w:r>
      <w:r>
        <w:rPr>
          <w:color w:val="868686"/>
          <w:spacing w:val="-19"/>
        </w:rPr>
        <w:t xml:space="preserve"> </w:t>
      </w:r>
      <w:r>
        <w:rPr>
          <w:color w:val="868686"/>
          <w:spacing w:val="-1"/>
        </w:rPr>
        <w:t>in</w:t>
      </w:r>
      <w:r>
        <w:rPr>
          <w:color w:val="868686"/>
          <w:spacing w:val="-22"/>
        </w:rPr>
        <w:t xml:space="preserve"> </w:t>
      </w:r>
      <w:r>
        <w:rPr>
          <w:color w:val="868686"/>
        </w:rPr>
        <w:t>identifying</w:t>
      </w:r>
      <w:r>
        <w:rPr>
          <w:color w:val="868686"/>
          <w:spacing w:val="-21"/>
        </w:rPr>
        <w:t xml:space="preserve"> </w:t>
      </w:r>
      <w:r>
        <w:rPr>
          <w:color w:val="868686"/>
        </w:rPr>
        <w:t>the</w:t>
      </w:r>
      <w:r>
        <w:rPr>
          <w:color w:val="868686"/>
          <w:spacing w:val="-21"/>
        </w:rPr>
        <w:t xml:space="preserve"> </w:t>
      </w:r>
      <w:r>
        <w:rPr>
          <w:color w:val="868686"/>
        </w:rPr>
        <w:t>pupil</w:t>
      </w:r>
      <w:r>
        <w:rPr>
          <w:color w:val="868686"/>
          <w:spacing w:val="-22"/>
        </w:rPr>
        <w:t xml:space="preserve"> </w:t>
      </w:r>
      <w:r>
        <w:rPr>
          <w:color w:val="868686"/>
        </w:rPr>
        <w:t>and</w:t>
      </w:r>
      <w:r>
        <w:rPr>
          <w:color w:val="868686"/>
          <w:spacing w:val="-21"/>
        </w:rPr>
        <w:t xml:space="preserve"> </w:t>
      </w:r>
      <w:r>
        <w:rPr>
          <w:color w:val="868686"/>
        </w:rPr>
        <w:t>ensuring</w:t>
      </w:r>
      <w:r>
        <w:rPr>
          <w:color w:val="868686"/>
          <w:spacing w:val="-23"/>
        </w:rPr>
        <w:t xml:space="preserve"> </w:t>
      </w:r>
      <w:r>
        <w:rPr>
          <w:color w:val="868686"/>
        </w:rPr>
        <w:t>they</w:t>
      </w:r>
      <w:r>
        <w:rPr>
          <w:color w:val="868686"/>
          <w:spacing w:val="-21"/>
        </w:rPr>
        <w:t xml:space="preserve"> </w:t>
      </w:r>
      <w:r>
        <w:rPr>
          <w:color w:val="868686"/>
        </w:rPr>
        <w:t>are</w:t>
      </w:r>
      <w:r>
        <w:rPr>
          <w:color w:val="868686"/>
          <w:spacing w:val="-20"/>
        </w:rPr>
        <w:t xml:space="preserve"> </w:t>
      </w:r>
      <w:r>
        <w:rPr>
          <w:color w:val="868686"/>
        </w:rPr>
        <w:t>safe,</w:t>
      </w:r>
    </w:p>
    <w:p w14:paraId="1350E09E" w14:textId="664AAAE7" w:rsidR="00641FAE" w:rsidRDefault="00A75B9B" w:rsidP="003719E8">
      <w:pPr>
        <w:pStyle w:val="BodyText"/>
        <w:spacing w:line="276" w:lineRule="auto"/>
        <w:ind w:left="880" w:right="825"/>
        <w:jc w:val="both"/>
      </w:pPr>
      <w:r>
        <w:rPr>
          <w:color w:val="868686"/>
        </w:rPr>
        <w:t>i.e. ‘monitoring’.</w:t>
      </w:r>
      <w:r>
        <w:rPr>
          <w:color w:val="868686"/>
          <w:spacing w:val="1"/>
        </w:rPr>
        <w:t xml:space="preserve"> </w:t>
      </w:r>
      <w:r>
        <w:rPr>
          <w:color w:val="868686"/>
        </w:rPr>
        <w:t>Schools consider the age range of their children, the</w:t>
      </w:r>
      <w:r>
        <w:rPr>
          <w:color w:val="868686"/>
          <w:spacing w:val="1"/>
        </w:rPr>
        <w:t xml:space="preserve"> </w:t>
      </w:r>
      <w:r>
        <w:rPr>
          <w:color w:val="868686"/>
        </w:rPr>
        <w:t>number</w:t>
      </w:r>
      <w:r>
        <w:rPr>
          <w:color w:val="868686"/>
          <w:spacing w:val="1"/>
        </w:rPr>
        <w:t xml:space="preserve"> </w:t>
      </w:r>
      <w:r>
        <w:rPr>
          <w:color w:val="868686"/>
        </w:rPr>
        <w:t>of</w:t>
      </w:r>
      <w:r>
        <w:rPr>
          <w:color w:val="868686"/>
          <w:spacing w:val="1"/>
        </w:rPr>
        <w:t xml:space="preserve"> </w:t>
      </w:r>
      <w:r>
        <w:rPr>
          <w:color w:val="868686"/>
        </w:rPr>
        <w:t>children,</w:t>
      </w:r>
      <w:r>
        <w:rPr>
          <w:color w:val="868686"/>
          <w:spacing w:val="1"/>
        </w:rPr>
        <w:t xml:space="preserve"> </w:t>
      </w:r>
      <w:r>
        <w:rPr>
          <w:color w:val="868686"/>
        </w:rPr>
        <w:t>how</w:t>
      </w:r>
      <w:r>
        <w:rPr>
          <w:color w:val="868686"/>
          <w:spacing w:val="1"/>
        </w:rPr>
        <w:t xml:space="preserve"> </w:t>
      </w:r>
      <w:r>
        <w:rPr>
          <w:color w:val="868686"/>
        </w:rPr>
        <w:t>often</w:t>
      </w:r>
      <w:r>
        <w:rPr>
          <w:color w:val="868686"/>
          <w:spacing w:val="1"/>
        </w:rPr>
        <w:t xml:space="preserve"> </w:t>
      </w:r>
      <w:r>
        <w:rPr>
          <w:color w:val="868686"/>
        </w:rPr>
        <w:t>they</w:t>
      </w:r>
      <w:r>
        <w:rPr>
          <w:color w:val="868686"/>
          <w:spacing w:val="1"/>
        </w:rPr>
        <w:t xml:space="preserve"> </w:t>
      </w:r>
      <w:r>
        <w:rPr>
          <w:color w:val="868686"/>
        </w:rPr>
        <w:t>access</w:t>
      </w:r>
      <w:r>
        <w:rPr>
          <w:color w:val="868686"/>
          <w:spacing w:val="1"/>
        </w:rPr>
        <w:t xml:space="preserve"> </w:t>
      </w:r>
      <w:r>
        <w:rPr>
          <w:color w:val="868686"/>
        </w:rPr>
        <w:t>the</w:t>
      </w:r>
      <w:r>
        <w:rPr>
          <w:color w:val="868686"/>
          <w:spacing w:val="1"/>
        </w:rPr>
        <w:t xml:space="preserve"> </w:t>
      </w:r>
      <w:r>
        <w:rPr>
          <w:color w:val="868686"/>
        </w:rPr>
        <w:t>IT</w:t>
      </w:r>
      <w:r>
        <w:rPr>
          <w:color w:val="868686"/>
          <w:spacing w:val="1"/>
        </w:rPr>
        <w:t xml:space="preserve"> </w:t>
      </w:r>
      <w:r>
        <w:rPr>
          <w:color w:val="868686"/>
        </w:rPr>
        <w:t>system</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proportionality</w:t>
      </w:r>
      <w:r>
        <w:rPr>
          <w:color w:val="868686"/>
          <w:spacing w:val="-2"/>
        </w:rPr>
        <w:t xml:space="preserve"> </w:t>
      </w:r>
      <w:r>
        <w:rPr>
          <w:color w:val="868686"/>
        </w:rPr>
        <w:t>of</w:t>
      </w:r>
      <w:r>
        <w:rPr>
          <w:color w:val="868686"/>
          <w:spacing w:val="-1"/>
        </w:rPr>
        <w:t xml:space="preserve"> </w:t>
      </w:r>
      <w:r>
        <w:rPr>
          <w:color w:val="868686"/>
        </w:rPr>
        <w:t>costs</w:t>
      </w:r>
      <w:r>
        <w:rPr>
          <w:color w:val="868686"/>
          <w:spacing w:val="-1"/>
        </w:rPr>
        <w:t xml:space="preserve"> </w:t>
      </w:r>
      <w:r>
        <w:rPr>
          <w:color w:val="868686"/>
        </w:rPr>
        <w:t>vs</w:t>
      </w:r>
      <w:r>
        <w:rPr>
          <w:color w:val="868686"/>
          <w:spacing w:val="-1"/>
        </w:rPr>
        <w:t xml:space="preserve"> </w:t>
      </w:r>
      <w:r>
        <w:rPr>
          <w:color w:val="868686"/>
        </w:rPr>
        <w:t>risks.</w:t>
      </w:r>
      <w:r w:rsidR="0066609A">
        <w:rPr>
          <w:color w:val="868686"/>
        </w:rPr>
        <w:t xml:space="preserve"> An overview of academy procedures for monitoring and filtering can be found in annex D of this document. </w:t>
      </w:r>
    </w:p>
    <w:p w14:paraId="20C5D063" w14:textId="77777777" w:rsidR="00641FAE" w:rsidRDefault="00A75B9B" w:rsidP="003719E8">
      <w:pPr>
        <w:pStyle w:val="BodyText"/>
        <w:spacing w:before="159" w:line="276" w:lineRule="auto"/>
        <w:ind w:left="880" w:right="824"/>
        <w:jc w:val="both"/>
      </w:pPr>
      <w:r>
        <w:rPr>
          <w:color w:val="868686"/>
        </w:rPr>
        <w:t>Schools have measures in place to ensure online safety is a priority such</w:t>
      </w:r>
      <w:r>
        <w:rPr>
          <w:color w:val="868686"/>
          <w:spacing w:val="1"/>
        </w:rPr>
        <w:t xml:space="preserve"> </w:t>
      </w:r>
      <w:r>
        <w:rPr>
          <w:color w:val="868686"/>
        </w:rPr>
        <w:t>as:</w:t>
      </w:r>
    </w:p>
    <w:p w14:paraId="5FD82846" w14:textId="77777777" w:rsidR="00641FAE" w:rsidRDefault="00A75B9B" w:rsidP="003719E8">
      <w:pPr>
        <w:pStyle w:val="ListParagraph"/>
        <w:numPr>
          <w:ilvl w:val="0"/>
          <w:numId w:val="1"/>
        </w:numPr>
        <w:tabs>
          <w:tab w:val="left" w:pos="1874"/>
        </w:tabs>
        <w:spacing w:before="154" w:line="276" w:lineRule="auto"/>
        <w:ind w:right="816"/>
        <w:jc w:val="both"/>
        <w:rPr>
          <w:sz w:val="24"/>
        </w:rPr>
      </w:pPr>
      <w:r>
        <w:rPr>
          <w:color w:val="868686"/>
          <w:sz w:val="24"/>
        </w:rPr>
        <w:t>a planned online safety education curriculum taught to all pupils</w:t>
      </w:r>
      <w:r>
        <w:rPr>
          <w:color w:val="868686"/>
          <w:spacing w:val="1"/>
          <w:sz w:val="24"/>
        </w:rPr>
        <w:t xml:space="preserve"> </w:t>
      </w:r>
      <w:r>
        <w:rPr>
          <w:color w:val="868686"/>
          <w:sz w:val="24"/>
        </w:rPr>
        <w:t xml:space="preserve">which </w:t>
      </w:r>
      <w:proofErr w:type="gramStart"/>
      <w:r>
        <w:rPr>
          <w:color w:val="868686"/>
          <w:sz w:val="24"/>
        </w:rPr>
        <w:t>includes;</w:t>
      </w:r>
      <w:proofErr w:type="gramEnd"/>
      <w:r>
        <w:rPr>
          <w:color w:val="868686"/>
          <w:sz w:val="24"/>
        </w:rPr>
        <w:t xml:space="preserve"> sharing nude and semi-nude images (formerly</w:t>
      </w:r>
      <w:r>
        <w:rPr>
          <w:color w:val="868686"/>
          <w:spacing w:val="1"/>
          <w:sz w:val="24"/>
        </w:rPr>
        <w:t xml:space="preserve"> </w:t>
      </w:r>
      <w:r>
        <w:rPr>
          <w:color w:val="868686"/>
          <w:sz w:val="24"/>
        </w:rPr>
        <w:t>‘sexting’) / cyber-bullying / grooming / radicalisation</w:t>
      </w:r>
      <w:r>
        <w:rPr>
          <w:color w:val="868686"/>
          <w:spacing w:val="1"/>
          <w:sz w:val="24"/>
        </w:rPr>
        <w:t xml:space="preserve"> </w:t>
      </w:r>
      <w:r>
        <w:rPr>
          <w:color w:val="868686"/>
          <w:sz w:val="24"/>
        </w:rPr>
        <w:t>online</w:t>
      </w:r>
      <w:r>
        <w:rPr>
          <w:color w:val="868686"/>
          <w:spacing w:val="1"/>
          <w:sz w:val="24"/>
        </w:rPr>
        <w:t xml:space="preserve"> </w:t>
      </w:r>
      <w:r>
        <w:rPr>
          <w:color w:val="868686"/>
          <w:sz w:val="24"/>
        </w:rPr>
        <w:t>/</w:t>
      </w:r>
      <w:r>
        <w:rPr>
          <w:color w:val="868686"/>
          <w:spacing w:val="1"/>
          <w:sz w:val="24"/>
        </w:rPr>
        <w:t xml:space="preserve"> </w:t>
      </w:r>
      <w:r>
        <w:rPr>
          <w:color w:val="868686"/>
          <w:sz w:val="24"/>
        </w:rPr>
        <w:t>appropriate</w:t>
      </w:r>
      <w:r>
        <w:rPr>
          <w:color w:val="868686"/>
          <w:spacing w:val="-1"/>
          <w:sz w:val="24"/>
        </w:rPr>
        <w:t xml:space="preserve"> </w:t>
      </w:r>
      <w:r>
        <w:rPr>
          <w:color w:val="868686"/>
          <w:sz w:val="24"/>
        </w:rPr>
        <w:t>online behaviours</w:t>
      </w:r>
    </w:p>
    <w:p w14:paraId="028DFC1F" w14:textId="77777777" w:rsidR="00641FAE" w:rsidRDefault="00A75B9B" w:rsidP="003719E8">
      <w:pPr>
        <w:pStyle w:val="ListParagraph"/>
        <w:numPr>
          <w:ilvl w:val="0"/>
          <w:numId w:val="1"/>
        </w:numPr>
        <w:tabs>
          <w:tab w:val="left" w:pos="1874"/>
        </w:tabs>
        <w:spacing w:line="276" w:lineRule="auto"/>
        <w:ind w:right="817"/>
        <w:jc w:val="both"/>
        <w:rPr>
          <w:sz w:val="24"/>
        </w:rPr>
      </w:pPr>
      <w:r>
        <w:rPr>
          <w:color w:val="868686"/>
          <w:sz w:val="24"/>
        </w:rPr>
        <w:t>relevant</w:t>
      </w:r>
      <w:r>
        <w:rPr>
          <w:color w:val="868686"/>
          <w:spacing w:val="-15"/>
          <w:sz w:val="24"/>
        </w:rPr>
        <w:t xml:space="preserve"> </w:t>
      </w:r>
      <w:r>
        <w:rPr>
          <w:color w:val="868686"/>
          <w:sz w:val="24"/>
        </w:rPr>
        <w:t>staff</w:t>
      </w:r>
      <w:r>
        <w:rPr>
          <w:color w:val="868686"/>
          <w:spacing w:val="-13"/>
          <w:sz w:val="24"/>
        </w:rPr>
        <w:t xml:space="preserve"> </w:t>
      </w:r>
      <w:r>
        <w:rPr>
          <w:color w:val="868686"/>
          <w:sz w:val="24"/>
        </w:rPr>
        <w:t>policies,</w:t>
      </w:r>
      <w:r>
        <w:rPr>
          <w:color w:val="868686"/>
          <w:spacing w:val="-15"/>
          <w:sz w:val="24"/>
        </w:rPr>
        <w:t xml:space="preserve"> </w:t>
      </w:r>
      <w:r>
        <w:rPr>
          <w:color w:val="868686"/>
          <w:sz w:val="24"/>
        </w:rPr>
        <w:t>including</w:t>
      </w:r>
      <w:r>
        <w:rPr>
          <w:color w:val="868686"/>
          <w:spacing w:val="-15"/>
          <w:sz w:val="24"/>
        </w:rPr>
        <w:t xml:space="preserve"> </w:t>
      </w:r>
      <w:r>
        <w:rPr>
          <w:color w:val="868686"/>
          <w:sz w:val="24"/>
        </w:rPr>
        <w:t>an</w:t>
      </w:r>
      <w:r>
        <w:rPr>
          <w:color w:val="868686"/>
          <w:spacing w:val="-15"/>
          <w:sz w:val="24"/>
        </w:rPr>
        <w:t xml:space="preserve"> </w:t>
      </w:r>
      <w:r>
        <w:rPr>
          <w:color w:val="868686"/>
          <w:sz w:val="24"/>
        </w:rPr>
        <w:t>‘acceptable</w:t>
      </w:r>
      <w:r>
        <w:rPr>
          <w:color w:val="868686"/>
          <w:spacing w:val="-15"/>
          <w:sz w:val="24"/>
        </w:rPr>
        <w:t xml:space="preserve"> </w:t>
      </w:r>
      <w:r>
        <w:rPr>
          <w:color w:val="868686"/>
          <w:sz w:val="24"/>
        </w:rPr>
        <w:t>Use</w:t>
      </w:r>
      <w:r>
        <w:rPr>
          <w:color w:val="868686"/>
          <w:spacing w:val="-13"/>
          <w:sz w:val="24"/>
        </w:rPr>
        <w:t xml:space="preserve"> </w:t>
      </w:r>
      <w:r>
        <w:rPr>
          <w:color w:val="868686"/>
          <w:sz w:val="24"/>
        </w:rPr>
        <w:t>Policy’</w:t>
      </w:r>
      <w:r>
        <w:rPr>
          <w:color w:val="868686"/>
          <w:spacing w:val="-14"/>
          <w:sz w:val="24"/>
        </w:rPr>
        <w:t xml:space="preserve"> </w:t>
      </w:r>
      <w:r>
        <w:rPr>
          <w:color w:val="868686"/>
          <w:sz w:val="24"/>
        </w:rPr>
        <w:t>ensuring</w:t>
      </w:r>
      <w:r>
        <w:rPr>
          <w:color w:val="868686"/>
          <w:spacing w:val="-82"/>
          <w:sz w:val="24"/>
        </w:rPr>
        <w:t xml:space="preserve"> </w:t>
      </w:r>
      <w:r>
        <w:rPr>
          <w:color w:val="868686"/>
          <w:sz w:val="24"/>
        </w:rPr>
        <w:t>staff</w:t>
      </w:r>
      <w:r>
        <w:rPr>
          <w:color w:val="868686"/>
          <w:spacing w:val="-18"/>
          <w:sz w:val="24"/>
        </w:rPr>
        <w:t xml:space="preserve"> </w:t>
      </w:r>
      <w:r>
        <w:rPr>
          <w:color w:val="868686"/>
          <w:sz w:val="24"/>
        </w:rPr>
        <w:t>are</w:t>
      </w:r>
      <w:r>
        <w:rPr>
          <w:color w:val="868686"/>
          <w:spacing w:val="-16"/>
          <w:sz w:val="24"/>
        </w:rPr>
        <w:t xml:space="preserve"> </w:t>
      </w:r>
      <w:r>
        <w:rPr>
          <w:color w:val="868686"/>
          <w:sz w:val="24"/>
        </w:rPr>
        <w:t>given</w:t>
      </w:r>
      <w:r>
        <w:rPr>
          <w:color w:val="868686"/>
          <w:spacing w:val="-17"/>
          <w:sz w:val="24"/>
        </w:rPr>
        <w:t xml:space="preserve"> </w:t>
      </w:r>
      <w:r>
        <w:rPr>
          <w:color w:val="868686"/>
          <w:sz w:val="24"/>
        </w:rPr>
        <w:t>guidance</w:t>
      </w:r>
      <w:r>
        <w:rPr>
          <w:color w:val="868686"/>
          <w:spacing w:val="-17"/>
          <w:sz w:val="24"/>
        </w:rPr>
        <w:t xml:space="preserve"> </w:t>
      </w:r>
      <w:r>
        <w:rPr>
          <w:color w:val="868686"/>
          <w:sz w:val="24"/>
        </w:rPr>
        <w:t>on</w:t>
      </w:r>
      <w:r>
        <w:rPr>
          <w:color w:val="868686"/>
          <w:spacing w:val="-17"/>
          <w:sz w:val="24"/>
        </w:rPr>
        <w:t xml:space="preserve"> </w:t>
      </w:r>
      <w:r>
        <w:rPr>
          <w:color w:val="868686"/>
          <w:sz w:val="24"/>
        </w:rPr>
        <w:t>using</w:t>
      </w:r>
      <w:r>
        <w:rPr>
          <w:color w:val="868686"/>
          <w:spacing w:val="-18"/>
          <w:sz w:val="24"/>
        </w:rPr>
        <w:t xml:space="preserve"> </w:t>
      </w:r>
      <w:r>
        <w:rPr>
          <w:color w:val="868686"/>
          <w:sz w:val="24"/>
        </w:rPr>
        <w:t>IT</w:t>
      </w:r>
      <w:r>
        <w:rPr>
          <w:color w:val="868686"/>
          <w:spacing w:val="-17"/>
          <w:sz w:val="24"/>
        </w:rPr>
        <w:t xml:space="preserve"> </w:t>
      </w:r>
      <w:r>
        <w:rPr>
          <w:color w:val="868686"/>
          <w:sz w:val="24"/>
        </w:rPr>
        <w:t>including</w:t>
      </w:r>
      <w:r>
        <w:rPr>
          <w:color w:val="868686"/>
          <w:spacing w:val="-17"/>
          <w:sz w:val="24"/>
        </w:rPr>
        <w:t xml:space="preserve"> </w:t>
      </w:r>
      <w:r>
        <w:rPr>
          <w:color w:val="868686"/>
          <w:sz w:val="24"/>
        </w:rPr>
        <w:t>personal</w:t>
      </w:r>
      <w:r>
        <w:rPr>
          <w:color w:val="868686"/>
          <w:spacing w:val="-18"/>
          <w:sz w:val="24"/>
        </w:rPr>
        <w:t xml:space="preserve"> </w:t>
      </w:r>
      <w:r>
        <w:rPr>
          <w:color w:val="868686"/>
          <w:sz w:val="24"/>
        </w:rPr>
        <w:t>use</w:t>
      </w:r>
      <w:r>
        <w:rPr>
          <w:color w:val="868686"/>
          <w:spacing w:val="-16"/>
          <w:sz w:val="24"/>
        </w:rPr>
        <w:t xml:space="preserve"> </w:t>
      </w:r>
      <w:r>
        <w:rPr>
          <w:color w:val="868686"/>
          <w:sz w:val="24"/>
        </w:rPr>
        <w:t>of</w:t>
      </w:r>
      <w:r>
        <w:rPr>
          <w:color w:val="868686"/>
          <w:spacing w:val="-18"/>
          <w:sz w:val="24"/>
        </w:rPr>
        <w:t xml:space="preserve"> </w:t>
      </w:r>
      <w:r>
        <w:rPr>
          <w:color w:val="868686"/>
          <w:sz w:val="24"/>
        </w:rPr>
        <w:t>social</w:t>
      </w:r>
      <w:r>
        <w:rPr>
          <w:color w:val="868686"/>
          <w:spacing w:val="-82"/>
          <w:sz w:val="24"/>
        </w:rPr>
        <w:t xml:space="preserve"> </w:t>
      </w:r>
      <w:r>
        <w:rPr>
          <w:color w:val="868686"/>
          <w:sz w:val="24"/>
        </w:rPr>
        <w:t>media</w:t>
      </w:r>
    </w:p>
    <w:p w14:paraId="1C0DD9F3" w14:textId="77777777" w:rsidR="00641FAE" w:rsidRDefault="00A75B9B" w:rsidP="003719E8">
      <w:pPr>
        <w:pStyle w:val="ListParagraph"/>
        <w:numPr>
          <w:ilvl w:val="0"/>
          <w:numId w:val="1"/>
        </w:numPr>
        <w:tabs>
          <w:tab w:val="left" w:pos="1874"/>
        </w:tabs>
        <w:spacing w:line="276" w:lineRule="auto"/>
        <w:rPr>
          <w:sz w:val="24"/>
        </w:rPr>
      </w:pPr>
      <w:r>
        <w:rPr>
          <w:color w:val="868686"/>
          <w:sz w:val="24"/>
        </w:rPr>
        <w:t>awareness</w:t>
      </w:r>
      <w:r>
        <w:rPr>
          <w:color w:val="868686"/>
          <w:spacing w:val="-3"/>
          <w:sz w:val="24"/>
        </w:rPr>
        <w:t xml:space="preserve"> </w:t>
      </w:r>
      <w:r>
        <w:rPr>
          <w:color w:val="868686"/>
          <w:sz w:val="24"/>
        </w:rPr>
        <w:t>of</w:t>
      </w:r>
      <w:r>
        <w:rPr>
          <w:color w:val="868686"/>
          <w:spacing w:val="-2"/>
          <w:sz w:val="24"/>
        </w:rPr>
        <w:t xml:space="preserve"> </w:t>
      </w:r>
      <w:r>
        <w:rPr>
          <w:color w:val="868686"/>
          <w:sz w:val="24"/>
        </w:rPr>
        <w:t>how</w:t>
      </w:r>
      <w:r>
        <w:rPr>
          <w:color w:val="868686"/>
          <w:spacing w:val="-2"/>
          <w:sz w:val="24"/>
        </w:rPr>
        <w:t xml:space="preserve"> </w:t>
      </w:r>
      <w:r>
        <w:rPr>
          <w:color w:val="868686"/>
          <w:sz w:val="24"/>
        </w:rPr>
        <w:t>to</w:t>
      </w:r>
      <w:r>
        <w:rPr>
          <w:color w:val="868686"/>
          <w:spacing w:val="-1"/>
          <w:sz w:val="24"/>
        </w:rPr>
        <w:t xml:space="preserve"> </w:t>
      </w:r>
      <w:r>
        <w:rPr>
          <w:color w:val="868686"/>
          <w:sz w:val="24"/>
        </w:rPr>
        <w:t>report</w:t>
      </w:r>
      <w:r>
        <w:rPr>
          <w:color w:val="868686"/>
          <w:spacing w:val="-2"/>
          <w:sz w:val="24"/>
        </w:rPr>
        <w:t xml:space="preserve"> </w:t>
      </w:r>
      <w:r>
        <w:rPr>
          <w:color w:val="868686"/>
          <w:sz w:val="24"/>
        </w:rPr>
        <w:t>an</w:t>
      </w:r>
      <w:r>
        <w:rPr>
          <w:color w:val="868686"/>
          <w:spacing w:val="-2"/>
          <w:sz w:val="24"/>
        </w:rPr>
        <w:t xml:space="preserve"> </w:t>
      </w:r>
      <w:r>
        <w:rPr>
          <w:color w:val="868686"/>
          <w:sz w:val="24"/>
        </w:rPr>
        <w:t>online</w:t>
      </w:r>
      <w:r>
        <w:rPr>
          <w:color w:val="868686"/>
          <w:spacing w:val="-1"/>
          <w:sz w:val="24"/>
        </w:rPr>
        <w:t xml:space="preserve"> </w:t>
      </w:r>
      <w:r>
        <w:rPr>
          <w:color w:val="868686"/>
          <w:sz w:val="24"/>
        </w:rPr>
        <w:t>issue</w:t>
      </w:r>
    </w:p>
    <w:p w14:paraId="5A6F0AF5" w14:textId="77777777" w:rsidR="00641FAE" w:rsidRDefault="00A75B9B" w:rsidP="003719E8">
      <w:pPr>
        <w:pStyle w:val="ListParagraph"/>
        <w:numPr>
          <w:ilvl w:val="0"/>
          <w:numId w:val="1"/>
        </w:numPr>
        <w:tabs>
          <w:tab w:val="left" w:pos="1874"/>
        </w:tabs>
        <w:spacing w:line="276" w:lineRule="auto"/>
        <w:rPr>
          <w:sz w:val="24"/>
        </w:rPr>
      </w:pPr>
      <w:r>
        <w:rPr>
          <w:color w:val="868686"/>
          <w:sz w:val="24"/>
        </w:rPr>
        <w:t>relevant</w:t>
      </w:r>
      <w:r>
        <w:rPr>
          <w:color w:val="868686"/>
          <w:spacing w:val="-4"/>
          <w:sz w:val="24"/>
        </w:rPr>
        <w:t xml:space="preserve"> </w:t>
      </w:r>
      <w:r>
        <w:rPr>
          <w:color w:val="868686"/>
          <w:sz w:val="24"/>
        </w:rPr>
        <w:t>staff</w:t>
      </w:r>
      <w:r>
        <w:rPr>
          <w:color w:val="868686"/>
          <w:spacing w:val="-2"/>
          <w:sz w:val="24"/>
        </w:rPr>
        <w:t xml:space="preserve"> </w:t>
      </w:r>
      <w:r>
        <w:rPr>
          <w:color w:val="868686"/>
          <w:sz w:val="24"/>
        </w:rPr>
        <w:t>training</w:t>
      </w:r>
    </w:p>
    <w:p w14:paraId="71043503" w14:textId="77777777" w:rsidR="00641FAE" w:rsidRDefault="00A75B9B" w:rsidP="003719E8">
      <w:pPr>
        <w:pStyle w:val="ListParagraph"/>
        <w:numPr>
          <w:ilvl w:val="0"/>
          <w:numId w:val="1"/>
        </w:numPr>
        <w:tabs>
          <w:tab w:val="left" w:pos="1874"/>
        </w:tabs>
        <w:spacing w:line="276" w:lineRule="auto"/>
        <w:rPr>
          <w:sz w:val="24"/>
        </w:rPr>
      </w:pPr>
      <w:r>
        <w:rPr>
          <w:color w:val="868686"/>
          <w:sz w:val="24"/>
        </w:rPr>
        <w:t>signposted</w:t>
      </w:r>
      <w:r>
        <w:rPr>
          <w:color w:val="868686"/>
          <w:spacing w:val="-3"/>
          <w:sz w:val="24"/>
        </w:rPr>
        <w:t xml:space="preserve"> </w:t>
      </w:r>
      <w:r>
        <w:rPr>
          <w:color w:val="868686"/>
          <w:sz w:val="24"/>
        </w:rPr>
        <w:t>online</w:t>
      </w:r>
      <w:r>
        <w:rPr>
          <w:color w:val="868686"/>
          <w:spacing w:val="-2"/>
          <w:sz w:val="24"/>
        </w:rPr>
        <w:t xml:space="preserve"> </w:t>
      </w:r>
      <w:r>
        <w:rPr>
          <w:color w:val="868686"/>
          <w:sz w:val="24"/>
        </w:rPr>
        <w:t>support</w:t>
      </w:r>
      <w:r>
        <w:rPr>
          <w:color w:val="868686"/>
          <w:spacing w:val="-3"/>
          <w:sz w:val="24"/>
        </w:rPr>
        <w:t xml:space="preserve"> </w:t>
      </w:r>
      <w:r>
        <w:rPr>
          <w:color w:val="868686"/>
          <w:sz w:val="24"/>
        </w:rPr>
        <w:t>for</w:t>
      </w:r>
      <w:r>
        <w:rPr>
          <w:color w:val="868686"/>
          <w:spacing w:val="-2"/>
          <w:sz w:val="24"/>
        </w:rPr>
        <w:t xml:space="preserve"> </w:t>
      </w:r>
      <w:r>
        <w:rPr>
          <w:color w:val="868686"/>
          <w:sz w:val="24"/>
        </w:rPr>
        <w:t>pupils</w:t>
      </w:r>
      <w:r>
        <w:rPr>
          <w:color w:val="868686"/>
          <w:spacing w:val="1"/>
          <w:sz w:val="24"/>
        </w:rPr>
        <w:t xml:space="preserve"> </w:t>
      </w:r>
      <w:r>
        <w:rPr>
          <w:color w:val="868686"/>
          <w:sz w:val="24"/>
        </w:rPr>
        <w:t>and</w:t>
      </w:r>
      <w:r>
        <w:rPr>
          <w:color w:val="868686"/>
          <w:spacing w:val="-3"/>
          <w:sz w:val="24"/>
        </w:rPr>
        <w:t xml:space="preserve"> </w:t>
      </w:r>
      <w:r>
        <w:rPr>
          <w:color w:val="868686"/>
          <w:sz w:val="24"/>
        </w:rPr>
        <w:t>parents,</w:t>
      </w:r>
      <w:r>
        <w:rPr>
          <w:color w:val="868686"/>
          <w:spacing w:val="-4"/>
          <w:sz w:val="24"/>
        </w:rPr>
        <w:t xml:space="preserve"> </w:t>
      </w:r>
      <w:r>
        <w:rPr>
          <w:color w:val="868686"/>
          <w:sz w:val="24"/>
        </w:rPr>
        <w:t>e.g.</w:t>
      </w:r>
      <w:r>
        <w:rPr>
          <w:color w:val="868686"/>
          <w:spacing w:val="-3"/>
          <w:sz w:val="24"/>
        </w:rPr>
        <w:t xml:space="preserve"> </w:t>
      </w:r>
      <w:r>
        <w:rPr>
          <w:color w:val="868686"/>
          <w:sz w:val="24"/>
        </w:rPr>
        <w:t>CEOP</w:t>
      </w:r>
    </w:p>
    <w:p w14:paraId="4972B664" w14:textId="77777777" w:rsidR="00641FAE" w:rsidRDefault="00641FAE" w:rsidP="003719E8">
      <w:pPr>
        <w:pStyle w:val="BodyText"/>
        <w:spacing w:before="7" w:line="276" w:lineRule="auto"/>
        <w:ind w:left="0"/>
        <w:rPr>
          <w:sz w:val="23"/>
        </w:rPr>
      </w:pPr>
    </w:p>
    <w:p w14:paraId="50CBEF5F" w14:textId="77777777" w:rsidR="00641FAE" w:rsidRDefault="00A75B9B" w:rsidP="003719E8">
      <w:pPr>
        <w:pStyle w:val="BodyText"/>
        <w:spacing w:line="276" w:lineRule="auto"/>
        <w:ind w:left="880" w:right="816"/>
        <w:jc w:val="both"/>
      </w:pPr>
      <w:r>
        <w:rPr>
          <w:color w:val="868686"/>
          <w:spacing w:val="-1"/>
        </w:rPr>
        <w:t>All</w:t>
      </w:r>
      <w:r>
        <w:rPr>
          <w:color w:val="868686"/>
          <w:spacing w:val="-19"/>
        </w:rPr>
        <w:t xml:space="preserve"> </w:t>
      </w:r>
      <w:r>
        <w:rPr>
          <w:color w:val="868686"/>
          <w:spacing w:val="-1"/>
        </w:rPr>
        <w:t>staff</w:t>
      </w:r>
      <w:r>
        <w:rPr>
          <w:color w:val="868686"/>
          <w:spacing w:val="-21"/>
        </w:rPr>
        <w:t xml:space="preserve"> </w:t>
      </w:r>
      <w:r>
        <w:rPr>
          <w:color w:val="868686"/>
          <w:spacing w:val="-1"/>
        </w:rPr>
        <w:t>are</w:t>
      </w:r>
      <w:r>
        <w:rPr>
          <w:color w:val="868686"/>
          <w:spacing w:val="-19"/>
        </w:rPr>
        <w:t xml:space="preserve"> </w:t>
      </w:r>
      <w:r>
        <w:rPr>
          <w:color w:val="868686"/>
          <w:spacing w:val="-1"/>
        </w:rPr>
        <w:t>aware</w:t>
      </w:r>
      <w:r>
        <w:rPr>
          <w:color w:val="868686"/>
          <w:spacing w:val="-19"/>
        </w:rPr>
        <w:t xml:space="preserve"> </w:t>
      </w:r>
      <w:r>
        <w:rPr>
          <w:color w:val="868686"/>
        </w:rPr>
        <w:t>that</w:t>
      </w:r>
      <w:r>
        <w:rPr>
          <w:color w:val="868686"/>
          <w:spacing w:val="-20"/>
        </w:rPr>
        <w:t xml:space="preserve"> </w:t>
      </w:r>
      <w:r>
        <w:rPr>
          <w:color w:val="868686"/>
        </w:rPr>
        <w:t>any</w:t>
      </w:r>
      <w:r>
        <w:rPr>
          <w:color w:val="868686"/>
          <w:spacing w:val="-18"/>
        </w:rPr>
        <w:t xml:space="preserve"> </w:t>
      </w:r>
      <w:r>
        <w:rPr>
          <w:color w:val="868686"/>
        </w:rPr>
        <w:t>items</w:t>
      </w:r>
      <w:r>
        <w:rPr>
          <w:color w:val="868686"/>
          <w:spacing w:val="-18"/>
        </w:rPr>
        <w:t xml:space="preserve"> </w:t>
      </w:r>
      <w:r>
        <w:rPr>
          <w:color w:val="868686"/>
        </w:rPr>
        <w:t>that</w:t>
      </w:r>
      <w:r>
        <w:rPr>
          <w:color w:val="868686"/>
          <w:spacing w:val="-19"/>
        </w:rPr>
        <w:t xml:space="preserve"> </w:t>
      </w:r>
      <w:r>
        <w:rPr>
          <w:color w:val="868686"/>
        </w:rPr>
        <w:t>have</w:t>
      </w:r>
      <w:r>
        <w:rPr>
          <w:color w:val="868686"/>
          <w:spacing w:val="-19"/>
        </w:rPr>
        <w:t xml:space="preserve"> </w:t>
      </w:r>
      <w:r>
        <w:rPr>
          <w:color w:val="868686"/>
        </w:rPr>
        <w:t>capability</w:t>
      </w:r>
      <w:r>
        <w:rPr>
          <w:color w:val="868686"/>
          <w:spacing w:val="-17"/>
        </w:rPr>
        <w:t xml:space="preserve"> </w:t>
      </w:r>
      <w:r>
        <w:rPr>
          <w:color w:val="868686"/>
        </w:rPr>
        <w:t>for</w:t>
      </w:r>
      <w:r>
        <w:rPr>
          <w:color w:val="868686"/>
          <w:spacing w:val="-19"/>
        </w:rPr>
        <w:t xml:space="preserve"> </w:t>
      </w:r>
      <w:r>
        <w:rPr>
          <w:color w:val="868686"/>
        </w:rPr>
        <w:t>use</w:t>
      </w:r>
      <w:r>
        <w:rPr>
          <w:color w:val="868686"/>
          <w:spacing w:val="-19"/>
        </w:rPr>
        <w:t xml:space="preserve"> </w:t>
      </w:r>
      <w:r>
        <w:rPr>
          <w:color w:val="868686"/>
        </w:rPr>
        <w:t>of</w:t>
      </w:r>
      <w:r>
        <w:rPr>
          <w:color w:val="868686"/>
          <w:spacing w:val="-20"/>
        </w:rPr>
        <w:t xml:space="preserve"> </w:t>
      </w:r>
      <w:r>
        <w:rPr>
          <w:color w:val="868686"/>
        </w:rPr>
        <w:t>the</w:t>
      </w:r>
      <w:r>
        <w:rPr>
          <w:color w:val="868686"/>
          <w:spacing w:val="-19"/>
        </w:rPr>
        <w:t xml:space="preserve"> </w:t>
      </w:r>
      <w:r>
        <w:rPr>
          <w:color w:val="868686"/>
        </w:rPr>
        <w:t>Internet</w:t>
      </w:r>
      <w:r>
        <w:rPr>
          <w:color w:val="868686"/>
          <w:spacing w:val="-82"/>
        </w:rPr>
        <w:t xml:space="preserve"> </w:t>
      </w:r>
      <w:r>
        <w:rPr>
          <w:color w:val="868686"/>
        </w:rPr>
        <w:t>or the creation of digital images must be used by pupils under appropriate</w:t>
      </w:r>
      <w:r>
        <w:rPr>
          <w:color w:val="868686"/>
          <w:spacing w:val="-82"/>
        </w:rPr>
        <w:t xml:space="preserve"> </w:t>
      </w:r>
      <w:r>
        <w:rPr>
          <w:color w:val="868686"/>
        </w:rPr>
        <w:t>supervision. If any such item that belongs to a member of staff is brought</w:t>
      </w:r>
      <w:r>
        <w:rPr>
          <w:color w:val="868686"/>
          <w:spacing w:val="-82"/>
        </w:rPr>
        <w:t xml:space="preserve"> </w:t>
      </w:r>
      <w:r>
        <w:rPr>
          <w:color w:val="868686"/>
        </w:rPr>
        <w:lastRenderedPageBreak/>
        <w:t>onto the school site, it is the responsibility of that staff member to ensure</w:t>
      </w:r>
      <w:r>
        <w:rPr>
          <w:color w:val="868686"/>
          <w:spacing w:val="1"/>
        </w:rPr>
        <w:t xml:space="preserve"> </w:t>
      </w:r>
      <w:r>
        <w:rPr>
          <w:color w:val="868686"/>
        </w:rPr>
        <w:t>that</w:t>
      </w:r>
      <w:r>
        <w:rPr>
          <w:color w:val="868686"/>
          <w:spacing w:val="-1"/>
        </w:rPr>
        <w:t xml:space="preserve"> </w:t>
      </w:r>
      <w:r>
        <w:rPr>
          <w:color w:val="868686"/>
        </w:rPr>
        <w:t>these</w:t>
      </w:r>
      <w:r>
        <w:rPr>
          <w:color w:val="868686"/>
          <w:spacing w:val="-1"/>
        </w:rPr>
        <w:t xml:space="preserve"> </w:t>
      </w:r>
      <w:r>
        <w:rPr>
          <w:color w:val="868686"/>
        </w:rPr>
        <w:t>items</w:t>
      </w:r>
      <w:r>
        <w:rPr>
          <w:color w:val="868686"/>
          <w:spacing w:val="-2"/>
        </w:rPr>
        <w:t xml:space="preserve"> </w:t>
      </w:r>
      <w:r>
        <w:rPr>
          <w:color w:val="868686"/>
        </w:rPr>
        <w:t>contain</w:t>
      </w:r>
      <w:r>
        <w:rPr>
          <w:color w:val="868686"/>
          <w:spacing w:val="1"/>
        </w:rPr>
        <w:t xml:space="preserve"> </w:t>
      </w:r>
      <w:r>
        <w:rPr>
          <w:color w:val="868686"/>
        </w:rPr>
        <w:t>nothing of</w:t>
      </w:r>
      <w:r>
        <w:rPr>
          <w:color w:val="868686"/>
          <w:spacing w:val="-1"/>
        </w:rPr>
        <w:t xml:space="preserve"> </w:t>
      </w:r>
      <w:r>
        <w:rPr>
          <w:color w:val="868686"/>
        </w:rPr>
        <w:t>an</w:t>
      </w:r>
      <w:r>
        <w:rPr>
          <w:color w:val="868686"/>
          <w:spacing w:val="-1"/>
        </w:rPr>
        <w:t xml:space="preserve"> </w:t>
      </w:r>
      <w:r>
        <w:rPr>
          <w:color w:val="868686"/>
        </w:rPr>
        <w:t>inappropriate</w:t>
      </w:r>
      <w:r>
        <w:rPr>
          <w:color w:val="868686"/>
          <w:spacing w:val="-1"/>
        </w:rPr>
        <w:t xml:space="preserve"> </w:t>
      </w:r>
      <w:r>
        <w:rPr>
          <w:color w:val="868686"/>
        </w:rPr>
        <w:t>nature.</w:t>
      </w:r>
    </w:p>
    <w:p w14:paraId="3AAAEF92" w14:textId="77777777" w:rsidR="00641FAE" w:rsidRDefault="00A75B9B" w:rsidP="003719E8">
      <w:pPr>
        <w:pStyle w:val="BodyText"/>
        <w:spacing w:before="160" w:line="276" w:lineRule="auto"/>
        <w:ind w:left="880" w:right="823"/>
        <w:jc w:val="both"/>
      </w:pPr>
      <w:r>
        <w:rPr>
          <w:color w:val="868686"/>
        </w:rPr>
        <w:t>Any attempt by a pupil to contact staff (or vice versa) via such internet</w:t>
      </w:r>
      <w:r>
        <w:rPr>
          <w:color w:val="868686"/>
          <w:spacing w:val="1"/>
        </w:rPr>
        <w:t xml:space="preserve"> </w:t>
      </w:r>
      <w:r>
        <w:rPr>
          <w:color w:val="868686"/>
        </w:rPr>
        <w:t>sites will immediately be reported to the Headteacher or DSL in order that</w:t>
      </w:r>
      <w:r>
        <w:rPr>
          <w:color w:val="868686"/>
          <w:spacing w:val="-82"/>
        </w:rPr>
        <w:t xml:space="preserve"> </w:t>
      </w:r>
      <w:r>
        <w:rPr>
          <w:color w:val="868686"/>
        </w:rPr>
        <w:t>appropriate advice can be given to the pupil and their parents/carers</w:t>
      </w:r>
      <w:r>
        <w:rPr>
          <w:color w:val="868686"/>
          <w:spacing w:val="1"/>
        </w:rPr>
        <w:t xml:space="preserve"> </w:t>
      </w:r>
      <w:r>
        <w:rPr>
          <w:color w:val="868686"/>
        </w:rPr>
        <w:t>regarding</w:t>
      </w:r>
      <w:r>
        <w:rPr>
          <w:color w:val="868686"/>
          <w:spacing w:val="-2"/>
        </w:rPr>
        <w:t xml:space="preserve"> </w:t>
      </w:r>
      <w:r>
        <w:rPr>
          <w:color w:val="868686"/>
        </w:rPr>
        <w:t>professional</w:t>
      </w:r>
      <w:r>
        <w:rPr>
          <w:color w:val="868686"/>
          <w:spacing w:val="-1"/>
        </w:rPr>
        <w:t xml:space="preserve"> </w:t>
      </w:r>
      <w:r>
        <w:rPr>
          <w:color w:val="868686"/>
        </w:rPr>
        <w:t>boundaries</w:t>
      </w:r>
      <w:r>
        <w:rPr>
          <w:color w:val="868686"/>
          <w:spacing w:val="-2"/>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safety</w:t>
      </w:r>
      <w:r>
        <w:rPr>
          <w:color w:val="868686"/>
          <w:spacing w:val="-1"/>
        </w:rPr>
        <w:t xml:space="preserve"> </w:t>
      </w:r>
      <w:r>
        <w:rPr>
          <w:color w:val="868686"/>
        </w:rPr>
        <w:t>of the pupil.</w:t>
      </w:r>
    </w:p>
    <w:p w14:paraId="4AB588A2" w14:textId="3E8902EC" w:rsidR="00641FAE" w:rsidRDefault="00A75B9B" w:rsidP="003719E8">
      <w:pPr>
        <w:pStyle w:val="BodyText"/>
        <w:spacing w:before="159" w:line="276" w:lineRule="auto"/>
        <w:ind w:left="880"/>
        <w:jc w:val="both"/>
        <w:rPr>
          <w:color w:val="868686"/>
        </w:rPr>
      </w:pPr>
      <w:r>
        <w:rPr>
          <w:color w:val="868686"/>
        </w:rPr>
        <w:t>These</w:t>
      </w:r>
      <w:r>
        <w:rPr>
          <w:color w:val="868686"/>
          <w:spacing w:val="-3"/>
        </w:rPr>
        <w:t xml:space="preserve"> </w:t>
      </w:r>
      <w:r>
        <w:rPr>
          <w:color w:val="868686"/>
        </w:rPr>
        <w:t>systems</w:t>
      </w:r>
      <w:r>
        <w:rPr>
          <w:color w:val="868686"/>
          <w:spacing w:val="-3"/>
        </w:rPr>
        <w:t xml:space="preserve"> </w:t>
      </w:r>
      <w:r>
        <w:rPr>
          <w:color w:val="868686"/>
        </w:rPr>
        <w:t>are</w:t>
      </w:r>
      <w:r>
        <w:rPr>
          <w:color w:val="868686"/>
          <w:spacing w:val="-2"/>
        </w:rPr>
        <w:t xml:space="preserve"> </w:t>
      </w:r>
      <w:r>
        <w:rPr>
          <w:color w:val="868686"/>
        </w:rPr>
        <w:t>reviewed</w:t>
      </w:r>
      <w:r>
        <w:rPr>
          <w:color w:val="868686"/>
          <w:spacing w:val="-3"/>
        </w:rPr>
        <w:t xml:space="preserve"> </w:t>
      </w:r>
      <w:r>
        <w:rPr>
          <w:color w:val="868686"/>
        </w:rPr>
        <w:t>regularly.</w:t>
      </w:r>
    </w:p>
    <w:p w14:paraId="0023EB50" w14:textId="3CE26894" w:rsidR="009908A0" w:rsidRPr="009908A0" w:rsidRDefault="006A31B8" w:rsidP="003719E8">
      <w:pPr>
        <w:pStyle w:val="BodyText"/>
        <w:spacing w:before="159" w:line="276" w:lineRule="auto"/>
        <w:ind w:left="880" w:right="807"/>
        <w:jc w:val="both"/>
        <w:rPr>
          <w:color w:val="868686"/>
        </w:rPr>
      </w:pPr>
      <w:r>
        <w:rPr>
          <w:color w:val="868686"/>
        </w:rPr>
        <w:t>C</w:t>
      </w:r>
      <w:r w:rsidR="009908A0" w:rsidRPr="009908A0">
        <w:rPr>
          <w:color w:val="868686"/>
        </w:rPr>
        <w:t xml:space="preserve">ommunications </w:t>
      </w:r>
      <w:r w:rsidR="00A16E4E">
        <w:rPr>
          <w:color w:val="868686"/>
        </w:rPr>
        <w:t xml:space="preserve">from school to home will be to </w:t>
      </w:r>
      <w:r w:rsidR="009908A0" w:rsidRPr="009908A0">
        <w:rPr>
          <w:color w:val="868686"/>
        </w:rPr>
        <w:t xml:space="preserve">reinforce the importance of children being safe online and </w:t>
      </w:r>
      <w:r w:rsidR="00A16E4E">
        <w:rPr>
          <w:color w:val="868686"/>
        </w:rPr>
        <w:t>i</w:t>
      </w:r>
      <w:r w:rsidR="009908A0" w:rsidRPr="009908A0">
        <w:rPr>
          <w:color w:val="868686"/>
        </w:rPr>
        <w:t xml:space="preserve">t will be especially important for parents and carers to be aware of what their children are being asked to do online, including the sites they will </w:t>
      </w:r>
      <w:proofErr w:type="gramStart"/>
      <w:r w:rsidR="009908A0" w:rsidRPr="009908A0">
        <w:rPr>
          <w:color w:val="868686"/>
        </w:rPr>
        <w:t>asked</w:t>
      </w:r>
      <w:proofErr w:type="gramEnd"/>
      <w:r w:rsidR="009908A0" w:rsidRPr="009908A0">
        <w:rPr>
          <w:color w:val="868686"/>
        </w:rPr>
        <w:t xml:space="preserve"> to access and be clear who from the school their child is going to be interacting with online. </w:t>
      </w:r>
      <w:r>
        <w:rPr>
          <w:color w:val="868686"/>
        </w:rPr>
        <w:t>This is also inclusive of any periods where remote education may be in place.</w:t>
      </w:r>
    </w:p>
    <w:p w14:paraId="2941EF8D" w14:textId="77777777" w:rsidR="009908A0" w:rsidRDefault="009908A0" w:rsidP="003719E8">
      <w:pPr>
        <w:pStyle w:val="BodyText"/>
        <w:spacing w:before="159" w:line="276" w:lineRule="auto"/>
        <w:ind w:left="880"/>
        <w:jc w:val="both"/>
      </w:pPr>
    </w:p>
    <w:p w14:paraId="3825DAC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Prevent</w:t>
      </w:r>
      <w:r>
        <w:rPr>
          <w:color w:val="1D2C4D"/>
          <w:spacing w:val="-3"/>
        </w:rPr>
        <w:t xml:space="preserve"> </w:t>
      </w:r>
      <w:r>
        <w:rPr>
          <w:color w:val="1D2C4D"/>
        </w:rPr>
        <w:t>Duty</w:t>
      </w:r>
      <w:r>
        <w:rPr>
          <w:color w:val="1D2C4D"/>
          <w:spacing w:val="-4"/>
        </w:rPr>
        <w:t xml:space="preserve"> </w:t>
      </w:r>
      <w:r>
        <w:rPr>
          <w:color w:val="1D2C4D"/>
        </w:rPr>
        <w:t>&amp;</w:t>
      </w:r>
      <w:r>
        <w:rPr>
          <w:color w:val="1D2C4D"/>
          <w:spacing w:val="-4"/>
        </w:rPr>
        <w:t xml:space="preserve"> </w:t>
      </w:r>
      <w:r>
        <w:rPr>
          <w:color w:val="1D2C4D"/>
        </w:rPr>
        <w:t>Channel</w:t>
      </w:r>
    </w:p>
    <w:p w14:paraId="1F47C690" w14:textId="77777777" w:rsidR="00641FAE" w:rsidRDefault="00A75B9B" w:rsidP="003719E8">
      <w:pPr>
        <w:pStyle w:val="BodyText"/>
        <w:spacing w:before="191" w:line="276" w:lineRule="auto"/>
        <w:ind w:left="880" w:right="819"/>
        <w:jc w:val="both"/>
      </w:pPr>
      <w:r>
        <w:rPr>
          <w:color w:val="868686"/>
        </w:rPr>
        <w:t>As</w:t>
      </w:r>
      <w:r>
        <w:rPr>
          <w:color w:val="868686"/>
          <w:spacing w:val="1"/>
        </w:rPr>
        <w:t xml:space="preserve"> </w:t>
      </w:r>
      <w:r>
        <w:rPr>
          <w:color w:val="868686"/>
        </w:rPr>
        <w:t>mentioned</w:t>
      </w:r>
      <w:r>
        <w:rPr>
          <w:color w:val="868686"/>
          <w:spacing w:val="1"/>
        </w:rPr>
        <w:t xml:space="preserve"> </w:t>
      </w:r>
      <w:r>
        <w:rPr>
          <w:color w:val="868686"/>
        </w:rPr>
        <w:t>in</w:t>
      </w:r>
      <w:r>
        <w:rPr>
          <w:color w:val="868686"/>
          <w:spacing w:val="1"/>
        </w:rPr>
        <w:t xml:space="preserve"> </w:t>
      </w:r>
      <w:r>
        <w:rPr>
          <w:color w:val="868686"/>
        </w:rPr>
        <w:t>part</w:t>
      </w:r>
      <w:r>
        <w:rPr>
          <w:color w:val="868686"/>
          <w:spacing w:val="1"/>
        </w:rPr>
        <w:t xml:space="preserve"> </w:t>
      </w:r>
      <w:r>
        <w:rPr>
          <w:color w:val="868686"/>
        </w:rPr>
        <w:t>24</w:t>
      </w:r>
      <w:r>
        <w:rPr>
          <w:color w:val="868686"/>
          <w:spacing w:val="1"/>
        </w:rPr>
        <w:t xml:space="preserve"> </w:t>
      </w:r>
      <w:r>
        <w:rPr>
          <w:color w:val="868686"/>
        </w:rPr>
        <w:t>of</w:t>
      </w:r>
      <w:r>
        <w:rPr>
          <w:color w:val="868686"/>
          <w:spacing w:val="1"/>
        </w:rPr>
        <w:t xml:space="preserve"> </w:t>
      </w:r>
      <w:r>
        <w:rPr>
          <w:color w:val="868686"/>
        </w:rPr>
        <w:t>this</w:t>
      </w:r>
      <w:r>
        <w:rPr>
          <w:color w:val="868686"/>
          <w:spacing w:val="1"/>
        </w:rPr>
        <w:t xml:space="preserve"> </w:t>
      </w:r>
      <w:r>
        <w:rPr>
          <w:color w:val="868686"/>
        </w:rPr>
        <w:t>document,</w:t>
      </w:r>
      <w:r>
        <w:rPr>
          <w:color w:val="868686"/>
          <w:spacing w:val="1"/>
        </w:rPr>
        <w:t xml:space="preserve"> </w:t>
      </w:r>
      <w:r>
        <w:rPr>
          <w:color w:val="868686"/>
        </w:rPr>
        <w:t>the</w:t>
      </w:r>
      <w:r>
        <w:rPr>
          <w:color w:val="868686"/>
          <w:spacing w:val="1"/>
        </w:rPr>
        <w:t xml:space="preserve"> </w:t>
      </w:r>
      <w:r>
        <w:rPr>
          <w:color w:val="868686"/>
        </w:rPr>
        <w:t>national</w:t>
      </w:r>
      <w:r>
        <w:rPr>
          <w:color w:val="868686"/>
          <w:spacing w:val="1"/>
        </w:rPr>
        <w:t xml:space="preserve"> </w:t>
      </w:r>
      <w:r>
        <w:rPr>
          <w:color w:val="868686"/>
        </w:rPr>
        <w:t>initiative</w:t>
      </w:r>
      <w:r>
        <w:rPr>
          <w:color w:val="868686"/>
          <w:spacing w:val="1"/>
        </w:rPr>
        <w:t xml:space="preserve"> </w:t>
      </w:r>
      <w:r>
        <w:rPr>
          <w:color w:val="868686"/>
        </w:rPr>
        <w:t>to</w:t>
      </w:r>
      <w:r>
        <w:rPr>
          <w:color w:val="868686"/>
          <w:spacing w:val="-82"/>
        </w:rPr>
        <w:t xml:space="preserve"> </w:t>
      </w:r>
      <w:r>
        <w:rPr>
          <w:color w:val="868686"/>
          <w:spacing w:val="-1"/>
        </w:rPr>
        <w:t>safeguard</w:t>
      </w:r>
      <w:r>
        <w:rPr>
          <w:color w:val="868686"/>
          <w:spacing w:val="-20"/>
        </w:rPr>
        <w:t xml:space="preserve"> </w:t>
      </w:r>
      <w:r>
        <w:rPr>
          <w:color w:val="868686"/>
          <w:spacing w:val="-1"/>
        </w:rPr>
        <w:t>people</w:t>
      </w:r>
      <w:r>
        <w:rPr>
          <w:color w:val="868686"/>
          <w:spacing w:val="-19"/>
        </w:rPr>
        <w:t xml:space="preserve"> </w:t>
      </w:r>
      <w:r>
        <w:rPr>
          <w:color w:val="868686"/>
          <w:spacing w:val="-1"/>
        </w:rPr>
        <w:t>from</w:t>
      </w:r>
      <w:r>
        <w:rPr>
          <w:color w:val="868686"/>
          <w:spacing w:val="-21"/>
        </w:rPr>
        <w:t xml:space="preserve"> </w:t>
      </w:r>
      <w:r>
        <w:rPr>
          <w:color w:val="868686"/>
        </w:rPr>
        <w:t>radicalisation</w:t>
      </w:r>
      <w:r>
        <w:rPr>
          <w:color w:val="868686"/>
          <w:spacing w:val="-21"/>
        </w:rPr>
        <w:t xml:space="preserve"> </w:t>
      </w:r>
      <w:r>
        <w:rPr>
          <w:color w:val="868686"/>
        </w:rPr>
        <w:t>is</w:t>
      </w:r>
      <w:r>
        <w:rPr>
          <w:color w:val="868686"/>
          <w:spacing w:val="-21"/>
        </w:rPr>
        <w:t xml:space="preserve"> </w:t>
      </w:r>
      <w:r>
        <w:rPr>
          <w:color w:val="868686"/>
        </w:rPr>
        <w:t>Prevent</w:t>
      </w:r>
      <w:r>
        <w:rPr>
          <w:color w:val="868686"/>
          <w:spacing w:val="-21"/>
        </w:rPr>
        <w:t xml:space="preserve"> </w:t>
      </w:r>
      <w:r>
        <w:rPr>
          <w:color w:val="868686"/>
        </w:rPr>
        <w:t>and</w:t>
      </w:r>
      <w:r>
        <w:rPr>
          <w:color w:val="868686"/>
          <w:spacing w:val="-20"/>
        </w:rPr>
        <w:t xml:space="preserve"> </w:t>
      </w:r>
      <w:r>
        <w:rPr>
          <w:color w:val="868686"/>
        </w:rPr>
        <w:t>referrals</w:t>
      </w:r>
      <w:r>
        <w:rPr>
          <w:color w:val="868686"/>
          <w:spacing w:val="-23"/>
        </w:rPr>
        <w:t xml:space="preserve"> </w:t>
      </w:r>
      <w:r>
        <w:rPr>
          <w:color w:val="868686"/>
        </w:rPr>
        <w:t>of</w:t>
      </w:r>
      <w:r>
        <w:rPr>
          <w:color w:val="868686"/>
          <w:spacing w:val="-20"/>
        </w:rPr>
        <w:t xml:space="preserve"> </w:t>
      </w:r>
      <w:r>
        <w:rPr>
          <w:color w:val="868686"/>
        </w:rPr>
        <w:t>cases</w:t>
      </w:r>
      <w:r>
        <w:rPr>
          <w:color w:val="868686"/>
          <w:spacing w:val="-20"/>
        </w:rPr>
        <w:t xml:space="preserve"> </w:t>
      </w:r>
      <w:r>
        <w:rPr>
          <w:color w:val="868686"/>
        </w:rPr>
        <w:t>occurs</w:t>
      </w:r>
      <w:r>
        <w:rPr>
          <w:color w:val="868686"/>
          <w:spacing w:val="-82"/>
        </w:rPr>
        <w:t xml:space="preserve"> </w:t>
      </w:r>
      <w:r>
        <w:rPr>
          <w:color w:val="868686"/>
        </w:rPr>
        <w:t>through the Channel Programme. Channel is a programme which focuses</w:t>
      </w:r>
      <w:r>
        <w:rPr>
          <w:color w:val="868686"/>
          <w:spacing w:val="1"/>
        </w:rPr>
        <w:t xml:space="preserve"> </w:t>
      </w:r>
      <w:r>
        <w:rPr>
          <w:color w:val="868686"/>
        </w:rPr>
        <w:t>on</w:t>
      </w:r>
      <w:r>
        <w:rPr>
          <w:color w:val="868686"/>
          <w:spacing w:val="-16"/>
        </w:rPr>
        <w:t xml:space="preserve"> </w:t>
      </w:r>
      <w:r>
        <w:rPr>
          <w:color w:val="868686"/>
        </w:rPr>
        <w:t>providing</w:t>
      </w:r>
      <w:r>
        <w:rPr>
          <w:color w:val="868686"/>
          <w:spacing w:val="-16"/>
        </w:rPr>
        <w:t xml:space="preserve"> </w:t>
      </w:r>
      <w:r>
        <w:rPr>
          <w:color w:val="868686"/>
        </w:rPr>
        <w:t>support</w:t>
      </w:r>
      <w:r>
        <w:rPr>
          <w:color w:val="868686"/>
          <w:spacing w:val="-15"/>
        </w:rPr>
        <w:t xml:space="preserve"> </w:t>
      </w:r>
      <w:r>
        <w:rPr>
          <w:color w:val="868686"/>
        </w:rPr>
        <w:t>at</w:t>
      </w:r>
      <w:r>
        <w:rPr>
          <w:color w:val="868686"/>
          <w:spacing w:val="-16"/>
        </w:rPr>
        <w:t xml:space="preserve"> </w:t>
      </w:r>
      <w:r>
        <w:rPr>
          <w:color w:val="868686"/>
        </w:rPr>
        <w:t>an</w:t>
      </w:r>
      <w:r>
        <w:rPr>
          <w:color w:val="868686"/>
          <w:spacing w:val="-16"/>
        </w:rPr>
        <w:t xml:space="preserve"> </w:t>
      </w:r>
      <w:r>
        <w:rPr>
          <w:color w:val="868686"/>
        </w:rPr>
        <w:t>early</w:t>
      </w:r>
      <w:r>
        <w:rPr>
          <w:color w:val="868686"/>
          <w:spacing w:val="-15"/>
        </w:rPr>
        <w:t xml:space="preserve"> </w:t>
      </w:r>
      <w:r>
        <w:rPr>
          <w:color w:val="868686"/>
        </w:rPr>
        <w:t>stage</w:t>
      </w:r>
      <w:r>
        <w:rPr>
          <w:color w:val="868686"/>
          <w:spacing w:val="-14"/>
        </w:rPr>
        <w:t xml:space="preserve"> </w:t>
      </w:r>
      <w:r>
        <w:rPr>
          <w:color w:val="868686"/>
        </w:rPr>
        <w:t>to</w:t>
      </w:r>
      <w:r>
        <w:rPr>
          <w:color w:val="868686"/>
          <w:spacing w:val="-14"/>
        </w:rPr>
        <w:t xml:space="preserve"> </w:t>
      </w:r>
      <w:r>
        <w:rPr>
          <w:color w:val="868686"/>
        </w:rPr>
        <w:t>people</w:t>
      </w:r>
      <w:r>
        <w:rPr>
          <w:color w:val="868686"/>
          <w:spacing w:val="-16"/>
        </w:rPr>
        <w:t xml:space="preserve"> </w:t>
      </w:r>
      <w:r>
        <w:rPr>
          <w:color w:val="868686"/>
        </w:rPr>
        <w:t>who</w:t>
      </w:r>
      <w:r>
        <w:rPr>
          <w:color w:val="868686"/>
          <w:spacing w:val="-15"/>
        </w:rPr>
        <w:t xml:space="preserve"> </w:t>
      </w:r>
      <w:r>
        <w:rPr>
          <w:color w:val="868686"/>
        </w:rPr>
        <w:t>are</w:t>
      </w:r>
      <w:r>
        <w:rPr>
          <w:color w:val="868686"/>
          <w:spacing w:val="-14"/>
        </w:rPr>
        <w:t xml:space="preserve"> </w:t>
      </w:r>
      <w:r>
        <w:rPr>
          <w:color w:val="868686"/>
        </w:rPr>
        <w:t>identified</w:t>
      </w:r>
      <w:r>
        <w:rPr>
          <w:color w:val="868686"/>
          <w:spacing w:val="-15"/>
        </w:rPr>
        <w:t xml:space="preserve"> </w:t>
      </w:r>
      <w:r>
        <w:rPr>
          <w:color w:val="868686"/>
        </w:rPr>
        <w:t>as</w:t>
      </w:r>
      <w:r>
        <w:rPr>
          <w:color w:val="868686"/>
          <w:spacing w:val="-13"/>
        </w:rPr>
        <w:t xml:space="preserve"> </w:t>
      </w:r>
      <w:r>
        <w:rPr>
          <w:color w:val="868686"/>
        </w:rPr>
        <w:t>being</w:t>
      </w:r>
      <w:r w:rsidR="00066ADD">
        <w:rPr>
          <w:color w:val="868686"/>
        </w:rPr>
        <w:t xml:space="preserve"> </w:t>
      </w:r>
      <w:r>
        <w:rPr>
          <w:noProof/>
        </w:rPr>
        <w:drawing>
          <wp:anchor distT="0" distB="0" distL="0" distR="0" simplePos="0" relativeHeight="251658282" behindDoc="1" locked="0" layoutInCell="1" allowOverlap="1" wp14:anchorId="5D0E3B30" wp14:editId="59177E2D">
            <wp:simplePos x="0" y="0"/>
            <wp:positionH relativeFrom="page">
              <wp:posOffset>5636895</wp:posOffset>
            </wp:positionH>
            <wp:positionV relativeFrom="paragraph">
              <wp:posOffset>-143762</wp:posOffset>
            </wp:positionV>
            <wp:extent cx="1009015" cy="4606019"/>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vulnerable to being drawn into terrorism. The programme uses a multi-</w:t>
      </w:r>
      <w:r>
        <w:rPr>
          <w:color w:val="868686"/>
          <w:spacing w:val="1"/>
        </w:rPr>
        <w:t xml:space="preserve"> </w:t>
      </w:r>
      <w:r>
        <w:rPr>
          <w:color w:val="868686"/>
        </w:rPr>
        <w:t>agency</w:t>
      </w:r>
      <w:r>
        <w:rPr>
          <w:color w:val="868686"/>
          <w:spacing w:val="-2"/>
        </w:rPr>
        <w:t xml:space="preserve"> </w:t>
      </w:r>
      <w:r>
        <w:rPr>
          <w:color w:val="868686"/>
        </w:rPr>
        <w:t>approach to protect</w:t>
      </w:r>
      <w:r>
        <w:rPr>
          <w:color w:val="868686"/>
          <w:spacing w:val="-3"/>
        </w:rPr>
        <w:t xml:space="preserve"> </w:t>
      </w:r>
      <w:r>
        <w:rPr>
          <w:color w:val="868686"/>
        </w:rPr>
        <w:t>vulnerable</w:t>
      </w:r>
      <w:r>
        <w:rPr>
          <w:color w:val="868686"/>
          <w:spacing w:val="2"/>
        </w:rPr>
        <w:t xml:space="preserve"> </w:t>
      </w:r>
      <w:r>
        <w:rPr>
          <w:color w:val="868686"/>
        </w:rPr>
        <w:t>people</w:t>
      </w:r>
      <w:r>
        <w:rPr>
          <w:color w:val="868686"/>
          <w:spacing w:val="-2"/>
        </w:rPr>
        <w:t xml:space="preserve"> </w:t>
      </w:r>
      <w:r>
        <w:rPr>
          <w:color w:val="868686"/>
        </w:rPr>
        <w:t>by:</w:t>
      </w:r>
    </w:p>
    <w:p w14:paraId="1F993EDB"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identifying</w:t>
      </w:r>
      <w:r>
        <w:rPr>
          <w:color w:val="868686"/>
          <w:spacing w:val="-3"/>
          <w:sz w:val="24"/>
        </w:rPr>
        <w:t xml:space="preserve"> </w:t>
      </w:r>
      <w:r>
        <w:rPr>
          <w:color w:val="868686"/>
          <w:sz w:val="24"/>
        </w:rPr>
        <w:t>individuals</w:t>
      </w:r>
      <w:r>
        <w:rPr>
          <w:color w:val="868686"/>
          <w:spacing w:val="-3"/>
          <w:sz w:val="24"/>
        </w:rPr>
        <w:t xml:space="preserve"> </w:t>
      </w:r>
      <w:r>
        <w:rPr>
          <w:color w:val="868686"/>
          <w:sz w:val="24"/>
        </w:rPr>
        <w:t>at</w:t>
      </w:r>
      <w:r>
        <w:rPr>
          <w:color w:val="868686"/>
          <w:spacing w:val="-3"/>
          <w:sz w:val="24"/>
        </w:rPr>
        <w:t xml:space="preserve"> </w:t>
      </w:r>
      <w:r>
        <w:rPr>
          <w:color w:val="868686"/>
          <w:sz w:val="24"/>
        </w:rPr>
        <w:t>risk</w:t>
      </w:r>
    </w:p>
    <w:p w14:paraId="550D286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assessing</w:t>
      </w:r>
      <w:r>
        <w:rPr>
          <w:color w:val="868686"/>
          <w:spacing w:val="-1"/>
          <w:sz w:val="24"/>
        </w:rPr>
        <w:t xml:space="preserve"> </w:t>
      </w:r>
      <w:r>
        <w:rPr>
          <w:color w:val="868686"/>
          <w:sz w:val="24"/>
        </w:rPr>
        <w:t>the</w:t>
      </w:r>
      <w:r>
        <w:rPr>
          <w:color w:val="868686"/>
          <w:spacing w:val="-2"/>
          <w:sz w:val="24"/>
        </w:rPr>
        <w:t xml:space="preserve"> </w:t>
      </w:r>
      <w:r>
        <w:rPr>
          <w:color w:val="868686"/>
          <w:sz w:val="24"/>
        </w:rPr>
        <w:t>nature and</w:t>
      </w:r>
      <w:r>
        <w:rPr>
          <w:color w:val="868686"/>
          <w:spacing w:val="-3"/>
          <w:sz w:val="24"/>
        </w:rPr>
        <w:t xml:space="preserve"> </w:t>
      </w:r>
      <w:r>
        <w:rPr>
          <w:color w:val="868686"/>
          <w:sz w:val="24"/>
        </w:rPr>
        <w:t>extent</w:t>
      </w:r>
      <w:r>
        <w:rPr>
          <w:color w:val="868686"/>
          <w:spacing w:val="-3"/>
          <w:sz w:val="24"/>
        </w:rPr>
        <w:t xml:space="preserve"> </w:t>
      </w:r>
      <w:r>
        <w:rPr>
          <w:color w:val="868686"/>
          <w:sz w:val="24"/>
        </w:rPr>
        <w:t>of that</w:t>
      </w:r>
      <w:r>
        <w:rPr>
          <w:color w:val="868686"/>
          <w:spacing w:val="-1"/>
          <w:sz w:val="24"/>
        </w:rPr>
        <w:t xml:space="preserve"> </w:t>
      </w:r>
      <w:r>
        <w:rPr>
          <w:color w:val="868686"/>
          <w:sz w:val="24"/>
        </w:rPr>
        <w:t>risk</w:t>
      </w:r>
    </w:p>
    <w:p w14:paraId="74D3F73E" w14:textId="77777777" w:rsidR="00641FAE" w:rsidRDefault="00A75B9B" w:rsidP="002940D9">
      <w:pPr>
        <w:pStyle w:val="ListParagraph"/>
        <w:numPr>
          <w:ilvl w:val="1"/>
          <w:numId w:val="8"/>
        </w:numPr>
        <w:tabs>
          <w:tab w:val="left" w:pos="1874"/>
        </w:tabs>
        <w:spacing w:before="2" w:line="276" w:lineRule="auto"/>
        <w:ind w:right="824"/>
        <w:rPr>
          <w:sz w:val="24"/>
        </w:rPr>
      </w:pPr>
      <w:r>
        <w:rPr>
          <w:color w:val="868686"/>
          <w:sz w:val="24"/>
        </w:rPr>
        <w:t>developing</w:t>
      </w:r>
      <w:r>
        <w:rPr>
          <w:color w:val="868686"/>
          <w:spacing w:val="26"/>
          <w:sz w:val="24"/>
        </w:rPr>
        <w:t xml:space="preserve"> </w:t>
      </w:r>
      <w:r>
        <w:rPr>
          <w:color w:val="868686"/>
          <w:sz w:val="24"/>
        </w:rPr>
        <w:t>the</w:t>
      </w:r>
      <w:r>
        <w:rPr>
          <w:color w:val="868686"/>
          <w:spacing w:val="29"/>
          <w:sz w:val="24"/>
        </w:rPr>
        <w:t xml:space="preserve"> </w:t>
      </w:r>
      <w:r>
        <w:rPr>
          <w:color w:val="868686"/>
          <w:sz w:val="24"/>
        </w:rPr>
        <w:t>most</w:t>
      </w:r>
      <w:r>
        <w:rPr>
          <w:color w:val="868686"/>
          <w:spacing w:val="26"/>
          <w:sz w:val="24"/>
        </w:rPr>
        <w:t xml:space="preserve"> </w:t>
      </w:r>
      <w:r>
        <w:rPr>
          <w:color w:val="868686"/>
          <w:sz w:val="24"/>
        </w:rPr>
        <w:t>appropriate</w:t>
      </w:r>
      <w:r>
        <w:rPr>
          <w:color w:val="868686"/>
          <w:spacing w:val="29"/>
          <w:sz w:val="24"/>
        </w:rPr>
        <w:t xml:space="preserve"> </w:t>
      </w:r>
      <w:r>
        <w:rPr>
          <w:color w:val="868686"/>
          <w:sz w:val="24"/>
        </w:rPr>
        <w:t>support</w:t>
      </w:r>
      <w:r>
        <w:rPr>
          <w:color w:val="868686"/>
          <w:spacing w:val="27"/>
          <w:sz w:val="24"/>
        </w:rPr>
        <w:t xml:space="preserve"> </w:t>
      </w:r>
      <w:r>
        <w:rPr>
          <w:color w:val="868686"/>
          <w:sz w:val="24"/>
        </w:rPr>
        <w:t>plan</w:t>
      </w:r>
      <w:r>
        <w:rPr>
          <w:color w:val="868686"/>
          <w:spacing w:val="27"/>
          <w:sz w:val="24"/>
        </w:rPr>
        <w:t xml:space="preserve"> </w:t>
      </w:r>
      <w:r>
        <w:rPr>
          <w:color w:val="868686"/>
          <w:sz w:val="24"/>
        </w:rPr>
        <w:t>for</w:t>
      </w:r>
      <w:r>
        <w:rPr>
          <w:color w:val="868686"/>
          <w:spacing w:val="28"/>
          <w:sz w:val="24"/>
        </w:rPr>
        <w:t xml:space="preserve"> </w:t>
      </w:r>
      <w:r>
        <w:rPr>
          <w:color w:val="868686"/>
          <w:sz w:val="24"/>
        </w:rPr>
        <w:t>the</w:t>
      </w:r>
      <w:r>
        <w:rPr>
          <w:color w:val="868686"/>
          <w:spacing w:val="29"/>
          <w:sz w:val="24"/>
        </w:rPr>
        <w:t xml:space="preserve"> </w:t>
      </w:r>
      <w:r>
        <w:rPr>
          <w:color w:val="868686"/>
          <w:sz w:val="24"/>
        </w:rPr>
        <w:t>individuals</w:t>
      </w:r>
      <w:r>
        <w:rPr>
          <w:color w:val="868686"/>
          <w:spacing w:val="-81"/>
          <w:sz w:val="24"/>
        </w:rPr>
        <w:t xml:space="preserve"> </w:t>
      </w:r>
      <w:r>
        <w:rPr>
          <w:color w:val="868686"/>
          <w:sz w:val="24"/>
        </w:rPr>
        <w:t>concerned</w:t>
      </w:r>
    </w:p>
    <w:p w14:paraId="02C10116" w14:textId="77777777" w:rsidR="00641FAE" w:rsidRDefault="00641FAE" w:rsidP="003719E8">
      <w:pPr>
        <w:pStyle w:val="BodyText"/>
        <w:spacing w:before="2" w:line="276" w:lineRule="auto"/>
        <w:ind w:left="0"/>
      </w:pPr>
    </w:p>
    <w:p w14:paraId="41534A56" w14:textId="77777777" w:rsidR="00641FAE" w:rsidRDefault="00A75B9B" w:rsidP="003719E8">
      <w:pPr>
        <w:pStyle w:val="BodyText"/>
        <w:spacing w:line="276" w:lineRule="auto"/>
        <w:ind w:left="880" w:right="820"/>
        <w:jc w:val="both"/>
      </w:pPr>
      <w:r>
        <w:rPr>
          <w:color w:val="868686"/>
        </w:rPr>
        <w:t>Each local authority is responsible for having Channel as one of their</w:t>
      </w:r>
      <w:r>
        <w:rPr>
          <w:color w:val="868686"/>
          <w:spacing w:val="1"/>
        </w:rPr>
        <w:t xml:space="preserve"> </w:t>
      </w:r>
      <w:r>
        <w:rPr>
          <w:color w:val="868686"/>
        </w:rPr>
        <w:t>services to which anyone can make a referral including family members,</w:t>
      </w:r>
      <w:r>
        <w:rPr>
          <w:color w:val="868686"/>
          <w:spacing w:val="1"/>
        </w:rPr>
        <w:t xml:space="preserve"> </w:t>
      </w:r>
      <w:r>
        <w:rPr>
          <w:color w:val="868686"/>
        </w:rPr>
        <w:t>and a wide range of services. Each referral is screened for suitability</w:t>
      </w:r>
      <w:r>
        <w:rPr>
          <w:color w:val="868686"/>
          <w:spacing w:val="1"/>
        </w:rPr>
        <w:t xml:space="preserve"> </w:t>
      </w:r>
      <w:r>
        <w:rPr>
          <w:color w:val="868686"/>
        </w:rPr>
        <w:t>undertaken</w:t>
      </w:r>
      <w:r>
        <w:rPr>
          <w:color w:val="868686"/>
          <w:spacing w:val="-14"/>
        </w:rPr>
        <w:t xml:space="preserve"> </w:t>
      </w:r>
      <w:r>
        <w:rPr>
          <w:color w:val="868686"/>
        </w:rPr>
        <w:t>by</w:t>
      </w:r>
      <w:r>
        <w:rPr>
          <w:color w:val="868686"/>
          <w:spacing w:val="-13"/>
        </w:rPr>
        <w:t xml:space="preserve"> </w:t>
      </w:r>
      <w:r>
        <w:rPr>
          <w:color w:val="868686"/>
        </w:rPr>
        <w:t>the</w:t>
      </w:r>
      <w:r>
        <w:rPr>
          <w:color w:val="868686"/>
          <w:spacing w:val="-12"/>
        </w:rPr>
        <w:t xml:space="preserve"> </w:t>
      </w:r>
      <w:r>
        <w:rPr>
          <w:color w:val="868686"/>
        </w:rPr>
        <w:t>local</w:t>
      </w:r>
      <w:r>
        <w:rPr>
          <w:color w:val="868686"/>
          <w:spacing w:val="-13"/>
        </w:rPr>
        <w:t xml:space="preserve"> </w:t>
      </w:r>
      <w:r>
        <w:rPr>
          <w:color w:val="868686"/>
        </w:rPr>
        <w:t>authority</w:t>
      </w:r>
      <w:r>
        <w:rPr>
          <w:color w:val="868686"/>
          <w:spacing w:val="-14"/>
        </w:rPr>
        <w:t xml:space="preserve"> </w:t>
      </w:r>
      <w:r>
        <w:rPr>
          <w:color w:val="868686"/>
        </w:rPr>
        <w:t>and</w:t>
      </w:r>
      <w:r>
        <w:rPr>
          <w:color w:val="868686"/>
          <w:spacing w:val="-13"/>
        </w:rPr>
        <w:t xml:space="preserve"> </w:t>
      </w:r>
      <w:r>
        <w:rPr>
          <w:color w:val="868686"/>
        </w:rPr>
        <w:t>if</w:t>
      </w:r>
      <w:r>
        <w:rPr>
          <w:color w:val="868686"/>
          <w:spacing w:val="-12"/>
        </w:rPr>
        <w:t xml:space="preserve"> </w:t>
      </w:r>
      <w:r>
        <w:rPr>
          <w:color w:val="868686"/>
        </w:rPr>
        <w:t>deemed</w:t>
      </w:r>
      <w:r>
        <w:rPr>
          <w:color w:val="868686"/>
          <w:spacing w:val="-13"/>
        </w:rPr>
        <w:t xml:space="preserve"> </w:t>
      </w:r>
      <w:r>
        <w:rPr>
          <w:color w:val="868686"/>
        </w:rPr>
        <w:t>appropriate,</w:t>
      </w:r>
      <w:r>
        <w:rPr>
          <w:color w:val="868686"/>
          <w:spacing w:val="-13"/>
        </w:rPr>
        <w:t xml:space="preserve"> </w:t>
      </w:r>
      <w:r>
        <w:rPr>
          <w:color w:val="868686"/>
        </w:rPr>
        <w:t>further</w:t>
      </w:r>
      <w:r>
        <w:rPr>
          <w:color w:val="868686"/>
          <w:spacing w:val="-13"/>
        </w:rPr>
        <w:t xml:space="preserve"> </w:t>
      </w:r>
      <w:r>
        <w:rPr>
          <w:color w:val="868686"/>
        </w:rPr>
        <w:t>action</w:t>
      </w:r>
      <w:r>
        <w:rPr>
          <w:color w:val="868686"/>
          <w:spacing w:val="-82"/>
        </w:rPr>
        <w:t xml:space="preserve"> </w:t>
      </w:r>
      <w:r>
        <w:rPr>
          <w:color w:val="868686"/>
        </w:rPr>
        <w:t>will occur including communication and consent with the individual to</w:t>
      </w:r>
      <w:r>
        <w:rPr>
          <w:color w:val="868686"/>
          <w:spacing w:val="1"/>
        </w:rPr>
        <w:t xml:space="preserve"> </w:t>
      </w:r>
      <w:r>
        <w:rPr>
          <w:color w:val="868686"/>
        </w:rPr>
        <w:t>initiate a Panel. The Panel will then decide what, if any, support is needed</w:t>
      </w:r>
      <w:r>
        <w:rPr>
          <w:color w:val="868686"/>
          <w:spacing w:val="-82"/>
        </w:rPr>
        <w:t xml:space="preserve"> </w:t>
      </w:r>
      <w:r>
        <w:rPr>
          <w:color w:val="868686"/>
        </w:rPr>
        <w:t>to protect the individual. Each LA will have their own systems and forms</w:t>
      </w:r>
      <w:r>
        <w:rPr>
          <w:color w:val="868686"/>
          <w:spacing w:val="1"/>
        </w:rPr>
        <w:t xml:space="preserve"> </w:t>
      </w:r>
      <w:r>
        <w:rPr>
          <w:color w:val="868686"/>
        </w:rPr>
        <w:t>for</w:t>
      </w:r>
      <w:r>
        <w:rPr>
          <w:color w:val="868686"/>
          <w:spacing w:val="-1"/>
        </w:rPr>
        <w:t xml:space="preserve"> </w:t>
      </w:r>
      <w:r>
        <w:rPr>
          <w:color w:val="868686"/>
        </w:rPr>
        <w:t>referrals.</w:t>
      </w:r>
    </w:p>
    <w:p w14:paraId="33579891" w14:textId="77777777" w:rsidR="00641FAE" w:rsidRDefault="00A75B9B" w:rsidP="003719E8">
      <w:pPr>
        <w:pStyle w:val="BodyText"/>
        <w:spacing w:before="159" w:line="276" w:lineRule="auto"/>
        <w:ind w:left="880" w:right="819"/>
        <w:jc w:val="both"/>
      </w:pPr>
      <w:r>
        <w:rPr>
          <w:color w:val="868686"/>
        </w:rPr>
        <w:t>All SET schools will have a ‘single point of contact’/identified member of</w:t>
      </w:r>
      <w:r>
        <w:rPr>
          <w:color w:val="868686"/>
          <w:spacing w:val="1"/>
        </w:rPr>
        <w:t xml:space="preserve"> </w:t>
      </w:r>
      <w:r>
        <w:rPr>
          <w:color w:val="868686"/>
        </w:rPr>
        <w:t>staff</w:t>
      </w:r>
      <w:r>
        <w:rPr>
          <w:color w:val="868686"/>
          <w:spacing w:val="-15"/>
        </w:rPr>
        <w:t xml:space="preserve"> </w:t>
      </w:r>
      <w:r>
        <w:rPr>
          <w:color w:val="868686"/>
        </w:rPr>
        <w:t>where</w:t>
      </w:r>
      <w:r>
        <w:rPr>
          <w:color w:val="868686"/>
          <w:spacing w:val="-12"/>
        </w:rPr>
        <w:t xml:space="preserve"> </w:t>
      </w:r>
      <w:r>
        <w:rPr>
          <w:color w:val="868686"/>
        </w:rPr>
        <w:t>concerns</w:t>
      </w:r>
      <w:r>
        <w:rPr>
          <w:color w:val="868686"/>
          <w:spacing w:val="-14"/>
        </w:rPr>
        <w:t xml:space="preserve"> </w:t>
      </w:r>
      <w:r>
        <w:rPr>
          <w:color w:val="868686"/>
        </w:rPr>
        <w:t>can</w:t>
      </w:r>
      <w:r>
        <w:rPr>
          <w:color w:val="868686"/>
          <w:spacing w:val="-13"/>
        </w:rPr>
        <w:t xml:space="preserve"> </w:t>
      </w:r>
      <w:r>
        <w:rPr>
          <w:color w:val="868686"/>
        </w:rPr>
        <w:t>be</w:t>
      </w:r>
      <w:r>
        <w:rPr>
          <w:color w:val="868686"/>
          <w:spacing w:val="-13"/>
        </w:rPr>
        <w:t xml:space="preserve"> </w:t>
      </w:r>
      <w:r>
        <w:rPr>
          <w:color w:val="868686"/>
        </w:rPr>
        <w:t>reported</w:t>
      </w:r>
      <w:r>
        <w:rPr>
          <w:color w:val="868686"/>
          <w:spacing w:val="-13"/>
        </w:rPr>
        <w:t xml:space="preserve"> </w:t>
      </w:r>
      <w:r>
        <w:rPr>
          <w:color w:val="868686"/>
        </w:rPr>
        <w:t>to.</w:t>
      </w:r>
      <w:r>
        <w:rPr>
          <w:color w:val="868686"/>
          <w:spacing w:val="-15"/>
        </w:rPr>
        <w:t xml:space="preserve"> </w:t>
      </w:r>
      <w:r>
        <w:rPr>
          <w:color w:val="868686"/>
        </w:rPr>
        <w:t>This</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the</w:t>
      </w:r>
      <w:r>
        <w:rPr>
          <w:color w:val="868686"/>
          <w:spacing w:val="-11"/>
        </w:rPr>
        <w:t xml:space="preserve"> </w:t>
      </w:r>
      <w:r>
        <w:rPr>
          <w:color w:val="868686"/>
        </w:rPr>
        <w:t>DSL.</w:t>
      </w:r>
      <w:r>
        <w:rPr>
          <w:color w:val="868686"/>
          <w:spacing w:val="-14"/>
        </w:rPr>
        <w:t xml:space="preserve"> </w:t>
      </w:r>
      <w:r>
        <w:rPr>
          <w:color w:val="868686"/>
        </w:rPr>
        <w:t>Staff</w:t>
      </w:r>
      <w:r>
        <w:rPr>
          <w:color w:val="868686"/>
          <w:spacing w:val="-13"/>
        </w:rPr>
        <w:t xml:space="preserve"> </w:t>
      </w:r>
      <w:r>
        <w:rPr>
          <w:color w:val="868686"/>
        </w:rPr>
        <w:t>must</w:t>
      </w:r>
      <w:r>
        <w:rPr>
          <w:color w:val="868686"/>
          <w:spacing w:val="-82"/>
        </w:rPr>
        <w:t xml:space="preserve"> </w:t>
      </w:r>
      <w:r>
        <w:rPr>
          <w:color w:val="868686"/>
        </w:rPr>
        <w:t>be</w:t>
      </w:r>
      <w:r>
        <w:rPr>
          <w:color w:val="868686"/>
          <w:spacing w:val="-4"/>
        </w:rPr>
        <w:t xml:space="preserve"> </w:t>
      </w:r>
      <w:r>
        <w:rPr>
          <w:color w:val="868686"/>
        </w:rPr>
        <w:t>vigilant</w:t>
      </w:r>
      <w:r>
        <w:rPr>
          <w:color w:val="868686"/>
          <w:spacing w:val="-5"/>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signs</w:t>
      </w:r>
      <w:r>
        <w:rPr>
          <w:color w:val="868686"/>
          <w:spacing w:val="-6"/>
        </w:rPr>
        <w:t xml:space="preserve"> </w:t>
      </w:r>
      <w:r>
        <w:rPr>
          <w:color w:val="868686"/>
        </w:rPr>
        <w:t>and</w:t>
      </w:r>
      <w:r>
        <w:rPr>
          <w:color w:val="868686"/>
          <w:spacing w:val="-5"/>
        </w:rPr>
        <w:t xml:space="preserve"> </w:t>
      </w:r>
      <w:r>
        <w:rPr>
          <w:color w:val="868686"/>
        </w:rPr>
        <w:t>risk</w:t>
      </w:r>
      <w:r>
        <w:rPr>
          <w:color w:val="868686"/>
          <w:spacing w:val="-5"/>
        </w:rPr>
        <w:t xml:space="preserve"> </w:t>
      </w:r>
      <w:r>
        <w:rPr>
          <w:color w:val="868686"/>
        </w:rPr>
        <w:t>factors</w:t>
      </w:r>
      <w:r>
        <w:rPr>
          <w:color w:val="868686"/>
          <w:spacing w:val="-4"/>
        </w:rPr>
        <w:t xml:space="preserve"> </w:t>
      </w:r>
      <w:r>
        <w:rPr>
          <w:color w:val="868686"/>
        </w:rPr>
        <w:t>associated</w:t>
      </w:r>
      <w:r>
        <w:rPr>
          <w:color w:val="868686"/>
          <w:spacing w:val="-4"/>
        </w:rPr>
        <w:t xml:space="preserve"> </w:t>
      </w:r>
      <w:r>
        <w:rPr>
          <w:color w:val="868686"/>
        </w:rPr>
        <w:t>with</w:t>
      </w:r>
      <w:r>
        <w:rPr>
          <w:color w:val="868686"/>
          <w:spacing w:val="-5"/>
        </w:rPr>
        <w:t xml:space="preserve"> </w:t>
      </w:r>
      <w:r>
        <w:rPr>
          <w:color w:val="868686"/>
        </w:rPr>
        <w:t>radicalisation</w:t>
      </w:r>
      <w:r>
        <w:rPr>
          <w:color w:val="868686"/>
          <w:spacing w:val="-6"/>
        </w:rPr>
        <w:t xml:space="preserve"> </w:t>
      </w:r>
      <w:r>
        <w:rPr>
          <w:color w:val="868686"/>
        </w:rPr>
        <w:t>listed</w:t>
      </w:r>
      <w:r>
        <w:rPr>
          <w:color w:val="868686"/>
          <w:spacing w:val="-82"/>
        </w:rPr>
        <w:t xml:space="preserve"> </w:t>
      </w:r>
      <w:r>
        <w:rPr>
          <w:color w:val="868686"/>
        </w:rPr>
        <w:t>in</w:t>
      </w:r>
      <w:r>
        <w:rPr>
          <w:color w:val="868686"/>
          <w:spacing w:val="-13"/>
        </w:rPr>
        <w:t xml:space="preserve"> </w:t>
      </w:r>
      <w:r>
        <w:rPr>
          <w:color w:val="868686"/>
        </w:rPr>
        <w:t>part</w:t>
      </w:r>
      <w:r>
        <w:rPr>
          <w:color w:val="868686"/>
          <w:spacing w:val="-12"/>
        </w:rPr>
        <w:t xml:space="preserve"> </w:t>
      </w:r>
      <w:r>
        <w:rPr>
          <w:color w:val="868686"/>
        </w:rPr>
        <w:t>24</w:t>
      </w:r>
      <w:r>
        <w:rPr>
          <w:color w:val="868686"/>
          <w:spacing w:val="-10"/>
        </w:rPr>
        <w:t xml:space="preserve"> </w:t>
      </w:r>
      <w:r>
        <w:rPr>
          <w:color w:val="868686"/>
        </w:rPr>
        <w:t>and</w:t>
      </w:r>
      <w:r>
        <w:rPr>
          <w:color w:val="868686"/>
          <w:spacing w:val="-12"/>
        </w:rPr>
        <w:t xml:space="preserve"> </w:t>
      </w:r>
      <w:r>
        <w:rPr>
          <w:color w:val="868686"/>
        </w:rPr>
        <w:t>will</w:t>
      </w:r>
      <w:r>
        <w:rPr>
          <w:color w:val="868686"/>
          <w:spacing w:val="-9"/>
        </w:rPr>
        <w:t xml:space="preserve"> </w:t>
      </w:r>
      <w:r>
        <w:rPr>
          <w:color w:val="868686"/>
        </w:rPr>
        <w:t>raise</w:t>
      </w:r>
      <w:r>
        <w:rPr>
          <w:color w:val="868686"/>
          <w:spacing w:val="-11"/>
        </w:rPr>
        <w:t xml:space="preserve"> </w:t>
      </w:r>
      <w:r>
        <w:rPr>
          <w:color w:val="868686"/>
        </w:rPr>
        <w:t>concerns</w:t>
      </w:r>
      <w:r>
        <w:rPr>
          <w:color w:val="868686"/>
          <w:spacing w:val="-11"/>
        </w:rPr>
        <w:t xml:space="preserve"> </w:t>
      </w:r>
      <w:r>
        <w:rPr>
          <w:color w:val="868686"/>
        </w:rPr>
        <w:t>as</w:t>
      </w:r>
      <w:r>
        <w:rPr>
          <w:color w:val="868686"/>
          <w:spacing w:val="-12"/>
        </w:rPr>
        <w:t xml:space="preserve"> </w:t>
      </w:r>
      <w:r>
        <w:rPr>
          <w:color w:val="868686"/>
        </w:rPr>
        <w:t>appropriate.</w:t>
      </w:r>
      <w:r>
        <w:rPr>
          <w:color w:val="868686"/>
          <w:spacing w:val="-12"/>
        </w:rPr>
        <w:t xml:space="preserve"> </w:t>
      </w:r>
      <w:r>
        <w:rPr>
          <w:color w:val="868686"/>
        </w:rPr>
        <w:t>Following</w:t>
      </w:r>
      <w:r>
        <w:rPr>
          <w:color w:val="868686"/>
          <w:spacing w:val="-9"/>
        </w:rPr>
        <w:t xml:space="preserve"> </w:t>
      </w:r>
      <w:r>
        <w:rPr>
          <w:color w:val="868686"/>
        </w:rPr>
        <w:t>a</w:t>
      </w:r>
      <w:r>
        <w:rPr>
          <w:color w:val="868686"/>
          <w:spacing w:val="-12"/>
        </w:rPr>
        <w:t xml:space="preserve"> </w:t>
      </w:r>
      <w:r>
        <w:rPr>
          <w:color w:val="868686"/>
        </w:rPr>
        <w:t>concern</w:t>
      </w:r>
      <w:r>
        <w:rPr>
          <w:color w:val="868686"/>
          <w:spacing w:val="-11"/>
        </w:rPr>
        <w:t xml:space="preserve"> </w:t>
      </w:r>
      <w:r>
        <w:rPr>
          <w:color w:val="868686"/>
        </w:rPr>
        <w:t>being</w:t>
      </w:r>
      <w:r>
        <w:rPr>
          <w:color w:val="868686"/>
          <w:spacing w:val="-82"/>
        </w:rPr>
        <w:t xml:space="preserve"> </w:t>
      </w:r>
      <w:r>
        <w:rPr>
          <w:color w:val="868686"/>
        </w:rPr>
        <w:lastRenderedPageBreak/>
        <w:t>raised</w:t>
      </w:r>
      <w:r>
        <w:rPr>
          <w:color w:val="868686"/>
          <w:spacing w:val="-2"/>
        </w:rPr>
        <w:t xml:space="preserve"> </w:t>
      </w:r>
      <w:r>
        <w:rPr>
          <w:color w:val="868686"/>
        </w:rPr>
        <w:t>the SPOC/DSL</w:t>
      </w:r>
      <w:r>
        <w:rPr>
          <w:color w:val="868686"/>
          <w:spacing w:val="-1"/>
        </w:rPr>
        <w:t xml:space="preserve"> </w:t>
      </w:r>
      <w:r>
        <w:rPr>
          <w:color w:val="868686"/>
        </w:rPr>
        <w:t>will</w:t>
      </w:r>
      <w:r>
        <w:rPr>
          <w:color w:val="868686"/>
          <w:spacing w:val="-3"/>
        </w:rPr>
        <w:t xml:space="preserve"> </w:t>
      </w:r>
      <w:r>
        <w:rPr>
          <w:color w:val="868686"/>
        </w:rPr>
        <w:t>assess</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and</w:t>
      </w:r>
      <w:r>
        <w:rPr>
          <w:color w:val="868686"/>
          <w:spacing w:val="-2"/>
        </w:rPr>
        <w:t xml:space="preserve"> </w:t>
      </w:r>
      <w:r>
        <w:rPr>
          <w:color w:val="868686"/>
        </w:rPr>
        <w:t>act</w:t>
      </w:r>
      <w:r>
        <w:rPr>
          <w:color w:val="868686"/>
          <w:spacing w:val="-1"/>
        </w:rPr>
        <w:t xml:space="preserve"> </w:t>
      </w:r>
      <w:r>
        <w:rPr>
          <w:color w:val="868686"/>
        </w:rPr>
        <w:t>accordingly.</w:t>
      </w:r>
    </w:p>
    <w:p w14:paraId="4284BC8E" w14:textId="77777777" w:rsidR="00641FAE" w:rsidRDefault="00A75B9B" w:rsidP="003719E8">
      <w:pPr>
        <w:pStyle w:val="BodyText"/>
        <w:spacing w:before="158" w:line="276" w:lineRule="auto"/>
        <w:ind w:left="880" w:right="829"/>
        <w:jc w:val="both"/>
      </w:pPr>
      <w:r>
        <w:rPr>
          <w:color w:val="868686"/>
        </w:rPr>
        <w:t>Additional measures are also in place in schools to prevent radicalisation</w:t>
      </w:r>
      <w:r>
        <w:rPr>
          <w:color w:val="868686"/>
          <w:spacing w:val="1"/>
        </w:rPr>
        <w:t xml:space="preserve"> </w:t>
      </w:r>
      <w:r>
        <w:rPr>
          <w:color w:val="868686"/>
        </w:rPr>
        <w:t>such</w:t>
      </w:r>
      <w:r>
        <w:rPr>
          <w:color w:val="868686"/>
          <w:spacing w:val="-1"/>
        </w:rPr>
        <w:t xml:space="preserve"> </w:t>
      </w:r>
      <w:r>
        <w:rPr>
          <w:color w:val="868686"/>
        </w:rPr>
        <w:t>as:</w:t>
      </w:r>
    </w:p>
    <w:p w14:paraId="7942712B" w14:textId="77777777" w:rsidR="00641FAE" w:rsidRDefault="00A75B9B" w:rsidP="002940D9">
      <w:pPr>
        <w:pStyle w:val="ListParagraph"/>
        <w:numPr>
          <w:ilvl w:val="1"/>
          <w:numId w:val="8"/>
        </w:numPr>
        <w:tabs>
          <w:tab w:val="left" w:pos="1874"/>
        </w:tabs>
        <w:spacing w:before="162" w:line="276" w:lineRule="auto"/>
        <w:ind w:right="822"/>
        <w:jc w:val="both"/>
        <w:rPr>
          <w:sz w:val="24"/>
        </w:rPr>
      </w:pPr>
      <w:r>
        <w:rPr>
          <w:color w:val="868686"/>
          <w:sz w:val="24"/>
        </w:rPr>
        <w:t>Ensuring that clear protocols are in place so that any visiting</w:t>
      </w:r>
      <w:r>
        <w:rPr>
          <w:color w:val="868686"/>
          <w:spacing w:val="1"/>
          <w:sz w:val="24"/>
        </w:rPr>
        <w:t xml:space="preserve"> </w:t>
      </w:r>
      <w:r>
        <w:rPr>
          <w:color w:val="868686"/>
          <w:sz w:val="24"/>
        </w:rPr>
        <w:t>speakers</w:t>
      </w:r>
      <w:r>
        <w:rPr>
          <w:color w:val="868686"/>
          <w:spacing w:val="-2"/>
          <w:sz w:val="24"/>
        </w:rPr>
        <w:t xml:space="preserve"> </w:t>
      </w:r>
      <w:r>
        <w:rPr>
          <w:color w:val="868686"/>
          <w:sz w:val="24"/>
        </w:rPr>
        <w:t>are</w:t>
      </w:r>
      <w:r>
        <w:rPr>
          <w:color w:val="868686"/>
          <w:spacing w:val="-1"/>
          <w:sz w:val="24"/>
        </w:rPr>
        <w:t xml:space="preserve"> </w:t>
      </w:r>
      <w:r>
        <w:rPr>
          <w:color w:val="868686"/>
          <w:sz w:val="24"/>
        </w:rPr>
        <w:t>suitable</w:t>
      </w:r>
      <w:r>
        <w:rPr>
          <w:color w:val="868686"/>
          <w:spacing w:val="-2"/>
          <w:sz w:val="24"/>
        </w:rPr>
        <w:t xml:space="preserve"> </w:t>
      </w:r>
      <w:r>
        <w:rPr>
          <w:color w:val="868686"/>
          <w:sz w:val="24"/>
        </w:rPr>
        <w:t>and</w:t>
      </w:r>
      <w:r>
        <w:rPr>
          <w:color w:val="868686"/>
          <w:spacing w:val="-3"/>
          <w:sz w:val="24"/>
        </w:rPr>
        <w:t xml:space="preserve"> </w:t>
      </w:r>
      <w:r>
        <w:rPr>
          <w:color w:val="868686"/>
          <w:sz w:val="24"/>
        </w:rPr>
        <w:t>appropriately</w:t>
      </w:r>
      <w:r>
        <w:rPr>
          <w:color w:val="868686"/>
          <w:spacing w:val="-2"/>
          <w:sz w:val="24"/>
        </w:rPr>
        <w:t xml:space="preserve"> </w:t>
      </w:r>
      <w:r>
        <w:rPr>
          <w:color w:val="868686"/>
          <w:sz w:val="24"/>
        </w:rPr>
        <w:t>supervised</w:t>
      </w:r>
      <w:r>
        <w:rPr>
          <w:color w:val="868686"/>
          <w:spacing w:val="-3"/>
          <w:sz w:val="24"/>
        </w:rPr>
        <w:t xml:space="preserve"> </w:t>
      </w:r>
      <w:r>
        <w:rPr>
          <w:color w:val="868686"/>
          <w:sz w:val="24"/>
        </w:rPr>
        <w:t>within</w:t>
      </w:r>
      <w:r>
        <w:rPr>
          <w:color w:val="868686"/>
          <w:spacing w:val="-1"/>
          <w:sz w:val="24"/>
        </w:rPr>
        <w:t xml:space="preserve"> </w:t>
      </w:r>
      <w:r>
        <w:rPr>
          <w:color w:val="868686"/>
          <w:sz w:val="24"/>
        </w:rPr>
        <w:t>school</w:t>
      </w:r>
    </w:p>
    <w:p w14:paraId="04FC79CF" w14:textId="77777777" w:rsidR="00641FAE" w:rsidRDefault="00A75B9B" w:rsidP="002940D9">
      <w:pPr>
        <w:pStyle w:val="ListParagraph"/>
        <w:numPr>
          <w:ilvl w:val="1"/>
          <w:numId w:val="8"/>
        </w:numPr>
        <w:tabs>
          <w:tab w:val="left" w:pos="1874"/>
        </w:tabs>
        <w:spacing w:before="1" w:line="276" w:lineRule="auto"/>
        <w:ind w:right="823"/>
        <w:jc w:val="both"/>
        <w:rPr>
          <w:sz w:val="24"/>
        </w:rPr>
      </w:pPr>
      <w:r>
        <w:rPr>
          <w:color w:val="868686"/>
          <w:sz w:val="24"/>
        </w:rPr>
        <w:t>Ensuring that fundamental British values are promoted within the</w:t>
      </w:r>
      <w:r>
        <w:rPr>
          <w:color w:val="868686"/>
          <w:spacing w:val="1"/>
          <w:sz w:val="24"/>
        </w:rPr>
        <w:t xml:space="preserve"> </w:t>
      </w:r>
      <w:r>
        <w:rPr>
          <w:color w:val="868686"/>
          <w:sz w:val="24"/>
        </w:rPr>
        <w:t>curriculum</w:t>
      </w:r>
      <w:r>
        <w:rPr>
          <w:color w:val="868686"/>
          <w:spacing w:val="1"/>
          <w:sz w:val="24"/>
        </w:rPr>
        <w:t xml:space="preserve"> </w:t>
      </w:r>
      <w:r>
        <w:rPr>
          <w:color w:val="868686"/>
          <w:sz w:val="24"/>
        </w:rPr>
        <w:t>and</w:t>
      </w:r>
      <w:r>
        <w:rPr>
          <w:color w:val="868686"/>
          <w:spacing w:val="1"/>
          <w:sz w:val="24"/>
        </w:rPr>
        <w:t xml:space="preserve"> </w:t>
      </w:r>
      <w:r>
        <w:rPr>
          <w:color w:val="868686"/>
          <w:sz w:val="24"/>
        </w:rPr>
        <w:t>extra-curricular</w:t>
      </w:r>
      <w:r>
        <w:rPr>
          <w:color w:val="868686"/>
          <w:spacing w:val="1"/>
          <w:sz w:val="24"/>
        </w:rPr>
        <w:t xml:space="preserve"> </w:t>
      </w:r>
      <w:r>
        <w:rPr>
          <w:color w:val="868686"/>
          <w:sz w:val="24"/>
        </w:rPr>
        <w:t>activities</w:t>
      </w:r>
      <w:r>
        <w:rPr>
          <w:color w:val="868686"/>
          <w:spacing w:val="1"/>
          <w:sz w:val="24"/>
        </w:rPr>
        <w:t xml:space="preserve"> </w:t>
      </w:r>
      <w:r>
        <w:rPr>
          <w:color w:val="868686"/>
          <w:sz w:val="24"/>
        </w:rPr>
        <w:t>and</w:t>
      </w:r>
      <w:r>
        <w:rPr>
          <w:color w:val="868686"/>
          <w:spacing w:val="1"/>
          <w:sz w:val="24"/>
        </w:rPr>
        <w:t xml:space="preserve"> </w:t>
      </w:r>
      <w:r>
        <w:rPr>
          <w:color w:val="868686"/>
          <w:sz w:val="24"/>
        </w:rPr>
        <w:t>reflected</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general</w:t>
      </w:r>
      <w:r>
        <w:rPr>
          <w:color w:val="868686"/>
          <w:spacing w:val="-1"/>
          <w:sz w:val="24"/>
        </w:rPr>
        <w:t xml:space="preserve"> </w:t>
      </w:r>
      <w:r>
        <w:rPr>
          <w:color w:val="868686"/>
          <w:sz w:val="24"/>
        </w:rPr>
        <w:t>conduct</w:t>
      </w:r>
      <w:r>
        <w:rPr>
          <w:color w:val="868686"/>
          <w:spacing w:val="-2"/>
          <w:sz w:val="24"/>
        </w:rPr>
        <w:t xml:space="preserve"> </w:t>
      </w:r>
      <w:r>
        <w:rPr>
          <w:color w:val="868686"/>
          <w:sz w:val="24"/>
        </w:rPr>
        <w:t>of</w:t>
      </w:r>
      <w:r>
        <w:rPr>
          <w:color w:val="868686"/>
          <w:spacing w:val="1"/>
          <w:sz w:val="24"/>
        </w:rPr>
        <w:t xml:space="preserve"> </w:t>
      </w:r>
      <w:r>
        <w:rPr>
          <w:color w:val="868686"/>
          <w:sz w:val="24"/>
        </w:rPr>
        <w:t>the school</w:t>
      </w:r>
    </w:p>
    <w:p w14:paraId="64D99EFD" w14:textId="77777777" w:rsidR="00641FAE" w:rsidRDefault="00A75B9B" w:rsidP="002940D9">
      <w:pPr>
        <w:pStyle w:val="ListParagraph"/>
        <w:numPr>
          <w:ilvl w:val="1"/>
          <w:numId w:val="8"/>
        </w:numPr>
        <w:tabs>
          <w:tab w:val="left" w:pos="1874"/>
        </w:tabs>
        <w:spacing w:line="276" w:lineRule="auto"/>
        <w:ind w:right="816"/>
        <w:jc w:val="both"/>
        <w:rPr>
          <w:sz w:val="24"/>
        </w:rPr>
      </w:pPr>
      <w:r>
        <w:rPr>
          <w:color w:val="868686"/>
          <w:sz w:val="24"/>
        </w:rPr>
        <w:t>Training key staff to give them the knowledge and confidence to</w:t>
      </w:r>
      <w:r>
        <w:rPr>
          <w:color w:val="868686"/>
          <w:spacing w:val="1"/>
          <w:sz w:val="24"/>
        </w:rPr>
        <w:t xml:space="preserve"> </w:t>
      </w:r>
      <w:r>
        <w:rPr>
          <w:color w:val="868686"/>
          <w:sz w:val="24"/>
        </w:rPr>
        <w:t>identify</w:t>
      </w:r>
      <w:r>
        <w:rPr>
          <w:color w:val="868686"/>
          <w:spacing w:val="-16"/>
          <w:sz w:val="24"/>
        </w:rPr>
        <w:t xml:space="preserve"> </w:t>
      </w:r>
      <w:r>
        <w:rPr>
          <w:color w:val="868686"/>
          <w:sz w:val="24"/>
        </w:rPr>
        <w:t>children</w:t>
      </w:r>
      <w:r>
        <w:rPr>
          <w:color w:val="868686"/>
          <w:spacing w:val="-16"/>
          <w:sz w:val="24"/>
        </w:rPr>
        <w:t xml:space="preserve"> </w:t>
      </w:r>
      <w:r>
        <w:rPr>
          <w:color w:val="868686"/>
          <w:sz w:val="24"/>
        </w:rPr>
        <w:t>at</w:t>
      </w:r>
      <w:r>
        <w:rPr>
          <w:color w:val="868686"/>
          <w:spacing w:val="-16"/>
          <w:sz w:val="24"/>
        </w:rPr>
        <w:t xml:space="preserve"> </w:t>
      </w:r>
      <w:r>
        <w:rPr>
          <w:color w:val="868686"/>
          <w:sz w:val="24"/>
        </w:rPr>
        <w:t>risk</w:t>
      </w:r>
      <w:r>
        <w:rPr>
          <w:color w:val="868686"/>
          <w:spacing w:val="-15"/>
          <w:sz w:val="24"/>
        </w:rPr>
        <w:t xml:space="preserve"> </w:t>
      </w:r>
      <w:r>
        <w:rPr>
          <w:color w:val="868686"/>
          <w:sz w:val="24"/>
        </w:rPr>
        <w:t>of</w:t>
      </w:r>
      <w:r>
        <w:rPr>
          <w:color w:val="868686"/>
          <w:spacing w:val="-15"/>
          <w:sz w:val="24"/>
        </w:rPr>
        <w:t xml:space="preserve"> </w:t>
      </w:r>
      <w:r>
        <w:rPr>
          <w:color w:val="868686"/>
          <w:sz w:val="24"/>
        </w:rPr>
        <w:t>being</w:t>
      </w:r>
      <w:r>
        <w:rPr>
          <w:color w:val="868686"/>
          <w:spacing w:val="-16"/>
          <w:sz w:val="24"/>
        </w:rPr>
        <w:t xml:space="preserve"> </w:t>
      </w:r>
      <w:r>
        <w:rPr>
          <w:color w:val="868686"/>
          <w:sz w:val="24"/>
        </w:rPr>
        <w:t>drawn</w:t>
      </w:r>
      <w:r>
        <w:rPr>
          <w:color w:val="868686"/>
          <w:spacing w:val="-16"/>
          <w:sz w:val="24"/>
        </w:rPr>
        <w:t xml:space="preserve"> </w:t>
      </w:r>
      <w:r>
        <w:rPr>
          <w:color w:val="868686"/>
          <w:sz w:val="24"/>
        </w:rPr>
        <w:t>into</w:t>
      </w:r>
      <w:r>
        <w:rPr>
          <w:color w:val="868686"/>
          <w:spacing w:val="-14"/>
          <w:sz w:val="24"/>
        </w:rPr>
        <w:t xml:space="preserve"> </w:t>
      </w:r>
      <w:r>
        <w:rPr>
          <w:color w:val="868686"/>
          <w:sz w:val="24"/>
        </w:rPr>
        <w:t>terrorism</w:t>
      </w:r>
      <w:r>
        <w:rPr>
          <w:color w:val="868686"/>
          <w:spacing w:val="-16"/>
          <w:sz w:val="24"/>
        </w:rPr>
        <w:t xml:space="preserve"> </w:t>
      </w:r>
      <w:r>
        <w:rPr>
          <w:color w:val="868686"/>
          <w:sz w:val="24"/>
        </w:rPr>
        <w:t>and</w:t>
      </w:r>
      <w:r>
        <w:rPr>
          <w:color w:val="868686"/>
          <w:spacing w:val="-16"/>
          <w:sz w:val="24"/>
        </w:rPr>
        <w:t xml:space="preserve"> </w:t>
      </w:r>
      <w:r>
        <w:rPr>
          <w:color w:val="868686"/>
          <w:sz w:val="24"/>
        </w:rPr>
        <w:t>challenge</w:t>
      </w:r>
      <w:r>
        <w:rPr>
          <w:color w:val="868686"/>
          <w:spacing w:val="-82"/>
          <w:sz w:val="24"/>
        </w:rPr>
        <w:t xml:space="preserve"> </w:t>
      </w:r>
      <w:r>
        <w:rPr>
          <w:color w:val="868686"/>
          <w:sz w:val="24"/>
        </w:rPr>
        <w:t>extremist ideas. Staff know where and how to refer children and</w:t>
      </w:r>
      <w:r>
        <w:rPr>
          <w:color w:val="868686"/>
          <w:spacing w:val="1"/>
          <w:sz w:val="24"/>
        </w:rPr>
        <w:t xml:space="preserve"> </w:t>
      </w:r>
      <w:r>
        <w:rPr>
          <w:color w:val="868686"/>
          <w:sz w:val="24"/>
        </w:rPr>
        <w:t>young</w:t>
      </w:r>
      <w:r>
        <w:rPr>
          <w:color w:val="868686"/>
          <w:spacing w:val="-2"/>
          <w:sz w:val="24"/>
        </w:rPr>
        <w:t xml:space="preserve"> </w:t>
      </w:r>
      <w:r>
        <w:rPr>
          <w:color w:val="868686"/>
          <w:sz w:val="24"/>
        </w:rPr>
        <w:t>people</w:t>
      </w:r>
      <w:r>
        <w:rPr>
          <w:color w:val="868686"/>
          <w:spacing w:val="-2"/>
          <w:sz w:val="24"/>
        </w:rPr>
        <w:t xml:space="preserve"> </w:t>
      </w:r>
      <w:r>
        <w:rPr>
          <w:color w:val="868686"/>
          <w:sz w:val="24"/>
        </w:rPr>
        <w:t>for further help</w:t>
      </w:r>
    </w:p>
    <w:p w14:paraId="0BB530DF" w14:textId="77777777" w:rsidR="00641FAE" w:rsidRDefault="00641FAE" w:rsidP="003719E8">
      <w:pPr>
        <w:pStyle w:val="BodyText"/>
        <w:spacing w:before="9" w:line="276" w:lineRule="auto"/>
        <w:ind w:left="0"/>
        <w:rPr>
          <w:sz w:val="38"/>
        </w:rPr>
      </w:pPr>
    </w:p>
    <w:p w14:paraId="4120902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Record</w:t>
      </w:r>
      <w:r>
        <w:rPr>
          <w:color w:val="1D2C4D"/>
          <w:spacing w:val="-4"/>
        </w:rPr>
        <w:t xml:space="preserve"> </w:t>
      </w:r>
      <w:r>
        <w:rPr>
          <w:color w:val="1D2C4D"/>
        </w:rPr>
        <w:t>keeping</w:t>
      </w:r>
    </w:p>
    <w:p w14:paraId="1946603D" w14:textId="77777777" w:rsidR="00641FAE" w:rsidRDefault="00A75B9B" w:rsidP="003719E8">
      <w:pPr>
        <w:pStyle w:val="BodyText"/>
        <w:spacing w:before="191" w:line="276" w:lineRule="auto"/>
        <w:ind w:left="880" w:right="818"/>
        <w:jc w:val="both"/>
      </w:pPr>
      <w:r>
        <w:rPr>
          <w:color w:val="868686"/>
        </w:rPr>
        <w:t>SET</w:t>
      </w:r>
      <w:r>
        <w:rPr>
          <w:color w:val="868686"/>
          <w:spacing w:val="-11"/>
        </w:rPr>
        <w:t xml:space="preserve"> </w:t>
      </w:r>
      <w:r>
        <w:rPr>
          <w:color w:val="868686"/>
        </w:rPr>
        <w:t>schools</w:t>
      </w:r>
      <w:r>
        <w:rPr>
          <w:color w:val="868686"/>
          <w:spacing w:val="-11"/>
        </w:rPr>
        <w:t xml:space="preserve"> </w:t>
      </w:r>
      <w:r>
        <w:rPr>
          <w:color w:val="868686"/>
        </w:rPr>
        <w:t>will</w:t>
      </w:r>
      <w:r>
        <w:rPr>
          <w:color w:val="868686"/>
          <w:spacing w:val="-11"/>
        </w:rPr>
        <w:t xml:space="preserve"> </w:t>
      </w:r>
      <w:r>
        <w:rPr>
          <w:color w:val="868686"/>
        </w:rPr>
        <w:t>keep</w:t>
      </w:r>
      <w:r>
        <w:rPr>
          <w:color w:val="868686"/>
          <w:spacing w:val="-11"/>
        </w:rPr>
        <w:t xml:space="preserve"> </w:t>
      </w:r>
      <w:r>
        <w:rPr>
          <w:color w:val="868686"/>
        </w:rPr>
        <w:t>and</w:t>
      </w:r>
      <w:r>
        <w:rPr>
          <w:color w:val="868686"/>
          <w:spacing w:val="-11"/>
        </w:rPr>
        <w:t xml:space="preserve"> </w:t>
      </w:r>
      <w:r>
        <w:rPr>
          <w:color w:val="868686"/>
        </w:rPr>
        <w:t>maintain</w:t>
      </w:r>
      <w:r>
        <w:rPr>
          <w:color w:val="868686"/>
          <w:spacing w:val="-10"/>
        </w:rPr>
        <w:t xml:space="preserve"> </w:t>
      </w:r>
      <w:r>
        <w:rPr>
          <w:color w:val="868686"/>
        </w:rPr>
        <w:t>up-to-date</w:t>
      </w:r>
      <w:r>
        <w:rPr>
          <w:color w:val="868686"/>
          <w:spacing w:val="-10"/>
        </w:rPr>
        <w:t xml:space="preserve"> </w:t>
      </w:r>
      <w:r>
        <w:rPr>
          <w:color w:val="868686"/>
        </w:rPr>
        <w:t>information</w:t>
      </w:r>
      <w:r>
        <w:rPr>
          <w:color w:val="868686"/>
          <w:spacing w:val="-9"/>
        </w:rPr>
        <w:t xml:space="preserve"> </w:t>
      </w:r>
      <w:r>
        <w:rPr>
          <w:color w:val="868686"/>
        </w:rPr>
        <w:t>on</w:t>
      </w:r>
      <w:r>
        <w:rPr>
          <w:color w:val="868686"/>
          <w:spacing w:val="-11"/>
        </w:rPr>
        <w:t xml:space="preserve"> </w:t>
      </w:r>
      <w:r>
        <w:rPr>
          <w:color w:val="868686"/>
        </w:rPr>
        <w:t>pupils</w:t>
      </w:r>
      <w:r>
        <w:rPr>
          <w:color w:val="868686"/>
          <w:spacing w:val="-11"/>
        </w:rPr>
        <w:t xml:space="preserve"> </w:t>
      </w:r>
      <w:r>
        <w:rPr>
          <w:color w:val="868686"/>
        </w:rPr>
        <w:t>on</w:t>
      </w:r>
      <w:r>
        <w:rPr>
          <w:color w:val="868686"/>
          <w:spacing w:val="-11"/>
        </w:rPr>
        <w:t xml:space="preserve"> </w:t>
      </w:r>
      <w:r>
        <w:rPr>
          <w:color w:val="868686"/>
        </w:rPr>
        <w:t>the</w:t>
      </w:r>
      <w:r>
        <w:rPr>
          <w:color w:val="868686"/>
          <w:spacing w:val="-82"/>
        </w:rPr>
        <w:t xml:space="preserve"> </w:t>
      </w:r>
      <w:r>
        <w:rPr>
          <w:color w:val="868686"/>
        </w:rPr>
        <w:t>school roll, including where appropriate child protection records which are</w:t>
      </w:r>
      <w:r>
        <w:rPr>
          <w:color w:val="868686"/>
          <w:spacing w:val="1"/>
        </w:rPr>
        <w:t xml:space="preserve"> </w:t>
      </w:r>
      <w:r>
        <w:rPr>
          <w:color w:val="868686"/>
          <w:spacing w:val="-1"/>
        </w:rPr>
        <w:t>kept</w:t>
      </w:r>
      <w:r>
        <w:rPr>
          <w:color w:val="868686"/>
          <w:spacing w:val="-24"/>
        </w:rPr>
        <w:t xml:space="preserve"> </w:t>
      </w:r>
      <w:r>
        <w:rPr>
          <w:color w:val="868686"/>
          <w:spacing w:val="-1"/>
        </w:rPr>
        <w:t>confidentially</w:t>
      </w:r>
      <w:r>
        <w:rPr>
          <w:color w:val="868686"/>
          <w:spacing w:val="-23"/>
        </w:rPr>
        <w:t xml:space="preserve"> </w:t>
      </w:r>
      <w:r>
        <w:rPr>
          <w:color w:val="868686"/>
        </w:rPr>
        <w:t>and</w:t>
      </w:r>
      <w:r>
        <w:rPr>
          <w:color w:val="868686"/>
          <w:spacing w:val="-22"/>
        </w:rPr>
        <w:t xml:space="preserve"> </w:t>
      </w:r>
      <w:r>
        <w:rPr>
          <w:color w:val="868686"/>
        </w:rPr>
        <w:t>securely</w:t>
      </w:r>
      <w:r>
        <w:rPr>
          <w:color w:val="868686"/>
          <w:spacing w:val="-21"/>
        </w:rPr>
        <w:t xml:space="preserve"> </w:t>
      </w:r>
      <w:r>
        <w:rPr>
          <w:color w:val="868686"/>
        </w:rPr>
        <w:t>and</w:t>
      </w:r>
      <w:r>
        <w:rPr>
          <w:color w:val="868686"/>
          <w:spacing w:val="-20"/>
        </w:rPr>
        <w:t xml:space="preserve"> </w:t>
      </w:r>
      <w:r>
        <w:rPr>
          <w:color w:val="868686"/>
        </w:rPr>
        <w:t>are</w:t>
      </w:r>
      <w:r>
        <w:rPr>
          <w:color w:val="868686"/>
          <w:spacing w:val="-20"/>
        </w:rPr>
        <w:t xml:space="preserve"> </w:t>
      </w:r>
      <w:r>
        <w:rPr>
          <w:color w:val="868686"/>
        </w:rPr>
        <w:t>separate</w:t>
      </w:r>
      <w:r>
        <w:rPr>
          <w:color w:val="868686"/>
          <w:spacing w:val="-21"/>
        </w:rPr>
        <w:t xml:space="preserve"> </w:t>
      </w:r>
      <w:r>
        <w:rPr>
          <w:color w:val="868686"/>
        </w:rPr>
        <w:t>from</w:t>
      </w:r>
      <w:r>
        <w:rPr>
          <w:color w:val="868686"/>
          <w:spacing w:val="-22"/>
        </w:rPr>
        <w:t xml:space="preserve"> </w:t>
      </w:r>
      <w:r>
        <w:rPr>
          <w:color w:val="868686"/>
        </w:rPr>
        <w:t>general</w:t>
      </w:r>
      <w:r>
        <w:rPr>
          <w:color w:val="868686"/>
          <w:spacing w:val="-21"/>
        </w:rPr>
        <w:t xml:space="preserve"> </w:t>
      </w:r>
      <w:r>
        <w:rPr>
          <w:color w:val="868686"/>
        </w:rPr>
        <w:t>pupil</w:t>
      </w:r>
      <w:r>
        <w:rPr>
          <w:color w:val="868686"/>
          <w:spacing w:val="-23"/>
        </w:rPr>
        <w:t xml:space="preserve"> </w:t>
      </w:r>
      <w:r>
        <w:rPr>
          <w:color w:val="868686"/>
        </w:rPr>
        <w:t>records</w:t>
      </w:r>
      <w:r>
        <w:rPr>
          <w:color w:val="868686"/>
          <w:spacing w:val="-82"/>
        </w:rPr>
        <w:t xml:space="preserve"> </w:t>
      </w:r>
      <w:r>
        <w:rPr>
          <w:color w:val="868686"/>
        </w:rPr>
        <w:t>until</w:t>
      </w:r>
      <w:r>
        <w:rPr>
          <w:color w:val="868686"/>
          <w:spacing w:val="-19"/>
        </w:rPr>
        <w:t xml:space="preserve"> </w:t>
      </w:r>
      <w:r>
        <w:rPr>
          <w:color w:val="868686"/>
        </w:rPr>
        <w:t>the</w:t>
      </w:r>
      <w:r>
        <w:rPr>
          <w:color w:val="868686"/>
          <w:spacing w:val="-16"/>
        </w:rPr>
        <w:t xml:space="preserve"> </w:t>
      </w:r>
      <w:r>
        <w:rPr>
          <w:color w:val="868686"/>
        </w:rPr>
        <w:t>child’s</w:t>
      </w:r>
      <w:r>
        <w:rPr>
          <w:color w:val="868686"/>
          <w:spacing w:val="-17"/>
        </w:rPr>
        <w:t xml:space="preserve"> </w:t>
      </w:r>
      <w:r>
        <w:rPr>
          <w:color w:val="868686"/>
        </w:rPr>
        <w:t>25th</w:t>
      </w:r>
      <w:r>
        <w:rPr>
          <w:color w:val="868686"/>
          <w:spacing w:val="-15"/>
        </w:rPr>
        <w:t xml:space="preserve"> </w:t>
      </w:r>
      <w:r>
        <w:rPr>
          <w:color w:val="868686"/>
        </w:rPr>
        <w:t>birthday.</w:t>
      </w:r>
      <w:r>
        <w:rPr>
          <w:color w:val="868686"/>
          <w:spacing w:val="-18"/>
        </w:rPr>
        <w:t xml:space="preserve"> </w:t>
      </w:r>
      <w:r>
        <w:rPr>
          <w:color w:val="868686"/>
        </w:rPr>
        <w:t>When</w:t>
      </w:r>
      <w:r>
        <w:rPr>
          <w:color w:val="868686"/>
          <w:spacing w:val="-17"/>
        </w:rPr>
        <w:t xml:space="preserve"> </w:t>
      </w:r>
      <w:r>
        <w:rPr>
          <w:color w:val="868686"/>
        </w:rPr>
        <w:t>a</w:t>
      </w:r>
      <w:r>
        <w:rPr>
          <w:color w:val="868686"/>
          <w:spacing w:val="-15"/>
        </w:rPr>
        <w:t xml:space="preserve"> </w:t>
      </w:r>
      <w:r>
        <w:rPr>
          <w:color w:val="868686"/>
        </w:rPr>
        <w:t>pupil</w:t>
      </w:r>
      <w:r>
        <w:rPr>
          <w:color w:val="868686"/>
          <w:spacing w:val="-17"/>
        </w:rPr>
        <w:t xml:space="preserve"> </w:t>
      </w:r>
      <w:r>
        <w:rPr>
          <w:color w:val="868686"/>
        </w:rPr>
        <w:t>transfers</w:t>
      </w:r>
      <w:r>
        <w:rPr>
          <w:color w:val="868686"/>
          <w:spacing w:val="-16"/>
        </w:rPr>
        <w:t xml:space="preserve"> </w:t>
      </w:r>
      <w:r>
        <w:rPr>
          <w:color w:val="868686"/>
        </w:rPr>
        <w:t>to</w:t>
      </w:r>
      <w:r>
        <w:rPr>
          <w:color w:val="868686"/>
          <w:spacing w:val="-17"/>
        </w:rPr>
        <w:t xml:space="preserve"> </w:t>
      </w:r>
      <w:r>
        <w:rPr>
          <w:color w:val="868686"/>
        </w:rPr>
        <w:t>another</w:t>
      </w:r>
      <w:r>
        <w:rPr>
          <w:color w:val="868686"/>
          <w:spacing w:val="-16"/>
        </w:rPr>
        <w:t xml:space="preserve"> </w:t>
      </w:r>
      <w:r>
        <w:rPr>
          <w:color w:val="868686"/>
        </w:rPr>
        <w:t>institution,</w:t>
      </w:r>
      <w:r>
        <w:rPr>
          <w:color w:val="868686"/>
          <w:spacing w:val="-82"/>
        </w:rPr>
        <w:t xml:space="preserve"> </w:t>
      </w:r>
      <w:r>
        <w:rPr>
          <w:color w:val="868686"/>
        </w:rPr>
        <w:t>child protection information will be copied and sent independently of other</w:t>
      </w:r>
      <w:r>
        <w:rPr>
          <w:color w:val="868686"/>
          <w:spacing w:val="-82"/>
        </w:rPr>
        <w:t xml:space="preserve"> </w:t>
      </w:r>
      <w:r>
        <w:rPr>
          <w:color w:val="868686"/>
        </w:rPr>
        <w:t>information to any new school / college whilst the child is still under 18</w:t>
      </w:r>
      <w:r>
        <w:rPr>
          <w:color w:val="868686"/>
          <w:spacing w:val="1"/>
        </w:rPr>
        <w:t xml:space="preserve"> </w:t>
      </w:r>
      <w:r>
        <w:rPr>
          <w:color w:val="868686"/>
        </w:rPr>
        <w:t>years</w:t>
      </w:r>
      <w:r>
        <w:rPr>
          <w:color w:val="868686"/>
          <w:spacing w:val="-10"/>
        </w:rPr>
        <w:t xml:space="preserve"> </w:t>
      </w:r>
      <w:r>
        <w:rPr>
          <w:color w:val="868686"/>
        </w:rPr>
        <w:t>old.</w:t>
      </w:r>
      <w:r>
        <w:rPr>
          <w:color w:val="868686"/>
          <w:spacing w:val="-10"/>
        </w:rPr>
        <w:t xml:space="preserve"> </w:t>
      </w:r>
      <w:r>
        <w:rPr>
          <w:color w:val="868686"/>
        </w:rPr>
        <w:t>Leaders</w:t>
      </w:r>
      <w:r>
        <w:rPr>
          <w:color w:val="868686"/>
          <w:spacing w:val="-8"/>
        </w:rPr>
        <w:t xml:space="preserve"> </w:t>
      </w:r>
      <w:r>
        <w:rPr>
          <w:color w:val="868686"/>
        </w:rPr>
        <w:t>must</w:t>
      </w:r>
      <w:r>
        <w:rPr>
          <w:color w:val="868686"/>
          <w:spacing w:val="-10"/>
        </w:rPr>
        <w:t xml:space="preserve"> </w:t>
      </w:r>
      <w:r>
        <w:rPr>
          <w:color w:val="868686"/>
        </w:rPr>
        <w:t>ensure</w:t>
      </w:r>
      <w:r>
        <w:rPr>
          <w:color w:val="868686"/>
          <w:spacing w:val="-8"/>
        </w:rPr>
        <w:t xml:space="preserve"> </w:t>
      </w:r>
      <w:r>
        <w:rPr>
          <w:color w:val="868686"/>
        </w:rPr>
        <w:t>that</w:t>
      </w:r>
      <w:r>
        <w:rPr>
          <w:color w:val="868686"/>
          <w:spacing w:val="-11"/>
        </w:rPr>
        <w:t xml:space="preserve"> </w:t>
      </w:r>
      <w:r>
        <w:rPr>
          <w:color w:val="868686"/>
        </w:rPr>
        <w:t>a</w:t>
      </w:r>
      <w:r>
        <w:rPr>
          <w:color w:val="868686"/>
          <w:spacing w:val="-7"/>
        </w:rPr>
        <w:t xml:space="preserve"> </w:t>
      </w:r>
      <w:r>
        <w:rPr>
          <w:color w:val="868686"/>
        </w:rPr>
        <w:t>receipt</w:t>
      </w:r>
      <w:r>
        <w:rPr>
          <w:color w:val="868686"/>
          <w:spacing w:val="-11"/>
        </w:rPr>
        <w:t xml:space="preserve"> </w:t>
      </w:r>
      <w:r>
        <w:rPr>
          <w:color w:val="868686"/>
        </w:rPr>
        <w:t>of</w:t>
      </w:r>
      <w:r>
        <w:rPr>
          <w:color w:val="868686"/>
          <w:spacing w:val="-9"/>
        </w:rPr>
        <w:t xml:space="preserve"> </w:t>
      </w:r>
      <w:r>
        <w:rPr>
          <w:color w:val="868686"/>
        </w:rPr>
        <w:t>delivery</w:t>
      </w:r>
      <w:r>
        <w:rPr>
          <w:color w:val="868686"/>
          <w:spacing w:val="-9"/>
        </w:rPr>
        <w:t xml:space="preserve"> </w:t>
      </w:r>
      <w:r>
        <w:rPr>
          <w:color w:val="868686"/>
        </w:rPr>
        <w:t>is</w:t>
      </w:r>
      <w:r>
        <w:rPr>
          <w:color w:val="868686"/>
          <w:spacing w:val="-9"/>
        </w:rPr>
        <w:t xml:space="preserve"> </w:t>
      </w:r>
      <w:r>
        <w:rPr>
          <w:color w:val="868686"/>
        </w:rPr>
        <w:t>provided</w:t>
      </w:r>
      <w:r>
        <w:rPr>
          <w:color w:val="868686"/>
          <w:spacing w:val="-10"/>
        </w:rPr>
        <w:t xml:space="preserve"> </w:t>
      </w:r>
      <w:r>
        <w:rPr>
          <w:color w:val="868686"/>
        </w:rPr>
        <w:t>by</w:t>
      </w:r>
      <w:r>
        <w:rPr>
          <w:color w:val="868686"/>
          <w:spacing w:val="-7"/>
        </w:rPr>
        <w:t xml:space="preserve"> </w:t>
      </w:r>
      <w:r>
        <w:rPr>
          <w:color w:val="868686"/>
        </w:rPr>
        <w:t>the</w:t>
      </w:r>
      <w:r>
        <w:rPr>
          <w:color w:val="868686"/>
          <w:spacing w:val="-82"/>
        </w:rPr>
        <w:t xml:space="preserve"> </w:t>
      </w:r>
      <w:r>
        <w:rPr>
          <w:color w:val="868686"/>
        </w:rPr>
        <w:t>next</w:t>
      </w:r>
      <w:r>
        <w:rPr>
          <w:color w:val="868686"/>
          <w:spacing w:val="-3"/>
        </w:rPr>
        <w:t xml:space="preserve"> </w:t>
      </w:r>
      <w:r>
        <w:rPr>
          <w:color w:val="868686"/>
        </w:rPr>
        <w:t>school</w:t>
      </w:r>
      <w:r>
        <w:rPr>
          <w:color w:val="868686"/>
          <w:spacing w:val="-1"/>
        </w:rPr>
        <w:t xml:space="preserve"> </w:t>
      </w:r>
      <w:r>
        <w:rPr>
          <w:color w:val="868686"/>
        </w:rPr>
        <w:t>or college.</w:t>
      </w:r>
    </w:p>
    <w:p w14:paraId="3BE6CF9D" w14:textId="77777777" w:rsidR="00641FAE" w:rsidRDefault="00A75B9B" w:rsidP="003719E8">
      <w:pPr>
        <w:pStyle w:val="BodyText"/>
        <w:spacing w:before="101" w:line="276" w:lineRule="auto"/>
        <w:ind w:left="880" w:right="823"/>
        <w:jc w:val="both"/>
      </w:pPr>
      <w:r>
        <w:rPr>
          <w:noProof/>
        </w:rPr>
        <w:drawing>
          <wp:anchor distT="0" distB="0" distL="0" distR="0" simplePos="0" relativeHeight="251658284" behindDoc="1" locked="0" layoutInCell="1" allowOverlap="1" wp14:anchorId="0676F106" wp14:editId="755065C0">
            <wp:simplePos x="0" y="0"/>
            <wp:positionH relativeFrom="page">
              <wp:posOffset>5636895</wp:posOffset>
            </wp:positionH>
            <wp:positionV relativeFrom="paragraph">
              <wp:posOffset>-143762</wp:posOffset>
            </wp:positionV>
            <wp:extent cx="1009015" cy="460601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SET schools must </w:t>
      </w:r>
      <w:proofErr w:type="gramStart"/>
      <w:r>
        <w:rPr>
          <w:color w:val="868686"/>
        </w:rPr>
        <w:t>take into account</w:t>
      </w:r>
      <w:proofErr w:type="gramEnd"/>
      <w:r>
        <w:rPr>
          <w:color w:val="868686"/>
        </w:rPr>
        <w:t xml:space="preserve"> policies regarding the General Data</w:t>
      </w:r>
      <w:r>
        <w:rPr>
          <w:color w:val="868686"/>
          <w:spacing w:val="1"/>
        </w:rPr>
        <w:t xml:space="preserve"> </w:t>
      </w:r>
      <w:r>
        <w:rPr>
          <w:color w:val="868686"/>
        </w:rPr>
        <w:t>Protection</w:t>
      </w:r>
      <w:r>
        <w:rPr>
          <w:color w:val="868686"/>
          <w:spacing w:val="-4"/>
        </w:rPr>
        <w:t xml:space="preserve"> </w:t>
      </w:r>
      <w:r>
        <w:rPr>
          <w:color w:val="868686"/>
        </w:rPr>
        <w:t>Regulations</w:t>
      </w:r>
      <w:r>
        <w:rPr>
          <w:color w:val="868686"/>
          <w:spacing w:val="-1"/>
        </w:rPr>
        <w:t xml:space="preserve"> </w:t>
      </w:r>
      <w:r>
        <w:rPr>
          <w:color w:val="868686"/>
        </w:rPr>
        <w:t>(GDPR).</w:t>
      </w:r>
    </w:p>
    <w:p w14:paraId="3D2F6FDE" w14:textId="77777777" w:rsidR="00641FAE" w:rsidRDefault="00641FAE" w:rsidP="003719E8">
      <w:pPr>
        <w:pStyle w:val="BodyText"/>
        <w:spacing w:before="1" w:line="276" w:lineRule="auto"/>
        <w:ind w:left="0"/>
      </w:pPr>
    </w:p>
    <w:p w14:paraId="5FE36AA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Reporting</w:t>
      </w:r>
      <w:r>
        <w:rPr>
          <w:color w:val="1D2C4D"/>
          <w:spacing w:val="-5"/>
        </w:rPr>
        <w:t xml:space="preserve"> </w:t>
      </w:r>
      <w:r>
        <w:rPr>
          <w:color w:val="1D2C4D"/>
        </w:rPr>
        <w:t>a</w:t>
      </w:r>
      <w:r>
        <w:rPr>
          <w:color w:val="1D2C4D"/>
          <w:spacing w:val="-3"/>
        </w:rPr>
        <w:t xml:space="preserve"> </w:t>
      </w:r>
      <w:r>
        <w:rPr>
          <w:color w:val="1D2C4D"/>
        </w:rPr>
        <w:t>Concern/Making</w:t>
      </w:r>
      <w:r>
        <w:rPr>
          <w:color w:val="1D2C4D"/>
          <w:spacing w:val="-4"/>
        </w:rPr>
        <w:t xml:space="preserve"> </w:t>
      </w:r>
      <w:r>
        <w:rPr>
          <w:color w:val="1D2C4D"/>
        </w:rPr>
        <w:t>a</w:t>
      </w:r>
      <w:r>
        <w:rPr>
          <w:color w:val="1D2C4D"/>
          <w:spacing w:val="-3"/>
        </w:rPr>
        <w:t xml:space="preserve"> </w:t>
      </w:r>
      <w:r>
        <w:rPr>
          <w:color w:val="1D2C4D"/>
        </w:rPr>
        <w:t>Referral</w:t>
      </w:r>
    </w:p>
    <w:p w14:paraId="328005DA" w14:textId="77777777" w:rsidR="00641FAE" w:rsidRDefault="00A75B9B" w:rsidP="003719E8">
      <w:pPr>
        <w:pStyle w:val="BodyText"/>
        <w:spacing w:before="192" w:line="276" w:lineRule="auto"/>
        <w:ind w:left="880" w:right="821"/>
        <w:jc w:val="both"/>
      </w:pPr>
      <w:r>
        <w:rPr>
          <w:color w:val="868686"/>
        </w:rPr>
        <w:t>All concerns, discussions and decisions made, and the reasons for those</w:t>
      </w:r>
      <w:r>
        <w:rPr>
          <w:color w:val="868686"/>
          <w:spacing w:val="1"/>
        </w:rPr>
        <w:t xml:space="preserve"> </w:t>
      </w:r>
      <w:r>
        <w:rPr>
          <w:color w:val="868686"/>
        </w:rPr>
        <w:t>decisions,</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recorded</w:t>
      </w:r>
      <w:r>
        <w:rPr>
          <w:color w:val="868686"/>
          <w:spacing w:val="1"/>
        </w:rPr>
        <w:t xml:space="preserve"> </w:t>
      </w:r>
      <w:r>
        <w:rPr>
          <w:color w:val="868686"/>
        </w:rPr>
        <w:t>in</w:t>
      </w:r>
      <w:r>
        <w:rPr>
          <w:color w:val="868686"/>
          <w:spacing w:val="1"/>
        </w:rPr>
        <w:t xml:space="preserve"> </w:t>
      </w:r>
      <w:r>
        <w:rPr>
          <w:color w:val="868686"/>
        </w:rPr>
        <w:t>writing.</w:t>
      </w:r>
      <w:r>
        <w:rPr>
          <w:color w:val="868686"/>
          <w:spacing w:val="1"/>
        </w:rPr>
        <w:t xml:space="preserve"> </w:t>
      </w:r>
      <w:r>
        <w:rPr>
          <w:color w:val="868686"/>
        </w:rPr>
        <w:t>Information</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kept</w:t>
      </w:r>
      <w:r>
        <w:rPr>
          <w:color w:val="868686"/>
          <w:spacing w:val="-82"/>
        </w:rPr>
        <w:t xml:space="preserve"> </w:t>
      </w:r>
      <w:r>
        <w:rPr>
          <w:color w:val="868686"/>
        </w:rPr>
        <w:t>confidential</w:t>
      </w:r>
      <w:r>
        <w:rPr>
          <w:color w:val="868686"/>
          <w:spacing w:val="-4"/>
        </w:rPr>
        <w:t xml:space="preserve"> </w:t>
      </w:r>
      <w:r>
        <w:rPr>
          <w:color w:val="868686"/>
        </w:rPr>
        <w:t>and</w:t>
      </w:r>
      <w:r>
        <w:rPr>
          <w:color w:val="868686"/>
          <w:spacing w:val="-1"/>
        </w:rPr>
        <w:t xml:space="preserve"> </w:t>
      </w:r>
      <w:r>
        <w:rPr>
          <w:color w:val="868686"/>
        </w:rPr>
        <w:t>stored</w:t>
      </w:r>
      <w:r>
        <w:rPr>
          <w:color w:val="868686"/>
          <w:spacing w:val="-2"/>
        </w:rPr>
        <w:t xml:space="preserve"> </w:t>
      </w:r>
      <w:r>
        <w:rPr>
          <w:color w:val="868686"/>
        </w:rPr>
        <w:t>securely.</w:t>
      </w:r>
      <w:r>
        <w:rPr>
          <w:color w:val="868686"/>
          <w:spacing w:val="-1"/>
        </w:rPr>
        <w:t xml:space="preserve"> </w:t>
      </w:r>
      <w:r>
        <w:rPr>
          <w:color w:val="868686"/>
        </w:rPr>
        <w:t>Records</w:t>
      </w:r>
      <w:r>
        <w:rPr>
          <w:color w:val="868686"/>
          <w:spacing w:val="-2"/>
        </w:rPr>
        <w:t xml:space="preserve"> </w:t>
      </w:r>
      <w:r>
        <w:rPr>
          <w:color w:val="868686"/>
        </w:rPr>
        <w:t>should</w:t>
      </w:r>
      <w:r>
        <w:rPr>
          <w:color w:val="868686"/>
          <w:spacing w:val="-1"/>
        </w:rPr>
        <w:t xml:space="preserve"> </w:t>
      </w:r>
      <w:r>
        <w:rPr>
          <w:color w:val="868686"/>
        </w:rPr>
        <w:t>include:</w:t>
      </w:r>
    </w:p>
    <w:p w14:paraId="746D4CF7"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a</w:t>
      </w:r>
      <w:r>
        <w:rPr>
          <w:color w:val="868686"/>
          <w:spacing w:val="-2"/>
          <w:sz w:val="24"/>
        </w:rPr>
        <w:t xml:space="preserve"> </w:t>
      </w:r>
      <w:r>
        <w:rPr>
          <w:color w:val="868686"/>
          <w:sz w:val="24"/>
        </w:rPr>
        <w:t>clear</w:t>
      </w:r>
      <w:r>
        <w:rPr>
          <w:color w:val="868686"/>
          <w:spacing w:val="-2"/>
          <w:sz w:val="24"/>
        </w:rPr>
        <w:t xml:space="preserve"> </w:t>
      </w:r>
      <w:r>
        <w:rPr>
          <w:color w:val="868686"/>
          <w:sz w:val="24"/>
        </w:rPr>
        <w:t>and</w:t>
      </w:r>
      <w:r>
        <w:rPr>
          <w:color w:val="868686"/>
          <w:spacing w:val="-2"/>
          <w:sz w:val="24"/>
        </w:rPr>
        <w:t xml:space="preserve"> </w:t>
      </w:r>
      <w:r>
        <w:rPr>
          <w:color w:val="868686"/>
          <w:sz w:val="24"/>
        </w:rPr>
        <w:t>comprehensive</w:t>
      </w:r>
      <w:r>
        <w:rPr>
          <w:color w:val="868686"/>
          <w:spacing w:val="-2"/>
          <w:sz w:val="24"/>
        </w:rPr>
        <w:t xml:space="preserve"> </w:t>
      </w:r>
      <w:r>
        <w:rPr>
          <w:color w:val="868686"/>
          <w:sz w:val="24"/>
        </w:rPr>
        <w:t>summary</w:t>
      </w:r>
      <w:r>
        <w:rPr>
          <w:color w:val="868686"/>
          <w:spacing w:val="-2"/>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concern</w:t>
      </w:r>
    </w:p>
    <w:p w14:paraId="202E9898" w14:textId="77777777" w:rsidR="00641FAE" w:rsidRDefault="00A75B9B" w:rsidP="002940D9">
      <w:pPr>
        <w:pStyle w:val="ListParagraph"/>
        <w:numPr>
          <w:ilvl w:val="1"/>
          <w:numId w:val="8"/>
        </w:numPr>
        <w:tabs>
          <w:tab w:val="left" w:pos="1874"/>
        </w:tabs>
        <w:spacing w:line="276" w:lineRule="auto"/>
        <w:rPr>
          <w:sz w:val="24"/>
        </w:rPr>
      </w:pPr>
      <w:r>
        <w:rPr>
          <w:color w:val="868686"/>
          <w:sz w:val="24"/>
        </w:rPr>
        <w:t>details</w:t>
      </w:r>
      <w:r>
        <w:rPr>
          <w:color w:val="868686"/>
          <w:spacing w:val="-2"/>
          <w:sz w:val="24"/>
        </w:rPr>
        <w:t xml:space="preserve"> </w:t>
      </w:r>
      <w:r>
        <w:rPr>
          <w:color w:val="868686"/>
          <w:sz w:val="24"/>
        </w:rPr>
        <w:t>of</w:t>
      </w:r>
      <w:r>
        <w:rPr>
          <w:color w:val="868686"/>
          <w:spacing w:val="-1"/>
          <w:sz w:val="24"/>
        </w:rPr>
        <w:t xml:space="preserve"> </w:t>
      </w:r>
      <w:r>
        <w:rPr>
          <w:color w:val="868686"/>
          <w:sz w:val="24"/>
        </w:rPr>
        <w:t>how</w:t>
      </w:r>
      <w:r>
        <w:rPr>
          <w:color w:val="868686"/>
          <w:spacing w:val="-2"/>
          <w:sz w:val="24"/>
        </w:rPr>
        <w:t xml:space="preserve"> </w:t>
      </w:r>
      <w:r>
        <w:rPr>
          <w:color w:val="868686"/>
          <w:sz w:val="24"/>
        </w:rPr>
        <w:t>the</w:t>
      </w:r>
      <w:r>
        <w:rPr>
          <w:color w:val="868686"/>
          <w:spacing w:val="-1"/>
          <w:sz w:val="24"/>
        </w:rPr>
        <w:t xml:space="preserve"> </w:t>
      </w:r>
      <w:r>
        <w:rPr>
          <w:color w:val="868686"/>
          <w:sz w:val="24"/>
        </w:rPr>
        <w:t>concern</w:t>
      </w:r>
      <w:r>
        <w:rPr>
          <w:color w:val="868686"/>
          <w:spacing w:val="-2"/>
          <w:sz w:val="24"/>
        </w:rPr>
        <w:t xml:space="preserve"> </w:t>
      </w:r>
      <w:r>
        <w:rPr>
          <w:color w:val="868686"/>
          <w:sz w:val="24"/>
        </w:rPr>
        <w:t>was</w:t>
      </w:r>
      <w:r>
        <w:rPr>
          <w:color w:val="868686"/>
          <w:spacing w:val="-3"/>
          <w:sz w:val="24"/>
        </w:rPr>
        <w:t xml:space="preserve"> </w:t>
      </w:r>
      <w:r>
        <w:rPr>
          <w:color w:val="868686"/>
          <w:sz w:val="24"/>
        </w:rPr>
        <w:t>followed</w:t>
      </w:r>
      <w:r>
        <w:rPr>
          <w:color w:val="868686"/>
          <w:spacing w:val="-2"/>
          <w:sz w:val="24"/>
        </w:rPr>
        <w:t xml:space="preserve"> </w:t>
      </w:r>
      <w:r>
        <w:rPr>
          <w:color w:val="868686"/>
          <w:sz w:val="24"/>
        </w:rPr>
        <w:t>up</w:t>
      </w:r>
      <w:r>
        <w:rPr>
          <w:color w:val="868686"/>
          <w:spacing w:val="-2"/>
          <w:sz w:val="24"/>
        </w:rPr>
        <w:t xml:space="preserve"> </w:t>
      </w:r>
      <w:r>
        <w:rPr>
          <w:color w:val="868686"/>
          <w:sz w:val="24"/>
        </w:rPr>
        <w:t>and</w:t>
      </w:r>
      <w:r>
        <w:rPr>
          <w:color w:val="868686"/>
          <w:spacing w:val="-2"/>
          <w:sz w:val="24"/>
        </w:rPr>
        <w:t xml:space="preserve"> </w:t>
      </w:r>
      <w:r>
        <w:rPr>
          <w:color w:val="868686"/>
          <w:sz w:val="24"/>
        </w:rPr>
        <w:t>resolved</w:t>
      </w:r>
    </w:p>
    <w:p w14:paraId="36A0B23F"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2"/>
          <w:sz w:val="24"/>
        </w:rPr>
        <w:t xml:space="preserve"> </w:t>
      </w:r>
      <w:r>
        <w:rPr>
          <w:color w:val="868686"/>
          <w:sz w:val="24"/>
        </w:rPr>
        <w:t>note</w:t>
      </w:r>
      <w:r>
        <w:rPr>
          <w:color w:val="868686"/>
          <w:spacing w:val="-2"/>
          <w:sz w:val="24"/>
        </w:rPr>
        <w:t xml:space="preserve"> </w:t>
      </w:r>
      <w:r>
        <w:rPr>
          <w:color w:val="868686"/>
          <w:sz w:val="24"/>
        </w:rPr>
        <w:t>of</w:t>
      </w:r>
      <w:r>
        <w:rPr>
          <w:color w:val="868686"/>
          <w:spacing w:val="-1"/>
          <w:sz w:val="24"/>
        </w:rPr>
        <w:t xml:space="preserve"> </w:t>
      </w:r>
      <w:r>
        <w:rPr>
          <w:color w:val="868686"/>
          <w:sz w:val="24"/>
        </w:rPr>
        <w:t>any</w:t>
      </w:r>
      <w:r>
        <w:rPr>
          <w:color w:val="868686"/>
          <w:spacing w:val="-3"/>
          <w:sz w:val="24"/>
        </w:rPr>
        <w:t xml:space="preserve"> </w:t>
      </w:r>
      <w:r>
        <w:rPr>
          <w:color w:val="868686"/>
          <w:sz w:val="24"/>
        </w:rPr>
        <w:t>action taken,</w:t>
      </w:r>
      <w:r>
        <w:rPr>
          <w:color w:val="868686"/>
          <w:spacing w:val="-2"/>
          <w:sz w:val="24"/>
        </w:rPr>
        <w:t xml:space="preserve"> </w:t>
      </w:r>
      <w:r>
        <w:rPr>
          <w:color w:val="868686"/>
          <w:sz w:val="24"/>
        </w:rPr>
        <w:t>decisions</w:t>
      </w:r>
      <w:r>
        <w:rPr>
          <w:color w:val="868686"/>
          <w:spacing w:val="-2"/>
          <w:sz w:val="24"/>
        </w:rPr>
        <w:t xml:space="preserve"> </w:t>
      </w:r>
      <w:r>
        <w:rPr>
          <w:color w:val="868686"/>
          <w:sz w:val="24"/>
        </w:rPr>
        <w:t>reached</w:t>
      </w:r>
      <w:r>
        <w:rPr>
          <w:color w:val="868686"/>
          <w:spacing w:val="-3"/>
          <w:sz w:val="24"/>
        </w:rPr>
        <w:t xml:space="preserve"> </w:t>
      </w:r>
      <w:r>
        <w:rPr>
          <w:color w:val="868686"/>
          <w:sz w:val="24"/>
        </w:rPr>
        <w:t>and the</w:t>
      </w:r>
      <w:r>
        <w:rPr>
          <w:color w:val="868686"/>
          <w:spacing w:val="-2"/>
          <w:sz w:val="24"/>
        </w:rPr>
        <w:t xml:space="preserve"> </w:t>
      </w:r>
      <w:r>
        <w:rPr>
          <w:color w:val="868686"/>
          <w:sz w:val="24"/>
        </w:rPr>
        <w:t>outcome</w:t>
      </w:r>
    </w:p>
    <w:p w14:paraId="4DE2E91D" w14:textId="77777777" w:rsidR="00641FAE" w:rsidRDefault="00641FAE" w:rsidP="003719E8">
      <w:pPr>
        <w:pStyle w:val="BodyText"/>
        <w:spacing w:before="11" w:line="276" w:lineRule="auto"/>
        <w:ind w:left="0"/>
        <w:rPr>
          <w:sz w:val="23"/>
        </w:rPr>
      </w:pPr>
    </w:p>
    <w:p w14:paraId="1515C94A" w14:textId="77777777" w:rsidR="00641FAE" w:rsidRDefault="00A75B9B" w:rsidP="003719E8">
      <w:pPr>
        <w:pStyle w:val="BodyText"/>
        <w:spacing w:before="1" w:line="276" w:lineRule="auto"/>
        <w:ind w:left="880" w:right="820"/>
        <w:jc w:val="both"/>
      </w:pPr>
      <w:r>
        <w:rPr>
          <w:color w:val="868686"/>
          <w:spacing w:val="-1"/>
        </w:rPr>
        <w:t>All</w:t>
      </w:r>
      <w:r>
        <w:rPr>
          <w:color w:val="868686"/>
          <w:spacing w:val="-19"/>
        </w:rPr>
        <w:t xml:space="preserve"> </w:t>
      </w:r>
      <w:r>
        <w:rPr>
          <w:color w:val="868686"/>
          <w:spacing w:val="-1"/>
        </w:rPr>
        <w:t>staff,</w:t>
      </w:r>
      <w:r>
        <w:rPr>
          <w:color w:val="868686"/>
          <w:spacing w:val="-18"/>
        </w:rPr>
        <w:t xml:space="preserve"> </w:t>
      </w:r>
      <w:r>
        <w:rPr>
          <w:color w:val="868686"/>
          <w:spacing w:val="-1"/>
        </w:rPr>
        <w:t>volunteers</w:t>
      </w:r>
      <w:r>
        <w:rPr>
          <w:color w:val="868686"/>
          <w:spacing w:val="-17"/>
        </w:rPr>
        <w:t xml:space="preserve"> </w:t>
      </w:r>
      <w:r>
        <w:rPr>
          <w:color w:val="868686"/>
        </w:rPr>
        <w:t>and</w:t>
      </w:r>
      <w:r>
        <w:rPr>
          <w:color w:val="868686"/>
          <w:spacing w:val="-20"/>
        </w:rPr>
        <w:t xml:space="preserve"> </w:t>
      </w:r>
      <w:r>
        <w:rPr>
          <w:color w:val="868686"/>
        </w:rPr>
        <w:t>visitors</w:t>
      </w:r>
      <w:r>
        <w:rPr>
          <w:color w:val="868686"/>
          <w:spacing w:val="-19"/>
        </w:rPr>
        <w:t xml:space="preserve"> </w:t>
      </w:r>
      <w:r>
        <w:rPr>
          <w:color w:val="868686"/>
        </w:rPr>
        <w:t>have</w:t>
      </w:r>
      <w:r>
        <w:rPr>
          <w:color w:val="868686"/>
          <w:spacing w:val="-18"/>
        </w:rPr>
        <w:t xml:space="preserve"> </w:t>
      </w:r>
      <w:r>
        <w:rPr>
          <w:color w:val="868686"/>
        </w:rPr>
        <w:t>a</w:t>
      </w:r>
      <w:r>
        <w:rPr>
          <w:color w:val="868686"/>
          <w:spacing w:val="-18"/>
        </w:rPr>
        <w:t xml:space="preserve"> </w:t>
      </w:r>
      <w:r>
        <w:rPr>
          <w:color w:val="868686"/>
        </w:rPr>
        <w:t>responsibility</w:t>
      </w:r>
      <w:r>
        <w:rPr>
          <w:color w:val="868686"/>
          <w:spacing w:val="-17"/>
        </w:rPr>
        <w:t xml:space="preserve"> </w:t>
      </w:r>
      <w:r>
        <w:rPr>
          <w:color w:val="868686"/>
        </w:rPr>
        <w:t>to</w:t>
      </w:r>
      <w:r>
        <w:rPr>
          <w:color w:val="868686"/>
          <w:spacing w:val="-20"/>
        </w:rPr>
        <w:t xml:space="preserve"> </w:t>
      </w:r>
      <w:r>
        <w:rPr>
          <w:color w:val="868686"/>
        </w:rPr>
        <w:t>report</w:t>
      </w:r>
      <w:r>
        <w:rPr>
          <w:color w:val="868686"/>
          <w:spacing w:val="-19"/>
        </w:rPr>
        <w:t xml:space="preserve"> </w:t>
      </w:r>
      <w:r>
        <w:rPr>
          <w:color w:val="868686"/>
        </w:rPr>
        <w:t>any</w:t>
      </w:r>
      <w:r>
        <w:rPr>
          <w:color w:val="868686"/>
          <w:spacing w:val="-18"/>
        </w:rPr>
        <w:t xml:space="preserve"> </w:t>
      </w:r>
      <w:r>
        <w:rPr>
          <w:color w:val="868686"/>
        </w:rPr>
        <w:t>concerns</w:t>
      </w:r>
      <w:r>
        <w:rPr>
          <w:color w:val="868686"/>
          <w:spacing w:val="-82"/>
        </w:rPr>
        <w:t xml:space="preserve"> </w:t>
      </w:r>
      <w:r>
        <w:rPr>
          <w:color w:val="868686"/>
        </w:rPr>
        <w:t>about</w:t>
      </w:r>
      <w:r>
        <w:rPr>
          <w:color w:val="868686"/>
          <w:spacing w:val="-13"/>
        </w:rPr>
        <w:t xml:space="preserve"> </w:t>
      </w:r>
      <w:r>
        <w:rPr>
          <w:color w:val="868686"/>
        </w:rPr>
        <w:t>the</w:t>
      </w:r>
      <w:r>
        <w:rPr>
          <w:color w:val="868686"/>
          <w:spacing w:val="-11"/>
        </w:rPr>
        <w:t xml:space="preserve"> </w:t>
      </w:r>
      <w:r>
        <w:rPr>
          <w:color w:val="868686"/>
        </w:rPr>
        <w:t>welfare</w:t>
      </w:r>
      <w:r>
        <w:rPr>
          <w:color w:val="868686"/>
          <w:spacing w:val="-10"/>
        </w:rPr>
        <w:t xml:space="preserve"> </w:t>
      </w:r>
      <w:r>
        <w:rPr>
          <w:color w:val="868686"/>
        </w:rPr>
        <w:t>and</w:t>
      </w:r>
      <w:r>
        <w:rPr>
          <w:color w:val="868686"/>
          <w:spacing w:val="-12"/>
        </w:rPr>
        <w:t xml:space="preserve"> </w:t>
      </w:r>
      <w:r>
        <w:rPr>
          <w:color w:val="868686"/>
        </w:rPr>
        <w:t>safety</w:t>
      </w:r>
      <w:r>
        <w:rPr>
          <w:color w:val="868686"/>
          <w:spacing w:val="-12"/>
        </w:rPr>
        <w:t xml:space="preserve"> </w:t>
      </w:r>
      <w:r>
        <w:rPr>
          <w:color w:val="868686"/>
        </w:rPr>
        <w:t>of</w:t>
      </w:r>
      <w:r>
        <w:rPr>
          <w:color w:val="868686"/>
          <w:spacing w:val="-12"/>
        </w:rPr>
        <w:t xml:space="preserve"> </w:t>
      </w:r>
      <w:r>
        <w:rPr>
          <w:color w:val="868686"/>
        </w:rPr>
        <w:t>a</w:t>
      </w:r>
      <w:r>
        <w:rPr>
          <w:color w:val="868686"/>
          <w:spacing w:val="-12"/>
        </w:rPr>
        <w:t xml:space="preserve"> </w:t>
      </w:r>
      <w:r>
        <w:rPr>
          <w:color w:val="868686"/>
        </w:rPr>
        <w:t>child</w:t>
      </w:r>
      <w:r>
        <w:rPr>
          <w:color w:val="868686"/>
          <w:spacing w:val="-10"/>
        </w:rPr>
        <w:t xml:space="preserve"> </w:t>
      </w:r>
      <w:r>
        <w:rPr>
          <w:color w:val="868686"/>
        </w:rPr>
        <w:t>and</w:t>
      </w:r>
      <w:r>
        <w:rPr>
          <w:color w:val="868686"/>
          <w:spacing w:val="-13"/>
        </w:rPr>
        <w:t xml:space="preserve"> </w:t>
      </w:r>
      <w:r>
        <w:rPr>
          <w:color w:val="868686"/>
        </w:rPr>
        <w:t>all</w:t>
      </w:r>
      <w:r>
        <w:rPr>
          <w:color w:val="868686"/>
          <w:spacing w:val="-13"/>
        </w:rPr>
        <w:t xml:space="preserve"> </w:t>
      </w:r>
      <w:r>
        <w:rPr>
          <w:color w:val="868686"/>
        </w:rPr>
        <w:t>such</w:t>
      </w:r>
      <w:r>
        <w:rPr>
          <w:color w:val="868686"/>
          <w:spacing w:val="-10"/>
        </w:rPr>
        <w:t xml:space="preserve"> </w:t>
      </w:r>
      <w:r>
        <w:rPr>
          <w:color w:val="868686"/>
        </w:rPr>
        <w:t>concerns</w:t>
      </w:r>
      <w:r>
        <w:rPr>
          <w:color w:val="868686"/>
          <w:spacing w:val="-12"/>
        </w:rPr>
        <w:t xml:space="preserve"> </w:t>
      </w:r>
      <w:r>
        <w:rPr>
          <w:color w:val="868686"/>
        </w:rPr>
        <w:t>must</w:t>
      </w:r>
      <w:r>
        <w:rPr>
          <w:color w:val="868686"/>
          <w:spacing w:val="-10"/>
        </w:rPr>
        <w:t xml:space="preserve"> </w:t>
      </w:r>
      <w:r>
        <w:rPr>
          <w:color w:val="868686"/>
        </w:rPr>
        <w:t>be</w:t>
      </w:r>
      <w:r>
        <w:rPr>
          <w:color w:val="868686"/>
          <w:spacing w:val="-11"/>
        </w:rPr>
        <w:t xml:space="preserve"> </w:t>
      </w:r>
      <w:r>
        <w:rPr>
          <w:color w:val="868686"/>
        </w:rPr>
        <w:t>taken</w:t>
      </w:r>
      <w:r>
        <w:rPr>
          <w:color w:val="868686"/>
          <w:spacing w:val="-82"/>
        </w:rPr>
        <w:t xml:space="preserve"> </w:t>
      </w:r>
      <w:r>
        <w:rPr>
          <w:color w:val="868686"/>
        </w:rPr>
        <w:t>seriously. Depending on the nature of the concern, the DSL (possibly in</w:t>
      </w:r>
      <w:r>
        <w:rPr>
          <w:color w:val="868686"/>
          <w:spacing w:val="1"/>
        </w:rPr>
        <w:t xml:space="preserve"> </w:t>
      </w:r>
      <w:r>
        <w:rPr>
          <w:color w:val="868686"/>
          <w:spacing w:val="-1"/>
        </w:rPr>
        <w:t>consultation</w:t>
      </w:r>
      <w:r>
        <w:rPr>
          <w:color w:val="868686"/>
          <w:spacing w:val="-19"/>
        </w:rPr>
        <w:t xml:space="preserve"> </w:t>
      </w:r>
      <w:r>
        <w:rPr>
          <w:color w:val="868686"/>
          <w:spacing w:val="-1"/>
        </w:rPr>
        <w:t>with</w:t>
      </w:r>
      <w:r>
        <w:rPr>
          <w:color w:val="868686"/>
          <w:spacing w:val="-21"/>
        </w:rPr>
        <w:t xml:space="preserve"> </w:t>
      </w:r>
      <w:r>
        <w:rPr>
          <w:color w:val="868686"/>
        </w:rPr>
        <w:t>senior</w:t>
      </w:r>
      <w:r>
        <w:rPr>
          <w:color w:val="868686"/>
          <w:spacing w:val="-20"/>
        </w:rPr>
        <w:t xml:space="preserve"> </w:t>
      </w:r>
      <w:r>
        <w:rPr>
          <w:color w:val="868686"/>
        </w:rPr>
        <w:t>leaders)</w:t>
      </w:r>
      <w:r>
        <w:rPr>
          <w:color w:val="868686"/>
          <w:spacing w:val="-21"/>
        </w:rPr>
        <w:t xml:space="preserve"> </w:t>
      </w:r>
      <w:r>
        <w:rPr>
          <w:color w:val="868686"/>
        </w:rPr>
        <w:t>will</w:t>
      </w:r>
      <w:r>
        <w:rPr>
          <w:color w:val="868686"/>
          <w:spacing w:val="-22"/>
        </w:rPr>
        <w:t xml:space="preserve"> </w:t>
      </w:r>
      <w:r>
        <w:rPr>
          <w:color w:val="868686"/>
        </w:rPr>
        <w:t>decide</w:t>
      </w:r>
      <w:r>
        <w:rPr>
          <w:color w:val="868686"/>
          <w:spacing w:val="-18"/>
        </w:rPr>
        <w:t xml:space="preserve"> </w:t>
      </w:r>
      <w:r>
        <w:rPr>
          <w:color w:val="868686"/>
        </w:rPr>
        <w:t>on</w:t>
      </w:r>
      <w:r>
        <w:rPr>
          <w:color w:val="868686"/>
          <w:spacing w:val="-19"/>
        </w:rPr>
        <w:t xml:space="preserve"> </w:t>
      </w:r>
      <w:r>
        <w:rPr>
          <w:color w:val="868686"/>
        </w:rPr>
        <w:t>course</w:t>
      </w:r>
      <w:r>
        <w:rPr>
          <w:color w:val="868686"/>
          <w:spacing w:val="-19"/>
        </w:rPr>
        <w:t xml:space="preserve"> </w:t>
      </w:r>
      <w:r>
        <w:rPr>
          <w:color w:val="868686"/>
        </w:rPr>
        <w:t>of</w:t>
      </w:r>
      <w:r>
        <w:rPr>
          <w:color w:val="868686"/>
          <w:spacing w:val="-20"/>
        </w:rPr>
        <w:t xml:space="preserve"> </w:t>
      </w:r>
      <w:r>
        <w:rPr>
          <w:color w:val="868686"/>
        </w:rPr>
        <w:t>action.</w:t>
      </w:r>
      <w:r>
        <w:rPr>
          <w:color w:val="868686"/>
          <w:spacing w:val="-22"/>
        </w:rPr>
        <w:t xml:space="preserve"> </w:t>
      </w:r>
      <w:r>
        <w:rPr>
          <w:color w:val="868686"/>
        </w:rPr>
        <w:t>In</w:t>
      </w:r>
      <w:r>
        <w:rPr>
          <w:color w:val="868686"/>
          <w:spacing w:val="-21"/>
        </w:rPr>
        <w:t xml:space="preserve"> </w:t>
      </w:r>
      <w:r>
        <w:rPr>
          <w:color w:val="868686"/>
        </w:rPr>
        <w:t>addition,</w:t>
      </w:r>
      <w:r>
        <w:rPr>
          <w:color w:val="868686"/>
          <w:spacing w:val="-82"/>
        </w:rPr>
        <w:t xml:space="preserve"> </w:t>
      </w:r>
      <w:r>
        <w:rPr>
          <w:color w:val="868686"/>
        </w:rPr>
        <w:t>schools</w:t>
      </w:r>
      <w:r>
        <w:rPr>
          <w:color w:val="868686"/>
          <w:spacing w:val="-4"/>
        </w:rPr>
        <w:t xml:space="preserve"> </w:t>
      </w:r>
      <w:r>
        <w:rPr>
          <w:color w:val="868686"/>
        </w:rPr>
        <w:t>must</w:t>
      </w:r>
      <w:r>
        <w:rPr>
          <w:color w:val="868686"/>
          <w:spacing w:val="-2"/>
        </w:rPr>
        <w:t xml:space="preserve"> </w:t>
      </w:r>
      <w:r>
        <w:rPr>
          <w:color w:val="868686"/>
        </w:rPr>
        <w:t>know</w:t>
      </w:r>
      <w:r>
        <w:rPr>
          <w:color w:val="868686"/>
          <w:spacing w:val="1"/>
        </w:rPr>
        <w:t xml:space="preserve"> </w:t>
      </w:r>
      <w:r>
        <w:rPr>
          <w:color w:val="868686"/>
        </w:rPr>
        <w:t>how</w:t>
      </w:r>
      <w:r>
        <w:rPr>
          <w:color w:val="868686"/>
          <w:spacing w:val="-3"/>
        </w:rPr>
        <w:t xml:space="preserve"> </w:t>
      </w:r>
      <w:r>
        <w:rPr>
          <w:color w:val="868686"/>
        </w:rPr>
        <w:t>and</w:t>
      </w:r>
      <w:r>
        <w:rPr>
          <w:color w:val="868686"/>
          <w:spacing w:val="-2"/>
        </w:rPr>
        <w:t xml:space="preserve"> </w:t>
      </w:r>
      <w:r>
        <w:rPr>
          <w:color w:val="868686"/>
        </w:rPr>
        <w:t>to</w:t>
      </w:r>
      <w:r>
        <w:rPr>
          <w:color w:val="868686"/>
          <w:spacing w:val="-1"/>
        </w:rPr>
        <w:t xml:space="preserve"> </w:t>
      </w:r>
      <w:r>
        <w:rPr>
          <w:color w:val="868686"/>
        </w:rPr>
        <w:t>whom</w:t>
      </w:r>
      <w:r>
        <w:rPr>
          <w:color w:val="868686"/>
          <w:spacing w:val="-2"/>
        </w:rPr>
        <w:t xml:space="preserve"> </w:t>
      </w:r>
      <w:r>
        <w:rPr>
          <w:color w:val="868686"/>
        </w:rPr>
        <w:t>external</w:t>
      </w:r>
      <w:r>
        <w:rPr>
          <w:color w:val="868686"/>
          <w:spacing w:val="-3"/>
        </w:rPr>
        <w:t xml:space="preserve"> </w:t>
      </w:r>
      <w:r>
        <w:rPr>
          <w:color w:val="868686"/>
        </w:rPr>
        <w:t>referrals</w:t>
      </w:r>
      <w:r>
        <w:rPr>
          <w:color w:val="868686"/>
          <w:spacing w:val="-2"/>
        </w:rPr>
        <w:t xml:space="preserve"> </w:t>
      </w:r>
      <w:r>
        <w:rPr>
          <w:color w:val="868686"/>
        </w:rPr>
        <w:t>should</w:t>
      </w:r>
      <w:r>
        <w:rPr>
          <w:color w:val="868686"/>
          <w:spacing w:val="-1"/>
        </w:rPr>
        <w:t xml:space="preserve"> </w:t>
      </w:r>
      <w:r>
        <w:rPr>
          <w:color w:val="868686"/>
        </w:rPr>
        <w:t>be</w:t>
      </w:r>
      <w:r>
        <w:rPr>
          <w:color w:val="868686"/>
          <w:spacing w:val="-2"/>
        </w:rPr>
        <w:t xml:space="preserve"> </w:t>
      </w:r>
      <w:r>
        <w:rPr>
          <w:color w:val="868686"/>
        </w:rPr>
        <w:t>made.</w:t>
      </w:r>
    </w:p>
    <w:p w14:paraId="18BD7C49" w14:textId="78E53C0B" w:rsidR="004B02F0" w:rsidRDefault="00355117" w:rsidP="003719E8">
      <w:pPr>
        <w:pStyle w:val="BodyText"/>
        <w:spacing w:before="157" w:line="276" w:lineRule="auto"/>
        <w:ind w:left="880" w:right="819"/>
        <w:jc w:val="both"/>
        <w:rPr>
          <w:color w:val="868686"/>
        </w:rPr>
      </w:pPr>
      <w:r>
        <w:rPr>
          <w:color w:val="868686"/>
        </w:rPr>
        <w:lastRenderedPageBreak/>
        <w:t>Academies</w:t>
      </w:r>
      <w:r w:rsidR="00A75B9B">
        <w:rPr>
          <w:color w:val="868686"/>
          <w:spacing w:val="-6"/>
        </w:rPr>
        <w:t xml:space="preserve"> </w:t>
      </w:r>
      <w:r w:rsidR="00A75B9B">
        <w:rPr>
          <w:color w:val="868686"/>
        </w:rPr>
        <w:t>will</w:t>
      </w:r>
      <w:r w:rsidR="00A75B9B">
        <w:rPr>
          <w:color w:val="868686"/>
          <w:spacing w:val="-5"/>
        </w:rPr>
        <w:t xml:space="preserve"> </w:t>
      </w:r>
      <w:r w:rsidR="00A75B9B">
        <w:rPr>
          <w:color w:val="868686"/>
        </w:rPr>
        <w:t>have</w:t>
      </w:r>
      <w:r w:rsidR="00A75B9B">
        <w:rPr>
          <w:color w:val="868686"/>
          <w:spacing w:val="-2"/>
        </w:rPr>
        <w:t xml:space="preserve"> </w:t>
      </w:r>
      <w:r w:rsidR="00A75B9B">
        <w:rPr>
          <w:color w:val="868686"/>
        </w:rPr>
        <w:t>an</w:t>
      </w:r>
      <w:r w:rsidR="00A75B9B">
        <w:rPr>
          <w:color w:val="868686"/>
          <w:spacing w:val="-2"/>
        </w:rPr>
        <w:t xml:space="preserve"> </w:t>
      </w:r>
      <w:r w:rsidR="00A75B9B">
        <w:rPr>
          <w:color w:val="868686"/>
        </w:rPr>
        <w:t>‘in-house’</w:t>
      </w:r>
      <w:r w:rsidR="00A75B9B">
        <w:rPr>
          <w:color w:val="868686"/>
          <w:spacing w:val="-3"/>
        </w:rPr>
        <w:t xml:space="preserve"> </w:t>
      </w:r>
      <w:r w:rsidR="00A75B9B">
        <w:rPr>
          <w:color w:val="868686"/>
        </w:rPr>
        <w:t>referral</w:t>
      </w:r>
      <w:r w:rsidR="00A75B9B">
        <w:rPr>
          <w:color w:val="868686"/>
          <w:spacing w:val="-4"/>
        </w:rPr>
        <w:t xml:space="preserve"> </w:t>
      </w:r>
      <w:r w:rsidR="00A75B9B">
        <w:rPr>
          <w:color w:val="868686"/>
        </w:rPr>
        <w:t>system</w:t>
      </w:r>
      <w:r w:rsidR="00A75B9B">
        <w:rPr>
          <w:color w:val="868686"/>
          <w:spacing w:val="-4"/>
        </w:rPr>
        <w:t xml:space="preserve"> </w:t>
      </w:r>
      <w:r w:rsidR="00A75B9B">
        <w:rPr>
          <w:color w:val="868686"/>
        </w:rPr>
        <w:t>where</w:t>
      </w:r>
      <w:r w:rsidR="00A75B9B">
        <w:rPr>
          <w:color w:val="868686"/>
          <w:spacing w:val="-2"/>
        </w:rPr>
        <w:t xml:space="preserve"> </w:t>
      </w:r>
      <w:r w:rsidR="00A75B9B">
        <w:rPr>
          <w:color w:val="868686"/>
        </w:rPr>
        <w:t>staff</w:t>
      </w:r>
      <w:r w:rsidR="00A75B9B">
        <w:rPr>
          <w:color w:val="868686"/>
          <w:spacing w:val="-4"/>
        </w:rPr>
        <w:t xml:space="preserve"> </w:t>
      </w:r>
      <w:r w:rsidR="00A75B9B">
        <w:rPr>
          <w:color w:val="868686"/>
        </w:rPr>
        <w:t>report</w:t>
      </w:r>
      <w:r w:rsidR="00A75B9B">
        <w:rPr>
          <w:color w:val="868686"/>
          <w:spacing w:val="-3"/>
        </w:rPr>
        <w:t xml:space="preserve"> </w:t>
      </w:r>
      <w:r w:rsidR="00A75B9B">
        <w:rPr>
          <w:color w:val="868686"/>
        </w:rPr>
        <w:t>concerns</w:t>
      </w:r>
      <w:r w:rsidR="00A75B9B">
        <w:rPr>
          <w:color w:val="868686"/>
          <w:spacing w:val="-82"/>
        </w:rPr>
        <w:t xml:space="preserve"> </w:t>
      </w:r>
      <w:r w:rsidR="00A75B9B">
        <w:rPr>
          <w:color w:val="868686"/>
        </w:rPr>
        <w:t>to the DSL and record appropriately. All SET schools have electronic</w:t>
      </w:r>
      <w:r w:rsidR="00A75B9B">
        <w:rPr>
          <w:color w:val="868686"/>
          <w:spacing w:val="1"/>
        </w:rPr>
        <w:t xml:space="preserve"> </w:t>
      </w:r>
      <w:r w:rsidR="00A75B9B">
        <w:rPr>
          <w:color w:val="868686"/>
        </w:rPr>
        <w:t xml:space="preserve">recording systems, </w:t>
      </w:r>
      <w:r>
        <w:rPr>
          <w:color w:val="868686"/>
        </w:rPr>
        <w:t xml:space="preserve">either </w:t>
      </w:r>
      <w:r w:rsidR="00A75B9B">
        <w:rPr>
          <w:color w:val="868686"/>
        </w:rPr>
        <w:t>My Concern</w:t>
      </w:r>
      <w:r>
        <w:rPr>
          <w:color w:val="868686"/>
        </w:rPr>
        <w:t xml:space="preserve"> or </w:t>
      </w:r>
      <w:r w:rsidR="00A75B9B">
        <w:rPr>
          <w:color w:val="868686"/>
        </w:rPr>
        <w:t>CPOMS, where all staff raising a</w:t>
      </w:r>
      <w:r w:rsidR="00A75B9B">
        <w:rPr>
          <w:color w:val="868686"/>
          <w:spacing w:val="1"/>
        </w:rPr>
        <w:t xml:space="preserve"> </w:t>
      </w:r>
      <w:proofErr w:type="gramStart"/>
      <w:r w:rsidR="00A75B9B">
        <w:rPr>
          <w:color w:val="868686"/>
        </w:rPr>
        <w:t>concern record details</w:t>
      </w:r>
      <w:proofErr w:type="gramEnd"/>
      <w:r w:rsidR="00A75B9B">
        <w:rPr>
          <w:color w:val="868686"/>
        </w:rPr>
        <w:t>. In addition, it may well be appropriate for staff to</w:t>
      </w:r>
      <w:r w:rsidR="00A75B9B">
        <w:rPr>
          <w:color w:val="868686"/>
          <w:spacing w:val="1"/>
        </w:rPr>
        <w:t xml:space="preserve"> </w:t>
      </w:r>
      <w:r w:rsidR="00A75B9B">
        <w:rPr>
          <w:color w:val="868686"/>
        </w:rPr>
        <w:t>also physically see the DSL (DDSL or anyone acting in absence of DSL)</w:t>
      </w:r>
      <w:r w:rsidR="00A75B9B">
        <w:rPr>
          <w:color w:val="868686"/>
          <w:spacing w:val="1"/>
        </w:rPr>
        <w:t xml:space="preserve"> </w:t>
      </w:r>
      <w:r w:rsidR="00A75B9B">
        <w:rPr>
          <w:color w:val="868686"/>
        </w:rPr>
        <w:t>asap to report the issue, and where a member of staff in unsure about the</w:t>
      </w:r>
      <w:r w:rsidR="00A75B9B">
        <w:rPr>
          <w:color w:val="868686"/>
          <w:spacing w:val="-82"/>
        </w:rPr>
        <w:t xml:space="preserve"> </w:t>
      </w:r>
      <w:r w:rsidR="00A75B9B">
        <w:rPr>
          <w:color w:val="868686"/>
        </w:rPr>
        <w:t>‘level’ of seriousness of an issue, they must always inform the DSL asap.</w:t>
      </w:r>
      <w:r w:rsidR="00A75B9B">
        <w:rPr>
          <w:color w:val="868686"/>
          <w:spacing w:val="1"/>
        </w:rPr>
        <w:t xml:space="preserve"> </w:t>
      </w:r>
      <w:r w:rsidR="00A75B9B">
        <w:rPr>
          <w:color w:val="868686"/>
        </w:rPr>
        <w:t>The DSL will then assess entries on the system and act accordingly. Steps</w:t>
      </w:r>
      <w:r w:rsidR="004B02F0">
        <w:rPr>
          <w:color w:val="868686"/>
        </w:rPr>
        <w:t xml:space="preserve"> schools should take are as follows:</w:t>
      </w:r>
    </w:p>
    <w:p w14:paraId="18E6C3CF" w14:textId="4DDFB22F" w:rsidR="00641FAE" w:rsidRPr="004B02F0" w:rsidRDefault="00A75B9B" w:rsidP="003719E8">
      <w:pPr>
        <w:pStyle w:val="BodyText"/>
        <w:numPr>
          <w:ilvl w:val="0"/>
          <w:numId w:val="19"/>
        </w:numPr>
        <w:spacing w:before="157" w:line="276" w:lineRule="auto"/>
        <w:ind w:left="1843" w:right="819" w:hanging="425"/>
        <w:jc w:val="both"/>
        <w:rPr>
          <w:color w:val="868686"/>
        </w:rPr>
      </w:pPr>
      <w:r w:rsidRPr="004B02F0">
        <w:rPr>
          <w:color w:val="868686"/>
        </w:rPr>
        <w:t>Staff</w:t>
      </w:r>
      <w:r w:rsidRPr="004B02F0">
        <w:rPr>
          <w:color w:val="868686"/>
          <w:spacing w:val="78"/>
        </w:rPr>
        <w:t xml:space="preserve"> </w:t>
      </w:r>
      <w:r w:rsidRPr="004B02F0">
        <w:rPr>
          <w:color w:val="868686"/>
        </w:rPr>
        <w:t>report</w:t>
      </w:r>
      <w:r w:rsidRPr="004B02F0">
        <w:rPr>
          <w:color w:val="868686"/>
          <w:spacing w:val="80"/>
        </w:rPr>
        <w:t xml:space="preserve"> </w:t>
      </w:r>
      <w:r w:rsidRPr="004B02F0">
        <w:rPr>
          <w:color w:val="868686"/>
        </w:rPr>
        <w:t>concern</w:t>
      </w:r>
      <w:r w:rsidRPr="004B02F0">
        <w:rPr>
          <w:color w:val="868686"/>
          <w:spacing w:val="78"/>
        </w:rPr>
        <w:t xml:space="preserve"> </w:t>
      </w:r>
      <w:r w:rsidRPr="004B02F0">
        <w:rPr>
          <w:color w:val="868686"/>
        </w:rPr>
        <w:t>to</w:t>
      </w:r>
      <w:r w:rsidRPr="004B02F0">
        <w:rPr>
          <w:color w:val="868686"/>
          <w:spacing w:val="80"/>
        </w:rPr>
        <w:t xml:space="preserve"> </w:t>
      </w:r>
      <w:r w:rsidRPr="004B02F0">
        <w:rPr>
          <w:color w:val="868686"/>
        </w:rPr>
        <w:t>DSL</w:t>
      </w:r>
      <w:r w:rsidRPr="004B02F0">
        <w:rPr>
          <w:color w:val="868686"/>
          <w:spacing w:val="80"/>
        </w:rPr>
        <w:t xml:space="preserve"> </w:t>
      </w:r>
      <w:r w:rsidRPr="004B02F0">
        <w:rPr>
          <w:color w:val="868686"/>
        </w:rPr>
        <w:t>in</w:t>
      </w:r>
      <w:r w:rsidRPr="004B02F0">
        <w:rPr>
          <w:color w:val="868686"/>
          <w:spacing w:val="78"/>
        </w:rPr>
        <w:t xml:space="preserve"> </w:t>
      </w:r>
      <w:r w:rsidRPr="004B02F0">
        <w:rPr>
          <w:color w:val="868686"/>
        </w:rPr>
        <w:t>person</w:t>
      </w:r>
      <w:r w:rsidRPr="004B02F0">
        <w:rPr>
          <w:color w:val="868686"/>
          <w:spacing w:val="78"/>
        </w:rPr>
        <w:t xml:space="preserve"> </w:t>
      </w:r>
      <w:r w:rsidRPr="004B02F0">
        <w:rPr>
          <w:color w:val="868686"/>
        </w:rPr>
        <w:t>(or</w:t>
      </w:r>
      <w:r w:rsidRPr="004B02F0">
        <w:rPr>
          <w:color w:val="868686"/>
          <w:spacing w:val="80"/>
        </w:rPr>
        <w:t xml:space="preserve"> </w:t>
      </w:r>
      <w:r w:rsidRPr="004B02F0">
        <w:rPr>
          <w:color w:val="868686"/>
        </w:rPr>
        <w:t>equivalent</w:t>
      </w:r>
      <w:r w:rsidRPr="004B02F0">
        <w:rPr>
          <w:color w:val="868686"/>
          <w:spacing w:val="77"/>
        </w:rPr>
        <w:t xml:space="preserve"> </w:t>
      </w:r>
      <w:r w:rsidRPr="004B02F0">
        <w:rPr>
          <w:color w:val="868686"/>
        </w:rPr>
        <w:t>internal</w:t>
      </w:r>
      <w:r w:rsidRPr="004B02F0">
        <w:rPr>
          <w:color w:val="868686"/>
          <w:spacing w:val="-81"/>
        </w:rPr>
        <w:t xml:space="preserve"> </w:t>
      </w:r>
      <w:r w:rsidRPr="004B02F0">
        <w:rPr>
          <w:color w:val="868686"/>
        </w:rPr>
        <w:t>system)</w:t>
      </w:r>
    </w:p>
    <w:p w14:paraId="5EB57A92" w14:textId="397068BF" w:rsidR="00641FAE" w:rsidRPr="004B02F0" w:rsidRDefault="00A75B9B" w:rsidP="003719E8">
      <w:pPr>
        <w:pStyle w:val="ListParagraph"/>
        <w:numPr>
          <w:ilvl w:val="0"/>
          <w:numId w:val="19"/>
        </w:numPr>
        <w:tabs>
          <w:tab w:val="left" w:pos="1874"/>
        </w:tabs>
        <w:spacing w:before="1" w:line="276" w:lineRule="auto"/>
        <w:ind w:left="1843" w:hanging="425"/>
        <w:rPr>
          <w:sz w:val="24"/>
        </w:rPr>
      </w:pPr>
      <w:r w:rsidRPr="004B02F0">
        <w:rPr>
          <w:color w:val="868686"/>
          <w:sz w:val="24"/>
        </w:rPr>
        <w:t>Record</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concern</w:t>
      </w:r>
      <w:r w:rsidRPr="004B02F0">
        <w:rPr>
          <w:color w:val="868686"/>
          <w:spacing w:val="81"/>
          <w:sz w:val="24"/>
        </w:rPr>
        <w:t xml:space="preserve"> </w:t>
      </w:r>
      <w:r w:rsidRPr="004B02F0">
        <w:rPr>
          <w:color w:val="868686"/>
          <w:sz w:val="24"/>
        </w:rPr>
        <w:t>using</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school’s</w:t>
      </w:r>
      <w:r w:rsidRPr="004B02F0">
        <w:rPr>
          <w:color w:val="868686"/>
          <w:spacing w:val="80"/>
          <w:sz w:val="24"/>
        </w:rPr>
        <w:t xml:space="preserve"> </w:t>
      </w:r>
      <w:r w:rsidRPr="004B02F0">
        <w:rPr>
          <w:color w:val="868686"/>
          <w:sz w:val="24"/>
        </w:rPr>
        <w:t>safeguarding</w:t>
      </w:r>
      <w:r w:rsidRPr="004B02F0">
        <w:rPr>
          <w:color w:val="868686"/>
          <w:spacing w:val="82"/>
          <w:sz w:val="24"/>
        </w:rPr>
        <w:t xml:space="preserve"> </w:t>
      </w:r>
      <w:r w:rsidRPr="004B02F0">
        <w:rPr>
          <w:color w:val="868686"/>
          <w:sz w:val="24"/>
        </w:rPr>
        <w:t>recording</w:t>
      </w:r>
      <w:r w:rsidR="004B02F0" w:rsidRPr="004B02F0">
        <w:rPr>
          <w:color w:val="868686"/>
          <w:sz w:val="24"/>
        </w:rPr>
        <w:t xml:space="preserve"> </w:t>
      </w:r>
      <w:r w:rsidRPr="004B02F0">
        <w:rPr>
          <w:color w:val="868686"/>
        </w:rPr>
        <w:t>system.</w:t>
      </w:r>
    </w:p>
    <w:p w14:paraId="732C205B" w14:textId="2A3FF27E" w:rsidR="00641FAE" w:rsidRPr="004B02F0" w:rsidRDefault="00A75B9B" w:rsidP="003719E8">
      <w:pPr>
        <w:pStyle w:val="ListParagraph"/>
        <w:numPr>
          <w:ilvl w:val="0"/>
          <w:numId w:val="19"/>
        </w:numPr>
        <w:tabs>
          <w:tab w:val="left" w:pos="1874"/>
        </w:tabs>
        <w:spacing w:before="3" w:line="276" w:lineRule="auto"/>
        <w:ind w:left="1843" w:right="825" w:hanging="425"/>
        <w:jc w:val="both"/>
        <w:rPr>
          <w:sz w:val="24"/>
        </w:rPr>
      </w:pPr>
      <w:r w:rsidRPr="004B02F0">
        <w:rPr>
          <w:color w:val="868686"/>
          <w:sz w:val="24"/>
        </w:rPr>
        <w:t xml:space="preserve">If the concern is about the </w:t>
      </w:r>
      <w:proofErr w:type="gramStart"/>
      <w:r w:rsidRPr="004B02F0">
        <w:rPr>
          <w:color w:val="868686"/>
          <w:sz w:val="24"/>
        </w:rPr>
        <w:t>DSL</w:t>
      </w:r>
      <w:proofErr w:type="gramEnd"/>
      <w:r w:rsidRPr="004B02F0">
        <w:rPr>
          <w:color w:val="868686"/>
          <w:sz w:val="24"/>
        </w:rPr>
        <w:t xml:space="preserve"> then the Headteacher or </w:t>
      </w:r>
      <w:r w:rsidR="004B02F0" w:rsidRPr="004B02F0">
        <w:rPr>
          <w:color w:val="868686"/>
          <w:sz w:val="24"/>
        </w:rPr>
        <w:t>SET link</w:t>
      </w:r>
      <w:r w:rsidRPr="004B02F0">
        <w:rPr>
          <w:color w:val="868686"/>
          <w:spacing w:val="-1"/>
          <w:sz w:val="24"/>
        </w:rPr>
        <w:t xml:space="preserve"> </w:t>
      </w:r>
      <w:r w:rsidRPr="004B02F0">
        <w:rPr>
          <w:color w:val="868686"/>
          <w:sz w:val="24"/>
        </w:rPr>
        <w:t>should</w:t>
      </w:r>
      <w:r w:rsidRPr="004B02F0">
        <w:rPr>
          <w:color w:val="868686"/>
          <w:spacing w:val="-2"/>
          <w:sz w:val="24"/>
        </w:rPr>
        <w:t xml:space="preserve"> </w:t>
      </w:r>
      <w:r w:rsidRPr="004B02F0">
        <w:rPr>
          <w:color w:val="868686"/>
          <w:sz w:val="24"/>
        </w:rPr>
        <w:t>be</w:t>
      </w:r>
      <w:r w:rsidRPr="004B02F0">
        <w:rPr>
          <w:color w:val="868686"/>
          <w:spacing w:val="2"/>
          <w:sz w:val="24"/>
        </w:rPr>
        <w:t xml:space="preserve"> </w:t>
      </w:r>
      <w:r w:rsidRPr="004B02F0">
        <w:rPr>
          <w:color w:val="868686"/>
          <w:sz w:val="24"/>
        </w:rPr>
        <w:t>informed.</w:t>
      </w:r>
    </w:p>
    <w:p w14:paraId="7EE243C8" w14:textId="77777777" w:rsidR="00641FAE" w:rsidRPr="004B02F0" w:rsidRDefault="00A75B9B" w:rsidP="003719E8">
      <w:pPr>
        <w:pStyle w:val="ListParagraph"/>
        <w:numPr>
          <w:ilvl w:val="0"/>
          <w:numId w:val="19"/>
        </w:numPr>
        <w:tabs>
          <w:tab w:val="left" w:pos="1874"/>
        </w:tabs>
        <w:spacing w:before="1" w:line="276" w:lineRule="auto"/>
        <w:ind w:left="1843" w:right="817" w:hanging="425"/>
        <w:jc w:val="both"/>
        <w:rPr>
          <w:sz w:val="24"/>
        </w:rPr>
      </w:pPr>
      <w:r w:rsidRPr="004B02F0">
        <w:rPr>
          <w:color w:val="868686"/>
          <w:sz w:val="24"/>
        </w:rPr>
        <w:t>Report to the police (via DSL if appropriate) where they discover</w:t>
      </w:r>
      <w:r w:rsidRPr="004B02F0">
        <w:rPr>
          <w:color w:val="868686"/>
          <w:spacing w:val="1"/>
          <w:sz w:val="24"/>
        </w:rPr>
        <w:t xml:space="preserve"> </w:t>
      </w:r>
      <w:r w:rsidRPr="004B02F0">
        <w:rPr>
          <w:color w:val="868686"/>
          <w:sz w:val="24"/>
        </w:rPr>
        <w:t>either through disclosure or visual evidence, incidents of female</w:t>
      </w:r>
      <w:r w:rsidRPr="004B02F0">
        <w:rPr>
          <w:color w:val="868686"/>
          <w:spacing w:val="1"/>
          <w:sz w:val="24"/>
        </w:rPr>
        <w:t xml:space="preserve"> </w:t>
      </w:r>
      <w:r w:rsidRPr="004B02F0">
        <w:rPr>
          <w:color w:val="868686"/>
          <w:sz w:val="24"/>
        </w:rPr>
        <w:t>genital</w:t>
      </w:r>
      <w:r w:rsidRPr="004B02F0">
        <w:rPr>
          <w:color w:val="868686"/>
          <w:spacing w:val="-4"/>
          <w:sz w:val="24"/>
        </w:rPr>
        <w:t xml:space="preserve"> </w:t>
      </w:r>
      <w:r w:rsidRPr="004B02F0">
        <w:rPr>
          <w:color w:val="868686"/>
          <w:sz w:val="24"/>
        </w:rPr>
        <w:t>mutilation</w:t>
      </w:r>
      <w:r w:rsidRPr="004B02F0">
        <w:rPr>
          <w:color w:val="868686"/>
          <w:spacing w:val="1"/>
          <w:sz w:val="24"/>
        </w:rPr>
        <w:t xml:space="preserve"> </w:t>
      </w:r>
      <w:r w:rsidRPr="004B02F0">
        <w:rPr>
          <w:color w:val="868686"/>
          <w:sz w:val="24"/>
        </w:rPr>
        <w:t>(FGM)</w:t>
      </w:r>
    </w:p>
    <w:p w14:paraId="494F5242" w14:textId="77777777" w:rsidR="00641FAE" w:rsidRPr="004B02F0" w:rsidRDefault="00A75B9B" w:rsidP="003719E8">
      <w:pPr>
        <w:pStyle w:val="ListParagraph"/>
        <w:numPr>
          <w:ilvl w:val="0"/>
          <w:numId w:val="19"/>
        </w:numPr>
        <w:tabs>
          <w:tab w:val="left" w:pos="1874"/>
        </w:tabs>
        <w:spacing w:line="276" w:lineRule="auto"/>
        <w:ind w:left="1843" w:right="824" w:hanging="425"/>
        <w:jc w:val="both"/>
        <w:rPr>
          <w:sz w:val="24"/>
        </w:rPr>
      </w:pPr>
      <w:r w:rsidRPr="004B02F0">
        <w:rPr>
          <w:color w:val="868686"/>
          <w:sz w:val="24"/>
        </w:rPr>
        <w:t>Be</w:t>
      </w:r>
      <w:r w:rsidRPr="004B02F0">
        <w:rPr>
          <w:color w:val="868686"/>
          <w:spacing w:val="-19"/>
          <w:sz w:val="24"/>
        </w:rPr>
        <w:t xml:space="preserve"> </w:t>
      </w:r>
      <w:r w:rsidRPr="004B02F0">
        <w:rPr>
          <w:color w:val="868686"/>
          <w:sz w:val="24"/>
        </w:rPr>
        <w:t>prepared</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support</w:t>
      </w:r>
      <w:r w:rsidRPr="004B02F0">
        <w:rPr>
          <w:color w:val="868686"/>
          <w:spacing w:val="-19"/>
          <w:sz w:val="24"/>
        </w:rPr>
        <w:t xml:space="preserve"> </w:t>
      </w:r>
      <w:r w:rsidRPr="004B02F0">
        <w:rPr>
          <w:color w:val="868686"/>
          <w:sz w:val="24"/>
        </w:rPr>
        <w:t>the</w:t>
      </w:r>
      <w:r w:rsidRPr="004B02F0">
        <w:rPr>
          <w:color w:val="868686"/>
          <w:spacing w:val="-18"/>
          <w:sz w:val="24"/>
        </w:rPr>
        <w:t xml:space="preserve"> </w:t>
      </w:r>
      <w:r w:rsidRPr="004B02F0">
        <w:rPr>
          <w:color w:val="868686"/>
          <w:sz w:val="24"/>
        </w:rPr>
        <w:t>DSL</w:t>
      </w:r>
      <w:r w:rsidRPr="004B02F0">
        <w:rPr>
          <w:color w:val="868686"/>
          <w:spacing w:val="-16"/>
          <w:sz w:val="24"/>
        </w:rPr>
        <w:t xml:space="preserve"> </w:t>
      </w:r>
      <w:r w:rsidRPr="004B02F0">
        <w:rPr>
          <w:color w:val="868686"/>
          <w:sz w:val="24"/>
        </w:rPr>
        <w:t>in</w:t>
      </w:r>
      <w:r w:rsidRPr="004B02F0">
        <w:rPr>
          <w:color w:val="868686"/>
          <w:spacing w:val="-20"/>
          <w:sz w:val="24"/>
        </w:rPr>
        <w:t xml:space="preserve"> </w:t>
      </w:r>
      <w:r w:rsidRPr="004B02F0">
        <w:rPr>
          <w:color w:val="868686"/>
          <w:sz w:val="24"/>
        </w:rPr>
        <w:t>any</w:t>
      </w:r>
      <w:r w:rsidRPr="004B02F0">
        <w:rPr>
          <w:color w:val="868686"/>
          <w:spacing w:val="-19"/>
          <w:sz w:val="24"/>
        </w:rPr>
        <w:t xml:space="preserve"> </w:t>
      </w:r>
      <w:r w:rsidRPr="004B02F0">
        <w:rPr>
          <w:color w:val="868686"/>
          <w:sz w:val="24"/>
        </w:rPr>
        <w:t>action</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be</w:t>
      </w:r>
      <w:r w:rsidRPr="004B02F0">
        <w:rPr>
          <w:color w:val="868686"/>
          <w:spacing w:val="-18"/>
          <w:sz w:val="24"/>
        </w:rPr>
        <w:t xml:space="preserve"> </w:t>
      </w:r>
      <w:r w:rsidRPr="004B02F0">
        <w:rPr>
          <w:color w:val="868686"/>
          <w:sz w:val="24"/>
        </w:rPr>
        <w:t>taken</w:t>
      </w:r>
      <w:r w:rsidRPr="004B02F0">
        <w:rPr>
          <w:color w:val="868686"/>
          <w:spacing w:val="-19"/>
          <w:sz w:val="24"/>
        </w:rPr>
        <w:t xml:space="preserve"> </w:t>
      </w:r>
      <w:r w:rsidRPr="004B02F0">
        <w:rPr>
          <w:color w:val="868686"/>
          <w:sz w:val="24"/>
        </w:rPr>
        <w:t>in</w:t>
      </w:r>
      <w:r w:rsidRPr="004B02F0">
        <w:rPr>
          <w:color w:val="868686"/>
          <w:spacing w:val="-16"/>
          <w:sz w:val="24"/>
        </w:rPr>
        <w:t xml:space="preserve"> </w:t>
      </w:r>
      <w:r w:rsidRPr="004B02F0">
        <w:rPr>
          <w:color w:val="868686"/>
          <w:sz w:val="24"/>
        </w:rPr>
        <w:t>support</w:t>
      </w:r>
      <w:r w:rsidRPr="004B02F0">
        <w:rPr>
          <w:color w:val="868686"/>
          <w:spacing w:val="-82"/>
          <w:sz w:val="24"/>
        </w:rPr>
        <w:t xml:space="preserve"> </w:t>
      </w:r>
      <w:r w:rsidRPr="004B02F0">
        <w:rPr>
          <w:color w:val="868686"/>
          <w:sz w:val="24"/>
        </w:rPr>
        <w:t>of</w:t>
      </w:r>
      <w:r w:rsidRPr="004B02F0">
        <w:rPr>
          <w:color w:val="868686"/>
          <w:spacing w:val="-2"/>
          <w:sz w:val="24"/>
        </w:rPr>
        <w:t xml:space="preserve"> </w:t>
      </w:r>
      <w:r w:rsidRPr="004B02F0">
        <w:rPr>
          <w:color w:val="868686"/>
          <w:sz w:val="24"/>
        </w:rPr>
        <w:t>a pupil(s)</w:t>
      </w:r>
    </w:p>
    <w:p w14:paraId="03137889" w14:textId="77777777" w:rsidR="00641FAE" w:rsidRDefault="00641FAE" w:rsidP="003719E8">
      <w:pPr>
        <w:pStyle w:val="BodyText"/>
        <w:spacing w:before="10" w:line="276" w:lineRule="auto"/>
        <w:ind w:left="0"/>
        <w:rPr>
          <w:sz w:val="38"/>
        </w:rPr>
      </w:pPr>
    </w:p>
    <w:p w14:paraId="1D03C8FC" w14:textId="77777777" w:rsidR="00641FAE" w:rsidRDefault="00A75B9B" w:rsidP="003719E8">
      <w:pPr>
        <w:pStyle w:val="BodyText"/>
        <w:spacing w:line="276" w:lineRule="auto"/>
        <w:ind w:left="880" w:right="819"/>
        <w:jc w:val="both"/>
      </w:pPr>
      <w:r>
        <w:rPr>
          <w:color w:val="868686"/>
        </w:rPr>
        <w:t>Following a report of a concern, the DSL (possibly in consultation with the</w:t>
      </w:r>
      <w:r>
        <w:rPr>
          <w:color w:val="868686"/>
          <w:spacing w:val="-82"/>
        </w:rPr>
        <w:t xml:space="preserve"> </w:t>
      </w:r>
      <w:r>
        <w:rPr>
          <w:color w:val="868686"/>
        </w:rPr>
        <w:t>Headteacher) may refer the issue on to an external agency. Such referrals</w:t>
      </w:r>
      <w:r>
        <w:rPr>
          <w:color w:val="868686"/>
          <w:spacing w:val="-82"/>
        </w:rPr>
        <w:t xml:space="preserve"> </w:t>
      </w:r>
      <w:r>
        <w:rPr>
          <w:color w:val="868686"/>
        </w:rPr>
        <w:t>may</w:t>
      </w:r>
      <w:r>
        <w:rPr>
          <w:color w:val="868686"/>
          <w:spacing w:val="-2"/>
        </w:rPr>
        <w:t xml:space="preserve"> </w:t>
      </w:r>
      <w:r>
        <w:rPr>
          <w:color w:val="868686"/>
        </w:rPr>
        <w:t>include:</w:t>
      </w:r>
    </w:p>
    <w:p w14:paraId="35421B48" w14:textId="77777777" w:rsidR="00641FAE" w:rsidRDefault="00A75B9B" w:rsidP="002940D9">
      <w:pPr>
        <w:pStyle w:val="ListParagraph"/>
        <w:numPr>
          <w:ilvl w:val="1"/>
          <w:numId w:val="8"/>
        </w:numPr>
        <w:tabs>
          <w:tab w:val="left" w:pos="1874"/>
        </w:tabs>
        <w:spacing w:before="101" w:line="276" w:lineRule="auto"/>
        <w:rPr>
          <w:sz w:val="24"/>
        </w:rPr>
      </w:pPr>
      <w:r>
        <w:rPr>
          <w:noProof/>
        </w:rPr>
        <w:drawing>
          <wp:anchor distT="0" distB="0" distL="0" distR="0" simplePos="0" relativeHeight="251658286" behindDoc="1" locked="0" layoutInCell="1" allowOverlap="1" wp14:anchorId="24C0FC5A" wp14:editId="285C7C0D">
            <wp:simplePos x="0" y="0"/>
            <wp:positionH relativeFrom="page">
              <wp:posOffset>5636895</wp:posOffset>
            </wp:positionH>
            <wp:positionV relativeFrom="paragraph">
              <wp:posOffset>-143762</wp:posOffset>
            </wp:positionV>
            <wp:extent cx="1009015" cy="460601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to</w:t>
      </w:r>
      <w:r>
        <w:rPr>
          <w:color w:val="868686"/>
          <w:spacing w:val="-3"/>
          <w:sz w:val="24"/>
        </w:rPr>
        <w:t xml:space="preserve"> </w:t>
      </w:r>
      <w:r>
        <w:rPr>
          <w:color w:val="868686"/>
          <w:sz w:val="24"/>
        </w:rPr>
        <w:t>Channel</w:t>
      </w:r>
      <w:r>
        <w:rPr>
          <w:color w:val="868686"/>
          <w:spacing w:val="-5"/>
          <w:sz w:val="24"/>
        </w:rPr>
        <w:t xml:space="preserve"> </w:t>
      </w:r>
      <w:r>
        <w:rPr>
          <w:color w:val="868686"/>
          <w:sz w:val="24"/>
        </w:rPr>
        <w:t>following</w:t>
      </w:r>
      <w:r>
        <w:rPr>
          <w:color w:val="868686"/>
          <w:spacing w:val="-3"/>
          <w:sz w:val="24"/>
        </w:rPr>
        <w:t xml:space="preserve"> </w:t>
      </w:r>
      <w:r>
        <w:rPr>
          <w:color w:val="868686"/>
          <w:sz w:val="24"/>
        </w:rPr>
        <w:t>concerns</w:t>
      </w:r>
      <w:r>
        <w:rPr>
          <w:color w:val="868686"/>
          <w:spacing w:val="-3"/>
          <w:sz w:val="24"/>
        </w:rPr>
        <w:t xml:space="preserve"> </w:t>
      </w:r>
      <w:r>
        <w:rPr>
          <w:color w:val="868686"/>
          <w:sz w:val="24"/>
        </w:rPr>
        <w:t>around</w:t>
      </w:r>
      <w:r>
        <w:rPr>
          <w:color w:val="868686"/>
          <w:spacing w:val="-4"/>
          <w:sz w:val="24"/>
        </w:rPr>
        <w:t xml:space="preserve"> </w:t>
      </w:r>
      <w:r>
        <w:rPr>
          <w:color w:val="868686"/>
          <w:sz w:val="24"/>
        </w:rPr>
        <w:t>radicalisation</w:t>
      </w:r>
      <w:r>
        <w:rPr>
          <w:color w:val="868686"/>
          <w:spacing w:val="-5"/>
          <w:sz w:val="24"/>
        </w:rPr>
        <w:t xml:space="preserve"> </w:t>
      </w:r>
      <w:r>
        <w:rPr>
          <w:color w:val="868686"/>
          <w:sz w:val="24"/>
        </w:rPr>
        <w:t>of</w:t>
      </w:r>
      <w:r>
        <w:rPr>
          <w:color w:val="868686"/>
          <w:spacing w:val="-3"/>
          <w:sz w:val="24"/>
        </w:rPr>
        <w:t xml:space="preserve"> </w:t>
      </w:r>
      <w:r>
        <w:rPr>
          <w:color w:val="868686"/>
          <w:sz w:val="24"/>
        </w:rPr>
        <w:t>a</w:t>
      </w:r>
      <w:r>
        <w:rPr>
          <w:color w:val="868686"/>
          <w:spacing w:val="-1"/>
          <w:sz w:val="24"/>
        </w:rPr>
        <w:t xml:space="preserve"> </w:t>
      </w:r>
      <w:r>
        <w:rPr>
          <w:color w:val="868686"/>
          <w:sz w:val="24"/>
        </w:rPr>
        <w:t>pupil</w:t>
      </w:r>
    </w:p>
    <w:p w14:paraId="441D5852" w14:textId="77777777" w:rsidR="00641FAE" w:rsidRDefault="00A75B9B" w:rsidP="002940D9">
      <w:pPr>
        <w:pStyle w:val="ListParagraph"/>
        <w:numPr>
          <w:ilvl w:val="1"/>
          <w:numId w:val="8"/>
        </w:numPr>
        <w:tabs>
          <w:tab w:val="left" w:pos="1874"/>
        </w:tabs>
        <w:spacing w:line="276" w:lineRule="auto"/>
        <w:rPr>
          <w:sz w:val="24"/>
        </w:rPr>
      </w:pPr>
      <w:r>
        <w:rPr>
          <w:color w:val="868686"/>
          <w:sz w:val="24"/>
        </w:rPr>
        <w:t>to</w:t>
      </w:r>
      <w:r>
        <w:rPr>
          <w:color w:val="868686"/>
          <w:spacing w:val="-2"/>
          <w:sz w:val="24"/>
        </w:rPr>
        <w:t xml:space="preserve"> </w:t>
      </w:r>
      <w:r>
        <w:rPr>
          <w:color w:val="868686"/>
          <w:sz w:val="24"/>
        </w:rPr>
        <w:t>social</w:t>
      </w:r>
      <w:r>
        <w:rPr>
          <w:color w:val="868686"/>
          <w:spacing w:val="-2"/>
          <w:sz w:val="24"/>
        </w:rPr>
        <w:t xml:space="preserve"> </w:t>
      </w:r>
      <w:r>
        <w:rPr>
          <w:color w:val="868686"/>
          <w:sz w:val="24"/>
        </w:rPr>
        <w:t>care</w:t>
      </w:r>
      <w:r>
        <w:rPr>
          <w:color w:val="868686"/>
          <w:spacing w:val="-1"/>
          <w:sz w:val="24"/>
        </w:rPr>
        <w:t xml:space="preserve"> </w:t>
      </w:r>
      <w:r>
        <w:rPr>
          <w:color w:val="868686"/>
          <w:sz w:val="24"/>
        </w:rPr>
        <w:t>where a</w:t>
      </w:r>
      <w:r>
        <w:rPr>
          <w:color w:val="868686"/>
          <w:spacing w:val="-3"/>
          <w:sz w:val="24"/>
        </w:rPr>
        <w:t xml:space="preserve"> </w:t>
      </w:r>
      <w:r>
        <w:rPr>
          <w:color w:val="868686"/>
          <w:sz w:val="24"/>
        </w:rPr>
        <w:t>child</w:t>
      </w:r>
      <w:r>
        <w:rPr>
          <w:color w:val="868686"/>
          <w:spacing w:val="-1"/>
          <w:sz w:val="24"/>
        </w:rPr>
        <w:t xml:space="preserve"> </w:t>
      </w:r>
      <w:r>
        <w:rPr>
          <w:color w:val="868686"/>
          <w:sz w:val="24"/>
        </w:rPr>
        <w:t>is</w:t>
      </w:r>
      <w:r>
        <w:rPr>
          <w:color w:val="868686"/>
          <w:spacing w:val="-3"/>
          <w:sz w:val="24"/>
        </w:rPr>
        <w:t xml:space="preserve"> </w:t>
      </w:r>
      <w:r>
        <w:rPr>
          <w:color w:val="868686"/>
          <w:sz w:val="24"/>
        </w:rPr>
        <w:t>deemed</w:t>
      </w:r>
      <w:r>
        <w:rPr>
          <w:color w:val="868686"/>
          <w:spacing w:val="-3"/>
          <w:sz w:val="24"/>
        </w:rPr>
        <w:t xml:space="preserve"> </w:t>
      </w:r>
      <w:r>
        <w:rPr>
          <w:color w:val="868686"/>
          <w:sz w:val="24"/>
        </w:rPr>
        <w:t>to</w:t>
      </w:r>
      <w:r>
        <w:rPr>
          <w:color w:val="868686"/>
          <w:spacing w:val="-1"/>
          <w:sz w:val="24"/>
        </w:rPr>
        <w:t xml:space="preserve"> </w:t>
      </w:r>
      <w:r>
        <w:rPr>
          <w:color w:val="868686"/>
          <w:sz w:val="24"/>
        </w:rPr>
        <w:t>be</w:t>
      </w:r>
      <w:r>
        <w:rPr>
          <w:color w:val="868686"/>
          <w:spacing w:val="-2"/>
          <w:sz w:val="24"/>
        </w:rPr>
        <w:t xml:space="preserve"> </w:t>
      </w:r>
      <w:r>
        <w:rPr>
          <w:color w:val="868686"/>
          <w:sz w:val="24"/>
        </w:rPr>
        <w:t>‘in</w:t>
      </w:r>
      <w:r>
        <w:rPr>
          <w:color w:val="868686"/>
          <w:spacing w:val="-2"/>
          <w:sz w:val="24"/>
        </w:rPr>
        <w:t xml:space="preserve"> </w:t>
      </w:r>
      <w:r>
        <w:rPr>
          <w:color w:val="868686"/>
          <w:sz w:val="24"/>
        </w:rPr>
        <w:t>need’</w:t>
      </w:r>
    </w:p>
    <w:p w14:paraId="34D22059" w14:textId="2978EB54" w:rsidR="00641FAE" w:rsidRDefault="00A75B9B" w:rsidP="002940D9">
      <w:pPr>
        <w:pStyle w:val="ListParagraph"/>
        <w:numPr>
          <w:ilvl w:val="1"/>
          <w:numId w:val="8"/>
        </w:numPr>
        <w:tabs>
          <w:tab w:val="left" w:pos="1874"/>
        </w:tabs>
        <w:spacing w:line="276" w:lineRule="auto"/>
        <w:rPr>
          <w:sz w:val="24"/>
        </w:rPr>
      </w:pPr>
      <w:r>
        <w:rPr>
          <w:color w:val="868686"/>
          <w:sz w:val="24"/>
        </w:rPr>
        <w:t>referral</w:t>
      </w:r>
      <w:r>
        <w:rPr>
          <w:color w:val="868686"/>
          <w:spacing w:val="-2"/>
          <w:sz w:val="24"/>
        </w:rPr>
        <w:t xml:space="preserve"> </w:t>
      </w:r>
      <w:r>
        <w:rPr>
          <w:color w:val="868686"/>
          <w:sz w:val="24"/>
        </w:rPr>
        <w:t>to</w:t>
      </w:r>
      <w:r>
        <w:rPr>
          <w:color w:val="868686"/>
          <w:spacing w:val="-2"/>
          <w:sz w:val="24"/>
        </w:rPr>
        <w:t xml:space="preserve"> </w:t>
      </w:r>
      <w:r>
        <w:rPr>
          <w:color w:val="868686"/>
          <w:sz w:val="24"/>
        </w:rPr>
        <w:t>police</w:t>
      </w:r>
      <w:r>
        <w:rPr>
          <w:color w:val="868686"/>
          <w:spacing w:val="-2"/>
          <w:sz w:val="24"/>
        </w:rPr>
        <w:t xml:space="preserve"> </w:t>
      </w:r>
      <w:r>
        <w:rPr>
          <w:color w:val="868686"/>
          <w:sz w:val="24"/>
        </w:rPr>
        <w:t>for</w:t>
      </w:r>
      <w:r>
        <w:rPr>
          <w:color w:val="868686"/>
          <w:spacing w:val="1"/>
          <w:sz w:val="24"/>
        </w:rPr>
        <w:t xml:space="preserve"> </w:t>
      </w:r>
      <w:r>
        <w:rPr>
          <w:color w:val="868686"/>
          <w:sz w:val="24"/>
        </w:rPr>
        <w:t>an</w:t>
      </w:r>
      <w:r>
        <w:rPr>
          <w:color w:val="868686"/>
          <w:spacing w:val="-4"/>
          <w:sz w:val="24"/>
        </w:rPr>
        <w:t xml:space="preserve"> </w:t>
      </w:r>
      <w:r>
        <w:rPr>
          <w:color w:val="868686"/>
          <w:sz w:val="24"/>
        </w:rPr>
        <w:t>issue</w:t>
      </w:r>
      <w:r>
        <w:rPr>
          <w:color w:val="868686"/>
          <w:spacing w:val="-2"/>
          <w:sz w:val="24"/>
        </w:rPr>
        <w:t xml:space="preserve"> </w:t>
      </w:r>
      <w:r>
        <w:rPr>
          <w:color w:val="868686"/>
          <w:sz w:val="24"/>
        </w:rPr>
        <w:t>around</w:t>
      </w:r>
      <w:r w:rsidR="007B794A">
        <w:rPr>
          <w:color w:val="868686"/>
          <w:sz w:val="24"/>
        </w:rPr>
        <w:t xml:space="preserve"> a known or possible crime</w:t>
      </w:r>
    </w:p>
    <w:p w14:paraId="7C2FD902" w14:textId="77777777" w:rsidR="00641FAE" w:rsidRDefault="00A75B9B" w:rsidP="002940D9">
      <w:pPr>
        <w:pStyle w:val="ListParagraph"/>
        <w:numPr>
          <w:ilvl w:val="1"/>
          <w:numId w:val="8"/>
        </w:numPr>
        <w:tabs>
          <w:tab w:val="left" w:pos="1874"/>
        </w:tabs>
        <w:spacing w:line="276" w:lineRule="auto"/>
        <w:ind w:right="820"/>
        <w:rPr>
          <w:sz w:val="24"/>
        </w:rPr>
      </w:pPr>
      <w:r>
        <w:rPr>
          <w:color w:val="868686"/>
          <w:spacing w:val="-1"/>
          <w:sz w:val="24"/>
        </w:rPr>
        <w:t>referral</w:t>
      </w:r>
      <w:r>
        <w:rPr>
          <w:color w:val="868686"/>
          <w:spacing w:val="-20"/>
          <w:sz w:val="24"/>
        </w:rPr>
        <w:t xml:space="preserve"> </w:t>
      </w:r>
      <w:r>
        <w:rPr>
          <w:color w:val="868686"/>
          <w:spacing w:val="-1"/>
          <w:sz w:val="24"/>
        </w:rPr>
        <w:t>to</w:t>
      </w:r>
      <w:r>
        <w:rPr>
          <w:color w:val="868686"/>
          <w:spacing w:val="-20"/>
          <w:sz w:val="24"/>
        </w:rPr>
        <w:t xml:space="preserve"> </w:t>
      </w:r>
      <w:r>
        <w:rPr>
          <w:color w:val="868686"/>
          <w:spacing w:val="-1"/>
          <w:sz w:val="24"/>
        </w:rPr>
        <w:t>the</w:t>
      </w:r>
      <w:r>
        <w:rPr>
          <w:color w:val="868686"/>
          <w:spacing w:val="-19"/>
          <w:sz w:val="24"/>
        </w:rPr>
        <w:t xml:space="preserve"> </w:t>
      </w:r>
      <w:r>
        <w:rPr>
          <w:color w:val="868686"/>
          <w:spacing w:val="-1"/>
          <w:sz w:val="24"/>
        </w:rPr>
        <w:t>DBS/TRA</w:t>
      </w:r>
      <w:r>
        <w:rPr>
          <w:color w:val="868686"/>
          <w:spacing w:val="-21"/>
          <w:sz w:val="24"/>
        </w:rPr>
        <w:t xml:space="preserve"> </w:t>
      </w:r>
      <w:r>
        <w:rPr>
          <w:color w:val="868686"/>
          <w:sz w:val="24"/>
        </w:rPr>
        <w:t>following</w:t>
      </w:r>
      <w:r>
        <w:rPr>
          <w:color w:val="868686"/>
          <w:spacing w:val="-21"/>
          <w:sz w:val="24"/>
        </w:rPr>
        <w:t xml:space="preserve"> </w:t>
      </w:r>
      <w:r>
        <w:rPr>
          <w:color w:val="868686"/>
          <w:sz w:val="24"/>
        </w:rPr>
        <w:t>a</w:t>
      </w:r>
      <w:r>
        <w:rPr>
          <w:color w:val="868686"/>
          <w:spacing w:val="-20"/>
          <w:sz w:val="24"/>
        </w:rPr>
        <w:t xml:space="preserve"> </w:t>
      </w:r>
      <w:r>
        <w:rPr>
          <w:color w:val="868686"/>
          <w:sz w:val="24"/>
        </w:rPr>
        <w:t>substantiated</w:t>
      </w:r>
      <w:r>
        <w:rPr>
          <w:color w:val="868686"/>
          <w:spacing w:val="-21"/>
          <w:sz w:val="24"/>
        </w:rPr>
        <w:t xml:space="preserve"> </w:t>
      </w:r>
      <w:r>
        <w:rPr>
          <w:color w:val="868686"/>
          <w:sz w:val="24"/>
        </w:rPr>
        <w:t>allegation</w:t>
      </w:r>
      <w:r>
        <w:rPr>
          <w:color w:val="868686"/>
          <w:spacing w:val="-19"/>
          <w:sz w:val="24"/>
        </w:rPr>
        <w:t xml:space="preserve"> </w:t>
      </w:r>
      <w:r>
        <w:rPr>
          <w:color w:val="868686"/>
          <w:sz w:val="24"/>
        </w:rPr>
        <w:t>against</w:t>
      </w:r>
      <w:r>
        <w:rPr>
          <w:color w:val="868686"/>
          <w:spacing w:val="-82"/>
          <w:sz w:val="24"/>
        </w:rPr>
        <w:t xml:space="preserve"> </w:t>
      </w:r>
      <w:r>
        <w:rPr>
          <w:color w:val="868686"/>
          <w:sz w:val="24"/>
        </w:rPr>
        <w:t>an</w:t>
      </w:r>
      <w:r>
        <w:rPr>
          <w:color w:val="868686"/>
          <w:spacing w:val="-2"/>
          <w:sz w:val="24"/>
        </w:rPr>
        <w:t xml:space="preserve"> </w:t>
      </w:r>
      <w:r>
        <w:rPr>
          <w:color w:val="868686"/>
          <w:sz w:val="24"/>
        </w:rPr>
        <w:t>adult/teacher</w:t>
      </w:r>
    </w:p>
    <w:p w14:paraId="52A52A65" w14:textId="77777777" w:rsidR="00641FAE" w:rsidRDefault="00A75B9B" w:rsidP="002940D9">
      <w:pPr>
        <w:pStyle w:val="ListParagraph"/>
        <w:numPr>
          <w:ilvl w:val="1"/>
          <w:numId w:val="8"/>
        </w:numPr>
        <w:tabs>
          <w:tab w:val="left" w:pos="1874"/>
        </w:tabs>
        <w:spacing w:line="276" w:lineRule="auto"/>
        <w:ind w:right="820"/>
        <w:rPr>
          <w:sz w:val="24"/>
        </w:rPr>
      </w:pPr>
      <w:r>
        <w:rPr>
          <w:color w:val="868686"/>
          <w:sz w:val="24"/>
        </w:rPr>
        <w:t>referral</w:t>
      </w:r>
      <w:r>
        <w:rPr>
          <w:color w:val="868686"/>
          <w:spacing w:val="19"/>
          <w:sz w:val="24"/>
        </w:rPr>
        <w:t xml:space="preserve"> </w:t>
      </w:r>
      <w:r>
        <w:rPr>
          <w:color w:val="868686"/>
          <w:sz w:val="24"/>
        </w:rPr>
        <w:t>to</w:t>
      </w:r>
      <w:r>
        <w:rPr>
          <w:color w:val="868686"/>
          <w:spacing w:val="19"/>
          <w:sz w:val="24"/>
        </w:rPr>
        <w:t xml:space="preserve"> </w:t>
      </w:r>
      <w:r>
        <w:rPr>
          <w:color w:val="868686"/>
          <w:sz w:val="24"/>
        </w:rPr>
        <w:t>the</w:t>
      </w:r>
      <w:r>
        <w:rPr>
          <w:color w:val="868686"/>
          <w:spacing w:val="19"/>
          <w:sz w:val="24"/>
        </w:rPr>
        <w:t xml:space="preserve"> </w:t>
      </w:r>
      <w:r>
        <w:rPr>
          <w:color w:val="868686"/>
          <w:sz w:val="24"/>
        </w:rPr>
        <w:t>LADO</w:t>
      </w:r>
      <w:r>
        <w:rPr>
          <w:color w:val="868686"/>
          <w:spacing w:val="20"/>
          <w:sz w:val="24"/>
        </w:rPr>
        <w:t xml:space="preserve"> </w:t>
      </w:r>
      <w:r>
        <w:rPr>
          <w:color w:val="868686"/>
          <w:sz w:val="24"/>
        </w:rPr>
        <w:t>following</w:t>
      </w:r>
      <w:r>
        <w:rPr>
          <w:color w:val="868686"/>
          <w:spacing w:val="18"/>
          <w:sz w:val="24"/>
        </w:rPr>
        <w:t xml:space="preserve"> </w:t>
      </w:r>
      <w:r>
        <w:rPr>
          <w:color w:val="868686"/>
          <w:sz w:val="24"/>
        </w:rPr>
        <w:t>an</w:t>
      </w:r>
      <w:r>
        <w:rPr>
          <w:color w:val="868686"/>
          <w:spacing w:val="19"/>
          <w:sz w:val="24"/>
        </w:rPr>
        <w:t xml:space="preserve"> </w:t>
      </w:r>
      <w:r>
        <w:rPr>
          <w:color w:val="868686"/>
          <w:sz w:val="24"/>
        </w:rPr>
        <w:t>allegation</w:t>
      </w:r>
      <w:r>
        <w:rPr>
          <w:color w:val="868686"/>
          <w:spacing w:val="17"/>
          <w:sz w:val="24"/>
        </w:rPr>
        <w:t xml:space="preserve"> </w:t>
      </w:r>
      <w:r>
        <w:rPr>
          <w:color w:val="868686"/>
          <w:sz w:val="24"/>
        </w:rPr>
        <w:t>against</w:t>
      </w:r>
      <w:r>
        <w:rPr>
          <w:color w:val="868686"/>
          <w:spacing w:val="17"/>
          <w:sz w:val="24"/>
        </w:rPr>
        <w:t xml:space="preserve"> </w:t>
      </w:r>
      <w:r>
        <w:rPr>
          <w:color w:val="868686"/>
          <w:sz w:val="24"/>
        </w:rPr>
        <w:t>a</w:t>
      </w:r>
      <w:r>
        <w:rPr>
          <w:color w:val="868686"/>
          <w:spacing w:val="19"/>
          <w:sz w:val="24"/>
        </w:rPr>
        <w:t xml:space="preserve"> </w:t>
      </w:r>
      <w:r>
        <w:rPr>
          <w:color w:val="868686"/>
          <w:sz w:val="24"/>
        </w:rPr>
        <w:t>member</w:t>
      </w:r>
      <w:r>
        <w:rPr>
          <w:color w:val="868686"/>
          <w:spacing w:val="19"/>
          <w:sz w:val="24"/>
        </w:rPr>
        <w:t xml:space="preserve"> </w:t>
      </w:r>
      <w:r>
        <w:rPr>
          <w:color w:val="868686"/>
          <w:sz w:val="24"/>
        </w:rPr>
        <w:t>of</w:t>
      </w:r>
      <w:r>
        <w:rPr>
          <w:color w:val="868686"/>
          <w:spacing w:val="-81"/>
          <w:sz w:val="24"/>
        </w:rPr>
        <w:t xml:space="preserve"> </w:t>
      </w:r>
      <w:r>
        <w:rPr>
          <w:color w:val="868686"/>
          <w:sz w:val="24"/>
        </w:rPr>
        <w:t>staff,</w:t>
      </w:r>
      <w:r>
        <w:rPr>
          <w:color w:val="868686"/>
          <w:spacing w:val="-1"/>
          <w:sz w:val="24"/>
        </w:rPr>
        <w:t xml:space="preserve"> </w:t>
      </w:r>
      <w:r>
        <w:rPr>
          <w:color w:val="868686"/>
          <w:sz w:val="24"/>
        </w:rPr>
        <w:t>volunteer,</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 xml:space="preserve">or </w:t>
      </w:r>
      <w:proofErr w:type="gramStart"/>
      <w:r>
        <w:rPr>
          <w:color w:val="868686"/>
          <w:sz w:val="24"/>
        </w:rPr>
        <w:t>other</w:t>
      </w:r>
      <w:proofErr w:type="gramEnd"/>
      <w:r>
        <w:rPr>
          <w:color w:val="868686"/>
          <w:sz w:val="24"/>
        </w:rPr>
        <w:t xml:space="preserve"> adult</w:t>
      </w:r>
    </w:p>
    <w:p w14:paraId="25584A85" w14:textId="77777777" w:rsidR="00641FAE" w:rsidRDefault="00641FAE" w:rsidP="003719E8">
      <w:pPr>
        <w:pStyle w:val="BodyText"/>
        <w:spacing w:before="6" w:line="276" w:lineRule="auto"/>
        <w:ind w:left="0"/>
        <w:rPr>
          <w:sz w:val="23"/>
        </w:rPr>
      </w:pPr>
    </w:p>
    <w:p w14:paraId="472FA463" w14:textId="46AD80ED" w:rsidR="00641FAE" w:rsidRDefault="00A75B9B" w:rsidP="003719E8">
      <w:pPr>
        <w:pStyle w:val="BodyText"/>
        <w:spacing w:line="276" w:lineRule="auto"/>
        <w:ind w:left="880" w:right="821"/>
        <w:jc w:val="both"/>
      </w:pPr>
      <w:r>
        <w:rPr>
          <w:color w:val="868686"/>
        </w:rPr>
        <w:t>Working Together to Safeguard Children set out the</w:t>
      </w:r>
      <w:r>
        <w:rPr>
          <w:color w:val="868686"/>
          <w:spacing w:val="1"/>
        </w:rPr>
        <w:t xml:space="preserve"> </w:t>
      </w:r>
      <w:r>
        <w:rPr>
          <w:color w:val="868686"/>
        </w:rPr>
        <w:t>steps that practitioners should take when working together to assess and</w:t>
      </w:r>
      <w:r>
        <w:rPr>
          <w:color w:val="868686"/>
          <w:spacing w:val="1"/>
        </w:rPr>
        <w:t xml:space="preserve"> </w:t>
      </w:r>
      <w:r>
        <w:rPr>
          <w:color w:val="868686"/>
        </w:rPr>
        <w:t>provide</w:t>
      </w:r>
      <w:r>
        <w:rPr>
          <w:color w:val="868686"/>
          <w:spacing w:val="-7"/>
        </w:rPr>
        <w:t xml:space="preserve"> </w:t>
      </w:r>
      <w:r>
        <w:rPr>
          <w:color w:val="868686"/>
        </w:rPr>
        <w:t>services</w:t>
      </w:r>
      <w:r>
        <w:rPr>
          <w:color w:val="868686"/>
          <w:spacing w:val="-6"/>
        </w:rPr>
        <w:t xml:space="preserve"> </w:t>
      </w:r>
      <w:r>
        <w:rPr>
          <w:color w:val="868686"/>
        </w:rPr>
        <w:t>for</w:t>
      </w:r>
      <w:r>
        <w:rPr>
          <w:color w:val="868686"/>
          <w:spacing w:val="-6"/>
        </w:rPr>
        <w:t xml:space="preserve"> </w:t>
      </w:r>
      <w:r>
        <w:rPr>
          <w:color w:val="868686"/>
        </w:rPr>
        <w:t>children</w:t>
      </w:r>
      <w:r>
        <w:rPr>
          <w:color w:val="868686"/>
          <w:spacing w:val="-8"/>
        </w:rPr>
        <w:t xml:space="preserve"> </w:t>
      </w:r>
      <w:r>
        <w:rPr>
          <w:color w:val="868686"/>
        </w:rPr>
        <w:t>who</w:t>
      </w:r>
      <w:r>
        <w:rPr>
          <w:color w:val="868686"/>
          <w:spacing w:val="-6"/>
        </w:rPr>
        <w:t xml:space="preserve"> </w:t>
      </w:r>
      <w:r>
        <w:rPr>
          <w:color w:val="868686"/>
        </w:rPr>
        <w:t>may</w:t>
      </w:r>
      <w:r>
        <w:rPr>
          <w:color w:val="868686"/>
          <w:spacing w:val="-7"/>
        </w:rPr>
        <w:t xml:space="preserve"> </w:t>
      </w:r>
      <w:r>
        <w:rPr>
          <w:color w:val="868686"/>
        </w:rPr>
        <w:t>be</w:t>
      </w:r>
      <w:r>
        <w:rPr>
          <w:color w:val="868686"/>
          <w:spacing w:val="-7"/>
        </w:rPr>
        <w:t xml:space="preserve"> </w:t>
      </w:r>
      <w:r>
        <w:rPr>
          <w:color w:val="868686"/>
        </w:rPr>
        <w:t>in</w:t>
      </w:r>
      <w:r>
        <w:rPr>
          <w:color w:val="868686"/>
          <w:spacing w:val="-8"/>
        </w:rPr>
        <w:t xml:space="preserve"> </w:t>
      </w:r>
      <w:r>
        <w:rPr>
          <w:color w:val="868686"/>
        </w:rPr>
        <w:t>need,</w:t>
      </w:r>
      <w:r>
        <w:rPr>
          <w:color w:val="868686"/>
          <w:spacing w:val="-8"/>
        </w:rPr>
        <w:t xml:space="preserve"> </w:t>
      </w:r>
      <w:r>
        <w:rPr>
          <w:color w:val="868686"/>
        </w:rPr>
        <w:t>including</w:t>
      </w:r>
      <w:r>
        <w:rPr>
          <w:color w:val="868686"/>
          <w:spacing w:val="-6"/>
        </w:rPr>
        <w:t xml:space="preserve"> </w:t>
      </w:r>
      <w:r>
        <w:rPr>
          <w:color w:val="868686"/>
        </w:rPr>
        <w:t>those</w:t>
      </w:r>
      <w:r>
        <w:rPr>
          <w:color w:val="868686"/>
          <w:spacing w:val="-6"/>
        </w:rPr>
        <w:t xml:space="preserve"> </w:t>
      </w:r>
      <w:r>
        <w:rPr>
          <w:color w:val="868686"/>
        </w:rPr>
        <w:t>suffering</w:t>
      </w:r>
      <w:r>
        <w:rPr>
          <w:color w:val="868686"/>
          <w:spacing w:val="-82"/>
        </w:rPr>
        <w:t xml:space="preserve"> </w:t>
      </w:r>
      <w:r>
        <w:rPr>
          <w:color w:val="868686"/>
        </w:rPr>
        <w:t>harm.</w:t>
      </w:r>
      <w:r>
        <w:rPr>
          <w:color w:val="868686"/>
          <w:spacing w:val="-2"/>
        </w:rPr>
        <w:t xml:space="preserve"> </w:t>
      </w:r>
      <w:r>
        <w:rPr>
          <w:color w:val="868686"/>
        </w:rPr>
        <w:t>The flow charts</w:t>
      </w:r>
      <w:r>
        <w:rPr>
          <w:color w:val="868686"/>
          <w:spacing w:val="-1"/>
        </w:rPr>
        <w:t xml:space="preserve"> </w:t>
      </w:r>
      <w:r>
        <w:rPr>
          <w:color w:val="868686"/>
        </w:rPr>
        <w:t>cover:</w:t>
      </w:r>
    </w:p>
    <w:p w14:paraId="09C23C2A"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the</w:t>
      </w:r>
      <w:r>
        <w:rPr>
          <w:color w:val="868686"/>
          <w:spacing w:val="-2"/>
          <w:sz w:val="24"/>
        </w:rPr>
        <w:t xml:space="preserve"> </w:t>
      </w:r>
      <w:r>
        <w:rPr>
          <w:color w:val="868686"/>
          <w:sz w:val="24"/>
        </w:rPr>
        <w:t>referral</w:t>
      </w:r>
      <w:r>
        <w:rPr>
          <w:color w:val="868686"/>
          <w:spacing w:val="-1"/>
          <w:sz w:val="24"/>
        </w:rPr>
        <w:t xml:space="preserve"> </w:t>
      </w:r>
      <w:r>
        <w:rPr>
          <w:color w:val="868686"/>
          <w:sz w:val="24"/>
        </w:rPr>
        <w:t>process</w:t>
      </w:r>
      <w:r>
        <w:rPr>
          <w:color w:val="868686"/>
          <w:spacing w:val="-4"/>
          <w:sz w:val="24"/>
        </w:rPr>
        <w:t xml:space="preserve"> </w:t>
      </w:r>
      <w:r>
        <w:rPr>
          <w:color w:val="868686"/>
          <w:sz w:val="24"/>
        </w:rPr>
        <w:t>into</w:t>
      </w:r>
      <w:r>
        <w:rPr>
          <w:color w:val="868686"/>
          <w:spacing w:val="-2"/>
          <w:sz w:val="24"/>
        </w:rPr>
        <w:t xml:space="preserve"> </w:t>
      </w:r>
      <w:r>
        <w:rPr>
          <w:color w:val="868686"/>
          <w:sz w:val="24"/>
        </w:rPr>
        <w:t>local</w:t>
      </w:r>
      <w:r>
        <w:rPr>
          <w:color w:val="868686"/>
          <w:spacing w:val="-4"/>
          <w:sz w:val="24"/>
        </w:rPr>
        <w:t xml:space="preserve"> </w:t>
      </w:r>
      <w:r>
        <w:rPr>
          <w:color w:val="868686"/>
          <w:sz w:val="24"/>
        </w:rPr>
        <w:t>authority</w:t>
      </w:r>
      <w:r>
        <w:rPr>
          <w:color w:val="868686"/>
          <w:spacing w:val="1"/>
          <w:sz w:val="24"/>
        </w:rPr>
        <w:t xml:space="preserve"> </w:t>
      </w:r>
      <w:r>
        <w:rPr>
          <w:color w:val="868686"/>
          <w:sz w:val="24"/>
        </w:rPr>
        <w:t>children’s</w:t>
      </w:r>
      <w:r>
        <w:rPr>
          <w:color w:val="868686"/>
          <w:spacing w:val="-1"/>
          <w:sz w:val="24"/>
        </w:rPr>
        <w:t xml:space="preserve"> </w:t>
      </w:r>
      <w:r>
        <w:rPr>
          <w:color w:val="868686"/>
          <w:sz w:val="24"/>
        </w:rPr>
        <w:t>social</w:t>
      </w:r>
      <w:r>
        <w:rPr>
          <w:color w:val="868686"/>
          <w:spacing w:val="-2"/>
          <w:sz w:val="24"/>
        </w:rPr>
        <w:t xml:space="preserve"> </w:t>
      </w:r>
      <w:r>
        <w:rPr>
          <w:color w:val="868686"/>
          <w:sz w:val="24"/>
        </w:rPr>
        <w:t>care</w:t>
      </w:r>
    </w:p>
    <w:p w14:paraId="7B8AD4B2" w14:textId="77777777" w:rsidR="00641FAE" w:rsidRDefault="00A75B9B" w:rsidP="002940D9">
      <w:pPr>
        <w:pStyle w:val="ListParagraph"/>
        <w:numPr>
          <w:ilvl w:val="1"/>
          <w:numId w:val="8"/>
        </w:numPr>
        <w:tabs>
          <w:tab w:val="left" w:pos="1874"/>
        </w:tabs>
        <w:spacing w:line="276" w:lineRule="auto"/>
        <w:rPr>
          <w:sz w:val="24"/>
        </w:rPr>
      </w:pPr>
      <w:r>
        <w:rPr>
          <w:color w:val="868686"/>
          <w:sz w:val="24"/>
        </w:rPr>
        <w:t>immediate</w:t>
      </w:r>
      <w:r>
        <w:rPr>
          <w:color w:val="868686"/>
          <w:spacing w:val="-3"/>
          <w:sz w:val="24"/>
        </w:rPr>
        <w:t xml:space="preserve"> </w:t>
      </w:r>
      <w:r>
        <w:rPr>
          <w:color w:val="868686"/>
          <w:sz w:val="24"/>
        </w:rPr>
        <w:t>protection</w:t>
      </w:r>
      <w:r>
        <w:rPr>
          <w:color w:val="868686"/>
          <w:spacing w:val="-4"/>
          <w:sz w:val="24"/>
        </w:rPr>
        <w:t xml:space="preserve"> </w:t>
      </w:r>
      <w:r>
        <w:rPr>
          <w:color w:val="868686"/>
          <w:sz w:val="24"/>
        </w:rPr>
        <w:t>for</w:t>
      </w:r>
      <w:r>
        <w:rPr>
          <w:color w:val="868686"/>
          <w:spacing w:val="-2"/>
          <w:sz w:val="24"/>
        </w:rPr>
        <w:t xml:space="preserve"> </w:t>
      </w:r>
      <w:r>
        <w:rPr>
          <w:color w:val="868686"/>
          <w:sz w:val="24"/>
        </w:rPr>
        <w:t>children</w:t>
      </w:r>
      <w:r>
        <w:rPr>
          <w:color w:val="868686"/>
          <w:spacing w:val="-4"/>
          <w:sz w:val="24"/>
        </w:rPr>
        <w:t xml:space="preserve"> </w:t>
      </w:r>
      <w:r>
        <w:rPr>
          <w:color w:val="868686"/>
          <w:sz w:val="24"/>
        </w:rPr>
        <w:t>at</w:t>
      </w:r>
      <w:r>
        <w:rPr>
          <w:color w:val="868686"/>
          <w:spacing w:val="-4"/>
          <w:sz w:val="24"/>
        </w:rPr>
        <w:t xml:space="preserve"> </w:t>
      </w:r>
      <w:r>
        <w:rPr>
          <w:color w:val="868686"/>
          <w:sz w:val="24"/>
        </w:rPr>
        <w:t>risk</w:t>
      </w:r>
      <w:r>
        <w:rPr>
          <w:color w:val="868686"/>
          <w:spacing w:val="-2"/>
          <w:sz w:val="24"/>
        </w:rPr>
        <w:t xml:space="preserve"> </w:t>
      </w:r>
      <w:r>
        <w:rPr>
          <w:color w:val="868686"/>
          <w:sz w:val="24"/>
        </w:rPr>
        <w:t>of</w:t>
      </w:r>
      <w:r>
        <w:rPr>
          <w:color w:val="868686"/>
          <w:spacing w:val="-2"/>
          <w:sz w:val="24"/>
        </w:rPr>
        <w:t xml:space="preserve"> </w:t>
      </w:r>
      <w:r>
        <w:rPr>
          <w:color w:val="868686"/>
          <w:sz w:val="24"/>
        </w:rPr>
        <w:t>significant</w:t>
      </w:r>
      <w:r>
        <w:rPr>
          <w:color w:val="868686"/>
          <w:spacing w:val="-3"/>
          <w:sz w:val="24"/>
        </w:rPr>
        <w:t xml:space="preserve"> </w:t>
      </w:r>
      <w:r>
        <w:rPr>
          <w:color w:val="868686"/>
          <w:sz w:val="24"/>
        </w:rPr>
        <w:t>harm</w:t>
      </w:r>
    </w:p>
    <w:p w14:paraId="180EAEC5"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the</w:t>
      </w:r>
      <w:r>
        <w:rPr>
          <w:color w:val="868686"/>
          <w:spacing w:val="26"/>
          <w:sz w:val="24"/>
        </w:rPr>
        <w:t xml:space="preserve"> </w:t>
      </w:r>
      <w:r>
        <w:rPr>
          <w:color w:val="868686"/>
          <w:sz w:val="24"/>
        </w:rPr>
        <w:t>process</w:t>
      </w:r>
      <w:r>
        <w:rPr>
          <w:color w:val="868686"/>
          <w:spacing w:val="26"/>
          <w:sz w:val="24"/>
        </w:rPr>
        <w:t xml:space="preserve"> </w:t>
      </w:r>
      <w:r>
        <w:rPr>
          <w:color w:val="868686"/>
          <w:sz w:val="24"/>
        </w:rPr>
        <w:t>for</w:t>
      </w:r>
      <w:r>
        <w:rPr>
          <w:color w:val="868686"/>
          <w:spacing w:val="28"/>
          <w:sz w:val="24"/>
        </w:rPr>
        <w:t xml:space="preserve"> </w:t>
      </w:r>
      <w:r>
        <w:rPr>
          <w:color w:val="868686"/>
          <w:sz w:val="24"/>
        </w:rPr>
        <w:t>determining</w:t>
      </w:r>
      <w:r>
        <w:rPr>
          <w:color w:val="868686"/>
          <w:spacing w:val="27"/>
          <w:sz w:val="24"/>
        </w:rPr>
        <w:t xml:space="preserve"> </w:t>
      </w:r>
      <w:r>
        <w:rPr>
          <w:color w:val="868686"/>
          <w:sz w:val="24"/>
        </w:rPr>
        <w:t>next</w:t>
      </w:r>
      <w:r>
        <w:rPr>
          <w:color w:val="868686"/>
          <w:spacing w:val="25"/>
          <w:sz w:val="24"/>
        </w:rPr>
        <w:t xml:space="preserve"> </w:t>
      </w:r>
      <w:r>
        <w:rPr>
          <w:color w:val="868686"/>
          <w:sz w:val="24"/>
        </w:rPr>
        <w:t>steps</w:t>
      </w:r>
      <w:r>
        <w:rPr>
          <w:color w:val="868686"/>
          <w:spacing w:val="25"/>
          <w:sz w:val="24"/>
        </w:rPr>
        <w:t xml:space="preserve"> </w:t>
      </w:r>
      <w:r>
        <w:rPr>
          <w:color w:val="868686"/>
          <w:sz w:val="24"/>
        </w:rPr>
        <w:t>for</w:t>
      </w:r>
      <w:r>
        <w:rPr>
          <w:color w:val="868686"/>
          <w:spacing w:val="28"/>
          <w:sz w:val="24"/>
        </w:rPr>
        <w:t xml:space="preserve"> </w:t>
      </w:r>
      <w:r>
        <w:rPr>
          <w:color w:val="868686"/>
          <w:sz w:val="24"/>
        </w:rPr>
        <w:t>a</w:t>
      </w:r>
      <w:r>
        <w:rPr>
          <w:color w:val="868686"/>
          <w:spacing w:val="26"/>
          <w:sz w:val="24"/>
        </w:rPr>
        <w:t xml:space="preserve"> </w:t>
      </w:r>
      <w:r>
        <w:rPr>
          <w:color w:val="868686"/>
          <w:sz w:val="24"/>
        </w:rPr>
        <w:t>child</w:t>
      </w:r>
      <w:r>
        <w:rPr>
          <w:color w:val="868686"/>
          <w:spacing w:val="26"/>
          <w:sz w:val="24"/>
        </w:rPr>
        <w:t xml:space="preserve"> </w:t>
      </w:r>
      <w:r>
        <w:rPr>
          <w:color w:val="868686"/>
          <w:sz w:val="24"/>
        </w:rPr>
        <w:t>who</w:t>
      </w:r>
      <w:r>
        <w:rPr>
          <w:color w:val="868686"/>
          <w:spacing w:val="26"/>
          <w:sz w:val="24"/>
        </w:rPr>
        <w:t xml:space="preserve"> </w:t>
      </w:r>
      <w:r>
        <w:rPr>
          <w:color w:val="868686"/>
          <w:sz w:val="24"/>
        </w:rPr>
        <w:t>has</w:t>
      </w:r>
      <w:r>
        <w:rPr>
          <w:color w:val="868686"/>
          <w:spacing w:val="26"/>
          <w:sz w:val="24"/>
        </w:rPr>
        <w:t xml:space="preserve"> </w:t>
      </w:r>
      <w:r>
        <w:rPr>
          <w:color w:val="868686"/>
          <w:sz w:val="24"/>
        </w:rPr>
        <w:t>been</w:t>
      </w:r>
    </w:p>
    <w:p w14:paraId="06538A05" w14:textId="77777777" w:rsidR="00641FAE" w:rsidRDefault="00A75B9B" w:rsidP="003719E8">
      <w:pPr>
        <w:pStyle w:val="BodyText"/>
        <w:spacing w:line="276" w:lineRule="auto"/>
      </w:pPr>
      <w:r>
        <w:rPr>
          <w:color w:val="868686"/>
        </w:rPr>
        <w:t>assessed</w:t>
      </w:r>
      <w:r>
        <w:rPr>
          <w:color w:val="868686"/>
          <w:spacing w:val="-3"/>
        </w:rPr>
        <w:t xml:space="preserve"> </w:t>
      </w:r>
      <w:r>
        <w:rPr>
          <w:color w:val="868686"/>
        </w:rPr>
        <w:t>as</w:t>
      </w:r>
      <w:r>
        <w:rPr>
          <w:color w:val="868686"/>
          <w:spacing w:val="-2"/>
        </w:rPr>
        <w:t xml:space="preserve"> </w:t>
      </w:r>
      <w:r>
        <w:rPr>
          <w:color w:val="868686"/>
        </w:rPr>
        <w:t>being</w:t>
      </w:r>
      <w:r>
        <w:rPr>
          <w:color w:val="868686"/>
          <w:spacing w:val="-1"/>
        </w:rPr>
        <w:t xml:space="preserve"> </w:t>
      </w:r>
      <w:r>
        <w:rPr>
          <w:color w:val="868686"/>
        </w:rPr>
        <w:t>‘in</w:t>
      </w:r>
      <w:r>
        <w:rPr>
          <w:color w:val="868686"/>
          <w:spacing w:val="-2"/>
        </w:rPr>
        <w:t xml:space="preserve"> </w:t>
      </w:r>
      <w:r>
        <w:rPr>
          <w:color w:val="868686"/>
        </w:rPr>
        <w:t>need’</w:t>
      </w:r>
    </w:p>
    <w:p w14:paraId="098BC427" w14:textId="77777777" w:rsidR="00641FAE" w:rsidRDefault="00A75B9B" w:rsidP="003719E8">
      <w:pPr>
        <w:pStyle w:val="BodyText"/>
        <w:spacing w:line="276" w:lineRule="auto"/>
        <w:ind w:left="880" w:right="824"/>
        <w:jc w:val="both"/>
        <w:rPr>
          <w:color w:val="868686"/>
        </w:rPr>
      </w:pPr>
      <w:r>
        <w:rPr>
          <w:color w:val="868686"/>
        </w:rPr>
        <w:lastRenderedPageBreak/>
        <w:t>DSLs</w:t>
      </w:r>
      <w:r>
        <w:rPr>
          <w:color w:val="868686"/>
          <w:spacing w:val="-13"/>
        </w:rPr>
        <w:t xml:space="preserve"> </w:t>
      </w:r>
      <w:r>
        <w:rPr>
          <w:color w:val="868686"/>
        </w:rPr>
        <w:t>must</w:t>
      </w:r>
      <w:r>
        <w:rPr>
          <w:color w:val="868686"/>
          <w:spacing w:val="-12"/>
        </w:rPr>
        <w:t xml:space="preserve"> </w:t>
      </w:r>
      <w:r>
        <w:rPr>
          <w:color w:val="868686"/>
        </w:rPr>
        <w:t>be</w:t>
      </w:r>
      <w:r>
        <w:rPr>
          <w:color w:val="868686"/>
          <w:spacing w:val="-11"/>
        </w:rPr>
        <w:t xml:space="preserve"> </w:t>
      </w:r>
      <w:r>
        <w:rPr>
          <w:color w:val="868686"/>
        </w:rPr>
        <w:t>aware</w:t>
      </w:r>
      <w:r>
        <w:rPr>
          <w:color w:val="868686"/>
          <w:spacing w:val="-11"/>
        </w:rPr>
        <w:t xml:space="preserve"> </w:t>
      </w:r>
      <w:r>
        <w:rPr>
          <w:color w:val="868686"/>
        </w:rPr>
        <w:t>as</w:t>
      </w:r>
      <w:r>
        <w:rPr>
          <w:color w:val="868686"/>
          <w:spacing w:val="-12"/>
        </w:rPr>
        <w:t xml:space="preserve"> </w:t>
      </w:r>
      <w:r>
        <w:rPr>
          <w:color w:val="868686"/>
        </w:rPr>
        <w:t>to</w:t>
      </w:r>
      <w:r>
        <w:rPr>
          <w:color w:val="868686"/>
          <w:spacing w:val="-11"/>
        </w:rPr>
        <w:t xml:space="preserve"> </w:t>
      </w:r>
      <w:r>
        <w:rPr>
          <w:color w:val="868686"/>
        </w:rPr>
        <w:t>the</w:t>
      </w:r>
      <w:r>
        <w:rPr>
          <w:color w:val="868686"/>
          <w:spacing w:val="-11"/>
        </w:rPr>
        <w:t xml:space="preserve"> </w:t>
      </w:r>
      <w:r>
        <w:rPr>
          <w:color w:val="868686"/>
        </w:rPr>
        <w:t>local</w:t>
      </w:r>
      <w:r>
        <w:rPr>
          <w:color w:val="868686"/>
          <w:spacing w:val="-11"/>
        </w:rPr>
        <w:t xml:space="preserve"> </w:t>
      </w:r>
      <w:r>
        <w:rPr>
          <w:color w:val="868686"/>
        </w:rPr>
        <w:t>levels</w:t>
      </w:r>
      <w:r>
        <w:rPr>
          <w:color w:val="868686"/>
          <w:spacing w:val="-13"/>
        </w:rPr>
        <w:t xml:space="preserve"> </w:t>
      </w:r>
      <w:r>
        <w:rPr>
          <w:color w:val="868686"/>
        </w:rPr>
        <w:t>of</w:t>
      </w:r>
      <w:r>
        <w:rPr>
          <w:color w:val="868686"/>
          <w:spacing w:val="-12"/>
        </w:rPr>
        <w:t xml:space="preserve"> </w:t>
      </w:r>
      <w:r>
        <w:rPr>
          <w:color w:val="868686"/>
        </w:rPr>
        <w:t>threshold</w:t>
      </w:r>
      <w:r>
        <w:rPr>
          <w:color w:val="868686"/>
          <w:spacing w:val="-12"/>
        </w:rPr>
        <w:t xml:space="preserve"> </w:t>
      </w:r>
      <w:r>
        <w:rPr>
          <w:color w:val="868686"/>
        </w:rPr>
        <w:t>and</w:t>
      </w:r>
      <w:r>
        <w:rPr>
          <w:color w:val="868686"/>
          <w:spacing w:val="-10"/>
        </w:rPr>
        <w:t xml:space="preserve"> </w:t>
      </w:r>
      <w:r>
        <w:rPr>
          <w:color w:val="868686"/>
        </w:rPr>
        <w:t>referral</w:t>
      </w:r>
      <w:r>
        <w:rPr>
          <w:color w:val="868686"/>
          <w:spacing w:val="-11"/>
        </w:rPr>
        <w:t xml:space="preserve"> </w:t>
      </w:r>
      <w:r>
        <w:rPr>
          <w:color w:val="868686"/>
        </w:rPr>
        <w:t>systems</w:t>
      </w:r>
      <w:r>
        <w:rPr>
          <w:color w:val="868686"/>
          <w:spacing w:val="-82"/>
        </w:rPr>
        <w:t xml:space="preserve"> </w:t>
      </w:r>
      <w:r>
        <w:rPr>
          <w:color w:val="868686"/>
        </w:rPr>
        <w:t>within their local authority. These are detailed in Annexes section of this</w:t>
      </w:r>
      <w:r>
        <w:rPr>
          <w:color w:val="868686"/>
          <w:spacing w:val="1"/>
        </w:rPr>
        <w:t xml:space="preserve"> </w:t>
      </w:r>
      <w:r>
        <w:rPr>
          <w:color w:val="868686"/>
        </w:rPr>
        <w:t>document. In addition, guidance as to when to call the police (NSPCC) is</w:t>
      </w:r>
      <w:r>
        <w:rPr>
          <w:color w:val="868686"/>
          <w:spacing w:val="1"/>
        </w:rPr>
        <w:t xml:space="preserve"> </w:t>
      </w:r>
      <w:r>
        <w:rPr>
          <w:color w:val="868686"/>
        </w:rPr>
        <w:t>important</w:t>
      </w:r>
      <w:r>
        <w:rPr>
          <w:color w:val="868686"/>
          <w:spacing w:val="-2"/>
        </w:rPr>
        <w:t xml:space="preserve"> </w:t>
      </w:r>
      <w:r>
        <w:rPr>
          <w:color w:val="868686"/>
        </w:rPr>
        <w:t>for DSLs</w:t>
      </w:r>
      <w:r>
        <w:rPr>
          <w:color w:val="868686"/>
          <w:spacing w:val="1"/>
        </w:rPr>
        <w:t xml:space="preserve"> </w:t>
      </w:r>
      <w:r>
        <w:rPr>
          <w:color w:val="868686"/>
        </w:rPr>
        <w:t>to be aware</w:t>
      </w:r>
      <w:r>
        <w:rPr>
          <w:color w:val="868686"/>
          <w:spacing w:val="1"/>
        </w:rPr>
        <w:t xml:space="preserve"> </w:t>
      </w:r>
      <w:r>
        <w:rPr>
          <w:color w:val="868686"/>
        </w:rPr>
        <w:t>of.</w:t>
      </w:r>
    </w:p>
    <w:p w14:paraId="0564E478" w14:textId="77777777" w:rsidR="00355117" w:rsidRDefault="00355117" w:rsidP="003719E8">
      <w:pPr>
        <w:pStyle w:val="BodyText"/>
        <w:spacing w:line="276" w:lineRule="auto"/>
        <w:ind w:left="880" w:right="824"/>
        <w:jc w:val="both"/>
        <w:rPr>
          <w:color w:val="868686"/>
        </w:rPr>
      </w:pPr>
    </w:p>
    <w:p w14:paraId="59BCA40F" w14:textId="294F7B03" w:rsidR="00355117" w:rsidRDefault="00355117" w:rsidP="003719E8">
      <w:pPr>
        <w:pStyle w:val="BodyText"/>
        <w:spacing w:line="276" w:lineRule="auto"/>
        <w:ind w:left="880" w:right="824"/>
        <w:jc w:val="both"/>
      </w:pPr>
      <w:r>
        <w:rPr>
          <w:color w:val="868686"/>
        </w:rPr>
        <w:t>As stated in section 29, pupils have system in place to report concerns.</w:t>
      </w:r>
    </w:p>
    <w:p w14:paraId="51F0C7CF" w14:textId="77777777" w:rsidR="00641FAE" w:rsidRDefault="00641FAE" w:rsidP="003719E8">
      <w:pPr>
        <w:pStyle w:val="BodyText"/>
        <w:spacing w:line="276" w:lineRule="auto"/>
        <w:ind w:left="0"/>
        <w:rPr>
          <w:sz w:val="28"/>
        </w:rPr>
      </w:pPr>
    </w:p>
    <w:p w14:paraId="126DEC8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Safer</w:t>
      </w:r>
      <w:r>
        <w:rPr>
          <w:color w:val="1D2C4D"/>
          <w:spacing w:val="-3"/>
        </w:rPr>
        <w:t xml:space="preserve"> </w:t>
      </w:r>
      <w:r>
        <w:rPr>
          <w:color w:val="1D2C4D"/>
        </w:rPr>
        <w:t>Recruitment</w:t>
      </w:r>
    </w:p>
    <w:p w14:paraId="1E1707ED" w14:textId="4650652E" w:rsidR="00641FAE" w:rsidRDefault="00A75B9B" w:rsidP="003719E8">
      <w:pPr>
        <w:pStyle w:val="BodyText"/>
        <w:spacing w:before="193" w:line="276" w:lineRule="auto"/>
        <w:ind w:left="880" w:right="817"/>
        <w:jc w:val="both"/>
      </w:pPr>
      <w:r>
        <w:rPr>
          <w:color w:val="868686"/>
        </w:rPr>
        <w:t>SET’s recruitment and selection policies and procedures adhere to the</w:t>
      </w:r>
      <w:r>
        <w:rPr>
          <w:color w:val="868686"/>
          <w:spacing w:val="1"/>
        </w:rPr>
        <w:t xml:space="preserve"> </w:t>
      </w:r>
      <w:r>
        <w:rPr>
          <w:color w:val="868686"/>
        </w:rPr>
        <w:t xml:space="preserve">guidance set out in Part Three of </w:t>
      </w:r>
      <w:proofErr w:type="spellStart"/>
      <w:r>
        <w:rPr>
          <w:color w:val="868686"/>
        </w:rPr>
        <w:t>KCSiE</w:t>
      </w:r>
      <w:proofErr w:type="spellEnd"/>
      <w:r>
        <w:rPr>
          <w:color w:val="868686"/>
        </w:rPr>
        <w:t>. At the heart of excellent</w:t>
      </w:r>
      <w:r>
        <w:rPr>
          <w:color w:val="868686"/>
          <w:spacing w:val="1"/>
        </w:rPr>
        <w:t xml:space="preserve"> </w:t>
      </w:r>
      <w:r>
        <w:rPr>
          <w:color w:val="868686"/>
        </w:rPr>
        <w:t>practice in safer recruitment is the maintenance of a single central record</w:t>
      </w:r>
      <w:r>
        <w:rPr>
          <w:color w:val="868686"/>
          <w:spacing w:val="1"/>
        </w:rPr>
        <w:t xml:space="preserve"> </w:t>
      </w:r>
      <w:r>
        <w:rPr>
          <w:color w:val="868686"/>
        </w:rPr>
        <w:t>(SCR).</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will</w:t>
      </w:r>
      <w:r>
        <w:rPr>
          <w:color w:val="868686"/>
          <w:spacing w:val="1"/>
        </w:rPr>
        <w:t xml:space="preserve"> </w:t>
      </w:r>
      <w:r>
        <w:rPr>
          <w:color w:val="868686"/>
        </w:rPr>
        <w:t>have</w:t>
      </w:r>
      <w:r>
        <w:rPr>
          <w:color w:val="868686"/>
          <w:spacing w:val="1"/>
        </w:rPr>
        <w:t xml:space="preserve"> </w:t>
      </w:r>
      <w:r>
        <w:rPr>
          <w:color w:val="868686"/>
        </w:rPr>
        <w:t>its</w:t>
      </w:r>
      <w:r>
        <w:rPr>
          <w:color w:val="868686"/>
          <w:spacing w:val="1"/>
        </w:rPr>
        <w:t xml:space="preserve"> </w:t>
      </w:r>
      <w:r>
        <w:rPr>
          <w:color w:val="868686"/>
        </w:rPr>
        <w:t>own</w:t>
      </w:r>
      <w:r>
        <w:rPr>
          <w:color w:val="868686"/>
          <w:spacing w:val="1"/>
        </w:rPr>
        <w:t xml:space="preserve"> </w:t>
      </w:r>
      <w:r>
        <w:rPr>
          <w:color w:val="868686"/>
        </w:rPr>
        <w:t>SCR</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is</w:t>
      </w:r>
      <w:r>
        <w:rPr>
          <w:color w:val="868686"/>
          <w:spacing w:val="1"/>
        </w:rPr>
        <w:t xml:space="preserve"> </w:t>
      </w:r>
      <w:r>
        <w:rPr>
          <w:color w:val="868686"/>
        </w:rPr>
        <w:t>responsible for ensuring the SCR is compliant. The academy council will</w:t>
      </w:r>
      <w:r>
        <w:rPr>
          <w:color w:val="868686"/>
          <w:spacing w:val="1"/>
        </w:rPr>
        <w:t xml:space="preserve"> </w:t>
      </w:r>
      <w:r>
        <w:rPr>
          <w:color w:val="868686"/>
        </w:rPr>
        <w:t>quality assure the SCR regularly throughout the year, as will a member of</w:t>
      </w:r>
      <w:r>
        <w:rPr>
          <w:color w:val="868686"/>
          <w:spacing w:val="-82"/>
        </w:rPr>
        <w:t xml:space="preserve"> </w:t>
      </w:r>
      <w:r>
        <w:rPr>
          <w:color w:val="868686"/>
        </w:rPr>
        <w:t>SET’s</w:t>
      </w:r>
      <w:r>
        <w:rPr>
          <w:color w:val="868686"/>
          <w:spacing w:val="-2"/>
        </w:rPr>
        <w:t xml:space="preserve"> </w:t>
      </w:r>
      <w:r>
        <w:rPr>
          <w:color w:val="868686"/>
        </w:rPr>
        <w:t>Central Team.</w:t>
      </w:r>
    </w:p>
    <w:p w14:paraId="27C7E6CB" w14:textId="77777777" w:rsidR="00F219B3" w:rsidRDefault="00A75B9B" w:rsidP="003719E8">
      <w:pPr>
        <w:pStyle w:val="BodyText"/>
        <w:spacing w:before="160" w:line="276" w:lineRule="auto"/>
        <w:ind w:left="880" w:right="824"/>
        <w:jc w:val="both"/>
        <w:rPr>
          <w:color w:val="868686"/>
        </w:rPr>
      </w:pPr>
      <w:r w:rsidRPr="00F219B3">
        <w:rPr>
          <w:color w:val="868686"/>
        </w:rPr>
        <w:t>At</w:t>
      </w:r>
      <w:r w:rsidRPr="00F219B3">
        <w:rPr>
          <w:color w:val="868686"/>
          <w:spacing w:val="-21"/>
        </w:rPr>
        <w:t xml:space="preserve"> </w:t>
      </w:r>
      <w:r w:rsidRPr="00F219B3">
        <w:rPr>
          <w:color w:val="868686"/>
        </w:rPr>
        <w:t>least</w:t>
      </w:r>
      <w:r w:rsidRPr="00F219B3">
        <w:rPr>
          <w:color w:val="868686"/>
          <w:spacing w:val="-21"/>
        </w:rPr>
        <w:t xml:space="preserve"> </w:t>
      </w:r>
      <w:r w:rsidRPr="00F219B3">
        <w:rPr>
          <w:color w:val="868686"/>
        </w:rPr>
        <w:t>one</w:t>
      </w:r>
      <w:r w:rsidRPr="00F219B3">
        <w:rPr>
          <w:color w:val="868686"/>
          <w:spacing w:val="-20"/>
        </w:rPr>
        <w:t xml:space="preserve"> </w:t>
      </w:r>
      <w:r w:rsidRPr="00F219B3">
        <w:rPr>
          <w:color w:val="868686"/>
        </w:rPr>
        <w:t>member</w:t>
      </w:r>
      <w:r w:rsidRPr="00F219B3">
        <w:rPr>
          <w:color w:val="868686"/>
          <w:spacing w:val="-19"/>
        </w:rPr>
        <w:t xml:space="preserve"> </w:t>
      </w:r>
      <w:r w:rsidRPr="00F219B3">
        <w:rPr>
          <w:color w:val="868686"/>
        </w:rPr>
        <w:t>of</w:t>
      </w:r>
      <w:r w:rsidRPr="00F219B3">
        <w:rPr>
          <w:color w:val="868686"/>
          <w:spacing w:val="-20"/>
        </w:rPr>
        <w:t xml:space="preserve"> </w:t>
      </w:r>
      <w:r w:rsidRPr="00F219B3">
        <w:rPr>
          <w:color w:val="868686"/>
        </w:rPr>
        <w:t>each</w:t>
      </w:r>
      <w:r w:rsidRPr="00F219B3">
        <w:rPr>
          <w:color w:val="868686"/>
          <w:spacing w:val="-21"/>
        </w:rPr>
        <w:t xml:space="preserve"> </w:t>
      </w:r>
      <w:r w:rsidRPr="00F219B3">
        <w:rPr>
          <w:color w:val="868686"/>
        </w:rPr>
        <w:t>recruitment</w:t>
      </w:r>
      <w:r w:rsidRPr="00F219B3">
        <w:rPr>
          <w:color w:val="868686"/>
          <w:spacing w:val="-21"/>
        </w:rPr>
        <w:t xml:space="preserve"> </w:t>
      </w:r>
      <w:r w:rsidRPr="00F219B3">
        <w:rPr>
          <w:color w:val="868686"/>
        </w:rPr>
        <w:t>panel</w:t>
      </w:r>
      <w:r w:rsidRPr="00F219B3">
        <w:rPr>
          <w:color w:val="868686"/>
          <w:spacing w:val="-21"/>
        </w:rPr>
        <w:t xml:space="preserve"> </w:t>
      </w:r>
      <w:r w:rsidRPr="00F219B3">
        <w:rPr>
          <w:color w:val="868686"/>
        </w:rPr>
        <w:t>must</w:t>
      </w:r>
      <w:r w:rsidRPr="00F219B3">
        <w:rPr>
          <w:color w:val="868686"/>
          <w:spacing w:val="-21"/>
        </w:rPr>
        <w:t xml:space="preserve"> </w:t>
      </w:r>
      <w:r w:rsidRPr="00F219B3">
        <w:rPr>
          <w:color w:val="868686"/>
        </w:rPr>
        <w:t>have</w:t>
      </w:r>
      <w:r w:rsidRPr="00F219B3">
        <w:rPr>
          <w:color w:val="868686"/>
          <w:spacing w:val="-19"/>
        </w:rPr>
        <w:t xml:space="preserve"> </w:t>
      </w:r>
      <w:r w:rsidRPr="00F219B3">
        <w:rPr>
          <w:color w:val="868686"/>
        </w:rPr>
        <w:t>undertaken</w:t>
      </w:r>
      <w:r w:rsidRPr="00F219B3">
        <w:rPr>
          <w:color w:val="868686"/>
          <w:spacing w:val="-20"/>
        </w:rPr>
        <w:t xml:space="preserve"> </w:t>
      </w:r>
      <w:r w:rsidRPr="00F219B3">
        <w:rPr>
          <w:color w:val="868686"/>
        </w:rPr>
        <w:t>safer</w:t>
      </w:r>
      <w:r w:rsidRPr="00F219B3">
        <w:rPr>
          <w:color w:val="868686"/>
          <w:spacing w:val="-82"/>
        </w:rPr>
        <w:t xml:space="preserve"> </w:t>
      </w:r>
      <w:r w:rsidRPr="00F219B3">
        <w:rPr>
          <w:color w:val="868686"/>
        </w:rPr>
        <w:t>recruitment training. It is the responsibility of the Academy Council to</w:t>
      </w:r>
      <w:r w:rsidRPr="00F219B3">
        <w:rPr>
          <w:color w:val="868686"/>
          <w:spacing w:val="1"/>
        </w:rPr>
        <w:t xml:space="preserve"> </w:t>
      </w:r>
      <w:r w:rsidRPr="00F219B3">
        <w:rPr>
          <w:color w:val="868686"/>
        </w:rPr>
        <w:t>ensure that</w:t>
      </w:r>
      <w:r w:rsidRPr="00F219B3">
        <w:rPr>
          <w:color w:val="868686"/>
          <w:spacing w:val="-1"/>
        </w:rPr>
        <w:t xml:space="preserve"> </w:t>
      </w:r>
      <w:r w:rsidRPr="00F219B3">
        <w:rPr>
          <w:color w:val="868686"/>
        </w:rPr>
        <w:t>this</w:t>
      </w:r>
      <w:r w:rsidRPr="00F219B3">
        <w:rPr>
          <w:color w:val="868686"/>
          <w:spacing w:val="-3"/>
        </w:rPr>
        <w:t xml:space="preserve"> </w:t>
      </w:r>
      <w:r w:rsidRPr="00F219B3">
        <w:rPr>
          <w:color w:val="868686"/>
        </w:rPr>
        <w:t>requirement</w:t>
      </w:r>
      <w:r w:rsidRPr="00F219B3">
        <w:rPr>
          <w:color w:val="868686"/>
          <w:spacing w:val="-1"/>
        </w:rPr>
        <w:t xml:space="preserve"> </w:t>
      </w:r>
      <w:r w:rsidRPr="00F219B3">
        <w:rPr>
          <w:color w:val="868686"/>
        </w:rPr>
        <w:t>is</w:t>
      </w:r>
      <w:r w:rsidRPr="00F219B3">
        <w:rPr>
          <w:color w:val="868686"/>
          <w:spacing w:val="1"/>
        </w:rPr>
        <w:t xml:space="preserve"> </w:t>
      </w:r>
      <w:r w:rsidRPr="00F219B3">
        <w:rPr>
          <w:color w:val="868686"/>
        </w:rPr>
        <w:t>fulfilled.</w:t>
      </w:r>
    </w:p>
    <w:p w14:paraId="00AB0991" w14:textId="68F444DC" w:rsidR="00641FAE" w:rsidRDefault="00F219B3" w:rsidP="003719E8">
      <w:pPr>
        <w:pStyle w:val="BodyText"/>
        <w:spacing w:before="160" w:line="276" w:lineRule="auto"/>
        <w:ind w:left="880" w:right="824"/>
        <w:jc w:val="both"/>
        <w:rPr>
          <w:color w:val="868686"/>
        </w:rPr>
      </w:pPr>
      <w:r w:rsidRPr="00F219B3">
        <w:rPr>
          <w:color w:val="868686"/>
        </w:rPr>
        <w:t>School</w:t>
      </w:r>
      <w:r>
        <w:rPr>
          <w:color w:val="868686"/>
        </w:rPr>
        <w:t>s</w:t>
      </w:r>
      <w:r w:rsidRPr="00F219B3">
        <w:rPr>
          <w:color w:val="868686"/>
        </w:rPr>
        <w:t xml:space="preserve"> will </w:t>
      </w:r>
      <w:r w:rsidR="00DE3E06" w:rsidRPr="00F219B3">
        <w:rPr>
          <w:color w:val="868686"/>
        </w:rPr>
        <w:t>be expected to carry out an online search</w:t>
      </w:r>
      <w:r w:rsidR="00B249CF">
        <w:rPr>
          <w:color w:val="868686"/>
        </w:rPr>
        <w:t xml:space="preserve"> of publicly available information</w:t>
      </w:r>
      <w:r w:rsidR="00DE3E06" w:rsidRPr="00F219B3">
        <w:rPr>
          <w:color w:val="868686"/>
        </w:rPr>
        <w:t xml:space="preserve"> on shortlisted candidates which may identify issues </w:t>
      </w:r>
      <w:r w:rsidR="004B02F0" w:rsidRPr="00F219B3">
        <w:rPr>
          <w:color w:val="868686"/>
        </w:rPr>
        <w:t>which need to be explored at interview</w:t>
      </w:r>
      <w:r w:rsidR="004B02F0">
        <w:rPr>
          <w:color w:val="868686"/>
        </w:rPr>
        <w:t>.</w:t>
      </w:r>
    </w:p>
    <w:p w14:paraId="3C9AA045" w14:textId="77777777" w:rsidR="00641FAE" w:rsidRDefault="00641FAE" w:rsidP="003719E8">
      <w:pPr>
        <w:pStyle w:val="BodyText"/>
        <w:spacing w:before="11" w:line="276" w:lineRule="auto"/>
        <w:ind w:left="0"/>
        <w:rPr>
          <w:sz w:val="23"/>
        </w:rPr>
      </w:pPr>
    </w:p>
    <w:p w14:paraId="1303516F" w14:textId="77777777" w:rsidR="00641FAE" w:rsidRDefault="00A75B9B" w:rsidP="002940D9">
      <w:pPr>
        <w:pStyle w:val="Heading2"/>
        <w:numPr>
          <w:ilvl w:val="0"/>
          <w:numId w:val="8"/>
        </w:numPr>
        <w:tabs>
          <w:tab w:val="left" w:pos="1816"/>
          <w:tab w:val="left" w:pos="1817"/>
        </w:tabs>
        <w:spacing w:line="276" w:lineRule="auto"/>
        <w:ind w:left="1816" w:hanging="937"/>
      </w:pPr>
      <w:r>
        <w:rPr>
          <w:color w:val="1D2C4D"/>
        </w:rPr>
        <w:t>Site</w:t>
      </w:r>
      <w:r>
        <w:rPr>
          <w:color w:val="1D2C4D"/>
          <w:spacing w:val="-3"/>
        </w:rPr>
        <w:t xml:space="preserve"> </w:t>
      </w:r>
      <w:r>
        <w:rPr>
          <w:color w:val="1D2C4D"/>
        </w:rPr>
        <w:t>Safety</w:t>
      </w:r>
    </w:p>
    <w:p w14:paraId="0157D084" w14:textId="77777777" w:rsidR="00641FAE" w:rsidRDefault="00A75B9B" w:rsidP="003719E8">
      <w:pPr>
        <w:pStyle w:val="BodyText"/>
        <w:spacing w:before="193" w:line="276" w:lineRule="auto"/>
        <w:ind w:left="880" w:right="818"/>
        <w:jc w:val="both"/>
      </w:pPr>
      <w:r>
        <w:rPr>
          <w:color w:val="868686"/>
        </w:rPr>
        <w:t>Effective safeguarding measures also include ensuring the physical site of</w:t>
      </w:r>
      <w:r>
        <w:rPr>
          <w:color w:val="868686"/>
          <w:spacing w:val="1"/>
        </w:rPr>
        <w:t xml:space="preserve"> </w:t>
      </w:r>
      <w:r>
        <w:rPr>
          <w:color w:val="868686"/>
        </w:rPr>
        <w:t>our</w:t>
      </w:r>
      <w:r>
        <w:rPr>
          <w:color w:val="868686"/>
          <w:spacing w:val="-19"/>
        </w:rPr>
        <w:t xml:space="preserve"> </w:t>
      </w:r>
      <w:r>
        <w:rPr>
          <w:color w:val="868686"/>
        </w:rPr>
        <w:t>schools</w:t>
      </w:r>
      <w:r>
        <w:rPr>
          <w:color w:val="868686"/>
          <w:spacing w:val="-21"/>
        </w:rPr>
        <w:t xml:space="preserve"> </w:t>
      </w:r>
      <w:r>
        <w:rPr>
          <w:color w:val="868686"/>
        </w:rPr>
        <w:t>are</w:t>
      </w:r>
      <w:r>
        <w:rPr>
          <w:color w:val="868686"/>
          <w:spacing w:val="-17"/>
        </w:rPr>
        <w:t xml:space="preserve"> </w:t>
      </w:r>
      <w:r>
        <w:rPr>
          <w:color w:val="868686"/>
        </w:rPr>
        <w:t>safe</w:t>
      </w:r>
      <w:r>
        <w:rPr>
          <w:color w:val="868686"/>
          <w:spacing w:val="-21"/>
        </w:rPr>
        <w:t xml:space="preserve"> </w:t>
      </w:r>
      <w:r>
        <w:rPr>
          <w:color w:val="868686"/>
        </w:rPr>
        <w:t>for</w:t>
      </w:r>
      <w:r>
        <w:rPr>
          <w:color w:val="868686"/>
          <w:spacing w:val="-18"/>
        </w:rPr>
        <w:t xml:space="preserve"> </w:t>
      </w:r>
      <w:r>
        <w:rPr>
          <w:color w:val="868686"/>
        </w:rPr>
        <w:t>our</w:t>
      </w:r>
      <w:r>
        <w:rPr>
          <w:color w:val="868686"/>
          <w:spacing w:val="-19"/>
        </w:rPr>
        <w:t xml:space="preserve"> </w:t>
      </w:r>
      <w:r>
        <w:rPr>
          <w:color w:val="868686"/>
        </w:rPr>
        <w:t>pupils</w:t>
      </w:r>
      <w:r>
        <w:rPr>
          <w:color w:val="868686"/>
          <w:spacing w:val="-19"/>
        </w:rPr>
        <w:t xml:space="preserve"> </w:t>
      </w:r>
      <w:r>
        <w:rPr>
          <w:color w:val="868686"/>
        </w:rPr>
        <w:t>and</w:t>
      </w:r>
      <w:r>
        <w:rPr>
          <w:color w:val="868686"/>
          <w:spacing w:val="-20"/>
        </w:rPr>
        <w:t xml:space="preserve"> </w:t>
      </w:r>
      <w:r>
        <w:rPr>
          <w:color w:val="868686"/>
        </w:rPr>
        <w:t>staff.</w:t>
      </w:r>
      <w:r>
        <w:rPr>
          <w:color w:val="868686"/>
          <w:spacing w:val="-20"/>
        </w:rPr>
        <w:t xml:space="preserve"> </w:t>
      </w:r>
      <w:r>
        <w:rPr>
          <w:color w:val="868686"/>
        </w:rPr>
        <w:t>To</w:t>
      </w:r>
      <w:r>
        <w:rPr>
          <w:color w:val="868686"/>
          <w:spacing w:val="-19"/>
        </w:rPr>
        <w:t xml:space="preserve"> </w:t>
      </w:r>
      <w:r>
        <w:rPr>
          <w:color w:val="868686"/>
        </w:rPr>
        <w:t>that</w:t>
      </w:r>
      <w:r>
        <w:rPr>
          <w:color w:val="868686"/>
          <w:spacing w:val="-21"/>
        </w:rPr>
        <w:t xml:space="preserve"> </w:t>
      </w:r>
      <w:r>
        <w:rPr>
          <w:color w:val="868686"/>
        </w:rPr>
        <w:t>extent</w:t>
      </w:r>
      <w:r>
        <w:rPr>
          <w:color w:val="868686"/>
          <w:spacing w:val="-20"/>
        </w:rPr>
        <w:t xml:space="preserve"> </w:t>
      </w:r>
      <w:r>
        <w:rPr>
          <w:color w:val="868686"/>
        </w:rPr>
        <w:t>extensive</w:t>
      </w:r>
      <w:r>
        <w:rPr>
          <w:color w:val="868686"/>
          <w:spacing w:val="-19"/>
        </w:rPr>
        <w:t xml:space="preserve"> </w:t>
      </w:r>
      <w:r>
        <w:rPr>
          <w:color w:val="868686"/>
        </w:rPr>
        <w:t>Health</w:t>
      </w:r>
      <w:r>
        <w:rPr>
          <w:color w:val="868686"/>
          <w:spacing w:val="-82"/>
        </w:rPr>
        <w:t xml:space="preserve"> </w:t>
      </w:r>
      <w:r>
        <w:rPr>
          <w:color w:val="868686"/>
        </w:rPr>
        <w:t>&amp; Safety policies are in place and adhered to. This includes regular checks</w:t>
      </w:r>
      <w:r>
        <w:rPr>
          <w:color w:val="868686"/>
          <w:spacing w:val="-82"/>
        </w:rPr>
        <w:t xml:space="preserve"> </w:t>
      </w:r>
      <w:r>
        <w:rPr>
          <w:color w:val="868686"/>
        </w:rPr>
        <w:t>of</w:t>
      </w:r>
      <w:r>
        <w:rPr>
          <w:color w:val="868686"/>
          <w:spacing w:val="61"/>
        </w:rPr>
        <w:t xml:space="preserve"> </w:t>
      </w:r>
      <w:r>
        <w:rPr>
          <w:color w:val="868686"/>
        </w:rPr>
        <w:t>perimeter</w:t>
      </w:r>
      <w:r>
        <w:rPr>
          <w:color w:val="868686"/>
          <w:spacing w:val="62"/>
        </w:rPr>
        <w:t xml:space="preserve"> </w:t>
      </w:r>
      <w:r>
        <w:rPr>
          <w:color w:val="868686"/>
        </w:rPr>
        <w:t>fences,</w:t>
      </w:r>
      <w:r>
        <w:rPr>
          <w:color w:val="868686"/>
          <w:spacing w:val="60"/>
        </w:rPr>
        <w:t xml:space="preserve"> </w:t>
      </w:r>
      <w:r>
        <w:rPr>
          <w:color w:val="868686"/>
        </w:rPr>
        <w:t>adequate</w:t>
      </w:r>
      <w:r>
        <w:rPr>
          <w:color w:val="868686"/>
          <w:spacing w:val="63"/>
        </w:rPr>
        <w:t xml:space="preserve"> </w:t>
      </w:r>
      <w:r>
        <w:rPr>
          <w:color w:val="868686"/>
        </w:rPr>
        <w:t>pupil</w:t>
      </w:r>
      <w:r>
        <w:rPr>
          <w:color w:val="868686"/>
          <w:spacing w:val="62"/>
        </w:rPr>
        <w:t xml:space="preserve"> </w:t>
      </w:r>
      <w:r>
        <w:rPr>
          <w:color w:val="868686"/>
        </w:rPr>
        <w:t>supervision</w:t>
      </w:r>
      <w:r>
        <w:rPr>
          <w:color w:val="868686"/>
          <w:spacing w:val="61"/>
        </w:rPr>
        <w:t xml:space="preserve"> </w:t>
      </w:r>
      <w:r>
        <w:rPr>
          <w:color w:val="868686"/>
        </w:rPr>
        <w:t>during</w:t>
      </w:r>
      <w:r>
        <w:rPr>
          <w:color w:val="868686"/>
          <w:spacing w:val="64"/>
        </w:rPr>
        <w:t xml:space="preserve"> </w:t>
      </w:r>
      <w:r>
        <w:rPr>
          <w:color w:val="868686"/>
        </w:rPr>
        <w:t>the</w:t>
      </w:r>
      <w:r>
        <w:rPr>
          <w:color w:val="868686"/>
          <w:spacing w:val="62"/>
        </w:rPr>
        <w:t xml:space="preserve"> </w:t>
      </w:r>
      <w:r>
        <w:rPr>
          <w:color w:val="868686"/>
        </w:rPr>
        <w:t>school</w:t>
      </w:r>
      <w:r>
        <w:rPr>
          <w:color w:val="868686"/>
          <w:spacing w:val="60"/>
        </w:rPr>
        <w:t xml:space="preserve"> </w:t>
      </w:r>
      <w:r>
        <w:rPr>
          <w:color w:val="868686"/>
        </w:rPr>
        <w:t>day</w:t>
      </w:r>
      <w:r w:rsidR="00066ADD">
        <w:rPr>
          <w:color w:val="868686"/>
        </w:rPr>
        <w:t xml:space="preserve"> </w:t>
      </w:r>
      <w:r>
        <w:rPr>
          <w:noProof/>
        </w:rPr>
        <w:drawing>
          <wp:anchor distT="0" distB="0" distL="0" distR="0" simplePos="0" relativeHeight="251658287" behindDoc="1" locked="0" layoutInCell="1" allowOverlap="1" wp14:anchorId="35F45459" wp14:editId="7F0FB797">
            <wp:simplePos x="0" y="0"/>
            <wp:positionH relativeFrom="page">
              <wp:posOffset>5636895</wp:posOffset>
            </wp:positionH>
            <wp:positionV relativeFrom="paragraph">
              <wp:posOffset>-143762</wp:posOffset>
            </wp:positionV>
            <wp:extent cx="1009015" cy="460601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including social times, appropriate risk assessments, and clear processes</w:t>
      </w:r>
      <w:r>
        <w:rPr>
          <w:color w:val="868686"/>
          <w:spacing w:val="1"/>
        </w:rPr>
        <w:t xml:space="preserve"> </w:t>
      </w:r>
      <w:r>
        <w:rPr>
          <w:color w:val="868686"/>
        </w:rPr>
        <w:t>for</w:t>
      </w:r>
      <w:r>
        <w:rPr>
          <w:color w:val="868686"/>
          <w:spacing w:val="-1"/>
        </w:rPr>
        <w:t xml:space="preserve"> </w:t>
      </w:r>
      <w:r>
        <w:rPr>
          <w:color w:val="868686"/>
        </w:rPr>
        <w:t>the management</w:t>
      </w:r>
      <w:r>
        <w:rPr>
          <w:color w:val="868686"/>
          <w:spacing w:val="-1"/>
        </w:rPr>
        <w:t xml:space="preserve"> </w:t>
      </w:r>
      <w:r>
        <w:rPr>
          <w:color w:val="868686"/>
        </w:rPr>
        <w:t>of site safety.</w:t>
      </w:r>
    </w:p>
    <w:p w14:paraId="5AD68AD2" w14:textId="77777777" w:rsidR="00641FAE" w:rsidRDefault="00641FAE" w:rsidP="003719E8">
      <w:pPr>
        <w:pStyle w:val="BodyText"/>
        <w:spacing w:before="1" w:line="276" w:lineRule="auto"/>
        <w:ind w:left="0"/>
      </w:pPr>
    </w:p>
    <w:p w14:paraId="73989235"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Staff</w:t>
      </w:r>
      <w:r>
        <w:rPr>
          <w:color w:val="1D2C4D"/>
          <w:spacing w:val="-3"/>
        </w:rPr>
        <w:t xml:space="preserve"> </w:t>
      </w:r>
      <w:r>
        <w:rPr>
          <w:color w:val="1D2C4D"/>
        </w:rPr>
        <w:t>Training,</w:t>
      </w:r>
      <w:r>
        <w:rPr>
          <w:color w:val="1D2C4D"/>
          <w:spacing w:val="-2"/>
        </w:rPr>
        <w:t xml:space="preserve"> </w:t>
      </w:r>
      <w:r>
        <w:rPr>
          <w:color w:val="1D2C4D"/>
        </w:rPr>
        <w:t>Induction</w:t>
      </w:r>
      <w:r>
        <w:rPr>
          <w:color w:val="1D2C4D"/>
          <w:spacing w:val="-4"/>
        </w:rPr>
        <w:t xml:space="preserve"> </w:t>
      </w:r>
      <w:r>
        <w:rPr>
          <w:color w:val="1D2C4D"/>
        </w:rPr>
        <w:t>and</w:t>
      </w:r>
      <w:r>
        <w:rPr>
          <w:color w:val="1D2C4D"/>
          <w:spacing w:val="-4"/>
        </w:rPr>
        <w:t xml:space="preserve"> </w:t>
      </w:r>
      <w:r>
        <w:rPr>
          <w:color w:val="1D2C4D"/>
        </w:rPr>
        <w:t>Supervision</w:t>
      </w:r>
    </w:p>
    <w:p w14:paraId="3F2E03C6" w14:textId="77777777" w:rsidR="00641FAE" w:rsidRDefault="00A75B9B" w:rsidP="003719E8">
      <w:pPr>
        <w:pStyle w:val="BodyText"/>
        <w:spacing w:before="192" w:line="276" w:lineRule="auto"/>
        <w:ind w:left="880" w:right="817"/>
        <w:jc w:val="both"/>
      </w:pPr>
      <w:r>
        <w:rPr>
          <w:color w:val="868686"/>
        </w:rPr>
        <w:t>To adequately implement safeguarding practices, it is important that all</w:t>
      </w:r>
      <w:r>
        <w:rPr>
          <w:color w:val="868686"/>
          <w:spacing w:val="1"/>
        </w:rPr>
        <w:t xml:space="preserve"> </w:t>
      </w:r>
      <w:r>
        <w:rPr>
          <w:color w:val="868686"/>
        </w:rPr>
        <w:t>staff have appropriate training in this area. Whole staff training on basic</w:t>
      </w:r>
      <w:r>
        <w:rPr>
          <w:color w:val="868686"/>
          <w:spacing w:val="1"/>
        </w:rPr>
        <w:t xml:space="preserve"> </w:t>
      </w:r>
      <w:r>
        <w:rPr>
          <w:color w:val="868686"/>
        </w:rPr>
        <w:t>child</w:t>
      </w:r>
      <w:r>
        <w:rPr>
          <w:color w:val="868686"/>
          <w:spacing w:val="1"/>
        </w:rPr>
        <w:t xml:space="preserve"> </w:t>
      </w:r>
      <w:r>
        <w:rPr>
          <w:color w:val="868686"/>
        </w:rPr>
        <w:t>protection</w:t>
      </w:r>
      <w:r>
        <w:rPr>
          <w:color w:val="868686"/>
          <w:spacing w:val="1"/>
        </w:rPr>
        <w:t xml:space="preserve"> </w:t>
      </w:r>
      <w:r>
        <w:rPr>
          <w:color w:val="868686"/>
        </w:rPr>
        <w:t>and</w:t>
      </w:r>
      <w:r>
        <w:rPr>
          <w:color w:val="868686"/>
          <w:spacing w:val="1"/>
        </w:rPr>
        <w:t xml:space="preserve"> </w:t>
      </w:r>
      <w:r>
        <w:rPr>
          <w:color w:val="868686"/>
        </w:rPr>
        <w:t>safeguarding</w:t>
      </w:r>
      <w:r>
        <w:rPr>
          <w:color w:val="868686"/>
          <w:spacing w:val="1"/>
        </w:rPr>
        <w:t xml:space="preserve"> </w:t>
      </w:r>
      <w:r>
        <w:rPr>
          <w:color w:val="868686"/>
        </w:rPr>
        <w:t>takes</w:t>
      </w:r>
      <w:r>
        <w:rPr>
          <w:color w:val="868686"/>
          <w:spacing w:val="1"/>
        </w:rPr>
        <w:t xml:space="preserve"> </w:t>
      </w:r>
      <w:r>
        <w:rPr>
          <w:color w:val="868686"/>
        </w:rPr>
        <w:t>place</w:t>
      </w:r>
      <w:r>
        <w:rPr>
          <w:color w:val="868686"/>
          <w:spacing w:val="1"/>
        </w:rPr>
        <w:t xml:space="preserve"> </w:t>
      </w:r>
      <w:r>
        <w:rPr>
          <w:color w:val="868686"/>
        </w:rPr>
        <w:t>every</w:t>
      </w:r>
      <w:r>
        <w:rPr>
          <w:color w:val="868686"/>
          <w:spacing w:val="1"/>
        </w:rPr>
        <w:t xml:space="preserve"> </w:t>
      </w:r>
      <w:r>
        <w:rPr>
          <w:color w:val="868686"/>
        </w:rPr>
        <w:t>three</w:t>
      </w:r>
      <w:r>
        <w:rPr>
          <w:color w:val="868686"/>
          <w:spacing w:val="1"/>
        </w:rPr>
        <w:t xml:space="preserve"> </w:t>
      </w:r>
      <w:r>
        <w:rPr>
          <w:color w:val="868686"/>
        </w:rPr>
        <w:t>years.</w:t>
      </w:r>
      <w:r>
        <w:rPr>
          <w:color w:val="868686"/>
          <w:spacing w:val="1"/>
        </w:rPr>
        <w:t xml:space="preserve"> </w:t>
      </w:r>
      <w:r>
        <w:rPr>
          <w:color w:val="868686"/>
        </w:rPr>
        <w:t>In</w:t>
      </w:r>
      <w:r>
        <w:rPr>
          <w:color w:val="868686"/>
          <w:spacing w:val="1"/>
        </w:rPr>
        <w:t xml:space="preserve"> </w:t>
      </w:r>
      <w:r>
        <w:rPr>
          <w:color w:val="868686"/>
        </w:rPr>
        <w:t>addition, all staff are involved in a continuous programme of safeguarding</w:t>
      </w:r>
      <w:r>
        <w:rPr>
          <w:color w:val="868686"/>
          <w:spacing w:val="-82"/>
        </w:rPr>
        <w:t xml:space="preserve"> </w:t>
      </w:r>
      <w:r>
        <w:rPr>
          <w:color w:val="868686"/>
        </w:rPr>
        <w:t>training both online and face to face throughout each year. The DSL also</w:t>
      </w:r>
      <w:r>
        <w:rPr>
          <w:color w:val="868686"/>
          <w:spacing w:val="1"/>
        </w:rPr>
        <w:t xml:space="preserve"> </w:t>
      </w:r>
      <w:r>
        <w:rPr>
          <w:color w:val="868686"/>
        </w:rPr>
        <w:t>communicates updates to staff continuously throughout the year either by</w:t>
      </w:r>
      <w:r>
        <w:rPr>
          <w:color w:val="868686"/>
          <w:spacing w:val="-82"/>
        </w:rPr>
        <w:t xml:space="preserve"> </w:t>
      </w:r>
      <w:r>
        <w:rPr>
          <w:color w:val="868686"/>
        </w:rPr>
        <w:t>regular</w:t>
      </w:r>
      <w:r>
        <w:rPr>
          <w:color w:val="868686"/>
          <w:spacing w:val="-1"/>
        </w:rPr>
        <w:t xml:space="preserve"> </w:t>
      </w:r>
      <w:r>
        <w:rPr>
          <w:color w:val="868686"/>
        </w:rPr>
        <w:t>training</w:t>
      </w:r>
      <w:r>
        <w:rPr>
          <w:color w:val="868686"/>
          <w:spacing w:val="-2"/>
        </w:rPr>
        <w:t xml:space="preserve"> </w:t>
      </w:r>
      <w:r>
        <w:rPr>
          <w:color w:val="868686"/>
        </w:rPr>
        <w:t>or</w:t>
      </w:r>
      <w:r>
        <w:rPr>
          <w:color w:val="868686"/>
          <w:spacing w:val="-1"/>
        </w:rPr>
        <w:t xml:space="preserve"> </w:t>
      </w:r>
      <w:r>
        <w:rPr>
          <w:color w:val="868686"/>
        </w:rPr>
        <w:t>briefings</w:t>
      </w:r>
      <w:r>
        <w:rPr>
          <w:color w:val="868686"/>
          <w:spacing w:val="-1"/>
        </w:rPr>
        <w:t xml:space="preserve"> </w:t>
      </w:r>
      <w:r>
        <w:rPr>
          <w:color w:val="868686"/>
        </w:rPr>
        <w:t xml:space="preserve">on </w:t>
      </w:r>
      <w:proofErr w:type="gramStart"/>
      <w:r>
        <w:rPr>
          <w:color w:val="868686"/>
        </w:rPr>
        <w:t>particular</w:t>
      </w:r>
      <w:r>
        <w:rPr>
          <w:color w:val="868686"/>
          <w:spacing w:val="-1"/>
        </w:rPr>
        <w:t xml:space="preserve"> </w:t>
      </w:r>
      <w:r>
        <w:rPr>
          <w:color w:val="868686"/>
        </w:rPr>
        <w:t>safeguarding</w:t>
      </w:r>
      <w:proofErr w:type="gramEnd"/>
      <w:r>
        <w:rPr>
          <w:color w:val="868686"/>
        </w:rPr>
        <w:t xml:space="preserve"> issues.</w:t>
      </w:r>
    </w:p>
    <w:p w14:paraId="63539AF8" w14:textId="77777777" w:rsidR="00641FAE" w:rsidRDefault="00A75B9B" w:rsidP="003719E8">
      <w:pPr>
        <w:pStyle w:val="BodyText"/>
        <w:spacing w:before="159" w:line="276" w:lineRule="auto"/>
        <w:ind w:left="880" w:right="823"/>
        <w:jc w:val="both"/>
      </w:pPr>
      <w:r>
        <w:rPr>
          <w:color w:val="868686"/>
        </w:rPr>
        <w:t>Volunteers</w:t>
      </w:r>
      <w:r>
        <w:rPr>
          <w:color w:val="868686"/>
          <w:spacing w:val="1"/>
        </w:rPr>
        <w:t xml:space="preserve"> </w:t>
      </w:r>
      <w:r>
        <w:rPr>
          <w:color w:val="868686"/>
        </w:rPr>
        <w:t>and</w:t>
      </w:r>
      <w:r>
        <w:rPr>
          <w:color w:val="868686"/>
          <w:spacing w:val="1"/>
        </w:rPr>
        <w:t xml:space="preserve"> </w:t>
      </w:r>
      <w:r>
        <w:rPr>
          <w:color w:val="868686"/>
        </w:rPr>
        <w:t>supply</w:t>
      </w:r>
      <w:r>
        <w:rPr>
          <w:color w:val="868686"/>
          <w:spacing w:val="1"/>
        </w:rPr>
        <w:t xml:space="preserve"> </w:t>
      </w:r>
      <w:r>
        <w:rPr>
          <w:color w:val="868686"/>
        </w:rPr>
        <w:t>staff</w:t>
      </w:r>
      <w:r>
        <w:rPr>
          <w:color w:val="868686"/>
          <w:spacing w:val="1"/>
        </w:rPr>
        <w:t xml:space="preserve"> </w:t>
      </w:r>
      <w:r>
        <w:rPr>
          <w:color w:val="868686"/>
        </w:rPr>
        <w:t>likewise</w:t>
      </w:r>
      <w:r>
        <w:rPr>
          <w:color w:val="868686"/>
          <w:spacing w:val="1"/>
        </w:rPr>
        <w:t xml:space="preserve"> </w:t>
      </w:r>
      <w:r>
        <w:rPr>
          <w:color w:val="868686"/>
        </w:rPr>
        <w:t>receive</w:t>
      </w:r>
      <w:r>
        <w:rPr>
          <w:color w:val="868686"/>
          <w:spacing w:val="1"/>
        </w:rPr>
        <w:t xml:space="preserve"> </w:t>
      </w:r>
      <w:r>
        <w:rPr>
          <w:color w:val="868686"/>
        </w:rPr>
        <w:t>appropriate</w:t>
      </w:r>
      <w:r>
        <w:rPr>
          <w:color w:val="868686"/>
          <w:spacing w:val="1"/>
        </w:rPr>
        <w:t xml:space="preserve"> </w:t>
      </w:r>
      <w:r>
        <w:rPr>
          <w:color w:val="868686"/>
        </w:rPr>
        <w:t>safeguarding</w:t>
      </w:r>
      <w:r>
        <w:rPr>
          <w:color w:val="868686"/>
          <w:spacing w:val="-82"/>
        </w:rPr>
        <w:t xml:space="preserve"> </w:t>
      </w:r>
      <w:r>
        <w:rPr>
          <w:color w:val="868686"/>
        </w:rPr>
        <w:lastRenderedPageBreak/>
        <w:t>training and information relevant to their roles within school. All new staff</w:t>
      </w:r>
      <w:r>
        <w:rPr>
          <w:color w:val="868686"/>
          <w:spacing w:val="-82"/>
        </w:rPr>
        <w:t xml:space="preserve"> </w:t>
      </w:r>
      <w:r>
        <w:rPr>
          <w:color w:val="868686"/>
        </w:rPr>
        <w:t>follow a comprehensive induction programme which includes safeguarding</w:t>
      </w:r>
      <w:r>
        <w:rPr>
          <w:color w:val="868686"/>
          <w:spacing w:val="-82"/>
        </w:rPr>
        <w:t xml:space="preserve"> </w:t>
      </w:r>
      <w:r>
        <w:rPr>
          <w:color w:val="868686"/>
        </w:rPr>
        <w:t>training</w:t>
      </w:r>
      <w:r>
        <w:rPr>
          <w:color w:val="868686"/>
          <w:spacing w:val="-2"/>
        </w:rPr>
        <w:t xml:space="preserve"> </w:t>
      </w:r>
      <w:r>
        <w:rPr>
          <w:color w:val="868686"/>
        </w:rPr>
        <w:t>and</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all</w:t>
      </w:r>
      <w:r>
        <w:rPr>
          <w:color w:val="868686"/>
          <w:spacing w:val="-2"/>
        </w:rPr>
        <w:t xml:space="preserve"> </w:t>
      </w:r>
      <w:r>
        <w:rPr>
          <w:color w:val="868686"/>
        </w:rPr>
        <w:t>school</w:t>
      </w:r>
      <w:r>
        <w:rPr>
          <w:color w:val="868686"/>
          <w:spacing w:val="1"/>
        </w:rPr>
        <w:t xml:space="preserve"> </w:t>
      </w:r>
      <w:r>
        <w:rPr>
          <w:color w:val="868686"/>
        </w:rPr>
        <w:t>systems.</w:t>
      </w:r>
    </w:p>
    <w:p w14:paraId="196D0658" w14:textId="77777777" w:rsidR="00641FAE" w:rsidRDefault="00A75B9B" w:rsidP="003719E8">
      <w:pPr>
        <w:pStyle w:val="BodyText"/>
        <w:spacing w:before="158" w:line="276" w:lineRule="auto"/>
        <w:ind w:left="880" w:right="816"/>
        <w:jc w:val="both"/>
      </w:pPr>
      <w:r>
        <w:rPr>
          <w:color w:val="868686"/>
        </w:rPr>
        <w:t>In addition, all staff must read Part One of the current Keeping Children</w:t>
      </w:r>
      <w:r>
        <w:rPr>
          <w:color w:val="868686"/>
          <w:spacing w:val="1"/>
        </w:rPr>
        <w:t xml:space="preserve"> </w:t>
      </w:r>
      <w:r>
        <w:rPr>
          <w:color w:val="868686"/>
        </w:rPr>
        <w:t>Safe in Education document and sign a declaration that they have indeed</w:t>
      </w:r>
      <w:r>
        <w:rPr>
          <w:color w:val="868686"/>
          <w:spacing w:val="1"/>
        </w:rPr>
        <w:t xml:space="preserve"> </w:t>
      </w:r>
      <w:r>
        <w:rPr>
          <w:color w:val="868686"/>
          <w:spacing w:val="-1"/>
        </w:rPr>
        <w:t>read</w:t>
      </w:r>
      <w:r>
        <w:rPr>
          <w:color w:val="868686"/>
          <w:spacing w:val="-21"/>
        </w:rPr>
        <w:t xml:space="preserve"> </w:t>
      </w:r>
      <w:r>
        <w:rPr>
          <w:color w:val="868686"/>
          <w:spacing w:val="-1"/>
        </w:rPr>
        <w:t>it</w:t>
      </w:r>
      <w:r>
        <w:rPr>
          <w:color w:val="868686"/>
          <w:spacing w:val="-22"/>
        </w:rPr>
        <w:t xml:space="preserve"> </w:t>
      </w:r>
      <w:r>
        <w:rPr>
          <w:color w:val="868686"/>
          <w:spacing w:val="-1"/>
        </w:rPr>
        <w:t>and</w:t>
      </w:r>
      <w:r>
        <w:rPr>
          <w:color w:val="868686"/>
          <w:spacing w:val="-21"/>
        </w:rPr>
        <w:t xml:space="preserve"> </w:t>
      </w:r>
      <w:r>
        <w:rPr>
          <w:color w:val="868686"/>
          <w:spacing w:val="-1"/>
        </w:rPr>
        <w:t>will</w:t>
      </w:r>
      <w:r>
        <w:rPr>
          <w:color w:val="868686"/>
          <w:spacing w:val="-21"/>
        </w:rPr>
        <w:t xml:space="preserve"> </w:t>
      </w:r>
      <w:r>
        <w:rPr>
          <w:color w:val="868686"/>
          <w:spacing w:val="-1"/>
        </w:rPr>
        <w:t>follow</w:t>
      </w:r>
      <w:r>
        <w:rPr>
          <w:color w:val="868686"/>
          <w:spacing w:val="-20"/>
        </w:rPr>
        <w:t xml:space="preserve"> </w:t>
      </w:r>
      <w:r>
        <w:rPr>
          <w:color w:val="868686"/>
          <w:spacing w:val="-1"/>
        </w:rPr>
        <w:t>relevant</w:t>
      </w:r>
      <w:r>
        <w:rPr>
          <w:color w:val="868686"/>
          <w:spacing w:val="-21"/>
        </w:rPr>
        <w:t xml:space="preserve"> </w:t>
      </w:r>
      <w:r>
        <w:rPr>
          <w:color w:val="868686"/>
        </w:rPr>
        <w:t>guidelines.</w:t>
      </w:r>
      <w:r>
        <w:rPr>
          <w:color w:val="868686"/>
          <w:spacing w:val="-21"/>
        </w:rPr>
        <w:t xml:space="preserve"> </w:t>
      </w:r>
      <w:r>
        <w:rPr>
          <w:color w:val="868686"/>
        </w:rPr>
        <w:t>School</w:t>
      </w:r>
      <w:r>
        <w:rPr>
          <w:color w:val="868686"/>
          <w:spacing w:val="-18"/>
        </w:rPr>
        <w:t xml:space="preserve"> </w:t>
      </w:r>
      <w:r>
        <w:rPr>
          <w:color w:val="868686"/>
        </w:rPr>
        <w:t>leaders</w:t>
      </w:r>
      <w:r>
        <w:rPr>
          <w:color w:val="868686"/>
          <w:spacing w:val="-20"/>
        </w:rPr>
        <w:t xml:space="preserve"> </w:t>
      </w:r>
      <w:r>
        <w:rPr>
          <w:color w:val="868686"/>
        </w:rPr>
        <w:t>including</w:t>
      </w:r>
      <w:r>
        <w:rPr>
          <w:color w:val="868686"/>
          <w:spacing w:val="-21"/>
        </w:rPr>
        <w:t xml:space="preserve"> </w:t>
      </w:r>
      <w:r>
        <w:rPr>
          <w:color w:val="868686"/>
        </w:rPr>
        <w:t>Academy</w:t>
      </w:r>
      <w:r>
        <w:rPr>
          <w:color w:val="868686"/>
          <w:spacing w:val="-82"/>
        </w:rPr>
        <w:t xml:space="preserve"> </w:t>
      </w:r>
      <w:r>
        <w:rPr>
          <w:color w:val="868686"/>
        </w:rPr>
        <w:t>Council</w:t>
      </w:r>
      <w:r>
        <w:rPr>
          <w:color w:val="868686"/>
          <w:spacing w:val="-1"/>
        </w:rPr>
        <w:t xml:space="preserve"> </w:t>
      </w:r>
      <w:r>
        <w:rPr>
          <w:color w:val="868686"/>
        </w:rPr>
        <w:t>must</w:t>
      </w:r>
      <w:r>
        <w:rPr>
          <w:color w:val="868686"/>
          <w:spacing w:val="-2"/>
        </w:rPr>
        <w:t xml:space="preserve"> </w:t>
      </w:r>
      <w:r>
        <w:rPr>
          <w:color w:val="868686"/>
        </w:rPr>
        <w:t>read Parts</w:t>
      </w:r>
      <w:r>
        <w:rPr>
          <w:color w:val="868686"/>
          <w:spacing w:val="-1"/>
        </w:rPr>
        <w:t xml:space="preserve"> </w:t>
      </w:r>
      <w:r>
        <w:rPr>
          <w:color w:val="868686"/>
        </w:rPr>
        <w:t>One and</w:t>
      </w:r>
      <w:r>
        <w:rPr>
          <w:color w:val="868686"/>
          <w:spacing w:val="-1"/>
        </w:rPr>
        <w:t xml:space="preserve"> </w:t>
      </w:r>
      <w:r>
        <w:rPr>
          <w:color w:val="868686"/>
        </w:rPr>
        <w:t>Two.</w:t>
      </w:r>
    </w:p>
    <w:p w14:paraId="0699272D" w14:textId="77777777" w:rsidR="00641FAE" w:rsidRDefault="00A75B9B" w:rsidP="003719E8">
      <w:pPr>
        <w:pStyle w:val="BodyText"/>
        <w:spacing w:before="162" w:line="276" w:lineRule="auto"/>
        <w:ind w:left="880" w:right="816"/>
        <w:jc w:val="both"/>
      </w:pPr>
      <w:r>
        <w:rPr>
          <w:color w:val="868686"/>
        </w:rPr>
        <w:t>The</w:t>
      </w:r>
      <w:r>
        <w:rPr>
          <w:color w:val="868686"/>
          <w:spacing w:val="-12"/>
        </w:rPr>
        <w:t xml:space="preserve"> </w:t>
      </w:r>
      <w:r>
        <w:rPr>
          <w:color w:val="868686"/>
        </w:rPr>
        <w:t>Headteacher</w:t>
      </w:r>
      <w:r>
        <w:rPr>
          <w:color w:val="868686"/>
          <w:spacing w:val="-12"/>
        </w:rPr>
        <w:t xml:space="preserve"> </w:t>
      </w:r>
      <w:r>
        <w:rPr>
          <w:color w:val="868686"/>
        </w:rPr>
        <w:t>will</w:t>
      </w:r>
      <w:r>
        <w:rPr>
          <w:color w:val="868686"/>
          <w:spacing w:val="-13"/>
        </w:rPr>
        <w:t xml:space="preserve"> </w:t>
      </w:r>
      <w:r>
        <w:rPr>
          <w:color w:val="868686"/>
        </w:rPr>
        <w:t>ensure</w:t>
      </w:r>
      <w:r>
        <w:rPr>
          <w:color w:val="868686"/>
          <w:spacing w:val="-11"/>
        </w:rPr>
        <w:t xml:space="preserve"> </w:t>
      </w:r>
      <w:r>
        <w:rPr>
          <w:color w:val="868686"/>
        </w:rPr>
        <w:t>that</w:t>
      </w:r>
      <w:r>
        <w:rPr>
          <w:color w:val="868686"/>
          <w:spacing w:val="-13"/>
        </w:rPr>
        <w:t xml:space="preserve"> </w:t>
      </w:r>
      <w:r>
        <w:rPr>
          <w:color w:val="868686"/>
        </w:rPr>
        <w:t>there</w:t>
      </w:r>
      <w:r>
        <w:rPr>
          <w:color w:val="868686"/>
          <w:spacing w:val="-11"/>
        </w:rPr>
        <w:t xml:space="preserve"> </w:t>
      </w:r>
      <w:r>
        <w:rPr>
          <w:color w:val="868686"/>
        </w:rPr>
        <w:t>is</w:t>
      </w:r>
      <w:r>
        <w:rPr>
          <w:color w:val="868686"/>
          <w:spacing w:val="-13"/>
        </w:rPr>
        <w:t xml:space="preserve"> </w:t>
      </w:r>
      <w:r>
        <w:rPr>
          <w:color w:val="868686"/>
        </w:rPr>
        <w:t>a</w:t>
      </w:r>
      <w:r>
        <w:rPr>
          <w:color w:val="868686"/>
          <w:spacing w:val="-13"/>
        </w:rPr>
        <w:t xml:space="preserve"> </w:t>
      </w:r>
      <w:r>
        <w:rPr>
          <w:color w:val="868686"/>
        </w:rPr>
        <w:t>written</w:t>
      </w:r>
      <w:r>
        <w:rPr>
          <w:color w:val="868686"/>
          <w:spacing w:val="-12"/>
        </w:rPr>
        <w:t xml:space="preserve"> </w:t>
      </w:r>
      <w:r>
        <w:rPr>
          <w:color w:val="868686"/>
        </w:rPr>
        <w:t>code</w:t>
      </w:r>
      <w:r>
        <w:rPr>
          <w:color w:val="868686"/>
          <w:spacing w:val="-12"/>
        </w:rPr>
        <w:t xml:space="preserve"> </w:t>
      </w:r>
      <w:r>
        <w:rPr>
          <w:color w:val="868686"/>
        </w:rPr>
        <w:t>of</w:t>
      </w:r>
      <w:r>
        <w:rPr>
          <w:color w:val="868686"/>
          <w:spacing w:val="-9"/>
        </w:rPr>
        <w:t xml:space="preserve"> </w:t>
      </w:r>
      <w:r>
        <w:rPr>
          <w:color w:val="868686"/>
        </w:rPr>
        <w:t>conduct</w:t>
      </w:r>
      <w:r>
        <w:rPr>
          <w:color w:val="868686"/>
          <w:spacing w:val="-13"/>
        </w:rPr>
        <w:t xml:space="preserve"> </w:t>
      </w:r>
      <w:r>
        <w:rPr>
          <w:color w:val="868686"/>
        </w:rPr>
        <w:t>in</w:t>
      </w:r>
      <w:r>
        <w:rPr>
          <w:color w:val="868686"/>
          <w:spacing w:val="-13"/>
        </w:rPr>
        <w:t xml:space="preserve"> </w:t>
      </w:r>
      <w:r>
        <w:rPr>
          <w:color w:val="868686"/>
        </w:rPr>
        <w:t>place</w:t>
      </w:r>
      <w:r>
        <w:rPr>
          <w:color w:val="868686"/>
          <w:spacing w:val="-82"/>
        </w:rPr>
        <w:t xml:space="preserve"> </w:t>
      </w:r>
      <w:r>
        <w:rPr>
          <w:color w:val="868686"/>
        </w:rPr>
        <w:t>for</w:t>
      </w:r>
      <w:r>
        <w:rPr>
          <w:color w:val="868686"/>
          <w:spacing w:val="-5"/>
        </w:rPr>
        <w:t xml:space="preserve"> </w:t>
      </w:r>
      <w:r>
        <w:rPr>
          <w:color w:val="868686"/>
        </w:rPr>
        <w:t>staff,</w:t>
      </w:r>
      <w:r>
        <w:rPr>
          <w:color w:val="868686"/>
          <w:spacing w:val="-6"/>
        </w:rPr>
        <w:t xml:space="preserve"> </w:t>
      </w:r>
      <w:r>
        <w:rPr>
          <w:color w:val="868686"/>
        </w:rPr>
        <w:t>including</w:t>
      </w:r>
      <w:r>
        <w:rPr>
          <w:color w:val="868686"/>
          <w:spacing w:val="-6"/>
        </w:rPr>
        <w:t xml:space="preserve"> </w:t>
      </w:r>
      <w:r>
        <w:rPr>
          <w:color w:val="868686"/>
        </w:rPr>
        <w:t>volunteers</w:t>
      </w:r>
      <w:r>
        <w:rPr>
          <w:color w:val="868686"/>
          <w:spacing w:val="-6"/>
        </w:rPr>
        <w:t xml:space="preserve"> </w:t>
      </w:r>
      <w:r>
        <w:rPr>
          <w:color w:val="868686"/>
        </w:rPr>
        <w:t>and</w:t>
      </w:r>
      <w:r>
        <w:rPr>
          <w:color w:val="868686"/>
          <w:spacing w:val="-6"/>
        </w:rPr>
        <w:t xml:space="preserve"> </w:t>
      </w:r>
      <w:r>
        <w:rPr>
          <w:color w:val="868686"/>
        </w:rPr>
        <w:t>supply</w:t>
      </w:r>
      <w:r>
        <w:rPr>
          <w:color w:val="868686"/>
          <w:spacing w:val="-6"/>
        </w:rPr>
        <w:t xml:space="preserve"> </w:t>
      </w:r>
      <w:r>
        <w:rPr>
          <w:color w:val="868686"/>
        </w:rPr>
        <w:t>staff,</w:t>
      </w:r>
      <w:r>
        <w:rPr>
          <w:color w:val="868686"/>
          <w:spacing w:val="-6"/>
        </w:rPr>
        <w:t xml:space="preserve"> </w:t>
      </w:r>
      <w:r>
        <w:rPr>
          <w:color w:val="868686"/>
        </w:rPr>
        <w:t>which</w:t>
      </w:r>
      <w:r>
        <w:rPr>
          <w:color w:val="868686"/>
          <w:spacing w:val="-7"/>
        </w:rPr>
        <w:t xml:space="preserve"> </w:t>
      </w:r>
      <w:r>
        <w:rPr>
          <w:color w:val="868686"/>
        </w:rPr>
        <w:t>staff</w:t>
      </w:r>
      <w:r>
        <w:rPr>
          <w:color w:val="868686"/>
          <w:spacing w:val="-6"/>
        </w:rPr>
        <w:t xml:space="preserve"> </w:t>
      </w:r>
      <w:r>
        <w:rPr>
          <w:color w:val="868686"/>
        </w:rPr>
        <w:t>must</w:t>
      </w:r>
      <w:r>
        <w:rPr>
          <w:color w:val="868686"/>
          <w:spacing w:val="-6"/>
        </w:rPr>
        <w:t xml:space="preserve"> </w:t>
      </w:r>
      <w:r>
        <w:rPr>
          <w:color w:val="868686"/>
        </w:rPr>
        <w:t>adhere</w:t>
      </w:r>
      <w:r>
        <w:rPr>
          <w:color w:val="868686"/>
          <w:spacing w:val="-4"/>
        </w:rPr>
        <w:t xml:space="preserve"> </w:t>
      </w:r>
      <w:r>
        <w:rPr>
          <w:color w:val="868686"/>
        </w:rPr>
        <w:t>to.</w:t>
      </w:r>
    </w:p>
    <w:p w14:paraId="3C80AE95" w14:textId="77777777" w:rsidR="00641FAE" w:rsidRDefault="00A75B9B" w:rsidP="003719E8">
      <w:pPr>
        <w:pStyle w:val="BodyText"/>
        <w:spacing w:before="159" w:line="276" w:lineRule="auto"/>
        <w:ind w:left="880" w:right="816"/>
        <w:jc w:val="both"/>
      </w:pPr>
      <w:r>
        <w:rPr>
          <w:color w:val="868686"/>
        </w:rPr>
        <w:t>The DSL and Deputies will receive refresher training every two years as</w:t>
      </w:r>
      <w:r>
        <w:rPr>
          <w:color w:val="868686"/>
          <w:spacing w:val="1"/>
        </w:rPr>
        <w:t xml:space="preserve"> </w:t>
      </w:r>
      <w:r>
        <w:rPr>
          <w:color w:val="868686"/>
        </w:rPr>
        <w:t>well as further training at the appropriate level and above on specific</w:t>
      </w:r>
      <w:r>
        <w:rPr>
          <w:color w:val="868686"/>
          <w:spacing w:val="1"/>
        </w:rPr>
        <w:t xml:space="preserve"> </w:t>
      </w:r>
      <w:r>
        <w:rPr>
          <w:color w:val="868686"/>
        </w:rPr>
        <w:t>matters</w:t>
      </w:r>
      <w:r>
        <w:rPr>
          <w:color w:val="868686"/>
          <w:spacing w:val="-10"/>
        </w:rPr>
        <w:t xml:space="preserve"> </w:t>
      </w:r>
      <w:r>
        <w:rPr>
          <w:color w:val="868686"/>
        </w:rPr>
        <w:t>such</w:t>
      </w:r>
      <w:r>
        <w:rPr>
          <w:color w:val="868686"/>
          <w:spacing w:val="-10"/>
        </w:rPr>
        <w:t xml:space="preserve"> </w:t>
      </w:r>
      <w:r>
        <w:rPr>
          <w:color w:val="868686"/>
        </w:rPr>
        <w:t>as,</w:t>
      </w:r>
      <w:r>
        <w:rPr>
          <w:color w:val="868686"/>
          <w:spacing w:val="-10"/>
        </w:rPr>
        <w:t xml:space="preserve"> </w:t>
      </w:r>
      <w:r>
        <w:rPr>
          <w:color w:val="868686"/>
        </w:rPr>
        <w:t>issues</w:t>
      </w:r>
      <w:r>
        <w:rPr>
          <w:color w:val="868686"/>
          <w:spacing w:val="-11"/>
        </w:rPr>
        <w:t xml:space="preserve"> </w:t>
      </w:r>
      <w:r>
        <w:rPr>
          <w:color w:val="868686"/>
        </w:rPr>
        <w:t>relating</w:t>
      </w:r>
      <w:r>
        <w:rPr>
          <w:color w:val="868686"/>
          <w:spacing w:val="-9"/>
        </w:rPr>
        <w:t xml:space="preserve"> </w:t>
      </w:r>
      <w:r>
        <w:rPr>
          <w:color w:val="868686"/>
        </w:rPr>
        <w:t>to</w:t>
      </w:r>
      <w:r>
        <w:rPr>
          <w:color w:val="868686"/>
          <w:spacing w:val="-11"/>
        </w:rPr>
        <w:t xml:space="preserve"> </w:t>
      </w:r>
      <w:r>
        <w:rPr>
          <w:color w:val="868686"/>
        </w:rPr>
        <w:t>special</w:t>
      </w:r>
      <w:r>
        <w:rPr>
          <w:color w:val="868686"/>
          <w:spacing w:val="-11"/>
        </w:rPr>
        <w:t xml:space="preserve"> </w:t>
      </w:r>
      <w:r>
        <w:rPr>
          <w:color w:val="868686"/>
        </w:rPr>
        <w:t>educational</w:t>
      </w:r>
      <w:r>
        <w:rPr>
          <w:color w:val="868686"/>
          <w:spacing w:val="-10"/>
        </w:rPr>
        <w:t xml:space="preserve"> </w:t>
      </w:r>
      <w:r>
        <w:rPr>
          <w:color w:val="868686"/>
        </w:rPr>
        <w:t>needs</w:t>
      </w:r>
      <w:r>
        <w:rPr>
          <w:color w:val="868686"/>
          <w:spacing w:val="-11"/>
        </w:rPr>
        <w:t xml:space="preserve"> </w:t>
      </w:r>
      <w:r>
        <w:rPr>
          <w:color w:val="868686"/>
        </w:rPr>
        <w:t>and</w:t>
      </w:r>
      <w:r>
        <w:rPr>
          <w:color w:val="868686"/>
          <w:spacing w:val="-12"/>
        </w:rPr>
        <w:t xml:space="preserve"> </w:t>
      </w:r>
      <w:r>
        <w:rPr>
          <w:color w:val="868686"/>
        </w:rPr>
        <w:t>disability,</w:t>
      </w:r>
      <w:r>
        <w:rPr>
          <w:color w:val="868686"/>
          <w:spacing w:val="-82"/>
        </w:rPr>
        <w:t xml:space="preserve"> </w:t>
      </w:r>
      <w:r>
        <w:rPr>
          <w:color w:val="868686"/>
        </w:rPr>
        <w:t>online</w:t>
      </w:r>
      <w:r>
        <w:rPr>
          <w:color w:val="868686"/>
          <w:spacing w:val="-3"/>
        </w:rPr>
        <w:t xml:space="preserve"> </w:t>
      </w:r>
      <w:r>
        <w:rPr>
          <w:color w:val="868686"/>
        </w:rPr>
        <w:t>safety</w:t>
      </w:r>
      <w:r>
        <w:rPr>
          <w:color w:val="868686"/>
          <w:spacing w:val="-4"/>
        </w:rPr>
        <w:t xml:space="preserve"> </w:t>
      </w:r>
      <w:r>
        <w:rPr>
          <w:color w:val="868686"/>
        </w:rPr>
        <w:t>and</w:t>
      </w:r>
      <w:r>
        <w:rPr>
          <w:color w:val="868686"/>
          <w:spacing w:val="-3"/>
        </w:rPr>
        <w:t xml:space="preserve"> </w:t>
      </w:r>
      <w:r>
        <w:rPr>
          <w:color w:val="868686"/>
        </w:rPr>
        <w:t>prevention</w:t>
      </w:r>
      <w:r>
        <w:rPr>
          <w:color w:val="868686"/>
          <w:spacing w:val="-6"/>
        </w:rPr>
        <w:t xml:space="preserve"> </w:t>
      </w:r>
      <w:r>
        <w:rPr>
          <w:color w:val="868686"/>
        </w:rPr>
        <w:t>of</w:t>
      </w:r>
      <w:r>
        <w:rPr>
          <w:color w:val="868686"/>
          <w:spacing w:val="-4"/>
        </w:rPr>
        <w:t xml:space="preserve"> </w:t>
      </w:r>
      <w:r>
        <w:rPr>
          <w:color w:val="868686"/>
        </w:rPr>
        <w:t>radicalisation.</w:t>
      </w:r>
      <w:r>
        <w:rPr>
          <w:color w:val="868686"/>
          <w:spacing w:val="-4"/>
        </w:rPr>
        <w:t xml:space="preserve"> </w:t>
      </w:r>
      <w:r>
        <w:rPr>
          <w:color w:val="868686"/>
        </w:rPr>
        <w:t>DSLs</w:t>
      </w:r>
      <w:r>
        <w:rPr>
          <w:color w:val="868686"/>
          <w:spacing w:val="-4"/>
        </w:rPr>
        <w:t xml:space="preserve"> </w:t>
      </w:r>
      <w:r>
        <w:rPr>
          <w:color w:val="868686"/>
        </w:rPr>
        <w:t>and</w:t>
      </w:r>
      <w:r>
        <w:rPr>
          <w:color w:val="868686"/>
          <w:spacing w:val="-3"/>
        </w:rPr>
        <w:t xml:space="preserve"> </w:t>
      </w:r>
      <w:r>
        <w:rPr>
          <w:color w:val="868686"/>
        </w:rPr>
        <w:t>key</w:t>
      </w:r>
      <w:r>
        <w:rPr>
          <w:color w:val="868686"/>
          <w:spacing w:val="-4"/>
        </w:rPr>
        <w:t xml:space="preserve"> </w:t>
      </w:r>
      <w:r>
        <w:rPr>
          <w:color w:val="868686"/>
        </w:rPr>
        <w:t>staff</w:t>
      </w:r>
      <w:r>
        <w:rPr>
          <w:color w:val="868686"/>
          <w:spacing w:val="-4"/>
        </w:rPr>
        <w:t xml:space="preserve"> </w:t>
      </w:r>
      <w:r>
        <w:rPr>
          <w:color w:val="868686"/>
        </w:rPr>
        <w:t>who</w:t>
      </w:r>
      <w:r>
        <w:rPr>
          <w:color w:val="868686"/>
          <w:spacing w:val="-2"/>
        </w:rPr>
        <w:t xml:space="preserve"> </w:t>
      </w:r>
      <w:r>
        <w:rPr>
          <w:color w:val="868686"/>
        </w:rPr>
        <w:t>deal</w:t>
      </w:r>
      <w:r>
        <w:rPr>
          <w:color w:val="868686"/>
          <w:spacing w:val="-82"/>
        </w:rPr>
        <w:t xml:space="preserve"> </w:t>
      </w:r>
      <w:r>
        <w:rPr>
          <w:color w:val="868686"/>
        </w:rPr>
        <w:t>with safeguarding issues also receive ‘supervision’ which is dedicated time</w:t>
      </w:r>
      <w:r>
        <w:rPr>
          <w:color w:val="868686"/>
          <w:spacing w:val="-82"/>
        </w:rPr>
        <w:t xml:space="preserve"> </w:t>
      </w:r>
      <w:r>
        <w:rPr>
          <w:color w:val="868686"/>
        </w:rPr>
        <w:t>to support and develop them in their roles</w:t>
      </w:r>
      <w:r>
        <w:rPr>
          <w:color w:val="868686"/>
          <w:spacing w:val="1"/>
        </w:rPr>
        <w:t xml:space="preserve"> </w:t>
      </w:r>
      <w:r>
        <w:rPr>
          <w:color w:val="868686"/>
        </w:rPr>
        <w:t>as well as support them</w:t>
      </w:r>
      <w:r>
        <w:rPr>
          <w:color w:val="868686"/>
          <w:spacing w:val="1"/>
        </w:rPr>
        <w:t xml:space="preserve"> </w:t>
      </w:r>
      <w:r>
        <w:rPr>
          <w:color w:val="868686"/>
        </w:rPr>
        <w:t>emotionally.</w:t>
      </w:r>
      <w:r>
        <w:rPr>
          <w:color w:val="868686"/>
          <w:spacing w:val="-17"/>
        </w:rPr>
        <w:t xml:space="preserve"> </w:t>
      </w:r>
      <w:r>
        <w:rPr>
          <w:color w:val="868686"/>
        </w:rPr>
        <w:t>Academy</w:t>
      </w:r>
      <w:r>
        <w:rPr>
          <w:color w:val="868686"/>
          <w:spacing w:val="-15"/>
        </w:rPr>
        <w:t xml:space="preserve"> </w:t>
      </w:r>
      <w:r>
        <w:rPr>
          <w:color w:val="868686"/>
        </w:rPr>
        <w:t>Council</w:t>
      </w:r>
      <w:r>
        <w:rPr>
          <w:color w:val="868686"/>
          <w:spacing w:val="-14"/>
        </w:rPr>
        <w:t xml:space="preserve"> </w:t>
      </w:r>
      <w:r>
        <w:rPr>
          <w:color w:val="868686"/>
        </w:rPr>
        <w:t>Safeguarding</w:t>
      </w:r>
      <w:r>
        <w:rPr>
          <w:color w:val="868686"/>
          <w:spacing w:val="-16"/>
        </w:rPr>
        <w:t xml:space="preserve"> </w:t>
      </w:r>
      <w:r>
        <w:rPr>
          <w:color w:val="868686"/>
        </w:rPr>
        <w:t>Leads</w:t>
      </w:r>
      <w:r>
        <w:rPr>
          <w:color w:val="868686"/>
          <w:spacing w:val="-15"/>
        </w:rPr>
        <w:t xml:space="preserve"> </w:t>
      </w:r>
      <w:r>
        <w:rPr>
          <w:color w:val="868686"/>
        </w:rPr>
        <w:t>are</w:t>
      </w:r>
      <w:r>
        <w:rPr>
          <w:color w:val="868686"/>
          <w:spacing w:val="-14"/>
        </w:rPr>
        <w:t xml:space="preserve"> </w:t>
      </w:r>
      <w:r>
        <w:rPr>
          <w:color w:val="868686"/>
        </w:rPr>
        <w:t>in</w:t>
      </w:r>
      <w:r>
        <w:rPr>
          <w:color w:val="868686"/>
          <w:spacing w:val="-17"/>
        </w:rPr>
        <w:t xml:space="preserve"> </w:t>
      </w:r>
      <w:r>
        <w:rPr>
          <w:color w:val="868686"/>
        </w:rPr>
        <w:t>place</w:t>
      </w:r>
      <w:r>
        <w:rPr>
          <w:color w:val="868686"/>
          <w:spacing w:val="-14"/>
        </w:rPr>
        <w:t xml:space="preserve"> </w:t>
      </w:r>
      <w:r>
        <w:rPr>
          <w:color w:val="868686"/>
        </w:rPr>
        <w:t>and</w:t>
      </w:r>
      <w:r>
        <w:rPr>
          <w:color w:val="868686"/>
          <w:spacing w:val="-16"/>
        </w:rPr>
        <w:t xml:space="preserve"> </w:t>
      </w:r>
      <w:r>
        <w:rPr>
          <w:color w:val="868686"/>
        </w:rPr>
        <w:t>will</w:t>
      </w:r>
      <w:r>
        <w:rPr>
          <w:color w:val="868686"/>
          <w:spacing w:val="-16"/>
        </w:rPr>
        <w:t xml:space="preserve"> </w:t>
      </w:r>
      <w:r>
        <w:rPr>
          <w:color w:val="868686"/>
        </w:rPr>
        <w:t>also</w:t>
      </w:r>
      <w:r>
        <w:rPr>
          <w:color w:val="868686"/>
          <w:spacing w:val="-82"/>
        </w:rPr>
        <w:t xml:space="preserve"> </w:t>
      </w:r>
      <w:r>
        <w:rPr>
          <w:color w:val="868686"/>
        </w:rPr>
        <w:t>receive</w:t>
      </w:r>
      <w:r>
        <w:rPr>
          <w:color w:val="868686"/>
          <w:spacing w:val="-1"/>
        </w:rPr>
        <w:t xml:space="preserve"> </w:t>
      </w:r>
      <w:r>
        <w:rPr>
          <w:color w:val="868686"/>
        </w:rPr>
        <w:t>appropriate training.</w:t>
      </w:r>
    </w:p>
    <w:p w14:paraId="02347DA2" w14:textId="77777777" w:rsidR="00641FAE" w:rsidRDefault="00641FAE" w:rsidP="003719E8">
      <w:pPr>
        <w:pStyle w:val="BodyText"/>
        <w:spacing w:before="11" w:line="276" w:lineRule="auto"/>
        <w:ind w:left="0"/>
        <w:rPr>
          <w:sz w:val="23"/>
        </w:rPr>
      </w:pPr>
    </w:p>
    <w:p w14:paraId="32C463C7"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Teaching</w:t>
      </w:r>
      <w:r>
        <w:rPr>
          <w:color w:val="1D2C4D"/>
          <w:spacing w:val="-4"/>
        </w:rPr>
        <w:t xml:space="preserve"> </w:t>
      </w:r>
      <w:r>
        <w:rPr>
          <w:color w:val="1D2C4D"/>
        </w:rPr>
        <w:t>Safeguarding</w:t>
      </w:r>
    </w:p>
    <w:p w14:paraId="33349E6A" w14:textId="77777777" w:rsidR="00641FAE" w:rsidRDefault="00A75B9B" w:rsidP="003719E8">
      <w:pPr>
        <w:pStyle w:val="BodyText"/>
        <w:spacing w:before="194" w:line="276" w:lineRule="auto"/>
        <w:ind w:left="880" w:right="824"/>
        <w:jc w:val="both"/>
      </w:pPr>
      <w:r>
        <w:rPr>
          <w:color w:val="868686"/>
        </w:rPr>
        <w:t>All pupils have access to an appropriate curriculum, differentiated to meet</w:t>
      </w:r>
      <w:r>
        <w:rPr>
          <w:color w:val="868686"/>
          <w:spacing w:val="-82"/>
        </w:rPr>
        <w:t xml:space="preserve"> </w:t>
      </w:r>
      <w:r>
        <w:rPr>
          <w:color w:val="868686"/>
        </w:rPr>
        <w:t>their needs. This enables them to learn to develop the necessary skills to</w:t>
      </w:r>
      <w:r>
        <w:rPr>
          <w:color w:val="868686"/>
          <w:spacing w:val="1"/>
        </w:rPr>
        <w:t xml:space="preserve"> </w:t>
      </w:r>
      <w:r>
        <w:rPr>
          <w:color w:val="868686"/>
        </w:rPr>
        <w:t>build self-esteem, respect others, defend those in need, resolve conflict</w:t>
      </w:r>
      <w:r>
        <w:rPr>
          <w:color w:val="868686"/>
          <w:spacing w:val="1"/>
        </w:rPr>
        <w:t xml:space="preserve"> </w:t>
      </w:r>
      <w:r>
        <w:rPr>
          <w:color w:val="868686"/>
        </w:rPr>
        <w:t>without</w:t>
      </w:r>
      <w:r>
        <w:rPr>
          <w:color w:val="868686"/>
          <w:spacing w:val="-20"/>
        </w:rPr>
        <w:t xml:space="preserve"> </w:t>
      </w:r>
      <w:r>
        <w:rPr>
          <w:color w:val="868686"/>
        </w:rPr>
        <w:t>resorting</w:t>
      </w:r>
      <w:r>
        <w:rPr>
          <w:color w:val="868686"/>
          <w:spacing w:val="-19"/>
        </w:rPr>
        <w:t xml:space="preserve"> </w:t>
      </w:r>
      <w:r>
        <w:rPr>
          <w:color w:val="868686"/>
        </w:rPr>
        <w:t>to</w:t>
      </w:r>
      <w:r>
        <w:rPr>
          <w:color w:val="868686"/>
          <w:spacing w:val="-16"/>
        </w:rPr>
        <w:t xml:space="preserve"> </w:t>
      </w:r>
      <w:r>
        <w:rPr>
          <w:color w:val="868686"/>
        </w:rPr>
        <w:t>violence,</w:t>
      </w:r>
      <w:r>
        <w:rPr>
          <w:color w:val="868686"/>
          <w:spacing w:val="-20"/>
        </w:rPr>
        <w:t xml:space="preserve"> </w:t>
      </w:r>
      <w:r>
        <w:rPr>
          <w:color w:val="868686"/>
        </w:rPr>
        <w:t>question</w:t>
      </w:r>
      <w:r>
        <w:rPr>
          <w:color w:val="868686"/>
          <w:spacing w:val="-20"/>
        </w:rPr>
        <w:t xml:space="preserve"> </w:t>
      </w:r>
      <w:r>
        <w:rPr>
          <w:color w:val="868686"/>
        </w:rPr>
        <w:t>and</w:t>
      </w:r>
      <w:r>
        <w:rPr>
          <w:color w:val="868686"/>
          <w:spacing w:val="-20"/>
        </w:rPr>
        <w:t xml:space="preserve"> </w:t>
      </w:r>
      <w:r>
        <w:rPr>
          <w:color w:val="868686"/>
        </w:rPr>
        <w:t>challenge</w:t>
      </w:r>
      <w:r>
        <w:rPr>
          <w:color w:val="868686"/>
          <w:spacing w:val="-17"/>
        </w:rPr>
        <w:t xml:space="preserve"> </w:t>
      </w:r>
      <w:r>
        <w:rPr>
          <w:color w:val="868686"/>
        </w:rPr>
        <w:t>and</w:t>
      </w:r>
      <w:r>
        <w:rPr>
          <w:color w:val="868686"/>
          <w:spacing w:val="-18"/>
        </w:rPr>
        <w:t xml:space="preserve"> </w:t>
      </w:r>
      <w:r>
        <w:rPr>
          <w:color w:val="868686"/>
        </w:rPr>
        <w:t>to</w:t>
      </w:r>
      <w:r>
        <w:rPr>
          <w:color w:val="868686"/>
          <w:spacing w:val="-15"/>
        </w:rPr>
        <w:t xml:space="preserve"> </w:t>
      </w:r>
      <w:r>
        <w:rPr>
          <w:color w:val="868686"/>
        </w:rPr>
        <w:t>make</w:t>
      </w:r>
      <w:r>
        <w:rPr>
          <w:color w:val="868686"/>
          <w:spacing w:val="-18"/>
        </w:rPr>
        <w:t xml:space="preserve"> </w:t>
      </w:r>
      <w:r>
        <w:rPr>
          <w:color w:val="868686"/>
        </w:rPr>
        <w:t>informed</w:t>
      </w:r>
      <w:r>
        <w:rPr>
          <w:color w:val="868686"/>
          <w:spacing w:val="-82"/>
        </w:rPr>
        <w:t xml:space="preserve"> </w:t>
      </w:r>
      <w:r>
        <w:rPr>
          <w:color w:val="868686"/>
        </w:rPr>
        <w:t>choices</w:t>
      </w:r>
      <w:r>
        <w:rPr>
          <w:color w:val="868686"/>
          <w:spacing w:val="-2"/>
        </w:rPr>
        <w:t xml:space="preserve"> </w:t>
      </w:r>
      <w:r>
        <w:rPr>
          <w:color w:val="868686"/>
        </w:rPr>
        <w:t>in later life.</w:t>
      </w:r>
    </w:p>
    <w:p w14:paraId="04AE202E" w14:textId="2FF6275B" w:rsidR="00641FAE" w:rsidRDefault="00A75B9B" w:rsidP="003719E8">
      <w:pPr>
        <w:pStyle w:val="BodyText"/>
        <w:spacing w:before="101" w:line="276" w:lineRule="auto"/>
        <w:ind w:left="880" w:right="815"/>
        <w:jc w:val="both"/>
      </w:pPr>
      <w:r>
        <w:rPr>
          <w:noProof/>
        </w:rPr>
        <w:drawing>
          <wp:anchor distT="0" distB="0" distL="0" distR="0" simplePos="0" relativeHeight="251658289" behindDoc="1" locked="0" layoutInCell="1" allowOverlap="1" wp14:anchorId="40127EDB" wp14:editId="190316E4">
            <wp:simplePos x="0" y="0"/>
            <wp:positionH relativeFrom="page">
              <wp:posOffset>5636895</wp:posOffset>
            </wp:positionH>
            <wp:positionV relativeFrom="paragraph">
              <wp:posOffset>-143762</wp:posOffset>
            </wp:positionV>
            <wp:extent cx="1009015" cy="4606019"/>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55117">
        <w:rPr>
          <w:color w:val="868686"/>
        </w:rPr>
        <w:t xml:space="preserve">The academy’s PSCHE Curriculum will include aspects of safeguarding within it. This curriculum alongside other activities, </w:t>
      </w:r>
      <w:r w:rsidR="0055462C">
        <w:rPr>
          <w:color w:val="868686"/>
        </w:rPr>
        <w:t>including</w:t>
      </w:r>
      <w:r w:rsidR="00355117">
        <w:rPr>
          <w:color w:val="868686"/>
        </w:rPr>
        <w:t xml:space="preserve"> visits by external agencies, </w:t>
      </w:r>
      <w:r>
        <w:rPr>
          <w:color w:val="868686"/>
        </w:rPr>
        <w:t>will</w:t>
      </w:r>
      <w:r>
        <w:rPr>
          <w:color w:val="868686"/>
          <w:spacing w:val="-14"/>
        </w:rPr>
        <w:t xml:space="preserve"> </w:t>
      </w:r>
      <w:r>
        <w:rPr>
          <w:color w:val="868686"/>
        </w:rPr>
        <w:t>provide</w:t>
      </w:r>
      <w:r>
        <w:rPr>
          <w:color w:val="868686"/>
          <w:spacing w:val="-12"/>
        </w:rPr>
        <w:t xml:space="preserve"> </w:t>
      </w:r>
      <w:r>
        <w:rPr>
          <w:color w:val="868686"/>
        </w:rPr>
        <w:t>opportunities</w:t>
      </w:r>
      <w:r>
        <w:rPr>
          <w:color w:val="868686"/>
          <w:spacing w:val="-13"/>
        </w:rPr>
        <w:t xml:space="preserve"> </w:t>
      </w:r>
      <w:r>
        <w:rPr>
          <w:color w:val="868686"/>
        </w:rPr>
        <w:t>for</w:t>
      </w:r>
      <w:r>
        <w:rPr>
          <w:color w:val="868686"/>
          <w:spacing w:val="-12"/>
        </w:rPr>
        <w:t xml:space="preserve"> </w:t>
      </w:r>
      <w:r>
        <w:rPr>
          <w:color w:val="868686"/>
        </w:rPr>
        <w:t>pupils</w:t>
      </w:r>
      <w:r>
        <w:rPr>
          <w:color w:val="868686"/>
          <w:spacing w:val="-82"/>
        </w:rPr>
        <w:t xml:space="preserve"> </w:t>
      </w:r>
      <w:r>
        <w:rPr>
          <w:color w:val="868686"/>
        </w:rPr>
        <w:t>to discuss and debate a range of subjects. All</w:t>
      </w:r>
      <w:r>
        <w:rPr>
          <w:color w:val="868686"/>
          <w:spacing w:val="1"/>
        </w:rPr>
        <w:t xml:space="preserve"> </w:t>
      </w:r>
      <w:r>
        <w:rPr>
          <w:color w:val="868686"/>
        </w:rPr>
        <w:t>pupils</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taught</w:t>
      </w:r>
      <w:r>
        <w:rPr>
          <w:color w:val="868686"/>
          <w:spacing w:val="1"/>
        </w:rPr>
        <w:t xml:space="preserve"> </w:t>
      </w:r>
      <w:r>
        <w:rPr>
          <w:color w:val="868686"/>
        </w:rPr>
        <w:t>about</w:t>
      </w:r>
      <w:r>
        <w:rPr>
          <w:color w:val="868686"/>
          <w:spacing w:val="-82"/>
        </w:rPr>
        <w:t xml:space="preserve"> </w:t>
      </w:r>
      <w:r>
        <w:rPr>
          <w:color w:val="868686"/>
        </w:rPr>
        <w:t>safeguarding,</w:t>
      </w:r>
      <w:r>
        <w:rPr>
          <w:color w:val="868686"/>
          <w:spacing w:val="-9"/>
        </w:rPr>
        <w:t xml:space="preserve"> </w:t>
      </w:r>
      <w:r>
        <w:rPr>
          <w:color w:val="868686"/>
        </w:rPr>
        <w:t>including</w:t>
      </w:r>
      <w:r>
        <w:rPr>
          <w:color w:val="868686"/>
          <w:spacing w:val="-9"/>
        </w:rPr>
        <w:t xml:space="preserve"> </w:t>
      </w:r>
      <w:r>
        <w:rPr>
          <w:color w:val="868686"/>
        </w:rPr>
        <w:t>online</w:t>
      </w:r>
      <w:r>
        <w:rPr>
          <w:color w:val="868686"/>
          <w:spacing w:val="-8"/>
        </w:rPr>
        <w:t xml:space="preserve"> </w:t>
      </w:r>
      <w:r>
        <w:rPr>
          <w:color w:val="868686"/>
        </w:rPr>
        <w:t>safety</w:t>
      </w:r>
      <w:r>
        <w:rPr>
          <w:color w:val="868686"/>
          <w:spacing w:val="-8"/>
        </w:rPr>
        <w:t xml:space="preserve"> </w:t>
      </w:r>
      <w:r>
        <w:rPr>
          <w:color w:val="868686"/>
        </w:rPr>
        <w:t>and</w:t>
      </w:r>
      <w:r>
        <w:rPr>
          <w:color w:val="868686"/>
          <w:spacing w:val="-11"/>
        </w:rPr>
        <w:t xml:space="preserve"> </w:t>
      </w:r>
      <w:r>
        <w:rPr>
          <w:color w:val="868686"/>
        </w:rPr>
        <w:t>how</w:t>
      </w:r>
      <w:r>
        <w:rPr>
          <w:color w:val="868686"/>
          <w:spacing w:val="-6"/>
        </w:rPr>
        <w:t xml:space="preserve"> </w:t>
      </w:r>
      <w:r>
        <w:rPr>
          <w:color w:val="868686"/>
        </w:rPr>
        <w:t>to</w:t>
      </w:r>
      <w:r>
        <w:rPr>
          <w:color w:val="868686"/>
          <w:spacing w:val="-10"/>
        </w:rPr>
        <w:t xml:space="preserve"> </w:t>
      </w:r>
      <w:r>
        <w:rPr>
          <w:color w:val="868686"/>
        </w:rPr>
        <w:t>keep</w:t>
      </w:r>
      <w:r>
        <w:rPr>
          <w:color w:val="868686"/>
          <w:spacing w:val="-8"/>
        </w:rPr>
        <w:t xml:space="preserve"> </w:t>
      </w:r>
      <w:r>
        <w:rPr>
          <w:color w:val="868686"/>
        </w:rPr>
        <w:t>themselves</w:t>
      </w:r>
      <w:r>
        <w:rPr>
          <w:color w:val="868686"/>
          <w:spacing w:val="-9"/>
        </w:rPr>
        <w:t xml:space="preserve"> </w:t>
      </w:r>
      <w:r>
        <w:rPr>
          <w:color w:val="868686"/>
        </w:rPr>
        <w:t>safe</w:t>
      </w:r>
      <w:r>
        <w:rPr>
          <w:color w:val="868686"/>
          <w:spacing w:val="-7"/>
        </w:rPr>
        <w:t xml:space="preserve"> </w:t>
      </w:r>
      <w:r>
        <w:rPr>
          <w:color w:val="868686"/>
        </w:rPr>
        <w:t>in</w:t>
      </w:r>
      <w:r>
        <w:rPr>
          <w:color w:val="868686"/>
          <w:spacing w:val="-12"/>
        </w:rPr>
        <w:t xml:space="preserve"> </w:t>
      </w:r>
      <w:r>
        <w:rPr>
          <w:color w:val="868686"/>
        </w:rPr>
        <w:t>a</w:t>
      </w:r>
      <w:r>
        <w:rPr>
          <w:color w:val="868686"/>
          <w:spacing w:val="-82"/>
        </w:rPr>
        <w:t xml:space="preserve"> </w:t>
      </w:r>
      <w:r>
        <w:rPr>
          <w:color w:val="868686"/>
        </w:rPr>
        <w:t>range</w:t>
      </w:r>
      <w:r>
        <w:rPr>
          <w:color w:val="868686"/>
          <w:spacing w:val="-5"/>
        </w:rPr>
        <w:t xml:space="preserve"> </w:t>
      </w:r>
      <w:r>
        <w:rPr>
          <w:color w:val="868686"/>
        </w:rPr>
        <w:t>of</w:t>
      </w:r>
      <w:r>
        <w:rPr>
          <w:color w:val="868686"/>
          <w:spacing w:val="-6"/>
        </w:rPr>
        <w:t xml:space="preserve"> </w:t>
      </w:r>
      <w:r>
        <w:rPr>
          <w:color w:val="868686"/>
        </w:rPr>
        <w:t>situations.</w:t>
      </w:r>
      <w:r>
        <w:rPr>
          <w:color w:val="868686"/>
          <w:spacing w:val="-3"/>
        </w:rPr>
        <w:t xml:space="preserve"> </w:t>
      </w:r>
      <w:r>
        <w:rPr>
          <w:color w:val="868686"/>
        </w:rPr>
        <w:t>Safeguarding</w:t>
      </w:r>
      <w:r>
        <w:rPr>
          <w:color w:val="868686"/>
          <w:spacing w:val="-6"/>
        </w:rPr>
        <w:t xml:space="preserve"> </w:t>
      </w:r>
      <w:r>
        <w:rPr>
          <w:color w:val="868686"/>
        </w:rPr>
        <w:t>is</w:t>
      </w:r>
      <w:r>
        <w:rPr>
          <w:color w:val="868686"/>
          <w:spacing w:val="-7"/>
        </w:rPr>
        <w:t xml:space="preserve"> </w:t>
      </w:r>
      <w:r>
        <w:rPr>
          <w:color w:val="868686"/>
        </w:rPr>
        <w:t>also</w:t>
      </w:r>
      <w:r>
        <w:rPr>
          <w:color w:val="868686"/>
          <w:spacing w:val="-5"/>
        </w:rPr>
        <w:t xml:space="preserve"> </w:t>
      </w:r>
      <w:r>
        <w:rPr>
          <w:color w:val="868686"/>
        </w:rPr>
        <w:t>taught</w:t>
      </w:r>
      <w:r>
        <w:rPr>
          <w:color w:val="868686"/>
          <w:spacing w:val="-6"/>
        </w:rPr>
        <w:t xml:space="preserve"> </w:t>
      </w:r>
      <w:r>
        <w:rPr>
          <w:color w:val="868686"/>
        </w:rPr>
        <w:t>across</w:t>
      </w:r>
      <w:r>
        <w:rPr>
          <w:color w:val="868686"/>
          <w:spacing w:val="-6"/>
        </w:rPr>
        <w:t xml:space="preserve"> </w:t>
      </w:r>
      <w:r>
        <w:rPr>
          <w:color w:val="868686"/>
        </w:rPr>
        <w:t>many</w:t>
      </w:r>
      <w:r>
        <w:rPr>
          <w:color w:val="868686"/>
          <w:spacing w:val="-6"/>
        </w:rPr>
        <w:t xml:space="preserve"> </w:t>
      </w:r>
      <w:r>
        <w:rPr>
          <w:color w:val="868686"/>
        </w:rPr>
        <w:t>other</w:t>
      </w:r>
      <w:r>
        <w:rPr>
          <w:color w:val="868686"/>
          <w:spacing w:val="-5"/>
        </w:rPr>
        <w:t xml:space="preserve"> </w:t>
      </w:r>
      <w:r>
        <w:rPr>
          <w:color w:val="868686"/>
        </w:rPr>
        <w:t>aspects</w:t>
      </w:r>
      <w:r>
        <w:rPr>
          <w:color w:val="868686"/>
          <w:spacing w:val="-82"/>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formal</w:t>
      </w:r>
      <w:r>
        <w:rPr>
          <w:color w:val="868686"/>
          <w:spacing w:val="1"/>
        </w:rPr>
        <w:t xml:space="preserve"> </w:t>
      </w:r>
      <w:r>
        <w:rPr>
          <w:color w:val="868686"/>
        </w:rPr>
        <w:t>and</w:t>
      </w:r>
      <w:r>
        <w:rPr>
          <w:color w:val="868686"/>
          <w:spacing w:val="1"/>
        </w:rPr>
        <w:t xml:space="preserve"> </w:t>
      </w:r>
      <w:r>
        <w:rPr>
          <w:color w:val="868686"/>
        </w:rPr>
        <w:t>informal</w:t>
      </w:r>
      <w:r>
        <w:rPr>
          <w:color w:val="868686"/>
          <w:spacing w:val="1"/>
        </w:rPr>
        <w:t xml:space="preserve"> </w:t>
      </w:r>
      <w:r>
        <w:rPr>
          <w:color w:val="868686"/>
        </w:rPr>
        <w:t>curriculum,</w:t>
      </w:r>
      <w:r>
        <w:rPr>
          <w:color w:val="868686"/>
          <w:spacing w:val="1"/>
        </w:rPr>
        <w:t xml:space="preserve"> </w:t>
      </w:r>
      <w:r>
        <w:rPr>
          <w:color w:val="868686"/>
        </w:rPr>
        <w:t>e.g.</w:t>
      </w:r>
      <w:r>
        <w:rPr>
          <w:color w:val="868686"/>
          <w:spacing w:val="1"/>
        </w:rPr>
        <w:t xml:space="preserve"> </w:t>
      </w:r>
      <w:r>
        <w:rPr>
          <w:color w:val="868686"/>
        </w:rPr>
        <w:t>IT</w:t>
      </w:r>
      <w:r>
        <w:rPr>
          <w:color w:val="868686"/>
          <w:spacing w:val="1"/>
        </w:rPr>
        <w:t xml:space="preserve"> </w:t>
      </w:r>
      <w:r>
        <w:rPr>
          <w:color w:val="868686"/>
        </w:rPr>
        <w:t>lessons</w:t>
      </w:r>
      <w:r>
        <w:rPr>
          <w:color w:val="868686"/>
          <w:spacing w:val="1"/>
        </w:rPr>
        <w:t xml:space="preserve"> </w:t>
      </w:r>
      <w:r>
        <w:rPr>
          <w:color w:val="868686"/>
        </w:rPr>
        <w:t>and</w:t>
      </w:r>
      <w:r>
        <w:rPr>
          <w:color w:val="868686"/>
          <w:spacing w:val="1"/>
        </w:rPr>
        <w:t xml:space="preserve"> </w:t>
      </w:r>
      <w:r>
        <w:rPr>
          <w:color w:val="868686"/>
        </w:rPr>
        <w:t>assemblies.</w:t>
      </w:r>
    </w:p>
    <w:p w14:paraId="271525C2" w14:textId="77777777" w:rsidR="00641FAE" w:rsidRDefault="00641FAE" w:rsidP="003719E8">
      <w:pPr>
        <w:pStyle w:val="BodyText"/>
        <w:spacing w:before="2" w:line="276" w:lineRule="auto"/>
        <w:ind w:left="0"/>
      </w:pPr>
    </w:p>
    <w:p w14:paraId="71563AEC" w14:textId="77777777" w:rsidR="00641FAE" w:rsidRDefault="00A75B9B" w:rsidP="003719E8">
      <w:pPr>
        <w:pStyle w:val="BodyText"/>
        <w:spacing w:line="276" w:lineRule="auto"/>
        <w:ind w:left="880" w:right="824"/>
        <w:jc w:val="both"/>
      </w:pPr>
      <w:r>
        <w:rPr>
          <w:color w:val="868686"/>
        </w:rPr>
        <w:t>All pupils will be taught about the systems in school for keeping them safe</w:t>
      </w:r>
      <w:r>
        <w:rPr>
          <w:color w:val="868686"/>
          <w:spacing w:val="-82"/>
        </w:rPr>
        <w:t xml:space="preserve"> </w:t>
      </w:r>
      <w:r>
        <w:rPr>
          <w:color w:val="868686"/>
        </w:rPr>
        <w:t>and as a result, will know there are adults in school whom they can</w:t>
      </w:r>
      <w:r>
        <w:rPr>
          <w:color w:val="868686"/>
          <w:spacing w:val="1"/>
        </w:rPr>
        <w:t xml:space="preserve"> </w:t>
      </w:r>
      <w:r>
        <w:rPr>
          <w:color w:val="868686"/>
        </w:rPr>
        <w:t>approach in confidence if they are in difficulty or feeling worried, and that</w:t>
      </w:r>
      <w:r>
        <w:rPr>
          <w:color w:val="868686"/>
          <w:spacing w:val="1"/>
        </w:rPr>
        <w:t xml:space="preserve"> </w:t>
      </w:r>
      <w:r>
        <w:rPr>
          <w:color w:val="868686"/>
        </w:rPr>
        <w:t>their</w:t>
      </w:r>
      <w:r>
        <w:rPr>
          <w:color w:val="868686"/>
          <w:spacing w:val="-3"/>
        </w:rPr>
        <w:t xml:space="preserve"> </w:t>
      </w:r>
      <w:r>
        <w:rPr>
          <w:color w:val="868686"/>
        </w:rPr>
        <w:t>concerns</w:t>
      </w:r>
      <w:r>
        <w:rPr>
          <w:color w:val="868686"/>
          <w:spacing w:val="-2"/>
        </w:rPr>
        <w:t xml:space="preserve"> </w:t>
      </w:r>
      <w:r>
        <w:rPr>
          <w:color w:val="868686"/>
        </w:rPr>
        <w:t>will</w:t>
      </w:r>
      <w:r>
        <w:rPr>
          <w:color w:val="868686"/>
          <w:spacing w:val="-3"/>
        </w:rPr>
        <w:t xml:space="preserve"> </w:t>
      </w:r>
      <w:r>
        <w:rPr>
          <w:color w:val="868686"/>
        </w:rPr>
        <w:t>be</w:t>
      </w:r>
      <w:r>
        <w:rPr>
          <w:color w:val="868686"/>
          <w:spacing w:val="-1"/>
        </w:rPr>
        <w:t xml:space="preserve"> </w:t>
      </w:r>
      <w:r>
        <w:rPr>
          <w:color w:val="868686"/>
        </w:rPr>
        <w:t>taken</w:t>
      </w:r>
      <w:r>
        <w:rPr>
          <w:color w:val="868686"/>
          <w:spacing w:val="-1"/>
        </w:rPr>
        <w:t xml:space="preserve"> </w:t>
      </w:r>
      <w:r>
        <w:rPr>
          <w:color w:val="868686"/>
        </w:rPr>
        <w:t>seriously</w:t>
      </w:r>
      <w:r>
        <w:rPr>
          <w:color w:val="868686"/>
          <w:spacing w:val="-3"/>
        </w:rPr>
        <w:t xml:space="preserve"> </w:t>
      </w:r>
      <w:r>
        <w:rPr>
          <w:color w:val="868686"/>
        </w:rPr>
        <w:t>and</w:t>
      </w:r>
      <w:r>
        <w:rPr>
          <w:color w:val="868686"/>
          <w:spacing w:val="-1"/>
        </w:rPr>
        <w:t xml:space="preserve"> </w:t>
      </w:r>
      <w:r>
        <w:rPr>
          <w:color w:val="868686"/>
        </w:rPr>
        <w:t>treated</w:t>
      </w:r>
      <w:r>
        <w:rPr>
          <w:color w:val="868686"/>
          <w:spacing w:val="-2"/>
        </w:rPr>
        <w:t xml:space="preserve"> </w:t>
      </w:r>
      <w:r>
        <w:rPr>
          <w:color w:val="868686"/>
        </w:rPr>
        <w:t>with</w:t>
      </w:r>
      <w:r>
        <w:rPr>
          <w:color w:val="868686"/>
          <w:spacing w:val="-2"/>
        </w:rPr>
        <w:t xml:space="preserve"> </w:t>
      </w:r>
      <w:r>
        <w:rPr>
          <w:color w:val="868686"/>
        </w:rPr>
        <w:t>respect.</w:t>
      </w:r>
    </w:p>
    <w:p w14:paraId="141F5976" w14:textId="77777777" w:rsidR="00641FAE" w:rsidRDefault="00641FAE" w:rsidP="003719E8">
      <w:pPr>
        <w:pStyle w:val="BodyText"/>
        <w:spacing w:line="276" w:lineRule="auto"/>
        <w:ind w:left="0"/>
        <w:rPr>
          <w:sz w:val="28"/>
        </w:rPr>
      </w:pPr>
    </w:p>
    <w:p w14:paraId="11B7C2BC" w14:textId="77777777" w:rsidR="00641FAE" w:rsidRDefault="00641FAE" w:rsidP="003719E8">
      <w:pPr>
        <w:pStyle w:val="BodyText"/>
        <w:spacing w:line="276" w:lineRule="auto"/>
        <w:ind w:left="0"/>
      </w:pPr>
    </w:p>
    <w:p w14:paraId="51B668FB"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Whistleblowing</w:t>
      </w:r>
    </w:p>
    <w:p w14:paraId="5DE65859" w14:textId="1502CAB8" w:rsidR="00641FAE" w:rsidRDefault="00A75B9B" w:rsidP="003719E8">
      <w:pPr>
        <w:pStyle w:val="BodyText"/>
        <w:spacing w:before="191" w:line="276" w:lineRule="auto"/>
        <w:ind w:left="880" w:right="815"/>
        <w:jc w:val="both"/>
      </w:pPr>
      <w:r>
        <w:rPr>
          <w:color w:val="868686"/>
        </w:rPr>
        <w:lastRenderedPageBreak/>
        <w:t>SET is committed to the highest standards of openness, probity and</w:t>
      </w:r>
      <w:r>
        <w:rPr>
          <w:color w:val="868686"/>
          <w:spacing w:val="1"/>
        </w:rPr>
        <w:t xml:space="preserve"> </w:t>
      </w:r>
      <w:r>
        <w:rPr>
          <w:color w:val="868686"/>
        </w:rPr>
        <w:t>accountability; and to safeguarding the public resources for which it is</w:t>
      </w:r>
      <w:r>
        <w:rPr>
          <w:color w:val="868686"/>
          <w:spacing w:val="1"/>
        </w:rPr>
        <w:t xml:space="preserve"> </w:t>
      </w:r>
      <w:r>
        <w:rPr>
          <w:color w:val="868686"/>
        </w:rPr>
        <w:t>responsible. We always expect all its staff and representatives to operate</w:t>
      </w:r>
      <w:r>
        <w:rPr>
          <w:color w:val="868686"/>
          <w:spacing w:val="1"/>
        </w:rPr>
        <w:t xml:space="preserve"> </w:t>
      </w:r>
      <w:r>
        <w:rPr>
          <w:color w:val="868686"/>
        </w:rPr>
        <w:t>honestly</w:t>
      </w:r>
      <w:r>
        <w:rPr>
          <w:color w:val="868686"/>
          <w:spacing w:val="-17"/>
        </w:rPr>
        <w:t xml:space="preserve"> </w:t>
      </w:r>
      <w:r>
        <w:rPr>
          <w:color w:val="868686"/>
        </w:rPr>
        <w:t>and</w:t>
      </w:r>
      <w:r>
        <w:rPr>
          <w:color w:val="868686"/>
          <w:spacing w:val="-17"/>
        </w:rPr>
        <w:t xml:space="preserve"> </w:t>
      </w:r>
      <w:r>
        <w:rPr>
          <w:color w:val="868686"/>
        </w:rPr>
        <w:t>with</w:t>
      </w:r>
      <w:r>
        <w:rPr>
          <w:color w:val="868686"/>
          <w:spacing w:val="-16"/>
        </w:rPr>
        <w:t xml:space="preserve"> </w:t>
      </w:r>
      <w:r>
        <w:rPr>
          <w:color w:val="868686"/>
        </w:rPr>
        <w:t>integrity.</w:t>
      </w:r>
      <w:r>
        <w:rPr>
          <w:color w:val="868686"/>
          <w:spacing w:val="-17"/>
        </w:rPr>
        <w:t xml:space="preserve"> </w:t>
      </w:r>
      <w:r>
        <w:rPr>
          <w:color w:val="868686"/>
        </w:rPr>
        <w:t>Misconduct</w:t>
      </w:r>
      <w:r>
        <w:rPr>
          <w:color w:val="868686"/>
          <w:spacing w:val="-15"/>
        </w:rPr>
        <w:t xml:space="preserve"> </w:t>
      </w:r>
      <w:r>
        <w:rPr>
          <w:color w:val="868686"/>
        </w:rPr>
        <w:t>or</w:t>
      </w:r>
      <w:r>
        <w:rPr>
          <w:color w:val="868686"/>
          <w:spacing w:val="-14"/>
        </w:rPr>
        <w:t xml:space="preserve"> </w:t>
      </w:r>
      <w:r>
        <w:rPr>
          <w:color w:val="868686"/>
        </w:rPr>
        <w:t>wrongdoing</w:t>
      </w:r>
      <w:r>
        <w:rPr>
          <w:color w:val="868686"/>
          <w:spacing w:val="-17"/>
        </w:rPr>
        <w:t xml:space="preserve"> </w:t>
      </w:r>
      <w:r>
        <w:rPr>
          <w:color w:val="868686"/>
        </w:rPr>
        <w:t>will</w:t>
      </w:r>
      <w:r>
        <w:rPr>
          <w:color w:val="868686"/>
          <w:spacing w:val="-18"/>
        </w:rPr>
        <w:t xml:space="preserve"> </w:t>
      </w:r>
      <w:r>
        <w:rPr>
          <w:color w:val="868686"/>
        </w:rPr>
        <w:t>not</w:t>
      </w:r>
      <w:r>
        <w:rPr>
          <w:color w:val="868686"/>
          <w:spacing w:val="-16"/>
        </w:rPr>
        <w:t xml:space="preserve"> </w:t>
      </w:r>
      <w:r>
        <w:rPr>
          <w:color w:val="868686"/>
        </w:rPr>
        <w:t>be</w:t>
      </w:r>
      <w:r>
        <w:rPr>
          <w:color w:val="868686"/>
          <w:spacing w:val="-15"/>
        </w:rPr>
        <w:t xml:space="preserve"> </w:t>
      </w:r>
      <w:r>
        <w:rPr>
          <w:color w:val="868686"/>
        </w:rPr>
        <w:t>tolerated.</w:t>
      </w:r>
      <w:r>
        <w:rPr>
          <w:color w:val="868686"/>
          <w:spacing w:val="-82"/>
        </w:rPr>
        <w:t xml:space="preserve"> </w:t>
      </w:r>
      <w:r>
        <w:rPr>
          <w:color w:val="868686"/>
        </w:rPr>
        <w:t>SET</w:t>
      </w:r>
      <w:r>
        <w:rPr>
          <w:color w:val="868686"/>
          <w:spacing w:val="1"/>
        </w:rPr>
        <w:t xml:space="preserve"> </w:t>
      </w:r>
      <w:r>
        <w:rPr>
          <w:color w:val="868686"/>
        </w:rPr>
        <w:t>actively</w:t>
      </w:r>
      <w:r>
        <w:rPr>
          <w:color w:val="868686"/>
          <w:spacing w:val="1"/>
        </w:rPr>
        <w:t xml:space="preserve"> </w:t>
      </w:r>
      <w:r>
        <w:rPr>
          <w:color w:val="868686"/>
        </w:rPr>
        <w:t>encourages</w:t>
      </w:r>
      <w:r>
        <w:rPr>
          <w:color w:val="868686"/>
          <w:spacing w:val="1"/>
        </w:rPr>
        <w:t xml:space="preserve"> </w:t>
      </w:r>
      <w:r>
        <w:rPr>
          <w:color w:val="868686"/>
        </w:rPr>
        <w:t>its</w:t>
      </w:r>
      <w:r>
        <w:rPr>
          <w:color w:val="868686"/>
          <w:spacing w:val="1"/>
        </w:rPr>
        <w:t xml:space="preserve"> </w:t>
      </w:r>
      <w:r>
        <w:rPr>
          <w:color w:val="868686"/>
        </w:rPr>
        <w:t>staff</w:t>
      </w:r>
      <w:r>
        <w:rPr>
          <w:color w:val="868686"/>
          <w:spacing w:val="1"/>
        </w:rPr>
        <w:t xml:space="preserve"> </w:t>
      </w:r>
      <w:r>
        <w:rPr>
          <w:color w:val="868686"/>
        </w:rPr>
        <w:t>and</w:t>
      </w:r>
      <w:r>
        <w:rPr>
          <w:color w:val="868686"/>
          <w:spacing w:val="1"/>
        </w:rPr>
        <w:t xml:space="preserve"> </w:t>
      </w:r>
      <w:r>
        <w:rPr>
          <w:color w:val="868686"/>
        </w:rPr>
        <w:t>other</w:t>
      </w:r>
      <w:r>
        <w:rPr>
          <w:color w:val="868686"/>
          <w:spacing w:val="1"/>
        </w:rPr>
        <w:t xml:space="preserve"> </w:t>
      </w:r>
      <w:r>
        <w:rPr>
          <w:color w:val="868686"/>
        </w:rPr>
        <w:t>stakeholders</w:t>
      </w:r>
      <w:r>
        <w:rPr>
          <w:color w:val="868686"/>
          <w:spacing w:val="1"/>
        </w:rPr>
        <w:t xml:space="preserve"> </w:t>
      </w:r>
      <w:r>
        <w:rPr>
          <w:color w:val="868686"/>
        </w:rPr>
        <w:t>to</w:t>
      </w:r>
      <w:r>
        <w:rPr>
          <w:color w:val="868686"/>
          <w:spacing w:val="1"/>
        </w:rPr>
        <w:t xml:space="preserve"> </w:t>
      </w:r>
      <w:r>
        <w:rPr>
          <w:color w:val="868686"/>
        </w:rPr>
        <w:t>offer</w:t>
      </w:r>
      <w:r>
        <w:rPr>
          <w:color w:val="868686"/>
          <w:spacing w:val="1"/>
        </w:rPr>
        <w:t xml:space="preserve"> </w:t>
      </w:r>
      <w:r>
        <w:rPr>
          <w:color w:val="868686"/>
        </w:rPr>
        <w:t>constructive advice and criticism and to speak up, or “blow the whistle” if</w:t>
      </w:r>
      <w:r>
        <w:rPr>
          <w:color w:val="868686"/>
          <w:spacing w:val="1"/>
        </w:rPr>
        <w:t xml:space="preserve"> </w:t>
      </w:r>
      <w:r>
        <w:rPr>
          <w:color w:val="868686"/>
        </w:rPr>
        <w:t>they genuinely think something is wrong. The Whistleblowing Policy and</w:t>
      </w:r>
      <w:r>
        <w:rPr>
          <w:color w:val="868686"/>
          <w:spacing w:val="1"/>
        </w:rPr>
        <w:t xml:space="preserve"> </w:t>
      </w:r>
      <w:r>
        <w:rPr>
          <w:color w:val="868686"/>
        </w:rPr>
        <w:t>procedure</w:t>
      </w:r>
      <w:r>
        <w:rPr>
          <w:color w:val="868686"/>
          <w:spacing w:val="1"/>
        </w:rPr>
        <w:t xml:space="preserve"> </w:t>
      </w:r>
      <w:r>
        <w:rPr>
          <w:color w:val="868686"/>
        </w:rPr>
        <w:t>applies</w:t>
      </w:r>
      <w:r>
        <w:rPr>
          <w:color w:val="868686"/>
          <w:spacing w:val="1"/>
        </w:rPr>
        <w:t xml:space="preserve"> </w:t>
      </w:r>
      <w:r>
        <w:rPr>
          <w:color w:val="868686"/>
        </w:rPr>
        <w:t>to</w:t>
      </w:r>
      <w:r>
        <w:rPr>
          <w:color w:val="868686"/>
          <w:spacing w:val="1"/>
        </w:rPr>
        <w:t xml:space="preserve"> </w:t>
      </w:r>
      <w:r>
        <w:rPr>
          <w:color w:val="868686"/>
        </w:rPr>
        <w:t>all</w:t>
      </w:r>
      <w:r>
        <w:rPr>
          <w:color w:val="868686"/>
          <w:spacing w:val="1"/>
        </w:rPr>
        <w:t xml:space="preserve"> </w:t>
      </w:r>
      <w:r>
        <w:rPr>
          <w:color w:val="868686"/>
        </w:rPr>
        <w:t>colleagues.</w:t>
      </w:r>
      <w:r>
        <w:rPr>
          <w:color w:val="868686"/>
          <w:spacing w:val="1"/>
        </w:rPr>
        <w:t xml:space="preserve"> </w:t>
      </w:r>
      <w:proofErr w:type="gramStart"/>
      <w:r>
        <w:rPr>
          <w:color w:val="868686"/>
        </w:rPr>
        <w:t>In</w:t>
      </w:r>
      <w:r>
        <w:rPr>
          <w:color w:val="868686"/>
          <w:spacing w:val="1"/>
        </w:rPr>
        <w:t xml:space="preserve"> </w:t>
      </w:r>
      <w:r>
        <w:rPr>
          <w:color w:val="868686"/>
        </w:rPr>
        <w:t>regard</w:t>
      </w:r>
      <w:r>
        <w:rPr>
          <w:color w:val="868686"/>
          <w:spacing w:val="1"/>
        </w:rPr>
        <w:t xml:space="preserve"> </w:t>
      </w:r>
      <w:r>
        <w:rPr>
          <w:color w:val="868686"/>
        </w:rPr>
        <w:t>to</w:t>
      </w:r>
      <w:proofErr w:type="gramEnd"/>
      <w:r>
        <w:rPr>
          <w:color w:val="868686"/>
          <w:spacing w:val="1"/>
        </w:rPr>
        <w:t xml:space="preserve"> </w:t>
      </w:r>
      <w:r>
        <w:rPr>
          <w:color w:val="868686"/>
        </w:rPr>
        <w:t>safeguarding,</w:t>
      </w:r>
      <w:r>
        <w:rPr>
          <w:color w:val="868686"/>
          <w:spacing w:val="1"/>
        </w:rPr>
        <w:t xml:space="preserve"> </w:t>
      </w:r>
      <w:r>
        <w:rPr>
          <w:color w:val="868686"/>
        </w:rPr>
        <w:t>if</w:t>
      </w:r>
      <w:r>
        <w:rPr>
          <w:color w:val="868686"/>
          <w:spacing w:val="1"/>
        </w:rPr>
        <w:t xml:space="preserve"> </w:t>
      </w:r>
      <w:r>
        <w:rPr>
          <w:color w:val="868686"/>
        </w:rPr>
        <w:t>an</w:t>
      </w:r>
      <w:r>
        <w:rPr>
          <w:color w:val="868686"/>
          <w:spacing w:val="-82"/>
        </w:rPr>
        <w:t xml:space="preserve"> </w:t>
      </w:r>
      <w:r>
        <w:rPr>
          <w:color w:val="868686"/>
        </w:rPr>
        <w:t>employee</w:t>
      </w:r>
      <w:r>
        <w:rPr>
          <w:color w:val="868686"/>
          <w:spacing w:val="1"/>
        </w:rPr>
        <w:t xml:space="preserve"> </w:t>
      </w:r>
      <w:r>
        <w:rPr>
          <w:color w:val="868686"/>
        </w:rPr>
        <w:t>suspects</w:t>
      </w:r>
      <w:r>
        <w:rPr>
          <w:color w:val="868686"/>
          <w:spacing w:val="1"/>
        </w:rPr>
        <w:t xml:space="preserve"> </w:t>
      </w:r>
      <w:r>
        <w:rPr>
          <w:color w:val="868686"/>
        </w:rPr>
        <w:t>wrongdoing</w:t>
      </w:r>
      <w:r>
        <w:rPr>
          <w:color w:val="868686"/>
          <w:spacing w:val="1"/>
        </w:rPr>
        <w:t xml:space="preserve"> </w:t>
      </w:r>
      <w:r>
        <w:rPr>
          <w:color w:val="868686"/>
        </w:rPr>
        <w:t>at</w:t>
      </w:r>
      <w:r>
        <w:rPr>
          <w:color w:val="868686"/>
          <w:spacing w:val="1"/>
        </w:rPr>
        <w:t xml:space="preserve"> </w:t>
      </w:r>
      <w:r>
        <w:rPr>
          <w:color w:val="868686"/>
        </w:rPr>
        <w:t>work</w:t>
      </w:r>
      <w:r>
        <w:rPr>
          <w:color w:val="868686"/>
          <w:spacing w:val="1"/>
        </w:rPr>
        <w:t xml:space="preserve"> </w:t>
      </w:r>
      <w:proofErr w:type="gramStart"/>
      <w:r w:rsidR="00B94964">
        <w:rPr>
          <w:color w:val="868686"/>
        </w:rPr>
        <w:t>in</w:t>
      </w:r>
      <w:r w:rsidR="00B94964">
        <w:rPr>
          <w:color w:val="868686"/>
          <w:spacing w:val="1"/>
        </w:rPr>
        <w:t xml:space="preserve"> </w:t>
      </w:r>
      <w:r w:rsidR="00B94964">
        <w:rPr>
          <w:color w:val="868686"/>
        </w:rPr>
        <w:t>regard to</w:t>
      </w:r>
      <w:proofErr w:type="gramEnd"/>
      <w:r>
        <w:rPr>
          <w:color w:val="868686"/>
          <w:spacing w:val="1"/>
        </w:rPr>
        <w:t xml:space="preserve"> </w:t>
      </w:r>
      <w:r>
        <w:rPr>
          <w:color w:val="868686"/>
        </w:rPr>
        <w:t>any</w:t>
      </w:r>
      <w:r>
        <w:rPr>
          <w:color w:val="868686"/>
          <w:spacing w:val="1"/>
        </w:rPr>
        <w:t xml:space="preserve"> </w:t>
      </w:r>
      <w:r>
        <w:rPr>
          <w:color w:val="868686"/>
        </w:rPr>
        <w:t>actions</w:t>
      </w:r>
      <w:r>
        <w:rPr>
          <w:color w:val="868686"/>
          <w:spacing w:val="1"/>
        </w:rPr>
        <w:t xml:space="preserve"> </w:t>
      </w:r>
      <w:r>
        <w:rPr>
          <w:color w:val="868686"/>
        </w:rPr>
        <w:t>to</w:t>
      </w:r>
      <w:r>
        <w:rPr>
          <w:color w:val="868686"/>
          <w:spacing w:val="-82"/>
        </w:rPr>
        <w:t xml:space="preserve"> </w:t>
      </w:r>
      <w:r>
        <w:rPr>
          <w:color w:val="868686"/>
        </w:rPr>
        <w:t>safeguarding practice, they should report to appropriate person, e.g. DSL,</w:t>
      </w:r>
      <w:r>
        <w:rPr>
          <w:color w:val="868686"/>
          <w:spacing w:val="-82"/>
        </w:rPr>
        <w:t xml:space="preserve"> </w:t>
      </w:r>
      <w:r>
        <w:rPr>
          <w:color w:val="868686"/>
        </w:rPr>
        <w:t>Headteacher, Chair of Academy Council or LADO depending on nature of</w:t>
      </w:r>
      <w:r>
        <w:rPr>
          <w:color w:val="868686"/>
          <w:spacing w:val="1"/>
        </w:rPr>
        <w:t xml:space="preserve"> </w:t>
      </w:r>
      <w:r>
        <w:rPr>
          <w:color w:val="868686"/>
        </w:rPr>
        <w:t>concern.</w:t>
      </w:r>
    </w:p>
    <w:p w14:paraId="489545A1" w14:textId="77777777" w:rsidR="00641FAE" w:rsidRDefault="00641FAE" w:rsidP="003719E8">
      <w:pPr>
        <w:pStyle w:val="BodyText"/>
        <w:spacing w:before="10" w:line="276" w:lineRule="auto"/>
        <w:ind w:left="0"/>
        <w:rPr>
          <w:sz w:val="23"/>
        </w:rPr>
      </w:pPr>
    </w:p>
    <w:p w14:paraId="219D0B41"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Working</w:t>
      </w:r>
      <w:r>
        <w:rPr>
          <w:color w:val="1D2C4D"/>
          <w:spacing w:val="-5"/>
        </w:rPr>
        <w:t xml:space="preserve"> </w:t>
      </w:r>
      <w:r>
        <w:rPr>
          <w:color w:val="1D2C4D"/>
        </w:rPr>
        <w:t>with</w:t>
      </w:r>
      <w:r>
        <w:rPr>
          <w:color w:val="1D2C4D"/>
          <w:spacing w:val="-4"/>
        </w:rPr>
        <w:t xml:space="preserve"> </w:t>
      </w:r>
      <w:r>
        <w:rPr>
          <w:color w:val="1D2C4D"/>
        </w:rPr>
        <w:t>others</w:t>
      </w:r>
      <w:r>
        <w:rPr>
          <w:color w:val="1D2C4D"/>
          <w:spacing w:val="-1"/>
        </w:rPr>
        <w:t xml:space="preserve"> </w:t>
      </w:r>
      <w:r>
        <w:rPr>
          <w:color w:val="1D2C4D"/>
        </w:rPr>
        <w:t>including</w:t>
      </w:r>
      <w:r>
        <w:rPr>
          <w:color w:val="1D2C4D"/>
          <w:spacing w:val="-2"/>
        </w:rPr>
        <w:t xml:space="preserve"> </w:t>
      </w:r>
      <w:r>
        <w:rPr>
          <w:color w:val="1D2C4D"/>
        </w:rPr>
        <w:t>Parents</w:t>
      </w:r>
      <w:r>
        <w:rPr>
          <w:color w:val="1D2C4D"/>
          <w:spacing w:val="-3"/>
        </w:rPr>
        <w:t xml:space="preserve"> </w:t>
      </w:r>
      <w:r>
        <w:rPr>
          <w:color w:val="1D2C4D"/>
        </w:rPr>
        <w:t>and</w:t>
      </w:r>
      <w:r>
        <w:rPr>
          <w:color w:val="1D2C4D"/>
          <w:spacing w:val="-4"/>
        </w:rPr>
        <w:t xml:space="preserve"> </w:t>
      </w:r>
      <w:r>
        <w:rPr>
          <w:color w:val="1D2C4D"/>
        </w:rPr>
        <w:t>Multi-Agencies</w:t>
      </w:r>
    </w:p>
    <w:p w14:paraId="20C58752" w14:textId="77777777" w:rsidR="00641FAE" w:rsidRDefault="00A75B9B" w:rsidP="003719E8">
      <w:pPr>
        <w:pStyle w:val="BodyText"/>
        <w:spacing w:before="193" w:line="276" w:lineRule="auto"/>
        <w:ind w:left="880" w:right="818"/>
        <w:jc w:val="both"/>
      </w:pPr>
      <w:r>
        <w:rPr>
          <w:color w:val="868686"/>
        </w:rPr>
        <w:t>SET schools will develop and maintain effective links with other relevant</w:t>
      </w:r>
      <w:r>
        <w:rPr>
          <w:color w:val="868686"/>
          <w:spacing w:val="1"/>
        </w:rPr>
        <w:t xml:space="preserve"> </w:t>
      </w:r>
      <w:r>
        <w:rPr>
          <w:color w:val="868686"/>
        </w:rPr>
        <w:t>agencies</w:t>
      </w:r>
      <w:r>
        <w:rPr>
          <w:color w:val="868686"/>
          <w:spacing w:val="-7"/>
        </w:rPr>
        <w:t xml:space="preserve"> </w:t>
      </w:r>
      <w:r>
        <w:rPr>
          <w:color w:val="868686"/>
        </w:rPr>
        <w:t>and</w:t>
      </w:r>
      <w:r>
        <w:rPr>
          <w:color w:val="868686"/>
          <w:spacing w:val="-7"/>
        </w:rPr>
        <w:t xml:space="preserve"> </w:t>
      </w:r>
      <w:r>
        <w:rPr>
          <w:color w:val="868686"/>
        </w:rPr>
        <w:t>work</w:t>
      </w:r>
      <w:r>
        <w:rPr>
          <w:color w:val="868686"/>
          <w:spacing w:val="-2"/>
        </w:rPr>
        <w:t xml:space="preserve"> </w:t>
      </w:r>
      <w:r>
        <w:rPr>
          <w:color w:val="868686"/>
        </w:rPr>
        <w:t>with</w:t>
      </w:r>
      <w:r>
        <w:rPr>
          <w:color w:val="868686"/>
          <w:spacing w:val="-4"/>
        </w:rPr>
        <w:t xml:space="preserve"> </w:t>
      </w:r>
      <w:r>
        <w:rPr>
          <w:color w:val="868686"/>
        </w:rPr>
        <w:t>these</w:t>
      </w:r>
      <w:r>
        <w:rPr>
          <w:color w:val="868686"/>
          <w:spacing w:val="-5"/>
        </w:rPr>
        <w:t xml:space="preserve"> </w:t>
      </w:r>
      <w:r>
        <w:rPr>
          <w:color w:val="868686"/>
        </w:rPr>
        <w:t>agencies</w:t>
      </w:r>
      <w:r>
        <w:rPr>
          <w:color w:val="868686"/>
          <w:spacing w:val="-4"/>
        </w:rPr>
        <w:t xml:space="preserve"> </w:t>
      </w:r>
      <w:r>
        <w:rPr>
          <w:color w:val="868686"/>
        </w:rPr>
        <w:t>to</w:t>
      </w:r>
      <w:r>
        <w:rPr>
          <w:color w:val="868686"/>
          <w:spacing w:val="-5"/>
        </w:rPr>
        <w:t xml:space="preserve"> </w:t>
      </w:r>
      <w:r>
        <w:rPr>
          <w:color w:val="868686"/>
        </w:rPr>
        <w:t>ensure</w:t>
      </w:r>
      <w:r>
        <w:rPr>
          <w:color w:val="868686"/>
          <w:spacing w:val="-5"/>
        </w:rPr>
        <w:t xml:space="preserve"> </w:t>
      </w:r>
      <w:r>
        <w:rPr>
          <w:color w:val="868686"/>
        </w:rPr>
        <w:t>that</w:t>
      </w:r>
      <w:r>
        <w:rPr>
          <w:color w:val="868686"/>
          <w:spacing w:val="-4"/>
        </w:rPr>
        <w:t xml:space="preserve"> </w:t>
      </w:r>
      <w:r>
        <w:rPr>
          <w:color w:val="868686"/>
        </w:rPr>
        <w:t>the</w:t>
      </w:r>
      <w:r>
        <w:rPr>
          <w:color w:val="868686"/>
          <w:spacing w:val="-2"/>
        </w:rPr>
        <w:t xml:space="preserve"> </w:t>
      </w:r>
      <w:r>
        <w:rPr>
          <w:color w:val="868686"/>
        </w:rPr>
        <w:t>welfare</w:t>
      </w:r>
      <w:r>
        <w:rPr>
          <w:color w:val="868686"/>
          <w:spacing w:val="-5"/>
        </w:rPr>
        <w:t xml:space="preserve"> </w:t>
      </w:r>
      <w:r>
        <w:rPr>
          <w:color w:val="868686"/>
        </w:rPr>
        <w:t>of</w:t>
      </w:r>
      <w:r>
        <w:rPr>
          <w:color w:val="868686"/>
          <w:spacing w:val="-6"/>
        </w:rPr>
        <w:t xml:space="preserve"> </w:t>
      </w:r>
      <w:r>
        <w:rPr>
          <w:color w:val="868686"/>
        </w:rPr>
        <w:t>pupils</w:t>
      </w:r>
      <w:r>
        <w:rPr>
          <w:color w:val="868686"/>
          <w:spacing w:val="-82"/>
        </w:rPr>
        <w:t xml:space="preserve"> </w:t>
      </w:r>
      <w:r>
        <w:rPr>
          <w:color w:val="868686"/>
        </w:rPr>
        <w:t>is promoted and that they are protected from harm. Inter-agency working</w:t>
      </w:r>
      <w:r>
        <w:rPr>
          <w:color w:val="868686"/>
          <w:spacing w:val="-82"/>
        </w:rPr>
        <w:t xml:space="preserve"> </w:t>
      </w:r>
      <w:r>
        <w:rPr>
          <w:color w:val="868686"/>
        </w:rPr>
        <w:t>in</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must</w:t>
      </w:r>
      <w:r>
        <w:rPr>
          <w:color w:val="868686"/>
          <w:spacing w:val="1"/>
        </w:rPr>
        <w:t xml:space="preserve"> </w:t>
      </w:r>
      <w:r>
        <w:rPr>
          <w:color w:val="868686"/>
        </w:rPr>
        <w:t>reflect</w:t>
      </w:r>
      <w:r>
        <w:rPr>
          <w:color w:val="868686"/>
          <w:spacing w:val="1"/>
        </w:rPr>
        <w:t xml:space="preserve"> </w:t>
      </w:r>
      <w:r>
        <w:rPr>
          <w:color w:val="868686"/>
        </w:rPr>
        <w:t>the</w:t>
      </w:r>
      <w:r>
        <w:rPr>
          <w:color w:val="868686"/>
          <w:spacing w:val="1"/>
        </w:rPr>
        <w:t xml:space="preserve"> </w:t>
      </w:r>
      <w:r>
        <w:rPr>
          <w:color w:val="868686"/>
        </w:rPr>
        <w:t>arrangements</w:t>
      </w:r>
      <w:r>
        <w:rPr>
          <w:color w:val="868686"/>
          <w:spacing w:val="1"/>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three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2"/>
        </w:rPr>
        <w:t xml:space="preserve"> </w:t>
      </w:r>
      <w:r>
        <w:rPr>
          <w:color w:val="868686"/>
        </w:rPr>
        <w:t>partners (LA,</w:t>
      </w:r>
      <w:r>
        <w:rPr>
          <w:color w:val="868686"/>
          <w:spacing w:val="-2"/>
        </w:rPr>
        <w:t xml:space="preserve"> </w:t>
      </w:r>
      <w:r>
        <w:rPr>
          <w:color w:val="868686"/>
        </w:rPr>
        <w:t>Health</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Police).</w:t>
      </w:r>
    </w:p>
    <w:p w14:paraId="7207C409" w14:textId="77777777" w:rsidR="00641FAE" w:rsidRDefault="00641FAE" w:rsidP="003719E8">
      <w:pPr>
        <w:pStyle w:val="BodyText"/>
        <w:spacing w:before="5" w:line="276" w:lineRule="auto"/>
        <w:ind w:left="0"/>
        <w:rPr>
          <w:sz w:val="18"/>
        </w:rPr>
      </w:pPr>
    </w:p>
    <w:p w14:paraId="2EF882E9" w14:textId="77777777" w:rsidR="00641FAE" w:rsidRDefault="00A75B9B" w:rsidP="003719E8">
      <w:pPr>
        <w:pStyle w:val="BodyText"/>
        <w:spacing w:before="101" w:line="276" w:lineRule="auto"/>
        <w:ind w:left="880"/>
        <w:jc w:val="both"/>
      </w:pPr>
      <w:r>
        <w:rPr>
          <w:noProof/>
        </w:rPr>
        <w:drawing>
          <wp:anchor distT="0" distB="0" distL="0" distR="0" simplePos="0" relativeHeight="251658290" behindDoc="1" locked="0" layoutInCell="1" allowOverlap="1" wp14:anchorId="3B38555D" wp14:editId="2691E632">
            <wp:simplePos x="0" y="0"/>
            <wp:positionH relativeFrom="page">
              <wp:posOffset>5636895</wp:posOffset>
            </wp:positionH>
            <wp:positionV relativeFrom="paragraph">
              <wp:posOffset>-143762</wp:posOffset>
            </wp:positionV>
            <wp:extent cx="1009015" cy="4606019"/>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2"/>
        </w:rPr>
        <w:t xml:space="preserve"> </w:t>
      </w:r>
      <w:r>
        <w:rPr>
          <w:color w:val="868686"/>
        </w:rPr>
        <w:t>schools</w:t>
      </w:r>
      <w:r>
        <w:rPr>
          <w:color w:val="868686"/>
          <w:spacing w:val="-4"/>
        </w:rPr>
        <w:t xml:space="preserve"> </w:t>
      </w:r>
      <w:r>
        <w:rPr>
          <w:color w:val="868686"/>
        </w:rPr>
        <w:t>will</w:t>
      </w:r>
      <w:r>
        <w:rPr>
          <w:color w:val="868686"/>
          <w:spacing w:val="-1"/>
        </w:rPr>
        <w:t xml:space="preserve"> </w:t>
      </w:r>
      <w:r>
        <w:rPr>
          <w:color w:val="868686"/>
        </w:rPr>
        <w:t>notify</w:t>
      </w:r>
      <w:r>
        <w:rPr>
          <w:color w:val="868686"/>
          <w:spacing w:val="-2"/>
        </w:rPr>
        <w:t xml:space="preserve"> </w:t>
      </w:r>
      <w:r>
        <w:rPr>
          <w:color w:val="868686"/>
        </w:rPr>
        <w:t>the</w:t>
      </w:r>
      <w:r>
        <w:rPr>
          <w:color w:val="868686"/>
          <w:spacing w:val="-2"/>
        </w:rPr>
        <w:t xml:space="preserve"> </w:t>
      </w:r>
      <w:r>
        <w:rPr>
          <w:color w:val="868686"/>
        </w:rPr>
        <w:t>allocated</w:t>
      </w:r>
      <w:r>
        <w:rPr>
          <w:color w:val="868686"/>
          <w:spacing w:val="1"/>
        </w:rPr>
        <w:t xml:space="preserve"> </w:t>
      </w:r>
      <w:r>
        <w:rPr>
          <w:color w:val="868686"/>
        </w:rPr>
        <w:t>social</w:t>
      </w:r>
      <w:r>
        <w:rPr>
          <w:color w:val="868686"/>
          <w:spacing w:val="-2"/>
        </w:rPr>
        <w:t xml:space="preserve"> </w:t>
      </w:r>
      <w:r>
        <w:rPr>
          <w:color w:val="868686"/>
        </w:rPr>
        <w:t>worker/social</w:t>
      </w:r>
      <w:r>
        <w:rPr>
          <w:color w:val="868686"/>
          <w:spacing w:val="-3"/>
        </w:rPr>
        <w:t xml:space="preserve"> </w:t>
      </w:r>
      <w:r>
        <w:rPr>
          <w:color w:val="868686"/>
        </w:rPr>
        <w:t>care</w:t>
      </w:r>
      <w:r>
        <w:rPr>
          <w:color w:val="868686"/>
          <w:spacing w:val="-2"/>
        </w:rPr>
        <w:t xml:space="preserve"> </w:t>
      </w:r>
      <w:r>
        <w:rPr>
          <w:color w:val="868686"/>
        </w:rPr>
        <w:t>if:</w:t>
      </w:r>
    </w:p>
    <w:p w14:paraId="0EC2DF04" w14:textId="77777777" w:rsidR="00641FAE" w:rsidRDefault="00A75B9B" w:rsidP="002940D9">
      <w:pPr>
        <w:pStyle w:val="ListParagraph"/>
        <w:numPr>
          <w:ilvl w:val="1"/>
          <w:numId w:val="8"/>
        </w:numPr>
        <w:tabs>
          <w:tab w:val="left" w:pos="1874"/>
        </w:tabs>
        <w:spacing w:before="186" w:line="276" w:lineRule="auto"/>
        <w:ind w:right="824"/>
        <w:jc w:val="both"/>
        <w:rPr>
          <w:sz w:val="24"/>
        </w:rPr>
      </w:pPr>
      <w:r>
        <w:rPr>
          <w:color w:val="868686"/>
          <w:sz w:val="24"/>
        </w:rPr>
        <w:t>It has been agreed as part of the any child protection plan or core</w:t>
      </w:r>
      <w:r>
        <w:rPr>
          <w:color w:val="868686"/>
          <w:spacing w:val="-82"/>
          <w:sz w:val="24"/>
        </w:rPr>
        <w:t xml:space="preserve"> </w:t>
      </w:r>
      <w:r>
        <w:rPr>
          <w:color w:val="868686"/>
          <w:sz w:val="24"/>
        </w:rPr>
        <w:t>group</w:t>
      </w:r>
      <w:r>
        <w:rPr>
          <w:color w:val="868686"/>
          <w:spacing w:val="-2"/>
          <w:sz w:val="24"/>
        </w:rPr>
        <w:t xml:space="preserve"> </w:t>
      </w:r>
      <w:r>
        <w:rPr>
          <w:color w:val="868686"/>
          <w:sz w:val="24"/>
        </w:rPr>
        <w:t>plan</w:t>
      </w:r>
    </w:p>
    <w:p w14:paraId="64F26309" w14:textId="77777777" w:rsidR="00641FAE" w:rsidRDefault="00A75B9B" w:rsidP="002940D9">
      <w:pPr>
        <w:pStyle w:val="ListParagraph"/>
        <w:numPr>
          <w:ilvl w:val="1"/>
          <w:numId w:val="8"/>
        </w:numPr>
        <w:tabs>
          <w:tab w:val="left" w:pos="1874"/>
        </w:tabs>
        <w:spacing w:before="1" w:line="276" w:lineRule="auto"/>
        <w:ind w:right="825"/>
        <w:jc w:val="both"/>
        <w:rPr>
          <w:sz w:val="24"/>
        </w:rPr>
      </w:pPr>
      <w:r>
        <w:rPr>
          <w:color w:val="868686"/>
          <w:sz w:val="24"/>
        </w:rPr>
        <w:t>A child is subject to a child protection plan is to be permanently</w:t>
      </w:r>
      <w:r>
        <w:rPr>
          <w:color w:val="868686"/>
          <w:spacing w:val="1"/>
          <w:sz w:val="24"/>
        </w:rPr>
        <w:t xml:space="preserve"> </w:t>
      </w:r>
      <w:r>
        <w:rPr>
          <w:color w:val="868686"/>
          <w:sz w:val="24"/>
        </w:rPr>
        <w:t>excluded</w:t>
      </w:r>
      <w:r>
        <w:rPr>
          <w:color w:val="868686"/>
          <w:spacing w:val="-12"/>
          <w:sz w:val="24"/>
        </w:rPr>
        <w:t xml:space="preserve"> </w:t>
      </w:r>
      <w:r>
        <w:rPr>
          <w:color w:val="868686"/>
          <w:sz w:val="24"/>
        </w:rPr>
        <w:t>There</w:t>
      </w:r>
      <w:r>
        <w:rPr>
          <w:color w:val="868686"/>
          <w:spacing w:val="-10"/>
          <w:sz w:val="24"/>
        </w:rPr>
        <w:t xml:space="preserve"> </w:t>
      </w:r>
      <w:r>
        <w:rPr>
          <w:color w:val="868686"/>
          <w:sz w:val="24"/>
        </w:rPr>
        <w:t>is</w:t>
      </w:r>
      <w:r>
        <w:rPr>
          <w:color w:val="868686"/>
          <w:spacing w:val="-11"/>
          <w:sz w:val="24"/>
        </w:rPr>
        <w:t xml:space="preserve"> </w:t>
      </w:r>
      <w:r>
        <w:rPr>
          <w:color w:val="868686"/>
          <w:sz w:val="24"/>
        </w:rPr>
        <w:t>an</w:t>
      </w:r>
      <w:r>
        <w:rPr>
          <w:color w:val="868686"/>
          <w:spacing w:val="-12"/>
          <w:sz w:val="24"/>
        </w:rPr>
        <w:t xml:space="preserve"> </w:t>
      </w:r>
      <w:r>
        <w:rPr>
          <w:color w:val="868686"/>
          <w:sz w:val="24"/>
        </w:rPr>
        <w:t>unexplained</w:t>
      </w:r>
      <w:r>
        <w:rPr>
          <w:color w:val="868686"/>
          <w:spacing w:val="-13"/>
          <w:sz w:val="24"/>
        </w:rPr>
        <w:t xml:space="preserve"> </w:t>
      </w:r>
      <w:r>
        <w:rPr>
          <w:color w:val="868686"/>
          <w:sz w:val="24"/>
        </w:rPr>
        <w:t>absence</w:t>
      </w:r>
      <w:r>
        <w:rPr>
          <w:color w:val="868686"/>
          <w:spacing w:val="-11"/>
          <w:sz w:val="24"/>
        </w:rPr>
        <w:t xml:space="preserve"> </w:t>
      </w:r>
      <w:r>
        <w:rPr>
          <w:color w:val="868686"/>
          <w:sz w:val="24"/>
        </w:rPr>
        <w:t>of</w:t>
      </w:r>
      <w:r>
        <w:rPr>
          <w:color w:val="868686"/>
          <w:spacing w:val="-12"/>
          <w:sz w:val="24"/>
        </w:rPr>
        <w:t xml:space="preserve"> </w:t>
      </w:r>
      <w:r>
        <w:rPr>
          <w:color w:val="868686"/>
          <w:sz w:val="24"/>
        </w:rPr>
        <w:t>a</w:t>
      </w:r>
      <w:r>
        <w:rPr>
          <w:color w:val="868686"/>
          <w:spacing w:val="-9"/>
          <w:sz w:val="24"/>
        </w:rPr>
        <w:t xml:space="preserve"> </w:t>
      </w:r>
      <w:r>
        <w:rPr>
          <w:color w:val="868686"/>
          <w:sz w:val="24"/>
        </w:rPr>
        <w:t>pupil</w:t>
      </w:r>
      <w:r>
        <w:rPr>
          <w:color w:val="868686"/>
          <w:spacing w:val="-14"/>
          <w:sz w:val="24"/>
        </w:rPr>
        <w:t xml:space="preserve"> </w:t>
      </w:r>
      <w:r>
        <w:rPr>
          <w:color w:val="868686"/>
          <w:sz w:val="24"/>
        </w:rPr>
        <w:t>who</w:t>
      </w:r>
      <w:r>
        <w:rPr>
          <w:color w:val="868686"/>
          <w:spacing w:val="-9"/>
          <w:sz w:val="24"/>
        </w:rPr>
        <w:t xml:space="preserve"> </w:t>
      </w:r>
      <w:r>
        <w:rPr>
          <w:color w:val="868686"/>
          <w:sz w:val="24"/>
        </w:rPr>
        <w:t>is</w:t>
      </w:r>
      <w:r>
        <w:rPr>
          <w:color w:val="868686"/>
          <w:spacing w:val="-11"/>
          <w:sz w:val="24"/>
        </w:rPr>
        <w:t xml:space="preserve"> </w:t>
      </w:r>
      <w:r>
        <w:rPr>
          <w:color w:val="868686"/>
          <w:sz w:val="24"/>
        </w:rPr>
        <w:t>subject</w:t>
      </w:r>
      <w:r>
        <w:rPr>
          <w:color w:val="868686"/>
          <w:spacing w:val="-82"/>
          <w:sz w:val="24"/>
        </w:rPr>
        <w:t xml:space="preserve"> </w:t>
      </w:r>
      <w:r>
        <w:rPr>
          <w:color w:val="868686"/>
          <w:sz w:val="24"/>
        </w:rPr>
        <w:t>to</w:t>
      </w:r>
      <w:r>
        <w:rPr>
          <w:color w:val="868686"/>
          <w:spacing w:val="-1"/>
          <w:sz w:val="24"/>
        </w:rPr>
        <w:t xml:space="preserve"> </w:t>
      </w:r>
      <w:r>
        <w:rPr>
          <w:color w:val="868686"/>
          <w:sz w:val="24"/>
        </w:rPr>
        <w:t>a</w:t>
      </w:r>
      <w:r>
        <w:rPr>
          <w:color w:val="868686"/>
          <w:spacing w:val="-1"/>
          <w:sz w:val="24"/>
        </w:rPr>
        <w:t xml:space="preserve"> </w:t>
      </w:r>
      <w:r>
        <w:rPr>
          <w:color w:val="868686"/>
          <w:sz w:val="24"/>
        </w:rPr>
        <w:t>child protection</w:t>
      </w:r>
      <w:r>
        <w:rPr>
          <w:color w:val="868686"/>
          <w:spacing w:val="1"/>
          <w:sz w:val="24"/>
        </w:rPr>
        <w:t xml:space="preserve"> </w:t>
      </w:r>
      <w:r>
        <w:rPr>
          <w:color w:val="868686"/>
          <w:sz w:val="24"/>
        </w:rPr>
        <w:t>plan</w:t>
      </w:r>
    </w:p>
    <w:p w14:paraId="41CE2E28"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If</w:t>
      </w:r>
      <w:r>
        <w:rPr>
          <w:color w:val="868686"/>
          <w:spacing w:val="-4"/>
          <w:sz w:val="24"/>
        </w:rPr>
        <w:t xml:space="preserve"> </w:t>
      </w:r>
      <w:r>
        <w:rPr>
          <w:color w:val="868686"/>
          <w:sz w:val="24"/>
        </w:rPr>
        <w:t>a</w:t>
      </w:r>
      <w:r>
        <w:rPr>
          <w:color w:val="868686"/>
          <w:spacing w:val="-3"/>
          <w:sz w:val="24"/>
        </w:rPr>
        <w:t xml:space="preserve"> </w:t>
      </w:r>
      <w:r>
        <w:rPr>
          <w:color w:val="868686"/>
          <w:sz w:val="24"/>
        </w:rPr>
        <w:t>child</w:t>
      </w:r>
      <w:r>
        <w:rPr>
          <w:color w:val="868686"/>
          <w:spacing w:val="-2"/>
          <w:sz w:val="24"/>
        </w:rPr>
        <w:t xml:space="preserve"> </w:t>
      </w:r>
      <w:r>
        <w:rPr>
          <w:color w:val="868686"/>
          <w:sz w:val="24"/>
        </w:rPr>
        <w:t>is</w:t>
      </w:r>
      <w:r>
        <w:rPr>
          <w:color w:val="868686"/>
          <w:spacing w:val="-4"/>
          <w:sz w:val="24"/>
        </w:rPr>
        <w:t xml:space="preserve"> </w:t>
      </w:r>
      <w:r>
        <w:rPr>
          <w:color w:val="868686"/>
          <w:sz w:val="24"/>
        </w:rPr>
        <w:t>under</w:t>
      </w:r>
      <w:r>
        <w:rPr>
          <w:color w:val="868686"/>
          <w:spacing w:val="-2"/>
          <w:sz w:val="24"/>
        </w:rPr>
        <w:t xml:space="preserve"> </w:t>
      </w:r>
      <w:r>
        <w:rPr>
          <w:color w:val="868686"/>
          <w:sz w:val="24"/>
        </w:rPr>
        <w:t>private</w:t>
      </w:r>
      <w:r>
        <w:rPr>
          <w:color w:val="868686"/>
          <w:spacing w:val="-2"/>
          <w:sz w:val="24"/>
        </w:rPr>
        <w:t xml:space="preserve"> </w:t>
      </w:r>
      <w:r>
        <w:rPr>
          <w:color w:val="868686"/>
          <w:sz w:val="24"/>
        </w:rPr>
        <w:t>fostering</w:t>
      </w:r>
      <w:r>
        <w:rPr>
          <w:color w:val="868686"/>
          <w:spacing w:val="-1"/>
          <w:sz w:val="24"/>
        </w:rPr>
        <w:t xml:space="preserve"> </w:t>
      </w:r>
      <w:r>
        <w:rPr>
          <w:color w:val="868686"/>
          <w:sz w:val="24"/>
        </w:rPr>
        <w:t>arrangements</w:t>
      </w:r>
    </w:p>
    <w:p w14:paraId="1DCD7EDD" w14:textId="7B71582B" w:rsidR="00641FAE" w:rsidRDefault="00A75B9B" w:rsidP="002940D9">
      <w:pPr>
        <w:pStyle w:val="ListParagraph"/>
        <w:numPr>
          <w:ilvl w:val="1"/>
          <w:numId w:val="8"/>
        </w:numPr>
        <w:tabs>
          <w:tab w:val="left" w:pos="1874"/>
        </w:tabs>
        <w:spacing w:line="276" w:lineRule="auto"/>
        <w:jc w:val="both"/>
        <w:rPr>
          <w:sz w:val="24"/>
        </w:rPr>
      </w:pPr>
      <w:r>
        <w:rPr>
          <w:color w:val="868686"/>
          <w:sz w:val="24"/>
        </w:rPr>
        <w:t>Any</w:t>
      </w:r>
      <w:r>
        <w:rPr>
          <w:color w:val="868686"/>
          <w:spacing w:val="-2"/>
          <w:sz w:val="24"/>
        </w:rPr>
        <w:t xml:space="preserve"> </w:t>
      </w:r>
      <w:r>
        <w:rPr>
          <w:color w:val="868686"/>
          <w:sz w:val="24"/>
        </w:rPr>
        <w:t>other</w:t>
      </w:r>
      <w:r>
        <w:rPr>
          <w:color w:val="868686"/>
          <w:spacing w:val="-2"/>
          <w:sz w:val="24"/>
        </w:rPr>
        <w:t xml:space="preserve"> </w:t>
      </w:r>
      <w:r>
        <w:rPr>
          <w:color w:val="868686"/>
          <w:sz w:val="24"/>
        </w:rPr>
        <w:t>reason</w:t>
      </w:r>
      <w:r>
        <w:rPr>
          <w:color w:val="868686"/>
          <w:spacing w:val="-2"/>
          <w:sz w:val="24"/>
        </w:rPr>
        <w:t xml:space="preserve"> </w:t>
      </w:r>
      <w:r>
        <w:rPr>
          <w:color w:val="868686"/>
          <w:sz w:val="24"/>
        </w:rPr>
        <w:t>cited</w:t>
      </w:r>
      <w:r>
        <w:rPr>
          <w:color w:val="868686"/>
          <w:spacing w:val="-2"/>
          <w:sz w:val="24"/>
        </w:rPr>
        <w:t xml:space="preserve"> </w:t>
      </w:r>
      <w:r>
        <w:rPr>
          <w:color w:val="868686"/>
          <w:sz w:val="24"/>
        </w:rPr>
        <w:t>within</w:t>
      </w:r>
      <w:r>
        <w:rPr>
          <w:color w:val="868686"/>
          <w:spacing w:val="-2"/>
          <w:sz w:val="24"/>
        </w:rPr>
        <w:t xml:space="preserve"> </w:t>
      </w:r>
      <w:proofErr w:type="spellStart"/>
      <w:r>
        <w:rPr>
          <w:color w:val="868686"/>
          <w:sz w:val="24"/>
        </w:rPr>
        <w:t>KCSiE</w:t>
      </w:r>
      <w:proofErr w:type="spellEnd"/>
      <w:r>
        <w:rPr>
          <w:color w:val="868686"/>
          <w:spacing w:val="-3"/>
          <w:sz w:val="24"/>
        </w:rPr>
        <w:t xml:space="preserve"> </w:t>
      </w:r>
    </w:p>
    <w:p w14:paraId="6F889EF4" w14:textId="77777777" w:rsidR="00641FAE" w:rsidRDefault="00641FAE" w:rsidP="003719E8">
      <w:pPr>
        <w:pStyle w:val="BodyText"/>
        <w:spacing w:before="9" w:line="276" w:lineRule="auto"/>
        <w:ind w:left="0"/>
        <w:rPr>
          <w:sz w:val="23"/>
        </w:rPr>
      </w:pPr>
    </w:p>
    <w:p w14:paraId="6746D918" w14:textId="77777777" w:rsidR="00641FAE" w:rsidRDefault="00A75B9B" w:rsidP="003719E8">
      <w:pPr>
        <w:pStyle w:val="BodyText"/>
        <w:spacing w:line="276" w:lineRule="auto"/>
        <w:ind w:left="880" w:right="817"/>
        <w:jc w:val="both"/>
      </w:pPr>
      <w:r>
        <w:rPr>
          <w:color w:val="868686"/>
        </w:rPr>
        <w:t>SET’s approach to working with parents/carers is one of transparency and</w:t>
      </w:r>
      <w:r>
        <w:rPr>
          <w:color w:val="868686"/>
          <w:spacing w:val="-82"/>
        </w:rPr>
        <w:t xml:space="preserve"> </w:t>
      </w:r>
      <w:r>
        <w:rPr>
          <w:color w:val="868686"/>
        </w:rPr>
        <w:t>honesty and our responsibility is to safeguard and promote the welfare of</w:t>
      </w:r>
      <w:r>
        <w:rPr>
          <w:color w:val="868686"/>
          <w:spacing w:val="1"/>
        </w:rPr>
        <w:t xml:space="preserve"> </w:t>
      </w:r>
      <w:r>
        <w:rPr>
          <w:color w:val="868686"/>
        </w:rPr>
        <w:t>all the children in our care. We aim to do this in partnership with our</w:t>
      </w:r>
      <w:r>
        <w:rPr>
          <w:color w:val="868686"/>
          <w:spacing w:val="1"/>
        </w:rPr>
        <w:t xml:space="preserve"> </w:t>
      </w:r>
      <w:r>
        <w:rPr>
          <w:color w:val="868686"/>
        </w:rPr>
        <w:t>parents/carers. In most cases parents and carers will be informed when</w:t>
      </w:r>
      <w:r>
        <w:rPr>
          <w:color w:val="868686"/>
          <w:spacing w:val="1"/>
        </w:rPr>
        <w:t xml:space="preserve"> </w:t>
      </w:r>
      <w:r>
        <w:rPr>
          <w:color w:val="868686"/>
        </w:rPr>
        <w:t>concerns are raised about the safety and welfare of their child and schools</w:t>
      </w:r>
      <w:r>
        <w:rPr>
          <w:color w:val="868686"/>
          <w:spacing w:val="-82"/>
        </w:rPr>
        <w:t xml:space="preserve"> </w:t>
      </w:r>
      <w:r>
        <w:rPr>
          <w:color w:val="868686"/>
        </w:rPr>
        <w:t>will ensure that they have at least two emergency contact details for each</w:t>
      </w:r>
      <w:r>
        <w:rPr>
          <w:color w:val="868686"/>
          <w:spacing w:val="-82"/>
        </w:rPr>
        <w:t xml:space="preserve"> </w:t>
      </w:r>
      <w:r>
        <w:rPr>
          <w:color w:val="868686"/>
        </w:rPr>
        <w:t>child. Parents and carers should be given the opportunity to address any</w:t>
      </w:r>
      <w:r>
        <w:rPr>
          <w:color w:val="868686"/>
          <w:spacing w:val="1"/>
        </w:rPr>
        <w:t xml:space="preserve"> </w:t>
      </w:r>
      <w:r>
        <w:rPr>
          <w:color w:val="868686"/>
        </w:rPr>
        <w:t>concerns</w:t>
      </w:r>
      <w:r>
        <w:rPr>
          <w:color w:val="868686"/>
          <w:spacing w:val="-2"/>
        </w:rPr>
        <w:t xml:space="preserve"> </w:t>
      </w:r>
      <w:r>
        <w:rPr>
          <w:color w:val="868686"/>
        </w:rPr>
        <w:t>raised.</w:t>
      </w:r>
    </w:p>
    <w:p w14:paraId="240361A3" w14:textId="77777777" w:rsidR="00641FAE" w:rsidRDefault="00A75B9B" w:rsidP="003719E8">
      <w:pPr>
        <w:pStyle w:val="BodyText"/>
        <w:spacing w:before="159" w:line="276" w:lineRule="auto"/>
        <w:ind w:left="880" w:right="817"/>
        <w:jc w:val="both"/>
      </w:pPr>
      <w:r>
        <w:rPr>
          <w:color w:val="868686"/>
        </w:rPr>
        <w:t>Parents</w:t>
      </w:r>
      <w:r>
        <w:rPr>
          <w:color w:val="868686"/>
          <w:spacing w:val="-15"/>
        </w:rPr>
        <w:t xml:space="preserve"> </w:t>
      </w:r>
      <w:r>
        <w:rPr>
          <w:color w:val="868686"/>
        </w:rPr>
        <w:t>and</w:t>
      </w:r>
      <w:r>
        <w:rPr>
          <w:color w:val="868686"/>
          <w:spacing w:val="-12"/>
        </w:rPr>
        <w:t xml:space="preserve"> </w:t>
      </w:r>
      <w:r>
        <w:rPr>
          <w:color w:val="868686"/>
        </w:rPr>
        <w:t>carers</w:t>
      </w:r>
      <w:r>
        <w:rPr>
          <w:color w:val="868686"/>
          <w:spacing w:val="-13"/>
        </w:rPr>
        <w:t xml:space="preserve"> </w:t>
      </w:r>
      <w:r>
        <w:rPr>
          <w:color w:val="868686"/>
        </w:rPr>
        <w:t>will</w:t>
      </w:r>
      <w:r>
        <w:rPr>
          <w:color w:val="868686"/>
          <w:spacing w:val="-13"/>
        </w:rPr>
        <w:t xml:space="preserve"> </w:t>
      </w:r>
      <w:r>
        <w:rPr>
          <w:color w:val="868686"/>
        </w:rPr>
        <w:t>be</w:t>
      </w:r>
      <w:r>
        <w:rPr>
          <w:color w:val="868686"/>
          <w:spacing w:val="-13"/>
        </w:rPr>
        <w:t xml:space="preserve"> </w:t>
      </w:r>
      <w:r>
        <w:rPr>
          <w:color w:val="868686"/>
        </w:rPr>
        <w:t>informed</w:t>
      </w:r>
      <w:r>
        <w:rPr>
          <w:color w:val="868686"/>
          <w:spacing w:val="-15"/>
        </w:rPr>
        <w:t xml:space="preserve"> </w:t>
      </w:r>
      <w:r>
        <w:rPr>
          <w:color w:val="868686"/>
        </w:rPr>
        <w:t>if</w:t>
      </w:r>
      <w:r>
        <w:rPr>
          <w:color w:val="868686"/>
          <w:spacing w:val="-15"/>
        </w:rPr>
        <w:t xml:space="preserve"> </w:t>
      </w:r>
      <w:r>
        <w:rPr>
          <w:color w:val="868686"/>
        </w:rPr>
        <w:t>a</w:t>
      </w:r>
      <w:r>
        <w:rPr>
          <w:color w:val="868686"/>
          <w:spacing w:val="-9"/>
        </w:rPr>
        <w:t xml:space="preserve"> </w:t>
      </w:r>
      <w:r>
        <w:rPr>
          <w:color w:val="868686"/>
        </w:rPr>
        <w:t>referral</w:t>
      </w:r>
      <w:r>
        <w:rPr>
          <w:color w:val="868686"/>
          <w:spacing w:val="-14"/>
        </w:rPr>
        <w:t xml:space="preserve"> </w:t>
      </w:r>
      <w:r>
        <w:rPr>
          <w:color w:val="868686"/>
        </w:rPr>
        <w:t>is</w:t>
      </w:r>
      <w:r>
        <w:rPr>
          <w:color w:val="868686"/>
          <w:spacing w:val="-16"/>
        </w:rPr>
        <w:t xml:space="preserve"> </w:t>
      </w:r>
      <w:r>
        <w:rPr>
          <w:color w:val="868686"/>
        </w:rPr>
        <w:t>to</w:t>
      </w:r>
      <w:r>
        <w:rPr>
          <w:color w:val="868686"/>
          <w:spacing w:val="-11"/>
        </w:rPr>
        <w:t xml:space="preserve"> </w:t>
      </w:r>
      <w:r>
        <w:rPr>
          <w:color w:val="868686"/>
        </w:rPr>
        <w:t>be</w:t>
      </w:r>
      <w:r>
        <w:rPr>
          <w:color w:val="868686"/>
          <w:spacing w:val="-13"/>
        </w:rPr>
        <w:t xml:space="preserve"> </w:t>
      </w:r>
      <w:r>
        <w:rPr>
          <w:color w:val="868686"/>
        </w:rPr>
        <w:t>made</w:t>
      </w:r>
      <w:r>
        <w:rPr>
          <w:color w:val="868686"/>
          <w:spacing w:val="-13"/>
        </w:rPr>
        <w:t xml:space="preserve"> </w:t>
      </w:r>
      <w:r>
        <w:rPr>
          <w:color w:val="868686"/>
        </w:rPr>
        <w:t>multi-</w:t>
      </w:r>
      <w:r>
        <w:rPr>
          <w:color w:val="868686"/>
          <w:spacing w:val="-12"/>
        </w:rPr>
        <w:t xml:space="preserve"> </w:t>
      </w:r>
      <w:r>
        <w:rPr>
          <w:color w:val="868686"/>
        </w:rPr>
        <w:t>agency</w:t>
      </w:r>
      <w:r>
        <w:rPr>
          <w:color w:val="868686"/>
          <w:spacing w:val="-82"/>
        </w:rPr>
        <w:t xml:space="preserve"> </w:t>
      </w:r>
      <w:r>
        <w:rPr>
          <w:color w:val="868686"/>
        </w:rPr>
        <w:t>referral</w:t>
      </w:r>
      <w:r>
        <w:rPr>
          <w:color w:val="868686"/>
          <w:spacing w:val="-1"/>
        </w:rPr>
        <w:t xml:space="preserve"> </w:t>
      </w:r>
      <w:r>
        <w:rPr>
          <w:color w:val="868686"/>
        </w:rPr>
        <w:t>teams</w:t>
      </w:r>
      <w:r>
        <w:rPr>
          <w:color w:val="868686"/>
          <w:spacing w:val="-1"/>
        </w:rPr>
        <w:t xml:space="preserve"> </w:t>
      </w:r>
      <w:r>
        <w:rPr>
          <w:color w:val="868686"/>
        </w:rPr>
        <w:t>or any</w:t>
      </w:r>
      <w:r>
        <w:rPr>
          <w:color w:val="868686"/>
          <w:spacing w:val="-1"/>
        </w:rPr>
        <w:t xml:space="preserve"> </w:t>
      </w:r>
      <w:r>
        <w:rPr>
          <w:color w:val="868686"/>
        </w:rPr>
        <w:t>other agency.</w:t>
      </w:r>
    </w:p>
    <w:p w14:paraId="30C55D9E" w14:textId="77777777" w:rsidR="00641FAE" w:rsidRDefault="00A75B9B" w:rsidP="003719E8">
      <w:pPr>
        <w:pStyle w:val="BodyText"/>
        <w:spacing w:before="160" w:line="276" w:lineRule="auto"/>
        <w:ind w:left="880" w:right="821"/>
        <w:jc w:val="both"/>
        <w:rPr>
          <w:color w:val="868686"/>
        </w:rPr>
      </w:pPr>
      <w:r>
        <w:rPr>
          <w:color w:val="868686"/>
        </w:rPr>
        <w:t>Parents/carers will not be informed if it is believed that by doing so would</w:t>
      </w:r>
      <w:r>
        <w:rPr>
          <w:color w:val="868686"/>
          <w:spacing w:val="1"/>
        </w:rPr>
        <w:t xml:space="preserve"> </w:t>
      </w:r>
      <w:r>
        <w:rPr>
          <w:color w:val="868686"/>
        </w:rPr>
        <w:lastRenderedPageBreak/>
        <w:t>put the child at risk. In such cases the Designated Safeguarding Lead or</w:t>
      </w:r>
      <w:r>
        <w:rPr>
          <w:color w:val="868686"/>
          <w:spacing w:val="1"/>
        </w:rPr>
        <w:t xml:space="preserve"> </w:t>
      </w:r>
      <w:r>
        <w:rPr>
          <w:color w:val="868686"/>
        </w:rPr>
        <w:t>Headteacher</w:t>
      </w:r>
      <w:r>
        <w:rPr>
          <w:color w:val="868686"/>
          <w:spacing w:val="-1"/>
        </w:rPr>
        <w:t xml:space="preserve"> </w:t>
      </w:r>
      <w:r>
        <w:rPr>
          <w:color w:val="868686"/>
        </w:rPr>
        <w:t>will</w:t>
      </w:r>
      <w:r>
        <w:rPr>
          <w:color w:val="868686"/>
          <w:spacing w:val="-2"/>
        </w:rPr>
        <w:t xml:space="preserve"> </w:t>
      </w:r>
      <w:r>
        <w:rPr>
          <w:color w:val="868686"/>
        </w:rPr>
        <w:t>seek</w:t>
      </w:r>
      <w:r>
        <w:rPr>
          <w:color w:val="868686"/>
          <w:spacing w:val="-2"/>
        </w:rPr>
        <w:t xml:space="preserve"> </w:t>
      </w:r>
      <w:r>
        <w:rPr>
          <w:color w:val="868686"/>
        </w:rPr>
        <w:t>advice</w:t>
      </w:r>
      <w:r>
        <w:rPr>
          <w:color w:val="868686"/>
          <w:spacing w:val="-1"/>
        </w:rPr>
        <w:t xml:space="preserve"> </w:t>
      </w:r>
      <w:r>
        <w:rPr>
          <w:color w:val="868686"/>
        </w:rPr>
        <w:t>from</w:t>
      </w:r>
      <w:r>
        <w:rPr>
          <w:color w:val="868686"/>
          <w:spacing w:val="-2"/>
        </w:rPr>
        <w:t xml:space="preserve"> </w:t>
      </w:r>
      <w:r>
        <w:rPr>
          <w:color w:val="868686"/>
        </w:rPr>
        <w:t>their local</w:t>
      </w:r>
      <w:r>
        <w:rPr>
          <w:color w:val="868686"/>
          <w:spacing w:val="-2"/>
        </w:rPr>
        <w:t xml:space="preserve"> </w:t>
      </w:r>
      <w:r>
        <w:rPr>
          <w:color w:val="868686"/>
        </w:rPr>
        <w:t>safeguarding partners.</w:t>
      </w:r>
    </w:p>
    <w:p w14:paraId="2097FA8A" w14:textId="34696B2E" w:rsidR="00575C0D" w:rsidRDefault="00CE73DF" w:rsidP="003719E8">
      <w:pPr>
        <w:pStyle w:val="BodyText"/>
        <w:spacing w:before="160" w:line="276" w:lineRule="auto"/>
        <w:ind w:left="880" w:right="821"/>
        <w:jc w:val="both"/>
      </w:pPr>
      <w:r w:rsidRPr="00D32373">
        <w:rPr>
          <w:color w:val="868686"/>
        </w:rPr>
        <w:t>Our academies will also at times work with other agencies/external providers to best suit the needs of its pupils, which may include the use of Alternative Provision</w:t>
      </w:r>
      <w:r w:rsidR="00D260BB" w:rsidRPr="00D32373">
        <w:rPr>
          <w:color w:val="868686"/>
        </w:rPr>
        <w:t xml:space="preserve">. Our </w:t>
      </w:r>
      <w:r w:rsidR="00FB724F" w:rsidRPr="00D32373">
        <w:rPr>
          <w:color w:val="868686"/>
        </w:rPr>
        <w:t>academies</w:t>
      </w:r>
      <w:r w:rsidR="00D260BB" w:rsidRPr="00D32373">
        <w:rPr>
          <w:color w:val="868686"/>
        </w:rPr>
        <w:t xml:space="preserve"> ensure a full risk assessment is carried out prior to the placement of any child in any external provision</w:t>
      </w:r>
      <w:r w:rsidR="00FB724F" w:rsidRPr="00D32373">
        <w:rPr>
          <w:color w:val="868686"/>
        </w:rPr>
        <w:t>. This includes pupils who may experience a work experience placement.</w:t>
      </w:r>
    </w:p>
    <w:p w14:paraId="1CADD987" w14:textId="77777777" w:rsidR="00641FAE" w:rsidRDefault="00641FAE" w:rsidP="003719E8">
      <w:pPr>
        <w:spacing w:line="276" w:lineRule="auto"/>
        <w:jc w:val="both"/>
      </w:pPr>
    </w:p>
    <w:p w14:paraId="1EA5411B" w14:textId="77777777" w:rsidR="00575C0D" w:rsidRDefault="00575C0D" w:rsidP="003719E8">
      <w:pPr>
        <w:spacing w:line="276" w:lineRule="auto"/>
        <w:jc w:val="both"/>
        <w:sectPr w:rsidR="00575C0D">
          <w:pgSz w:w="11910" w:h="16840"/>
          <w:pgMar w:top="1360" w:right="620" w:bottom="280" w:left="560" w:header="720" w:footer="720" w:gutter="0"/>
          <w:cols w:space="720"/>
        </w:sectPr>
      </w:pPr>
    </w:p>
    <w:p w14:paraId="44BF5FF5" w14:textId="77777777" w:rsidR="00641FAE" w:rsidRDefault="00641FAE" w:rsidP="003719E8">
      <w:pPr>
        <w:pStyle w:val="BodyText"/>
        <w:spacing w:before="9" w:line="276" w:lineRule="auto"/>
        <w:ind w:left="0"/>
        <w:rPr>
          <w:sz w:val="23"/>
        </w:rPr>
      </w:pPr>
    </w:p>
    <w:p w14:paraId="7CD107DA" w14:textId="77777777" w:rsidR="00641FAE" w:rsidRDefault="00A75B9B" w:rsidP="003719E8">
      <w:pPr>
        <w:pStyle w:val="Heading1"/>
        <w:tabs>
          <w:tab w:val="left" w:pos="3040"/>
        </w:tabs>
        <w:spacing w:line="276" w:lineRule="auto"/>
      </w:pPr>
      <w:r>
        <w:rPr>
          <w:noProof/>
        </w:rPr>
        <w:drawing>
          <wp:anchor distT="0" distB="0" distL="0" distR="0" simplePos="0" relativeHeight="251658285" behindDoc="1" locked="0" layoutInCell="1" allowOverlap="1" wp14:anchorId="6D2A9F62" wp14:editId="4638DCF0">
            <wp:simplePos x="0" y="0"/>
            <wp:positionH relativeFrom="page">
              <wp:posOffset>5636895</wp:posOffset>
            </wp:positionH>
            <wp:positionV relativeFrom="paragraph">
              <wp:posOffset>-185038</wp:posOffset>
            </wp:positionV>
            <wp:extent cx="1009015" cy="460601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3"/>
        </w:rPr>
        <w:t xml:space="preserve"> </w:t>
      </w:r>
      <w:r>
        <w:rPr>
          <w:color w:val="1D2C4D"/>
        </w:rPr>
        <w:t>D:</w:t>
      </w:r>
      <w:r>
        <w:rPr>
          <w:color w:val="1D2C4D"/>
        </w:rPr>
        <w:tab/>
        <w:t>ANNEXES</w:t>
      </w:r>
    </w:p>
    <w:p w14:paraId="7F432D3C" w14:textId="77777777" w:rsidR="00641FAE" w:rsidRDefault="00A75B9B" w:rsidP="6455A104">
      <w:pPr>
        <w:spacing w:before="276" w:line="276" w:lineRule="auto"/>
        <w:ind w:left="880"/>
        <w:rPr>
          <w:sz w:val="24"/>
          <w:szCs w:val="24"/>
        </w:rPr>
      </w:pPr>
      <w:r w:rsidRPr="6455A104">
        <w:rPr>
          <w:b/>
          <w:color w:val="868686"/>
          <w:sz w:val="24"/>
          <w:szCs w:val="24"/>
        </w:rPr>
        <w:t>ANNEX</w:t>
      </w:r>
      <w:r w:rsidRPr="6455A104">
        <w:rPr>
          <w:b/>
          <w:color w:val="868686"/>
          <w:spacing w:val="-2"/>
          <w:sz w:val="24"/>
          <w:szCs w:val="24"/>
        </w:rPr>
        <w:t xml:space="preserve"> </w:t>
      </w:r>
      <w:r w:rsidRPr="6455A104">
        <w:rPr>
          <w:b/>
          <w:color w:val="868686"/>
          <w:sz w:val="24"/>
          <w:szCs w:val="24"/>
        </w:rPr>
        <w:t>A:</w:t>
      </w:r>
      <w:r w:rsidRPr="6455A104">
        <w:rPr>
          <w:b/>
          <w:color w:val="868686"/>
          <w:spacing w:val="50"/>
          <w:sz w:val="24"/>
          <w:szCs w:val="24"/>
        </w:rPr>
        <w:t xml:space="preserve"> </w:t>
      </w:r>
      <w:r w:rsidRPr="6455A104">
        <w:rPr>
          <w:color w:val="868686"/>
          <w:sz w:val="24"/>
          <w:szCs w:val="24"/>
        </w:rPr>
        <w:t>School</w:t>
      </w:r>
      <w:r w:rsidRPr="6455A104">
        <w:rPr>
          <w:color w:val="868686"/>
          <w:spacing w:val="-4"/>
          <w:sz w:val="24"/>
          <w:szCs w:val="24"/>
        </w:rPr>
        <w:t xml:space="preserve"> </w:t>
      </w:r>
      <w:r w:rsidRPr="6455A104">
        <w:rPr>
          <w:color w:val="868686"/>
          <w:sz w:val="24"/>
          <w:szCs w:val="24"/>
        </w:rPr>
        <w:t>details</w:t>
      </w:r>
      <w:r w:rsidRPr="6455A104">
        <w:rPr>
          <w:color w:val="868686"/>
          <w:spacing w:val="-2"/>
          <w:sz w:val="24"/>
          <w:szCs w:val="24"/>
        </w:rPr>
        <w:t xml:space="preserve"> </w:t>
      </w:r>
      <w:r w:rsidRPr="6455A104">
        <w:rPr>
          <w:color w:val="868686"/>
          <w:sz w:val="24"/>
          <w:szCs w:val="24"/>
        </w:rPr>
        <w:t>and</w:t>
      </w:r>
      <w:r w:rsidRPr="6455A104">
        <w:rPr>
          <w:color w:val="868686"/>
          <w:spacing w:val="-2"/>
          <w:sz w:val="24"/>
          <w:szCs w:val="24"/>
        </w:rPr>
        <w:t xml:space="preserve"> </w:t>
      </w:r>
      <w:r w:rsidRPr="6455A104">
        <w:rPr>
          <w:color w:val="868686"/>
          <w:sz w:val="24"/>
          <w:szCs w:val="24"/>
        </w:rPr>
        <w:t>Personnel</w:t>
      </w:r>
    </w:p>
    <w:p w14:paraId="4DD7BF9C" w14:textId="77777777" w:rsidR="00641FAE" w:rsidRDefault="00641FAE" w:rsidP="003719E8">
      <w:pPr>
        <w:pStyle w:val="BodyText"/>
        <w:spacing w:line="276" w:lineRule="auto"/>
        <w:ind w:left="0"/>
        <w:rPr>
          <w:sz w:val="20"/>
        </w:rPr>
      </w:pPr>
    </w:p>
    <w:p w14:paraId="68DEA2D4" w14:textId="77777777" w:rsidR="00641FAE" w:rsidRDefault="00641FAE" w:rsidP="003719E8">
      <w:pPr>
        <w:pStyle w:val="BodyText"/>
        <w:spacing w:before="2" w:line="276" w:lineRule="auto"/>
        <w:ind w:left="0"/>
        <w:rPr>
          <w:sz w:val="12"/>
        </w:rPr>
      </w:pPr>
    </w:p>
    <w:tbl>
      <w:tblPr>
        <w:tblW w:w="0" w:type="auto"/>
        <w:tblInd w:w="8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005"/>
        <w:gridCol w:w="3005"/>
        <w:gridCol w:w="3008"/>
      </w:tblGrid>
      <w:tr w:rsidR="00641FAE" w14:paraId="5FEE56D8" w14:textId="77777777" w:rsidTr="5C131B49">
        <w:trPr>
          <w:trHeight w:val="289"/>
        </w:trPr>
        <w:tc>
          <w:tcPr>
            <w:tcW w:w="3005" w:type="dxa"/>
          </w:tcPr>
          <w:p w14:paraId="40199314" w14:textId="77777777" w:rsidR="00641FAE" w:rsidRDefault="00A75B9B" w:rsidP="003719E8">
            <w:pPr>
              <w:pStyle w:val="TableParagraph"/>
              <w:spacing w:line="276" w:lineRule="auto"/>
              <w:ind w:left="1131" w:right="1123"/>
              <w:jc w:val="center"/>
              <w:rPr>
                <w:sz w:val="24"/>
              </w:rPr>
            </w:pPr>
            <w:r>
              <w:rPr>
                <w:color w:val="868686"/>
                <w:sz w:val="24"/>
              </w:rPr>
              <w:t>Name</w:t>
            </w:r>
          </w:p>
        </w:tc>
        <w:tc>
          <w:tcPr>
            <w:tcW w:w="3005" w:type="dxa"/>
          </w:tcPr>
          <w:p w14:paraId="302C4DF8" w14:textId="77777777" w:rsidR="00641FAE" w:rsidRDefault="00A75B9B" w:rsidP="003719E8">
            <w:pPr>
              <w:pStyle w:val="TableParagraph"/>
              <w:spacing w:line="276" w:lineRule="auto"/>
              <w:ind w:left="1131" w:right="1123"/>
              <w:jc w:val="center"/>
              <w:rPr>
                <w:sz w:val="24"/>
              </w:rPr>
            </w:pPr>
            <w:r>
              <w:rPr>
                <w:color w:val="868686"/>
                <w:sz w:val="24"/>
              </w:rPr>
              <w:t>Role</w:t>
            </w:r>
          </w:p>
        </w:tc>
        <w:tc>
          <w:tcPr>
            <w:tcW w:w="3008" w:type="dxa"/>
          </w:tcPr>
          <w:p w14:paraId="2EB7E58E" w14:textId="77777777" w:rsidR="00641FAE" w:rsidRDefault="00A75B9B" w:rsidP="003719E8">
            <w:pPr>
              <w:pStyle w:val="TableParagraph"/>
              <w:spacing w:line="276" w:lineRule="auto"/>
              <w:ind w:left="605"/>
              <w:rPr>
                <w:sz w:val="24"/>
              </w:rPr>
            </w:pPr>
            <w:r>
              <w:rPr>
                <w:color w:val="868686"/>
                <w:sz w:val="24"/>
              </w:rPr>
              <w:t>Contact</w:t>
            </w:r>
            <w:r>
              <w:rPr>
                <w:color w:val="868686"/>
                <w:spacing w:val="-6"/>
                <w:sz w:val="24"/>
              </w:rPr>
              <w:t xml:space="preserve"> </w:t>
            </w:r>
            <w:r>
              <w:rPr>
                <w:color w:val="868686"/>
                <w:sz w:val="24"/>
              </w:rPr>
              <w:t>details</w:t>
            </w:r>
          </w:p>
        </w:tc>
      </w:tr>
      <w:tr w:rsidR="002238D9" w14:paraId="343F4D1C" w14:textId="77777777" w:rsidTr="5C131B49">
        <w:trPr>
          <w:trHeight w:val="292"/>
        </w:trPr>
        <w:tc>
          <w:tcPr>
            <w:tcW w:w="3005" w:type="dxa"/>
          </w:tcPr>
          <w:p w14:paraId="3FF09063" w14:textId="6D5D657D" w:rsidR="002238D9" w:rsidRDefault="002238D9" w:rsidP="75444FAD">
            <w:pPr>
              <w:pStyle w:val="TableParagraph"/>
              <w:spacing w:line="276" w:lineRule="auto"/>
              <w:ind w:left="180"/>
              <w:rPr>
                <w:sz w:val="24"/>
                <w:szCs w:val="24"/>
              </w:rPr>
            </w:pPr>
            <w:r>
              <w:rPr>
                <w:sz w:val="24"/>
                <w:szCs w:val="24"/>
              </w:rPr>
              <w:t>Alexis Bull</w:t>
            </w:r>
          </w:p>
        </w:tc>
        <w:tc>
          <w:tcPr>
            <w:tcW w:w="3005" w:type="dxa"/>
          </w:tcPr>
          <w:p w14:paraId="4AFED4A1" w14:textId="77777777" w:rsidR="002238D9" w:rsidRDefault="002238D9" w:rsidP="6B31D1A7">
            <w:pPr>
              <w:pStyle w:val="TableParagraph"/>
              <w:spacing w:before="1" w:line="276" w:lineRule="auto"/>
              <w:ind w:left="180"/>
              <w:rPr>
                <w:color w:val="868686"/>
                <w:sz w:val="24"/>
                <w:szCs w:val="24"/>
              </w:rPr>
            </w:pPr>
            <w:r w:rsidRPr="6B31D1A7">
              <w:rPr>
                <w:color w:val="868686"/>
                <w:sz w:val="24"/>
                <w:szCs w:val="24"/>
              </w:rPr>
              <w:t>Executive Headteacher</w:t>
            </w:r>
          </w:p>
          <w:p w14:paraId="0ADFF3D2" w14:textId="798F66AB" w:rsidR="00FB07E6" w:rsidRDefault="00FB07E6" w:rsidP="6B31D1A7">
            <w:pPr>
              <w:pStyle w:val="TableParagraph"/>
              <w:spacing w:before="1" w:line="276" w:lineRule="auto"/>
              <w:ind w:left="180"/>
              <w:rPr>
                <w:color w:val="868686"/>
                <w:sz w:val="24"/>
                <w:szCs w:val="24"/>
              </w:rPr>
            </w:pPr>
            <w:r w:rsidRPr="6B31D1A7">
              <w:rPr>
                <w:color w:val="868686"/>
                <w:sz w:val="24"/>
                <w:szCs w:val="24"/>
              </w:rPr>
              <w:t>DDSL</w:t>
            </w:r>
          </w:p>
        </w:tc>
        <w:tc>
          <w:tcPr>
            <w:tcW w:w="3008" w:type="dxa"/>
          </w:tcPr>
          <w:p w14:paraId="4C996833" w14:textId="28399A31" w:rsidR="002238D9" w:rsidRDefault="002238D9" w:rsidP="6B31D1A7">
            <w:pPr>
              <w:pStyle w:val="TableParagraph"/>
              <w:spacing w:line="276" w:lineRule="auto"/>
              <w:ind w:left="180"/>
              <w:rPr>
                <w:color w:val="808080" w:themeColor="background1" w:themeShade="80"/>
                <w:sz w:val="24"/>
                <w:szCs w:val="24"/>
              </w:rPr>
            </w:pPr>
            <w:r>
              <w:rPr>
                <w:color w:val="808080" w:themeColor="background1" w:themeShade="80"/>
                <w:sz w:val="24"/>
                <w:szCs w:val="24"/>
              </w:rPr>
              <w:t>01782 882020</w:t>
            </w:r>
          </w:p>
        </w:tc>
      </w:tr>
      <w:tr w:rsidR="00641FAE" w14:paraId="18411776" w14:textId="77777777" w:rsidTr="5C131B49">
        <w:trPr>
          <w:trHeight w:val="292"/>
        </w:trPr>
        <w:tc>
          <w:tcPr>
            <w:tcW w:w="3005" w:type="dxa"/>
          </w:tcPr>
          <w:p w14:paraId="558689A3" w14:textId="0AF3ED8F" w:rsidR="00641FAE" w:rsidRPr="007B36AD" w:rsidRDefault="00D41360" w:rsidP="75444FAD">
            <w:pPr>
              <w:pStyle w:val="TableParagraph"/>
              <w:spacing w:line="276" w:lineRule="auto"/>
              <w:ind w:left="180"/>
              <w:rPr>
                <w:sz w:val="24"/>
                <w:szCs w:val="24"/>
              </w:rPr>
            </w:pPr>
            <w:r>
              <w:rPr>
                <w:sz w:val="24"/>
                <w:szCs w:val="24"/>
              </w:rPr>
              <w:t>Jonathan Gillie</w:t>
            </w:r>
          </w:p>
        </w:tc>
        <w:tc>
          <w:tcPr>
            <w:tcW w:w="3005" w:type="dxa"/>
          </w:tcPr>
          <w:p w14:paraId="56C774BE" w14:textId="64F059DF" w:rsidR="00641FAE" w:rsidRDefault="00A75B9B" w:rsidP="6B31D1A7">
            <w:pPr>
              <w:pStyle w:val="TableParagraph"/>
              <w:spacing w:before="1" w:line="276" w:lineRule="auto"/>
              <w:ind w:left="180"/>
              <w:rPr>
                <w:color w:val="868686"/>
                <w:sz w:val="24"/>
                <w:szCs w:val="24"/>
              </w:rPr>
            </w:pPr>
            <w:r w:rsidRPr="6B31D1A7">
              <w:rPr>
                <w:color w:val="868686"/>
                <w:sz w:val="24"/>
                <w:szCs w:val="24"/>
              </w:rPr>
              <w:t>Head</w:t>
            </w:r>
            <w:r w:rsidR="00C211E4" w:rsidRPr="6B31D1A7">
              <w:rPr>
                <w:color w:val="868686"/>
                <w:sz w:val="24"/>
                <w:szCs w:val="24"/>
              </w:rPr>
              <w:t xml:space="preserve"> of School Blythe Bridge </w:t>
            </w:r>
          </w:p>
          <w:p w14:paraId="255B2502" w14:textId="7590B595" w:rsidR="00FB07E6" w:rsidRDefault="00FB07E6" w:rsidP="6B31D1A7">
            <w:pPr>
              <w:pStyle w:val="TableParagraph"/>
              <w:spacing w:before="1" w:line="276" w:lineRule="auto"/>
              <w:ind w:left="180"/>
              <w:rPr>
                <w:sz w:val="24"/>
                <w:szCs w:val="24"/>
              </w:rPr>
            </w:pPr>
            <w:r w:rsidRPr="6B31D1A7">
              <w:rPr>
                <w:color w:val="868686"/>
                <w:sz w:val="24"/>
                <w:szCs w:val="24"/>
              </w:rPr>
              <w:t>DSL</w:t>
            </w:r>
          </w:p>
        </w:tc>
        <w:tc>
          <w:tcPr>
            <w:tcW w:w="3008" w:type="dxa"/>
          </w:tcPr>
          <w:p w14:paraId="34A77BB1" w14:textId="16E329A1" w:rsidR="00641FAE" w:rsidRPr="007B36AD" w:rsidRDefault="002453FE" w:rsidP="6B31D1A7">
            <w:pPr>
              <w:pStyle w:val="TableParagraph"/>
              <w:spacing w:line="276" w:lineRule="auto"/>
              <w:ind w:left="180"/>
              <w:rPr>
                <w:color w:val="808080" w:themeColor="background1" w:themeShade="80"/>
                <w:sz w:val="24"/>
                <w:szCs w:val="24"/>
              </w:rPr>
            </w:pPr>
            <w:r>
              <w:rPr>
                <w:color w:val="808080" w:themeColor="background1" w:themeShade="80"/>
                <w:sz w:val="24"/>
                <w:szCs w:val="24"/>
              </w:rPr>
              <w:t>01782 882020</w:t>
            </w:r>
          </w:p>
        </w:tc>
      </w:tr>
      <w:tr w:rsidR="00641FAE" w14:paraId="6B846BF2" w14:textId="77777777" w:rsidTr="5C131B49">
        <w:trPr>
          <w:trHeight w:val="875"/>
        </w:trPr>
        <w:tc>
          <w:tcPr>
            <w:tcW w:w="3005" w:type="dxa"/>
          </w:tcPr>
          <w:p w14:paraId="142DBB66" w14:textId="3090A60D" w:rsidR="00641FAE" w:rsidRPr="007B36AD" w:rsidRDefault="00FB07E6" w:rsidP="75444FAD">
            <w:pPr>
              <w:pStyle w:val="TableParagraph"/>
              <w:spacing w:line="276" w:lineRule="auto"/>
              <w:ind w:left="180"/>
              <w:rPr>
                <w:sz w:val="24"/>
                <w:szCs w:val="24"/>
              </w:rPr>
            </w:pPr>
            <w:r>
              <w:rPr>
                <w:sz w:val="24"/>
                <w:szCs w:val="24"/>
              </w:rPr>
              <w:t>George Anderson</w:t>
            </w:r>
          </w:p>
        </w:tc>
        <w:tc>
          <w:tcPr>
            <w:tcW w:w="3005" w:type="dxa"/>
          </w:tcPr>
          <w:p w14:paraId="397AEE01" w14:textId="322F37B5" w:rsidR="00641FAE" w:rsidRDefault="00C211E4" w:rsidP="6B31D1A7">
            <w:pPr>
              <w:pStyle w:val="TableParagraph"/>
              <w:tabs>
                <w:tab w:val="left" w:pos="2326"/>
              </w:tabs>
              <w:spacing w:before="1" w:line="276" w:lineRule="auto"/>
              <w:ind w:left="180" w:right="94"/>
              <w:rPr>
                <w:sz w:val="24"/>
                <w:szCs w:val="24"/>
              </w:rPr>
            </w:pPr>
            <w:r w:rsidRPr="6B31D1A7">
              <w:rPr>
                <w:sz w:val="24"/>
                <w:szCs w:val="24"/>
              </w:rPr>
              <w:t>Head of School Trent Vale</w:t>
            </w:r>
          </w:p>
          <w:p w14:paraId="3C096DD0" w14:textId="55B42982" w:rsidR="00641FAE" w:rsidRDefault="00A75B9B" w:rsidP="6B31D1A7">
            <w:pPr>
              <w:pStyle w:val="TableParagraph"/>
              <w:spacing w:line="276" w:lineRule="auto"/>
              <w:ind w:left="180"/>
              <w:rPr>
                <w:sz w:val="24"/>
                <w:szCs w:val="24"/>
              </w:rPr>
            </w:pPr>
            <w:r w:rsidRPr="3F28EB34">
              <w:rPr>
                <w:color w:val="868686"/>
                <w:sz w:val="24"/>
                <w:szCs w:val="24"/>
              </w:rPr>
              <w:t>D</w:t>
            </w:r>
            <w:r w:rsidR="19826B1B" w:rsidRPr="3F28EB34">
              <w:rPr>
                <w:color w:val="868686"/>
                <w:sz w:val="24"/>
                <w:szCs w:val="24"/>
              </w:rPr>
              <w:t>D</w:t>
            </w:r>
            <w:r w:rsidRPr="3F28EB34">
              <w:rPr>
                <w:color w:val="868686"/>
                <w:sz w:val="24"/>
                <w:szCs w:val="24"/>
              </w:rPr>
              <w:t>SL</w:t>
            </w:r>
          </w:p>
        </w:tc>
        <w:tc>
          <w:tcPr>
            <w:tcW w:w="3008" w:type="dxa"/>
          </w:tcPr>
          <w:p w14:paraId="50C6890C" w14:textId="66BB4CB5" w:rsidR="00641FAE" w:rsidRPr="007B36AD" w:rsidRDefault="00C211E4" w:rsidP="6B31D1A7">
            <w:pPr>
              <w:pStyle w:val="TableParagraph"/>
              <w:spacing w:line="276" w:lineRule="auto"/>
              <w:ind w:left="180"/>
              <w:rPr>
                <w:color w:val="808080" w:themeColor="background1" w:themeShade="80"/>
                <w:sz w:val="24"/>
                <w:szCs w:val="24"/>
              </w:rPr>
            </w:pPr>
            <w:r>
              <w:rPr>
                <w:color w:val="808080" w:themeColor="background1" w:themeShade="80"/>
                <w:sz w:val="24"/>
                <w:szCs w:val="24"/>
              </w:rPr>
              <w:t>01782 882020</w:t>
            </w:r>
          </w:p>
        </w:tc>
      </w:tr>
      <w:tr w:rsidR="00641FAE" w14:paraId="38B9C206" w14:textId="77777777" w:rsidTr="5C131B49">
        <w:trPr>
          <w:trHeight w:val="582"/>
        </w:trPr>
        <w:tc>
          <w:tcPr>
            <w:tcW w:w="3005" w:type="dxa"/>
          </w:tcPr>
          <w:p w14:paraId="522E13E8" w14:textId="599453E4" w:rsidR="00641FAE" w:rsidRPr="007B36AD" w:rsidRDefault="5D141198" w:rsidP="75444FAD">
            <w:pPr>
              <w:pStyle w:val="TableParagraph"/>
              <w:spacing w:line="276" w:lineRule="auto"/>
              <w:ind w:left="180"/>
              <w:rPr>
                <w:sz w:val="24"/>
                <w:szCs w:val="24"/>
              </w:rPr>
            </w:pPr>
            <w:r w:rsidRPr="0F1494F1">
              <w:rPr>
                <w:sz w:val="24"/>
                <w:szCs w:val="24"/>
              </w:rPr>
              <w:t>Louise Topping</w:t>
            </w:r>
          </w:p>
        </w:tc>
        <w:tc>
          <w:tcPr>
            <w:tcW w:w="3005" w:type="dxa"/>
          </w:tcPr>
          <w:p w14:paraId="551D8958" w14:textId="089AA0BA" w:rsidR="00641FAE" w:rsidRDefault="0DAD1534" w:rsidP="421ADB7D">
            <w:pPr>
              <w:pStyle w:val="TableParagraph"/>
              <w:tabs>
                <w:tab w:val="left" w:pos="1543"/>
              </w:tabs>
              <w:spacing w:line="276" w:lineRule="auto"/>
              <w:ind w:left="180" w:right="95"/>
              <w:rPr>
                <w:color w:val="868686"/>
                <w:sz w:val="24"/>
                <w:szCs w:val="24"/>
              </w:rPr>
            </w:pPr>
            <w:r w:rsidRPr="421ADB7D">
              <w:rPr>
                <w:color w:val="868686"/>
                <w:sz w:val="24"/>
                <w:szCs w:val="24"/>
              </w:rPr>
              <w:t>Safeguarding Officer Trent Vale</w:t>
            </w:r>
          </w:p>
          <w:p w14:paraId="4CBE81D3" w14:textId="77777777" w:rsidR="00641FAE" w:rsidRDefault="5D141198" w:rsidP="6B31D1A7">
            <w:pPr>
              <w:pStyle w:val="TableParagraph"/>
              <w:tabs>
                <w:tab w:val="left" w:pos="1543"/>
              </w:tabs>
              <w:spacing w:line="276" w:lineRule="auto"/>
              <w:ind w:left="180" w:right="95"/>
              <w:rPr>
                <w:color w:val="868686"/>
                <w:sz w:val="24"/>
                <w:szCs w:val="24"/>
              </w:rPr>
            </w:pPr>
            <w:r w:rsidRPr="3F28EB34">
              <w:rPr>
                <w:color w:val="868686"/>
                <w:sz w:val="24"/>
                <w:szCs w:val="24"/>
              </w:rPr>
              <w:t>DDSL</w:t>
            </w:r>
          </w:p>
        </w:tc>
        <w:tc>
          <w:tcPr>
            <w:tcW w:w="3008" w:type="dxa"/>
          </w:tcPr>
          <w:p w14:paraId="43874DA0" w14:textId="5FD774BD" w:rsidR="00641FAE" w:rsidRPr="007B36AD" w:rsidRDefault="2ABBF5CF" w:rsidP="6B31D1A7">
            <w:pPr>
              <w:pStyle w:val="TableParagraph"/>
              <w:spacing w:line="276" w:lineRule="auto"/>
              <w:ind w:left="180"/>
              <w:rPr>
                <w:color w:val="808080" w:themeColor="background1" w:themeShade="80"/>
                <w:sz w:val="24"/>
                <w:szCs w:val="24"/>
              </w:rPr>
            </w:pPr>
            <w:r w:rsidRPr="6B31D1A7">
              <w:rPr>
                <w:color w:val="808080" w:themeColor="background1" w:themeShade="80"/>
                <w:sz w:val="24"/>
                <w:szCs w:val="24"/>
              </w:rPr>
              <w:t>01782 882020</w:t>
            </w:r>
          </w:p>
        </w:tc>
      </w:tr>
      <w:tr w:rsidR="00641FAE" w14:paraId="2C21317A" w14:textId="77777777" w:rsidTr="5C131B49">
        <w:trPr>
          <w:trHeight w:val="585"/>
        </w:trPr>
        <w:tc>
          <w:tcPr>
            <w:tcW w:w="3005" w:type="dxa"/>
          </w:tcPr>
          <w:p w14:paraId="49554449" w14:textId="2ACCA03D" w:rsidR="00641FAE" w:rsidRPr="007B36AD" w:rsidRDefault="31E1E952" w:rsidP="75444FAD">
            <w:pPr>
              <w:pStyle w:val="TableParagraph"/>
              <w:spacing w:line="276" w:lineRule="auto"/>
              <w:ind w:left="180"/>
            </w:pPr>
            <w:r>
              <w:t>Charlotte Finney-Inskip</w:t>
            </w:r>
          </w:p>
        </w:tc>
        <w:tc>
          <w:tcPr>
            <w:tcW w:w="3005" w:type="dxa"/>
          </w:tcPr>
          <w:p w14:paraId="64EA2B59" w14:textId="4ECFC3AA" w:rsidR="00641FAE" w:rsidRDefault="3FA6875B" w:rsidP="0F6D3699">
            <w:pPr>
              <w:pStyle w:val="TableParagraph"/>
              <w:tabs>
                <w:tab w:val="left" w:pos="2020"/>
              </w:tabs>
              <w:spacing w:line="276" w:lineRule="auto"/>
              <w:ind w:left="180" w:right="97"/>
              <w:rPr>
                <w:color w:val="868686"/>
                <w:sz w:val="24"/>
                <w:szCs w:val="24"/>
              </w:rPr>
            </w:pPr>
            <w:r w:rsidRPr="0F6D3699">
              <w:rPr>
                <w:color w:val="868686"/>
                <w:sz w:val="24"/>
                <w:szCs w:val="24"/>
              </w:rPr>
              <w:t>Safeguarding Officer Blythe Bridge</w:t>
            </w:r>
          </w:p>
          <w:p w14:paraId="672971C5" w14:textId="77777777" w:rsidR="00641FAE" w:rsidRDefault="6DF24A95" w:rsidP="6B31D1A7">
            <w:pPr>
              <w:pStyle w:val="TableParagraph"/>
              <w:tabs>
                <w:tab w:val="left" w:pos="2020"/>
              </w:tabs>
              <w:spacing w:line="276" w:lineRule="auto"/>
              <w:ind w:left="180" w:right="97"/>
              <w:rPr>
                <w:color w:val="868686"/>
                <w:sz w:val="24"/>
                <w:szCs w:val="24"/>
              </w:rPr>
            </w:pPr>
            <w:r w:rsidRPr="0F6D3699">
              <w:rPr>
                <w:color w:val="868686"/>
                <w:sz w:val="24"/>
                <w:szCs w:val="24"/>
              </w:rPr>
              <w:t>DDSL</w:t>
            </w:r>
          </w:p>
        </w:tc>
        <w:tc>
          <w:tcPr>
            <w:tcW w:w="3008" w:type="dxa"/>
          </w:tcPr>
          <w:p w14:paraId="3BFE76D2" w14:textId="6A5AA67B" w:rsidR="00641FAE" w:rsidRPr="007B36AD" w:rsidRDefault="4ED19F0A" w:rsidP="6B31D1A7">
            <w:pPr>
              <w:pStyle w:val="TableParagraph"/>
              <w:spacing w:line="276" w:lineRule="auto"/>
              <w:ind w:left="180"/>
              <w:rPr>
                <w:color w:val="808080" w:themeColor="background1" w:themeShade="80"/>
                <w:sz w:val="24"/>
                <w:szCs w:val="24"/>
              </w:rPr>
            </w:pPr>
            <w:r w:rsidRPr="6B31D1A7">
              <w:rPr>
                <w:color w:val="808080" w:themeColor="background1" w:themeShade="80"/>
                <w:sz w:val="24"/>
                <w:szCs w:val="24"/>
              </w:rPr>
              <w:t>01782 882020</w:t>
            </w:r>
          </w:p>
        </w:tc>
      </w:tr>
      <w:tr w:rsidR="002238D9" w14:paraId="0B4DEC28" w14:textId="77777777" w:rsidTr="5C131B49">
        <w:trPr>
          <w:trHeight w:val="585"/>
        </w:trPr>
        <w:tc>
          <w:tcPr>
            <w:tcW w:w="3005" w:type="dxa"/>
          </w:tcPr>
          <w:p w14:paraId="60796A22" w14:textId="4329FB5E" w:rsidR="002238D9" w:rsidRDefault="6DF24A95" w:rsidP="75444FAD">
            <w:pPr>
              <w:pStyle w:val="TableParagraph"/>
              <w:spacing w:line="276" w:lineRule="auto"/>
              <w:ind w:left="180"/>
              <w:rPr>
                <w:sz w:val="24"/>
                <w:szCs w:val="24"/>
              </w:rPr>
            </w:pPr>
            <w:r w:rsidRPr="5C131B49">
              <w:rPr>
                <w:sz w:val="24"/>
                <w:szCs w:val="24"/>
              </w:rPr>
              <w:t>Rachel Shaw</w:t>
            </w:r>
          </w:p>
        </w:tc>
        <w:tc>
          <w:tcPr>
            <w:tcW w:w="3005" w:type="dxa"/>
          </w:tcPr>
          <w:p w14:paraId="31C7BE5F" w14:textId="42ED09C4" w:rsidR="002238D9" w:rsidRDefault="4C698DCD" w:rsidP="77007C7F">
            <w:pPr>
              <w:pStyle w:val="TableParagraph"/>
              <w:tabs>
                <w:tab w:val="left" w:pos="2020"/>
              </w:tabs>
              <w:spacing w:line="276" w:lineRule="auto"/>
              <w:ind w:left="180" w:right="97"/>
              <w:rPr>
                <w:color w:val="868686"/>
                <w:sz w:val="24"/>
                <w:szCs w:val="24"/>
              </w:rPr>
            </w:pPr>
            <w:r w:rsidRPr="4D9813D1">
              <w:rPr>
                <w:color w:val="868686"/>
                <w:sz w:val="24"/>
                <w:szCs w:val="24"/>
              </w:rPr>
              <w:t xml:space="preserve">Family Support </w:t>
            </w:r>
            <w:r w:rsidRPr="77007C7F">
              <w:rPr>
                <w:color w:val="868686"/>
                <w:sz w:val="24"/>
                <w:szCs w:val="24"/>
              </w:rPr>
              <w:t>Lead</w:t>
            </w:r>
          </w:p>
          <w:p w14:paraId="2CE98367" w14:textId="41FF4350" w:rsidR="002238D9" w:rsidRDefault="6DF24A95" w:rsidP="6B31D1A7">
            <w:pPr>
              <w:pStyle w:val="TableParagraph"/>
              <w:tabs>
                <w:tab w:val="left" w:pos="2020"/>
              </w:tabs>
              <w:spacing w:line="276" w:lineRule="auto"/>
              <w:ind w:left="180" w:right="97"/>
              <w:rPr>
                <w:color w:val="868686"/>
                <w:sz w:val="24"/>
                <w:szCs w:val="24"/>
              </w:rPr>
            </w:pPr>
            <w:r w:rsidRPr="77007C7F">
              <w:rPr>
                <w:color w:val="868686"/>
                <w:sz w:val="24"/>
                <w:szCs w:val="24"/>
              </w:rPr>
              <w:t>DDSL</w:t>
            </w:r>
          </w:p>
        </w:tc>
        <w:tc>
          <w:tcPr>
            <w:tcW w:w="3008" w:type="dxa"/>
          </w:tcPr>
          <w:p w14:paraId="1562D339" w14:textId="04B04AD4" w:rsidR="002238D9" w:rsidRPr="007B36AD" w:rsidRDefault="7D0107E0" w:rsidP="6B31D1A7">
            <w:pPr>
              <w:pStyle w:val="TableParagraph"/>
              <w:spacing w:line="276" w:lineRule="auto"/>
              <w:ind w:left="180"/>
              <w:rPr>
                <w:color w:val="808080" w:themeColor="background1" w:themeShade="80"/>
                <w:sz w:val="24"/>
                <w:szCs w:val="24"/>
              </w:rPr>
            </w:pPr>
            <w:r w:rsidRPr="496FB9CF">
              <w:rPr>
                <w:color w:val="808080" w:themeColor="background1" w:themeShade="80"/>
                <w:sz w:val="24"/>
                <w:szCs w:val="24"/>
              </w:rPr>
              <w:t>01782 882020</w:t>
            </w:r>
          </w:p>
        </w:tc>
      </w:tr>
      <w:tr w:rsidR="5C131B49" w14:paraId="6B065B9B" w14:textId="77777777" w:rsidTr="5C131B49">
        <w:trPr>
          <w:trHeight w:val="585"/>
        </w:trPr>
        <w:tc>
          <w:tcPr>
            <w:tcW w:w="3005" w:type="dxa"/>
          </w:tcPr>
          <w:p w14:paraId="3395888A" w14:textId="531321DF" w:rsidR="6DF24A95" w:rsidRDefault="6DF24A95" w:rsidP="75444FAD">
            <w:pPr>
              <w:pStyle w:val="TableParagraph"/>
              <w:spacing w:line="276" w:lineRule="auto"/>
              <w:ind w:left="180"/>
              <w:rPr>
                <w:sz w:val="24"/>
                <w:szCs w:val="24"/>
              </w:rPr>
            </w:pPr>
            <w:r w:rsidRPr="75444FAD">
              <w:rPr>
                <w:sz w:val="24"/>
                <w:szCs w:val="24"/>
              </w:rPr>
              <w:t>Helen Burgess</w:t>
            </w:r>
          </w:p>
        </w:tc>
        <w:tc>
          <w:tcPr>
            <w:tcW w:w="3005" w:type="dxa"/>
          </w:tcPr>
          <w:p w14:paraId="1E9ACF05" w14:textId="7B9ED87B" w:rsidR="53FE8A33" w:rsidRDefault="53FE8A33" w:rsidP="4D9813D1">
            <w:pPr>
              <w:pStyle w:val="TableParagraph"/>
              <w:spacing w:line="276" w:lineRule="auto"/>
              <w:ind w:left="180"/>
              <w:rPr>
                <w:color w:val="868686"/>
                <w:sz w:val="24"/>
                <w:szCs w:val="24"/>
              </w:rPr>
            </w:pPr>
            <w:r w:rsidRPr="4D9813D1">
              <w:rPr>
                <w:color w:val="868686"/>
                <w:sz w:val="24"/>
                <w:szCs w:val="24"/>
              </w:rPr>
              <w:t>Assistant SENDCO</w:t>
            </w:r>
          </w:p>
          <w:p w14:paraId="039FEDA5" w14:textId="4B9A81E4" w:rsidR="5C131B49" w:rsidRDefault="6DF24A95" w:rsidP="6B31D1A7">
            <w:pPr>
              <w:pStyle w:val="TableParagraph"/>
              <w:spacing w:line="276" w:lineRule="auto"/>
              <w:ind w:left="180"/>
              <w:rPr>
                <w:color w:val="868686"/>
                <w:sz w:val="24"/>
                <w:szCs w:val="24"/>
              </w:rPr>
            </w:pPr>
            <w:r w:rsidRPr="4D9813D1">
              <w:rPr>
                <w:color w:val="868686"/>
                <w:sz w:val="24"/>
                <w:szCs w:val="24"/>
              </w:rPr>
              <w:t>DDSL</w:t>
            </w:r>
          </w:p>
        </w:tc>
        <w:tc>
          <w:tcPr>
            <w:tcW w:w="3008" w:type="dxa"/>
          </w:tcPr>
          <w:p w14:paraId="22CA3C1B" w14:textId="4D45141B" w:rsidR="5C131B49" w:rsidRDefault="2CDBC10B" w:rsidP="6B31D1A7">
            <w:pPr>
              <w:pStyle w:val="TableParagraph"/>
              <w:spacing w:line="276" w:lineRule="auto"/>
              <w:ind w:left="180"/>
              <w:rPr>
                <w:color w:val="808080" w:themeColor="background1" w:themeShade="80"/>
                <w:sz w:val="24"/>
                <w:szCs w:val="24"/>
              </w:rPr>
            </w:pPr>
            <w:r w:rsidRPr="496FB9CF">
              <w:rPr>
                <w:color w:val="808080" w:themeColor="background1" w:themeShade="80"/>
                <w:sz w:val="24"/>
                <w:szCs w:val="24"/>
              </w:rPr>
              <w:t>01782 882020</w:t>
            </w:r>
          </w:p>
        </w:tc>
      </w:tr>
      <w:tr w:rsidR="584911B1" w14:paraId="6D94F48A" w14:textId="77777777" w:rsidTr="584911B1">
        <w:trPr>
          <w:trHeight w:val="585"/>
        </w:trPr>
        <w:tc>
          <w:tcPr>
            <w:tcW w:w="3005" w:type="dxa"/>
          </w:tcPr>
          <w:p w14:paraId="7534DB45" w14:textId="024F10EF" w:rsidR="2CDBC10B" w:rsidRDefault="2CDBC10B" w:rsidP="29F08B28">
            <w:pPr>
              <w:pStyle w:val="TableParagraph"/>
              <w:spacing w:line="276" w:lineRule="auto"/>
              <w:ind w:left="180"/>
              <w:rPr>
                <w:sz w:val="24"/>
                <w:szCs w:val="24"/>
              </w:rPr>
            </w:pPr>
            <w:r w:rsidRPr="584911B1">
              <w:rPr>
                <w:sz w:val="24"/>
                <w:szCs w:val="24"/>
              </w:rPr>
              <w:t>Brian Shaw</w:t>
            </w:r>
          </w:p>
        </w:tc>
        <w:tc>
          <w:tcPr>
            <w:tcW w:w="3005" w:type="dxa"/>
          </w:tcPr>
          <w:p w14:paraId="10A96669" w14:textId="027A11FC" w:rsidR="2CDBC10B" w:rsidRDefault="2CDBC10B" w:rsidP="29F08B28">
            <w:pPr>
              <w:pStyle w:val="TableParagraph"/>
              <w:spacing w:line="276" w:lineRule="auto"/>
              <w:ind w:left="180"/>
              <w:rPr>
                <w:color w:val="868686"/>
                <w:sz w:val="24"/>
                <w:szCs w:val="24"/>
              </w:rPr>
            </w:pPr>
            <w:r w:rsidRPr="584911B1">
              <w:rPr>
                <w:color w:val="868686"/>
                <w:sz w:val="24"/>
                <w:szCs w:val="24"/>
              </w:rPr>
              <w:t xml:space="preserve">Safeguarding Link </w:t>
            </w:r>
            <w:r w:rsidRPr="7BA4AFA0">
              <w:rPr>
                <w:color w:val="868686"/>
                <w:sz w:val="24"/>
                <w:szCs w:val="24"/>
              </w:rPr>
              <w:t>Governor SET</w:t>
            </w:r>
          </w:p>
        </w:tc>
        <w:tc>
          <w:tcPr>
            <w:tcW w:w="3008" w:type="dxa"/>
          </w:tcPr>
          <w:p w14:paraId="2657E86A" w14:textId="126FC130" w:rsidR="584911B1" w:rsidRDefault="2CDBC10B" w:rsidP="7BA4AFA0">
            <w:pPr>
              <w:pStyle w:val="TableParagraph"/>
              <w:spacing w:line="276" w:lineRule="auto"/>
              <w:ind w:left="180"/>
              <w:rPr>
                <w:color w:val="808080" w:themeColor="background1" w:themeShade="80"/>
                <w:sz w:val="24"/>
                <w:szCs w:val="24"/>
              </w:rPr>
            </w:pPr>
            <w:r w:rsidRPr="7BA4AFA0">
              <w:rPr>
                <w:color w:val="808080" w:themeColor="background1" w:themeShade="80"/>
                <w:sz w:val="24"/>
                <w:szCs w:val="24"/>
              </w:rPr>
              <w:t>01782 948259</w:t>
            </w:r>
          </w:p>
        </w:tc>
      </w:tr>
    </w:tbl>
    <w:p w14:paraId="12FD97E6" w14:textId="616E949A" w:rsidR="00C95662" w:rsidRDefault="00C95662" w:rsidP="003719E8">
      <w:pPr>
        <w:pStyle w:val="BodyText"/>
        <w:spacing w:line="276" w:lineRule="auto"/>
        <w:ind w:left="0"/>
        <w:rPr>
          <w:sz w:val="20"/>
        </w:rPr>
      </w:pPr>
    </w:p>
    <w:p w14:paraId="6A47BFB8" w14:textId="77777777" w:rsidR="00C95662" w:rsidRDefault="00C95662">
      <w:pPr>
        <w:rPr>
          <w:sz w:val="20"/>
          <w:szCs w:val="24"/>
        </w:rPr>
      </w:pPr>
      <w:r>
        <w:rPr>
          <w:sz w:val="20"/>
        </w:rPr>
        <w:br w:type="page"/>
      </w:r>
    </w:p>
    <w:p w14:paraId="25B90548" w14:textId="094A55A9" w:rsidR="00641FAE" w:rsidRDefault="007E26F7" w:rsidP="003719E8">
      <w:pPr>
        <w:spacing w:before="223" w:line="276" w:lineRule="auto"/>
        <w:ind w:left="880"/>
        <w:rPr>
          <w:sz w:val="24"/>
        </w:rPr>
      </w:pPr>
      <w:r>
        <w:rPr>
          <w:b/>
          <w:color w:val="868686"/>
          <w:sz w:val="24"/>
        </w:rPr>
        <w:lastRenderedPageBreak/>
        <w:t xml:space="preserve"> </w:t>
      </w:r>
      <w:r w:rsidR="00A75B9B">
        <w:rPr>
          <w:b/>
          <w:color w:val="868686"/>
          <w:sz w:val="24"/>
        </w:rPr>
        <w:t>ANNEX</w:t>
      </w:r>
      <w:r w:rsidR="00A75B9B">
        <w:rPr>
          <w:b/>
          <w:color w:val="868686"/>
          <w:spacing w:val="-3"/>
          <w:sz w:val="24"/>
        </w:rPr>
        <w:t xml:space="preserve"> </w:t>
      </w:r>
      <w:r w:rsidR="00A75B9B">
        <w:rPr>
          <w:b/>
          <w:color w:val="868686"/>
          <w:sz w:val="24"/>
        </w:rPr>
        <w:t>B:</w:t>
      </w:r>
      <w:r w:rsidR="00A75B9B">
        <w:rPr>
          <w:b/>
          <w:color w:val="868686"/>
          <w:spacing w:val="54"/>
          <w:sz w:val="24"/>
        </w:rPr>
        <w:t xml:space="preserve"> </w:t>
      </w:r>
      <w:r w:rsidR="00A75B9B">
        <w:rPr>
          <w:color w:val="868686"/>
          <w:sz w:val="24"/>
        </w:rPr>
        <w:t>Local</w:t>
      </w:r>
      <w:r w:rsidR="00A75B9B">
        <w:rPr>
          <w:color w:val="868686"/>
          <w:spacing w:val="-2"/>
          <w:sz w:val="24"/>
        </w:rPr>
        <w:t xml:space="preserve"> </w:t>
      </w:r>
      <w:r w:rsidR="00A75B9B">
        <w:rPr>
          <w:color w:val="868686"/>
          <w:sz w:val="24"/>
        </w:rPr>
        <w:t>Safeguarding Partners</w:t>
      </w:r>
    </w:p>
    <w:p w14:paraId="460C73DF" w14:textId="77777777" w:rsidR="00641FAE" w:rsidRDefault="00A75B9B" w:rsidP="003719E8">
      <w:pPr>
        <w:pStyle w:val="BodyText"/>
        <w:spacing w:before="183" w:line="276" w:lineRule="auto"/>
        <w:ind w:left="880"/>
      </w:pPr>
      <w:r>
        <w:rPr>
          <w:color w:val="868686"/>
          <w:shd w:val="clear" w:color="auto" w:fill="FFFF00"/>
        </w:rPr>
        <w:t>Included</w:t>
      </w:r>
      <w:r>
        <w:rPr>
          <w:color w:val="868686"/>
          <w:spacing w:val="6"/>
          <w:shd w:val="clear" w:color="auto" w:fill="FFFF00"/>
        </w:rPr>
        <w:t xml:space="preserve"> </w:t>
      </w:r>
      <w:r>
        <w:rPr>
          <w:color w:val="868686"/>
          <w:shd w:val="clear" w:color="auto" w:fill="FFFF00"/>
        </w:rPr>
        <w:t>below</w:t>
      </w:r>
      <w:r>
        <w:rPr>
          <w:color w:val="868686"/>
          <w:spacing w:val="6"/>
          <w:shd w:val="clear" w:color="auto" w:fill="FFFF00"/>
        </w:rPr>
        <w:t xml:space="preserve"> </w:t>
      </w:r>
      <w:proofErr w:type="gramStart"/>
      <w:r>
        <w:rPr>
          <w:color w:val="868686"/>
          <w:shd w:val="clear" w:color="auto" w:fill="FFFF00"/>
        </w:rPr>
        <w:t>is</w:t>
      </w:r>
      <w:proofErr w:type="gramEnd"/>
      <w:r>
        <w:rPr>
          <w:color w:val="868686"/>
          <w:spacing w:val="5"/>
          <w:shd w:val="clear" w:color="auto" w:fill="FFFF00"/>
        </w:rPr>
        <w:t xml:space="preserve"> </w:t>
      </w:r>
      <w:r>
        <w:rPr>
          <w:color w:val="868686"/>
          <w:shd w:val="clear" w:color="auto" w:fill="FFFF00"/>
        </w:rPr>
        <w:t>the</w:t>
      </w:r>
      <w:r>
        <w:rPr>
          <w:color w:val="868686"/>
          <w:spacing w:val="7"/>
          <w:shd w:val="clear" w:color="auto" w:fill="FFFF00"/>
        </w:rPr>
        <w:t xml:space="preserve"> </w:t>
      </w:r>
      <w:r>
        <w:rPr>
          <w:color w:val="868686"/>
          <w:shd w:val="clear" w:color="auto" w:fill="FFFF00"/>
        </w:rPr>
        <w:t>main</w:t>
      </w:r>
      <w:r>
        <w:rPr>
          <w:color w:val="868686"/>
          <w:spacing w:val="6"/>
          <w:shd w:val="clear" w:color="auto" w:fill="FFFF00"/>
        </w:rPr>
        <w:t xml:space="preserve"> </w:t>
      </w:r>
      <w:r>
        <w:rPr>
          <w:color w:val="868686"/>
          <w:shd w:val="clear" w:color="auto" w:fill="FFFF00"/>
        </w:rPr>
        <w:t>telephone</w:t>
      </w:r>
      <w:r>
        <w:rPr>
          <w:color w:val="868686"/>
          <w:spacing w:val="7"/>
          <w:shd w:val="clear" w:color="auto" w:fill="FFFF00"/>
        </w:rPr>
        <w:t xml:space="preserve"> </w:t>
      </w:r>
      <w:r>
        <w:rPr>
          <w:color w:val="868686"/>
          <w:shd w:val="clear" w:color="auto" w:fill="FFFF00"/>
        </w:rPr>
        <w:t>numbers</w:t>
      </w:r>
      <w:r>
        <w:rPr>
          <w:color w:val="868686"/>
          <w:spacing w:val="7"/>
          <w:shd w:val="clear" w:color="auto" w:fill="FFFF00"/>
        </w:rPr>
        <w:t xml:space="preserve"> </w:t>
      </w:r>
      <w:r>
        <w:rPr>
          <w:color w:val="868686"/>
          <w:shd w:val="clear" w:color="auto" w:fill="FFFF00"/>
        </w:rPr>
        <w:t>that</w:t>
      </w:r>
      <w:r>
        <w:rPr>
          <w:color w:val="868686"/>
          <w:spacing w:val="5"/>
          <w:shd w:val="clear" w:color="auto" w:fill="FFFF00"/>
        </w:rPr>
        <w:t xml:space="preserve"> </w:t>
      </w:r>
      <w:r>
        <w:rPr>
          <w:color w:val="868686"/>
          <w:shd w:val="clear" w:color="auto" w:fill="FFFF00"/>
        </w:rPr>
        <w:t>are</w:t>
      </w:r>
      <w:r>
        <w:rPr>
          <w:color w:val="868686"/>
          <w:spacing w:val="8"/>
          <w:shd w:val="clear" w:color="auto" w:fill="FFFF00"/>
        </w:rPr>
        <w:t xml:space="preserve"> </w:t>
      </w:r>
      <w:r>
        <w:rPr>
          <w:color w:val="868686"/>
          <w:shd w:val="clear" w:color="auto" w:fill="FFFF00"/>
        </w:rPr>
        <w:t>on</w:t>
      </w:r>
      <w:r>
        <w:rPr>
          <w:color w:val="868686"/>
          <w:spacing w:val="8"/>
          <w:shd w:val="clear" w:color="auto" w:fill="FFFF00"/>
        </w:rPr>
        <w:t xml:space="preserve"> </w:t>
      </w:r>
      <w:r>
        <w:rPr>
          <w:color w:val="868686"/>
          <w:shd w:val="clear" w:color="auto" w:fill="FFFF00"/>
        </w:rPr>
        <w:t>websites.</w:t>
      </w:r>
      <w:r>
        <w:rPr>
          <w:color w:val="868686"/>
          <w:spacing w:val="97"/>
          <w:shd w:val="clear" w:color="auto" w:fill="FFFF00"/>
        </w:rPr>
        <w:t xml:space="preserve"> </w:t>
      </w:r>
      <w:r>
        <w:rPr>
          <w:color w:val="868686"/>
          <w:shd w:val="clear" w:color="auto" w:fill="FFFF00"/>
        </w:rPr>
        <w:t>The</w:t>
      </w:r>
    </w:p>
    <w:p w14:paraId="66C60E3F" w14:textId="77777777" w:rsidR="00641FAE" w:rsidRDefault="00A75B9B" w:rsidP="003719E8">
      <w:pPr>
        <w:pStyle w:val="BodyText"/>
        <w:spacing w:before="23" w:line="276" w:lineRule="auto"/>
        <w:ind w:left="851"/>
      </w:pPr>
      <w:r>
        <w:rPr>
          <w:rFonts w:ascii="Times New Roman" w:hAnsi="Times New Roman"/>
          <w:color w:val="868686"/>
          <w:spacing w:val="-32"/>
          <w:shd w:val="clear" w:color="auto" w:fill="FFFF00"/>
        </w:rPr>
        <w:t xml:space="preserve"> </w:t>
      </w:r>
      <w:proofErr w:type="gramStart"/>
      <w:r>
        <w:rPr>
          <w:color w:val="868686"/>
          <w:shd w:val="clear" w:color="auto" w:fill="FFFF00"/>
        </w:rPr>
        <w:t>DSL’s</w:t>
      </w:r>
      <w:proofErr w:type="gramEnd"/>
      <w:r>
        <w:rPr>
          <w:color w:val="868686"/>
          <w:spacing w:val="-5"/>
          <w:shd w:val="clear" w:color="auto" w:fill="FFFF00"/>
        </w:rPr>
        <w:t xml:space="preserve"> </w:t>
      </w:r>
      <w:r>
        <w:rPr>
          <w:color w:val="868686"/>
          <w:shd w:val="clear" w:color="auto" w:fill="FFFF00"/>
        </w:rPr>
        <w:t>to</w:t>
      </w:r>
      <w:r>
        <w:rPr>
          <w:color w:val="868686"/>
          <w:spacing w:val="-2"/>
          <w:shd w:val="clear" w:color="auto" w:fill="FFFF00"/>
        </w:rPr>
        <w:t xml:space="preserve"> </w:t>
      </w:r>
      <w:r>
        <w:rPr>
          <w:color w:val="868686"/>
          <w:shd w:val="clear" w:color="auto" w:fill="FFFF00"/>
        </w:rPr>
        <w:t>insert</w:t>
      </w:r>
      <w:r>
        <w:rPr>
          <w:color w:val="868686"/>
          <w:spacing w:val="-3"/>
          <w:shd w:val="clear" w:color="auto" w:fill="FFFF00"/>
        </w:rPr>
        <w:t xml:space="preserve"> </w:t>
      </w:r>
      <w:r>
        <w:rPr>
          <w:color w:val="868686"/>
          <w:shd w:val="clear" w:color="auto" w:fill="FFFF00"/>
        </w:rPr>
        <w:t>in</w:t>
      </w:r>
      <w:r>
        <w:rPr>
          <w:color w:val="868686"/>
          <w:spacing w:val="-4"/>
          <w:shd w:val="clear" w:color="auto" w:fill="FFFF00"/>
        </w:rPr>
        <w:t xml:space="preserve"> </w:t>
      </w:r>
      <w:r>
        <w:rPr>
          <w:color w:val="868686"/>
          <w:shd w:val="clear" w:color="auto" w:fill="FFFF00"/>
        </w:rPr>
        <w:t>lower</w:t>
      </w:r>
      <w:r>
        <w:rPr>
          <w:color w:val="868686"/>
          <w:spacing w:val="-3"/>
          <w:shd w:val="clear" w:color="auto" w:fill="FFFF00"/>
        </w:rPr>
        <w:t xml:space="preserve"> </w:t>
      </w:r>
      <w:r>
        <w:rPr>
          <w:color w:val="868686"/>
          <w:shd w:val="clear" w:color="auto" w:fill="FFFF00"/>
        </w:rPr>
        <w:t>table</w:t>
      </w:r>
      <w:r>
        <w:rPr>
          <w:color w:val="868686"/>
          <w:spacing w:val="-6"/>
          <w:shd w:val="clear" w:color="auto" w:fill="FFFF00"/>
        </w:rPr>
        <w:t xml:space="preserve"> </w:t>
      </w:r>
      <w:r>
        <w:rPr>
          <w:color w:val="868686"/>
          <w:shd w:val="clear" w:color="auto" w:fill="FFFF00"/>
        </w:rPr>
        <w:t>the</w:t>
      </w:r>
      <w:r>
        <w:rPr>
          <w:color w:val="868686"/>
          <w:spacing w:val="-4"/>
          <w:shd w:val="clear" w:color="auto" w:fill="FFFF00"/>
        </w:rPr>
        <w:t xml:space="preserve"> </w:t>
      </w:r>
      <w:r>
        <w:rPr>
          <w:color w:val="868686"/>
          <w:shd w:val="clear" w:color="auto" w:fill="FFFF00"/>
        </w:rPr>
        <w:t>local</w:t>
      </w:r>
      <w:r>
        <w:rPr>
          <w:color w:val="868686"/>
          <w:spacing w:val="-7"/>
          <w:shd w:val="clear" w:color="auto" w:fill="FFFF00"/>
        </w:rPr>
        <w:t xml:space="preserve"> </w:t>
      </w:r>
      <w:r>
        <w:rPr>
          <w:color w:val="868686"/>
          <w:shd w:val="clear" w:color="auto" w:fill="FFFF00"/>
        </w:rPr>
        <w:t>contact</w:t>
      </w:r>
      <w:r>
        <w:rPr>
          <w:color w:val="868686"/>
          <w:spacing w:val="-3"/>
          <w:shd w:val="clear" w:color="auto" w:fill="FFFF00"/>
        </w:rPr>
        <w:t xml:space="preserve"> </w:t>
      </w:r>
      <w:r>
        <w:rPr>
          <w:color w:val="868686"/>
          <w:shd w:val="clear" w:color="auto" w:fill="FFFF00"/>
        </w:rPr>
        <w:t>agencies</w:t>
      </w:r>
      <w:r>
        <w:rPr>
          <w:color w:val="868686"/>
          <w:spacing w:val="-3"/>
          <w:shd w:val="clear" w:color="auto" w:fill="FFFF00"/>
        </w:rPr>
        <w:t xml:space="preserve"> </w:t>
      </w:r>
      <w:r>
        <w:rPr>
          <w:color w:val="868686"/>
          <w:shd w:val="clear" w:color="auto" w:fill="FFFF00"/>
        </w:rPr>
        <w:t>etc</w:t>
      </w:r>
      <w:r>
        <w:rPr>
          <w:color w:val="868686"/>
          <w:spacing w:val="-3"/>
          <w:shd w:val="clear" w:color="auto" w:fill="FFFF00"/>
        </w:rPr>
        <w:t xml:space="preserve"> </w:t>
      </w:r>
      <w:r>
        <w:rPr>
          <w:color w:val="868686"/>
          <w:shd w:val="clear" w:color="auto" w:fill="FFFF00"/>
        </w:rPr>
        <w:t>i.e.</w:t>
      </w:r>
      <w:r>
        <w:rPr>
          <w:color w:val="868686"/>
          <w:spacing w:val="-6"/>
          <w:shd w:val="clear" w:color="auto" w:fill="FFFF00"/>
        </w:rPr>
        <w:t xml:space="preserve"> </w:t>
      </w:r>
      <w:r>
        <w:rPr>
          <w:color w:val="868686"/>
          <w:shd w:val="clear" w:color="auto" w:fill="FFFF00"/>
        </w:rPr>
        <w:t>social</w:t>
      </w:r>
      <w:r>
        <w:rPr>
          <w:color w:val="868686"/>
          <w:spacing w:val="-3"/>
          <w:shd w:val="clear" w:color="auto" w:fill="FFFF00"/>
        </w:rPr>
        <w:t xml:space="preserve"> </w:t>
      </w:r>
      <w:r>
        <w:rPr>
          <w:color w:val="868686"/>
          <w:shd w:val="clear" w:color="auto" w:fill="FFFF00"/>
        </w:rPr>
        <w:t>care,</w:t>
      </w:r>
      <w:r>
        <w:rPr>
          <w:color w:val="868686"/>
          <w:spacing w:val="-43"/>
          <w:shd w:val="clear" w:color="auto" w:fill="FFFF00"/>
        </w:rPr>
        <w:t xml:space="preserve"> </w:t>
      </w:r>
    </w:p>
    <w:p w14:paraId="571D77BA" w14:textId="77777777" w:rsidR="00641FAE" w:rsidRDefault="00A75B9B" w:rsidP="003719E8">
      <w:pPr>
        <w:pStyle w:val="BodyText"/>
        <w:spacing w:before="23" w:line="276" w:lineRule="auto"/>
        <w:ind w:left="880"/>
      </w:pPr>
      <w:r>
        <w:rPr>
          <w:color w:val="868686"/>
          <w:shd w:val="clear" w:color="auto" w:fill="FFFF00"/>
        </w:rPr>
        <w:t>police,</w:t>
      </w:r>
      <w:r>
        <w:rPr>
          <w:color w:val="868686"/>
          <w:spacing w:val="-3"/>
          <w:shd w:val="clear" w:color="auto" w:fill="FFFF00"/>
        </w:rPr>
        <w:t xml:space="preserve"> </w:t>
      </w:r>
      <w:r>
        <w:rPr>
          <w:color w:val="868686"/>
          <w:shd w:val="clear" w:color="auto" w:fill="FFFF00"/>
        </w:rPr>
        <w:t>MASH</w:t>
      </w:r>
      <w:r>
        <w:rPr>
          <w:color w:val="868686"/>
          <w:spacing w:val="-2"/>
          <w:shd w:val="clear" w:color="auto" w:fill="FFFF00"/>
        </w:rPr>
        <w:t xml:space="preserve"> </w:t>
      </w:r>
      <w:r>
        <w:rPr>
          <w:color w:val="868686"/>
          <w:shd w:val="clear" w:color="auto" w:fill="FFFF00"/>
        </w:rPr>
        <w:t>etc.</w:t>
      </w:r>
      <w:r>
        <w:rPr>
          <w:color w:val="868686"/>
          <w:spacing w:val="79"/>
          <w:shd w:val="clear" w:color="auto" w:fill="FFFF00"/>
        </w:rPr>
        <w:t xml:space="preserve"> </w:t>
      </w:r>
      <w:r>
        <w:rPr>
          <w:color w:val="868686"/>
          <w:shd w:val="clear" w:color="auto" w:fill="FFFF00"/>
        </w:rPr>
        <w:t>Only</w:t>
      </w:r>
      <w:r>
        <w:rPr>
          <w:color w:val="868686"/>
          <w:spacing w:val="-5"/>
          <w:shd w:val="clear" w:color="auto" w:fill="FFFF00"/>
        </w:rPr>
        <w:t xml:space="preserve"> </w:t>
      </w:r>
      <w:r>
        <w:rPr>
          <w:color w:val="868686"/>
          <w:shd w:val="clear" w:color="auto" w:fill="FFFF00"/>
        </w:rPr>
        <w:t>insert</w:t>
      </w:r>
      <w:r>
        <w:rPr>
          <w:color w:val="868686"/>
          <w:spacing w:val="-6"/>
          <w:shd w:val="clear" w:color="auto" w:fill="FFFF00"/>
        </w:rPr>
        <w:t xml:space="preserve"> </w:t>
      </w:r>
      <w:r>
        <w:rPr>
          <w:color w:val="868686"/>
          <w:shd w:val="clear" w:color="auto" w:fill="FFFF00"/>
        </w:rPr>
        <w:t>details</w:t>
      </w:r>
      <w:r>
        <w:rPr>
          <w:color w:val="868686"/>
          <w:spacing w:val="-2"/>
          <w:shd w:val="clear" w:color="auto" w:fill="FFFF00"/>
        </w:rPr>
        <w:t xml:space="preserve"> </w:t>
      </w:r>
      <w:r>
        <w:rPr>
          <w:color w:val="868686"/>
          <w:shd w:val="clear" w:color="auto" w:fill="FFFF00"/>
        </w:rPr>
        <w:t>that</w:t>
      </w:r>
      <w:r>
        <w:rPr>
          <w:color w:val="868686"/>
          <w:spacing w:val="-6"/>
          <w:shd w:val="clear" w:color="auto" w:fill="FFFF00"/>
        </w:rPr>
        <w:t xml:space="preserve"> </w:t>
      </w:r>
      <w:r>
        <w:rPr>
          <w:color w:val="868686"/>
          <w:shd w:val="clear" w:color="auto" w:fill="FFFF00"/>
        </w:rPr>
        <w:t>the</w:t>
      </w:r>
      <w:r>
        <w:rPr>
          <w:color w:val="868686"/>
          <w:spacing w:val="-3"/>
          <w:shd w:val="clear" w:color="auto" w:fill="FFFF00"/>
        </w:rPr>
        <w:t xml:space="preserve"> </w:t>
      </w:r>
      <w:r>
        <w:rPr>
          <w:color w:val="868686"/>
          <w:shd w:val="clear" w:color="auto" w:fill="FFFF00"/>
        </w:rPr>
        <w:t>parents</w:t>
      </w:r>
      <w:r>
        <w:rPr>
          <w:color w:val="868686"/>
          <w:spacing w:val="-6"/>
          <w:shd w:val="clear" w:color="auto" w:fill="FFFF00"/>
        </w:rPr>
        <w:t xml:space="preserve"> </w:t>
      </w:r>
      <w:r>
        <w:rPr>
          <w:color w:val="868686"/>
          <w:shd w:val="clear" w:color="auto" w:fill="FFFF00"/>
        </w:rPr>
        <w:t>and</w:t>
      </w:r>
      <w:r>
        <w:rPr>
          <w:color w:val="868686"/>
          <w:spacing w:val="-3"/>
          <w:shd w:val="clear" w:color="auto" w:fill="FFFF00"/>
        </w:rPr>
        <w:t xml:space="preserve"> </w:t>
      </w:r>
      <w:r>
        <w:rPr>
          <w:color w:val="868686"/>
          <w:shd w:val="clear" w:color="auto" w:fill="FFFF00"/>
        </w:rPr>
        <w:t>public</w:t>
      </w:r>
      <w:r>
        <w:rPr>
          <w:color w:val="868686"/>
          <w:spacing w:val="-3"/>
          <w:shd w:val="clear" w:color="auto" w:fill="FFFF00"/>
        </w:rPr>
        <w:t xml:space="preserve"> </w:t>
      </w:r>
      <w:r>
        <w:rPr>
          <w:color w:val="868686"/>
          <w:shd w:val="clear" w:color="auto" w:fill="FFFF00"/>
        </w:rPr>
        <w:t>can</w:t>
      </w:r>
      <w:r>
        <w:rPr>
          <w:color w:val="868686"/>
          <w:spacing w:val="-5"/>
          <w:shd w:val="clear" w:color="auto" w:fill="FFFF00"/>
        </w:rPr>
        <w:t xml:space="preserve"> </w:t>
      </w:r>
      <w:r>
        <w:rPr>
          <w:color w:val="868686"/>
          <w:shd w:val="clear" w:color="auto" w:fill="FFFF00"/>
        </w:rPr>
        <w:t>view.</w:t>
      </w:r>
    </w:p>
    <w:p w14:paraId="2087098B" w14:textId="77777777" w:rsidR="00641FAE" w:rsidRDefault="00A75B9B" w:rsidP="003719E8">
      <w:pPr>
        <w:pStyle w:val="BodyText"/>
        <w:spacing w:before="183" w:line="276" w:lineRule="auto"/>
        <w:ind w:left="880" w:right="823"/>
        <w:jc w:val="both"/>
      </w:pPr>
      <w:r>
        <w:rPr>
          <w:color w:val="868686"/>
        </w:rPr>
        <w:t>SET schools are currently across eight local authorities as listed below.</w:t>
      </w:r>
      <w:r>
        <w:rPr>
          <w:color w:val="868686"/>
          <w:spacing w:val="1"/>
        </w:rPr>
        <w:t xml:space="preserve"> </w:t>
      </w:r>
      <w:r>
        <w:rPr>
          <w:color w:val="868686"/>
        </w:rPr>
        <w:t>Further</w:t>
      </w:r>
      <w:r>
        <w:rPr>
          <w:color w:val="868686"/>
          <w:spacing w:val="-17"/>
        </w:rPr>
        <w:t xml:space="preserve"> </w:t>
      </w:r>
      <w:r>
        <w:rPr>
          <w:color w:val="868686"/>
        </w:rPr>
        <w:t>information</w:t>
      </w:r>
      <w:r>
        <w:rPr>
          <w:color w:val="868686"/>
          <w:spacing w:val="-17"/>
        </w:rPr>
        <w:t xml:space="preserve"> </w:t>
      </w:r>
      <w:r>
        <w:rPr>
          <w:color w:val="868686"/>
        </w:rPr>
        <w:t>about</w:t>
      </w:r>
      <w:r>
        <w:rPr>
          <w:color w:val="868686"/>
          <w:spacing w:val="-18"/>
        </w:rPr>
        <w:t xml:space="preserve"> </w:t>
      </w:r>
      <w:r>
        <w:rPr>
          <w:color w:val="868686"/>
        </w:rPr>
        <w:t>contacts</w:t>
      </w:r>
      <w:r>
        <w:rPr>
          <w:color w:val="868686"/>
          <w:spacing w:val="-19"/>
        </w:rPr>
        <w:t xml:space="preserve"> </w:t>
      </w:r>
      <w:r>
        <w:rPr>
          <w:color w:val="868686"/>
        </w:rPr>
        <w:t>and</w:t>
      </w:r>
      <w:r>
        <w:rPr>
          <w:color w:val="868686"/>
          <w:spacing w:val="-16"/>
        </w:rPr>
        <w:t xml:space="preserve"> </w:t>
      </w:r>
      <w:r>
        <w:rPr>
          <w:color w:val="868686"/>
        </w:rPr>
        <w:t>support</w:t>
      </w:r>
      <w:r>
        <w:rPr>
          <w:color w:val="868686"/>
          <w:spacing w:val="-17"/>
        </w:rPr>
        <w:t xml:space="preserve"> </w:t>
      </w:r>
      <w:r>
        <w:rPr>
          <w:color w:val="868686"/>
        </w:rPr>
        <w:t>our</w:t>
      </w:r>
      <w:r>
        <w:rPr>
          <w:color w:val="868686"/>
          <w:spacing w:val="-16"/>
        </w:rPr>
        <w:t xml:space="preserve"> </w:t>
      </w:r>
      <w:r>
        <w:rPr>
          <w:color w:val="868686"/>
        </w:rPr>
        <w:t>school</w:t>
      </w:r>
      <w:r>
        <w:rPr>
          <w:color w:val="868686"/>
          <w:spacing w:val="-18"/>
        </w:rPr>
        <w:t xml:space="preserve"> </w:t>
      </w:r>
      <w:r>
        <w:rPr>
          <w:color w:val="868686"/>
        </w:rPr>
        <w:t>may</w:t>
      </w:r>
      <w:r>
        <w:rPr>
          <w:color w:val="868686"/>
          <w:spacing w:val="-18"/>
        </w:rPr>
        <w:t xml:space="preserve"> </w:t>
      </w:r>
      <w:r>
        <w:rPr>
          <w:color w:val="868686"/>
        </w:rPr>
        <w:t>use</w:t>
      </w:r>
      <w:r>
        <w:rPr>
          <w:color w:val="868686"/>
          <w:spacing w:val="-17"/>
        </w:rPr>
        <w:t xml:space="preserve"> </w:t>
      </w:r>
      <w:r>
        <w:rPr>
          <w:color w:val="868686"/>
        </w:rPr>
        <w:t>is</w:t>
      </w:r>
      <w:r>
        <w:rPr>
          <w:color w:val="868686"/>
          <w:spacing w:val="-17"/>
        </w:rPr>
        <w:t xml:space="preserve"> </w:t>
      </w:r>
      <w:r>
        <w:rPr>
          <w:color w:val="868686"/>
        </w:rPr>
        <w:t>listed</w:t>
      </w:r>
      <w:r>
        <w:rPr>
          <w:color w:val="868686"/>
          <w:spacing w:val="-81"/>
        </w:rPr>
        <w:t xml:space="preserve"> </w:t>
      </w:r>
      <w:r>
        <w:rPr>
          <w:color w:val="868686"/>
        </w:rPr>
        <w:t>below:</w:t>
      </w:r>
    </w:p>
    <w:p w14:paraId="7785CD58" w14:textId="77777777" w:rsidR="00641FAE" w:rsidRDefault="00641FAE" w:rsidP="003719E8">
      <w:pPr>
        <w:pStyle w:val="BodyText"/>
        <w:spacing w:line="276" w:lineRule="auto"/>
        <w:ind w:left="0"/>
        <w:rPr>
          <w:sz w:val="13"/>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464"/>
        <w:gridCol w:w="3008"/>
      </w:tblGrid>
      <w:tr w:rsidR="00641FAE" w14:paraId="0D1373B9" w14:textId="77777777" w:rsidTr="00C21744">
        <w:trPr>
          <w:trHeight w:val="583"/>
        </w:trPr>
        <w:tc>
          <w:tcPr>
            <w:tcW w:w="2547" w:type="dxa"/>
            <w:vAlign w:val="center"/>
          </w:tcPr>
          <w:p w14:paraId="63239D7B" w14:textId="77777777" w:rsidR="00641FAE" w:rsidRDefault="00A75B9B" w:rsidP="00C21744">
            <w:pPr>
              <w:pStyle w:val="TableParagraph"/>
              <w:jc w:val="center"/>
              <w:rPr>
                <w:b/>
                <w:sz w:val="24"/>
              </w:rPr>
            </w:pPr>
            <w:r>
              <w:rPr>
                <w:b/>
                <w:color w:val="868686"/>
                <w:sz w:val="24"/>
              </w:rPr>
              <w:t>Local</w:t>
            </w:r>
            <w:r>
              <w:rPr>
                <w:b/>
                <w:color w:val="868686"/>
                <w:spacing w:val="-6"/>
                <w:sz w:val="24"/>
              </w:rPr>
              <w:t xml:space="preserve"> </w:t>
            </w:r>
            <w:r>
              <w:rPr>
                <w:b/>
                <w:color w:val="868686"/>
                <w:sz w:val="24"/>
              </w:rPr>
              <w:t>Authority</w:t>
            </w:r>
          </w:p>
        </w:tc>
        <w:tc>
          <w:tcPr>
            <w:tcW w:w="3464" w:type="dxa"/>
            <w:vAlign w:val="center"/>
          </w:tcPr>
          <w:p w14:paraId="685D62E7" w14:textId="77777777" w:rsidR="00641FAE" w:rsidRDefault="00A75B9B" w:rsidP="00C21744">
            <w:pPr>
              <w:pStyle w:val="TableParagraph"/>
              <w:jc w:val="center"/>
              <w:rPr>
                <w:b/>
                <w:sz w:val="24"/>
              </w:rPr>
            </w:pPr>
            <w:r>
              <w:rPr>
                <w:b/>
                <w:color w:val="868686"/>
                <w:spacing w:val="-1"/>
                <w:sz w:val="24"/>
              </w:rPr>
              <w:t>Safeguarding</w:t>
            </w:r>
            <w:r>
              <w:rPr>
                <w:b/>
                <w:color w:val="868686"/>
                <w:spacing w:val="-80"/>
                <w:sz w:val="24"/>
              </w:rPr>
              <w:t xml:space="preserve"> </w:t>
            </w:r>
            <w:r>
              <w:rPr>
                <w:b/>
                <w:color w:val="868686"/>
                <w:sz w:val="24"/>
              </w:rPr>
              <w:t>Partnership</w:t>
            </w:r>
          </w:p>
        </w:tc>
        <w:tc>
          <w:tcPr>
            <w:tcW w:w="3008" w:type="dxa"/>
            <w:vAlign w:val="center"/>
          </w:tcPr>
          <w:p w14:paraId="61A83559" w14:textId="77777777" w:rsidR="00641FAE" w:rsidRDefault="00A75B9B" w:rsidP="00C21744">
            <w:pPr>
              <w:pStyle w:val="TableParagraph"/>
              <w:jc w:val="center"/>
              <w:rPr>
                <w:b/>
                <w:sz w:val="24"/>
              </w:rPr>
            </w:pPr>
            <w:r>
              <w:rPr>
                <w:b/>
                <w:color w:val="868686"/>
                <w:sz w:val="24"/>
              </w:rPr>
              <w:t>Contact</w:t>
            </w:r>
            <w:r>
              <w:rPr>
                <w:b/>
                <w:color w:val="868686"/>
                <w:spacing w:val="-2"/>
                <w:sz w:val="24"/>
              </w:rPr>
              <w:t xml:space="preserve"> </w:t>
            </w:r>
            <w:r>
              <w:rPr>
                <w:b/>
                <w:color w:val="868686"/>
                <w:sz w:val="24"/>
              </w:rPr>
              <w:t>Number</w:t>
            </w:r>
          </w:p>
        </w:tc>
      </w:tr>
      <w:tr w:rsidR="00641FAE" w14:paraId="5C99022A" w14:textId="77777777" w:rsidTr="00C21744">
        <w:trPr>
          <w:trHeight w:val="585"/>
        </w:trPr>
        <w:tc>
          <w:tcPr>
            <w:tcW w:w="2547" w:type="dxa"/>
            <w:vAlign w:val="center"/>
          </w:tcPr>
          <w:p w14:paraId="3E4B3242" w14:textId="77777777" w:rsidR="00641FAE" w:rsidRDefault="00A75B9B" w:rsidP="00C21744">
            <w:pPr>
              <w:pStyle w:val="TableParagraph"/>
              <w:rPr>
                <w:sz w:val="24"/>
              </w:rPr>
            </w:pPr>
            <w:r>
              <w:rPr>
                <w:color w:val="868686"/>
                <w:sz w:val="24"/>
              </w:rPr>
              <w:t>Birmingham</w:t>
            </w:r>
          </w:p>
        </w:tc>
        <w:tc>
          <w:tcPr>
            <w:tcW w:w="3464" w:type="dxa"/>
            <w:vAlign w:val="center"/>
          </w:tcPr>
          <w:p w14:paraId="65D3F4B4" w14:textId="77777777" w:rsidR="00641FAE" w:rsidRDefault="00A75B9B" w:rsidP="00C21744">
            <w:pPr>
              <w:pStyle w:val="TableParagraph"/>
              <w:rPr>
                <w:sz w:val="24"/>
              </w:rPr>
            </w:pPr>
            <w:r>
              <w:rPr>
                <w:color w:val="868686"/>
                <w:sz w:val="24"/>
              </w:rPr>
              <w:t>Birmingham</w:t>
            </w:r>
            <w:r>
              <w:rPr>
                <w:color w:val="868686"/>
                <w:spacing w:val="1"/>
                <w:sz w:val="24"/>
              </w:rPr>
              <w:t xml:space="preserve"> </w:t>
            </w:r>
            <w:r>
              <w:rPr>
                <w:color w:val="868686"/>
                <w:sz w:val="24"/>
              </w:rPr>
              <w:t>Safeguarding</w:t>
            </w:r>
            <w:r>
              <w:rPr>
                <w:color w:val="868686"/>
                <w:spacing w:val="-82"/>
                <w:sz w:val="24"/>
              </w:rPr>
              <w:t xml:space="preserve"> </w:t>
            </w:r>
            <w:r>
              <w:rPr>
                <w:color w:val="868686"/>
                <w:sz w:val="24"/>
              </w:rPr>
              <w:t>Children</w:t>
            </w:r>
            <w:r>
              <w:rPr>
                <w:color w:val="868686"/>
                <w:spacing w:val="-2"/>
                <w:sz w:val="24"/>
              </w:rPr>
              <w:t xml:space="preserve"> </w:t>
            </w:r>
            <w:r>
              <w:rPr>
                <w:color w:val="868686"/>
                <w:sz w:val="24"/>
              </w:rPr>
              <w:t>Partnership</w:t>
            </w:r>
          </w:p>
        </w:tc>
        <w:tc>
          <w:tcPr>
            <w:tcW w:w="3008" w:type="dxa"/>
            <w:vAlign w:val="center"/>
          </w:tcPr>
          <w:p w14:paraId="0F5F785B" w14:textId="1E5B09BB" w:rsidR="00641FAE" w:rsidRDefault="00A75B9B" w:rsidP="00C21744">
            <w:pPr>
              <w:pStyle w:val="TableParagraph"/>
              <w:jc w:val="center"/>
              <w:rPr>
                <w:sz w:val="24"/>
              </w:rPr>
            </w:pPr>
            <w:r>
              <w:rPr>
                <w:color w:val="868686"/>
                <w:sz w:val="24"/>
              </w:rPr>
              <w:t>0121</w:t>
            </w:r>
            <w:r>
              <w:rPr>
                <w:color w:val="868686"/>
                <w:spacing w:val="-2"/>
                <w:sz w:val="24"/>
              </w:rPr>
              <w:t xml:space="preserve"> </w:t>
            </w:r>
            <w:r>
              <w:rPr>
                <w:color w:val="868686"/>
                <w:sz w:val="24"/>
              </w:rPr>
              <w:t>4642612</w:t>
            </w:r>
          </w:p>
        </w:tc>
      </w:tr>
      <w:tr w:rsidR="00641FAE" w14:paraId="7767762A" w14:textId="77777777" w:rsidTr="00C21744">
        <w:trPr>
          <w:trHeight w:val="582"/>
        </w:trPr>
        <w:tc>
          <w:tcPr>
            <w:tcW w:w="2547" w:type="dxa"/>
            <w:vAlign w:val="center"/>
          </w:tcPr>
          <w:p w14:paraId="74F4ED8E" w14:textId="77777777" w:rsidR="00641FAE" w:rsidRDefault="00A75B9B" w:rsidP="00C21744">
            <w:pPr>
              <w:pStyle w:val="TableParagraph"/>
              <w:rPr>
                <w:sz w:val="24"/>
              </w:rPr>
            </w:pPr>
            <w:r>
              <w:rPr>
                <w:color w:val="868686"/>
                <w:sz w:val="24"/>
              </w:rPr>
              <w:t>Bury</w:t>
            </w:r>
          </w:p>
        </w:tc>
        <w:tc>
          <w:tcPr>
            <w:tcW w:w="3464" w:type="dxa"/>
            <w:vAlign w:val="center"/>
          </w:tcPr>
          <w:p w14:paraId="734A5ACB" w14:textId="09946256" w:rsidR="00641FAE" w:rsidRDefault="00A75B9B" w:rsidP="00C21744">
            <w:pPr>
              <w:pStyle w:val="TableParagraph"/>
              <w:tabs>
                <w:tab w:val="left" w:pos="2080"/>
              </w:tabs>
              <w:rPr>
                <w:sz w:val="24"/>
              </w:rPr>
            </w:pPr>
            <w:r>
              <w:rPr>
                <w:color w:val="868686"/>
                <w:sz w:val="24"/>
              </w:rPr>
              <w:t>Bury</w:t>
            </w:r>
            <w:r w:rsidR="00C21744">
              <w:rPr>
                <w:color w:val="868686"/>
                <w:spacing w:val="73"/>
                <w:sz w:val="24"/>
              </w:rPr>
              <w:t xml:space="preserve"> </w:t>
            </w:r>
            <w:r>
              <w:rPr>
                <w:color w:val="868686"/>
                <w:spacing w:val="-1"/>
                <w:sz w:val="24"/>
              </w:rPr>
              <w:t>Integrated</w:t>
            </w:r>
            <w:r>
              <w:rPr>
                <w:color w:val="868686"/>
                <w:spacing w:val="-82"/>
                <w:sz w:val="24"/>
              </w:rPr>
              <w:t xml:space="preserve"> </w:t>
            </w:r>
            <w:r>
              <w:rPr>
                <w:color w:val="868686"/>
                <w:sz w:val="24"/>
              </w:rPr>
              <w:t>Safeguarding</w:t>
            </w:r>
            <w:r>
              <w:rPr>
                <w:color w:val="868686"/>
                <w:spacing w:val="-3"/>
                <w:sz w:val="24"/>
              </w:rPr>
              <w:t xml:space="preserve"> </w:t>
            </w:r>
            <w:r>
              <w:rPr>
                <w:color w:val="868686"/>
                <w:sz w:val="24"/>
              </w:rPr>
              <w:t>Partnership</w:t>
            </w:r>
          </w:p>
        </w:tc>
        <w:tc>
          <w:tcPr>
            <w:tcW w:w="3008" w:type="dxa"/>
            <w:vAlign w:val="center"/>
          </w:tcPr>
          <w:p w14:paraId="068A017B" w14:textId="080AB8AA" w:rsidR="00641FAE" w:rsidRDefault="00A75B9B" w:rsidP="00C21744">
            <w:pPr>
              <w:pStyle w:val="TableParagraph"/>
              <w:jc w:val="center"/>
              <w:rPr>
                <w:sz w:val="24"/>
              </w:rPr>
            </w:pPr>
            <w:r>
              <w:rPr>
                <w:color w:val="868686"/>
                <w:sz w:val="24"/>
              </w:rPr>
              <w:t>0161</w:t>
            </w:r>
            <w:r>
              <w:rPr>
                <w:color w:val="868686"/>
                <w:spacing w:val="-2"/>
                <w:sz w:val="24"/>
              </w:rPr>
              <w:t xml:space="preserve"> </w:t>
            </w:r>
            <w:r>
              <w:rPr>
                <w:color w:val="868686"/>
                <w:sz w:val="24"/>
              </w:rPr>
              <w:t>2536153</w:t>
            </w:r>
          </w:p>
        </w:tc>
      </w:tr>
      <w:tr w:rsidR="00A9782B" w14:paraId="192F8DA3" w14:textId="77777777" w:rsidTr="00C21744">
        <w:trPr>
          <w:trHeight w:val="582"/>
        </w:trPr>
        <w:tc>
          <w:tcPr>
            <w:tcW w:w="2547" w:type="dxa"/>
            <w:vAlign w:val="center"/>
          </w:tcPr>
          <w:p w14:paraId="70C08104" w14:textId="0714AA14" w:rsidR="00A9782B" w:rsidRDefault="00176FD3" w:rsidP="00C21744">
            <w:pPr>
              <w:pStyle w:val="TableParagraph"/>
              <w:rPr>
                <w:color w:val="868686"/>
                <w:sz w:val="24"/>
              </w:rPr>
            </w:pPr>
            <w:r>
              <w:rPr>
                <w:color w:val="868686"/>
                <w:sz w:val="24"/>
              </w:rPr>
              <w:t>Cheshire West &amp; Cheshire</w:t>
            </w:r>
          </w:p>
        </w:tc>
        <w:tc>
          <w:tcPr>
            <w:tcW w:w="3464" w:type="dxa"/>
            <w:vAlign w:val="center"/>
          </w:tcPr>
          <w:p w14:paraId="24227B61" w14:textId="578AD8E9" w:rsidR="00A9782B" w:rsidRDefault="005D0E87" w:rsidP="00C21744">
            <w:pPr>
              <w:pStyle w:val="TableParagraph"/>
              <w:tabs>
                <w:tab w:val="left" w:pos="2080"/>
              </w:tabs>
              <w:rPr>
                <w:color w:val="868686"/>
                <w:sz w:val="24"/>
              </w:rPr>
            </w:pPr>
            <w:r w:rsidRPr="005D0E87">
              <w:rPr>
                <w:color w:val="868686"/>
                <w:sz w:val="24"/>
              </w:rPr>
              <w:t>Cheshire West and Chester Safeguarding Children Partnership (SCP)</w:t>
            </w:r>
          </w:p>
        </w:tc>
        <w:tc>
          <w:tcPr>
            <w:tcW w:w="3008" w:type="dxa"/>
            <w:vAlign w:val="center"/>
          </w:tcPr>
          <w:p w14:paraId="59E3F4B4" w14:textId="208B6417" w:rsidR="00A9782B" w:rsidRDefault="00A742B1" w:rsidP="00C21744">
            <w:pPr>
              <w:pStyle w:val="TableParagraph"/>
              <w:jc w:val="center"/>
              <w:rPr>
                <w:color w:val="868686"/>
                <w:sz w:val="24"/>
              </w:rPr>
            </w:pPr>
            <w:r>
              <w:rPr>
                <w:color w:val="868686"/>
                <w:sz w:val="24"/>
              </w:rPr>
              <w:t>0151</w:t>
            </w:r>
            <w:r w:rsidR="00077890">
              <w:rPr>
                <w:color w:val="868686"/>
                <w:sz w:val="24"/>
              </w:rPr>
              <w:t xml:space="preserve"> </w:t>
            </w:r>
            <w:r w:rsidR="005D0E87">
              <w:rPr>
                <w:color w:val="868686"/>
                <w:sz w:val="24"/>
              </w:rPr>
              <w:t>3566835</w:t>
            </w:r>
          </w:p>
        </w:tc>
      </w:tr>
      <w:tr w:rsidR="00641FAE" w14:paraId="23375A38" w14:textId="77777777" w:rsidTr="00C21744">
        <w:trPr>
          <w:trHeight w:val="874"/>
        </w:trPr>
        <w:tc>
          <w:tcPr>
            <w:tcW w:w="2547" w:type="dxa"/>
            <w:vAlign w:val="center"/>
          </w:tcPr>
          <w:p w14:paraId="572D2916" w14:textId="77777777" w:rsidR="00641FAE" w:rsidRDefault="00641FAE" w:rsidP="00C21744">
            <w:pPr>
              <w:pStyle w:val="TableParagraph"/>
              <w:rPr>
                <w:sz w:val="23"/>
              </w:rPr>
            </w:pPr>
          </w:p>
          <w:p w14:paraId="7A8E0655" w14:textId="77777777" w:rsidR="00641FAE" w:rsidRDefault="00A75B9B" w:rsidP="00C21744">
            <w:pPr>
              <w:pStyle w:val="TableParagraph"/>
              <w:rPr>
                <w:sz w:val="24"/>
              </w:rPr>
            </w:pPr>
            <w:r>
              <w:rPr>
                <w:color w:val="868686"/>
                <w:sz w:val="24"/>
              </w:rPr>
              <w:t>Derby</w:t>
            </w:r>
          </w:p>
        </w:tc>
        <w:tc>
          <w:tcPr>
            <w:tcW w:w="3464" w:type="dxa"/>
            <w:vAlign w:val="center"/>
          </w:tcPr>
          <w:p w14:paraId="3595E6D0" w14:textId="70C53175" w:rsidR="00641FAE" w:rsidRDefault="00A75B9B" w:rsidP="00C21744">
            <w:pPr>
              <w:pStyle w:val="TableParagraph"/>
              <w:tabs>
                <w:tab w:val="left" w:pos="1350"/>
                <w:tab w:val="left" w:pos="2046"/>
                <w:tab w:val="left" w:pos="2354"/>
              </w:tabs>
              <w:rPr>
                <w:sz w:val="24"/>
              </w:rPr>
            </w:pPr>
            <w:r>
              <w:rPr>
                <w:color w:val="868686"/>
                <w:sz w:val="24"/>
              </w:rPr>
              <w:t>Derby</w:t>
            </w:r>
            <w:r w:rsidR="00C21744">
              <w:rPr>
                <w:color w:val="868686"/>
                <w:sz w:val="24"/>
              </w:rPr>
              <w:t xml:space="preserve"> </w:t>
            </w:r>
            <w:r>
              <w:rPr>
                <w:color w:val="868686"/>
                <w:sz w:val="24"/>
              </w:rPr>
              <w:t>&amp;</w:t>
            </w:r>
            <w:r w:rsidR="00C21744">
              <w:rPr>
                <w:color w:val="868686"/>
                <w:sz w:val="24"/>
              </w:rPr>
              <w:t xml:space="preserve"> </w:t>
            </w:r>
            <w:r>
              <w:rPr>
                <w:color w:val="868686"/>
                <w:spacing w:val="-1"/>
                <w:sz w:val="24"/>
              </w:rPr>
              <w:t>Derbyshire</w:t>
            </w:r>
            <w:r>
              <w:rPr>
                <w:color w:val="868686"/>
                <w:spacing w:val="-82"/>
                <w:sz w:val="24"/>
              </w:rPr>
              <w:t xml:space="preserve"> </w:t>
            </w:r>
            <w:r>
              <w:rPr>
                <w:color w:val="868686"/>
                <w:sz w:val="24"/>
              </w:rPr>
              <w:t>Safeguarding</w:t>
            </w:r>
            <w:r w:rsidR="00C21744">
              <w:rPr>
                <w:color w:val="868686"/>
                <w:sz w:val="24"/>
              </w:rPr>
              <w:t xml:space="preserve"> </w:t>
            </w:r>
            <w:r>
              <w:rPr>
                <w:color w:val="868686"/>
                <w:spacing w:val="-1"/>
                <w:sz w:val="24"/>
              </w:rPr>
              <w:t>Children</w:t>
            </w:r>
          </w:p>
          <w:p w14:paraId="52C47DD2" w14:textId="77777777" w:rsidR="00641FAE" w:rsidRDefault="00A75B9B" w:rsidP="00C21744">
            <w:pPr>
              <w:pStyle w:val="TableParagraph"/>
              <w:rPr>
                <w:sz w:val="24"/>
              </w:rPr>
            </w:pPr>
            <w:r>
              <w:rPr>
                <w:color w:val="868686"/>
                <w:sz w:val="24"/>
              </w:rPr>
              <w:t>Partnership</w:t>
            </w:r>
          </w:p>
        </w:tc>
        <w:tc>
          <w:tcPr>
            <w:tcW w:w="3008" w:type="dxa"/>
            <w:vAlign w:val="center"/>
          </w:tcPr>
          <w:p w14:paraId="571BCD56" w14:textId="0001CBD6" w:rsidR="00641FAE" w:rsidRDefault="00641FAE" w:rsidP="00C21744">
            <w:pPr>
              <w:pStyle w:val="TableParagraph"/>
              <w:jc w:val="center"/>
              <w:rPr>
                <w:sz w:val="23"/>
              </w:rPr>
            </w:pPr>
          </w:p>
          <w:p w14:paraId="60A1333B" w14:textId="6F9B9A27" w:rsidR="00641FAE" w:rsidRDefault="00A75B9B" w:rsidP="00C21744">
            <w:pPr>
              <w:pStyle w:val="TableParagraph"/>
              <w:jc w:val="center"/>
              <w:rPr>
                <w:sz w:val="24"/>
              </w:rPr>
            </w:pPr>
            <w:r>
              <w:rPr>
                <w:color w:val="868686"/>
                <w:sz w:val="24"/>
              </w:rPr>
              <w:t>01332</w:t>
            </w:r>
            <w:r w:rsidR="00B8666A">
              <w:rPr>
                <w:color w:val="868686"/>
                <w:sz w:val="24"/>
              </w:rPr>
              <w:t xml:space="preserve"> </w:t>
            </w:r>
            <w:r>
              <w:rPr>
                <w:color w:val="868686"/>
                <w:sz w:val="24"/>
              </w:rPr>
              <w:t>642351</w:t>
            </w:r>
          </w:p>
        </w:tc>
      </w:tr>
      <w:tr w:rsidR="00641FAE" w14:paraId="73926350" w14:textId="77777777" w:rsidTr="00C21744">
        <w:trPr>
          <w:trHeight w:val="875"/>
        </w:trPr>
        <w:tc>
          <w:tcPr>
            <w:tcW w:w="2547" w:type="dxa"/>
            <w:vAlign w:val="center"/>
          </w:tcPr>
          <w:p w14:paraId="1D8CCC85" w14:textId="77777777" w:rsidR="00641FAE" w:rsidRDefault="00641FAE" w:rsidP="00C21744">
            <w:pPr>
              <w:pStyle w:val="TableParagraph"/>
              <w:rPr>
                <w:sz w:val="23"/>
              </w:rPr>
            </w:pPr>
          </w:p>
          <w:p w14:paraId="3D8ECA4E" w14:textId="77777777" w:rsidR="00641FAE" w:rsidRDefault="00A75B9B" w:rsidP="00C21744">
            <w:pPr>
              <w:pStyle w:val="TableParagraph"/>
              <w:rPr>
                <w:sz w:val="24"/>
              </w:rPr>
            </w:pPr>
            <w:r>
              <w:rPr>
                <w:color w:val="868686"/>
                <w:sz w:val="24"/>
              </w:rPr>
              <w:t>Halton</w:t>
            </w:r>
          </w:p>
        </w:tc>
        <w:tc>
          <w:tcPr>
            <w:tcW w:w="3464" w:type="dxa"/>
            <w:vAlign w:val="center"/>
          </w:tcPr>
          <w:p w14:paraId="0E6A8401" w14:textId="0B08942F" w:rsidR="00641FAE" w:rsidRDefault="00A75B9B" w:rsidP="00C21744">
            <w:pPr>
              <w:pStyle w:val="TableParagraph"/>
              <w:rPr>
                <w:sz w:val="24"/>
              </w:rPr>
            </w:pPr>
            <w:r>
              <w:rPr>
                <w:color w:val="868686"/>
                <w:sz w:val="24"/>
              </w:rPr>
              <w:t>Halton</w:t>
            </w:r>
            <w:r w:rsidR="00145956">
              <w:rPr>
                <w:color w:val="868686"/>
                <w:spacing w:val="2"/>
                <w:sz w:val="24"/>
              </w:rPr>
              <w:t xml:space="preserve"> </w:t>
            </w:r>
            <w:r>
              <w:rPr>
                <w:color w:val="868686"/>
                <w:spacing w:val="-1"/>
                <w:sz w:val="24"/>
              </w:rPr>
              <w:t>Safeguarding</w:t>
            </w:r>
            <w:r w:rsidR="00145956">
              <w:rPr>
                <w:color w:val="868686"/>
                <w:spacing w:val="-1"/>
                <w:sz w:val="24"/>
              </w:rPr>
              <w:t xml:space="preserve"> </w:t>
            </w:r>
            <w:proofErr w:type="gramStart"/>
            <w:r w:rsidR="00145956">
              <w:rPr>
                <w:color w:val="868686"/>
                <w:spacing w:val="-1"/>
                <w:sz w:val="24"/>
              </w:rPr>
              <w:t xml:space="preserve">Children </w:t>
            </w:r>
            <w:r>
              <w:rPr>
                <w:color w:val="868686"/>
                <w:spacing w:val="-82"/>
                <w:sz w:val="24"/>
              </w:rPr>
              <w:t xml:space="preserve"> </w:t>
            </w:r>
            <w:r>
              <w:rPr>
                <w:color w:val="868686"/>
                <w:sz w:val="24"/>
              </w:rPr>
              <w:t>Partnership</w:t>
            </w:r>
            <w:proofErr w:type="gramEnd"/>
          </w:p>
        </w:tc>
        <w:tc>
          <w:tcPr>
            <w:tcW w:w="3008" w:type="dxa"/>
            <w:vAlign w:val="center"/>
          </w:tcPr>
          <w:p w14:paraId="2756DA6E" w14:textId="1C22CEDD" w:rsidR="00641FAE" w:rsidRDefault="00641FAE" w:rsidP="00C21744">
            <w:pPr>
              <w:pStyle w:val="TableParagraph"/>
              <w:jc w:val="center"/>
              <w:rPr>
                <w:sz w:val="23"/>
              </w:rPr>
            </w:pPr>
          </w:p>
          <w:p w14:paraId="4A066D0D" w14:textId="5EBD373A" w:rsidR="00641FAE" w:rsidRDefault="007E26F7" w:rsidP="00C21744">
            <w:pPr>
              <w:pStyle w:val="TableParagraph"/>
              <w:jc w:val="center"/>
              <w:rPr>
                <w:sz w:val="24"/>
              </w:rPr>
            </w:pPr>
            <w:r>
              <w:rPr>
                <w:color w:val="868686"/>
                <w:sz w:val="24"/>
              </w:rPr>
              <w:t>0151 9078305</w:t>
            </w:r>
          </w:p>
        </w:tc>
      </w:tr>
      <w:tr w:rsidR="00C95662" w14:paraId="5FAA757D" w14:textId="77777777" w:rsidTr="00C21744">
        <w:trPr>
          <w:trHeight w:val="875"/>
        </w:trPr>
        <w:tc>
          <w:tcPr>
            <w:tcW w:w="2547" w:type="dxa"/>
            <w:vAlign w:val="center"/>
          </w:tcPr>
          <w:p w14:paraId="1C83223C" w14:textId="3943D67D" w:rsidR="00C95662" w:rsidRDefault="00C95662" w:rsidP="00C21744">
            <w:pPr>
              <w:pStyle w:val="TableParagraph"/>
              <w:rPr>
                <w:sz w:val="23"/>
              </w:rPr>
            </w:pPr>
            <w:r>
              <w:rPr>
                <w:color w:val="868686"/>
                <w:sz w:val="24"/>
              </w:rPr>
              <w:t>Staffordshire</w:t>
            </w:r>
          </w:p>
        </w:tc>
        <w:tc>
          <w:tcPr>
            <w:tcW w:w="3464" w:type="dxa"/>
            <w:vAlign w:val="center"/>
          </w:tcPr>
          <w:p w14:paraId="6DC50C3F" w14:textId="317C4E9C" w:rsidR="00C95662" w:rsidRDefault="00C95662" w:rsidP="00C21744">
            <w:pPr>
              <w:pStyle w:val="TableParagraph"/>
              <w:rPr>
                <w:color w:val="868686"/>
                <w:sz w:val="24"/>
              </w:rPr>
            </w:pPr>
            <w:r>
              <w:rPr>
                <w:color w:val="868686"/>
                <w:sz w:val="24"/>
              </w:rPr>
              <w:t xml:space="preserve">Staffordshire </w:t>
            </w:r>
            <w:proofErr w:type="gramStart"/>
            <w:r>
              <w:rPr>
                <w:color w:val="868686"/>
                <w:sz w:val="24"/>
              </w:rPr>
              <w:t>Safeguarding</w:t>
            </w:r>
            <w:r>
              <w:rPr>
                <w:color w:val="868686"/>
                <w:spacing w:val="-82"/>
                <w:sz w:val="24"/>
              </w:rPr>
              <w:t xml:space="preserve"> </w:t>
            </w:r>
            <w:r w:rsidR="00C767A4">
              <w:rPr>
                <w:color w:val="868686"/>
                <w:sz w:val="24"/>
              </w:rPr>
              <w:t xml:space="preserve"> Children</w:t>
            </w:r>
            <w:proofErr w:type="gramEnd"/>
            <w:r w:rsidR="00C767A4">
              <w:rPr>
                <w:color w:val="868686"/>
                <w:sz w:val="24"/>
              </w:rPr>
              <w:t xml:space="preserve"> Partnership</w:t>
            </w:r>
          </w:p>
        </w:tc>
        <w:tc>
          <w:tcPr>
            <w:tcW w:w="3008" w:type="dxa"/>
            <w:vAlign w:val="center"/>
          </w:tcPr>
          <w:p w14:paraId="3B73AC6C" w14:textId="14ECE5EA" w:rsidR="00C95662" w:rsidRDefault="00C95662" w:rsidP="00C21744">
            <w:pPr>
              <w:pStyle w:val="TableParagraph"/>
              <w:jc w:val="center"/>
              <w:rPr>
                <w:sz w:val="23"/>
              </w:rPr>
            </w:pPr>
            <w:r>
              <w:rPr>
                <w:color w:val="868686"/>
                <w:sz w:val="24"/>
              </w:rPr>
              <w:t>01785</w:t>
            </w:r>
            <w:r>
              <w:rPr>
                <w:color w:val="868686"/>
                <w:spacing w:val="-3"/>
                <w:sz w:val="24"/>
              </w:rPr>
              <w:t xml:space="preserve"> </w:t>
            </w:r>
            <w:r w:rsidR="003A71A6">
              <w:rPr>
                <w:color w:val="868686"/>
                <w:sz w:val="24"/>
              </w:rPr>
              <w:t>277394</w:t>
            </w:r>
          </w:p>
        </w:tc>
      </w:tr>
      <w:tr w:rsidR="00C95662" w14:paraId="69C174F5" w14:textId="77777777" w:rsidTr="00C21744">
        <w:trPr>
          <w:trHeight w:val="875"/>
        </w:trPr>
        <w:tc>
          <w:tcPr>
            <w:tcW w:w="2547" w:type="dxa"/>
            <w:vAlign w:val="center"/>
          </w:tcPr>
          <w:p w14:paraId="6B7E873F" w14:textId="77777777" w:rsidR="00C95662" w:rsidRDefault="00C95662" w:rsidP="00C21744">
            <w:pPr>
              <w:pStyle w:val="TableParagraph"/>
              <w:rPr>
                <w:sz w:val="24"/>
              </w:rPr>
            </w:pPr>
          </w:p>
          <w:p w14:paraId="67469B75" w14:textId="70177CFC" w:rsidR="00C95662" w:rsidRDefault="00C95662" w:rsidP="00C21744">
            <w:pPr>
              <w:pStyle w:val="TableParagraph"/>
              <w:rPr>
                <w:sz w:val="23"/>
              </w:rPr>
            </w:pPr>
            <w:r>
              <w:rPr>
                <w:color w:val="868686"/>
                <w:sz w:val="24"/>
              </w:rPr>
              <w:t>Stoke-on-Trent</w:t>
            </w:r>
          </w:p>
        </w:tc>
        <w:tc>
          <w:tcPr>
            <w:tcW w:w="3464" w:type="dxa"/>
            <w:vAlign w:val="center"/>
          </w:tcPr>
          <w:p w14:paraId="1AC6BF0F" w14:textId="63669DE6" w:rsidR="00C95662" w:rsidRPr="00C767A4" w:rsidRDefault="00C95662" w:rsidP="00C21744">
            <w:pPr>
              <w:pStyle w:val="TableParagraph"/>
              <w:rPr>
                <w:sz w:val="24"/>
              </w:rPr>
            </w:pPr>
            <w:r>
              <w:rPr>
                <w:color w:val="868686"/>
                <w:sz w:val="24"/>
              </w:rPr>
              <w:t>Stoke-on-Trent</w:t>
            </w:r>
            <w:r w:rsidR="00C767A4">
              <w:rPr>
                <w:sz w:val="24"/>
              </w:rPr>
              <w:t xml:space="preserve"> Safeguarding Children Partnership</w:t>
            </w:r>
          </w:p>
        </w:tc>
        <w:tc>
          <w:tcPr>
            <w:tcW w:w="3008" w:type="dxa"/>
            <w:vAlign w:val="center"/>
          </w:tcPr>
          <w:p w14:paraId="559C56F9" w14:textId="7E28D50C" w:rsidR="00C95662" w:rsidRDefault="00105A59" w:rsidP="00C21744">
            <w:pPr>
              <w:pStyle w:val="TableParagraph"/>
              <w:jc w:val="center"/>
              <w:rPr>
                <w:sz w:val="23"/>
              </w:rPr>
            </w:pPr>
            <w:r>
              <w:rPr>
                <w:sz w:val="24"/>
              </w:rPr>
              <w:t>01782 235100</w:t>
            </w:r>
          </w:p>
        </w:tc>
      </w:tr>
      <w:tr w:rsidR="00C95662" w14:paraId="15593785" w14:textId="77777777" w:rsidTr="00C21744">
        <w:trPr>
          <w:trHeight w:val="875"/>
        </w:trPr>
        <w:tc>
          <w:tcPr>
            <w:tcW w:w="2547" w:type="dxa"/>
            <w:vAlign w:val="center"/>
          </w:tcPr>
          <w:p w14:paraId="0F4EE364" w14:textId="77777777" w:rsidR="00C95662" w:rsidRDefault="00C95662" w:rsidP="00C21744">
            <w:pPr>
              <w:pStyle w:val="TableParagraph"/>
              <w:rPr>
                <w:sz w:val="23"/>
              </w:rPr>
            </w:pPr>
          </w:p>
          <w:p w14:paraId="77DF361A" w14:textId="60763078" w:rsidR="00C95662" w:rsidRDefault="00C95662" w:rsidP="00C21744">
            <w:pPr>
              <w:pStyle w:val="TableParagraph"/>
              <w:rPr>
                <w:sz w:val="23"/>
              </w:rPr>
            </w:pPr>
            <w:r>
              <w:rPr>
                <w:color w:val="868686"/>
                <w:sz w:val="24"/>
              </w:rPr>
              <w:t>Wigan</w:t>
            </w:r>
          </w:p>
        </w:tc>
        <w:tc>
          <w:tcPr>
            <w:tcW w:w="3464" w:type="dxa"/>
            <w:vAlign w:val="center"/>
          </w:tcPr>
          <w:p w14:paraId="492B7E8D" w14:textId="358DC566" w:rsidR="00C95662" w:rsidRDefault="00C95662" w:rsidP="00C21744">
            <w:pPr>
              <w:pStyle w:val="TableParagraph"/>
              <w:rPr>
                <w:color w:val="868686"/>
                <w:sz w:val="24"/>
              </w:rPr>
            </w:pPr>
            <w:r>
              <w:rPr>
                <w:color w:val="868686"/>
                <w:sz w:val="24"/>
              </w:rPr>
              <w:t>Wigan</w:t>
            </w:r>
            <w:r w:rsidR="00C21744">
              <w:rPr>
                <w:color w:val="868686"/>
                <w:sz w:val="24"/>
              </w:rPr>
              <w:t xml:space="preserve"> </w:t>
            </w:r>
            <w:r>
              <w:rPr>
                <w:color w:val="868686"/>
                <w:spacing w:val="-1"/>
                <w:sz w:val="24"/>
              </w:rPr>
              <w:t>Safeguard</w:t>
            </w:r>
            <w:r w:rsidR="00C21744">
              <w:rPr>
                <w:color w:val="868686"/>
                <w:spacing w:val="-1"/>
                <w:sz w:val="24"/>
              </w:rPr>
              <w:t xml:space="preserve">ing </w:t>
            </w:r>
            <w:r>
              <w:rPr>
                <w:color w:val="868686"/>
                <w:sz w:val="24"/>
              </w:rPr>
              <w:t>Children</w:t>
            </w:r>
            <w:r>
              <w:rPr>
                <w:color w:val="868686"/>
                <w:spacing w:val="-2"/>
                <w:sz w:val="24"/>
              </w:rPr>
              <w:t xml:space="preserve"> </w:t>
            </w:r>
            <w:r>
              <w:rPr>
                <w:color w:val="868686"/>
                <w:sz w:val="24"/>
              </w:rPr>
              <w:t>Board</w:t>
            </w:r>
          </w:p>
        </w:tc>
        <w:tc>
          <w:tcPr>
            <w:tcW w:w="3008" w:type="dxa"/>
            <w:vAlign w:val="center"/>
          </w:tcPr>
          <w:p w14:paraId="586C7683" w14:textId="77777777" w:rsidR="00C95662" w:rsidRDefault="00C95662" w:rsidP="00C21744">
            <w:pPr>
              <w:pStyle w:val="TableParagraph"/>
              <w:jc w:val="center"/>
              <w:rPr>
                <w:sz w:val="23"/>
              </w:rPr>
            </w:pPr>
          </w:p>
          <w:p w14:paraId="24A2D1D9" w14:textId="540B57C8" w:rsidR="00C95662" w:rsidRDefault="00C95662" w:rsidP="00C21744">
            <w:pPr>
              <w:pStyle w:val="TableParagraph"/>
              <w:jc w:val="center"/>
              <w:rPr>
                <w:sz w:val="23"/>
              </w:rPr>
            </w:pPr>
            <w:r>
              <w:rPr>
                <w:color w:val="868686"/>
                <w:sz w:val="24"/>
              </w:rPr>
              <w:t>N/A</w:t>
            </w:r>
          </w:p>
        </w:tc>
      </w:tr>
      <w:tr w:rsidR="00665362" w14:paraId="22208594" w14:textId="77777777" w:rsidTr="00C21744">
        <w:trPr>
          <w:trHeight w:val="875"/>
        </w:trPr>
        <w:tc>
          <w:tcPr>
            <w:tcW w:w="2547" w:type="dxa"/>
            <w:vAlign w:val="center"/>
          </w:tcPr>
          <w:p w14:paraId="41F1131C" w14:textId="7055F728" w:rsidR="00665362" w:rsidRPr="00E741FF" w:rsidRDefault="00665362" w:rsidP="00C21744">
            <w:pPr>
              <w:pStyle w:val="TableParagraph"/>
              <w:rPr>
                <w:color w:val="808080" w:themeColor="background1" w:themeShade="80"/>
                <w:sz w:val="24"/>
                <w:szCs w:val="24"/>
              </w:rPr>
            </w:pPr>
            <w:r w:rsidRPr="00E741FF">
              <w:rPr>
                <w:color w:val="808080" w:themeColor="background1" w:themeShade="80"/>
                <w:sz w:val="24"/>
                <w:szCs w:val="24"/>
              </w:rPr>
              <w:t>Wirral</w:t>
            </w:r>
          </w:p>
        </w:tc>
        <w:tc>
          <w:tcPr>
            <w:tcW w:w="3464" w:type="dxa"/>
            <w:vAlign w:val="center"/>
          </w:tcPr>
          <w:p w14:paraId="5876F841" w14:textId="62F3CBC0" w:rsidR="00665362" w:rsidRPr="00E741FF" w:rsidRDefault="00506866" w:rsidP="00C21744">
            <w:pPr>
              <w:pStyle w:val="TableParagraph"/>
              <w:rPr>
                <w:color w:val="808080" w:themeColor="background1" w:themeShade="80"/>
                <w:sz w:val="24"/>
                <w:szCs w:val="24"/>
              </w:rPr>
            </w:pPr>
            <w:r w:rsidRPr="00E741FF">
              <w:rPr>
                <w:color w:val="808080" w:themeColor="background1" w:themeShade="80"/>
                <w:sz w:val="24"/>
                <w:szCs w:val="24"/>
              </w:rPr>
              <w:t>Wirral Safeguarding Children Partnership</w:t>
            </w:r>
          </w:p>
        </w:tc>
        <w:tc>
          <w:tcPr>
            <w:tcW w:w="3008" w:type="dxa"/>
            <w:vAlign w:val="center"/>
          </w:tcPr>
          <w:p w14:paraId="671EC2B5" w14:textId="1633FCF4" w:rsidR="00665362" w:rsidRPr="00E741FF" w:rsidRDefault="00E741FF" w:rsidP="00C21744">
            <w:pPr>
              <w:pStyle w:val="TableParagraph"/>
              <w:jc w:val="center"/>
              <w:rPr>
                <w:color w:val="808080" w:themeColor="background1" w:themeShade="80"/>
                <w:sz w:val="24"/>
                <w:szCs w:val="24"/>
              </w:rPr>
            </w:pPr>
            <w:r w:rsidRPr="00E741FF">
              <w:rPr>
                <w:color w:val="808080" w:themeColor="background1" w:themeShade="80"/>
                <w:sz w:val="24"/>
                <w:szCs w:val="24"/>
              </w:rPr>
              <w:t>N/A</w:t>
            </w:r>
          </w:p>
        </w:tc>
      </w:tr>
      <w:tr w:rsidR="00C95662" w14:paraId="1CBA5C2B" w14:textId="77777777" w:rsidTr="00C21744">
        <w:trPr>
          <w:trHeight w:val="875"/>
        </w:trPr>
        <w:tc>
          <w:tcPr>
            <w:tcW w:w="2547" w:type="dxa"/>
            <w:vAlign w:val="center"/>
          </w:tcPr>
          <w:p w14:paraId="702AFBEF" w14:textId="12717A90" w:rsidR="00C95662" w:rsidRDefault="00C95662" w:rsidP="00C21744">
            <w:pPr>
              <w:pStyle w:val="TableParagraph"/>
              <w:rPr>
                <w:sz w:val="23"/>
              </w:rPr>
            </w:pPr>
            <w:r>
              <w:rPr>
                <w:color w:val="868686"/>
                <w:sz w:val="24"/>
              </w:rPr>
              <w:t>Wolverhampton</w:t>
            </w:r>
          </w:p>
        </w:tc>
        <w:tc>
          <w:tcPr>
            <w:tcW w:w="3464" w:type="dxa"/>
            <w:vAlign w:val="center"/>
          </w:tcPr>
          <w:p w14:paraId="3C0FE55A" w14:textId="26779332" w:rsidR="00C95662" w:rsidRDefault="00C95662" w:rsidP="00C21744">
            <w:pPr>
              <w:pStyle w:val="TableParagraph"/>
              <w:rPr>
                <w:color w:val="868686"/>
                <w:sz w:val="24"/>
              </w:rPr>
            </w:pPr>
            <w:r>
              <w:rPr>
                <w:color w:val="868686"/>
                <w:sz w:val="24"/>
              </w:rPr>
              <w:t>Wolverhampton</w:t>
            </w:r>
            <w:r>
              <w:rPr>
                <w:color w:val="868686"/>
                <w:spacing w:val="1"/>
                <w:sz w:val="24"/>
              </w:rPr>
              <w:t xml:space="preserve"> </w:t>
            </w:r>
            <w:r>
              <w:rPr>
                <w:color w:val="868686"/>
                <w:sz w:val="24"/>
              </w:rPr>
              <w:t>Safeguarding</w:t>
            </w:r>
            <w:r>
              <w:rPr>
                <w:color w:val="868686"/>
                <w:spacing w:val="-6"/>
                <w:sz w:val="24"/>
              </w:rPr>
              <w:t xml:space="preserve"> </w:t>
            </w:r>
            <w:r>
              <w:rPr>
                <w:color w:val="868686"/>
                <w:sz w:val="24"/>
              </w:rPr>
              <w:t>Together</w:t>
            </w:r>
          </w:p>
        </w:tc>
        <w:tc>
          <w:tcPr>
            <w:tcW w:w="3008" w:type="dxa"/>
            <w:vAlign w:val="center"/>
          </w:tcPr>
          <w:p w14:paraId="48DE8C54" w14:textId="5456B76F" w:rsidR="00C95662" w:rsidRDefault="00C95662" w:rsidP="00C21744">
            <w:pPr>
              <w:pStyle w:val="TableParagraph"/>
              <w:jc w:val="center"/>
              <w:rPr>
                <w:sz w:val="23"/>
              </w:rPr>
            </w:pPr>
            <w:r>
              <w:rPr>
                <w:color w:val="868686"/>
                <w:sz w:val="24"/>
              </w:rPr>
              <w:t>01902</w:t>
            </w:r>
            <w:r>
              <w:rPr>
                <w:color w:val="868686"/>
                <w:spacing w:val="-3"/>
                <w:sz w:val="24"/>
              </w:rPr>
              <w:t xml:space="preserve"> </w:t>
            </w:r>
            <w:r>
              <w:rPr>
                <w:color w:val="868686"/>
                <w:sz w:val="24"/>
              </w:rPr>
              <w:t>550</w:t>
            </w:r>
            <w:r>
              <w:rPr>
                <w:color w:val="868686"/>
                <w:spacing w:val="-2"/>
                <w:sz w:val="24"/>
              </w:rPr>
              <w:t xml:space="preserve"> </w:t>
            </w:r>
            <w:r>
              <w:rPr>
                <w:color w:val="868686"/>
                <w:sz w:val="24"/>
              </w:rPr>
              <w:t>477</w:t>
            </w:r>
          </w:p>
        </w:tc>
      </w:tr>
    </w:tbl>
    <w:p w14:paraId="357735B3" w14:textId="77777777" w:rsidR="00641FAE" w:rsidRDefault="00641FAE" w:rsidP="003719E8">
      <w:pPr>
        <w:pStyle w:val="BodyText"/>
        <w:spacing w:line="276" w:lineRule="auto"/>
        <w:ind w:left="0"/>
        <w:rPr>
          <w:sz w:val="20"/>
        </w:rPr>
      </w:pPr>
    </w:p>
    <w:p w14:paraId="6E314910" w14:textId="77777777" w:rsidR="00E741FF" w:rsidRDefault="00E741FF" w:rsidP="003719E8">
      <w:pPr>
        <w:pStyle w:val="BodyText"/>
        <w:spacing w:before="236" w:line="276" w:lineRule="auto"/>
        <w:ind w:left="880"/>
        <w:rPr>
          <w:color w:val="868686"/>
        </w:rPr>
      </w:pPr>
    </w:p>
    <w:p w14:paraId="13BD741B" w14:textId="77777777" w:rsidR="00E741FF" w:rsidRDefault="00E741FF" w:rsidP="003719E8">
      <w:pPr>
        <w:pStyle w:val="BodyText"/>
        <w:spacing w:before="236" w:line="276" w:lineRule="auto"/>
        <w:ind w:left="880"/>
        <w:rPr>
          <w:color w:val="868686"/>
        </w:rPr>
      </w:pPr>
    </w:p>
    <w:p w14:paraId="3953E793" w14:textId="394D1F79" w:rsidR="00641FAE" w:rsidRDefault="00A75B9B" w:rsidP="003719E8">
      <w:pPr>
        <w:pStyle w:val="BodyText"/>
        <w:spacing w:before="236" w:line="276" w:lineRule="auto"/>
        <w:ind w:left="880"/>
      </w:pPr>
      <w:r>
        <w:rPr>
          <w:color w:val="868686"/>
        </w:rPr>
        <w:t>Local</w:t>
      </w:r>
      <w:r>
        <w:rPr>
          <w:color w:val="868686"/>
          <w:spacing w:val="-5"/>
        </w:rPr>
        <w:t xml:space="preserve"> </w:t>
      </w:r>
      <w:r>
        <w:rPr>
          <w:color w:val="868686"/>
        </w:rPr>
        <w:t>Agency</w:t>
      </w:r>
      <w:r>
        <w:rPr>
          <w:color w:val="868686"/>
          <w:spacing w:val="-4"/>
        </w:rPr>
        <w:t xml:space="preserve"> </w:t>
      </w:r>
      <w:r>
        <w:rPr>
          <w:color w:val="868686"/>
        </w:rPr>
        <w:t>details</w:t>
      </w:r>
      <w:r>
        <w:rPr>
          <w:color w:val="868686"/>
          <w:spacing w:val="-1"/>
        </w:rPr>
        <w:t xml:space="preserve"> </w:t>
      </w:r>
      <w:r>
        <w:rPr>
          <w:color w:val="868686"/>
        </w:rPr>
        <w:t>and</w:t>
      </w:r>
      <w:r>
        <w:rPr>
          <w:color w:val="868686"/>
          <w:spacing w:val="-4"/>
        </w:rPr>
        <w:t xml:space="preserve"> </w:t>
      </w:r>
      <w:r>
        <w:rPr>
          <w:color w:val="868686"/>
        </w:rPr>
        <w:t>contact</w:t>
      </w:r>
      <w:r>
        <w:rPr>
          <w:color w:val="868686"/>
          <w:spacing w:val="-3"/>
        </w:rPr>
        <w:t xml:space="preserve"> </w:t>
      </w:r>
      <w:r>
        <w:rPr>
          <w:color w:val="868686"/>
        </w:rPr>
        <w:t>information:</w:t>
      </w:r>
    </w:p>
    <w:p w14:paraId="62E7BA2F" w14:textId="77777777" w:rsidR="00641FAE" w:rsidRDefault="00641FAE" w:rsidP="003719E8">
      <w:pPr>
        <w:pStyle w:val="BodyText"/>
        <w:spacing w:line="276" w:lineRule="auto"/>
        <w:ind w:left="0"/>
        <w:rPr>
          <w:sz w:val="15"/>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641FAE" w14:paraId="008727F3" w14:textId="77777777">
        <w:trPr>
          <w:trHeight w:val="292"/>
        </w:trPr>
        <w:tc>
          <w:tcPr>
            <w:tcW w:w="4508" w:type="dxa"/>
          </w:tcPr>
          <w:p w14:paraId="6EDE775C" w14:textId="77777777" w:rsidR="00641FAE" w:rsidRDefault="00A75B9B" w:rsidP="003719E8">
            <w:pPr>
              <w:pStyle w:val="TableParagraph"/>
              <w:spacing w:before="1" w:line="276" w:lineRule="auto"/>
              <w:ind w:left="1740" w:right="1735"/>
              <w:jc w:val="center"/>
              <w:rPr>
                <w:b/>
                <w:sz w:val="24"/>
              </w:rPr>
            </w:pPr>
            <w:r>
              <w:rPr>
                <w:b/>
                <w:color w:val="868686"/>
                <w:sz w:val="24"/>
              </w:rPr>
              <w:lastRenderedPageBreak/>
              <w:t>Agency</w:t>
            </w:r>
          </w:p>
        </w:tc>
        <w:tc>
          <w:tcPr>
            <w:tcW w:w="4511" w:type="dxa"/>
          </w:tcPr>
          <w:p w14:paraId="6795FFE7" w14:textId="77777777" w:rsidR="00641FAE" w:rsidRDefault="00A75B9B" w:rsidP="003719E8">
            <w:pPr>
              <w:pStyle w:val="TableParagraph"/>
              <w:spacing w:before="1" w:line="276" w:lineRule="auto"/>
              <w:ind w:left="1765" w:right="1761"/>
              <w:jc w:val="center"/>
              <w:rPr>
                <w:b/>
                <w:sz w:val="24"/>
              </w:rPr>
            </w:pPr>
            <w:r>
              <w:rPr>
                <w:b/>
                <w:color w:val="868686"/>
                <w:sz w:val="24"/>
              </w:rPr>
              <w:t>Details</w:t>
            </w:r>
          </w:p>
        </w:tc>
      </w:tr>
      <w:tr w:rsidR="00641FAE" w14:paraId="5015808A" w14:textId="77777777">
        <w:trPr>
          <w:trHeight w:val="290"/>
        </w:trPr>
        <w:tc>
          <w:tcPr>
            <w:tcW w:w="4508" w:type="dxa"/>
          </w:tcPr>
          <w:p w14:paraId="5C143F63" w14:textId="1EBD8FB9" w:rsidR="00641FAE" w:rsidRPr="007B36AD" w:rsidRDefault="00565955" w:rsidP="003719E8">
            <w:pPr>
              <w:pStyle w:val="TableParagraph"/>
              <w:spacing w:line="276" w:lineRule="auto"/>
              <w:rPr>
                <w:color w:val="808080" w:themeColor="background1" w:themeShade="80"/>
                <w:sz w:val="24"/>
                <w:szCs w:val="24"/>
              </w:rPr>
            </w:pPr>
            <w:r>
              <w:rPr>
                <w:color w:val="808080" w:themeColor="background1" w:themeShade="80"/>
                <w:sz w:val="24"/>
                <w:szCs w:val="24"/>
              </w:rPr>
              <w:t xml:space="preserve">Staffordshire front door </w:t>
            </w:r>
            <w:proofErr w:type="gramStart"/>
            <w:r>
              <w:rPr>
                <w:color w:val="808080" w:themeColor="background1" w:themeShade="80"/>
                <w:sz w:val="24"/>
                <w:szCs w:val="24"/>
              </w:rPr>
              <w:t>service(</w:t>
            </w:r>
            <w:proofErr w:type="gramEnd"/>
            <w:r>
              <w:rPr>
                <w:color w:val="808080" w:themeColor="background1" w:themeShade="80"/>
                <w:sz w:val="24"/>
                <w:szCs w:val="24"/>
              </w:rPr>
              <w:t>MASH)</w:t>
            </w:r>
          </w:p>
        </w:tc>
        <w:tc>
          <w:tcPr>
            <w:tcW w:w="4511" w:type="dxa"/>
          </w:tcPr>
          <w:p w14:paraId="0FD095F5" w14:textId="5B561ECD" w:rsidR="00641FAE" w:rsidRPr="007B36AD" w:rsidRDefault="005924CF"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0300 1118007</w:t>
            </w:r>
          </w:p>
        </w:tc>
      </w:tr>
      <w:tr w:rsidR="00641FAE" w14:paraId="146C4F67" w14:textId="77777777">
        <w:trPr>
          <w:trHeight w:val="292"/>
        </w:trPr>
        <w:tc>
          <w:tcPr>
            <w:tcW w:w="4508" w:type="dxa"/>
          </w:tcPr>
          <w:p w14:paraId="63F1123C" w14:textId="226F71CA" w:rsidR="00641FAE" w:rsidRPr="007B36AD" w:rsidRDefault="00E51A08" w:rsidP="003719E8">
            <w:pPr>
              <w:pStyle w:val="TableParagraph"/>
              <w:spacing w:line="276" w:lineRule="auto"/>
              <w:rPr>
                <w:color w:val="808080" w:themeColor="background1" w:themeShade="80"/>
                <w:sz w:val="24"/>
                <w:szCs w:val="24"/>
              </w:rPr>
            </w:pPr>
            <w:r>
              <w:rPr>
                <w:color w:val="808080" w:themeColor="background1" w:themeShade="80"/>
                <w:sz w:val="24"/>
                <w:szCs w:val="24"/>
              </w:rPr>
              <w:t>Cheshier East MASH team</w:t>
            </w:r>
          </w:p>
        </w:tc>
        <w:tc>
          <w:tcPr>
            <w:tcW w:w="4511" w:type="dxa"/>
          </w:tcPr>
          <w:p w14:paraId="32557B6A" w14:textId="39CACE35" w:rsidR="00641FAE" w:rsidRPr="007B36AD" w:rsidRDefault="005924CF"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0300 1235012</w:t>
            </w:r>
          </w:p>
        </w:tc>
      </w:tr>
      <w:tr w:rsidR="00641FAE" w14:paraId="485300B5" w14:textId="77777777">
        <w:trPr>
          <w:trHeight w:val="292"/>
        </w:trPr>
        <w:tc>
          <w:tcPr>
            <w:tcW w:w="4508" w:type="dxa"/>
          </w:tcPr>
          <w:p w14:paraId="1A2ED73F" w14:textId="73210BF9" w:rsidR="00641FAE" w:rsidRPr="007B36AD" w:rsidRDefault="00E51A08" w:rsidP="003719E8">
            <w:pPr>
              <w:pStyle w:val="TableParagraph"/>
              <w:spacing w:line="276" w:lineRule="auto"/>
              <w:rPr>
                <w:color w:val="808080" w:themeColor="background1" w:themeShade="80"/>
                <w:sz w:val="24"/>
                <w:szCs w:val="24"/>
              </w:rPr>
            </w:pPr>
            <w:r>
              <w:rPr>
                <w:color w:val="808080" w:themeColor="background1" w:themeShade="80"/>
                <w:sz w:val="24"/>
                <w:szCs w:val="24"/>
              </w:rPr>
              <w:t>Derby MASH team</w:t>
            </w:r>
          </w:p>
        </w:tc>
        <w:tc>
          <w:tcPr>
            <w:tcW w:w="4511" w:type="dxa"/>
          </w:tcPr>
          <w:p w14:paraId="1204418A" w14:textId="17329E9D" w:rsidR="00641FAE" w:rsidRPr="007B36AD" w:rsidRDefault="005924CF"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01332 642855</w:t>
            </w:r>
          </w:p>
        </w:tc>
      </w:tr>
      <w:tr w:rsidR="005924CF" w14:paraId="3E4AFFAE" w14:textId="77777777">
        <w:trPr>
          <w:trHeight w:val="292"/>
        </w:trPr>
        <w:tc>
          <w:tcPr>
            <w:tcW w:w="4508" w:type="dxa"/>
          </w:tcPr>
          <w:p w14:paraId="1EDAF6DF" w14:textId="1A8C8DB7" w:rsidR="005924CF" w:rsidRDefault="005924CF" w:rsidP="003719E8">
            <w:pPr>
              <w:pStyle w:val="TableParagraph"/>
              <w:spacing w:line="276" w:lineRule="auto"/>
              <w:rPr>
                <w:color w:val="808080" w:themeColor="background1" w:themeShade="80"/>
                <w:sz w:val="24"/>
                <w:szCs w:val="24"/>
              </w:rPr>
            </w:pPr>
            <w:r>
              <w:rPr>
                <w:color w:val="808080" w:themeColor="background1" w:themeShade="80"/>
                <w:sz w:val="24"/>
                <w:szCs w:val="24"/>
              </w:rPr>
              <w:t>Shropshire MASH team</w:t>
            </w:r>
          </w:p>
        </w:tc>
        <w:tc>
          <w:tcPr>
            <w:tcW w:w="4511" w:type="dxa"/>
          </w:tcPr>
          <w:p w14:paraId="513D78AA" w14:textId="22F6F289" w:rsidR="005924CF" w:rsidRDefault="005924CF"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0345 678 9044</w:t>
            </w:r>
          </w:p>
        </w:tc>
      </w:tr>
      <w:tr w:rsidR="00641FAE" w14:paraId="1DA2DA54" w14:textId="77777777">
        <w:trPr>
          <w:trHeight w:val="290"/>
        </w:trPr>
        <w:tc>
          <w:tcPr>
            <w:tcW w:w="4508" w:type="dxa"/>
          </w:tcPr>
          <w:p w14:paraId="334EF4B9" w14:textId="46E4A7D0" w:rsidR="00641FAE" w:rsidRPr="007B36AD" w:rsidRDefault="00E51A08" w:rsidP="003719E8">
            <w:pPr>
              <w:pStyle w:val="TableParagraph"/>
              <w:spacing w:line="276" w:lineRule="auto"/>
              <w:rPr>
                <w:color w:val="808080" w:themeColor="background1" w:themeShade="80"/>
                <w:sz w:val="24"/>
                <w:szCs w:val="24"/>
              </w:rPr>
            </w:pPr>
            <w:r>
              <w:rPr>
                <w:color w:val="808080" w:themeColor="background1" w:themeShade="80"/>
                <w:sz w:val="24"/>
                <w:szCs w:val="24"/>
              </w:rPr>
              <w:t>CHAD S-O-T</w:t>
            </w:r>
            <w:r w:rsidR="00CE36BD">
              <w:rPr>
                <w:color w:val="808080" w:themeColor="background1" w:themeShade="80"/>
                <w:sz w:val="24"/>
                <w:szCs w:val="24"/>
              </w:rPr>
              <w:t xml:space="preserve"> (Children’s Advice and Duty Service)</w:t>
            </w:r>
          </w:p>
        </w:tc>
        <w:tc>
          <w:tcPr>
            <w:tcW w:w="4511" w:type="dxa"/>
          </w:tcPr>
          <w:p w14:paraId="770F364B" w14:textId="57FED95F" w:rsidR="00641FAE" w:rsidRPr="007B36AD" w:rsidRDefault="005924CF"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01782 235 100</w:t>
            </w:r>
          </w:p>
        </w:tc>
      </w:tr>
      <w:tr w:rsidR="00641FAE" w14:paraId="381DA9CE" w14:textId="77777777">
        <w:trPr>
          <w:trHeight w:val="292"/>
        </w:trPr>
        <w:tc>
          <w:tcPr>
            <w:tcW w:w="4508" w:type="dxa"/>
          </w:tcPr>
          <w:p w14:paraId="0B9E7E65" w14:textId="4393B73C" w:rsidR="00641FAE" w:rsidRPr="007B36AD" w:rsidRDefault="00CE36BD" w:rsidP="003719E8">
            <w:pPr>
              <w:pStyle w:val="TableParagraph"/>
              <w:spacing w:line="276" w:lineRule="auto"/>
              <w:rPr>
                <w:color w:val="808080" w:themeColor="background1" w:themeShade="80"/>
                <w:sz w:val="24"/>
                <w:szCs w:val="24"/>
              </w:rPr>
            </w:pPr>
            <w:r>
              <w:rPr>
                <w:color w:val="808080" w:themeColor="background1" w:themeShade="80"/>
                <w:sz w:val="24"/>
                <w:szCs w:val="24"/>
              </w:rPr>
              <w:t>S-O-T Virtual School</w:t>
            </w:r>
          </w:p>
        </w:tc>
        <w:tc>
          <w:tcPr>
            <w:tcW w:w="4511" w:type="dxa"/>
          </w:tcPr>
          <w:p w14:paraId="5A638CCE" w14:textId="254B2B3A" w:rsidR="00641FAE" w:rsidRPr="007B36AD" w:rsidRDefault="00C61B98"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01782 237948</w:t>
            </w:r>
          </w:p>
        </w:tc>
      </w:tr>
      <w:tr w:rsidR="00641FAE" w14:paraId="538FA429" w14:textId="77777777">
        <w:trPr>
          <w:trHeight w:val="292"/>
        </w:trPr>
        <w:tc>
          <w:tcPr>
            <w:tcW w:w="4508" w:type="dxa"/>
          </w:tcPr>
          <w:p w14:paraId="65081E0C" w14:textId="1C7D3E77" w:rsidR="00641FAE" w:rsidRPr="007B36AD" w:rsidRDefault="007138C1" w:rsidP="003719E8">
            <w:pPr>
              <w:pStyle w:val="TableParagraph"/>
              <w:spacing w:line="276" w:lineRule="auto"/>
              <w:rPr>
                <w:color w:val="808080" w:themeColor="background1" w:themeShade="80"/>
                <w:sz w:val="24"/>
                <w:szCs w:val="24"/>
              </w:rPr>
            </w:pPr>
            <w:r>
              <w:rPr>
                <w:color w:val="808080" w:themeColor="background1" w:themeShade="80"/>
                <w:sz w:val="24"/>
                <w:szCs w:val="24"/>
              </w:rPr>
              <w:t>Staffordshire Virtual School</w:t>
            </w:r>
          </w:p>
        </w:tc>
        <w:tc>
          <w:tcPr>
            <w:tcW w:w="4511" w:type="dxa"/>
          </w:tcPr>
          <w:p w14:paraId="0375A6E0" w14:textId="2836FB8D" w:rsidR="00641FAE" w:rsidRPr="007B36AD" w:rsidRDefault="00C61B98"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01782 297524</w:t>
            </w:r>
          </w:p>
        </w:tc>
      </w:tr>
      <w:tr w:rsidR="00565955" w14:paraId="67D962B2" w14:textId="77777777">
        <w:trPr>
          <w:trHeight w:val="292"/>
        </w:trPr>
        <w:tc>
          <w:tcPr>
            <w:tcW w:w="4508" w:type="dxa"/>
          </w:tcPr>
          <w:p w14:paraId="060E1A01" w14:textId="291BF6B6" w:rsidR="00565955" w:rsidRPr="007B36AD" w:rsidRDefault="007138C1" w:rsidP="003719E8">
            <w:pPr>
              <w:pStyle w:val="TableParagraph"/>
              <w:spacing w:line="276" w:lineRule="auto"/>
              <w:rPr>
                <w:color w:val="808080" w:themeColor="background1" w:themeShade="80"/>
                <w:sz w:val="24"/>
                <w:szCs w:val="24"/>
              </w:rPr>
            </w:pPr>
            <w:proofErr w:type="spellStart"/>
            <w:r>
              <w:rPr>
                <w:color w:val="808080" w:themeColor="background1" w:themeShade="80"/>
                <w:sz w:val="24"/>
                <w:szCs w:val="24"/>
              </w:rPr>
              <w:t>ePEP</w:t>
            </w:r>
            <w:proofErr w:type="spellEnd"/>
            <w:r>
              <w:rPr>
                <w:color w:val="808080" w:themeColor="background1" w:themeShade="80"/>
                <w:sz w:val="24"/>
                <w:szCs w:val="24"/>
              </w:rPr>
              <w:t xml:space="preserve"> and Pupil Premium enquires S-O-T </w:t>
            </w:r>
          </w:p>
        </w:tc>
        <w:tc>
          <w:tcPr>
            <w:tcW w:w="4511" w:type="dxa"/>
          </w:tcPr>
          <w:p w14:paraId="66084F5C" w14:textId="07968D8A" w:rsidR="00565955" w:rsidRPr="007B36AD" w:rsidRDefault="00C61B98" w:rsidP="00C61B98">
            <w:pPr>
              <w:pStyle w:val="TableParagraph"/>
              <w:spacing w:line="276" w:lineRule="auto"/>
              <w:jc w:val="center"/>
              <w:rPr>
                <w:color w:val="808080" w:themeColor="background1" w:themeShade="80"/>
                <w:sz w:val="24"/>
                <w:szCs w:val="24"/>
              </w:rPr>
            </w:pPr>
            <w:r>
              <w:rPr>
                <w:color w:val="808080" w:themeColor="background1" w:themeShade="80"/>
                <w:sz w:val="24"/>
                <w:szCs w:val="24"/>
              </w:rPr>
              <w:t>01782 237948</w:t>
            </w:r>
          </w:p>
        </w:tc>
      </w:tr>
    </w:tbl>
    <w:p w14:paraId="489988FE" w14:textId="77777777" w:rsidR="00641FAE" w:rsidRDefault="00641FAE" w:rsidP="003719E8">
      <w:pPr>
        <w:pStyle w:val="BodyText"/>
        <w:spacing w:line="276" w:lineRule="auto"/>
        <w:ind w:left="0"/>
        <w:rPr>
          <w:sz w:val="20"/>
        </w:rPr>
      </w:pPr>
    </w:p>
    <w:p w14:paraId="452958C8" w14:textId="77777777" w:rsidR="00DA2EA6" w:rsidRDefault="00DA2EA6" w:rsidP="003719E8">
      <w:pPr>
        <w:spacing w:line="276" w:lineRule="auto"/>
        <w:rPr>
          <w:sz w:val="20"/>
          <w:szCs w:val="24"/>
        </w:rPr>
      </w:pPr>
      <w:r>
        <w:rPr>
          <w:sz w:val="20"/>
        </w:rPr>
        <w:br w:type="page"/>
      </w:r>
    </w:p>
    <w:p w14:paraId="5E3FC8B2" w14:textId="77777777" w:rsidR="00641FAE" w:rsidRDefault="00641FAE" w:rsidP="003719E8">
      <w:pPr>
        <w:pStyle w:val="BodyText"/>
        <w:spacing w:line="276" w:lineRule="auto"/>
        <w:ind w:left="0"/>
        <w:rPr>
          <w:sz w:val="20"/>
        </w:rPr>
      </w:pPr>
    </w:p>
    <w:p w14:paraId="27916037" w14:textId="77777777" w:rsidR="00641FAE" w:rsidRDefault="00A75B9B" w:rsidP="003719E8">
      <w:pPr>
        <w:spacing w:before="224" w:line="276" w:lineRule="auto"/>
        <w:ind w:left="880"/>
        <w:rPr>
          <w:color w:val="868686"/>
          <w:sz w:val="24"/>
        </w:rPr>
      </w:pPr>
      <w:r>
        <w:rPr>
          <w:b/>
          <w:color w:val="868686"/>
          <w:sz w:val="24"/>
        </w:rPr>
        <w:t>ANNEX</w:t>
      </w:r>
      <w:r>
        <w:rPr>
          <w:b/>
          <w:color w:val="868686"/>
          <w:spacing w:val="-3"/>
          <w:sz w:val="24"/>
        </w:rPr>
        <w:t xml:space="preserve"> </w:t>
      </w:r>
      <w:r>
        <w:rPr>
          <w:b/>
          <w:color w:val="868686"/>
          <w:sz w:val="24"/>
        </w:rPr>
        <w:t>C:</w:t>
      </w:r>
      <w:r>
        <w:rPr>
          <w:b/>
          <w:color w:val="868686"/>
          <w:spacing w:val="65"/>
          <w:sz w:val="24"/>
        </w:rPr>
        <w:t xml:space="preserve"> </w:t>
      </w:r>
      <w:r>
        <w:rPr>
          <w:color w:val="868686"/>
          <w:sz w:val="24"/>
        </w:rPr>
        <w:t>Referral</w:t>
      </w:r>
      <w:r>
        <w:rPr>
          <w:color w:val="868686"/>
          <w:spacing w:val="-1"/>
          <w:sz w:val="24"/>
        </w:rPr>
        <w:t xml:space="preserve"> </w:t>
      </w:r>
      <w:r>
        <w:rPr>
          <w:color w:val="868686"/>
          <w:sz w:val="24"/>
        </w:rPr>
        <w:t>Procedures</w:t>
      </w:r>
    </w:p>
    <w:p w14:paraId="0F24E338" w14:textId="77777777" w:rsidR="00DA2EA6" w:rsidRPr="00DA2EA6" w:rsidRDefault="00DA2EA6" w:rsidP="003719E8">
      <w:pPr>
        <w:spacing w:before="224" w:line="276" w:lineRule="auto"/>
        <w:ind w:left="880" w:right="665"/>
        <w:jc w:val="both"/>
        <w:rPr>
          <w:bCs/>
          <w:color w:val="868686"/>
          <w:sz w:val="24"/>
        </w:rPr>
      </w:pPr>
      <w:r>
        <w:rPr>
          <w:noProof/>
        </w:rPr>
        <w:drawing>
          <wp:anchor distT="0" distB="0" distL="0" distR="0" simplePos="0" relativeHeight="251658248" behindDoc="0" locked="0" layoutInCell="1" allowOverlap="1" wp14:anchorId="64087C48" wp14:editId="57F022D2">
            <wp:simplePos x="0" y="0"/>
            <wp:positionH relativeFrom="page">
              <wp:posOffset>669925</wp:posOffset>
            </wp:positionH>
            <wp:positionV relativeFrom="paragraph">
              <wp:posOffset>702945</wp:posOffset>
            </wp:positionV>
            <wp:extent cx="6320749" cy="5856732"/>
            <wp:effectExtent l="0" t="0" r="0" b="0"/>
            <wp:wrapTopAndBottom/>
            <wp:docPr id="2" name="image2.png" descr="Visualisation of actions where there are concerns about a child. This flow chart replicates the guidance at paragraphs 55 to 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6320749" cy="5856732"/>
                    </a:xfrm>
                    <a:prstGeom prst="rect">
                      <a:avLst/>
                    </a:prstGeom>
                  </pic:spPr>
                </pic:pic>
              </a:graphicData>
            </a:graphic>
          </wp:anchor>
        </w:drawing>
      </w:r>
      <w:r w:rsidRPr="00DA2EA6">
        <w:rPr>
          <w:bCs/>
          <w:color w:val="868686"/>
          <w:sz w:val="24"/>
        </w:rPr>
        <w:t xml:space="preserve">Below is Referral process Chart taken from </w:t>
      </w:r>
      <w:proofErr w:type="spellStart"/>
      <w:r w:rsidRPr="00DA2EA6">
        <w:rPr>
          <w:bCs/>
          <w:color w:val="868686"/>
          <w:sz w:val="24"/>
        </w:rPr>
        <w:t>KCSiE</w:t>
      </w:r>
      <w:proofErr w:type="spellEnd"/>
      <w:r w:rsidRPr="00DA2EA6">
        <w:rPr>
          <w:bCs/>
          <w:color w:val="868686"/>
          <w:sz w:val="24"/>
        </w:rPr>
        <w:t>. Academies can use this as good practice and modify if they wish to an academy version.</w:t>
      </w:r>
    </w:p>
    <w:p w14:paraId="152D8887" w14:textId="77777777" w:rsidR="00DA2EA6" w:rsidRDefault="00DA2EA6" w:rsidP="003719E8">
      <w:pPr>
        <w:spacing w:before="224" w:line="276" w:lineRule="auto"/>
        <w:ind w:left="880"/>
        <w:rPr>
          <w:sz w:val="24"/>
        </w:rPr>
      </w:pPr>
    </w:p>
    <w:p w14:paraId="129DFAF2" w14:textId="4D96BE76" w:rsidR="00641FAE" w:rsidRDefault="00287E1A" w:rsidP="00287E1A">
      <w:pPr>
        <w:pStyle w:val="BodyText"/>
        <w:spacing w:line="276" w:lineRule="auto"/>
        <w:ind w:left="0" w:firstLine="720"/>
        <w:rPr>
          <w:sz w:val="20"/>
        </w:rPr>
      </w:pPr>
      <w:r>
        <w:rPr>
          <w:sz w:val="20"/>
        </w:rPr>
        <w:t xml:space="preserve">Portland School use </w:t>
      </w:r>
      <w:proofErr w:type="spellStart"/>
      <w:r>
        <w:rPr>
          <w:sz w:val="20"/>
        </w:rPr>
        <w:t>MYConcern</w:t>
      </w:r>
      <w:proofErr w:type="spellEnd"/>
    </w:p>
    <w:p w14:paraId="76FE9C39" w14:textId="77777777" w:rsidR="00641FAE" w:rsidRPr="00D90320" w:rsidRDefault="00AB2BB3" w:rsidP="00D90320">
      <w:pPr>
        <w:spacing w:line="276" w:lineRule="auto"/>
        <w:ind w:left="851"/>
        <w:rPr>
          <w:sz w:val="24"/>
        </w:rPr>
      </w:pPr>
      <w:r>
        <w:rPr>
          <w:sz w:val="23"/>
        </w:rPr>
        <w:br w:type="page"/>
      </w:r>
      <w:r w:rsidR="00A75B9B">
        <w:rPr>
          <w:b/>
          <w:color w:val="868686"/>
          <w:sz w:val="24"/>
        </w:rPr>
        <w:lastRenderedPageBreak/>
        <w:t>ANNEX</w:t>
      </w:r>
      <w:r w:rsidR="00A75B9B">
        <w:rPr>
          <w:b/>
          <w:color w:val="868686"/>
          <w:spacing w:val="-3"/>
          <w:sz w:val="24"/>
        </w:rPr>
        <w:t xml:space="preserve"> </w:t>
      </w:r>
      <w:r w:rsidR="00A75B9B">
        <w:rPr>
          <w:b/>
          <w:color w:val="868686"/>
          <w:sz w:val="24"/>
        </w:rPr>
        <w:t>D:</w:t>
      </w:r>
      <w:r w:rsidR="00A75B9B">
        <w:rPr>
          <w:b/>
          <w:color w:val="868686"/>
          <w:spacing w:val="36"/>
          <w:sz w:val="24"/>
        </w:rPr>
        <w:t xml:space="preserve"> </w:t>
      </w:r>
      <w:r w:rsidR="00A75B9B">
        <w:rPr>
          <w:color w:val="868686"/>
          <w:sz w:val="24"/>
        </w:rPr>
        <w:t>Supporting</w:t>
      </w:r>
      <w:r w:rsidR="00A75B9B">
        <w:rPr>
          <w:color w:val="868686"/>
          <w:spacing w:val="-3"/>
          <w:sz w:val="24"/>
        </w:rPr>
        <w:t xml:space="preserve"> </w:t>
      </w:r>
      <w:r w:rsidR="00A75B9B">
        <w:rPr>
          <w:color w:val="868686"/>
          <w:sz w:val="24"/>
        </w:rPr>
        <w:t>Documents</w:t>
      </w:r>
      <w:r w:rsidR="0066609A">
        <w:rPr>
          <w:color w:val="868686"/>
          <w:sz w:val="24"/>
        </w:rPr>
        <w:t xml:space="preserve"> including Monitoring &amp; Filtering information</w:t>
      </w:r>
    </w:p>
    <w:p w14:paraId="1D07D4C2" w14:textId="77777777" w:rsidR="007B36AD" w:rsidRDefault="007B36AD" w:rsidP="003719E8">
      <w:pPr>
        <w:spacing w:line="276" w:lineRule="auto"/>
        <w:rPr>
          <w:sz w:val="13"/>
        </w:rPr>
      </w:pPr>
    </w:p>
    <w:p w14:paraId="6CC975DA" w14:textId="240337F4" w:rsidR="007B36AD" w:rsidRPr="007B36AD" w:rsidRDefault="007B36AD" w:rsidP="003719E8">
      <w:pPr>
        <w:spacing w:line="276" w:lineRule="auto"/>
        <w:rPr>
          <w:b/>
          <w:bCs/>
          <w:sz w:val="24"/>
          <w:szCs w:val="24"/>
          <w:u w:val="single"/>
        </w:rPr>
      </w:pPr>
      <w:r>
        <w:rPr>
          <w:sz w:val="13"/>
        </w:rPr>
        <w:tab/>
      </w:r>
      <w:r w:rsidRPr="007B36AD">
        <w:rPr>
          <w:b/>
          <w:bCs/>
          <w:color w:val="808080" w:themeColor="background1" w:themeShade="80"/>
          <w:sz w:val="24"/>
          <w:szCs w:val="24"/>
          <w:u w:val="single"/>
        </w:rPr>
        <w:t>Monitoring &amp; Filtering – Academy IT systems</w:t>
      </w:r>
    </w:p>
    <w:p w14:paraId="4DB3AF40" w14:textId="77777777" w:rsidR="00A82CD0" w:rsidRDefault="00A82CD0" w:rsidP="003719E8">
      <w:pPr>
        <w:spacing w:line="276" w:lineRule="auto"/>
        <w:rPr>
          <w:sz w:val="13"/>
        </w:rPr>
      </w:pPr>
    </w:p>
    <w:tbl>
      <w:tblPr>
        <w:tblStyle w:val="TableGrid"/>
        <w:tblW w:w="0" w:type="auto"/>
        <w:tblInd w:w="817" w:type="dxa"/>
        <w:tblLook w:val="04A0" w:firstRow="1" w:lastRow="0" w:firstColumn="1" w:lastColumn="0" w:noHBand="0" w:noVBand="1"/>
      </w:tblPr>
      <w:tblGrid>
        <w:gridCol w:w="3969"/>
        <w:gridCol w:w="5387"/>
      </w:tblGrid>
      <w:tr w:rsidR="007B36AD" w14:paraId="78557B08" w14:textId="77777777" w:rsidTr="007B36AD">
        <w:tc>
          <w:tcPr>
            <w:tcW w:w="3969" w:type="dxa"/>
          </w:tcPr>
          <w:p w14:paraId="2E364ECB" w14:textId="1C7A6849" w:rsidR="007B36AD" w:rsidRPr="007B36AD" w:rsidRDefault="007B36AD" w:rsidP="003719E8">
            <w:pPr>
              <w:spacing w:line="276" w:lineRule="auto"/>
              <w:rPr>
                <w:sz w:val="24"/>
                <w:szCs w:val="24"/>
              </w:rPr>
            </w:pPr>
            <w:r>
              <w:rPr>
                <w:color w:val="868686"/>
              </w:rPr>
              <w:t>Name of staff i/c monitoring from safeguarding team:</w:t>
            </w:r>
          </w:p>
        </w:tc>
        <w:tc>
          <w:tcPr>
            <w:tcW w:w="5387" w:type="dxa"/>
          </w:tcPr>
          <w:p w14:paraId="46607306" w14:textId="55ACC2AA" w:rsidR="007B36AD" w:rsidRDefault="003445A3" w:rsidP="003719E8">
            <w:pPr>
              <w:pStyle w:val="BodyText"/>
              <w:spacing w:before="1" w:line="276" w:lineRule="auto"/>
              <w:ind w:left="28"/>
              <w:rPr>
                <w:color w:val="868686"/>
              </w:rPr>
            </w:pPr>
            <w:r>
              <w:rPr>
                <w:color w:val="868686"/>
              </w:rPr>
              <w:t>Charlotte Finney-</w:t>
            </w:r>
            <w:proofErr w:type="gramStart"/>
            <w:r>
              <w:rPr>
                <w:color w:val="868686"/>
              </w:rPr>
              <w:t>Inskip(</w:t>
            </w:r>
            <w:proofErr w:type="gramEnd"/>
            <w:r>
              <w:rPr>
                <w:color w:val="868686"/>
              </w:rPr>
              <w:t>BB)</w:t>
            </w:r>
          </w:p>
          <w:p w14:paraId="36573738" w14:textId="59F25E4C" w:rsidR="003445A3" w:rsidRDefault="003445A3" w:rsidP="003719E8">
            <w:pPr>
              <w:pStyle w:val="BodyText"/>
              <w:spacing w:before="1" w:line="276" w:lineRule="auto"/>
              <w:ind w:left="28"/>
              <w:rPr>
                <w:color w:val="868686"/>
              </w:rPr>
            </w:pPr>
            <w:r>
              <w:rPr>
                <w:color w:val="868686"/>
              </w:rPr>
              <w:t xml:space="preserve">Louise </w:t>
            </w:r>
            <w:proofErr w:type="gramStart"/>
            <w:r>
              <w:rPr>
                <w:color w:val="868686"/>
              </w:rPr>
              <w:t>Topping(</w:t>
            </w:r>
            <w:proofErr w:type="gramEnd"/>
            <w:r>
              <w:rPr>
                <w:color w:val="868686"/>
              </w:rPr>
              <w:t>TV)</w:t>
            </w:r>
          </w:p>
          <w:p w14:paraId="74799BA8" w14:textId="77777777" w:rsidR="007B36AD" w:rsidRPr="007B36AD" w:rsidRDefault="007B36AD" w:rsidP="003719E8">
            <w:pPr>
              <w:spacing w:line="276" w:lineRule="auto"/>
              <w:rPr>
                <w:sz w:val="24"/>
                <w:szCs w:val="24"/>
              </w:rPr>
            </w:pPr>
          </w:p>
        </w:tc>
      </w:tr>
      <w:tr w:rsidR="007B36AD" w14:paraId="67DFCF4A" w14:textId="77777777" w:rsidTr="007B36AD">
        <w:tc>
          <w:tcPr>
            <w:tcW w:w="3969" w:type="dxa"/>
          </w:tcPr>
          <w:p w14:paraId="025DDD9E" w14:textId="747F9254" w:rsidR="007B36AD" w:rsidRPr="007B36AD" w:rsidRDefault="007B36AD" w:rsidP="003719E8">
            <w:pPr>
              <w:spacing w:line="276" w:lineRule="auto"/>
              <w:rPr>
                <w:sz w:val="24"/>
                <w:szCs w:val="24"/>
              </w:rPr>
            </w:pPr>
            <w:r>
              <w:rPr>
                <w:color w:val="868686"/>
              </w:rPr>
              <w:t>Name of member of staff from IT team:</w:t>
            </w:r>
          </w:p>
        </w:tc>
        <w:tc>
          <w:tcPr>
            <w:tcW w:w="5387" w:type="dxa"/>
          </w:tcPr>
          <w:p w14:paraId="17122355" w14:textId="3DAE33F7" w:rsidR="007B36AD" w:rsidRPr="005F622F" w:rsidRDefault="005F622F" w:rsidP="003719E8">
            <w:pPr>
              <w:pStyle w:val="BodyText"/>
              <w:spacing w:before="1" w:line="276" w:lineRule="auto"/>
              <w:ind w:left="28"/>
              <w:rPr>
                <w:color w:val="868686"/>
              </w:rPr>
            </w:pPr>
            <w:r w:rsidRPr="005F622F">
              <w:rPr>
                <w:color w:val="868686"/>
              </w:rPr>
              <w:t xml:space="preserve">SET Central </w:t>
            </w:r>
            <w:r w:rsidR="005B2189">
              <w:rPr>
                <w:color w:val="868686"/>
              </w:rPr>
              <w:t xml:space="preserve">IT </w:t>
            </w:r>
            <w:r w:rsidRPr="005F622F">
              <w:rPr>
                <w:color w:val="868686"/>
              </w:rPr>
              <w:t>Team</w:t>
            </w:r>
          </w:p>
          <w:p w14:paraId="660BA5AD" w14:textId="77777777" w:rsidR="007B36AD" w:rsidRPr="005F622F" w:rsidRDefault="007B36AD" w:rsidP="003719E8">
            <w:pPr>
              <w:spacing w:line="276" w:lineRule="auto"/>
              <w:rPr>
                <w:sz w:val="24"/>
                <w:szCs w:val="24"/>
              </w:rPr>
            </w:pPr>
          </w:p>
        </w:tc>
      </w:tr>
      <w:tr w:rsidR="007B36AD" w14:paraId="1874FE58" w14:textId="77777777" w:rsidTr="007B36AD">
        <w:tc>
          <w:tcPr>
            <w:tcW w:w="3969" w:type="dxa"/>
          </w:tcPr>
          <w:p w14:paraId="10203AE1" w14:textId="5C8CAA11" w:rsidR="007B36AD" w:rsidRPr="007B36AD" w:rsidRDefault="007B36AD" w:rsidP="003719E8">
            <w:pPr>
              <w:spacing w:line="276" w:lineRule="auto"/>
              <w:rPr>
                <w:sz w:val="24"/>
                <w:szCs w:val="24"/>
              </w:rPr>
            </w:pPr>
            <w:r>
              <w:rPr>
                <w:color w:val="868686"/>
              </w:rPr>
              <w:t>Software system(s) used by academy to filter and block inappropriate material from view by pupils:</w:t>
            </w:r>
          </w:p>
        </w:tc>
        <w:tc>
          <w:tcPr>
            <w:tcW w:w="5387" w:type="dxa"/>
          </w:tcPr>
          <w:p w14:paraId="3F7F79EB" w14:textId="044DA830" w:rsidR="007B36AD" w:rsidRPr="005F622F" w:rsidRDefault="007B36AD" w:rsidP="003719E8">
            <w:pPr>
              <w:spacing w:line="276" w:lineRule="auto"/>
              <w:rPr>
                <w:sz w:val="24"/>
                <w:szCs w:val="24"/>
              </w:rPr>
            </w:pPr>
            <w:proofErr w:type="spellStart"/>
            <w:r w:rsidRPr="005F622F">
              <w:rPr>
                <w:color w:val="868686"/>
              </w:rPr>
              <w:t>Securley</w:t>
            </w:r>
            <w:proofErr w:type="spellEnd"/>
          </w:p>
        </w:tc>
      </w:tr>
      <w:tr w:rsidR="007B36AD" w14:paraId="193A4BCA" w14:textId="77777777" w:rsidTr="005B2189">
        <w:tc>
          <w:tcPr>
            <w:tcW w:w="3969" w:type="dxa"/>
          </w:tcPr>
          <w:p w14:paraId="48DC3D14" w14:textId="0BCA2737" w:rsidR="007B36AD" w:rsidRDefault="007B36AD" w:rsidP="003719E8">
            <w:pPr>
              <w:spacing w:line="276" w:lineRule="auto"/>
              <w:rPr>
                <w:color w:val="868686"/>
              </w:rPr>
            </w:pPr>
            <w:r>
              <w:rPr>
                <w:color w:val="868686"/>
              </w:rPr>
              <w:t>Action taken when inappropriate material is viewed/suspected of bypassing filtering systems is reported:</w:t>
            </w:r>
          </w:p>
        </w:tc>
        <w:tc>
          <w:tcPr>
            <w:tcW w:w="5387" w:type="dxa"/>
            <w:shd w:val="clear" w:color="auto" w:fill="auto"/>
          </w:tcPr>
          <w:p w14:paraId="441FF657" w14:textId="267E1A28" w:rsidR="007B36AD" w:rsidRPr="005B2189" w:rsidRDefault="005B2189" w:rsidP="00995360">
            <w:pPr>
              <w:spacing w:line="276" w:lineRule="auto"/>
              <w:rPr>
                <w:color w:val="868686"/>
              </w:rPr>
            </w:pPr>
            <w:r w:rsidRPr="005B2189">
              <w:rPr>
                <w:color w:val="868686"/>
              </w:rPr>
              <w:t xml:space="preserve">Information reported to the </w:t>
            </w:r>
            <w:proofErr w:type="gramStart"/>
            <w:r w:rsidRPr="005B2189">
              <w:rPr>
                <w:color w:val="868686"/>
              </w:rPr>
              <w:t>DSL</w:t>
            </w:r>
            <w:proofErr w:type="gramEnd"/>
            <w:r w:rsidRPr="005B2189">
              <w:rPr>
                <w:color w:val="868686"/>
              </w:rPr>
              <w:t xml:space="preserve"> and all logged with the SET Central IT Team</w:t>
            </w:r>
          </w:p>
        </w:tc>
      </w:tr>
      <w:tr w:rsidR="007B36AD" w14:paraId="633CBE85" w14:textId="77777777" w:rsidTr="007B36AD">
        <w:tc>
          <w:tcPr>
            <w:tcW w:w="3969" w:type="dxa"/>
          </w:tcPr>
          <w:p w14:paraId="678ACEE2" w14:textId="2EEF5E51" w:rsidR="007B36AD" w:rsidRDefault="007B36AD" w:rsidP="003719E8">
            <w:pPr>
              <w:spacing w:line="276" w:lineRule="auto"/>
              <w:rPr>
                <w:color w:val="868686"/>
              </w:rPr>
            </w:pPr>
            <w:r>
              <w:rPr>
                <w:color w:val="868686"/>
              </w:rPr>
              <w:t>Action taken when inappropriate use or concerning input by a pupil is reported:</w:t>
            </w:r>
          </w:p>
        </w:tc>
        <w:tc>
          <w:tcPr>
            <w:tcW w:w="5387" w:type="dxa"/>
          </w:tcPr>
          <w:p w14:paraId="29204734" w14:textId="5D654B48" w:rsidR="007B36AD" w:rsidRDefault="003D2158" w:rsidP="003719E8">
            <w:pPr>
              <w:spacing w:line="276" w:lineRule="auto"/>
              <w:rPr>
                <w:color w:val="868686"/>
              </w:rPr>
            </w:pPr>
            <w:r>
              <w:rPr>
                <w:color w:val="868686"/>
              </w:rPr>
              <w:t>Information reported to the DSL and dealt with via</w:t>
            </w:r>
            <w:r w:rsidR="00D90320">
              <w:rPr>
                <w:color w:val="868686"/>
              </w:rPr>
              <w:t xml:space="preserve"> safeguarding and positive behaviour policies.</w:t>
            </w:r>
          </w:p>
          <w:p w14:paraId="532F938F" w14:textId="77777777" w:rsidR="007B36AD" w:rsidRPr="007B36AD" w:rsidRDefault="007B36AD" w:rsidP="003719E8">
            <w:pPr>
              <w:spacing w:line="276" w:lineRule="auto"/>
              <w:rPr>
                <w:color w:val="868686"/>
                <w:highlight w:val="yellow"/>
              </w:rPr>
            </w:pPr>
          </w:p>
        </w:tc>
      </w:tr>
    </w:tbl>
    <w:p w14:paraId="03C026F6" w14:textId="77777777" w:rsidR="00A82CD0" w:rsidRDefault="00A82CD0" w:rsidP="003719E8">
      <w:pPr>
        <w:spacing w:line="276" w:lineRule="auto"/>
        <w:rPr>
          <w:sz w:val="13"/>
        </w:rPr>
      </w:pPr>
    </w:p>
    <w:p w14:paraId="0F9AF518" w14:textId="7DA3577F" w:rsidR="00A82CD0" w:rsidRDefault="00A82CD0" w:rsidP="003719E8">
      <w:pPr>
        <w:spacing w:line="276" w:lineRule="auto"/>
        <w:rPr>
          <w:sz w:val="13"/>
        </w:rPr>
      </w:pPr>
      <w:r>
        <w:rPr>
          <w:sz w:val="13"/>
        </w:rPr>
        <w:br w:type="page"/>
      </w:r>
    </w:p>
    <w:p w14:paraId="02B255AC" w14:textId="7877224D" w:rsidR="00A82CD0" w:rsidRDefault="00A82CD0" w:rsidP="003719E8">
      <w:pPr>
        <w:spacing w:before="276" w:line="276" w:lineRule="auto"/>
        <w:ind w:left="880"/>
        <w:rPr>
          <w:color w:val="868686"/>
          <w:sz w:val="24"/>
        </w:rPr>
      </w:pPr>
      <w:r>
        <w:rPr>
          <w:b/>
          <w:color w:val="868686"/>
          <w:sz w:val="24"/>
        </w:rPr>
        <w:lastRenderedPageBreak/>
        <w:t>ANNEX</w:t>
      </w:r>
      <w:r>
        <w:rPr>
          <w:b/>
          <w:color w:val="868686"/>
          <w:spacing w:val="-2"/>
          <w:sz w:val="24"/>
        </w:rPr>
        <w:t xml:space="preserve"> E</w:t>
      </w:r>
      <w:r>
        <w:rPr>
          <w:b/>
          <w:color w:val="868686"/>
          <w:sz w:val="24"/>
        </w:rPr>
        <w:t>:</w:t>
      </w:r>
      <w:r>
        <w:rPr>
          <w:b/>
          <w:color w:val="868686"/>
          <w:spacing w:val="50"/>
          <w:sz w:val="24"/>
        </w:rPr>
        <w:t xml:space="preserve"> </w:t>
      </w:r>
      <w:r>
        <w:rPr>
          <w:color w:val="868686"/>
          <w:sz w:val="24"/>
        </w:rPr>
        <w:t>Academies that offer Residential provision (additions to Policy)</w:t>
      </w:r>
    </w:p>
    <w:p w14:paraId="0D6BDBA3" w14:textId="7864D4DC" w:rsidR="00A82CD0" w:rsidRDefault="00361859" w:rsidP="003719E8">
      <w:pPr>
        <w:spacing w:before="276" w:line="276" w:lineRule="auto"/>
        <w:ind w:left="880" w:right="807"/>
        <w:rPr>
          <w:bCs/>
          <w:color w:val="868686"/>
          <w:sz w:val="24"/>
        </w:rPr>
      </w:pPr>
      <w:r>
        <w:rPr>
          <w:bCs/>
          <w:color w:val="868686"/>
          <w:sz w:val="24"/>
        </w:rPr>
        <w:t xml:space="preserve">This Safeguarding Policy covers many aspects of residential provision in recognition of possible issues and practices to minimise safeguarding risks. However, we understand the unique circumstances of residential provision and in line with </w:t>
      </w:r>
      <w:proofErr w:type="spellStart"/>
      <w:r>
        <w:rPr>
          <w:bCs/>
          <w:color w:val="868686"/>
          <w:sz w:val="24"/>
        </w:rPr>
        <w:t>K</w:t>
      </w:r>
      <w:r w:rsidR="00A82CD0" w:rsidRPr="00A82CD0">
        <w:rPr>
          <w:bCs/>
          <w:color w:val="868686"/>
          <w:sz w:val="24"/>
        </w:rPr>
        <w:t>CSiE</w:t>
      </w:r>
      <w:proofErr w:type="spellEnd"/>
      <w:r w:rsidR="00A82CD0" w:rsidRPr="00A82CD0">
        <w:rPr>
          <w:bCs/>
          <w:color w:val="868686"/>
          <w:sz w:val="24"/>
        </w:rPr>
        <w:t xml:space="preserve"> and </w:t>
      </w:r>
      <w:hyperlink r:id="rId17" w:history="1">
        <w:r w:rsidR="00A82CD0" w:rsidRPr="00A82CD0">
          <w:rPr>
            <w:rStyle w:val="Hyperlink"/>
            <w:bCs/>
            <w:sz w:val="24"/>
          </w:rPr>
          <w:t>National Minimum Standards fo</w:t>
        </w:r>
        <w:r w:rsidR="009078A1">
          <w:rPr>
            <w:rStyle w:val="Hyperlink"/>
            <w:bCs/>
            <w:sz w:val="24"/>
          </w:rPr>
          <w:t>r</w:t>
        </w:r>
        <w:r w:rsidR="00A82CD0" w:rsidRPr="00A82CD0">
          <w:rPr>
            <w:rStyle w:val="Hyperlink"/>
            <w:bCs/>
            <w:sz w:val="24"/>
          </w:rPr>
          <w:t xml:space="preserve"> Residential Special Schools</w:t>
        </w:r>
      </w:hyperlink>
      <w:r w:rsidR="00A82CD0">
        <w:rPr>
          <w:bCs/>
          <w:color w:val="868686"/>
          <w:sz w:val="24"/>
        </w:rPr>
        <w:t>, this annex details any further safeguarding procedures.</w:t>
      </w:r>
    </w:p>
    <w:p w14:paraId="5509D217" w14:textId="77777777" w:rsidR="004804FF" w:rsidRDefault="004804FF" w:rsidP="003719E8">
      <w:pPr>
        <w:spacing w:before="276" w:line="276" w:lineRule="auto"/>
        <w:ind w:left="880" w:right="807"/>
        <w:rPr>
          <w:bCs/>
          <w:color w:val="868686"/>
          <w:sz w:val="24"/>
        </w:rPr>
      </w:pPr>
      <w:r>
        <w:rPr>
          <w:bCs/>
          <w:color w:val="868686"/>
          <w:sz w:val="24"/>
        </w:rPr>
        <w:t>The latter document states that an Academy’s Safeguarding &amp; Child Protection Policy should reflect:</w:t>
      </w:r>
    </w:p>
    <w:p w14:paraId="5A68CFC2" w14:textId="77777777" w:rsidR="00361859" w:rsidRDefault="004804FF" w:rsidP="003719E8">
      <w:pPr>
        <w:pStyle w:val="ListParagraph"/>
        <w:numPr>
          <w:ilvl w:val="0"/>
          <w:numId w:val="22"/>
        </w:numPr>
        <w:spacing w:before="276" w:line="276" w:lineRule="auto"/>
        <w:ind w:left="1276" w:right="807" w:hanging="425"/>
        <w:rPr>
          <w:bCs/>
          <w:color w:val="868686"/>
          <w:sz w:val="24"/>
        </w:rPr>
      </w:pPr>
      <w:r w:rsidRPr="004804FF">
        <w:rPr>
          <w:bCs/>
          <w:color w:val="868686"/>
          <w:sz w:val="24"/>
        </w:rPr>
        <w:t>the school’s policy on sexual relationships between children (and importance of children understanding this policy</w:t>
      </w:r>
      <w:proofErr w:type="gramStart"/>
      <w:r w:rsidRPr="004804FF">
        <w:rPr>
          <w:bCs/>
          <w:color w:val="868686"/>
          <w:sz w:val="24"/>
        </w:rPr>
        <w:t>)</w:t>
      </w:r>
      <w:r w:rsidR="00361859">
        <w:rPr>
          <w:bCs/>
          <w:color w:val="868686"/>
          <w:sz w:val="24"/>
        </w:rPr>
        <w:t>;</w:t>
      </w:r>
      <w:proofErr w:type="gramEnd"/>
    </w:p>
    <w:p w14:paraId="508415FB" w14:textId="0A392419" w:rsidR="004804FF" w:rsidRPr="004C0913" w:rsidRDefault="00361859" w:rsidP="003719E8">
      <w:pPr>
        <w:pStyle w:val="ListParagraph"/>
        <w:numPr>
          <w:ilvl w:val="1"/>
          <w:numId w:val="22"/>
        </w:numPr>
        <w:spacing w:before="276" w:line="276" w:lineRule="auto"/>
        <w:ind w:left="1701" w:right="807" w:hanging="283"/>
        <w:rPr>
          <w:bCs/>
          <w:color w:val="868686"/>
          <w:sz w:val="24"/>
        </w:rPr>
      </w:pPr>
      <w:r w:rsidRPr="004C0913">
        <w:rPr>
          <w:bCs/>
          <w:color w:val="868686"/>
          <w:sz w:val="24"/>
        </w:rPr>
        <w:t>Section</w:t>
      </w:r>
      <w:r w:rsidR="004C0913">
        <w:rPr>
          <w:bCs/>
          <w:color w:val="868686"/>
          <w:sz w:val="24"/>
        </w:rPr>
        <w:t xml:space="preserve">s 15, 26, </w:t>
      </w:r>
      <w:r w:rsidR="00320FFA">
        <w:rPr>
          <w:bCs/>
          <w:color w:val="868686"/>
          <w:sz w:val="24"/>
        </w:rPr>
        <w:t xml:space="preserve">and </w:t>
      </w:r>
      <w:r w:rsidR="004C0913">
        <w:rPr>
          <w:bCs/>
          <w:color w:val="868686"/>
          <w:sz w:val="24"/>
        </w:rPr>
        <w:t>31 all refer to some aspects of child-on-child sexualised behaviours</w:t>
      </w:r>
      <w:r w:rsidR="00320FFA">
        <w:rPr>
          <w:bCs/>
          <w:color w:val="868686"/>
          <w:sz w:val="24"/>
        </w:rPr>
        <w:t>, and section 39,</w:t>
      </w:r>
      <w:r w:rsidRPr="004C0913">
        <w:rPr>
          <w:bCs/>
          <w:color w:val="868686"/>
          <w:sz w:val="24"/>
        </w:rPr>
        <w:t xml:space="preserve"> ‘Teaching Safeguarding’ states that pupils are taught about sexual relationships, including sexual health as part of </w:t>
      </w:r>
      <w:proofErr w:type="gramStart"/>
      <w:r w:rsidRPr="004C0913">
        <w:rPr>
          <w:bCs/>
          <w:color w:val="868686"/>
          <w:sz w:val="24"/>
        </w:rPr>
        <w:t>their</w:t>
      </w:r>
      <w:proofErr w:type="gramEnd"/>
      <w:r w:rsidRPr="004C0913">
        <w:rPr>
          <w:bCs/>
          <w:color w:val="868686"/>
          <w:sz w:val="24"/>
        </w:rPr>
        <w:t xml:space="preserve"> RE/SRE curriculum</w:t>
      </w:r>
      <w:r w:rsidR="004C0913" w:rsidRPr="004C0913">
        <w:rPr>
          <w:bCs/>
          <w:color w:val="868686"/>
          <w:sz w:val="24"/>
        </w:rPr>
        <w:t>.</w:t>
      </w:r>
    </w:p>
    <w:p w14:paraId="06FFF528" w14:textId="4D2A8B47" w:rsidR="004C0913" w:rsidRDefault="004C0913" w:rsidP="003719E8">
      <w:pPr>
        <w:pStyle w:val="ListParagraph"/>
        <w:numPr>
          <w:ilvl w:val="1"/>
          <w:numId w:val="22"/>
        </w:numPr>
        <w:spacing w:before="276" w:line="276" w:lineRule="auto"/>
        <w:ind w:left="1701" w:right="807" w:hanging="283"/>
        <w:rPr>
          <w:bCs/>
          <w:color w:val="868686"/>
          <w:sz w:val="24"/>
        </w:rPr>
      </w:pPr>
      <w:r w:rsidRPr="004C0913">
        <w:rPr>
          <w:bCs/>
          <w:color w:val="868686"/>
          <w:sz w:val="24"/>
        </w:rPr>
        <w:t>Our residential provision has clear guidance around personal privacy and appropriateness of behaviours between pupils and these guidelines are communicated to pupils within the setting, whilst under the supervision of staff.</w:t>
      </w:r>
    </w:p>
    <w:p w14:paraId="764C1C11" w14:textId="5A864F93" w:rsidR="004804FF" w:rsidRDefault="004804FF" w:rsidP="003719E8">
      <w:pPr>
        <w:pStyle w:val="ListParagraph"/>
        <w:numPr>
          <w:ilvl w:val="2"/>
          <w:numId w:val="22"/>
        </w:numPr>
        <w:spacing w:before="276" w:line="276" w:lineRule="auto"/>
        <w:ind w:left="1418" w:right="807" w:hanging="425"/>
        <w:rPr>
          <w:bCs/>
          <w:color w:val="868686"/>
          <w:sz w:val="24"/>
        </w:rPr>
      </w:pPr>
      <w:r w:rsidRPr="004804FF">
        <w:rPr>
          <w:bCs/>
          <w:color w:val="868686"/>
          <w:sz w:val="24"/>
        </w:rPr>
        <w:t xml:space="preserve">the school’s approach to child-on-child abuse, reflecting the unique nature of residential accommodation and the risks associated with children sharing overnight </w:t>
      </w:r>
      <w:proofErr w:type="gramStart"/>
      <w:r w:rsidRPr="004804FF">
        <w:rPr>
          <w:bCs/>
          <w:color w:val="868686"/>
          <w:sz w:val="24"/>
        </w:rPr>
        <w:t>accommodation;</w:t>
      </w:r>
      <w:proofErr w:type="gramEnd"/>
      <w:r w:rsidRPr="004804FF">
        <w:rPr>
          <w:bCs/>
          <w:color w:val="868686"/>
          <w:sz w:val="24"/>
        </w:rPr>
        <w:t xml:space="preserve"> </w:t>
      </w:r>
    </w:p>
    <w:p w14:paraId="7D5EB101" w14:textId="77777777" w:rsidR="00320FFA" w:rsidRDefault="00320FFA" w:rsidP="003719E8">
      <w:pPr>
        <w:pStyle w:val="ListParagraph"/>
        <w:numPr>
          <w:ilvl w:val="4"/>
          <w:numId w:val="22"/>
        </w:numPr>
        <w:spacing w:before="276" w:line="276" w:lineRule="auto"/>
        <w:ind w:left="1701" w:right="807" w:hanging="283"/>
        <w:rPr>
          <w:bCs/>
          <w:color w:val="868686"/>
          <w:sz w:val="24"/>
        </w:rPr>
      </w:pPr>
      <w:r>
        <w:rPr>
          <w:bCs/>
          <w:color w:val="868686"/>
          <w:sz w:val="24"/>
        </w:rPr>
        <w:t>Aspects of child-on-child abuse are documented within the Policy including possible symptoms, action to take and handling allegations. Sections 9, 15, and 31.</w:t>
      </w:r>
    </w:p>
    <w:p w14:paraId="5F8D0835" w14:textId="77777777" w:rsidR="00320FFA" w:rsidRDefault="00320FFA" w:rsidP="003719E8">
      <w:pPr>
        <w:pStyle w:val="ListParagraph"/>
        <w:numPr>
          <w:ilvl w:val="4"/>
          <w:numId w:val="22"/>
        </w:numPr>
        <w:spacing w:before="276" w:line="276" w:lineRule="auto"/>
        <w:ind w:left="1701" w:right="807" w:hanging="283"/>
        <w:rPr>
          <w:bCs/>
          <w:color w:val="868686"/>
          <w:sz w:val="24"/>
        </w:rPr>
      </w:pPr>
      <w:bookmarkStart w:id="1" w:name="_Hlk113972936"/>
      <w:r w:rsidRPr="00320FFA">
        <w:rPr>
          <w:bCs/>
          <w:color w:val="868686"/>
          <w:sz w:val="24"/>
        </w:rPr>
        <w:t>Our residential provision has clear guidance around personal privacy and appropriateness of behaviours between pupils and these guidelines are communicated to pupils within the setting, whilst under the supervision of staff.</w:t>
      </w:r>
    </w:p>
    <w:bookmarkEnd w:id="1"/>
    <w:p w14:paraId="60DDA8DE" w14:textId="22B73E8B" w:rsidR="004804FF" w:rsidRDefault="004804FF" w:rsidP="003719E8">
      <w:pPr>
        <w:pStyle w:val="ListParagraph"/>
        <w:numPr>
          <w:ilvl w:val="2"/>
          <w:numId w:val="22"/>
        </w:numPr>
        <w:spacing w:before="276" w:line="276" w:lineRule="auto"/>
        <w:ind w:left="1418" w:right="807" w:hanging="425"/>
        <w:rPr>
          <w:bCs/>
          <w:color w:val="868686"/>
          <w:sz w:val="24"/>
        </w:rPr>
      </w:pPr>
      <w:r w:rsidRPr="004804FF">
        <w:rPr>
          <w:bCs/>
          <w:color w:val="868686"/>
          <w:sz w:val="24"/>
        </w:rPr>
        <w:t xml:space="preserve">the approach to protecting children where there is a significant gender imbalance in the </w:t>
      </w:r>
      <w:proofErr w:type="gramStart"/>
      <w:r w:rsidRPr="004804FF">
        <w:rPr>
          <w:bCs/>
          <w:color w:val="868686"/>
          <w:sz w:val="24"/>
        </w:rPr>
        <w:t>school;</w:t>
      </w:r>
      <w:proofErr w:type="gramEnd"/>
    </w:p>
    <w:p w14:paraId="73849D09" w14:textId="6B96C032" w:rsidR="00F501C4" w:rsidRDefault="00F501C4" w:rsidP="003719E8">
      <w:pPr>
        <w:pStyle w:val="ListParagraph"/>
        <w:numPr>
          <w:ilvl w:val="4"/>
          <w:numId w:val="22"/>
        </w:numPr>
        <w:spacing w:before="276" w:line="276" w:lineRule="auto"/>
        <w:ind w:left="1701" w:right="807" w:hanging="283"/>
        <w:jc w:val="both"/>
        <w:rPr>
          <w:bCs/>
          <w:color w:val="868686"/>
          <w:sz w:val="24"/>
        </w:rPr>
      </w:pPr>
      <w:r w:rsidRPr="00320FFA">
        <w:rPr>
          <w:bCs/>
          <w:color w:val="868686"/>
          <w:sz w:val="24"/>
        </w:rPr>
        <w:t>Our residential provision has clear guidance around personal privacy and appropriateness of behaviours between pupils</w:t>
      </w:r>
      <w:r>
        <w:rPr>
          <w:bCs/>
          <w:color w:val="868686"/>
          <w:sz w:val="24"/>
        </w:rPr>
        <w:t>, respective of many aspects including gender. T</w:t>
      </w:r>
      <w:r w:rsidRPr="00320FFA">
        <w:rPr>
          <w:bCs/>
          <w:color w:val="868686"/>
          <w:sz w:val="24"/>
        </w:rPr>
        <w:t xml:space="preserve">hese guidelines are communicated </w:t>
      </w:r>
      <w:r w:rsidRPr="00320FFA">
        <w:rPr>
          <w:bCs/>
          <w:color w:val="868686"/>
          <w:sz w:val="24"/>
        </w:rPr>
        <w:lastRenderedPageBreak/>
        <w:t>to pupils within the setting, whilst under the supervision of staff.</w:t>
      </w:r>
    </w:p>
    <w:p w14:paraId="32A42DAF" w14:textId="6E1AC0B1" w:rsidR="004804FF" w:rsidRDefault="004804FF" w:rsidP="003719E8">
      <w:pPr>
        <w:pStyle w:val="ListParagraph"/>
        <w:numPr>
          <w:ilvl w:val="2"/>
          <w:numId w:val="22"/>
        </w:numPr>
        <w:spacing w:before="276" w:line="276" w:lineRule="auto"/>
        <w:ind w:left="1418" w:right="807" w:hanging="425"/>
        <w:jc w:val="both"/>
        <w:rPr>
          <w:bCs/>
          <w:color w:val="868686"/>
          <w:sz w:val="24"/>
        </w:rPr>
      </w:pPr>
      <w:r w:rsidRPr="004804FF">
        <w:rPr>
          <w:bCs/>
          <w:color w:val="868686"/>
          <w:sz w:val="24"/>
        </w:rPr>
        <w:t xml:space="preserve">the approach to harmful online content and how children’s devices </w:t>
      </w:r>
      <w:proofErr w:type="gramStart"/>
      <w:r w:rsidRPr="004804FF">
        <w:rPr>
          <w:bCs/>
          <w:color w:val="868686"/>
          <w:sz w:val="24"/>
        </w:rPr>
        <w:t>are</w:t>
      </w:r>
      <w:proofErr w:type="gramEnd"/>
      <w:r w:rsidRPr="004804FF">
        <w:rPr>
          <w:bCs/>
          <w:color w:val="868686"/>
          <w:sz w:val="24"/>
        </w:rPr>
        <w:t xml:space="preserve"> managed in terms of bringing a device into the school, and harmful content that may already be downloaded on to it, and the opportunity to download harmful content via 3, 4 and 5G that will bypass the school’s filtering and monitoring systems. </w:t>
      </w:r>
    </w:p>
    <w:p w14:paraId="1EB29B09" w14:textId="44F25FCB" w:rsidR="00F501C4" w:rsidRDefault="00F501C4" w:rsidP="003719E8">
      <w:pPr>
        <w:pStyle w:val="ListParagraph"/>
        <w:numPr>
          <w:ilvl w:val="4"/>
          <w:numId w:val="22"/>
        </w:numPr>
        <w:spacing w:before="276" w:line="276" w:lineRule="auto"/>
        <w:ind w:left="1701" w:right="807"/>
        <w:jc w:val="both"/>
        <w:rPr>
          <w:bCs/>
          <w:color w:val="868686"/>
          <w:sz w:val="24"/>
        </w:rPr>
      </w:pPr>
      <w:r>
        <w:rPr>
          <w:bCs/>
          <w:color w:val="868686"/>
          <w:sz w:val="24"/>
        </w:rPr>
        <w:t>There is a Trust-wide Online Safety Policy adopted by all Academies and rigorous monitoring and filtering systems within our Academy.</w:t>
      </w:r>
    </w:p>
    <w:p w14:paraId="135F3FEA" w14:textId="4809DDFB" w:rsidR="00F501C4" w:rsidRDefault="00F501C4" w:rsidP="003719E8">
      <w:pPr>
        <w:pStyle w:val="ListParagraph"/>
        <w:numPr>
          <w:ilvl w:val="4"/>
          <w:numId w:val="22"/>
        </w:numPr>
        <w:spacing w:before="276" w:line="276" w:lineRule="auto"/>
        <w:ind w:left="1701" w:right="807"/>
        <w:jc w:val="both"/>
        <w:rPr>
          <w:bCs/>
          <w:color w:val="868686"/>
          <w:sz w:val="24"/>
        </w:rPr>
      </w:pPr>
      <w:r>
        <w:rPr>
          <w:bCs/>
          <w:color w:val="868686"/>
          <w:sz w:val="24"/>
        </w:rPr>
        <w:t xml:space="preserve">Online/E-Safety dangers and preventative actions are documented within the Policy, namely in Sections 1, 3, </w:t>
      </w:r>
      <w:r w:rsidR="00710346">
        <w:rPr>
          <w:bCs/>
          <w:color w:val="868686"/>
          <w:sz w:val="24"/>
        </w:rPr>
        <w:t xml:space="preserve">8, 9, 11, 15, 16, 17, </w:t>
      </w:r>
      <w:r w:rsidR="00710346" w:rsidRPr="00710346">
        <w:rPr>
          <w:b/>
          <w:color w:val="868686"/>
          <w:sz w:val="24"/>
        </w:rPr>
        <w:t>23</w:t>
      </w:r>
      <w:r w:rsidR="00710346">
        <w:rPr>
          <w:bCs/>
          <w:color w:val="868686"/>
          <w:sz w:val="24"/>
        </w:rPr>
        <w:t xml:space="preserve">, 24, 31, </w:t>
      </w:r>
      <w:r w:rsidRPr="00710346">
        <w:rPr>
          <w:b/>
          <w:color w:val="868686"/>
          <w:sz w:val="24"/>
        </w:rPr>
        <w:t>32</w:t>
      </w:r>
      <w:r w:rsidR="00710346">
        <w:rPr>
          <w:bCs/>
          <w:color w:val="868686"/>
          <w:sz w:val="24"/>
        </w:rPr>
        <w:t>, 38, and 39.</w:t>
      </w:r>
    </w:p>
    <w:p w14:paraId="16901542" w14:textId="77777777" w:rsidR="004804FF" w:rsidRDefault="004804FF" w:rsidP="003719E8">
      <w:pPr>
        <w:spacing w:before="276" w:line="276" w:lineRule="auto"/>
        <w:ind w:left="880" w:right="807"/>
        <w:rPr>
          <w:bCs/>
          <w:color w:val="868686"/>
          <w:sz w:val="24"/>
        </w:rPr>
      </w:pPr>
    </w:p>
    <w:p w14:paraId="3B0B7E9D" w14:textId="77777777" w:rsidR="008166DE" w:rsidRDefault="008166DE" w:rsidP="003719E8">
      <w:pPr>
        <w:spacing w:before="276" w:line="276" w:lineRule="auto"/>
        <w:ind w:left="880"/>
        <w:rPr>
          <w:bCs/>
          <w:color w:val="868686"/>
          <w:sz w:val="24"/>
        </w:rPr>
      </w:pPr>
    </w:p>
    <w:p w14:paraId="0D9D1F96" w14:textId="77777777" w:rsidR="00A82CD0" w:rsidRDefault="00A82CD0" w:rsidP="003719E8">
      <w:pPr>
        <w:spacing w:line="276" w:lineRule="auto"/>
        <w:rPr>
          <w:sz w:val="13"/>
        </w:rPr>
        <w:sectPr w:rsidR="00A82CD0">
          <w:pgSz w:w="11910" w:h="16840"/>
          <w:pgMar w:top="1360" w:right="620" w:bottom="280" w:left="560" w:header="720" w:footer="720" w:gutter="0"/>
          <w:cols w:space="720"/>
        </w:sectPr>
      </w:pPr>
    </w:p>
    <w:p w14:paraId="46B95F7A" w14:textId="78456887" w:rsidR="00641FAE" w:rsidRDefault="00A75B9B" w:rsidP="003719E8">
      <w:pPr>
        <w:pStyle w:val="BodyText"/>
        <w:spacing w:line="276" w:lineRule="auto"/>
        <w:ind w:left="0"/>
        <w:rPr>
          <w:sz w:val="20"/>
        </w:rPr>
      </w:pPr>
      <w:r>
        <w:rPr>
          <w:noProof/>
        </w:rPr>
        <w:lastRenderedPageBreak/>
        <w:drawing>
          <wp:anchor distT="0" distB="0" distL="0" distR="0" simplePos="0" relativeHeight="251658288"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Pr>
          <w:noProof/>
        </w:rPr>
        <mc:AlternateContent>
          <mc:Choice Requires="wpg">
            <w:drawing>
              <wp:anchor distT="0" distB="0" distL="114300" distR="114300" simplePos="0" relativeHeight="251658293"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BF3EB2" id="docshapegroup7" o:spid="_x0000_s1026" style="position:absolute;margin-left:0;margin-top:0;width:595.35pt;height:668.75pt;z-index:-251658187;mso-position-horizontal-relative:page;mso-position-vertical-relative:page" coordsize="11907,1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o:spid="_x0000_s1027" style="position:absolute;width:11907;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fillcolor="#f0f1f4" stroked="f"/>
                <v:shape id="docshape9" o:spid="_x0000_s1028" type="#_x0000_t75" alt="Logo  Description automatically generated" style="position:absolute;left:3520;top:1875;width:5055;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r:id="rId20" o:title="Logo  Description automatically generated"/>
                </v:shape>
                <v:shape id="docshape10" o:spid="_x0000_s1029" type="#_x0000_t75" alt="Background pattern  Description automatically generated" style="position:absolute;top:13211;width:118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r:id="rId21" o:title="Background pattern  Description automatically generated"/>
                </v:shape>
                <w10:wrap anchorx="page" anchory="page"/>
              </v:group>
            </w:pict>
          </mc:Fallback>
        </mc:AlternateContent>
      </w:r>
    </w:p>
    <w:p w14:paraId="5090A948" w14:textId="77777777" w:rsidR="00641FAE" w:rsidRDefault="00641FAE" w:rsidP="003719E8">
      <w:pPr>
        <w:pStyle w:val="BodyText"/>
        <w:spacing w:line="276" w:lineRule="auto"/>
        <w:ind w:left="0"/>
        <w:rPr>
          <w:sz w:val="20"/>
        </w:rPr>
      </w:pPr>
    </w:p>
    <w:p w14:paraId="58BB0074" w14:textId="77777777" w:rsidR="00641FAE" w:rsidRDefault="00641FAE" w:rsidP="003719E8">
      <w:pPr>
        <w:pStyle w:val="BodyText"/>
        <w:spacing w:line="276" w:lineRule="auto"/>
        <w:ind w:left="0"/>
        <w:rPr>
          <w:sz w:val="20"/>
        </w:rPr>
      </w:pPr>
    </w:p>
    <w:p w14:paraId="190D3F0E" w14:textId="77777777" w:rsidR="00641FAE" w:rsidRDefault="00641FAE" w:rsidP="003719E8">
      <w:pPr>
        <w:pStyle w:val="BodyText"/>
        <w:spacing w:line="276" w:lineRule="auto"/>
        <w:ind w:left="0"/>
        <w:rPr>
          <w:sz w:val="20"/>
        </w:rPr>
      </w:pPr>
    </w:p>
    <w:p w14:paraId="2C38B88E" w14:textId="77777777" w:rsidR="00641FAE" w:rsidRDefault="00641FAE" w:rsidP="003719E8">
      <w:pPr>
        <w:pStyle w:val="BodyText"/>
        <w:spacing w:line="276" w:lineRule="auto"/>
        <w:ind w:left="0"/>
        <w:rPr>
          <w:sz w:val="20"/>
        </w:rPr>
      </w:pPr>
    </w:p>
    <w:p w14:paraId="170CE978" w14:textId="77777777" w:rsidR="00641FAE" w:rsidRDefault="00641FAE" w:rsidP="003719E8">
      <w:pPr>
        <w:pStyle w:val="BodyText"/>
        <w:spacing w:line="276" w:lineRule="auto"/>
        <w:ind w:left="0"/>
        <w:rPr>
          <w:sz w:val="20"/>
        </w:rPr>
      </w:pPr>
    </w:p>
    <w:p w14:paraId="656557D0" w14:textId="77777777" w:rsidR="00641FAE" w:rsidRDefault="00641FAE" w:rsidP="003719E8">
      <w:pPr>
        <w:pStyle w:val="BodyText"/>
        <w:spacing w:line="276" w:lineRule="auto"/>
        <w:ind w:left="0"/>
        <w:rPr>
          <w:sz w:val="20"/>
        </w:rPr>
      </w:pPr>
    </w:p>
    <w:p w14:paraId="7BE6C1BE" w14:textId="77777777" w:rsidR="00641FAE" w:rsidRDefault="00641FAE" w:rsidP="003719E8">
      <w:pPr>
        <w:pStyle w:val="BodyText"/>
        <w:spacing w:line="276" w:lineRule="auto"/>
        <w:ind w:left="0"/>
        <w:rPr>
          <w:sz w:val="20"/>
        </w:rPr>
      </w:pPr>
    </w:p>
    <w:p w14:paraId="5EA3878A" w14:textId="77777777" w:rsidR="00641FAE" w:rsidRDefault="00641FAE" w:rsidP="003719E8">
      <w:pPr>
        <w:pStyle w:val="BodyText"/>
        <w:spacing w:line="276" w:lineRule="auto"/>
        <w:ind w:left="0"/>
        <w:rPr>
          <w:sz w:val="20"/>
        </w:rPr>
      </w:pPr>
    </w:p>
    <w:p w14:paraId="42939A2A" w14:textId="77777777" w:rsidR="00641FAE" w:rsidRDefault="00641FAE" w:rsidP="003719E8">
      <w:pPr>
        <w:pStyle w:val="BodyText"/>
        <w:spacing w:line="276" w:lineRule="auto"/>
        <w:ind w:left="0"/>
        <w:rPr>
          <w:sz w:val="20"/>
        </w:rPr>
      </w:pPr>
    </w:p>
    <w:p w14:paraId="338E1FB7" w14:textId="77777777" w:rsidR="00641FAE" w:rsidRDefault="00641FAE" w:rsidP="003719E8">
      <w:pPr>
        <w:pStyle w:val="BodyText"/>
        <w:spacing w:line="276" w:lineRule="auto"/>
        <w:ind w:left="0"/>
        <w:rPr>
          <w:sz w:val="20"/>
        </w:rPr>
      </w:pPr>
    </w:p>
    <w:p w14:paraId="6E637CE1" w14:textId="77777777" w:rsidR="00641FAE" w:rsidRDefault="00641FAE" w:rsidP="003719E8">
      <w:pPr>
        <w:pStyle w:val="BodyText"/>
        <w:spacing w:line="276" w:lineRule="auto"/>
        <w:ind w:left="0"/>
        <w:rPr>
          <w:sz w:val="20"/>
        </w:rPr>
      </w:pPr>
    </w:p>
    <w:p w14:paraId="79BAB5ED" w14:textId="77777777" w:rsidR="00641FAE" w:rsidRDefault="00641FAE" w:rsidP="003719E8">
      <w:pPr>
        <w:pStyle w:val="BodyText"/>
        <w:spacing w:line="276" w:lineRule="auto"/>
        <w:ind w:left="0"/>
        <w:rPr>
          <w:sz w:val="20"/>
        </w:rPr>
      </w:pPr>
    </w:p>
    <w:p w14:paraId="0AE23E69" w14:textId="77777777" w:rsidR="00641FAE" w:rsidRDefault="00641FAE" w:rsidP="003719E8">
      <w:pPr>
        <w:pStyle w:val="BodyText"/>
        <w:spacing w:line="276" w:lineRule="auto"/>
        <w:ind w:left="0"/>
        <w:rPr>
          <w:sz w:val="20"/>
        </w:rPr>
      </w:pPr>
    </w:p>
    <w:p w14:paraId="2480F89F" w14:textId="77777777" w:rsidR="00641FAE" w:rsidRDefault="00641FAE" w:rsidP="003719E8">
      <w:pPr>
        <w:pStyle w:val="BodyText"/>
        <w:spacing w:line="276" w:lineRule="auto"/>
        <w:ind w:left="0"/>
        <w:rPr>
          <w:sz w:val="20"/>
        </w:rPr>
      </w:pPr>
    </w:p>
    <w:p w14:paraId="02CEA144" w14:textId="77777777" w:rsidR="00641FAE" w:rsidRDefault="00641FAE" w:rsidP="003719E8">
      <w:pPr>
        <w:pStyle w:val="BodyText"/>
        <w:spacing w:line="276" w:lineRule="auto"/>
        <w:ind w:left="0"/>
        <w:rPr>
          <w:sz w:val="20"/>
        </w:rPr>
      </w:pPr>
    </w:p>
    <w:p w14:paraId="4C0D5557" w14:textId="77777777" w:rsidR="00641FAE" w:rsidRDefault="00641FAE" w:rsidP="003719E8">
      <w:pPr>
        <w:pStyle w:val="BodyText"/>
        <w:spacing w:line="276" w:lineRule="auto"/>
        <w:ind w:left="0"/>
        <w:rPr>
          <w:sz w:val="20"/>
        </w:rPr>
      </w:pPr>
    </w:p>
    <w:p w14:paraId="368FC7D2" w14:textId="77777777" w:rsidR="00641FAE" w:rsidRDefault="00641FAE" w:rsidP="003719E8">
      <w:pPr>
        <w:pStyle w:val="BodyText"/>
        <w:spacing w:line="276" w:lineRule="auto"/>
        <w:ind w:left="0"/>
        <w:rPr>
          <w:sz w:val="20"/>
        </w:rPr>
      </w:pPr>
    </w:p>
    <w:p w14:paraId="44F18C45" w14:textId="77777777" w:rsidR="00641FAE" w:rsidRDefault="00641FAE" w:rsidP="003719E8">
      <w:pPr>
        <w:pStyle w:val="BodyText"/>
        <w:spacing w:line="276" w:lineRule="auto"/>
        <w:ind w:left="0"/>
        <w:rPr>
          <w:sz w:val="20"/>
        </w:rPr>
      </w:pPr>
    </w:p>
    <w:p w14:paraId="019F09C3" w14:textId="77777777" w:rsidR="00641FAE" w:rsidRDefault="00641FAE" w:rsidP="003719E8">
      <w:pPr>
        <w:pStyle w:val="BodyText"/>
        <w:spacing w:line="276" w:lineRule="auto"/>
        <w:ind w:left="0"/>
        <w:rPr>
          <w:sz w:val="20"/>
        </w:rPr>
      </w:pPr>
    </w:p>
    <w:p w14:paraId="4D463762" w14:textId="77777777" w:rsidR="00641FAE"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14:paraId="007DEB83" w14:textId="77777777">
        <w:trPr>
          <w:trHeight w:val="1221"/>
        </w:trPr>
        <w:tc>
          <w:tcPr>
            <w:tcW w:w="4096" w:type="dxa"/>
            <w:tcBorders>
              <w:right w:val="single" w:sz="8" w:space="0" w:color="000000"/>
            </w:tcBorders>
            <w:shd w:val="clear" w:color="auto" w:fill="F0F1F4"/>
          </w:tcPr>
          <w:p w14:paraId="19C797A0" w14:textId="77777777" w:rsidR="00641FAE" w:rsidRDefault="00A75B9B" w:rsidP="003719E8">
            <w:pPr>
              <w:pStyle w:val="TableParagraph"/>
              <w:tabs>
                <w:tab w:val="left" w:pos="1686"/>
                <w:tab w:val="left" w:pos="3243"/>
              </w:tabs>
              <w:spacing w:line="276" w:lineRule="auto"/>
              <w:ind w:left="200" w:right="104"/>
              <w:rPr>
                <w:sz w:val="20"/>
              </w:rPr>
            </w:pPr>
            <w:r>
              <w:rPr>
                <w:color w:val="868686"/>
                <w:sz w:val="20"/>
              </w:rPr>
              <w:t>Shaw Education Trust Head Office,</w:t>
            </w:r>
            <w:r>
              <w:rPr>
                <w:color w:val="868686"/>
                <w:spacing w:val="1"/>
                <w:sz w:val="20"/>
              </w:rPr>
              <w:t xml:space="preserve"> </w:t>
            </w:r>
            <w:proofErr w:type="spellStart"/>
            <w:r>
              <w:rPr>
                <w:color w:val="868686"/>
                <w:sz w:val="20"/>
              </w:rPr>
              <w:t>Kidsgrove</w:t>
            </w:r>
            <w:proofErr w:type="spellEnd"/>
            <w:r>
              <w:rPr>
                <w:color w:val="868686"/>
                <w:sz w:val="20"/>
              </w:rPr>
              <w:tab/>
              <w:t>Secondary</w:t>
            </w:r>
            <w:r>
              <w:rPr>
                <w:color w:val="868686"/>
                <w:sz w:val="20"/>
              </w:rPr>
              <w:tab/>
            </w:r>
            <w:r>
              <w:rPr>
                <w:color w:val="868686"/>
                <w:spacing w:val="-1"/>
                <w:sz w:val="20"/>
              </w:rPr>
              <w:t>School,</w:t>
            </w:r>
            <w:r>
              <w:rPr>
                <w:color w:val="868686"/>
                <w:spacing w:val="-68"/>
                <w:sz w:val="20"/>
              </w:rPr>
              <w:t xml:space="preserve"> </w:t>
            </w:r>
            <w:r>
              <w:rPr>
                <w:color w:val="868686"/>
                <w:sz w:val="20"/>
              </w:rPr>
              <w:t>Gloucester Road,</w:t>
            </w:r>
          </w:p>
          <w:p w14:paraId="19109F15" w14:textId="77777777" w:rsidR="00641FAE" w:rsidRDefault="00A75B9B" w:rsidP="003719E8">
            <w:pPr>
              <w:pStyle w:val="TableParagraph"/>
              <w:spacing w:line="276" w:lineRule="auto"/>
              <w:ind w:left="200" w:right="2812"/>
              <w:rPr>
                <w:sz w:val="20"/>
              </w:rPr>
            </w:pPr>
            <w:proofErr w:type="spellStart"/>
            <w:r>
              <w:rPr>
                <w:color w:val="868686"/>
                <w:spacing w:val="-1"/>
                <w:sz w:val="20"/>
              </w:rPr>
              <w:t>Kidsgrove</w:t>
            </w:r>
            <w:proofErr w:type="spellEnd"/>
            <w:r>
              <w:rPr>
                <w:color w:val="868686"/>
                <w:spacing w:val="-1"/>
                <w:sz w:val="20"/>
              </w:rPr>
              <w:t>,</w:t>
            </w:r>
            <w:r>
              <w:rPr>
                <w:color w:val="868686"/>
                <w:spacing w:val="-68"/>
                <w:sz w:val="20"/>
              </w:rPr>
              <w:t xml:space="preserve"> </w:t>
            </w:r>
            <w:r>
              <w:rPr>
                <w:color w:val="868686"/>
                <w:sz w:val="20"/>
              </w:rPr>
              <w:t>ST7</w:t>
            </w:r>
            <w:r>
              <w:rPr>
                <w:color w:val="868686"/>
                <w:spacing w:val="-1"/>
                <w:sz w:val="20"/>
              </w:rPr>
              <w:t xml:space="preserve"> </w:t>
            </w:r>
            <w:r>
              <w:rPr>
                <w:color w:val="868686"/>
                <w:sz w:val="20"/>
              </w:rPr>
              <w:t>4DL</w:t>
            </w:r>
          </w:p>
        </w:tc>
        <w:tc>
          <w:tcPr>
            <w:tcW w:w="1116" w:type="dxa"/>
            <w:tcBorders>
              <w:left w:val="single" w:sz="8" w:space="0" w:color="000000"/>
            </w:tcBorders>
            <w:shd w:val="clear" w:color="auto" w:fill="F0F1F4"/>
          </w:tcPr>
          <w:p w14:paraId="2DB3A6D2" w14:textId="77777777" w:rsidR="00641FAE" w:rsidRDefault="00A75B9B" w:rsidP="003719E8">
            <w:pPr>
              <w:pStyle w:val="TableParagraph"/>
              <w:spacing w:line="276" w:lineRule="auto"/>
              <w:ind w:left="97" w:right="131"/>
              <w:rPr>
                <w:sz w:val="20"/>
              </w:rPr>
            </w:pPr>
            <w:r>
              <w:rPr>
                <w:color w:val="868686"/>
                <w:sz w:val="20"/>
              </w:rPr>
              <w:t>Twitter</w:t>
            </w:r>
            <w:r>
              <w:rPr>
                <w:color w:val="868686"/>
                <w:spacing w:val="1"/>
                <w:sz w:val="20"/>
              </w:rPr>
              <w:t xml:space="preserve"> </w:t>
            </w:r>
            <w:r>
              <w:rPr>
                <w:color w:val="868686"/>
                <w:spacing w:val="-1"/>
                <w:sz w:val="20"/>
              </w:rPr>
              <w:t>LinkedIn</w:t>
            </w:r>
            <w:r>
              <w:rPr>
                <w:color w:val="868686"/>
                <w:spacing w:val="-68"/>
                <w:sz w:val="20"/>
              </w:rPr>
              <w:t xml:space="preserve"> </w:t>
            </w:r>
            <w:r>
              <w:rPr>
                <w:color w:val="868686"/>
                <w:sz w:val="20"/>
              </w:rPr>
              <w:t>Call</w:t>
            </w:r>
            <w:r>
              <w:rPr>
                <w:color w:val="868686"/>
                <w:spacing w:val="1"/>
                <w:sz w:val="20"/>
              </w:rPr>
              <w:t xml:space="preserve"> </w:t>
            </w:r>
            <w:r>
              <w:rPr>
                <w:color w:val="868686"/>
                <w:sz w:val="20"/>
              </w:rPr>
              <w:t>Email</w:t>
            </w:r>
          </w:p>
          <w:p w14:paraId="601396FC" w14:textId="77777777" w:rsidR="00641FAE" w:rsidRDefault="00A75B9B" w:rsidP="003719E8">
            <w:pPr>
              <w:pStyle w:val="TableParagraph"/>
              <w:spacing w:line="276" w:lineRule="auto"/>
              <w:ind w:left="97"/>
              <w:rPr>
                <w:sz w:val="20"/>
              </w:rPr>
            </w:pPr>
            <w:r>
              <w:rPr>
                <w:color w:val="868686"/>
                <w:sz w:val="20"/>
              </w:rPr>
              <w:t>Visit</w:t>
            </w:r>
          </w:p>
        </w:tc>
        <w:tc>
          <w:tcPr>
            <w:tcW w:w="3219" w:type="dxa"/>
          </w:tcPr>
          <w:p w14:paraId="6A943370" w14:textId="77777777" w:rsidR="00641FAE" w:rsidRDefault="00A75B9B" w:rsidP="003719E8">
            <w:pPr>
              <w:pStyle w:val="TableParagraph"/>
              <w:spacing w:line="276" w:lineRule="auto"/>
              <w:ind w:left="144" w:right="322"/>
              <w:rPr>
                <w:sz w:val="20"/>
              </w:rPr>
            </w:pPr>
            <w:r>
              <w:rPr>
                <w:color w:val="868686"/>
                <w:sz w:val="20"/>
              </w:rPr>
              <w:t>@ShawEduTrust</w:t>
            </w:r>
            <w:r>
              <w:rPr>
                <w:color w:val="868686"/>
                <w:spacing w:val="1"/>
                <w:sz w:val="20"/>
              </w:rPr>
              <w:t xml:space="preserve"> </w:t>
            </w:r>
            <w:r>
              <w:rPr>
                <w:color w:val="868686"/>
                <w:w w:val="95"/>
                <w:sz w:val="20"/>
              </w:rPr>
              <w:t>@ShawEducationTrust</w:t>
            </w:r>
            <w:r>
              <w:rPr>
                <w:color w:val="868686"/>
                <w:spacing w:val="1"/>
                <w:w w:val="95"/>
                <w:sz w:val="20"/>
              </w:rPr>
              <w:t xml:space="preserve"> </w:t>
            </w:r>
            <w:r>
              <w:rPr>
                <w:color w:val="868686"/>
                <w:sz w:val="20"/>
              </w:rPr>
              <w:t>01782</w:t>
            </w:r>
            <w:r>
              <w:rPr>
                <w:color w:val="868686"/>
                <w:spacing w:val="-2"/>
                <w:sz w:val="20"/>
              </w:rPr>
              <w:t xml:space="preserve"> </w:t>
            </w:r>
            <w:r>
              <w:rPr>
                <w:color w:val="868686"/>
                <w:sz w:val="20"/>
              </w:rPr>
              <w:t>948259</w:t>
            </w:r>
          </w:p>
          <w:p w14:paraId="52862D1F" w14:textId="77777777" w:rsidR="00641FAE" w:rsidRDefault="00A75B9B" w:rsidP="003719E8">
            <w:pPr>
              <w:pStyle w:val="TableParagraph"/>
              <w:spacing w:line="276" w:lineRule="auto"/>
              <w:ind w:left="144" w:right="198"/>
              <w:rPr>
                <w:sz w:val="20"/>
              </w:rPr>
            </w:pPr>
            <w:hyperlink r:id="rId22">
              <w:r>
                <w:rPr>
                  <w:color w:val="868686"/>
                  <w:w w:val="95"/>
                  <w:sz w:val="20"/>
                </w:rPr>
                <w:t>info@shaw-education.org.uk</w:t>
              </w:r>
            </w:hyperlink>
            <w:r>
              <w:rPr>
                <w:color w:val="868686"/>
                <w:spacing w:val="1"/>
                <w:w w:val="95"/>
                <w:sz w:val="20"/>
              </w:rPr>
              <w:t xml:space="preserve"> </w:t>
            </w:r>
            <w:r>
              <w:rPr>
                <w:color w:val="868686"/>
                <w:sz w:val="20"/>
              </w:rPr>
              <w:t>shaw-education.org.uk</w:t>
            </w:r>
          </w:p>
        </w:tc>
      </w:tr>
    </w:tbl>
    <w:p w14:paraId="79C0AD9E" w14:textId="77777777" w:rsidR="00641FAE" w:rsidRDefault="00641FAE" w:rsidP="003719E8">
      <w:pPr>
        <w:pStyle w:val="BodyText"/>
        <w:spacing w:line="276" w:lineRule="auto"/>
        <w:ind w:left="0"/>
        <w:rPr>
          <w:sz w:val="20"/>
        </w:rPr>
      </w:pPr>
    </w:p>
    <w:p w14:paraId="6FD18CF8" w14:textId="77777777" w:rsidR="00641FAE" w:rsidRDefault="00641FAE" w:rsidP="003719E8">
      <w:pPr>
        <w:pStyle w:val="BodyText"/>
        <w:spacing w:line="276" w:lineRule="auto"/>
        <w:ind w:left="0"/>
        <w:rPr>
          <w:sz w:val="20"/>
        </w:rPr>
      </w:pPr>
    </w:p>
    <w:p w14:paraId="5519F42A" w14:textId="77777777" w:rsidR="00641FAE" w:rsidRDefault="00641FAE" w:rsidP="003719E8">
      <w:pPr>
        <w:pStyle w:val="BodyText"/>
        <w:spacing w:line="276" w:lineRule="auto"/>
        <w:ind w:left="0"/>
        <w:rPr>
          <w:sz w:val="20"/>
        </w:rPr>
      </w:pPr>
    </w:p>
    <w:p w14:paraId="5FB8C2A7" w14:textId="77777777" w:rsidR="00641FAE" w:rsidRDefault="00641FAE" w:rsidP="003719E8">
      <w:pPr>
        <w:pStyle w:val="BodyText"/>
        <w:spacing w:line="276" w:lineRule="auto"/>
        <w:ind w:left="0"/>
        <w:rPr>
          <w:sz w:val="20"/>
        </w:rPr>
      </w:pPr>
    </w:p>
    <w:p w14:paraId="4E1060E0" w14:textId="77777777" w:rsidR="00641FAE" w:rsidRDefault="00641FAE" w:rsidP="003719E8">
      <w:pPr>
        <w:pStyle w:val="BodyText"/>
        <w:spacing w:line="276" w:lineRule="auto"/>
        <w:ind w:left="0"/>
        <w:rPr>
          <w:sz w:val="20"/>
        </w:rPr>
      </w:pPr>
    </w:p>
    <w:p w14:paraId="656153E7" w14:textId="77777777" w:rsidR="00641FAE" w:rsidRDefault="00641FAE" w:rsidP="003719E8">
      <w:pPr>
        <w:pStyle w:val="BodyText"/>
        <w:spacing w:line="276" w:lineRule="auto"/>
        <w:ind w:left="0"/>
        <w:rPr>
          <w:sz w:val="20"/>
        </w:rPr>
      </w:pPr>
    </w:p>
    <w:p w14:paraId="61DCBFA6" w14:textId="77777777" w:rsidR="00641FAE" w:rsidRDefault="00641FAE" w:rsidP="003719E8">
      <w:pPr>
        <w:pStyle w:val="BodyText"/>
        <w:spacing w:line="276" w:lineRule="auto"/>
        <w:ind w:left="0"/>
        <w:rPr>
          <w:sz w:val="20"/>
        </w:rPr>
      </w:pPr>
    </w:p>
    <w:p w14:paraId="6CB1315F" w14:textId="77777777" w:rsidR="00641FAE" w:rsidRDefault="00641FAE" w:rsidP="003719E8">
      <w:pPr>
        <w:pStyle w:val="BodyText"/>
        <w:spacing w:line="276" w:lineRule="auto"/>
        <w:ind w:left="0"/>
        <w:rPr>
          <w:sz w:val="20"/>
        </w:rPr>
      </w:pPr>
    </w:p>
    <w:p w14:paraId="64C00331" w14:textId="77777777" w:rsidR="00641FAE" w:rsidRDefault="00641FAE" w:rsidP="003719E8">
      <w:pPr>
        <w:pStyle w:val="BodyText"/>
        <w:spacing w:line="276" w:lineRule="auto"/>
        <w:ind w:left="0"/>
        <w:rPr>
          <w:sz w:val="20"/>
        </w:rPr>
      </w:pPr>
    </w:p>
    <w:p w14:paraId="35476E68" w14:textId="77777777" w:rsidR="00641FAE" w:rsidRDefault="00641FAE" w:rsidP="003719E8">
      <w:pPr>
        <w:pStyle w:val="BodyText"/>
        <w:spacing w:line="276" w:lineRule="auto"/>
        <w:ind w:left="0"/>
        <w:rPr>
          <w:sz w:val="20"/>
        </w:rPr>
      </w:pPr>
    </w:p>
    <w:p w14:paraId="10634C13" w14:textId="77777777" w:rsidR="00641FAE" w:rsidRDefault="00641FAE" w:rsidP="003719E8">
      <w:pPr>
        <w:pStyle w:val="BodyText"/>
        <w:spacing w:line="276" w:lineRule="auto"/>
        <w:ind w:left="0"/>
        <w:rPr>
          <w:sz w:val="20"/>
        </w:rPr>
      </w:pPr>
    </w:p>
    <w:p w14:paraId="4C6A2289" w14:textId="77777777" w:rsidR="00641FAE" w:rsidRDefault="00641FAE" w:rsidP="003719E8">
      <w:pPr>
        <w:pStyle w:val="BodyText"/>
        <w:spacing w:line="276" w:lineRule="auto"/>
        <w:ind w:left="0"/>
        <w:rPr>
          <w:sz w:val="20"/>
        </w:rPr>
      </w:pPr>
    </w:p>
    <w:p w14:paraId="1EBBAD00" w14:textId="77777777" w:rsidR="00641FAE" w:rsidRDefault="00641FAE" w:rsidP="003719E8">
      <w:pPr>
        <w:pStyle w:val="BodyText"/>
        <w:spacing w:line="276" w:lineRule="auto"/>
        <w:ind w:left="0"/>
        <w:rPr>
          <w:sz w:val="20"/>
        </w:rPr>
      </w:pPr>
    </w:p>
    <w:p w14:paraId="20E89A91" w14:textId="77777777" w:rsidR="00641FAE" w:rsidRDefault="00641FAE" w:rsidP="003719E8">
      <w:pPr>
        <w:pStyle w:val="BodyText"/>
        <w:spacing w:line="276" w:lineRule="auto"/>
        <w:ind w:left="0"/>
        <w:rPr>
          <w:sz w:val="20"/>
        </w:rPr>
      </w:pPr>
    </w:p>
    <w:p w14:paraId="167E5DAF" w14:textId="77777777" w:rsidR="00641FAE" w:rsidRDefault="00641FAE" w:rsidP="003719E8">
      <w:pPr>
        <w:pStyle w:val="BodyText"/>
        <w:spacing w:line="276" w:lineRule="auto"/>
        <w:ind w:left="0"/>
        <w:rPr>
          <w:sz w:val="20"/>
        </w:rPr>
      </w:pPr>
    </w:p>
    <w:p w14:paraId="08DCAE1C" w14:textId="77777777" w:rsidR="00641FAE" w:rsidRDefault="00641FAE" w:rsidP="003719E8">
      <w:pPr>
        <w:pStyle w:val="BodyText"/>
        <w:spacing w:line="276" w:lineRule="auto"/>
        <w:ind w:left="0"/>
        <w:rPr>
          <w:sz w:val="20"/>
        </w:rPr>
      </w:pPr>
    </w:p>
    <w:p w14:paraId="1510301B" w14:textId="77777777" w:rsidR="00641FAE" w:rsidRDefault="00641FAE" w:rsidP="003719E8">
      <w:pPr>
        <w:pStyle w:val="BodyText"/>
        <w:spacing w:line="276" w:lineRule="auto"/>
        <w:ind w:left="0"/>
        <w:rPr>
          <w:sz w:val="20"/>
        </w:rPr>
      </w:pPr>
    </w:p>
    <w:p w14:paraId="29123DAC" w14:textId="77777777" w:rsidR="00641FAE" w:rsidRDefault="00641FAE" w:rsidP="003719E8">
      <w:pPr>
        <w:pStyle w:val="BodyText"/>
        <w:spacing w:line="276" w:lineRule="auto"/>
        <w:ind w:left="0"/>
        <w:rPr>
          <w:sz w:val="20"/>
        </w:rPr>
      </w:pPr>
    </w:p>
    <w:p w14:paraId="3BD4BC5D" w14:textId="77777777" w:rsidR="00641FAE" w:rsidRDefault="00641FAE" w:rsidP="003719E8">
      <w:pPr>
        <w:pStyle w:val="BodyText"/>
        <w:spacing w:line="276" w:lineRule="auto"/>
        <w:ind w:left="0"/>
        <w:rPr>
          <w:sz w:val="20"/>
        </w:rPr>
      </w:pPr>
    </w:p>
    <w:p w14:paraId="6B4AFD32" w14:textId="77777777" w:rsidR="00641FAE" w:rsidRDefault="00641FAE" w:rsidP="003719E8">
      <w:pPr>
        <w:pStyle w:val="BodyText"/>
        <w:spacing w:line="276" w:lineRule="auto"/>
        <w:ind w:left="0"/>
        <w:rPr>
          <w:sz w:val="20"/>
        </w:rPr>
      </w:pPr>
    </w:p>
    <w:p w14:paraId="36E056F5" w14:textId="77777777" w:rsidR="00641FAE"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Pr>
          <w:noProof/>
        </w:rPr>
        <w:drawing>
          <wp:anchor distT="0" distB="0" distL="0" distR="0" simplePos="0" relativeHeight="251658268"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23"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3C89" w14:textId="77777777" w:rsidR="00F5700E" w:rsidRDefault="00F5700E" w:rsidP="0013113E">
      <w:r>
        <w:separator/>
      </w:r>
    </w:p>
  </w:endnote>
  <w:endnote w:type="continuationSeparator" w:id="0">
    <w:p w14:paraId="730965ED" w14:textId="77777777" w:rsidR="00F5700E" w:rsidRDefault="00F5700E"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7F77" w14:textId="77777777" w:rsidR="00F5700E" w:rsidRDefault="00F5700E" w:rsidP="0013113E">
      <w:r>
        <w:separator/>
      </w:r>
    </w:p>
  </w:footnote>
  <w:footnote w:type="continuationSeparator" w:id="0">
    <w:p w14:paraId="2CB7273F" w14:textId="77777777" w:rsidR="00F5700E" w:rsidRDefault="00F5700E"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5"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6"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8"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9"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0"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1"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2"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14"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15"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16"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17"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19"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0"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3"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26"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27"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5"/>
  </w:num>
  <w:num w:numId="2" w16cid:durableId="358512624">
    <w:abstractNumId w:val="25"/>
  </w:num>
  <w:num w:numId="3" w16cid:durableId="87428289">
    <w:abstractNumId w:val="16"/>
  </w:num>
  <w:num w:numId="4" w16cid:durableId="1854104864">
    <w:abstractNumId w:val="10"/>
  </w:num>
  <w:num w:numId="5" w16cid:durableId="184054931">
    <w:abstractNumId w:val="4"/>
  </w:num>
  <w:num w:numId="6" w16cid:durableId="2120446367">
    <w:abstractNumId w:val="11"/>
  </w:num>
  <w:num w:numId="7" w16cid:durableId="938121">
    <w:abstractNumId w:val="8"/>
  </w:num>
  <w:num w:numId="8" w16cid:durableId="95754840">
    <w:abstractNumId w:val="26"/>
  </w:num>
  <w:num w:numId="9" w16cid:durableId="1805351063">
    <w:abstractNumId w:val="14"/>
  </w:num>
  <w:num w:numId="10" w16cid:durableId="1676883845">
    <w:abstractNumId w:val="18"/>
  </w:num>
  <w:num w:numId="11" w16cid:durableId="591359477">
    <w:abstractNumId w:val="0"/>
  </w:num>
  <w:num w:numId="12" w16cid:durableId="951590180">
    <w:abstractNumId w:val="15"/>
  </w:num>
  <w:num w:numId="13" w16cid:durableId="94057602">
    <w:abstractNumId w:val="21"/>
  </w:num>
  <w:num w:numId="14" w16cid:durableId="2024091792">
    <w:abstractNumId w:val="9"/>
  </w:num>
  <w:num w:numId="15" w16cid:durableId="1667240674">
    <w:abstractNumId w:val="22"/>
  </w:num>
  <w:num w:numId="16" w16cid:durableId="711425166">
    <w:abstractNumId w:val="6"/>
  </w:num>
  <w:num w:numId="17" w16cid:durableId="1093474320">
    <w:abstractNumId w:val="20"/>
  </w:num>
  <w:num w:numId="18" w16cid:durableId="1597251488">
    <w:abstractNumId w:val="27"/>
  </w:num>
  <w:num w:numId="19" w16cid:durableId="1842353507">
    <w:abstractNumId w:val="7"/>
  </w:num>
  <w:num w:numId="20" w16cid:durableId="557975423">
    <w:abstractNumId w:val="17"/>
  </w:num>
  <w:num w:numId="21" w16cid:durableId="2070838817">
    <w:abstractNumId w:val="3"/>
  </w:num>
  <w:num w:numId="22" w16cid:durableId="676805835">
    <w:abstractNumId w:val="1"/>
  </w:num>
  <w:num w:numId="23" w16cid:durableId="2110395736">
    <w:abstractNumId w:val="2"/>
  </w:num>
  <w:num w:numId="24" w16cid:durableId="132646280">
    <w:abstractNumId w:val="19"/>
  </w:num>
  <w:num w:numId="25" w16cid:durableId="300422644">
    <w:abstractNumId w:val="24"/>
  </w:num>
  <w:num w:numId="26" w16cid:durableId="38364548">
    <w:abstractNumId w:val="12"/>
  </w:num>
  <w:num w:numId="27" w16cid:durableId="1998147755">
    <w:abstractNumId w:val="23"/>
  </w:num>
  <w:num w:numId="28" w16cid:durableId="693191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127ED"/>
    <w:rsid w:val="00023136"/>
    <w:rsid w:val="00026BD4"/>
    <w:rsid w:val="00027591"/>
    <w:rsid w:val="00030C58"/>
    <w:rsid w:val="00033A33"/>
    <w:rsid w:val="00046F39"/>
    <w:rsid w:val="00066ADD"/>
    <w:rsid w:val="00072451"/>
    <w:rsid w:val="00074CE7"/>
    <w:rsid w:val="00077890"/>
    <w:rsid w:val="00095CE5"/>
    <w:rsid w:val="000A4152"/>
    <w:rsid w:val="000A619A"/>
    <w:rsid w:val="000A74AF"/>
    <w:rsid w:val="000C71FB"/>
    <w:rsid w:val="000D5008"/>
    <w:rsid w:val="000E5001"/>
    <w:rsid w:val="000F7F49"/>
    <w:rsid w:val="00105A59"/>
    <w:rsid w:val="0013113E"/>
    <w:rsid w:val="00135652"/>
    <w:rsid w:val="00136D98"/>
    <w:rsid w:val="00145956"/>
    <w:rsid w:val="00154C5B"/>
    <w:rsid w:val="00174C6A"/>
    <w:rsid w:val="00176FD3"/>
    <w:rsid w:val="001B7A22"/>
    <w:rsid w:val="001C2714"/>
    <w:rsid w:val="001C4039"/>
    <w:rsid w:val="001C5D70"/>
    <w:rsid w:val="001E5BA5"/>
    <w:rsid w:val="001F2ED0"/>
    <w:rsid w:val="00201F89"/>
    <w:rsid w:val="00211232"/>
    <w:rsid w:val="00211A23"/>
    <w:rsid w:val="00214DC4"/>
    <w:rsid w:val="00215816"/>
    <w:rsid w:val="00216238"/>
    <w:rsid w:val="002238D9"/>
    <w:rsid w:val="0023702E"/>
    <w:rsid w:val="002453FE"/>
    <w:rsid w:val="002470BE"/>
    <w:rsid w:val="0025478D"/>
    <w:rsid w:val="0026691B"/>
    <w:rsid w:val="002733CD"/>
    <w:rsid w:val="00276879"/>
    <w:rsid w:val="00282439"/>
    <w:rsid w:val="00282B5C"/>
    <w:rsid w:val="00287E1A"/>
    <w:rsid w:val="0029100C"/>
    <w:rsid w:val="002940D9"/>
    <w:rsid w:val="00296B9E"/>
    <w:rsid w:val="002A4AA9"/>
    <w:rsid w:val="002A4C1A"/>
    <w:rsid w:val="002C4741"/>
    <w:rsid w:val="002D3951"/>
    <w:rsid w:val="002D7292"/>
    <w:rsid w:val="002F36C2"/>
    <w:rsid w:val="00317E03"/>
    <w:rsid w:val="00320FFA"/>
    <w:rsid w:val="003445A3"/>
    <w:rsid w:val="00344839"/>
    <w:rsid w:val="00355117"/>
    <w:rsid w:val="00357363"/>
    <w:rsid w:val="00361859"/>
    <w:rsid w:val="00362115"/>
    <w:rsid w:val="003719E8"/>
    <w:rsid w:val="003A51C8"/>
    <w:rsid w:val="003A5A72"/>
    <w:rsid w:val="003A71A6"/>
    <w:rsid w:val="003C1AF4"/>
    <w:rsid w:val="003D2158"/>
    <w:rsid w:val="003D3A2C"/>
    <w:rsid w:val="004073A9"/>
    <w:rsid w:val="004139DA"/>
    <w:rsid w:val="00421E2A"/>
    <w:rsid w:val="00436471"/>
    <w:rsid w:val="00442E90"/>
    <w:rsid w:val="00453FCD"/>
    <w:rsid w:val="00470D0D"/>
    <w:rsid w:val="004804FF"/>
    <w:rsid w:val="00480990"/>
    <w:rsid w:val="004826CB"/>
    <w:rsid w:val="004B02F0"/>
    <w:rsid w:val="004C0913"/>
    <w:rsid w:val="004C5C69"/>
    <w:rsid w:val="004C7BB5"/>
    <w:rsid w:val="004D39ED"/>
    <w:rsid w:val="004D5677"/>
    <w:rsid w:val="004E5BB7"/>
    <w:rsid w:val="004E6A97"/>
    <w:rsid w:val="004F6719"/>
    <w:rsid w:val="00506866"/>
    <w:rsid w:val="00515232"/>
    <w:rsid w:val="005341EE"/>
    <w:rsid w:val="005405CD"/>
    <w:rsid w:val="00540AC5"/>
    <w:rsid w:val="0054295C"/>
    <w:rsid w:val="00547723"/>
    <w:rsid w:val="0055462C"/>
    <w:rsid w:val="00565955"/>
    <w:rsid w:val="00573AC8"/>
    <w:rsid w:val="00575C0D"/>
    <w:rsid w:val="00585D3A"/>
    <w:rsid w:val="005924CF"/>
    <w:rsid w:val="00594616"/>
    <w:rsid w:val="005A233F"/>
    <w:rsid w:val="005A6AFC"/>
    <w:rsid w:val="005B2189"/>
    <w:rsid w:val="005C69B6"/>
    <w:rsid w:val="005D0E87"/>
    <w:rsid w:val="005D68D2"/>
    <w:rsid w:val="005E7031"/>
    <w:rsid w:val="005E7A57"/>
    <w:rsid w:val="005F622F"/>
    <w:rsid w:val="006040D9"/>
    <w:rsid w:val="00622FA6"/>
    <w:rsid w:val="00626B24"/>
    <w:rsid w:val="006273E0"/>
    <w:rsid w:val="00641FAE"/>
    <w:rsid w:val="00643836"/>
    <w:rsid w:val="006446BC"/>
    <w:rsid w:val="00656EB6"/>
    <w:rsid w:val="00665362"/>
    <w:rsid w:val="0066609A"/>
    <w:rsid w:val="00671042"/>
    <w:rsid w:val="006733A4"/>
    <w:rsid w:val="0068166F"/>
    <w:rsid w:val="0068486C"/>
    <w:rsid w:val="00690E4B"/>
    <w:rsid w:val="00690ECC"/>
    <w:rsid w:val="00691AF6"/>
    <w:rsid w:val="006A31B8"/>
    <w:rsid w:val="006B69ED"/>
    <w:rsid w:val="006D5EB5"/>
    <w:rsid w:val="006D7BD5"/>
    <w:rsid w:val="006E787D"/>
    <w:rsid w:val="00701F0C"/>
    <w:rsid w:val="007068CB"/>
    <w:rsid w:val="00710346"/>
    <w:rsid w:val="00712E3E"/>
    <w:rsid w:val="007138C1"/>
    <w:rsid w:val="00746729"/>
    <w:rsid w:val="00770563"/>
    <w:rsid w:val="00776713"/>
    <w:rsid w:val="00785223"/>
    <w:rsid w:val="00793E0F"/>
    <w:rsid w:val="007B36AD"/>
    <w:rsid w:val="007B794A"/>
    <w:rsid w:val="007C3A0B"/>
    <w:rsid w:val="007D1FB9"/>
    <w:rsid w:val="007E26F7"/>
    <w:rsid w:val="007E3C89"/>
    <w:rsid w:val="0081051E"/>
    <w:rsid w:val="008166DE"/>
    <w:rsid w:val="00827DBB"/>
    <w:rsid w:val="008326C4"/>
    <w:rsid w:val="00834D51"/>
    <w:rsid w:val="00837641"/>
    <w:rsid w:val="00852D54"/>
    <w:rsid w:val="008822CA"/>
    <w:rsid w:val="008830F9"/>
    <w:rsid w:val="00883AE6"/>
    <w:rsid w:val="00890334"/>
    <w:rsid w:val="00894AAD"/>
    <w:rsid w:val="008A4AC1"/>
    <w:rsid w:val="008B597D"/>
    <w:rsid w:val="008D2B83"/>
    <w:rsid w:val="008F34A0"/>
    <w:rsid w:val="008F77E9"/>
    <w:rsid w:val="009078A1"/>
    <w:rsid w:val="00916F45"/>
    <w:rsid w:val="00947999"/>
    <w:rsid w:val="009871E9"/>
    <w:rsid w:val="009908A0"/>
    <w:rsid w:val="00995360"/>
    <w:rsid w:val="009A3A2F"/>
    <w:rsid w:val="009A4753"/>
    <w:rsid w:val="009B6BDB"/>
    <w:rsid w:val="009B786D"/>
    <w:rsid w:val="009C155B"/>
    <w:rsid w:val="009C26A1"/>
    <w:rsid w:val="009C4E63"/>
    <w:rsid w:val="009E61C5"/>
    <w:rsid w:val="009F554B"/>
    <w:rsid w:val="00A00511"/>
    <w:rsid w:val="00A153CF"/>
    <w:rsid w:val="00A16E4E"/>
    <w:rsid w:val="00A337CB"/>
    <w:rsid w:val="00A63B81"/>
    <w:rsid w:val="00A742B1"/>
    <w:rsid w:val="00A75B9B"/>
    <w:rsid w:val="00A82CD0"/>
    <w:rsid w:val="00A864C9"/>
    <w:rsid w:val="00A9782B"/>
    <w:rsid w:val="00AB2BB3"/>
    <w:rsid w:val="00AB7FE8"/>
    <w:rsid w:val="00AE5659"/>
    <w:rsid w:val="00AF3F07"/>
    <w:rsid w:val="00B036EB"/>
    <w:rsid w:val="00B249CF"/>
    <w:rsid w:val="00B379FD"/>
    <w:rsid w:val="00B435D7"/>
    <w:rsid w:val="00B51F3D"/>
    <w:rsid w:val="00B71353"/>
    <w:rsid w:val="00B72FED"/>
    <w:rsid w:val="00B73AFF"/>
    <w:rsid w:val="00B8666A"/>
    <w:rsid w:val="00B94964"/>
    <w:rsid w:val="00BF298B"/>
    <w:rsid w:val="00BF7BC3"/>
    <w:rsid w:val="00C1209C"/>
    <w:rsid w:val="00C211E4"/>
    <w:rsid w:val="00C21744"/>
    <w:rsid w:val="00C54BED"/>
    <w:rsid w:val="00C57895"/>
    <w:rsid w:val="00C61B98"/>
    <w:rsid w:val="00C63405"/>
    <w:rsid w:val="00C767A4"/>
    <w:rsid w:val="00C8212A"/>
    <w:rsid w:val="00C85667"/>
    <w:rsid w:val="00C95662"/>
    <w:rsid w:val="00CA602A"/>
    <w:rsid w:val="00CB2574"/>
    <w:rsid w:val="00CE36BD"/>
    <w:rsid w:val="00CE40DD"/>
    <w:rsid w:val="00CE73DF"/>
    <w:rsid w:val="00CF2C64"/>
    <w:rsid w:val="00D21646"/>
    <w:rsid w:val="00D260BB"/>
    <w:rsid w:val="00D27F8E"/>
    <w:rsid w:val="00D32373"/>
    <w:rsid w:val="00D33142"/>
    <w:rsid w:val="00D41360"/>
    <w:rsid w:val="00D51EC3"/>
    <w:rsid w:val="00D64898"/>
    <w:rsid w:val="00D713F4"/>
    <w:rsid w:val="00D85E9A"/>
    <w:rsid w:val="00D87F22"/>
    <w:rsid w:val="00D90320"/>
    <w:rsid w:val="00D95084"/>
    <w:rsid w:val="00DA2EA6"/>
    <w:rsid w:val="00DC3076"/>
    <w:rsid w:val="00DC4C9F"/>
    <w:rsid w:val="00DD17D8"/>
    <w:rsid w:val="00DE3E06"/>
    <w:rsid w:val="00DF30B5"/>
    <w:rsid w:val="00E04AC3"/>
    <w:rsid w:val="00E14A7F"/>
    <w:rsid w:val="00E24BBB"/>
    <w:rsid w:val="00E37357"/>
    <w:rsid w:val="00E43666"/>
    <w:rsid w:val="00E46BB0"/>
    <w:rsid w:val="00E47FB2"/>
    <w:rsid w:val="00E51A08"/>
    <w:rsid w:val="00E553DA"/>
    <w:rsid w:val="00E56644"/>
    <w:rsid w:val="00E741FF"/>
    <w:rsid w:val="00E90E80"/>
    <w:rsid w:val="00E92926"/>
    <w:rsid w:val="00E944FF"/>
    <w:rsid w:val="00EA063A"/>
    <w:rsid w:val="00EA495B"/>
    <w:rsid w:val="00EB2420"/>
    <w:rsid w:val="00EC080A"/>
    <w:rsid w:val="00EC3900"/>
    <w:rsid w:val="00EC5641"/>
    <w:rsid w:val="00EC782A"/>
    <w:rsid w:val="00ED4B60"/>
    <w:rsid w:val="00ED5851"/>
    <w:rsid w:val="00EF0711"/>
    <w:rsid w:val="00F07CA5"/>
    <w:rsid w:val="00F1235A"/>
    <w:rsid w:val="00F219B3"/>
    <w:rsid w:val="00F442A2"/>
    <w:rsid w:val="00F501C4"/>
    <w:rsid w:val="00F54216"/>
    <w:rsid w:val="00F556A8"/>
    <w:rsid w:val="00F5700E"/>
    <w:rsid w:val="00F6575C"/>
    <w:rsid w:val="00FA41DB"/>
    <w:rsid w:val="00FB07E6"/>
    <w:rsid w:val="00FB724F"/>
    <w:rsid w:val="00FD736D"/>
    <w:rsid w:val="0123324D"/>
    <w:rsid w:val="09146AF7"/>
    <w:rsid w:val="0DAD1534"/>
    <w:rsid w:val="0F1494F1"/>
    <w:rsid w:val="0F6D3699"/>
    <w:rsid w:val="1335DE05"/>
    <w:rsid w:val="1770DBA2"/>
    <w:rsid w:val="193456F1"/>
    <w:rsid w:val="19826B1B"/>
    <w:rsid w:val="19DD207D"/>
    <w:rsid w:val="1B25FEB8"/>
    <w:rsid w:val="29F08B28"/>
    <w:rsid w:val="2ABBF5CF"/>
    <w:rsid w:val="2CDBC10B"/>
    <w:rsid w:val="3141C62B"/>
    <w:rsid w:val="31E1E952"/>
    <w:rsid w:val="3707B150"/>
    <w:rsid w:val="3B9C5135"/>
    <w:rsid w:val="3F28EB34"/>
    <w:rsid w:val="3FA6875B"/>
    <w:rsid w:val="421ADB7D"/>
    <w:rsid w:val="483D2EF1"/>
    <w:rsid w:val="48625DD9"/>
    <w:rsid w:val="496FB9CF"/>
    <w:rsid w:val="4C698DCD"/>
    <w:rsid w:val="4D9813D1"/>
    <w:rsid w:val="4ED19F0A"/>
    <w:rsid w:val="53FE8A33"/>
    <w:rsid w:val="54EF44F0"/>
    <w:rsid w:val="584911B1"/>
    <w:rsid w:val="5C131B49"/>
    <w:rsid w:val="5D141198"/>
    <w:rsid w:val="6455A104"/>
    <w:rsid w:val="6B31D1A7"/>
    <w:rsid w:val="6DF24A95"/>
    <w:rsid w:val="75444FAD"/>
    <w:rsid w:val="77007C7F"/>
    <w:rsid w:val="7A15B0E9"/>
    <w:rsid w:val="7BA4AFA0"/>
    <w:rsid w:val="7D0107E0"/>
    <w:rsid w:val="7E0426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4073F9DD-3F82-4A98-B5A3-E3275DF4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1"/>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 w:id="1189220655">
          <w:marLeft w:val="360"/>
          <w:marRight w:val="0"/>
          <w:marTop w:val="200"/>
          <w:marBottom w:val="0"/>
          <w:divBdr>
            <w:top w:val="none" w:sz="0" w:space="0" w:color="auto"/>
            <w:left w:val="none" w:sz="0" w:space="0" w:color="auto"/>
            <w:bottom w:val="none" w:sz="0" w:space="0" w:color="auto"/>
            <w:right w:val="none" w:sz="0" w:space="0" w:color="auto"/>
          </w:divBdr>
        </w:div>
      </w:divsChild>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1102583/Residential_special_schools_national_minimum_standard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info@shaw-educ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098d3c6-c239-4003-8d68-1078045a1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97EA94690E064FB02097544ABC3A9A" ma:contentTypeVersion="12" ma:contentTypeDescription="Create a new document." ma:contentTypeScope="" ma:versionID="bfe36935abd984dd89497bf6a80248af">
  <xsd:schema xmlns:xsd="http://www.w3.org/2001/XMLSchema" xmlns:xs="http://www.w3.org/2001/XMLSchema" xmlns:p="http://schemas.microsoft.com/office/2006/metadata/properties" xmlns:ns3="8098d3c6-c239-4003-8d68-1078045a1e32" targetNamespace="http://schemas.microsoft.com/office/2006/metadata/properties" ma:root="true" ma:fieldsID="f16928e7ea918faf19837ba5e0081420" ns3:_="">
    <xsd:import namespace="8098d3c6-c239-4003-8d68-1078045a1e3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8d3c6-c239-4003-8d68-1078045a1e3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customXml/itemProps2.xml><?xml version="1.0" encoding="utf-8"?>
<ds:datastoreItem xmlns:ds="http://schemas.openxmlformats.org/officeDocument/2006/customXml" ds:itemID="{0FA12DFC-4D44-47E6-B96D-2BD4BE66A9B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098d3c6-c239-4003-8d68-1078045a1e32"/>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546DF59-AC3B-48D6-813A-A3905A3AC664}">
  <ds:schemaRefs>
    <ds:schemaRef ds:uri="http://schemas.microsoft.com/sharepoint/v3/contenttype/forms"/>
  </ds:schemaRefs>
</ds:datastoreItem>
</file>

<file path=customXml/itemProps4.xml><?xml version="1.0" encoding="utf-8"?>
<ds:datastoreItem xmlns:ds="http://schemas.openxmlformats.org/officeDocument/2006/customXml" ds:itemID="{0626FDAD-F011-4CE6-A5CA-40A22A0BC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8d3c6-c239-4003-8d68-1078045a1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16036</Words>
  <Characters>91409</Characters>
  <Application>Microsoft Office Word</Application>
  <DocSecurity>0</DocSecurity>
  <Lines>761</Lines>
  <Paragraphs>214</Paragraphs>
  <ScaleCrop>false</ScaleCrop>
  <Company>Shaw Education Trust</Company>
  <LinksUpToDate>false</LinksUpToDate>
  <CharactersWithSpaces>107231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cp:lastModifiedBy>Sibgha Amin (Portland)</cp:lastModifiedBy>
  <cp:revision>2</cp:revision>
  <cp:lastPrinted>2022-03-01T15:45:00Z</cp:lastPrinted>
  <dcterms:created xsi:type="dcterms:W3CDTF">2025-06-16T08:47:00Z</dcterms:created>
  <dcterms:modified xsi:type="dcterms:W3CDTF">2025-06-16T08:47:00Z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0x0101001197EA94690E064FB02097544ABC3A9A</vt:lpwstr>
  </property>
</Properties>
</file>