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A8" w:rsidRDefault="00D23983">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Sept 2020</w:t>
      </w:r>
    </w:p>
    <w:tbl>
      <w:tblPr>
        <w:tblStyle w:val="a"/>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8144A8">
        <w:trPr>
          <w:trHeight w:val="932"/>
          <w:jc w:val="center"/>
        </w:trPr>
        <w:tc>
          <w:tcPr>
            <w:tcW w:w="15367" w:type="dxa"/>
            <w:gridSpan w:val="7"/>
            <w:shd w:val="clear" w:color="auto" w:fill="F3F3F3"/>
          </w:tcPr>
          <w:p w:rsidR="008144A8" w:rsidRDefault="00082E0A">
            <w:pPr>
              <w:spacing w:after="120" w:line="240" w:lineRule="auto"/>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 xml:space="preserve">INFECTIOUS DISEASES COVID-19 </w:t>
            </w:r>
          </w:p>
          <w:p w:rsidR="008144A8" w:rsidRDefault="00082E0A">
            <w:pPr>
              <w:spacing w:after="0" w:line="240" w:lineRule="auto"/>
              <w:jc w:val="center"/>
              <w:rPr>
                <w:rFonts w:ascii="Arial" w:eastAsia="Arial" w:hAnsi="Arial" w:cs="Arial"/>
                <w:b/>
                <w:sz w:val="32"/>
                <w:szCs w:val="32"/>
              </w:rPr>
            </w:pPr>
            <w:hyperlink w:anchor="bookmark=id.30j0zll">
              <w:r>
                <w:rPr>
                  <w:rFonts w:ascii="Arial" w:eastAsia="Arial" w:hAnsi="Arial" w:cs="Arial"/>
                  <w:color w:val="0000FF"/>
                  <w:u w:val="single"/>
                </w:rPr>
                <w:t>Back to index</w:t>
              </w:r>
            </w:hyperlink>
          </w:p>
        </w:tc>
      </w:tr>
      <w:tr w:rsidR="008144A8">
        <w:trPr>
          <w:trHeight w:val="932"/>
          <w:jc w:val="center"/>
        </w:trPr>
        <w:tc>
          <w:tcPr>
            <w:tcW w:w="2100" w:type="dxa"/>
            <w:vMerge w:val="restart"/>
            <w:shd w:val="clear" w:color="auto" w:fill="F3F3F3"/>
          </w:tcPr>
          <w:p w:rsidR="008144A8" w:rsidRDefault="008144A8">
            <w:pPr>
              <w:spacing w:after="0" w:line="240" w:lineRule="auto"/>
              <w:jc w:val="center"/>
              <w:rPr>
                <w:rFonts w:ascii="Arial" w:eastAsia="Arial" w:hAnsi="Arial" w:cs="Arial"/>
                <w:b/>
                <w:sz w:val="20"/>
                <w:szCs w:val="20"/>
              </w:rPr>
            </w:pPr>
          </w:p>
          <w:p w:rsidR="008144A8" w:rsidRDefault="00082E0A">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8144A8" w:rsidRDefault="008144A8">
            <w:pPr>
              <w:spacing w:after="0" w:line="240" w:lineRule="auto"/>
              <w:jc w:val="center"/>
              <w:rPr>
                <w:rFonts w:ascii="Arial" w:eastAsia="Arial" w:hAnsi="Arial" w:cs="Arial"/>
                <w:b/>
                <w:sz w:val="20"/>
                <w:szCs w:val="20"/>
              </w:rPr>
            </w:pPr>
          </w:p>
          <w:p w:rsidR="008144A8" w:rsidRDefault="00082E0A">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8144A8" w:rsidRDefault="008144A8">
            <w:pPr>
              <w:spacing w:after="0" w:line="240" w:lineRule="auto"/>
              <w:jc w:val="center"/>
              <w:rPr>
                <w:rFonts w:ascii="Arial" w:eastAsia="Arial" w:hAnsi="Arial" w:cs="Arial"/>
                <w:b/>
                <w:sz w:val="20"/>
                <w:szCs w:val="20"/>
              </w:rPr>
            </w:pPr>
          </w:p>
          <w:p w:rsidR="008144A8" w:rsidRDefault="00082E0A">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8144A8" w:rsidRDefault="008144A8">
            <w:pPr>
              <w:spacing w:after="0" w:line="240" w:lineRule="auto"/>
              <w:jc w:val="center"/>
              <w:rPr>
                <w:rFonts w:ascii="Arial" w:eastAsia="Arial" w:hAnsi="Arial" w:cs="Arial"/>
                <w:b/>
                <w:sz w:val="20"/>
                <w:szCs w:val="20"/>
              </w:rPr>
            </w:pPr>
          </w:p>
        </w:tc>
        <w:tc>
          <w:tcPr>
            <w:tcW w:w="6477" w:type="dxa"/>
            <w:vMerge w:val="restart"/>
            <w:shd w:val="clear" w:color="auto" w:fill="F3F3F3"/>
          </w:tcPr>
          <w:p w:rsidR="008144A8" w:rsidRDefault="008144A8">
            <w:pPr>
              <w:spacing w:after="0" w:line="240" w:lineRule="auto"/>
              <w:rPr>
                <w:rFonts w:ascii="Arial" w:eastAsia="Arial" w:hAnsi="Arial" w:cs="Arial"/>
                <w:b/>
                <w:sz w:val="20"/>
                <w:szCs w:val="20"/>
              </w:rPr>
            </w:pPr>
          </w:p>
          <w:p w:rsidR="008144A8" w:rsidRDefault="00082E0A">
            <w:pPr>
              <w:spacing w:after="0" w:line="240" w:lineRule="auto"/>
              <w:rPr>
                <w:rFonts w:ascii="Arial" w:eastAsia="Arial" w:hAnsi="Arial" w:cs="Arial"/>
                <w:b/>
                <w:sz w:val="20"/>
                <w:szCs w:val="20"/>
              </w:rPr>
            </w:pPr>
            <w:r>
              <w:rPr>
                <w:rFonts w:ascii="Arial" w:eastAsia="Arial" w:hAnsi="Arial" w:cs="Arial"/>
                <w:b/>
                <w:sz w:val="20"/>
                <w:szCs w:val="20"/>
              </w:rPr>
              <w:t>CONTROL MEASURES</w:t>
            </w:r>
          </w:p>
          <w:p w:rsidR="008144A8" w:rsidRDefault="00082E0A">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8144A8" w:rsidRDefault="00082E0A">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8144A8" w:rsidRDefault="00082E0A">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8144A8" w:rsidRDefault="00082E0A">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8144A8" w:rsidRDefault="00082E0A">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8144A8" w:rsidRDefault="00082E0A">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8144A8" w:rsidRDefault="00082E0A">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8144A8">
        <w:trPr>
          <w:trHeight w:val="422"/>
          <w:jc w:val="center"/>
        </w:trPr>
        <w:tc>
          <w:tcPr>
            <w:tcW w:w="2100" w:type="dxa"/>
            <w:vMerge/>
            <w:shd w:val="clear" w:color="auto" w:fill="F3F3F3"/>
          </w:tcPr>
          <w:p w:rsidR="008144A8" w:rsidRDefault="008144A8">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8144A8" w:rsidRDefault="008144A8">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8144A8" w:rsidRDefault="008144A8">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8144A8" w:rsidRDefault="008144A8">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8144A8" w:rsidRDefault="008144A8">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8144A8" w:rsidRDefault="00082E0A">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8144A8" w:rsidRDefault="00082E0A">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Awareness of policies and procedures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pupils, parents, governors, visitors and volunteers are aware of all relevant policies and procedures.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have regard to all relevant guidance and legislation including, but not limited to, the following:</w:t>
            </w:r>
          </w:p>
          <w:p w:rsidR="008144A8" w:rsidRDefault="00082E0A">
            <w:pPr>
              <w:numPr>
                <w:ilvl w:val="0"/>
                <w:numId w:val="1"/>
              </w:numPr>
              <w:pBdr>
                <w:top w:val="nil"/>
                <w:left w:val="nil"/>
                <w:bottom w:val="nil"/>
                <w:right w:val="nil"/>
                <w:between w:val="nil"/>
              </w:pBdr>
              <w:spacing w:after="0" w:line="240" w:lineRule="auto"/>
              <w:ind w:left="643"/>
              <w:jc w:val="both"/>
              <w:rPr>
                <w:rFonts w:ascii="Arial" w:eastAsia="Arial" w:hAnsi="Arial" w:cs="Arial"/>
                <w:color w:val="000000"/>
                <w:sz w:val="24"/>
                <w:szCs w:val="24"/>
              </w:rPr>
            </w:pPr>
            <w:r>
              <w:rPr>
                <w:rFonts w:ascii="Arial" w:eastAsia="Arial" w:hAnsi="Arial" w:cs="Arial"/>
                <w:color w:val="000000"/>
                <w:sz w:val="24"/>
                <w:szCs w:val="24"/>
              </w:rPr>
              <w:t>The Reporting of Injuries, Diseases and Dangerous Occurrences Regulations (RIDDOR) 2013</w:t>
            </w:r>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Health Protection (Notification) Regulations 2010</w:t>
            </w:r>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Publi</w:t>
            </w:r>
            <w:r>
              <w:rPr>
                <w:rFonts w:ascii="Arial" w:eastAsia="Arial" w:hAnsi="Arial" w:cs="Arial"/>
                <w:color w:val="000000"/>
                <w:sz w:val="24"/>
                <w:szCs w:val="24"/>
              </w:rPr>
              <w:t>c Health England (PHE) (2017) ‘Health protection in schools and other childcare facilities’</w:t>
            </w:r>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 (2020) ‘COVID-19: guidance for educational settings’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relevant staff receive any necessary training that helps minimise the spread of infection, e.g. infection control training.</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keeps up-to-date with advice issued by, but not limited to, the following:</w:t>
            </w:r>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NHS</w:t>
            </w:r>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w:t>
            </w:r>
            <w:r>
              <w:rPr>
                <w:rFonts w:ascii="Arial" w:eastAsia="Arial" w:hAnsi="Arial" w:cs="Arial"/>
                <w:color w:val="000000"/>
                <w:sz w:val="24"/>
                <w:szCs w:val="24"/>
              </w:rPr>
              <w:t>are</w:t>
            </w:r>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PHE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are made aware of the school’s infection control procedures in relation to coronavirus via email or staff meetings and contact the school as soon as possible if </w:t>
            </w:r>
            <w:r>
              <w:rPr>
                <w:rFonts w:ascii="Arial" w:eastAsia="Arial" w:hAnsi="Arial" w:cs="Arial"/>
                <w:color w:val="000000"/>
                <w:sz w:val="24"/>
                <w:szCs w:val="24"/>
              </w:rPr>
              <w:lastRenderedPageBreak/>
              <w:t>they believe they may have been exposed to coronavirus.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made aware o</w:t>
            </w:r>
            <w:r>
              <w:rPr>
                <w:rFonts w:ascii="Arial" w:eastAsia="Arial" w:hAnsi="Arial" w:cs="Arial"/>
                <w:color w:val="000000"/>
                <w:sz w:val="24"/>
                <w:szCs w:val="24"/>
              </w:rPr>
              <w:t>f the school’s infection control procedures in relation to coronavirus via letter and social media – they are informed that they must contact the school as soon as possible if they believe their child has been exposed to coronavirus.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made aware </w:t>
            </w:r>
            <w:r>
              <w:rPr>
                <w:rFonts w:ascii="Arial" w:eastAsia="Arial" w:hAnsi="Arial" w:cs="Arial"/>
                <w:color w:val="000000"/>
                <w:sz w:val="24"/>
                <w:szCs w:val="24"/>
              </w:rPr>
              <w:t>of the school’s infection control procedures in relation to coronavirus via an assembly and are informed that they must tell a member of staff if they feel unwell.</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p w:rsidR="008144A8" w:rsidRDefault="008144A8">
            <w:pPr>
              <w:spacing w:after="0" w:line="240" w:lineRule="auto"/>
              <w:jc w:val="center"/>
              <w:rPr>
                <w:rFonts w:ascii="Arial" w:eastAsia="Arial" w:hAnsi="Arial" w:cs="Arial"/>
                <w:sz w:val="24"/>
                <w:szCs w:val="24"/>
              </w:rPr>
            </w:pP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p w:rsidR="008144A8" w:rsidRDefault="008144A8">
            <w:pPr>
              <w:spacing w:after="12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lastRenderedPageBreak/>
              <w:t>Poor hygiene practice</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staff and visitors are encouraged to wash their hands with soap or alcohol-based sanitiser (that cont</w:t>
            </w:r>
            <w:r>
              <w:rPr>
                <w:rFonts w:ascii="Arial" w:eastAsia="Arial" w:hAnsi="Arial" w:cs="Arial"/>
                <w:color w:val="000000"/>
                <w:sz w:val="24"/>
                <w:szCs w:val="24"/>
              </w:rPr>
              <w:t xml:space="preserve">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Sufficient amounts of soap (or hand sanitiser where applicable), clean water and paper towels are supplied in all toilets and kitchen areas.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are supervised by staff when washing their hands to ensure it is done correctly, where necessary.</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w:t>
            </w:r>
            <w:r>
              <w:rPr>
                <w:rFonts w:ascii="Arial" w:eastAsia="Arial" w:hAnsi="Arial" w:cs="Arial"/>
                <w:sz w:val="24"/>
                <w:szCs w:val="24"/>
              </w:rPr>
              <w:t>wil</w:t>
            </w:r>
            <w:r>
              <w:rPr>
                <w:rFonts w:ascii="Arial" w:eastAsia="Arial" w:hAnsi="Arial" w:cs="Arial"/>
                <w:sz w:val="24"/>
                <w:szCs w:val="24"/>
              </w:rPr>
              <w:t>l not share cutlery, cups and food.</w:t>
            </w:r>
            <w:r>
              <w:rPr>
                <w:rFonts w:ascii="Arial" w:eastAsia="Arial" w:hAnsi="Arial" w:cs="Arial"/>
                <w:color w:val="000000"/>
                <w:sz w:val="24"/>
                <w:szCs w:val="24"/>
              </w:rPr>
              <w:t xml:space="preserve">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cutlery and cups are thoroughly cleaned before and after use.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Cleaners to carry out daily, thorough cleaning that follows national guidance and is compliant with the COSHH Policy and the Health and Safety Policy.</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color w:val="000000"/>
                <w:sz w:val="24"/>
                <w:szCs w:val="24"/>
              </w:rPr>
              <w:t>senior member of staff  arranges enhanced cleaning to be undertaken where required – advice about enhanced cleaning protocols is sought from the HPT/PHE</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lastRenderedPageBreak/>
              <w:t>Ill health</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up-to-date with national guidance about the signs, symptoms and transmission of coronavirus.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pupil or member </w:t>
            </w:r>
            <w:r>
              <w:rPr>
                <w:rFonts w:ascii="Arial" w:eastAsia="Arial" w:hAnsi="Arial" w:cs="Arial"/>
                <w:color w:val="000000"/>
                <w:sz w:val="24"/>
                <w:szCs w:val="24"/>
              </w:rPr>
              <w:t>of staff who displays signs of being unwell, such as having a cough, fever or difficulty in breathing, and believes they have been exposed to coronavirus, is immediately taken out of the class and placed in an area where they will not come into contact wit</w:t>
            </w:r>
            <w:r>
              <w:rPr>
                <w:rFonts w:ascii="Arial" w:eastAsia="Arial" w:hAnsi="Arial" w:cs="Arial"/>
                <w:color w:val="000000"/>
                <w:sz w:val="24"/>
                <w:szCs w:val="24"/>
              </w:rPr>
              <w:t>h others and are supervised at all times.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relevant member of staff calls for emergency assistance immediately if pupils’ symptoms worsen.</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w:t>
            </w:r>
            <w:r>
              <w:rPr>
                <w:rFonts w:ascii="Arial" w:eastAsia="Arial" w:hAnsi="Arial" w:cs="Arial"/>
                <w:color w:val="000000"/>
                <w:sz w:val="24"/>
                <w:szCs w:val="24"/>
              </w:rPr>
              <w:t>e contact with a pupil’s parents cannot be made, appropriate procedures are followed in accordance with those outlined in governmental guidance.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Unwell pupils who are waiting to go home are kept in an area where they can be at least two metres away from ot</w:t>
            </w:r>
            <w:r>
              <w:rPr>
                <w:rFonts w:ascii="Arial" w:eastAsia="Arial" w:hAnsi="Arial" w:cs="Arial"/>
                <w:color w:val="000000"/>
                <w:sz w:val="24"/>
                <w:szCs w:val="24"/>
              </w:rPr>
              <w:t>hers.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unwell pupils and staff are waiting to go home, they are instructed to us</w:t>
            </w:r>
            <w:r>
              <w:rPr>
                <w:rFonts w:ascii="Arial" w:eastAsia="Arial" w:hAnsi="Arial" w:cs="Arial"/>
                <w:color w:val="000000"/>
                <w:sz w:val="24"/>
                <w:szCs w:val="24"/>
              </w:rPr>
              <w:t>e different toilets (disabled t</w:t>
            </w:r>
            <w:r>
              <w:rPr>
                <w:rFonts w:ascii="Arial" w:eastAsia="Arial" w:hAnsi="Arial" w:cs="Arial"/>
                <w:sz w:val="24"/>
                <w:szCs w:val="24"/>
              </w:rPr>
              <w:t xml:space="preserve">oilets) </w:t>
            </w:r>
            <w:r>
              <w:rPr>
                <w:rFonts w:ascii="Arial" w:eastAsia="Arial" w:hAnsi="Arial" w:cs="Arial"/>
                <w:color w:val="000000"/>
                <w:sz w:val="24"/>
                <w:szCs w:val="24"/>
              </w:rPr>
              <w:t>to the rest of the school to minimise the spread of infection.</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contact NHS</w:t>
            </w:r>
            <w:r>
              <w:rPr>
                <w:rFonts w:ascii="Arial" w:eastAsia="Arial" w:hAnsi="Arial" w:cs="Arial"/>
                <w:color w:val="000000"/>
                <w:sz w:val="24"/>
                <w:szCs w:val="24"/>
              </w:rPr>
              <w:t xml:space="preserve"> 111 immediately or call 999 if the pupil becomes seriously ill or their life is at risk.</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Any members of staff who display signs of infection are sent home immediately and are advised to contact NHS 111 immediately or call 999 if they become seriously ill or their life is at risk.</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medication given to ease the unwell individual’s symptoms, e</w:t>
            </w:r>
            <w:r>
              <w:rPr>
                <w:rFonts w:ascii="Arial" w:eastAsia="Arial" w:hAnsi="Arial" w:cs="Arial"/>
                <w:color w:val="000000"/>
                <w:sz w:val="24"/>
                <w:szCs w:val="24"/>
              </w:rPr>
              <w:t>.g. Paracetamol, is administered in accordance with the Administering Medications Policy.</w:t>
            </w:r>
          </w:p>
          <w:p w:rsidR="00082E0A"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0E4968">
              <w:rPr>
                <w:rFonts w:ascii="Arial" w:eastAsia="Arial" w:hAnsi="Arial" w:cs="Arial"/>
                <w:color w:val="000000"/>
                <w:sz w:val="24"/>
                <w:szCs w:val="24"/>
              </w:rPr>
              <w:t xml:space="preserve">All staff and children to engage with the </w:t>
            </w:r>
            <w:proofErr w:type="spellStart"/>
            <w:r w:rsidRPr="000E4968">
              <w:rPr>
                <w:rFonts w:ascii="Arial" w:eastAsia="Arial" w:hAnsi="Arial" w:cs="Arial"/>
                <w:color w:val="000000"/>
                <w:sz w:val="24"/>
                <w:szCs w:val="24"/>
              </w:rPr>
              <w:t>gov</w:t>
            </w:r>
            <w:proofErr w:type="spellEnd"/>
            <w:r w:rsidRPr="000E4968">
              <w:rPr>
                <w:rFonts w:ascii="Arial" w:eastAsia="Arial" w:hAnsi="Arial" w:cs="Arial"/>
                <w:color w:val="000000"/>
                <w:sz w:val="24"/>
                <w:szCs w:val="24"/>
              </w:rPr>
              <w:t xml:space="preserve"> track and trace </w:t>
            </w:r>
            <w:r w:rsidRPr="000E4968">
              <w:rPr>
                <w:rFonts w:ascii="Arial" w:eastAsia="Arial" w:hAnsi="Arial" w:cs="Arial"/>
                <w:color w:val="000000"/>
                <w:sz w:val="24"/>
                <w:szCs w:val="24"/>
              </w:rPr>
              <w:t>protocol</w:t>
            </w:r>
            <w:bookmarkStart w:id="1" w:name="_GoBack"/>
            <w:bookmarkEnd w:id="1"/>
            <w:r w:rsidRPr="000E4968">
              <w:rPr>
                <w:rFonts w:ascii="Arial" w:eastAsia="Arial" w:hAnsi="Arial" w:cs="Arial"/>
                <w:color w:val="000000"/>
                <w:sz w:val="24"/>
                <w:szCs w:val="24"/>
              </w:rPr>
              <w:t xml:space="preserve">. Office staff to inform Staffordshire of any confirmed or suspected cases </w:t>
            </w:r>
            <w:hyperlink r:id="rId6" w:history="1">
              <w:r w:rsidRPr="003337A9">
                <w:rPr>
                  <w:rStyle w:val="Hyperlink"/>
                  <w:rFonts w:ascii="Arial" w:hAnsi="Arial" w:cs="Arial"/>
                  <w:sz w:val="24"/>
                </w:rPr>
                <w:t>C19LOC.education@staffordshire.gov.uk</w:t>
              </w:r>
            </w:hyperlink>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lastRenderedPageBreak/>
              <w:t>Spread of infection</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t>
            </w:r>
            <w:r>
              <w:rPr>
                <w:rFonts w:ascii="Arial" w:eastAsia="Arial" w:hAnsi="Arial" w:cs="Arial"/>
                <w:color w:val="000000"/>
                <w:sz w:val="24"/>
                <w:szCs w:val="24"/>
              </w:rPr>
              <w:t>well and believe they have been exposed to coronavirus.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who are unwell are not take</w:t>
            </w:r>
            <w:r>
              <w:rPr>
                <w:rFonts w:ascii="Arial" w:eastAsia="Arial" w:hAnsi="Arial" w:cs="Arial"/>
                <w:color w:val="000000"/>
                <w:sz w:val="24"/>
                <w:szCs w:val="24"/>
              </w:rPr>
              <w:t>n on school trips or permitted to enter public areas used for teaching, e.g. swimming pools.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w:t>
            </w:r>
            <w:r>
              <w:rPr>
                <w:rFonts w:ascii="Arial" w:eastAsia="Arial" w:hAnsi="Arial" w:cs="Arial"/>
                <w:color w:val="000000"/>
                <w:sz w:val="24"/>
                <w:szCs w:val="24"/>
              </w:rPr>
              <w:t>on with the pupil’s parents where necessary.</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lastRenderedPageBreak/>
              <w:t>Poor management of infectious diseases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vigilant and report concerns about their own, a colleague’s or a pupil’s symptoms to the Headteacher or SLT as soon as possible</w:t>
            </w:r>
            <w:proofErr w:type="gramStart"/>
            <w:r>
              <w:rPr>
                <w:rFonts w:ascii="Arial" w:eastAsia="Arial" w:hAnsi="Arial" w:cs="Arial"/>
                <w:color w:val="000000"/>
                <w:sz w:val="24"/>
                <w:szCs w:val="24"/>
              </w:rPr>
              <w:t>. .</w:t>
            </w:r>
            <w:proofErr w:type="gramEnd"/>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w:t>
            </w:r>
            <w:r>
              <w:rPr>
                <w:rFonts w:ascii="Arial" w:eastAsia="Arial" w:hAnsi="Arial" w:cs="Arial"/>
                <w:color w:val="000000"/>
                <w:sz w:val="24"/>
                <w:szCs w:val="24"/>
              </w:rPr>
              <w:t>ool is informed by pupils’ parents when pupils return to school after having coronavirus – the school informs the relevant staff.</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nominated person monitors the cleani</w:t>
            </w:r>
            <w:r>
              <w:rPr>
                <w:rFonts w:ascii="Arial" w:eastAsia="Arial" w:hAnsi="Arial" w:cs="Arial"/>
                <w:color w:val="000000"/>
                <w:sz w:val="24"/>
                <w:szCs w:val="24"/>
              </w:rPr>
              <w:t>ng standards of school cleaning contractors and discusses any additional measures required with regards to managing the spread of coronavirus.</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Lack of communication</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Unsafe Practices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w:t>
            </w:r>
            <w:r>
              <w:rPr>
                <w:rFonts w:ascii="Arial" w:eastAsia="Arial" w:hAnsi="Arial" w:cs="Arial"/>
                <w:color w:val="000000"/>
                <w:sz w:val="24"/>
                <w:szCs w:val="24"/>
              </w:rPr>
              <w:t>s put into place any actions or precautions advised by their local HPT.</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Disruption to the running of the school and exams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Postponed exams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has an up-to-date Exam Contingency Plan in place – the plan is reviewed as necessary.</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has an up-to-date Business Continuity Plan in place – the plan is reviewed as necessary.</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The school adheres to and keeps up-to-date with the latest local and national advice about school closures – advice is sought from the local HPT or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help</w:t>
            </w:r>
            <w:r>
              <w:rPr>
                <w:rFonts w:ascii="Arial" w:eastAsia="Arial" w:hAnsi="Arial" w:cs="Arial"/>
                <w:color w:val="000000"/>
                <w:sz w:val="24"/>
                <w:szCs w:val="24"/>
              </w:rPr>
              <w:t>line where required.</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Follow Government advice and follow any instructions </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lastRenderedPageBreak/>
              <w:t>Preparing for a school closure</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Lack of control and resources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communicates with parents via letter/website/</w:t>
            </w:r>
            <w:r>
              <w:rPr>
                <w:rFonts w:ascii="Arial" w:eastAsia="Arial" w:hAnsi="Arial" w:cs="Arial"/>
                <w:sz w:val="24"/>
                <w:szCs w:val="24"/>
              </w:rPr>
              <w:t>email</w:t>
            </w:r>
            <w:r>
              <w:rPr>
                <w:rFonts w:ascii="Arial" w:eastAsia="Arial" w:hAnsi="Arial" w:cs="Arial"/>
                <w:color w:val="000000"/>
                <w:sz w:val="24"/>
                <w:szCs w:val="24"/>
              </w:rPr>
              <w:t xml:space="preserve"> as soon as possible about a school closure and the cancellation of any school trips or extra-curricular activities.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informed via </w:t>
            </w:r>
            <w:proofErr w:type="spellStart"/>
            <w:r>
              <w:rPr>
                <w:rFonts w:ascii="Arial" w:eastAsia="Arial" w:hAnsi="Arial" w:cs="Arial"/>
                <w:sz w:val="24"/>
                <w:szCs w:val="24"/>
              </w:rPr>
              <w:t>headteacher</w:t>
            </w:r>
            <w:proofErr w:type="spellEnd"/>
            <w:r>
              <w:rPr>
                <w:rFonts w:ascii="Arial" w:eastAsia="Arial" w:hAnsi="Arial" w:cs="Arial"/>
                <w:color w:val="000000"/>
                <w:sz w:val="24"/>
                <w:szCs w:val="24"/>
              </w:rPr>
              <w:t xml:space="preserve"> about the school closure and what is expected of them should they need to work from home.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w:t>
            </w:r>
            <w:r>
              <w:rPr>
                <w:rFonts w:ascii="Arial" w:eastAsia="Arial" w:hAnsi="Arial" w:cs="Arial"/>
                <w:color w:val="000000"/>
                <w:sz w:val="24"/>
                <w:szCs w:val="24"/>
              </w:rPr>
              <w:t>er</w:t>
            </w:r>
            <w:proofErr w:type="spellEnd"/>
            <w:r>
              <w:rPr>
                <w:rFonts w:ascii="Arial" w:eastAsia="Arial" w:hAnsi="Arial" w:cs="Arial"/>
                <w:color w:val="000000"/>
                <w:sz w:val="24"/>
                <w:szCs w:val="24"/>
              </w:rPr>
              <w:t xml:space="preserve"> puts a plan in place to manage staff workload in preparation for a school closure.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puts a plan in place for pupils’ continued education during a school closure to ensure there is minimal disruption to pupils’ learning – this includes a p</w:t>
            </w:r>
            <w:r>
              <w:rPr>
                <w:rFonts w:ascii="Arial" w:eastAsia="Arial" w:hAnsi="Arial" w:cs="Arial"/>
                <w:color w:val="000000"/>
                <w:sz w:val="24"/>
                <w:szCs w:val="24"/>
              </w:rPr>
              <w:t>lan to monitor pupils’ learning while not in school.</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Behavioural Policy and Staff Code of Conduct are adhered to at all times, even while working remotely.</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Communication lines are kept open between staff during a school closure – staff know to report t</w:t>
            </w:r>
            <w:r>
              <w:rPr>
                <w:rFonts w:ascii="Arial" w:eastAsia="Arial" w:hAnsi="Arial" w:cs="Arial"/>
                <w:color w:val="000000"/>
                <w:sz w:val="24"/>
                <w:szCs w:val="24"/>
              </w:rPr>
              <w:t>o their line manager if there is an issue.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ensures all pupils have access to school work and the necessary reading materials at home, prior to a school closure.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works with the ICT technicians to ensure that all technology us</w:t>
            </w:r>
            <w:r>
              <w:rPr>
                <w:rFonts w:ascii="Arial" w:eastAsia="Arial" w:hAnsi="Arial" w:cs="Arial"/>
                <w:color w:val="000000"/>
                <w:sz w:val="24"/>
                <w:szCs w:val="24"/>
              </w:rPr>
              <w:t>ed is accessible to all pupils – alternative arrangements are put in place where required.</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liaises with the relevant organisations to ensure adequate provision is in place for all pupils to be able to work from home, e.g. learning support.</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Nominated staff (EB/PL) arranges for the school to be deep cleaned in the event there is a school closure.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manages the use of parents’ and pupils’ contact details in line with the Data Protection Policy and Records Management Policy, e.g. collec</w:t>
            </w:r>
            <w:r>
              <w:rPr>
                <w:rFonts w:ascii="Arial" w:eastAsia="Arial" w:hAnsi="Arial" w:cs="Arial"/>
                <w:color w:val="000000"/>
                <w:sz w:val="24"/>
                <w:szCs w:val="24"/>
              </w:rPr>
              <w:t>ting emails to send school work to the pupil.</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lastRenderedPageBreak/>
              <w:t>School remains open for Key Worker Pupils Only</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Education issues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Headteacher will arrange for staff to remain at school to educate pupils who will remain in school as their parents are Key Workers.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Headteacher will work closely with staff on creating a timetable for these children. </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door handles</w:t>
            </w:r>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rsidR="008144A8" w:rsidRDefault="00082E0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w:t>
            </w:r>
            <w:proofErr w:type="gramStart"/>
            <w:r>
              <w:rPr>
                <w:rFonts w:ascii="Arial" w:eastAsia="Arial" w:hAnsi="Arial" w:cs="Arial"/>
                <w:color w:val="000000"/>
                <w:sz w:val="24"/>
                <w:szCs w:val="24"/>
              </w:rPr>
              <w:t>available</w:t>
            </w:r>
            <w:proofErr w:type="gramEnd"/>
            <w:r>
              <w:rPr>
                <w:rFonts w:ascii="Arial" w:eastAsia="Arial" w:hAnsi="Arial" w:cs="Arial"/>
                <w:color w:val="000000"/>
                <w:sz w:val="24"/>
                <w:szCs w:val="24"/>
              </w:rPr>
              <w:t xml:space="preserve"> use once and then put in wash.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Cleaning monitoring sheets will be completed with times and staff initials.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Regular cleaning of surfaces </w:t>
            </w:r>
            <w:r>
              <w:rPr>
                <w:rFonts w:ascii="Arial" w:eastAsia="Arial" w:hAnsi="Arial" w:cs="Arial"/>
                <w:color w:val="000000"/>
                <w:sz w:val="24"/>
                <w:szCs w:val="24"/>
              </w:rPr>
              <w:t xml:space="preserve">will reduce the risk of spreading the virus.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a secure area i.e. </w:t>
            </w:r>
            <w:r>
              <w:rPr>
                <w:rFonts w:ascii="Arial" w:eastAsia="Arial" w:hAnsi="Arial" w:cs="Arial"/>
                <w:sz w:val="24"/>
                <w:szCs w:val="24"/>
              </w:rPr>
              <w:t>lidded</w:t>
            </w:r>
            <w:r>
              <w:rPr>
                <w:rFonts w:ascii="Arial" w:eastAsia="Arial" w:hAnsi="Arial" w:cs="Arial"/>
                <w:color w:val="000000"/>
                <w:sz w:val="24"/>
                <w:szCs w:val="24"/>
              </w:rPr>
              <w:t xml:space="preserve"> bin.  </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Vacant premises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Security issues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Access to the school is restricted – this will be in line with normal shut down (i.e. school holidays)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and site manager remain on-call in case of an emergency or if access to the school is required.</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External signage is visible to show that</w:t>
            </w:r>
            <w:r>
              <w:rPr>
                <w:rFonts w:ascii="Arial" w:eastAsia="Arial" w:hAnsi="Arial" w:cs="Arial"/>
                <w:color w:val="000000"/>
                <w:sz w:val="24"/>
                <w:szCs w:val="24"/>
              </w:rPr>
              <w:t xml:space="preserve"> the school is closed and that access is restricted if required.</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Valuable school property and equipment is identified and reasonable measures are in place to ensure security.</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site manager ensures the school premises is safe to return to before school a</w:t>
            </w:r>
            <w:r>
              <w:rPr>
                <w:rFonts w:ascii="Arial" w:eastAsia="Arial" w:hAnsi="Arial" w:cs="Arial"/>
                <w:color w:val="000000"/>
                <w:sz w:val="24"/>
                <w:szCs w:val="24"/>
              </w:rPr>
              <w:t>ctivity resumes.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hazards are reported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as soon as possible and issues are resolved prior to staff and pupils returning to school.</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ensures the school reopens only when it is safe and advisable to do so, in line with loc</w:t>
            </w:r>
            <w:r>
              <w:rPr>
                <w:rFonts w:ascii="Arial" w:eastAsia="Arial" w:hAnsi="Arial" w:cs="Arial"/>
                <w:color w:val="000000"/>
                <w:sz w:val="24"/>
                <w:szCs w:val="24"/>
              </w:rPr>
              <w:t>al and national advice.</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lastRenderedPageBreak/>
              <w:t xml:space="preserve">Statutory Tests and Inspections </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Maintenance issues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school remains closed and no access </w:t>
            </w:r>
            <w:proofErr w:type="gramStart"/>
            <w:r>
              <w:rPr>
                <w:rFonts w:ascii="Arial" w:eastAsia="Arial" w:hAnsi="Arial" w:cs="Arial"/>
                <w:color w:val="000000"/>
                <w:sz w:val="24"/>
                <w:szCs w:val="24"/>
              </w:rPr>
              <w:t>permitted</w:t>
            </w:r>
            <w:proofErr w:type="gramEnd"/>
            <w:r>
              <w:rPr>
                <w:rFonts w:ascii="Arial" w:eastAsia="Arial" w:hAnsi="Arial" w:cs="Arial"/>
                <w:color w:val="000000"/>
                <w:sz w:val="24"/>
                <w:szCs w:val="24"/>
              </w:rPr>
              <w:t xml:space="preserve"> then ensure all planned testing and inspections of equipment resumes as soon as school re-opens.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school remains open for key workers it may be possible to allow contractors to carry out planned preventati</w:t>
            </w:r>
            <w:r>
              <w:rPr>
                <w:rFonts w:ascii="Arial" w:eastAsia="Arial" w:hAnsi="Arial" w:cs="Arial"/>
                <w:color w:val="000000"/>
                <w:sz w:val="24"/>
                <w:szCs w:val="24"/>
              </w:rPr>
              <w:t xml:space="preserve">ve maintenance. </w:t>
            </w:r>
            <w:proofErr w:type="gramStart"/>
            <w:r>
              <w:rPr>
                <w:rFonts w:ascii="Arial" w:eastAsia="Arial" w:hAnsi="Arial" w:cs="Arial"/>
                <w:color w:val="000000"/>
                <w:sz w:val="24"/>
                <w:szCs w:val="24"/>
              </w:rPr>
              <w:t>However</w:t>
            </w:r>
            <w:proofErr w:type="gramEnd"/>
            <w:r>
              <w:rPr>
                <w:rFonts w:ascii="Arial" w:eastAsia="Arial" w:hAnsi="Arial" w:cs="Arial"/>
                <w:color w:val="000000"/>
                <w:sz w:val="24"/>
                <w:szCs w:val="24"/>
              </w:rPr>
              <w:t xml:space="preserve"> this is subject to Government restrictions.</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In-house inspections should continue to ensure the school remains as safe as possible whilst open. </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Inadequate control measures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 to ensure no pupils or staff are in the area where contractor</w:t>
            </w:r>
            <w:r>
              <w:rPr>
                <w:rFonts w:ascii="Arial" w:eastAsia="Arial" w:hAnsi="Arial" w:cs="Arial"/>
                <w:color w:val="000000"/>
                <w:sz w:val="24"/>
                <w:szCs w:val="24"/>
              </w:rPr>
              <w:t xml:space="preserve">s are working.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designated a toilet they can use whilst on site.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They must ensure no workers are displaying a</w:t>
            </w:r>
            <w:r>
              <w:rPr>
                <w:rFonts w:ascii="Arial" w:eastAsia="Arial" w:hAnsi="Arial" w:cs="Arial"/>
                <w:color w:val="000000"/>
                <w:sz w:val="24"/>
                <w:szCs w:val="24"/>
              </w:rPr>
              <w:t>ny signs or symptoms of Coronavirus prior to entering the school site.</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they become aware of a contractor coming down with symptoms within 14 days of being at the </w:t>
            </w:r>
            <w:proofErr w:type="gramStart"/>
            <w:r>
              <w:rPr>
                <w:rFonts w:ascii="Arial" w:eastAsia="Arial" w:hAnsi="Arial" w:cs="Arial"/>
                <w:color w:val="000000"/>
                <w:sz w:val="24"/>
                <w:szCs w:val="24"/>
              </w:rPr>
              <w:t>school</w:t>
            </w:r>
            <w:proofErr w:type="gramEnd"/>
            <w:r>
              <w:rPr>
                <w:rFonts w:ascii="Arial" w:eastAsia="Arial" w:hAnsi="Arial" w:cs="Arial"/>
                <w:color w:val="000000"/>
                <w:sz w:val="24"/>
                <w:szCs w:val="24"/>
              </w:rPr>
              <w:t xml:space="preserve"> they must inform the school immediately.  </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r w:rsidR="008144A8">
        <w:trPr>
          <w:trHeight w:val="402"/>
          <w:jc w:val="center"/>
        </w:trPr>
        <w:tc>
          <w:tcPr>
            <w:tcW w:w="2100"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lastRenderedPageBreak/>
              <w:t>Emergencies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Staff</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144A8" w:rsidRDefault="00082E0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8144A8" w:rsidRDefault="00082E0A">
            <w:pPr>
              <w:spacing w:after="0" w:line="240" w:lineRule="auto"/>
              <w:rPr>
                <w:rFonts w:ascii="Arial" w:eastAsia="Arial" w:hAnsi="Arial" w:cs="Arial"/>
                <w:sz w:val="24"/>
                <w:szCs w:val="24"/>
              </w:rPr>
            </w:pPr>
            <w:r>
              <w:rPr>
                <w:rFonts w:ascii="Arial" w:eastAsia="Arial" w:hAnsi="Arial" w:cs="Arial"/>
                <w:sz w:val="24"/>
                <w:szCs w:val="24"/>
              </w:rPr>
              <w:t xml:space="preserve">Inadequate Control Measures </w:t>
            </w:r>
          </w:p>
        </w:tc>
        <w:tc>
          <w:tcPr>
            <w:tcW w:w="6477" w:type="dxa"/>
          </w:tcPr>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pupils’ emergency contact details are up-to-date, including alternative emergency contact details, where required.</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parents are contacted as soon as practicable in the event of an emergency.</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w:t>
            </w:r>
            <w:r>
              <w:rPr>
                <w:rFonts w:ascii="Arial" w:eastAsia="Arial" w:hAnsi="Arial" w:cs="Arial"/>
                <w:color w:val="000000"/>
                <w:sz w:val="24"/>
                <w:szCs w:val="24"/>
              </w:rPr>
              <w:t>d pupils’ alternative contacts are contacted where their primary emergency contact cannot be contacted.</w:t>
            </w:r>
          </w:p>
          <w:p w:rsidR="008144A8" w:rsidRDefault="00082E0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has an up-to-date First Aid Policy in place which outlines the management of medical emergencies and medical emergencies are managed in line </w:t>
            </w:r>
            <w:r>
              <w:rPr>
                <w:rFonts w:ascii="Arial" w:eastAsia="Arial" w:hAnsi="Arial" w:cs="Arial"/>
                <w:color w:val="000000"/>
                <w:sz w:val="24"/>
                <w:szCs w:val="24"/>
              </w:rPr>
              <w:t>with this policy.</w:t>
            </w:r>
          </w:p>
        </w:tc>
        <w:tc>
          <w:tcPr>
            <w:tcW w:w="1625" w:type="dxa"/>
          </w:tcPr>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8144A8">
            <w:pPr>
              <w:spacing w:after="0" w:line="240" w:lineRule="auto"/>
              <w:jc w:val="center"/>
              <w:rPr>
                <w:rFonts w:ascii="Arial" w:eastAsia="Arial" w:hAnsi="Arial" w:cs="Arial"/>
                <w:sz w:val="24"/>
                <w:szCs w:val="24"/>
              </w:rPr>
            </w:pPr>
          </w:p>
          <w:p w:rsidR="008144A8" w:rsidRDefault="00082E0A">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8144A8">
            <w:pPr>
              <w:spacing w:after="0" w:line="240" w:lineRule="auto"/>
              <w:jc w:val="center"/>
              <w:rPr>
                <w:rFonts w:ascii="Arial" w:eastAsia="Arial" w:hAnsi="Arial" w:cs="Arial"/>
                <w:b/>
                <w:sz w:val="24"/>
                <w:szCs w:val="24"/>
              </w:rPr>
            </w:pPr>
          </w:p>
          <w:p w:rsidR="008144A8" w:rsidRDefault="00082E0A">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8144A8" w:rsidRDefault="008144A8">
            <w:pPr>
              <w:spacing w:after="0" w:line="240" w:lineRule="auto"/>
              <w:jc w:val="center"/>
              <w:rPr>
                <w:rFonts w:ascii="Arial" w:eastAsia="Arial" w:hAnsi="Arial" w:cs="Arial"/>
                <w:b/>
                <w:sz w:val="24"/>
                <w:szCs w:val="24"/>
              </w:rPr>
            </w:pPr>
          </w:p>
        </w:tc>
      </w:tr>
    </w:tbl>
    <w:p w:rsidR="008144A8" w:rsidRDefault="008144A8"/>
    <w:sectPr w:rsidR="008144A8">
      <w:pgSz w:w="16838" w:h="11906"/>
      <w:pgMar w:top="851"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57E4"/>
    <w:multiLevelType w:val="multilevel"/>
    <w:tmpl w:val="311EA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B80C12"/>
    <w:multiLevelType w:val="multilevel"/>
    <w:tmpl w:val="5FCA2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A8"/>
    <w:rsid w:val="00082E0A"/>
    <w:rsid w:val="008144A8"/>
    <w:rsid w:val="00D2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3713"/>
  <w15:docId w15:val="{AF5B422F-2F93-406D-88D3-56B732CC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60284"/>
    <w:pPr>
      <w:ind w:left="720"/>
      <w:contextualSpacing/>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82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19LOC.education@stafford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wf3FEucr0RmCkqg55Vwj9GPyA==">AMUW2mWnGVWLqDo5Mb8Puxc9pU5TAhtxskV/dfXj0nIa0CPKK1T4H+KHTsLZ+JX+lXwOYxzzwYZ4hjaZGcy+vyCy4Z/MilGc4tA8TxaUvD8sG9sd6AyyfWtUelN2JX6SJ1q+0JZefZov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FBA07623</Template>
  <TotalTime>1</TotalTime>
  <Pages>9</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Emma Bowring</cp:lastModifiedBy>
  <cp:revision>3</cp:revision>
  <dcterms:created xsi:type="dcterms:W3CDTF">2020-07-15T13:19:00Z</dcterms:created>
  <dcterms:modified xsi:type="dcterms:W3CDTF">2020-07-15T13:19:00Z</dcterms:modified>
</cp:coreProperties>
</file>