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73"/>
        <w:ind w:left="1543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3.597137pt;margin-top:520.949585pt;width:10.050pt;height:12pt;mso-position-horizontal-relative:page;mso-position-vertical-relative:page;z-index:-15806464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color w:val="888888"/>
                      <w:sz w:val="24"/>
                    </w:rPr>
                    <w:t>©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311462pt;margin-top:520.949585pt;width:116pt;height:12pt;mso-position-horizontal-relative:page;mso-position-vertical-relative:page;z-index:-15805952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color w:val="888888"/>
                      <w:sz w:val="24"/>
                    </w:rPr>
                    <w:t>Focus</w:t>
                  </w:r>
                  <w:r>
                    <w:rPr>
                      <w:rFonts w:ascii="Calibri"/>
                      <w:color w:val="888888"/>
                      <w:spacing w:val="-12"/>
                      <w:sz w:val="24"/>
                    </w:rPr>
                    <w:t> </w:t>
                  </w:r>
                  <w:r>
                    <w:rPr>
                      <w:rFonts w:ascii="Calibri"/>
                      <w:color w:val="888888"/>
                      <w:sz w:val="24"/>
                    </w:rPr>
                    <w:t>Education</w:t>
                  </w:r>
                  <w:r>
                    <w:rPr>
                      <w:rFonts w:ascii="Calibri"/>
                      <w:color w:val="888888"/>
                      <w:spacing w:val="-11"/>
                      <w:sz w:val="24"/>
                    </w:rPr>
                    <w:t> </w:t>
                  </w:r>
                  <w:r>
                    <w:rPr>
                      <w:rFonts w:ascii="Calibri"/>
                      <w:color w:val="888888"/>
                      <w:sz w:val="24"/>
                    </w:rPr>
                    <w:t>UK</w:t>
                  </w:r>
                  <w:r>
                    <w:rPr>
                      <w:rFonts w:ascii="Calibri"/>
                      <w:color w:val="888888"/>
                      <w:spacing w:val="-11"/>
                      <w:sz w:val="24"/>
                    </w:rPr>
                    <w:t> </w:t>
                  </w:r>
                  <w:r>
                    <w:rPr>
                      <w:rFonts w:ascii="Calibri"/>
                      <w:color w:val="888888"/>
                      <w:sz w:val="24"/>
                    </w:rPr>
                    <w:t>Ltd.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8559113</wp:posOffset>
            </wp:positionH>
            <wp:positionV relativeFrom="page">
              <wp:posOffset>6444512</wp:posOffset>
            </wp:positionV>
            <wp:extent cx="584885" cy="41348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85" cy="41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7870874</wp:posOffset>
            </wp:positionH>
            <wp:positionV relativeFrom="paragraph">
              <wp:posOffset>750869</wp:posOffset>
            </wp:positionV>
            <wp:extent cx="1214715" cy="146846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715" cy="1468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7826974</wp:posOffset>
            </wp:positionH>
            <wp:positionV relativeFrom="page">
              <wp:posOffset>2376000</wp:posOffset>
            </wp:positionV>
            <wp:extent cx="1285874" cy="180975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4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14824"/>
        </w:rPr>
        <w:t>Climate</w:t>
      </w:r>
      <w:r>
        <w:rPr>
          <w:color w:val="A14824"/>
          <w:spacing w:val="28"/>
        </w:rPr>
        <w:t> </w:t>
      </w:r>
      <w:r>
        <w:rPr>
          <w:color w:val="A14824"/>
        </w:rPr>
        <w:t>and</w:t>
      </w:r>
      <w:r>
        <w:rPr>
          <w:color w:val="A14824"/>
          <w:spacing w:val="30"/>
        </w:rPr>
        <w:t> </w:t>
      </w:r>
      <w:r>
        <w:rPr>
          <w:color w:val="A14824"/>
        </w:rPr>
        <w:t>Habitats:KS2</w:t>
      </w:r>
      <w:r>
        <w:rPr>
          <w:color w:val="A14824"/>
          <w:spacing w:val="30"/>
        </w:rPr>
        <w:t> </w:t>
      </w:r>
      <w:r>
        <w:rPr>
          <w:color w:val="A14824"/>
        </w:rPr>
        <w:t>Knowledge</w:t>
      </w:r>
      <w:r>
        <w:rPr>
          <w:color w:val="A14824"/>
          <w:spacing w:val="30"/>
        </w:rPr>
        <w:t> </w:t>
      </w:r>
      <w:r>
        <w:rPr>
          <w:color w:val="A14824"/>
        </w:rPr>
        <w:t>Mat</w:t>
      </w: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3"/>
        <w:gridCol w:w="3899"/>
        <w:gridCol w:w="6067"/>
      </w:tblGrid>
      <w:tr>
        <w:trPr>
          <w:trHeight w:val="561" w:hRule="atLeast"/>
        </w:trPr>
        <w:tc>
          <w:tcPr>
            <w:tcW w:w="6132" w:type="dxa"/>
            <w:gridSpan w:val="2"/>
            <w:shd w:val="clear" w:color="auto" w:fill="A14824"/>
          </w:tcPr>
          <w:p>
            <w:pPr>
              <w:pStyle w:val="TableParagraph"/>
              <w:spacing w:before="60"/>
              <w:ind w:left="593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FFFF"/>
                <w:sz w:val="36"/>
              </w:rPr>
              <w:t>Subject</w:t>
            </w:r>
            <w:r>
              <w:rPr>
                <w:rFonts w:ascii="Arial"/>
                <w:b/>
                <w:color w:val="FFFFFF"/>
                <w:spacing w:val="31"/>
                <w:sz w:val="36"/>
              </w:rPr>
              <w:t> </w:t>
            </w:r>
            <w:r>
              <w:rPr>
                <w:rFonts w:ascii="Arial"/>
                <w:b/>
                <w:color w:val="FFFFFF"/>
                <w:sz w:val="36"/>
              </w:rPr>
              <w:t>Specific</w:t>
            </w:r>
            <w:r>
              <w:rPr>
                <w:rFonts w:ascii="Arial"/>
                <w:b/>
                <w:color w:val="FFFFFF"/>
                <w:spacing w:val="31"/>
                <w:sz w:val="36"/>
              </w:rPr>
              <w:t> </w:t>
            </w:r>
            <w:r>
              <w:rPr>
                <w:rFonts w:ascii="Arial"/>
                <w:b/>
                <w:color w:val="FFFFFF"/>
                <w:sz w:val="36"/>
              </w:rPr>
              <w:t>Vocabulary</w:t>
            </w:r>
          </w:p>
        </w:tc>
        <w:tc>
          <w:tcPr>
            <w:tcW w:w="606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EA9999"/>
          </w:tcPr>
          <w:p>
            <w:pPr>
              <w:pStyle w:val="TableParagraph"/>
              <w:spacing w:line="249" w:lineRule="auto" w:before="59"/>
              <w:ind w:left="1433" w:right="45" w:hanging="169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A14824"/>
                <w:sz w:val="30"/>
              </w:rPr>
              <w:t>Sticky</w:t>
            </w:r>
            <w:r>
              <w:rPr>
                <w:rFonts w:ascii="Arial"/>
                <w:b/>
                <w:color w:val="A14824"/>
                <w:spacing w:val="21"/>
                <w:sz w:val="30"/>
              </w:rPr>
              <w:t> </w:t>
            </w:r>
            <w:r>
              <w:rPr>
                <w:rFonts w:ascii="Arial"/>
                <w:b/>
                <w:color w:val="A14824"/>
                <w:sz w:val="30"/>
              </w:rPr>
              <w:t>Knowledge</w:t>
            </w:r>
            <w:r>
              <w:rPr>
                <w:rFonts w:ascii="Arial"/>
                <w:b/>
                <w:color w:val="A14824"/>
                <w:spacing w:val="21"/>
                <w:sz w:val="30"/>
              </w:rPr>
              <w:t> </w:t>
            </w:r>
            <w:r>
              <w:rPr>
                <w:rFonts w:ascii="Arial"/>
                <w:b/>
                <w:color w:val="A14824"/>
                <w:sz w:val="30"/>
              </w:rPr>
              <w:t>about</w:t>
            </w:r>
            <w:r>
              <w:rPr>
                <w:rFonts w:ascii="Arial"/>
                <w:b/>
                <w:color w:val="A14824"/>
                <w:spacing w:val="-80"/>
                <w:sz w:val="30"/>
              </w:rPr>
              <w:t> </w:t>
            </w:r>
            <w:r>
              <w:rPr>
                <w:rFonts w:ascii="Arial"/>
                <w:b/>
                <w:color w:val="A14824"/>
                <w:sz w:val="30"/>
              </w:rPr>
              <w:t>Climates</w:t>
            </w:r>
            <w:r>
              <w:rPr>
                <w:rFonts w:ascii="Arial"/>
                <w:b/>
                <w:color w:val="A14824"/>
                <w:spacing w:val="9"/>
                <w:sz w:val="30"/>
              </w:rPr>
              <w:t> </w:t>
            </w:r>
            <w:r>
              <w:rPr>
                <w:rFonts w:ascii="Arial"/>
                <w:b/>
                <w:color w:val="A14824"/>
                <w:sz w:val="30"/>
              </w:rPr>
              <w:t>and</w:t>
            </w:r>
            <w:r>
              <w:rPr>
                <w:rFonts w:ascii="Arial"/>
                <w:b/>
                <w:color w:val="A14824"/>
                <w:spacing w:val="11"/>
                <w:sz w:val="30"/>
              </w:rPr>
              <w:t> </w:t>
            </w:r>
            <w:r>
              <w:rPr>
                <w:rFonts w:ascii="Arial"/>
                <w:b/>
                <w:color w:val="A14824"/>
                <w:sz w:val="30"/>
              </w:rPr>
              <w:t>Habitats</w:t>
            </w:r>
          </w:p>
          <w:p>
            <w:pPr>
              <w:pStyle w:val="TableParagraph"/>
              <w:spacing w:before="9" w:after="1"/>
              <w:ind w:left="0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0"/>
              <w:ind w:left="68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3019141" cy="5327904"/>
                  <wp:effectExtent l="0" t="0" r="0" b="0"/>
                  <wp:docPr id="7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141" cy="532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Arial"/>
                <w:b/>
                <w:sz w:val="19"/>
              </w:rPr>
            </w:pPr>
          </w:p>
        </w:tc>
      </w:tr>
      <w:tr>
        <w:trPr>
          <w:trHeight w:val="1084" w:hRule="atLeast"/>
        </w:trPr>
        <w:tc>
          <w:tcPr>
            <w:tcW w:w="223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Climate</w:t>
            </w:r>
          </w:p>
        </w:tc>
        <w:tc>
          <w:tcPr>
            <w:tcW w:w="3899" w:type="dxa"/>
            <w:shd w:val="clear" w:color="auto" w:fill="CED4EA"/>
          </w:tcPr>
          <w:p>
            <w:pPr>
              <w:pStyle w:val="TableParagraph"/>
              <w:spacing w:line="249" w:lineRule="auto" w:before="54"/>
              <w:ind w:right="334"/>
              <w:rPr>
                <w:sz w:val="20"/>
              </w:rPr>
            </w:pPr>
            <w:r>
              <w:rPr>
                <w:rFonts w:ascii="Arial"/>
                <w:b/>
                <w:color w:val="222222"/>
                <w:sz w:val="20"/>
                <w:shd w:fill="FFFFFF" w:color="auto" w:val="clear"/>
              </w:rPr>
              <w:t>Climate</w:t>
            </w:r>
            <w:r>
              <w:rPr>
                <w:rFonts w:ascii="Arial"/>
                <w:b/>
                <w:color w:val="222222"/>
                <w:spacing w:val="-5"/>
                <w:sz w:val="20"/>
                <w:shd w:fill="FFFFFF" w:color="auto" w:val="clear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is</w:t>
            </w:r>
            <w:r>
              <w:rPr>
                <w:color w:val="222222"/>
                <w:spacing w:val="-4"/>
                <w:sz w:val="20"/>
                <w:shd w:fill="FFFFFF" w:color="auto" w:val="clear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the</w:t>
            </w:r>
            <w:r>
              <w:rPr>
                <w:color w:val="222222"/>
                <w:spacing w:val="-5"/>
                <w:sz w:val="20"/>
                <w:shd w:fill="FFFFFF" w:color="auto" w:val="clear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average</w:t>
            </w:r>
            <w:r>
              <w:rPr>
                <w:color w:val="222222"/>
                <w:spacing w:val="-4"/>
                <w:sz w:val="20"/>
                <w:shd w:fill="FFFFFF" w:color="auto" w:val="clear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measurements</w:t>
            </w:r>
            <w:r>
              <w:rPr>
                <w:color w:val="222222"/>
                <w:spacing w:val="-53"/>
                <w:sz w:val="20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of temperature, wind, humidity, snow,</w:t>
            </w:r>
            <w:r>
              <w:rPr>
                <w:color w:val="222222"/>
                <w:spacing w:val="1"/>
                <w:sz w:val="20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and rain in a place over the course of</w:t>
            </w:r>
            <w:r>
              <w:rPr>
                <w:color w:val="222222"/>
                <w:spacing w:val="1"/>
                <w:sz w:val="20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years</w:t>
            </w:r>
          </w:p>
        </w:tc>
        <w:tc>
          <w:tcPr>
            <w:tcW w:w="606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EA999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6" w:hRule="atLeast"/>
        </w:trPr>
        <w:tc>
          <w:tcPr>
            <w:tcW w:w="223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Vegetation</w:t>
            </w:r>
          </w:p>
        </w:tc>
        <w:tc>
          <w:tcPr>
            <w:tcW w:w="3899" w:type="dxa"/>
            <w:shd w:val="clear" w:color="auto" w:fill="E9EBF4"/>
          </w:tcPr>
          <w:p>
            <w:pPr>
              <w:pStyle w:val="TableParagraph"/>
              <w:spacing w:line="249" w:lineRule="auto" w:before="54"/>
              <w:ind w:right="334"/>
              <w:rPr>
                <w:sz w:val="20"/>
              </w:rPr>
            </w:pPr>
            <w:r>
              <w:rPr>
                <w:color w:val="4D5155"/>
                <w:sz w:val="20"/>
                <w:shd w:fill="FFFFFF" w:color="auto" w:val="clear"/>
              </w:rPr>
              <w:t>Plant</w:t>
            </w:r>
            <w:r>
              <w:rPr>
                <w:color w:val="4D5155"/>
                <w:spacing w:val="-4"/>
                <w:sz w:val="20"/>
                <w:shd w:fill="FFFFFF" w:color="auto" w:val="clear"/>
              </w:rPr>
              <w:t> </w:t>
            </w:r>
            <w:r>
              <w:rPr>
                <w:color w:val="4D5155"/>
                <w:sz w:val="20"/>
                <w:shd w:fill="FFFFFF" w:color="auto" w:val="clear"/>
              </w:rPr>
              <w:t>life</w:t>
            </w:r>
            <w:r>
              <w:rPr>
                <w:color w:val="4D5155"/>
                <w:spacing w:val="-3"/>
                <w:sz w:val="20"/>
                <w:shd w:fill="FFFFFF" w:color="auto" w:val="clear"/>
              </w:rPr>
              <w:t> </w:t>
            </w:r>
            <w:r>
              <w:rPr>
                <w:color w:val="4D5155"/>
                <w:sz w:val="20"/>
                <w:shd w:fill="FFFFFF" w:color="auto" w:val="clear"/>
              </w:rPr>
              <w:t>as</w:t>
            </w:r>
            <w:r>
              <w:rPr>
                <w:color w:val="4D5155"/>
                <w:spacing w:val="-3"/>
                <w:sz w:val="20"/>
                <w:shd w:fill="FFFFFF" w:color="auto" w:val="clear"/>
              </w:rPr>
              <w:t> </w:t>
            </w:r>
            <w:r>
              <w:rPr>
                <w:color w:val="4D5155"/>
                <w:sz w:val="20"/>
                <w:shd w:fill="FFFFFF" w:color="auto" w:val="clear"/>
              </w:rPr>
              <w:t>a</w:t>
            </w:r>
            <w:r>
              <w:rPr>
                <w:color w:val="4D5155"/>
                <w:spacing w:val="-4"/>
                <w:sz w:val="20"/>
                <w:shd w:fill="FFFFFF" w:color="auto" w:val="clear"/>
              </w:rPr>
              <w:t> </w:t>
            </w:r>
            <w:r>
              <w:rPr>
                <w:color w:val="4D5155"/>
                <w:sz w:val="20"/>
                <w:shd w:fill="FFFFFF" w:color="auto" w:val="clear"/>
              </w:rPr>
              <w:t>whole</w:t>
            </w:r>
            <w:r>
              <w:rPr>
                <w:color w:val="4D5155"/>
                <w:spacing w:val="-3"/>
                <w:sz w:val="20"/>
                <w:shd w:fill="FFFFFF" w:color="auto" w:val="clear"/>
              </w:rPr>
              <w:t> </w:t>
            </w:r>
            <w:r>
              <w:rPr>
                <w:color w:val="4D5155"/>
                <w:sz w:val="20"/>
                <w:shd w:fill="FFFFFF" w:color="auto" w:val="clear"/>
              </w:rPr>
              <w:t>within</w:t>
            </w:r>
            <w:r>
              <w:rPr>
                <w:color w:val="4D5155"/>
                <w:spacing w:val="-3"/>
                <w:sz w:val="20"/>
                <w:shd w:fill="FFFFFF" w:color="auto" w:val="clear"/>
              </w:rPr>
              <w:t> </w:t>
            </w:r>
            <w:r>
              <w:rPr>
                <w:color w:val="4D5155"/>
                <w:sz w:val="20"/>
                <w:shd w:fill="FFFFFF" w:color="auto" w:val="clear"/>
              </w:rPr>
              <w:t>a</w:t>
            </w:r>
            <w:r>
              <w:rPr>
                <w:color w:val="4D5155"/>
                <w:spacing w:val="-4"/>
                <w:sz w:val="20"/>
                <w:shd w:fill="FFFFFF" w:color="auto" w:val="clear"/>
              </w:rPr>
              <w:t> </w:t>
            </w:r>
            <w:r>
              <w:rPr>
                <w:color w:val="4D5155"/>
                <w:sz w:val="20"/>
                <w:shd w:fill="FFFFFF" w:color="auto" w:val="clear"/>
              </w:rPr>
              <w:t>certain.</w:t>
            </w:r>
            <w:r>
              <w:rPr>
                <w:color w:val="4D5155"/>
                <w:spacing w:val="-52"/>
                <w:sz w:val="20"/>
              </w:rPr>
              <w:t> </w:t>
            </w:r>
            <w:r>
              <w:rPr>
                <w:color w:val="4D5155"/>
                <w:sz w:val="20"/>
                <w:shd w:fill="FFFFFF" w:color="auto" w:val="clear"/>
              </w:rPr>
              <w:t>area</w:t>
            </w:r>
          </w:p>
        </w:tc>
        <w:tc>
          <w:tcPr>
            <w:tcW w:w="606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EA999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4" w:hRule="atLeast"/>
        </w:trPr>
        <w:tc>
          <w:tcPr>
            <w:tcW w:w="223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Biome</w:t>
            </w:r>
          </w:p>
        </w:tc>
        <w:tc>
          <w:tcPr>
            <w:tcW w:w="3899" w:type="dxa"/>
            <w:shd w:val="clear" w:color="auto" w:fill="CED4EA"/>
          </w:tcPr>
          <w:p>
            <w:pPr>
              <w:pStyle w:val="TableParagraph"/>
              <w:spacing w:line="249" w:lineRule="auto" w:before="54"/>
              <w:ind w:right="335"/>
              <w:jc w:val="both"/>
              <w:rPr>
                <w:sz w:val="20"/>
              </w:rPr>
            </w:pPr>
            <w:r>
              <w:rPr>
                <w:color w:val="222222"/>
                <w:sz w:val="20"/>
                <w:shd w:fill="FFFFFF" w:color="auto" w:val="clear"/>
              </w:rPr>
              <w:t>A </w:t>
            </w:r>
            <w:r>
              <w:rPr>
                <w:rFonts w:ascii="Arial"/>
                <w:b/>
                <w:color w:val="222222"/>
                <w:sz w:val="20"/>
                <w:shd w:fill="FFFFFF" w:color="auto" w:val="clear"/>
              </w:rPr>
              <w:t>biome </w:t>
            </w:r>
            <w:r>
              <w:rPr>
                <w:color w:val="222222"/>
                <w:sz w:val="20"/>
                <w:shd w:fill="FFFFFF" w:color="auto" w:val="clear"/>
              </w:rPr>
              <w:t>is a large region of Earth that</w:t>
            </w:r>
            <w:r>
              <w:rPr>
                <w:color w:val="222222"/>
                <w:spacing w:val="-53"/>
                <w:sz w:val="20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has a certain climate and certain types</w:t>
            </w:r>
            <w:r>
              <w:rPr>
                <w:color w:val="222222"/>
                <w:spacing w:val="-54"/>
                <w:sz w:val="20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of</w:t>
            </w:r>
            <w:r>
              <w:rPr>
                <w:color w:val="222222"/>
                <w:spacing w:val="-2"/>
                <w:sz w:val="20"/>
                <w:shd w:fill="FFFFFF" w:color="auto" w:val="clear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living</w:t>
            </w:r>
            <w:r>
              <w:rPr>
                <w:color w:val="222222"/>
                <w:spacing w:val="-1"/>
                <w:sz w:val="20"/>
                <w:shd w:fill="FFFFFF" w:color="auto" w:val="clear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things</w:t>
            </w:r>
          </w:p>
        </w:tc>
        <w:tc>
          <w:tcPr>
            <w:tcW w:w="606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EA999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4" w:hRule="atLeast"/>
        </w:trPr>
        <w:tc>
          <w:tcPr>
            <w:tcW w:w="223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Eco-System</w:t>
            </w:r>
          </w:p>
        </w:tc>
        <w:tc>
          <w:tcPr>
            <w:tcW w:w="3899" w:type="dxa"/>
            <w:tcBorders>
              <w:right w:val="single" w:sz="8" w:space="0" w:color="000000"/>
            </w:tcBorders>
            <w:shd w:val="clear" w:color="auto" w:fill="E9EBF4"/>
          </w:tcPr>
          <w:p>
            <w:pPr>
              <w:pStyle w:val="TableParagraph"/>
              <w:spacing w:line="249" w:lineRule="auto" w:before="54"/>
              <w:ind w:right="558"/>
              <w:rPr>
                <w:sz w:val="20"/>
              </w:rPr>
            </w:pPr>
            <w:r>
              <w:rPr>
                <w:color w:val="222222"/>
                <w:spacing w:val="-1"/>
                <w:sz w:val="20"/>
                <w:shd w:fill="FFFFFF" w:color="auto" w:val="clear"/>
              </w:rPr>
              <w:t>A community of living </w:t>
            </w:r>
            <w:r>
              <w:rPr>
                <w:color w:val="222222"/>
                <w:sz w:val="20"/>
                <w:shd w:fill="FFFFFF" w:color="auto" w:val="clear"/>
              </w:rPr>
              <w:t>and non-living</w:t>
            </w:r>
            <w:r>
              <w:rPr>
                <w:color w:val="222222"/>
                <w:spacing w:val="-53"/>
                <w:sz w:val="20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things</w:t>
            </w:r>
            <w:r>
              <w:rPr>
                <w:color w:val="222222"/>
                <w:spacing w:val="-2"/>
                <w:sz w:val="20"/>
                <w:shd w:fill="FFFFFF" w:color="auto" w:val="clear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that</w:t>
            </w:r>
            <w:r>
              <w:rPr>
                <w:color w:val="222222"/>
                <w:spacing w:val="-2"/>
                <w:sz w:val="20"/>
                <w:shd w:fill="FFFFFF" w:color="auto" w:val="clear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work</w:t>
            </w:r>
            <w:r>
              <w:rPr>
                <w:color w:val="222222"/>
                <w:spacing w:val="-2"/>
                <w:sz w:val="20"/>
                <w:shd w:fill="FFFFFF" w:color="auto" w:val="clear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together</w:t>
            </w:r>
          </w:p>
        </w:tc>
        <w:tc>
          <w:tcPr>
            <w:tcW w:w="606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EA999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4" w:hRule="atLeast"/>
        </w:trPr>
        <w:tc>
          <w:tcPr>
            <w:tcW w:w="223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Deciduous</w:t>
            </w:r>
          </w:p>
        </w:tc>
        <w:tc>
          <w:tcPr>
            <w:tcW w:w="3899" w:type="dxa"/>
            <w:tcBorders>
              <w:right w:val="single" w:sz="8" w:space="0" w:color="000000"/>
            </w:tcBorders>
            <w:shd w:val="clear" w:color="auto" w:fill="CED4EA"/>
          </w:tcPr>
          <w:p>
            <w:pPr>
              <w:pStyle w:val="TableParagraph"/>
              <w:spacing w:line="249" w:lineRule="auto" w:before="54"/>
              <w:ind w:right="558" w:firstLine="44"/>
              <w:rPr>
                <w:sz w:val="20"/>
              </w:rPr>
            </w:pPr>
            <w:r>
              <w:rPr>
                <w:color w:val="222222"/>
                <w:sz w:val="20"/>
                <w:shd w:fill="FFFFFF" w:color="auto" w:val="clear"/>
              </w:rPr>
              <w:t>A</w:t>
            </w:r>
            <w:r>
              <w:rPr>
                <w:color w:val="222222"/>
                <w:spacing w:val="-14"/>
                <w:sz w:val="20"/>
                <w:shd w:fill="FFFFFF" w:color="auto" w:val="clear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tree</w:t>
            </w:r>
            <w:r>
              <w:rPr>
                <w:color w:val="222222"/>
                <w:spacing w:val="-4"/>
                <w:sz w:val="20"/>
                <w:shd w:fill="FFFFFF" w:color="auto" w:val="clear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that</w:t>
            </w:r>
            <w:r>
              <w:rPr>
                <w:color w:val="222222"/>
                <w:spacing w:val="-3"/>
                <w:sz w:val="20"/>
                <w:shd w:fill="FFFFFF" w:color="auto" w:val="clear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sheds</w:t>
            </w:r>
            <w:r>
              <w:rPr>
                <w:color w:val="222222"/>
                <w:spacing w:val="-3"/>
                <w:sz w:val="20"/>
                <w:shd w:fill="FFFFFF" w:color="auto" w:val="clear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its</w:t>
            </w:r>
            <w:r>
              <w:rPr>
                <w:color w:val="222222"/>
                <w:spacing w:val="-4"/>
                <w:sz w:val="20"/>
                <w:shd w:fill="FFFFFF" w:color="auto" w:val="clear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leaves</w:t>
            </w:r>
            <w:r>
              <w:rPr>
                <w:color w:val="222222"/>
                <w:spacing w:val="-3"/>
                <w:sz w:val="20"/>
                <w:shd w:fill="FFFFFF" w:color="auto" w:val="clear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in</w:t>
            </w:r>
            <w:r>
              <w:rPr>
                <w:color w:val="222222"/>
                <w:spacing w:val="-4"/>
                <w:sz w:val="20"/>
                <w:shd w:fill="FFFFFF" w:color="auto" w:val="clear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the</w:t>
            </w:r>
            <w:r>
              <w:rPr>
                <w:color w:val="222222"/>
                <w:spacing w:val="-52"/>
                <w:sz w:val="20"/>
              </w:rPr>
              <w:t> </w:t>
            </w:r>
            <w:r>
              <w:rPr>
                <w:color w:val="222222"/>
                <w:sz w:val="20"/>
                <w:shd w:fill="FFFFFF" w:color="auto" w:val="clear"/>
              </w:rPr>
              <w:t>autumn</w:t>
            </w:r>
          </w:p>
        </w:tc>
        <w:tc>
          <w:tcPr>
            <w:tcW w:w="606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EA999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4" w:hRule="atLeast"/>
        </w:trPr>
        <w:tc>
          <w:tcPr>
            <w:tcW w:w="223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Dormant</w:t>
            </w:r>
          </w:p>
        </w:tc>
        <w:tc>
          <w:tcPr>
            <w:tcW w:w="3899" w:type="dxa"/>
            <w:tcBorders>
              <w:right w:val="single" w:sz="8" w:space="0" w:color="000000"/>
            </w:tcBorders>
            <w:shd w:val="clear" w:color="auto" w:fill="E9EBF4"/>
          </w:tcPr>
          <w:p>
            <w:pPr>
              <w:pStyle w:val="TableParagraph"/>
              <w:spacing w:line="187" w:lineRule="auto" w:before="71"/>
              <w:ind w:right="132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sz w:val="20"/>
              </w:rPr>
              <w:t>When a plant or animal is in a deep,</w:t>
            </w:r>
            <w:r>
              <w:rPr>
                <w:rFonts w:ascii="Lucida Sans Unicode"/>
                <w:spacing w:val="-61"/>
                <w:sz w:val="20"/>
              </w:rPr>
              <w:t> </w:t>
            </w:r>
            <w:r>
              <w:rPr>
                <w:rFonts w:ascii="Lucida Sans Unicode"/>
                <w:sz w:val="20"/>
              </w:rPr>
              <w:t>long</w:t>
            </w:r>
            <w:r>
              <w:rPr>
                <w:rFonts w:ascii="Lucida Sans Unicode"/>
                <w:spacing w:val="-10"/>
                <w:sz w:val="20"/>
              </w:rPr>
              <w:t> </w:t>
            </w:r>
            <w:r>
              <w:rPr>
                <w:rFonts w:ascii="Lucida Sans Unicode"/>
                <w:sz w:val="20"/>
              </w:rPr>
              <w:t>sleep</w:t>
            </w:r>
          </w:p>
        </w:tc>
        <w:tc>
          <w:tcPr>
            <w:tcW w:w="606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EA999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4" w:hRule="atLeast"/>
        </w:trPr>
        <w:tc>
          <w:tcPr>
            <w:tcW w:w="223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Equator</w:t>
            </w:r>
          </w:p>
        </w:tc>
        <w:tc>
          <w:tcPr>
            <w:tcW w:w="3899" w:type="dxa"/>
            <w:tcBorders>
              <w:right w:val="single" w:sz="8" w:space="0" w:color="000000"/>
            </w:tcBorders>
            <w:shd w:val="clear" w:color="auto" w:fill="CED4EA"/>
          </w:tcPr>
          <w:p>
            <w:pPr>
              <w:pStyle w:val="TableParagraph"/>
              <w:spacing w:line="249" w:lineRule="auto"/>
              <w:ind w:right="5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imaginary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line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that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runs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around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middle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 the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earth</w:t>
            </w:r>
          </w:p>
        </w:tc>
        <w:tc>
          <w:tcPr>
            <w:tcW w:w="606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EA999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4" w:hRule="atLeast"/>
        </w:trPr>
        <w:tc>
          <w:tcPr>
            <w:tcW w:w="223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Fauna</w:t>
            </w:r>
          </w:p>
        </w:tc>
        <w:tc>
          <w:tcPr>
            <w:tcW w:w="3899" w:type="dxa"/>
            <w:tcBorders>
              <w:right w:val="single" w:sz="8" w:space="0" w:color="000000"/>
            </w:tcBorders>
            <w:shd w:val="clear" w:color="auto" w:fill="E9EBF4"/>
          </w:tcPr>
          <w:p>
            <w:pPr>
              <w:pStyle w:val="TableParagraph"/>
              <w:spacing w:line="249" w:lineRule="auto"/>
              <w:ind w:right="1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animals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that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normally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live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particular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biome</w:t>
            </w:r>
          </w:p>
        </w:tc>
        <w:tc>
          <w:tcPr>
            <w:tcW w:w="606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EA999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16" w:hRule="atLeast"/>
        </w:trPr>
        <w:tc>
          <w:tcPr>
            <w:tcW w:w="223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Flora</w:t>
            </w:r>
          </w:p>
        </w:tc>
        <w:tc>
          <w:tcPr>
            <w:tcW w:w="3899" w:type="dxa"/>
            <w:tcBorders>
              <w:right w:val="single" w:sz="8" w:space="0" w:color="000000"/>
            </w:tcBorders>
            <w:shd w:val="clear" w:color="auto" w:fill="CED4EA"/>
          </w:tcPr>
          <w:p>
            <w:pPr>
              <w:pStyle w:val="TableParagraph"/>
              <w:spacing w:line="187" w:lineRule="auto" w:before="71"/>
              <w:ind w:right="132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spacing w:val="-1"/>
                <w:sz w:val="20"/>
              </w:rPr>
              <w:t>The</w:t>
            </w:r>
            <w:r>
              <w:rPr>
                <w:rFonts w:ascii="Lucida Sans Unicode"/>
                <w:spacing w:val="-15"/>
                <w:sz w:val="20"/>
              </w:rPr>
              <w:t> </w:t>
            </w:r>
            <w:r>
              <w:rPr>
                <w:rFonts w:ascii="Lucida Sans Unicode"/>
                <w:spacing w:val="-1"/>
                <w:sz w:val="20"/>
              </w:rPr>
              <w:t>plants</w:t>
            </w:r>
            <w:r>
              <w:rPr>
                <w:rFonts w:ascii="Lucida Sans Unicode"/>
                <w:spacing w:val="-15"/>
                <w:sz w:val="20"/>
              </w:rPr>
              <w:t> </w:t>
            </w:r>
            <w:r>
              <w:rPr>
                <w:rFonts w:ascii="Lucida Sans Unicode"/>
                <w:spacing w:val="-1"/>
                <w:sz w:val="20"/>
              </w:rPr>
              <w:t>that</w:t>
            </w:r>
            <w:r>
              <w:rPr>
                <w:rFonts w:ascii="Lucida Sans Unicode"/>
                <w:spacing w:val="-14"/>
                <w:sz w:val="20"/>
              </w:rPr>
              <w:t> </w:t>
            </w:r>
            <w:r>
              <w:rPr>
                <w:rFonts w:ascii="Lucida Sans Unicode"/>
                <w:spacing w:val="-1"/>
                <w:sz w:val="20"/>
              </w:rPr>
              <w:t>normally</w:t>
            </w:r>
            <w:r>
              <w:rPr>
                <w:rFonts w:ascii="Lucida Sans Unicode"/>
                <w:spacing w:val="-15"/>
                <w:sz w:val="20"/>
              </w:rPr>
              <w:t> </w:t>
            </w:r>
            <w:r>
              <w:rPr>
                <w:rFonts w:ascii="Lucida Sans Unicode"/>
                <w:sz w:val="20"/>
              </w:rPr>
              <w:t>grow</w:t>
            </w:r>
            <w:r>
              <w:rPr>
                <w:rFonts w:ascii="Lucida Sans Unicode"/>
                <w:spacing w:val="-15"/>
                <w:sz w:val="20"/>
              </w:rPr>
              <w:t> </w:t>
            </w:r>
            <w:r>
              <w:rPr>
                <w:rFonts w:ascii="Lucida Sans Unicode"/>
                <w:sz w:val="20"/>
              </w:rPr>
              <w:t>in</w:t>
            </w:r>
            <w:r>
              <w:rPr>
                <w:rFonts w:ascii="Lucida Sans Unicode"/>
                <w:spacing w:val="-14"/>
                <w:sz w:val="20"/>
              </w:rPr>
              <w:t> </w:t>
            </w:r>
            <w:r>
              <w:rPr>
                <w:rFonts w:ascii="Lucida Sans Unicode"/>
                <w:sz w:val="20"/>
              </w:rPr>
              <w:t>a</w:t>
            </w:r>
            <w:r>
              <w:rPr>
                <w:rFonts w:ascii="Lucida Sans Unicode"/>
                <w:spacing w:val="-61"/>
                <w:sz w:val="20"/>
              </w:rPr>
              <w:t> </w:t>
            </w:r>
            <w:r>
              <w:rPr>
                <w:rFonts w:ascii="Lucida Sans Unicode"/>
                <w:sz w:val="20"/>
              </w:rPr>
              <w:t>particular</w:t>
            </w:r>
            <w:r>
              <w:rPr>
                <w:rFonts w:ascii="Lucida Sans Unicode"/>
                <w:spacing w:val="-9"/>
                <w:sz w:val="20"/>
              </w:rPr>
              <w:t> </w:t>
            </w:r>
            <w:r>
              <w:rPr>
                <w:rFonts w:ascii="Lucida Sans Unicode"/>
                <w:sz w:val="20"/>
              </w:rPr>
              <w:t>biome</w:t>
            </w:r>
          </w:p>
        </w:tc>
        <w:tc>
          <w:tcPr>
            <w:tcW w:w="606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EA999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1" w:hRule="atLeast"/>
        </w:trPr>
        <w:tc>
          <w:tcPr>
            <w:tcW w:w="223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Temperate</w:t>
            </w:r>
          </w:p>
        </w:tc>
        <w:tc>
          <w:tcPr>
            <w:tcW w:w="3899" w:type="dxa"/>
            <w:tcBorders>
              <w:right w:val="single" w:sz="8" w:space="0" w:color="000000"/>
            </w:tcBorders>
            <w:shd w:val="clear" w:color="auto" w:fill="E9EBF4"/>
          </w:tcPr>
          <w:p>
            <w:pPr>
              <w:pStyle w:val="TableParagraph"/>
              <w:spacing w:line="187" w:lineRule="auto" w:before="71"/>
              <w:ind w:right="132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sz w:val="20"/>
              </w:rPr>
              <w:t>Mild</w:t>
            </w:r>
            <w:r>
              <w:rPr>
                <w:rFonts w:ascii="Lucida Sans Unicode"/>
                <w:spacing w:val="-9"/>
                <w:sz w:val="20"/>
              </w:rPr>
              <w:t> </w:t>
            </w:r>
            <w:r>
              <w:rPr>
                <w:rFonts w:ascii="Lucida Sans Unicode"/>
                <w:sz w:val="20"/>
              </w:rPr>
              <w:t>weather,</w:t>
            </w:r>
            <w:r>
              <w:rPr>
                <w:rFonts w:ascii="Lucida Sans Unicode"/>
                <w:spacing w:val="-8"/>
                <w:sz w:val="20"/>
              </w:rPr>
              <w:t> </w:t>
            </w:r>
            <w:r>
              <w:rPr>
                <w:rFonts w:ascii="Lucida Sans Unicode"/>
                <w:sz w:val="20"/>
              </w:rPr>
              <w:t>further</w:t>
            </w:r>
            <w:r>
              <w:rPr>
                <w:rFonts w:ascii="Lucida Sans Unicode"/>
                <w:spacing w:val="-8"/>
                <w:sz w:val="20"/>
              </w:rPr>
              <w:t> </w:t>
            </w:r>
            <w:r>
              <w:rPr>
                <w:rFonts w:ascii="Lucida Sans Unicode"/>
                <w:sz w:val="20"/>
              </w:rPr>
              <w:t>away</w:t>
            </w:r>
            <w:r>
              <w:rPr>
                <w:rFonts w:ascii="Lucida Sans Unicode"/>
                <w:spacing w:val="-8"/>
                <w:sz w:val="20"/>
              </w:rPr>
              <w:t> </w:t>
            </w:r>
            <w:r>
              <w:rPr>
                <w:rFonts w:ascii="Lucida Sans Unicode"/>
                <w:sz w:val="20"/>
              </w:rPr>
              <w:t>from</w:t>
            </w:r>
            <w:r>
              <w:rPr>
                <w:rFonts w:ascii="Lucida Sans Unicode"/>
                <w:spacing w:val="-8"/>
                <w:sz w:val="20"/>
              </w:rPr>
              <w:t> </w:t>
            </w:r>
            <w:r>
              <w:rPr>
                <w:rFonts w:ascii="Lucida Sans Unicode"/>
                <w:sz w:val="20"/>
              </w:rPr>
              <w:t>the</w:t>
            </w:r>
            <w:r>
              <w:rPr>
                <w:rFonts w:ascii="Lucida Sans Unicode"/>
                <w:spacing w:val="-61"/>
                <w:sz w:val="20"/>
              </w:rPr>
              <w:t> </w:t>
            </w:r>
            <w:r>
              <w:rPr>
                <w:rFonts w:ascii="Lucida Sans Unicode"/>
                <w:sz w:val="20"/>
              </w:rPr>
              <w:t>equator.</w:t>
            </w:r>
          </w:p>
        </w:tc>
        <w:tc>
          <w:tcPr>
            <w:tcW w:w="606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EA999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1" w:hRule="atLeast"/>
        </w:trPr>
        <w:tc>
          <w:tcPr>
            <w:tcW w:w="223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Tropics</w:t>
            </w:r>
          </w:p>
        </w:tc>
        <w:tc>
          <w:tcPr>
            <w:tcW w:w="3899" w:type="dxa"/>
            <w:tcBorders>
              <w:right w:val="single" w:sz="8" w:space="0" w:color="000000"/>
            </w:tcBorders>
            <w:shd w:val="clear" w:color="auto" w:fill="CED4EA"/>
          </w:tcPr>
          <w:p>
            <w:pPr>
              <w:pStyle w:val="TableParagraph"/>
              <w:spacing w:before="22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w w:val="105"/>
                <w:sz w:val="20"/>
              </w:rPr>
              <w:t>Any</w:t>
            </w:r>
            <w:r>
              <w:rPr>
                <w:rFonts w:ascii="Lucida Sans Unicode"/>
                <w:spacing w:val="-16"/>
                <w:w w:val="105"/>
                <w:sz w:val="20"/>
              </w:rPr>
              <w:t> </w:t>
            </w:r>
            <w:r>
              <w:rPr>
                <w:rFonts w:ascii="Lucida Sans Unicode"/>
                <w:w w:val="105"/>
                <w:sz w:val="20"/>
              </w:rPr>
              <w:t>place</w:t>
            </w:r>
            <w:r>
              <w:rPr>
                <w:rFonts w:ascii="Lucida Sans Unicode"/>
                <w:spacing w:val="-15"/>
                <w:w w:val="105"/>
                <w:sz w:val="20"/>
              </w:rPr>
              <w:t> </w:t>
            </w:r>
            <w:r>
              <w:rPr>
                <w:rFonts w:ascii="Lucida Sans Unicode"/>
                <w:w w:val="105"/>
                <w:sz w:val="20"/>
              </w:rPr>
              <w:t>on</w:t>
            </w:r>
            <w:r>
              <w:rPr>
                <w:rFonts w:ascii="Lucida Sans Unicode"/>
                <w:spacing w:val="-15"/>
                <w:w w:val="105"/>
                <w:sz w:val="20"/>
              </w:rPr>
              <w:t> </w:t>
            </w:r>
            <w:r>
              <w:rPr>
                <w:rFonts w:ascii="Lucida Sans Unicode"/>
                <w:w w:val="105"/>
                <w:sz w:val="20"/>
              </w:rPr>
              <w:t>earth</w:t>
            </w:r>
            <w:r>
              <w:rPr>
                <w:rFonts w:ascii="Lucida Sans Unicode"/>
                <w:spacing w:val="-15"/>
                <w:w w:val="105"/>
                <w:sz w:val="20"/>
              </w:rPr>
              <w:t> </w:t>
            </w:r>
            <w:r>
              <w:rPr>
                <w:rFonts w:ascii="Lucida Sans Unicode"/>
                <w:w w:val="105"/>
                <w:sz w:val="20"/>
              </w:rPr>
              <w:t>near</w:t>
            </w:r>
            <w:r>
              <w:rPr>
                <w:rFonts w:ascii="Lucida Sans Unicode"/>
                <w:spacing w:val="-15"/>
                <w:w w:val="105"/>
                <w:sz w:val="20"/>
              </w:rPr>
              <w:t> </w:t>
            </w:r>
            <w:r>
              <w:rPr>
                <w:rFonts w:ascii="Lucida Sans Unicode"/>
                <w:w w:val="105"/>
                <w:sz w:val="20"/>
              </w:rPr>
              <w:t>the</w:t>
            </w:r>
            <w:r>
              <w:rPr>
                <w:rFonts w:ascii="Lucida Sans Unicode"/>
                <w:spacing w:val="-15"/>
                <w:w w:val="105"/>
                <w:sz w:val="20"/>
              </w:rPr>
              <w:t> </w:t>
            </w:r>
            <w:r>
              <w:rPr>
                <w:rFonts w:ascii="Lucida Sans Unicode"/>
                <w:w w:val="105"/>
                <w:sz w:val="20"/>
              </w:rPr>
              <w:t>equator</w:t>
            </w:r>
          </w:p>
        </w:tc>
        <w:tc>
          <w:tcPr>
            <w:tcW w:w="606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EA999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1" w:hRule="atLeast"/>
        </w:trPr>
        <w:tc>
          <w:tcPr>
            <w:tcW w:w="223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Deforestation</w:t>
            </w:r>
          </w:p>
        </w:tc>
        <w:tc>
          <w:tcPr>
            <w:tcW w:w="3899" w:type="dxa"/>
            <w:tcBorders>
              <w:right w:val="single" w:sz="8" w:space="0" w:color="000000"/>
            </w:tcBorders>
            <w:shd w:val="clear" w:color="auto" w:fill="E9EBF4"/>
          </w:tcPr>
          <w:p>
            <w:pPr>
              <w:pStyle w:val="TableParagraph"/>
              <w:spacing w:before="22"/>
              <w:ind w:left="190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sz w:val="20"/>
              </w:rPr>
              <w:t>Cutting</w:t>
            </w:r>
            <w:r>
              <w:rPr>
                <w:rFonts w:ascii="Lucida Sans Unicode"/>
                <w:spacing w:val="-10"/>
                <w:sz w:val="20"/>
              </w:rPr>
              <w:t> </w:t>
            </w:r>
            <w:r>
              <w:rPr>
                <w:rFonts w:ascii="Lucida Sans Unicode"/>
                <w:sz w:val="20"/>
              </w:rPr>
              <w:t>down</w:t>
            </w:r>
            <w:r>
              <w:rPr>
                <w:rFonts w:ascii="Lucida Sans Unicode"/>
                <w:spacing w:val="-10"/>
                <w:sz w:val="20"/>
              </w:rPr>
              <w:t> </w:t>
            </w:r>
            <w:r>
              <w:rPr>
                <w:rFonts w:ascii="Lucida Sans Unicode"/>
                <w:sz w:val="20"/>
              </w:rPr>
              <w:t>trees</w:t>
            </w:r>
          </w:p>
        </w:tc>
        <w:tc>
          <w:tcPr>
            <w:tcW w:w="606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EA9999"/>
          </w:tcPr>
          <w:p>
            <w:pPr>
              <w:rPr>
                <w:sz w:val="2"/>
                <w:szCs w:val="2"/>
              </w:rPr>
            </w:pPr>
          </w:p>
        </w:tc>
      </w:tr>
    </w:tbl>
    <w:sectPr>
      <w:type w:val="continuous"/>
      <w:pgSz w:w="14400" w:h="10800" w:orient="landscape"/>
      <w:pgMar w:top="0" w:bottom="0" w:left="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5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5"/>
      <w:ind w:left="135"/>
    </w:pPr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2021-11-26T12:02:48Z</dcterms:created>
  <dcterms:modified xsi:type="dcterms:W3CDTF">2021-11-26T12:02:48Z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Creator">
    <vt:lpwstr>PDFium</vt:lpwstr>
  </property>
  <property fmtid="{D5CDD505-2E9C-101B-9397-08002B2CF9AE}" pid="4" name="LastSaved">
    <vt:filetime>2021-11-26T00:00:00Z</vt:filetime>
  </property>
</Properties>
</file>