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5002213</wp:posOffset>
            </wp:positionH>
            <wp:positionV relativeFrom="paragraph">
              <wp:posOffset>1919308</wp:posOffset>
            </wp:positionV>
            <wp:extent cx="1468436" cy="19303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436" cy="193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C184"/>
        </w:rPr>
        <w:t>UKS2</w:t>
      </w:r>
      <w:r>
        <w:rPr>
          <w:color w:val="7FC184"/>
          <w:spacing w:val="-11"/>
        </w:rPr>
        <w:t> </w:t>
      </w:r>
      <w:r>
        <w:rPr>
          <w:color w:val="7FC184"/>
        </w:rPr>
        <w:t>Animal</w:t>
      </w:r>
      <w:r>
        <w:rPr>
          <w:color w:val="7FC184"/>
          <w:spacing w:val="-11"/>
        </w:rPr>
        <w:t> </w:t>
      </w:r>
      <w:r>
        <w:rPr>
          <w:color w:val="7FC184"/>
        </w:rPr>
        <w:t>Classification</w:t>
      </w:r>
      <w:r>
        <w:rPr>
          <w:color w:val="7FC184"/>
          <w:spacing w:val="-12"/>
        </w:rPr>
        <w:t> </w:t>
      </w:r>
      <w:r>
        <w:rPr>
          <w:color w:val="7FC184"/>
        </w:rPr>
        <w:t>Knowledge</w:t>
      </w:r>
      <w:r>
        <w:rPr>
          <w:color w:val="7FC184"/>
          <w:spacing w:val="-10"/>
        </w:rPr>
        <w:t> </w:t>
      </w:r>
      <w:r>
        <w:rPr>
          <w:color w:val="7FC184"/>
        </w:rPr>
        <w:t>Mat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3784"/>
        <w:gridCol w:w="4010"/>
        <w:gridCol w:w="3949"/>
      </w:tblGrid>
      <w:tr>
        <w:trPr>
          <w:trHeight w:val="561" w:hRule="atLeast"/>
        </w:trPr>
        <w:tc>
          <w:tcPr>
            <w:tcW w:w="5939" w:type="dxa"/>
            <w:gridSpan w:val="2"/>
            <w:shd w:val="clear" w:color="auto" w:fill="7FC184"/>
          </w:tcPr>
          <w:p>
            <w:pPr>
              <w:pStyle w:val="TableParagraph"/>
              <w:ind w:left="49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Subject</w:t>
            </w:r>
            <w:r>
              <w:rPr>
                <w:rFonts w:ascii="Arial"/>
                <w:b/>
                <w:color w:val="FFFFFF"/>
                <w:spacing w:val="31"/>
                <w:sz w:val="36"/>
              </w:rPr>
              <w:t> </w:t>
            </w:r>
            <w:r>
              <w:rPr>
                <w:rFonts w:ascii="Arial"/>
                <w:b/>
                <w:color w:val="FFFFFF"/>
                <w:sz w:val="36"/>
              </w:rPr>
              <w:t>Specific</w:t>
            </w:r>
            <w:r>
              <w:rPr>
                <w:rFonts w:ascii="Arial"/>
                <w:b/>
                <w:color w:val="FFFFFF"/>
                <w:spacing w:val="31"/>
                <w:sz w:val="36"/>
              </w:rPr>
              <w:t> </w:t>
            </w:r>
            <w:r>
              <w:rPr>
                <w:rFonts w:ascii="Arial"/>
                <w:b/>
                <w:color w:val="FFFFFF"/>
                <w:sz w:val="36"/>
              </w:rPr>
              <w:t>Vocabulary</w:t>
            </w:r>
          </w:p>
        </w:tc>
        <w:tc>
          <w:tcPr>
            <w:tcW w:w="4010" w:type="dxa"/>
            <w:tcBorders>
              <w:right w:val="single" w:sz="8" w:space="0" w:color="000000"/>
            </w:tcBorders>
            <w:shd w:val="clear" w:color="auto" w:fill="7FC184"/>
          </w:tcPr>
          <w:p>
            <w:pPr>
              <w:pStyle w:val="TableParagraph"/>
              <w:ind w:left="531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95"/>
                <w:sz w:val="36"/>
              </w:rPr>
              <w:t>Interesting</w:t>
            </w:r>
            <w:r>
              <w:rPr>
                <w:rFonts w:ascii="Arial"/>
                <w:b/>
                <w:color w:val="FFFFFF"/>
                <w:spacing w:val="20"/>
                <w:w w:val="95"/>
                <w:sz w:val="36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36"/>
              </w:rPr>
              <w:t>Books</w:t>
            </w:r>
          </w:p>
        </w:tc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spacing w:line="254" w:lineRule="auto" w:before="57"/>
              <w:ind w:left="251" w:right="246" w:firstLine="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7FC184"/>
                <w:sz w:val="32"/>
              </w:rPr>
              <w:t>Sticky</w:t>
            </w:r>
            <w:r>
              <w:rPr>
                <w:rFonts w:ascii="Arial"/>
                <w:b/>
                <w:color w:val="7FC184"/>
                <w:spacing w:val="1"/>
                <w:sz w:val="32"/>
              </w:rPr>
              <w:t> </w:t>
            </w:r>
            <w:r>
              <w:rPr>
                <w:rFonts w:ascii="Arial"/>
                <w:b/>
                <w:color w:val="7FC184"/>
                <w:sz w:val="32"/>
              </w:rPr>
              <w:t>Knowledge</w:t>
            </w:r>
            <w:r>
              <w:rPr>
                <w:rFonts w:ascii="Arial"/>
                <w:b/>
                <w:color w:val="7FC184"/>
                <w:spacing w:val="1"/>
                <w:sz w:val="32"/>
              </w:rPr>
              <w:t> </w:t>
            </w:r>
            <w:r>
              <w:rPr>
                <w:rFonts w:ascii="Arial"/>
                <w:b/>
                <w:color w:val="7FC184"/>
                <w:sz w:val="32"/>
              </w:rPr>
              <w:t>about</w:t>
            </w:r>
            <w:r>
              <w:rPr>
                <w:rFonts w:ascii="Arial"/>
                <w:b/>
                <w:color w:val="7FC184"/>
                <w:spacing w:val="-7"/>
                <w:sz w:val="32"/>
              </w:rPr>
              <w:t> </w:t>
            </w:r>
            <w:r>
              <w:rPr>
                <w:rFonts w:ascii="Arial"/>
                <w:b/>
                <w:color w:val="7FC184"/>
                <w:sz w:val="32"/>
              </w:rPr>
              <w:t>Classification</w:t>
            </w:r>
            <w:r>
              <w:rPr>
                <w:rFonts w:ascii="Arial"/>
                <w:b/>
                <w:color w:val="7FC184"/>
                <w:spacing w:val="-8"/>
                <w:sz w:val="32"/>
              </w:rPr>
              <w:t> </w:t>
            </w:r>
            <w:r>
              <w:rPr>
                <w:rFonts w:ascii="Arial"/>
                <w:b/>
                <w:color w:val="7FC184"/>
                <w:sz w:val="32"/>
              </w:rPr>
              <w:t>of</w:t>
            </w:r>
            <w:r>
              <w:rPr>
                <w:rFonts w:ascii="Arial"/>
                <w:b/>
                <w:color w:val="7FC184"/>
                <w:spacing w:val="-86"/>
                <w:sz w:val="32"/>
              </w:rPr>
              <w:t> </w:t>
            </w:r>
            <w:r>
              <w:rPr>
                <w:rFonts w:ascii="Arial"/>
                <w:b/>
                <w:color w:val="7FC184"/>
                <w:sz w:val="32"/>
              </w:rPr>
              <w:t>animals</w:t>
            </w:r>
          </w:p>
        </w:tc>
      </w:tr>
      <w:tr>
        <w:trPr>
          <w:trHeight w:val="719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spacing w:line="244" w:lineRule="auto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micro-organi</w:t>
            </w:r>
            <w:r>
              <w:rPr>
                <w:rFonts w:ascii="Arial"/>
                <w:b/>
                <w:color w:val="7FC184"/>
                <w:spacing w:val="-75"/>
                <w:sz w:val="28"/>
              </w:rPr>
              <w:t> </w:t>
            </w:r>
            <w:r>
              <w:rPr>
                <w:rFonts w:ascii="Arial"/>
                <w:b/>
                <w:color w:val="7FC184"/>
                <w:sz w:val="28"/>
              </w:rPr>
              <w:t>sm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379"/>
              <w:rPr>
                <w:sz w:val="18"/>
              </w:rPr>
            </w:pPr>
            <w:r>
              <w:rPr>
                <w:w w:val="105"/>
                <w:sz w:val="18"/>
              </w:rPr>
              <w:t>Micro-organisms are tiny. They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are so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small they can only be seen with 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microscope.</w:t>
            </w:r>
          </w:p>
        </w:tc>
        <w:tc>
          <w:tcPr>
            <w:tcW w:w="4010" w:type="dxa"/>
            <w:vMerge w:val="restart"/>
            <w:tcBorders>
              <w:right w:val="single" w:sz="8" w:space="0" w:color="000000"/>
            </w:tcBorders>
            <w:shd w:val="clear" w:color="auto" w:fill="CED4E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74033" cy="193357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33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</w:tabs>
              <w:spacing w:line="249" w:lineRule="auto" w:before="28" w:after="0"/>
              <w:ind w:left="400" w:right="374" w:hanging="336"/>
              <w:jc w:val="left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The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largest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vertebrate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is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blue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whale,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which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can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grow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25m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long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weighs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140,000kg.</w:t>
            </w:r>
          </w:p>
        </w:tc>
      </w:tr>
      <w:tr>
        <w:trPr>
          <w:trHeight w:val="585" w:hRule="atLeast"/>
        </w:trPr>
        <w:tc>
          <w:tcPr>
            <w:tcW w:w="2155" w:type="dxa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vertebrates</w:t>
            </w:r>
          </w:p>
        </w:tc>
        <w:tc>
          <w:tcPr>
            <w:tcW w:w="3784" w:type="dxa"/>
            <w:shd w:val="clear" w:color="auto" w:fill="CED4EA"/>
          </w:tcPr>
          <w:p>
            <w:pPr>
              <w:pStyle w:val="TableParagraph"/>
              <w:spacing w:line="247" w:lineRule="auto" w:before="59"/>
              <w:ind w:right="379"/>
              <w:rPr>
                <w:sz w:val="18"/>
              </w:rPr>
            </w:pPr>
            <w:r>
              <w:rPr>
                <w:w w:val="110"/>
                <w:sz w:val="18"/>
              </w:rPr>
              <w:t>A vertebrate animal is one that has a</w:t>
            </w:r>
            <w:r>
              <w:rPr>
                <w:spacing w:val="-5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backbone.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2155" w:type="dxa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invertebrates</w:t>
            </w:r>
          </w:p>
        </w:tc>
        <w:tc>
          <w:tcPr>
            <w:tcW w:w="3784" w:type="dxa"/>
            <w:shd w:val="clear" w:color="auto" w:fill="E9EBF4"/>
          </w:tcPr>
          <w:p>
            <w:pPr>
              <w:pStyle w:val="TableParagraph"/>
              <w:spacing w:line="247" w:lineRule="auto" w:before="59"/>
              <w:ind w:right="1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An invertebrate animal does not have 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backbone and 97% of creatures belong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this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group.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1" w:val="left" w:leader="none"/>
              </w:tabs>
              <w:spacing w:line="252" w:lineRule="auto" w:before="28" w:after="0"/>
              <w:ind w:left="400" w:right="301" w:hanging="3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smallest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vertebrate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thought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to be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tiny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frog called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Paedophryne amauensis. It only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grows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about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8mm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length.</w:t>
            </w:r>
          </w:p>
        </w:tc>
      </w:tr>
      <w:tr>
        <w:trPr>
          <w:trHeight w:val="314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species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379"/>
              <w:rPr>
                <w:sz w:val="18"/>
              </w:rPr>
            </w:pPr>
            <w:r>
              <w:rPr>
                <w:w w:val="105"/>
                <w:sz w:val="18"/>
              </w:rPr>
              <w:t>This is the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grouping together of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types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plants,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organisms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can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reproduce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each other.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6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1" w:val="left" w:leader="none"/>
              </w:tabs>
              <w:spacing w:line="244" w:lineRule="auto" w:before="28" w:after="0"/>
              <w:ind w:left="400" w:right="128" w:hanging="3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Vertebrates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tend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much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more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intelligent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than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invertebrates.</w:t>
            </w:r>
          </w:p>
        </w:tc>
      </w:tr>
      <w:tr>
        <w:trPr>
          <w:trHeight w:val="144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fungi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89"/>
              <w:rPr>
                <w:sz w:val="18"/>
              </w:rPr>
            </w:pPr>
            <w:r>
              <w:rPr>
                <w:w w:val="110"/>
                <w:sz w:val="18"/>
              </w:rPr>
              <w:t>Fungi are a classification or group of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living organisms. This means they are not</w:t>
            </w:r>
            <w:r>
              <w:rPr>
                <w:spacing w:val="-4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animals,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plants,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bacteria.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8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1" w:val="left" w:leader="none"/>
              </w:tabs>
              <w:spacing w:line="244" w:lineRule="auto" w:before="28" w:after="0"/>
              <w:ind w:left="400" w:right="305" w:hanging="3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Vertebrate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animals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can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either</w:t>
            </w:r>
            <w:r>
              <w:rPr>
                <w:spacing w:val="-55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warm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cold-blooded.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</w:t>
            </w:r>
          </w:p>
          <w:p>
            <w:pPr>
              <w:pStyle w:val="TableParagraph"/>
              <w:spacing w:line="254" w:lineRule="auto" w:before="10"/>
              <w:ind w:left="400" w:right="6"/>
              <w:rPr>
                <w:sz w:val="20"/>
              </w:rPr>
            </w:pPr>
            <w:r>
              <w:rPr>
                <w:w w:val="110"/>
                <w:sz w:val="20"/>
              </w:rPr>
              <w:t>cold-blooded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animal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cannot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maintain 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constant body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temperature.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temperature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their body is determined by the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outside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surroundings.</w:t>
            </w:r>
          </w:p>
        </w:tc>
      </w:tr>
      <w:tr>
        <w:trPr>
          <w:trHeight w:val="268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w w:val="105"/>
                <w:sz w:val="28"/>
              </w:rPr>
              <w:t>monera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whole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organism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made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just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cell.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cell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more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basic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cells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organisms.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1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000000"/>
            </w:tcBorders>
            <w:shd w:val="clear" w:color="auto" w:fill="7FC184"/>
          </w:tcPr>
          <w:p>
            <w:pPr>
              <w:pStyle w:val="TableParagraph"/>
              <w:spacing w:line="247" w:lineRule="auto" w:before="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Important</w:t>
            </w:r>
            <w:r>
              <w:rPr>
                <w:rFonts w:ascii="Arial"/>
                <w:b/>
                <w:color w:val="FFFFFF"/>
                <w:spacing w:val="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facts</w:t>
            </w:r>
            <w:r>
              <w:rPr>
                <w:rFonts w:ascii="Arial"/>
                <w:b/>
                <w:color w:val="FFFFFF"/>
                <w:spacing w:val="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to</w:t>
            </w:r>
            <w:r>
              <w:rPr>
                <w:rFonts w:ascii="Arial"/>
                <w:b/>
                <w:color w:val="FFFFFF"/>
                <w:spacing w:val="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know</w:t>
            </w:r>
            <w:r>
              <w:rPr>
                <w:rFonts w:ascii="Arial"/>
                <w:b/>
                <w:color w:val="FFFFFF"/>
                <w:spacing w:val="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by</w:t>
            </w:r>
            <w:r>
              <w:rPr>
                <w:rFonts w:ascii="Arial"/>
                <w:b/>
                <w:color w:val="FFFFFF"/>
                <w:spacing w:val="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the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end of the classification of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animals topic:</w:t>
            </w: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w w:val="105"/>
                <w:sz w:val="28"/>
              </w:rPr>
              <w:t>bacteria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89"/>
              <w:rPr>
                <w:sz w:val="18"/>
              </w:rPr>
            </w:pPr>
            <w:r>
              <w:rPr>
                <w:w w:val="110"/>
                <w:sz w:val="18"/>
              </w:rPr>
              <w:t>Bacteria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tiny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little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organisms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everywhere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around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us.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7FC18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52" w:lineRule="auto" w:before="28" w:after="0"/>
              <w:ind w:left="400" w:right="358" w:hanging="3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invertebrate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animal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backbone.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97%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animal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invertebrates.</w:t>
            </w:r>
          </w:p>
        </w:tc>
      </w:tr>
      <w:tr>
        <w:trPr>
          <w:trHeight w:val="256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 w:val="restart"/>
            <w:tcBorders>
              <w:right w:val="single" w:sz="8" w:space="0" w:color="000000"/>
            </w:tcBorders>
            <w:shd w:val="clear" w:color="auto" w:fill="E9EBF4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5" w:val="left" w:leader="none"/>
              </w:tabs>
              <w:spacing w:line="259" w:lineRule="auto" w:before="57" w:after="0"/>
              <w:ind w:left="404" w:right="221" w:hanging="237"/>
              <w:jc w:val="left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Be able to classify living </w:t>
            </w:r>
            <w:r>
              <w:rPr>
                <w:w w:val="110"/>
                <w:sz w:val="22"/>
              </w:rPr>
              <w:t>things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into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broad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groups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according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-6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observable characteristics and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based on similarities and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differences.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5" w:val="left" w:leader="none"/>
              </w:tabs>
              <w:spacing w:line="259" w:lineRule="auto" w:before="1" w:after="0"/>
              <w:ind w:left="404" w:right="592" w:hanging="23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Know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how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living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things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have</w:t>
            </w:r>
            <w:r>
              <w:rPr>
                <w:spacing w:val="-6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been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classified.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5" w:val="left" w:leader="none"/>
              </w:tabs>
              <w:spacing w:line="259" w:lineRule="auto" w:before="0" w:after="0"/>
              <w:ind w:left="404" w:right="499" w:hanging="23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Give reasons for classifying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plants and animals based on</w:t>
            </w:r>
            <w:r>
              <w:rPr>
                <w:spacing w:val="-6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specific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characteristics.</w:t>
            </w: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z w:val="28"/>
              </w:rPr>
              <w:t>protista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Protists are not animals, plants, fungi, or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bacteria.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Many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protists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so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small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5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people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can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see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them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only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through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microscope.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E9EB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E9EB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01" w:val="left" w:leader="none"/>
              </w:tabs>
              <w:spacing w:line="244" w:lineRule="auto" w:before="28" w:after="0"/>
              <w:ind w:left="400" w:right="462" w:hanging="3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Frogs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can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breathe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through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skin.</w:t>
            </w:r>
          </w:p>
        </w:tc>
      </w:tr>
      <w:tr>
        <w:trPr>
          <w:trHeight w:val="146" w:hRule="atLeast"/>
        </w:trPr>
        <w:tc>
          <w:tcPr>
            <w:tcW w:w="2155" w:type="dxa"/>
            <w:vMerge w:val="restart"/>
            <w:shd w:val="clear" w:color="auto" w:fill="F1F1F1"/>
          </w:tcPr>
          <w:p>
            <w:pPr>
              <w:pStyle w:val="TableParagraph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w w:val="110"/>
                <w:sz w:val="28"/>
              </w:rPr>
              <w:t>algae</w:t>
            </w:r>
          </w:p>
        </w:tc>
        <w:tc>
          <w:tcPr>
            <w:tcW w:w="3784" w:type="dxa"/>
            <w:vMerge w:val="restart"/>
            <w:shd w:val="clear" w:color="auto" w:fill="CED4EA"/>
          </w:tcPr>
          <w:p>
            <w:pPr>
              <w:pStyle w:val="TableParagraph"/>
              <w:spacing w:line="247" w:lineRule="auto" w:before="59"/>
              <w:ind w:right="379"/>
              <w:rPr>
                <w:sz w:val="18"/>
              </w:rPr>
            </w:pPr>
            <w:r>
              <w:rPr>
                <w:w w:val="110"/>
                <w:sz w:val="18"/>
              </w:rPr>
              <w:t>Algae is a single or multi-cellular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organism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has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roots,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stems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leaves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often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found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water.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E9EB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215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shd w:val="clear" w:color="auto" w:fill="CED4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E9EB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1" w:val="left" w:leader="none"/>
              </w:tabs>
              <w:spacing w:line="252" w:lineRule="auto" w:before="28" w:after="0"/>
              <w:ind w:left="400" w:right="207" w:hanging="3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There are a wide variety of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interesting ocean animals that are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invertebrates. These include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sponges, corals, jellyfish,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anemones,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starfish.</w:t>
            </w:r>
          </w:p>
        </w:tc>
      </w:tr>
      <w:tr>
        <w:trPr>
          <w:trHeight w:val="964" w:hRule="atLeast"/>
        </w:trPr>
        <w:tc>
          <w:tcPr>
            <w:tcW w:w="2155" w:type="dxa"/>
            <w:shd w:val="clear" w:color="auto" w:fill="F1F1F1"/>
          </w:tcPr>
          <w:p>
            <w:pPr>
              <w:pStyle w:val="TableParagraph"/>
              <w:spacing w:before="56"/>
              <w:ind w:left="13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7FC184"/>
                <w:spacing w:val="-1"/>
                <w:sz w:val="28"/>
              </w:rPr>
              <w:t>Carl</w:t>
            </w:r>
            <w:r>
              <w:rPr>
                <w:rFonts w:ascii="Arial"/>
                <w:b/>
                <w:color w:val="7FC184"/>
                <w:spacing w:val="-16"/>
                <w:sz w:val="28"/>
              </w:rPr>
              <w:t> </w:t>
            </w:r>
            <w:r>
              <w:rPr>
                <w:rFonts w:ascii="Arial"/>
                <w:b/>
                <w:color w:val="7FC184"/>
                <w:spacing w:val="-1"/>
                <w:sz w:val="28"/>
              </w:rPr>
              <w:t>Linnaeus</w:t>
            </w:r>
          </w:p>
        </w:tc>
        <w:tc>
          <w:tcPr>
            <w:tcW w:w="3784" w:type="dxa"/>
            <w:shd w:val="clear" w:color="auto" w:fill="CED4EA"/>
          </w:tcPr>
          <w:p>
            <w:pPr>
              <w:pStyle w:val="TableParagraph"/>
              <w:spacing w:line="247" w:lineRule="auto" w:before="57"/>
              <w:ind w:right="379"/>
              <w:rPr>
                <w:sz w:val="18"/>
              </w:rPr>
            </w:pPr>
            <w:r>
              <w:rPr>
                <w:w w:val="105"/>
                <w:sz w:val="18"/>
              </w:rPr>
              <w:t>Carl Linnaeus is famous for his work in</w:t>
            </w:r>
            <w:r>
              <w:rPr>
                <w:spacing w:val="-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Taxonomy,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science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identifying,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naming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classifying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organisms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(plants,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animals,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bacteria,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fungi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etc.).</w:t>
            </w:r>
          </w:p>
        </w:tc>
        <w:tc>
          <w:tcPr>
            <w:tcW w:w="4010" w:type="dxa"/>
            <w:vMerge/>
            <w:tcBorders>
              <w:top w:val="nil"/>
              <w:right w:val="single" w:sz="8" w:space="0" w:color="000000"/>
            </w:tcBorders>
            <w:shd w:val="clear" w:color="auto" w:fill="E9EB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4E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67"/>
        <w:ind w:left="1406" w:right="1110" w:firstLine="0"/>
        <w:jc w:val="center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8559800</wp:posOffset>
            </wp:positionH>
            <wp:positionV relativeFrom="paragraph">
              <wp:posOffset>-33252</wp:posOffset>
            </wp:positionV>
            <wp:extent cx="584199" cy="41274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9" cy="41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888888"/>
          <w:sz w:val="24"/>
        </w:rPr>
        <w:t>©</w:t>
      </w:r>
      <w:r>
        <w:rPr>
          <w:rFonts w:ascii="Calibri" w:hAnsi="Calibri"/>
          <w:color w:val="888888"/>
          <w:spacing w:val="-7"/>
          <w:sz w:val="24"/>
        </w:rPr>
        <w:t> </w:t>
      </w:r>
      <w:r>
        <w:rPr>
          <w:rFonts w:ascii="Calibri" w:hAnsi="Calibri"/>
          <w:color w:val="888888"/>
          <w:sz w:val="24"/>
        </w:rPr>
        <w:t>Focus</w:t>
      </w:r>
      <w:r>
        <w:rPr>
          <w:rFonts w:ascii="Calibri" w:hAnsi="Calibri"/>
          <w:color w:val="888888"/>
          <w:spacing w:val="-7"/>
          <w:sz w:val="24"/>
        </w:rPr>
        <w:t> </w:t>
      </w:r>
      <w:r>
        <w:rPr>
          <w:rFonts w:ascii="Calibri" w:hAnsi="Calibri"/>
          <w:color w:val="888888"/>
          <w:sz w:val="24"/>
        </w:rPr>
        <w:t>Education</w:t>
      </w:r>
      <w:r>
        <w:rPr>
          <w:rFonts w:ascii="Calibri" w:hAnsi="Calibri"/>
          <w:color w:val="888888"/>
          <w:spacing w:val="-7"/>
          <w:sz w:val="24"/>
        </w:rPr>
        <w:t> </w:t>
      </w:r>
      <w:r>
        <w:rPr>
          <w:rFonts w:ascii="Calibri" w:hAnsi="Calibri"/>
          <w:color w:val="888888"/>
          <w:sz w:val="24"/>
        </w:rPr>
        <w:t>UK</w:t>
      </w:r>
      <w:r>
        <w:rPr>
          <w:rFonts w:ascii="Calibri" w:hAnsi="Calibri"/>
          <w:color w:val="888888"/>
          <w:spacing w:val="-7"/>
          <w:sz w:val="24"/>
        </w:rPr>
        <w:t> </w:t>
      </w:r>
      <w:r>
        <w:rPr>
          <w:rFonts w:ascii="Calibri" w:hAnsi="Calibri"/>
          <w:color w:val="888888"/>
          <w:sz w:val="24"/>
        </w:rPr>
        <w:t>Ltd.</w:t>
      </w:r>
    </w:p>
    <w:sectPr>
      <w:type w:val="continuous"/>
      <w:pgSz w:w="14400" w:h="10800" w:orient="landscape"/>
      <w:pgMar w:top="40" w:bottom="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04" w:hanging="237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2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8" w:hanging="2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2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7" w:hanging="2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96" w:hanging="2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5" w:hanging="2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4" w:hanging="2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74" w:hanging="23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400" w:hanging="336"/>
      </w:pPr>
      <w:rPr>
        <w:rFonts w:hint="default" w:ascii="Segoe UI Symbol" w:hAnsi="Segoe UI Symbol" w:eastAsia="Segoe UI Symbol" w:cs="Segoe UI Symbol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8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1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36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3"/>
      <w:ind w:left="1406" w:right="1162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  <w:ind w:left="134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2021-11-26T12:02:28Z</dcterms:created>
  <dcterms:modified xsi:type="dcterms:W3CDTF">2021-11-26T12:02:28Z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2021-11-26T00:00:00Z</vt:filetime>
  </property>
</Properties>
</file>