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7A" w:rsidRDefault="00AD67E9">
      <w:pPr>
        <w:spacing w:after="0" w:line="360" w:lineRule="auto"/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</w:t>
      </w:r>
      <w:r>
        <w:rPr>
          <w:rFonts w:ascii="Comic Sans MS" w:eastAsia="Comic Sans MS" w:hAnsi="Comic Sans MS" w:cs="Comic Sans MS"/>
          <w:noProof/>
          <w:sz w:val="28"/>
          <w:szCs w:val="28"/>
          <w:u w:val="singl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457200</wp:posOffset>
            </wp:positionH>
            <wp:positionV relativeFrom="page">
              <wp:posOffset>523875</wp:posOffset>
            </wp:positionV>
            <wp:extent cx="2582235" cy="662112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235" cy="662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The Staffordshire Schools Multi Academy Trust</w:t>
      </w:r>
    </w:p>
    <w:p w:rsidR="0083197A" w:rsidRDefault="00AD67E9">
      <w:pPr>
        <w:spacing w:line="360" w:lineRule="auto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Long Term Plan for Collective Worship, linked with Christian Values</w:t>
      </w:r>
    </w:p>
    <w:p w:rsidR="0083197A" w:rsidRDefault="00AD67E9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Overarching School Christian Values</w:t>
      </w:r>
    </w:p>
    <w:p w:rsidR="0083197A" w:rsidRDefault="00AD67E9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Love, Respect and Friendship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614"/>
        <w:gridCol w:w="2674"/>
        <w:gridCol w:w="2608"/>
        <w:gridCol w:w="4968"/>
      </w:tblGrid>
      <w:tr w:rsidR="0083197A">
        <w:tc>
          <w:tcPr>
            <w:tcW w:w="2524" w:type="dxa"/>
          </w:tcPr>
          <w:p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2614" w:type="dxa"/>
          </w:tcPr>
          <w:p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Christian Value</w:t>
            </w:r>
          </w:p>
        </w:tc>
        <w:tc>
          <w:tcPr>
            <w:tcW w:w="2674" w:type="dxa"/>
          </w:tcPr>
          <w:p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Church Services/ Significant Christian Festivals</w:t>
            </w:r>
          </w:p>
        </w:tc>
        <w:tc>
          <w:tcPr>
            <w:tcW w:w="2608" w:type="dxa"/>
          </w:tcPr>
          <w:p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Linked Bible Stories</w:t>
            </w:r>
          </w:p>
        </w:tc>
        <w:tc>
          <w:tcPr>
            <w:tcW w:w="4968" w:type="dxa"/>
          </w:tcPr>
          <w:p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Special days/ festivals from around the world and other religions</w:t>
            </w:r>
          </w:p>
        </w:tc>
      </w:tr>
      <w:tr w:rsidR="0083197A">
        <w:trPr>
          <w:trHeight w:val="1983"/>
        </w:trPr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1 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Respons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ibility</w:t>
            </w: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Harvest Festival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God gives humans the responsibility of caring for the world – Genesis 2: 4 – 20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Story of Joseph</w:t>
            </w:r>
          </w:p>
        </w:tc>
        <w:tc>
          <w:tcPr>
            <w:tcW w:w="496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  <w:t>Interfaith week of prayer for world peace – moveable date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2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Service</w:t>
            </w: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Christingle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Advent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 Day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Last Supper – Washing the disciples feet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FAC090"/>
          </w:tcPr>
          <w:p w:rsidR="0083197A" w:rsidRDefault="00AD67E9">
            <w:r>
              <w:t>Black History Month – October</w:t>
            </w:r>
          </w:p>
          <w:p w:rsidR="0083197A" w:rsidRDefault="00AD67E9">
            <w:r>
              <w:t>10</w:t>
            </w:r>
            <w:r>
              <w:rPr>
                <w:vertAlign w:val="superscript"/>
              </w:rPr>
              <w:t>th October</w:t>
            </w:r>
            <w:r>
              <w:t xml:space="preserve"> – World Mental Health Day</w:t>
            </w:r>
          </w:p>
          <w:p w:rsidR="0083197A" w:rsidRDefault="0083197A"/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Remembrance Sunday - held on the second Sunday, which is usually the Sunday nearest to 11 November.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in Need – BBC - moveable date </w:t>
            </w: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www.bbc.co.uk/pudsey/fundraising/index.shtml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National Anti-bullying Week – moveable date </w:t>
            </w: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www.antibullyingweek.co.uk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Style w:val="a0"/>
              <w:tblW w:w="4330" w:type="dxa"/>
              <w:tblLayout w:type="fixed"/>
              <w:tblLook w:val="0000" w:firstRow="0" w:lastRow="0" w:firstColumn="0" w:lastColumn="0" w:noHBand="0" w:noVBand="0"/>
            </w:tblPr>
            <w:tblGrid>
              <w:gridCol w:w="4330"/>
            </w:tblGrid>
            <w:tr w:rsidR="0083197A">
              <w:trPr>
                <w:trHeight w:val="424"/>
              </w:trPr>
              <w:tc>
                <w:tcPr>
                  <w:tcW w:w="4330" w:type="dxa"/>
                </w:tcPr>
                <w:p w:rsidR="0083197A" w:rsidRDefault="00AD67E9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Advent - Advent begins on the Sunday nearest to 30 November </w:t>
                  </w:r>
                </w:p>
                <w:p w:rsidR="0083197A" w:rsidRDefault="00AD67E9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Christmas Day (25 December) </w:t>
                  </w:r>
                </w:p>
              </w:tc>
            </w:tr>
          </w:tbl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1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Justice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Epiphany (6 January)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Week of prayer for Christian unity (18 – 25 January)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Candlemas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Naboth’s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Vineyard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Kings – 21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Parable of the sheep and the goats – Matthew 25: 31 – 45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Jonah and the Whale</w:t>
            </w:r>
          </w:p>
        </w:tc>
        <w:tc>
          <w:tcPr>
            <w:tcW w:w="496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Holocaust Memorial Day (27 January) </w:t>
            </w: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www.hmd.org.uk</w:t>
              </w:r>
            </w:hyperlink>
          </w:p>
          <w:p w:rsidR="0083197A" w:rsidRDefault="00AD67E9">
            <w:r>
              <w:lastRenderedPageBreak/>
              <w:t>3</w:t>
            </w:r>
            <w:r>
              <w:rPr>
                <w:vertAlign w:val="superscript"/>
              </w:rPr>
              <w:t>rd</w:t>
            </w:r>
            <w:r>
              <w:t xml:space="preserve"> – 9</w:t>
            </w:r>
            <w:r>
              <w:rPr>
                <w:vertAlign w:val="superscript"/>
              </w:rPr>
              <w:t>th</w:t>
            </w:r>
            <w:r>
              <w:t xml:space="preserve"> February Children’s Mental health week</w:t>
            </w:r>
          </w:p>
          <w:p w:rsidR="0083197A" w:rsidRDefault="00AD67E9">
            <w:r>
              <w:t>March 29</w:t>
            </w:r>
            <w:r>
              <w:rPr>
                <w:vertAlign w:val="superscript"/>
              </w:rPr>
              <w:t>th</w:t>
            </w:r>
            <w:r>
              <w:t xml:space="preserve">  – Holi (Hinduism)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Spring Term 2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Courage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Mother’s 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Eucharist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Ash Wednesday - the first day of Lent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Mothering Sunday - moveable date – the fourth Sunday of lent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Palm Sunday - in the Christian calendar, the Sunday before Easter, sixth and last Sunday in Lent, and the first day of Holy Week.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Holy Week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Maundy Thursday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Good Friday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Day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David and Goliath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soldiers Faith – Luke 7</w:t>
            </w:r>
          </w:p>
        </w:tc>
        <w:tc>
          <w:tcPr>
            <w:tcW w:w="496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Fairtrade Fortnight – starts late February – go to </w:t>
            </w:r>
            <w:hyperlink r:id="rId9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www.fairtrade.org.uk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Chinese New Year – (moveable date) – The year of the ???? go to </w:t>
            </w:r>
            <w:hyperlink r:id="rId10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www.chinese.new-yea</w:t>
              </w:r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r.co.uk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Comic Relief – RED NOSE DAY – moveable date </w:t>
            </w:r>
            <w:hyperlink r:id="rId11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www.comicrelief.com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1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Compassion</w:t>
            </w: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Ascension Day - 40 days after Easter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Pentecost – Whitsuntide – 50 days after Easter </w:t>
            </w:r>
            <w:hyperlink r:id="rId12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www.refuel.org.uk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Trinity Sunday – the first Sunday after Pentecost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Good Samaritan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Christian Aid Week (moveable date) </w:t>
            </w:r>
            <w:hyperlink r:id="rId13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www.christianaid.org.uk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Wesak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(moveable date) – Buddhist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Eid – 14 – 16 May</w:t>
            </w:r>
          </w:p>
        </w:tc>
      </w:tr>
      <w:tr w:rsidR="0083197A">
        <w:tc>
          <w:tcPr>
            <w:tcW w:w="252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Summer Term 2 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</w:tc>
        <w:tc>
          <w:tcPr>
            <w:tcW w:w="261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Peace</w:t>
            </w:r>
          </w:p>
        </w:tc>
        <w:tc>
          <w:tcPr>
            <w:tcW w:w="2674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Institution of Holy Communion (CE) or Corpus Christi (RC) (60 days after Easter)</w:t>
            </w:r>
          </w:p>
        </w:tc>
        <w:tc>
          <w:tcPr>
            <w:tcW w:w="2608" w:type="dxa"/>
            <w:shd w:val="clear" w:color="auto" w:fill="FAC090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David and King Saul</w:t>
            </w:r>
          </w:p>
        </w:tc>
        <w:tc>
          <w:tcPr>
            <w:tcW w:w="4968" w:type="dxa"/>
            <w:shd w:val="clear" w:color="auto" w:fill="FAC090"/>
          </w:tcPr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1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Respect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r>
              <w:t>Harvest Festival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Moses and the burning bush</w:t>
            </w:r>
          </w:p>
        </w:tc>
        <w:tc>
          <w:tcPr>
            <w:tcW w:w="496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  <w:t>Interfaith week of prayer for world peace – moveable date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2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Generosity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r>
              <w:t>Christingle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Advent</w:t>
            </w:r>
          </w:p>
          <w:p w:rsidR="0083197A" w:rsidRDefault="00AD67E9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 Day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Widow’s Mite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Feeding of the 5000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496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Remembrance Sunday - held on the second Sunday, which is usually the Sunday nearest to 11 November.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in Need – BBC - moveable date </w:t>
            </w:r>
            <w:hyperlink r:id="rId14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www.bbc.co.uk/pudsey/fundraising/index.shtml</w:t>
              </w:r>
            </w:hyperlink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ational Anti-bullying Week – moveable date </w:t>
            </w:r>
            <w:hyperlink r:id="rId15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www.antibullyingweek.co.uk</w:t>
              </w:r>
            </w:hyperlink>
          </w:p>
          <w:tbl>
            <w:tblPr>
              <w:tblStyle w:val="a1"/>
              <w:tblW w:w="4330" w:type="dxa"/>
              <w:tblLayout w:type="fixed"/>
              <w:tblLook w:val="0000" w:firstRow="0" w:lastRow="0" w:firstColumn="0" w:lastColumn="0" w:noHBand="0" w:noVBand="0"/>
            </w:tblPr>
            <w:tblGrid>
              <w:gridCol w:w="4330"/>
            </w:tblGrid>
            <w:tr w:rsidR="0083197A">
              <w:trPr>
                <w:trHeight w:val="424"/>
              </w:trPr>
              <w:tc>
                <w:tcPr>
                  <w:tcW w:w="4330" w:type="dxa"/>
                </w:tcPr>
                <w:p w:rsidR="0083197A" w:rsidRDefault="00AD67E9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Advent - Advent begins on the Sunday nearest to 30 November </w:t>
                  </w:r>
                </w:p>
                <w:p w:rsidR="0083197A" w:rsidRDefault="00AD67E9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Christmas Day (25 December) </w:t>
                  </w:r>
                </w:p>
                <w:p w:rsidR="0083197A" w:rsidRDefault="0083197A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1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Truthfulness/ Trust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Epiphany (6 January)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Week of prayer for Christian unity (18 – 25 January)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Candlemas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Jesus calms the storm – Storm on the lake</w:t>
            </w:r>
          </w:p>
        </w:tc>
        <w:tc>
          <w:tcPr>
            <w:tcW w:w="496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Holocaust Memorial Day (27 January) </w:t>
            </w:r>
            <w:hyperlink r:id="rId16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www.hmd.org.uk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2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Forgiveness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Mother’s 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Eucharist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Ash Wednesday - the first day of Lent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Mothering Sunday - moveable date – the fourth Sunday of lent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Palm Sunday - in the Christian calendar, the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Sunday before Easter, sixth and last Sunday in Lent, and the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first day of Holy Week.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Holy Week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Maundy Thursday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Good Friday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Day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The conversion of Saul – Acts 9: 1 – 19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Prodigal son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Zacchaeus the tax collector</w:t>
            </w:r>
          </w:p>
        </w:tc>
        <w:tc>
          <w:tcPr>
            <w:tcW w:w="496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Fairtrade Fortnight – starts late February – go to </w:t>
            </w:r>
            <w:hyperlink r:id="rId17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www.fairtrade.org.uk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Chinese New Year – (moveable date) – The year of the ???? go to </w:t>
            </w:r>
            <w:hyperlink r:id="rId18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www.chinese.new-year.co.uk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Comic Relief – RED NOSE DAY – moveable date </w:t>
            </w:r>
            <w:hyperlink r:id="rId19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www.comicrelief.com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1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Creativity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Ascension Day - 40 days after Easter</w:t>
            </w: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Pentecost – Whitsuntide – 50 days after Easter </w:t>
            </w:r>
            <w:hyperlink r:id="rId20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www.refuel.org.uk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Trinity Sunday – the first Sunday after Pentecost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Psalm 148</w:t>
            </w:r>
          </w:p>
        </w:tc>
        <w:tc>
          <w:tcPr>
            <w:tcW w:w="496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Christian Aid Week (moveable date) </w:t>
            </w:r>
            <w:hyperlink r:id="rId21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www.christianaid.org.uk</w:t>
              </w:r>
            </w:hyperlink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Wesak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(moveable date) – Buddhist</w:t>
            </w:r>
          </w:p>
        </w:tc>
      </w:tr>
      <w:tr w:rsidR="0083197A">
        <w:tc>
          <w:tcPr>
            <w:tcW w:w="252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2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</w:tc>
        <w:tc>
          <w:tcPr>
            <w:tcW w:w="261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Thankfulness</w:t>
            </w:r>
          </w:p>
        </w:tc>
        <w:tc>
          <w:tcPr>
            <w:tcW w:w="2674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Institution of 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oly Communion (CE) or Corpus Christi (RC) (60 days after Easter)</w:t>
            </w:r>
          </w:p>
        </w:tc>
        <w:tc>
          <w:tcPr>
            <w:tcW w:w="2608" w:type="dxa"/>
            <w:shd w:val="clear" w:color="auto" w:fill="CCC1D9"/>
          </w:tcPr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Jesus heals the 10 men </w:t>
            </w:r>
          </w:p>
          <w:p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man who came back</w:t>
            </w:r>
          </w:p>
        </w:tc>
        <w:tc>
          <w:tcPr>
            <w:tcW w:w="4968" w:type="dxa"/>
            <w:shd w:val="clear" w:color="auto" w:fill="CCC1D9"/>
          </w:tcPr>
          <w:p w:rsidR="0083197A" w:rsidRDefault="008319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83197A" w:rsidRDefault="00AD67E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83197A" w:rsidRDefault="0083197A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sectPr w:rsidR="0083197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7A"/>
    <w:rsid w:val="0083197A"/>
    <w:rsid w:val="00A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04F94-BA48-4F34-BC9D-36810AC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2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11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d.org.uk" TargetMode="External"/><Relationship Id="rId13" Type="http://schemas.openxmlformats.org/officeDocument/2006/relationships/hyperlink" Target="http://www.christianaid.org.uk" TargetMode="External"/><Relationship Id="rId18" Type="http://schemas.openxmlformats.org/officeDocument/2006/relationships/hyperlink" Target="http://www.chinese.new-year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ristianaid.org.uk" TargetMode="External"/><Relationship Id="rId7" Type="http://schemas.openxmlformats.org/officeDocument/2006/relationships/hyperlink" Target="http://www.antibullyingweek.co.uk" TargetMode="External"/><Relationship Id="rId12" Type="http://schemas.openxmlformats.org/officeDocument/2006/relationships/hyperlink" Target="http://www.refuel.org.uk" TargetMode="External"/><Relationship Id="rId17" Type="http://schemas.openxmlformats.org/officeDocument/2006/relationships/hyperlink" Target="http://www.fairtrad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md.org.uk" TargetMode="External"/><Relationship Id="rId20" Type="http://schemas.openxmlformats.org/officeDocument/2006/relationships/hyperlink" Target="http://www.refuel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udsey/fundraising/index.shtml" TargetMode="External"/><Relationship Id="rId11" Type="http://schemas.openxmlformats.org/officeDocument/2006/relationships/hyperlink" Target="http://www.comicrelief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ntibullyingweek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inese.new-year.co.uk" TargetMode="External"/><Relationship Id="rId19" Type="http://schemas.openxmlformats.org/officeDocument/2006/relationships/hyperlink" Target="http://www.comicrelie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trade.org.uk" TargetMode="External"/><Relationship Id="rId14" Type="http://schemas.openxmlformats.org/officeDocument/2006/relationships/hyperlink" Target="http://www.bbc.co.uk/pudsey/fundraising/index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Jb6RWa5eAusC5yXSQji2d/RRw==">AMUW2mVQXdgzG7CJOXb4rYPBg7GLD/pR4I3sOb2V9lGU5Q5K/Mq2E/Kzh6UnP/RF/RjJnvwMyblazqivapObyObtT3GpbPCV5ui9ATT8ct7s65GWLNwMaP+g+2ol03cCIzE1OnPLNbqP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 Hylton</cp:lastModifiedBy>
  <cp:revision>2</cp:revision>
  <dcterms:created xsi:type="dcterms:W3CDTF">2021-04-21T10:40:00Z</dcterms:created>
  <dcterms:modified xsi:type="dcterms:W3CDTF">2021-04-21T10:40:00Z</dcterms:modified>
</cp:coreProperties>
</file>