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60" w:rsidRDefault="00B63E60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63E60" w:rsidRDefault="00B63E60">
      <w:pPr>
        <w:ind w:left="0" w:hanging="2"/>
        <w:rPr>
          <w:rFonts w:ascii="Calibri" w:eastAsia="Calibri" w:hAnsi="Calibri" w:cs="Calibri"/>
        </w:rPr>
      </w:pPr>
    </w:p>
    <w:p w:rsidR="00B63E60" w:rsidRDefault="002C4060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29th January 2020</w:t>
      </w:r>
    </w:p>
    <w:p w:rsidR="00B63E60" w:rsidRDefault="00B63E60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63E60" w:rsidRDefault="002C4060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Parents and Carers,</w:t>
      </w:r>
    </w:p>
    <w:p w:rsidR="00B63E60" w:rsidRDefault="00B63E60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63E60" w:rsidRDefault="002C4060">
      <w:pPr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Ref: Parents Evening 11th February 2020</w:t>
      </w:r>
    </w:p>
    <w:p w:rsidR="00B63E60" w:rsidRDefault="00B63E60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B63E60" w:rsidRDefault="002C4060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will shortly be receiving a notification with regards to Parents Evening.  Due to the fact that Miss Jarrett is absent from work at the moment because of her accident, I am postponing Parents Evening for parents of children in Year 5 until Miss Jarrett</w:t>
      </w:r>
      <w:r>
        <w:rPr>
          <w:rFonts w:ascii="Calibri" w:eastAsia="Calibri" w:hAnsi="Calibri" w:cs="Calibri"/>
          <w:sz w:val="24"/>
          <w:szCs w:val="24"/>
        </w:rPr>
        <w:t xml:space="preserve"> returns to work.  Parent’s Evening for all other year groups will continue as planned. Should parents of children in Year 5 wish to speak to Mrs Bowring or myself, please do not hesitate to contact us.</w:t>
      </w:r>
    </w:p>
    <w:p w:rsidR="00B63E60" w:rsidRDefault="00B63E60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B63E60" w:rsidRDefault="002C4060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very best wishes,</w:t>
      </w:r>
    </w:p>
    <w:p w:rsidR="00B63E60" w:rsidRDefault="00B63E60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B63E60" w:rsidRDefault="002C4060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Mr P J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Lovern</w:t>
      </w:r>
      <w:proofErr w:type="spellEnd"/>
    </w:p>
    <w:p w:rsidR="00B63E60" w:rsidRDefault="002C406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Chief Executiv</w:t>
      </w:r>
      <w:r>
        <w:rPr>
          <w:rFonts w:ascii="Calibri" w:eastAsia="Calibri" w:hAnsi="Calibri" w:cs="Calibri"/>
          <w:b/>
          <w:sz w:val="24"/>
          <w:szCs w:val="24"/>
        </w:rPr>
        <w:t>e Officer</w:t>
      </w:r>
    </w:p>
    <w:p w:rsidR="00B63E60" w:rsidRDefault="00B63E60">
      <w:pPr>
        <w:ind w:left="0" w:hanging="2"/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B63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4060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2C40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60" w:rsidRDefault="002C406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60" w:rsidRDefault="002C40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60" w:rsidRDefault="002C4060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-281305</wp:posOffset>
          </wp:positionH>
          <wp:positionV relativeFrom="paragraph">
            <wp:posOffset>50165</wp:posOffset>
          </wp:positionV>
          <wp:extent cx="800100" cy="678815"/>
          <wp:effectExtent l="0" t="0" r="0" b="0"/>
          <wp:wrapNone/>
          <wp:docPr id="104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   </w:t>
    </w:r>
    <w:r>
      <w:rPr>
        <w:rFonts w:ascii="Calibri" w:eastAsia="Calibri" w:hAnsi="Calibri" w:cs="Calibri"/>
        <w:noProof/>
        <w:color w:val="000000"/>
        <w:sz w:val="18"/>
        <w:szCs w:val="18"/>
        <w:lang w:eastAsia="en-GB"/>
      </w:rPr>
      <w:drawing>
        <wp:inline distT="0" distB="0" distL="0" distR="0" wp14:anchorId="5D5DA6A8">
          <wp:extent cx="1061085" cy="7924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18"/>
        <w:szCs w:val="18"/>
      </w:rPr>
      <w:t xml:space="preserve">            </w:t>
    </w:r>
  </w:p>
  <w:p w:rsidR="00B63E60" w:rsidRDefault="002C4060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color w:val="000000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company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registration number:  9616362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2564765</wp:posOffset>
          </wp:positionH>
          <wp:positionV relativeFrom="paragraph">
            <wp:posOffset>-796288</wp:posOffset>
          </wp:positionV>
          <wp:extent cx="1153795" cy="719455"/>
          <wp:effectExtent l="0" t="0" r="0" b="0"/>
          <wp:wrapNone/>
          <wp:docPr id="103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4060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2C40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60" w:rsidRDefault="002C406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60" w:rsidRDefault="00B63E60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:rsidR="00B63E60" w:rsidRDefault="00B63E60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60" w:rsidRDefault="002C4060">
    <w:pPr>
      <w:pStyle w:val="Title"/>
      <w:ind w:left="1" w:right="55" w:hanging="3"/>
      <w:jc w:val="right"/>
      <w:rPr>
        <w:rFonts w:ascii="Calibri" w:eastAsia="Calibri" w:hAnsi="Calibri" w:cs="Calibri"/>
        <w:sz w:val="26"/>
        <w:szCs w:val="26"/>
      </w:rPr>
    </w:pPr>
    <w:r>
      <w:rPr>
        <w:rFonts w:ascii="Calibri" w:eastAsia="Calibri" w:hAnsi="Calibri" w:cs="Calibri"/>
        <w:sz w:val="26"/>
        <w:szCs w:val="26"/>
      </w:rPr>
      <w:t>THE RICHARD CROSSE CHURCH OF ENGLAND PRIMARY SCHOOL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-339088</wp:posOffset>
          </wp:positionH>
          <wp:positionV relativeFrom="paragraph">
            <wp:posOffset>-56512</wp:posOffset>
          </wp:positionV>
          <wp:extent cx="1400175" cy="1253490"/>
          <wp:effectExtent l="0" t="0" r="0" b="0"/>
          <wp:wrapNone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1253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3E60" w:rsidRDefault="002C4060">
    <w:pPr>
      <w:pStyle w:val="Subtitle"/>
      <w:ind w:left="0" w:right="55" w:hanging="2"/>
      <w:jc w:val="right"/>
      <w:rPr>
        <w:rFonts w:ascii="Calibri" w:eastAsia="Calibri" w:hAnsi="Calibri" w:cs="Calibri"/>
        <w:b w:val="0"/>
        <w:sz w:val="24"/>
        <w:szCs w:val="24"/>
      </w:rPr>
    </w:pPr>
    <w:r>
      <w:rPr>
        <w:rFonts w:ascii="Calibri" w:eastAsia="Calibri" w:hAnsi="Calibri" w:cs="Calibri"/>
        <w:b w:val="0"/>
        <w:sz w:val="24"/>
        <w:szCs w:val="24"/>
      </w:rPr>
      <w:t>Crawley Lane, Kings Bromley, Burton-on-Trent, Staffordshire, DE13 7JE</w:t>
    </w:r>
  </w:p>
  <w:p w:rsidR="00B63E60" w:rsidRDefault="002C4060">
    <w:pPr>
      <w:pStyle w:val="Heading2"/>
      <w:ind w:left="1" w:hanging="3"/>
      <w:jc w:val="right"/>
      <w:rPr>
        <w:rFonts w:ascii="Calibri" w:eastAsia="Calibri" w:hAnsi="Calibri" w:cs="Calibri"/>
        <w:b w:val="0"/>
        <w:sz w:val="18"/>
        <w:szCs w:val="18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 w:val="0"/>
        <w:sz w:val="18"/>
        <w:szCs w:val="18"/>
      </w:rPr>
      <w:tab/>
      <w:t>Chief Executive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 w:val="0"/>
        <w:sz w:val="18"/>
        <w:szCs w:val="18"/>
      </w:rPr>
      <w:t xml:space="preserve">Officer:  Mr Paul </w:t>
    </w:r>
    <w:proofErr w:type="spellStart"/>
    <w:r>
      <w:rPr>
        <w:rFonts w:ascii="Calibri" w:eastAsia="Calibri" w:hAnsi="Calibri" w:cs="Calibri"/>
        <w:b w:val="0"/>
        <w:sz w:val="18"/>
        <w:szCs w:val="18"/>
      </w:rPr>
      <w:t>Lovern</w:t>
    </w:r>
    <w:proofErr w:type="spellEnd"/>
  </w:p>
  <w:p w:rsidR="00B63E60" w:rsidRDefault="002C4060">
    <w:pPr>
      <w:ind w:left="0" w:hanging="2"/>
      <w:jc w:val="right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Headteacher</w:t>
    </w:r>
    <w:proofErr w:type="spellEnd"/>
    <w:r>
      <w:rPr>
        <w:rFonts w:ascii="Calibri" w:eastAsia="Calibri" w:hAnsi="Calibri" w:cs="Calibri"/>
        <w:sz w:val="18"/>
        <w:szCs w:val="18"/>
      </w:rPr>
      <w:t>:  Miss Nicola Jarrett</w:t>
    </w:r>
  </w:p>
  <w:p w:rsidR="00B63E60" w:rsidRDefault="002C4060">
    <w:pPr>
      <w:pStyle w:val="Heading1"/>
      <w:ind w:left="0" w:hanging="2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Telephone:  01543 472245</w:t>
    </w:r>
  </w:p>
  <w:p w:rsidR="00B63E60" w:rsidRDefault="002C4060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e-mail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office@tssmat.staffs.sch.uk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B63E60" w:rsidRDefault="002C4060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website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www.richardcrosse.staffs.sch.uk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B63E60" w:rsidRDefault="00B63E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60"/>
    <w:rsid w:val="002C4060"/>
    <w:rsid w:val="00B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0B54C5"/>
  <w15:docId w15:val="{39F4AB5A-4CC3-4457-ADB2-C0D49947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sz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4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pPr>
      <w:spacing w:after="160"/>
      <w:jc w:val="both"/>
    </w:pPr>
    <w:rPr>
      <w:sz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lanuser1">
    <w:name w:val="lanuser1"/>
    <w:rPr>
      <w:rFonts w:ascii="Arial" w:hAnsi="Arial" w:cs="Arial"/>
      <w:b w:val="0"/>
      <w:bCs w:val="0"/>
      <w:i w:val="0"/>
      <w:iCs w:val="0"/>
      <w:strike w:val="0"/>
      <w:color w:val="auto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  <w:rPr>
      <w:sz w:val="24"/>
      <w:szCs w:val="24"/>
      <w:lang w:eastAsia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Style">
    <w:name w:val="Default Styl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Lucida Sans Unicode" w:hAnsi="Calibri" w:cs="Calibri"/>
      <w:position w:val="-1"/>
      <w:sz w:val="22"/>
      <w:szCs w:val="22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chardcrosse.staffs.sch.uk" TargetMode="External"/><Relationship Id="rId2" Type="http://schemas.openxmlformats.org/officeDocument/2006/relationships/hyperlink" Target="mailto:office@tssmat.staff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2Xorqua25r61mut5UKNEA9Io7Q==">AMUW2mVv6VnFYClK8vz5AwzCsp6VdsvTF0OkxXx3ptovZqwBS3MuOJeVIPTgfXVV3XR7xXqeKl9V+uh5uuMabG8yodUqCrA51LL7Zt/cZCDVsHHYtCcSHlQ=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Brown</dc:creator>
  <cp:lastModifiedBy>Caroline Harley</cp:lastModifiedBy>
  <cp:revision>2</cp:revision>
  <dcterms:created xsi:type="dcterms:W3CDTF">2020-01-29T13:16:00Z</dcterms:created>
  <dcterms:modified xsi:type="dcterms:W3CDTF">2020-01-29T13:16:00Z</dcterms:modified>
</cp:coreProperties>
</file>