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88" w:rsidRDefault="00E7682A">
      <w:pPr>
        <w:jc w:val="center"/>
        <w:rPr>
          <w:b/>
        </w:rPr>
      </w:pPr>
      <w:r>
        <w:rPr>
          <w:b/>
        </w:rPr>
        <w:t>Richard Crosse PTA AGM</w:t>
      </w:r>
    </w:p>
    <w:p w:rsidR="00F22388" w:rsidRDefault="00E7682A">
      <w:r>
        <w:rPr>
          <w:b/>
        </w:rPr>
        <w:t>Date:</w:t>
      </w:r>
      <w:r>
        <w:t xml:space="preserve"> 18</w:t>
      </w:r>
      <w:r w:rsidRPr="00E7682A">
        <w:rPr>
          <w:vertAlign w:val="superscript"/>
        </w:rPr>
        <w:t>th</w:t>
      </w:r>
      <w:r>
        <w:t xml:space="preserve"> January 2018</w:t>
      </w:r>
    </w:p>
    <w:tbl>
      <w:tblPr>
        <w:tblStyle w:val="a"/>
        <w:tblW w:w="10868" w:type="dxa"/>
        <w:tblBorders>
          <w:top w:val="nil"/>
          <w:left w:val="nil"/>
          <w:bottom w:val="nil"/>
          <w:right w:val="nil"/>
          <w:insideH w:val="nil"/>
          <w:insideV w:val="nil"/>
        </w:tblBorders>
        <w:tblLayout w:type="fixed"/>
        <w:tblLook w:val="0400" w:firstRow="0" w:lastRow="0" w:firstColumn="0" w:lastColumn="0" w:noHBand="0" w:noVBand="1"/>
      </w:tblPr>
      <w:tblGrid>
        <w:gridCol w:w="10632"/>
        <w:gridCol w:w="236"/>
      </w:tblGrid>
      <w:tr w:rsidR="00F22388">
        <w:tc>
          <w:tcPr>
            <w:tcW w:w="10632" w:type="dxa"/>
          </w:tcPr>
          <w:p w:rsidR="00F22388" w:rsidRDefault="00E7682A" w:rsidP="00E116F4">
            <w:r>
              <w:rPr>
                <w:b/>
              </w:rPr>
              <w:t>Attendees:</w:t>
            </w:r>
            <w:r>
              <w:t xml:space="preserve"> Martin Sleigh, Marcella Henley, Jacqui Bowman, Nicola Jarrett, Louise </w:t>
            </w:r>
            <w:proofErr w:type="spellStart"/>
            <w:r>
              <w:t>McGuffie</w:t>
            </w:r>
            <w:proofErr w:type="spellEnd"/>
            <w:r>
              <w:t xml:space="preserve">, Ant Allen, Caroline Latham, Amanda Taylor, Lee </w:t>
            </w:r>
            <w:proofErr w:type="spellStart"/>
            <w:r>
              <w:t>Gwinnett</w:t>
            </w:r>
            <w:proofErr w:type="spellEnd"/>
            <w:r>
              <w:t xml:space="preserve">, Tracy </w:t>
            </w:r>
            <w:proofErr w:type="spellStart"/>
            <w:r>
              <w:t>Gwinnett</w:t>
            </w:r>
            <w:proofErr w:type="spellEnd"/>
            <w:r>
              <w:t xml:space="preserve">, Simon Ward, </w:t>
            </w:r>
            <w:r w:rsidR="00E116F4" w:rsidRPr="00E7682A">
              <w:t xml:space="preserve">Jo </w:t>
            </w:r>
            <w:proofErr w:type="spellStart"/>
            <w:r w:rsidR="00E116F4">
              <w:t>Forker</w:t>
            </w:r>
            <w:proofErr w:type="spellEnd"/>
            <w:r w:rsidR="00E116F4">
              <w:t xml:space="preserve">, </w:t>
            </w:r>
            <w:r>
              <w:t xml:space="preserve">Rob </w:t>
            </w:r>
            <w:proofErr w:type="spellStart"/>
            <w:r>
              <w:t>Hiley</w:t>
            </w:r>
            <w:proofErr w:type="spellEnd"/>
            <w:r>
              <w:t xml:space="preserve">   </w:t>
            </w:r>
            <w:r>
              <w:rPr>
                <w:b/>
              </w:rPr>
              <w:t xml:space="preserve">Apologies: </w:t>
            </w:r>
            <w:r w:rsidRPr="00E7682A">
              <w:t xml:space="preserve">Kate Nicholas, Jo Jackson, Tracy Sadler, Corrine Price, Andy Price, </w:t>
            </w:r>
            <w:r>
              <w:t>Jenny</w:t>
            </w:r>
            <w:r w:rsidR="00E116F4">
              <w:t xml:space="preserve"> Proctor</w:t>
            </w:r>
            <w:r>
              <w:t xml:space="preserve"> </w:t>
            </w:r>
          </w:p>
        </w:tc>
        <w:tc>
          <w:tcPr>
            <w:tcW w:w="236" w:type="dxa"/>
          </w:tcPr>
          <w:p w:rsidR="00F22388" w:rsidRDefault="00F22388"/>
        </w:tc>
      </w:tr>
    </w:tbl>
    <w:p w:rsidR="00F22388" w:rsidRDefault="00F22388"/>
    <w:tbl>
      <w:tblPr>
        <w:tblStyle w:val="a0"/>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9468"/>
        <w:gridCol w:w="3573"/>
      </w:tblGrid>
      <w:tr w:rsidR="00F22388" w:rsidTr="00075D05">
        <w:tc>
          <w:tcPr>
            <w:tcW w:w="1980" w:type="dxa"/>
          </w:tcPr>
          <w:p w:rsidR="00F22388" w:rsidRDefault="00E7682A">
            <w:pPr>
              <w:jc w:val="center"/>
              <w:rPr>
                <w:b/>
              </w:rPr>
            </w:pPr>
            <w:r>
              <w:rPr>
                <w:b/>
              </w:rPr>
              <w:t>Agenda Item</w:t>
            </w:r>
          </w:p>
        </w:tc>
        <w:tc>
          <w:tcPr>
            <w:tcW w:w="9468" w:type="dxa"/>
          </w:tcPr>
          <w:p w:rsidR="00F22388" w:rsidRDefault="00E7682A">
            <w:pPr>
              <w:jc w:val="center"/>
              <w:rPr>
                <w:b/>
              </w:rPr>
            </w:pPr>
            <w:r>
              <w:rPr>
                <w:b/>
              </w:rPr>
              <w:t>Discussion</w:t>
            </w:r>
          </w:p>
        </w:tc>
        <w:tc>
          <w:tcPr>
            <w:tcW w:w="3573" w:type="dxa"/>
          </w:tcPr>
          <w:p w:rsidR="00F22388" w:rsidRDefault="00E7682A">
            <w:pPr>
              <w:ind w:left="360"/>
              <w:jc w:val="center"/>
              <w:rPr>
                <w:b/>
              </w:rPr>
            </w:pPr>
            <w:r>
              <w:rPr>
                <w:b/>
              </w:rPr>
              <w:t>Actions</w:t>
            </w:r>
          </w:p>
        </w:tc>
      </w:tr>
      <w:tr w:rsidR="00F22388" w:rsidTr="00075D05">
        <w:tc>
          <w:tcPr>
            <w:tcW w:w="1980" w:type="dxa"/>
          </w:tcPr>
          <w:p w:rsidR="00F22388" w:rsidRDefault="00E7682A">
            <w:r>
              <w:t>Welcome</w:t>
            </w:r>
          </w:p>
        </w:tc>
        <w:tc>
          <w:tcPr>
            <w:tcW w:w="9468" w:type="dxa"/>
          </w:tcPr>
          <w:p w:rsidR="00F22388" w:rsidRDefault="00A7756C">
            <w:r>
              <w:t xml:space="preserve">Martin </w:t>
            </w:r>
            <w:r w:rsidR="001A11B6">
              <w:t xml:space="preserve">Sleigh </w:t>
            </w:r>
            <w:r>
              <w:t>welcomed everyone to the meeting.</w:t>
            </w:r>
          </w:p>
        </w:tc>
        <w:tc>
          <w:tcPr>
            <w:tcW w:w="3573" w:type="dxa"/>
          </w:tcPr>
          <w:p w:rsidR="00F22388" w:rsidRDefault="00F22388">
            <w:pPr>
              <w:spacing w:after="160" w:line="259" w:lineRule="auto"/>
              <w:ind w:left="720"/>
            </w:pPr>
          </w:p>
        </w:tc>
      </w:tr>
      <w:tr w:rsidR="00F22388" w:rsidTr="00075D05">
        <w:trPr>
          <w:trHeight w:val="640"/>
        </w:trPr>
        <w:tc>
          <w:tcPr>
            <w:tcW w:w="1980" w:type="dxa"/>
          </w:tcPr>
          <w:p w:rsidR="00F22388" w:rsidRPr="00E7682A" w:rsidRDefault="00E7682A" w:rsidP="00E7682A">
            <w:r>
              <w:t>Update from the Chair</w:t>
            </w:r>
          </w:p>
        </w:tc>
        <w:tc>
          <w:tcPr>
            <w:tcW w:w="9468" w:type="dxa"/>
          </w:tcPr>
          <w:p w:rsidR="00F22388" w:rsidRDefault="00E7682A" w:rsidP="00E7682A">
            <w:pPr>
              <w:rPr>
                <w:color w:val="222222"/>
                <w:highlight w:val="white"/>
              </w:rPr>
            </w:pPr>
            <w:r>
              <w:rPr>
                <w:color w:val="222222"/>
                <w:highlight w:val="white"/>
              </w:rPr>
              <w:t xml:space="preserve">Martin expressed his appreciation to everyone for </w:t>
            </w:r>
            <w:r w:rsidR="001A11B6">
              <w:rPr>
                <w:color w:val="222222"/>
                <w:highlight w:val="white"/>
              </w:rPr>
              <w:t>coming.  T</w:t>
            </w:r>
            <w:r>
              <w:rPr>
                <w:color w:val="222222"/>
                <w:highlight w:val="white"/>
              </w:rPr>
              <w:t xml:space="preserve">he PTA has struggled this year with attendance at meetings, </w:t>
            </w:r>
            <w:r w:rsidR="001A11B6">
              <w:rPr>
                <w:color w:val="222222"/>
                <w:highlight w:val="white"/>
              </w:rPr>
              <w:t xml:space="preserve">which </w:t>
            </w:r>
            <w:r>
              <w:rPr>
                <w:color w:val="222222"/>
                <w:highlight w:val="white"/>
              </w:rPr>
              <w:t>support</w:t>
            </w:r>
            <w:r w:rsidR="001A11B6">
              <w:rPr>
                <w:color w:val="222222"/>
                <w:highlight w:val="white"/>
              </w:rPr>
              <w:t>s</w:t>
            </w:r>
            <w:r>
              <w:rPr>
                <w:color w:val="222222"/>
                <w:highlight w:val="white"/>
              </w:rPr>
              <w:t xml:space="preserve"> the committee with idea generation and planning, although volunteers are always forthcoming for events themselves.</w:t>
            </w:r>
            <w:r w:rsidR="002D4E7A">
              <w:rPr>
                <w:color w:val="222222"/>
                <w:highlight w:val="white"/>
              </w:rPr>
              <w:t xml:space="preserve">  He gave a special thank you to the </w:t>
            </w:r>
            <w:r w:rsidR="00475F66">
              <w:rPr>
                <w:color w:val="222222"/>
                <w:highlight w:val="white"/>
              </w:rPr>
              <w:t xml:space="preserve">staff who have supported events, and to the previous committee for the work they did against the odds to keep the PTA running and successful.  Thanks were also expressed to those companies who have supported this year, such as the Co-Op, New Farm, </w:t>
            </w:r>
            <w:proofErr w:type="gramStart"/>
            <w:r w:rsidR="00475F66">
              <w:rPr>
                <w:color w:val="222222"/>
                <w:highlight w:val="white"/>
              </w:rPr>
              <w:t>Images</w:t>
            </w:r>
            <w:proofErr w:type="gramEnd"/>
            <w:r w:rsidR="00475F66">
              <w:rPr>
                <w:color w:val="222222"/>
                <w:highlight w:val="white"/>
              </w:rPr>
              <w:t xml:space="preserve"> by Sarah </w:t>
            </w:r>
            <w:proofErr w:type="spellStart"/>
            <w:r w:rsidR="00475F66">
              <w:rPr>
                <w:color w:val="222222"/>
                <w:highlight w:val="white"/>
              </w:rPr>
              <w:t>Baldock</w:t>
            </w:r>
            <w:proofErr w:type="spellEnd"/>
            <w:r w:rsidR="00475F66">
              <w:rPr>
                <w:color w:val="222222"/>
                <w:highlight w:val="white"/>
              </w:rPr>
              <w:t>, The Royal Oak,</w:t>
            </w:r>
            <w:r w:rsidR="001A11B6">
              <w:rPr>
                <w:color w:val="222222"/>
                <w:highlight w:val="white"/>
              </w:rPr>
              <w:t xml:space="preserve"> </w:t>
            </w:r>
            <w:proofErr w:type="spellStart"/>
            <w:r w:rsidR="001A11B6">
              <w:rPr>
                <w:color w:val="222222"/>
                <w:highlight w:val="white"/>
              </w:rPr>
              <w:t>Netherstowe</w:t>
            </w:r>
            <w:proofErr w:type="spellEnd"/>
            <w:r w:rsidR="001A11B6">
              <w:rPr>
                <w:color w:val="222222"/>
                <w:highlight w:val="white"/>
              </w:rPr>
              <w:t xml:space="preserve"> House,</w:t>
            </w:r>
            <w:r w:rsidR="00475F66">
              <w:rPr>
                <w:color w:val="222222"/>
                <w:highlight w:val="white"/>
              </w:rPr>
              <w:t xml:space="preserve"> Coates Butchers, </w:t>
            </w:r>
            <w:proofErr w:type="spellStart"/>
            <w:r w:rsidR="00475F66">
              <w:rPr>
                <w:color w:val="222222"/>
                <w:highlight w:val="white"/>
              </w:rPr>
              <w:t>Chrystalline</w:t>
            </w:r>
            <w:proofErr w:type="spellEnd"/>
            <w:r w:rsidR="00475F66">
              <w:rPr>
                <w:color w:val="222222"/>
                <w:highlight w:val="white"/>
              </w:rPr>
              <w:t xml:space="preserve"> Water and many more.</w:t>
            </w:r>
            <w:r w:rsidR="00322F75">
              <w:rPr>
                <w:color w:val="222222"/>
                <w:highlight w:val="white"/>
              </w:rPr>
              <w:t xml:space="preserve">  Martin also thanked Ant Allen for his work in winning the competition for the Green Goblin.  Ant to have some discussions with the school regarding </w:t>
            </w:r>
            <w:proofErr w:type="gramStart"/>
            <w:r w:rsidR="00322F75">
              <w:rPr>
                <w:color w:val="222222"/>
                <w:highlight w:val="white"/>
              </w:rPr>
              <w:t>the legacy, and how this project can keep going</w:t>
            </w:r>
            <w:proofErr w:type="gramEnd"/>
            <w:r w:rsidR="00322F75">
              <w:rPr>
                <w:color w:val="222222"/>
                <w:highlight w:val="white"/>
              </w:rPr>
              <w:t xml:space="preserve">. Martin has obtained potential </w:t>
            </w:r>
            <w:proofErr w:type="gramStart"/>
            <w:r w:rsidR="00322F75">
              <w:rPr>
                <w:color w:val="222222"/>
                <w:highlight w:val="white"/>
              </w:rPr>
              <w:t xml:space="preserve">sponsorship </w:t>
            </w:r>
            <w:r w:rsidR="001A11B6">
              <w:rPr>
                <w:color w:val="222222"/>
                <w:highlight w:val="white"/>
              </w:rPr>
              <w:t>which</w:t>
            </w:r>
            <w:proofErr w:type="gramEnd"/>
            <w:r w:rsidR="001A11B6">
              <w:rPr>
                <w:color w:val="222222"/>
                <w:highlight w:val="white"/>
              </w:rPr>
              <w:t xml:space="preserve"> can support going forward.</w:t>
            </w:r>
          </w:p>
          <w:p w:rsidR="00E116F4" w:rsidRDefault="00E116F4" w:rsidP="00E7682A">
            <w:pPr>
              <w:rPr>
                <w:color w:val="222222"/>
                <w:highlight w:val="white"/>
              </w:rPr>
            </w:pPr>
          </w:p>
          <w:p w:rsidR="00E116F4" w:rsidRDefault="00E116F4" w:rsidP="00E7682A">
            <w:pPr>
              <w:rPr>
                <w:color w:val="222222"/>
                <w:highlight w:val="white"/>
              </w:rPr>
            </w:pPr>
            <w:r>
              <w:rPr>
                <w:color w:val="222222"/>
                <w:highlight w:val="white"/>
              </w:rPr>
              <w:t>Events have been well supported this year, and Martin expressed thanks on behalf of the PTA committee to all those who have volunteered, and attended events held.</w:t>
            </w:r>
          </w:p>
          <w:p w:rsidR="00475F66" w:rsidRDefault="00475F66" w:rsidP="00E7682A">
            <w:pPr>
              <w:rPr>
                <w:color w:val="222222"/>
                <w:highlight w:val="white"/>
              </w:rPr>
            </w:pPr>
          </w:p>
          <w:p w:rsidR="001A11B6" w:rsidRDefault="00475F66" w:rsidP="00E7682A">
            <w:pPr>
              <w:rPr>
                <w:color w:val="222222"/>
                <w:highlight w:val="white"/>
              </w:rPr>
            </w:pPr>
            <w:r>
              <w:rPr>
                <w:color w:val="222222"/>
                <w:highlight w:val="white"/>
              </w:rPr>
              <w:t>PTA aim</w:t>
            </w:r>
            <w:r w:rsidR="001A11B6">
              <w:rPr>
                <w:color w:val="222222"/>
                <w:highlight w:val="white"/>
              </w:rPr>
              <w:t>s</w:t>
            </w:r>
            <w:r>
              <w:rPr>
                <w:color w:val="222222"/>
                <w:highlight w:val="white"/>
              </w:rPr>
              <w:t xml:space="preserve"> for the next year</w:t>
            </w:r>
            <w:r w:rsidR="001A11B6">
              <w:rPr>
                <w:color w:val="222222"/>
                <w:highlight w:val="white"/>
              </w:rPr>
              <w:t xml:space="preserve"> include:</w:t>
            </w:r>
          </w:p>
          <w:p w:rsidR="00475F66" w:rsidRPr="001A11B6" w:rsidRDefault="001A11B6" w:rsidP="001A11B6">
            <w:pPr>
              <w:pStyle w:val="ListParagraph"/>
              <w:numPr>
                <w:ilvl w:val="0"/>
                <w:numId w:val="6"/>
              </w:numPr>
              <w:rPr>
                <w:color w:val="222222"/>
                <w:highlight w:val="white"/>
              </w:rPr>
            </w:pPr>
            <w:r w:rsidRPr="001A11B6">
              <w:rPr>
                <w:color w:val="222222"/>
                <w:highlight w:val="white"/>
              </w:rPr>
              <w:t>T</w:t>
            </w:r>
            <w:r w:rsidR="00475F66" w:rsidRPr="001A11B6">
              <w:rPr>
                <w:color w:val="222222"/>
                <w:highlight w:val="white"/>
              </w:rPr>
              <w:t>ap</w:t>
            </w:r>
            <w:r w:rsidRPr="001A11B6">
              <w:rPr>
                <w:color w:val="222222"/>
                <w:highlight w:val="white"/>
              </w:rPr>
              <w:t>ping</w:t>
            </w:r>
            <w:r w:rsidR="00475F66" w:rsidRPr="001A11B6">
              <w:rPr>
                <w:color w:val="222222"/>
                <w:highlight w:val="white"/>
              </w:rPr>
              <w:t xml:space="preserve"> into the wider community, particularly within the village.  We will start to advertise in the Parish Magazine, and use links with local radio, and volunteers from the Duke of Edinburgh.</w:t>
            </w:r>
          </w:p>
          <w:p w:rsidR="00E116F4" w:rsidRDefault="00E116F4" w:rsidP="00E7682A">
            <w:pPr>
              <w:rPr>
                <w:color w:val="222222"/>
                <w:highlight w:val="white"/>
              </w:rPr>
            </w:pPr>
          </w:p>
          <w:p w:rsidR="001A11B6" w:rsidRPr="001A11B6" w:rsidRDefault="001A11B6" w:rsidP="001A11B6">
            <w:pPr>
              <w:pStyle w:val="ListParagraph"/>
              <w:numPr>
                <w:ilvl w:val="0"/>
                <w:numId w:val="6"/>
              </w:numPr>
              <w:rPr>
                <w:color w:val="222222"/>
                <w:highlight w:val="white"/>
              </w:rPr>
            </w:pPr>
            <w:r w:rsidRPr="001A11B6">
              <w:rPr>
                <w:color w:val="222222"/>
                <w:highlight w:val="white"/>
              </w:rPr>
              <w:t>Increasing parent involvement</w:t>
            </w:r>
            <w:r w:rsidR="002943D1" w:rsidRPr="001A11B6">
              <w:rPr>
                <w:color w:val="222222"/>
                <w:highlight w:val="white"/>
              </w:rPr>
              <w:t xml:space="preserve"> in how the PTA spe</w:t>
            </w:r>
            <w:r w:rsidRPr="001A11B6">
              <w:rPr>
                <w:color w:val="222222"/>
                <w:highlight w:val="white"/>
              </w:rPr>
              <w:t>nds its money.  A</w:t>
            </w:r>
            <w:r w:rsidR="002943D1" w:rsidRPr="001A11B6">
              <w:rPr>
                <w:color w:val="222222"/>
                <w:highlight w:val="white"/>
              </w:rPr>
              <w:t>ttempts to gain feedback so far this year has not been successful.</w:t>
            </w:r>
            <w:r w:rsidR="00475F66" w:rsidRPr="001A11B6">
              <w:rPr>
                <w:color w:val="222222"/>
                <w:highlight w:val="white"/>
              </w:rPr>
              <w:t xml:space="preserve">  </w:t>
            </w:r>
          </w:p>
          <w:p w:rsidR="001A11B6" w:rsidRDefault="001A11B6" w:rsidP="002943D1">
            <w:pPr>
              <w:rPr>
                <w:color w:val="222222"/>
                <w:highlight w:val="white"/>
              </w:rPr>
            </w:pPr>
          </w:p>
          <w:p w:rsidR="002943D1" w:rsidRPr="001A11B6" w:rsidRDefault="001A11B6" w:rsidP="001A11B6">
            <w:pPr>
              <w:pStyle w:val="ListParagraph"/>
              <w:numPr>
                <w:ilvl w:val="0"/>
                <w:numId w:val="6"/>
              </w:numPr>
              <w:rPr>
                <w:color w:val="222222"/>
                <w:highlight w:val="white"/>
              </w:rPr>
            </w:pPr>
            <w:r w:rsidRPr="001A11B6">
              <w:rPr>
                <w:color w:val="222222"/>
                <w:highlight w:val="white"/>
              </w:rPr>
              <w:lastRenderedPageBreak/>
              <w:t>Increase</w:t>
            </w:r>
            <w:r w:rsidR="00475F66" w:rsidRPr="001A11B6">
              <w:rPr>
                <w:color w:val="222222"/>
                <w:highlight w:val="white"/>
              </w:rPr>
              <w:t xml:space="preserve"> involve</w:t>
            </w:r>
            <w:r w:rsidRPr="001A11B6">
              <w:rPr>
                <w:color w:val="222222"/>
                <w:highlight w:val="white"/>
              </w:rPr>
              <w:t>ment</w:t>
            </w:r>
            <w:r w:rsidR="00475F66" w:rsidRPr="001A11B6">
              <w:rPr>
                <w:color w:val="222222"/>
                <w:highlight w:val="white"/>
              </w:rPr>
              <w:t xml:space="preserve"> with new parents as they come into the school.</w:t>
            </w:r>
          </w:p>
          <w:p w:rsidR="00E116F4" w:rsidRDefault="00E116F4" w:rsidP="002943D1">
            <w:pPr>
              <w:rPr>
                <w:color w:val="222222"/>
                <w:highlight w:val="white"/>
              </w:rPr>
            </w:pPr>
          </w:p>
          <w:p w:rsidR="002943D1" w:rsidRPr="001A11B6" w:rsidRDefault="001A11B6" w:rsidP="001A11B6">
            <w:pPr>
              <w:pStyle w:val="ListParagraph"/>
              <w:numPr>
                <w:ilvl w:val="0"/>
                <w:numId w:val="6"/>
              </w:numPr>
              <w:rPr>
                <w:color w:val="222222"/>
                <w:highlight w:val="white"/>
              </w:rPr>
            </w:pPr>
            <w:r w:rsidRPr="001A11B6">
              <w:rPr>
                <w:color w:val="222222"/>
                <w:highlight w:val="white"/>
              </w:rPr>
              <w:t>G</w:t>
            </w:r>
            <w:r w:rsidR="002943D1" w:rsidRPr="001A11B6">
              <w:rPr>
                <w:color w:val="222222"/>
                <w:highlight w:val="white"/>
              </w:rPr>
              <w:t xml:space="preserve">et our </w:t>
            </w:r>
            <w:proofErr w:type="spellStart"/>
            <w:r w:rsidR="002943D1" w:rsidRPr="001A11B6">
              <w:rPr>
                <w:color w:val="222222"/>
                <w:highlight w:val="white"/>
              </w:rPr>
              <w:t>JustGiving</w:t>
            </w:r>
            <w:proofErr w:type="spellEnd"/>
            <w:r w:rsidR="002943D1" w:rsidRPr="001A11B6">
              <w:rPr>
                <w:color w:val="222222"/>
                <w:highlight w:val="white"/>
              </w:rPr>
              <w:t xml:space="preserve"> page up and running, and to run some larger fundraising for bigger school projects, such as tablets etc.  Jenny Proctor has offered her expertise with this.</w:t>
            </w:r>
          </w:p>
          <w:p w:rsidR="00E116F4" w:rsidRDefault="00E116F4" w:rsidP="002943D1">
            <w:pPr>
              <w:rPr>
                <w:color w:val="222222"/>
                <w:highlight w:val="white"/>
              </w:rPr>
            </w:pPr>
          </w:p>
          <w:p w:rsidR="00E116F4" w:rsidRDefault="00E116F4" w:rsidP="002943D1">
            <w:pPr>
              <w:rPr>
                <w:color w:val="222222"/>
                <w:highlight w:val="white"/>
              </w:rPr>
            </w:pPr>
            <w:r>
              <w:rPr>
                <w:color w:val="222222"/>
                <w:highlight w:val="white"/>
              </w:rPr>
              <w:t xml:space="preserve">Ant Allen suggested this would be a good way to support the PTA to focus on </w:t>
            </w:r>
            <w:proofErr w:type="gramStart"/>
            <w:r>
              <w:rPr>
                <w:color w:val="222222"/>
                <w:highlight w:val="white"/>
              </w:rPr>
              <w:t>more ‘fun’ events</w:t>
            </w:r>
            <w:proofErr w:type="gramEnd"/>
            <w:r>
              <w:rPr>
                <w:color w:val="222222"/>
                <w:highlight w:val="white"/>
              </w:rPr>
              <w:t xml:space="preserve">, allowing parents and others to donate at their own pace, also ensuring there are clear goals for fundraising.  Lee </w:t>
            </w:r>
            <w:proofErr w:type="spellStart"/>
            <w:r>
              <w:rPr>
                <w:color w:val="222222"/>
                <w:highlight w:val="white"/>
              </w:rPr>
              <w:t>Gwinnett</w:t>
            </w:r>
            <w:proofErr w:type="spellEnd"/>
            <w:r>
              <w:rPr>
                <w:color w:val="222222"/>
                <w:highlight w:val="white"/>
              </w:rPr>
              <w:t xml:space="preserve"> asked if there would be a target, Martin felt that it would be a rolling figure in order to change the goal as goals </w:t>
            </w:r>
            <w:proofErr w:type="gramStart"/>
            <w:r>
              <w:rPr>
                <w:color w:val="222222"/>
                <w:highlight w:val="white"/>
              </w:rPr>
              <w:t>are achieved</w:t>
            </w:r>
            <w:proofErr w:type="gramEnd"/>
            <w:r>
              <w:rPr>
                <w:color w:val="222222"/>
                <w:highlight w:val="white"/>
              </w:rPr>
              <w:t>.</w:t>
            </w:r>
          </w:p>
          <w:p w:rsidR="00E116F4" w:rsidRDefault="00E116F4" w:rsidP="002943D1">
            <w:pPr>
              <w:rPr>
                <w:color w:val="222222"/>
                <w:highlight w:val="white"/>
              </w:rPr>
            </w:pPr>
          </w:p>
          <w:p w:rsidR="00E116F4" w:rsidRDefault="00E116F4" w:rsidP="001A11B6">
            <w:pPr>
              <w:rPr>
                <w:color w:val="222222"/>
                <w:highlight w:val="white"/>
              </w:rPr>
            </w:pPr>
            <w:r>
              <w:rPr>
                <w:color w:val="222222"/>
                <w:highlight w:val="white"/>
              </w:rPr>
              <w:t xml:space="preserve">Caroline Latham suggested renting tablets in order to avoid the problem of tablets becoming obsolete too quickly, and incurring greater cost for the school. Rob </w:t>
            </w:r>
            <w:proofErr w:type="spellStart"/>
            <w:r>
              <w:rPr>
                <w:color w:val="222222"/>
                <w:highlight w:val="white"/>
              </w:rPr>
              <w:t>Hiley</w:t>
            </w:r>
            <w:proofErr w:type="spellEnd"/>
            <w:r>
              <w:rPr>
                <w:color w:val="222222"/>
                <w:highlight w:val="white"/>
              </w:rPr>
              <w:t xml:space="preserve"> suggested doing a deal with Apple to get up to date products, and companies such as his would be interested in donating items such as tablet cases.  Martin felt that one of the benefits of increased </w:t>
            </w:r>
            <w:r w:rsidR="002D4E7A">
              <w:rPr>
                <w:color w:val="222222"/>
                <w:highlight w:val="white"/>
              </w:rPr>
              <w:t>attendance</w:t>
            </w:r>
            <w:r w:rsidR="001A11B6">
              <w:rPr>
                <w:color w:val="222222"/>
                <w:highlight w:val="white"/>
              </w:rPr>
              <w:t xml:space="preserve"> at PTA meetings was</w:t>
            </w:r>
            <w:r w:rsidR="002D4E7A">
              <w:rPr>
                <w:color w:val="222222"/>
                <w:highlight w:val="white"/>
              </w:rPr>
              <w:t xml:space="preserve"> that</w:t>
            </w:r>
            <w:r>
              <w:rPr>
                <w:color w:val="222222"/>
                <w:highlight w:val="white"/>
              </w:rPr>
              <w:t xml:space="preserve"> parents </w:t>
            </w:r>
            <w:proofErr w:type="gramStart"/>
            <w:r w:rsidR="002D4E7A">
              <w:rPr>
                <w:color w:val="222222"/>
                <w:highlight w:val="white"/>
              </w:rPr>
              <w:t>may</w:t>
            </w:r>
            <w:proofErr w:type="gramEnd"/>
            <w:r>
              <w:rPr>
                <w:color w:val="222222"/>
                <w:highlight w:val="white"/>
              </w:rPr>
              <w:t xml:space="preserve"> be able to </w:t>
            </w:r>
            <w:r w:rsidR="001A11B6">
              <w:rPr>
                <w:color w:val="222222"/>
                <w:highlight w:val="white"/>
              </w:rPr>
              <w:t>resources and expertise of which the PTA and school are unaware.</w:t>
            </w:r>
          </w:p>
        </w:tc>
        <w:tc>
          <w:tcPr>
            <w:tcW w:w="3573" w:type="dxa"/>
          </w:tcPr>
          <w:p w:rsidR="00F22388" w:rsidRDefault="00F22388"/>
        </w:tc>
      </w:tr>
      <w:tr w:rsidR="00F22388" w:rsidTr="00075D05">
        <w:trPr>
          <w:trHeight w:val="680"/>
        </w:trPr>
        <w:tc>
          <w:tcPr>
            <w:tcW w:w="1980" w:type="dxa"/>
          </w:tcPr>
          <w:p w:rsidR="00F22388" w:rsidRPr="00E7682A" w:rsidRDefault="00E7682A">
            <w:pPr>
              <w:rPr>
                <w:i/>
              </w:rPr>
            </w:pPr>
            <w:r w:rsidRPr="00E7682A">
              <w:t>Treasurer’s Report</w:t>
            </w:r>
          </w:p>
        </w:tc>
        <w:tc>
          <w:tcPr>
            <w:tcW w:w="9468" w:type="dxa"/>
          </w:tcPr>
          <w:p w:rsidR="00F22388" w:rsidRDefault="002D4E7A">
            <w:pPr>
              <w:rPr>
                <w:color w:val="222222"/>
                <w:highlight w:val="white"/>
              </w:rPr>
            </w:pPr>
            <w:r>
              <w:rPr>
                <w:color w:val="222222"/>
                <w:highlight w:val="white"/>
              </w:rPr>
              <w:t xml:space="preserve">Marcella Henley distributed the Treasurer’s Report, and thanked everyone for </w:t>
            </w:r>
            <w:proofErr w:type="gramStart"/>
            <w:r>
              <w:rPr>
                <w:color w:val="222222"/>
                <w:highlight w:val="white"/>
              </w:rPr>
              <w:t>their</w:t>
            </w:r>
            <w:proofErr w:type="gramEnd"/>
            <w:r>
              <w:rPr>
                <w:color w:val="222222"/>
                <w:highlight w:val="white"/>
              </w:rPr>
              <w:t xml:space="preserve"> support.  In the calendar year 2017, the PTA raised </w:t>
            </w:r>
            <w:r w:rsidRPr="00075D05">
              <w:rPr>
                <w:b/>
                <w:color w:val="222222"/>
                <w:highlight w:val="white"/>
              </w:rPr>
              <w:t>£4,811.</w:t>
            </w:r>
          </w:p>
          <w:p w:rsidR="002D4E7A" w:rsidRDefault="002D4E7A">
            <w:pPr>
              <w:rPr>
                <w:color w:val="222222"/>
                <w:highlight w:val="white"/>
              </w:rPr>
            </w:pPr>
          </w:p>
          <w:p w:rsidR="002D4E7A" w:rsidRDefault="002D4E7A" w:rsidP="002D4E7A">
            <w:pPr>
              <w:rPr>
                <w:color w:val="222222"/>
                <w:highlight w:val="white"/>
              </w:rPr>
            </w:pPr>
            <w:proofErr w:type="gramStart"/>
            <w:r>
              <w:rPr>
                <w:color w:val="222222"/>
                <w:highlight w:val="white"/>
              </w:rPr>
              <w:t xml:space="preserve">The 59 Club started in 2017, and has been one of the </w:t>
            </w:r>
            <w:r w:rsidR="00075D05">
              <w:rPr>
                <w:color w:val="222222"/>
                <w:highlight w:val="white"/>
              </w:rPr>
              <w:t xml:space="preserve">PTA’s </w:t>
            </w:r>
            <w:r>
              <w:rPr>
                <w:color w:val="222222"/>
                <w:highlight w:val="white"/>
              </w:rPr>
              <w:t>biggest fundraisers, so it will be running again in 2018.</w:t>
            </w:r>
            <w:proofErr w:type="gramEnd"/>
            <w:r>
              <w:rPr>
                <w:color w:val="222222"/>
                <w:highlight w:val="white"/>
              </w:rPr>
              <w:t xml:space="preserve">  Numbers are still available if anyone would like to join.</w:t>
            </w:r>
          </w:p>
          <w:p w:rsidR="002D4E7A" w:rsidRDefault="002D4E7A" w:rsidP="002D4E7A">
            <w:pPr>
              <w:rPr>
                <w:color w:val="222222"/>
                <w:highlight w:val="white"/>
              </w:rPr>
            </w:pPr>
          </w:p>
          <w:p w:rsidR="002D4E7A" w:rsidRDefault="002D4E7A" w:rsidP="002D4E7A">
            <w:pPr>
              <w:rPr>
                <w:color w:val="222222"/>
                <w:highlight w:val="white"/>
              </w:rPr>
            </w:pPr>
            <w:r>
              <w:rPr>
                <w:color w:val="222222"/>
                <w:highlight w:val="white"/>
              </w:rPr>
              <w:t xml:space="preserve">The PTA spent </w:t>
            </w:r>
            <w:r w:rsidRPr="00075D05">
              <w:rPr>
                <w:b/>
                <w:color w:val="222222"/>
                <w:highlight w:val="white"/>
              </w:rPr>
              <w:t>£7527</w:t>
            </w:r>
            <w:r>
              <w:rPr>
                <w:color w:val="222222"/>
                <w:highlight w:val="white"/>
              </w:rPr>
              <w:t xml:space="preserve"> this year, from a </w:t>
            </w:r>
            <w:proofErr w:type="spellStart"/>
            <w:r>
              <w:rPr>
                <w:color w:val="222222"/>
                <w:highlight w:val="white"/>
              </w:rPr>
              <w:t>wishlist</w:t>
            </w:r>
            <w:proofErr w:type="spellEnd"/>
            <w:r>
              <w:rPr>
                <w:color w:val="222222"/>
                <w:highlight w:val="white"/>
              </w:rPr>
              <w:t xml:space="preserve"> drawn up by the school.  Each class was given a budget, and expenditure was on items such as dictionaries, laptop storage, Y6 Leaver’s </w:t>
            </w:r>
            <w:r w:rsidR="00075D05">
              <w:rPr>
                <w:color w:val="222222"/>
                <w:highlight w:val="white"/>
              </w:rPr>
              <w:t xml:space="preserve">gifts, early </w:t>
            </w:r>
            <w:proofErr w:type="gramStart"/>
            <w:r w:rsidR="00075D05">
              <w:rPr>
                <w:color w:val="222222"/>
                <w:highlight w:val="white"/>
              </w:rPr>
              <w:t>years</w:t>
            </w:r>
            <w:proofErr w:type="gramEnd"/>
            <w:r w:rsidR="00075D05">
              <w:rPr>
                <w:color w:val="222222"/>
                <w:highlight w:val="white"/>
              </w:rPr>
              <w:t xml:space="preserve"> resources, iP</w:t>
            </w:r>
            <w:r>
              <w:rPr>
                <w:color w:val="222222"/>
                <w:highlight w:val="white"/>
              </w:rPr>
              <w:t xml:space="preserve">ad covers, sports equipment, and </w:t>
            </w:r>
            <w:r w:rsidR="00075D05">
              <w:rPr>
                <w:color w:val="222222"/>
                <w:highlight w:val="white"/>
              </w:rPr>
              <w:t xml:space="preserve">other </w:t>
            </w:r>
            <w:r>
              <w:rPr>
                <w:color w:val="222222"/>
                <w:highlight w:val="white"/>
              </w:rPr>
              <w:t>class resources.  In addition, the PTA financed a trip to the pantomime, which has had excellent feedback, gave each child a PE bag, and contributed to the upkeep of the Minibuses, which are vital in transporting children to activities such as choir and swimming.</w:t>
            </w:r>
          </w:p>
          <w:p w:rsidR="002D4E7A" w:rsidRDefault="002D4E7A" w:rsidP="002D4E7A">
            <w:pPr>
              <w:rPr>
                <w:color w:val="222222"/>
                <w:highlight w:val="white"/>
              </w:rPr>
            </w:pPr>
          </w:p>
          <w:p w:rsidR="002D4E7A" w:rsidRDefault="002D4E7A" w:rsidP="002D4E7A">
            <w:pPr>
              <w:rPr>
                <w:color w:val="222222"/>
                <w:highlight w:val="white"/>
              </w:rPr>
            </w:pPr>
            <w:r>
              <w:rPr>
                <w:color w:val="222222"/>
                <w:highlight w:val="white"/>
              </w:rPr>
              <w:t xml:space="preserve">Ant Allen suggested using surveys to gain parent feedback on what to spend PTA funds </w:t>
            </w:r>
            <w:proofErr w:type="gramStart"/>
            <w:r>
              <w:rPr>
                <w:color w:val="222222"/>
                <w:highlight w:val="white"/>
              </w:rPr>
              <w:t>on</w:t>
            </w:r>
            <w:proofErr w:type="gramEnd"/>
            <w:r>
              <w:rPr>
                <w:color w:val="222222"/>
                <w:highlight w:val="white"/>
              </w:rPr>
              <w:t xml:space="preserve">.  This </w:t>
            </w:r>
            <w:proofErr w:type="gramStart"/>
            <w:r>
              <w:rPr>
                <w:color w:val="222222"/>
                <w:highlight w:val="white"/>
              </w:rPr>
              <w:t>has been tried</w:t>
            </w:r>
            <w:proofErr w:type="gramEnd"/>
            <w:r>
              <w:rPr>
                <w:color w:val="222222"/>
                <w:highlight w:val="white"/>
              </w:rPr>
              <w:t xml:space="preserve"> through the Facebook page, which has approximately 70 members, but feedback has not been forthcoming.  Tracy </w:t>
            </w:r>
            <w:proofErr w:type="spellStart"/>
            <w:r>
              <w:rPr>
                <w:color w:val="222222"/>
                <w:highlight w:val="white"/>
              </w:rPr>
              <w:t>Gwinnett</w:t>
            </w:r>
            <w:proofErr w:type="spellEnd"/>
            <w:r>
              <w:rPr>
                <w:color w:val="222222"/>
                <w:highlight w:val="white"/>
              </w:rPr>
              <w:t xml:space="preserve"> suggested that parents not connected to the PTA would want to know what the school felt the money </w:t>
            </w:r>
            <w:proofErr w:type="gramStart"/>
            <w:r>
              <w:rPr>
                <w:color w:val="222222"/>
                <w:highlight w:val="white"/>
              </w:rPr>
              <w:t>should be spent</w:t>
            </w:r>
            <w:proofErr w:type="gramEnd"/>
            <w:r>
              <w:rPr>
                <w:color w:val="222222"/>
                <w:highlight w:val="white"/>
              </w:rPr>
              <w:t xml:space="preserve"> on.  Jo </w:t>
            </w:r>
            <w:proofErr w:type="spellStart"/>
            <w:r>
              <w:rPr>
                <w:color w:val="222222"/>
                <w:highlight w:val="white"/>
              </w:rPr>
              <w:t>Forker</w:t>
            </w:r>
            <w:proofErr w:type="spellEnd"/>
            <w:r>
              <w:rPr>
                <w:color w:val="222222"/>
                <w:highlight w:val="white"/>
              </w:rPr>
              <w:t xml:space="preserve"> agreed, and suggested parent’s strengths would be</w:t>
            </w:r>
            <w:r w:rsidR="00393D2B">
              <w:rPr>
                <w:color w:val="222222"/>
                <w:highlight w:val="white"/>
              </w:rPr>
              <w:t xml:space="preserve"> in generating ideas and using parent </w:t>
            </w:r>
            <w:proofErr w:type="gramStart"/>
            <w:r w:rsidR="00393D2B">
              <w:rPr>
                <w:color w:val="222222"/>
                <w:highlight w:val="white"/>
              </w:rPr>
              <w:t>resources,</w:t>
            </w:r>
            <w:proofErr w:type="gramEnd"/>
            <w:r w:rsidR="00393D2B">
              <w:rPr>
                <w:color w:val="222222"/>
                <w:highlight w:val="white"/>
              </w:rPr>
              <w:t xml:space="preserve"> and the school’s strength is in </w:t>
            </w:r>
            <w:r w:rsidR="00393D2B">
              <w:rPr>
                <w:color w:val="222222"/>
                <w:highlight w:val="white"/>
              </w:rPr>
              <w:lastRenderedPageBreak/>
              <w:t xml:space="preserve">identifying areas to spend PTA funds which would support the children’s learning.  Rob </w:t>
            </w:r>
            <w:proofErr w:type="spellStart"/>
            <w:r w:rsidR="00393D2B">
              <w:rPr>
                <w:color w:val="222222"/>
                <w:highlight w:val="white"/>
              </w:rPr>
              <w:t>Hiley</w:t>
            </w:r>
            <w:proofErr w:type="spellEnd"/>
            <w:r w:rsidR="00393D2B">
              <w:rPr>
                <w:color w:val="222222"/>
                <w:highlight w:val="white"/>
              </w:rPr>
              <w:t xml:space="preserve"> agreed</w:t>
            </w:r>
            <w:proofErr w:type="gramStart"/>
            <w:r w:rsidR="00393D2B">
              <w:rPr>
                <w:color w:val="222222"/>
                <w:highlight w:val="white"/>
              </w:rPr>
              <w:t>,</w:t>
            </w:r>
            <w:proofErr w:type="gramEnd"/>
            <w:r w:rsidR="00393D2B">
              <w:rPr>
                <w:color w:val="222222"/>
                <w:highlight w:val="white"/>
              </w:rPr>
              <w:t xml:space="preserve"> he had not been aware of the PTA or school’s requirements for funds. He suggested using the weekly </w:t>
            </w:r>
            <w:proofErr w:type="gramStart"/>
            <w:r w:rsidR="00393D2B">
              <w:rPr>
                <w:color w:val="222222"/>
                <w:highlight w:val="white"/>
              </w:rPr>
              <w:t>email which</w:t>
            </w:r>
            <w:proofErr w:type="gramEnd"/>
            <w:r w:rsidR="00393D2B">
              <w:rPr>
                <w:color w:val="222222"/>
                <w:highlight w:val="white"/>
              </w:rPr>
              <w:t xml:space="preserve"> sends out the planner</w:t>
            </w:r>
            <w:r w:rsidR="00075D05">
              <w:rPr>
                <w:color w:val="222222"/>
                <w:highlight w:val="white"/>
              </w:rPr>
              <w:t xml:space="preserve"> to also send out the minutes</w:t>
            </w:r>
            <w:r w:rsidR="00393D2B">
              <w:rPr>
                <w:color w:val="222222"/>
                <w:highlight w:val="white"/>
              </w:rPr>
              <w:t>.</w:t>
            </w:r>
            <w:r w:rsidR="00075D05">
              <w:rPr>
                <w:color w:val="222222"/>
                <w:highlight w:val="white"/>
              </w:rPr>
              <w:t xml:space="preserve">  This was agreed.</w:t>
            </w:r>
            <w:r w:rsidR="00393D2B">
              <w:rPr>
                <w:color w:val="222222"/>
                <w:highlight w:val="white"/>
              </w:rPr>
              <w:t xml:space="preserve">  Rob </w:t>
            </w:r>
            <w:proofErr w:type="spellStart"/>
            <w:r w:rsidR="00393D2B">
              <w:rPr>
                <w:color w:val="222222"/>
                <w:highlight w:val="white"/>
              </w:rPr>
              <w:t>Hiley</w:t>
            </w:r>
            <w:proofErr w:type="spellEnd"/>
            <w:r w:rsidR="00393D2B">
              <w:rPr>
                <w:color w:val="222222"/>
                <w:highlight w:val="white"/>
              </w:rPr>
              <w:t xml:space="preserve"> offered to donate web development support to the school</w:t>
            </w:r>
          </w:p>
        </w:tc>
        <w:tc>
          <w:tcPr>
            <w:tcW w:w="3573" w:type="dxa"/>
          </w:tcPr>
          <w:p w:rsidR="00F22388" w:rsidRDefault="00393D2B" w:rsidP="00393D2B">
            <w:pPr>
              <w:pStyle w:val="ListParagraph"/>
              <w:numPr>
                <w:ilvl w:val="0"/>
                <w:numId w:val="5"/>
              </w:numPr>
            </w:pPr>
            <w:r>
              <w:lastRenderedPageBreak/>
              <w:t xml:space="preserve">Contact Rob </w:t>
            </w:r>
            <w:proofErr w:type="spellStart"/>
            <w:r>
              <w:t>Hiley</w:t>
            </w:r>
            <w:proofErr w:type="spellEnd"/>
            <w:r>
              <w:t xml:space="preserve"> to discuss web development support</w:t>
            </w:r>
            <w:r w:rsidR="00075D05">
              <w:t xml:space="preserve"> and other support</w:t>
            </w:r>
            <w:r>
              <w:t xml:space="preserve"> </w:t>
            </w:r>
            <w:r w:rsidR="00075D05">
              <w:t>(NJ</w:t>
            </w:r>
            <w:r w:rsidR="00475F66">
              <w:t>)</w:t>
            </w:r>
          </w:p>
        </w:tc>
      </w:tr>
      <w:tr w:rsidR="00F22388" w:rsidTr="00075D05">
        <w:tc>
          <w:tcPr>
            <w:tcW w:w="1980" w:type="dxa"/>
          </w:tcPr>
          <w:p w:rsidR="00F22388" w:rsidRPr="00E7682A" w:rsidRDefault="00E7682A">
            <w:r w:rsidRPr="00E7682A">
              <w:t>Secretary’s Report</w:t>
            </w:r>
          </w:p>
        </w:tc>
        <w:tc>
          <w:tcPr>
            <w:tcW w:w="9468" w:type="dxa"/>
          </w:tcPr>
          <w:p w:rsidR="00F22388" w:rsidRDefault="00B12931">
            <w:pPr>
              <w:rPr>
                <w:color w:val="222222"/>
                <w:highlight w:val="white"/>
              </w:rPr>
            </w:pPr>
            <w:r>
              <w:rPr>
                <w:color w:val="222222"/>
                <w:highlight w:val="white"/>
              </w:rPr>
              <w:t xml:space="preserve">The PTA has held 6 fundraising events in the last year, run the 59 Club, and the Christmas Card project, and attended the school’s Christmas productions to promote the PTA and raise funds through raffles.  The lack of turn out at PTA meetings is disappointing, and although we are very grateful to the volunteers who do come forward to support events on the day, this can often be last minute, making it extremely difficult for the PTA to plan, and ensure events </w:t>
            </w:r>
            <w:proofErr w:type="gramStart"/>
            <w:r>
              <w:rPr>
                <w:color w:val="222222"/>
                <w:highlight w:val="white"/>
              </w:rPr>
              <w:t>can be run</w:t>
            </w:r>
            <w:proofErr w:type="gramEnd"/>
            <w:r>
              <w:rPr>
                <w:color w:val="222222"/>
                <w:highlight w:val="white"/>
              </w:rPr>
              <w:t xml:space="preserve"> safely and successfully.  It can also mean that some volunteers have to give more time than necessary, because we are essentially operating minimum staffing.  More volunteers would mean each volunteer could do less, and therefore still be able to attend the events.</w:t>
            </w:r>
          </w:p>
          <w:p w:rsidR="00B12931" w:rsidRDefault="00B12931">
            <w:pPr>
              <w:rPr>
                <w:color w:val="222222"/>
                <w:highlight w:val="white"/>
              </w:rPr>
            </w:pPr>
          </w:p>
          <w:p w:rsidR="00B12931" w:rsidRDefault="00B12931">
            <w:pPr>
              <w:rPr>
                <w:color w:val="222222"/>
                <w:highlight w:val="white"/>
              </w:rPr>
            </w:pPr>
            <w:r>
              <w:rPr>
                <w:color w:val="222222"/>
                <w:highlight w:val="white"/>
              </w:rPr>
              <w:t>The PTA has been successful this year in organising the back office function – we now have a Google account, and accompanying google mail (</w:t>
            </w:r>
            <w:hyperlink r:id="rId5" w:history="1">
              <w:r w:rsidRPr="009A6390">
                <w:rPr>
                  <w:rStyle w:val="Hyperlink"/>
                  <w:highlight w:val="white"/>
                </w:rPr>
                <w:t>richardcrossepta2@gmail.co.uk</w:t>
              </w:r>
            </w:hyperlink>
            <w:r>
              <w:rPr>
                <w:color w:val="222222"/>
                <w:highlight w:val="white"/>
              </w:rPr>
              <w:t xml:space="preserve">), and Google Drive, where we have put all of our important documents, and templates for each event.  Each event now has an overview sheet, which details what is needed, and how each event is done, </w:t>
            </w:r>
            <w:proofErr w:type="gramStart"/>
            <w:r>
              <w:rPr>
                <w:color w:val="222222"/>
                <w:highlight w:val="white"/>
              </w:rPr>
              <w:t>it’s</w:t>
            </w:r>
            <w:proofErr w:type="gramEnd"/>
            <w:r>
              <w:rPr>
                <w:color w:val="222222"/>
                <w:highlight w:val="white"/>
              </w:rPr>
              <w:t xml:space="preserve"> our hope that this will support future Committees.</w:t>
            </w:r>
          </w:p>
        </w:tc>
        <w:tc>
          <w:tcPr>
            <w:tcW w:w="3573" w:type="dxa"/>
          </w:tcPr>
          <w:p w:rsidR="00F22388" w:rsidRDefault="00F22388"/>
        </w:tc>
      </w:tr>
      <w:tr w:rsidR="00F22388" w:rsidTr="00075D05">
        <w:tc>
          <w:tcPr>
            <w:tcW w:w="1980" w:type="dxa"/>
          </w:tcPr>
          <w:p w:rsidR="00F22388" w:rsidRPr="00E7682A" w:rsidRDefault="00E7682A">
            <w:r>
              <w:t>School Comments to PTA</w:t>
            </w:r>
          </w:p>
        </w:tc>
        <w:tc>
          <w:tcPr>
            <w:tcW w:w="9468" w:type="dxa"/>
          </w:tcPr>
          <w:p w:rsidR="00F22388" w:rsidRDefault="00475F66">
            <w:pPr>
              <w:rPr>
                <w:color w:val="222222"/>
                <w:highlight w:val="white"/>
              </w:rPr>
            </w:pPr>
            <w:r>
              <w:rPr>
                <w:color w:val="222222"/>
                <w:highlight w:val="white"/>
              </w:rPr>
              <w:t xml:space="preserve">Nicola expressed how blessed she felt the school was to have the PTA, and the amazing work </w:t>
            </w:r>
            <w:proofErr w:type="gramStart"/>
            <w:r>
              <w:rPr>
                <w:color w:val="222222"/>
                <w:highlight w:val="white"/>
              </w:rPr>
              <w:t>they’ve</w:t>
            </w:r>
            <w:proofErr w:type="gramEnd"/>
            <w:r>
              <w:rPr>
                <w:color w:val="222222"/>
                <w:highlight w:val="white"/>
              </w:rPr>
              <w:t xml:space="preserve"> done which the school has benefitted from.</w:t>
            </w:r>
          </w:p>
        </w:tc>
        <w:tc>
          <w:tcPr>
            <w:tcW w:w="3573" w:type="dxa"/>
          </w:tcPr>
          <w:p w:rsidR="00F22388" w:rsidRDefault="00F22388"/>
        </w:tc>
      </w:tr>
      <w:tr w:rsidR="00F22388" w:rsidTr="00075D05">
        <w:tc>
          <w:tcPr>
            <w:tcW w:w="1980" w:type="dxa"/>
          </w:tcPr>
          <w:p w:rsidR="00F22388" w:rsidRPr="00E7682A" w:rsidRDefault="00E7682A">
            <w:r>
              <w:t>Forward look to 2018</w:t>
            </w:r>
          </w:p>
        </w:tc>
        <w:tc>
          <w:tcPr>
            <w:tcW w:w="9468" w:type="dxa"/>
          </w:tcPr>
          <w:p w:rsidR="00F22388" w:rsidRDefault="00075D05" w:rsidP="00475F66">
            <w:pPr>
              <w:rPr>
                <w:color w:val="222222"/>
                <w:highlight w:val="white"/>
              </w:rPr>
            </w:pPr>
            <w:r>
              <w:rPr>
                <w:color w:val="222222"/>
                <w:highlight w:val="white"/>
              </w:rPr>
              <w:t>Planned expenditure</w:t>
            </w:r>
            <w:r w:rsidR="00475F66">
              <w:rPr>
                <w:color w:val="222222"/>
                <w:highlight w:val="white"/>
              </w:rPr>
              <w:t xml:space="preserve"> for next year include Leaver’s gifts and a contribution to the Minibuses</w:t>
            </w:r>
            <w:r>
              <w:rPr>
                <w:color w:val="222222"/>
                <w:highlight w:val="white"/>
              </w:rPr>
              <w:t>.  The PTA would like to look at donating towards higher cost items this year, such as iPads.  The PTA plan to run</w:t>
            </w:r>
            <w:r w:rsidR="00B12931">
              <w:rPr>
                <w:color w:val="222222"/>
                <w:highlight w:val="white"/>
              </w:rPr>
              <w:t xml:space="preserve"> </w:t>
            </w:r>
            <w:r w:rsidR="00475F66">
              <w:rPr>
                <w:color w:val="222222"/>
                <w:highlight w:val="white"/>
              </w:rPr>
              <w:t>the</w:t>
            </w:r>
            <w:r w:rsidR="00322F75">
              <w:rPr>
                <w:color w:val="222222"/>
                <w:highlight w:val="white"/>
              </w:rPr>
              <w:t xml:space="preserve"> </w:t>
            </w:r>
            <w:r w:rsidR="00475F66">
              <w:rPr>
                <w:color w:val="222222"/>
                <w:highlight w:val="white"/>
              </w:rPr>
              <w:t>usual events of Big Breakfast, Chocolate Bingo, School Disco, and Summer &amp; Christmas Fayres</w:t>
            </w:r>
            <w:r>
              <w:rPr>
                <w:color w:val="222222"/>
                <w:highlight w:val="white"/>
              </w:rPr>
              <w:t>, and are looking for ideas for other events</w:t>
            </w:r>
            <w:r w:rsidR="00475F66">
              <w:rPr>
                <w:color w:val="222222"/>
                <w:highlight w:val="white"/>
              </w:rPr>
              <w:t>.</w:t>
            </w:r>
          </w:p>
          <w:p w:rsidR="00075D05" w:rsidRDefault="00075D05" w:rsidP="00475F66">
            <w:pPr>
              <w:rPr>
                <w:color w:val="222222"/>
                <w:highlight w:val="white"/>
              </w:rPr>
            </w:pPr>
          </w:p>
          <w:p w:rsidR="00475F66" w:rsidRDefault="00475F66" w:rsidP="00075D05">
            <w:pPr>
              <w:rPr>
                <w:color w:val="222222"/>
                <w:highlight w:val="white"/>
              </w:rPr>
            </w:pPr>
            <w:r>
              <w:rPr>
                <w:color w:val="222222"/>
                <w:highlight w:val="white"/>
              </w:rPr>
              <w:t xml:space="preserve">Ant Allen raised the postponed Race Night.  Discussion was around why ticket sales were so low.  </w:t>
            </w:r>
            <w:r w:rsidR="00322F75">
              <w:rPr>
                <w:color w:val="222222"/>
                <w:highlight w:val="white"/>
              </w:rPr>
              <w:t xml:space="preserve">The Howard ran a similar </w:t>
            </w:r>
            <w:proofErr w:type="gramStart"/>
            <w:r w:rsidR="00322F75">
              <w:rPr>
                <w:color w:val="222222"/>
                <w:highlight w:val="white"/>
              </w:rPr>
              <w:t>event which</w:t>
            </w:r>
            <w:proofErr w:type="gramEnd"/>
            <w:r w:rsidR="00322F75">
              <w:rPr>
                <w:color w:val="222222"/>
                <w:highlight w:val="white"/>
              </w:rPr>
              <w:t xml:space="preserve"> was very successful, it </w:t>
            </w:r>
            <w:r w:rsidR="00075D05">
              <w:rPr>
                <w:color w:val="222222"/>
                <w:highlight w:val="white"/>
              </w:rPr>
              <w:t>w</w:t>
            </w:r>
            <w:r w:rsidR="00322F75">
              <w:rPr>
                <w:color w:val="222222"/>
                <w:highlight w:val="white"/>
              </w:rPr>
              <w:t>as</w:t>
            </w:r>
            <w:r w:rsidR="00075D05">
              <w:rPr>
                <w:color w:val="222222"/>
                <w:highlight w:val="white"/>
              </w:rPr>
              <w:t xml:space="preserve"> run as</w:t>
            </w:r>
            <w:r w:rsidR="00322F75">
              <w:rPr>
                <w:color w:val="222222"/>
                <w:highlight w:val="white"/>
              </w:rPr>
              <w:t xml:space="preserve"> a whole village event, and sold alcohol.  Ant is still willing to run it if the PTA think it is viable.  Discussion around when and where, alcohol sales, and simplifying the event.  Agreed that we wanted to go ahead with this</w:t>
            </w:r>
            <w:r w:rsidR="00075D05">
              <w:rPr>
                <w:color w:val="222222"/>
                <w:highlight w:val="white"/>
              </w:rPr>
              <w:t xml:space="preserve"> in the Autumn Term</w:t>
            </w:r>
            <w:r w:rsidR="00322F75">
              <w:rPr>
                <w:color w:val="222222"/>
                <w:highlight w:val="white"/>
              </w:rPr>
              <w:t>.</w:t>
            </w:r>
          </w:p>
        </w:tc>
        <w:tc>
          <w:tcPr>
            <w:tcW w:w="3573" w:type="dxa"/>
          </w:tcPr>
          <w:p w:rsidR="00F22388" w:rsidRDefault="00F22388"/>
        </w:tc>
      </w:tr>
      <w:tr w:rsidR="00F22388" w:rsidTr="00075D05">
        <w:tc>
          <w:tcPr>
            <w:tcW w:w="1980" w:type="dxa"/>
          </w:tcPr>
          <w:p w:rsidR="00F22388" w:rsidRPr="00E7682A" w:rsidRDefault="00E7682A">
            <w:r>
              <w:t>Proposals for Committee</w:t>
            </w:r>
          </w:p>
        </w:tc>
        <w:tc>
          <w:tcPr>
            <w:tcW w:w="9468" w:type="dxa"/>
          </w:tcPr>
          <w:p w:rsidR="00F22388" w:rsidRDefault="00322F75">
            <w:pPr>
              <w:rPr>
                <w:color w:val="222222"/>
                <w:highlight w:val="white"/>
              </w:rPr>
            </w:pPr>
            <w:r>
              <w:rPr>
                <w:color w:val="222222"/>
                <w:highlight w:val="white"/>
              </w:rPr>
              <w:t xml:space="preserve">Martin Sleigh proposed as Chair by Marcella Henley, seconded by Lee </w:t>
            </w:r>
            <w:proofErr w:type="spellStart"/>
            <w:r>
              <w:rPr>
                <w:color w:val="222222"/>
                <w:highlight w:val="white"/>
              </w:rPr>
              <w:t>Gwinnett</w:t>
            </w:r>
            <w:proofErr w:type="spellEnd"/>
            <w:r>
              <w:rPr>
                <w:color w:val="222222"/>
                <w:highlight w:val="white"/>
              </w:rPr>
              <w:t>.</w:t>
            </w:r>
          </w:p>
          <w:p w:rsidR="00322F75" w:rsidRDefault="00322F75">
            <w:pPr>
              <w:rPr>
                <w:color w:val="222222"/>
                <w:highlight w:val="white"/>
              </w:rPr>
            </w:pPr>
            <w:r>
              <w:rPr>
                <w:color w:val="222222"/>
                <w:highlight w:val="white"/>
              </w:rPr>
              <w:t xml:space="preserve">Amanda Taylor proposed as Treasurer by Jo </w:t>
            </w:r>
            <w:proofErr w:type="spellStart"/>
            <w:r>
              <w:rPr>
                <w:color w:val="222222"/>
                <w:highlight w:val="white"/>
              </w:rPr>
              <w:t>Forker</w:t>
            </w:r>
            <w:proofErr w:type="spellEnd"/>
            <w:r>
              <w:rPr>
                <w:color w:val="222222"/>
                <w:highlight w:val="white"/>
              </w:rPr>
              <w:t>, seconded by Ant Allen.</w:t>
            </w:r>
          </w:p>
          <w:p w:rsidR="00075D05" w:rsidRDefault="00322F75" w:rsidP="00A7756C">
            <w:pPr>
              <w:rPr>
                <w:color w:val="222222"/>
                <w:highlight w:val="white"/>
              </w:rPr>
            </w:pPr>
            <w:r>
              <w:rPr>
                <w:color w:val="222222"/>
                <w:highlight w:val="white"/>
              </w:rPr>
              <w:lastRenderedPageBreak/>
              <w:t xml:space="preserve">Jacqui Bowman &amp; Simon Ward proposed as Joint Secretary’s by Rob </w:t>
            </w:r>
            <w:proofErr w:type="spellStart"/>
            <w:r>
              <w:rPr>
                <w:color w:val="222222"/>
                <w:highlight w:val="white"/>
              </w:rPr>
              <w:t>Hiley</w:t>
            </w:r>
            <w:proofErr w:type="spellEnd"/>
            <w:r>
              <w:rPr>
                <w:color w:val="222222"/>
                <w:highlight w:val="white"/>
              </w:rPr>
              <w:t>, seconded by Caroline Latham</w:t>
            </w:r>
            <w:r w:rsidR="00075D05">
              <w:rPr>
                <w:color w:val="222222"/>
                <w:highlight w:val="white"/>
              </w:rPr>
              <w:t>.</w:t>
            </w:r>
          </w:p>
        </w:tc>
        <w:tc>
          <w:tcPr>
            <w:tcW w:w="3573" w:type="dxa"/>
          </w:tcPr>
          <w:p w:rsidR="00F22388" w:rsidRDefault="00F22388"/>
        </w:tc>
      </w:tr>
      <w:tr w:rsidR="00F22388" w:rsidTr="00075D05">
        <w:tc>
          <w:tcPr>
            <w:tcW w:w="1980" w:type="dxa"/>
          </w:tcPr>
          <w:p w:rsidR="00F22388" w:rsidRPr="00E7682A" w:rsidRDefault="00E7682A">
            <w:r w:rsidRPr="00E7682A">
              <w:t>AOB</w:t>
            </w:r>
          </w:p>
        </w:tc>
        <w:tc>
          <w:tcPr>
            <w:tcW w:w="9468" w:type="dxa"/>
          </w:tcPr>
          <w:p w:rsidR="00F22388" w:rsidRDefault="00075D05">
            <w:pPr>
              <w:rPr>
                <w:color w:val="222222"/>
                <w:highlight w:val="white"/>
              </w:rPr>
            </w:pPr>
            <w:r>
              <w:rPr>
                <w:color w:val="222222"/>
                <w:highlight w:val="white"/>
              </w:rPr>
              <w:t xml:space="preserve">Valentine’s </w:t>
            </w:r>
            <w:r w:rsidR="002943D1">
              <w:rPr>
                <w:color w:val="222222"/>
                <w:highlight w:val="white"/>
              </w:rPr>
              <w:t>School Disco</w:t>
            </w:r>
            <w:r>
              <w:rPr>
                <w:color w:val="222222"/>
                <w:highlight w:val="white"/>
              </w:rPr>
              <w:t>, 16</w:t>
            </w:r>
            <w:r w:rsidRPr="00075D05">
              <w:rPr>
                <w:color w:val="222222"/>
                <w:highlight w:val="white"/>
                <w:vertAlign w:val="superscript"/>
              </w:rPr>
              <w:t>th</w:t>
            </w:r>
            <w:r>
              <w:rPr>
                <w:color w:val="222222"/>
                <w:highlight w:val="white"/>
              </w:rPr>
              <w:t xml:space="preserve"> Feb</w:t>
            </w:r>
            <w:r w:rsidR="002943D1">
              <w:rPr>
                <w:color w:val="222222"/>
                <w:highlight w:val="white"/>
              </w:rPr>
              <w:t xml:space="preserve"> – the usual DJ </w:t>
            </w:r>
            <w:proofErr w:type="gramStart"/>
            <w:r w:rsidR="002943D1">
              <w:rPr>
                <w:color w:val="222222"/>
                <w:highlight w:val="white"/>
              </w:rPr>
              <w:t>can’t</w:t>
            </w:r>
            <w:proofErr w:type="gramEnd"/>
            <w:r w:rsidR="002943D1">
              <w:rPr>
                <w:color w:val="222222"/>
                <w:highlight w:val="white"/>
              </w:rPr>
              <w:t xml:space="preserve"> do the 16</w:t>
            </w:r>
            <w:r w:rsidR="002943D1" w:rsidRPr="002943D1">
              <w:rPr>
                <w:color w:val="222222"/>
                <w:highlight w:val="white"/>
                <w:vertAlign w:val="superscript"/>
              </w:rPr>
              <w:t>th</w:t>
            </w:r>
            <w:r w:rsidR="002943D1">
              <w:rPr>
                <w:color w:val="222222"/>
                <w:highlight w:val="white"/>
              </w:rPr>
              <w:t xml:space="preserve"> Feb, only the 14</w:t>
            </w:r>
            <w:r w:rsidR="002943D1" w:rsidRPr="002943D1">
              <w:rPr>
                <w:color w:val="222222"/>
                <w:highlight w:val="white"/>
                <w:vertAlign w:val="superscript"/>
              </w:rPr>
              <w:t>th</w:t>
            </w:r>
            <w:r w:rsidR="002943D1">
              <w:rPr>
                <w:color w:val="222222"/>
                <w:highlight w:val="white"/>
              </w:rPr>
              <w:t xml:space="preserve"> or 9</w:t>
            </w:r>
            <w:r w:rsidR="002943D1" w:rsidRPr="002943D1">
              <w:rPr>
                <w:color w:val="222222"/>
                <w:highlight w:val="white"/>
                <w:vertAlign w:val="superscript"/>
              </w:rPr>
              <w:t>th</w:t>
            </w:r>
            <w:r w:rsidR="002943D1">
              <w:rPr>
                <w:color w:val="222222"/>
                <w:highlight w:val="white"/>
              </w:rPr>
              <w:t>.  The 9</w:t>
            </w:r>
            <w:r w:rsidR="002943D1" w:rsidRPr="002943D1">
              <w:rPr>
                <w:color w:val="222222"/>
                <w:highlight w:val="white"/>
                <w:vertAlign w:val="superscript"/>
              </w:rPr>
              <w:t>th</w:t>
            </w:r>
            <w:r w:rsidR="002943D1">
              <w:rPr>
                <w:color w:val="222222"/>
                <w:highlight w:val="white"/>
              </w:rPr>
              <w:t xml:space="preserve"> is the school sleepover, and the 14</w:t>
            </w:r>
            <w:r w:rsidR="002943D1" w:rsidRPr="002943D1">
              <w:rPr>
                <w:color w:val="222222"/>
                <w:highlight w:val="white"/>
                <w:vertAlign w:val="superscript"/>
              </w:rPr>
              <w:t>th</w:t>
            </w:r>
            <w:r w:rsidR="002943D1">
              <w:rPr>
                <w:color w:val="222222"/>
                <w:highlight w:val="white"/>
              </w:rPr>
              <w:t xml:space="preserve"> is Choir.  Simon Ward will approach a DJ he knows to see if he can do the 16</w:t>
            </w:r>
            <w:r w:rsidR="002943D1" w:rsidRPr="002943D1">
              <w:rPr>
                <w:color w:val="222222"/>
                <w:highlight w:val="white"/>
                <w:vertAlign w:val="superscript"/>
              </w:rPr>
              <w:t>th</w:t>
            </w:r>
            <w:r w:rsidR="002943D1">
              <w:rPr>
                <w:color w:val="222222"/>
                <w:highlight w:val="white"/>
              </w:rPr>
              <w:t>.</w:t>
            </w:r>
          </w:p>
          <w:p w:rsidR="00075D05" w:rsidRDefault="00075D05">
            <w:pPr>
              <w:rPr>
                <w:color w:val="222222"/>
                <w:highlight w:val="white"/>
              </w:rPr>
            </w:pPr>
          </w:p>
          <w:p w:rsidR="00322F75" w:rsidRDefault="00322F75">
            <w:pPr>
              <w:rPr>
                <w:color w:val="222222"/>
                <w:highlight w:val="white"/>
              </w:rPr>
            </w:pPr>
            <w:r>
              <w:rPr>
                <w:color w:val="222222"/>
                <w:highlight w:val="white"/>
              </w:rPr>
              <w:t xml:space="preserve">Lee </w:t>
            </w:r>
            <w:proofErr w:type="spellStart"/>
            <w:r>
              <w:rPr>
                <w:color w:val="222222"/>
                <w:highlight w:val="white"/>
              </w:rPr>
              <w:t>Gwinnett</w:t>
            </w:r>
            <w:proofErr w:type="spellEnd"/>
            <w:r>
              <w:rPr>
                <w:color w:val="222222"/>
                <w:highlight w:val="white"/>
              </w:rPr>
              <w:t xml:space="preserve"> proposed that his company would supply uniform</w:t>
            </w:r>
            <w:r w:rsidR="00D250E5">
              <w:rPr>
                <w:color w:val="222222"/>
                <w:highlight w:val="white"/>
              </w:rPr>
              <w:t xml:space="preserve"> to the PTA at cost, and the PTA could then sell to the parents.  In principle, this </w:t>
            </w:r>
            <w:proofErr w:type="gramStart"/>
            <w:r w:rsidR="00D250E5">
              <w:rPr>
                <w:color w:val="222222"/>
                <w:highlight w:val="white"/>
              </w:rPr>
              <w:t>was agreed</w:t>
            </w:r>
            <w:proofErr w:type="gramEnd"/>
            <w:r w:rsidR="00D250E5">
              <w:rPr>
                <w:color w:val="222222"/>
                <w:highlight w:val="white"/>
              </w:rPr>
              <w:t xml:space="preserve"> as an excellent idea.</w:t>
            </w:r>
          </w:p>
          <w:p w:rsidR="00075D05" w:rsidRDefault="00075D05" w:rsidP="00A7756C">
            <w:pPr>
              <w:rPr>
                <w:color w:val="222222"/>
                <w:highlight w:val="white"/>
              </w:rPr>
            </w:pPr>
          </w:p>
          <w:p w:rsidR="00D250E5" w:rsidRDefault="00D250E5" w:rsidP="00075D05">
            <w:pPr>
              <w:rPr>
                <w:color w:val="222222"/>
                <w:highlight w:val="white"/>
              </w:rPr>
            </w:pPr>
            <w:r>
              <w:rPr>
                <w:color w:val="222222"/>
                <w:highlight w:val="white"/>
              </w:rPr>
              <w:t xml:space="preserve">Caroline Latham mentioned that </w:t>
            </w:r>
            <w:proofErr w:type="spellStart"/>
            <w:r>
              <w:rPr>
                <w:color w:val="222222"/>
                <w:highlight w:val="white"/>
              </w:rPr>
              <w:t>Packington</w:t>
            </w:r>
            <w:proofErr w:type="spellEnd"/>
            <w:r>
              <w:rPr>
                <w:color w:val="222222"/>
                <w:highlight w:val="white"/>
              </w:rPr>
              <w:t xml:space="preserve"> Pork do a </w:t>
            </w:r>
            <w:r w:rsidR="00A7756C">
              <w:rPr>
                <w:color w:val="222222"/>
                <w:highlight w:val="white"/>
              </w:rPr>
              <w:t xml:space="preserve">charity </w:t>
            </w:r>
            <w:r>
              <w:rPr>
                <w:color w:val="222222"/>
                <w:highlight w:val="white"/>
              </w:rPr>
              <w:t>programme which brings</w:t>
            </w:r>
            <w:r w:rsidR="00A7756C">
              <w:rPr>
                <w:color w:val="222222"/>
                <w:highlight w:val="white"/>
              </w:rPr>
              <w:t xml:space="preserve"> boxes of food into school weekly, promoting idea of local food, identifying the source of food, </w:t>
            </w:r>
            <w:r w:rsidR="00075D05">
              <w:rPr>
                <w:color w:val="222222"/>
                <w:highlight w:val="white"/>
              </w:rPr>
              <w:t xml:space="preserve">&amp; </w:t>
            </w:r>
            <w:r w:rsidR="00A7756C">
              <w:rPr>
                <w:color w:val="222222"/>
                <w:highlight w:val="white"/>
              </w:rPr>
              <w:t>cooking from fresh ingredients.  Agreed that this was worth taking forward.</w:t>
            </w:r>
          </w:p>
        </w:tc>
        <w:tc>
          <w:tcPr>
            <w:tcW w:w="3573" w:type="dxa"/>
          </w:tcPr>
          <w:p w:rsidR="00F22388" w:rsidRDefault="002943D1" w:rsidP="002943D1">
            <w:pPr>
              <w:pStyle w:val="ListParagraph"/>
              <w:numPr>
                <w:ilvl w:val="0"/>
                <w:numId w:val="4"/>
              </w:numPr>
            </w:pPr>
            <w:r>
              <w:t>Approach alternative DJ (SW)</w:t>
            </w:r>
          </w:p>
          <w:p w:rsidR="00D250E5" w:rsidRDefault="00D250E5" w:rsidP="002943D1">
            <w:pPr>
              <w:pStyle w:val="ListParagraph"/>
              <w:numPr>
                <w:ilvl w:val="0"/>
                <w:numId w:val="4"/>
              </w:numPr>
            </w:pPr>
            <w:r>
              <w:t>Establish whether the school has any kind of contract with existing uniform supplier (JB)</w:t>
            </w:r>
          </w:p>
          <w:p w:rsidR="00D250E5" w:rsidRDefault="00D250E5" w:rsidP="002943D1">
            <w:pPr>
              <w:pStyle w:val="ListParagraph"/>
              <w:numPr>
                <w:ilvl w:val="0"/>
                <w:numId w:val="4"/>
              </w:numPr>
            </w:pPr>
            <w:r>
              <w:t>Establish how uniform supply might work (LG/TG/JF)</w:t>
            </w:r>
          </w:p>
          <w:p w:rsidR="00A7756C" w:rsidRDefault="00A7756C" w:rsidP="002943D1">
            <w:pPr>
              <w:pStyle w:val="ListParagraph"/>
              <w:numPr>
                <w:ilvl w:val="0"/>
                <w:numId w:val="4"/>
              </w:numPr>
            </w:pPr>
            <w:r>
              <w:t xml:space="preserve">Establish whether </w:t>
            </w:r>
            <w:proofErr w:type="spellStart"/>
            <w:r>
              <w:t>Packington</w:t>
            </w:r>
            <w:proofErr w:type="spellEnd"/>
            <w:r>
              <w:t xml:space="preserve"> Pork programme would be available for t</w:t>
            </w:r>
            <w:bookmarkStart w:id="0" w:name="_GoBack"/>
            <w:bookmarkEnd w:id="0"/>
            <w:r>
              <w:t>he school (CL)</w:t>
            </w:r>
          </w:p>
        </w:tc>
      </w:tr>
    </w:tbl>
    <w:p w:rsidR="00F22388" w:rsidRPr="00075D05" w:rsidRDefault="00E7682A">
      <w:pPr>
        <w:rPr>
          <w:b/>
        </w:rPr>
      </w:pPr>
      <w:bookmarkStart w:id="1" w:name="_gjdgxs" w:colFirst="0" w:colLast="0"/>
      <w:bookmarkEnd w:id="1"/>
      <w:r w:rsidRPr="00075D05">
        <w:rPr>
          <w:b/>
        </w:rPr>
        <w:t xml:space="preserve">Next Meeting Date: </w:t>
      </w:r>
      <w:r w:rsidR="0002779C" w:rsidRPr="00075D05">
        <w:rPr>
          <w:b/>
        </w:rPr>
        <w:t>Friday 2</w:t>
      </w:r>
      <w:r w:rsidR="0002779C" w:rsidRPr="00075D05">
        <w:rPr>
          <w:b/>
          <w:vertAlign w:val="superscript"/>
        </w:rPr>
        <w:t>nd</w:t>
      </w:r>
      <w:r w:rsidR="0002779C" w:rsidRPr="00075D05">
        <w:rPr>
          <w:b/>
        </w:rPr>
        <w:t xml:space="preserve"> Feb, 8.30am</w:t>
      </w:r>
    </w:p>
    <w:sectPr w:rsidR="00F22388" w:rsidRPr="00075D05">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CF4"/>
    <w:multiLevelType w:val="multilevel"/>
    <w:tmpl w:val="BE624E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AD0777E"/>
    <w:multiLevelType w:val="multilevel"/>
    <w:tmpl w:val="D63EA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120BB1"/>
    <w:multiLevelType w:val="hybridMultilevel"/>
    <w:tmpl w:val="7E52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351FC"/>
    <w:multiLevelType w:val="hybridMultilevel"/>
    <w:tmpl w:val="D5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E6AF4"/>
    <w:multiLevelType w:val="hybridMultilevel"/>
    <w:tmpl w:val="A328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446FA"/>
    <w:multiLevelType w:val="multilevel"/>
    <w:tmpl w:val="2C18D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88"/>
    <w:rsid w:val="0002779C"/>
    <w:rsid w:val="00075D05"/>
    <w:rsid w:val="001A11B6"/>
    <w:rsid w:val="001B60A8"/>
    <w:rsid w:val="002943D1"/>
    <w:rsid w:val="002D4E7A"/>
    <w:rsid w:val="00322F75"/>
    <w:rsid w:val="00393D2B"/>
    <w:rsid w:val="00475F66"/>
    <w:rsid w:val="00A7756C"/>
    <w:rsid w:val="00B12931"/>
    <w:rsid w:val="00D250E5"/>
    <w:rsid w:val="00E116F4"/>
    <w:rsid w:val="00E7682A"/>
    <w:rsid w:val="00F2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72A7"/>
  <w15:docId w15:val="{5085C0A7-973A-4B64-A6D6-E17E406D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943D1"/>
    <w:pPr>
      <w:ind w:left="720"/>
      <w:contextualSpacing/>
    </w:pPr>
  </w:style>
  <w:style w:type="character" w:styleId="Hyperlink">
    <w:name w:val="Hyperlink"/>
    <w:basedOn w:val="DefaultParagraphFont"/>
    <w:uiPriority w:val="99"/>
    <w:unhideWhenUsed/>
    <w:rsid w:val="00B12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crossepta2@g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67D29062</Template>
  <TotalTime>28</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Bowman</dc:creator>
  <cp:lastModifiedBy>Jacqui Bowman</cp:lastModifiedBy>
  <cp:revision>5</cp:revision>
  <dcterms:created xsi:type="dcterms:W3CDTF">2018-01-18T20:46:00Z</dcterms:created>
  <dcterms:modified xsi:type="dcterms:W3CDTF">2018-01-19T10:28:00Z</dcterms:modified>
</cp:coreProperties>
</file>