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4F4A01B2" w:rsidR="004655D5" w:rsidRDefault="004655D5">
      <w:pPr>
        <w:pStyle w:val="BodyText"/>
        <w:rPr>
          <w:rFonts w:ascii="Times New Roman"/>
          <w:sz w:val="20"/>
        </w:rPr>
      </w:pPr>
    </w:p>
    <w:p w14:paraId="55E79418" w14:textId="708F6A3F" w:rsidR="004655D5" w:rsidRDefault="004655D5">
      <w:pPr>
        <w:pStyle w:val="BodyText"/>
        <w:rPr>
          <w:rFonts w:ascii="Times New Roman"/>
          <w:sz w:val="20"/>
        </w:rPr>
      </w:pPr>
    </w:p>
    <w:p w14:paraId="302934C3" w14:textId="1FA976E8"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633DAFB4" w:rsidR="004655D5" w:rsidRDefault="004655D5">
      <w:pPr>
        <w:pStyle w:val="BodyText"/>
        <w:rPr>
          <w:rFonts w:ascii="Times New Roman"/>
          <w:sz w:val="20"/>
        </w:rPr>
      </w:pPr>
    </w:p>
    <w:p w14:paraId="56507F87" w14:textId="55B8CA9B" w:rsidR="004655D5" w:rsidRDefault="004655D5">
      <w:pPr>
        <w:pStyle w:val="BodyText"/>
        <w:rPr>
          <w:rFonts w:ascii="Times New Roman"/>
          <w:sz w:val="20"/>
        </w:rPr>
      </w:pPr>
    </w:p>
    <w:p w14:paraId="69393196" w14:textId="7FCCEFB4" w:rsidR="004655D5" w:rsidRDefault="004655D5">
      <w:pPr>
        <w:pStyle w:val="BodyText"/>
        <w:rPr>
          <w:rFonts w:ascii="Times New Roman"/>
          <w:sz w:val="20"/>
        </w:rPr>
      </w:pPr>
    </w:p>
    <w:p w14:paraId="523035A3" w14:textId="3AC8F5E3" w:rsidR="004655D5" w:rsidRDefault="007F3FFD">
      <w:pPr>
        <w:pStyle w:val="BodyText"/>
        <w:rPr>
          <w:rFonts w:ascii="Times New Roman"/>
          <w:sz w:val="20"/>
        </w:rPr>
      </w:pPr>
      <w:r>
        <w:rPr>
          <w:noProof/>
          <w:lang w:val="en-US" w:eastAsia="en-US" w:bidi="ar-SA"/>
        </w:rPr>
        <mc:AlternateContent>
          <mc:Choice Requires="wps">
            <w:drawing>
              <wp:anchor distT="45720" distB="45720" distL="114300" distR="114300" simplePos="0" relativeHeight="251659264" behindDoc="0" locked="0" layoutInCell="1" allowOverlap="1" wp14:anchorId="2B9E5F9E" wp14:editId="272D037F">
                <wp:simplePos x="0" y="0"/>
                <wp:positionH relativeFrom="column">
                  <wp:posOffset>176530</wp:posOffset>
                </wp:positionH>
                <wp:positionV relativeFrom="paragraph">
                  <wp:posOffset>29210</wp:posOffset>
                </wp:positionV>
                <wp:extent cx="5999480" cy="20828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EDB" w14:textId="5B854779" w:rsidR="006646DE" w:rsidRPr="00972DA0" w:rsidRDefault="006646DE" w:rsidP="00972DA0">
                            <w:pPr>
                              <w:pStyle w:val="Title"/>
                              <w:jc w:val="center"/>
                              <w:rPr>
                                <w:rFonts w:ascii="Arial" w:hAnsi="Arial" w:cs="Arial"/>
                                <w:sz w:val="120"/>
                                <w:szCs w:val="120"/>
                              </w:rPr>
                            </w:pPr>
                            <w:r>
                              <w:rPr>
                                <w:rFonts w:ascii="Arial" w:hAnsi="Arial" w:cs="Arial"/>
                                <w:sz w:val="120"/>
                                <w:szCs w:val="120"/>
                              </w:rPr>
                              <w:t>Anti-Bullying</w:t>
                            </w:r>
                            <w:r w:rsidR="007F3FFD">
                              <w:rPr>
                                <w:rFonts w:ascii="Arial" w:hAnsi="Arial" w:cs="Arial"/>
                                <w:sz w:val="120"/>
                                <w:szCs w:val="120"/>
                              </w:rPr>
                              <w:t xml:space="preserve"> Policy</w:t>
                            </w:r>
                          </w:p>
                          <w:p w14:paraId="30A12B85" w14:textId="77777777" w:rsidR="006646DE" w:rsidRDefault="006646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pt;margin-top:2.3pt;width:472.4pt;height:1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" filled="f" stroked="f">
                <v:textbox>
                  <w:txbxContent>
                    <w:p w14:paraId="261C8EDB" w14:textId="5B854779" w:rsidR="006646DE" w:rsidRPr="00972DA0" w:rsidRDefault="006646DE" w:rsidP="00972DA0">
                      <w:pPr>
                        <w:pStyle w:val="Title"/>
                        <w:jc w:val="center"/>
                        <w:rPr>
                          <w:rFonts w:ascii="Arial" w:hAnsi="Arial" w:cs="Arial"/>
                          <w:sz w:val="120"/>
                          <w:szCs w:val="120"/>
                        </w:rPr>
                      </w:pPr>
                      <w:r>
                        <w:rPr>
                          <w:rFonts w:ascii="Arial" w:hAnsi="Arial" w:cs="Arial"/>
                          <w:sz w:val="120"/>
                          <w:szCs w:val="120"/>
                        </w:rPr>
                        <w:t>Anti-Bullying</w:t>
                      </w:r>
                      <w:r w:rsidR="007F3FFD">
                        <w:rPr>
                          <w:rFonts w:ascii="Arial" w:hAnsi="Arial" w:cs="Arial"/>
                          <w:sz w:val="120"/>
                          <w:szCs w:val="120"/>
                        </w:rPr>
                        <w:t xml:space="preserve"> Policy</w:t>
                      </w:r>
                    </w:p>
                    <w:p w14:paraId="30A12B85" w14:textId="77777777" w:rsidR="006646DE" w:rsidRDefault="006646DE"/>
                  </w:txbxContent>
                </v:textbox>
                <w10:wrap type="square"/>
              </v:shape>
            </w:pict>
          </mc:Fallback>
        </mc:AlternateContent>
      </w:r>
    </w:p>
    <w:p w14:paraId="1E868881" w14:textId="0C9725D3" w:rsidR="004655D5" w:rsidRDefault="004655D5">
      <w:pPr>
        <w:pStyle w:val="BodyText"/>
        <w:rPr>
          <w:rFonts w:ascii="Times New Roman"/>
          <w:sz w:val="20"/>
        </w:rPr>
      </w:pPr>
    </w:p>
    <w:p w14:paraId="2A2F91FC" w14:textId="43E5AC83" w:rsidR="004655D5" w:rsidRDefault="004655D5">
      <w:pPr>
        <w:pStyle w:val="BodyText"/>
        <w:rPr>
          <w:rFonts w:ascii="Times New Roman"/>
          <w:sz w:val="20"/>
        </w:rPr>
      </w:pPr>
    </w:p>
    <w:p w14:paraId="7E003135" w14:textId="12A260DD" w:rsidR="004655D5" w:rsidRDefault="004655D5">
      <w:pPr>
        <w:pStyle w:val="BodyText"/>
        <w:rPr>
          <w:rFonts w:ascii="Times New Roman"/>
          <w:sz w:val="20"/>
        </w:rPr>
      </w:pPr>
    </w:p>
    <w:p w14:paraId="686CB517" w14:textId="0003A382" w:rsidR="004655D5" w:rsidRDefault="004655D5">
      <w:pPr>
        <w:pStyle w:val="BodyText"/>
        <w:rPr>
          <w:rFonts w:ascii="Times New Roman"/>
          <w:sz w:val="20"/>
        </w:rPr>
      </w:pPr>
    </w:p>
    <w:p w14:paraId="2D6C107E" w14:textId="712A822C" w:rsidR="004655D5" w:rsidRDefault="004655D5">
      <w:pPr>
        <w:pStyle w:val="BodyText"/>
        <w:spacing w:before="3"/>
        <w:rPr>
          <w:rFonts w:ascii="Times New Roman"/>
          <w:sz w:val="18"/>
        </w:rPr>
      </w:pPr>
    </w:p>
    <w:p w14:paraId="25C18326" w14:textId="6F87B1F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even" r:id="rId8"/>
          <w:headerReference w:type="default" r:id="rId9"/>
          <w:footerReference w:type="even" r:id="rId10"/>
          <w:footerReference w:type="default" r:id="rId11"/>
          <w:headerReference w:type="first" r:id="rId12"/>
          <w:footerReference w:type="first" r:id="rId13"/>
          <w:type w:val="continuous"/>
          <w:pgSz w:w="11910" w:h="16840"/>
          <w:pgMar w:top="0" w:right="680" w:bottom="560" w:left="940" w:header="720" w:footer="374" w:gutter="0"/>
          <w:cols w:space="720"/>
          <w:titlePg/>
          <w:docGrid w:linePitch="299"/>
        </w:sectPr>
      </w:pPr>
    </w:p>
    <w:p w14:paraId="6CEC567F" w14:textId="45787FBB"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0659BB0F" w:rsidR="006339AE" w:rsidRPr="006339AE" w:rsidRDefault="00F97871" w:rsidP="006339AE">
            <w:pPr>
              <w:pStyle w:val="BodyText"/>
              <w:rPr>
                <w:rFonts w:ascii="Arial" w:hAnsi="Arial" w:cs="Arial"/>
                <w:sz w:val="20"/>
              </w:rPr>
            </w:pPr>
            <w:r>
              <w:rPr>
                <w:rFonts w:ascii="Arial" w:hAnsi="Arial" w:cs="Arial"/>
                <w:sz w:val="20"/>
              </w:rPr>
              <w:t>Rodbourne Cheney</w:t>
            </w:r>
          </w:p>
        </w:tc>
      </w:tr>
      <w:tr w:rsidR="006339AE" w14:paraId="2AF5D86A" w14:textId="77777777" w:rsidTr="00972DA0">
        <w:trPr>
          <w:trHeight w:val="346"/>
        </w:trPr>
        <w:tc>
          <w:tcPr>
            <w:tcW w:w="1933" w:type="dxa"/>
          </w:tcPr>
          <w:p w14:paraId="01C7102E" w14:textId="3AF7AF82"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r w:rsidR="00F97871">
              <w:rPr>
                <w:rFonts w:ascii="Arial" w:hAnsi="Arial" w:cs="Arial"/>
                <w:b/>
                <w:color w:val="4EAE33"/>
              </w:rPr>
              <w:t xml:space="preserve"> 4</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2764B986" w14:textId="4E311E8B"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r w:rsidR="00F97871">
              <w:rPr>
                <w:rFonts w:ascii="Arial" w:hAnsi="Arial" w:cs="Arial"/>
                <w:b/>
                <w:color w:val="4EAE33"/>
              </w:rPr>
              <w:t xml:space="preserve"> </w:t>
            </w:r>
            <w:r w:rsidR="00F97871" w:rsidRPr="00F97871">
              <w:rPr>
                <w:rFonts w:ascii="Arial" w:hAnsi="Arial" w:cs="Arial"/>
                <w:color w:val="000000" w:themeColor="text1"/>
              </w:rPr>
              <w:t>September 2021</w:t>
            </w:r>
          </w:p>
        </w:tc>
        <w:tc>
          <w:tcPr>
            <w:tcW w:w="2614" w:type="dxa"/>
          </w:tcPr>
          <w:p w14:paraId="5E2E22B1" w14:textId="484FAC16" w:rsidR="006339AE" w:rsidRPr="006339AE" w:rsidRDefault="006339AE" w:rsidP="006339AE">
            <w:pPr>
              <w:pStyle w:val="BodyText"/>
              <w:rPr>
                <w:rFonts w:ascii="Arial" w:hAnsi="Arial" w:cs="Arial"/>
              </w:rPr>
            </w:pPr>
          </w:p>
        </w:tc>
      </w:tr>
      <w:tr w:rsidR="00B06AB3" w14:paraId="01654E9D" w14:textId="77777777" w:rsidTr="00972DA0">
        <w:trPr>
          <w:trHeight w:val="369"/>
        </w:trPr>
        <w:tc>
          <w:tcPr>
            <w:tcW w:w="1933" w:type="dxa"/>
          </w:tcPr>
          <w:p w14:paraId="13C789C7" w14:textId="77777777" w:rsidR="00F97871" w:rsidRDefault="00B06AB3" w:rsidP="00F97871">
            <w:pPr>
              <w:pStyle w:val="BodyText"/>
              <w:rPr>
                <w:rFonts w:ascii="Arial" w:hAnsi="Arial" w:cs="Arial"/>
                <w:b/>
                <w:color w:val="4EAE33"/>
              </w:rPr>
            </w:pPr>
            <w:r w:rsidRPr="006339AE">
              <w:rPr>
                <w:rFonts w:ascii="Arial" w:hAnsi="Arial" w:cs="Arial"/>
                <w:b/>
                <w:color w:val="4EAE33"/>
              </w:rPr>
              <w:t>Author:</w:t>
            </w:r>
          </w:p>
          <w:p w14:paraId="347C1481" w14:textId="601DCFE7" w:rsidR="00B06AB3" w:rsidRPr="00F97871" w:rsidRDefault="00F97871" w:rsidP="00F97871">
            <w:pPr>
              <w:pStyle w:val="BodyText"/>
              <w:rPr>
                <w:rFonts w:ascii="Arial" w:hAnsi="Arial" w:cs="Arial"/>
                <w:color w:val="4EAE33"/>
              </w:rPr>
            </w:pPr>
            <w:r w:rsidRPr="00F97871">
              <w:rPr>
                <w:rFonts w:ascii="Arial" w:hAnsi="Arial" w:cs="Arial"/>
                <w:color w:val="000000" w:themeColor="text1"/>
              </w:rPr>
              <w:t>Lisa Davies</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750E6A77" w:rsidR="00B06AB3" w:rsidRPr="006339AE" w:rsidRDefault="00B06AB3" w:rsidP="00B06AB3">
            <w:pPr>
              <w:pStyle w:val="BodyText"/>
              <w:rPr>
                <w:rFonts w:ascii="Arial" w:hAnsi="Arial" w:cs="Arial"/>
                <w:b/>
                <w:color w:val="4EAE33"/>
              </w:rPr>
            </w:pPr>
            <w:r>
              <w:rPr>
                <w:rFonts w:ascii="Arial" w:hAnsi="Arial" w:cs="Arial"/>
                <w:b/>
                <w:color w:val="4EAE33"/>
              </w:rPr>
              <w:t>Interim review date:</w:t>
            </w:r>
            <w:r w:rsidR="00F97871">
              <w:rPr>
                <w:rFonts w:ascii="Arial" w:hAnsi="Arial" w:cs="Arial"/>
                <w:b/>
                <w:color w:val="4EAE33"/>
              </w:rPr>
              <w:t xml:space="preserve"> </w:t>
            </w:r>
            <w:r w:rsidR="00F97871" w:rsidRPr="00F97871">
              <w:rPr>
                <w:rFonts w:ascii="Arial" w:hAnsi="Arial" w:cs="Arial"/>
                <w:color w:val="000000" w:themeColor="text1"/>
              </w:rPr>
              <w:t>February 2022</w:t>
            </w:r>
            <w:r w:rsidR="00F97871" w:rsidRPr="00F97871">
              <w:rPr>
                <w:rFonts w:ascii="Arial" w:hAnsi="Arial" w:cs="Arial"/>
                <w:b/>
                <w:color w:val="000000" w:themeColor="text1"/>
              </w:rPr>
              <w:t xml:space="preserve"> </w:t>
            </w:r>
          </w:p>
        </w:tc>
        <w:tc>
          <w:tcPr>
            <w:tcW w:w="2614" w:type="dxa"/>
          </w:tcPr>
          <w:p w14:paraId="61B1734C" w14:textId="77777777" w:rsidR="00B06AB3" w:rsidRDefault="00B06AB3" w:rsidP="00B06AB3">
            <w:pPr>
              <w:pStyle w:val="BodyText"/>
              <w:rPr>
                <w:rFonts w:ascii="Arial" w:hAnsi="Arial" w:cs="Arial"/>
              </w:rPr>
            </w:pPr>
          </w:p>
          <w:p w14:paraId="3D29A32A" w14:textId="56B7BBEE" w:rsidR="00F97871" w:rsidRPr="006339AE" w:rsidRDefault="00F97871" w:rsidP="00B06AB3">
            <w:pPr>
              <w:pStyle w:val="BodyText"/>
              <w:rPr>
                <w:rFonts w:ascii="Arial" w:hAnsi="Arial" w:cs="Arial"/>
              </w:rPr>
            </w:pPr>
          </w:p>
        </w:tc>
      </w:tr>
      <w:tr w:rsidR="00B06AB3" w14:paraId="41257724" w14:textId="77777777" w:rsidTr="00972DA0">
        <w:trPr>
          <w:trHeight w:val="369"/>
        </w:trPr>
        <w:tc>
          <w:tcPr>
            <w:tcW w:w="1933" w:type="dxa"/>
          </w:tcPr>
          <w:p w14:paraId="4CB22900" w14:textId="77777777" w:rsidR="00F97871" w:rsidRDefault="00B06AB3" w:rsidP="00B06AB3">
            <w:pPr>
              <w:pStyle w:val="BodyText"/>
              <w:rPr>
                <w:rFonts w:ascii="Arial" w:hAnsi="Arial" w:cs="Arial"/>
                <w:b/>
                <w:color w:val="4EAE33"/>
              </w:rPr>
            </w:pPr>
            <w:r w:rsidRPr="006339AE">
              <w:rPr>
                <w:rFonts w:ascii="Arial" w:hAnsi="Arial" w:cs="Arial"/>
                <w:b/>
                <w:color w:val="4EAE33"/>
              </w:rPr>
              <w:t>Owner:</w:t>
            </w:r>
            <w:r w:rsidR="00F97871">
              <w:rPr>
                <w:rFonts w:ascii="Arial" w:hAnsi="Arial" w:cs="Arial"/>
                <w:b/>
                <w:color w:val="4EAE33"/>
              </w:rPr>
              <w:t xml:space="preserve"> </w:t>
            </w:r>
          </w:p>
          <w:p w14:paraId="26859409" w14:textId="1DA13670" w:rsidR="00B06AB3" w:rsidRPr="00F97871" w:rsidRDefault="00F97871" w:rsidP="00B06AB3">
            <w:pPr>
              <w:pStyle w:val="BodyText"/>
              <w:rPr>
                <w:rFonts w:ascii="Arial" w:hAnsi="Arial" w:cs="Arial"/>
                <w:color w:val="4EAE33"/>
              </w:rPr>
            </w:pPr>
            <w:r w:rsidRPr="00F97871">
              <w:rPr>
                <w:rFonts w:ascii="Arial" w:hAnsi="Arial" w:cs="Arial"/>
                <w:color w:val="000000" w:themeColor="text1"/>
              </w:rPr>
              <w:t>Lisa Davies</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161D0CFB"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r w:rsidR="00F97871">
              <w:rPr>
                <w:rFonts w:ascii="Arial" w:hAnsi="Arial" w:cs="Arial"/>
                <w:b/>
                <w:color w:val="4EAE33"/>
              </w:rPr>
              <w:t xml:space="preserve"> </w:t>
            </w:r>
            <w:r w:rsidR="00F97871" w:rsidRPr="00F97871">
              <w:rPr>
                <w:rFonts w:ascii="Arial" w:hAnsi="Arial" w:cs="Arial"/>
                <w:color w:val="000000" w:themeColor="text1"/>
              </w:rPr>
              <w:t>September 2022</w:t>
            </w:r>
          </w:p>
        </w:tc>
        <w:tc>
          <w:tcPr>
            <w:tcW w:w="2614" w:type="dxa"/>
          </w:tcPr>
          <w:p w14:paraId="4C645BE0" w14:textId="6BD737C3" w:rsidR="00B06AB3" w:rsidRPr="006339AE" w:rsidRDefault="00B06AB3" w:rsidP="00B06AB3">
            <w:pPr>
              <w:pStyle w:val="BodyText"/>
              <w:rPr>
                <w:rFonts w:ascii="Arial" w:hAnsi="Arial" w:cs="Arial"/>
              </w:rPr>
            </w:pPr>
          </w:p>
        </w:tc>
      </w:tr>
      <w:tr w:rsidR="00B06AB3" w14:paraId="22CFC6C3" w14:textId="77777777" w:rsidTr="00972DA0">
        <w:trPr>
          <w:trHeight w:val="346"/>
        </w:trPr>
        <w:tc>
          <w:tcPr>
            <w:tcW w:w="1933" w:type="dxa"/>
          </w:tcPr>
          <w:p w14:paraId="555886F4" w14:textId="1B30973E"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r w:rsidR="00F97871">
              <w:rPr>
                <w:rFonts w:ascii="Arial" w:hAnsi="Arial" w:cs="Arial"/>
                <w:b/>
                <w:color w:val="4EAE33"/>
              </w:rPr>
              <w:t xml:space="preserve"> </w:t>
            </w:r>
            <w:r w:rsidR="00F97871" w:rsidRPr="00F97871">
              <w:rPr>
                <w:rFonts w:ascii="Arial" w:hAnsi="Arial" w:cs="Arial"/>
                <w:color w:val="000000" w:themeColor="text1"/>
              </w:rPr>
              <w:t>SC</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61D41EF0" w:rsidR="004655D5" w:rsidRPr="00B06AB3" w:rsidRDefault="007F3FFD" w:rsidP="00B06AB3">
      <w:pPr>
        <w:pStyle w:val="BodyText"/>
        <w:spacing w:before="1"/>
        <w:rPr>
          <w:sz w:val="27"/>
        </w:rPr>
        <w:sectPr w:rsidR="004655D5" w:rsidRPr="00B06AB3">
          <w:type w:val="continuous"/>
          <w:pgSz w:w="11910" w:h="16840"/>
          <w:pgMar w:top="0" w:right="680" w:bottom="560" w:left="940" w:header="720" w:footer="720" w:gutter="0"/>
          <w:cols w:space="720"/>
        </w:sectPr>
      </w:pPr>
      <w:r w:rsidRPr="007F3FFD">
        <w:rPr>
          <w:rFonts w:ascii="Calibri" w:eastAsia="Calibri" w:hAnsi="Calibri" w:cs="Calibri"/>
          <w:noProof/>
          <w:color w:val="000000"/>
          <w:sz w:val="22"/>
          <w:szCs w:val="22"/>
          <w:lang w:bidi="ar-SA"/>
        </w:rPr>
        <mc:AlternateContent>
          <mc:Choice Requires="wps">
            <w:drawing>
              <wp:anchor distT="0" distB="0" distL="114300" distR="114300" simplePos="0" relativeHeight="251662336" behindDoc="0" locked="0" layoutInCell="1" allowOverlap="1" wp14:anchorId="21B3D753" wp14:editId="0B58417B">
                <wp:simplePos x="0" y="0"/>
                <wp:positionH relativeFrom="column">
                  <wp:posOffset>-301625</wp:posOffset>
                </wp:positionH>
                <wp:positionV relativeFrom="paragraph">
                  <wp:posOffset>560705</wp:posOffset>
                </wp:positionV>
                <wp:extent cx="6931025" cy="2314575"/>
                <wp:effectExtent l="0" t="0" r="22225" b="28575"/>
                <wp:wrapNone/>
                <wp:docPr id="35" name="Rectangle 35"/>
                <wp:cNvGraphicFramePr/>
                <a:graphic xmlns:a="http://schemas.openxmlformats.org/drawingml/2006/main">
                  <a:graphicData uri="http://schemas.microsoft.com/office/word/2010/wordprocessingShape">
                    <wps:wsp>
                      <wps:cNvSpPr/>
                      <wps:spPr>
                        <a:xfrm>
                          <a:off x="0" y="0"/>
                          <a:ext cx="6931025" cy="2314575"/>
                        </a:xfrm>
                        <a:prstGeom prst="rect">
                          <a:avLst/>
                        </a:prstGeom>
                        <a:solidFill>
                          <a:sysClr val="window" lastClr="FFFFFF"/>
                        </a:solidFill>
                        <a:ln w="12700" cap="flat" cmpd="sng" algn="ctr">
                          <a:solidFill>
                            <a:sysClr val="window" lastClr="FFFFFF"/>
                          </a:solidFill>
                          <a:prstDash val="solid"/>
                          <a:miter lim="800000"/>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7F3FFD" w:rsidRPr="00F44D52" w14:paraId="272B380B" w14:textId="77777777" w:rsidTr="00A45489">
                              <w:trPr>
                                <w:trHeight w:val="233"/>
                              </w:trPr>
                              <w:tc>
                                <w:tcPr>
                                  <w:tcW w:w="10060" w:type="dxa"/>
                                  <w:gridSpan w:val="4"/>
                                </w:tcPr>
                                <w:p w14:paraId="34EDF05F" w14:textId="77777777" w:rsidR="007F3FFD" w:rsidRPr="00F44D52" w:rsidRDefault="007F3FFD" w:rsidP="00A45489">
                                  <w:pPr>
                                    <w:widowControl/>
                                    <w:autoSpaceDE/>
                                    <w:autoSpaceDN/>
                                    <w:spacing w:after="5" w:line="250" w:lineRule="auto"/>
                                    <w:ind w:hanging="10"/>
                                    <w:jc w:val="center"/>
                                  </w:pPr>
                                  <w:r w:rsidRPr="00F44D52">
                                    <w:t>Key Document details:</w:t>
                                  </w:r>
                                </w:p>
                              </w:tc>
                            </w:tr>
                            <w:tr w:rsidR="007F3FFD" w:rsidRPr="00F44D52" w14:paraId="0EF65A33" w14:textId="77777777" w:rsidTr="00A45489">
                              <w:trPr>
                                <w:trHeight w:val="255"/>
                              </w:trPr>
                              <w:tc>
                                <w:tcPr>
                                  <w:tcW w:w="2515" w:type="dxa"/>
                                </w:tcPr>
                                <w:p w14:paraId="4011B512" w14:textId="77777777" w:rsidR="007F3FFD" w:rsidRPr="00F44D52" w:rsidRDefault="007F3FFD" w:rsidP="00A45489">
                                  <w:pPr>
                                    <w:widowControl/>
                                    <w:autoSpaceDE/>
                                    <w:autoSpaceDN/>
                                    <w:spacing w:after="5" w:line="250" w:lineRule="auto"/>
                                    <w:ind w:hanging="10"/>
                                  </w:pPr>
                                  <w:r w:rsidRPr="00F44D52">
                                    <w:t>Author:</w:t>
                                  </w:r>
                                </w:p>
                              </w:tc>
                              <w:tc>
                                <w:tcPr>
                                  <w:tcW w:w="2515" w:type="dxa"/>
                                </w:tcPr>
                                <w:p w14:paraId="025C3A6D" w14:textId="77777777"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Sarah Harris</w:t>
                                  </w:r>
                                </w:p>
                              </w:tc>
                              <w:tc>
                                <w:tcPr>
                                  <w:tcW w:w="2515" w:type="dxa"/>
                                </w:tcPr>
                                <w:p w14:paraId="273A14A2" w14:textId="77777777" w:rsidR="007F3FFD" w:rsidRPr="00F44D52" w:rsidRDefault="007F3FFD" w:rsidP="00A45489">
                                  <w:pPr>
                                    <w:widowControl/>
                                    <w:autoSpaceDE/>
                                    <w:autoSpaceDN/>
                                    <w:spacing w:after="5" w:line="250" w:lineRule="auto"/>
                                    <w:ind w:hanging="10"/>
                                  </w:pPr>
                                  <w:r w:rsidRPr="00F44D52">
                                    <w:t>Approver:</w:t>
                                  </w:r>
                                </w:p>
                              </w:tc>
                              <w:tc>
                                <w:tcPr>
                                  <w:tcW w:w="2515" w:type="dxa"/>
                                </w:tcPr>
                                <w:p w14:paraId="7A3644B2" w14:textId="77777777"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p>
                              </w:tc>
                            </w:tr>
                            <w:tr w:rsidR="007F3FFD" w:rsidRPr="00F44D52" w14:paraId="3D2F1698" w14:textId="77777777" w:rsidTr="00A45489">
                              <w:trPr>
                                <w:trHeight w:val="254"/>
                              </w:trPr>
                              <w:tc>
                                <w:tcPr>
                                  <w:tcW w:w="2515" w:type="dxa"/>
                                </w:tcPr>
                                <w:p w14:paraId="1BEF21FC" w14:textId="77777777" w:rsidR="007F3FFD" w:rsidRPr="00F44D52" w:rsidRDefault="007F3FFD" w:rsidP="00A45489">
                                  <w:pPr>
                                    <w:widowControl/>
                                    <w:autoSpaceDE/>
                                    <w:autoSpaceDN/>
                                    <w:spacing w:after="5" w:line="250" w:lineRule="auto"/>
                                    <w:ind w:hanging="10"/>
                                  </w:pPr>
                                  <w:r w:rsidRPr="00F44D52">
                                    <w:t>Owner:</w:t>
                                  </w:r>
                                </w:p>
                              </w:tc>
                              <w:tc>
                                <w:tcPr>
                                  <w:tcW w:w="2515" w:type="dxa"/>
                                </w:tcPr>
                                <w:p w14:paraId="3FF770A7" w14:textId="77777777"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Sarah Harris</w:t>
                                  </w:r>
                                </w:p>
                              </w:tc>
                              <w:tc>
                                <w:tcPr>
                                  <w:tcW w:w="2515" w:type="dxa"/>
                                </w:tcPr>
                                <w:p w14:paraId="12A981AD" w14:textId="77777777" w:rsidR="007F3FFD" w:rsidRPr="00F44D52" w:rsidRDefault="007F3FFD" w:rsidP="00A45489">
                                  <w:pPr>
                                    <w:widowControl/>
                                    <w:autoSpaceDE/>
                                    <w:autoSpaceDN/>
                                    <w:spacing w:after="5" w:line="250" w:lineRule="auto"/>
                                    <w:ind w:hanging="10"/>
                                  </w:pPr>
                                  <w:r w:rsidRPr="00F44D52">
                                    <w:t>Version No.:</w:t>
                                  </w:r>
                                </w:p>
                              </w:tc>
                              <w:tc>
                                <w:tcPr>
                                  <w:tcW w:w="2515" w:type="dxa"/>
                                </w:tcPr>
                                <w:p w14:paraId="0BE07682" w14:textId="3EDDC1F3" w:rsidR="007F3FFD" w:rsidRPr="007F3FFD" w:rsidRDefault="007F2276" w:rsidP="00A45489">
                                  <w:pPr>
                                    <w:widowControl/>
                                    <w:autoSpaceDE/>
                                    <w:autoSpaceDN/>
                                    <w:spacing w:after="5" w:line="250" w:lineRule="auto"/>
                                    <w:ind w:hanging="10"/>
                                    <w:rPr>
                                      <w:color w:val="70AD47"/>
                                      <w14:textFill>
                                        <w14:solidFill>
                                          <w14:srgbClr w14:val="70AD47">
                                            <w14:lumMod w14:val="75000"/>
                                          </w14:srgbClr>
                                        </w14:solidFill>
                                      </w14:textFill>
                                    </w:rPr>
                                  </w:pPr>
                                  <w:r>
                                    <w:rPr>
                                      <w:color w:val="70AD47"/>
                                      <w14:textFill>
                                        <w14:solidFill>
                                          <w14:srgbClr w14:val="70AD47">
                                            <w14:lumMod w14:val="75000"/>
                                          </w14:srgbClr>
                                        </w14:solidFill>
                                      </w14:textFill>
                                    </w:rPr>
                                    <w:t>2</w:t>
                                  </w:r>
                                </w:p>
                              </w:tc>
                            </w:tr>
                            <w:tr w:rsidR="007F3FFD" w:rsidRPr="00F44D52" w14:paraId="3A51674C" w14:textId="77777777" w:rsidTr="00A45489">
                              <w:trPr>
                                <w:trHeight w:val="254"/>
                              </w:trPr>
                              <w:tc>
                                <w:tcPr>
                                  <w:tcW w:w="2515" w:type="dxa"/>
                                </w:tcPr>
                                <w:p w14:paraId="528295FE" w14:textId="77777777" w:rsidR="007F3FFD" w:rsidRPr="00F44D52" w:rsidRDefault="007F3FFD" w:rsidP="00A45489">
                                  <w:pPr>
                                    <w:widowControl/>
                                    <w:autoSpaceDE/>
                                    <w:autoSpaceDN/>
                                    <w:spacing w:after="5" w:line="250" w:lineRule="auto"/>
                                    <w:ind w:hanging="10"/>
                                  </w:pPr>
                                  <w:r w:rsidRPr="00F44D52">
                                    <w:t>Date</w:t>
                                  </w:r>
                                  <w:r>
                                    <w:t xml:space="preserve"> ratified:</w:t>
                                  </w:r>
                                </w:p>
                              </w:tc>
                              <w:tc>
                                <w:tcPr>
                                  <w:tcW w:w="2515" w:type="dxa"/>
                                </w:tcPr>
                                <w:p w14:paraId="76C103C4" w14:textId="4D2D7294"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September 202</w:t>
                                  </w:r>
                                  <w:r w:rsidR="007F2276">
                                    <w:rPr>
                                      <w:color w:val="70AD47"/>
                                      <w14:textFill>
                                        <w14:solidFill>
                                          <w14:srgbClr w14:val="70AD47">
                                            <w14:lumMod w14:val="75000"/>
                                          </w14:srgbClr>
                                        </w14:solidFill>
                                      </w14:textFill>
                                    </w:rPr>
                                    <w:t>5</w:t>
                                  </w:r>
                                </w:p>
                              </w:tc>
                              <w:tc>
                                <w:tcPr>
                                  <w:tcW w:w="2515" w:type="dxa"/>
                                </w:tcPr>
                                <w:p w14:paraId="65BA75E1" w14:textId="77777777" w:rsidR="007F3FFD" w:rsidRPr="00F44D52" w:rsidRDefault="007F3FFD" w:rsidP="00A45489">
                                  <w:pPr>
                                    <w:widowControl/>
                                    <w:autoSpaceDE/>
                                    <w:autoSpaceDN/>
                                    <w:spacing w:after="5" w:line="250" w:lineRule="auto"/>
                                    <w:ind w:hanging="10"/>
                                  </w:pPr>
                                  <w:r w:rsidRPr="00F44D52">
                                    <w:t>Next review:</w:t>
                                  </w:r>
                                </w:p>
                              </w:tc>
                              <w:tc>
                                <w:tcPr>
                                  <w:tcW w:w="2515" w:type="dxa"/>
                                </w:tcPr>
                                <w:p w14:paraId="3D49265C" w14:textId="5FDF6089"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September 202</w:t>
                                  </w:r>
                                  <w:r w:rsidR="007F2276">
                                    <w:rPr>
                                      <w:color w:val="70AD47"/>
                                      <w14:textFill>
                                        <w14:solidFill>
                                          <w14:srgbClr w14:val="70AD47">
                                            <w14:lumMod w14:val="75000"/>
                                          </w14:srgbClr>
                                        </w14:solidFill>
                                      </w14:textFill>
                                    </w:rPr>
                                    <w:t>6</w:t>
                                  </w:r>
                                </w:p>
                              </w:tc>
                            </w:tr>
                          </w:tbl>
                          <w:p w14:paraId="5FF49A36" w14:textId="77777777" w:rsidR="007F3FFD" w:rsidRDefault="007F3FFD" w:rsidP="007F3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3D753" id="Rectangle 35" o:spid="_x0000_s1027" style="position:absolute;margin-left:-23.75pt;margin-top:44.15pt;width:545.75pt;height:18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" fillcolor="window" strokecolor="window" strokeweight="1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7F3FFD" w:rsidRPr="00F44D52" w14:paraId="272B380B" w14:textId="77777777" w:rsidTr="00A45489">
                        <w:trPr>
                          <w:trHeight w:val="233"/>
                        </w:trPr>
                        <w:tc>
                          <w:tcPr>
                            <w:tcW w:w="10060" w:type="dxa"/>
                            <w:gridSpan w:val="4"/>
                          </w:tcPr>
                          <w:p w14:paraId="34EDF05F" w14:textId="77777777" w:rsidR="007F3FFD" w:rsidRPr="00F44D52" w:rsidRDefault="007F3FFD" w:rsidP="00A45489">
                            <w:pPr>
                              <w:widowControl/>
                              <w:autoSpaceDE/>
                              <w:autoSpaceDN/>
                              <w:spacing w:after="5" w:line="250" w:lineRule="auto"/>
                              <w:ind w:hanging="10"/>
                              <w:jc w:val="center"/>
                            </w:pPr>
                            <w:r w:rsidRPr="00F44D52">
                              <w:t>Key Document details:</w:t>
                            </w:r>
                          </w:p>
                        </w:tc>
                      </w:tr>
                      <w:tr w:rsidR="007F3FFD" w:rsidRPr="00F44D52" w14:paraId="0EF65A33" w14:textId="77777777" w:rsidTr="00A45489">
                        <w:trPr>
                          <w:trHeight w:val="255"/>
                        </w:trPr>
                        <w:tc>
                          <w:tcPr>
                            <w:tcW w:w="2515" w:type="dxa"/>
                          </w:tcPr>
                          <w:p w14:paraId="4011B512" w14:textId="77777777" w:rsidR="007F3FFD" w:rsidRPr="00F44D52" w:rsidRDefault="007F3FFD" w:rsidP="00A45489">
                            <w:pPr>
                              <w:widowControl/>
                              <w:autoSpaceDE/>
                              <w:autoSpaceDN/>
                              <w:spacing w:after="5" w:line="250" w:lineRule="auto"/>
                              <w:ind w:hanging="10"/>
                            </w:pPr>
                            <w:r w:rsidRPr="00F44D52">
                              <w:t>Author:</w:t>
                            </w:r>
                          </w:p>
                        </w:tc>
                        <w:tc>
                          <w:tcPr>
                            <w:tcW w:w="2515" w:type="dxa"/>
                          </w:tcPr>
                          <w:p w14:paraId="025C3A6D" w14:textId="77777777"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Sarah Harris</w:t>
                            </w:r>
                          </w:p>
                        </w:tc>
                        <w:tc>
                          <w:tcPr>
                            <w:tcW w:w="2515" w:type="dxa"/>
                          </w:tcPr>
                          <w:p w14:paraId="273A14A2" w14:textId="77777777" w:rsidR="007F3FFD" w:rsidRPr="00F44D52" w:rsidRDefault="007F3FFD" w:rsidP="00A45489">
                            <w:pPr>
                              <w:widowControl/>
                              <w:autoSpaceDE/>
                              <w:autoSpaceDN/>
                              <w:spacing w:after="5" w:line="250" w:lineRule="auto"/>
                              <w:ind w:hanging="10"/>
                            </w:pPr>
                            <w:r w:rsidRPr="00F44D52">
                              <w:t>Approver:</w:t>
                            </w:r>
                          </w:p>
                        </w:tc>
                        <w:tc>
                          <w:tcPr>
                            <w:tcW w:w="2515" w:type="dxa"/>
                          </w:tcPr>
                          <w:p w14:paraId="7A3644B2" w14:textId="77777777"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p>
                        </w:tc>
                      </w:tr>
                      <w:tr w:rsidR="007F3FFD" w:rsidRPr="00F44D52" w14:paraId="3D2F1698" w14:textId="77777777" w:rsidTr="00A45489">
                        <w:trPr>
                          <w:trHeight w:val="254"/>
                        </w:trPr>
                        <w:tc>
                          <w:tcPr>
                            <w:tcW w:w="2515" w:type="dxa"/>
                          </w:tcPr>
                          <w:p w14:paraId="1BEF21FC" w14:textId="77777777" w:rsidR="007F3FFD" w:rsidRPr="00F44D52" w:rsidRDefault="007F3FFD" w:rsidP="00A45489">
                            <w:pPr>
                              <w:widowControl/>
                              <w:autoSpaceDE/>
                              <w:autoSpaceDN/>
                              <w:spacing w:after="5" w:line="250" w:lineRule="auto"/>
                              <w:ind w:hanging="10"/>
                            </w:pPr>
                            <w:r w:rsidRPr="00F44D52">
                              <w:t>Owner:</w:t>
                            </w:r>
                          </w:p>
                        </w:tc>
                        <w:tc>
                          <w:tcPr>
                            <w:tcW w:w="2515" w:type="dxa"/>
                          </w:tcPr>
                          <w:p w14:paraId="3FF770A7" w14:textId="77777777"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Sarah Harris</w:t>
                            </w:r>
                          </w:p>
                        </w:tc>
                        <w:tc>
                          <w:tcPr>
                            <w:tcW w:w="2515" w:type="dxa"/>
                          </w:tcPr>
                          <w:p w14:paraId="12A981AD" w14:textId="77777777" w:rsidR="007F3FFD" w:rsidRPr="00F44D52" w:rsidRDefault="007F3FFD" w:rsidP="00A45489">
                            <w:pPr>
                              <w:widowControl/>
                              <w:autoSpaceDE/>
                              <w:autoSpaceDN/>
                              <w:spacing w:after="5" w:line="250" w:lineRule="auto"/>
                              <w:ind w:hanging="10"/>
                            </w:pPr>
                            <w:r w:rsidRPr="00F44D52">
                              <w:t>Version No.:</w:t>
                            </w:r>
                          </w:p>
                        </w:tc>
                        <w:tc>
                          <w:tcPr>
                            <w:tcW w:w="2515" w:type="dxa"/>
                          </w:tcPr>
                          <w:p w14:paraId="0BE07682" w14:textId="3EDDC1F3" w:rsidR="007F3FFD" w:rsidRPr="007F3FFD" w:rsidRDefault="007F2276" w:rsidP="00A45489">
                            <w:pPr>
                              <w:widowControl/>
                              <w:autoSpaceDE/>
                              <w:autoSpaceDN/>
                              <w:spacing w:after="5" w:line="250" w:lineRule="auto"/>
                              <w:ind w:hanging="10"/>
                              <w:rPr>
                                <w:color w:val="70AD47"/>
                                <w14:textFill>
                                  <w14:solidFill>
                                    <w14:srgbClr w14:val="70AD47">
                                      <w14:lumMod w14:val="75000"/>
                                    </w14:srgbClr>
                                  </w14:solidFill>
                                </w14:textFill>
                              </w:rPr>
                            </w:pPr>
                            <w:r>
                              <w:rPr>
                                <w:color w:val="70AD47"/>
                                <w14:textFill>
                                  <w14:solidFill>
                                    <w14:srgbClr w14:val="70AD47">
                                      <w14:lumMod w14:val="75000"/>
                                    </w14:srgbClr>
                                  </w14:solidFill>
                                </w14:textFill>
                              </w:rPr>
                              <w:t>2</w:t>
                            </w:r>
                          </w:p>
                        </w:tc>
                      </w:tr>
                      <w:tr w:rsidR="007F3FFD" w:rsidRPr="00F44D52" w14:paraId="3A51674C" w14:textId="77777777" w:rsidTr="00A45489">
                        <w:trPr>
                          <w:trHeight w:val="254"/>
                        </w:trPr>
                        <w:tc>
                          <w:tcPr>
                            <w:tcW w:w="2515" w:type="dxa"/>
                          </w:tcPr>
                          <w:p w14:paraId="528295FE" w14:textId="77777777" w:rsidR="007F3FFD" w:rsidRPr="00F44D52" w:rsidRDefault="007F3FFD" w:rsidP="00A45489">
                            <w:pPr>
                              <w:widowControl/>
                              <w:autoSpaceDE/>
                              <w:autoSpaceDN/>
                              <w:spacing w:after="5" w:line="250" w:lineRule="auto"/>
                              <w:ind w:hanging="10"/>
                            </w:pPr>
                            <w:r w:rsidRPr="00F44D52">
                              <w:t>Date</w:t>
                            </w:r>
                            <w:r>
                              <w:t xml:space="preserve"> ratified:</w:t>
                            </w:r>
                          </w:p>
                        </w:tc>
                        <w:tc>
                          <w:tcPr>
                            <w:tcW w:w="2515" w:type="dxa"/>
                          </w:tcPr>
                          <w:p w14:paraId="76C103C4" w14:textId="4D2D7294"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September 202</w:t>
                            </w:r>
                            <w:r w:rsidR="007F2276">
                              <w:rPr>
                                <w:color w:val="70AD47"/>
                                <w14:textFill>
                                  <w14:solidFill>
                                    <w14:srgbClr w14:val="70AD47">
                                      <w14:lumMod w14:val="75000"/>
                                    </w14:srgbClr>
                                  </w14:solidFill>
                                </w14:textFill>
                              </w:rPr>
                              <w:t>5</w:t>
                            </w:r>
                          </w:p>
                        </w:tc>
                        <w:tc>
                          <w:tcPr>
                            <w:tcW w:w="2515" w:type="dxa"/>
                          </w:tcPr>
                          <w:p w14:paraId="65BA75E1" w14:textId="77777777" w:rsidR="007F3FFD" w:rsidRPr="00F44D52" w:rsidRDefault="007F3FFD" w:rsidP="00A45489">
                            <w:pPr>
                              <w:widowControl/>
                              <w:autoSpaceDE/>
                              <w:autoSpaceDN/>
                              <w:spacing w:after="5" w:line="250" w:lineRule="auto"/>
                              <w:ind w:hanging="10"/>
                            </w:pPr>
                            <w:r w:rsidRPr="00F44D52">
                              <w:t>Next review:</w:t>
                            </w:r>
                          </w:p>
                        </w:tc>
                        <w:tc>
                          <w:tcPr>
                            <w:tcW w:w="2515" w:type="dxa"/>
                          </w:tcPr>
                          <w:p w14:paraId="3D49265C" w14:textId="5FDF6089" w:rsidR="007F3FFD" w:rsidRPr="007F3FFD" w:rsidRDefault="007F3FFD" w:rsidP="00A45489">
                            <w:pPr>
                              <w:widowControl/>
                              <w:autoSpaceDE/>
                              <w:autoSpaceDN/>
                              <w:spacing w:after="5" w:line="250" w:lineRule="auto"/>
                              <w:ind w:hanging="10"/>
                              <w:rPr>
                                <w:color w:val="70AD47"/>
                                <w14:textFill>
                                  <w14:solidFill>
                                    <w14:srgbClr w14:val="70AD47">
                                      <w14:lumMod w14:val="75000"/>
                                    </w14:srgbClr>
                                  </w14:solidFill>
                                </w14:textFill>
                              </w:rPr>
                            </w:pPr>
                            <w:r w:rsidRPr="007F3FFD">
                              <w:rPr>
                                <w:color w:val="70AD47"/>
                                <w14:textFill>
                                  <w14:solidFill>
                                    <w14:srgbClr w14:val="70AD47">
                                      <w14:lumMod w14:val="75000"/>
                                    </w14:srgbClr>
                                  </w14:solidFill>
                                </w14:textFill>
                              </w:rPr>
                              <w:t>September 202</w:t>
                            </w:r>
                            <w:r w:rsidR="007F2276">
                              <w:rPr>
                                <w:color w:val="70AD47"/>
                                <w14:textFill>
                                  <w14:solidFill>
                                    <w14:srgbClr w14:val="70AD47">
                                      <w14:lumMod w14:val="75000"/>
                                    </w14:srgbClr>
                                  </w14:solidFill>
                                </w14:textFill>
                              </w:rPr>
                              <w:t>6</w:t>
                            </w:r>
                          </w:p>
                        </w:tc>
                      </w:tr>
                    </w:tbl>
                    <w:p w14:paraId="5FF49A36" w14:textId="77777777" w:rsidR="007F3FFD" w:rsidRDefault="007F3FFD" w:rsidP="007F3FFD">
                      <w:pPr>
                        <w:jc w:val="center"/>
                      </w:pPr>
                    </w:p>
                  </w:txbxContent>
                </v:textbox>
              </v:rect>
            </w:pict>
          </mc:Fallback>
        </mc:AlternateContent>
      </w:r>
      <w:r w:rsidR="00E5303C">
        <w:rPr>
          <w:noProof/>
          <w:sz w:val="27"/>
          <w:lang w:val="en-US" w:eastAsia="en-US" w:bidi="ar-SA"/>
        </w:rPr>
        <mc:AlternateContent>
          <mc:Choice Requires="wps">
            <w:drawing>
              <wp:anchor distT="0" distB="0" distL="114300" distR="114300" simplePos="0" relativeHeight="251660288" behindDoc="0" locked="0" layoutInCell="1" allowOverlap="1" wp14:anchorId="75C6FA0D" wp14:editId="512F255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0058D"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2A971E33" w14:textId="77777777" w:rsidR="00F97871" w:rsidRPr="00F97871" w:rsidRDefault="00F97871" w:rsidP="00F97871">
      <w:pPr>
        <w:pStyle w:val="BodyText"/>
        <w:spacing w:before="4"/>
        <w:rPr>
          <w:rFonts w:ascii="Times New Roman"/>
          <w:sz w:val="17"/>
        </w:rPr>
      </w:pPr>
    </w:p>
    <w:p w14:paraId="026E4700" w14:textId="77777777" w:rsidR="00F97871" w:rsidRPr="00F97871" w:rsidRDefault="00F97871" w:rsidP="00F97871">
      <w:pPr>
        <w:pStyle w:val="BodyText"/>
        <w:spacing w:before="4"/>
        <w:rPr>
          <w:rFonts w:ascii="Times New Roman"/>
          <w:sz w:val="17"/>
        </w:rPr>
      </w:pPr>
      <w:r w:rsidRPr="00F97871">
        <w:rPr>
          <w:rFonts w:ascii="Times New Roman"/>
          <w:sz w:val="17"/>
        </w:rPr>
        <w:t xml:space="preserve"> </w:t>
      </w:r>
    </w:p>
    <w:p w14:paraId="6EBEC117" w14:textId="7FE52D81" w:rsidR="00F97871" w:rsidRPr="00F97871" w:rsidRDefault="00F97871" w:rsidP="00F97871">
      <w:pPr>
        <w:pStyle w:val="BodyText"/>
        <w:spacing w:before="4"/>
        <w:rPr>
          <w:rFonts w:ascii="Arial" w:hAnsi="Arial" w:cs="Arial"/>
          <w:sz w:val="24"/>
          <w:szCs w:val="24"/>
        </w:rPr>
      </w:pPr>
      <w:r w:rsidRPr="00F97871">
        <w:rPr>
          <w:rFonts w:ascii="Times New Roman"/>
          <w:sz w:val="17"/>
        </w:rPr>
        <w:t xml:space="preserve"> </w:t>
      </w:r>
      <w:r w:rsidRPr="00F97871">
        <w:rPr>
          <w:rFonts w:ascii="Arial" w:hAnsi="Arial" w:cs="Arial"/>
          <w:sz w:val="24"/>
          <w:szCs w:val="24"/>
        </w:rPr>
        <w:t xml:space="preserve"> </w:t>
      </w:r>
    </w:p>
    <w:p w14:paraId="23BB2734" w14:textId="545ECA8F" w:rsidR="00F97871" w:rsidRPr="00F97871" w:rsidRDefault="00E07633" w:rsidP="00F97871">
      <w:pPr>
        <w:pStyle w:val="BodyText"/>
        <w:spacing w:before="4"/>
        <w:rPr>
          <w:rFonts w:ascii="Arial" w:hAnsi="Arial" w:cs="Arial"/>
          <w:sz w:val="24"/>
          <w:szCs w:val="24"/>
        </w:rPr>
      </w:pPr>
      <w:r>
        <w:rPr>
          <w:rFonts w:ascii="Arial" w:hAnsi="Arial" w:cs="Arial"/>
          <w:sz w:val="24"/>
          <w:szCs w:val="24"/>
        </w:rPr>
        <w:t>T</w:t>
      </w:r>
      <w:r w:rsidR="00F97871" w:rsidRPr="00F97871">
        <w:rPr>
          <w:rFonts w:ascii="Arial" w:hAnsi="Arial" w:cs="Arial"/>
          <w:sz w:val="24"/>
          <w:szCs w:val="24"/>
        </w:rPr>
        <w:t xml:space="preserve">he aim of this policy is to ensure that pupils learn in a supportive, caring and safe environment without fear of being bullied. Only when all issues of bullying are addressed will pupils be able to fully benefit from the opportunities available at school. </w:t>
      </w:r>
    </w:p>
    <w:p w14:paraId="5DDBC769"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3CFDF7AB" w14:textId="77777777" w:rsidR="00701223" w:rsidRDefault="006646DE" w:rsidP="00F97871">
      <w:pPr>
        <w:pStyle w:val="BodyText"/>
        <w:spacing w:before="4"/>
        <w:rPr>
          <w:rFonts w:ascii="Arial" w:hAnsi="Arial" w:cs="Arial"/>
          <w:sz w:val="24"/>
          <w:szCs w:val="24"/>
        </w:rPr>
      </w:pPr>
      <w:r>
        <w:rPr>
          <w:rFonts w:ascii="Arial" w:hAnsi="Arial" w:cs="Arial"/>
          <w:sz w:val="24"/>
          <w:szCs w:val="24"/>
        </w:rPr>
        <w:t>Our school rules ensure that everyone feels happy, safe and secure</w:t>
      </w:r>
      <w:r w:rsidR="00701223">
        <w:rPr>
          <w:rFonts w:ascii="Arial" w:hAnsi="Arial" w:cs="Arial"/>
          <w:sz w:val="24"/>
          <w:szCs w:val="24"/>
        </w:rPr>
        <w:t>:</w:t>
      </w:r>
    </w:p>
    <w:p w14:paraId="7DF2DF8D" w14:textId="4023EB12" w:rsidR="006646DE" w:rsidRDefault="00701223" w:rsidP="00F97871">
      <w:pPr>
        <w:pStyle w:val="BodyText"/>
        <w:spacing w:before="4"/>
        <w:rPr>
          <w:rFonts w:ascii="Arial" w:hAnsi="Arial" w:cs="Arial"/>
          <w:sz w:val="24"/>
          <w:szCs w:val="24"/>
        </w:rPr>
      </w:pPr>
      <w:r>
        <w:rPr>
          <w:rFonts w:ascii="Arial" w:hAnsi="Arial" w:cs="Arial"/>
          <w:sz w:val="24"/>
          <w:szCs w:val="24"/>
        </w:rPr>
        <w:t>‘</w:t>
      </w:r>
      <w:r w:rsidR="006646DE">
        <w:rPr>
          <w:rFonts w:ascii="Arial" w:hAnsi="Arial" w:cs="Arial"/>
          <w:sz w:val="24"/>
          <w:szCs w:val="24"/>
        </w:rPr>
        <w:t>Be Kind, Be Safe and Be Respectful</w:t>
      </w:r>
      <w:r>
        <w:rPr>
          <w:rFonts w:ascii="Arial" w:hAnsi="Arial" w:cs="Arial"/>
          <w:sz w:val="24"/>
          <w:szCs w:val="24"/>
        </w:rPr>
        <w:t>’.</w:t>
      </w:r>
    </w:p>
    <w:p w14:paraId="4EC6A4E0" w14:textId="77777777" w:rsidR="006646DE" w:rsidRDefault="006646DE" w:rsidP="00F97871">
      <w:pPr>
        <w:pStyle w:val="BodyText"/>
        <w:spacing w:before="4"/>
        <w:rPr>
          <w:rFonts w:ascii="Arial" w:hAnsi="Arial" w:cs="Arial"/>
          <w:sz w:val="24"/>
          <w:szCs w:val="24"/>
        </w:rPr>
      </w:pPr>
    </w:p>
    <w:p w14:paraId="537DF8F6" w14:textId="2C0540DA" w:rsid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Bullying is anti-social behaviour and affects everyone; it is unacceptable and will not be tolerated. </w:t>
      </w:r>
    </w:p>
    <w:p w14:paraId="6095BC44" w14:textId="77777777" w:rsidR="006646DE" w:rsidRPr="00F97871" w:rsidRDefault="006646DE" w:rsidP="00F97871">
      <w:pPr>
        <w:pStyle w:val="BodyText"/>
        <w:spacing w:before="4"/>
        <w:rPr>
          <w:rFonts w:ascii="Arial" w:hAnsi="Arial" w:cs="Arial"/>
          <w:sz w:val="24"/>
          <w:szCs w:val="24"/>
        </w:rPr>
      </w:pPr>
    </w:p>
    <w:p w14:paraId="22C4CBD6" w14:textId="669E1449" w:rsidR="00F97871" w:rsidRPr="00F97871" w:rsidRDefault="006646DE" w:rsidP="00F97871">
      <w:pPr>
        <w:pStyle w:val="BodyText"/>
        <w:spacing w:before="4"/>
        <w:rPr>
          <w:rFonts w:ascii="Arial" w:hAnsi="Arial" w:cs="Arial"/>
          <w:sz w:val="24"/>
          <w:szCs w:val="24"/>
        </w:rPr>
      </w:pPr>
      <w:r w:rsidRPr="006646DE">
        <w:rPr>
          <w:rFonts w:ascii="Arial" w:hAnsi="Arial" w:cs="Arial"/>
          <w:sz w:val="24"/>
          <w:szCs w:val="24"/>
        </w:rPr>
        <w:t>Bullying is the repetitive, intentional hurting of one person or group by another person or group, where the relationship involves an imbalance of power. It can happen face-to-face or through electronic means, and comes in many different forms:</w:t>
      </w:r>
    </w:p>
    <w:p w14:paraId="6ADAA596" w14:textId="77777777" w:rsidR="006646DE" w:rsidRDefault="006646DE" w:rsidP="00F97871">
      <w:pPr>
        <w:pStyle w:val="BodyText"/>
        <w:spacing w:before="4"/>
        <w:rPr>
          <w:rFonts w:ascii="Arial" w:hAnsi="Arial" w:cs="Arial"/>
          <w:sz w:val="24"/>
          <w:szCs w:val="24"/>
        </w:rPr>
      </w:pPr>
    </w:p>
    <w:p w14:paraId="2E7FC169"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Bullying can be: </w:t>
      </w:r>
    </w:p>
    <w:p w14:paraId="1847F0EA"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Physical assault</w:t>
      </w:r>
    </w:p>
    <w:p w14:paraId="1AF20C17"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Teasing</w:t>
      </w:r>
    </w:p>
    <w:p w14:paraId="52C681FB"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Making threats</w:t>
      </w:r>
    </w:p>
    <w:p w14:paraId="247559CB"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Name calling</w:t>
      </w:r>
    </w:p>
    <w:p w14:paraId="450291E5"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Cyberbullying: bullying via mobile phone or online (for example via email, social networks and chat rooms on gaming platforms)</w:t>
      </w:r>
    </w:p>
    <w:p w14:paraId="0EA3CD2B"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Racist and religious bullying: a range of hurtful behaviour, both physical and psychological, that makes a person feel unwelcome, marginalised, excluded, powerless or worthless because of their colour, ethnicity, culture, faith community, national origin or national status;</w:t>
      </w:r>
    </w:p>
    <w:p w14:paraId="3D02AF55"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Sexual, sexist and transphobic bullying: includes any behaviour, whether physical or nonphysical, where sexuality is used as a weapon by boys or girls;</w:t>
      </w:r>
    </w:p>
    <w:p w14:paraId="2B0D1903"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Homophobic bullying: targets someone because of their sexual orientation (or perceived sexual orientation);</w:t>
      </w:r>
    </w:p>
    <w:p w14:paraId="3085465B" w14:textId="77777777" w:rsidR="00C64247" w:rsidRPr="00C64247" w:rsidRDefault="00C64247" w:rsidP="00C64247">
      <w:pPr>
        <w:pStyle w:val="BodyText"/>
        <w:spacing w:before="4"/>
        <w:rPr>
          <w:rFonts w:ascii="Arial" w:hAnsi="Arial" w:cs="Arial"/>
          <w:sz w:val="24"/>
          <w:szCs w:val="24"/>
        </w:rPr>
      </w:pPr>
      <w:r w:rsidRPr="00C64247">
        <w:rPr>
          <w:rFonts w:ascii="Arial" w:hAnsi="Arial" w:cs="Arial"/>
          <w:sz w:val="24"/>
          <w:szCs w:val="24"/>
        </w:rPr>
        <w:t>- Disablist bullying: targets a young person based on their disability, special needs or health needs. This can include manipulative bullying where a perpetrator forces the victim to act in a certain way or exploiting a certain aspect of the victim’s disability.</w:t>
      </w:r>
    </w:p>
    <w:p w14:paraId="2611788E"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074AA247" w14:textId="4EBE7A3C" w:rsidR="00F97871" w:rsidRDefault="00E07633" w:rsidP="00F97871">
      <w:pPr>
        <w:pStyle w:val="BodyText"/>
        <w:spacing w:before="4"/>
        <w:rPr>
          <w:rFonts w:ascii="Arial" w:hAnsi="Arial" w:cs="Arial"/>
          <w:sz w:val="24"/>
          <w:szCs w:val="24"/>
        </w:rPr>
      </w:pPr>
      <w:r>
        <w:rPr>
          <w:rFonts w:ascii="Arial" w:hAnsi="Arial" w:cs="Arial"/>
          <w:sz w:val="24"/>
          <w:szCs w:val="24"/>
        </w:rPr>
        <w:t>Any form of b</w:t>
      </w:r>
      <w:r w:rsidR="00F97871" w:rsidRPr="00F97871">
        <w:rPr>
          <w:rFonts w:ascii="Arial" w:hAnsi="Arial" w:cs="Arial"/>
          <w:sz w:val="24"/>
          <w:szCs w:val="24"/>
        </w:rPr>
        <w:t xml:space="preserve">ullying will not be tolerated at </w:t>
      </w:r>
      <w:r w:rsidR="00F97871">
        <w:rPr>
          <w:rFonts w:ascii="Arial" w:hAnsi="Arial" w:cs="Arial"/>
          <w:sz w:val="24"/>
          <w:szCs w:val="24"/>
        </w:rPr>
        <w:t>Rodbourne Cheney</w:t>
      </w:r>
      <w:r w:rsidR="00F97871" w:rsidRPr="00F97871">
        <w:rPr>
          <w:rFonts w:ascii="Arial" w:hAnsi="Arial" w:cs="Arial"/>
          <w:sz w:val="24"/>
          <w:szCs w:val="24"/>
        </w:rPr>
        <w:t xml:space="preserve"> Primary School. </w:t>
      </w:r>
    </w:p>
    <w:p w14:paraId="7C642476" w14:textId="4443C3D3" w:rsidR="00E07633" w:rsidRDefault="00E07633" w:rsidP="00F97871">
      <w:pPr>
        <w:pStyle w:val="BodyText"/>
        <w:spacing w:before="4"/>
        <w:rPr>
          <w:rFonts w:ascii="Arial" w:hAnsi="Arial" w:cs="Arial"/>
          <w:sz w:val="24"/>
          <w:szCs w:val="24"/>
        </w:rPr>
      </w:pPr>
    </w:p>
    <w:p w14:paraId="76BC52C9" w14:textId="77777777" w:rsidR="00E07633" w:rsidRPr="00F97871" w:rsidRDefault="00E07633" w:rsidP="00F97871">
      <w:pPr>
        <w:pStyle w:val="BodyText"/>
        <w:spacing w:before="4"/>
        <w:rPr>
          <w:rFonts w:ascii="Arial" w:hAnsi="Arial" w:cs="Arial"/>
          <w:sz w:val="24"/>
          <w:szCs w:val="24"/>
        </w:rPr>
      </w:pPr>
    </w:p>
    <w:p w14:paraId="5540243B" w14:textId="77777777" w:rsidR="00F97871" w:rsidRPr="00E07633" w:rsidRDefault="00F97871" w:rsidP="00F97871">
      <w:pPr>
        <w:pStyle w:val="BodyText"/>
        <w:spacing w:before="4"/>
        <w:rPr>
          <w:rFonts w:ascii="Arial" w:hAnsi="Arial" w:cs="Arial"/>
          <w:b/>
          <w:sz w:val="24"/>
          <w:szCs w:val="24"/>
          <w:u w:val="single"/>
        </w:rPr>
      </w:pPr>
      <w:r w:rsidRPr="00E07633">
        <w:rPr>
          <w:rFonts w:ascii="Arial" w:hAnsi="Arial" w:cs="Arial"/>
          <w:b/>
          <w:sz w:val="24"/>
          <w:szCs w:val="24"/>
          <w:u w:val="single"/>
        </w:rPr>
        <w:t xml:space="preserve">Aims </w:t>
      </w:r>
    </w:p>
    <w:p w14:paraId="18BACC3E"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This policy is designed to ensure that as a school we are alert to signs of bullying and act promptly and firmly against it. </w:t>
      </w:r>
    </w:p>
    <w:p w14:paraId="513A3413" w14:textId="3CB38DA8" w:rsid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To promote a secure and happy environment free from threat, harassment and any type of bullying behaviour. </w:t>
      </w:r>
    </w:p>
    <w:p w14:paraId="40EC96AB" w14:textId="21F9B35F" w:rsidR="00F97871" w:rsidRPr="00F97871" w:rsidRDefault="006646DE" w:rsidP="00701223">
      <w:pPr>
        <w:pStyle w:val="BodyText"/>
        <w:spacing w:before="4"/>
        <w:ind w:left="709" w:hanging="709"/>
        <w:rPr>
          <w:rFonts w:ascii="Arial" w:hAnsi="Arial" w:cs="Arial"/>
          <w:sz w:val="24"/>
          <w:szCs w:val="24"/>
        </w:rPr>
      </w:pPr>
      <w:r w:rsidRPr="006646DE">
        <w:rPr>
          <w:rFonts w:ascii="Arial" w:hAnsi="Arial" w:cs="Arial"/>
          <w:sz w:val="24"/>
          <w:szCs w:val="24"/>
        </w:rPr>
        <w:t>•</w:t>
      </w:r>
      <w:r w:rsidR="00F97871" w:rsidRPr="00F97871">
        <w:rPr>
          <w:rFonts w:ascii="Arial" w:hAnsi="Arial" w:cs="Arial"/>
          <w:sz w:val="24"/>
          <w:szCs w:val="24"/>
        </w:rPr>
        <w:tab/>
        <w:t xml:space="preserve">To take positive action to prevent bullying from occurring through a clear school policy on Personal and Social Development. </w:t>
      </w:r>
    </w:p>
    <w:p w14:paraId="4F5CE8D3"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To show commitment to overcoming bullying by practising zero tolerance. </w:t>
      </w:r>
    </w:p>
    <w:p w14:paraId="3A5CC42A"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To inform pupils and parents of the school’s expectations and to foster a </w:t>
      </w:r>
      <w:r w:rsidRPr="00F97871">
        <w:rPr>
          <w:rFonts w:ascii="Arial" w:hAnsi="Arial" w:cs="Arial"/>
          <w:sz w:val="24"/>
          <w:szCs w:val="24"/>
        </w:rPr>
        <w:lastRenderedPageBreak/>
        <w:t xml:space="preserve">productive partnership, which helps maintain a bully-free environment. </w:t>
      </w:r>
    </w:p>
    <w:p w14:paraId="13DE4D1D"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To make children aware of their right to be safe and their responsibilities to ensure others feel safe. </w:t>
      </w:r>
    </w:p>
    <w:p w14:paraId="5240FA72" w14:textId="4CA873EA" w:rsid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To make staff aware of their role in fostering the knowledge and attitudes which will be required to achieve the above aims. </w:t>
      </w:r>
    </w:p>
    <w:p w14:paraId="7573BF08" w14:textId="77777777" w:rsidR="00701223" w:rsidRDefault="00701223" w:rsidP="00F97871">
      <w:pPr>
        <w:pStyle w:val="BodyText"/>
        <w:spacing w:before="4"/>
        <w:rPr>
          <w:rFonts w:ascii="Arial" w:hAnsi="Arial" w:cs="Arial"/>
          <w:sz w:val="24"/>
          <w:szCs w:val="24"/>
        </w:rPr>
      </w:pPr>
    </w:p>
    <w:p w14:paraId="5C447C10" w14:textId="77777777" w:rsidR="006646DE" w:rsidRPr="00F97871" w:rsidRDefault="006646DE" w:rsidP="00701223">
      <w:pPr>
        <w:pStyle w:val="BodyText"/>
        <w:spacing w:before="4"/>
        <w:ind w:left="709"/>
        <w:rPr>
          <w:rFonts w:ascii="Arial" w:hAnsi="Arial" w:cs="Arial"/>
          <w:sz w:val="24"/>
          <w:szCs w:val="24"/>
        </w:rPr>
      </w:pPr>
    </w:p>
    <w:p w14:paraId="7B0960A4" w14:textId="3A95D9F2" w:rsidR="00F97871" w:rsidRPr="00E07633" w:rsidRDefault="00F97871" w:rsidP="00F97871">
      <w:pPr>
        <w:pStyle w:val="BodyText"/>
        <w:spacing w:before="4"/>
        <w:rPr>
          <w:rFonts w:ascii="Arial" w:hAnsi="Arial" w:cs="Arial"/>
          <w:b/>
          <w:sz w:val="24"/>
          <w:szCs w:val="24"/>
          <w:u w:val="single"/>
        </w:rPr>
      </w:pPr>
      <w:r w:rsidRPr="00F97871">
        <w:rPr>
          <w:rFonts w:ascii="Arial" w:hAnsi="Arial" w:cs="Arial"/>
          <w:sz w:val="24"/>
          <w:szCs w:val="24"/>
        </w:rPr>
        <w:t xml:space="preserve"> </w:t>
      </w:r>
      <w:r w:rsidRPr="00E07633">
        <w:rPr>
          <w:rFonts w:ascii="Arial" w:hAnsi="Arial" w:cs="Arial"/>
          <w:b/>
          <w:sz w:val="24"/>
          <w:szCs w:val="24"/>
          <w:u w:val="single"/>
        </w:rPr>
        <w:t xml:space="preserve">Whole School and Individual Staff Responsibilities </w:t>
      </w:r>
    </w:p>
    <w:p w14:paraId="31CD8012"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Never ignore suspected bullying. </w:t>
      </w:r>
    </w:p>
    <w:p w14:paraId="33B6FC32"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Don‘t make premature assumptions. </w:t>
      </w:r>
    </w:p>
    <w:p w14:paraId="0DF5D2D9"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Listen carefully to all accounts and investigate as fully as possible. </w:t>
      </w:r>
    </w:p>
    <w:p w14:paraId="2AA689A7"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Adopt a problem-solving approach which moves pupils on from justifying themselves. </w:t>
      </w:r>
    </w:p>
    <w:p w14:paraId="51FB95B2" w14:textId="2C4EC9AA"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Complete an incident record in CPOMS for recording bullying incidents and always report to the </w:t>
      </w:r>
      <w:r w:rsidR="00E07633">
        <w:rPr>
          <w:rFonts w:ascii="Arial" w:hAnsi="Arial" w:cs="Arial"/>
          <w:sz w:val="24"/>
          <w:szCs w:val="24"/>
        </w:rPr>
        <w:t>Safeguarding Team</w:t>
      </w:r>
      <w:r w:rsidRPr="00F97871">
        <w:rPr>
          <w:rFonts w:ascii="Arial" w:hAnsi="Arial" w:cs="Arial"/>
          <w:sz w:val="24"/>
          <w:szCs w:val="24"/>
        </w:rPr>
        <w:t xml:space="preserve">. </w:t>
      </w:r>
    </w:p>
    <w:p w14:paraId="3BAAB930"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Follow-up repeatedly, checking bullying has not resumed. </w:t>
      </w:r>
    </w:p>
    <w:p w14:paraId="1F8F3304"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Use of a range of teaching and learning styles and strategies which challenge bullying. </w:t>
      </w:r>
    </w:p>
    <w:p w14:paraId="53A4EC5B"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Use interventions which are least intrusive and most effective. </w:t>
      </w:r>
    </w:p>
    <w:p w14:paraId="790C38F8"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64F28118" w14:textId="77777777" w:rsidR="00F97871" w:rsidRPr="00E07633" w:rsidRDefault="00F97871" w:rsidP="00F97871">
      <w:pPr>
        <w:pStyle w:val="BodyText"/>
        <w:spacing w:before="4"/>
        <w:rPr>
          <w:rFonts w:ascii="Arial" w:hAnsi="Arial" w:cs="Arial"/>
          <w:b/>
          <w:sz w:val="24"/>
          <w:szCs w:val="24"/>
          <w:u w:val="single"/>
        </w:rPr>
      </w:pPr>
      <w:r w:rsidRPr="00E07633">
        <w:rPr>
          <w:rFonts w:ascii="Arial" w:hAnsi="Arial" w:cs="Arial"/>
          <w:b/>
          <w:sz w:val="24"/>
          <w:szCs w:val="24"/>
          <w:u w:val="single"/>
        </w:rPr>
        <w:t xml:space="preserve">Support for Parents </w:t>
      </w:r>
    </w:p>
    <w:p w14:paraId="464F716D"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When parents raise a concern that their child is being bullied it is essential that this concern is taken seriously and not dismissed without further enquiries being made. </w:t>
      </w:r>
    </w:p>
    <w:p w14:paraId="70BF382A"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The bullying incident will be reported using the schools CPOMs system straight after the meeting with the parent, so that there is a clear record of the concern and of immediate action to be taken by school staff. </w:t>
      </w:r>
    </w:p>
    <w:p w14:paraId="72DA8DBA"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457C1D1E" w14:textId="77777777" w:rsidR="00F97871" w:rsidRPr="00E07633" w:rsidRDefault="00F97871" w:rsidP="00F97871">
      <w:pPr>
        <w:pStyle w:val="BodyText"/>
        <w:spacing w:before="4"/>
        <w:rPr>
          <w:rFonts w:ascii="Arial" w:hAnsi="Arial" w:cs="Arial"/>
          <w:b/>
          <w:sz w:val="24"/>
          <w:szCs w:val="24"/>
          <w:u w:val="single"/>
        </w:rPr>
      </w:pPr>
      <w:r w:rsidRPr="00E07633">
        <w:rPr>
          <w:rFonts w:ascii="Arial" w:hAnsi="Arial" w:cs="Arial"/>
          <w:b/>
          <w:sz w:val="24"/>
          <w:szCs w:val="24"/>
          <w:u w:val="single"/>
        </w:rPr>
        <w:t xml:space="preserve">Procedures and Recording </w:t>
      </w:r>
    </w:p>
    <w:p w14:paraId="4575EE2D"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Recording incidents is vital as it allows school staff to identify patterns of behaviour, as often what is perceived initially to be a trivial incident, may be part of a number of incidents which are serious for the individual child. </w:t>
      </w:r>
    </w:p>
    <w:p w14:paraId="302F71BE" w14:textId="77777777" w:rsidR="00E07633" w:rsidRDefault="00E07633" w:rsidP="00F97871">
      <w:pPr>
        <w:pStyle w:val="BodyText"/>
        <w:spacing w:before="4"/>
        <w:rPr>
          <w:rFonts w:ascii="Arial" w:hAnsi="Arial" w:cs="Arial"/>
          <w:sz w:val="24"/>
          <w:szCs w:val="24"/>
        </w:rPr>
      </w:pPr>
    </w:p>
    <w:p w14:paraId="583F0BDD" w14:textId="33C88F55"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The following steps will be taken when dealing with any incident: </w:t>
      </w:r>
    </w:p>
    <w:p w14:paraId="05B6FD1F"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All reported incidents will be investigated immediately by the member of staff who has been approached or witnessed the incident. </w:t>
      </w:r>
    </w:p>
    <w:p w14:paraId="58194DF3"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Listen to the child reporting the incident and make sure that they feel that their concerns are being taken seriously. </w:t>
      </w:r>
    </w:p>
    <w:p w14:paraId="5DD04C40"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Record the incident on CPOM’s </w:t>
      </w:r>
    </w:p>
    <w:p w14:paraId="1B0A1F73"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Check through to establish if there are any previous incidents involving the same children. </w:t>
      </w:r>
    </w:p>
    <w:p w14:paraId="6E653D57" w14:textId="10BE8109"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If you feel that this is one of a number of incidents, or particularly severe, refer immediately to a member of the </w:t>
      </w:r>
      <w:r w:rsidR="00E07633" w:rsidRPr="00E07633">
        <w:rPr>
          <w:rFonts w:ascii="Arial" w:hAnsi="Arial" w:cs="Arial"/>
          <w:sz w:val="24"/>
          <w:szCs w:val="24"/>
        </w:rPr>
        <w:t>Safeguarding Team</w:t>
      </w:r>
      <w:r w:rsidRPr="00F97871">
        <w:rPr>
          <w:rFonts w:ascii="Arial" w:hAnsi="Arial" w:cs="Arial"/>
          <w:sz w:val="24"/>
          <w:szCs w:val="24"/>
        </w:rPr>
        <w:t xml:space="preserve">. </w:t>
      </w:r>
    </w:p>
    <w:p w14:paraId="3CEF2625"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If the incident is ‘minor’ and does not merit a referral, please make sure you deal with the incident effectively and in line with the positive behaviour policy.  </w:t>
      </w:r>
    </w:p>
    <w:p w14:paraId="3D9736E1"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6D211C9E" w14:textId="11EC95E1" w:rsid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Children must feel that their complaint has been dealt with properly. If you are unsure what to do, please seek advice. </w:t>
      </w:r>
    </w:p>
    <w:p w14:paraId="3C3E9CB3" w14:textId="77777777" w:rsidR="00E07633" w:rsidRPr="00F97871" w:rsidRDefault="00E07633" w:rsidP="00F97871">
      <w:pPr>
        <w:pStyle w:val="BodyText"/>
        <w:spacing w:before="4"/>
        <w:rPr>
          <w:rFonts w:ascii="Arial" w:hAnsi="Arial" w:cs="Arial"/>
          <w:sz w:val="24"/>
          <w:szCs w:val="24"/>
        </w:rPr>
      </w:pPr>
    </w:p>
    <w:p w14:paraId="2A53D329" w14:textId="4D62D3ED"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Once a referral to the </w:t>
      </w:r>
      <w:r w:rsidR="00E07633" w:rsidRPr="00E07633">
        <w:rPr>
          <w:rFonts w:ascii="Arial" w:hAnsi="Arial" w:cs="Arial"/>
          <w:sz w:val="24"/>
          <w:szCs w:val="24"/>
        </w:rPr>
        <w:t>Safeguarding Team</w:t>
      </w:r>
      <w:r w:rsidRPr="00F97871">
        <w:rPr>
          <w:rFonts w:ascii="Arial" w:hAnsi="Arial" w:cs="Arial"/>
          <w:sz w:val="24"/>
          <w:szCs w:val="24"/>
        </w:rPr>
        <w:t xml:space="preserve"> has been made, a thorough investigation of the incident involving all parties will be undertaken and </w:t>
      </w:r>
      <w:r w:rsidRPr="00F97871">
        <w:rPr>
          <w:rFonts w:ascii="Arial" w:hAnsi="Arial" w:cs="Arial"/>
          <w:sz w:val="24"/>
          <w:szCs w:val="24"/>
        </w:rPr>
        <w:lastRenderedPageBreak/>
        <w:t xml:space="preserve">recorded in writing onto CPOMS as actions to the original incident. </w:t>
      </w:r>
    </w:p>
    <w:p w14:paraId="6CD885D0" w14:textId="6F16686B"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The </w:t>
      </w:r>
      <w:proofErr w:type="gramStart"/>
      <w:r w:rsidRPr="00F97871">
        <w:rPr>
          <w:rFonts w:ascii="Arial" w:hAnsi="Arial" w:cs="Arial"/>
          <w:sz w:val="24"/>
          <w:szCs w:val="24"/>
        </w:rPr>
        <w:t>Principal</w:t>
      </w:r>
      <w:proofErr w:type="gramEnd"/>
      <w:r w:rsidRPr="00F97871">
        <w:rPr>
          <w:rFonts w:ascii="Arial" w:hAnsi="Arial" w:cs="Arial"/>
          <w:sz w:val="24"/>
          <w:szCs w:val="24"/>
        </w:rPr>
        <w:t xml:space="preserve"> should always be made aware of any incidents which have been dealt with by the </w:t>
      </w:r>
      <w:r w:rsidR="00E07633" w:rsidRPr="00E07633">
        <w:rPr>
          <w:rFonts w:ascii="Arial" w:hAnsi="Arial" w:cs="Arial"/>
          <w:sz w:val="24"/>
          <w:szCs w:val="24"/>
        </w:rPr>
        <w:t>Safeguarding Team</w:t>
      </w:r>
      <w:r w:rsidRPr="00F97871">
        <w:rPr>
          <w:rFonts w:ascii="Arial" w:hAnsi="Arial" w:cs="Arial"/>
          <w:sz w:val="24"/>
          <w:szCs w:val="24"/>
        </w:rPr>
        <w:t xml:space="preserve">. </w:t>
      </w:r>
    </w:p>
    <w:p w14:paraId="49926610" w14:textId="1480F23C"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After the investigation has taken place, a decision should be made as to whether a case of persistent bullying is taking place. If this is the case, the parents of the perpetrator will be invited to discuss the situation with </w:t>
      </w:r>
      <w:r w:rsidR="00E07633">
        <w:rPr>
          <w:rFonts w:ascii="Arial" w:hAnsi="Arial" w:cs="Arial"/>
          <w:sz w:val="24"/>
          <w:szCs w:val="24"/>
        </w:rPr>
        <w:t xml:space="preserve">a member of the Safeguarding Team, </w:t>
      </w:r>
      <w:r w:rsidRPr="00F97871">
        <w:rPr>
          <w:rFonts w:ascii="Arial" w:hAnsi="Arial" w:cs="Arial"/>
          <w:sz w:val="24"/>
          <w:szCs w:val="24"/>
        </w:rPr>
        <w:t xml:space="preserve">as appropriate. </w:t>
      </w:r>
    </w:p>
    <w:p w14:paraId="10624410"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Parents of the bullied child must be kept informed of the whole process and it is vital that they feel satisfied with the way the incident has been dealt with. </w:t>
      </w:r>
    </w:p>
    <w:p w14:paraId="24D9E1E5" w14:textId="40903CE8"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If an allegation of bullying is made by a parent, full written details should be taken and referred to the </w:t>
      </w:r>
      <w:r w:rsidR="00E07633" w:rsidRPr="00E07633">
        <w:rPr>
          <w:rFonts w:ascii="Arial" w:hAnsi="Arial" w:cs="Arial"/>
          <w:sz w:val="24"/>
          <w:szCs w:val="24"/>
        </w:rPr>
        <w:t>Safeguarding Team</w:t>
      </w:r>
      <w:r w:rsidRPr="00F97871">
        <w:rPr>
          <w:rFonts w:ascii="Arial" w:hAnsi="Arial" w:cs="Arial"/>
          <w:sz w:val="24"/>
          <w:szCs w:val="24"/>
        </w:rPr>
        <w:t xml:space="preserve">. </w:t>
      </w:r>
    </w:p>
    <w:p w14:paraId="55BBDDFD"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23401DE9" w14:textId="77777777" w:rsidR="00F97871" w:rsidRPr="00E07633" w:rsidRDefault="00F97871" w:rsidP="00F97871">
      <w:pPr>
        <w:pStyle w:val="BodyText"/>
        <w:spacing w:before="4"/>
        <w:rPr>
          <w:rFonts w:ascii="Arial" w:hAnsi="Arial" w:cs="Arial"/>
          <w:b/>
          <w:sz w:val="24"/>
          <w:szCs w:val="24"/>
          <w:u w:val="single"/>
        </w:rPr>
      </w:pPr>
      <w:r w:rsidRPr="00E07633">
        <w:rPr>
          <w:rFonts w:ascii="Arial" w:hAnsi="Arial" w:cs="Arial"/>
          <w:b/>
          <w:sz w:val="24"/>
          <w:szCs w:val="24"/>
          <w:u w:val="single"/>
        </w:rPr>
        <w:t xml:space="preserve">Support </w:t>
      </w:r>
    </w:p>
    <w:p w14:paraId="6DC835CE"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Pupils who have been bullied will be supported by: </w:t>
      </w:r>
    </w:p>
    <w:p w14:paraId="34C50896"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Being offered an immediate opportunity to discuss the experience with a member of staff. </w:t>
      </w:r>
    </w:p>
    <w:p w14:paraId="05E739F0"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Reassuring the pupil </w:t>
      </w:r>
    </w:p>
    <w:p w14:paraId="12A65EB1"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Offering continuous support </w:t>
      </w:r>
    </w:p>
    <w:p w14:paraId="138B701D"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Restoring self-esteem and confidence </w:t>
      </w:r>
    </w:p>
    <w:p w14:paraId="2EBADEB1" w14:textId="2D8C1CA0"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Discussing what happened </w:t>
      </w:r>
    </w:p>
    <w:p w14:paraId="51FDF79A"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Discovering why the pupil became involved </w:t>
      </w:r>
    </w:p>
    <w:p w14:paraId="1710BDD8"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Establishing the wrong doing and need to change </w:t>
      </w:r>
    </w:p>
    <w:p w14:paraId="784FB459"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Informing parents or guardians to help change the attitude of the pupil. </w:t>
      </w:r>
    </w:p>
    <w:p w14:paraId="24C6B2F8" w14:textId="7777777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Within the curriculum the school will raise the awareness of the nature of bullying through inclusion in PSHE, assemblies and subject areas, as appropriate, in an attempt to eradicate such behaviour. </w:t>
      </w:r>
    </w:p>
    <w:p w14:paraId="75CC98A6"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4509203A" w14:textId="77777777" w:rsidR="00F97871" w:rsidRPr="006646DE" w:rsidRDefault="00F97871" w:rsidP="00F97871">
      <w:pPr>
        <w:pStyle w:val="BodyText"/>
        <w:spacing w:before="4"/>
        <w:rPr>
          <w:rFonts w:ascii="Arial" w:hAnsi="Arial" w:cs="Arial"/>
          <w:b/>
          <w:sz w:val="24"/>
          <w:szCs w:val="24"/>
          <w:u w:val="single"/>
        </w:rPr>
      </w:pPr>
      <w:r w:rsidRPr="006646DE">
        <w:rPr>
          <w:rFonts w:ascii="Arial" w:hAnsi="Arial" w:cs="Arial"/>
          <w:b/>
          <w:sz w:val="24"/>
          <w:szCs w:val="24"/>
          <w:u w:val="single"/>
        </w:rPr>
        <w:t xml:space="preserve">Incidents of bullying outside the school’s premises </w:t>
      </w:r>
    </w:p>
    <w:p w14:paraId="0A2617BB"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Although schools are not directly responsible for bullying off the school premises, we would still encourage victims “not to suffer in silence”. Actions the school could take, if deemed appropriate, include: </w:t>
      </w:r>
    </w:p>
    <w:p w14:paraId="72691F6C" w14:textId="73E1CA65"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 xml:space="preserve">talking to the local police about the problems within the </w:t>
      </w:r>
      <w:r w:rsidR="00701223">
        <w:rPr>
          <w:rFonts w:ascii="Arial" w:hAnsi="Arial" w:cs="Arial"/>
          <w:sz w:val="24"/>
          <w:szCs w:val="24"/>
        </w:rPr>
        <w:t>c</w:t>
      </w:r>
      <w:r w:rsidRPr="00F97871">
        <w:rPr>
          <w:rFonts w:ascii="Arial" w:hAnsi="Arial" w:cs="Arial"/>
          <w:sz w:val="24"/>
          <w:szCs w:val="24"/>
        </w:rPr>
        <w:t>ommunity</w:t>
      </w:r>
      <w:r w:rsidR="00701223">
        <w:rPr>
          <w:rFonts w:ascii="Arial" w:hAnsi="Arial" w:cs="Arial"/>
          <w:sz w:val="24"/>
          <w:szCs w:val="24"/>
        </w:rPr>
        <w:t>.</w:t>
      </w:r>
      <w:r w:rsidRPr="00F97871">
        <w:rPr>
          <w:rFonts w:ascii="Arial" w:hAnsi="Arial" w:cs="Arial"/>
          <w:sz w:val="24"/>
          <w:szCs w:val="24"/>
        </w:rPr>
        <w:t xml:space="preserve"> </w:t>
      </w:r>
    </w:p>
    <w:p w14:paraId="45E75ECE" w14:textId="791BA707" w:rsidR="00F97871" w:rsidRPr="00F97871" w:rsidRDefault="00F97871" w:rsidP="00701223">
      <w:pPr>
        <w:pStyle w:val="BodyText"/>
        <w:spacing w:before="4"/>
        <w:ind w:left="709" w:hanging="709"/>
        <w:rPr>
          <w:rFonts w:ascii="Arial" w:hAnsi="Arial" w:cs="Arial"/>
          <w:sz w:val="24"/>
          <w:szCs w:val="24"/>
        </w:rPr>
      </w:pPr>
      <w:r w:rsidRPr="00F97871">
        <w:rPr>
          <w:rFonts w:ascii="Arial" w:hAnsi="Arial" w:cs="Arial"/>
          <w:sz w:val="24"/>
          <w:szCs w:val="24"/>
        </w:rPr>
        <w:t>•</w:t>
      </w:r>
      <w:r w:rsidRPr="00F97871">
        <w:rPr>
          <w:rFonts w:ascii="Arial" w:hAnsi="Arial" w:cs="Arial"/>
          <w:sz w:val="24"/>
          <w:szCs w:val="24"/>
        </w:rPr>
        <w:tab/>
        <w:t>talking to the schools</w:t>
      </w:r>
      <w:r w:rsidR="00701223">
        <w:rPr>
          <w:rFonts w:ascii="Arial" w:hAnsi="Arial" w:cs="Arial"/>
          <w:sz w:val="24"/>
          <w:szCs w:val="24"/>
        </w:rPr>
        <w:t>,</w:t>
      </w:r>
      <w:r w:rsidRPr="00F97871">
        <w:rPr>
          <w:rFonts w:ascii="Arial" w:hAnsi="Arial" w:cs="Arial"/>
          <w:sz w:val="24"/>
          <w:szCs w:val="24"/>
        </w:rPr>
        <w:t xml:space="preserve"> if appropriate</w:t>
      </w:r>
      <w:r w:rsidR="00701223">
        <w:rPr>
          <w:rFonts w:ascii="Arial" w:hAnsi="Arial" w:cs="Arial"/>
          <w:sz w:val="24"/>
          <w:szCs w:val="24"/>
        </w:rPr>
        <w:t>,</w:t>
      </w:r>
      <w:r w:rsidRPr="00F97871">
        <w:rPr>
          <w:rFonts w:ascii="Arial" w:hAnsi="Arial" w:cs="Arial"/>
          <w:sz w:val="24"/>
          <w:szCs w:val="24"/>
        </w:rPr>
        <w:t xml:space="preserve"> whose pupils are involved in bullying off the premises</w:t>
      </w:r>
      <w:r w:rsidR="00701223">
        <w:rPr>
          <w:rFonts w:ascii="Arial" w:hAnsi="Arial" w:cs="Arial"/>
          <w:sz w:val="24"/>
          <w:szCs w:val="24"/>
        </w:rPr>
        <w:t>.</w:t>
      </w:r>
      <w:r w:rsidRPr="00F97871">
        <w:rPr>
          <w:rFonts w:ascii="Arial" w:hAnsi="Arial" w:cs="Arial"/>
          <w:sz w:val="24"/>
          <w:szCs w:val="24"/>
        </w:rPr>
        <w:t xml:space="preserve"> Bullying can also take place via text messages, </w:t>
      </w:r>
      <w:r w:rsidR="006646DE">
        <w:rPr>
          <w:rFonts w:ascii="Arial" w:hAnsi="Arial" w:cs="Arial"/>
          <w:sz w:val="24"/>
          <w:szCs w:val="24"/>
        </w:rPr>
        <w:t>WhatsApp, social media channels</w:t>
      </w:r>
      <w:r w:rsidRPr="00F97871">
        <w:rPr>
          <w:rFonts w:ascii="Arial" w:hAnsi="Arial" w:cs="Arial"/>
          <w:sz w:val="24"/>
          <w:szCs w:val="24"/>
        </w:rPr>
        <w:t xml:space="preserve"> and other means of ‘cyber communication’. This often happens out of school hours, but has implications for the parties involved when they are in school. We would always talk to pupils and parents about the issues and take their concerns seriously. </w:t>
      </w:r>
    </w:p>
    <w:p w14:paraId="582CE651"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1E964D6C" w14:textId="77777777" w:rsidR="00F97871" w:rsidRPr="006646DE" w:rsidRDefault="00F97871" w:rsidP="00F97871">
      <w:pPr>
        <w:pStyle w:val="BodyText"/>
        <w:spacing w:before="4"/>
        <w:rPr>
          <w:rFonts w:ascii="Arial" w:hAnsi="Arial" w:cs="Arial"/>
          <w:b/>
          <w:sz w:val="24"/>
          <w:szCs w:val="24"/>
          <w:u w:val="single"/>
        </w:rPr>
      </w:pPr>
      <w:r w:rsidRPr="006646DE">
        <w:rPr>
          <w:rFonts w:ascii="Arial" w:hAnsi="Arial" w:cs="Arial"/>
          <w:b/>
          <w:sz w:val="24"/>
          <w:szCs w:val="24"/>
          <w:u w:val="single"/>
        </w:rPr>
        <w:t xml:space="preserve">Incidents of Online Bullying </w:t>
      </w:r>
    </w:p>
    <w:p w14:paraId="2F0D2443" w14:textId="7D40C4D3" w:rsidR="00F97871" w:rsidRPr="00F97871" w:rsidRDefault="00F97871" w:rsidP="00F97871">
      <w:pPr>
        <w:pStyle w:val="BodyText"/>
        <w:spacing w:before="4"/>
        <w:rPr>
          <w:rFonts w:ascii="Arial" w:hAnsi="Arial" w:cs="Arial"/>
          <w:sz w:val="24"/>
          <w:szCs w:val="24"/>
        </w:rPr>
      </w:pPr>
      <w:r>
        <w:rPr>
          <w:rFonts w:ascii="Arial" w:hAnsi="Arial" w:cs="Arial"/>
          <w:sz w:val="24"/>
          <w:szCs w:val="24"/>
        </w:rPr>
        <w:t>Rodbourne Cheney</w:t>
      </w:r>
      <w:r w:rsidRPr="00F97871">
        <w:rPr>
          <w:rFonts w:ascii="Arial" w:hAnsi="Arial" w:cs="Arial"/>
          <w:sz w:val="24"/>
          <w:szCs w:val="24"/>
        </w:rPr>
        <w:t xml:space="preserve"> Primary School are committed to act on any Incident of online bullying, and reserve the right to act upon these as per section 89 clause 5 of the Education and Inspections Act 2006. This means that the school reserves the right to deal with any bullying incident that pertains to the school “to such extent as is reasonable”, whether it is on the school premises or in the online world. </w:t>
      </w:r>
    </w:p>
    <w:p w14:paraId="1E2A1951" w14:textId="77777777" w:rsidR="00C74C55" w:rsidRDefault="00C74C55" w:rsidP="00F97871">
      <w:pPr>
        <w:pStyle w:val="BodyText"/>
        <w:spacing w:before="4"/>
        <w:rPr>
          <w:rFonts w:ascii="Arial" w:hAnsi="Arial" w:cs="Arial"/>
          <w:sz w:val="24"/>
          <w:szCs w:val="24"/>
        </w:rPr>
      </w:pPr>
    </w:p>
    <w:p w14:paraId="2634DD95" w14:textId="6E967C43"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Definition </w:t>
      </w:r>
    </w:p>
    <w:p w14:paraId="55255C4B"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As there is no legal definition of bullying, for the purposes of this policy the school will use the following summary </w:t>
      </w:r>
    </w:p>
    <w:p w14:paraId="155287CF"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1A30CC85"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lastRenderedPageBreak/>
        <w:t xml:space="preserve">“The repeated use of electronic communication in any form, on any platform, which would cause harm or distress to another person.” </w:t>
      </w:r>
    </w:p>
    <w:p w14:paraId="5D22C642"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5AC42DE7" w14:textId="5E029015"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Children’s </w:t>
      </w:r>
      <w:r w:rsidR="00C74C55">
        <w:rPr>
          <w:rFonts w:ascii="Arial" w:hAnsi="Arial" w:cs="Arial"/>
          <w:sz w:val="24"/>
          <w:szCs w:val="24"/>
        </w:rPr>
        <w:t>R</w:t>
      </w:r>
      <w:r w:rsidRPr="00F97871">
        <w:rPr>
          <w:rFonts w:ascii="Arial" w:hAnsi="Arial" w:cs="Arial"/>
          <w:sz w:val="24"/>
          <w:szCs w:val="24"/>
        </w:rPr>
        <w:t xml:space="preserve">ights Article 19 of the UNCRC: Children should be protected from being hurt or mistreated, in body or mind.  </w:t>
      </w:r>
    </w:p>
    <w:p w14:paraId="3321EF7B"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1EE4ADF2" w14:textId="77777777" w:rsidR="00701223" w:rsidRDefault="00701223" w:rsidP="00F97871">
      <w:pPr>
        <w:pStyle w:val="BodyText"/>
        <w:spacing w:before="4"/>
        <w:rPr>
          <w:rFonts w:ascii="Arial" w:hAnsi="Arial" w:cs="Arial"/>
          <w:b/>
          <w:sz w:val="24"/>
          <w:szCs w:val="24"/>
          <w:u w:val="single"/>
        </w:rPr>
      </w:pPr>
    </w:p>
    <w:p w14:paraId="37ECFF20" w14:textId="45F1EA3D" w:rsidR="00F97871" w:rsidRPr="006646DE" w:rsidRDefault="00F97871" w:rsidP="00F97871">
      <w:pPr>
        <w:pStyle w:val="BodyText"/>
        <w:spacing w:before="4"/>
        <w:rPr>
          <w:rFonts w:ascii="Arial" w:hAnsi="Arial" w:cs="Arial"/>
          <w:b/>
          <w:sz w:val="24"/>
          <w:szCs w:val="24"/>
          <w:u w:val="single"/>
        </w:rPr>
      </w:pPr>
      <w:r w:rsidRPr="006646DE">
        <w:rPr>
          <w:rFonts w:ascii="Arial" w:hAnsi="Arial" w:cs="Arial"/>
          <w:b/>
          <w:sz w:val="24"/>
          <w:szCs w:val="24"/>
          <w:u w:val="single"/>
        </w:rPr>
        <w:t xml:space="preserve">Statement of intent </w:t>
      </w:r>
    </w:p>
    <w:p w14:paraId="1A04465E"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The school will deal with any incidents on an individual case by case basis, using a set of sanctions that are proportionate to any behaviours demonstrated. The school will take into account: </w:t>
      </w:r>
    </w:p>
    <w:p w14:paraId="310C5286" w14:textId="77777777" w:rsidR="00F97871" w:rsidRPr="00F97871" w:rsidRDefault="00F97871" w:rsidP="006646DE">
      <w:pPr>
        <w:pStyle w:val="BodyText"/>
        <w:numPr>
          <w:ilvl w:val="0"/>
          <w:numId w:val="12"/>
        </w:numPr>
        <w:spacing w:before="4"/>
        <w:rPr>
          <w:rFonts w:ascii="Arial" w:hAnsi="Arial" w:cs="Arial"/>
          <w:sz w:val="24"/>
          <w:szCs w:val="24"/>
        </w:rPr>
      </w:pPr>
      <w:r w:rsidRPr="00F97871">
        <w:rPr>
          <w:rFonts w:ascii="Arial" w:hAnsi="Arial" w:cs="Arial"/>
          <w:sz w:val="24"/>
          <w:szCs w:val="24"/>
        </w:rPr>
        <w:t xml:space="preserve">The context </w:t>
      </w:r>
    </w:p>
    <w:p w14:paraId="2DA6D4D3" w14:textId="77777777" w:rsidR="006646DE" w:rsidRDefault="00F97871" w:rsidP="006646DE">
      <w:pPr>
        <w:pStyle w:val="BodyText"/>
        <w:numPr>
          <w:ilvl w:val="0"/>
          <w:numId w:val="12"/>
        </w:numPr>
        <w:spacing w:before="4"/>
        <w:rPr>
          <w:rFonts w:ascii="Arial" w:hAnsi="Arial" w:cs="Arial"/>
          <w:sz w:val="24"/>
          <w:szCs w:val="24"/>
        </w:rPr>
      </w:pPr>
      <w:r w:rsidRPr="00F97871">
        <w:rPr>
          <w:rFonts w:ascii="Arial" w:hAnsi="Arial" w:cs="Arial"/>
          <w:sz w:val="24"/>
          <w:szCs w:val="24"/>
        </w:rPr>
        <w:t>The intention</w:t>
      </w:r>
    </w:p>
    <w:p w14:paraId="40C6B85E" w14:textId="00D452C9" w:rsidR="00F97871" w:rsidRPr="00F97871" w:rsidRDefault="00F97871" w:rsidP="006646DE">
      <w:pPr>
        <w:pStyle w:val="BodyText"/>
        <w:numPr>
          <w:ilvl w:val="0"/>
          <w:numId w:val="12"/>
        </w:numPr>
        <w:spacing w:before="4"/>
        <w:rPr>
          <w:rFonts w:ascii="Arial" w:hAnsi="Arial" w:cs="Arial"/>
          <w:sz w:val="24"/>
          <w:szCs w:val="24"/>
        </w:rPr>
      </w:pPr>
      <w:r w:rsidRPr="00F97871">
        <w:rPr>
          <w:rFonts w:ascii="Arial" w:hAnsi="Arial" w:cs="Arial"/>
          <w:sz w:val="24"/>
          <w:szCs w:val="24"/>
        </w:rPr>
        <w:t xml:space="preserve">The impact </w:t>
      </w:r>
    </w:p>
    <w:p w14:paraId="229BD840" w14:textId="53454EB5"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of any incident before determining the response and actions to be taken. The school will allow a degree of flexibility in the application of actions </w:t>
      </w:r>
      <w:r w:rsidR="00701223" w:rsidRPr="00F97871">
        <w:rPr>
          <w:rFonts w:ascii="Arial" w:hAnsi="Arial" w:cs="Arial"/>
          <w:sz w:val="24"/>
          <w:szCs w:val="24"/>
        </w:rPr>
        <w:t>e.g.,</w:t>
      </w:r>
      <w:r w:rsidRPr="00F97871">
        <w:rPr>
          <w:rFonts w:ascii="Arial" w:hAnsi="Arial" w:cs="Arial"/>
          <w:sz w:val="24"/>
          <w:szCs w:val="24"/>
        </w:rPr>
        <w:t xml:space="preserve"> a series of </w:t>
      </w:r>
      <w:r w:rsidR="00701223" w:rsidRPr="00F97871">
        <w:rPr>
          <w:rFonts w:ascii="Arial" w:hAnsi="Arial" w:cs="Arial"/>
          <w:sz w:val="24"/>
          <w:szCs w:val="24"/>
        </w:rPr>
        <w:t>low-level</w:t>
      </w:r>
      <w:r w:rsidRPr="00F97871">
        <w:rPr>
          <w:rFonts w:ascii="Arial" w:hAnsi="Arial" w:cs="Arial"/>
          <w:sz w:val="24"/>
          <w:szCs w:val="24"/>
        </w:rPr>
        <w:t xml:space="preserve"> incidents would likely to be treated differently from persistent and more serious incidents. </w:t>
      </w:r>
    </w:p>
    <w:p w14:paraId="4FC3CA85"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253D1DCB" w14:textId="77777777" w:rsidR="00F97871" w:rsidRPr="006646DE" w:rsidRDefault="00F97871" w:rsidP="00F97871">
      <w:pPr>
        <w:pStyle w:val="BodyText"/>
        <w:spacing w:before="4"/>
        <w:rPr>
          <w:rFonts w:ascii="Arial" w:hAnsi="Arial" w:cs="Arial"/>
          <w:b/>
          <w:sz w:val="24"/>
          <w:szCs w:val="24"/>
          <w:u w:val="single"/>
        </w:rPr>
      </w:pPr>
      <w:r w:rsidRPr="006646DE">
        <w:rPr>
          <w:rFonts w:ascii="Arial" w:hAnsi="Arial" w:cs="Arial"/>
          <w:b/>
          <w:sz w:val="24"/>
          <w:szCs w:val="24"/>
          <w:u w:val="single"/>
        </w:rPr>
        <w:t xml:space="preserve">Procedure </w:t>
      </w:r>
    </w:p>
    <w:p w14:paraId="34ACC78B" w14:textId="74FF2C65" w:rsid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All incidents of online bullying should be logged and recorded on CPOMs and </w:t>
      </w:r>
      <w:r w:rsidR="00C74C55">
        <w:rPr>
          <w:rFonts w:ascii="Arial" w:hAnsi="Arial" w:cs="Arial"/>
          <w:sz w:val="24"/>
          <w:szCs w:val="24"/>
        </w:rPr>
        <w:t>the Safeguarding Team</w:t>
      </w:r>
      <w:r w:rsidRPr="00F97871">
        <w:rPr>
          <w:rFonts w:ascii="Arial" w:hAnsi="Arial" w:cs="Arial"/>
          <w:sz w:val="24"/>
          <w:szCs w:val="24"/>
        </w:rPr>
        <w:t xml:space="preserve"> notified, to identify any patterns of behaviour, in order to allow issues to be dealt with proactively and proportionately. </w:t>
      </w:r>
    </w:p>
    <w:p w14:paraId="0B31FA78" w14:textId="77777777" w:rsidR="006646DE" w:rsidRPr="00F97871" w:rsidRDefault="006646DE" w:rsidP="00F97871">
      <w:pPr>
        <w:pStyle w:val="BodyText"/>
        <w:spacing w:before="4"/>
        <w:rPr>
          <w:rFonts w:ascii="Arial" w:hAnsi="Arial" w:cs="Arial"/>
          <w:sz w:val="24"/>
          <w:szCs w:val="24"/>
        </w:rPr>
      </w:pPr>
    </w:p>
    <w:p w14:paraId="636FEE52" w14:textId="262665D0" w:rsid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Any incident should be reported to the </w:t>
      </w:r>
      <w:r w:rsidR="00701223" w:rsidRPr="00F97871">
        <w:rPr>
          <w:rFonts w:ascii="Arial" w:hAnsi="Arial" w:cs="Arial"/>
          <w:sz w:val="24"/>
          <w:szCs w:val="24"/>
        </w:rPr>
        <w:t>principal</w:t>
      </w:r>
      <w:r w:rsidRPr="00F97871">
        <w:rPr>
          <w:rFonts w:ascii="Arial" w:hAnsi="Arial" w:cs="Arial"/>
          <w:sz w:val="24"/>
          <w:szCs w:val="24"/>
        </w:rPr>
        <w:t xml:space="preserve"> of the school. A written record of the incident should be made </w:t>
      </w:r>
      <w:r w:rsidR="006646DE">
        <w:rPr>
          <w:rFonts w:ascii="Arial" w:hAnsi="Arial" w:cs="Arial"/>
          <w:sz w:val="24"/>
          <w:szCs w:val="24"/>
        </w:rPr>
        <w:t xml:space="preserve">on CPOMS </w:t>
      </w:r>
      <w:r w:rsidRPr="00F97871">
        <w:rPr>
          <w:rFonts w:ascii="Arial" w:hAnsi="Arial" w:cs="Arial"/>
          <w:sz w:val="24"/>
          <w:szCs w:val="24"/>
        </w:rPr>
        <w:t xml:space="preserve">and then monitored by the </w:t>
      </w:r>
      <w:r w:rsidR="006646DE">
        <w:rPr>
          <w:rFonts w:ascii="Arial" w:hAnsi="Arial" w:cs="Arial"/>
          <w:sz w:val="24"/>
          <w:szCs w:val="24"/>
        </w:rPr>
        <w:t>Safeguarding Team</w:t>
      </w:r>
      <w:r w:rsidRPr="00F97871">
        <w:rPr>
          <w:rFonts w:ascii="Arial" w:hAnsi="Arial" w:cs="Arial"/>
          <w:sz w:val="24"/>
          <w:szCs w:val="24"/>
        </w:rPr>
        <w:t xml:space="preserve"> of the school. </w:t>
      </w:r>
    </w:p>
    <w:p w14:paraId="6D4C2A25" w14:textId="77777777" w:rsidR="00C74C55" w:rsidRPr="00F97871" w:rsidRDefault="00C74C55" w:rsidP="00F97871">
      <w:pPr>
        <w:pStyle w:val="BodyText"/>
        <w:spacing w:before="4"/>
        <w:rPr>
          <w:rFonts w:ascii="Arial" w:hAnsi="Arial" w:cs="Arial"/>
          <w:sz w:val="24"/>
          <w:szCs w:val="24"/>
        </w:rPr>
      </w:pPr>
    </w:p>
    <w:p w14:paraId="58169CEC" w14:textId="2A35431A"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The </w:t>
      </w:r>
      <w:r w:rsidR="00701223" w:rsidRPr="00F97871">
        <w:rPr>
          <w:rFonts w:ascii="Arial" w:hAnsi="Arial" w:cs="Arial"/>
          <w:sz w:val="24"/>
          <w:szCs w:val="24"/>
        </w:rPr>
        <w:t>principal</w:t>
      </w:r>
      <w:r w:rsidRPr="00F97871">
        <w:rPr>
          <w:rFonts w:ascii="Arial" w:hAnsi="Arial" w:cs="Arial"/>
          <w:sz w:val="24"/>
          <w:szCs w:val="24"/>
        </w:rPr>
        <w:t xml:space="preserve"> will consider the context, intention and impact of the incident, in order to determine the level of sanction put in place. </w:t>
      </w:r>
    </w:p>
    <w:p w14:paraId="768F0177"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Parents and carers from both parties must be informed and advised of any action that takes place. </w:t>
      </w:r>
    </w:p>
    <w:p w14:paraId="67383C79" w14:textId="5BE48D53" w:rsid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The </w:t>
      </w:r>
      <w:r w:rsidR="00701223" w:rsidRPr="00F97871">
        <w:rPr>
          <w:rFonts w:ascii="Arial" w:hAnsi="Arial" w:cs="Arial"/>
          <w:sz w:val="24"/>
          <w:szCs w:val="24"/>
        </w:rPr>
        <w:t>principal</w:t>
      </w:r>
      <w:r w:rsidRPr="00F97871">
        <w:rPr>
          <w:rFonts w:ascii="Arial" w:hAnsi="Arial" w:cs="Arial"/>
          <w:sz w:val="24"/>
          <w:szCs w:val="24"/>
        </w:rPr>
        <w:t xml:space="preserve"> wi</w:t>
      </w:r>
      <w:r w:rsidR="006646DE">
        <w:rPr>
          <w:rFonts w:ascii="Arial" w:hAnsi="Arial" w:cs="Arial"/>
          <w:sz w:val="24"/>
          <w:szCs w:val="24"/>
        </w:rPr>
        <w:t>ll</w:t>
      </w:r>
      <w:r w:rsidRPr="00F97871">
        <w:rPr>
          <w:rFonts w:ascii="Arial" w:hAnsi="Arial" w:cs="Arial"/>
          <w:sz w:val="24"/>
          <w:szCs w:val="24"/>
        </w:rPr>
        <w:t xml:space="preserve"> decide on a sanction which is proportionate to the incident. </w:t>
      </w:r>
    </w:p>
    <w:p w14:paraId="30381EFB" w14:textId="2DD8C6BF" w:rsidR="00C74C55" w:rsidRDefault="00C74C55" w:rsidP="00F97871">
      <w:pPr>
        <w:pStyle w:val="BodyText"/>
        <w:spacing w:before="4"/>
        <w:rPr>
          <w:rFonts w:ascii="Arial" w:hAnsi="Arial" w:cs="Arial"/>
          <w:sz w:val="24"/>
          <w:szCs w:val="24"/>
        </w:rPr>
      </w:pPr>
    </w:p>
    <w:p w14:paraId="704D4DE6" w14:textId="14D3C193" w:rsidR="00C74C55" w:rsidRPr="00C74C55" w:rsidRDefault="00701223" w:rsidP="00F97871">
      <w:pPr>
        <w:pStyle w:val="BodyText"/>
        <w:spacing w:before="4"/>
        <w:rPr>
          <w:rFonts w:ascii="Arial" w:hAnsi="Arial" w:cs="Arial"/>
          <w:b/>
          <w:sz w:val="24"/>
          <w:szCs w:val="24"/>
          <w:u w:val="single"/>
        </w:rPr>
      </w:pPr>
      <w:r>
        <w:rPr>
          <w:rFonts w:ascii="Arial" w:hAnsi="Arial" w:cs="Arial"/>
          <w:b/>
          <w:sz w:val="24"/>
          <w:szCs w:val="24"/>
          <w:u w:val="single"/>
        </w:rPr>
        <w:t>Child-</w:t>
      </w:r>
      <w:r w:rsidR="00C74C55" w:rsidRPr="00C74C55">
        <w:rPr>
          <w:rFonts w:ascii="Arial" w:hAnsi="Arial" w:cs="Arial"/>
          <w:b/>
          <w:sz w:val="24"/>
          <w:szCs w:val="24"/>
          <w:u w:val="single"/>
        </w:rPr>
        <w:t>on</w:t>
      </w:r>
      <w:r>
        <w:rPr>
          <w:rFonts w:ascii="Arial" w:hAnsi="Arial" w:cs="Arial"/>
          <w:b/>
          <w:sz w:val="24"/>
          <w:szCs w:val="24"/>
          <w:u w:val="single"/>
        </w:rPr>
        <w:t>-child</w:t>
      </w:r>
      <w:r w:rsidR="00C74C55" w:rsidRPr="00C74C55">
        <w:rPr>
          <w:rFonts w:ascii="Arial" w:hAnsi="Arial" w:cs="Arial"/>
          <w:b/>
          <w:sz w:val="24"/>
          <w:szCs w:val="24"/>
          <w:u w:val="single"/>
        </w:rPr>
        <w:t xml:space="preserve"> Abuse</w:t>
      </w:r>
    </w:p>
    <w:p w14:paraId="23062DA8" w14:textId="77777777" w:rsidR="00C74C55" w:rsidRPr="00C74C55" w:rsidRDefault="00C74C55" w:rsidP="00C74C55">
      <w:pPr>
        <w:pStyle w:val="BodyText"/>
        <w:spacing w:before="4"/>
        <w:rPr>
          <w:rFonts w:ascii="Arial" w:hAnsi="Arial" w:cs="Arial"/>
          <w:sz w:val="24"/>
          <w:szCs w:val="24"/>
        </w:rPr>
      </w:pPr>
    </w:p>
    <w:p w14:paraId="3F124B1E" w14:textId="7D27BEB0"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 xml:space="preserve">We recognise that children are capable of abusing other children. This can happen both inside and outside of school and online. A child may not find it easy to report peer on peer abuse and we recognise that they might show signs or act in ways that they hope an adult will notice, including a change in behaviour. Even if there are no reported cases of </w:t>
      </w:r>
      <w:r w:rsidR="00701223">
        <w:rPr>
          <w:rFonts w:ascii="Arial" w:hAnsi="Arial" w:cs="Arial"/>
          <w:sz w:val="24"/>
          <w:szCs w:val="24"/>
        </w:rPr>
        <w:t>child</w:t>
      </w:r>
      <w:r w:rsidR="00701223" w:rsidRPr="00C74C55">
        <w:rPr>
          <w:rFonts w:ascii="Arial" w:hAnsi="Arial" w:cs="Arial"/>
          <w:sz w:val="24"/>
          <w:szCs w:val="24"/>
        </w:rPr>
        <w:t>-on-child</w:t>
      </w:r>
      <w:r w:rsidRPr="00C74C55">
        <w:rPr>
          <w:rFonts w:ascii="Arial" w:hAnsi="Arial" w:cs="Arial"/>
          <w:sz w:val="24"/>
          <w:szCs w:val="24"/>
        </w:rPr>
        <w:t xml:space="preserve"> abuse, we recognise that abuse may still be taking place but not being reported. We understand that the pupil who is perpetrating the abuse may also be at risk of harm and we will make every effort to ensure that the perpetrator is supported appropriately. </w:t>
      </w:r>
    </w:p>
    <w:p w14:paraId="3BD88382" w14:textId="77777777" w:rsidR="00C74C55" w:rsidRPr="00C74C55" w:rsidRDefault="00C74C55" w:rsidP="00C74C55">
      <w:pPr>
        <w:pStyle w:val="BodyText"/>
        <w:spacing w:before="4"/>
        <w:rPr>
          <w:rFonts w:ascii="Arial" w:hAnsi="Arial" w:cs="Arial"/>
          <w:sz w:val="24"/>
          <w:szCs w:val="24"/>
        </w:rPr>
      </w:pPr>
    </w:p>
    <w:p w14:paraId="7C39E23F" w14:textId="77777777"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Procedures in place to minimise the risk</w:t>
      </w:r>
    </w:p>
    <w:p w14:paraId="53A98ACA" w14:textId="77777777" w:rsidR="00C74C55" w:rsidRPr="00C74C55" w:rsidRDefault="00C74C55" w:rsidP="00C74C55">
      <w:pPr>
        <w:pStyle w:val="BodyText"/>
        <w:spacing w:before="4"/>
        <w:rPr>
          <w:rFonts w:ascii="Arial" w:hAnsi="Arial" w:cs="Arial"/>
          <w:sz w:val="24"/>
          <w:szCs w:val="24"/>
        </w:rPr>
      </w:pPr>
    </w:p>
    <w:p w14:paraId="2A3E439F" w14:textId="53BDF67C"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w:t>
      </w:r>
      <w:r w:rsidRPr="00C74C55">
        <w:rPr>
          <w:rFonts w:ascii="Arial" w:hAnsi="Arial" w:cs="Arial"/>
          <w:sz w:val="24"/>
          <w:szCs w:val="24"/>
        </w:rPr>
        <w:tab/>
        <w:t xml:space="preserve">The school's ethos encourages pupils to raise concerns with staff, knowing that they will be listened to, believed and valued. (For example, through lessons, displays in the school, posters advertising helplines </w:t>
      </w:r>
      <w:r w:rsidR="00701223" w:rsidRPr="00C74C55">
        <w:rPr>
          <w:rFonts w:ascii="Arial" w:hAnsi="Arial" w:cs="Arial"/>
          <w:sz w:val="24"/>
          <w:szCs w:val="24"/>
        </w:rPr>
        <w:t>e.g.,</w:t>
      </w:r>
      <w:r w:rsidRPr="00C74C55">
        <w:rPr>
          <w:rFonts w:ascii="Arial" w:hAnsi="Arial" w:cs="Arial"/>
          <w:sz w:val="24"/>
          <w:szCs w:val="24"/>
        </w:rPr>
        <w:t xml:space="preserve"> Childline</w:t>
      </w:r>
      <w:r w:rsidR="00701223">
        <w:rPr>
          <w:rFonts w:ascii="Arial" w:hAnsi="Arial" w:cs="Arial"/>
          <w:sz w:val="24"/>
          <w:szCs w:val="24"/>
        </w:rPr>
        <w:t>)</w:t>
      </w:r>
      <w:r w:rsidRPr="00C74C55">
        <w:rPr>
          <w:rFonts w:ascii="Arial" w:hAnsi="Arial" w:cs="Arial"/>
          <w:sz w:val="24"/>
          <w:szCs w:val="24"/>
        </w:rPr>
        <w:t xml:space="preserve">. </w:t>
      </w:r>
    </w:p>
    <w:p w14:paraId="31B4F53E" w14:textId="77777777"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lastRenderedPageBreak/>
        <w:t>•</w:t>
      </w:r>
      <w:r w:rsidRPr="00C74C55">
        <w:rPr>
          <w:rFonts w:ascii="Arial" w:hAnsi="Arial" w:cs="Arial"/>
          <w:sz w:val="24"/>
          <w:szCs w:val="24"/>
        </w:rPr>
        <w:tab/>
        <w:t xml:space="preserve">Systems are in place for pupils to confidently report abuse, knowing their concerns will be taken seriously. </w:t>
      </w:r>
    </w:p>
    <w:p w14:paraId="06311422" w14:textId="77777777"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w:t>
      </w:r>
      <w:r w:rsidRPr="00C74C55">
        <w:rPr>
          <w:rFonts w:ascii="Arial" w:hAnsi="Arial" w:cs="Arial"/>
          <w:sz w:val="24"/>
          <w:szCs w:val="24"/>
        </w:rPr>
        <w:tab/>
        <w:t xml:space="preserve">We deliver a Relationships Education and Health Education (Primary) curriculum in line with the DfE statutory guidance. This develops pupils’ understanding of healthy relationships, acceptable behaviour and keeping themselves safe. This curriculum is broad, balanced and covers a range of safeguarding themes. It is progressive across the year groups. Rodbourne Cheney Primary School uses Jigsaw to support the teaching of this. </w:t>
      </w:r>
    </w:p>
    <w:p w14:paraId="23DE1034" w14:textId="5660E20E"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w:t>
      </w:r>
      <w:r w:rsidRPr="00C74C55">
        <w:rPr>
          <w:rFonts w:ascii="Arial" w:hAnsi="Arial" w:cs="Arial"/>
          <w:sz w:val="24"/>
          <w:szCs w:val="24"/>
        </w:rPr>
        <w:tab/>
        <w:t xml:space="preserve">Staff receive regular training to ensure they know the signs and indicators which may suggest a pupil is at risk of </w:t>
      </w:r>
      <w:r w:rsidR="00701223">
        <w:rPr>
          <w:rFonts w:ascii="Arial" w:hAnsi="Arial" w:cs="Arial"/>
          <w:sz w:val="24"/>
          <w:szCs w:val="24"/>
        </w:rPr>
        <w:t>child</w:t>
      </w:r>
      <w:r w:rsidR="00701223" w:rsidRPr="00C74C55">
        <w:rPr>
          <w:rFonts w:ascii="Arial" w:hAnsi="Arial" w:cs="Arial"/>
          <w:sz w:val="24"/>
          <w:szCs w:val="24"/>
        </w:rPr>
        <w:t>-on-child</w:t>
      </w:r>
      <w:r w:rsidRPr="00C74C55">
        <w:rPr>
          <w:rFonts w:ascii="Arial" w:hAnsi="Arial" w:cs="Arial"/>
          <w:sz w:val="24"/>
          <w:szCs w:val="24"/>
        </w:rPr>
        <w:t xml:space="preserve"> abuse and understand their role and responsibilities to report to the safeguarding team as soon as possible. </w:t>
      </w:r>
    </w:p>
    <w:p w14:paraId="1920690B" w14:textId="5FD5C8F2"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w:t>
      </w:r>
      <w:r w:rsidRPr="00C74C55">
        <w:rPr>
          <w:rFonts w:ascii="Arial" w:hAnsi="Arial" w:cs="Arial"/>
          <w:sz w:val="24"/>
          <w:szCs w:val="24"/>
        </w:rPr>
        <w:tab/>
        <w:t xml:space="preserve">Our school has a </w:t>
      </w:r>
      <w:r w:rsidR="00701223" w:rsidRPr="00C74C55">
        <w:rPr>
          <w:rFonts w:ascii="Arial" w:hAnsi="Arial" w:cs="Arial"/>
          <w:sz w:val="24"/>
          <w:szCs w:val="24"/>
        </w:rPr>
        <w:t>zero-tolerance</w:t>
      </w:r>
      <w:r w:rsidRPr="00C74C55">
        <w:rPr>
          <w:rFonts w:ascii="Arial" w:hAnsi="Arial" w:cs="Arial"/>
          <w:sz w:val="24"/>
          <w:szCs w:val="24"/>
        </w:rPr>
        <w:t xml:space="preserve"> approach to abuse and regular staff training ensures that incidents of </w:t>
      </w:r>
      <w:r w:rsidR="00701223">
        <w:rPr>
          <w:rFonts w:ascii="Arial" w:hAnsi="Arial" w:cs="Arial"/>
          <w:sz w:val="24"/>
          <w:szCs w:val="24"/>
        </w:rPr>
        <w:t>child</w:t>
      </w:r>
      <w:r w:rsidR="00701223" w:rsidRPr="00C74C55">
        <w:rPr>
          <w:rFonts w:ascii="Arial" w:hAnsi="Arial" w:cs="Arial"/>
          <w:sz w:val="24"/>
          <w:szCs w:val="24"/>
        </w:rPr>
        <w:t>-on-child</w:t>
      </w:r>
      <w:r w:rsidRPr="00C74C55">
        <w:rPr>
          <w:rFonts w:ascii="Arial" w:hAnsi="Arial" w:cs="Arial"/>
          <w:sz w:val="24"/>
          <w:szCs w:val="24"/>
        </w:rPr>
        <w:t xml:space="preserve"> abuse are never passed off as ‘banter’, part of growing up or ‘boys being boys’. All incidents of </w:t>
      </w:r>
      <w:r w:rsidR="00701223">
        <w:rPr>
          <w:rFonts w:ascii="Arial" w:hAnsi="Arial" w:cs="Arial"/>
          <w:sz w:val="24"/>
          <w:szCs w:val="24"/>
        </w:rPr>
        <w:t>child</w:t>
      </w:r>
      <w:r w:rsidR="00701223" w:rsidRPr="00C74C55">
        <w:rPr>
          <w:rFonts w:ascii="Arial" w:hAnsi="Arial" w:cs="Arial"/>
          <w:sz w:val="24"/>
          <w:szCs w:val="24"/>
        </w:rPr>
        <w:t>-on-child</w:t>
      </w:r>
      <w:r w:rsidRPr="00C74C55">
        <w:rPr>
          <w:rFonts w:ascii="Arial" w:hAnsi="Arial" w:cs="Arial"/>
          <w:sz w:val="24"/>
          <w:szCs w:val="24"/>
        </w:rPr>
        <w:t xml:space="preserve"> abuse are reported to the safeguarding team. </w:t>
      </w:r>
    </w:p>
    <w:p w14:paraId="55B550BF" w14:textId="4ADBDAC9" w:rsidR="00C74C55" w:rsidRPr="00C74C55" w:rsidRDefault="00C74C55" w:rsidP="00C74C55">
      <w:pPr>
        <w:pStyle w:val="BodyText"/>
        <w:spacing w:before="4"/>
        <w:rPr>
          <w:rFonts w:ascii="Arial" w:hAnsi="Arial" w:cs="Arial"/>
          <w:sz w:val="24"/>
          <w:szCs w:val="24"/>
        </w:rPr>
      </w:pPr>
      <w:r w:rsidRPr="00C74C55">
        <w:rPr>
          <w:rFonts w:ascii="Arial" w:hAnsi="Arial" w:cs="Arial"/>
          <w:sz w:val="24"/>
          <w:szCs w:val="24"/>
        </w:rPr>
        <w:t>•</w:t>
      </w:r>
      <w:r w:rsidRPr="00C74C55">
        <w:rPr>
          <w:rFonts w:ascii="Arial" w:hAnsi="Arial" w:cs="Arial"/>
          <w:sz w:val="24"/>
          <w:szCs w:val="24"/>
        </w:rPr>
        <w:tab/>
        <w:t xml:space="preserve">The school has a behaviour policy in place which is regularly reviewed and sets out the expectations about appropriate behaviour. Our policy makes clear that </w:t>
      </w:r>
      <w:r w:rsidR="00701223">
        <w:rPr>
          <w:rFonts w:ascii="Arial" w:hAnsi="Arial" w:cs="Arial"/>
          <w:sz w:val="24"/>
          <w:szCs w:val="24"/>
        </w:rPr>
        <w:t>child-</w:t>
      </w:r>
      <w:r w:rsidRPr="00C74C55">
        <w:rPr>
          <w:rFonts w:ascii="Arial" w:hAnsi="Arial" w:cs="Arial"/>
          <w:sz w:val="24"/>
          <w:szCs w:val="24"/>
        </w:rPr>
        <w:t>on</w:t>
      </w:r>
      <w:r w:rsidR="00701223">
        <w:rPr>
          <w:rFonts w:ascii="Arial" w:hAnsi="Arial" w:cs="Arial"/>
          <w:sz w:val="24"/>
          <w:szCs w:val="24"/>
        </w:rPr>
        <w:t>-child</w:t>
      </w:r>
      <w:r w:rsidRPr="00C74C55">
        <w:rPr>
          <w:rFonts w:ascii="Arial" w:hAnsi="Arial" w:cs="Arial"/>
          <w:sz w:val="24"/>
          <w:szCs w:val="24"/>
        </w:rPr>
        <w:t xml:space="preserve"> abuse is not acceptable, will never be tolerated and is not an inevitable part of growing up.</w:t>
      </w:r>
    </w:p>
    <w:p w14:paraId="05395C56" w14:textId="62D83282" w:rsidR="00C74C55" w:rsidRDefault="00C74C55" w:rsidP="00F97871">
      <w:pPr>
        <w:pStyle w:val="BodyText"/>
        <w:spacing w:before="4"/>
        <w:rPr>
          <w:rFonts w:ascii="Arial" w:hAnsi="Arial" w:cs="Arial"/>
          <w:sz w:val="24"/>
          <w:szCs w:val="24"/>
        </w:rPr>
      </w:pPr>
    </w:p>
    <w:p w14:paraId="1B16A3C8" w14:textId="7BE9C172" w:rsidR="00C74C55" w:rsidRPr="00C74C55" w:rsidRDefault="00C74C55" w:rsidP="00F97871">
      <w:pPr>
        <w:pStyle w:val="BodyText"/>
        <w:spacing w:before="4"/>
        <w:rPr>
          <w:rFonts w:ascii="Arial" w:hAnsi="Arial" w:cs="Arial"/>
          <w:b/>
          <w:sz w:val="24"/>
          <w:szCs w:val="24"/>
          <w:u w:val="single"/>
        </w:rPr>
      </w:pPr>
      <w:r w:rsidRPr="00C74C55">
        <w:rPr>
          <w:rFonts w:ascii="Arial" w:hAnsi="Arial" w:cs="Arial"/>
          <w:b/>
          <w:sz w:val="24"/>
          <w:szCs w:val="24"/>
          <w:u w:val="single"/>
        </w:rPr>
        <w:t>Policies in Conjunction with this Anti-Bulling Policy</w:t>
      </w:r>
    </w:p>
    <w:p w14:paraId="51AF19BD" w14:textId="4CA7708D" w:rsidR="00C74C55" w:rsidRDefault="00C74C55" w:rsidP="00C74C55">
      <w:pPr>
        <w:pStyle w:val="BodyText"/>
        <w:numPr>
          <w:ilvl w:val="0"/>
          <w:numId w:val="13"/>
        </w:numPr>
        <w:spacing w:before="4"/>
        <w:rPr>
          <w:rFonts w:ascii="Arial" w:hAnsi="Arial" w:cs="Arial"/>
          <w:sz w:val="24"/>
          <w:szCs w:val="24"/>
        </w:rPr>
      </w:pPr>
      <w:r>
        <w:rPr>
          <w:rFonts w:ascii="Arial" w:hAnsi="Arial" w:cs="Arial"/>
          <w:sz w:val="24"/>
          <w:szCs w:val="24"/>
        </w:rPr>
        <w:t>School Behaviour Policy – updated in September 202</w:t>
      </w:r>
      <w:r w:rsidR="001F41D8">
        <w:rPr>
          <w:rFonts w:ascii="Arial" w:hAnsi="Arial" w:cs="Arial"/>
          <w:sz w:val="24"/>
          <w:szCs w:val="24"/>
        </w:rPr>
        <w:t>5</w:t>
      </w:r>
    </w:p>
    <w:p w14:paraId="09406E7D" w14:textId="5DF5E050" w:rsidR="00C74C55" w:rsidRPr="00F97871" w:rsidRDefault="00C74C55" w:rsidP="00C74C55">
      <w:pPr>
        <w:pStyle w:val="BodyText"/>
        <w:numPr>
          <w:ilvl w:val="0"/>
          <w:numId w:val="13"/>
        </w:numPr>
        <w:spacing w:before="4"/>
        <w:rPr>
          <w:rFonts w:ascii="Arial" w:hAnsi="Arial" w:cs="Arial"/>
          <w:sz w:val="24"/>
          <w:szCs w:val="24"/>
        </w:rPr>
      </w:pPr>
      <w:r>
        <w:rPr>
          <w:rFonts w:ascii="Arial" w:hAnsi="Arial" w:cs="Arial"/>
          <w:sz w:val="24"/>
          <w:szCs w:val="24"/>
        </w:rPr>
        <w:t>Safeguarding Policy – updated in September 202</w:t>
      </w:r>
      <w:r w:rsidR="001F41D8">
        <w:rPr>
          <w:rFonts w:ascii="Arial" w:hAnsi="Arial" w:cs="Arial"/>
          <w:sz w:val="24"/>
          <w:szCs w:val="24"/>
        </w:rPr>
        <w:t>5</w:t>
      </w:r>
      <w:r w:rsidR="00701223">
        <w:rPr>
          <w:rFonts w:ascii="Arial" w:hAnsi="Arial" w:cs="Arial"/>
          <w:sz w:val="24"/>
          <w:szCs w:val="24"/>
        </w:rPr>
        <w:t xml:space="preserve"> </w:t>
      </w:r>
    </w:p>
    <w:p w14:paraId="7374CCBD"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62DF663E" w14:textId="30F5257C" w:rsidR="00F97871" w:rsidRDefault="00F97871" w:rsidP="00F97871">
      <w:pPr>
        <w:pStyle w:val="BodyText"/>
        <w:spacing w:before="4"/>
        <w:rPr>
          <w:rFonts w:ascii="Arial" w:hAnsi="Arial" w:cs="Arial"/>
          <w:sz w:val="24"/>
          <w:szCs w:val="24"/>
        </w:rPr>
      </w:pPr>
      <w:r w:rsidRPr="00F97871">
        <w:rPr>
          <w:rFonts w:ascii="Arial" w:hAnsi="Arial" w:cs="Arial"/>
          <w:sz w:val="24"/>
          <w:szCs w:val="24"/>
        </w:rPr>
        <w:t>Monitoring, Evaluation and Review of this policy will take place annually as part of the Safeguarding programme. </w:t>
      </w:r>
    </w:p>
    <w:p w14:paraId="47ABC9EF" w14:textId="77EF8749" w:rsidR="006646DE" w:rsidRPr="006646DE" w:rsidRDefault="006646DE" w:rsidP="00F97871">
      <w:pPr>
        <w:pStyle w:val="BodyText"/>
        <w:spacing w:before="4"/>
        <w:rPr>
          <w:rFonts w:ascii="Arial" w:hAnsi="Arial" w:cs="Arial"/>
          <w:b/>
          <w:sz w:val="24"/>
          <w:szCs w:val="24"/>
        </w:rPr>
      </w:pPr>
    </w:p>
    <w:p w14:paraId="3B260384" w14:textId="3BE4A983" w:rsidR="006646DE" w:rsidRDefault="006646DE" w:rsidP="00F97871">
      <w:pPr>
        <w:pStyle w:val="BodyText"/>
        <w:spacing w:before="4"/>
        <w:rPr>
          <w:rFonts w:ascii="Arial" w:hAnsi="Arial" w:cs="Arial"/>
          <w:b/>
          <w:sz w:val="24"/>
          <w:szCs w:val="24"/>
        </w:rPr>
      </w:pPr>
      <w:r w:rsidRPr="006646DE">
        <w:rPr>
          <w:rFonts w:ascii="Arial" w:hAnsi="Arial" w:cs="Arial"/>
          <w:b/>
          <w:sz w:val="24"/>
          <w:szCs w:val="24"/>
        </w:rPr>
        <w:t>Reviewed</w:t>
      </w:r>
      <w:r w:rsidR="00701223">
        <w:rPr>
          <w:rFonts w:ascii="Arial" w:hAnsi="Arial" w:cs="Arial"/>
          <w:b/>
          <w:sz w:val="24"/>
          <w:szCs w:val="24"/>
        </w:rPr>
        <w:t xml:space="preserve">: </w:t>
      </w:r>
      <w:r w:rsidRPr="006646DE">
        <w:rPr>
          <w:rFonts w:ascii="Arial" w:hAnsi="Arial" w:cs="Arial"/>
          <w:b/>
          <w:sz w:val="24"/>
          <w:szCs w:val="24"/>
        </w:rPr>
        <w:t>September 202</w:t>
      </w:r>
      <w:r w:rsidR="001F41D8">
        <w:rPr>
          <w:rFonts w:ascii="Arial" w:hAnsi="Arial" w:cs="Arial"/>
          <w:b/>
          <w:sz w:val="24"/>
          <w:szCs w:val="24"/>
        </w:rPr>
        <w:t>5</w:t>
      </w:r>
    </w:p>
    <w:p w14:paraId="73CA3059" w14:textId="34DBC042" w:rsidR="002449D8" w:rsidRPr="006646DE" w:rsidRDefault="002449D8" w:rsidP="00F97871">
      <w:pPr>
        <w:pStyle w:val="BodyText"/>
        <w:spacing w:before="4"/>
        <w:rPr>
          <w:rFonts w:ascii="Arial" w:hAnsi="Arial" w:cs="Arial"/>
          <w:b/>
          <w:sz w:val="24"/>
          <w:szCs w:val="24"/>
        </w:rPr>
      </w:pPr>
      <w:r>
        <w:rPr>
          <w:rFonts w:ascii="Arial" w:hAnsi="Arial" w:cs="Arial"/>
          <w:b/>
          <w:sz w:val="24"/>
          <w:szCs w:val="24"/>
        </w:rPr>
        <w:t>Next Review</w:t>
      </w:r>
      <w:r w:rsidR="00701223">
        <w:rPr>
          <w:rFonts w:ascii="Arial" w:hAnsi="Arial" w:cs="Arial"/>
          <w:b/>
          <w:sz w:val="24"/>
          <w:szCs w:val="24"/>
        </w:rPr>
        <w:t>:</w:t>
      </w:r>
      <w:r>
        <w:rPr>
          <w:rFonts w:ascii="Arial" w:hAnsi="Arial" w:cs="Arial"/>
          <w:b/>
          <w:sz w:val="24"/>
          <w:szCs w:val="24"/>
        </w:rPr>
        <w:t xml:space="preserve"> September 202</w:t>
      </w:r>
      <w:r w:rsidR="001F41D8">
        <w:rPr>
          <w:rFonts w:ascii="Arial" w:hAnsi="Arial" w:cs="Arial"/>
          <w:b/>
          <w:sz w:val="24"/>
          <w:szCs w:val="24"/>
        </w:rPr>
        <w:t>6</w:t>
      </w:r>
    </w:p>
    <w:p w14:paraId="2F6254D5"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6A5D2FF7"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p w14:paraId="1406069A" w14:textId="77777777" w:rsidR="00F97871" w:rsidRPr="00F97871" w:rsidRDefault="00F97871" w:rsidP="00F97871">
      <w:pPr>
        <w:pStyle w:val="BodyText"/>
        <w:spacing w:before="4"/>
        <w:rPr>
          <w:rFonts w:ascii="Arial" w:hAnsi="Arial" w:cs="Arial"/>
          <w:sz w:val="24"/>
          <w:szCs w:val="24"/>
        </w:rPr>
      </w:pPr>
      <w:r w:rsidRPr="00F97871">
        <w:rPr>
          <w:rFonts w:ascii="Arial" w:hAnsi="Arial" w:cs="Arial"/>
          <w:sz w:val="24"/>
          <w:szCs w:val="24"/>
        </w:rPr>
        <w:t xml:space="preserve"> </w:t>
      </w:r>
    </w:p>
    <w:sectPr w:rsidR="00F97871" w:rsidRPr="00F97871"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7B9C1" w14:textId="77777777" w:rsidR="00A45489" w:rsidRDefault="00A45489">
      <w:r>
        <w:separator/>
      </w:r>
    </w:p>
  </w:endnote>
  <w:endnote w:type="continuationSeparator" w:id="0">
    <w:p w14:paraId="60489F1A" w14:textId="77777777" w:rsidR="00A45489" w:rsidRDefault="00A45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1050" w14:textId="77777777" w:rsidR="00C74C55" w:rsidRDefault="00C74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6985F0C0" w:rsidR="006646DE" w:rsidRDefault="006646DE">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C607F">
              <w:rPr>
                <w:b/>
                <w:bCs/>
                <w:noProof/>
                <w:sz w:val="16"/>
                <w:szCs w:val="16"/>
              </w:rPr>
              <w:t>4</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C607F">
              <w:rPr>
                <w:b/>
                <w:bCs/>
                <w:noProof/>
                <w:sz w:val="16"/>
                <w:szCs w:val="16"/>
              </w:rPr>
              <w:t>6</w:t>
            </w:r>
            <w:r w:rsidRPr="000826C6">
              <w:rPr>
                <w:b/>
                <w:bCs/>
                <w:sz w:val="16"/>
                <w:szCs w:val="16"/>
              </w:rPr>
              <w:fldChar w:fldCharType="end"/>
            </w:r>
          </w:p>
          <w:p w14:paraId="675E9170" w14:textId="77777777" w:rsidR="006646DE" w:rsidRDefault="006646DE">
            <w:pPr>
              <w:pStyle w:val="Footer"/>
              <w:rPr>
                <w:b/>
                <w:bCs/>
                <w:sz w:val="16"/>
                <w:szCs w:val="16"/>
              </w:rPr>
            </w:pPr>
          </w:p>
          <w:p w14:paraId="31FE52AD" w14:textId="77777777" w:rsidR="006646DE" w:rsidRPr="000826C6" w:rsidRDefault="003E26C3">
            <w:pPr>
              <w:pStyle w:val="Footer"/>
              <w:rPr>
                <w:sz w:val="16"/>
                <w:szCs w:val="16"/>
              </w:rPr>
            </w:pPr>
          </w:p>
        </w:sdtContent>
      </w:sdt>
    </w:sdtContent>
  </w:sdt>
  <w:p w14:paraId="04B67A49" w14:textId="77777777" w:rsidR="006646DE" w:rsidRDefault="006646D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6646DE" w:rsidRDefault="006646DE">
    <w:pPr>
      <w:pStyle w:val="Footer"/>
    </w:pPr>
  </w:p>
  <w:p w14:paraId="44D102EB" w14:textId="77777777" w:rsidR="006646DE" w:rsidRDefault="006646DE">
    <w:pPr>
      <w:pStyle w:val="Footer"/>
    </w:pPr>
  </w:p>
  <w:p w14:paraId="2169BB41" w14:textId="77777777" w:rsidR="006646DE" w:rsidRDefault="006646DE">
    <w:pPr>
      <w:pStyle w:val="Footer"/>
    </w:pPr>
  </w:p>
  <w:p w14:paraId="704163D5" w14:textId="61F01281" w:rsidR="006646DE" w:rsidRDefault="006646DE">
    <w:pPr>
      <w:pStyle w:val="Footer"/>
    </w:pPr>
    <w:r>
      <w:rPr>
        <w:noProof/>
        <w:lang w:val="en-US" w:eastAsia="en-US" w:bidi="ar-SA"/>
      </w:rPr>
      <mc:AlternateContent>
        <mc:Choice Requires="wps">
          <w:drawing>
            <wp:anchor distT="0" distB="0" distL="0" distR="0" simplePos="0" relativeHeight="251665920" behindDoc="1" locked="0" layoutInCell="1" allowOverlap="1" wp14:anchorId="17139F5D" wp14:editId="4F935350">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747E1"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0AB34" w14:textId="77777777" w:rsidR="00A45489" w:rsidRDefault="00A45489">
      <w:r>
        <w:separator/>
      </w:r>
    </w:p>
  </w:footnote>
  <w:footnote w:type="continuationSeparator" w:id="0">
    <w:p w14:paraId="22DFCDC2" w14:textId="77777777" w:rsidR="00A45489" w:rsidRDefault="00A45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8A73" w14:textId="77777777" w:rsidR="00C74C55" w:rsidRDefault="00C74C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42ABBA50" w:rsidR="006646DE" w:rsidRDefault="006646DE">
    <w:pPr>
      <w:pStyle w:val="Header"/>
    </w:pPr>
    <w:r>
      <w:rPr>
        <w:noProof/>
        <w:lang w:val="en-US" w:eastAsia="en-US" w:bidi="ar-SA"/>
      </w:rPr>
      <w:drawing>
        <wp:anchor distT="0" distB="0" distL="114300" distR="114300" simplePos="0" relativeHeight="251670016" behindDoc="1" locked="0" layoutInCell="1" allowOverlap="1" wp14:anchorId="0662BE31" wp14:editId="495AFD14">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46DB8722" w:rsidR="006646DE" w:rsidRDefault="006646DE">
    <w:pPr>
      <w:pStyle w:val="Header"/>
    </w:pPr>
    <w:r>
      <w:rPr>
        <w:noProof/>
        <w:lang w:val="en-US" w:eastAsia="en-US" w:bidi="ar-SA"/>
      </w:rPr>
      <w:drawing>
        <wp:anchor distT="0" distB="0" distL="114300" distR="114300" simplePos="0" relativeHeight="251672064" behindDoc="1" locked="0" layoutInCell="1" allowOverlap="1" wp14:anchorId="15271314" wp14:editId="1B91E3C4">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B4B90"/>
    <w:multiLevelType w:val="hybridMultilevel"/>
    <w:tmpl w:val="23062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B75B8"/>
    <w:multiLevelType w:val="hybridMultilevel"/>
    <w:tmpl w:val="EA9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0"/>
  </w:num>
  <w:num w:numId="5">
    <w:abstractNumId w:val="9"/>
  </w:num>
  <w:num w:numId="6">
    <w:abstractNumId w:val="10"/>
  </w:num>
  <w:num w:numId="7">
    <w:abstractNumId w:val="11"/>
  </w:num>
  <w:num w:numId="8">
    <w:abstractNumId w:val="4"/>
  </w:num>
  <w:num w:numId="9">
    <w:abstractNumId w:val="7"/>
  </w:num>
  <w:num w:numId="10">
    <w:abstractNumId w:val="6"/>
  </w:num>
  <w:num w:numId="11">
    <w:abstractNumId w:val="8"/>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121">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D7E27"/>
    <w:rsid w:val="001F41D8"/>
    <w:rsid w:val="002449D8"/>
    <w:rsid w:val="002E5FC3"/>
    <w:rsid w:val="002E6F78"/>
    <w:rsid w:val="0038795D"/>
    <w:rsid w:val="0044372D"/>
    <w:rsid w:val="004655D5"/>
    <w:rsid w:val="00467496"/>
    <w:rsid w:val="004C607F"/>
    <w:rsid w:val="00534A79"/>
    <w:rsid w:val="005B6F78"/>
    <w:rsid w:val="006339AE"/>
    <w:rsid w:val="006646DE"/>
    <w:rsid w:val="00701223"/>
    <w:rsid w:val="00772890"/>
    <w:rsid w:val="007F2276"/>
    <w:rsid w:val="007F3FFD"/>
    <w:rsid w:val="00972DA0"/>
    <w:rsid w:val="00981C97"/>
    <w:rsid w:val="00A04FB9"/>
    <w:rsid w:val="00A360D6"/>
    <w:rsid w:val="00A45489"/>
    <w:rsid w:val="00B06AB3"/>
    <w:rsid w:val="00B42901"/>
    <w:rsid w:val="00C64247"/>
    <w:rsid w:val="00C74C55"/>
    <w:rsid w:val="00CC1DFA"/>
    <w:rsid w:val="00D467D5"/>
    <w:rsid w:val="00DD7601"/>
    <w:rsid w:val="00E07633"/>
    <w:rsid w:val="00E5303C"/>
    <w:rsid w:val="00EB1E11"/>
    <w:rsid w:val="00F97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5f5f5f"/>
    </o:shapedefaults>
    <o:shapelayout v:ext="edit">
      <o:idmap v:ext="edit" data="1"/>
    </o:shapelayout>
  </w:shapeDefaults>
  <w:decimalSymbol w:val="."/>
  <w:listSeparator w:val=","/>
  <w14:docId w14:val="1595153A"/>
  <w15:docId w15:val="{3907CFF7-8841-4BC7-BD34-C27BC4BE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913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F1F4D-0C35-45A7-925D-D71C1C06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1803</Words>
  <Characters>10282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Davies</dc:creator>
  <cp:keywords/>
  <dc:description/>
  <cp:lastModifiedBy>Sarah Harris</cp:lastModifiedBy>
  <cp:revision>2</cp:revision>
  <cp:lastPrinted>2020-09-08T09:02:00Z</cp:lastPrinted>
  <dcterms:created xsi:type="dcterms:W3CDTF">2026-01-07T07:48:00Z</dcterms:created>
  <dcterms:modified xsi:type="dcterms:W3CDTF">2026-01-07T07:48:00Z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