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D4E0F" w14:textId="77777777" w:rsidR="00A97CB4" w:rsidRDefault="00A97CB4">
      <w:r>
        <w:rPr>
          <w:noProof/>
          <w:lang w:bidi="ar-SA"/>
        </w:rPr>
        <w:drawing>
          <wp:anchor distT="0" distB="0" distL="114300" distR="114300" simplePos="0" relativeHeight="251658240" behindDoc="1" locked="0" layoutInCell="1" allowOverlap="1" wp14:anchorId="44FD4FBC" wp14:editId="44FD4FBD">
            <wp:simplePos x="0" y="0"/>
            <wp:positionH relativeFrom="column">
              <wp:posOffset>-419100</wp:posOffset>
            </wp:positionH>
            <wp:positionV relativeFrom="paragraph">
              <wp:posOffset>0</wp:posOffset>
            </wp:positionV>
            <wp:extent cx="1205230" cy="857250"/>
            <wp:effectExtent l="0" t="0" r="0" b="0"/>
            <wp:wrapTight wrapText="bothSides">
              <wp:wrapPolygon edited="0">
                <wp:start x="0" y="0"/>
                <wp:lineTo x="0" y="21120"/>
                <wp:lineTo x="21168" y="21120"/>
                <wp:lineTo x="2116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5230" cy="857250"/>
                    </a:xfrm>
                    <a:prstGeom prst="rect">
                      <a:avLst/>
                    </a:prstGeom>
                    <a:noFill/>
                  </pic:spPr>
                </pic:pic>
              </a:graphicData>
            </a:graphic>
            <wp14:sizeRelH relativeFrom="page">
              <wp14:pctWidth>0</wp14:pctWidth>
            </wp14:sizeRelH>
            <wp14:sizeRelV relativeFrom="page">
              <wp14:pctHeight>0</wp14:pctHeight>
            </wp14:sizeRelV>
          </wp:anchor>
        </w:drawing>
      </w:r>
    </w:p>
    <w:p w14:paraId="44FD4E10" w14:textId="77777777" w:rsidR="00A97CB4" w:rsidRDefault="00A97CB4" w:rsidP="00A97CB4">
      <w:pPr>
        <w:rPr>
          <w:sz w:val="40"/>
          <w:szCs w:val="40"/>
        </w:rPr>
      </w:pPr>
      <w:proofErr w:type="spellStart"/>
      <w:r>
        <w:rPr>
          <w:sz w:val="40"/>
          <w:szCs w:val="40"/>
        </w:rPr>
        <w:t>Roose</w:t>
      </w:r>
      <w:proofErr w:type="spellEnd"/>
      <w:r>
        <w:rPr>
          <w:sz w:val="40"/>
          <w:szCs w:val="40"/>
        </w:rPr>
        <w:t xml:space="preserve"> Community Primary School</w:t>
      </w:r>
    </w:p>
    <w:p w14:paraId="44FD4E11" w14:textId="77777777" w:rsidR="00A97CB4" w:rsidRDefault="00A97CB4" w:rsidP="00A97CB4">
      <w:pPr>
        <w:rPr>
          <w:sz w:val="40"/>
          <w:szCs w:val="40"/>
        </w:rPr>
      </w:pPr>
      <w:r>
        <w:rPr>
          <w:sz w:val="40"/>
          <w:szCs w:val="40"/>
        </w:rPr>
        <w:t>Sports Premium Fund Allocation</w:t>
      </w:r>
    </w:p>
    <w:p w14:paraId="44FD4E12" w14:textId="77777777" w:rsidR="00A97CB4" w:rsidRPr="00A97CB4" w:rsidRDefault="00A97CB4" w:rsidP="00A97CB4">
      <w:pPr>
        <w:rPr>
          <w:sz w:val="40"/>
          <w:szCs w:val="40"/>
        </w:rPr>
      </w:pPr>
    </w:p>
    <w:tbl>
      <w:tblPr>
        <w:tblW w:w="15377" w:type="dxa"/>
        <w:tblInd w:w="-719"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222"/>
        <w:gridCol w:w="7155"/>
      </w:tblGrid>
      <w:tr w:rsidR="00400C8E" w14:paraId="44FD4E15" w14:textId="77777777" w:rsidTr="009B0036">
        <w:trPr>
          <w:trHeight w:val="497"/>
        </w:trPr>
        <w:tc>
          <w:tcPr>
            <w:tcW w:w="8222" w:type="dxa"/>
          </w:tcPr>
          <w:p w14:paraId="44FD4E13" w14:textId="5ED3C408" w:rsidR="00400C8E" w:rsidRDefault="00400C8E" w:rsidP="00E876A9">
            <w:pPr>
              <w:pStyle w:val="TableParagraph"/>
              <w:spacing w:before="21"/>
              <w:rPr>
                <w:sz w:val="24"/>
              </w:rPr>
            </w:pPr>
            <w:r>
              <w:rPr>
                <w:color w:val="231F20"/>
                <w:sz w:val="24"/>
              </w:rPr>
              <w:t>Key achi</w:t>
            </w:r>
            <w:r w:rsidR="00137935">
              <w:rPr>
                <w:color w:val="231F20"/>
                <w:sz w:val="24"/>
              </w:rPr>
              <w:t>evements to date until July 202</w:t>
            </w:r>
            <w:r w:rsidR="007137FD">
              <w:rPr>
                <w:color w:val="231F20"/>
                <w:sz w:val="24"/>
              </w:rPr>
              <w:t>3</w:t>
            </w:r>
            <w:r>
              <w:rPr>
                <w:color w:val="231F20"/>
                <w:sz w:val="24"/>
              </w:rPr>
              <w:t>:</w:t>
            </w:r>
          </w:p>
        </w:tc>
        <w:tc>
          <w:tcPr>
            <w:tcW w:w="7155" w:type="dxa"/>
          </w:tcPr>
          <w:p w14:paraId="44FD4E14" w14:textId="436B212D" w:rsidR="00400C8E" w:rsidRDefault="00400C8E" w:rsidP="00E876A9">
            <w:pPr>
              <w:pStyle w:val="TableParagraph"/>
              <w:spacing w:before="21"/>
              <w:rPr>
                <w:sz w:val="24"/>
              </w:rPr>
            </w:pPr>
            <w:r>
              <w:rPr>
                <w:color w:val="231F20"/>
                <w:sz w:val="24"/>
              </w:rPr>
              <w:t xml:space="preserve">Areas for further improvement </w:t>
            </w:r>
            <w:r w:rsidR="007137FD">
              <w:rPr>
                <w:color w:val="231F20"/>
                <w:sz w:val="24"/>
              </w:rPr>
              <w:t>in 2023 - 2024</w:t>
            </w:r>
          </w:p>
        </w:tc>
      </w:tr>
      <w:tr w:rsidR="00400C8E" w:rsidRPr="006F6CA9" w14:paraId="44FD4E22" w14:textId="77777777" w:rsidTr="001D247B">
        <w:trPr>
          <w:trHeight w:val="2029"/>
        </w:trPr>
        <w:tc>
          <w:tcPr>
            <w:tcW w:w="8222" w:type="dxa"/>
          </w:tcPr>
          <w:p w14:paraId="1B6EAF24" w14:textId="364B14D0" w:rsidR="007137FD" w:rsidRDefault="00506F09" w:rsidP="007137FD">
            <w:pPr>
              <w:pStyle w:val="TableParagraph"/>
              <w:numPr>
                <w:ilvl w:val="0"/>
                <w:numId w:val="2"/>
              </w:numPr>
              <w:rPr>
                <w:rFonts w:asciiTheme="minorHAnsi" w:hAnsiTheme="minorHAnsi" w:cstheme="minorHAnsi"/>
              </w:rPr>
            </w:pPr>
            <w:r>
              <w:rPr>
                <w:rFonts w:asciiTheme="minorHAnsi" w:hAnsiTheme="minorHAnsi" w:cstheme="minorHAnsi"/>
              </w:rPr>
              <w:t>Children have accessed Yoga</w:t>
            </w:r>
            <w:r w:rsidR="007137FD">
              <w:rPr>
                <w:rFonts w:asciiTheme="minorHAnsi" w:hAnsiTheme="minorHAnsi" w:cstheme="minorHAnsi"/>
              </w:rPr>
              <w:t xml:space="preserve"> or karate in school as an additional opportunity.</w:t>
            </w:r>
          </w:p>
          <w:p w14:paraId="44FD4E17" w14:textId="1F86A741" w:rsidR="00400C8E" w:rsidRPr="00B47595" w:rsidRDefault="007137FD" w:rsidP="007137FD">
            <w:pPr>
              <w:pStyle w:val="TableParagraph"/>
              <w:numPr>
                <w:ilvl w:val="0"/>
                <w:numId w:val="2"/>
              </w:numPr>
              <w:rPr>
                <w:rFonts w:asciiTheme="minorHAnsi" w:hAnsiTheme="minorHAnsi"/>
              </w:rPr>
            </w:pPr>
            <w:r>
              <w:rPr>
                <w:rFonts w:asciiTheme="minorHAnsi" w:hAnsiTheme="minorHAnsi"/>
              </w:rPr>
              <w:t>C</w:t>
            </w:r>
            <w:r w:rsidR="00137935">
              <w:rPr>
                <w:rFonts w:asciiTheme="minorHAnsi" w:hAnsiTheme="minorHAnsi"/>
              </w:rPr>
              <w:t xml:space="preserve">hildren take part in at least 30 minutes of physical activity daily by taking part in brain gym activities and the daily mile. </w:t>
            </w:r>
            <w:r w:rsidR="009B0036" w:rsidRPr="00B47595">
              <w:rPr>
                <w:rFonts w:asciiTheme="minorHAnsi" w:hAnsiTheme="minorHAnsi"/>
              </w:rPr>
              <w:t xml:space="preserve"> </w:t>
            </w:r>
          </w:p>
          <w:p w14:paraId="44FD4E18" w14:textId="51831C81" w:rsidR="009B0036" w:rsidRDefault="00137935" w:rsidP="007137FD">
            <w:pPr>
              <w:pStyle w:val="TableParagraph"/>
              <w:numPr>
                <w:ilvl w:val="0"/>
                <w:numId w:val="2"/>
              </w:numPr>
              <w:rPr>
                <w:rFonts w:asciiTheme="minorHAnsi" w:hAnsiTheme="minorHAnsi"/>
              </w:rPr>
            </w:pPr>
            <w:r>
              <w:rPr>
                <w:rFonts w:asciiTheme="minorHAnsi" w:hAnsiTheme="minorHAnsi"/>
              </w:rPr>
              <w:t xml:space="preserve">Children take part in 60 minutes of PE twice a week. </w:t>
            </w:r>
          </w:p>
          <w:p w14:paraId="2DE95F6D" w14:textId="12403896" w:rsidR="007137FD" w:rsidRDefault="007137FD" w:rsidP="007137FD">
            <w:pPr>
              <w:pStyle w:val="TableParagraph"/>
              <w:numPr>
                <w:ilvl w:val="0"/>
                <w:numId w:val="2"/>
              </w:numPr>
              <w:rPr>
                <w:rFonts w:asciiTheme="minorHAnsi" w:hAnsiTheme="minorHAnsi"/>
              </w:rPr>
            </w:pPr>
            <w:r>
              <w:rPr>
                <w:rFonts w:asciiTheme="minorHAnsi" w:hAnsiTheme="minorHAnsi"/>
              </w:rPr>
              <w:t>Year groups 1 – 6 go swimming for a term each year.</w:t>
            </w:r>
          </w:p>
          <w:p w14:paraId="44C784C5" w14:textId="5477F5F6" w:rsidR="007137FD" w:rsidRDefault="007137FD" w:rsidP="007137FD">
            <w:pPr>
              <w:pStyle w:val="TableParagraph"/>
              <w:numPr>
                <w:ilvl w:val="0"/>
                <w:numId w:val="2"/>
              </w:numPr>
              <w:rPr>
                <w:rFonts w:asciiTheme="minorHAnsi" w:hAnsiTheme="minorHAnsi"/>
              </w:rPr>
            </w:pPr>
            <w:r>
              <w:rPr>
                <w:rFonts w:asciiTheme="minorHAnsi" w:hAnsiTheme="minorHAnsi"/>
              </w:rPr>
              <w:t>A range of extra-curricular clubs were offered to support health and wellbeing.</w:t>
            </w:r>
          </w:p>
          <w:p w14:paraId="1923AE9E" w14:textId="4AE8F913" w:rsidR="007137FD" w:rsidRDefault="007137FD" w:rsidP="007137FD">
            <w:pPr>
              <w:pStyle w:val="TableParagraph"/>
              <w:numPr>
                <w:ilvl w:val="0"/>
                <w:numId w:val="2"/>
              </w:numPr>
              <w:rPr>
                <w:rFonts w:asciiTheme="minorHAnsi" w:hAnsiTheme="minorHAnsi"/>
              </w:rPr>
            </w:pPr>
            <w:r>
              <w:rPr>
                <w:rFonts w:asciiTheme="minorHAnsi" w:hAnsiTheme="minorHAnsi"/>
              </w:rPr>
              <w:t>More equipment in playground for active breaks.</w:t>
            </w:r>
          </w:p>
          <w:p w14:paraId="66A82E7C" w14:textId="1C749610" w:rsidR="007137FD" w:rsidRDefault="007137FD" w:rsidP="007137FD">
            <w:pPr>
              <w:pStyle w:val="TableParagraph"/>
              <w:numPr>
                <w:ilvl w:val="0"/>
                <w:numId w:val="2"/>
              </w:numPr>
              <w:rPr>
                <w:rFonts w:asciiTheme="minorHAnsi" w:hAnsiTheme="minorHAnsi"/>
              </w:rPr>
            </w:pPr>
            <w:r>
              <w:rPr>
                <w:rFonts w:asciiTheme="minorHAnsi" w:hAnsiTheme="minorHAnsi"/>
              </w:rPr>
              <w:t>Purchase of a new PE scheme to improve teaching and learning.</w:t>
            </w:r>
          </w:p>
          <w:p w14:paraId="750CD1D7" w14:textId="248643BB" w:rsidR="007137FD" w:rsidRPr="00B47595" w:rsidRDefault="007137FD" w:rsidP="007137FD">
            <w:pPr>
              <w:pStyle w:val="TableParagraph"/>
              <w:ind w:left="0"/>
              <w:rPr>
                <w:rFonts w:asciiTheme="minorHAnsi" w:hAnsiTheme="minorHAnsi"/>
              </w:rPr>
            </w:pPr>
          </w:p>
          <w:p w14:paraId="44FD4E19" w14:textId="77777777" w:rsidR="00137935" w:rsidRPr="00B47595" w:rsidRDefault="00137935" w:rsidP="00137935">
            <w:pPr>
              <w:pStyle w:val="TableParagraph"/>
              <w:ind w:left="0"/>
              <w:rPr>
                <w:rFonts w:asciiTheme="minorHAnsi" w:hAnsiTheme="minorHAnsi"/>
              </w:rPr>
            </w:pPr>
          </w:p>
          <w:p w14:paraId="44FD4E1A" w14:textId="77777777" w:rsidR="009B0036" w:rsidRPr="00B47595" w:rsidRDefault="009B0036" w:rsidP="00E876A9">
            <w:pPr>
              <w:pStyle w:val="TableParagraph"/>
              <w:ind w:left="0"/>
              <w:rPr>
                <w:rFonts w:asciiTheme="minorHAnsi" w:hAnsiTheme="minorHAnsi"/>
              </w:rPr>
            </w:pPr>
          </w:p>
        </w:tc>
        <w:tc>
          <w:tcPr>
            <w:tcW w:w="7155" w:type="dxa"/>
          </w:tcPr>
          <w:p w14:paraId="44FD4E1C" w14:textId="270BB3AD" w:rsidR="00506F09" w:rsidRDefault="007137FD" w:rsidP="007137FD">
            <w:pPr>
              <w:pStyle w:val="TableParagraph"/>
              <w:numPr>
                <w:ilvl w:val="0"/>
                <w:numId w:val="2"/>
              </w:numPr>
              <w:rPr>
                <w:rFonts w:asciiTheme="minorHAnsi" w:hAnsiTheme="minorHAnsi" w:cstheme="minorHAnsi"/>
              </w:rPr>
            </w:pPr>
            <w:r>
              <w:rPr>
                <w:rFonts w:asciiTheme="minorHAnsi" w:hAnsiTheme="minorHAnsi" w:cstheme="minorHAnsi"/>
              </w:rPr>
              <w:t>Continue to improve the range of sporting</w:t>
            </w:r>
            <w:r w:rsidR="00506F09">
              <w:rPr>
                <w:rFonts w:asciiTheme="minorHAnsi" w:hAnsiTheme="minorHAnsi" w:cstheme="minorHAnsi"/>
              </w:rPr>
              <w:t xml:space="preserve"> extra-curricular club activities to increase well-being, health and fitness</w:t>
            </w:r>
            <w:r>
              <w:rPr>
                <w:rFonts w:asciiTheme="minorHAnsi" w:hAnsiTheme="minorHAnsi" w:cstheme="minorHAnsi"/>
              </w:rPr>
              <w:t>.</w:t>
            </w:r>
          </w:p>
          <w:p w14:paraId="44FD4E1D" w14:textId="29A16FF7" w:rsidR="00506F09" w:rsidRDefault="00506F09" w:rsidP="007137FD">
            <w:pPr>
              <w:pStyle w:val="TableParagraph"/>
              <w:numPr>
                <w:ilvl w:val="0"/>
                <w:numId w:val="2"/>
              </w:numPr>
              <w:rPr>
                <w:rFonts w:asciiTheme="minorHAnsi" w:hAnsiTheme="minorHAnsi" w:cstheme="minorHAnsi"/>
              </w:rPr>
            </w:pPr>
            <w:r>
              <w:rPr>
                <w:rFonts w:asciiTheme="minorHAnsi" w:hAnsiTheme="minorHAnsi" w:cstheme="minorHAnsi"/>
              </w:rPr>
              <w:t xml:space="preserve">Make playtimes and lunchtimes active </w:t>
            </w:r>
            <w:r w:rsidR="007137FD">
              <w:rPr>
                <w:rFonts w:asciiTheme="minorHAnsi" w:hAnsiTheme="minorHAnsi" w:cstheme="minorHAnsi"/>
              </w:rPr>
              <w:t>with introduction of different types of equipment for playtimes and playground pals.</w:t>
            </w:r>
          </w:p>
          <w:p w14:paraId="44FD4E1F" w14:textId="2342787D" w:rsidR="00B47595" w:rsidRPr="007137FD" w:rsidRDefault="007137FD" w:rsidP="007137FD">
            <w:pPr>
              <w:pStyle w:val="TableParagraph"/>
              <w:numPr>
                <w:ilvl w:val="0"/>
                <w:numId w:val="2"/>
              </w:numPr>
              <w:rPr>
                <w:rFonts w:asciiTheme="minorHAnsi" w:hAnsiTheme="minorHAnsi"/>
              </w:rPr>
            </w:pPr>
            <w:r>
              <w:t>Introduce more competitive team sports after listening to pupil voice and parent voice.</w:t>
            </w:r>
            <w:r w:rsidR="009B0036" w:rsidRPr="00B47595">
              <w:rPr>
                <w:rFonts w:asciiTheme="minorHAnsi" w:hAnsiTheme="minorHAnsi" w:cstheme="minorHAnsi"/>
              </w:rPr>
              <w:t xml:space="preserve"> </w:t>
            </w:r>
          </w:p>
          <w:p w14:paraId="44FD4E20" w14:textId="5CC161F6" w:rsidR="00506F09" w:rsidRDefault="00506F09" w:rsidP="007137FD">
            <w:pPr>
              <w:pStyle w:val="TableParagraph"/>
              <w:numPr>
                <w:ilvl w:val="0"/>
                <w:numId w:val="2"/>
              </w:numPr>
              <w:rPr>
                <w:rFonts w:asciiTheme="minorHAnsi" w:hAnsiTheme="minorHAnsi" w:cstheme="minorHAnsi"/>
              </w:rPr>
            </w:pPr>
            <w:r>
              <w:rPr>
                <w:rFonts w:asciiTheme="minorHAnsi" w:hAnsiTheme="minorHAnsi" w:cstheme="minorHAnsi"/>
              </w:rPr>
              <w:t xml:space="preserve">An emphasis on physical activity throughout the school, particularly in Reception and KS1 where basic core skills may not have been developed and may be impacting gross motor skills, fine motor skills and writing. </w:t>
            </w:r>
          </w:p>
          <w:p w14:paraId="44FD4E21" w14:textId="33A67E35" w:rsidR="00506F09" w:rsidRPr="00B47595" w:rsidRDefault="007137FD" w:rsidP="007137FD">
            <w:pPr>
              <w:pStyle w:val="TableParagraph"/>
              <w:numPr>
                <w:ilvl w:val="0"/>
                <w:numId w:val="2"/>
              </w:numPr>
              <w:rPr>
                <w:rFonts w:asciiTheme="minorHAnsi" w:hAnsiTheme="minorHAnsi"/>
              </w:rPr>
            </w:pPr>
            <w:r>
              <w:rPr>
                <w:rFonts w:asciiTheme="minorHAnsi" w:hAnsiTheme="minorHAnsi" w:cstheme="minorHAnsi"/>
              </w:rPr>
              <w:t>Continue to up-skill staff knowledge of PE and team sports so we are able to vary the types of sports and coaches we offer each year.</w:t>
            </w:r>
            <w:r w:rsidR="00506F09">
              <w:rPr>
                <w:rFonts w:asciiTheme="minorHAnsi" w:hAnsiTheme="minorHAnsi" w:cstheme="minorHAnsi"/>
              </w:rPr>
              <w:t xml:space="preserve"> </w:t>
            </w:r>
          </w:p>
        </w:tc>
      </w:tr>
    </w:tbl>
    <w:p w14:paraId="44FD4E23" w14:textId="77777777" w:rsidR="00F140CC" w:rsidRDefault="00F140CC"/>
    <w:tbl>
      <w:tblPr>
        <w:tblpPr w:leftFromText="180" w:rightFromText="180" w:vertAnchor="text" w:horzAnchor="margin" w:tblpXSpec="center" w:tblpY="-45"/>
        <w:tblW w:w="1538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603"/>
        <w:gridCol w:w="3777"/>
      </w:tblGrid>
      <w:tr w:rsidR="00400C8E" w:rsidRPr="006F6CA9" w14:paraId="44FD4E26" w14:textId="77777777" w:rsidTr="00400C8E">
        <w:trPr>
          <w:trHeight w:val="405"/>
        </w:trPr>
        <w:tc>
          <w:tcPr>
            <w:tcW w:w="11603" w:type="dxa"/>
          </w:tcPr>
          <w:p w14:paraId="44FD4E24" w14:textId="77777777" w:rsidR="00400C8E" w:rsidRPr="006F6CA9" w:rsidRDefault="00400C8E" w:rsidP="00400C8E">
            <w:pPr>
              <w:pStyle w:val="TableParagraph"/>
              <w:spacing w:before="17"/>
              <w:rPr>
                <w:rFonts w:asciiTheme="minorHAnsi" w:hAnsiTheme="minorHAnsi"/>
                <w:sz w:val="26"/>
              </w:rPr>
            </w:pPr>
            <w:r w:rsidRPr="006F6CA9">
              <w:rPr>
                <w:rFonts w:asciiTheme="minorHAnsi" w:hAnsiTheme="minorHAnsi"/>
                <w:color w:val="231F20"/>
                <w:sz w:val="26"/>
              </w:rPr>
              <w:t>Meeting national curriculum requirements for swimming and water safety.</w:t>
            </w:r>
          </w:p>
        </w:tc>
        <w:tc>
          <w:tcPr>
            <w:tcW w:w="3777" w:type="dxa"/>
          </w:tcPr>
          <w:p w14:paraId="44FD4E25" w14:textId="77777777" w:rsidR="00400C8E" w:rsidRPr="006F6CA9" w:rsidRDefault="00400C8E" w:rsidP="00400C8E">
            <w:pPr>
              <w:pStyle w:val="TableParagraph"/>
              <w:ind w:left="0"/>
              <w:rPr>
                <w:rFonts w:asciiTheme="minorHAnsi" w:hAnsiTheme="minorHAnsi"/>
                <w:sz w:val="24"/>
              </w:rPr>
            </w:pPr>
          </w:p>
        </w:tc>
      </w:tr>
      <w:tr w:rsidR="00400C8E" w:rsidRPr="006F6CA9" w14:paraId="44FD4E2B" w14:textId="77777777" w:rsidTr="004206C5">
        <w:trPr>
          <w:trHeight w:val="839"/>
        </w:trPr>
        <w:tc>
          <w:tcPr>
            <w:tcW w:w="11603" w:type="dxa"/>
          </w:tcPr>
          <w:p w14:paraId="44FD4E27" w14:textId="77777777" w:rsidR="00400C8E" w:rsidRPr="006F6CA9" w:rsidRDefault="00400C8E" w:rsidP="00400C8E">
            <w:pPr>
              <w:pStyle w:val="TableParagraph"/>
              <w:spacing w:before="22" w:line="235" w:lineRule="auto"/>
              <w:rPr>
                <w:rFonts w:asciiTheme="minorHAnsi" w:hAnsiTheme="minorHAnsi"/>
                <w:sz w:val="26"/>
              </w:rPr>
            </w:pPr>
            <w:r w:rsidRPr="006F6CA9">
              <w:rPr>
                <w:rFonts w:asciiTheme="minorHAnsi" w:hAnsiTheme="minorHAnsi"/>
                <w:color w:val="231F20"/>
                <w:sz w:val="26"/>
              </w:rPr>
              <w:t>What percentage of your current</w:t>
            </w:r>
            <w:r w:rsidRPr="006F6CA9">
              <w:rPr>
                <w:rFonts w:asciiTheme="minorHAnsi" w:hAnsiTheme="minorHAnsi"/>
                <w:color w:val="231F20"/>
                <w:spacing w:val="-5"/>
                <w:sz w:val="26"/>
              </w:rPr>
              <w:t xml:space="preserve"> Year </w:t>
            </w:r>
            <w:r w:rsidRPr="006F6CA9">
              <w:rPr>
                <w:rFonts w:asciiTheme="minorHAnsi" w:hAnsiTheme="minorHAnsi"/>
                <w:color w:val="231F20"/>
                <w:sz w:val="26"/>
              </w:rPr>
              <w:t xml:space="preserve">6 cohort swim </w:t>
            </w:r>
            <w:r w:rsidRPr="006F6CA9">
              <w:rPr>
                <w:rFonts w:asciiTheme="minorHAnsi" w:hAnsiTheme="minorHAnsi"/>
                <w:color w:val="231F20"/>
                <w:spacing w:val="-3"/>
                <w:sz w:val="26"/>
              </w:rPr>
              <w:t xml:space="preserve">competently, </w:t>
            </w:r>
            <w:r w:rsidRPr="006F6CA9">
              <w:rPr>
                <w:rFonts w:asciiTheme="minorHAnsi" w:hAnsiTheme="minorHAnsi"/>
                <w:color w:val="231F20"/>
                <w:sz w:val="26"/>
              </w:rPr>
              <w:t>confidently and proficiently over a distance of at least 25 metres?</w:t>
            </w:r>
          </w:p>
          <w:p w14:paraId="44FD4E29" w14:textId="2FF5723D" w:rsidR="00400C8E" w:rsidRPr="006F6CA9" w:rsidRDefault="00400C8E" w:rsidP="00400C8E">
            <w:pPr>
              <w:pStyle w:val="TableParagraph"/>
              <w:spacing w:line="307" w:lineRule="exact"/>
              <w:rPr>
                <w:rFonts w:asciiTheme="minorHAnsi" w:hAnsiTheme="minorHAnsi"/>
                <w:sz w:val="26"/>
              </w:rPr>
            </w:pPr>
          </w:p>
        </w:tc>
        <w:tc>
          <w:tcPr>
            <w:tcW w:w="3777" w:type="dxa"/>
          </w:tcPr>
          <w:p w14:paraId="44FD4E2A" w14:textId="54458227" w:rsidR="00400C8E" w:rsidRPr="006F6CA9" w:rsidRDefault="004206C5" w:rsidP="00400C8E">
            <w:pPr>
              <w:pStyle w:val="TableParagraph"/>
              <w:spacing w:before="17"/>
              <w:ind w:left="79"/>
              <w:rPr>
                <w:rFonts w:asciiTheme="minorHAnsi" w:hAnsiTheme="minorHAnsi"/>
                <w:sz w:val="26"/>
              </w:rPr>
            </w:pPr>
            <w:r>
              <w:rPr>
                <w:rFonts w:asciiTheme="minorHAnsi" w:hAnsiTheme="minorHAnsi"/>
                <w:color w:val="231F20"/>
                <w:sz w:val="26"/>
              </w:rPr>
              <w:t>85</w:t>
            </w:r>
            <w:r w:rsidR="00400C8E" w:rsidRPr="006F6CA9">
              <w:rPr>
                <w:rFonts w:asciiTheme="minorHAnsi" w:hAnsiTheme="minorHAnsi"/>
                <w:color w:val="231F20"/>
                <w:sz w:val="26"/>
              </w:rPr>
              <w:t>%</w:t>
            </w:r>
          </w:p>
        </w:tc>
      </w:tr>
      <w:tr w:rsidR="00400C8E" w:rsidRPr="006F6CA9" w14:paraId="44FD4E2E" w14:textId="77777777" w:rsidTr="00A97CB4">
        <w:trPr>
          <w:trHeight w:val="661"/>
        </w:trPr>
        <w:tc>
          <w:tcPr>
            <w:tcW w:w="11603" w:type="dxa"/>
          </w:tcPr>
          <w:p w14:paraId="44FD4E2C" w14:textId="77777777" w:rsidR="00400C8E" w:rsidRPr="006F6CA9" w:rsidRDefault="00400C8E" w:rsidP="00400C8E">
            <w:pPr>
              <w:pStyle w:val="TableParagraph"/>
              <w:spacing w:before="22" w:line="235" w:lineRule="auto"/>
              <w:ind w:right="261"/>
              <w:rPr>
                <w:rFonts w:asciiTheme="minorHAnsi" w:hAnsiTheme="minorHAnsi"/>
                <w:sz w:val="26"/>
              </w:rPr>
            </w:pPr>
            <w:r w:rsidRPr="006F6CA9">
              <w:rPr>
                <w:rFonts w:asciiTheme="minorHAnsi" w:hAnsiTheme="minorHAnsi"/>
                <w:color w:val="231F20"/>
                <w:sz w:val="26"/>
              </w:rPr>
              <w:t xml:space="preserve">What percentage of your current </w:t>
            </w:r>
            <w:r w:rsidRPr="006F6CA9">
              <w:rPr>
                <w:rFonts w:asciiTheme="minorHAnsi" w:hAnsiTheme="minorHAnsi"/>
                <w:color w:val="231F20"/>
                <w:spacing w:val="-5"/>
                <w:sz w:val="26"/>
              </w:rPr>
              <w:t xml:space="preserve">Year </w:t>
            </w:r>
            <w:r w:rsidRPr="006F6CA9">
              <w:rPr>
                <w:rFonts w:asciiTheme="minorHAnsi" w:hAnsiTheme="minorHAnsi"/>
                <w:color w:val="231F20"/>
                <w:sz w:val="26"/>
              </w:rPr>
              <w:t xml:space="preserve">6 cohort use a range of </w:t>
            </w:r>
            <w:r w:rsidRPr="006F6CA9">
              <w:rPr>
                <w:rFonts w:asciiTheme="minorHAnsi" w:hAnsiTheme="minorHAnsi"/>
                <w:color w:val="231F20"/>
                <w:spacing w:val="-3"/>
                <w:sz w:val="26"/>
              </w:rPr>
              <w:t xml:space="preserve">strokes </w:t>
            </w:r>
            <w:r w:rsidRPr="006F6CA9">
              <w:rPr>
                <w:rFonts w:asciiTheme="minorHAnsi" w:hAnsiTheme="minorHAnsi"/>
                <w:color w:val="231F20"/>
                <w:sz w:val="26"/>
              </w:rPr>
              <w:t xml:space="preserve">effectively [for example, front crawl, </w:t>
            </w:r>
            <w:r w:rsidRPr="006F6CA9">
              <w:rPr>
                <w:rFonts w:asciiTheme="minorHAnsi" w:hAnsiTheme="minorHAnsi"/>
                <w:color w:val="231F20"/>
                <w:spacing w:val="-3"/>
                <w:sz w:val="26"/>
              </w:rPr>
              <w:t xml:space="preserve">backstroke </w:t>
            </w:r>
            <w:r w:rsidRPr="006F6CA9">
              <w:rPr>
                <w:rFonts w:asciiTheme="minorHAnsi" w:hAnsiTheme="minorHAnsi"/>
                <w:color w:val="231F20"/>
                <w:sz w:val="26"/>
              </w:rPr>
              <w:t>and breaststroke]?</w:t>
            </w:r>
          </w:p>
        </w:tc>
        <w:tc>
          <w:tcPr>
            <w:tcW w:w="3777" w:type="dxa"/>
          </w:tcPr>
          <w:p w14:paraId="44FD4E2D" w14:textId="77777777" w:rsidR="00400C8E" w:rsidRPr="006F6CA9" w:rsidRDefault="00386980" w:rsidP="00400C8E">
            <w:pPr>
              <w:pStyle w:val="TableParagraph"/>
              <w:spacing w:before="17"/>
              <w:ind w:left="79"/>
              <w:rPr>
                <w:rFonts w:asciiTheme="minorHAnsi" w:hAnsiTheme="minorHAnsi"/>
                <w:sz w:val="26"/>
              </w:rPr>
            </w:pPr>
            <w:r>
              <w:rPr>
                <w:rFonts w:asciiTheme="minorHAnsi" w:hAnsiTheme="minorHAnsi"/>
                <w:color w:val="231F20"/>
                <w:sz w:val="26"/>
              </w:rPr>
              <w:t>75</w:t>
            </w:r>
            <w:r w:rsidR="00400C8E" w:rsidRPr="006F6CA9">
              <w:rPr>
                <w:rFonts w:asciiTheme="minorHAnsi" w:hAnsiTheme="minorHAnsi"/>
                <w:color w:val="231F20"/>
                <w:sz w:val="26"/>
              </w:rPr>
              <w:t>%</w:t>
            </w:r>
          </w:p>
        </w:tc>
      </w:tr>
      <w:tr w:rsidR="00400C8E" w:rsidRPr="006F6CA9" w14:paraId="44FD4E31" w14:textId="77777777" w:rsidTr="00A97CB4">
        <w:trPr>
          <w:trHeight w:val="401"/>
        </w:trPr>
        <w:tc>
          <w:tcPr>
            <w:tcW w:w="11603" w:type="dxa"/>
          </w:tcPr>
          <w:p w14:paraId="44FD4E2F" w14:textId="77777777" w:rsidR="00400C8E" w:rsidRPr="006F6CA9" w:rsidRDefault="00400C8E" w:rsidP="00400C8E">
            <w:pPr>
              <w:pStyle w:val="TableParagraph"/>
              <w:spacing w:before="17"/>
              <w:rPr>
                <w:rFonts w:asciiTheme="minorHAnsi" w:hAnsiTheme="minorHAnsi"/>
                <w:sz w:val="26"/>
              </w:rPr>
            </w:pPr>
            <w:r w:rsidRPr="006F6CA9">
              <w:rPr>
                <w:rFonts w:asciiTheme="minorHAnsi" w:hAnsiTheme="minorHAnsi"/>
                <w:color w:val="231F20"/>
                <w:sz w:val="26"/>
              </w:rPr>
              <w:t>What percentage of your current Year 6 cohort perform safe self-rescue in different water-based situations?</w:t>
            </w:r>
          </w:p>
        </w:tc>
        <w:tc>
          <w:tcPr>
            <w:tcW w:w="3777" w:type="dxa"/>
          </w:tcPr>
          <w:p w14:paraId="44FD4E30" w14:textId="77777777" w:rsidR="00400C8E" w:rsidRPr="006F6CA9" w:rsidRDefault="00386980" w:rsidP="00400C8E">
            <w:pPr>
              <w:pStyle w:val="TableParagraph"/>
              <w:spacing w:before="17"/>
              <w:ind w:left="79"/>
              <w:rPr>
                <w:rFonts w:asciiTheme="minorHAnsi" w:hAnsiTheme="minorHAnsi"/>
                <w:sz w:val="26"/>
              </w:rPr>
            </w:pPr>
            <w:r>
              <w:rPr>
                <w:rFonts w:asciiTheme="minorHAnsi" w:hAnsiTheme="minorHAnsi"/>
                <w:color w:val="231F20"/>
                <w:sz w:val="26"/>
              </w:rPr>
              <w:t>75</w:t>
            </w:r>
            <w:r w:rsidR="00400C8E" w:rsidRPr="006F6CA9">
              <w:rPr>
                <w:rFonts w:asciiTheme="minorHAnsi" w:hAnsiTheme="minorHAnsi"/>
                <w:color w:val="231F20"/>
                <w:sz w:val="26"/>
              </w:rPr>
              <w:t>%</w:t>
            </w:r>
          </w:p>
        </w:tc>
      </w:tr>
      <w:tr w:rsidR="00400C8E" w:rsidRPr="006F6CA9" w14:paraId="44FD4E34" w14:textId="77777777" w:rsidTr="00400C8E">
        <w:trPr>
          <w:trHeight w:val="1160"/>
        </w:trPr>
        <w:tc>
          <w:tcPr>
            <w:tcW w:w="11603" w:type="dxa"/>
          </w:tcPr>
          <w:p w14:paraId="44FD4E32" w14:textId="77777777" w:rsidR="00400C8E" w:rsidRPr="006F6CA9" w:rsidRDefault="00400C8E" w:rsidP="00400C8E">
            <w:pPr>
              <w:pStyle w:val="TableParagraph"/>
              <w:spacing w:before="22" w:line="235" w:lineRule="auto"/>
              <w:ind w:right="216"/>
              <w:jc w:val="both"/>
              <w:rPr>
                <w:rFonts w:asciiTheme="minorHAnsi" w:hAnsiTheme="minorHAnsi"/>
                <w:sz w:val="26"/>
              </w:rPr>
            </w:pPr>
            <w:r w:rsidRPr="006F6CA9">
              <w:rPr>
                <w:rFonts w:asciiTheme="minorHAnsi" w:hAnsiTheme="minorHAnsi"/>
                <w:color w:val="231F20"/>
                <w:sz w:val="26"/>
              </w:rPr>
              <w:t>Schools</w:t>
            </w:r>
            <w:r w:rsidRPr="006F6CA9">
              <w:rPr>
                <w:rFonts w:asciiTheme="minorHAnsi" w:hAnsiTheme="minorHAnsi"/>
                <w:color w:val="231F20"/>
                <w:spacing w:val="-4"/>
                <w:sz w:val="26"/>
              </w:rPr>
              <w:t xml:space="preserve"> </w:t>
            </w:r>
            <w:r w:rsidRPr="006F6CA9">
              <w:rPr>
                <w:rFonts w:asciiTheme="minorHAnsi" w:hAnsiTheme="minorHAnsi"/>
                <w:color w:val="231F20"/>
                <w:sz w:val="26"/>
              </w:rPr>
              <w:t>can</w:t>
            </w:r>
            <w:r w:rsidRPr="006F6CA9">
              <w:rPr>
                <w:rFonts w:asciiTheme="minorHAnsi" w:hAnsiTheme="minorHAnsi"/>
                <w:color w:val="231F20"/>
                <w:spacing w:val="-3"/>
                <w:sz w:val="26"/>
              </w:rPr>
              <w:t xml:space="preserve"> </w:t>
            </w:r>
            <w:r w:rsidRPr="006F6CA9">
              <w:rPr>
                <w:rFonts w:asciiTheme="minorHAnsi" w:hAnsiTheme="minorHAnsi"/>
                <w:color w:val="231F20"/>
                <w:sz w:val="26"/>
              </w:rPr>
              <w:t>choose</w:t>
            </w:r>
            <w:r w:rsidRPr="006F6CA9">
              <w:rPr>
                <w:rFonts w:asciiTheme="minorHAnsi" w:hAnsiTheme="minorHAnsi"/>
                <w:color w:val="231F20"/>
                <w:spacing w:val="-3"/>
                <w:sz w:val="26"/>
              </w:rPr>
              <w:t xml:space="preserve"> </w:t>
            </w:r>
            <w:r w:rsidRPr="006F6CA9">
              <w:rPr>
                <w:rFonts w:asciiTheme="minorHAnsi" w:hAnsiTheme="minorHAnsi"/>
                <w:color w:val="231F20"/>
                <w:sz w:val="26"/>
              </w:rPr>
              <w:t>to</w:t>
            </w:r>
            <w:r w:rsidRPr="006F6CA9">
              <w:rPr>
                <w:rFonts w:asciiTheme="minorHAnsi" w:hAnsiTheme="minorHAnsi"/>
                <w:color w:val="231F20"/>
                <w:spacing w:val="-3"/>
                <w:sz w:val="26"/>
              </w:rPr>
              <w:t xml:space="preserve"> </w:t>
            </w:r>
            <w:r w:rsidRPr="006F6CA9">
              <w:rPr>
                <w:rFonts w:asciiTheme="minorHAnsi" w:hAnsiTheme="minorHAnsi"/>
                <w:color w:val="231F20"/>
                <w:sz w:val="26"/>
              </w:rPr>
              <w:t>use</w:t>
            </w:r>
            <w:r w:rsidRPr="006F6CA9">
              <w:rPr>
                <w:rFonts w:asciiTheme="minorHAnsi" w:hAnsiTheme="minorHAnsi"/>
                <w:color w:val="231F20"/>
                <w:spacing w:val="-3"/>
                <w:sz w:val="26"/>
              </w:rPr>
              <w:t xml:space="preserve"> </w:t>
            </w:r>
            <w:r w:rsidRPr="006F6CA9">
              <w:rPr>
                <w:rFonts w:asciiTheme="minorHAnsi" w:hAnsiTheme="minorHAnsi"/>
                <w:color w:val="231F20"/>
                <w:sz w:val="26"/>
              </w:rPr>
              <w:t>the</w:t>
            </w:r>
            <w:r w:rsidRPr="006F6CA9">
              <w:rPr>
                <w:rFonts w:asciiTheme="minorHAnsi" w:hAnsiTheme="minorHAnsi"/>
                <w:color w:val="231F20"/>
                <w:spacing w:val="-3"/>
                <w:sz w:val="26"/>
              </w:rPr>
              <w:t xml:space="preserve"> </w:t>
            </w:r>
            <w:r w:rsidRPr="006F6CA9">
              <w:rPr>
                <w:rFonts w:asciiTheme="minorHAnsi" w:hAnsiTheme="minorHAnsi"/>
                <w:color w:val="231F20"/>
                <w:sz w:val="26"/>
              </w:rPr>
              <w:t>Primary</w:t>
            </w:r>
            <w:r w:rsidRPr="006F6CA9">
              <w:rPr>
                <w:rFonts w:asciiTheme="minorHAnsi" w:hAnsiTheme="minorHAnsi"/>
                <w:color w:val="231F20"/>
                <w:spacing w:val="-2"/>
                <w:sz w:val="26"/>
              </w:rPr>
              <w:t xml:space="preserve"> </w:t>
            </w:r>
            <w:r w:rsidRPr="006F6CA9">
              <w:rPr>
                <w:rFonts w:asciiTheme="minorHAnsi" w:hAnsiTheme="minorHAnsi"/>
                <w:color w:val="231F20"/>
                <w:sz w:val="26"/>
              </w:rPr>
              <w:t>PE</w:t>
            </w:r>
            <w:r w:rsidRPr="006F6CA9">
              <w:rPr>
                <w:rFonts w:asciiTheme="minorHAnsi" w:hAnsiTheme="minorHAnsi"/>
                <w:color w:val="231F20"/>
                <w:spacing w:val="-3"/>
                <w:sz w:val="26"/>
              </w:rPr>
              <w:t xml:space="preserve"> </w:t>
            </w:r>
            <w:r w:rsidRPr="006F6CA9">
              <w:rPr>
                <w:rFonts w:asciiTheme="minorHAnsi" w:hAnsiTheme="minorHAnsi"/>
                <w:color w:val="231F20"/>
                <w:sz w:val="26"/>
              </w:rPr>
              <w:t>and</w:t>
            </w:r>
            <w:r w:rsidRPr="006F6CA9">
              <w:rPr>
                <w:rFonts w:asciiTheme="minorHAnsi" w:hAnsiTheme="minorHAnsi"/>
                <w:color w:val="231F20"/>
                <w:spacing w:val="-3"/>
                <w:sz w:val="26"/>
              </w:rPr>
              <w:t xml:space="preserve"> </w:t>
            </w:r>
            <w:r w:rsidRPr="006F6CA9">
              <w:rPr>
                <w:rFonts w:asciiTheme="minorHAnsi" w:hAnsiTheme="minorHAnsi"/>
                <w:color w:val="231F20"/>
                <w:sz w:val="26"/>
              </w:rPr>
              <w:t>Sport</w:t>
            </w:r>
            <w:r w:rsidRPr="006F6CA9">
              <w:rPr>
                <w:rFonts w:asciiTheme="minorHAnsi" w:hAnsiTheme="minorHAnsi"/>
                <w:color w:val="231F20"/>
                <w:spacing w:val="-4"/>
                <w:sz w:val="26"/>
              </w:rPr>
              <w:t xml:space="preserve"> </w:t>
            </w:r>
            <w:r w:rsidRPr="006F6CA9">
              <w:rPr>
                <w:rFonts w:asciiTheme="minorHAnsi" w:hAnsiTheme="minorHAnsi"/>
                <w:color w:val="231F20"/>
                <w:sz w:val="26"/>
              </w:rPr>
              <w:t>Premium</w:t>
            </w:r>
            <w:r w:rsidRPr="006F6CA9">
              <w:rPr>
                <w:rFonts w:asciiTheme="minorHAnsi" w:hAnsiTheme="minorHAnsi"/>
                <w:color w:val="231F20"/>
                <w:spacing w:val="-2"/>
                <w:sz w:val="26"/>
              </w:rPr>
              <w:t xml:space="preserve"> </w:t>
            </w:r>
            <w:r w:rsidRPr="006F6CA9">
              <w:rPr>
                <w:rFonts w:asciiTheme="minorHAnsi" w:hAnsiTheme="minorHAnsi"/>
                <w:color w:val="231F20"/>
                <w:sz w:val="26"/>
              </w:rPr>
              <w:t>to</w:t>
            </w:r>
            <w:r w:rsidRPr="006F6CA9">
              <w:rPr>
                <w:rFonts w:asciiTheme="minorHAnsi" w:hAnsiTheme="minorHAnsi"/>
                <w:color w:val="231F20"/>
                <w:spacing w:val="-3"/>
                <w:sz w:val="26"/>
              </w:rPr>
              <w:t xml:space="preserve"> </w:t>
            </w:r>
            <w:r w:rsidRPr="006F6CA9">
              <w:rPr>
                <w:rFonts w:asciiTheme="minorHAnsi" w:hAnsiTheme="minorHAnsi"/>
                <w:color w:val="231F20"/>
                <w:sz w:val="26"/>
              </w:rPr>
              <w:t>provide</w:t>
            </w:r>
            <w:r w:rsidRPr="006F6CA9">
              <w:rPr>
                <w:rFonts w:asciiTheme="minorHAnsi" w:hAnsiTheme="minorHAnsi"/>
                <w:color w:val="231F20"/>
                <w:spacing w:val="-3"/>
                <w:sz w:val="26"/>
              </w:rPr>
              <w:t xml:space="preserve"> </w:t>
            </w:r>
            <w:r w:rsidRPr="006F6CA9">
              <w:rPr>
                <w:rFonts w:asciiTheme="minorHAnsi" w:hAnsiTheme="minorHAnsi"/>
                <w:color w:val="231F20"/>
                <w:sz w:val="26"/>
              </w:rPr>
              <w:t>additional</w:t>
            </w:r>
            <w:r w:rsidRPr="006F6CA9">
              <w:rPr>
                <w:rFonts w:asciiTheme="minorHAnsi" w:hAnsiTheme="minorHAnsi"/>
                <w:color w:val="231F20"/>
                <w:spacing w:val="-3"/>
                <w:sz w:val="26"/>
              </w:rPr>
              <w:t xml:space="preserve"> </w:t>
            </w:r>
            <w:r w:rsidRPr="006F6CA9">
              <w:rPr>
                <w:rFonts w:asciiTheme="minorHAnsi" w:hAnsiTheme="minorHAnsi"/>
                <w:color w:val="231F20"/>
                <w:sz w:val="26"/>
              </w:rPr>
              <w:t>provision</w:t>
            </w:r>
            <w:r w:rsidRPr="006F6CA9">
              <w:rPr>
                <w:rFonts w:asciiTheme="minorHAnsi" w:hAnsiTheme="minorHAnsi"/>
                <w:color w:val="231F20"/>
                <w:spacing w:val="-3"/>
                <w:sz w:val="26"/>
              </w:rPr>
              <w:t xml:space="preserve"> for </w:t>
            </w:r>
            <w:r w:rsidRPr="006F6CA9">
              <w:rPr>
                <w:rFonts w:asciiTheme="minorHAnsi" w:hAnsiTheme="minorHAnsi"/>
                <w:color w:val="231F20"/>
                <w:sz w:val="26"/>
              </w:rPr>
              <w:t xml:space="preserve">swimming but this must be </w:t>
            </w:r>
            <w:r w:rsidRPr="006F6CA9">
              <w:rPr>
                <w:rFonts w:asciiTheme="minorHAnsi" w:hAnsiTheme="minorHAnsi"/>
                <w:color w:val="231F20"/>
                <w:spacing w:val="-3"/>
                <w:sz w:val="26"/>
              </w:rPr>
              <w:t xml:space="preserve">for </w:t>
            </w:r>
            <w:r w:rsidRPr="006F6CA9">
              <w:rPr>
                <w:rFonts w:asciiTheme="minorHAnsi" w:hAnsiTheme="minorHAnsi"/>
                <w:color w:val="231F20"/>
                <w:sz w:val="26"/>
              </w:rPr>
              <w:t xml:space="preserve">activity </w:t>
            </w:r>
            <w:r w:rsidRPr="006F6CA9">
              <w:rPr>
                <w:rFonts w:asciiTheme="minorHAnsi" w:hAnsiTheme="minorHAnsi"/>
                <w:b/>
                <w:color w:val="231F20"/>
                <w:sz w:val="26"/>
              </w:rPr>
              <w:t xml:space="preserve">over and above </w:t>
            </w:r>
            <w:r w:rsidRPr="006F6CA9">
              <w:rPr>
                <w:rFonts w:asciiTheme="minorHAnsi" w:hAnsiTheme="minorHAnsi"/>
                <w:color w:val="231F20"/>
                <w:sz w:val="26"/>
              </w:rPr>
              <w:t xml:space="preserve">the national curriculum requirements. </w:t>
            </w:r>
            <w:r w:rsidRPr="006F6CA9">
              <w:rPr>
                <w:rFonts w:asciiTheme="minorHAnsi" w:hAnsiTheme="minorHAnsi"/>
                <w:color w:val="231F20"/>
                <w:spacing w:val="-3"/>
                <w:sz w:val="26"/>
              </w:rPr>
              <w:t xml:space="preserve">Have </w:t>
            </w:r>
            <w:r w:rsidRPr="006F6CA9">
              <w:rPr>
                <w:rFonts w:asciiTheme="minorHAnsi" w:hAnsiTheme="minorHAnsi"/>
                <w:color w:val="231F20"/>
                <w:sz w:val="26"/>
              </w:rPr>
              <w:t xml:space="preserve">you used it in this </w:t>
            </w:r>
            <w:r w:rsidRPr="006F6CA9">
              <w:rPr>
                <w:rFonts w:asciiTheme="minorHAnsi" w:hAnsiTheme="minorHAnsi"/>
                <w:color w:val="231F20"/>
                <w:spacing w:val="-3"/>
                <w:sz w:val="26"/>
              </w:rPr>
              <w:t>way?</w:t>
            </w:r>
          </w:p>
        </w:tc>
        <w:tc>
          <w:tcPr>
            <w:tcW w:w="3777" w:type="dxa"/>
          </w:tcPr>
          <w:p w14:paraId="44FD4E33" w14:textId="1676D4A9" w:rsidR="00400C8E" w:rsidRPr="006F6CA9" w:rsidRDefault="004206C5" w:rsidP="00386980">
            <w:pPr>
              <w:pStyle w:val="TableParagraph"/>
              <w:spacing w:before="17"/>
              <w:ind w:left="79"/>
              <w:rPr>
                <w:rFonts w:asciiTheme="minorHAnsi" w:hAnsiTheme="minorHAnsi"/>
                <w:sz w:val="26"/>
              </w:rPr>
            </w:pPr>
            <w:r>
              <w:rPr>
                <w:rFonts w:asciiTheme="minorHAnsi" w:hAnsiTheme="minorHAnsi"/>
                <w:color w:val="231F20"/>
                <w:sz w:val="26"/>
              </w:rPr>
              <w:t>Yes – 1 term swimming provided through sports funding, 2 terms from main budget.</w:t>
            </w:r>
          </w:p>
        </w:tc>
      </w:tr>
    </w:tbl>
    <w:tbl>
      <w:tblPr>
        <w:tblpPr w:leftFromText="180" w:rightFromText="180" w:vertAnchor="text" w:horzAnchor="margin" w:tblpXSpec="center" w:tblpY="-89"/>
        <w:tblW w:w="1504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006"/>
        <w:gridCol w:w="3600"/>
        <w:gridCol w:w="3134"/>
        <w:gridCol w:w="173"/>
        <w:gridCol w:w="3134"/>
      </w:tblGrid>
      <w:tr w:rsidR="004206C5" w:rsidRPr="006F6CA9" w14:paraId="44FD4E39" w14:textId="77777777" w:rsidTr="00192BAB">
        <w:trPr>
          <w:gridAfter w:val="2"/>
          <w:wAfter w:w="3307" w:type="dxa"/>
          <w:trHeight w:val="383"/>
        </w:trPr>
        <w:tc>
          <w:tcPr>
            <w:tcW w:w="5006" w:type="dxa"/>
          </w:tcPr>
          <w:p w14:paraId="44FD4E35" w14:textId="097E94E9" w:rsidR="004206C5" w:rsidRPr="006F6CA9" w:rsidRDefault="004206C5" w:rsidP="00400C8E">
            <w:pPr>
              <w:pStyle w:val="TableParagraph"/>
              <w:spacing w:before="21"/>
              <w:rPr>
                <w:rFonts w:asciiTheme="minorHAnsi" w:hAnsiTheme="minorHAnsi"/>
                <w:sz w:val="24"/>
              </w:rPr>
            </w:pPr>
            <w:r w:rsidRPr="006F6CA9">
              <w:rPr>
                <w:rFonts w:asciiTheme="minorHAnsi" w:hAnsiTheme="minorHAnsi"/>
                <w:b/>
                <w:color w:val="231F20"/>
                <w:sz w:val="24"/>
              </w:rPr>
              <w:lastRenderedPageBreak/>
              <w:t xml:space="preserve">Academic Year: </w:t>
            </w:r>
            <w:r>
              <w:rPr>
                <w:rFonts w:asciiTheme="minorHAnsi" w:hAnsiTheme="minorHAnsi"/>
                <w:color w:val="231F20"/>
                <w:sz w:val="24"/>
              </w:rPr>
              <w:t>2022/23</w:t>
            </w:r>
          </w:p>
        </w:tc>
        <w:tc>
          <w:tcPr>
            <w:tcW w:w="3600" w:type="dxa"/>
          </w:tcPr>
          <w:p w14:paraId="44FD4E36" w14:textId="67CFD17D" w:rsidR="004206C5" w:rsidRPr="006F6CA9" w:rsidRDefault="004206C5" w:rsidP="00400C8E">
            <w:pPr>
              <w:pStyle w:val="TableParagraph"/>
              <w:spacing w:before="21"/>
              <w:rPr>
                <w:rFonts w:asciiTheme="minorHAnsi" w:hAnsiTheme="minorHAnsi"/>
                <w:sz w:val="24"/>
              </w:rPr>
            </w:pPr>
            <w:r w:rsidRPr="006F6CA9">
              <w:rPr>
                <w:rFonts w:asciiTheme="minorHAnsi" w:hAnsiTheme="minorHAnsi"/>
                <w:b/>
                <w:color w:val="231F20"/>
                <w:sz w:val="24"/>
              </w:rPr>
              <w:t xml:space="preserve">Total fund allocated: </w:t>
            </w:r>
            <w:r w:rsidRPr="006F6CA9">
              <w:rPr>
                <w:rFonts w:asciiTheme="minorHAnsi" w:hAnsiTheme="minorHAnsi"/>
                <w:color w:val="231F20"/>
                <w:sz w:val="24"/>
              </w:rPr>
              <w:t>£</w:t>
            </w:r>
            <w:r>
              <w:rPr>
                <w:rFonts w:asciiTheme="minorHAnsi" w:hAnsiTheme="minorHAnsi"/>
                <w:color w:val="231F20"/>
                <w:sz w:val="24"/>
              </w:rPr>
              <w:t xml:space="preserve"> 19,570</w:t>
            </w:r>
          </w:p>
        </w:tc>
        <w:tc>
          <w:tcPr>
            <w:tcW w:w="3134" w:type="dxa"/>
            <w:tcBorders>
              <w:top w:val="nil"/>
              <w:right w:val="nil"/>
            </w:tcBorders>
          </w:tcPr>
          <w:p w14:paraId="44FD4E38" w14:textId="77777777" w:rsidR="004206C5" w:rsidRPr="006F6CA9" w:rsidRDefault="004206C5" w:rsidP="00400C8E">
            <w:pPr>
              <w:pStyle w:val="TableParagraph"/>
              <w:ind w:left="0"/>
              <w:rPr>
                <w:rFonts w:asciiTheme="minorHAnsi" w:hAnsiTheme="minorHAnsi"/>
                <w:sz w:val="24"/>
              </w:rPr>
            </w:pPr>
          </w:p>
        </w:tc>
      </w:tr>
      <w:tr w:rsidR="004206C5" w:rsidRPr="006F6CA9" w14:paraId="44FD4E4C" w14:textId="77777777" w:rsidTr="00192BAB">
        <w:trPr>
          <w:trHeight w:val="1472"/>
        </w:trPr>
        <w:tc>
          <w:tcPr>
            <w:tcW w:w="5006" w:type="dxa"/>
          </w:tcPr>
          <w:p w14:paraId="3E64671B" w14:textId="77777777" w:rsidR="004206C5" w:rsidRDefault="004206C5" w:rsidP="00400C8E">
            <w:pPr>
              <w:pStyle w:val="TableParagraph"/>
              <w:spacing w:before="26" w:line="235" w:lineRule="auto"/>
              <w:rPr>
                <w:rFonts w:asciiTheme="minorHAnsi" w:hAnsiTheme="minorHAnsi"/>
                <w:color w:val="231F20"/>
                <w:sz w:val="24"/>
              </w:rPr>
            </w:pPr>
            <w:r>
              <w:rPr>
                <w:rFonts w:asciiTheme="minorHAnsi" w:hAnsiTheme="minorHAnsi"/>
                <w:color w:val="231F20"/>
                <w:sz w:val="24"/>
              </w:rPr>
              <w:t xml:space="preserve">Intent: </w:t>
            </w:r>
          </w:p>
          <w:p w14:paraId="44FD4E45" w14:textId="2E95A840" w:rsidR="004206C5" w:rsidRPr="006F6CA9" w:rsidRDefault="004206C5" w:rsidP="00400C8E">
            <w:pPr>
              <w:pStyle w:val="TableParagraph"/>
              <w:spacing w:before="26" w:line="235" w:lineRule="auto"/>
              <w:rPr>
                <w:rFonts w:asciiTheme="minorHAnsi" w:hAnsiTheme="minorHAnsi"/>
                <w:sz w:val="24"/>
              </w:rPr>
            </w:pPr>
            <w:r w:rsidRPr="006F6CA9">
              <w:rPr>
                <w:rFonts w:asciiTheme="minorHAnsi" w:hAnsiTheme="minorHAnsi"/>
                <w:color w:val="231F20"/>
                <w:sz w:val="24"/>
              </w:rPr>
              <w:t>Your school focus should be clear what you want the pupils to know and be able to do and about</w:t>
            </w:r>
          </w:p>
          <w:p w14:paraId="44FD4E46" w14:textId="77777777" w:rsidR="004206C5" w:rsidRPr="006F6CA9" w:rsidRDefault="004206C5" w:rsidP="00400C8E">
            <w:pPr>
              <w:pStyle w:val="TableParagraph"/>
              <w:spacing w:line="289" w:lineRule="exact"/>
              <w:rPr>
                <w:rFonts w:asciiTheme="minorHAnsi" w:hAnsiTheme="minorHAnsi"/>
                <w:sz w:val="24"/>
              </w:rPr>
            </w:pPr>
            <w:r w:rsidRPr="006F6CA9">
              <w:rPr>
                <w:rFonts w:asciiTheme="minorHAnsi" w:hAnsiTheme="minorHAnsi"/>
                <w:color w:val="231F20"/>
                <w:sz w:val="24"/>
              </w:rPr>
              <w:t>what they need to learn and to</w:t>
            </w:r>
          </w:p>
          <w:p w14:paraId="44FD4E47" w14:textId="77777777" w:rsidR="004206C5" w:rsidRPr="006F6CA9" w:rsidRDefault="004206C5" w:rsidP="00400C8E">
            <w:pPr>
              <w:pStyle w:val="TableParagraph"/>
              <w:spacing w:line="276" w:lineRule="exact"/>
              <w:rPr>
                <w:rFonts w:asciiTheme="minorHAnsi" w:hAnsiTheme="minorHAnsi"/>
                <w:sz w:val="24"/>
              </w:rPr>
            </w:pPr>
            <w:r w:rsidRPr="006F6CA9">
              <w:rPr>
                <w:rFonts w:asciiTheme="minorHAnsi" w:hAnsiTheme="minorHAnsi"/>
                <w:color w:val="231F20"/>
                <w:sz w:val="24"/>
              </w:rPr>
              <w:t>consolidate through practice:</w:t>
            </w:r>
          </w:p>
        </w:tc>
        <w:tc>
          <w:tcPr>
            <w:tcW w:w="3600" w:type="dxa"/>
          </w:tcPr>
          <w:p w14:paraId="694E58F2" w14:textId="77777777" w:rsidR="004206C5" w:rsidRDefault="004206C5" w:rsidP="00400C8E">
            <w:pPr>
              <w:pStyle w:val="TableParagraph"/>
              <w:spacing w:before="26" w:line="235" w:lineRule="auto"/>
              <w:rPr>
                <w:rFonts w:asciiTheme="minorHAnsi" w:hAnsiTheme="minorHAnsi"/>
                <w:color w:val="231F20"/>
                <w:sz w:val="24"/>
              </w:rPr>
            </w:pPr>
            <w:r>
              <w:rPr>
                <w:rFonts w:asciiTheme="minorHAnsi" w:hAnsiTheme="minorHAnsi"/>
                <w:color w:val="231F20"/>
                <w:sz w:val="24"/>
              </w:rPr>
              <w:t>Actions:</w:t>
            </w:r>
          </w:p>
          <w:p w14:paraId="44FD4E48" w14:textId="53406ACF" w:rsidR="004206C5" w:rsidRPr="006F6CA9" w:rsidRDefault="004206C5" w:rsidP="00400C8E">
            <w:pPr>
              <w:pStyle w:val="TableParagraph"/>
              <w:spacing w:before="26" w:line="235" w:lineRule="auto"/>
              <w:rPr>
                <w:rFonts w:asciiTheme="minorHAnsi" w:hAnsiTheme="minorHAnsi"/>
                <w:sz w:val="24"/>
              </w:rPr>
            </w:pPr>
            <w:r w:rsidRPr="006F6CA9">
              <w:rPr>
                <w:rFonts w:asciiTheme="minorHAnsi" w:hAnsiTheme="minorHAnsi"/>
                <w:color w:val="231F20"/>
                <w:sz w:val="24"/>
              </w:rPr>
              <w:t>Make sure your actions to achieve are linked to your intentions:</w:t>
            </w:r>
          </w:p>
        </w:tc>
        <w:tc>
          <w:tcPr>
            <w:tcW w:w="3307" w:type="dxa"/>
            <w:gridSpan w:val="2"/>
          </w:tcPr>
          <w:p w14:paraId="2F911AF9" w14:textId="77777777" w:rsidR="004206C5" w:rsidRDefault="004206C5" w:rsidP="00400C8E">
            <w:pPr>
              <w:pStyle w:val="TableParagraph"/>
              <w:spacing w:before="26" w:line="235" w:lineRule="auto"/>
              <w:ind w:right="267"/>
              <w:rPr>
                <w:rFonts w:asciiTheme="minorHAnsi" w:hAnsiTheme="minorHAnsi"/>
                <w:color w:val="231F20"/>
                <w:sz w:val="24"/>
              </w:rPr>
            </w:pPr>
            <w:r w:rsidRPr="006F6CA9">
              <w:rPr>
                <w:rFonts w:asciiTheme="minorHAnsi" w:hAnsiTheme="minorHAnsi"/>
                <w:color w:val="231F20"/>
                <w:sz w:val="24"/>
              </w:rPr>
              <w:t xml:space="preserve">Evidence of impact: </w:t>
            </w:r>
          </w:p>
          <w:p w14:paraId="44FD4E4A" w14:textId="6CC491F4" w:rsidR="004206C5" w:rsidRPr="006F6CA9" w:rsidRDefault="004206C5" w:rsidP="00400C8E">
            <w:pPr>
              <w:pStyle w:val="TableParagraph"/>
              <w:spacing w:before="26" w:line="235" w:lineRule="auto"/>
              <w:ind w:right="267"/>
              <w:rPr>
                <w:rFonts w:asciiTheme="minorHAnsi" w:hAnsiTheme="minorHAnsi"/>
                <w:sz w:val="24"/>
              </w:rPr>
            </w:pPr>
            <w:r>
              <w:rPr>
                <w:rFonts w:asciiTheme="minorHAnsi" w:hAnsiTheme="minorHAnsi"/>
                <w:color w:val="231F20"/>
                <w:sz w:val="24"/>
              </w:rPr>
              <w:t>W</w:t>
            </w:r>
            <w:r w:rsidRPr="006F6CA9">
              <w:rPr>
                <w:rFonts w:asciiTheme="minorHAnsi" w:hAnsiTheme="minorHAnsi"/>
                <w:color w:val="231F20"/>
                <w:sz w:val="24"/>
              </w:rPr>
              <w:t xml:space="preserve">hat do pupils now know and what can they now do? What has </w:t>
            </w:r>
            <w:proofErr w:type="gramStart"/>
            <w:r w:rsidRPr="006F6CA9">
              <w:rPr>
                <w:rFonts w:asciiTheme="minorHAnsi" w:hAnsiTheme="minorHAnsi"/>
                <w:color w:val="231F20"/>
                <w:sz w:val="24"/>
              </w:rPr>
              <w:t>changed?:</w:t>
            </w:r>
            <w:proofErr w:type="gramEnd"/>
          </w:p>
        </w:tc>
        <w:tc>
          <w:tcPr>
            <w:tcW w:w="3134" w:type="dxa"/>
          </w:tcPr>
          <w:p w14:paraId="44FD4E4B" w14:textId="11D13574" w:rsidR="004206C5" w:rsidRPr="006F6CA9" w:rsidRDefault="004206C5" w:rsidP="00400C8E">
            <w:pPr>
              <w:pStyle w:val="TableParagraph"/>
              <w:spacing w:before="26" w:line="235" w:lineRule="auto"/>
              <w:rPr>
                <w:rFonts w:asciiTheme="minorHAnsi" w:hAnsiTheme="minorHAnsi"/>
                <w:sz w:val="24"/>
              </w:rPr>
            </w:pPr>
            <w:r>
              <w:rPr>
                <w:rFonts w:asciiTheme="minorHAnsi" w:hAnsiTheme="minorHAnsi"/>
                <w:color w:val="231F20"/>
                <w:sz w:val="24"/>
              </w:rPr>
              <w:t>Next Steps for 2023 - 2024:</w:t>
            </w:r>
          </w:p>
        </w:tc>
      </w:tr>
      <w:tr w:rsidR="004206C5" w:rsidRPr="006F6CA9" w14:paraId="44FD4E8B" w14:textId="77777777" w:rsidTr="00192BAB">
        <w:trPr>
          <w:trHeight w:val="1705"/>
        </w:trPr>
        <w:tc>
          <w:tcPr>
            <w:tcW w:w="5006" w:type="dxa"/>
            <w:tcBorders>
              <w:bottom w:val="single" w:sz="12" w:space="0" w:color="231F20"/>
            </w:tcBorders>
          </w:tcPr>
          <w:p w14:paraId="44FD4E4D" w14:textId="3355740A" w:rsidR="004206C5" w:rsidRDefault="004206C5" w:rsidP="004206C5">
            <w:pPr>
              <w:pStyle w:val="TableParagraph"/>
              <w:numPr>
                <w:ilvl w:val="0"/>
                <w:numId w:val="2"/>
              </w:numPr>
              <w:rPr>
                <w:rFonts w:asciiTheme="minorHAnsi" w:hAnsiTheme="minorHAnsi"/>
                <w:sz w:val="24"/>
              </w:rPr>
            </w:pPr>
            <w:r>
              <w:rPr>
                <w:rFonts w:asciiTheme="minorHAnsi" w:hAnsiTheme="minorHAnsi"/>
                <w:sz w:val="24"/>
              </w:rPr>
              <w:t xml:space="preserve">Minimum of </w:t>
            </w:r>
            <w:proofErr w:type="gramStart"/>
            <w:r>
              <w:rPr>
                <w:rFonts w:asciiTheme="minorHAnsi" w:hAnsiTheme="minorHAnsi"/>
                <w:sz w:val="24"/>
              </w:rPr>
              <w:t>two hour</w:t>
            </w:r>
            <w:proofErr w:type="gramEnd"/>
            <w:r>
              <w:rPr>
                <w:rFonts w:asciiTheme="minorHAnsi" w:hAnsiTheme="minorHAnsi"/>
                <w:sz w:val="24"/>
              </w:rPr>
              <w:t xml:space="preserve"> long PE sessions per week with at least one being taught by a coach or specialist. These have included Barrow Sports Coaches for football, basketball, multi-skills, cricket, rugby, karate. </w:t>
            </w:r>
          </w:p>
          <w:p w14:paraId="44FD4E4E" w14:textId="77777777" w:rsidR="004206C5" w:rsidRDefault="004206C5" w:rsidP="00400C8E">
            <w:pPr>
              <w:pStyle w:val="TableParagraph"/>
              <w:ind w:left="0"/>
              <w:rPr>
                <w:rFonts w:asciiTheme="minorHAnsi" w:hAnsiTheme="minorHAnsi"/>
                <w:sz w:val="24"/>
              </w:rPr>
            </w:pPr>
          </w:p>
          <w:p w14:paraId="44FD4E4F" w14:textId="77777777" w:rsidR="004206C5" w:rsidRDefault="004206C5" w:rsidP="00400C8E">
            <w:pPr>
              <w:pStyle w:val="TableParagraph"/>
              <w:ind w:left="0"/>
              <w:rPr>
                <w:rFonts w:asciiTheme="minorHAnsi" w:hAnsiTheme="minorHAnsi"/>
                <w:sz w:val="24"/>
              </w:rPr>
            </w:pPr>
          </w:p>
          <w:p w14:paraId="44FD4E50" w14:textId="6B421B3E" w:rsidR="004206C5" w:rsidRDefault="004206C5" w:rsidP="004206C5">
            <w:pPr>
              <w:pStyle w:val="TableParagraph"/>
              <w:numPr>
                <w:ilvl w:val="0"/>
                <w:numId w:val="2"/>
              </w:numPr>
              <w:rPr>
                <w:rFonts w:asciiTheme="minorHAnsi" w:hAnsiTheme="minorHAnsi"/>
                <w:sz w:val="24"/>
              </w:rPr>
            </w:pPr>
            <w:r>
              <w:rPr>
                <w:rFonts w:asciiTheme="minorHAnsi" w:hAnsiTheme="minorHAnsi" w:cstheme="minorHAnsi"/>
                <w:sz w:val="24"/>
              </w:rPr>
              <w:t xml:space="preserve">Make playtimes and lunchtimes active and increase physical activity levels during these times. </w:t>
            </w:r>
          </w:p>
          <w:p w14:paraId="44FD4E51" w14:textId="77777777" w:rsidR="004206C5" w:rsidRDefault="004206C5" w:rsidP="00400C8E">
            <w:pPr>
              <w:pStyle w:val="TableParagraph"/>
              <w:ind w:left="0"/>
              <w:rPr>
                <w:rFonts w:asciiTheme="minorHAnsi" w:hAnsiTheme="minorHAnsi"/>
                <w:sz w:val="24"/>
              </w:rPr>
            </w:pPr>
          </w:p>
          <w:p w14:paraId="44FD4E52" w14:textId="77777777" w:rsidR="004206C5" w:rsidRDefault="004206C5" w:rsidP="00400C8E">
            <w:pPr>
              <w:pStyle w:val="TableParagraph"/>
              <w:ind w:left="0"/>
              <w:rPr>
                <w:rFonts w:asciiTheme="minorHAnsi" w:hAnsiTheme="minorHAnsi"/>
                <w:sz w:val="24"/>
              </w:rPr>
            </w:pPr>
          </w:p>
          <w:p w14:paraId="44FD4E53" w14:textId="77777777" w:rsidR="004206C5" w:rsidRDefault="004206C5" w:rsidP="00400C8E">
            <w:pPr>
              <w:pStyle w:val="TableParagraph"/>
              <w:ind w:left="0"/>
              <w:rPr>
                <w:rFonts w:asciiTheme="minorHAnsi" w:hAnsiTheme="minorHAnsi"/>
                <w:sz w:val="24"/>
              </w:rPr>
            </w:pPr>
          </w:p>
          <w:p w14:paraId="44FD4E54" w14:textId="7AC10D89" w:rsidR="004206C5" w:rsidRDefault="004206C5" w:rsidP="00400C8E">
            <w:pPr>
              <w:pStyle w:val="TableParagraph"/>
              <w:ind w:left="0"/>
              <w:rPr>
                <w:rFonts w:asciiTheme="minorHAnsi" w:hAnsiTheme="minorHAnsi"/>
                <w:sz w:val="24"/>
              </w:rPr>
            </w:pPr>
          </w:p>
          <w:p w14:paraId="5B3136B5" w14:textId="017B1D7C" w:rsidR="004206C5" w:rsidRDefault="004206C5" w:rsidP="00400C8E">
            <w:pPr>
              <w:pStyle w:val="TableParagraph"/>
              <w:ind w:left="0"/>
              <w:rPr>
                <w:rFonts w:asciiTheme="minorHAnsi" w:hAnsiTheme="minorHAnsi"/>
                <w:sz w:val="24"/>
              </w:rPr>
            </w:pPr>
          </w:p>
          <w:p w14:paraId="6B26BEA3" w14:textId="77777777" w:rsidR="00192BAB" w:rsidRDefault="00192BAB" w:rsidP="00400C8E">
            <w:pPr>
              <w:pStyle w:val="TableParagraph"/>
              <w:ind w:left="0"/>
              <w:rPr>
                <w:rFonts w:asciiTheme="minorHAnsi" w:hAnsiTheme="minorHAnsi"/>
                <w:sz w:val="24"/>
              </w:rPr>
            </w:pPr>
          </w:p>
          <w:p w14:paraId="44FD4E55" w14:textId="7F45029A" w:rsidR="004206C5" w:rsidRDefault="004206C5" w:rsidP="004206C5">
            <w:pPr>
              <w:pStyle w:val="TableParagraph"/>
              <w:numPr>
                <w:ilvl w:val="0"/>
                <w:numId w:val="2"/>
              </w:numPr>
              <w:rPr>
                <w:rFonts w:asciiTheme="minorHAnsi" w:hAnsiTheme="minorHAnsi"/>
                <w:sz w:val="24"/>
              </w:rPr>
            </w:pPr>
            <w:r>
              <w:rPr>
                <w:rFonts w:asciiTheme="minorHAnsi" w:hAnsiTheme="minorHAnsi" w:cstheme="minorHAnsi"/>
                <w:sz w:val="24"/>
              </w:rPr>
              <w:t xml:space="preserve">Make breakfast and after school clubs active to increase physical activity levels. </w:t>
            </w:r>
          </w:p>
          <w:p w14:paraId="44FD4E56" w14:textId="77777777" w:rsidR="004206C5" w:rsidRDefault="004206C5" w:rsidP="00400C8E">
            <w:pPr>
              <w:pStyle w:val="TableParagraph"/>
              <w:ind w:left="0"/>
              <w:rPr>
                <w:rFonts w:asciiTheme="minorHAnsi" w:hAnsiTheme="minorHAnsi"/>
                <w:sz w:val="24"/>
              </w:rPr>
            </w:pPr>
          </w:p>
          <w:p w14:paraId="44FD4E57" w14:textId="77777777" w:rsidR="004206C5" w:rsidRDefault="004206C5" w:rsidP="00400C8E">
            <w:pPr>
              <w:pStyle w:val="TableParagraph"/>
              <w:ind w:left="0"/>
              <w:rPr>
                <w:rFonts w:asciiTheme="minorHAnsi" w:hAnsiTheme="minorHAnsi"/>
                <w:sz w:val="24"/>
              </w:rPr>
            </w:pPr>
          </w:p>
          <w:p w14:paraId="44FD4E58" w14:textId="3969CBFA" w:rsidR="004206C5" w:rsidRPr="006F6CA9" w:rsidRDefault="004206C5" w:rsidP="004206C5">
            <w:pPr>
              <w:pStyle w:val="TableParagraph"/>
              <w:numPr>
                <w:ilvl w:val="0"/>
                <w:numId w:val="2"/>
              </w:numPr>
              <w:rPr>
                <w:rFonts w:asciiTheme="minorHAnsi" w:hAnsiTheme="minorHAnsi"/>
                <w:sz w:val="24"/>
              </w:rPr>
            </w:pPr>
            <w:r>
              <w:rPr>
                <w:rFonts w:asciiTheme="minorHAnsi" w:hAnsiTheme="minorHAnsi"/>
                <w:sz w:val="24"/>
              </w:rPr>
              <w:t>Ensure that all children take part in the daily mile using the daily mile track.</w:t>
            </w:r>
          </w:p>
        </w:tc>
        <w:tc>
          <w:tcPr>
            <w:tcW w:w="3600" w:type="dxa"/>
            <w:tcBorders>
              <w:bottom w:val="single" w:sz="12" w:space="0" w:color="231F20"/>
            </w:tcBorders>
          </w:tcPr>
          <w:p w14:paraId="44FD4E59" w14:textId="77777777" w:rsidR="004206C5" w:rsidRDefault="004206C5" w:rsidP="00400C8E">
            <w:pPr>
              <w:pStyle w:val="TableParagraph"/>
              <w:ind w:left="0"/>
              <w:rPr>
                <w:rFonts w:asciiTheme="minorHAnsi" w:hAnsiTheme="minorHAnsi"/>
                <w:sz w:val="24"/>
              </w:rPr>
            </w:pPr>
            <w:r>
              <w:rPr>
                <w:rFonts w:asciiTheme="minorHAnsi" w:hAnsiTheme="minorHAnsi"/>
                <w:sz w:val="24"/>
              </w:rPr>
              <w:t xml:space="preserve">Secure contract with Barrow AFC coaches, karate coaches and yoga teacher. PE leader to devise curriculum map of the areas and year groups that will have PE delivered by a coach. </w:t>
            </w:r>
          </w:p>
          <w:p w14:paraId="44FD4E5A" w14:textId="77777777" w:rsidR="004206C5" w:rsidRDefault="004206C5" w:rsidP="00400C8E">
            <w:pPr>
              <w:pStyle w:val="TableParagraph"/>
              <w:ind w:left="0"/>
              <w:rPr>
                <w:rFonts w:asciiTheme="minorHAnsi" w:hAnsiTheme="minorHAnsi"/>
                <w:sz w:val="24"/>
              </w:rPr>
            </w:pPr>
          </w:p>
          <w:p w14:paraId="44FD4E5B" w14:textId="77777777" w:rsidR="004206C5" w:rsidRDefault="004206C5" w:rsidP="00400C8E">
            <w:pPr>
              <w:pStyle w:val="TableParagraph"/>
              <w:ind w:left="0"/>
              <w:rPr>
                <w:rFonts w:asciiTheme="minorHAnsi" w:hAnsiTheme="minorHAnsi"/>
                <w:sz w:val="24"/>
              </w:rPr>
            </w:pPr>
          </w:p>
          <w:p w14:paraId="44FD4E5C" w14:textId="77777777" w:rsidR="004206C5" w:rsidRDefault="004206C5" w:rsidP="00400C8E">
            <w:pPr>
              <w:pStyle w:val="TableParagraph"/>
              <w:ind w:left="0"/>
              <w:rPr>
                <w:rFonts w:asciiTheme="minorHAnsi" w:hAnsiTheme="minorHAnsi"/>
                <w:sz w:val="24"/>
              </w:rPr>
            </w:pPr>
            <w:r>
              <w:rPr>
                <w:rFonts w:asciiTheme="minorHAnsi" w:hAnsiTheme="minorHAnsi"/>
                <w:sz w:val="24"/>
              </w:rPr>
              <w:t xml:space="preserve">Equipment purchased for playtimes and lunchtimes. </w:t>
            </w:r>
          </w:p>
          <w:p w14:paraId="44FD4E5D" w14:textId="77777777" w:rsidR="004206C5" w:rsidRDefault="004206C5" w:rsidP="00400C8E">
            <w:pPr>
              <w:pStyle w:val="TableParagraph"/>
              <w:ind w:left="0"/>
              <w:rPr>
                <w:rFonts w:asciiTheme="minorHAnsi" w:hAnsiTheme="minorHAnsi"/>
                <w:sz w:val="24"/>
              </w:rPr>
            </w:pPr>
          </w:p>
          <w:p w14:paraId="44FD4E5E" w14:textId="77777777" w:rsidR="004206C5" w:rsidRDefault="004206C5" w:rsidP="00400C8E">
            <w:pPr>
              <w:pStyle w:val="TableParagraph"/>
              <w:ind w:left="0"/>
              <w:rPr>
                <w:rFonts w:asciiTheme="minorHAnsi" w:hAnsiTheme="minorHAnsi"/>
                <w:sz w:val="24"/>
              </w:rPr>
            </w:pPr>
          </w:p>
          <w:p w14:paraId="44FD4E5F" w14:textId="77777777" w:rsidR="004206C5" w:rsidRDefault="004206C5" w:rsidP="00400C8E">
            <w:pPr>
              <w:pStyle w:val="TableParagraph"/>
              <w:ind w:left="0"/>
              <w:rPr>
                <w:rFonts w:asciiTheme="minorHAnsi" w:hAnsiTheme="minorHAnsi"/>
                <w:sz w:val="24"/>
              </w:rPr>
            </w:pPr>
          </w:p>
          <w:p w14:paraId="44FD4E60" w14:textId="77777777" w:rsidR="004206C5" w:rsidRDefault="004206C5" w:rsidP="00400C8E">
            <w:pPr>
              <w:pStyle w:val="TableParagraph"/>
              <w:ind w:left="0"/>
              <w:rPr>
                <w:rFonts w:asciiTheme="minorHAnsi" w:hAnsiTheme="minorHAnsi"/>
                <w:sz w:val="24"/>
              </w:rPr>
            </w:pPr>
          </w:p>
          <w:p w14:paraId="1B7B6A4B" w14:textId="486C73F1" w:rsidR="004206C5" w:rsidRDefault="004206C5" w:rsidP="00400C8E">
            <w:pPr>
              <w:pStyle w:val="TableParagraph"/>
              <w:ind w:left="0"/>
              <w:rPr>
                <w:rFonts w:asciiTheme="minorHAnsi" w:hAnsiTheme="minorHAnsi"/>
                <w:sz w:val="24"/>
              </w:rPr>
            </w:pPr>
          </w:p>
          <w:p w14:paraId="03A8CC2E" w14:textId="77777777" w:rsidR="00192BAB" w:rsidRDefault="00192BAB" w:rsidP="00400C8E">
            <w:pPr>
              <w:pStyle w:val="TableParagraph"/>
              <w:ind w:left="0"/>
              <w:rPr>
                <w:rFonts w:asciiTheme="minorHAnsi" w:hAnsiTheme="minorHAnsi"/>
                <w:sz w:val="24"/>
              </w:rPr>
            </w:pPr>
          </w:p>
          <w:p w14:paraId="44FD4E62" w14:textId="77777777" w:rsidR="004206C5" w:rsidRDefault="004206C5" w:rsidP="00400C8E">
            <w:pPr>
              <w:pStyle w:val="TableParagraph"/>
              <w:ind w:left="0"/>
              <w:rPr>
                <w:rFonts w:asciiTheme="minorHAnsi" w:hAnsiTheme="minorHAnsi"/>
                <w:sz w:val="24"/>
              </w:rPr>
            </w:pPr>
            <w:r>
              <w:rPr>
                <w:rFonts w:asciiTheme="minorHAnsi" w:hAnsiTheme="minorHAnsi"/>
                <w:sz w:val="24"/>
              </w:rPr>
              <w:t xml:space="preserve">Equipment purchased for breakfast and after school club. </w:t>
            </w:r>
          </w:p>
          <w:p w14:paraId="44FD4E63" w14:textId="77777777" w:rsidR="004206C5" w:rsidRDefault="004206C5" w:rsidP="00400C8E">
            <w:pPr>
              <w:pStyle w:val="TableParagraph"/>
              <w:ind w:left="0"/>
              <w:rPr>
                <w:rFonts w:asciiTheme="minorHAnsi" w:hAnsiTheme="minorHAnsi"/>
                <w:sz w:val="24"/>
              </w:rPr>
            </w:pPr>
          </w:p>
          <w:p w14:paraId="44FD4E64" w14:textId="781AFE41" w:rsidR="004206C5" w:rsidRDefault="004206C5" w:rsidP="00400C8E">
            <w:pPr>
              <w:pStyle w:val="TableParagraph"/>
              <w:ind w:left="0"/>
              <w:rPr>
                <w:rFonts w:asciiTheme="minorHAnsi" w:hAnsiTheme="minorHAnsi"/>
                <w:sz w:val="24"/>
              </w:rPr>
            </w:pPr>
          </w:p>
          <w:p w14:paraId="3E990790" w14:textId="77777777" w:rsidR="004206C5" w:rsidRDefault="004206C5" w:rsidP="00400C8E">
            <w:pPr>
              <w:pStyle w:val="TableParagraph"/>
              <w:ind w:left="0"/>
              <w:rPr>
                <w:rFonts w:asciiTheme="minorHAnsi" w:hAnsiTheme="minorHAnsi"/>
                <w:sz w:val="24"/>
              </w:rPr>
            </w:pPr>
          </w:p>
          <w:p w14:paraId="44FD4E65" w14:textId="77777777" w:rsidR="004206C5" w:rsidRDefault="004206C5" w:rsidP="00400C8E">
            <w:pPr>
              <w:pStyle w:val="TableParagraph"/>
              <w:ind w:left="0"/>
              <w:rPr>
                <w:rFonts w:asciiTheme="minorHAnsi" w:hAnsiTheme="minorHAnsi"/>
                <w:sz w:val="24"/>
              </w:rPr>
            </w:pPr>
          </w:p>
          <w:p w14:paraId="44FD4E66" w14:textId="6BE647AE" w:rsidR="004206C5" w:rsidRPr="006F6CA9" w:rsidRDefault="00192BAB" w:rsidP="00400C8E">
            <w:pPr>
              <w:pStyle w:val="TableParagraph"/>
              <w:ind w:left="0"/>
              <w:rPr>
                <w:rFonts w:asciiTheme="minorHAnsi" w:hAnsiTheme="minorHAnsi"/>
                <w:sz w:val="24"/>
              </w:rPr>
            </w:pPr>
            <w:r>
              <w:rPr>
                <w:rFonts w:asciiTheme="minorHAnsi" w:hAnsiTheme="minorHAnsi"/>
                <w:sz w:val="24"/>
              </w:rPr>
              <w:t>Reminders to staff and monitor the use of it.</w:t>
            </w:r>
            <w:r w:rsidR="004206C5">
              <w:rPr>
                <w:rFonts w:asciiTheme="minorHAnsi" w:hAnsiTheme="minorHAnsi"/>
                <w:sz w:val="24"/>
              </w:rPr>
              <w:t xml:space="preserve"> </w:t>
            </w:r>
          </w:p>
        </w:tc>
        <w:tc>
          <w:tcPr>
            <w:tcW w:w="3307" w:type="dxa"/>
            <w:gridSpan w:val="2"/>
            <w:tcBorders>
              <w:bottom w:val="single" w:sz="12" w:space="0" w:color="231F20"/>
            </w:tcBorders>
          </w:tcPr>
          <w:p w14:paraId="44FD4E71" w14:textId="77777777" w:rsidR="004206C5" w:rsidRDefault="004206C5" w:rsidP="00400C8E">
            <w:pPr>
              <w:pStyle w:val="TableParagraph"/>
              <w:ind w:left="0"/>
              <w:rPr>
                <w:rFonts w:asciiTheme="minorHAnsi" w:hAnsiTheme="minorHAnsi"/>
                <w:sz w:val="24"/>
              </w:rPr>
            </w:pPr>
            <w:r>
              <w:rPr>
                <w:rFonts w:asciiTheme="minorHAnsi" w:hAnsiTheme="minorHAnsi"/>
                <w:sz w:val="24"/>
              </w:rPr>
              <w:t xml:space="preserve">Pupils are more active in PE lessons and prepared for future competitions. </w:t>
            </w:r>
          </w:p>
          <w:p w14:paraId="44FD4E72" w14:textId="77777777" w:rsidR="004206C5" w:rsidRDefault="004206C5" w:rsidP="00400C8E">
            <w:pPr>
              <w:pStyle w:val="TableParagraph"/>
              <w:ind w:left="0"/>
              <w:rPr>
                <w:rFonts w:asciiTheme="minorHAnsi" w:hAnsiTheme="minorHAnsi"/>
                <w:sz w:val="24"/>
              </w:rPr>
            </w:pPr>
          </w:p>
          <w:p w14:paraId="44FD4E73" w14:textId="77777777" w:rsidR="004206C5" w:rsidRDefault="004206C5" w:rsidP="00400C8E">
            <w:pPr>
              <w:pStyle w:val="TableParagraph"/>
              <w:ind w:left="0"/>
              <w:rPr>
                <w:rFonts w:asciiTheme="minorHAnsi" w:hAnsiTheme="minorHAnsi"/>
                <w:sz w:val="24"/>
              </w:rPr>
            </w:pPr>
          </w:p>
          <w:p w14:paraId="44FD4E74" w14:textId="77777777" w:rsidR="004206C5" w:rsidRDefault="004206C5" w:rsidP="00400C8E">
            <w:pPr>
              <w:pStyle w:val="TableParagraph"/>
              <w:ind w:left="0"/>
              <w:rPr>
                <w:rFonts w:asciiTheme="minorHAnsi" w:hAnsiTheme="minorHAnsi"/>
                <w:sz w:val="24"/>
              </w:rPr>
            </w:pPr>
          </w:p>
          <w:p w14:paraId="44FD4E75" w14:textId="77777777" w:rsidR="004206C5" w:rsidRDefault="004206C5" w:rsidP="00400C8E">
            <w:pPr>
              <w:pStyle w:val="TableParagraph"/>
              <w:ind w:left="0"/>
              <w:rPr>
                <w:rFonts w:asciiTheme="minorHAnsi" w:hAnsiTheme="minorHAnsi"/>
                <w:sz w:val="24"/>
              </w:rPr>
            </w:pPr>
          </w:p>
          <w:p w14:paraId="44FD4E76" w14:textId="77777777" w:rsidR="004206C5" w:rsidRDefault="004206C5" w:rsidP="00400C8E">
            <w:pPr>
              <w:pStyle w:val="TableParagraph"/>
              <w:ind w:left="0"/>
              <w:rPr>
                <w:rFonts w:asciiTheme="minorHAnsi" w:hAnsiTheme="minorHAnsi"/>
                <w:sz w:val="24"/>
              </w:rPr>
            </w:pPr>
          </w:p>
          <w:p w14:paraId="44FD4E77" w14:textId="77777777" w:rsidR="004206C5" w:rsidRDefault="004206C5" w:rsidP="00400C8E">
            <w:pPr>
              <w:pStyle w:val="TableParagraph"/>
              <w:ind w:left="0"/>
              <w:rPr>
                <w:rFonts w:asciiTheme="minorHAnsi" w:hAnsiTheme="minorHAnsi"/>
                <w:sz w:val="24"/>
              </w:rPr>
            </w:pPr>
            <w:r>
              <w:rPr>
                <w:rFonts w:asciiTheme="minorHAnsi" w:hAnsiTheme="minorHAnsi"/>
                <w:sz w:val="24"/>
              </w:rPr>
              <w:t>Pupils are active during playtimes and lunchtimes.</w:t>
            </w:r>
          </w:p>
          <w:p w14:paraId="44FD4E78" w14:textId="77777777" w:rsidR="004206C5" w:rsidRDefault="004206C5" w:rsidP="00400C8E">
            <w:pPr>
              <w:pStyle w:val="TableParagraph"/>
              <w:ind w:left="0"/>
              <w:rPr>
                <w:rFonts w:asciiTheme="minorHAnsi" w:hAnsiTheme="minorHAnsi"/>
                <w:sz w:val="24"/>
              </w:rPr>
            </w:pPr>
          </w:p>
          <w:p w14:paraId="44FD4E79" w14:textId="77777777" w:rsidR="004206C5" w:rsidRDefault="004206C5" w:rsidP="00400C8E">
            <w:pPr>
              <w:pStyle w:val="TableParagraph"/>
              <w:ind w:left="0"/>
              <w:rPr>
                <w:rFonts w:asciiTheme="minorHAnsi" w:hAnsiTheme="minorHAnsi"/>
                <w:sz w:val="24"/>
              </w:rPr>
            </w:pPr>
          </w:p>
          <w:p w14:paraId="44FD4E7A" w14:textId="77777777" w:rsidR="004206C5" w:rsidRDefault="004206C5" w:rsidP="00400C8E">
            <w:pPr>
              <w:pStyle w:val="TableParagraph"/>
              <w:ind w:left="0"/>
              <w:rPr>
                <w:rFonts w:asciiTheme="minorHAnsi" w:hAnsiTheme="minorHAnsi"/>
                <w:sz w:val="24"/>
              </w:rPr>
            </w:pPr>
          </w:p>
          <w:p w14:paraId="44FD4E7B" w14:textId="6656FA5F" w:rsidR="004206C5" w:rsidRDefault="004206C5" w:rsidP="00400C8E">
            <w:pPr>
              <w:pStyle w:val="TableParagraph"/>
              <w:ind w:left="0"/>
              <w:rPr>
                <w:rFonts w:asciiTheme="minorHAnsi" w:hAnsiTheme="minorHAnsi"/>
                <w:sz w:val="24"/>
              </w:rPr>
            </w:pPr>
          </w:p>
          <w:p w14:paraId="7F3B0E05" w14:textId="7DADBC33" w:rsidR="004206C5" w:rsidRDefault="004206C5" w:rsidP="00400C8E">
            <w:pPr>
              <w:pStyle w:val="TableParagraph"/>
              <w:ind w:left="0"/>
              <w:rPr>
                <w:rFonts w:asciiTheme="minorHAnsi" w:hAnsiTheme="minorHAnsi"/>
                <w:sz w:val="24"/>
              </w:rPr>
            </w:pPr>
          </w:p>
          <w:p w14:paraId="0D19F946" w14:textId="77777777" w:rsidR="00192BAB" w:rsidRDefault="00192BAB" w:rsidP="00400C8E">
            <w:pPr>
              <w:pStyle w:val="TableParagraph"/>
              <w:ind w:left="0"/>
              <w:rPr>
                <w:rFonts w:asciiTheme="minorHAnsi" w:hAnsiTheme="minorHAnsi"/>
                <w:sz w:val="24"/>
              </w:rPr>
            </w:pPr>
          </w:p>
          <w:p w14:paraId="44FD4E7C" w14:textId="77777777" w:rsidR="004206C5" w:rsidRDefault="004206C5" w:rsidP="00400C8E">
            <w:pPr>
              <w:pStyle w:val="TableParagraph"/>
              <w:ind w:left="0"/>
              <w:rPr>
                <w:rFonts w:asciiTheme="minorHAnsi" w:hAnsiTheme="minorHAnsi"/>
                <w:sz w:val="24"/>
              </w:rPr>
            </w:pPr>
            <w:r>
              <w:rPr>
                <w:rFonts w:asciiTheme="minorHAnsi" w:hAnsiTheme="minorHAnsi"/>
                <w:sz w:val="24"/>
              </w:rPr>
              <w:t xml:space="preserve">Children are active in breakfast and after school club. </w:t>
            </w:r>
          </w:p>
          <w:p w14:paraId="44FD4E7D" w14:textId="77777777" w:rsidR="004206C5" w:rsidRDefault="004206C5" w:rsidP="00400C8E">
            <w:pPr>
              <w:pStyle w:val="TableParagraph"/>
              <w:ind w:left="0"/>
              <w:rPr>
                <w:rFonts w:asciiTheme="minorHAnsi" w:hAnsiTheme="minorHAnsi"/>
                <w:sz w:val="24"/>
              </w:rPr>
            </w:pPr>
          </w:p>
          <w:p w14:paraId="44FD4E7E" w14:textId="77777777" w:rsidR="004206C5" w:rsidRDefault="004206C5" w:rsidP="00400C8E">
            <w:pPr>
              <w:pStyle w:val="TableParagraph"/>
              <w:ind w:left="0"/>
              <w:rPr>
                <w:rFonts w:asciiTheme="minorHAnsi" w:hAnsiTheme="minorHAnsi"/>
                <w:sz w:val="24"/>
              </w:rPr>
            </w:pPr>
          </w:p>
          <w:p w14:paraId="44FD4E7F" w14:textId="77777777" w:rsidR="004206C5" w:rsidRDefault="004206C5" w:rsidP="00400C8E">
            <w:pPr>
              <w:pStyle w:val="TableParagraph"/>
              <w:ind w:left="0"/>
              <w:rPr>
                <w:rFonts w:asciiTheme="minorHAnsi" w:hAnsiTheme="minorHAnsi"/>
                <w:sz w:val="24"/>
              </w:rPr>
            </w:pPr>
          </w:p>
          <w:p w14:paraId="44FD4E80" w14:textId="77777777" w:rsidR="004206C5" w:rsidRPr="006F6CA9" w:rsidRDefault="004206C5" w:rsidP="00400C8E">
            <w:pPr>
              <w:pStyle w:val="TableParagraph"/>
              <w:ind w:left="0"/>
              <w:rPr>
                <w:rFonts w:asciiTheme="minorHAnsi" w:hAnsiTheme="minorHAnsi"/>
                <w:sz w:val="24"/>
              </w:rPr>
            </w:pPr>
            <w:r>
              <w:rPr>
                <w:rFonts w:asciiTheme="minorHAnsi" w:hAnsiTheme="minorHAnsi"/>
                <w:sz w:val="24"/>
              </w:rPr>
              <w:t xml:space="preserve">Children’s stamina and well-being increased as well as an improvement in behaviour and concentration in lessons. </w:t>
            </w:r>
          </w:p>
        </w:tc>
        <w:tc>
          <w:tcPr>
            <w:tcW w:w="3134" w:type="dxa"/>
            <w:tcBorders>
              <w:bottom w:val="single" w:sz="12" w:space="0" w:color="231F20"/>
            </w:tcBorders>
          </w:tcPr>
          <w:p w14:paraId="44FD4E81" w14:textId="6698DDFF" w:rsidR="004206C5" w:rsidRDefault="004206C5" w:rsidP="00400C8E">
            <w:pPr>
              <w:pStyle w:val="TableParagraph"/>
              <w:ind w:left="0"/>
              <w:rPr>
                <w:rFonts w:asciiTheme="minorHAnsi" w:hAnsiTheme="minorHAnsi"/>
                <w:sz w:val="24"/>
              </w:rPr>
            </w:pPr>
            <w:r>
              <w:rPr>
                <w:rFonts w:asciiTheme="minorHAnsi" w:hAnsiTheme="minorHAnsi"/>
                <w:sz w:val="24"/>
              </w:rPr>
              <w:t>Include more team focused games and competitive sports as suggested by parents on parent questionnaire and from listening to pupil voice in monitoring.</w:t>
            </w:r>
          </w:p>
          <w:p w14:paraId="44FD4E82" w14:textId="77777777" w:rsidR="004206C5" w:rsidRDefault="004206C5" w:rsidP="00400C8E">
            <w:pPr>
              <w:pStyle w:val="TableParagraph"/>
              <w:ind w:left="0"/>
              <w:rPr>
                <w:rFonts w:asciiTheme="minorHAnsi" w:hAnsiTheme="minorHAnsi"/>
                <w:sz w:val="24"/>
              </w:rPr>
            </w:pPr>
          </w:p>
          <w:p w14:paraId="44FD4E84" w14:textId="77777777" w:rsidR="004206C5" w:rsidRDefault="004206C5" w:rsidP="00400C8E">
            <w:pPr>
              <w:pStyle w:val="TableParagraph"/>
              <w:ind w:left="0"/>
              <w:rPr>
                <w:rFonts w:asciiTheme="minorHAnsi" w:hAnsiTheme="minorHAnsi"/>
                <w:sz w:val="24"/>
              </w:rPr>
            </w:pPr>
          </w:p>
          <w:p w14:paraId="44FD4E85" w14:textId="77777777" w:rsidR="004206C5" w:rsidRDefault="004206C5" w:rsidP="00400C8E">
            <w:pPr>
              <w:pStyle w:val="TableParagraph"/>
              <w:ind w:left="0"/>
              <w:rPr>
                <w:rFonts w:asciiTheme="minorHAnsi" w:hAnsiTheme="minorHAnsi"/>
                <w:sz w:val="24"/>
              </w:rPr>
            </w:pPr>
            <w:r>
              <w:rPr>
                <w:rFonts w:asciiTheme="minorHAnsi" w:hAnsiTheme="minorHAnsi"/>
                <w:sz w:val="24"/>
              </w:rPr>
              <w:t xml:space="preserve">Ensure that children continue to be active throughout the school day during the pandemic including: at lunchtimes, during brain gym activities and by timetabling daily physical activity. </w:t>
            </w:r>
          </w:p>
          <w:p w14:paraId="44FD4E87" w14:textId="1F967A1A" w:rsidR="004206C5" w:rsidRDefault="004206C5" w:rsidP="00400C8E">
            <w:pPr>
              <w:pStyle w:val="TableParagraph"/>
              <w:ind w:left="0"/>
              <w:rPr>
                <w:rFonts w:asciiTheme="minorHAnsi" w:hAnsiTheme="minorHAnsi"/>
                <w:sz w:val="24"/>
              </w:rPr>
            </w:pPr>
          </w:p>
          <w:p w14:paraId="6AD6F077" w14:textId="52D3E7D6" w:rsidR="004206C5" w:rsidRDefault="004206C5" w:rsidP="00400C8E">
            <w:pPr>
              <w:pStyle w:val="TableParagraph"/>
              <w:ind w:left="0"/>
              <w:rPr>
                <w:rFonts w:asciiTheme="minorHAnsi" w:hAnsiTheme="minorHAnsi"/>
                <w:sz w:val="24"/>
              </w:rPr>
            </w:pPr>
          </w:p>
          <w:p w14:paraId="2671D815" w14:textId="787B6136" w:rsidR="004206C5" w:rsidRDefault="004206C5" w:rsidP="00400C8E">
            <w:pPr>
              <w:pStyle w:val="TableParagraph"/>
              <w:ind w:left="0"/>
              <w:rPr>
                <w:rFonts w:asciiTheme="minorHAnsi" w:hAnsiTheme="minorHAnsi"/>
                <w:sz w:val="24"/>
              </w:rPr>
            </w:pPr>
          </w:p>
          <w:p w14:paraId="304D4EAD" w14:textId="0FC3F436" w:rsidR="004206C5" w:rsidRDefault="004206C5" w:rsidP="00400C8E">
            <w:pPr>
              <w:pStyle w:val="TableParagraph"/>
              <w:ind w:left="0"/>
              <w:rPr>
                <w:rFonts w:asciiTheme="minorHAnsi" w:hAnsiTheme="minorHAnsi"/>
                <w:sz w:val="24"/>
              </w:rPr>
            </w:pPr>
          </w:p>
          <w:p w14:paraId="6B7C675F" w14:textId="77777777" w:rsidR="004206C5" w:rsidRDefault="004206C5" w:rsidP="00400C8E">
            <w:pPr>
              <w:pStyle w:val="TableParagraph"/>
              <w:ind w:left="0"/>
              <w:rPr>
                <w:rFonts w:asciiTheme="minorHAnsi" w:hAnsiTheme="minorHAnsi"/>
                <w:sz w:val="24"/>
              </w:rPr>
            </w:pPr>
          </w:p>
          <w:p w14:paraId="6A4E2497" w14:textId="77777777" w:rsidR="004206C5" w:rsidRDefault="004206C5" w:rsidP="00400C8E">
            <w:pPr>
              <w:pStyle w:val="TableParagraph"/>
              <w:ind w:left="0"/>
              <w:rPr>
                <w:rFonts w:asciiTheme="minorHAnsi" w:hAnsiTheme="minorHAnsi"/>
                <w:sz w:val="24"/>
              </w:rPr>
            </w:pPr>
          </w:p>
          <w:p w14:paraId="44FD4E88" w14:textId="24FC3F89" w:rsidR="004206C5" w:rsidRDefault="00192BAB" w:rsidP="00400C8E">
            <w:pPr>
              <w:pStyle w:val="TableParagraph"/>
              <w:ind w:left="0"/>
              <w:rPr>
                <w:rFonts w:asciiTheme="minorHAnsi" w:hAnsiTheme="minorHAnsi"/>
                <w:sz w:val="24"/>
              </w:rPr>
            </w:pPr>
            <w:r>
              <w:rPr>
                <w:rFonts w:asciiTheme="minorHAnsi" w:hAnsiTheme="minorHAnsi"/>
                <w:sz w:val="24"/>
              </w:rPr>
              <w:t>Continue to encourage this excellent brain break and wellbeing focus.</w:t>
            </w:r>
          </w:p>
          <w:p w14:paraId="44FD4E89" w14:textId="77777777" w:rsidR="004206C5" w:rsidRDefault="004206C5" w:rsidP="00400C8E">
            <w:pPr>
              <w:pStyle w:val="TableParagraph"/>
              <w:ind w:left="0"/>
              <w:rPr>
                <w:rFonts w:asciiTheme="minorHAnsi" w:hAnsiTheme="minorHAnsi"/>
                <w:sz w:val="24"/>
              </w:rPr>
            </w:pPr>
          </w:p>
          <w:p w14:paraId="44FD4E8A" w14:textId="0A0C9400" w:rsidR="004206C5" w:rsidRPr="006F6CA9" w:rsidRDefault="004206C5" w:rsidP="00400C8E">
            <w:pPr>
              <w:pStyle w:val="TableParagraph"/>
              <w:ind w:left="0"/>
              <w:rPr>
                <w:rFonts w:asciiTheme="minorHAnsi" w:hAnsiTheme="minorHAnsi"/>
                <w:sz w:val="24"/>
              </w:rPr>
            </w:pPr>
          </w:p>
        </w:tc>
      </w:tr>
      <w:tr w:rsidR="004206C5" w:rsidRPr="006F6CA9" w14:paraId="44FD4EBE" w14:textId="77777777" w:rsidTr="00192BAB">
        <w:trPr>
          <w:trHeight w:val="7621"/>
        </w:trPr>
        <w:tc>
          <w:tcPr>
            <w:tcW w:w="5006" w:type="dxa"/>
          </w:tcPr>
          <w:p w14:paraId="44FD4E9F" w14:textId="64858370" w:rsidR="004206C5" w:rsidRDefault="004206C5" w:rsidP="004206C5">
            <w:pPr>
              <w:pStyle w:val="TableParagraph"/>
              <w:numPr>
                <w:ilvl w:val="0"/>
                <w:numId w:val="2"/>
              </w:numPr>
              <w:rPr>
                <w:rFonts w:asciiTheme="minorHAnsi" w:hAnsiTheme="minorHAnsi"/>
                <w:sz w:val="24"/>
              </w:rPr>
            </w:pPr>
            <w:r>
              <w:rPr>
                <w:rFonts w:asciiTheme="minorHAnsi" w:hAnsiTheme="minorHAnsi"/>
                <w:sz w:val="24"/>
              </w:rPr>
              <w:lastRenderedPageBreak/>
              <w:t xml:space="preserve">Continue to invest in equipment as resource audits identify need and ensure the maintenance and repair of existing equipment (apparatus, PE mats etc). </w:t>
            </w:r>
          </w:p>
          <w:p w14:paraId="44FD4EA0" w14:textId="77777777" w:rsidR="004206C5" w:rsidRDefault="004206C5" w:rsidP="004206C5">
            <w:pPr>
              <w:pStyle w:val="TableParagraph"/>
              <w:ind w:left="0"/>
              <w:rPr>
                <w:rFonts w:asciiTheme="minorHAnsi" w:hAnsiTheme="minorHAnsi"/>
                <w:sz w:val="24"/>
              </w:rPr>
            </w:pPr>
          </w:p>
          <w:p w14:paraId="44FD4EA1" w14:textId="77777777" w:rsidR="004206C5" w:rsidRDefault="004206C5" w:rsidP="004206C5">
            <w:pPr>
              <w:pStyle w:val="TableParagraph"/>
              <w:ind w:left="0"/>
              <w:rPr>
                <w:rFonts w:asciiTheme="minorHAnsi" w:hAnsiTheme="minorHAnsi"/>
                <w:sz w:val="24"/>
              </w:rPr>
            </w:pPr>
          </w:p>
          <w:p w14:paraId="519BEBD5" w14:textId="70242842" w:rsidR="004206C5" w:rsidRDefault="004206C5" w:rsidP="004206C5">
            <w:pPr>
              <w:pStyle w:val="TableParagraph"/>
              <w:ind w:left="0"/>
              <w:rPr>
                <w:rFonts w:asciiTheme="minorHAnsi" w:hAnsiTheme="minorHAnsi"/>
                <w:sz w:val="24"/>
              </w:rPr>
            </w:pPr>
            <w:r>
              <w:rPr>
                <w:rFonts w:asciiTheme="minorHAnsi" w:hAnsiTheme="minorHAnsi"/>
                <w:sz w:val="24"/>
              </w:rPr>
              <w:t xml:space="preserve">Strengthen staff skills, knowledge and capabilities of delivering high quality PE and School Sport. </w:t>
            </w:r>
          </w:p>
          <w:p w14:paraId="36294CA3" w14:textId="696DC8FA" w:rsidR="00192BAB" w:rsidRDefault="00192BAB" w:rsidP="004206C5">
            <w:pPr>
              <w:pStyle w:val="TableParagraph"/>
              <w:ind w:left="0"/>
              <w:rPr>
                <w:rFonts w:asciiTheme="minorHAnsi" w:hAnsiTheme="minorHAnsi"/>
                <w:sz w:val="24"/>
              </w:rPr>
            </w:pPr>
          </w:p>
          <w:p w14:paraId="33C40EC4" w14:textId="037736EB" w:rsidR="00192BAB" w:rsidRDefault="00192BAB" w:rsidP="004206C5">
            <w:pPr>
              <w:pStyle w:val="TableParagraph"/>
              <w:ind w:left="0"/>
              <w:rPr>
                <w:rFonts w:asciiTheme="minorHAnsi" w:hAnsiTheme="minorHAnsi"/>
                <w:sz w:val="24"/>
              </w:rPr>
            </w:pPr>
          </w:p>
          <w:p w14:paraId="0F829450" w14:textId="1F808AB8" w:rsidR="00192BAB" w:rsidRDefault="00192BAB" w:rsidP="004206C5">
            <w:pPr>
              <w:pStyle w:val="TableParagraph"/>
              <w:ind w:left="0"/>
              <w:rPr>
                <w:rFonts w:asciiTheme="minorHAnsi" w:hAnsiTheme="minorHAnsi"/>
                <w:sz w:val="24"/>
              </w:rPr>
            </w:pPr>
          </w:p>
          <w:p w14:paraId="21567D87" w14:textId="31668CA7" w:rsidR="00192BAB" w:rsidRDefault="00192BAB" w:rsidP="004206C5">
            <w:pPr>
              <w:pStyle w:val="TableParagraph"/>
              <w:ind w:left="0"/>
              <w:rPr>
                <w:rFonts w:asciiTheme="minorHAnsi" w:hAnsiTheme="minorHAnsi"/>
                <w:sz w:val="24"/>
              </w:rPr>
            </w:pPr>
            <w:r>
              <w:rPr>
                <w:rFonts w:asciiTheme="minorHAnsi" w:hAnsiTheme="minorHAnsi"/>
                <w:sz w:val="24"/>
              </w:rPr>
              <w:t>To strength teaching and learning by providing high quality organised PE LTP and lessons using IPEP.</w:t>
            </w:r>
          </w:p>
          <w:p w14:paraId="65B3196D" w14:textId="77777777" w:rsidR="004206C5" w:rsidRDefault="004206C5" w:rsidP="004206C5">
            <w:pPr>
              <w:pStyle w:val="TableParagraph"/>
              <w:ind w:left="0"/>
              <w:rPr>
                <w:rFonts w:asciiTheme="minorHAnsi" w:hAnsiTheme="minorHAnsi"/>
                <w:sz w:val="24"/>
              </w:rPr>
            </w:pPr>
          </w:p>
          <w:p w14:paraId="22E35CA4" w14:textId="387CB8F0" w:rsidR="004206C5" w:rsidRDefault="004206C5" w:rsidP="004206C5">
            <w:pPr>
              <w:pStyle w:val="TableParagraph"/>
              <w:ind w:left="0"/>
              <w:rPr>
                <w:rFonts w:asciiTheme="minorHAnsi" w:hAnsiTheme="minorHAnsi"/>
                <w:sz w:val="24"/>
              </w:rPr>
            </w:pPr>
          </w:p>
          <w:p w14:paraId="23CFA61B" w14:textId="150DE459" w:rsidR="00192BAB" w:rsidRDefault="00192BAB" w:rsidP="004206C5">
            <w:pPr>
              <w:pStyle w:val="TableParagraph"/>
              <w:ind w:left="0"/>
              <w:rPr>
                <w:rFonts w:asciiTheme="minorHAnsi" w:hAnsiTheme="minorHAnsi"/>
                <w:sz w:val="24"/>
              </w:rPr>
            </w:pPr>
          </w:p>
          <w:p w14:paraId="50FDEB38" w14:textId="387BF9C4" w:rsidR="007F76B4" w:rsidRDefault="007F76B4" w:rsidP="004206C5">
            <w:pPr>
              <w:pStyle w:val="TableParagraph"/>
              <w:ind w:left="0"/>
              <w:rPr>
                <w:rFonts w:asciiTheme="minorHAnsi" w:hAnsiTheme="minorHAnsi"/>
                <w:sz w:val="24"/>
              </w:rPr>
            </w:pPr>
          </w:p>
          <w:p w14:paraId="0729A701" w14:textId="77777777" w:rsidR="007F76B4" w:rsidRDefault="007F76B4" w:rsidP="004206C5">
            <w:pPr>
              <w:pStyle w:val="TableParagraph"/>
              <w:ind w:left="0"/>
              <w:rPr>
                <w:rFonts w:asciiTheme="minorHAnsi" w:hAnsiTheme="minorHAnsi"/>
                <w:sz w:val="24"/>
              </w:rPr>
            </w:pPr>
          </w:p>
          <w:p w14:paraId="7D9691D4" w14:textId="77777777" w:rsidR="007F76B4" w:rsidRDefault="007F76B4" w:rsidP="004206C5">
            <w:pPr>
              <w:pStyle w:val="TableParagraph"/>
              <w:ind w:left="0"/>
              <w:rPr>
                <w:rFonts w:asciiTheme="minorHAnsi" w:hAnsiTheme="minorHAnsi"/>
                <w:sz w:val="24"/>
              </w:rPr>
            </w:pPr>
          </w:p>
          <w:p w14:paraId="0765C497" w14:textId="77777777" w:rsidR="004206C5" w:rsidRDefault="004206C5" w:rsidP="004206C5">
            <w:pPr>
              <w:pStyle w:val="TableParagraph"/>
              <w:ind w:left="0"/>
              <w:rPr>
                <w:rFonts w:asciiTheme="minorHAnsi" w:hAnsiTheme="minorHAnsi"/>
                <w:sz w:val="24"/>
              </w:rPr>
            </w:pPr>
            <w:r>
              <w:rPr>
                <w:rFonts w:asciiTheme="minorHAnsi" w:hAnsiTheme="minorHAnsi"/>
                <w:sz w:val="24"/>
              </w:rPr>
              <w:t xml:space="preserve">Employ a yoga instructor to work alongside class teachers in Reception, KS1 and KS2. </w:t>
            </w:r>
          </w:p>
          <w:p w14:paraId="44FD4EA2" w14:textId="30E173E9" w:rsidR="004206C5" w:rsidRPr="006F6CA9" w:rsidRDefault="004206C5" w:rsidP="007F76B4">
            <w:pPr>
              <w:pStyle w:val="TableParagraph"/>
              <w:ind w:left="408"/>
              <w:rPr>
                <w:rFonts w:asciiTheme="minorHAnsi" w:hAnsiTheme="minorHAnsi"/>
                <w:sz w:val="24"/>
              </w:rPr>
            </w:pPr>
          </w:p>
        </w:tc>
        <w:tc>
          <w:tcPr>
            <w:tcW w:w="3600" w:type="dxa"/>
          </w:tcPr>
          <w:p w14:paraId="44FD4EA3" w14:textId="77777777" w:rsidR="004206C5" w:rsidRDefault="004206C5" w:rsidP="004206C5">
            <w:pPr>
              <w:pStyle w:val="TableParagraph"/>
              <w:ind w:left="0"/>
              <w:rPr>
                <w:rFonts w:asciiTheme="minorHAnsi" w:hAnsiTheme="minorHAnsi"/>
                <w:sz w:val="24"/>
              </w:rPr>
            </w:pPr>
            <w:r>
              <w:rPr>
                <w:rFonts w:asciiTheme="minorHAnsi" w:hAnsiTheme="minorHAnsi"/>
                <w:sz w:val="24"/>
              </w:rPr>
              <w:t xml:space="preserve">PE leader to conduct annual audit and identify need. PE Safe company to check equipment and inform us of any repairs needed. New equipment to be purchased. </w:t>
            </w:r>
          </w:p>
          <w:p w14:paraId="44FD4EA4" w14:textId="77777777" w:rsidR="004206C5" w:rsidRPr="00A97CB4" w:rsidRDefault="004206C5" w:rsidP="004206C5"/>
          <w:p w14:paraId="44FD4EA6" w14:textId="77777777" w:rsidR="004206C5" w:rsidRPr="00A97CB4" w:rsidRDefault="004206C5" w:rsidP="004206C5"/>
          <w:p w14:paraId="3A93295F" w14:textId="77777777" w:rsidR="004206C5" w:rsidRDefault="004206C5" w:rsidP="004206C5">
            <w:pPr>
              <w:pStyle w:val="TableParagraph"/>
              <w:ind w:left="0"/>
              <w:rPr>
                <w:rFonts w:asciiTheme="minorHAnsi" w:hAnsiTheme="minorHAnsi"/>
                <w:sz w:val="24"/>
              </w:rPr>
            </w:pPr>
            <w:r>
              <w:rPr>
                <w:rFonts w:asciiTheme="minorHAnsi" w:hAnsiTheme="minorHAnsi"/>
                <w:sz w:val="24"/>
              </w:rPr>
              <w:t>Staff working alongside outside coaches to improve knowledge and skills.</w:t>
            </w:r>
          </w:p>
          <w:p w14:paraId="3AA6FB5A" w14:textId="77777777" w:rsidR="004206C5" w:rsidRDefault="004206C5" w:rsidP="004206C5">
            <w:pPr>
              <w:pStyle w:val="TableParagraph"/>
              <w:ind w:left="0"/>
              <w:rPr>
                <w:rFonts w:asciiTheme="minorHAnsi" w:hAnsiTheme="minorHAnsi"/>
                <w:sz w:val="24"/>
              </w:rPr>
            </w:pPr>
          </w:p>
          <w:p w14:paraId="33057D5E" w14:textId="1A1924BB" w:rsidR="004206C5" w:rsidRDefault="007F76B4" w:rsidP="004206C5">
            <w:pPr>
              <w:pStyle w:val="TableParagraph"/>
              <w:ind w:left="0"/>
              <w:rPr>
                <w:rFonts w:asciiTheme="minorHAnsi" w:hAnsiTheme="minorHAnsi"/>
                <w:sz w:val="24"/>
              </w:rPr>
            </w:pPr>
            <w:r>
              <w:rPr>
                <w:rFonts w:asciiTheme="minorHAnsi" w:hAnsiTheme="minorHAnsi"/>
                <w:sz w:val="24"/>
              </w:rPr>
              <w:t xml:space="preserve">Purchase IPEP and deliver staff training on how to use this. Create </w:t>
            </w:r>
            <w:proofErr w:type="gramStart"/>
            <w:r>
              <w:rPr>
                <w:rFonts w:asciiTheme="minorHAnsi" w:hAnsiTheme="minorHAnsi"/>
                <w:sz w:val="24"/>
              </w:rPr>
              <w:t>a</w:t>
            </w:r>
            <w:proofErr w:type="gramEnd"/>
            <w:r>
              <w:rPr>
                <w:rFonts w:asciiTheme="minorHAnsi" w:hAnsiTheme="minorHAnsi"/>
                <w:sz w:val="24"/>
              </w:rPr>
              <w:t xml:space="preserve"> LTP and talk through with staff, demonstrating how to use and range of resources shown.</w:t>
            </w:r>
          </w:p>
          <w:p w14:paraId="51A2DAAC" w14:textId="6FABCFEC" w:rsidR="007F76B4" w:rsidRDefault="007F76B4" w:rsidP="004206C5">
            <w:pPr>
              <w:pStyle w:val="TableParagraph"/>
              <w:ind w:left="0"/>
              <w:rPr>
                <w:rFonts w:asciiTheme="minorHAnsi" w:hAnsiTheme="minorHAnsi"/>
                <w:sz w:val="24"/>
              </w:rPr>
            </w:pPr>
          </w:p>
          <w:p w14:paraId="2D548FF7" w14:textId="40A9F389" w:rsidR="007F76B4" w:rsidRDefault="007F76B4" w:rsidP="004206C5">
            <w:pPr>
              <w:pStyle w:val="TableParagraph"/>
              <w:ind w:left="0"/>
              <w:rPr>
                <w:rFonts w:asciiTheme="minorHAnsi" w:hAnsiTheme="minorHAnsi"/>
                <w:sz w:val="24"/>
              </w:rPr>
            </w:pPr>
          </w:p>
          <w:p w14:paraId="52F0A1CA" w14:textId="747BA61C" w:rsidR="007F76B4" w:rsidRDefault="007F76B4" w:rsidP="004206C5">
            <w:pPr>
              <w:pStyle w:val="TableParagraph"/>
              <w:ind w:left="0"/>
              <w:rPr>
                <w:rFonts w:asciiTheme="minorHAnsi" w:hAnsiTheme="minorHAnsi"/>
                <w:sz w:val="24"/>
              </w:rPr>
            </w:pPr>
          </w:p>
          <w:p w14:paraId="46A0774F" w14:textId="77777777" w:rsidR="007F76B4" w:rsidRDefault="007F76B4" w:rsidP="004206C5">
            <w:pPr>
              <w:pStyle w:val="TableParagraph"/>
              <w:ind w:left="0"/>
              <w:rPr>
                <w:rFonts w:asciiTheme="minorHAnsi" w:hAnsiTheme="minorHAnsi"/>
                <w:sz w:val="24"/>
              </w:rPr>
            </w:pPr>
          </w:p>
          <w:p w14:paraId="74A75889" w14:textId="77777777" w:rsidR="004206C5" w:rsidRDefault="004206C5" w:rsidP="004206C5">
            <w:pPr>
              <w:pStyle w:val="TableParagraph"/>
              <w:ind w:left="0"/>
              <w:rPr>
                <w:rFonts w:asciiTheme="minorHAnsi" w:hAnsiTheme="minorHAnsi"/>
                <w:sz w:val="24"/>
              </w:rPr>
            </w:pPr>
            <w:r>
              <w:rPr>
                <w:rFonts w:asciiTheme="minorHAnsi" w:hAnsiTheme="minorHAnsi"/>
                <w:sz w:val="24"/>
              </w:rPr>
              <w:t xml:space="preserve">Yoga participation used to improve flexibility and core strength but also as a tool to relax pupils and improve well-being. </w:t>
            </w:r>
          </w:p>
          <w:p w14:paraId="44FD4EB0" w14:textId="77777777" w:rsidR="004206C5" w:rsidRDefault="004206C5" w:rsidP="007F76B4">
            <w:bookmarkStart w:id="0" w:name="_GoBack"/>
            <w:bookmarkEnd w:id="0"/>
          </w:p>
          <w:p w14:paraId="44FD4EB1" w14:textId="77777777" w:rsidR="004206C5" w:rsidRDefault="004206C5" w:rsidP="004206C5">
            <w:pPr>
              <w:jc w:val="center"/>
            </w:pPr>
          </w:p>
          <w:p w14:paraId="44FD4EB3" w14:textId="77777777" w:rsidR="004206C5" w:rsidRPr="00A97CB4" w:rsidRDefault="004206C5" w:rsidP="004206C5"/>
        </w:tc>
        <w:tc>
          <w:tcPr>
            <w:tcW w:w="3307" w:type="dxa"/>
            <w:gridSpan w:val="2"/>
          </w:tcPr>
          <w:p w14:paraId="2100BFE4" w14:textId="77777777" w:rsidR="004206C5" w:rsidRDefault="004206C5" w:rsidP="004206C5">
            <w:pPr>
              <w:pStyle w:val="TableParagraph"/>
              <w:ind w:left="0"/>
              <w:rPr>
                <w:rFonts w:asciiTheme="minorHAnsi" w:hAnsiTheme="minorHAnsi"/>
                <w:sz w:val="24"/>
              </w:rPr>
            </w:pPr>
            <w:r>
              <w:rPr>
                <w:rFonts w:asciiTheme="minorHAnsi" w:hAnsiTheme="minorHAnsi"/>
                <w:sz w:val="24"/>
              </w:rPr>
              <w:t xml:space="preserve">Improved subject knowledge for all teachers in a range of sports. </w:t>
            </w:r>
          </w:p>
          <w:p w14:paraId="34CE5C47" w14:textId="77777777" w:rsidR="004206C5" w:rsidRDefault="004206C5" w:rsidP="004206C5">
            <w:pPr>
              <w:pStyle w:val="TableParagraph"/>
              <w:ind w:left="0"/>
              <w:rPr>
                <w:rFonts w:asciiTheme="minorHAnsi" w:hAnsiTheme="minorHAnsi"/>
                <w:sz w:val="24"/>
              </w:rPr>
            </w:pPr>
          </w:p>
          <w:p w14:paraId="6BB6F073" w14:textId="77777777" w:rsidR="004206C5" w:rsidRDefault="004206C5" w:rsidP="004206C5">
            <w:pPr>
              <w:pStyle w:val="TableParagraph"/>
              <w:ind w:left="0"/>
              <w:rPr>
                <w:rFonts w:asciiTheme="minorHAnsi" w:hAnsiTheme="minorHAnsi"/>
                <w:sz w:val="24"/>
              </w:rPr>
            </w:pPr>
          </w:p>
          <w:p w14:paraId="643351C1" w14:textId="7C1E3060" w:rsidR="004206C5" w:rsidRDefault="004206C5" w:rsidP="004206C5">
            <w:pPr>
              <w:pStyle w:val="TableParagraph"/>
              <w:ind w:left="0"/>
              <w:rPr>
                <w:rFonts w:asciiTheme="minorHAnsi" w:hAnsiTheme="minorHAnsi"/>
                <w:sz w:val="24"/>
              </w:rPr>
            </w:pPr>
          </w:p>
          <w:p w14:paraId="2D32C943" w14:textId="105FE8E2" w:rsidR="00192BAB" w:rsidRDefault="00192BAB" w:rsidP="004206C5">
            <w:pPr>
              <w:pStyle w:val="TableParagraph"/>
              <w:ind w:left="0"/>
              <w:rPr>
                <w:rFonts w:asciiTheme="minorHAnsi" w:hAnsiTheme="minorHAnsi"/>
                <w:sz w:val="24"/>
              </w:rPr>
            </w:pPr>
          </w:p>
          <w:p w14:paraId="4A75DBE6" w14:textId="2681F06E" w:rsidR="00192BAB" w:rsidRDefault="00192BAB" w:rsidP="004206C5">
            <w:pPr>
              <w:pStyle w:val="TableParagraph"/>
              <w:ind w:left="0"/>
              <w:rPr>
                <w:rFonts w:asciiTheme="minorHAnsi" w:hAnsiTheme="minorHAnsi"/>
                <w:sz w:val="24"/>
              </w:rPr>
            </w:pPr>
          </w:p>
          <w:p w14:paraId="61F178B0" w14:textId="13392D1F" w:rsidR="00192BAB" w:rsidRDefault="00192BAB" w:rsidP="004206C5">
            <w:pPr>
              <w:pStyle w:val="TableParagraph"/>
              <w:ind w:left="0"/>
              <w:rPr>
                <w:rFonts w:asciiTheme="minorHAnsi" w:hAnsiTheme="minorHAnsi"/>
                <w:sz w:val="24"/>
              </w:rPr>
            </w:pPr>
          </w:p>
          <w:p w14:paraId="1384CC91" w14:textId="68A88308" w:rsidR="00192BAB" w:rsidRDefault="00192BAB" w:rsidP="004206C5">
            <w:pPr>
              <w:pStyle w:val="TableParagraph"/>
              <w:ind w:left="0"/>
              <w:rPr>
                <w:rFonts w:asciiTheme="minorHAnsi" w:hAnsiTheme="minorHAnsi"/>
                <w:sz w:val="24"/>
              </w:rPr>
            </w:pPr>
          </w:p>
          <w:p w14:paraId="23B7B821" w14:textId="5A1F84E1" w:rsidR="00192BAB" w:rsidRDefault="00192BAB" w:rsidP="004206C5">
            <w:pPr>
              <w:pStyle w:val="TableParagraph"/>
              <w:ind w:left="0"/>
              <w:rPr>
                <w:rFonts w:asciiTheme="minorHAnsi" w:hAnsiTheme="minorHAnsi"/>
                <w:sz w:val="24"/>
              </w:rPr>
            </w:pPr>
          </w:p>
          <w:p w14:paraId="0639A31A" w14:textId="2023BAB1" w:rsidR="00192BAB" w:rsidRDefault="00192BAB" w:rsidP="004206C5">
            <w:pPr>
              <w:pStyle w:val="TableParagraph"/>
              <w:ind w:left="0"/>
              <w:rPr>
                <w:rFonts w:asciiTheme="minorHAnsi" w:hAnsiTheme="minorHAnsi"/>
                <w:sz w:val="24"/>
              </w:rPr>
            </w:pPr>
          </w:p>
          <w:p w14:paraId="15BDE87A" w14:textId="318C516F" w:rsidR="007F76B4" w:rsidRDefault="007F76B4" w:rsidP="004206C5">
            <w:pPr>
              <w:pStyle w:val="TableParagraph"/>
              <w:ind w:left="0"/>
              <w:rPr>
                <w:rFonts w:asciiTheme="minorHAnsi" w:hAnsiTheme="minorHAnsi"/>
                <w:sz w:val="24"/>
              </w:rPr>
            </w:pPr>
          </w:p>
          <w:p w14:paraId="6F1CE33E" w14:textId="4246AC26" w:rsidR="007F76B4" w:rsidRDefault="007F76B4" w:rsidP="004206C5">
            <w:pPr>
              <w:pStyle w:val="TableParagraph"/>
              <w:ind w:left="0"/>
              <w:rPr>
                <w:rFonts w:asciiTheme="minorHAnsi" w:hAnsiTheme="minorHAnsi"/>
                <w:sz w:val="24"/>
              </w:rPr>
            </w:pPr>
          </w:p>
          <w:p w14:paraId="2C46F391" w14:textId="38FAB946" w:rsidR="007F76B4" w:rsidRDefault="007F76B4" w:rsidP="004206C5">
            <w:pPr>
              <w:pStyle w:val="TableParagraph"/>
              <w:ind w:left="0"/>
              <w:rPr>
                <w:rFonts w:asciiTheme="minorHAnsi" w:hAnsiTheme="minorHAnsi"/>
                <w:sz w:val="24"/>
              </w:rPr>
            </w:pPr>
          </w:p>
          <w:p w14:paraId="05A283BB" w14:textId="46A4537B" w:rsidR="007F76B4" w:rsidRDefault="007F76B4" w:rsidP="004206C5">
            <w:pPr>
              <w:pStyle w:val="TableParagraph"/>
              <w:ind w:left="0"/>
              <w:rPr>
                <w:rFonts w:asciiTheme="minorHAnsi" w:hAnsiTheme="minorHAnsi"/>
                <w:sz w:val="24"/>
              </w:rPr>
            </w:pPr>
          </w:p>
          <w:p w14:paraId="29237884" w14:textId="50D329D5" w:rsidR="007F76B4" w:rsidRDefault="007F76B4" w:rsidP="004206C5">
            <w:pPr>
              <w:pStyle w:val="TableParagraph"/>
              <w:ind w:left="0"/>
              <w:rPr>
                <w:rFonts w:asciiTheme="minorHAnsi" w:hAnsiTheme="minorHAnsi"/>
                <w:sz w:val="24"/>
              </w:rPr>
            </w:pPr>
          </w:p>
          <w:p w14:paraId="4FF8ADF7" w14:textId="77777777" w:rsidR="007F76B4" w:rsidRDefault="007F76B4" w:rsidP="004206C5">
            <w:pPr>
              <w:pStyle w:val="TableParagraph"/>
              <w:ind w:left="0"/>
              <w:rPr>
                <w:rFonts w:asciiTheme="minorHAnsi" w:hAnsiTheme="minorHAnsi"/>
                <w:sz w:val="24"/>
              </w:rPr>
            </w:pPr>
          </w:p>
          <w:p w14:paraId="7667AAFF" w14:textId="653DDEDD" w:rsidR="00192BAB" w:rsidRDefault="00192BAB" w:rsidP="004206C5">
            <w:pPr>
              <w:pStyle w:val="TableParagraph"/>
              <w:ind w:left="0"/>
              <w:rPr>
                <w:rFonts w:asciiTheme="minorHAnsi" w:hAnsiTheme="minorHAnsi"/>
                <w:sz w:val="24"/>
              </w:rPr>
            </w:pPr>
          </w:p>
          <w:p w14:paraId="119BBC2C" w14:textId="1E8EAF71" w:rsidR="007F76B4" w:rsidRDefault="007F76B4" w:rsidP="004206C5">
            <w:pPr>
              <w:pStyle w:val="TableParagraph"/>
              <w:ind w:left="0"/>
              <w:rPr>
                <w:rFonts w:asciiTheme="minorHAnsi" w:hAnsiTheme="minorHAnsi"/>
                <w:sz w:val="24"/>
              </w:rPr>
            </w:pPr>
          </w:p>
          <w:p w14:paraId="62ED3227" w14:textId="77777777" w:rsidR="007F76B4" w:rsidRDefault="007F76B4" w:rsidP="004206C5">
            <w:pPr>
              <w:pStyle w:val="TableParagraph"/>
              <w:ind w:left="0"/>
              <w:rPr>
                <w:rFonts w:asciiTheme="minorHAnsi" w:hAnsiTheme="minorHAnsi"/>
                <w:sz w:val="24"/>
              </w:rPr>
            </w:pPr>
          </w:p>
          <w:p w14:paraId="44FD4EB8" w14:textId="1FD43B32" w:rsidR="004206C5" w:rsidRPr="006F6CA9" w:rsidRDefault="004206C5" w:rsidP="004206C5">
            <w:pPr>
              <w:pStyle w:val="TableParagraph"/>
              <w:ind w:left="0"/>
              <w:rPr>
                <w:rFonts w:asciiTheme="minorHAnsi" w:hAnsiTheme="minorHAnsi"/>
                <w:sz w:val="24"/>
              </w:rPr>
            </w:pPr>
            <w:r>
              <w:rPr>
                <w:rFonts w:asciiTheme="minorHAnsi" w:hAnsiTheme="minorHAnsi"/>
                <w:sz w:val="24"/>
              </w:rPr>
              <w:t>Improved pupil participation and attitude in yoga.</w:t>
            </w:r>
          </w:p>
        </w:tc>
        <w:tc>
          <w:tcPr>
            <w:tcW w:w="3134" w:type="dxa"/>
          </w:tcPr>
          <w:p w14:paraId="44FD4EBB" w14:textId="77777777" w:rsidR="004206C5" w:rsidRDefault="004206C5" w:rsidP="004206C5">
            <w:pPr>
              <w:pStyle w:val="TableParagraph"/>
              <w:ind w:left="0"/>
              <w:rPr>
                <w:rFonts w:asciiTheme="minorHAnsi" w:hAnsiTheme="minorHAnsi"/>
                <w:sz w:val="24"/>
              </w:rPr>
            </w:pPr>
            <w:r>
              <w:rPr>
                <w:rFonts w:asciiTheme="minorHAnsi" w:hAnsiTheme="minorHAnsi"/>
                <w:sz w:val="24"/>
              </w:rPr>
              <w:t xml:space="preserve">Continue to invest in PE safety and a range of good quality equipment that will enthuse and motivate both staff and pupils in PE lessons. </w:t>
            </w:r>
          </w:p>
          <w:p w14:paraId="44FD4EBC" w14:textId="0217E776" w:rsidR="004206C5" w:rsidRDefault="004206C5" w:rsidP="004206C5">
            <w:pPr>
              <w:pStyle w:val="TableParagraph"/>
              <w:ind w:left="0"/>
              <w:rPr>
                <w:rFonts w:asciiTheme="minorHAnsi" w:hAnsiTheme="minorHAnsi"/>
                <w:sz w:val="24"/>
              </w:rPr>
            </w:pPr>
          </w:p>
          <w:p w14:paraId="6A173FDB" w14:textId="77777777" w:rsidR="00192BAB" w:rsidRDefault="00192BAB" w:rsidP="004206C5">
            <w:pPr>
              <w:pStyle w:val="TableParagraph"/>
              <w:ind w:left="0"/>
              <w:rPr>
                <w:rFonts w:asciiTheme="minorHAnsi" w:hAnsiTheme="minorHAnsi"/>
                <w:sz w:val="24"/>
              </w:rPr>
            </w:pPr>
          </w:p>
          <w:p w14:paraId="1A05C5F4" w14:textId="77777777" w:rsidR="004206C5" w:rsidRDefault="004206C5" w:rsidP="004206C5">
            <w:pPr>
              <w:pStyle w:val="TableParagraph"/>
              <w:ind w:left="0"/>
              <w:rPr>
                <w:rFonts w:asciiTheme="minorHAnsi" w:hAnsiTheme="minorHAnsi"/>
                <w:sz w:val="24"/>
              </w:rPr>
            </w:pPr>
            <w:r>
              <w:rPr>
                <w:rFonts w:asciiTheme="minorHAnsi" w:hAnsiTheme="minorHAnsi"/>
                <w:sz w:val="24"/>
              </w:rPr>
              <w:t>Staff INSET to be delivered by PE lead or Barrow AFC on specific needs.</w:t>
            </w:r>
          </w:p>
          <w:p w14:paraId="7BBC46E4" w14:textId="77777777" w:rsidR="004206C5" w:rsidRDefault="004206C5" w:rsidP="004206C5">
            <w:pPr>
              <w:pStyle w:val="TableParagraph"/>
              <w:ind w:left="0"/>
              <w:rPr>
                <w:rFonts w:asciiTheme="minorHAnsi" w:hAnsiTheme="minorHAnsi"/>
                <w:sz w:val="24"/>
              </w:rPr>
            </w:pPr>
          </w:p>
          <w:p w14:paraId="00F8875A" w14:textId="3C13F8D5" w:rsidR="004206C5" w:rsidRDefault="004206C5" w:rsidP="004206C5">
            <w:pPr>
              <w:pStyle w:val="TableParagraph"/>
              <w:ind w:left="0"/>
              <w:rPr>
                <w:rFonts w:asciiTheme="minorHAnsi" w:hAnsiTheme="minorHAnsi"/>
                <w:sz w:val="24"/>
              </w:rPr>
            </w:pPr>
            <w:r>
              <w:rPr>
                <w:rFonts w:asciiTheme="minorHAnsi" w:hAnsiTheme="minorHAnsi"/>
                <w:sz w:val="24"/>
              </w:rPr>
              <w:t>Continue to monitor standards in teaching and audit staff skills regularly. Plan in one active PE training each term to develop staff knowledge and ideas of drills and practi</w:t>
            </w:r>
            <w:r w:rsidR="007F76B4">
              <w:rPr>
                <w:rFonts w:asciiTheme="minorHAnsi" w:hAnsiTheme="minorHAnsi"/>
                <w:sz w:val="24"/>
              </w:rPr>
              <w:t>se</w:t>
            </w:r>
            <w:r>
              <w:rPr>
                <w:rFonts w:asciiTheme="minorHAnsi" w:hAnsiTheme="minorHAnsi"/>
                <w:sz w:val="24"/>
              </w:rPr>
              <w:t xml:space="preserve"> skills. </w:t>
            </w:r>
          </w:p>
          <w:p w14:paraId="596D382C" w14:textId="14655CF1" w:rsidR="004206C5" w:rsidRDefault="004206C5" w:rsidP="004206C5">
            <w:pPr>
              <w:pStyle w:val="TableParagraph"/>
              <w:ind w:left="0"/>
              <w:rPr>
                <w:rFonts w:asciiTheme="minorHAnsi" w:hAnsiTheme="minorHAnsi"/>
                <w:sz w:val="24"/>
              </w:rPr>
            </w:pPr>
          </w:p>
          <w:p w14:paraId="0FAB44D3" w14:textId="77777777" w:rsidR="007F76B4" w:rsidRDefault="007F76B4" w:rsidP="004206C5">
            <w:pPr>
              <w:pStyle w:val="TableParagraph"/>
              <w:ind w:left="0"/>
              <w:rPr>
                <w:rFonts w:asciiTheme="minorHAnsi" w:hAnsiTheme="minorHAnsi"/>
                <w:sz w:val="24"/>
              </w:rPr>
            </w:pPr>
          </w:p>
          <w:p w14:paraId="44FD4EBD" w14:textId="2C5C765A" w:rsidR="004206C5" w:rsidRPr="006F6CA9" w:rsidRDefault="004206C5" w:rsidP="00192BAB">
            <w:pPr>
              <w:pStyle w:val="TableParagraph"/>
              <w:ind w:left="0"/>
              <w:rPr>
                <w:rFonts w:asciiTheme="minorHAnsi" w:hAnsiTheme="minorHAnsi"/>
                <w:sz w:val="24"/>
              </w:rPr>
            </w:pPr>
            <w:r>
              <w:rPr>
                <w:rFonts w:asciiTheme="minorHAnsi" w:hAnsiTheme="minorHAnsi"/>
                <w:sz w:val="24"/>
              </w:rPr>
              <w:t>PE leader to ensure that dance / yoga continues to have a strong focus in each year group and if necessary, organise staff / coaches so that dance / yoga can be taught by those who are confident and able.</w:t>
            </w:r>
          </w:p>
        </w:tc>
      </w:tr>
    </w:tbl>
    <w:p w14:paraId="44FD4FA6" w14:textId="77777777" w:rsidR="00400C8E" w:rsidRDefault="00400C8E"/>
    <w:tbl>
      <w:tblPr>
        <w:tblW w:w="15026" w:type="dxa"/>
        <w:tblInd w:w="-57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660"/>
        <w:gridCol w:w="2748"/>
        <w:gridCol w:w="1884"/>
        <w:gridCol w:w="3084"/>
        <w:gridCol w:w="1800"/>
        <w:gridCol w:w="3850"/>
      </w:tblGrid>
      <w:tr w:rsidR="00400C8E" w14:paraId="44FD4FA8" w14:textId="77777777" w:rsidTr="00192BAB">
        <w:trPr>
          <w:trHeight w:val="463"/>
        </w:trPr>
        <w:tc>
          <w:tcPr>
            <w:tcW w:w="15026" w:type="dxa"/>
            <w:gridSpan w:val="6"/>
          </w:tcPr>
          <w:p w14:paraId="44FD4FA7" w14:textId="77777777" w:rsidR="00400C8E" w:rsidRDefault="00400C8E" w:rsidP="00E876A9">
            <w:pPr>
              <w:pStyle w:val="TableParagraph"/>
              <w:spacing w:before="21"/>
              <w:rPr>
                <w:sz w:val="24"/>
              </w:rPr>
            </w:pPr>
            <w:r>
              <w:rPr>
                <w:color w:val="231F20"/>
                <w:sz w:val="24"/>
              </w:rPr>
              <w:t>Signed off by</w:t>
            </w:r>
          </w:p>
        </w:tc>
      </w:tr>
      <w:tr w:rsidR="00192BAB" w14:paraId="44FD4FAB" w14:textId="53F4E36C" w:rsidTr="00192BAB">
        <w:trPr>
          <w:trHeight w:val="452"/>
        </w:trPr>
        <w:tc>
          <w:tcPr>
            <w:tcW w:w="1660" w:type="dxa"/>
          </w:tcPr>
          <w:p w14:paraId="44FD4FA9" w14:textId="77777777" w:rsidR="00192BAB" w:rsidRDefault="00192BAB" w:rsidP="00E876A9">
            <w:pPr>
              <w:pStyle w:val="TableParagraph"/>
              <w:spacing w:before="21"/>
              <w:rPr>
                <w:sz w:val="24"/>
              </w:rPr>
            </w:pPr>
            <w:r>
              <w:rPr>
                <w:color w:val="231F20"/>
                <w:sz w:val="24"/>
              </w:rPr>
              <w:t>Head Teacher:</w:t>
            </w:r>
          </w:p>
        </w:tc>
        <w:tc>
          <w:tcPr>
            <w:tcW w:w="2748" w:type="dxa"/>
            <w:tcBorders>
              <w:right w:val="single" w:sz="4" w:space="0" w:color="auto"/>
            </w:tcBorders>
          </w:tcPr>
          <w:p w14:paraId="44FD4FAA" w14:textId="6C2D0A73" w:rsidR="00192BAB" w:rsidRPr="006F6CA9" w:rsidRDefault="00192BAB" w:rsidP="00E876A9">
            <w:pPr>
              <w:pStyle w:val="TableParagraph"/>
              <w:ind w:left="0"/>
              <w:rPr>
                <w:rFonts w:asciiTheme="minorHAnsi" w:hAnsiTheme="minorHAnsi"/>
                <w:sz w:val="24"/>
              </w:rPr>
            </w:pPr>
            <w:r>
              <w:rPr>
                <w:rFonts w:asciiTheme="minorHAnsi" w:hAnsiTheme="minorHAnsi"/>
                <w:sz w:val="24"/>
              </w:rPr>
              <w:t xml:space="preserve"> J Redhead</w:t>
            </w:r>
          </w:p>
        </w:tc>
        <w:tc>
          <w:tcPr>
            <w:tcW w:w="1884" w:type="dxa"/>
            <w:tcBorders>
              <w:top w:val="single" w:sz="4" w:space="0" w:color="auto"/>
              <w:left w:val="single" w:sz="4" w:space="0" w:color="auto"/>
              <w:right w:val="single" w:sz="4" w:space="0" w:color="auto"/>
            </w:tcBorders>
          </w:tcPr>
          <w:p w14:paraId="281B19CB" w14:textId="787A3C56" w:rsidR="00192BAB" w:rsidRPr="006F6CA9" w:rsidRDefault="00192BAB" w:rsidP="00192BAB">
            <w:pPr>
              <w:pStyle w:val="TableParagraph"/>
              <w:ind w:left="0"/>
              <w:rPr>
                <w:rFonts w:asciiTheme="minorHAnsi" w:hAnsiTheme="minorHAnsi"/>
                <w:sz w:val="24"/>
              </w:rPr>
            </w:pPr>
            <w:r>
              <w:rPr>
                <w:rFonts w:asciiTheme="minorHAnsi" w:hAnsiTheme="minorHAnsi"/>
                <w:sz w:val="24"/>
              </w:rPr>
              <w:t>Chair of governors</w:t>
            </w:r>
          </w:p>
        </w:tc>
        <w:tc>
          <w:tcPr>
            <w:tcW w:w="3084" w:type="dxa"/>
            <w:tcBorders>
              <w:top w:val="single" w:sz="4" w:space="0" w:color="auto"/>
              <w:left w:val="single" w:sz="4" w:space="0" w:color="auto"/>
              <w:right w:val="single" w:sz="4" w:space="0" w:color="auto"/>
            </w:tcBorders>
          </w:tcPr>
          <w:p w14:paraId="1F24300D" w14:textId="16F6DAC3" w:rsidR="00192BAB" w:rsidRPr="006F6CA9" w:rsidRDefault="00192BAB" w:rsidP="00192BAB">
            <w:pPr>
              <w:pStyle w:val="TableParagraph"/>
              <w:ind w:left="0"/>
              <w:rPr>
                <w:rFonts w:asciiTheme="minorHAnsi" w:hAnsiTheme="minorHAnsi"/>
                <w:sz w:val="24"/>
              </w:rPr>
            </w:pPr>
            <w:r>
              <w:rPr>
                <w:rFonts w:asciiTheme="minorHAnsi" w:hAnsiTheme="minorHAnsi"/>
                <w:sz w:val="24"/>
              </w:rPr>
              <w:t xml:space="preserve"> F. Chatfield</w:t>
            </w:r>
          </w:p>
        </w:tc>
        <w:tc>
          <w:tcPr>
            <w:tcW w:w="1800" w:type="dxa"/>
            <w:tcBorders>
              <w:top w:val="single" w:sz="4" w:space="0" w:color="auto"/>
              <w:left w:val="single" w:sz="4" w:space="0" w:color="auto"/>
              <w:right w:val="single" w:sz="4" w:space="0" w:color="auto"/>
            </w:tcBorders>
          </w:tcPr>
          <w:p w14:paraId="12B6C2CD" w14:textId="7D61F521" w:rsidR="00192BAB" w:rsidRPr="006F6CA9" w:rsidRDefault="00192BAB" w:rsidP="00192BAB">
            <w:pPr>
              <w:pStyle w:val="TableParagraph"/>
              <w:ind w:left="0"/>
              <w:rPr>
                <w:rFonts w:asciiTheme="minorHAnsi" w:hAnsiTheme="minorHAnsi"/>
                <w:sz w:val="24"/>
              </w:rPr>
            </w:pPr>
            <w:r>
              <w:rPr>
                <w:rFonts w:asciiTheme="minorHAnsi" w:hAnsiTheme="minorHAnsi"/>
                <w:sz w:val="24"/>
              </w:rPr>
              <w:t>Sports lead</w:t>
            </w:r>
          </w:p>
        </w:tc>
        <w:tc>
          <w:tcPr>
            <w:tcW w:w="3850" w:type="dxa"/>
            <w:tcBorders>
              <w:top w:val="single" w:sz="4" w:space="0" w:color="auto"/>
              <w:left w:val="single" w:sz="4" w:space="0" w:color="auto"/>
            </w:tcBorders>
          </w:tcPr>
          <w:p w14:paraId="74C5981F" w14:textId="17331D6B" w:rsidR="00192BAB" w:rsidRPr="006F6CA9" w:rsidRDefault="00192BAB" w:rsidP="00192BAB">
            <w:pPr>
              <w:pStyle w:val="TableParagraph"/>
              <w:ind w:left="0"/>
              <w:rPr>
                <w:rFonts w:asciiTheme="minorHAnsi" w:hAnsiTheme="minorHAnsi"/>
                <w:sz w:val="24"/>
              </w:rPr>
            </w:pPr>
            <w:r>
              <w:rPr>
                <w:rFonts w:asciiTheme="minorHAnsi" w:hAnsiTheme="minorHAnsi"/>
                <w:sz w:val="24"/>
              </w:rPr>
              <w:t xml:space="preserve"> J. Elliott</w:t>
            </w:r>
          </w:p>
        </w:tc>
      </w:tr>
      <w:tr w:rsidR="00192BAB" w14:paraId="44FD4FAE" w14:textId="5DF24F45" w:rsidTr="00192BAB">
        <w:trPr>
          <w:trHeight w:val="432"/>
        </w:trPr>
        <w:tc>
          <w:tcPr>
            <w:tcW w:w="1660" w:type="dxa"/>
          </w:tcPr>
          <w:p w14:paraId="44FD4FAC" w14:textId="77777777" w:rsidR="00192BAB" w:rsidRDefault="00192BAB" w:rsidP="00E876A9">
            <w:pPr>
              <w:pStyle w:val="TableParagraph"/>
              <w:spacing w:before="21"/>
              <w:rPr>
                <w:sz w:val="24"/>
              </w:rPr>
            </w:pPr>
            <w:r>
              <w:rPr>
                <w:color w:val="231F20"/>
                <w:sz w:val="24"/>
              </w:rPr>
              <w:t>Date:</w:t>
            </w:r>
          </w:p>
        </w:tc>
        <w:tc>
          <w:tcPr>
            <w:tcW w:w="13366" w:type="dxa"/>
            <w:gridSpan w:val="5"/>
          </w:tcPr>
          <w:p w14:paraId="33D7F0CB" w14:textId="24408DFA" w:rsidR="00192BAB" w:rsidRPr="006F6CA9" w:rsidRDefault="00192BAB" w:rsidP="00192BAB">
            <w:pPr>
              <w:pStyle w:val="TableParagraph"/>
              <w:ind w:left="0"/>
              <w:rPr>
                <w:rFonts w:asciiTheme="minorHAnsi" w:hAnsiTheme="minorHAnsi"/>
                <w:sz w:val="24"/>
              </w:rPr>
            </w:pPr>
            <w:r>
              <w:rPr>
                <w:rFonts w:asciiTheme="minorHAnsi" w:hAnsiTheme="minorHAnsi"/>
                <w:sz w:val="24"/>
              </w:rPr>
              <w:t>30.7.23</w:t>
            </w:r>
          </w:p>
        </w:tc>
      </w:tr>
    </w:tbl>
    <w:p w14:paraId="44FD4FBB" w14:textId="77777777" w:rsidR="00400C8E" w:rsidRDefault="00400C8E" w:rsidP="00192BAB"/>
    <w:sectPr w:rsidR="00400C8E" w:rsidSect="00A97CB4">
      <w:pgSz w:w="16838" w:h="11906" w:orient="landscape"/>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D4FC0" w14:textId="77777777" w:rsidR="00B54ED3" w:rsidRDefault="00B54ED3" w:rsidP="001D247B">
      <w:r>
        <w:separator/>
      </w:r>
    </w:p>
  </w:endnote>
  <w:endnote w:type="continuationSeparator" w:id="0">
    <w:p w14:paraId="44FD4FC1" w14:textId="77777777" w:rsidR="00B54ED3" w:rsidRDefault="00B54ED3" w:rsidP="001D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D4FBE" w14:textId="77777777" w:rsidR="00B54ED3" w:rsidRDefault="00B54ED3" w:rsidP="001D247B">
      <w:r>
        <w:separator/>
      </w:r>
    </w:p>
  </w:footnote>
  <w:footnote w:type="continuationSeparator" w:id="0">
    <w:p w14:paraId="44FD4FBF" w14:textId="77777777" w:rsidR="00B54ED3" w:rsidRDefault="00B54ED3" w:rsidP="001D2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95242"/>
    <w:multiLevelType w:val="hybridMultilevel"/>
    <w:tmpl w:val="3D78B5BA"/>
    <w:lvl w:ilvl="0" w:tplc="CF0468F6">
      <w:start w:val="5"/>
      <w:numFmt w:val="bullet"/>
      <w:lvlText w:val="-"/>
      <w:lvlJc w:val="left"/>
      <w:pPr>
        <w:ind w:left="408" w:hanging="360"/>
      </w:pPr>
      <w:rPr>
        <w:rFonts w:ascii="Calibri" w:eastAsia="Calibr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 w15:restartNumberingAfterBreak="0">
    <w:nsid w:val="79697F00"/>
    <w:multiLevelType w:val="hybridMultilevel"/>
    <w:tmpl w:val="2E06E80E"/>
    <w:lvl w:ilvl="0" w:tplc="A2AE9590">
      <w:start w:val="5"/>
      <w:numFmt w:val="bullet"/>
      <w:lvlText w:val="-"/>
      <w:lvlJc w:val="left"/>
      <w:pPr>
        <w:ind w:left="408" w:hanging="360"/>
      </w:pPr>
      <w:rPr>
        <w:rFonts w:ascii="Calibri" w:eastAsia="Calibr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C8E"/>
    <w:rsid w:val="00017A62"/>
    <w:rsid w:val="00137935"/>
    <w:rsid w:val="00192BAB"/>
    <w:rsid w:val="001D247B"/>
    <w:rsid w:val="002E3B4C"/>
    <w:rsid w:val="00340750"/>
    <w:rsid w:val="00386980"/>
    <w:rsid w:val="00400C8E"/>
    <w:rsid w:val="004206C5"/>
    <w:rsid w:val="004420E6"/>
    <w:rsid w:val="004A16DA"/>
    <w:rsid w:val="004F4F1A"/>
    <w:rsid w:val="00506F09"/>
    <w:rsid w:val="0051700C"/>
    <w:rsid w:val="00675911"/>
    <w:rsid w:val="006B2872"/>
    <w:rsid w:val="006F4D08"/>
    <w:rsid w:val="007137FD"/>
    <w:rsid w:val="00756A64"/>
    <w:rsid w:val="007D13FD"/>
    <w:rsid w:val="007F76B4"/>
    <w:rsid w:val="009B0036"/>
    <w:rsid w:val="009D14A7"/>
    <w:rsid w:val="00A274E5"/>
    <w:rsid w:val="00A97CB4"/>
    <w:rsid w:val="00AB4D7C"/>
    <w:rsid w:val="00B47595"/>
    <w:rsid w:val="00B54ED3"/>
    <w:rsid w:val="00B921D9"/>
    <w:rsid w:val="00C05E91"/>
    <w:rsid w:val="00C51A2C"/>
    <w:rsid w:val="00CB0D99"/>
    <w:rsid w:val="00DE14AC"/>
    <w:rsid w:val="00E170C1"/>
    <w:rsid w:val="00F11AF2"/>
    <w:rsid w:val="00F140CC"/>
    <w:rsid w:val="00F25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FD4E0F"/>
  <w15:chartTrackingRefBased/>
  <w15:docId w15:val="{BA3E6CE3-7510-4397-9DEF-DD2699B9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400C8E"/>
    <w:pPr>
      <w:widowControl w:val="0"/>
      <w:autoSpaceDE w:val="0"/>
      <w:autoSpaceDN w:val="0"/>
      <w:spacing w:after="0" w:line="240" w:lineRule="auto"/>
    </w:pPr>
    <w:rPr>
      <w:rFonts w:ascii="Calibri" w:eastAsia="Calibri" w:hAnsi="Calibri" w:cs="Calibri"/>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0C8E"/>
    <w:pPr>
      <w:ind w:left="80"/>
    </w:pPr>
  </w:style>
  <w:style w:type="paragraph" w:styleId="Header">
    <w:name w:val="header"/>
    <w:basedOn w:val="Normal"/>
    <w:link w:val="HeaderChar"/>
    <w:uiPriority w:val="99"/>
    <w:unhideWhenUsed/>
    <w:rsid w:val="001D247B"/>
    <w:pPr>
      <w:tabs>
        <w:tab w:val="center" w:pos="4513"/>
        <w:tab w:val="right" w:pos="9026"/>
      </w:tabs>
    </w:pPr>
  </w:style>
  <w:style w:type="character" w:customStyle="1" w:styleId="HeaderChar">
    <w:name w:val="Header Char"/>
    <w:basedOn w:val="DefaultParagraphFont"/>
    <w:link w:val="Header"/>
    <w:uiPriority w:val="99"/>
    <w:rsid w:val="001D247B"/>
    <w:rPr>
      <w:rFonts w:ascii="Calibri" w:eastAsia="Calibri" w:hAnsi="Calibri" w:cs="Calibri"/>
      <w:lang w:eastAsia="en-GB" w:bidi="en-GB"/>
    </w:rPr>
  </w:style>
  <w:style w:type="paragraph" w:styleId="Footer">
    <w:name w:val="footer"/>
    <w:basedOn w:val="Normal"/>
    <w:link w:val="FooterChar"/>
    <w:uiPriority w:val="99"/>
    <w:unhideWhenUsed/>
    <w:rsid w:val="001D247B"/>
    <w:pPr>
      <w:tabs>
        <w:tab w:val="center" w:pos="4513"/>
        <w:tab w:val="right" w:pos="9026"/>
      </w:tabs>
    </w:pPr>
  </w:style>
  <w:style w:type="character" w:customStyle="1" w:styleId="FooterChar">
    <w:name w:val="Footer Char"/>
    <w:basedOn w:val="DefaultParagraphFont"/>
    <w:link w:val="Footer"/>
    <w:uiPriority w:val="99"/>
    <w:rsid w:val="001D247B"/>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dcafb6f-f1cf-4f77-a0b1-948a791491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DFE85347B3AA4B8D78E183F2971B17" ma:contentTypeVersion="16" ma:contentTypeDescription="Create a new document." ma:contentTypeScope="" ma:versionID="6700968dac840d5ccadb4fba265da27b">
  <xsd:schema xmlns:xsd="http://www.w3.org/2001/XMLSchema" xmlns:xs="http://www.w3.org/2001/XMLSchema" xmlns:p="http://schemas.microsoft.com/office/2006/metadata/properties" xmlns:ns3="4dcafb6f-f1cf-4f77-a0b1-948a7914912f" xmlns:ns4="a8803766-5af6-4684-8db0-d1e492864a16" targetNamespace="http://schemas.microsoft.com/office/2006/metadata/properties" ma:root="true" ma:fieldsID="916e2a6d51f36aecea8e31792c379799" ns3:_="" ns4:_="">
    <xsd:import namespace="4dcafb6f-f1cf-4f77-a0b1-948a7914912f"/>
    <xsd:import namespace="a8803766-5af6-4684-8db0-d1e492864a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cafb6f-f1cf-4f77-a0b1-948a79149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803766-5af6-4684-8db0-d1e492864a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57CC7E-431D-42CE-95F9-C4C9DA753066}">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http://schemas.microsoft.com/office/infopath/2007/PartnerControls"/>
    <ds:schemaRef ds:uri="http://purl.org/dc/dcmitype/"/>
    <ds:schemaRef ds:uri="a8803766-5af6-4684-8db0-d1e492864a16"/>
    <ds:schemaRef ds:uri="4dcafb6f-f1cf-4f77-a0b1-948a7914912f"/>
    <ds:schemaRef ds:uri="http://www.w3.org/XML/1998/namespace"/>
  </ds:schemaRefs>
</ds:datastoreItem>
</file>

<file path=customXml/itemProps2.xml><?xml version="1.0" encoding="utf-8"?>
<ds:datastoreItem xmlns:ds="http://schemas.openxmlformats.org/officeDocument/2006/customXml" ds:itemID="{B6315706-5D99-497A-897F-BACF1326A190}">
  <ds:schemaRefs>
    <ds:schemaRef ds:uri="http://schemas.microsoft.com/sharepoint/v3/contenttype/forms"/>
  </ds:schemaRefs>
</ds:datastoreItem>
</file>

<file path=customXml/itemProps3.xml><?xml version="1.0" encoding="utf-8"?>
<ds:datastoreItem xmlns:ds="http://schemas.openxmlformats.org/officeDocument/2006/customXml" ds:itemID="{2F517849-EC3A-43A3-BC9B-D2B47E4DE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cafb6f-f1cf-4f77-a0b1-948a7914912f"/>
    <ds:schemaRef ds:uri="a8803766-5af6-4684-8db0-d1e492864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Jenny Redhead</cp:lastModifiedBy>
  <cp:revision>3</cp:revision>
  <dcterms:created xsi:type="dcterms:W3CDTF">2023-09-28T12:20:00Z</dcterms:created>
  <dcterms:modified xsi:type="dcterms:W3CDTF">2023-09-28T12:52:00Z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0x010100FBDFE85347B3AA4B8D78E183F2971B17</vt:lpwstr>
  </property>
</Properties>
</file>