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866048">
        <w:trPr>
          <w:trHeight w:val="454"/>
        </w:trPr>
        <w:tc>
          <w:tcPr>
            <w:tcW w:w="10206" w:type="dxa"/>
            <w:shd w:val="clear" w:color="auto" w:fill="CCFFCC"/>
            <w:vAlign w:val="center"/>
          </w:tcPr>
          <w:p w:rsidR="009731E5" w:rsidRPr="009B63B8" w:rsidRDefault="00A7402F" w:rsidP="00866048">
            <w:pPr>
              <w:jc w:val="center"/>
              <w:rPr>
                <w:rFonts w:ascii="Arial" w:hAnsi="Arial" w:cs="Arial"/>
                <w:b/>
                <w:sz w:val="28"/>
                <w:szCs w:val="28"/>
              </w:rPr>
            </w:pPr>
            <w:r>
              <w:rPr>
                <w:rFonts w:ascii="Arial" w:hAnsi="Arial" w:cs="Arial"/>
                <w:b/>
                <w:sz w:val="28"/>
                <w:szCs w:val="28"/>
              </w:rPr>
              <w:t>Assessment</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05"/>
        <w:gridCol w:w="3434"/>
        <w:gridCol w:w="3423"/>
      </w:tblGrid>
      <w:tr w:rsidR="005145DD" w:rsidTr="00866048">
        <w:trPr>
          <w:trHeight w:val="340"/>
        </w:trPr>
        <w:tc>
          <w:tcPr>
            <w:tcW w:w="1134" w:type="dxa"/>
            <w:shd w:val="clear" w:color="auto" w:fill="CCFFCC"/>
            <w:vAlign w:val="center"/>
          </w:tcPr>
          <w:p w:rsidR="005145DD" w:rsidRPr="0087507C" w:rsidRDefault="005145DD" w:rsidP="00866048">
            <w:pPr>
              <w:jc w:val="center"/>
              <w:rPr>
                <w:rFonts w:ascii="Arial" w:hAnsi="Arial" w:cs="Arial"/>
                <w:b/>
              </w:rPr>
            </w:pPr>
            <w:r w:rsidRPr="0087507C">
              <w:rPr>
                <w:rFonts w:ascii="Arial" w:hAnsi="Arial" w:cs="Arial"/>
                <w:b/>
              </w:rPr>
              <w:t>Date</w:t>
            </w:r>
          </w:p>
        </w:tc>
        <w:tc>
          <w:tcPr>
            <w:tcW w:w="1843" w:type="dxa"/>
            <w:shd w:val="clear" w:color="auto" w:fill="CCFFCC"/>
            <w:vAlign w:val="center"/>
          </w:tcPr>
          <w:p w:rsidR="005145DD" w:rsidRPr="0087507C" w:rsidRDefault="005145DD" w:rsidP="00866048">
            <w:pPr>
              <w:jc w:val="center"/>
              <w:rPr>
                <w:rFonts w:ascii="Arial" w:hAnsi="Arial" w:cs="Arial"/>
                <w:b/>
              </w:rPr>
            </w:pPr>
            <w:r w:rsidRPr="0087507C">
              <w:rPr>
                <w:rFonts w:ascii="Arial" w:hAnsi="Arial" w:cs="Arial"/>
                <w:b/>
              </w:rPr>
              <w:t>Review Date</w:t>
            </w:r>
          </w:p>
        </w:tc>
        <w:tc>
          <w:tcPr>
            <w:tcW w:w="3614" w:type="dxa"/>
            <w:shd w:val="clear" w:color="auto" w:fill="CCFFCC"/>
            <w:vAlign w:val="center"/>
          </w:tcPr>
          <w:p w:rsidR="005145DD" w:rsidRPr="0087507C" w:rsidRDefault="005145DD" w:rsidP="00866048">
            <w:pPr>
              <w:jc w:val="center"/>
              <w:rPr>
                <w:rFonts w:ascii="Arial" w:hAnsi="Arial" w:cs="Arial"/>
                <w:b/>
              </w:rPr>
            </w:pPr>
            <w:r>
              <w:rPr>
                <w:rFonts w:ascii="Arial" w:hAnsi="Arial" w:cs="Arial"/>
                <w:b/>
              </w:rPr>
              <w:t>Coordinator</w:t>
            </w:r>
          </w:p>
        </w:tc>
        <w:tc>
          <w:tcPr>
            <w:tcW w:w="3615" w:type="dxa"/>
            <w:shd w:val="clear" w:color="auto" w:fill="CCFFCC"/>
            <w:vAlign w:val="center"/>
          </w:tcPr>
          <w:p w:rsidR="005145DD" w:rsidRPr="0087507C" w:rsidRDefault="005145DD" w:rsidP="00866048">
            <w:pPr>
              <w:jc w:val="center"/>
              <w:rPr>
                <w:rFonts w:ascii="Arial" w:hAnsi="Arial" w:cs="Arial"/>
                <w:b/>
              </w:rPr>
            </w:pPr>
            <w:r w:rsidRPr="0087507C">
              <w:rPr>
                <w:rFonts w:ascii="Arial" w:hAnsi="Arial" w:cs="Arial"/>
                <w:b/>
              </w:rPr>
              <w:t>Nominated Governor</w:t>
            </w:r>
          </w:p>
        </w:tc>
      </w:tr>
      <w:tr w:rsidR="005145DD" w:rsidRPr="007322A9" w:rsidTr="005145DD">
        <w:tc>
          <w:tcPr>
            <w:tcW w:w="1134" w:type="dxa"/>
          </w:tcPr>
          <w:p w:rsidR="005145DD" w:rsidRPr="007322A9" w:rsidRDefault="007322A9" w:rsidP="009939BC">
            <w:pPr>
              <w:jc w:val="center"/>
              <w:rPr>
                <w:rFonts w:ascii="Arial" w:hAnsi="Arial" w:cs="Arial"/>
              </w:rPr>
            </w:pPr>
            <w:r w:rsidRPr="007322A9">
              <w:rPr>
                <w:rFonts w:ascii="Arial" w:hAnsi="Arial" w:cs="Arial"/>
              </w:rPr>
              <w:t>04.09.2019</w:t>
            </w:r>
          </w:p>
        </w:tc>
        <w:tc>
          <w:tcPr>
            <w:tcW w:w="1843" w:type="dxa"/>
          </w:tcPr>
          <w:p w:rsidR="005145DD" w:rsidRPr="007322A9" w:rsidRDefault="007322A9" w:rsidP="009939BC">
            <w:pPr>
              <w:jc w:val="center"/>
              <w:rPr>
                <w:rFonts w:ascii="Arial" w:hAnsi="Arial" w:cs="Arial"/>
              </w:rPr>
            </w:pPr>
            <w:r>
              <w:rPr>
                <w:rFonts w:ascii="Arial" w:hAnsi="Arial" w:cs="Arial"/>
              </w:rPr>
              <w:t>04.09.2021</w:t>
            </w:r>
          </w:p>
        </w:tc>
        <w:tc>
          <w:tcPr>
            <w:tcW w:w="3614" w:type="dxa"/>
          </w:tcPr>
          <w:p w:rsidR="005145DD" w:rsidRPr="007322A9" w:rsidRDefault="007322A9" w:rsidP="009939BC">
            <w:pPr>
              <w:jc w:val="center"/>
              <w:rPr>
                <w:rFonts w:ascii="Arial" w:hAnsi="Arial" w:cs="Arial"/>
              </w:rPr>
            </w:pPr>
            <w:r>
              <w:rPr>
                <w:rFonts w:ascii="Arial" w:hAnsi="Arial" w:cs="Arial"/>
              </w:rPr>
              <w:t>Wendy Jacobs</w:t>
            </w:r>
          </w:p>
        </w:tc>
        <w:tc>
          <w:tcPr>
            <w:tcW w:w="3615" w:type="dxa"/>
          </w:tcPr>
          <w:p w:rsidR="005145DD" w:rsidRPr="007322A9" w:rsidRDefault="007322A9" w:rsidP="009939BC">
            <w:pPr>
              <w:jc w:val="center"/>
              <w:rPr>
                <w:rFonts w:ascii="Arial" w:hAnsi="Arial" w:cs="Arial"/>
              </w:rPr>
            </w:pPr>
            <w:r>
              <w:rPr>
                <w:rFonts w:ascii="Arial" w:hAnsi="Arial" w:cs="Arial"/>
              </w:rPr>
              <w:t>Curriculum Committee</w:t>
            </w:r>
          </w:p>
        </w:tc>
      </w:tr>
    </w:tbl>
    <w:p w:rsidR="005145DD" w:rsidRDefault="005145DD" w:rsidP="005145DD"/>
    <w:p w:rsidR="00866048" w:rsidRPr="007322A9" w:rsidRDefault="00866048" w:rsidP="00866048">
      <w:pPr>
        <w:jc w:val="both"/>
        <w:rPr>
          <w:rFonts w:ascii="Arial Narrow" w:hAnsi="Arial Narrow"/>
          <w:w w:val="105"/>
        </w:rPr>
      </w:pPr>
      <w:r w:rsidRPr="007322A9">
        <w:rPr>
          <w:rFonts w:ascii="Arial Narrow" w:hAnsi="Arial Narrow" w:cs="Arial"/>
        </w:rPr>
        <w:t xml:space="preserve">We believe this policy should be a working document that is fit for purpose, represents the school ethos, enables consistency and quality across the school and </w:t>
      </w:r>
      <w:proofErr w:type="gramStart"/>
      <w:r w:rsidRPr="007322A9">
        <w:rPr>
          <w:rFonts w:ascii="Arial Narrow" w:hAnsi="Arial Narrow" w:cs="Arial"/>
        </w:rPr>
        <w:t xml:space="preserve">is </w:t>
      </w:r>
      <w:r w:rsidRPr="007322A9">
        <w:rPr>
          <w:rFonts w:ascii="Arial Narrow" w:hAnsi="Arial Narrow"/>
          <w:w w:val="105"/>
        </w:rPr>
        <w:t>related</w:t>
      </w:r>
      <w:proofErr w:type="gramEnd"/>
      <w:r w:rsidRPr="007322A9">
        <w:rPr>
          <w:rFonts w:ascii="Arial Narrow" w:hAnsi="Arial Narrow"/>
          <w:w w:val="105"/>
        </w:rPr>
        <w:t xml:space="preserve"> to the following legislation:</w:t>
      </w:r>
    </w:p>
    <w:p w:rsidR="00C25334" w:rsidRPr="007322A9" w:rsidRDefault="00C25334" w:rsidP="00C25334">
      <w:pPr>
        <w:rPr>
          <w:rFonts w:ascii="Arial Narrow" w:hAnsi="Arial Narrow" w:cs="Arial"/>
        </w:rPr>
      </w:pP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Education Act 1996</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Education Act 1997</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Standards and Framework Act 1998</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Education (National Curriculum) (Temporary Exceptions for Individual Pupils( (England) Regulations 2000</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The Education (School Performance Information) (England) Regulations 2001</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Education Act 2003</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Equality Act 2010</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cs="Arial"/>
        </w:rPr>
        <w:t>Education Act 2011</w:t>
      </w:r>
    </w:p>
    <w:p w:rsidR="00E2506E" w:rsidRPr="00D0024C" w:rsidRDefault="00E2506E" w:rsidP="00E2506E">
      <w:pPr>
        <w:numPr>
          <w:ilvl w:val="0"/>
          <w:numId w:val="25"/>
        </w:numPr>
        <w:ind w:left="284" w:hanging="284"/>
        <w:rPr>
          <w:rFonts w:ascii="Arial Narrow" w:hAnsi="Arial Narrow" w:cs="Arial"/>
        </w:rPr>
      </w:pPr>
      <w:r w:rsidRPr="00D0024C">
        <w:rPr>
          <w:rFonts w:ascii="Arial Narrow" w:hAnsi="Arial Narrow"/>
          <w:w w:val="105"/>
        </w:rPr>
        <w:t>Data Protection Act 2018</w:t>
      </w:r>
    </w:p>
    <w:p w:rsidR="00C25334" w:rsidRPr="00D0024C" w:rsidRDefault="00C25334" w:rsidP="00C25334">
      <w:pPr>
        <w:jc w:val="both"/>
        <w:rPr>
          <w:rFonts w:ascii="Arial Narrow" w:hAnsi="Arial Narrow"/>
          <w:w w:val="105"/>
        </w:rPr>
      </w:pPr>
    </w:p>
    <w:p w:rsidR="00E2506E" w:rsidRPr="00D0024C" w:rsidRDefault="00E2506E" w:rsidP="00E2506E">
      <w:pPr>
        <w:ind w:left="284" w:hanging="284"/>
        <w:rPr>
          <w:rFonts w:ascii="Arial Narrow" w:hAnsi="Arial Narrow" w:cs="Arial"/>
        </w:rPr>
      </w:pPr>
      <w:r w:rsidRPr="00D0024C">
        <w:rPr>
          <w:rFonts w:ascii="Arial Narrow" w:hAnsi="Arial Narrow" w:cs="Arial"/>
        </w:rPr>
        <w:t xml:space="preserve">The following documentation </w:t>
      </w:r>
      <w:proofErr w:type="gramStart"/>
      <w:r w:rsidRPr="00D0024C">
        <w:rPr>
          <w:rFonts w:ascii="Arial Narrow" w:hAnsi="Arial Narrow" w:cs="Arial"/>
        </w:rPr>
        <w:t>is also related</w:t>
      </w:r>
      <w:proofErr w:type="gramEnd"/>
      <w:r w:rsidRPr="00D0024C">
        <w:rPr>
          <w:rFonts w:ascii="Arial Narrow" w:hAnsi="Arial Narrow" w:cs="Arial"/>
        </w:rPr>
        <w:t xml:space="preserve"> to this policy:</w:t>
      </w:r>
    </w:p>
    <w:p w:rsidR="00E2506E" w:rsidRPr="00D0024C" w:rsidRDefault="00E2506E" w:rsidP="00E2506E">
      <w:pPr>
        <w:ind w:left="284" w:hanging="284"/>
        <w:rPr>
          <w:rFonts w:ascii="Arial Narrow" w:hAnsi="Arial Narrow" w:cs="Arial"/>
        </w:rPr>
      </w:pPr>
    </w:p>
    <w:p w:rsidR="00E2506E" w:rsidRPr="00D0024C" w:rsidRDefault="00E2506E" w:rsidP="00E2506E">
      <w:pPr>
        <w:numPr>
          <w:ilvl w:val="0"/>
          <w:numId w:val="42"/>
        </w:numPr>
        <w:ind w:left="284" w:hanging="284"/>
        <w:rPr>
          <w:rFonts w:ascii="Arial Narrow" w:hAnsi="Arial Narrow" w:cs="Arial"/>
        </w:rPr>
      </w:pPr>
      <w:r w:rsidRPr="00D0024C">
        <w:rPr>
          <w:rFonts w:ascii="Arial Narrow" w:hAnsi="Arial Narrow" w:cs="Arial"/>
        </w:rPr>
        <w:t>Designing and Timetabling the Primary Curriculum - a practical guide for Key Stage 1 and 2</w:t>
      </w:r>
    </w:p>
    <w:p w:rsidR="00E2506E" w:rsidRPr="00D0024C" w:rsidRDefault="00E2506E" w:rsidP="00E2506E">
      <w:pPr>
        <w:jc w:val="both"/>
        <w:rPr>
          <w:rFonts w:ascii="Arial Narrow" w:hAnsi="Arial Narrow"/>
          <w:w w:val="105"/>
        </w:rPr>
      </w:pPr>
      <w:r w:rsidRPr="00D0024C">
        <w:rPr>
          <w:rFonts w:ascii="Arial Narrow" w:hAnsi="Arial Narrow"/>
          <w:w w:val="105"/>
        </w:rPr>
        <w:t xml:space="preserve">     (Qualifications and Curriculum Authority 2002)</w:t>
      </w:r>
    </w:p>
    <w:p w:rsidR="00E2506E" w:rsidRPr="00D0024C" w:rsidRDefault="00E2506E" w:rsidP="00E2506E">
      <w:pPr>
        <w:numPr>
          <w:ilvl w:val="0"/>
          <w:numId w:val="42"/>
        </w:numPr>
        <w:ind w:left="284" w:hanging="284"/>
        <w:jc w:val="both"/>
        <w:rPr>
          <w:rFonts w:ascii="Arial Narrow" w:hAnsi="Arial Narrow" w:cs="Arial"/>
          <w:w w:val="105"/>
        </w:rPr>
      </w:pPr>
      <w:r w:rsidRPr="00D0024C">
        <w:rPr>
          <w:rFonts w:ascii="Arial Narrow" w:hAnsi="Arial Narrow" w:cs="Arial"/>
        </w:rPr>
        <w:t>Equality Act 2010: Advice for Schools (DfE)</w:t>
      </w:r>
    </w:p>
    <w:p w:rsidR="00E2506E" w:rsidRPr="00D0024C" w:rsidRDefault="00E2506E" w:rsidP="00E2506E">
      <w:pPr>
        <w:numPr>
          <w:ilvl w:val="0"/>
          <w:numId w:val="42"/>
        </w:numPr>
        <w:autoSpaceDE w:val="0"/>
        <w:autoSpaceDN w:val="0"/>
        <w:adjustRightInd w:val="0"/>
        <w:ind w:left="284" w:hanging="284"/>
        <w:rPr>
          <w:rFonts w:ascii="Arial Narrow" w:hAnsi="Arial Narrow" w:cs="Arial"/>
          <w:b/>
          <w:w w:val="105"/>
        </w:rPr>
      </w:pPr>
      <w:r w:rsidRPr="00D0024C">
        <w:rPr>
          <w:rFonts w:ascii="Arial Narrow" w:hAnsi="Arial Narrow" w:cs="Arial"/>
        </w:rPr>
        <w:t>Race Disparity Audit - Summary Findings from the Ethnicity Facts and Figures Website (Cabinet Office)</w:t>
      </w:r>
    </w:p>
    <w:p w:rsidR="00E2506E" w:rsidRPr="00D0024C" w:rsidRDefault="00E2506E" w:rsidP="00E2506E">
      <w:pPr>
        <w:numPr>
          <w:ilvl w:val="0"/>
          <w:numId w:val="42"/>
        </w:numPr>
        <w:ind w:left="284" w:hanging="284"/>
        <w:jc w:val="both"/>
        <w:rPr>
          <w:rFonts w:ascii="Arial Narrow" w:hAnsi="Arial Narrow"/>
          <w:w w:val="105"/>
        </w:rPr>
      </w:pPr>
      <w:r w:rsidRPr="00D0024C">
        <w:rPr>
          <w:rFonts w:ascii="Arial Narrow" w:hAnsi="Arial Narrow"/>
          <w:w w:val="105"/>
        </w:rPr>
        <w:t>The National Curriculum in England Framework Document (DfE) 2014</w:t>
      </w:r>
    </w:p>
    <w:p w:rsidR="00E2506E" w:rsidRPr="00D0024C" w:rsidRDefault="00E2506E" w:rsidP="00E2506E">
      <w:pPr>
        <w:numPr>
          <w:ilvl w:val="0"/>
          <w:numId w:val="42"/>
        </w:numPr>
        <w:autoSpaceDE w:val="0"/>
        <w:autoSpaceDN w:val="0"/>
        <w:adjustRightInd w:val="0"/>
        <w:ind w:left="284" w:hanging="284"/>
        <w:rPr>
          <w:rFonts w:ascii="Arial Narrow" w:hAnsi="Arial Narrow" w:cs="Arial"/>
          <w:b/>
          <w:w w:val="105"/>
        </w:rPr>
      </w:pPr>
      <w:r w:rsidRPr="00D0024C">
        <w:rPr>
          <w:rFonts w:ascii="Arial Narrow" w:hAnsi="Arial Narrow" w:cs="Arial"/>
        </w:rPr>
        <w:t>Data Protection: a toolkit for schools (DfE)</w:t>
      </w:r>
    </w:p>
    <w:p w:rsidR="00E2506E" w:rsidRPr="00D0024C" w:rsidRDefault="00E2506E" w:rsidP="00E2506E">
      <w:pPr>
        <w:numPr>
          <w:ilvl w:val="0"/>
          <w:numId w:val="42"/>
        </w:numPr>
        <w:autoSpaceDE w:val="0"/>
        <w:autoSpaceDN w:val="0"/>
        <w:adjustRightInd w:val="0"/>
        <w:ind w:left="284" w:hanging="284"/>
        <w:rPr>
          <w:rFonts w:ascii="Arial Narrow" w:hAnsi="Arial Narrow" w:cs="Arial"/>
          <w:b/>
          <w:w w:val="105"/>
        </w:rPr>
      </w:pPr>
      <w:r w:rsidRPr="00D0024C">
        <w:rPr>
          <w:rFonts w:ascii="Arial Narrow" w:hAnsi="Arial Narrow" w:cs="Arial"/>
        </w:rPr>
        <w:t>Preparing for the General Data Protection Regulation (GDPR) - Information Commissioner's Office</w:t>
      </w:r>
    </w:p>
    <w:p w:rsidR="00E2506E" w:rsidRPr="00D0024C" w:rsidRDefault="00E2506E" w:rsidP="00C25334">
      <w:pPr>
        <w:jc w:val="both"/>
        <w:rPr>
          <w:rFonts w:ascii="Arial Narrow" w:hAnsi="Arial Narrow"/>
          <w:w w:val="105"/>
        </w:rPr>
      </w:pPr>
    </w:p>
    <w:p w:rsidR="00796BD8" w:rsidRPr="007322A9" w:rsidRDefault="00C25334" w:rsidP="005F0608">
      <w:pPr>
        <w:jc w:val="both"/>
        <w:rPr>
          <w:rFonts w:ascii="Arial Narrow" w:hAnsi="Arial Narrow"/>
          <w:color w:val="000000"/>
          <w:w w:val="105"/>
        </w:rPr>
      </w:pPr>
      <w:r w:rsidRPr="007322A9">
        <w:rPr>
          <w:rFonts w:ascii="Arial Narrow" w:hAnsi="Arial Narrow"/>
          <w:color w:val="000000"/>
          <w:w w:val="105"/>
        </w:rPr>
        <w:t>A</w:t>
      </w:r>
      <w:r w:rsidR="00B51CC4" w:rsidRPr="007322A9">
        <w:rPr>
          <w:rFonts w:ascii="Arial Narrow" w:hAnsi="Arial Narrow"/>
          <w:color w:val="000000"/>
          <w:w w:val="105"/>
        </w:rPr>
        <w:t xml:space="preserve">ssessment for learning is a major factor of the core principles of our teaching and learning policy. We view it as a way of assisting teachers to modify their teaching in order to improve pupils’ performance. </w:t>
      </w:r>
      <w:r w:rsidR="0065507F" w:rsidRPr="007322A9">
        <w:rPr>
          <w:rFonts w:ascii="Arial Narrow" w:hAnsi="Arial Narrow"/>
          <w:color w:val="000000"/>
          <w:w w:val="105"/>
        </w:rPr>
        <w:t>We can see the benefits of teachers involving all children in order to stimulate and help them take their next steps in learning.</w:t>
      </w:r>
    </w:p>
    <w:p w:rsidR="00B51CC4" w:rsidRPr="007322A9" w:rsidRDefault="00B51CC4" w:rsidP="005F0608">
      <w:pPr>
        <w:jc w:val="both"/>
        <w:rPr>
          <w:rFonts w:ascii="Arial Narrow" w:hAnsi="Arial Narrow"/>
          <w:color w:val="000000"/>
          <w:w w:val="105"/>
        </w:rPr>
      </w:pPr>
    </w:p>
    <w:p w:rsidR="00796BD8" w:rsidRPr="007322A9" w:rsidRDefault="00B51CC4" w:rsidP="005F0608">
      <w:pPr>
        <w:jc w:val="both"/>
        <w:rPr>
          <w:rFonts w:ascii="Arial Narrow" w:hAnsi="Arial Narrow"/>
          <w:color w:val="000000"/>
          <w:w w:val="105"/>
        </w:rPr>
      </w:pPr>
      <w:r w:rsidRPr="007322A9">
        <w:rPr>
          <w:rFonts w:ascii="Arial Narrow" w:hAnsi="Arial Narrow"/>
          <w:color w:val="000000"/>
          <w:w w:val="105"/>
        </w:rPr>
        <w:t xml:space="preserve">We </w:t>
      </w:r>
      <w:r w:rsidR="0065507F" w:rsidRPr="007322A9">
        <w:rPr>
          <w:rFonts w:ascii="Arial Narrow" w:hAnsi="Arial Narrow"/>
          <w:color w:val="000000"/>
          <w:w w:val="105"/>
        </w:rPr>
        <w:t>are in agreement with</w:t>
      </w:r>
      <w:r w:rsidRPr="007322A9">
        <w:rPr>
          <w:rFonts w:ascii="Arial Narrow" w:hAnsi="Arial Narrow"/>
          <w:color w:val="000000"/>
          <w:w w:val="105"/>
        </w:rPr>
        <w:t xml:space="preserve"> </w:t>
      </w:r>
      <w:r w:rsidR="0065507F" w:rsidRPr="007322A9">
        <w:rPr>
          <w:rFonts w:ascii="Arial Narrow" w:hAnsi="Arial Narrow"/>
          <w:color w:val="000000"/>
          <w:w w:val="105"/>
        </w:rPr>
        <w:t xml:space="preserve">the Black and William (1998) definition of assessment as it ‘ </w:t>
      </w:r>
      <w:r w:rsidR="00796BD8" w:rsidRPr="007322A9">
        <w:rPr>
          <w:rFonts w:ascii="Arial Narrow" w:hAnsi="Arial Narrow"/>
          <w:color w:val="000000"/>
          <w:w w:val="105"/>
        </w:rPr>
        <w:t xml:space="preserve">refers to all those activities undertaken by teachers and by their students in assessing themselves, which provide information to be used as feedback to modify the teaching and learning activities in which they are engaged’. </w:t>
      </w:r>
    </w:p>
    <w:p w:rsidR="00796BD8" w:rsidRPr="007322A9" w:rsidRDefault="00796BD8" w:rsidP="005F0608">
      <w:pPr>
        <w:jc w:val="both"/>
        <w:rPr>
          <w:rFonts w:ascii="Arial Narrow" w:hAnsi="Arial Narrow"/>
          <w:color w:val="000000"/>
          <w:w w:val="105"/>
        </w:rPr>
      </w:pPr>
    </w:p>
    <w:p w:rsidR="005F0608" w:rsidRPr="007322A9" w:rsidRDefault="00DC1B57" w:rsidP="005F0608">
      <w:pPr>
        <w:rPr>
          <w:rFonts w:ascii="Arial Narrow" w:hAnsi="Arial Narrow"/>
          <w:color w:val="000000"/>
          <w:w w:val="105"/>
        </w:rPr>
      </w:pPr>
      <w:r w:rsidRPr="007322A9">
        <w:rPr>
          <w:rFonts w:ascii="Arial Narrow" w:hAnsi="Arial Narrow"/>
          <w:color w:val="000000"/>
          <w:w w:val="105"/>
        </w:rPr>
        <w:t xml:space="preserve">Within our school, there are </w:t>
      </w:r>
      <w:r w:rsidR="009F1D37" w:rsidRPr="007322A9">
        <w:rPr>
          <w:rFonts w:ascii="Arial Narrow" w:hAnsi="Arial Narrow"/>
          <w:color w:val="000000"/>
          <w:w w:val="105"/>
        </w:rPr>
        <w:t>two main purposes of assessment:</w:t>
      </w:r>
    </w:p>
    <w:p w:rsidR="00DC1B57" w:rsidRPr="007322A9" w:rsidRDefault="00DC1B57" w:rsidP="005F0608">
      <w:pPr>
        <w:rPr>
          <w:rFonts w:ascii="Arial Narrow" w:hAnsi="Arial Narrow"/>
          <w:color w:val="000000"/>
          <w:w w:val="105"/>
        </w:rPr>
      </w:pPr>
    </w:p>
    <w:p w:rsidR="00DC1B57" w:rsidRPr="007322A9" w:rsidRDefault="00DC1B57" w:rsidP="00BE0218">
      <w:pPr>
        <w:numPr>
          <w:ilvl w:val="0"/>
          <w:numId w:val="2"/>
        </w:numPr>
        <w:ind w:left="284" w:hanging="284"/>
        <w:jc w:val="both"/>
        <w:rPr>
          <w:rFonts w:ascii="Arial Narrow" w:hAnsi="Arial Narrow"/>
          <w:color w:val="000000"/>
          <w:w w:val="105"/>
        </w:rPr>
      </w:pPr>
      <w:r w:rsidRPr="007322A9">
        <w:rPr>
          <w:rFonts w:ascii="Arial Narrow" w:hAnsi="Arial Narrow"/>
          <w:b/>
          <w:color w:val="000000"/>
          <w:w w:val="105"/>
        </w:rPr>
        <w:t>Assessment of learning</w:t>
      </w:r>
      <w:r w:rsidRPr="007322A9">
        <w:rPr>
          <w:rFonts w:ascii="Arial Narrow" w:hAnsi="Arial Narrow"/>
          <w:color w:val="000000"/>
          <w:w w:val="105"/>
        </w:rPr>
        <w:t xml:space="preserve"> (summative assessment) </w:t>
      </w:r>
      <w:r w:rsidR="00E9773A" w:rsidRPr="007322A9">
        <w:rPr>
          <w:rFonts w:ascii="Arial Narrow" w:hAnsi="Arial Narrow"/>
          <w:color w:val="000000"/>
          <w:w w:val="105"/>
        </w:rPr>
        <w:t xml:space="preserve">provides a summary of what has been learned </w:t>
      </w:r>
      <w:proofErr w:type="gramStart"/>
      <w:r w:rsidR="00E9773A" w:rsidRPr="007322A9">
        <w:rPr>
          <w:rFonts w:ascii="Arial Narrow" w:hAnsi="Arial Narrow"/>
          <w:color w:val="000000"/>
          <w:w w:val="105"/>
        </w:rPr>
        <w:t>in regard to</w:t>
      </w:r>
      <w:proofErr w:type="gramEnd"/>
      <w:r w:rsidR="00E9773A" w:rsidRPr="007322A9">
        <w:rPr>
          <w:rFonts w:ascii="Arial Narrow" w:hAnsi="Arial Narrow"/>
          <w:color w:val="000000"/>
          <w:w w:val="105"/>
        </w:rPr>
        <w:t xml:space="preserve"> both attainment and achievem</w:t>
      </w:r>
      <w:r w:rsidR="00ED5F5E" w:rsidRPr="007322A9">
        <w:rPr>
          <w:rFonts w:ascii="Arial Narrow" w:hAnsi="Arial Narrow"/>
          <w:color w:val="000000"/>
          <w:w w:val="105"/>
        </w:rPr>
        <w:t>ent at a specific point in time. All pupils</w:t>
      </w:r>
      <w:r w:rsidR="00CE7A82" w:rsidRPr="007322A9">
        <w:rPr>
          <w:rFonts w:ascii="Arial Narrow" w:hAnsi="Arial Narrow"/>
          <w:color w:val="000000"/>
          <w:w w:val="105"/>
        </w:rPr>
        <w:t xml:space="preserve"> undertake end of key stage tests</w:t>
      </w:r>
      <w:r w:rsidR="00ED5F5E" w:rsidRPr="007322A9">
        <w:rPr>
          <w:rFonts w:ascii="Arial Narrow" w:hAnsi="Arial Narrow"/>
          <w:color w:val="000000"/>
          <w:w w:val="105"/>
        </w:rPr>
        <w:t xml:space="preserve"> </w:t>
      </w:r>
      <w:r w:rsidR="00CE7A82" w:rsidRPr="007322A9">
        <w:rPr>
          <w:rFonts w:ascii="Arial Narrow" w:hAnsi="Arial Narrow"/>
          <w:color w:val="000000"/>
          <w:w w:val="105"/>
        </w:rPr>
        <w:t xml:space="preserve">(SATs) in England only and </w:t>
      </w:r>
      <w:proofErr w:type="gramStart"/>
      <w:r w:rsidR="00CE7A82" w:rsidRPr="007322A9">
        <w:rPr>
          <w:rFonts w:ascii="Arial Narrow" w:hAnsi="Arial Narrow"/>
          <w:color w:val="000000"/>
          <w:w w:val="105"/>
        </w:rPr>
        <w:t xml:space="preserve">a baseline </w:t>
      </w:r>
      <w:r w:rsidR="00CE7A82" w:rsidRPr="007322A9">
        <w:rPr>
          <w:rFonts w:ascii="Arial Narrow" w:hAnsi="Arial Narrow"/>
          <w:color w:val="000000"/>
          <w:w w:val="105"/>
        </w:rPr>
        <w:lastRenderedPageBreak/>
        <w:t>assessment is undertaken by all pupils</w:t>
      </w:r>
      <w:proofErr w:type="gramEnd"/>
      <w:r w:rsidR="00CE7A82" w:rsidRPr="007322A9">
        <w:rPr>
          <w:rFonts w:ascii="Arial Narrow" w:hAnsi="Arial Narrow"/>
          <w:color w:val="000000"/>
          <w:w w:val="105"/>
        </w:rPr>
        <w:t xml:space="preserve"> during their first half term. Other testing also takes place during each key stage.</w:t>
      </w:r>
    </w:p>
    <w:p w:rsidR="00E9773A" w:rsidRPr="007322A9" w:rsidRDefault="00E9773A" w:rsidP="009F1D37">
      <w:pPr>
        <w:ind w:left="284"/>
        <w:jc w:val="both"/>
        <w:rPr>
          <w:rFonts w:ascii="Arial Narrow" w:hAnsi="Arial Narrow"/>
          <w:color w:val="000000"/>
          <w:w w:val="105"/>
        </w:rPr>
      </w:pPr>
    </w:p>
    <w:p w:rsidR="006C0487" w:rsidRPr="00D0024C" w:rsidRDefault="00E9773A" w:rsidP="008F3332">
      <w:pPr>
        <w:numPr>
          <w:ilvl w:val="0"/>
          <w:numId w:val="2"/>
        </w:numPr>
        <w:ind w:left="284" w:hanging="284"/>
        <w:jc w:val="both"/>
        <w:rPr>
          <w:rFonts w:ascii="Arial Narrow" w:hAnsi="Arial Narrow"/>
          <w:color w:val="000000"/>
          <w:w w:val="105"/>
        </w:rPr>
      </w:pPr>
      <w:r w:rsidRPr="00D0024C">
        <w:rPr>
          <w:rFonts w:ascii="Arial Narrow" w:hAnsi="Arial Narrow"/>
          <w:b/>
          <w:color w:val="000000"/>
          <w:w w:val="105"/>
        </w:rPr>
        <w:t>Assessment for learning</w:t>
      </w:r>
      <w:r w:rsidRPr="00D0024C">
        <w:rPr>
          <w:rFonts w:ascii="Arial Narrow" w:hAnsi="Arial Narrow"/>
          <w:color w:val="000000"/>
          <w:w w:val="105"/>
        </w:rPr>
        <w:t xml:space="preserve"> (formative assessment)</w:t>
      </w:r>
      <w:r w:rsidR="006C0487" w:rsidRPr="00D0024C">
        <w:rPr>
          <w:rFonts w:ascii="Arial Narrow" w:hAnsi="Arial Narrow"/>
          <w:color w:val="000000"/>
          <w:w w:val="105"/>
        </w:rPr>
        <w:t xml:space="preserve">, which we regard as the most important kind of assessment, </w:t>
      </w:r>
      <w:r w:rsidRPr="00D0024C">
        <w:rPr>
          <w:rFonts w:ascii="Arial Narrow" w:hAnsi="Arial Narrow"/>
          <w:color w:val="000000"/>
          <w:w w:val="105"/>
        </w:rPr>
        <w:t xml:space="preserve">is the process of seeking and interpreting evidence for use by learners and their teachers to decide where the learners are in their learning, where they need to go and how best to get there. </w:t>
      </w:r>
    </w:p>
    <w:p w:rsidR="00E2506E" w:rsidRPr="00D0024C" w:rsidRDefault="00E2506E" w:rsidP="00E2506E">
      <w:pPr>
        <w:jc w:val="both"/>
        <w:rPr>
          <w:rFonts w:ascii="Arial Narrow" w:eastAsia="Calibri" w:hAnsi="Arial Narrow"/>
          <w:w w:val="105"/>
        </w:rPr>
      </w:pPr>
      <w:r w:rsidRPr="00D0024C">
        <w:rPr>
          <w:rFonts w:ascii="Arial Narrow" w:eastAsia="Calibri" w:hAnsi="Arial Narrow"/>
          <w:w w:val="105"/>
        </w:rPr>
        <w:t xml:space="preserve">We are aware that the General Data Protection Regulations (GDPR) has entirely replaced the previous Data Protection Act (DPA) making changes to many previous data protection rules and regulations that schools, academies and other educational establishments adhered to under the DPA. The principal aim of the GDPR is to strengthen and unify the safety and security of all data held within an organisation. </w:t>
      </w:r>
    </w:p>
    <w:p w:rsidR="00E2506E" w:rsidRPr="00D0024C" w:rsidRDefault="00E2506E" w:rsidP="006C0487">
      <w:pPr>
        <w:ind w:left="284"/>
        <w:jc w:val="both"/>
        <w:rPr>
          <w:rFonts w:ascii="Arial Narrow" w:hAnsi="Arial Narrow"/>
          <w:w w:val="105"/>
        </w:rPr>
      </w:pPr>
    </w:p>
    <w:p w:rsidR="00C9660C" w:rsidRPr="00D0024C" w:rsidRDefault="00C9660C" w:rsidP="00C9660C">
      <w:pPr>
        <w:jc w:val="both"/>
        <w:rPr>
          <w:rFonts w:ascii="Arial Narrow" w:hAnsi="Arial Narrow"/>
          <w:w w:val="105"/>
        </w:rPr>
      </w:pPr>
      <w:r w:rsidRPr="00D0024C">
        <w:rPr>
          <w:rFonts w:ascii="Arial Narrow" w:hAnsi="Arial Narrow"/>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615F6B" w:rsidRPr="00D0024C" w:rsidRDefault="00615F6B" w:rsidP="00C9660C">
      <w:pPr>
        <w:jc w:val="both"/>
        <w:rPr>
          <w:rFonts w:ascii="Arial Narrow" w:hAnsi="Arial Narrow"/>
          <w:w w:val="105"/>
        </w:rPr>
      </w:pPr>
    </w:p>
    <w:p w:rsidR="00E2506E" w:rsidRPr="00D0024C" w:rsidRDefault="00E2506E" w:rsidP="00E2506E">
      <w:pPr>
        <w:tabs>
          <w:tab w:val="left" w:pos="0"/>
        </w:tabs>
        <w:jc w:val="both"/>
        <w:rPr>
          <w:rFonts w:ascii="Arial Narrow" w:hAnsi="Arial Narrow"/>
          <w:w w:val="105"/>
        </w:rPr>
      </w:pPr>
      <w:r w:rsidRPr="00D0024C">
        <w:rPr>
          <w:rFonts w:ascii="Arial Narrow" w:hAnsi="Arial Narrow"/>
          <w:w w:val="105"/>
        </w:rPr>
        <w:t xml:space="preserve">We all have a responsibility to ensure equality permeates in to all aspects of school life and that everyone </w:t>
      </w:r>
      <w:proofErr w:type="gramStart"/>
      <w:r w:rsidRPr="00D0024C">
        <w:rPr>
          <w:rFonts w:ascii="Arial Narrow" w:hAnsi="Arial Narrow"/>
          <w:w w:val="105"/>
        </w:rPr>
        <w:t>is treated</w:t>
      </w:r>
      <w:proofErr w:type="gramEnd"/>
      <w:r w:rsidRPr="00D0024C">
        <w:rPr>
          <w:rFonts w:ascii="Arial Narrow" w:hAnsi="Arial Narrow"/>
          <w:w w:val="105"/>
        </w:rPr>
        <w:t xml:space="preserve"> equally irrespective of age, disability, gender reassignment, marriage and civil partnership, pregnancy and maternity, race, religion or belief, sex and sexual orientation. We want everyone connected with this school to feel safe, secure, valued and of equal worth.</w:t>
      </w:r>
    </w:p>
    <w:p w:rsidR="00E2506E" w:rsidRPr="00D0024C" w:rsidRDefault="00E2506E" w:rsidP="00E2506E">
      <w:pPr>
        <w:tabs>
          <w:tab w:val="left" w:pos="0"/>
        </w:tabs>
        <w:jc w:val="both"/>
        <w:rPr>
          <w:rFonts w:ascii="Arial Narrow" w:hAnsi="Arial Narrow"/>
          <w:w w:val="105"/>
        </w:rPr>
      </w:pPr>
    </w:p>
    <w:p w:rsidR="00E2506E" w:rsidRPr="00D0024C" w:rsidRDefault="00E2506E" w:rsidP="00E2506E">
      <w:pPr>
        <w:autoSpaceDE w:val="0"/>
        <w:autoSpaceDN w:val="0"/>
        <w:adjustRightInd w:val="0"/>
        <w:jc w:val="both"/>
        <w:rPr>
          <w:rFonts w:ascii="Arial Narrow" w:hAnsi="Arial Narrow" w:cs="ArialMT"/>
        </w:rPr>
      </w:pPr>
      <w:r w:rsidRPr="00D0024C">
        <w:rPr>
          <w:rFonts w:ascii="Arial Narrow" w:hAnsi="Arial Narrow" w:cs="Arial"/>
        </w:rPr>
        <w:t xml:space="preserve">We acknowledge the findings of the Race Disparity Audit that clearly shows how people of different ethnicities </w:t>
      </w:r>
      <w:proofErr w:type="gramStart"/>
      <w:r w:rsidRPr="00D0024C">
        <w:rPr>
          <w:rFonts w:ascii="Arial Narrow" w:hAnsi="Arial Narrow" w:cs="Arial"/>
        </w:rPr>
        <w:t>are treated</w:t>
      </w:r>
      <w:proofErr w:type="gramEnd"/>
      <w:r w:rsidRPr="00D0024C">
        <w:rPr>
          <w:rFonts w:ascii="Arial Narrow" w:hAnsi="Arial Narrow" w:cs="Arial"/>
        </w:rPr>
        <w:t xml:space="preserve"> across the public services of</w:t>
      </w:r>
      <w:r w:rsidRPr="00D0024C">
        <w:rPr>
          <w:rFonts w:ascii="Arial Narrow" w:hAnsi="Arial Narrow" w:cs="HelveticaNeue"/>
        </w:rPr>
        <w:t xml:space="preserve"> </w:t>
      </w:r>
      <w:r w:rsidRPr="00D0024C">
        <w:rPr>
          <w:rFonts w:ascii="Arial Narrow" w:hAnsi="Arial Narrow" w:cs="ArialMT"/>
        </w:rPr>
        <w:t xml:space="preserve">health, education, employment and the criminal justice system. </w:t>
      </w:r>
    </w:p>
    <w:p w:rsidR="00E2506E" w:rsidRPr="00D0024C" w:rsidRDefault="00E2506E" w:rsidP="00E2506E">
      <w:pPr>
        <w:autoSpaceDE w:val="0"/>
        <w:autoSpaceDN w:val="0"/>
        <w:adjustRightInd w:val="0"/>
        <w:jc w:val="both"/>
        <w:rPr>
          <w:rFonts w:ascii="Arial Narrow" w:hAnsi="Arial Narrow" w:cs="ArialMT"/>
        </w:rPr>
      </w:pPr>
    </w:p>
    <w:p w:rsidR="00E2506E" w:rsidRPr="00D0024C" w:rsidRDefault="00E2506E" w:rsidP="00E2506E">
      <w:pPr>
        <w:jc w:val="both"/>
        <w:rPr>
          <w:rFonts w:ascii="Arial Narrow" w:hAnsi="Arial Narrow"/>
          <w:w w:val="105"/>
        </w:rPr>
      </w:pPr>
      <w:r w:rsidRPr="00D0024C">
        <w:rPr>
          <w:rFonts w:ascii="Arial Narrow" w:hAnsi="Arial Narrow" w:cs="ArialMT"/>
        </w:rPr>
        <w:t xml:space="preserve">The educational section of the audit that </w:t>
      </w:r>
      <w:r w:rsidRPr="00D0024C">
        <w:rPr>
          <w:rFonts w:ascii="Arial Narrow" w:hAnsi="Arial Narrow" w:cs="Arial"/>
        </w:rPr>
        <w:t>covers: differences by region; attainment and economic disadvantage; exclusions and abuse; and destinations, has a significant importance for the strategic planning of this school.</w:t>
      </w:r>
    </w:p>
    <w:p w:rsidR="00E2506E" w:rsidRPr="007322A9" w:rsidRDefault="00E2506E" w:rsidP="00C9660C">
      <w:pPr>
        <w:jc w:val="both"/>
        <w:rPr>
          <w:rFonts w:ascii="Arial Narrow" w:hAnsi="Arial Narrow"/>
          <w:color w:val="000000"/>
          <w:w w:val="105"/>
        </w:rPr>
      </w:pPr>
    </w:p>
    <w:p w:rsidR="00615F6B" w:rsidRPr="007322A9" w:rsidRDefault="00615F6B" w:rsidP="00615F6B">
      <w:pPr>
        <w:jc w:val="both"/>
        <w:rPr>
          <w:rFonts w:ascii="Arial Narrow" w:hAnsi="Arial Narrow"/>
          <w:color w:val="000000"/>
          <w:w w:val="105"/>
        </w:rPr>
      </w:pPr>
      <w:r w:rsidRPr="007322A9">
        <w:rPr>
          <w:rFonts w:ascii="Arial Narrow" w:hAnsi="Arial Narrow"/>
          <w:color w:val="000000"/>
          <w:w w:val="105"/>
        </w:rPr>
        <w:t>We as a school community have a commitment to promote equality. Therefore, an equality impact assessment has been undertaken and we believe this policy is in line with the Equality Act 2010.</w:t>
      </w:r>
    </w:p>
    <w:p w:rsidR="00615F6B" w:rsidRPr="007322A9" w:rsidRDefault="00615F6B" w:rsidP="00C9660C">
      <w:pPr>
        <w:jc w:val="both"/>
        <w:rPr>
          <w:rFonts w:ascii="Arial Narrow" w:hAnsi="Arial Narrow"/>
          <w:color w:val="000000"/>
          <w:w w:val="105"/>
        </w:rPr>
      </w:pPr>
    </w:p>
    <w:p w:rsidR="005F0608" w:rsidRPr="007322A9" w:rsidRDefault="005F0608" w:rsidP="005F0608">
      <w:pPr>
        <w:shd w:val="clear" w:color="auto" w:fill="CCFFCC"/>
        <w:rPr>
          <w:rFonts w:ascii="Arial Narrow" w:hAnsi="Arial Narrow"/>
          <w:b/>
          <w:color w:val="000000"/>
          <w:w w:val="105"/>
        </w:rPr>
      </w:pPr>
      <w:r w:rsidRPr="007322A9">
        <w:rPr>
          <w:rFonts w:ascii="Arial Narrow" w:hAnsi="Arial Narrow"/>
          <w:b/>
          <w:color w:val="000000"/>
          <w:w w:val="105"/>
        </w:rPr>
        <w:t>Aims</w:t>
      </w:r>
    </w:p>
    <w:p w:rsidR="005F0608" w:rsidRPr="007322A9" w:rsidRDefault="005F0608" w:rsidP="005F0608">
      <w:pPr>
        <w:rPr>
          <w:rFonts w:ascii="Arial Narrow" w:hAnsi="Arial Narrow"/>
          <w:b/>
          <w:color w:val="000000"/>
          <w:w w:val="105"/>
        </w:rPr>
      </w:pPr>
    </w:p>
    <w:p w:rsidR="005F0608" w:rsidRPr="007322A9" w:rsidRDefault="009F1D37" w:rsidP="004A5995">
      <w:pPr>
        <w:numPr>
          <w:ilvl w:val="0"/>
          <w:numId w:val="38"/>
        </w:numPr>
        <w:jc w:val="both"/>
        <w:rPr>
          <w:rFonts w:ascii="Arial Narrow" w:hAnsi="Arial Narrow"/>
          <w:w w:val="105"/>
        </w:rPr>
      </w:pPr>
      <w:r w:rsidRPr="007322A9">
        <w:rPr>
          <w:rFonts w:ascii="Arial Narrow" w:hAnsi="Arial Narrow"/>
          <w:w w:val="105"/>
        </w:rPr>
        <w:t>To involve children in their learning and to provide feedback to them.</w:t>
      </w:r>
    </w:p>
    <w:p w:rsidR="009F1D37" w:rsidRPr="007322A9" w:rsidRDefault="009F1D37" w:rsidP="004A5995">
      <w:pPr>
        <w:numPr>
          <w:ilvl w:val="0"/>
          <w:numId w:val="38"/>
        </w:numPr>
        <w:jc w:val="both"/>
        <w:rPr>
          <w:rFonts w:ascii="Arial Narrow" w:hAnsi="Arial Narrow"/>
          <w:w w:val="105"/>
        </w:rPr>
      </w:pPr>
      <w:r w:rsidRPr="007322A9">
        <w:rPr>
          <w:rFonts w:ascii="Arial Narrow" w:hAnsi="Arial Narrow"/>
          <w:w w:val="105"/>
        </w:rPr>
        <w:t xml:space="preserve">To encourage children to assess themselves and to </w:t>
      </w:r>
      <w:r w:rsidR="006C0487" w:rsidRPr="007322A9">
        <w:rPr>
          <w:rFonts w:ascii="Arial Narrow" w:hAnsi="Arial Narrow"/>
          <w:w w:val="105"/>
        </w:rPr>
        <w:t>understand how they can improve.</w:t>
      </w:r>
    </w:p>
    <w:p w:rsidR="009F1D37" w:rsidRPr="007322A9" w:rsidRDefault="009F1D37" w:rsidP="004A5995">
      <w:pPr>
        <w:numPr>
          <w:ilvl w:val="0"/>
          <w:numId w:val="38"/>
        </w:numPr>
        <w:jc w:val="both"/>
        <w:rPr>
          <w:rFonts w:ascii="Arial Narrow" w:hAnsi="Arial Narrow"/>
          <w:w w:val="105"/>
        </w:rPr>
      </w:pPr>
      <w:r w:rsidRPr="007322A9">
        <w:rPr>
          <w:rFonts w:ascii="Arial Narrow" w:hAnsi="Arial Narrow"/>
          <w:w w:val="105"/>
        </w:rPr>
        <w:t>To use the results of assessment to adjust teaching.</w:t>
      </w:r>
    </w:p>
    <w:p w:rsidR="003E2874" w:rsidRPr="007322A9" w:rsidRDefault="003E2874" w:rsidP="004A5995">
      <w:pPr>
        <w:numPr>
          <w:ilvl w:val="0"/>
          <w:numId w:val="38"/>
        </w:numPr>
        <w:jc w:val="both"/>
        <w:rPr>
          <w:rFonts w:ascii="Arial Narrow" w:hAnsi="Arial Narrow"/>
          <w:w w:val="105"/>
        </w:rPr>
      </w:pPr>
      <w:r w:rsidRPr="007322A9">
        <w:rPr>
          <w:rFonts w:ascii="Arial Narrow" w:hAnsi="Arial Narrow"/>
          <w:w w:val="105"/>
        </w:rPr>
        <w:t>To provide assessment information to pupils, parents/carers and external agencies.</w:t>
      </w:r>
    </w:p>
    <w:p w:rsidR="00866048" w:rsidRPr="007322A9" w:rsidRDefault="00866048" w:rsidP="004A5995">
      <w:pPr>
        <w:numPr>
          <w:ilvl w:val="0"/>
          <w:numId w:val="38"/>
        </w:numPr>
        <w:jc w:val="both"/>
        <w:rPr>
          <w:rFonts w:ascii="Arial Narrow" w:hAnsi="Arial Narrow"/>
          <w:w w:val="105"/>
        </w:rPr>
      </w:pPr>
      <w:r w:rsidRPr="007322A9">
        <w:rPr>
          <w:rFonts w:ascii="Arial Narrow" w:hAnsi="Arial Narrow"/>
          <w:w w:val="105"/>
        </w:rPr>
        <w:t>To ensure compliance with all relevant legislation connected to this policy.</w:t>
      </w:r>
    </w:p>
    <w:p w:rsidR="00866048" w:rsidRPr="007322A9" w:rsidRDefault="00866048" w:rsidP="004A5995">
      <w:pPr>
        <w:numPr>
          <w:ilvl w:val="0"/>
          <w:numId w:val="38"/>
        </w:numPr>
        <w:jc w:val="both"/>
        <w:rPr>
          <w:rFonts w:ascii="Arial Narrow" w:hAnsi="Arial Narrow"/>
          <w:w w:val="105"/>
        </w:rPr>
      </w:pPr>
      <w:r w:rsidRPr="007322A9">
        <w:rPr>
          <w:rFonts w:ascii="Arial Narrow" w:hAnsi="Arial Narrow"/>
          <w:w w:val="105"/>
        </w:rPr>
        <w:t>To work with other schools and the local authority to share good practice in order to improve this policy.</w:t>
      </w:r>
    </w:p>
    <w:p w:rsidR="009629FC" w:rsidRPr="007322A9" w:rsidRDefault="009629FC" w:rsidP="005F0608">
      <w:pPr>
        <w:rPr>
          <w:rFonts w:ascii="Arial Narrow" w:hAnsi="Arial Narrow"/>
          <w:b/>
          <w:color w:val="000000"/>
          <w:w w:val="105"/>
        </w:rPr>
      </w:pPr>
    </w:p>
    <w:p w:rsidR="00615F6B" w:rsidRPr="007322A9" w:rsidRDefault="00615F6B" w:rsidP="00615F6B">
      <w:pPr>
        <w:shd w:val="clear" w:color="auto" w:fill="CCFFCC"/>
        <w:rPr>
          <w:rFonts w:ascii="Arial Narrow" w:hAnsi="Arial Narrow"/>
          <w:b/>
          <w:color w:val="000000"/>
          <w:w w:val="105"/>
        </w:rPr>
      </w:pPr>
      <w:r w:rsidRPr="007322A9">
        <w:rPr>
          <w:rFonts w:ascii="Arial Narrow" w:hAnsi="Arial Narrow"/>
          <w:b/>
          <w:color w:val="000000"/>
          <w:w w:val="105"/>
        </w:rPr>
        <w:t>Responsibility for the Policy and Procedure</w:t>
      </w:r>
    </w:p>
    <w:p w:rsidR="005F0608" w:rsidRPr="007322A9" w:rsidRDefault="005F0608" w:rsidP="005F0608">
      <w:pPr>
        <w:rPr>
          <w:rFonts w:ascii="Arial Narrow" w:hAnsi="Arial Narrow"/>
          <w:b/>
          <w:color w:val="000000"/>
          <w:w w:val="105"/>
        </w:rPr>
      </w:pPr>
    </w:p>
    <w:p w:rsidR="005145DD" w:rsidRPr="007322A9" w:rsidRDefault="005145DD" w:rsidP="005145DD">
      <w:pPr>
        <w:shd w:val="clear" w:color="auto" w:fill="FFFF00"/>
        <w:rPr>
          <w:rFonts w:ascii="Arial Narrow" w:hAnsi="Arial Narrow"/>
          <w:b/>
          <w:color w:val="000000"/>
          <w:w w:val="105"/>
        </w:rPr>
      </w:pPr>
      <w:r w:rsidRPr="007322A9">
        <w:rPr>
          <w:rFonts w:ascii="Arial Narrow" w:hAnsi="Arial Narrow"/>
          <w:b/>
          <w:color w:val="000000"/>
          <w:w w:val="105"/>
        </w:rPr>
        <w:t>Role of the Governing Body</w:t>
      </w:r>
    </w:p>
    <w:p w:rsidR="005145DD" w:rsidRPr="007322A9" w:rsidRDefault="005145DD" w:rsidP="005145DD">
      <w:pPr>
        <w:rPr>
          <w:rFonts w:ascii="Arial Narrow" w:hAnsi="Arial Narrow"/>
          <w:b/>
          <w:color w:val="000000"/>
          <w:w w:val="105"/>
        </w:rPr>
      </w:pPr>
    </w:p>
    <w:p w:rsidR="005145DD" w:rsidRPr="007322A9" w:rsidRDefault="005145DD" w:rsidP="005145DD">
      <w:pPr>
        <w:rPr>
          <w:rFonts w:ascii="Arial Narrow" w:hAnsi="Arial Narrow"/>
          <w:color w:val="000000"/>
          <w:w w:val="105"/>
        </w:rPr>
      </w:pPr>
      <w:r w:rsidRPr="007322A9">
        <w:rPr>
          <w:rFonts w:ascii="Arial Narrow" w:hAnsi="Arial Narrow"/>
          <w:color w:val="000000"/>
          <w:w w:val="105"/>
        </w:rPr>
        <w:t>The Governing Body has:</w:t>
      </w:r>
    </w:p>
    <w:p w:rsidR="005145DD" w:rsidRPr="007322A9" w:rsidRDefault="005145DD" w:rsidP="005145DD">
      <w:pPr>
        <w:rPr>
          <w:rFonts w:ascii="Arial Narrow" w:hAnsi="Arial Narrow"/>
          <w:color w:val="000000"/>
          <w:w w:val="105"/>
        </w:rPr>
      </w:pPr>
    </w:p>
    <w:p w:rsidR="005145DD" w:rsidRPr="007322A9" w:rsidRDefault="005145DD" w:rsidP="00866048">
      <w:pPr>
        <w:numPr>
          <w:ilvl w:val="0"/>
          <w:numId w:val="30"/>
        </w:numPr>
        <w:jc w:val="both"/>
        <w:rPr>
          <w:rFonts w:ascii="Arial Narrow" w:hAnsi="Arial Narrow"/>
          <w:w w:val="105"/>
        </w:rPr>
      </w:pPr>
      <w:r w:rsidRPr="007322A9">
        <w:rPr>
          <w:rFonts w:ascii="Arial Narrow" w:hAnsi="Arial Narrow"/>
          <w:w w:val="105"/>
        </w:rPr>
        <w:t>appointed a member of staff to be responsible for Assessment;</w:t>
      </w:r>
    </w:p>
    <w:p w:rsidR="005145DD" w:rsidRPr="007322A9" w:rsidRDefault="005145DD" w:rsidP="00866048">
      <w:pPr>
        <w:numPr>
          <w:ilvl w:val="0"/>
          <w:numId w:val="30"/>
        </w:numPr>
        <w:rPr>
          <w:rFonts w:ascii="Arial Narrow" w:hAnsi="Arial Narrow"/>
          <w:w w:val="105"/>
        </w:rPr>
      </w:pPr>
      <w:r w:rsidRPr="007322A9">
        <w:rPr>
          <w:rFonts w:ascii="Arial Narrow" w:hAnsi="Arial Narrow"/>
          <w:w w:val="105"/>
        </w:rPr>
        <w:t>delegated powers and responsibilities to the Headteacher to ensure all school personnel and visitors to the school are aware of and comply with this policy;</w:t>
      </w:r>
    </w:p>
    <w:p w:rsidR="003E2874" w:rsidRPr="007322A9" w:rsidRDefault="003E2874" w:rsidP="00866048">
      <w:pPr>
        <w:numPr>
          <w:ilvl w:val="0"/>
          <w:numId w:val="30"/>
        </w:numPr>
        <w:rPr>
          <w:rFonts w:ascii="Arial Narrow" w:hAnsi="Arial Narrow"/>
          <w:w w:val="105"/>
        </w:rPr>
      </w:pPr>
      <w:r w:rsidRPr="007322A9">
        <w:rPr>
          <w:rFonts w:ascii="Arial Narrow" w:hAnsi="Arial Narrow"/>
          <w:w w:val="105"/>
        </w:rPr>
        <w:t>responsibility to comply with all statutory assessment arrangements;</w:t>
      </w:r>
    </w:p>
    <w:p w:rsidR="00615F6B" w:rsidRPr="007322A9" w:rsidRDefault="00615F6B" w:rsidP="00866048">
      <w:pPr>
        <w:numPr>
          <w:ilvl w:val="0"/>
          <w:numId w:val="30"/>
        </w:numPr>
        <w:jc w:val="both"/>
        <w:rPr>
          <w:rFonts w:ascii="Arial Narrow" w:hAnsi="Arial Narrow"/>
          <w:w w:val="105"/>
        </w:rPr>
      </w:pPr>
      <w:r w:rsidRPr="007322A9">
        <w:rPr>
          <w:rFonts w:ascii="Arial Narrow" w:hAnsi="Arial Narrow"/>
          <w:w w:val="105"/>
        </w:rPr>
        <w:t>responsibility for ensuring that the school complies with all equalities legislation;</w:t>
      </w:r>
    </w:p>
    <w:p w:rsidR="00615F6B" w:rsidRPr="007322A9" w:rsidRDefault="00615F6B" w:rsidP="00866048">
      <w:pPr>
        <w:numPr>
          <w:ilvl w:val="0"/>
          <w:numId w:val="30"/>
        </w:numPr>
        <w:jc w:val="both"/>
        <w:rPr>
          <w:rFonts w:ascii="Arial Narrow" w:hAnsi="Arial Narrow"/>
          <w:w w:val="105"/>
        </w:rPr>
      </w:pPr>
      <w:r w:rsidRPr="007322A9">
        <w:rPr>
          <w:rFonts w:ascii="Arial Narrow" w:hAnsi="Arial Narrow"/>
          <w:w w:val="105"/>
        </w:rPr>
        <w:t xml:space="preserve">nominated a designated Equalities governor to ensure that appropriate action will be taken to deal with all prejudice related incidents or incidents which are a breach of this policy; </w:t>
      </w:r>
    </w:p>
    <w:p w:rsidR="00615F6B" w:rsidRPr="007322A9" w:rsidRDefault="00615F6B" w:rsidP="00866048">
      <w:pPr>
        <w:numPr>
          <w:ilvl w:val="0"/>
          <w:numId w:val="30"/>
        </w:numPr>
        <w:jc w:val="both"/>
        <w:rPr>
          <w:rFonts w:ascii="Arial Narrow" w:hAnsi="Arial Narrow"/>
          <w:w w:val="105"/>
        </w:rPr>
      </w:pPr>
      <w:r w:rsidRPr="007322A9">
        <w:rPr>
          <w:rFonts w:ascii="Arial Narrow" w:hAnsi="Arial Narrow"/>
          <w:w w:val="105"/>
        </w:rPr>
        <w:t>responsibility for ensuring funding is in place to support this policy;</w:t>
      </w:r>
    </w:p>
    <w:p w:rsidR="00615F6B" w:rsidRPr="007322A9" w:rsidRDefault="00615F6B" w:rsidP="00866048">
      <w:pPr>
        <w:numPr>
          <w:ilvl w:val="0"/>
          <w:numId w:val="30"/>
        </w:numPr>
        <w:jc w:val="both"/>
        <w:rPr>
          <w:rFonts w:ascii="Arial Narrow" w:hAnsi="Arial Narrow"/>
          <w:w w:val="105"/>
        </w:rPr>
      </w:pPr>
      <w:r w:rsidRPr="007322A9">
        <w:rPr>
          <w:rFonts w:ascii="Arial Narrow" w:hAnsi="Arial Narrow"/>
          <w:w w:val="105"/>
        </w:rPr>
        <w:t>responsibility for ensuring this policy and all policies are maintained and updated regularly;</w:t>
      </w:r>
    </w:p>
    <w:p w:rsidR="00615F6B" w:rsidRPr="007322A9" w:rsidRDefault="00615F6B" w:rsidP="00866048">
      <w:pPr>
        <w:numPr>
          <w:ilvl w:val="0"/>
          <w:numId w:val="30"/>
        </w:numPr>
        <w:jc w:val="both"/>
        <w:rPr>
          <w:rFonts w:ascii="Arial Narrow" w:hAnsi="Arial Narrow"/>
          <w:w w:val="105"/>
        </w:rPr>
      </w:pPr>
      <w:r w:rsidRPr="007322A9">
        <w:rPr>
          <w:rFonts w:ascii="Arial Narrow" w:hAnsi="Arial Narrow"/>
          <w:w w:val="105"/>
        </w:rPr>
        <w:t>responsibility for ensuring all policies are made available to parents;</w:t>
      </w:r>
    </w:p>
    <w:p w:rsidR="00866048" w:rsidRPr="007322A9" w:rsidRDefault="00866048" w:rsidP="00866048">
      <w:pPr>
        <w:numPr>
          <w:ilvl w:val="0"/>
          <w:numId w:val="30"/>
        </w:numPr>
        <w:jc w:val="both"/>
        <w:rPr>
          <w:rFonts w:ascii="Arial Narrow" w:hAnsi="Arial Narrow"/>
          <w:w w:val="105"/>
        </w:rPr>
      </w:pPr>
      <w:r w:rsidRPr="007322A9">
        <w:rPr>
          <w:rFonts w:ascii="Arial Narrow" w:hAnsi="Arial Narrow"/>
          <w:w w:val="105"/>
        </w:rPr>
        <w:t xml:space="preserve">the responsibility of involving the School Council in: </w:t>
      </w:r>
    </w:p>
    <w:p w:rsidR="00866048" w:rsidRPr="007322A9" w:rsidRDefault="00866048" w:rsidP="00866048">
      <w:pPr>
        <w:ind w:left="382"/>
        <w:jc w:val="both"/>
        <w:rPr>
          <w:rFonts w:ascii="Arial Narrow" w:hAnsi="Arial Narrow"/>
        </w:rPr>
      </w:pPr>
    </w:p>
    <w:p w:rsidR="00866048" w:rsidRPr="007322A9" w:rsidRDefault="00866048" w:rsidP="002F7FF7">
      <w:pPr>
        <w:pStyle w:val="ListParagraph"/>
        <w:numPr>
          <w:ilvl w:val="0"/>
          <w:numId w:val="46"/>
        </w:numPr>
        <w:jc w:val="both"/>
        <w:rPr>
          <w:rFonts w:ascii="Arial Narrow" w:hAnsi="Arial Narrow"/>
        </w:rPr>
      </w:pPr>
      <w:r w:rsidRPr="007322A9">
        <w:rPr>
          <w:rFonts w:ascii="Arial Narrow" w:hAnsi="Arial Narrow"/>
        </w:rPr>
        <w:t>determining this policy with the Governing Body;</w:t>
      </w:r>
    </w:p>
    <w:p w:rsidR="00866048" w:rsidRPr="007322A9" w:rsidRDefault="00866048" w:rsidP="002F7FF7">
      <w:pPr>
        <w:pStyle w:val="ListParagraph"/>
        <w:numPr>
          <w:ilvl w:val="0"/>
          <w:numId w:val="46"/>
        </w:numPr>
        <w:jc w:val="both"/>
        <w:rPr>
          <w:rFonts w:ascii="Arial Narrow" w:hAnsi="Arial Narrow"/>
        </w:rPr>
      </w:pPr>
      <w:r w:rsidRPr="007322A9">
        <w:rPr>
          <w:rFonts w:ascii="Arial Narrow" w:hAnsi="Arial Narrow"/>
        </w:rPr>
        <w:t>discussing improvements to this policy during the school year;</w:t>
      </w:r>
    </w:p>
    <w:p w:rsidR="00866048" w:rsidRPr="007322A9" w:rsidRDefault="00866048" w:rsidP="002F7FF7">
      <w:pPr>
        <w:pStyle w:val="ListParagraph"/>
        <w:numPr>
          <w:ilvl w:val="0"/>
          <w:numId w:val="46"/>
        </w:numPr>
        <w:jc w:val="both"/>
        <w:rPr>
          <w:rFonts w:ascii="Arial Narrow" w:hAnsi="Arial Narrow"/>
        </w:rPr>
      </w:pPr>
      <w:r w:rsidRPr="007322A9">
        <w:rPr>
          <w:rFonts w:ascii="Arial Narrow" w:hAnsi="Arial Narrow"/>
        </w:rPr>
        <w:t>organising surveys to gauge the thoughts of all pupils;</w:t>
      </w:r>
    </w:p>
    <w:p w:rsidR="00866048" w:rsidRPr="007322A9" w:rsidRDefault="00866048" w:rsidP="002F7FF7">
      <w:pPr>
        <w:pStyle w:val="ListParagraph"/>
        <w:numPr>
          <w:ilvl w:val="0"/>
          <w:numId w:val="46"/>
        </w:numPr>
        <w:jc w:val="both"/>
        <w:rPr>
          <w:rFonts w:ascii="Arial Narrow" w:hAnsi="Arial Narrow"/>
        </w:rPr>
      </w:pPr>
      <w:r w:rsidRPr="007322A9">
        <w:rPr>
          <w:rFonts w:ascii="Arial Narrow" w:hAnsi="Arial Narrow"/>
        </w:rPr>
        <w:t>reviewing the effectiveness of this policy with the Governing Body</w:t>
      </w:r>
    </w:p>
    <w:p w:rsidR="00866048" w:rsidRPr="007322A9" w:rsidRDefault="00866048" w:rsidP="00866048">
      <w:pPr>
        <w:jc w:val="both"/>
        <w:rPr>
          <w:rFonts w:ascii="Arial Narrow" w:hAnsi="Arial Narrow"/>
          <w:w w:val="105"/>
        </w:rPr>
      </w:pPr>
    </w:p>
    <w:p w:rsidR="00866048" w:rsidRPr="007322A9" w:rsidRDefault="00866048" w:rsidP="00866048">
      <w:pPr>
        <w:numPr>
          <w:ilvl w:val="0"/>
          <w:numId w:val="27"/>
        </w:numPr>
        <w:jc w:val="both"/>
        <w:rPr>
          <w:rFonts w:ascii="Arial Narrow" w:hAnsi="Arial Narrow"/>
          <w:w w:val="105"/>
        </w:rPr>
      </w:pPr>
      <w:r w:rsidRPr="007322A9">
        <w:rPr>
          <w:rFonts w:ascii="Arial Narrow" w:hAnsi="Arial Narrow"/>
          <w:w w:val="105"/>
        </w:rPr>
        <w:t>nominated a link governor to:</w:t>
      </w:r>
    </w:p>
    <w:p w:rsidR="00866048" w:rsidRPr="007322A9" w:rsidRDefault="00866048" w:rsidP="00866048">
      <w:pPr>
        <w:ind w:left="360"/>
        <w:jc w:val="both"/>
        <w:rPr>
          <w:rFonts w:ascii="Arial Narrow" w:hAnsi="Arial Narrow"/>
          <w:w w:val="105"/>
        </w:rPr>
      </w:pPr>
    </w:p>
    <w:p w:rsidR="00866048" w:rsidRPr="007322A9" w:rsidRDefault="00866048" w:rsidP="00866048">
      <w:pPr>
        <w:numPr>
          <w:ilvl w:val="0"/>
          <w:numId w:val="29"/>
        </w:numPr>
        <w:jc w:val="both"/>
        <w:rPr>
          <w:rFonts w:ascii="Arial Narrow" w:hAnsi="Arial Narrow"/>
          <w:w w:val="105"/>
        </w:rPr>
      </w:pPr>
      <w:r w:rsidRPr="007322A9">
        <w:rPr>
          <w:rFonts w:ascii="Arial Narrow" w:hAnsi="Arial Narrow"/>
          <w:w w:val="105"/>
        </w:rPr>
        <w:t xml:space="preserve">visit the school regularly; </w:t>
      </w:r>
    </w:p>
    <w:p w:rsidR="00866048" w:rsidRPr="007322A9" w:rsidRDefault="00866048" w:rsidP="00866048">
      <w:pPr>
        <w:numPr>
          <w:ilvl w:val="0"/>
          <w:numId w:val="29"/>
        </w:numPr>
        <w:jc w:val="both"/>
        <w:rPr>
          <w:rFonts w:ascii="Arial Narrow" w:hAnsi="Arial Narrow"/>
          <w:w w:val="105"/>
        </w:rPr>
      </w:pPr>
      <w:r w:rsidRPr="007322A9">
        <w:rPr>
          <w:rFonts w:ascii="Arial Narrow" w:hAnsi="Arial Narrow"/>
          <w:w w:val="105"/>
        </w:rPr>
        <w:t>work closely with the Headteacher and the coordinator;</w:t>
      </w:r>
    </w:p>
    <w:p w:rsidR="00866048" w:rsidRPr="007322A9" w:rsidRDefault="00866048" w:rsidP="00866048">
      <w:pPr>
        <w:numPr>
          <w:ilvl w:val="0"/>
          <w:numId w:val="29"/>
        </w:numPr>
        <w:rPr>
          <w:rFonts w:ascii="Arial Narrow" w:hAnsi="Arial Narrow"/>
          <w:w w:val="105"/>
        </w:rPr>
      </w:pPr>
      <w:r w:rsidRPr="007322A9">
        <w:rPr>
          <w:rFonts w:ascii="Arial Narrow" w:hAnsi="Arial Narrow"/>
          <w:w w:val="105"/>
        </w:rPr>
        <w:t>ensure this policy and other linked policies are up to date;</w:t>
      </w:r>
    </w:p>
    <w:p w:rsidR="00866048" w:rsidRPr="007322A9" w:rsidRDefault="00866048" w:rsidP="00866048">
      <w:pPr>
        <w:numPr>
          <w:ilvl w:val="0"/>
          <w:numId w:val="29"/>
        </w:numPr>
        <w:rPr>
          <w:rFonts w:ascii="Arial Narrow" w:hAnsi="Arial Narrow"/>
          <w:w w:val="105"/>
        </w:rPr>
      </w:pPr>
      <w:r w:rsidRPr="007322A9">
        <w:rPr>
          <w:rFonts w:ascii="Arial Narrow" w:hAnsi="Arial Narrow"/>
          <w:w w:val="105"/>
        </w:rPr>
        <w:t>ensure that everyone connected with the school is aware of this policy;</w:t>
      </w:r>
    </w:p>
    <w:p w:rsidR="00866048" w:rsidRPr="007322A9" w:rsidRDefault="00866048" w:rsidP="00866048">
      <w:pPr>
        <w:numPr>
          <w:ilvl w:val="0"/>
          <w:numId w:val="29"/>
        </w:numPr>
        <w:rPr>
          <w:rFonts w:ascii="Arial Narrow" w:hAnsi="Arial Narrow"/>
          <w:w w:val="105"/>
        </w:rPr>
      </w:pPr>
      <w:r w:rsidRPr="007322A9">
        <w:rPr>
          <w:rFonts w:ascii="Arial Narrow" w:hAnsi="Arial Narrow"/>
          <w:w w:val="105"/>
        </w:rPr>
        <w:t>attend training related to this policy;</w:t>
      </w:r>
    </w:p>
    <w:p w:rsidR="00866048" w:rsidRPr="007322A9" w:rsidRDefault="00866048" w:rsidP="00866048">
      <w:pPr>
        <w:numPr>
          <w:ilvl w:val="0"/>
          <w:numId w:val="29"/>
        </w:numPr>
        <w:rPr>
          <w:rFonts w:ascii="Arial Narrow" w:hAnsi="Arial Narrow"/>
          <w:w w:val="105"/>
        </w:rPr>
      </w:pPr>
      <w:r w:rsidRPr="007322A9">
        <w:rPr>
          <w:rFonts w:ascii="Arial Narrow" w:hAnsi="Arial Narrow"/>
          <w:w w:val="105"/>
        </w:rPr>
        <w:t xml:space="preserve">report to the Governing Body every term; </w:t>
      </w:r>
    </w:p>
    <w:p w:rsidR="00866048" w:rsidRPr="007322A9" w:rsidRDefault="00866048" w:rsidP="00866048">
      <w:pPr>
        <w:numPr>
          <w:ilvl w:val="0"/>
          <w:numId w:val="29"/>
        </w:numPr>
        <w:rPr>
          <w:rFonts w:ascii="Arial Narrow" w:hAnsi="Arial Narrow"/>
        </w:rPr>
      </w:pPr>
      <w:proofErr w:type="gramStart"/>
      <w:r w:rsidRPr="007322A9">
        <w:rPr>
          <w:rFonts w:ascii="Arial Narrow" w:hAnsi="Arial Narrow"/>
          <w:w w:val="105"/>
        </w:rPr>
        <w:t>annually</w:t>
      </w:r>
      <w:proofErr w:type="gramEnd"/>
      <w:r w:rsidRPr="007322A9">
        <w:rPr>
          <w:rFonts w:ascii="Arial Narrow" w:hAnsi="Arial Narrow"/>
          <w:w w:val="105"/>
        </w:rPr>
        <w:t xml:space="preserve"> report to the </w:t>
      </w:r>
      <w:r w:rsidRPr="007322A9">
        <w:rPr>
          <w:rFonts w:ascii="Arial Narrow" w:hAnsi="Arial Narrow"/>
        </w:rPr>
        <w:t>Governing Body</w:t>
      </w:r>
      <w:r w:rsidRPr="007322A9">
        <w:rPr>
          <w:rFonts w:ascii="Arial Narrow" w:hAnsi="Arial Narrow"/>
          <w:w w:val="105"/>
        </w:rPr>
        <w:t xml:space="preserve"> on the success and development of this policy.</w:t>
      </w:r>
    </w:p>
    <w:p w:rsidR="00866048" w:rsidRPr="007322A9" w:rsidRDefault="00866048" w:rsidP="00866048">
      <w:pPr>
        <w:ind w:left="720"/>
        <w:rPr>
          <w:rFonts w:ascii="Arial Narrow" w:hAnsi="Arial Narrow"/>
          <w:color w:val="FF0000"/>
        </w:rPr>
      </w:pPr>
    </w:p>
    <w:p w:rsidR="005145DD" w:rsidRPr="007322A9" w:rsidRDefault="00615F6B" w:rsidP="00BE0218">
      <w:pPr>
        <w:numPr>
          <w:ilvl w:val="0"/>
          <w:numId w:val="8"/>
        </w:numPr>
        <w:ind w:left="229" w:hanging="229"/>
        <w:rPr>
          <w:rFonts w:ascii="Arial Narrow" w:hAnsi="Arial Narrow"/>
          <w:color w:val="000000"/>
          <w:w w:val="105"/>
        </w:rPr>
      </w:pPr>
      <w:proofErr w:type="gramStart"/>
      <w:r w:rsidRPr="007322A9">
        <w:rPr>
          <w:rFonts w:ascii="Arial Narrow" w:hAnsi="Arial Narrow"/>
          <w:color w:val="000000"/>
          <w:w w:val="105"/>
        </w:rPr>
        <w:t>responsibility</w:t>
      </w:r>
      <w:proofErr w:type="gramEnd"/>
      <w:r w:rsidRPr="007322A9">
        <w:rPr>
          <w:rFonts w:ascii="Arial Narrow" w:hAnsi="Arial Narrow"/>
          <w:color w:val="000000"/>
          <w:w w:val="105"/>
        </w:rPr>
        <w:t xml:space="preserve"> for the effective implementation, monitoring and evaluation of this policy</w:t>
      </w:r>
      <w:r w:rsidR="00866048" w:rsidRPr="007322A9">
        <w:rPr>
          <w:rFonts w:ascii="Arial Narrow" w:hAnsi="Arial Narrow"/>
          <w:color w:val="000000"/>
          <w:w w:val="105"/>
        </w:rPr>
        <w:t>.</w:t>
      </w:r>
    </w:p>
    <w:p w:rsidR="005145DD" w:rsidRPr="007322A9" w:rsidRDefault="005145DD" w:rsidP="005145DD">
      <w:pPr>
        <w:ind w:hanging="229"/>
        <w:rPr>
          <w:rFonts w:ascii="Arial Narrow" w:hAnsi="Arial Narrow"/>
          <w:b/>
          <w:color w:val="000000"/>
          <w:w w:val="105"/>
        </w:rPr>
      </w:pPr>
    </w:p>
    <w:p w:rsidR="005145DD" w:rsidRPr="007322A9" w:rsidRDefault="005145DD" w:rsidP="005145DD">
      <w:pPr>
        <w:shd w:val="clear" w:color="auto" w:fill="FFFF00"/>
        <w:rPr>
          <w:rFonts w:ascii="Arial Narrow" w:hAnsi="Arial Narrow"/>
          <w:b/>
          <w:color w:val="000000"/>
          <w:w w:val="105"/>
        </w:rPr>
      </w:pPr>
      <w:r w:rsidRPr="007322A9">
        <w:rPr>
          <w:rFonts w:ascii="Arial Narrow" w:hAnsi="Arial Narrow"/>
          <w:b/>
          <w:color w:val="000000"/>
          <w:w w:val="105"/>
        </w:rPr>
        <w:t>Role of the Headteacher</w:t>
      </w:r>
    </w:p>
    <w:p w:rsidR="005145DD" w:rsidRPr="007322A9" w:rsidRDefault="005145DD" w:rsidP="005145DD">
      <w:pPr>
        <w:rPr>
          <w:rFonts w:ascii="Arial Narrow" w:hAnsi="Arial Narrow"/>
          <w:b/>
          <w:color w:val="000000"/>
          <w:w w:val="105"/>
        </w:rPr>
      </w:pPr>
    </w:p>
    <w:p w:rsidR="005145DD" w:rsidRPr="007322A9" w:rsidRDefault="005145DD" w:rsidP="005145DD">
      <w:pPr>
        <w:rPr>
          <w:rFonts w:ascii="Arial Narrow" w:hAnsi="Arial Narrow"/>
          <w:color w:val="000000"/>
          <w:w w:val="105"/>
        </w:rPr>
      </w:pPr>
      <w:r w:rsidRPr="007322A9">
        <w:rPr>
          <w:rFonts w:ascii="Arial Narrow" w:hAnsi="Arial Narrow"/>
          <w:color w:val="000000"/>
          <w:w w:val="105"/>
        </w:rPr>
        <w:t>The Headteacher will:</w:t>
      </w:r>
    </w:p>
    <w:p w:rsidR="005145DD" w:rsidRPr="007322A9" w:rsidRDefault="005145DD" w:rsidP="005145DD">
      <w:pPr>
        <w:rPr>
          <w:rFonts w:ascii="Arial Narrow" w:hAnsi="Arial Narrow"/>
          <w:color w:val="000000"/>
          <w:w w:val="105"/>
        </w:rPr>
      </w:pPr>
    </w:p>
    <w:p w:rsidR="00E2506E" w:rsidRPr="00D0024C" w:rsidRDefault="00E2506E" w:rsidP="00E2506E">
      <w:pPr>
        <w:numPr>
          <w:ilvl w:val="0"/>
          <w:numId w:val="33"/>
        </w:numPr>
        <w:jc w:val="both"/>
        <w:rPr>
          <w:rFonts w:ascii="Arial Narrow" w:hAnsi="Arial Narrow"/>
          <w:w w:val="105"/>
        </w:rPr>
      </w:pPr>
      <w:r w:rsidRPr="00D0024C">
        <w:rPr>
          <w:rFonts w:ascii="Arial Narrow" w:hAnsi="Arial Narrow"/>
          <w:w w:val="105"/>
        </w:rPr>
        <w:t>work in conjunction with the Senior Leadership Team to ensure all school personnel, pupils and parents are aware of and comply with this policy;</w:t>
      </w:r>
    </w:p>
    <w:p w:rsidR="00615F6B" w:rsidRPr="007322A9" w:rsidRDefault="00615F6B" w:rsidP="00866048">
      <w:pPr>
        <w:numPr>
          <w:ilvl w:val="0"/>
          <w:numId w:val="33"/>
        </w:numPr>
        <w:rPr>
          <w:rFonts w:ascii="Arial Narrow" w:hAnsi="Arial Narrow"/>
          <w:color w:val="000000"/>
          <w:w w:val="105"/>
        </w:rPr>
      </w:pPr>
      <w:r w:rsidRPr="007322A9">
        <w:rPr>
          <w:rFonts w:ascii="Arial Narrow" w:hAnsi="Arial Narrow"/>
          <w:color w:val="000000"/>
          <w:w w:val="105"/>
        </w:rPr>
        <w:t>work closely with the link governor and coordinator;</w:t>
      </w:r>
    </w:p>
    <w:p w:rsidR="009629FC" w:rsidRPr="007322A9" w:rsidRDefault="009629FC" w:rsidP="00866048">
      <w:pPr>
        <w:numPr>
          <w:ilvl w:val="0"/>
          <w:numId w:val="33"/>
        </w:numPr>
        <w:rPr>
          <w:rFonts w:ascii="Arial Narrow" w:hAnsi="Arial Narrow"/>
          <w:w w:val="105"/>
        </w:rPr>
      </w:pPr>
      <w:r w:rsidRPr="007322A9">
        <w:rPr>
          <w:rFonts w:ascii="Arial Narrow" w:hAnsi="Arial Narrow"/>
          <w:w w:val="105"/>
        </w:rPr>
        <w:t>have in place an effective system to monitor pupil progress;</w:t>
      </w:r>
    </w:p>
    <w:p w:rsidR="009629FC" w:rsidRPr="007322A9" w:rsidRDefault="009629FC" w:rsidP="00866048">
      <w:pPr>
        <w:numPr>
          <w:ilvl w:val="0"/>
          <w:numId w:val="33"/>
        </w:numPr>
        <w:rPr>
          <w:rFonts w:ascii="Arial Narrow" w:hAnsi="Arial Narrow"/>
          <w:w w:val="105"/>
        </w:rPr>
      </w:pPr>
      <w:r w:rsidRPr="007322A9">
        <w:rPr>
          <w:rFonts w:ascii="Arial Narrow" w:hAnsi="Arial Narrow"/>
          <w:w w:val="105"/>
        </w:rPr>
        <w:t>ensure statutory assessment is fully complied with;</w:t>
      </w:r>
    </w:p>
    <w:p w:rsidR="009629FC" w:rsidRPr="007322A9" w:rsidRDefault="009629FC" w:rsidP="00866048">
      <w:pPr>
        <w:numPr>
          <w:ilvl w:val="0"/>
          <w:numId w:val="33"/>
        </w:numPr>
        <w:rPr>
          <w:rFonts w:ascii="Arial Narrow" w:hAnsi="Arial Narrow"/>
          <w:w w:val="105"/>
        </w:rPr>
      </w:pPr>
      <w:r w:rsidRPr="007322A9">
        <w:rPr>
          <w:rFonts w:ascii="Arial Narrow" w:hAnsi="Arial Narrow"/>
          <w:w w:val="105"/>
        </w:rPr>
        <w:t>enter pupils in to the end of key stage tests;</w:t>
      </w:r>
    </w:p>
    <w:p w:rsidR="009629FC" w:rsidRPr="007322A9" w:rsidRDefault="009629FC" w:rsidP="00866048">
      <w:pPr>
        <w:numPr>
          <w:ilvl w:val="0"/>
          <w:numId w:val="33"/>
        </w:numPr>
        <w:rPr>
          <w:rFonts w:ascii="Arial Narrow" w:hAnsi="Arial Narrow"/>
          <w:w w:val="105"/>
        </w:rPr>
      </w:pPr>
      <w:r w:rsidRPr="007322A9">
        <w:rPr>
          <w:rFonts w:ascii="Arial Narrow" w:hAnsi="Arial Narrow"/>
          <w:w w:val="105"/>
        </w:rPr>
        <w:t>report achievements to pupils and  parent/carers;</w:t>
      </w:r>
    </w:p>
    <w:p w:rsidR="009629FC" w:rsidRPr="007322A9" w:rsidRDefault="009629FC" w:rsidP="00866048">
      <w:pPr>
        <w:numPr>
          <w:ilvl w:val="0"/>
          <w:numId w:val="33"/>
        </w:numPr>
        <w:rPr>
          <w:rFonts w:ascii="Arial Narrow" w:hAnsi="Arial Narrow"/>
          <w:w w:val="105"/>
        </w:rPr>
      </w:pPr>
      <w:r w:rsidRPr="007322A9">
        <w:rPr>
          <w:rFonts w:ascii="Arial Narrow" w:hAnsi="Arial Narrow"/>
          <w:w w:val="105"/>
        </w:rPr>
        <w:t xml:space="preserve">provide </w:t>
      </w:r>
      <w:r w:rsidR="003E2874" w:rsidRPr="007322A9">
        <w:rPr>
          <w:rFonts w:ascii="Arial Narrow" w:hAnsi="Arial Narrow"/>
          <w:w w:val="105"/>
        </w:rPr>
        <w:t xml:space="preserve">pupil </w:t>
      </w:r>
      <w:r w:rsidRPr="007322A9">
        <w:rPr>
          <w:rFonts w:ascii="Arial Narrow" w:hAnsi="Arial Narrow"/>
          <w:w w:val="105"/>
        </w:rPr>
        <w:t xml:space="preserve">data information to </w:t>
      </w:r>
      <w:r w:rsidR="003E2874" w:rsidRPr="007322A9">
        <w:rPr>
          <w:rFonts w:ascii="Arial Narrow" w:hAnsi="Arial Narrow"/>
          <w:w w:val="105"/>
        </w:rPr>
        <w:t>external agencies when requested;</w:t>
      </w:r>
    </w:p>
    <w:p w:rsidR="003E2874" w:rsidRPr="007322A9" w:rsidRDefault="003E2874" w:rsidP="00866048">
      <w:pPr>
        <w:numPr>
          <w:ilvl w:val="0"/>
          <w:numId w:val="33"/>
        </w:numPr>
        <w:rPr>
          <w:rFonts w:ascii="Arial Narrow" w:hAnsi="Arial Narrow"/>
          <w:w w:val="105"/>
        </w:rPr>
      </w:pPr>
      <w:r w:rsidRPr="007322A9">
        <w:rPr>
          <w:rFonts w:ascii="Arial Narrow" w:hAnsi="Arial Narrow"/>
          <w:w w:val="105"/>
        </w:rPr>
        <w:t>ensure assessment is a priority of the school’s development plan;</w:t>
      </w:r>
    </w:p>
    <w:p w:rsidR="003E2874" w:rsidRPr="007322A9" w:rsidRDefault="003E2874" w:rsidP="00866048">
      <w:pPr>
        <w:numPr>
          <w:ilvl w:val="0"/>
          <w:numId w:val="33"/>
        </w:numPr>
        <w:rPr>
          <w:rFonts w:ascii="Arial Narrow" w:hAnsi="Arial Narrow"/>
          <w:w w:val="105"/>
        </w:rPr>
      </w:pPr>
      <w:r w:rsidRPr="007322A9">
        <w:rPr>
          <w:rFonts w:ascii="Arial Narrow" w:hAnsi="Arial Narrow"/>
          <w:w w:val="105"/>
        </w:rPr>
        <w:t>provide resources to support this policy;</w:t>
      </w:r>
    </w:p>
    <w:p w:rsidR="003E2874" w:rsidRPr="007322A9" w:rsidRDefault="003E2874" w:rsidP="00866048">
      <w:pPr>
        <w:numPr>
          <w:ilvl w:val="0"/>
          <w:numId w:val="33"/>
        </w:numPr>
        <w:rPr>
          <w:rFonts w:ascii="Arial Narrow" w:hAnsi="Arial Narrow"/>
          <w:w w:val="105"/>
        </w:rPr>
      </w:pPr>
      <w:r w:rsidRPr="007322A9">
        <w:rPr>
          <w:rFonts w:ascii="Arial Narrow" w:hAnsi="Arial Narrow"/>
          <w:w w:val="105"/>
        </w:rPr>
        <w:lastRenderedPageBreak/>
        <w:t xml:space="preserve">monitor the performance of pupils by analysing data and by discussion with class teachers; </w:t>
      </w:r>
    </w:p>
    <w:p w:rsidR="00615F6B" w:rsidRPr="007322A9" w:rsidRDefault="00615F6B" w:rsidP="00866048">
      <w:pPr>
        <w:numPr>
          <w:ilvl w:val="0"/>
          <w:numId w:val="33"/>
        </w:numPr>
        <w:rPr>
          <w:rFonts w:ascii="Arial Narrow" w:hAnsi="Arial Narrow"/>
          <w:w w:val="105"/>
        </w:rPr>
      </w:pPr>
      <w:r w:rsidRPr="007322A9">
        <w:rPr>
          <w:rFonts w:ascii="Arial Narrow" w:hAnsi="Arial Narrow"/>
          <w:w w:val="105"/>
        </w:rPr>
        <w:t>provide leadership and vision in respect of equality;</w:t>
      </w:r>
    </w:p>
    <w:p w:rsidR="00615F6B" w:rsidRPr="007322A9" w:rsidRDefault="00615F6B" w:rsidP="00866048">
      <w:pPr>
        <w:numPr>
          <w:ilvl w:val="0"/>
          <w:numId w:val="33"/>
        </w:numPr>
        <w:rPr>
          <w:rFonts w:ascii="Arial Narrow" w:hAnsi="Arial Narrow"/>
          <w:w w:val="105"/>
        </w:rPr>
      </w:pPr>
      <w:r w:rsidRPr="007322A9">
        <w:rPr>
          <w:rFonts w:ascii="Arial Narrow" w:hAnsi="Arial Narrow"/>
          <w:w w:val="105"/>
        </w:rPr>
        <w:t>provide guidance, support and training to all staff;</w:t>
      </w:r>
    </w:p>
    <w:p w:rsidR="00866048" w:rsidRPr="007322A9" w:rsidRDefault="003E2874" w:rsidP="00866048">
      <w:pPr>
        <w:numPr>
          <w:ilvl w:val="0"/>
          <w:numId w:val="33"/>
        </w:numPr>
        <w:jc w:val="both"/>
        <w:rPr>
          <w:rFonts w:ascii="Arial Narrow" w:hAnsi="Arial Narrow"/>
          <w:w w:val="105"/>
        </w:rPr>
      </w:pPr>
      <w:r w:rsidRPr="007322A9">
        <w:rPr>
          <w:rFonts w:ascii="Arial Narrow" w:hAnsi="Arial Narrow"/>
          <w:w w:val="105"/>
        </w:rPr>
        <w:t xml:space="preserve"> </w:t>
      </w:r>
      <w:r w:rsidR="00866048" w:rsidRPr="007322A9">
        <w:rPr>
          <w:rFonts w:ascii="Arial Narrow" w:hAnsi="Arial Narrow"/>
          <w:w w:val="105"/>
        </w:rPr>
        <w:t xml:space="preserve">monitor the effectiveness of this policy by: </w:t>
      </w:r>
    </w:p>
    <w:p w:rsidR="00866048" w:rsidRPr="007322A9" w:rsidRDefault="00866048" w:rsidP="00866048">
      <w:pPr>
        <w:jc w:val="both"/>
        <w:rPr>
          <w:rFonts w:ascii="Arial Narrow" w:hAnsi="Arial Narrow"/>
          <w:w w:val="105"/>
        </w:rPr>
      </w:pPr>
    </w:p>
    <w:p w:rsidR="00866048" w:rsidRPr="007322A9" w:rsidRDefault="00866048" w:rsidP="00866048">
      <w:pPr>
        <w:numPr>
          <w:ilvl w:val="0"/>
          <w:numId w:val="32"/>
        </w:numPr>
        <w:jc w:val="both"/>
        <w:rPr>
          <w:rFonts w:ascii="Arial Narrow" w:hAnsi="Arial Narrow"/>
          <w:w w:val="105"/>
        </w:rPr>
      </w:pPr>
      <w:r w:rsidRPr="007322A9">
        <w:rPr>
          <w:rFonts w:ascii="Arial Narrow" w:hAnsi="Arial Narrow"/>
          <w:w w:val="105"/>
        </w:rPr>
        <w:t>monitoring learning and teaching through observing lessons</w:t>
      </w:r>
    </w:p>
    <w:p w:rsidR="00866048" w:rsidRPr="007322A9" w:rsidRDefault="00866048" w:rsidP="00866048">
      <w:pPr>
        <w:numPr>
          <w:ilvl w:val="0"/>
          <w:numId w:val="32"/>
        </w:numPr>
        <w:jc w:val="both"/>
        <w:rPr>
          <w:rFonts w:ascii="Arial Narrow" w:hAnsi="Arial Narrow"/>
          <w:w w:val="105"/>
        </w:rPr>
      </w:pPr>
      <w:r w:rsidRPr="007322A9">
        <w:rPr>
          <w:rFonts w:ascii="Arial Narrow" w:hAnsi="Arial Narrow"/>
          <w:w w:val="105"/>
        </w:rPr>
        <w:t>monitoring planning and assessment</w:t>
      </w:r>
    </w:p>
    <w:p w:rsidR="00866048" w:rsidRPr="007322A9" w:rsidRDefault="00866048" w:rsidP="00866048">
      <w:pPr>
        <w:numPr>
          <w:ilvl w:val="0"/>
          <w:numId w:val="32"/>
        </w:numPr>
        <w:jc w:val="both"/>
        <w:rPr>
          <w:rFonts w:ascii="Arial Narrow" w:hAnsi="Arial Narrow"/>
          <w:w w:val="105"/>
        </w:rPr>
      </w:pPr>
      <w:r w:rsidRPr="007322A9">
        <w:rPr>
          <w:rFonts w:ascii="Arial Narrow" w:hAnsi="Arial Narrow"/>
          <w:w w:val="105"/>
        </w:rPr>
        <w:t>speaking with pupils, school personnel, parents and governors</w:t>
      </w:r>
    </w:p>
    <w:p w:rsidR="00866048" w:rsidRPr="007322A9" w:rsidRDefault="00866048" w:rsidP="00866048">
      <w:pPr>
        <w:ind w:left="720"/>
        <w:jc w:val="both"/>
        <w:rPr>
          <w:rFonts w:ascii="Arial Narrow" w:hAnsi="Arial Narrow"/>
          <w:color w:val="FF0000"/>
          <w:w w:val="105"/>
        </w:rPr>
      </w:pPr>
    </w:p>
    <w:p w:rsidR="005145DD" w:rsidRPr="007322A9" w:rsidRDefault="003E2874" w:rsidP="00BE0218">
      <w:pPr>
        <w:numPr>
          <w:ilvl w:val="0"/>
          <w:numId w:val="9"/>
        </w:numPr>
        <w:ind w:left="229" w:hanging="229"/>
        <w:rPr>
          <w:rFonts w:ascii="Arial Narrow" w:hAnsi="Arial Narrow"/>
          <w:color w:val="000000"/>
          <w:w w:val="105"/>
        </w:rPr>
      </w:pPr>
      <w:r w:rsidRPr="007322A9">
        <w:rPr>
          <w:rFonts w:ascii="Arial Narrow" w:hAnsi="Arial Narrow"/>
          <w:color w:val="000000"/>
          <w:w w:val="105"/>
        </w:rPr>
        <w:t xml:space="preserve"> </w:t>
      </w:r>
      <w:proofErr w:type="gramStart"/>
      <w:r w:rsidR="005145DD" w:rsidRPr="007322A9">
        <w:rPr>
          <w:rFonts w:ascii="Arial Narrow" w:hAnsi="Arial Narrow"/>
          <w:color w:val="000000"/>
          <w:w w:val="105"/>
        </w:rPr>
        <w:t>annually</w:t>
      </w:r>
      <w:proofErr w:type="gramEnd"/>
      <w:r w:rsidR="005145DD" w:rsidRPr="007322A9">
        <w:rPr>
          <w:rFonts w:ascii="Arial Narrow" w:hAnsi="Arial Narrow"/>
          <w:color w:val="000000"/>
          <w:w w:val="105"/>
        </w:rPr>
        <w:t xml:space="preserve"> report to the </w:t>
      </w:r>
      <w:r w:rsidR="005145DD" w:rsidRPr="007322A9">
        <w:rPr>
          <w:rFonts w:ascii="Arial Narrow" w:hAnsi="Arial Narrow"/>
          <w:color w:val="000000"/>
        </w:rPr>
        <w:t>Governing Body</w:t>
      </w:r>
      <w:r w:rsidR="005145DD" w:rsidRPr="007322A9">
        <w:rPr>
          <w:rFonts w:ascii="Arial Narrow" w:hAnsi="Arial Narrow"/>
          <w:color w:val="000000"/>
          <w:w w:val="105"/>
        </w:rPr>
        <w:t xml:space="preserve"> on the success and development of this policy</w:t>
      </w:r>
      <w:r w:rsidR="00866048" w:rsidRPr="007322A9">
        <w:rPr>
          <w:rFonts w:ascii="Arial Narrow" w:hAnsi="Arial Narrow"/>
          <w:color w:val="000000"/>
          <w:w w:val="105"/>
        </w:rPr>
        <w:t>.</w:t>
      </w:r>
    </w:p>
    <w:p w:rsidR="005145DD" w:rsidRPr="007322A9" w:rsidRDefault="005145DD" w:rsidP="005145DD">
      <w:pPr>
        <w:rPr>
          <w:rFonts w:ascii="Arial Narrow" w:hAnsi="Arial Narrow"/>
          <w:b/>
          <w:color w:val="000000"/>
          <w:w w:val="105"/>
        </w:rPr>
      </w:pPr>
    </w:p>
    <w:p w:rsidR="005145DD" w:rsidRPr="007322A9" w:rsidRDefault="005145DD" w:rsidP="005145DD">
      <w:pPr>
        <w:shd w:val="clear" w:color="auto" w:fill="FFFF00"/>
        <w:rPr>
          <w:rFonts w:ascii="Arial Narrow" w:hAnsi="Arial Narrow"/>
          <w:b/>
          <w:color w:val="000000"/>
          <w:w w:val="105"/>
        </w:rPr>
      </w:pPr>
      <w:r w:rsidRPr="007322A9">
        <w:rPr>
          <w:rFonts w:ascii="Arial Narrow" w:hAnsi="Arial Narrow"/>
          <w:b/>
          <w:color w:val="000000"/>
          <w:w w:val="105"/>
        </w:rPr>
        <w:t>Role of the Assessment, Recording, Reporting Coordinator</w:t>
      </w:r>
    </w:p>
    <w:p w:rsidR="005145DD" w:rsidRPr="007322A9" w:rsidRDefault="005145DD" w:rsidP="005145DD">
      <w:pPr>
        <w:rPr>
          <w:rFonts w:ascii="Arial Narrow" w:hAnsi="Arial Narrow"/>
          <w:b/>
          <w:color w:val="000000"/>
          <w:w w:val="105"/>
        </w:rPr>
      </w:pPr>
    </w:p>
    <w:p w:rsidR="005145DD" w:rsidRPr="007322A9" w:rsidRDefault="005145DD" w:rsidP="005145DD">
      <w:pPr>
        <w:jc w:val="both"/>
        <w:rPr>
          <w:rFonts w:ascii="Arial Narrow" w:hAnsi="Arial Narrow"/>
          <w:color w:val="000000"/>
          <w:w w:val="105"/>
        </w:rPr>
      </w:pPr>
      <w:r w:rsidRPr="007322A9">
        <w:rPr>
          <w:rFonts w:ascii="Arial Narrow" w:hAnsi="Arial Narrow"/>
          <w:color w:val="000000"/>
          <w:w w:val="105"/>
        </w:rPr>
        <w:t xml:space="preserve">The ARR coordinator </w:t>
      </w:r>
      <w:r w:rsidR="00D0024C">
        <w:rPr>
          <w:rFonts w:ascii="Arial Narrow" w:hAnsi="Arial Narrow"/>
          <w:color w:val="000000"/>
          <w:w w:val="105"/>
        </w:rPr>
        <w:t xml:space="preserve">who is also the Headteacher </w:t>
      </w:r>
      <w:r w:rsidRPr="007322A9">
        <w:rPr>
          <w:rFonts w:ascii="Arial Narrow" w:hAnsi="Arial Narrow"/>
          <w:color w:val="000000"/>
          <w:w w:val="105"/>
        </w:rPr>
        <w:t>will:</w:t>
      </w:r>
    </w:p>
    <w:p w:rsidR="005145DD" w:rsidRPr="007322A9" w:rsidRDefault="005145DD" w:rsidP="005145DD">
      <w:pPr>
        <w:jc w:val="both"/>
        <w:rPr>
          <w:rFonts w:ascii="Arial Narrow" w:hAnsi="Arial Narrow"/>
          <w:color w:val="000000"/>
          <w:w w:val="105"/>
        </w:rPr>
      </w:pPr>
    </w:p>
    <w:p w:rsidR="005145DD" w:rsidRPr="007322A9" w:rsidRDefault="005145DD" w:rsidP="00BE0218">
      <w:pPr>
        <w:numPr>
          <w:ilvl w:val="0"/>
          <w:numId w:val="10"/>
        </w:numPr>
        <w:ind w:left="229" w:hanging="284"/>
        <w:jc w:val="both"/>
        <w:rPr>
          <w:rFonts w:ascii="Arial Narrow" w:hAnsi="Arial Narrow"/>
          <w:color w:val="000000"/>
          <w:w w:val="105"/>
        </w:rPr>
      </w:pPr>
      <w:r w:rsidRPr="007322A9">
        <w:rPr>
          <w:rFonts w:ascii="Arial Narrow" w:hAnsi="Arial Narrow"/>
          <w:color w:val="000000"/>
          <w:w w:val="105"/>
        </w:rPr>
        <w:t>lead the development of this policy throughout the school;</w:t>
      </w:r>
    </w:p>
    <w:p w:rsidR="005145DD" w:rsidRPr="007322A9" w:rsidRDefault="005145DD" w:rsidP="00BE0218">
      <w:pPr>
        <w:numPr>
          <w:ilvl w:val="0"/>
          <w:numId w:val="10"/>
        </w:numPr>
        <w:ind w:left="229" w:hanging="284"/>
        <w:jc w:val="both"/>
        <w:rPr>
          <w:rFonts w:ascii="Arial Narrow" w:hAnsi="Arial Narrow"/>
          <w:color w:val="000000"/>
          <w:w w:val="105"/>
        </w:rPr>
      </w:pPr>
      <w:r w:rsidRPr="007322A9">
        <w:rPr>
          <w:rFonts w:ascii="Arial Narrow" w:hAnsi="Arial Narrow"/>
          <w:color w:val="000000"/>
          <w:w w:val="105"/>
        </w:rPr>
        <w:t xml:space="preserve">work </w:t>
      </w:r>
      <w:r w:rsidR="00D0024C">
        <w:rPr>
          <w:rFonts w:ascii="Arial Narrow" w:hAnsi="Arial Narrow"/>
          <w:color w:val="000000"/>
          <w:w w:val="105"/>
        </w:rPr>
        <w:t>closely with the</w:t>
      </w:r>
      <w:bookmarkStart w:id="0" w:name="_GoBack"/>
      <w:bookmarkEnd w:id="0"/>
      <w:r w:rsidRPr="007322A9">
        <w:rPr>
          <w:rFonts w:ascii="Arial Narrow" w:hAnsi="Arial Narrow"/>
          <w:color w:val="000000"/>
          <w:w w:val="105"/>
        </w:rPr>
        <w:t xml:space="preserve"> nominated governor;</w:t>
      </w:r>
    </w:p>
    <w:p w:rsidR="005145DD" w:rsidRPr="007322A9" w:rsidRDefault="005145DD" w:rsidP="00BE0218">
      <w:pPr>
        <w:numPr>
          <w:ilvl w:val="0"/>
          <w:numId w:val="3"/>
        </w:numPr>
        <w:ind w:left="229" w:hanging="284"/>
        <w:jc w:val="both"/>
        <w:rPr>
          <w:rFonts w:ascii="Arial Narrow" w:hAnsi="Arial Narrow"/>
          <w:color w:val="000000"/>
          <w:w w:val="105"/>
        </w:rPr>
      </w:pPr>
      <w:r w:rsidRPr="007322A9">
        <w:rPr>
          <w:rFonts w:ascii="Arial Narrow" w:hAnsi="Arial Narrow"/>
          <w:color w:val="000000"/>
          <w:w w:val="105"/>
        </w:rPr>
        <w:t>work closely with the SENCO and subject coordinators;</w:t>
      </w:r>
    </w:p>
    <w:p w:rsidR="005145DD" w:rsidRPr="007322A9" w:rsidRDefault="005145DD" w:rsidP="00BE0218">
      <w:pPr>
        <w:numPr>
          <w:ilvl w:val="0"/>
          <w:numId w:val="3"/>
        </w:numPr>
        <w:ind w:left="229" w:hanging="284"/>
        <w:jc w:val="both"/>
        <w:rPr>
          <w:rFonts w:ascii="Arial Narrow" w:hAnsi="Arial Narrow"/>
          <w:color w:val="000000"/>
          <w:w w:val="105"/>
        </w:rPr>
      </w:pPr>
      <w:r w:rsidRPr="007322A9">
        <w:rPr>
          <w:rFonts w:ascii="Arial Narrow" w:hAnsi="Arial Narrow"/>
          <w:color w:val="000000"/>
          <w:w w:val="105"/>
        </w:rPr>
        <w:t>collate information for the target setting process;</w:t>
      </w:r>
    </w:p>
    <w:p w:rsidR="005145DD" w:rsidRPr="007322A9" w:rsidRDefault="005145DD" w:rsidP="00BE0218">
      <w:pPr>
        <w:numPr>
          <w:ilvl w:val="0"/>
          <w:numId w:val="3"/>
        </w:numPr>
        <w:ind w:left="229" w:hanging="284"/>
        <w:jc w:val="both"/>
        <w:rPr>
          <w:rFonts w:ascii="Arial Narrow" w:hAnsi="Arial Narrow"/>
          <w:color w:val="000000"/>
          <w:w w:val="105"/>
        </w:rPr>
      </w:pPr>
      <w:r w:rsidRPr="007322A9">
        <w:rPr>
          <w:rFonts w:ascii="Arial Narrow" w:hAnsi="Arial Narrow"/>
          <w:color w:val="000000"/>
          <w:w w:val="105"/>
        </w:rPr>
        <w:t>compile moderation portfolios;</w:t>
      </w:r>
    </w:p>
    <w:p w:rsidR="005145DD" w:rsidRPr="007322A9" w:rsidRDefault="005145DD" w:rsidP="00BE0218">
      <w:pPr>
        <w:numPr>
          <w:ilvl w:val="0"/>
          <w:numId w:val="3"/>
        </w:numPr>
        <w:ind w:left="229" w:hanging="284"/>
        <w:jc w:val="both"/>
        <w:rPr>
          <w:rFonts w:ascii="Arial Narrow" w:hAnsi="Arial Narrow"/>
          <w:color w:val="000000"/>
          <w:w w:val="105"/>
        </w:rPr>
      </w:pPr>
      <w:r w:rsidRPr="007322A9">
        <w:rPr>
          <w:rFonts w:ascii="Arial Narrow" w:hAnsi="Arial Narrow"/>
          <w:color w:val="000000"/>
          <w:w w:val="105"/>
        </w:rPr>
        <w:t>organise in-house training;</w:t>
      </w:r>
    </w:p>
    <w:p w:rsidR="005145DD" w:rsidRPr="007322A9" w:rsidRDefault="005145DD" w:rsidP="00BE0218">
      <w:pPr>
        <w:numPr>
          <w:ilvl w:val="0"/>
          <w:numId w:val="10"/>
        </w:numPr>
        <w:ind w:left="229" w:hanging="284"/>
        <w:jc w:val="both"/>
        <w:rPr>
          <w:rFonts w:ascii="Arial Narrow" w:hAnsi="Arial Narrow"/>
          <w:color w:val="000000"/>
          <w:w w:val="105"/>
        </w:rPr>
      </w:pPr>
      <w:r w:rsidRPr="007322A9">
        <w:rPr>
          <w:rFonts w:ascii="Arial Narrow" w:hAnsi="Arial Narrow"/>
          <w:color w:val="000000"/>
          <w:w w:val="105"/>
        </w:rPr>
        <w:t>provide guidance and support to all staff;</w:t>
      </w:r>
    </w:p>
    <w:p w:rsidR="005145DD" w:rsidRPr="007322A9" w:rsidRDefault="005145DD" w:rsidP="00BE0218">
      <w:pPr>
        <w:numPr>
          <w:ilvl w:val="0"/>
          <w:numId w:val="10"/>
        </w:numPr>
        <w:ind w:left="229" w:hanging="284"/>
        <w:jc w:val="both"/>
        <w:rPr>
          <w:rFonts w:ascii="Arial Narrow" w:hAnsi="Arial Narrow"/>
          <w:color w:val="000000"/>
          <w:w w:val="105"/>
        </w:rPr>
      </w:pPr>
      <w:r w:rsidRPr="007322A9">
        <w:rPr>
          <w:rFonts w:ascii="Arial Narrow" w:hAnsi="Arial Narrow"/>
          <w:color w:val="000000"/>
          <w:w w:val="105"/>
        </w:rPr>
        <w:t>keep up to date with new developments and resources;</w:t>
      </w:r>
    </w:p>
    <w:p w:rsidR="005145DD" w:rsidRPr="007322A9" w:rsidRDefault="005145DD" w:rsidP="00BE0218">
      <w:pPr>
        <w:numPr>
          <w:ilvl w:val="0"/>
          <w:numId w:val="10"/>
        </w:numPr>
        <w:ind w:left="229" w:hanging="284"/>
        <w:jc w:val="both"/>
        <w:rPr>
          <w:rFonts w:ascii="Arial Narrow" w:hAnsi="Arial Narrow"/>
          <w:color w:val="000000"/>
          <w:w w:val="105"/>
        </w:rPr>
      </w:pPr>
      <w:r w:rsidRPr="007322A9">
        <w:rPr>
          <w:rFonts w:ascii="Arial Narrow" w:hAnsi="Arial Narrow"/>
          <w:color w:val="000000"/>
          <w:w w:val="105"/>
        </w:rPr>
        <w:t>review and monitor;</w:t>
      </w:r>
    </w:p>
    <w:p w:rsidR="005145DD" w:rsidRPr="007322A9" w:rsidRDefault="005145DD" w:rsidP="00BE0218">
      <w:pPr>
        <w:numPr>
          <w:ilvl w:val="0"/>
          <w:numId w:val="10"/>
        </w:numPr>
        <w:ind w:left="229" w:hanging="284"/>
        <w:jc w:val="both"/>
        <w:rPr>
          <w:rFonts w:ascii="Arial Narrow" w:hAnsi="Arial Narrow"/>
          <w:color w:val="000000"/>
          <w:w w:val="105"/>
        </w:rPr>
      </w:pPr>
      <w:proofErr w:type="gramStart"/>
      <w:r w:rsidRPr="007322A9">
        <w:rPr>
          <w:rFonts w:ascii="Arial Narrow" w:hAnsi="Arial Narrow"/>
          <w:color w:val="000000"/>
          <w:w w:val="105"/>
        </w:rPr>
        <w:t>annually</w:t>
      </w:r>
      <w:proofErr w:type="gramEnd"/>
      <w:r w:rsidRPr="007322A9">
        <w:rPr>
          <w:rFonts w:ascii="Arial Narrow" w:hAnsi="Arial Narrow"/>
          <w:color w:val="000000"/>
          <w:w w:val="105"/>
        </w:rPr>
        <w:t xml:space="preserve"> report to the G</w:t>
      </w:r>
      <w:r w:rsidR="00D74E6E" w:rsidRPr="007322A9">
        <w:rPr>
          <w:rFonts w:ascii="Arial Narrow" w:hAnsi="Arial Narrow"/>
          <w:color w:val="000000"/>
          <w:w w:val="105"/>
        </w:rPr>
        <w:t xml:space="preserve">overning </w:t>
      </w:r>
      <w:r w:rsidRPr="007322A9">
        <w:rPr>
          <w:rFonts w:ascii="Arial Narrow" w:hAnsi="Arial Narrow"/>
          <w:color w:val="000000"/>
          <w:w w:val="105"/>
        </w:rPr>
        <w:t>B</w:t>
      </w:r>
      <w:r w:rsidR="00D74E6E" w:rsidRPr="007322A9">
        <w:rPr>
          <w:rFonts w:ascii="Arial Narrow" w:hAnsi="Arial Narrow"/>
          <w:color w:val="000000"/>
          <w:w w:val="105"/>
        </w:rPr>
        <w:t>ody</w:t>
      </w:r>
      <w:r w:rsidRPr="007322A9">
        <w:rPr>
          <w:rFonts w:ascii="Arial Narrow" w:hAnsi="Arial Narrow"/>
          <w:color w:val="000000"/>
          <w:w w:val="105"/>
        </w:rPr>
        <w:t xml:space="preserve"> on the success and development of this policy</w:t>
      </w:r>
      <w:r w:rsidR="00D74E6E" w:rsidRPr="007322A9">
        <w:rPr>
          <w:rFonts w:ascii="Arial Narrow" w:hAnsi="Arial Narrow"/>
          <w:color w:val="000000"/>
          <w:w w:val="105"/>
        </w:rPr>
        <w:t>.</w:t>
      </w:r>
    </w:p>
    <w:p w:rsidR="005145DD" w:rsidRPr="007322A9" w:rsidRDefault="005145DD" w:rsidP="005145DD">
      <w:pPr>
        <w:rPr>
          <w:rFonts w:ascii="Arial Narrow" w:hAnsi="Arial Narrow"/>
          <w:b/>
          <w:color w:val="000000"/>
          <w:w w:val="105"/>
        </w:rPr>
      </w:pPr>
    </w:p>
    <w:p w:rsidR="005145DD" w:rsidRPr="007322A9" w:rsidRDefault="005145DD" w:rsidP="005145DD">
      <w:pPr>
        <w:shd w:val="clear" w:color="auto" w:fill="FFFF00"/>
        <w:rPr>
          <w:rFonts w:ascii="Arial Narrow" w:hAnsi="Arial Narrow"/>
          <w:b/>
          <w:color w:val="000000"/>
          <w:w w:val="105"/>
        </w:rPr>
      </w:pPr>
      <w:r w:rsidRPr="007322A9">
        <w:rPr>
          <w:rFonts w:ascii="Arial Narrow" w:hAnsi="Arial Narrow"/>
          <w:b/>
          <w:color w:val="000000"/>
          <w:w w:val="105"/>
        </w:rPr>
        <w:t>Role of Teaching Staff</w:t>
      </w:r>
    </w:p>
    <w:p w:rsidR="005145DD" w:rsidRPr="007322A9" w:rsidRDefault="005145DD" w:rsidP="005145DD">
      <w:pPr>
        <w:rPr>
          <w:rFonts w:ascii="Arial Narrow" w:hAnsi="Arial Narrow"/>
          <w:b/>
          <w:color w:val="000000"/>
          <w:w w:val="105"/>
        </w:rPr>
      </w:pPr>
    </w:p>
    <w:p w:rsidR="005145DD" w:rsidRPr="007322A9" w:rsidRDefault="005145DD" w:rsidP="005145DD">
      <w:pPr>
        <w:jc w:val="both"/>
        <w:rPr>
          <w:rFonts w:ascii="Arial Narrow" w:hAnsi="Arial Narrow"/>
          <w:color w:val="000000"/>
          <w:w w:val="105"/>
        </w:rPr>
      </w:pPr>
      <w:r w:rsidRPr="007322A9">
        <w:rPr>
          <w:rFonts w:ascii="Arial Narrow" w:hAnsi="Arial Narrow"/>
          <w:color w:val="000000"/>
          <w:w w:val="105"/>
        </w:rPr>
        <w:t>Teaching staff will:</w:t>
      </w:r>
    </w:p>
    <w:p w:rsidR="005145DD" w:rsidRPr="007322A9" w:rsidRDefault="005145DD" w:rsidP="005145DD">
      <w:pPr>
        <w:jc w:val="both"/>
        <w:rPr>
          <w:rFonts w:ascii="Arial Narrow" w:hAnsi="Arial Narrow"/>
          <w:color w:val="000000"/>
          <w:w w:val="105"/>
        </w:rPr>
      </w:pPr>
    </w:p>
    <w:p w:rsidR="005145DD" w:rsidRPr="007322A9" w:rsidRDefault="005145DD" w:rsidP="00BE0218">
      <w:pPr>
        <w:numPr>
          <w:ilvl w:val="0"/>
          <w:numId w:val="4"/>
        </w:numPr>
        <w:ind w:left="229" w:hanging="229"/>
        <w:jc w:val="both"/>
        <w:rPr>
          <w:rFonts w:ascii="Arial Narrow" w:hAnsi="Arial Narrow"/>
          <w:color w:val="000000"/>
          <w:w w:val="105"/>
        </w:rPr>
      </w:pPr>
      <w:r w:rsidRPr="007322A9">
        <w:rPr>
          <w:rFonts w:ascii="Arial Narrow" w:hAnsi="Arial Narrow"/>
          <w:color w:val="000000"/>
          <w:w w:val="105"/>
        </w:rPr>
        <w:t>assess pupils to ascertain level of attainment;</w:t>
      </w:r>
    </w:p>
    <w:p w:rsidR="005145DD" w:rsidRPr="007322A9" w:rsidRDefault="005145DD" w:rsidP="00BE0218">
      <w:pPr>
        <w:numPr>
          <w:ilvl w:val="0"/>
          <w:numId w:val="4"/>
        </w:numPr>
        <w:ind w:left="229" w:hanging="229"/>
        <w:jc w:val="both"/>
        <w:rPr>
          <w:rFonts w:ascii="Arial Narrow" w:hAnsi="Arial Narrow"/>
          <w:color w:val="000000"/>
          <w:w w:val="105"/>
        </w:rPr>
      </w:pPr>
      <w:r w:rsidRPr="007322A9">
        <w:rPr>
          <w:rFonts w:ascii="Arial Narrow" w:hAnsi="Arial Narrow"/>
          <w:color w:val="000000"/>
          <w:w w:val="105"/>
        </w:rPr>
        <w:t>plan next stage of learning;</w:t>
      </w:r>
    </w:p>
    <w:p w:rsidR="005145DD" w:rsidRPr="007322A9" w:rsidRDefault="005145DD" w:rsidP="00BE0218">
      <w:pPr>
        <w:numPr>
          <w:ilvl w:val="0"/>
          <w:numId w:val="4"/>
        </w:numPr>
        <w:ind w:left="229" w:hanging="229"/>
        <w:jc w:val="both"/>
        <w:rPr>
          <w:rFonts w:ascii="Arial Narrow" w:hAnsi="Arial Narrow"/>
          <w:color w:val="000000"/>
          <w:w w:val="105"/>
        </w:rPr>
      </w:pPr>
      <w:r w:rsidRPr="007322A9">
        <w:rPr>
          <w:rFonts w:ascii="Arial Narrow" w:hAnsi="Arial Narrow"/>
          <w:color w:val="000000"/>
          <w:w w:val="105"/>
        </w:rPr>
        <w:t>provide information for record keeping;</w:t>
      </w:r>
    </w:p>
    <w:p w:rsidR="005145DD" w:rsidRPr="007322A9" w:rsidRDefault="005145DD" w:rsidP="00BE0218">
      <w:pPr>
        <w:numPr>
          <w:ilvl w:val="0"/>
          <w:numId w:val="4"/>
        </w:numPr>
        <w:ind w:left="229" w:hanging="229"/>
        <w:jc w:val="both"/>
        <w:rPr>
          <w:rFonts w:ascii="Arial Narrow" w:hAnsi="Arial Narrow"/>
          <w:color w:val="000000"/>
          <w:w w:val="105"/>
        </w:rPr>
      </w:pPr>
      <w:r w:rsidRPr="007322A9">
        <w:rPr>
          <w:rFonts w:ascii="Arial Narrow" w:hAnsi="Arial Narrow"/>
          <w:color w:val="000000"/>
          <w:w w:val="105"/>
        </w:rPr>
        <w:t>report assessments to pupils, parents and school personnel;</w:t>
      </w:r>
    </w:p>
    <w:p w:rsidR="005145DD" w:rsidRPr="007322A9" w:rsidRDefault="005145DD" w:rsidP="00BE0218">
      <w:pPr>
        <w:numPr>
          <w:ilvl w:val="0"/>
          <w:numId w:val="4"/>
        </w:numPr>
        <w:ind w:left="229" w:hanging="229"/>
        <w:jc w:val="both"/>
        <w:rPr>
          <w:rFonts w:ascii="Arial Narrow" w:hAnsi="Arial Narrow"/>
          <w:color w:val="000000"/>
          <w:w w:val="105"/>
        </w:rPr>
      </w:pPr>
      <w:r w:rsidRPr="007322A9">
        <w:rPr>
          <w:rFonts w:ascii="Arial Narrow" w:hAnsi="Arial Narrow"/>
          <w:color w:val="000000"/>
          <w:w w:val="105"/>
        </w:rPr>
        <w:t>keep up to date with new assessment initiatives;</w:t>
      </w:r>
    </w:p>
    <w:p w:rsidR="005145DD" w:rsidRPr="007322A9" w:rsidRDefault="005145DD" w:rsidP="00BE0218">
      <w:pPr>
        <w:numPr>
          <w:ilvl w:val="0"/>
          <w:numId w:val="4"/>
        </w:numPr>
        <w:ind w:left="229" w:hanging="229"/>
        <w:jc w:val="both"/>
        <w:rPr>
          <w:rFonts w:ascii="Arial Narrow" w:hAnsi="Arial Narrow"/>
          <w:color w:val="000000"/>
          <w:w w:val="105"/>
        </w:rPr>
      </w:pPr>
      <w:proofErr w:type="gramStart"/>
      <w:r w:rsidRPr="007322A9">
        <w:rPr>
          <w:rFonts w:ascii="Arial Narrow" w:hAnsi="Arial Narrow"/>
          <w:color w:val="000000"/>
          <w:w w:val="105"/>
        </w:rPr>
        <w:t>attend</w:t>
      </w:r>
      <w:proofErr w:type="gramEnd"/>
      <w:r w:rsidRPr="007322A9">
        <w:rPr>
          <w:rFonts w:ascii="Arial Narrow" w:hAnsi="Arial Narrow"/>
          <w:color w:val="000000"/>
          <w:w w:val="105"/>
        </w:rPr>
        <w:t xml:space="preserve"> in-house training</w:t>
      </w:r>
      <w:r w:rsidR="004A5995" w:rsidRPr="007322A9">
        <w:rPr>
          <w:rFonts w:ascii="Arial Narrow" w:hAnsi="Arial Narrow"/>
          <w:color w:val="000000"/>
          <w:w w:val="105"/>
        </w:rPr>
        <w:t>.</w:t>
      </w:r>
    </w:p>
    <w:p w:rsidR="005145DD" w:rsidRPr="007322A9" w:rsidRDefault="005145DD" w:rsidP="005145DD">
      <w:pPr>
        <w:jc w:val="both"/>
        <w:rPr>
          <w:rFonts w:ascii="Arial Narrow" w:hAnsi="Arial Narrow"/>
          <w:color w:val="000000"/>
          <w:w w:val="105"/>
        </w:rPr>
      </w:pPr>
    </w:p>
    <w:p w:rsidR="005145DD" w:rsidRPr="007322A9" w:rsidRDefault="005145DD" w:rsidP="005145DD">
      <w:pPr>
        <w:jc w:val="both"/>
        <w:rPr>
          <w:rFonts w:ascii="Arial Narrow" w:hAnsi="Arial Narrow"/>
          <w:color w:val="000000"/>
          <w:w w:val="105"/>
        </w:rPr>
      </w:pPr>
      <w:r w:rsidRPr="007322A9">
        <w:rPr>
          <w:rFonts w:ascii="Arial Narrow" w:hAnsi="Arial Narrow"/>
          <w:color w:val="000000"/>
          <w:w w:val="105"/>
        </w:rPr>
        <w:t xml:space="preserve">Teachers </w:t>
      </w:r>
      <w:r w:rsidRPr="007322A9">
        <w:rPr>
          <w:rFonts w:ascii="Arial Narrow" w:hAnsi="Arial Narrow"/>
          <w:b/>
          <w:color w:val="000000"/>
          <w:w w:val="105"/>
        </w:rPr>
        <w:t>planning</w:t>
      </w:r>
      <w:r w:rsidRPr="007322A9">
        <w:rPr>
          <w:rFonts w:ascii="Arial Narrow" w:hAnsi="Arial Narrow"/>
          <w:color w:val="000000"/>
          <w:w w:val="105"/>
        </w:rPr>
        <w:t xml:space="preserve"> will show:</w:t>
      </w:r>
    </w:p>
    <w:p w:rsidR="005145DD" w:rsidRPr="007322A9" w:rsidRDefault="005145DD" w:rsidP="005145DD">
      <w:pPr>
        <w:jc w:val="both"/>
        <w:rPr>
          <w:rFonts w:ascii="Arial Narrow" w:hAnsi="Arial Narrow"/>
          <w:color w:val="000000"/>
          <w:w w:val="105"/>
        </w:rPr>
      </w:pP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clear learning objectives and outcomes;</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key learning skills;</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differentiation;</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key questions;</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opportunities for peer and self assessment;</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curricular targets;</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references to previous learning;</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objectives and success criteria;</w:t>
      </w:r>
    </w:p>
    <w:p w:rsidR="005145DD" w:rsidRPr="007322A9" w:rsidRDefault="005145DD" w:rsidP="00BE0218">
      <w:pPr>
        <w:numPr>
          <w:ilvl w:val="0"/>
          <w:numId w:val="5"/>
        </w:numPr>
        <w:ind w:left="229" w:hanging="229"/>
        <w:jc w:val="both"/>
        <w:rPr>
          <w:rFonts w:ascii="Arial Narrow" w:hAnsi="Arial Narrow"/>
          <w:color w:val="000000"/>
          <w:w w:val="105"/>
        </w:rPr>
      </w:pPr>
      <w:r w:rsidRPr="007322A9">
        <w:rPr>
          <w:rFonts w:ascii="Arial Narrow" w:hAnsi="Arial Narrow"/>
          <w:color w:val="000000"/>
          <w:w w:val="105"/>
        </w:rPr>
        <w:t>lesson evaluation and plans for subsequent lessons</w:t>
      </w:r>
    </w:p>
    <w:p w:rsidR="005145DD" w:rsidRPr="007322A9" w:rsidRDefault="005145DD" w:rsidP="005145DD">
      <w:pPr>
        <w:jc w:val="both"/>
        <w:rPr>
          <w:rFonts w:ascii="Arial Narrow" w:hAnsi="Arial Narrow"/>
          <w:color w:val="000000"/>
          <w:w w:val="105"/>
        </w:rPr>
      </w:pPr>
    </w:p>
    <w:p w:rsidR="004A5995" w:rsidRPr="007322A9" w:rsidRDefault="004A5995" w:rsidP="004A5995">
      <w:pPr>
        <w:pStyle w:val="ListParagraph"/>
        <w:ind w:left="0"/>
        <w:jc w:val="both"/>
        <w:rPr>
          <w:rFonts w:ascii="Arial Narrow" w:hAnsi="Arial Narrow"/>
        </w:rPr>
      </w:pPr>
      <w:r w:rsidRPr="007322A9">
        <w:rPr>
          <w:rFonts w:ascii="Arial Narrow" w:hAnsi="Arial Narrow"/>
        </w:rPr>
        <w:t xml:space="preserve">Teachers collaborate on the planning of all areas of the curriculum to ensure parity in provision and to share expertise. Curriculum planning </w:t>
      </w:r>
      <w:proofErr w:type="gramStart"/>
      <w:r w:rsidRPr="007322A9">
        <w:rPr>
          <w:rFonts w:ascii="Arial Narrow" w:hAnsi="Arial Narrow"/>
        </w:rPr>
        <w:t>is managed</w:t>
      </w:r>
      <w:proofErr w:type="gramEnd"/>
      <w:r w:rsidRPr="007322A9">
        <w:rPr>
          <w:rFonts w:ascii="Arial Narrow" w:hAnsi="Arial Narrow"/>
        </w:rPr>
        <w:t xml:space="preserve"> in three phases namely:</w:t>
      </w:r>
    </w:p>
    <w:p w:rsidR="004A5995" w:rsidRPr="007322A9" w:rsidRDefault="004A5995" w:rsidP="004A5995">
      <w:pPr>
        <w:rPr>
          <w:rFonts w:ascii="Arial Narrow" w:hAnsi="Arial Narrow"/>
        </w:rPr>
      </w:pPr>
    </w:p>
    <w:p w:rsidR="004A5995" w:rsidRPr="007322A9" w:rsidRDefault="004A5995" w:rsidP="004A5995">
      <w:pPr>
        <w:jc w:val="both"/>
        <w:rPr>
          <w:rFonts w:ascii="Arial Narrow" w:hAnsi="Arial Narrow"/>
          <w:b/>
        </w:rPr>
      </w:pPr>
      <w:r w:rsidRPr="007322A9">
        <w:rPr>
          <w:rFonts w:ascii="Arial Narrow" w:hAnsi="Arial Narrow"/>
          <w:b/>
        </w:rPr>
        <w:t>Long Term Planning</w:t>
      </w:r>
    </w:p>
    <w:p w:rsidR="004A5995" w:rsidRPr="007322A9" w:rsidRDefault="004A5995" w:rsidP="004A5995">
      <w:pPr>
        <w:jc w:val="both"/>
        <w:rPr>
          <w:rFonts w:ascii="Arial Narrow" w:hAnsi="Arial Narrow"/>
          <w:b/>
        </w:rPr>
      </w:pPr>
    </w:p>
    <w:p w:rsidR="004A5995" w:rsidRPr="007322A9" w:rsidRDefault="004A5995" w:rsidP="004A5995">
      <w:pPr>
        <w:numPr>
          <w:ilvl w:val="0"/>
          <w:numId w:val="39"/>
        </w:numPr>
        <w:ind w:left="284" w:hanging="284"/>
        <w:jc w:val="both"/>
        <w:rPr>
          <w:rFonts w:ascii="Arial Narrow" w:hAnsi="Arial Narrow"/>
        </w:rPr>
      </w:pPr>
      <w:r w:rsidRPr="007322A9">
        <w:rPr>
          <w:rFonts w:ascii="Arial Narrow" w:hAnsi="Arial Narrow"/>
        </w:rPr>
        <w:t>details what is to be taught over the year</w:t>
      </w:r>
    </w:p>
    <w:p w:rsidR="004A5995" w:rsidRPr="007322A9" w:rsidRDefault="004A5995" w:rsidP="004A5995">
      <w:pPr>
        <w:numPr>
          <w:ilvl w:val="0"/>
          <w:numId w:val="39"/>
        </w:numPr>
        <w:ind w:left="284" w:hanging="284"/>
        <w:jc w:val="both"/>
        <w:rPr>
          <w:rFonts w:ascii="Arial Narrow" w:hAnsi="Arial Narrow"/>
        </w:rPr>
      </w:pPr>
      <w:r w:rsidRPr="007322A9">
        <w:rPr>
          <w:rFonts w:ascii="Arial Narrow" w:hAnsi="Arial Narrow"/>
        </w:rPr>
        <w:t>provides teaching guidelines and overall objectives for each year group for the whole year</w:t>
      </w:r>
    </w:p>
    <w:p w:rsidR="004A5995" w:rsidRPr="007322A9" w:rsidRDefault="004A5995" w:rsidP="004A5995">
      <w:pPr>
        <w:pStyle w:val="ListParagraph"/>
        <w:ind w:left="284" w:hanging="284"/>
        <w:rPr>
          <w:rFonts w:ascii="Arial Narrow" w:hAnsi="Arial Narrow"/>
        </w:rPr>
      </w:pPr>
    </w:p>
    <w:p w:rsidR="004A5995" w:rsidRPr="007322A9" w:rsidRDefault="004A5995" w:rsidP="004A5995">
      <w:pPr>
        <w:pStyle w:val="ListParagraph"/>
        <w:ind w:left="0"/>
        <w:contextualSpacing/>
        <w:jc w:val="both"/>
        <w:rPr>
          <w:rFonts w:ascii="Arial Narrow" w:hAnsi="Arial Narrow"/>
          <w:b/>
        </w:rPr>
      </w:pPr>
      <w:r w:rsidRPr="007322A9">
        <w:rPr>
          <w:rFonts w:ascii="Arial Narrow" w:hAnsi="Arial Narrow"/>
          <w:b/>
        </w:rPr>
        <w:t>Medium Term Planning</w:t>
      </w:r>
    </w:p>
    <w:p w:rsidR="004A5995" w:rsidRPr="007322A9" w:rsidRDefault="004A5995" w:rsidP="004A5995">
      <w:pPr>
        <w:pStyle w:val="ListParagraph"/>
        <w:ind w:left="0"/>
        <w:contextualSpacing/>
        <w:jc w:val="both"/>
        <w:rPr>
          <w:rFonts w:ascii="Arial Narrow" w:hAnsi="Arial Narrow"/>
          <w:b/>
        </w:rPr>
      </w:pPr>
    </w:p>
    <w:p w:rsidR="004A5995" w:rsidRPr="007322A9" w:rsidRDefault="004A5995" w:rsidP="004A5995">
      <w:pPr>
        <w:pStyle w:val="ListParagraph"/>
        <w:numPr>
          <w:ilvl w:val="0"/>
          <w:numId w:val="40"/>
        </w:numPr>
        <w:ind w:left="284" w:hanging="284"/>
        <w:contextualSpacing/>
        <w:jc w:val="both"/>
        <w:rPr>
          <w:rFonts w:ascii="Arial Narrow" w:hAnsi="Arial Narrow"/>
        </w:rPr>
      </w:pPr>
      <w:r w:rsidRPr="007322A9">
        <w:rPr>
          <w:rFonts w:ascii="Arial Narrow" w:hAnsi="Arial Narrow"/>
        </w:rPr>
        <w:t>organises the subject into termly or half-termly sections</w:t>
      </w:r>
    </w:p>
    <w:p w:rsidR="004A5995" w:rsidRPr="007322A9" w:rsidRDefault="004A5995" w:rsidP="004A5995">
      <w:pPr>
        <w:pStyle w:val="ListParagraph"/>
        <w:numPr>
          <w:ilvl w:val="0"/>
          <w:numId w:val="40"/>
        </w:numPr>
        <w:ind w:left="284" w:hanging="284"/>
        <w:contextualSpacing/>
        <w:jc w:val="both"/>
        <w:rPr>
          <w:rFonts w:ascii="Arial Narrow" w:hAnsi="Arial Narrow"/>
        </w:rPr>
      </w:pPr>
      <w:r w:rsidRPr="007322A9">
        <w:rPr>
          <w:rFonts w:ascii="Arial Narrow" w:hAnsi="Arial Narrow"/>
        </w:rPr>
        <w:t xml:space="preserve">is more detailed and the objectives are more specific in nature </w:t>
      </w:r>
    </w:p>
    <w:p w:rsidR="004A5995" w:rsidRPr="007322A9" w:rsidRDefault="004A5995" w:rsidP="004A5995">
      <w:pPr>
        <w:pStyle w:val="ListParagraph"/>
        <w:numPr>
          <w:ilvl w:val="0"/>
          <w:numId w:val="40"/>
        </w:numPr>
        <w:ind w:left="284" w:hanging="284"/>
        <w:contextualSpacing/>
        <w:jc w:val="both"/>
        <w:rPr>
          <w:rFonts w:ascii="Arial Narrow" w:hAnsi="Arial Narrow"/>
        </w:rPr>
      </w:pPr>
      <w:r w:rsidRPr="007322A9">
        <w:rPr>
          <w:rFonts w:ascii="Arial Narrow" w:hAnsi="Arial Narrow"/>
        </w:rPr>
        <w:t xml:space="preserve">is developed by the teachers, who respond to the needs of their pupils </w:t>
      </w:r>
    </w:p>
    <w:p w:rsidR="004A5995" w:rsidRDefault="004A5995" w:rsidP="004A5995">
      <w:pPr>
        <w:pStyle w:val="ListParagraph"/>
        <w:numPr>
          <w:ilvl w:val="0"/>
          <w:numId w:val="40"/>
        </w:numPr>
        <w:ind w:left="284" w:hanging="284"/>
        <w:contextualSpacing/>
        <w:jc w:val="both"/>
        <w:rPr>
          <w:rFonts w:ascii="Arial Narrow" w:hAnsi="Arial Narrow"/>
        </w:rPr>
      </w:pPr>
      <w:r w:rsidRPr="007322A9">
        <w:rPr>
          <w:rFonts w:ascii="Arial Narrow" w:hAnsi="Arial Narrow"/>
        </w:rPr>
        <w:t>ensures a balanced distribution of work is undertaken across each term</w:t>
      </w:r>
    </w:p>
    <w:p w:rsidR="00D0024C" w:rsidRDefault="00D0024C" w:rsidP="00D0024C">
      <w:pPr>
        <w:contextualSpacing/>
        <w:jc w:val="both"/>
        <w:rPr>
          <w:rFonts w:ascii="Arial Narrow" w:hAnsi="Arial Narrow"/>
        </w:rPr>
      </w:pPr>
    </w:p>
    <w:p w:rsidR="00D0024C" w:rsidRPr="00D0024C" w:rsidRDefault="00D0024C" w:rsidP="00D0024C">
      <w:pPr>
        <w:contextualSpacing/>
        <w:jc w:val="both"/>
        <w:rPr>
          <w:rFonts w:ascii="Arial Narrow" w:hAnsi="Arial Narrow"/>
        </w:rPr>
      </w:pPr>
    </w:p>
    <w:p w:rsidR="004A5995" w:rsidRPr="007322A9" w:rsidRDefault="004A5995" w:rsidP="004A5995">
      <w:pPr>
        <w:pStyle w:val="ListParagraph"/>
        <w:ind w:left="284" w:hanging="284"/>
        <w:rPr>
          <w:rFonts w:ascii="Arial Narrow" w:hAnsi="Arial Narrow"/>
        </w:rPr>
      </w:pPr>
    </w:p>
    <w:p w:rsidR="004A5995" w:rsidRPr="007322A9" w:rsidRDefault="004A5995" w:rsidP="004A5995">
      <w:pPr>
        <w:pStyle w:val="ListParagraph"/>
        <w:ind w:left="0"/>
        <w:contextualSpacing/>
        <w:jc w:val="both"/>
        <w:rPr>
          <w:rFonts w:ascii="Arial Narrow" w:hAnsi="Arial Narrow"/>
          <w:b/>
        </w:rPr>
      </w:pPr>
      <w:r w:rsidRPr="007322A9">
        <w:rPr>
          <w:rFonts w:ascii="Arial Narrow" w:hAnsi="Arial Narrow"/>
          <w:b/>
        </w:rPr>
        <w:t>Short Term Planning</w:t>
      </w:r>
    </w:p>
    <w:p w:rsidR="004A5995" w:rsidRPr="007322A9" w:rsidRDefault="004A5995" w:rsidP="004A5995">
      <w:pPr>
        <w:pStyle w:val="ListParagraph"/>
        <w:ind w:left="0"/>
        <w:contextualSpacing/>
        <w:jc w:val="both"/>
        <w:rPr>
          <w:rFonts w:ascii="Arial Narrow" w:hAnsi="Arial Narrow"/>
          <w:b/>
        </w:rPr>
      </w:pPr>
    </w:p>
    <w:p w:rsidR="004A5995" w:rsidRPr="007322A9" w:rsidRDefault="004A5995" w:rsidP="004A5995">
      <w:pPr>
        <w:pStyle w:val="ListParagraph"/>
        <w:numPr>
          <w:ilvl w:val="0"/>
          <w:numId w:val="41"/>
        </w:numPr>
        <w:ind w:left="284" w:hanging="284"/>
        <w:contextualSpacing/>
        <w:jc w:val="both"/>
        <w:rPr>
          <w:rFonts w:ascii="Arial Narrow" w:hAnsi="Arial Narrow"/>
        </w:rPr>
      </w:pPr>
      <w:r w:rsidRPr="007322A9">
        <w:rPr>
          <w:rFonts w:ascii="Arial Narrow" w:hAnsi="Arial Narrow"/>
        </w:rPr>
        <w:t>details the subject curriculum over the week</w:t>
      </w:r>
    </w:p>
    <w:p w:rsidR="004A5995" w:rsidRPr="007322A9" w:rsidRDefault="004A5995" w:rsidP="004A5995">
      <w:pPr>
        <w:pStyle w:val="ListParagraph"/>
        <w:numPr>
          <w:ilvl w:val="0"/>
          <w:numId w:val="41"/>
        </w:numPr>
        <w:ind w:left="284" w:hanging="284"/>
        <w:contextualSpacing/>
        <w:jc w:val="both"/>
        <w:rPr>
          <w:rFonts w:ascii="Arial Narrow" w:hAnsi="Arial Narrow"/>
        </w:rPr>
      </w:pPr>
      <w:r w:rsidRPr="007322A9">
        <w:rPr>
          <w:rFonts w:ascii="Arial Narrow" w:hAnsi="Arial Narrow"/>
        </w:rPr>
        <w:t>plans lessons in detail with specific class objectives</w:t>
      </w:r>
    </w:p>
    <w:p w:rsidR="004A5995" w:rsidRPr="007322A9" w:rsidRDefault="004A5995" w:rsidP="004A5995">
      <w:pPr>
        <w:pStyle w:val="ListParagraph"/>
        <w:numPr>
          <w:ilvl w:val="0"/>
          <w:numId w:val="41"/>
        </w:numPr>
        <w:ind w:left="284" w:hanging="284"/>
        <w:contextualSpacing/>
        <w:jc w:val="both"/>
        <w:rPr>
          <w:rFonts w:ascii="Arial Narrow" w:hAnsi="Arial Narrow"/>
        </w:rPr>
      </w:pPr>
      <w:r w:rsidRPr="007322A9">
        <w:rPr>
          <w:rFonts w:ascii="Arial Narrow" w:hAnsi="Arial Narrow"/>
        </w:rPr>
        <w:t>sets individual learning goals for each pupil</w:t>
      </w:r>
    </w:p>
    <w:p w:rsidR="004A5995" w:rsidRPr="007322A9" w:rsidRDefault="004A5995" w:rsidP="005145DD">
      <w:pPr>
        <w:jc w:val="both"/>
        <w:rPr>
          <w:rFonts w:ascii="Arial Narrow" w:hAnsi="Arial Narrow"/>
          <w:color w:val="000000"/>
          <w:w w:val="105"/>
        </w:rPr>
      </w:pPr>
    </w:p>
    <w:p w:rsidR="005145DD" w:rsidRPr="007322A9" w:rsidRDefault="005145DD" w:rsidP="005145DD">
      <w:pPr>
        <w:jc w:val="both"/>
        <w:rPr>
          <w:rFonts w:ascii="Arial Narrow" w:hAnsi="Arial Narrow"/>
          <w:color w:val="000000"/>
          <w:w w:val="105"/>
        </w:rPr>
      </w:pPr>
      <w:r w:rsidRPr="007322A9">
        <w:rPr>
          <w:rFonts w:ascii="Arial Narrow" w:hAnsi="Arial Narrow"/>
          <w:color w:val="000000"/>
          <w:w w:val="105"/>
        </w:rPr>
        <w:t xml:space="preserve">Teachers will give </w:t>
      </w:r>
      <w:r w:rsidRPr="007322A9">
        <w:rPr>
          <w:rFonts w:ascii="Arial Narrow" w:hAnsi="Arial Narrow"/>
          <w:b/>
          <w:color w:val="000000"/>
          <w:w w:val="105"/>
        </w:rPr>
        <w:t xml:space="preserve">written or verbal </w:t>
      </w:r>
      <w:proofErr w:type="gramStart"/>
      <w:r w:rsidRPr="007322A9">
        <w:rPr>
          <w:rFonts w:ascii="Arial Narrow" w:hAnsi="Arial Narrow"/>
          <w:b/>
          <w:color w:val="000000"/>
          <w:w w:val="105"/>
        </w:rPr>
        <w:t>feedback</w:t>
      </w:r>
      <w:r w:rsidRPr="007322A9">
        <w:rPr>
          <w:rFonts w:ascii="Arial Narrow" w:hAnsi="Arial Narrow"/>
          <w:color w:val="000000"/>
          <w:w w:val="105"/>
        </w:rPr>
        <w:t xml:space="preserve"> which</w:t>
      </w:r>
      <w:proofErr w:type="gramEnd"/>
      <w:r w:rsidRPr="007322A9">
        <w:rPr>
          <w:rFonts w:ascii="Arial Narrow" w:hAnsi="Arial Narrow"/>
          <w:color w:val="000000"/>
          <w:w w:val="105"/>
        </w:rPr>
        <w:t xml:space="preserve"> will:</w:t>
      </w:r>
    </w:p>
    <w:p w:rsidR="005145DD" w:rsidRPr="007322A9" w:rsidRDefault="005145DD" w:rsidP="005145DD">
      <w:pPr>
        <w:jc w:val="both"/>
        <w:rPr>
          <w:rFonts w:ascii="Arial Narrow" w:hAnsi="Arial Narrow"/>
          <w:color w:val="000000"/>
          <w:w w:val="105"/>
        </w:rPr>
      </w:pPr>
    </w:p>
    <w:p w:rsidR="005145DD" w:rsidRPr="007322A9" w:rsidRDefault="005145DD" w:rsidP="00BE0218">
      <w:pPr>
        <w:numPr>
          <w:ilvl w:val="0"/>
          <w:numId w:val="11"/>
        </w:numPr>
        <w:ind w:left="229" w:hanging="229"/>
        <w:jc w:val="both"/>
        <w:rPr>
          <w:rFonts w:ascii="Arial Narrow" w:hAnsi="Arial Narrow"/>
          <w:color w:val="000000"/>
          <w:w w:val="105"/>
        </w:rPr>
      </w:pPr>
      <w:r w:rsidRPr="007322A9">
        <w:rPr>
          <w:rFonts w:ascii="Arial Narrow" w:hAnsi="Arial Narrow"/>
          <w:color w:val="000000"/>
          <w:w w:val="105"/>
        </w:rPr>
        <w:t>be constructive;</w:t>
      </w:r>
    </w:p>
    <w:p w:rsidR="00D40D62" w:rsidRPr="007322A9" w:rsidRDefault="00D40D62" w:rsidP="00BE0218">
      <w:pPr>
        <w:numPr>
          <w:ilvl w:val="0"/>
          <w:numId w:val="11"/>
        </w:numPr>
        <w:ind w:left="229" w:hanging="229"/>
        <w:jc w:val="both"/>
        <w:rPr>
          <w:rFonts w:ascii="Arial Narrow" w:hAnsi="Arial Narrow"/>
          <w:color w:val="000000"/>
          <w:w w:val="105"/>
        </w:rPr>
      </w:pPr>
      <w:r w:rsidRPr="007322A9">
        <w:rPr>
          <w:rFonts w:ascii="Arial Narrow" w:hAnsi="Arial Narrow"/>
          <w:color w:val="000000"/>
          <w:w w:val="105"/>
        </w:rPr>
        <w:t>written in a way so that pupils are able to understand the comments made;</w:t>
      </w:r>
    </w:p>
    <w:p w:rsidR="005145DD" w:rsidRPr="007322A9" w:rsidRDefault="005145DD" w:rsidP="00BE0218">
      <w:pPr>
        <w:numPr>
          <w:ilvl w:val="0"/>
          <w:numId w:val="11"/>
        </w:numPr>
        <w:ind w:left="229" w:hanging="229"/>
        <w:jc w:val="both"/>
        <w:rPr>
          <w:rFonts w:ascii="Arial Narrow" w:hAnsi="Arial Narrow"/>
          <w:color w:val="000000"/>
          <w:w w:val="105"/>
        </w:rPr>
      </w:pPr>
      <w:r w:rsidRPr="007322A9">
        <w:rPr>
          <w:rFonts w:ascii="Arial Narrow" w:hAnsi="Arial Narrow"/>
          <w:color w:val="000000"/>
          <w:w w:val="105"/>
        </w:rPr>
        <w:t>be centred on the qualities of the work;</w:t>
      </w:r>
    </w:p>
    <w:p w:rsidR="005145DD" w:rsidRPr="007322A9" w:rsidRDefault="005145DD" w:rsidP="00BE0218">
      <w:pPr>
        <w:numPr>
          <w:ilvl w:val="0"/>
          <w:numId w:val="11"/>
        </w:numPr>
        <w:ind w:left="229" w:hanging="229"/>
        <w:jc w:val="both"/>
        <w:rPr>
          <w:rFonts w:ascii="Arial Narrow" w:hAnsi="Arial Narrow"/>
          <w:color w:val="000000"/>
          <w:w w:val="105"/>
        </w:rPr>
      </w:pPr>
      <w:r w:rsidRPr="007322A9">
        <w:rPr>
          <w:rFonts w:ascii="Arial Narrow" w:hAnsi="Arial Narrow"/>
          <w:color w:val="000000"/>
          <w:w w:val="105"/>
        </w:rPr>
        <w:t>be linked to the learning objectives and learning outcomes;</w:t>
      </w:r>
    </w:p>
    <w:p w:rsidR="005145DD" w:rsidRPr="007322A9" w:rsidRDefault="005145DD" w:rsidP="00BE0218">
      <w:pPr>
        <w:numPr>
          <w:ilvl w:val="0"/>
          <w:numId w:val="11"/>
        </w:numPr>
        <w:ind w:left="229" w:hanging="229"/>
        <w:jc w:val="both"/>
        <w:rPr>
          <w:rFonts w:ascii="Arial Narrow" w:hAnsi="Arial Narrow"/>
          <w:color w:val="000000"/>
          <w:w w:val="105"/>
        </w:rPr>
      </w:pPr>
      <w:r w:rsidRPr="007322A9">
        <w:rPr>
          <w:rFonts w:ascii="Arial Narrow" w:hAnsi="Arial Narrow"/>
          <w:color w:val="000000"/>
          <w:w w:val="105"/>
        </w:rPr>
        <w:t>identify strengths and weaknesses;</w:t>
      </w:r>
    </w:p>
    <w:p w:rsidR="005145DD" w:rsidRPr="007322A9" w:rsidRDefault="005145DD" w:rsidP="00BE0218">
      <w:pPr>
        <w:numPr>
          <w:ilvl w:val="0"/>
          <w:numId w:val="11"/>
        </w:numPr>
        <w:ind w:left="229" w:hanging="229"/>
        <w:jc w:val="both"/>
        <w:rPr>
          <w:rFonts w:ascii="Arial Narrow" w:hAnsi="Arial Narrow"/>
          <w:color w:val="000000"/>
          <w:w w:val="105"/>
        </w:rPr>
      </w:pPr>
      <w:proofErr w:type="gramStart"/>
      <w:r w:rsidRPr="007322A9">
        <w:rPr>
          <w:rFonts w:ascii="Arial Narrow" w:hAnsi="Arial Narrow"/>
          <w:color w:val="000000"/>
          <w:w w:val="105"/>
        </w:rPr>
        <w:t>identify</w:t>
      </w:r>
      <w:proofErr w:type="gramEnd"/>
      <w:r w:rsidRPr="007322A9">
        <w:rPr>
          <w:rFonts w:ascii="Arial Narrow" w:hAnsi="Arial Narrow"/>
          <w:color w:val="000000"/>
          <w:w w:val="105"/>
        </w:rPr>
        <w:t xml:space="preserve"> what t</w:t>
      </w:r>
      <w:r w:rsidR="005A3BBF" w:rsidRPr="007322A9">
        <w:rPr>
          <w:rFonts w:ascii="Arial Narrow" w:hAnsi="Arial Narrow"/>
          <w:color w:val="000000"/>
          <w:w w:val="105"/>
        </w:rPr>
        <w:t>he pupil needs to do to improve.</w:t>
      </w:r>
    </w:p>
    <w:p w:rsidR="005145DD" w:rsidRPr="007322A9" w:rsidRDefault="005145DD" w:rsidP="005145DD">
      <w:pPr>
        <w:ind w:hanging="229"/>
        <w:rPr>
          <w:rFonts w:ascii="Arial Narrow" w:hAnsi="Arial Narrow"/>
          <w:b/>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Role of Pupils</w:t>
      </w:r>
    </w:p>
    <w:p w:rsidR="003E3C0C" w:rsidRPr="007322A9" w:rsidRDefault="003E3C0C" w:rsidP="003E3C0C">
      <w:pPr>
        <w:rPr>
          <w:rFonts w:ascii="Arial Narrow" w:hAnsi="Arial Narrow"/>
          <w:b/>
          <w:color w:val="000000"/>
          <w:w w:val="105"/>
        </w:rPr>
      </w:pPr>
    </w:p>
    <w:p w:rsidR="003E3C0C" w:rsidRPr="007322A9" w:rsidRDefault="003E3C0C" w:rsidP="003E3C0C">
      <w:pPr>
        <w:jc w:val="both"/>
        <w:rPr>
          <w:rFonts w:ascii="Arial Narrow" w:hAnsi="Arial Narrow"/>
          <w:color w:val="000000"/>
          <w:w w:val="105"/>
        </w:rPr>
      </w:pPr>
      <w:r w:rsidRPr="007322A9">
        <w:rPr>
          <w:rFonts w:ascii="Arial Narrow" w:hAnsi="Arial Narrow"/>
          <w:color w:val="000000"/>
          <w:w w:val="105"/>
        </w:rPr>
        <w:t>Pupils will:</w:t>
      </w:r>
    </w:p>
    <w:p w:rsidR="003E3C0C" w:rsidRPr="007322A9" w:rsidRDefault="003E3C0C" w:rsidP="003E3C0C">
      <w:pPr>
        <w:jc w:val="both"/>
        <w:rPr>
          <w:rFonts w:ascii="Arial Narrow" w:hAnsi="Arial Narrow"/>
          <w:color w:val="000000"/>
          <w:w w:val="105"/>
        </w:rPr>
      </w:pPr>
    </w:p>
    <w:p w:rsidR="00615F6B" w:rsidRPr="007322A9" w:rsidRDefault="00615F6B" w:rsidP="00BE0218">
      <w:pPr>
        <w:numPr>
          <w:ilvl w:val="0"/>
          <w:numId w:val="20"/>
        </w:numPr>
        <w:ind w:left="284" w:hanging="284"/>
        <w:jc w:val="both"/>
        <w:rPr>
          <w:rFonts w:ascii="Arial Narrow" w:hAnsi="Arial Narrow"/>
          <w:color w:val="000000"/>
          <w:w w:val="105"/>
        </w:rPr>
      </w:pPr>
      <w:r w:rsidRPr="007322A9">
        <w:rPr>
          <w:rFonts w:ascii="Arial Narrow" w:hAnsi="Arial Narrow"/>
          <w:color w:val="000000"/>
          <w:w w:val="105"/>
        </w:rPr>
        <w:t>be aware of and comply with this policy;</w:t>
      </w:r>
    </w:p>
    <w:p w:rsidR="00615F6B" w:rsidRPr="007322A9" w:rsidRDefault="00615F6B" w:rsidP="00BE0218">
      <w:pPr>
        <w:numPr>
          <w:ilvl w:val="0"/>
          <w:numId w:val="20"/>
        </w:numPr>
        <w:ind w:left="284" w:hanging="284"/>
        <w:jc w:val="both"/>
        <w:rPr>
          <w:rFonts w:ascii="Arial Narrow" w:hAnsi="Arial Narrow"/>
          <w:color w:val="000000"/>
          <w:w w:val="105"/>
        </w:rPr>
      </w:pPr>
      <w:r w:rsidRPr="007322A9">
        <w:rPr>
          <w:rFonts w:ascii="Arial Narrow" w:hAnsi="Arial Narrow"/>
          <w:color w:val="000000"/>
          <w:w w:val="105"/>
        </w:rPr>
        <w:t>learn to take pride in their work;</w:t>
      </w:r>
    </w:p>
    <w:p w:rsidR="00615F6B" w:rsidRPr="007322A9" w:rsidRDefault="00615F6B" w:rsidP="00BE0218">
      <w:pPr>
        <w:numPr>
          <w:ilvl w:val="0"/>
          <w:numId w:val="20"/>
        </w:numPr>
        <w:ind w:left="284" w:hanging="284"/>
        <w:jc w:val="both"/>
        <w:rPr>
          <w:rFonts w:ascii="Arial Narrow" w:hAnsi="Arial Narrow"/>
          <w:color w:val="000000"/>
          <w:w w:val="105"/>
        </w:rPr>
      </w:pPr>
      <w:r w:rsidRPr="007322A9">
        <w:rPr>
          <w:rFonts w:ascii="Arial Narrow" w:hAnsi="Arial Narrow"/>
          <w:color w:val="000000"/>
          <w:w w:val="105"/>
        </w:rPr>
        <w:t>produce work of a high standard;</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listen carefully to all instructions given by the teacher;</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ask for further help if they do not understand;</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participate fully in all lessons;</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participate in discussions concerning progress and attainment;</w:t>
      </w:r>
    </w:p>
    <w:p w:rsidR="00615F6B" w:rsidRPr="007322A9" w:rsidRDefault="00615F6B" w:rsidP="00BE0218">
      <w:pPr>
        <w:numPr>
          <w:ilvl w:val="0"/>
          <w:numId w:val="20"/>
        </w:numPr>
        <w:tabs>
          <w:tab w:val="left" w:pos="284"/>
        </w:tabs>
        <w:ind w:hanging="720"/>
        <w:jc w:val="both"/>
        <w:rPr>
          <w:rFonts w:ascii="Arial Narrow" w:hAnsi="Arial Narrow"/>
          <w:color w:val="000000"/>
          <w:w w:val="105"/>
        </w:rPr>
      </w:pPr>
      <w:r w:rsidRPr="007322A9">
        <w:rPr>
          <w:rFonts w:ascii="Arial Narrow" w:hAnsi="Arial Narrow"/>
          <w:color w:val="000000"/>
          <w:w w:val="105"/>
        </w:rPr>
        <w:t>be made aware of learning objectives;</w:t>
      </w:r>
    </w:p>
    <w:p w:rsidR="00615F6B" w:rsidRPr="007322A9" w:rsidRDefault="00615F6B" w:rsidP="00BE0218">
      <w:pPr>
        <w:numPr>
          <w:ilvl w:val="0"/>
          <w:numId w:val="20"/>
        </w:numPr>
        <w:tabs>
          <w:tab w:val="left" w:pos="284"/>
        </w:tabs>
        <w:ind w:hanging="720"/>
        <w:jc w:val="both"/>
        <w:rPr>
          <w:rFonts w:ascii="Arial Narrow" w:hAnsi="Arial Narrow"/>
          <w:color w:val="000000"/>
          <w:w w:val="105"/>
        </w:rPr>
      </w:pPr>
      <w:r w:rsidRPr="007322A9">
        <w:rPr>
          <w:rFonts w:ascii="Arial Narrow" w:hAnsi="Arial Narrow"/>
          <w:color w:val="000000"/>
          <w:w w:val="105"/>
        </w:rPr>
        <w:t>discuss what they have already experienced, know and understand;</w:t>
      </w:r>
    </w:p>
    <w:p w:rsidR="00615F6B" w:rsidRPr="007322A9" w:rsidRDefault="00615F6B" w:rsidP="00BE0218">
      <w:pPr>
        <w:numPr>
          <w:ilvl w:val="0"/>
          <w:numId w:val="20"/>
        </w:numPr>
        <w:tabs>
          <w:tab w:val="left" w:pos="284"/>
        </w:tabs>
        <w:ind w:hanging="720"/>
        <w:jc w:val="both"/>
        <w:rPr>
          <w:rFonts w:ascii="Arial Narrow" w:hAnsi="Arial Narrow"/>
          <w:color w:val="000000"/>
          <w:w w:val="105"/>
        </w:rPr>
      </w:pPr>
      <w:r w:rsidRPr="007322A9">
        <w:rPr>
          <w:rFonts w:ascii="Arial Narrow" w:hAnsi="Arial Narrow"/>
          <w:color w:val="000000"/>
          <w:w w:val="105"/>
        </w:rPr>
        <w:t>discuss and identify what they need to do to improve;</w:t>
      </w:r>
    </w:p>
    <w:p w:rsidR="00615F6B" w:rsidRPr="007322A9" w:rsidRDefault="00615F6B" w:rsidP="00BE0218">
      <w:pPr>
        <w:numPr>
          <w:ilvl w:val="0"/>
          <w:numId w:val="20"/>
        </w:numPr>
        <w:tabs>
          <w:tab w:val="left" w:pos="284"/>
        </w:tabs>
        <w:ind w:hanging="720"/>
        <w:jc w:val="both"/>
        <w:rPr>
          <w:rFonts w:ascii="Arial Narrow" w:hAnsi="Arial Narrow"/>
          <w:color w:val="000000"/>
          <w:w w:val="105"/>
        </w:rPr>
      </w:pPr>
      <w:r w:rsidRPr="007322A9">
        <w:rPr>
          <w:rFonts w:ascii="Arial Narrow" w:hAnsi="Arial Narrow"/>
          <w:color w:val="000000"/>
          <w:w w:val="105"/>
        </w:rPr>
        <w:t>self-assess their work;</w:t>
      </w:r>
    </w:p>
    <w:p w:rsidR="00615F6B" w:rsidRPr="007322A9" w:rsidRDefault="00615F6B" w:rsidP="00BE0218">
      <w:pPr>
        <w:numPr>
          <w:ilvl w:val="0"/>
          <w:numId w:val="20"/>
        </w:numPr>
        <w:tabs>
          <w:tab w:val="left" w:pos="284"/>
        </w:tabs>
        <w:ind w:hanging="720"/>
        <w:jc w:val="both"/>
        <w:rPr>
          <w:rFonts w:ascii="Arial Narrow" w:hAnsi="Arial Narrow"/>
          <w:color w:val="000000"/>
          <w:w w:val="105"/>
        </w:rPr>
      </w:pPr>
      <w:r w:rsidRPr="007322A9">
        <w:rPr>
          <w:rFonts w:ascii="Arial Narrow" w:hAnsi="Arial Narrow"/>
          <w:color w:val="000000"/>
          <w:w w:val="105"/>
        </w:rPr>
        <w:t>discuss their work with a peer</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treat others, their work and equipment with respect;</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support the school Code of Conduct and guidance necessary to ensure the smooth running of the school;</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talk to others without shouting and will use language which is neither abusive nor offensive;</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hand in homework properly completed and on time;</w:t>
      </w:r>
    </w:p>
    <w:p w:rsidR="00615F6B" w:rsidRPr="007322A9" w:rsidRDefault="00615F6B" w:rsidP="00BE0218">
      <w:pPr>
        <w:numPr>
          <w:ilvl w:val="0"/>
          <w:numId w:val="20"/>
        </w:numPr>
        <w:tabs>
          <w:tab w:val="left" w:pos="284"/>
        </w:tabs>
        <w:ind w:left="284" w:hanging="284"/>
        <w:jc w:val="both"/>
        <w:rPr>
          <w:rFonts w:ascii="Arial Narrow" w:hAnsi="Arial Narrow"/>
          <w:color w:val="000000"/>
          <w:w w:val="105"/>
        </w:rPr>
      </w:pPr>
      <w:r w:rsidRPr="007322A9">
        <w:rPr>
          <w:rFonts w:ascii="Arial Narrow" w:hAnsi="Arial Narrow"/>
          <w:color w:val="000000"/>
          <w:w w:val="105"/>
        </w:rPr>
        <w:t>wear correct uniform</w:t>
      </w:r>
    </w:p>
    <w:p w:rsidR="00615F6B" w:rsidRPr="007322A9" w:rsidRDefault="00615F6B" w:rsidP="00BE0218">
      <w:pPr>
        <w:numPr>
          <w:ilvl w:val="0"/>
          <w:numId w:val="20"/>
        </w:numPr>
        <w:ind w:left="284" w:hanging="284"/>
        <w:jc w:val="both"/>
        <w:rPr>
          <w:rFonts w:ascii="Arial Narrow" w:hAnsi="Arial Narrow"/>
          <w:color w:val="000000"/>
          <w:w w:val="105"/>
        </w:rPr>
      </w:pPr>
      <w:r w:rsidRPr="007322A9">
        <w:rPr>
          <w:rFonts w:ascii="Arial Narrow" w:hAnsi="Arial Narrow"/>
          <w:color w:val="000000"/>
          <w:w w:val="105"/>
        </w:rPr>
        <w:t>liaise with the school council;</w:t>
      </w:r>
    </w:p>
    <w:p w:rsidR="00615F6B" w:rsidRPr="007322A9" w:rsidRDefault="00615F6B" w:rsidP="00BE0218">
      <w:pPr>
        <w:numPr>
          <w:ilvl w:val="0"/>
          <w:numId w:val="20"/>
        </w:numPr>
        <w:ind w:left="284" w:hanging="284"/>
        <w:jc w:val="both"/>
        <w:rPr>
          <w:rFonts w:ascii="Arial Narrow" w:hAnsi="Arial Narrow"/>
          <w:color w:val="000000"/>
          <w:w w:val="105"/>
        </w:rPr>
      </w:pPr>
      <w:proofErr w:type="gramStart"/>
      <w:r w:rsidRPr="007322A9">
        <w:rPr>
          <w:rFonts w:ascii="Arial Narrow" w:hAnsi="Arial Narrow"/>
          <w:color w:val="000000"/>
          <w:w w:val="105"/>
        </w:rPr>
        <w:t>take</w:t>
      </w:r>
      <w:proofErr w:type="gramEnd"/>
      <w:r w:rsidRPr="007322A9">
        <w:rPr>
          <w:rFonts w:ascii="Arial Narrow" w:hAnsi="Arial Narrow"/>
          <w:color w:val="000000"/>
          <w:w w:val="105"/>
        </w:rPr>
        <w:t xml:space="preserve"> part in questionnaires and surveys</w:t>
      </w:r>
      <w:r w:rsidR="00E35141" w:rsidRPr="007322A9">
        <w:rPr>
          <w:rFonts w:ascii="Arial Narrow" w:hAnsi="Arial Narrow"/>
          <w:color w:val="000000"/>
          <w:w w:val="105"/>
        </w:rPr>
        <w:t>.</w:t>
      </w:r>
    </w:p>
    <w:p w:rsidR="00615F6B" w:rsidRPr="007322A9" w:rsidRDefault="00615F6B" w:rsidP="005F0608">
      <w:pPr>
        <w:rPr>
          <w:rFonts w:ascii="Arial Narrow" w:hAnsi="Arial Narrow"/>
          <w:b/>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Role of Parents</w:t>
      </w:r>
    </w:p>
    <w:p w:rsidR="003E3C0C" w:rsidRPr="007322A9" w:rsidRDefault="003E3C0C" w:rsidP="005F0608">
      <w:pPr>
        <w:rPr>
          <w:rFonts w:ascii="Arial Narrow" w:hAnsi="Arial Narrow"/>
          <w:b/>
          <w:color w:val="000000"/>
          <w:w w:val="105"/>
        </w:rPr>
      </w:pPr>
    </w:p>
    <w:p w:rsidR="003E3C0C" w:rsidRPr="007322A9" w:rsidRDefault="003E3C0C" w:rsidP="003E3C0C">
      <w:pPr>
        <w:jc w:val="both"/>
        <w:rPr>
          <w:rFonts w:ascii="Arial Narrow" w:hAnsi="Arial Narrow"/>
          <w:color w:val="000000"/>
          <w:w w:val="105"/>
        </w:rPr>
      </w:pPr>
      <w:r w:rsidRPr="007322A9">
        <w:rPr>
          <w:rFonts w:ascii="Arial Narrow" w:hAnsi="Arial Narrow"/>
          <w:color w:val="000000"/>
          <w:w w:val="105"/>
        </w:rPr>
        <w:t>Parents will:</w:t>
      </w:r>
    </w:p>
    <w:p w:rsidR="003E3C0C" w:rsidRPr="007322A9" w:rsidRDefault="003E3C0C" w:rsidP="003E3C0C">
      <w:pPr>
        <w:jc w:val="both"/>
        <w:rPr>
          <w:rFonts w:ascii="Arial Narrow" w:hAnsi="Arial Narrow"/>
          <w:color w:val="000000"/>
          <w:w w:val="105"/>
        </w:rPr>
      </w:pPr>
    </w:p>
    <w:p w:rsidR="003E3C0C" w:rsidRPr="007322A9" w:rsidRDefault="003E3C0C" w:rsidP="00BE0218">
      <w:pPr>
        <w:numPr>
          <w:ilvl w:val="0"/>
          <w:numId w:val="8"/>
        </w:numPr>
        <w:tabs>
          <w:tab w:val="left" w:pos="229"/>
        </w:tabs>
        <w:ind w:left="229" w:hanging="229"/>
        <w:jc w:val="both"/>
        <w:rPr>
          <w:rFonts w:ascii="Arial Narrow" w:hAnsi="Arial Narrow"/>
          <w:color w:val="000000"/>
          <w:w w:val="105"/>
        </w:rPr>
      </w:pPr>
      <w:r w:rsidRPr="007322A9">
        <w:rPr>
          <w:rFonts w:ascii="Arial Narrow" w:hAnsi="Arial Narrow"/>
          <w:color w:val="000000"/>
          <w:w w:val="105"/>
        </w:rPr>
        <w:t>be made aware of this policy;</w:t>
      </w:r>
    </w:p>
    <w:p w:rsidR="003E3C0C" w:rsidRPr="007322A9" w:rsidRDefault="003E3C0C" w:rsidP="00BE0218">
      <w:pPr>
        <w:numPr>
          <w:ilvl w:val="0"/>
          <w:numId w:val="8"/>
        </w:numPr>
        <w:tabs>
          <w:tab w:val="left" w:pos="229"/>
        </w:tabs>
        <w:ind w:left="229" w:hanging="229"/>
        <w:jc w:val="both"/>
        <w:rPr>
          <w:rFonts w:ascii="Arial Narrow" w:hAnsi="Arial Narrow"/>
          <w:color w:val="000000"/>
          <w:w w:val="105"/>
        </w:rPr>
      </w:pPr>
      <w:r w:rsidRPr="007322A9">
        <w:rPr>
          <w:rFonts w:ascii="Arial Narrow" w:hAnsi="Arial Narrow"/>
          <w:color w:val="000000"/>
          <w:w w:val="105"/>
        </w:rPr>
        <w:t>comply with this policy by:</w:t>
      </w:r>
    </w:p>
    <w:p w:rsidR="003E3C0C" w:rsidRPr="007322A9" w:rsidRDefault="003E3C0C" w:rsidP="003E3C0C">
      <w:pPr>
        <w:tabs>
          <w:tab w:val="left" w:pos="229"/>
        </w:tabs>
        <w:ind w:left="229"/>
        <w:jc w:val="both"/>
        <w:rPr>
          <w:rFonts w:ascii="Arial Narrow" w:hAnsi="Arial Narrow"/>
          <w:color w:val="000000"/>
          <w:w w:val="105"/>
        </w:rPr>
      </w:pPr>
    </w:p>
    <w:p w:rsidR="003E3C0C" w:rsidRPr="007322A9" w:rsidRDefault="003E3C0C" w:rsidP="00866048">
      <w:pPr>
        <w:numPr>
          <w:ilvl w:val="0"/>
          <w:numId w:val="34"/>
        </w:numPr>
        <w:tabs>
          <w:tab w:val="left" w:pos="229"/>
        </w:tabs>
        <w:jc w:val="both"/>
        <w:rPr>
          <w:rFonts w:ascii="Arial Narrow" w:hAnsi="Arial Narrow"/>
          <w:color w:val="000000"/>
          <w:w w:val="105"/>
        </w:rPr>
      </w:pPr>
      <w:r w:rsidRPr="007322A9">
        <w:rPr>
          <w:rFonts w:ascii="Arial Narrow" w:hAnsi="Arial Narrow"/>
          <w:color w:val="000000"/>
          <w:w w:val="105"/>
        </w:rPr>
        <w:t>attending parent-teacher consultations</w:t>
      </w:r>
    </w:p>
    <w:p w:rsidR="003E3C0C" w:rsidRPr="007322A9" w:rsidRDefault="003E3C0C" w:rsidP="00866048">
      <w:pPr>
        <w:numPr>
          <w:ilvl w:val="0"/>
          <w:numId w:val="34"/>
        </w:numPr>
        <w:tabs>
          <w:tab w:val="left" w:pos="229"/>
        </w:tabs>
        <w:jc w:val="both"/>
        <w:rPr>
          <w:rFonts w:ascii="Arial Narrow" w:hAnsi="Arial Narrow"/>
          <w:color w:val="000000"/>
          <w:w w:val="105"/>
        </w:rPr>
      </w:pPr>
      <w:r w:rsidRPr="007322A9">
        <w:rPr>
          <w:rFonts w:ascii="Arial Narrow" w:hAnsi="Arial Narrow"/>
          <w:color w:val="000000"/>
          <w:w w:val="105"/>
        </w:rPr>
        <w:t>encouraging their child to undertake home learning tasks</w:t>
      </w:r>
    </w:p>
    <w:p w:rsidR="003E3C0C" w:rsidRPr="007322A9" w:rsidRDefault="003E3C0C" w:rsidP="00866048">
      <w:pPr>
        <w:numPr>
          <w:ilvl w:val="0"/>
          <w:numId w:val="34"/>
        </w:numPr>
        <w:tabs>
          <w:tab w:val="left" w:pos="229"/>
        </w:tabs>
        <w:jc w:val="both"/>
        <w:rPr>
          <w:rFonts w:ascii="Arial Narrow" w:hAnsi="Arial Narrow"/>
          <w:color w:val="000000"/>
          <w:w w:val="105"/>
        </w:rPr>
      </w:pPr>
      <w:r w:rsidRPr="007322A9">
        <w:rPr>
          <w:rFonts w:ascii="Arial Narrow" w:hAnsi="Arial Narrow"/>
          <w:color w:val="000000"/>
          <w:w w:val="105"/>
        </w:rPr>
        <w:t>being aware of their child’s targets</w:t>
      </w:r>
    </w:p>
    <w:p w:rsidR="003E3C0C" w:rsidRPr="007322A9" w:rsidRDefault="003E3C0C" w:rsidP="00866048">
      <w:pPr>
        <w:numPr>
          <w:ilvl w:val="0"/>
          <w:numId w:val="34"/>
        </w:numPr>
        <w:rPr>
          <w:rFonts w:ascii="Arial Narrow" w:hAnsi="Arial Narrow"/>
          <w:b/>
          <w:color w:val="000000"/>
          <w:w w:val="105"/>
        </w:rPr>
      </w:pPr>
      <w:r w:rsidRPr="007322A9">
        <w:rPr>
          <w:rFonts w:ascii="Arial Narrow" w:hAnsi="Arial Narrow"/>
          <w:color w:val="000000"/>
          <w:w w:val="105"/>
        </w:rPr>
        <w:t>writing a response to their child’s annual report</w:t>
      </w:r>
    </w:p>
    <w:p w:rsidR="003E3C0C" w:rsidRPr="007322A9" w:rsidRDefault="003E3C0C" w:rsidP="005F0608">
      <w:pPr>
        <w:rPr>
          <w:rFonts w:ascii="Arial Narrow" w:hAnsi="Arial Narrow"/>
          <w:b/>
          <w:color w:val="000000"/>
          <w:w w:val="105"/>
        </w:rPr>
      </w:pPr>
    </w:p>
    <w:p w:rsidR="00615F6B" w:rsidRPr="007322A9" w:rsidRDefault="00615F6B" w:rsidP="00BE0218">
      <w:pPr>
        <w:numPr>
          <w:ilvl w:val="0"/>
          <w:numId w:val="21"/>
        </w:numPr>
        <w:tabs>
          <w:tab w:val="left" w:pos="284"/>
        </w:tabs>
        <w:ind w:hanging="720"/>
        <w:jc w:val="both"/>
        <w:rPr>
          <w:rFonts w:ascii="Arial Narrow" w:hAnsi="Arial Narrow"/>
          <w:color w:val="000000"/>
          <w:w w:val="105"/>
        </w:rPr>
      </w:pPr>
      <w:r w:rsidRPr="007322A9">
        <w:rPr>
          <w:rFonts w:ascii="Arial Narrow" w:hAnsi="Arial Narrow"/>
          <w:color w:val="000000"/>
          <w:w w:val="105"/>
        </w:rPr>
        <w:t>encourage effort and achievement;</w:t>
      </w:r>
    </w:p>
    <w:p w:rsidR="00615F6B" w:rsidRPr="007322A9" w:rsidRDefault="00615F6B" w:rsidP="00BE0218">
      <w:pPr>
        <w:numPr>
          <w:ilvl w:val="0"/>
          <w:numId w:val="21"/>
        </w:numPr>
        <w:tabs>
          <w:tab w:val="left" w:pos="284"/>
        </w:tabs>
        <w:ind w:hanging="720"/>
        <w:jc w:val="both"/>
        <w:rPr>
          <w:rFonts w:ascii="Arial Narrow" w:hAnsi="Arial Narrow"/>
          <w:color w:val="000000"/>
          <w:w w:val="105"/>
        </w:rPr>
      </w:pPr>
      <w:r w:rsidRPr="007322A9">
        <w:rPr>
          <w:rFonts w:ascii="Arial Narrow" w:hAnsi="Arial Narrow"/>
          <w:color w:val="000000"/>
          <w:w w:val="105"/>
        </w:rPr>
        <w:t>encourage completion of homework and return it to school;</w:t>
      </w:r>
    </w:p>
    <w:p w:rsidR="00615F6B" w:rsidRPr="007322A9" w:rsidRDefault="00615F6B" w:rsidP="00BE0218">
      <w:pPr>
        <w:numPr>
          <w:ilvl w:val="0"/>
          <w:numId w:val="21"/>
        </w:numPr>
        <w:tabs>
          <w:tab w:val="left" w:pos="284"/>
        </w:tabs>
        <w:ind w:hanging="720"/>
        <w:jc w:val="both"/>
        <w:rPr>
          <w:rFonts w:ascii="Arial Narrow" w:hAnsi="Arial Narrow"/>
          <w:color w:val="000000"/>
          <w:w w:val="105"/>
        </w:rPr>
      </w:pPr>
      <w:r w:rsidRPr="007322A9">
        <w:rPr>
          <w:rFonts w:ascii="Arial Narrow" w:hAnsi="Arial Narrow"/>
          <w:color w:val="000000"/>
          <w:w w:val="105"/>
        </w:rPr>
        <w:t>provide the right conditions for homework to take place;</w:t>
      </w:r>
    </w:p>
    <w:p w:rsidR="00615F6B" w:rsidRPr="007322A9" w:rsidRDefault="00615F6B" w:rsidP="00BE0218">
      <w:pPr>
        <w:numPr>
          <w:ilvl w:val="0"/>
          <w:numId w:val="21"/>
        </w:numPr>
        <w:tabs>
          <w:tab w:val="left" w:pos="284"/>
        </w:tabs>
        <w:ind w:hanging="720"/>
        <w:jc w:val="both"/>
        <w:rPr>
          <w:rFonts w:ascii="Arial Narrow" w:hAnsi="Arial Narrow"/>
          <w:color w:val="000000"/>
          <w:w w:val="105"/>
        </w:rPr>
      </w:pPr>
      <w:r w:rsidRPr="007322A9">
        <w:rPr>
          <w:rFonts w:ascii="Arial Narrow" w:hAnsi="Arial Narrow"/>
          <w:color w:val="000000"/>
          <w:w w:val="105"/>
        </w:rPr>
        <w:t>hand in homework on time;</w:t>
      </w:r>
    </w:p>
    <w:p w:rsidR="00615F6B" w:rsidRPr="007322A9" w:rsidRDefault="00615F6B" w:rsidP="00BE0218">
      <w:pPr>
        <w:numPr>
          <w:ilvl w:val="0"/>
          <w:numId w:val="21"/>
        </w:numPr>
        <w:tabs>
          <w:tab w:val="left" w:pos="284"/>
        </w:tabs>
        <w:ind w:left="284" w:hanging="284"/>
        <w:jc w:val="both"/>
        <w:rPr>
          <w:rFonts w:ascii="Arial Narrow" w:hAnsi="Arial Narrow"/>
          <w:color w:val="000000"/>
          <w:w w:val="105"/>
        </w:rPr>
      </w:pPr>
      <w:proofErr w:type="gramStart"/>
      <w:r w:rsidRPr="007322A9">
        <w:rPr>
          <w:rFonts w:ascii="Arial Narrow" w:hAnsi="Arial Narrow"/>
          <w:color w:val="000000"/>
          <w:w w:val="105"/>
        </w:rPr>
        <w:t>support</w:t>
      </w:r>
      <w:proofErr w:type="gramEnd"/>
      <w:r w:rsidRPr="007322A9">
        <w:rPr>
          <w:rFonts w:ascii="Arial Narrow" w:hAnsi="Arial Narrow"/>
          <w:color w:val="000000"/>
          <w:w w:val="105"/>
        </w:rPr>
        <w:t xml:space="preserve"> the school Code of Conduct and guidance necessary to ensure smooth running of the school</w:t>
      </w:r>
      <w:r w:rsidR="00E35141" w:rsidRPr="007322A9">
        <w:rPr>
          <w:rFonts w:ascii="Arial Narrow" w:hAnsi="Arial Narrow"/>
          <w:color w:val="000000"/>
          <w:w w:val="105"/>
        </w:rPr>
        <w:t>.</w:t>
      </w:r>
    </w:p>
    <w:p w:rsidR="00D40D62" w:rsidRPr="007322A9" w:rsidRDefault="00D40D62" w:rsidP="00D40D62">
      <w:pPr>
        <w:tabs>
          <w:tab w:val="left" w:pos="284"/>
        </w:tabs>
        <w:ind w:left="284"/>
        <w:jc w:val="both"/>
        <w:rPr>
          <w:rFonts w:ascii="Arial Narrow" w:hAnsi="Arial Narrow"/>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Target Setting</w:t>
      </w:r>
    </w:p>
    <w:p w:rsidR="003E3C0C" w:rsidRPr="007322A9" w:rsidRDefault="003E3C0C" w:rsidP="005F0608">
      <w:pPr>
        <w:rPr>
          <w:rFonts w:ascii="Arial Narrow" w:hAnsi="Arial Narrow"/>
          <w:b/>
          <w:color w:val="000000"/>
          <w:w w:val="105"/>
        </w:rPr>
      </w:pPr>
    </w:p>
    <w:p w:rsidR="003E3C0C" w:rsidRPr="007322A9" w:rsidRDefault="003E3C0C" w:rsidP="003E3C0C">
      <w:pPr>
        <w:jc w:val="both"/>
        <w:rPr>
          <w:rFonts w:ascii="Arial Narrow" w:hAnsi="Arial Narrow"/>
          <w:color w:val="000000"/>
          <w:w w:val="105"/>
        </w:rPr>
      </w:pPr>
      <w:r w:rsidRPr="007322A9">
        <w:rPr>
          <w:rFonts w:ascii="Arial Narrow" w:hAnsi="Arial Narrow"/>
          <w:color w:val="000000"/>
          <w:w w:val="105"/>
        </w:rPr>
        <w:t xml:space="preserve">All children </w:t>
      </w:r>
      <w:proofErr w:type="gramStart"/>
      <w:r w:rsidRPr="007322A9">
        <w:rPr>
          <w:rFonts w:ascii="Arial Narrow" w:hAnsi="Arial Narrow"/>
          <w:color w:val="000000"/>
          <w:w w:val="105"/>
        </w:rPr>
        <w:t>will be given</w:t>
      </w:r>
      <w:proofErr w:type="gramEnd"/>
      <w:r w:rsidRPr="007322A9">
        <w:rPr>
          <w:rFonts w:ascii="Arial Narrow" w:hAnsi="Arial Narrow"/>
          <w:color w:val="000000"/>
          <w:w w:val="105"/>
        </w:rPr>
        <w:t>:</w:t>
      </w:r>
    </w:p>
    <w:p w:rsidR="003E3C0C" w:rsidRPr="007322A9" w:rsidRDefault="003E3C0C" w:rsidP="003E3C0C">
      <w:pPr>
        <w:jc w:val="both"/>
        <w:rPr>
          <w:rFonts w:ascii="Arial Narrow" w:hAnsi="Arial Narrow"/>
          <w:color w:val="000000"/>
          <w:w w:val="105"/>
        </w:rPr>
      </w:pPr>
    </w:p>
    <w:p w:rsidR="003E3C0C" w:rsidRPr="007322A9" w:rsidRDefault="003E3C0C" w:rsidP="00BE0218">
      <w:pPr>
        <w:numPr>
          <w:ilvl w:val="0"/>
          <w:numId w:val="7"/>
        </w:numPr>
        <w:ind w:left="229" w:hanging="229"/>
        <w:jc w:val="both"/>
        <w:rPr>
          <w:rFonts w:ascii="Arial Narrow" w:hAnsi="Arial Narrow"/>
          <w:color w:val="000000"/>
          <w:w w:val="105"/>
        </w:rPr>
      </w:pPr>
      <w:r w:rsidRPr="007322A9">
        <w:rPr>
          <w:rFonts w:ascii="Arial Narrow" w:hAnsi="Arial Narrow"/>
          <w:color w:val="000000"/>
          <w:w w:val="105"/>
        </w:rPr>
        <w:t>individual target</w:t>
      </w:r>
      <w:r w:rsidR="00D0024C">
        <w:rPr>
          <w:rFonts w:ascii="Arial Narrow" w:hAnsi="Arial Narrow"/>
          <w:color w:val="000000"/>
          <w:w w:val="105"/>
        </w:rPr>
        <w:t>s</w:t>
      </w:r>
      <w:r w:rsidRPr="007322A9">
        <w:rPr>
          <w:rFonts w:ascii="Arial Narrow" w:hAnsi="Arial Narrow"/>
          <w:color w:val="000000"/>
          <w:w w:val="105"/>
        </w:rPr>
        <w:t xml:space="preserve"> which is set after discussion with the class teacher;</w:t>
      </w:r>
    </w:p>
    <w:p w:rsidR="003E3C0C" w:rsidRPr="007322A9" w:rsidRDefault="003E3C0C" w:rsidP="00BE0218">
      <w:pPr>
        <w:numPr>
          <w:ilvl w:val="0"/>
          <w:numId w:val="7"/>
        </w:numPr>
        <w:ind w:left="229" w:hanging="229"/>
        <w:jc w:val="both"/>
        <w:rPr>
          <w:rFonts w:ascii="Arial Narrow" w:hAnsi="Arial Narrow"/>
          <w:color w:val="000000"/>
          <w:w w:val="105"/>
        </w:rPr>
      </w:pPr>
      <w:proofErr w:type="gramStart"/>
      <w:r w:rsidRPr="007322A9">
        <w:rPr>
          <w:rFonts w:ascii="Arial Narrow" w:hAnsi="Arial Narrow"/>
          <w:color w:val="000000"/>
          <w:w w:val="105"/>
        </w:rPr>
        <w:t>target</w:t>
      </w:r>
      <w:r w:rsidR="00D0024C">
        <w:rPr>
          <w:rFonts w:ascii="Arial Narrow" w:hAnsi="Arial Narrow"/>
          <w:color w:val="000000"/>
          <w:w w:val="105"/>
        </w:rPr>
        <w:t>s</w:t>
      </w:r>
      <w:proofErr w:type="gramEnd"/>
      <w:r w:rsidRPr="007322A9">
        <w:rPr>
          <w:rFonts w:ascii="Arial Narrow" w:hAnsi="Arial Narrow"/>
          <w:color w:val="000000"/>
          <w:w w:val="105"/>
        </w:rPr>
        <w:t xml:space="preserve"> in </w:t>
      </w:r>
      <w:r w:rsidR="00D0024C">
        <w:rPr>
          <w:rFonts w:ascii="Arial Narrow" w:hAnsi="Arial Narrow"/>
          <w:color w:val="000000"/>
          <w:w w:val="105"/>
        </w:rPr>
        <w:t>English, mathematics and science</w:t>
      </w:r>
      <w:r w:rsidR="00E2506E" w:rsidRPr="007322A9">
        <w:rPr>
          <w:rFonts w:ascii="Arial Narrow" w:hAnsi="Arial Narrow"/>
          <w:color w:val="000000"/>
          <w:w w:val="105"/>
        </w:rPr>
        <w:t>.</w:t>
      </w:r>
    </w:p>
    <w:p w:rsidR="003E3C0C" w:rsidRPr="007322A9" w:rsidRDefault="003E3C0C" w:rsidP="005F0608">
      <w:pPr>
        <w:rPr>
          <w:rFonts w:ascii="Arial Narrow" w:hAnsi="Arial Narrow"/>
          <w:b/>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Pupil Records</w:t>
      </w:r>
    </w:p>
    <w:p w:rsidR="003E3C0C" w:rsidRPr="007322A9" w:rsidRDefault="003E3C0C" w:rsidP="005F0608">
      <w:pPr>
        <w:rPr>
          <w:rFonts w:ascii="Arial Narrow" w:hAnsi="Arial Narrow"/>
          <w:b/>
          <w:color w:val="000000"/>
          <w:w w:val="105"/>
        </w:rPr>
      </w:pPr>
    </w:p>
    <w:p w:rsidR="00E35141" w:rsidRPr="00D0024C" w:rsidRDefault="00D0024C" w:rsidP="00D0024C">
      <w:pPr>
        <w:pStyle w:val="ListParagraph"/>
        <w:numPr>
          <w:ilvl w:val="0"/>
          <w:numId w:val="48"/>
        </w:numPr>
        <w:rPr>
          <w:rFonts w:ascii="Arial Narrow" w:hAnsi="Arial Narrow"/>
          <w:color w:val="000000"/>
          <w:w w:val="105"/>
        </w:rPr>
      </w:pPr>
      <w:r w:rsidRPr="00D0024C">
        <w:rPr>
          <w:rFonts w:ascii="Arial Narrow" w:hAnsi="Arial Narrow"/>
          <w:color w:val="000000"/>
          <w:w w:val="105"/>
        </w:rPr>
        <w:t>Pupil records are kept on Scholarpack</w:t>
      </w:r>
    </w:p>
    <w:p w:rsidR="00D0024C" w:rsidRDefault="00D0024C" w:rsidP="00D0024C">
      <w:pPr>
        <w:pStyle w:val="ListParagraph"/>
        <w:numPr>
          <w:ilvl w:val="0"/>
          <w:numId w:val="48"/>
        </w:numPr>
        <w:rPr>
          <w:rFonts w:ascii="Arial Narrow" w:hAnsi="Arial Narrow"/>
          <w:color w:val="000000"/>
          <w:w w:val="105"/>
        </w:rPr>
      </w:pPr>
      <w:r w:rsidRPr="00D0024C">
        <w:rPr>
          <w:rFonts w:ascii="Arial Narrow" w:hAnsi="Arial Narrow"/>
          <w:color w:val="000000"/>
          <w:w w:val="105"/>
        </w:rPr>
        <w:t>Asses</w:t>
      </w:r>
      <w:r>
        <w:rPr>
          <w:rFonts w:ascii="Arial Narrow" w:hAnsi="Arial Narrow"/>
          <w:color w:val="000000"/>
          <w:w w:val="105"/>
        </w:rPr>
        <w:t>sments and records are shared wi</w:t>
      </w:r>
      <w:r w:rsidRPr="00D0024C">
        <w:rPr>
          <w:rFonts w:ascii="Arial Narrow" w:hAnsi="Arial Narrow"/>
          <w:color w:val="000000"/>
          <w:w w:val="105"/>
        </w:rPr>
        <w:t xml:space="preserve">th </w:t>
      </w:r>
      <w:r>
        <w:rPr>
          <w:rFonts w:ascii="Arial Narrow" w:hAnsi="Arial Narrow"/>
          <w:color w:val="000000"/>
          <w:w w:val="105"/>
        </w:rPr>
        <w:t>pupils and parents</w:t>
      </w:r>
    </w:p>
    <w:p w:rsidR="00D0024C" w:rsidRPr="00D0024C" w:rsidRDefault="00D0024C" w:rsidP="00D0024C">
      <w:pPr>
        <w:pStyle w:val="ListParagraph"/>
        <w:rPr>
          <w:rFonts w:ascii="Arial Narrow" w:hAnsi="Arial Narrow"/>
          <w:color w:val="000000"/>
          <w:w w:val="105"/>
        </w:rPr>
      </w:pPr>
    </w:p>
    <w:p w:rsidR="003E3C0C" w:rsidRPr="00D0024C" w:rsidRDefault="003E3C0C" w:rsidP="003E3C0C">
      <w:pPr>
        <w:shd w:val="clear" w:color="auto" w:fill="FFFF00"/>
        <w:rPr>
          <w:rFonts w:ascii="Arial Narrow" w:hAnsi="Arial Narrow"/>
          <w:b/>
          <w:color w:val="000000"/>
          <w:w w:val="105"/>
        </w:rPr>
      </w:pPr>
      <w:r w:rsidRPr="00D0024C">
        <w:rPr>
          <w:rFonts w:ascii="Arial Narrow" w:hAnsi="Arial Narrow"/>
          <w:b/>
          <w:color w:val="000000"/>
          <w:w w:val="105"/>
        </w:rPr>
        <w:t>Meetings with Parents</w:t>
      </w:r>
    </w:p>
    <w:p w:rsidR="003E3C0C" w:rsidRPr="007322A9" w:rsidRDefault="003E3C0C" w:rsidP="005F0608">
      <w:pPr>
        <w:rPr>
          <w:rFonts w:ascii="Arial Narrow" w:hAnsi="Arial Narrow"/>
          <w:b/>
          <w:color w:val="000000"/>
          <w:w w:val="105"/>
        </w:rPr>
      </w:pPr>
    </w:p>
    <w:p w:rsidR="003E3C0C" w:rsidRDefault="003E3C0C" w:rsidP="003E3C0C">
      <w:pPr>
        <w:jc w:val="both"/>
        <w:rPr>
          <w:rFonts w:ascii="Arial Narrow" w:hAnsi="Arial Narrow"/>
          <w:color w:val="000000"/>
          <w:w w:val="105"/>
        </w:rPr>
      </w:pPr>
      <w:r w:rsidRPr="007322A9">
        <w:rPr>
          <w:rFonts w:ascii="Arial Narrow" w:hAnsi="Arial Narrow"/>
          <w:color w:val="000000"/>
          <w:w w:val="105"/>
        </w:rPr>
        <w:t xml:space="preserve">Parents </w:t>
      </w:r>
      <w:proofErr w:type="gramStart"/>
      <w:r w:rsidRPr="007322A9">
        <w:rPr>
          <w:rFonts w:ascii="Arial Narrow" w:hAnsi="Arial Narrow"/>
          <w:color w:val="000000"/>
          <w:w w:val="105"/>
        </w:rPr>
        <w:t xml:space="preserve">are </w:t>
      </w:r>
      <w:r w:rsidR="00D0024C">
        <w:rPr>
          <w:rFonts w:ascii="Arial Narrow" w:hAnsi="Arial Narrow"/>
          <w:color w:val="000000"/>
          <w:w w:val="105"/>
        </w:rPr>
        <w:t xml:space="preserve">formally </w:t>
      </w:r>
      <w:r w:rsidRPr="007322A9">
        <w:rPr>
          <w:rFonts w:ascii="Arial Narrow" w:hAnsi="Arial Narrow"/>
          <w:color w:val="000000"/>
          <w:w w:val="105"/>
        </w:rPr>
        <w:t>invited</w:t>
      </w:r>
      <w:proofErr w:type="gramEnd"/>
      <w:r w:rsidRPr="007322A9">
        <w:rPr>
          <w:rFonts w:ascii="Arial Narrow" w:hAnsi="Arial Narrow"/>
          <w:color w:val="000000"/>
          <w:w w:val="105"/>
        </w:rPr>
        <w:t xml:space="preserve"> to attend Parent-teacher consultations </w:t>
      </w:r>
      <w:r w:rsidR="00D0024C">
        <w:rPr>
          <w:rFonts w:ascii="Arial Narrow" w:hAnsi="Arial Narrow"/>
          <w:color w:val="000000"/>
          <w:w w:val="105"/>
        </w:rPr>
        <w:t xml:space="preserve">three times </w:t>
      </w:r>
      <w:r w:rsidRPr="007322A9">
        <w:rPr>
          <w:rFonts w:ascii="Arial Narrow" w:hAnsi="Arial Narrow"/>
          <w:color w:val="000000"/>
          <w:w w:val="105"/>
        </w:rPr>
        <w:t>in order to be kept up to date with their child’s progress.</w:t>
      </w:r>
      <w:r w:rsidR="00D0024C">
        <w:rPr>
          <w:rFonts w:ascii="Arial Narrow" w:hAnsi="Arial Narrow"/>
          <w:color w:val="000000"/>
          <w:w w:val="105"/>
        </w:rPr>
        <w:t xml:space="preserve"> Our open door policy ensures good communication between parents and teachers so </w:t>
      </w:r>
      <w:r w:rsidR="003512A9">
        <w:rPr>
          <w:rFonts w:ascii="Arial Narrow" w:hAnsi="Arial Narrow"/>
          <w:color w:val="000000"/>
          <w:w w:val="105"/>
        </w:rPr>
        <w:t>pupils’</w:t>
      </w:r>
      <w:r w:rsidR="000A636C">
        <w:rPr>
          <w:rFonts w:ascii="Arial Narrow" w:hAnsi="Arial Narrow"/>
          <w:color w:val="000000"/>
          <w:w w:val="105"/>
        </w:rPr>
        <w:t xml:space="preserve"> successes or problems </w:t>
      </w:r>
      <w:proofErr w:type="gramStart"/>
      <w:r w:rsidR="000A636C">
        <w:rPr>
          <w:rFonts w:ascii="Arial Narrow" w:hAnsi="Arial Narrow"/>
          <w:color w:val="000000"/>
          <w:w w:val="105"/>
        </w:rPr>
        <w:t>are</w:t>
      </w:r>
      <w:r w:rsidR="00D0024C">
        <w:rPr>
          <w:rFonts w:ascii="Arial Narrow" w:hAnsi="Arial Narrow"/>
          <w:color w:val="000000"/>
          <w:w w:val="105"/>
        </w:rPr>
        <w:t xml:space="preserve"> shared</w:t>
      </w:r>
      <w:proofErr w:type="gramEnd"/>
      <w:r w:rsidR="00D0024C">
        <w:rPr>
          <w:rFonts w:ascii="Arial Narrow" w:hAnsi="Arial Narrow"/>
          <w:color w:val="000000"/>
          <w:w w:val="105"/>
        </w:rPr>
        <w:t xml:space="preserve"> regularly.</w:t>
      </w:r>
    </w:p>
    <w:p w:rsidR="00E2506E" w:rsidRPr="007322A9" w:rsidRDefault="00E2506E" w:rsidP="005F0608">
      <w:pPr>
        <w:rPr>
          <w:rFonts w:ascii="Arial Narrow" w:hAnsi="Arial Narrow"/>
          <w:b/>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Reporting to Parents</w:t>
      </w:r>
    </w:p>
    <w:p w:rsidR="003E3C0C" w:rsidRPr="007322A9" w:rsidRDefault="003E3C0C" w:rsidP="005F0608">
      <w:pPr>
        <w:rPr>
          <w:rFonts w:ascii="Arial Narrow" w:hAnsi="Arial Narrow"/>
          <w:b/>
          <w:color w:val="000000"/>
          <w:w w:val="105"/>
        </w:rPr>
      </w:pPr>
    </w:p>
    <w:p w:rsidR="003E3C0C" w:rsidRPr="007322A9" w:rsidRDefault="003E3C0C" w:rsidP="003E3C0C">
      <w:pPr>
        <w:jc w:val="both"/>
        <w:rPr>
          <w:rFonts w:ascii="Arial Narrow" w:hAnsi="Arial Narrow"/>
          <w:color w:val="000000"/>
          <w:w w:val="105"/>
        </w:rPr>
      </w:pPr>
      <w:r w:rsidRPr="007322A9">
        <w:rPr>
          <w:rFonts w:ascii="Arial Narrow" w:hAnsi="Arial Narrow"/>
          <w:color w:val="000000"/>
          <w:w w:val="105"/>
        </w:rPr>
        <w:t>Parents will receive an annual report summarising their child’s progress.</w:t>
      </w:r>
      <w:r w:rsidR="00D40D62" w:rsidRPr="007322A9">
        <w:rPr>
          <w:rFonts w:ascii="Arial Narrow" w:hAnsi="Arial Narrow"/>
          <w:color w:val="000000"/>
          <w:w w:val="105"/>
        </w:rPr>
        <w:t xml:space="preserve"> Parents are encouraged to provide a written response to the child's annual report.</w:t>
      </w:r>
    </w:p>
    <w:p w:rsidR="003E3C0C" w:rsidRPr="007322A9" w:rsidRDefault="003E3C0C" w:rsidP="005F0608">
      <w:pPr>
        <w:rPr>
          <w:rFonts w:ascii="Arial Narrow" w:hAnsi="Arial Narrow"/>
          <w:b/>
          <w:color w:val="000000"/>
          <w:w w:val="105"/>
        </w:rPr>
      </w:pPr>
    </w:p>
    <w:p w:rsidR="003E3C0C" w:rsidRPr="007322A9" w:rsidRDefault="003E3C0C" w:rsidP="003E3C0C">
      <w:pPr>
        <w:shd w:val="clear" w:color="auto" w:fill="FFFF00"/>
        <w:rPr>
          <w:rFonts w:ascii="Arial Narrow" w:hAnsi="Arial Narrow"/>
          <w:b/>
          <w:color w:val="000000"/>
          <w:w w:val="105"/>
        </w:rPr>
      </w:pPr>
      <w:r w:rsidRPr="007322A9">
        <w:rPr>
          <w:rFonts w:ascii="Arial Narrow" w:hAnsi="Arial Narrow"/>
          <w:b/>
          <w:color w:val="000000"/>
          <w:w w:val="105"/>
        </w:rPr>
        <w:t>Raising Awareness of this Policy</w:t>
      </w:r>
    </w:p>
    <w:p w:rsidR="003E3C0C" w:rsidRPr="007322A9" w:rsidRDefault="003E3C0C" w:rsidP="003E3C0C">
      <w:pPr>
        <w:rPr>
          <w:rFonts w:ascii="Arial Narrow" w:hAnsi="Arial Narrow"/>
          <w:b/>
          <w:color w:val="000000"/>
          <w:w w:val="105"/>
        </w:rPr>
      </w:pPr>
    </w:p>
    <w:p w:rsidR="00E2506E" w:rsidRPr="007322A9" w:rsidRDefault="00E2506E" w:rsidP="00E2506E">
      <w:pPr>
        <w:rPr>
          <w:rFonts w:ascii="Arial Narrow" w:hAnsi="Arial Narrow"/>
          <w:color w:val="000000"/>
          <w:w w:val="105"/>
        </w:rPr>
      </w:pPr>
      <w:r w:rsidRPr="007322A9">
        <w:rPr>
          <w:rFonts w:ascii="Arial Narrow" w:hAnsi="Arial Narrow"/>
          <w:color w:val="000000"/>
          <w:w w:val="105"/>
        </w:rPr>
        <w:t xml:space="preserve">We will raise awareness of this policy </w:t>
      </w:r>
      <w:proofErr w:type="gramStart"/>
      <w:r w:rsidRPr="007322A9">
        <w:rPr>
          <w:rFonts w:ascii="Arial Narrow" w:hAnsi="Arial Narrow"/>
          <w:color w:val="000000"/>
          <w:w w:val="105"/>
        </w:rPr>
        <w:t>via</w:t>
      </w:r>
      <w:proofErr w:type="gramEnd"/>
      <w:r w:rsidRPr="007322A9">
        <w:rPr>
          <w:rFonts w:ascii="Arial Narrow" w:hAnsi="Arial Narrow"/>
          <w:color w:val="000000"/>
          <w:w w:val="105"/>
        </w:rPr>
        <w:t>:</w:t>
      </w:r>
    </w:p>
    <w:p w:rsidR="00E2506E" w:rsidRPr="007322A9" w:rsidRDefault="00E2506E" w:rsidP="00E2506E">
      <w:pPr>
        <w:rPr>
          <w:rFonts w:ascii="Arial Narrow" w:hAnsi="Arial Narrow"/>
          <w:b/>
          <w:color w:val="000000"/>
          <w:w w:val="105"/>
        </w:rPr>
      </w:pPr>
    </w:p>
    <w:p w:rsidR="00E2506E" w:rsidRPr="007322A9" w:rsidRDefault="00E2506E" w:rsidP="00E2506E">
      <w:pPr>
        <w:numPr>
          <w:ilvl w:val="0"/>
          <w:numId w:val="16"/>
        </w:numPr>
        <w:ind w:left="284" w:hanging="284"/>
        <w:rPr>
          <w:rFonts w:ascii="Arial Narrow" w:hAnsi="Arial Narrow"/>
          <w:color w:val="000000"/>
          <w:w w:val="105"/>
        </w:rPr>
      </w:pPr>
      <w:r w:rsidRPr="007322A9">
        <w:rPr>
          <w:rFonts w:ascii="Arial Narrow" w:hAnsi="Arial Narrow"/>
          <w:color w:val="000000"/>
          <w:w w:val="105"/>
        </w:rPr>
        <w:t>School website;</w:t>
      </w:r>
    </w:p>
    <w:p w:rsidR="00E2506E" w:rsidRPr="007322A9" w:rsidRDefault="00E2506E" w:rsidP="00E2506E">
      <w:pPr>
        <w:numPr>
          <w:ilvl w:val="0"/>
          <w:numId w:val="16"/>
        </w:numPr>
        <w:ind w:left="284" w:hanging="284"/>
        <w:rPr>
          <w:rFonts w:ascii="Arial Narrow" w:hAnsi="Arial Narrow"/>
          <w:color w:val="000000"/>
          <w:w w:val="105"/>
        </w:rPr>
      </w:pPr>
      <w:r w:rsidRPr="007322A9">
        <w:rPr>
          <w:rFonts w:ascii="Arial Narrow" w:hAnsi="Arial Narrow"/>
          <w:color w:val="000000"/>
          <w:w w:val="105"/>
        </w:rPr>
        <w:t>Staff Handbook;</w:t>
      </w:r>
    </w:p>
    <w:p w:rsidR="00E2506E" w:rsidRPr="007322A9" w:rsidRDefault="00E2506E" w:rsidP="00E2506E">
      <w:pPr>
        <w:numPr>
          <w:ilvl w:val="0"/>
          <w:numId w:val="16"/>
        </w:numPr>
        <w:ind w:left="284" w:hanging="284"/>
        <w:rPr>
          <w:rFonts w:ascii="Arial Narrow" w:hAnsi="Arial Narrow"/>
          <w:color w:val="000000"/>
          <w:w w:val="105"/>
        </w:rPr>
      </w:pPr>
      <w:r w:rsidRPr="007322A9">
        <w:rPr>
          <w:rFonts w:ascii="Arial Narrow" w:hAnsi="Arial Narrow"/>
          <w:color w:val="000000"/>
          <w:w w:val="105"/>
        </w:rPr>
        <w:t>Meetings with parents such as introductory, transition, parent-teacher consultations and periodic curriculum workshops;</w:t>
      </w:r>
    </w:p>
    <w:p w:rsidR="00E2506E" w:rsidRPr="007322A9" w:rsidRDefault="00E2506E" w:rsidP="00E2506E">
      <w:pPr>
        <w:numPr>
          <w:ilvl w:val="0"/>
          <w:numId w:val="19"/>
        </w:numPr>
        <w:ind w:left="284" w:hanging="284"/>
        <w:rPr>
          <w:rFonts w:ascii="Arial Narrow" w:hAnsi="Arial Narrow"/>
          <w:color w:val="000000"/>
          <w:w w:val="105"/>
        </w:rPr>
      </w:pPr>
      <w:r w:rsidRPr="007322A9">
        <w:rPr>
          <w:rFonts w:ascii="Arial Narrow" w:hAnsi="Arial Narrow"/>
          <w:color w:val="000000"/>
          <w:w w:val="105"/>
        </w:rPr>
        <w:t>School events;</w:t>
      </w:r>
    </w:p>
    <w:p w:rsidR="00E2506E" w:rsidRPr="007322A9" w:rsidRDefault="00E2506E" w:rsidP="00E2506E">
      <w:pPr>
        <w:numPr>
          <w:ilvl w:val="0"/>
          <w:numId w:val="17"/>
        </w:numPr>
        <w:ind w:left="284" w:hanging="284"/>
        <w:rPr>
          <w:rFonts w:ascii="Arial Narrow" w:hAnsi="Arial Narrow"/>
          <w:color w:val="000000"/>
          <w:w w:val="105"/>
        </w:rPr>
      </w:pPr>
      <w:r w:rsidRPr="007322A9">
        <w:rPr>
          <w:rFonts w:ascii="Arial Narrow" w:hAnsi="Arial Narrow"/>
          <w:color w:val="000000"/>
          <w:w w:val="105"/>
        </w:rPr>
        <w:t>Meetings with school personnel;</w:t>
      </w:r>
    </w:p>
    <w:p w:rsidR="00E2506E" w:rsidRPr="007322A9" w:rsidRDefault="00E2506E" w:rsidP="00E2506E">
      <w:pPr>
        <w:numPr>
          <w:ilvl w:val="0"/>
          <w:numId w:val="17"/>
        </w:numPr>
        <w:ind w:left="284" w:hanging="284"/>
        <w:rPr>
          <w:rFonts w:ascii="Arial Narrow" w:hAnsi="Arial Narrow"/>
          <w:color w:val="000000"/>
          <w:w w:val="105"/>
        </w:rPr>
      </w:pPr>
      <w:r w:rsidRPr="007322A9">
        <w:rPr>
          <w:rFonts w:ascii="Arial Narrow" w:hAnsi="Arial Narrow"/>
          <w:color w:val="000000"/>
          <w:w w:val="105"/>
        </w:rPr>
        <w:t>Written communi</w:t>
      </w:r>
      <w:r w:rsidR="00943EE2">
        <w:rPr>
          <w:rFonts w:ascii="Arial Narrow" w:hAnsi="Arial Narrow"/>
          <w:color w:val="000000"/>
          <w:w w:val="105"/>
        </w:rPr>
        <w:t>cations with home such as</w:t>
      </w:r>
      <w:r w:rsidRPr="007322A9">
        <w:rPr>
          <w:rFonts w:ascii="Arial Narrow" w:hAnsi="Arial Narrow"/>
          <w:color w:val="000000"/>
          <w:w w:val="105"/>
        </w:rPr>
        <w:t xml:space="preserve"> newsletters and of end of half term newsletters;</w:t>
      </w:r>
    </w:p>
    <w:p w:rsidR="00E2506E" w:rsidRPr="007322A9" w:rsidRDefault="00E2506E" w:rsidP="00E2506E">
      <w:pPr>
        <w:numPr>
          <w:ilvl w:val="0"/>
          <w:numId w:val="17"/>
        </w:numPr>
        <w:ind w:left="284" w:hanging="284"/>
        <w:rPr>
          <w:rFonts w:ascii="Arial Narrow" w:hAnsi="Arial Narrow"/>
          <w:color w:val="000000"/>
          <w:w w:val="105"/>
        </w:rPr>
      </w:pPr>
      <w:r w:rsidRPr="007322A9">
        <w:rPr>
          <w:rFonts w:ascii="Arial Narrow" w:hAnsi="Arial Narrow"/>
          <w:color w:val="000000"/>
          <w:w w:val="105"/>
        </w:rPr>
        <w:t>Annual report to parents;</w:t>
      </w:r>
    </w:p>
    <w:p w:rsidR="00E2506E" w:rsidRPr="007322A9" w:rsidRDefault="00E2506E" w:rsidP="00E2506E">
      <w:pPr>
        <w:numPr>
          <w:ilvl w:val="0"/>
          <w:numId w:val="17"/>
        </w:numPr>
        <w:ind w:left="284" w:hanging="284"/>
        <w:rPr>
          <w:rFonts w:ascii="Arial Narrow" w:hAnsi="Arial Narrow"/>
          <w:color w:val="000000"/>
          <w:w w:val="105"/>
        </w:rPr>
      </w:pPr>
      <w:r w:rsidRPr="007322A9">
        <w:rPr>
          <w:rFonts w:ascii="Arial Narrow" w:hAnsi="Arial Narrow"/>
          <w:color w:val="000000"/>
          <w:w w:val="105"/>
        </w:rPr>
        <w:t>Headteacher reports to the Governing Body;</w:t>
      </w:r>
    </w:p>
    <w:p w:rsidR="00E2506E" w:rsidRPr="007322A9" w:rsidRDefault="00E2506E" w:rsidP="00E2506E">
      <w:pPr>
        <w:numPr>
          <w:ilvl w:val="0"/>
          <w:numId w:val="18"/>
        </w:numPr>
        <w:ind w:left="284" w:hanging="284"/>
        <w:rPr>
          <w:rFonts w:ascii="Arial Narrow" w:hAnsi="Arial Narrow"/>
          <w:color w:val="000000"/>
          <w:w w:val="105"/>
        </w:rPr>
      </w:pPr>
      <w:r w:rsidRPr="007322A9">
        <w:rPr>
          <w:rFonts w:ascii="Arial Narrow" w:hAnsi="Arial Narrow"/>
          <w:color w:val="000000"/>
          <w:w w:val="105"/>
        </w:rPr>
        <w:t>Information displays in the main school entrance;</w:t>
      </w:r>
    </w:p>
    <w:p w:rsidR="00E2506E" w:rsidRPr="00D0024C" w:rsidRDefault="00E2506E" w:rsidP="00E2506E">
      <w:pPr>
        <w:numPr>
          <w:ilvl w:val="0"/>
          <w:numId w:val="18"/>
        </w:numPr>
        <w:ind w:left="284" w:hanging="284"/>
        <w:rPr>
          <w:rFonts w:ascii="Arial Narrow" w:hAnsi="Arial Narrow"/>
          <w:w w:val="105"/>
        </w:rPr>
      </w:pPr>
      <w:r w:rsidRPr="00D0024C">
        <w:rPr>
          <w:rFonts w:ascii="Arial Narrow" w:hAnsi="Arial Narrow"/>
          <w:w w:val="105"/>
        </w:rPr>
        <w:t>Text messages</w:t>
      </w:r>
    </w:p>
    <w:p w:rsidR="00E2506E" w:rsidRPr="00D0024C" w:rsidRDefault="00E2506E" w:rsidP="00E2506E">
      <w:pPr>
        <w:numPr>
          <w:ilvl w:val="0"/>
          <w:numId w:val="18"/>
        </w:numPr>
        <w:ind w:left="284" w:hanging="284"/>
        <w:rPr>
          <w:rFonts w:ascii="Arial Narrow" w:hAnsi="Arial Narrow"/>
          <w:w w:val="105"/>
        </w:rPr>
      </w:pPr>
      <w:r w:rsidRPr="00D0024C">
        <w:rPr>
          <w:rFonts w:ascii="Arial Narrow" w:hAnsi="Arial Narrow"/>
          <w:w w:val="105"/>
        </w:rPr>
        <w:t>Email</w:t>
      </w:r>
    </w:p>
    <w:p w:rsidR="00E2506E" w:rsidRPr="00D0024C" w:rsidRDefault="00E2506E" w:rsidP="00E2506E">
      <w:pPr>
        <w:numPr>
          <w:ilvl w:val="0"/>
          <w:numId w:val="18"/>
        </w:numPr>
        <w:ind w:left="284" w:hanging="284"/>
        <w:rPr>
          <w:rFonts w:ascii="Arial Narrow" w:hAnsi="Arial Narrow"/>
          <w:w w:val="105"/>
        </w:rPr>
      </w:pPr>
      <w:r w:rsidRPr="00D0024C">
        <w:rPr>
          <w:rFonts w:ascii="Arial Narrow" w:hAnsi="Arial Narrow"/>
          <w:w w:val="105"/>
        </w:rPr>
        <w:t>Social media:</w:t>
      </w:r>
    </w:p>
    <w:p w:rsidR="00E2506E" w:rsidRPr="007322A9" w:rsidRDefault="00E2506E" w:rsidP="00E2506E">
      <w:pPr>
        <w:rPr>
          <w:rFonts w:ascii="Arial Narrow" w:hAnsi="Arial Narrow"/>
          <w:color w:val="FF0000"/>
          <w:w w:val="105"/>
        </w:rPr>
      </w:pPr>
    </w:p>
    <w:p w:rsidR="00E2506E" w:rsidRPr="00D0024C" w:rsidRDefault="00E2506E" w:rsidP="00D0024C">
      <w:pPr>
        <w:numPr>
          <w:ilvl w:val="0"/>
          <w:numId w:val="44"/>
        </w:numPr>
        <w:rPr>
          <w:rFonts w:ascii="Arial Narrow" w:hAnsi="Arial Narrow"/>
          <w:w w:val="105"/>
        </w:rPr>
      </w:pPr>
      <w:r w:rsidRPr="00D0024C">
        <w:rPr>
          <w:rFonts w:ascii="Arial Narrow" w:hAnsi="Arial Narrow"/>
          <w:w w:val="105"/>
        </w:rPr>
        <w:t>Facebook</w:t>
      </w:r>
    </w:p>
    <w:p w:rsidR="00E2506E" w:rsidRPr="00D0024C" w:rsidRDefault="00E2506E" w:rsidP="00E2506E">
      <w:pPr>
        <w:numPr>
          <w:ilvl w:val="0"/>
          <w:numId w:val="44"/>
        </w:numPr>
        <w:rPr>
          <w:rFonts w:ascii="Arial Narrow" w:hAnsi="Arial Narrow"/>
          <w:w w:val="105"/>
        </w:rPr>
      </w:pPr>
      <w:r w:rsidRPr="00D0024C">
        <w:rPr>
          <w:rFonts w:ascii="Arial Narrow" w:hAnsi="Arial Narrow"/>
          <w:w w:val="105"/>
        </w:rPr>
        <w:t>School blog</w:t>
      </w:r>
    </w:p>
    <w:p w:rsidR="003E3C0C" w:rsidRPr="007322A9" w:rsidRDefault="003E3C0C" w:rsidP="003E3C0C">
      <w:pPr>
        <w:rPr>
          <w:rFonts w:ascii="Arial Narrow" w:hAnsi="Arial Narrow"/>
          <w:color w:val="000000"/>
          <w:w w:val="105"/>
        </w:rPr>
      </w:pPr>
    </w:p>
    <w:p w:rsidR="00615F6B" w:rsidRPr="007322A9" w:rsidRDefault="00615F6B" w:rsidP="00615F6B">
      <w:pPr>
        <w:shd w:val="clear" w:color="auto" w:fill="FFFF00"/>
        <w:rPr>
          <w:rFonts w:ascii="Arial Narrow" w:hAnsi="Arial Narrow"/>
          <w:color w:val="000000"/>
          <w:w w:val="105"/>
        </w:rPr>
      </w:pPr>
      <w:r w:rsidRPr="007322A9">
        <w:rPr>
          <w:rFonts w:ascii="Arial Narrow" w:hAnsi="Arial Narrow"/>
          <w:b/>
          <w:color w:val="000000"/>
          <w:w w:val="105"/>
        </w:rPr>
        <w:t>Training</w:t>
      </w:r>
    </w:p>
    <w:p w:rsidR="00615F6B" w:rsidRPr="007322A9" w:rsidRDefault="00615F6B" w:rsidP="00615F6B">
      <w:pPr>
        <w:rPr>
          <w:rFonts w:ascii="Arial Narrow" w:hAnsi="Arial Narrow"/>
          <w:color w:val="000000"/>
          <w:w w:val="105"/>
        </w:rPr>
      </w:pPr>
    </w:p>
    <w:p w:rsidR="00866048" w:rsidRPr="007322A9" w:rsidRDefault="00866048" w:rsidP="00866048">
      <w:pPr>
        <w:jc w:val="both"/>
        <w:rPr>
          <w:rFonts w:ascii="Arial Narrow" w:hAnsi="Arial Narrow"/>
          <w:w w:val="105"/>
        </w:rPr>
      </w:pPr>
      <w:r w:rsidRPr="007322A9">
        <w:rPr>
          <w:rFonts w:ascii="Arial Narrow" w:hAnsi="Arial Narrow"/>
          <w:w w:val="105"/>
        </w:rPr>
        <w:t>All school personnel:</w:t>
      </w:r>
    </w:p>
    <w:p w:rsidR="00866048" w:rsidRPr="007322A9" w:rsidRDefault="00866048" w:rsidP="00866048">
      <w:pPr>
        <w:jc w:val="both"/>
        <w:rPr>
          <w:rFonts w:ascii="Arial Narrow" w:hAnsi="Arial Narrow"/>
          <w:w w:val="105"/>
        </w:rPr>
      </w:pPr>
    </w:p>
    <w:p w:rsidR="00866048" w:rsidRPr="007322A9" w:rsidRDefault="00866048" w:rsidP="00866048">
      <w:pPr>
        <w:numPr>
          <w:ilvl w:val="0"/>
          <w:numId w:val="35"/>
        </w:numPr>
        <w:ind w:left="284" w:hanging="284"/>
        <w:jc w:val="both"/>
        <w:rPr>
          <w:rFonts w:ascii="Arial Narrow" w:hAnsi="Arial Narrow"/>
          <w:w w:val="105"/>
        </w:rPr>
      </w:pPr>
      <w:r w:rsidRPr="007322A9">
        <w:rPr>
          <w:rFonts w:ascii="Arial Narrow" w:hAnsi="Arial Narrow"/>
          <w:w w:val="105"/>
        </w:rPr>
        <w:t>have equal chances of training, career development and promotion</w:t>
      </w:r>
    </w:p>
    <w:p w:rsidR="00866048" w:rsidRPr="007322A9" w:rsidRDefault="00866048" w:rsidP="00866048">
      <w:pPr>
        <w:numPr>
          <w:ilvl w:val="0"/>
          <w:numId w:val="35"/>
        </w:numPr>
        <w:ind w:left="284" w:hanging="284"/>
        <w:jc w:val="both"/>
        <w:rPr>
          <w:rFonts w:ascii="Arial Narrow" w:hAnsi="Arial Narrow"/>
          <w:w w:val="105"/>
        </w:rPr>
      </w:pPr>
      <w:r w:rsidRPr="007322A9">
        <w:rPr>
          <w:rFonts w:ascii="Arial Narrow" w:hAnsi="Arial Narrow"/>
          <w:w w:val="105"/>
        </w:rPr>
        <w:t>receive training on induction which specifically covers:</w:t>
      </w:r>
    </w:p>
    <w:p w:rsidR="00866048" w:rsidRPr="007322A9" w:rsidRDefault="00866048" w:rsidP="00866048">
      <w:pPr>
        <w:ind w:left="284"/>
        <w:jc w:val="both"/>
        <w:rPr>
          <w:rFonts w:ascii="Arial Narrow" w:hAnsi="Arial Narrow"/>
          <w:w w:val="105"/>
        </w:rPr>
      </w:pPr>
    </w:p>
    <w:p w:rsidR="00866048" w:rsidRPr="007322A9" w:rsidRDefault="00866048" w:rsidP="00866048">
      <w:pPr>
        <w:numPr>
          <w:ilvl w:val="0"/>
          <w:numId w:val="36"/>
        </w:numPr>
        <w:jc w:val="both"/>
        <w:rPr>
          <w:rFonts w:ascii="Arial Narrow" w:hAnsi="Arial Narrow"/>
          <w:w w:val="105"/>
        </w:rPr>
      </w:pPr>
      <w:r w:rsidRPr="007322A9">
        <w:rPr>
          <w:rFonts w:ascii="Arial Narrow" w:hAnsi="Arial Narrow"/>
          <w:w w:val="105"/>
        </w:rPr>
        <w:t>All aspects of this policy</w:t>
      </w:r>
    </w:p>
    <w:p w:rsidR="00866048" w:rsidRPr="007322A9" w:rsidRDefault="00866048" w:rsidP="00866048">
      <w:pPr>
        <w:numPr>
          <w:ilvl w:val="0"/>
          <w:numId w:val="36"/>
        </w:numPr>
        <w:rPr>
          <w:rFonts w:ascii="Arial Narrow" w:hAnsi="Arial Narrow"/>
          <w:b/>
          <w:w w:val="105"/>
        </w:rPr>
      </w:pPr>
      <w:r w:rsidRPr="007322A9">
        <w:rPr>
          <w:rFonts w:ascii="Arial Narrow" w:hAnsi="Arial Narrow"/>
          <w:w w:val="105"/>
        </w:rPr>
        <w:t>Curriculum</w:t>
      </w:r>
    </w:p>
    <w:p w:rsidR="00866048" w:rsidRPr="007322A9" w:rsidRDefault="00866048" w:rsidP="00866048">
      <w:pPr>
        <w:numPr>
          <w:ilvl w:val="0"/>
          <w:numId w:val="36"/>
        </w:numPr>
        <w:rPr>
          <w:rFonts w:ascii="Arial Narrow" w:hAnsi="Arial Narrow"/>
        </w:rPr>
      </w:pPr>
      <w:r w:rsidRPr="007322A9">
        <w:rPr>
          <w:rFonts w:ascii="Arial Narrow" w:hAnsi="Arial Narrow"/>
          <w:w w:val="105"/>
        </w:rPr>
        <w:t>Monitoring and Evaluation</w:t>
      </w:r>
    </w:p>
    <w:p w:rsidR="00866048" w:rsidRPr="007322A9" w:rsidRDefault="00866048" w:rsidP="00866048">
      <w:pPr>
        <w:numPr>
          <w:ilvl w:val="0"/>
          <w:numId w:val="36"/>
        </w:numPr>
        <w:rPr>
          <w:rFonts w:ascii="Arial Narrow" w:hAnsi="Arial Narrow"/>
          <w:w w:val="105"/>
        </w:rPr>
      </w:pPr>
      <w:r w:rsidRPr="007322A9">
        <w:rPr>
          <w:rFonts w:ascii="Arial Narrow" w:hAnsi="Arial Narrow"/>
          <w:w w:val="105"/>
        </w:rPr>
        <w:t>Homework</w:t>
      </w:r>
    </w:p>
    <w:p w:rsidR="00866048" w:rsidRPr="007322A9" w:rsidRDefault="00866048" w:rsidP="00866048">
      <w:pPr>
        <w:numPr>
          <w:ilvl w:val="0"/>
          <w:numId w:val="36"/>
        </w:numPr>
        <w:rPr>
          <w:rFonts w:ascii="Arial Narrow" w:hAnsi="Arial Narrow"/>
          <w:w w:val="105"/>
        </w:rPr>
      </w:pPr>
      <w:r w:rsidRPr="007322A9">
        <w:rPr>
          <w:rFonts w:ascii="Arial Narrow" w:hAnsi="Arial Narrow"/>
          <w:w w:val="105"/>
        </w:rPr>
        <w:t>Marking and Feedback</w:t>
      </w:r>
    </w:p>
    <w:p w:rsidR="00866048" w:rsidRPr="007322A9" w:rsidRDefault="00866048" w:rsidP="00866048">
      <w:pPr>
        <w:numPr>
          <w:ilvl w:val="0"/>
          <w:numId w:val="36"/>
        </w:numPr>
        <w:rPr>
          <w:rFonts w:ascii="Arial Narrow" w:hAnsi="Arial Narrow"/>
          <w:w w:val="105"/>
        </w:rPr>
      </w:pPr>
      <w:r w:rsidRPr="007322A9">
        <w:rPr>
          <w:rFonts w:ascii="Arial Narrow" w:hAnsi="Arial Narrow"/>
          <w:w w:val="105"/>
        </w:rPr>
        <w:t>Target Setting</w:t>
      </w:r>
    </w:p>
    <w:p w:rsidR="00866048" w:rsidRPr="007322A9" w:rsidRDefault="00866048" w:rsidP="00866048">
      <w:pPr>
        <w:numPr>
          <w:ilvl w:val="0"/>
          <w:numId w:val="36"/>
        </w:numPr>
        <w:rPr>
          <w:rFonts w:ascii="Arial Narrow" w:hAnsi="Arial Narrow"/>
          <w:w w:val="105"/>
        </w:rPr>
      </w:pPr>
      <w:r w:rsidRPr="007322A9">
        <w:rPr>
          <w:rFonts w:ascii="Arial Narrow" w:hAnsi="Arial Narrow"/>
          <w:w w:val="105"/>
        </w:rPr>
        <w:t>Teaching and Learning</w:t>
      </w:r>
    </w:p>
    <w:p w:rsidR="00866048" w:rsidRPr="007322A9" w:rsidRDefault="00866048" w:rsidP="00866048">
      <w:pPr>
        <w:numPr>
          <w:ilvl w:val="0"/>
          <w:numId w:val="36"/>
        </w:numPr>
        <w:jc w:val="both"/>
        <w:rPr>
          <w:rFonts w:ascii="Arial Narrow" w:hAnsi="Arial Narrow"/>
          <w:w w:val="105"/>
        </w:rPr>
      </w:pPr>
      <w:r w:rsidRPr="007322A9">
        <w:rPr>
          <w:rFonts w:ascii="Arial Narrow" w:hAnsi="Arial Narrow"/>
          <w:w w:val="105"/>
        </w:rPr>
        <w:t>Equal opportunities</w:t>
      </w:r>
    </w:p>
    <w:p w:rsidR="00866048" w:rsidRPr="007322A9" w:rsidRDefault="00866048" w:rsidP="00866048">
      <w:pPr>
        <w:numPr>
          <w:ilvl w:val="0"/>
          <w:numId w:val="36"/>
        </w:numPr>
        <w:jc w:val="both"/>
        <w:rPr>
          <w:rFonts w:ascii="Arial Narrow" w:hAnsi="Arial Narrow"/>
          <w:w w:val="105"/>
        </w:rPr>
      </w:pPr>
      <w:r w:rsidRPr="007322A9">
        <w:rPr>
          <w:rFonts w:ascii="Arial Narrow" w:hAnsi="Arial Narrow"/>
          <w:w w:val="105"/>
        </w:rPr>
        <w:t>Inclusion</w:t>
      </w:r>
    </w:p>
    <w:p w:rsidR="00866048" w:rsidRPr="007322A9" w:rsidRDefault="00866048" w:rsidP="00866048">
      <w:pPr>
        <w:ind w:left="1004"/>
        <w:jc w:val="both"/>
        <w:rPr>
          <w:rFonts w:ascii="Arial Narrow" w:hAnsi="Arial Narrow"/>
          <w:w w:val="105"/>
        </w:rPr>
      </w:pPr>
    </w:p>
    <w:p w:rsidR="00866048" w:rsidRPr="007322A9" w:rsidRDefault="00866048" w:rsidP="00866048">
      <w:pPr>
        <w:numPr>
          <w:ilvl w:val="0"/>
          <w:numId w:val="35"/>
        </w:numPr>
        <w:ind w:left="284" w:hanging="284"/>
        <w:jc w:val="both"/>
        <w:rPr>
          <w:rFonts w:ascii="Arial Narrow" w:hAnsi="Arial Narrow"/>
          <w:w w:val="105"/>
        </w:rPr>
      </w:pPr>
      <w:r w:rsidRPr="007322A9">
        <w:rPr>
          <w:rFonts w:ascii="Arial Narrow" w:hAnsi="Arial Narrow"/>
          <w:w w:val="105"/>
        </w:rPr>
        <w:t>receive periodic training so that they are kept up to date with new information</w:t>
      </w:r>
    </w:p>
    <w:p w:rsidR="00866048" w:rsidRPr="007322A9" w:rsidRDefault="00866048" w:rsidP="00866048">
      <w:pPr>
        <w:numPr>
          <w:ilvl w:val="0"/>
          <w:numId w:val="35"/>
        </w:numPr>
        <w:ind w:left="284" w:hanging="284"/>
        <w:jc w:val="both"/>
        <w:rPr>
          <w:rFonts w:ascii="Arial Narrow" w:hAnsi="Arial Narrow"/>
          <w:w w:val="105"/>
        </w:rPr>
      </w:pPr>
      <w:proofErr w:type="gramStart"/>
      <w:r w:rsidRPr="007322A9">
        <w:rPr>
          <w:rFonts w:ascii="Arial Narrow" w:hAnsi="Arial Narrow"/>
          <w:w w:val="105"/>
        </w:rPr>
        <w:t>receive</w:t>
      </w:r>
      <w:proofErr w:type="gramEnd"/>
      <w:r w:rsidRPr="007322A9">
        <w:rPr>
          <w:rFonts w:ascii="Arial Narrow" w:hAnsi="Arial Narrow"/>
          <w:w w:val="105"/>
        </w:rPr>
        <w:t xml:space="preserve"> equal opportunities training on induction in order to improve their understanding of the Equality Act 2010 and its implications.</w:t>
      </w:r>
    </w:p>
    <w:p w:rsidR="00615F6B" w:rsidRPr="007322A9" w:rsidRDefault="00615F6B" w:rsidP="00615F6B">
      <w:pPr>
        <w:rPr>
          <w:rFonts w:ascii="Arial Narrow" w:hAnsi="Arial Narrow"/>
          <w:color w:val="000000"/>
          <w:w w:val="105"/>
        </w:rPr>
      </w:pPr>
    </w:p>
    <w:p w:rsidR="00615F6B" w:rsidRPr="007322A9" w:rsidRDefault="00615F6B" w:rsidP="00615F6B">
      <w:pPr>
        <w:shd w:val="clear" w:color="auto" w:fill="FFFF00"/>
        <w:rPr>
          <w:rFonts w:ascii="Arial Narrow" w:hAnsi="Arial Narrow"/>
          <w:b/>
          <w:color w:val="000000"/>
          <w:w w:val="105"/>
        </w:rPr>
      </w:pPr>
      <w:r w:rsidRPr="007322A9">
        <w:rPr>
          <w:rFonts w:ascii="Arial Narrow" w:hAnsi="Arial Narrow"/>
          <w:b/>
          <w:color w:val="000000"/>
          <w:w w:val="105"/>
        </w:rPr>
        <w:t>Equality Impact Assessment</w:t>
      </w:r>
    </w:p>
    <w:p w:rsidR="00615F6B" w:rsidRPr="007322A9" w:rsidRDefault="00615F6B" w:rsidP="00615F6B">
      <w:pPr>
        <w:rPr>
          <w:rFonts w:ascii="Arial Narrow" w:hAnsi="Arial Narrow"/>
          <w:b/>
          <w:color w:val="000000"/>
          <w:w w:val="105"/>
        </w:rPr>
      </w:pPr>
    </w:p>
    <w:p w:rsidR="00615F6B" w:rsidRPr="007322A9" w:rsidRDefault="00615F6B" w:rsidP="00615F6B">
      <w:pPr>
        <w:jc w:val="both"/>
        <w:rPr>
          <w:rFonts w:ascii="Arial Narrow" w:hAnsi="Arial Narrow"/>
          <w:color w:val="000000"/>
          <w:w w:val="105"/>
        </w:rPr>
      </w:pPr>
      <w:r w:rsidRPr="007322A9">
        <w:rPr>
          <w:rFonts w:ascii="Arial Narrow" w:hAnsi="Arial Narrow"/>
          <w:color w:val="000000"/>
          <w:w w:val="105"/>
        </w:rPr>
        <w:t xml:space="preserve">Under the Equality Act </w:t>
      </w:r>
      <w:proofErr w:type="gramStart"/>
      <w:r w:rsidRPr="007322A9">
        <w:rPr>
          <w:rFonts w:ascii="Arial Narrow" w:hAnsi="Arial Narrow"/>
          <w:color w:val="000000"/>
          <w:w w:val="105"/>
        </w:rPr>
        <w:t>2010</w:t>
      </w:r>
      <w:proofErr w:type="gramEnd"/>
      <w:r w:rsidRPr="007322A9">
        <w:rPr>
          <w:rFonts w:ascii="Arial Narrow" w:hAnsi="Arial Narrow"/>
          <w:color w:val="000000"/>
          <w:w w:val="105"/>
        </w:rPr>
        <w:t xml:space="preserve"> we have a duty not to discriminate against people on the basis of their age, disability, gender, gender identity, pregnancy or maternity, race, religion or belief and sexual orientation.</w:t>
      </w:r>
    </w:p>
    <w:p w:rsidR="00615F6B" w:rsidRPr="007322A9" w:rsidRDefault="00615F6B" w:rsidP="00615F6B">
      <w:pPr>
        <w:jc w:val="both"/>
        <w:rPr>
          <w:rFonts w:ascii="Arial Narrow" w:hAnsi="Arial Narrow"/>
          <w:color w:val="000000"/>
          <w:w w:val="105"/>
        </w:rPr>
      </w:pPr>
    </w:p>
    <w:p w:rsidR="00615F6B" w:rsidRPr="007322A9" w:rsidRDefault="00615F6B" w:rsidP="00615F6B">
      <w:pPr>
        <w:jc w:val="both"/>
        <w:rPr>
          <w:rFonts w:ascii="Arial Narrow" w:hAnsi="Arial Narrow"/>
          <w:color w:val="000000"/>
          <w:w w:val="105"/>
        </w:rPr>
      </w:pPr>
      <w:r w:rsidRPr="007322A9">
        <w:rPr>
          <w:rFonts w:ascii="Arial Narrow" w:hAnsi="Arial Narrow"/>
          <w:color w:val="000000"/>
          <w:w w:val="105"/>
        </w:rPr>
        <w:t>This policy has been equality impact assessed and we believe that it is in line with the Equality Act 2010 as it is fair, it does not prioritise or disadvantage any pupil and it helps to promote equality at this school.</w:t>
      </w:r>
    </w:p>
    <w:p w:rsidR="00615F6B" w:rsidRPr="007322A9" w:rsidRDefault="00615F6B" w:rsidP="00615F6B">
      <w:pPr>
        <w:jc w:val="both"/>
        <w:rPr>
          <w:rFonts w:ascii="Arial Narrow" w:hAnsi="Arial Narrow"/>
          <w:color w:val="000000"/>
          <w:w w:val="105"/>
        </w:rPr>
      </w:pPr>
    </w:p>
    <w:p w:rsidR="00866048" w:rsidRPr="007322A9" w:rsidRDefault="00866048" w:rsidP="00866048">
      <w:pPr>
        <w:shd w:val="clear" w:color="auto" w:fill="FFFF00"/>
        <w:rPr>
          <w:rFonts w:ascii="Arial Narrow" w:hAnsi="Arial Narrow"/>
          <w:b/>
          <w:w w:val="105"/>
        </w:rPr>
      </w:pPr>
      <w:r w:rsidRPr="007322A9">
        <w:rPr>
          <w:rFonts w:ascii="Arial Narrow" w:hAnsi="Arial Narrow"/>
          <w:b/>
          <w:w w:val="105"/>
        </w:rPr>
        <w:t>Monitoring the Implementation and Effectiveness of the Policy</w:t>
      </w:r>
    </w:p>
    <w:p w:rsidR="00866048" w:rsidRPr="007322A9" w:rsidRDefault="00866048" w:rsidP="00866048">
      <w:pPr>
        <w:rPr>
          <w:rFonts w:ascii="Arial Narrow" w:hAnsi="Arial Narrow"/>
          <w:b/>
          <w:w w:val="105"/>
        </w:rPr>
      </w:pPr>
    </w:p>
    <w:p w:rsidR="00866048" w:rsidRPr="007322A9" w:rsidRDefault="00866048" w:rsidP="00866048">
      <w:pPr>
        <w:jc w:val="both"/>
        <w:rPr>
          <w:rFonts w:ascii="Arial Narrow" w:hAnsi="Arial Narrow"/>
          <w:w w:val="105"/>
        </w:rPr>
      </w:pPr>
      <w:r w:rsidRPr="007322A9">
        <w:rPr>
          <w:rFonts w:ascii="Arial Narrow" w:hAnsi="Arial Narrow"/>
          <w:w w:val="105"/>
        </w:rPr>
        <w:t xml:space="preserve">The practical application of this policy </w:t>
      </w:r>
      <w:proofErr w:type="gramStart"/>
      <w:r w:rsidRPr="007322A9">
        <w:rPr>
          <w:rFonts w:ascii="Arial Narrow" w:hAnsi="Arial Narrow"/>
          <w:w w:val="105"/>
        </w:rPr>
        <w:t>will be reviewed</w:t>
      </w:r>
      <w:proofErr w:type="gramEnd"/>
      <w:r w:rsidRPr="007322A9">
        <w:rPr>
          <w:rFonts w:ascii="Arial Narrow" w:hAnsi="Arial Narrow"/>
          <w:w w:val="105"/>
        </w:rPr>
        <w:t xml:space="preserve"> </w:t>
      </w:r>
      <w:r w:rsidR="00D0024C">
        <w:rPr>
          <w:rFonts w:ascii="Arial Narrow" w:hAnsi="Arial Narrow"/>
          <w:w w:val="105"/>
        </w:rPr>
        <w:t>bi-</w:t>
      </w:r>
      <w:r w:rsidRPr="007322A9">
        <w:rPr>
          <w:rFonts w:ascii="Arial Narrow" w:hAnsi="Arial Narrow"/>
          <w:w w:val="105"/>
        </w:rPr>
        <w:t>annually or when the need arises by the coordinator, the Headteacher and the nominated governor.</w:t>
      </w:r>
    </w:p>
    <w:p w:rsidR="00866048" w:rsidRPr="007322A9" w:rsidRDefault="00866048" w:rsidP="00866048">
      <w:pPr>
        <w:jc w:val="both"/>
        <w:rPr>
          <w:rFonts w:ascii="Arial Narrow" w:hAnsi="Arial Narrow"/>
          <w:w w:val="105"/>
        </w:rPr>
      </w:pPr>
    </w:p>
    <w:p w:rsidR="00866048" w:rsidRPr="007322A9" w:rsidRDefault="00866048" w:rsidP="00866048">
      <w:pPr>
        <w:jc w:val="both"/>
        <w:rPr>
          <w:rFonts w:ascii="Arial Narrow" w:hAnsi="Arial Narrow"/>
          <w:color w:val="000000"/>
          <w:w w:val="105"/>
        </w:rPr>
      </w:pPr>
      <w:r w:rsidRPr="007322A9">
        <w:rPr>
          <w:rFonts w:ascii="Arial Narrow" w:hAnsi="Arial Narrow"/>
          <w:w w:val="105"/>
        </w:rPr>
        <w:t xml:space="preserve">A statement of the policy's effectiveness and the necessary recommendations for improvement </w:t>
      </w:r>
      <w:proofErr w:type="gramStart"/>
      <w:r w:rsidRPr="007322A9">
        <w:rPr>
          <w:rFonts w:ascii="Arial Narrow" w:hAnsi="Arial Narrow"/>
          <w:w w:val="105"/>
        </w:rPr>
        <w:t>will be presented</w:t>
      </w:r>
      <w:proofErr w:type="gramEnd"/>
      <w:r w:rsidRPr="007322A9">
        <w:rPr>
          <w:rFonts w:ascii="Arial Narrow" w:hAnsi="Arial Narrow"/>
          <w:w w:val="105"/>
        </w:rPr>
        <w:t xml:space="preserve"> to the Governing Body for further discussion and endorsement. </w:t>
      </w:r>
    </w:p>
    <w:p w:rsidR="00C564BD" w:rsidRPr="007322A9" w:rsidRDefault="00C564BD" w:rsidP="00C564BD">
      <w:pPr>
        <w:rPr>
          <w:rFonts w:ascii="Arial Narrow" w:hAnsi="Arial Narrow"/>
          <w:b/>
          <w:color w:val="000000"/>
          <w:w w:val="105"/>
        </w:rPr>
      </w:pPr>
    </w:p>
    <w:p w:rsidR="00C564BD" w:rsidRPr="007322A9" w:rsidRDefault="00C564BD" w:rsidP="00C564BD">
      <w:pPr>
        <w:shd w:val="clear" w:color="auto" w:fill="FFFF00"/>
        <w:rPr>
          <w:rFonts w:ascii="Arial Narrow" w:hAnsi="Arial Narrow"/>
          <w:b/>
          <w:color w:val="000000"/>
          <w:w w:val="105"/>
        </w:rPr>
      </w:pPr>
      <w:r w:rsidRPr="007322A9">
        <w:rPr>
          <w:rFonts w:ascii="Arial Narrow" w:hAnsi="Arial Narrow"/>
          <w:b/>
          <w:color w:val="000000"/>
          <w:w w:val="105"/>
        </w:rPr>
        <w:t>Linked Policies</w:t>
      </w:r>
    </w:p>
    <w:p w:rsidR="002F7FF7" w:rsidRPr="007322A9" w:rsidRDefault="002F7FF7" w:rsidP="002F7FF7">
      <w:pPr>
        <w:rPr>
          <w:rFonts w:ascii="Arial Narrow" w:hAnsi="Arial Narrow"/>
          <w:b/>
          <w:color w:val="000000"/>
          <w:w w:val="105"/>
        </w:rPr>
      </w:pP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Curriculum</w:t>
      </w:r>
      <w:r w:rsidRPr="007322A9">
        <w:rPr>
          <w:rFonts w:ascii="Arial Narrow" w:hAnsi="Arial Narrow"/>
          <w:color w:val="000000"/>
          <w:w w:val="105"/>
        </w:rPr>
        <w:tab/>
      </w: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Homework</w:t>
      </w:r>
      <w:r w:rsidRPr="007322A9">
        <w:rPr>
          <w:rFonts w:ascii="Arial Narrow" w:hAnsi="Arial Narrow"/>
          <w:color w:val="000000"/>
          <w:w w:val="105"/>
        </w:rPr>
        <w:tab/>
      </w: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Marking and Feedback</w:t>
      </w: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Monitoring and Evaluation</w:t>
      </w: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Target Setting</w:t>
      </w:r>
      <w:r w:rsidRPr="007322A9">
        <w:rPr>
          <w:rFonts w:ascii="Arial Narrow" w:hAnsi="Arial Narrow"/>
          <w:color w:val="000000"/>
          <w:w w:val="105"/>
        </w:rPr>
        <w:tab/>
      </w:r>
    </w:p>
    <w:p w:rsidR="002F7FF7" w:rsidRPr="007322A9" w:rsidRDefault="002F7FF7" w:rsidP="002F7FF7">
      <w:pPr>
        <w:pStyle w:val="ListParagraph"/>
        <w:numPr>
          <w:ilvl w:val="0"/>
          <w:numId w:val="47"/>
        </w:numPr>
        <w:rPr>
          <w:rFonts w:ascii="Arial Narrow" w:hAnsi="Arial Narrow"/>
          <w:color w:val="000000"/>
          <w:w w:val="105"/>
        </w:rPr>
      </w:pPr>
      <w:r w:rsidRPr="007322A9">
        <w:rPr>
          <w:rFonts w:ascii="Arial Narrow" w:hAnsi="Arial Narrow"/>
          <w:color w:val="000000"/>
          <w:w w:val="105"/>
        </w:rPr>
        <w:t>Teaching and Learning</w:t>
      </w:r>
    </w:p>
    <w:p w:rsidR="003E3C0C" w:rsidRPr="007322A9" w:rsidRDefault="003E3C0C" w:rsidP="003E3C0C">
      <w:pPr>
        <w:rPr>
          <w:rFonts w:ascii="Arial Narrow" w:hAnsi="Arial Narrow"/>
          <w:b/>
          <w:color w:val="000000"/>
          <w:w w:val="105"/>
        </w:rPr>
      </w:pPr>
    </w:p>
    <w:p w:rsidR="00866048" w:rsidRPr="007322A9" w:rsidRDefault="00866048" w:rsidP="00866048">
      <w:pPr>
        <w:shd w:val="clear" w:color="auto" w:fill="FFFF00"/>
        <w:ind w:left="720" w:hanging="720"/>
        <w:rPr>
          <w:rFonts w:ascii="Arial Narrow" w:hAnsi="Arial Narrow"/>
          <w:b/>
          <w:w w:val="105"/>
        </w:rPr>
      </w:pPr>
      <w:r w:rsidRPr="007322A9">
        <w:rPr>
          <w:rFonts w:ascii="Arial Narrow" w:hAnsi="Arial Narrow"/>
          <w:b/>
          <w:w w:val="105"/>
        </w:rPr>
        <w:t>See Appendices Documents section on Policies for Schools Website</w:t>
      </w:r>
    </w:p>
    <w:p w:rsidR="00866048" w:rsidRPr="007322A9" w:rsidRDefault="00866048" w:rsidP="00866048">
      <w:pPr>
        <w:rPr>
          <w:rFonts w:ascii="Arial Narrow" w:hAnsi="Arial Narrow" w:cs="Arial"/>
          <w:b/>
        </w:rPr>
      </w:pPr>
    </w:p>
    <w:p w:rsidR="00866048" w:rsidRPr="007322A9" w:rsidRDefault="00866048" w:rsidP="00866048">
      <w:pPr>
        <w:numPr>
          <w:ilvl w:val="0"/>
          <w:numId w:val="37"/>
        </w:numPr>
        <w:ind w:left="284" w:hanging="284"/>
        <w:rPr>
          <w:rFonts w:ascii="Arial Narrow" w:hAnsi="Arial Narrow"/>
        </w:rPr>
      </w:pPr>
      <w:r w:rsidRPr="007322A9">
        <w:rPr>
          <w:rFonts w:ascii="Arial Narrow" w:hAnsi="Arial Narrow" w:cs="Arial"/>
        </w:rPr>
        <w:t>Monitoring Implementation and Policy Effectiveness Action Plan</w:t>
      </w:r>
    </w:p>
    <w:p w:rsidR="00866048" w:rsidRPr="007322A9" w:rsidRDefault="00866048" w:rsidP="00866048">
      <w:pPr>
        <w:numPr>
          <w:ilvl w:val="0"/>
          <w:numId w:val="37"/>
        </w:numPr>
        <w:ind w:left="284" w:hanging="284"/>
        <w:rPr>
          <w:rFonts w:ascii="Arial Narrow" w:hAnsi="Arial Narrow"/>
          <w:w w:val="105"/>
        </w:rPr>
      </w:pPr>
      <w:r w:rsidRPr="007322A9">
        <w:rPr>
          <w:rFonts w:ascii="Arial Narrow" w:hAnsi="Arial Narrow"/>
          <w:w w:val="105"/>
        </w:rPr>
        <w:t>Initial Equality Impact Assessment</w:t>
      </w:r>
    </w:p>
    <w:p w:rsidR="00866048" w:rsidRPr="007322A9" w:rsidRDefault="00866048" w:rsidP="00866048">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767"/>
        <w:gridCol w:w="987"/>
        <w:gridCol w:w="2094"/>
      </w:tblGrid>
      <w:tr w:rsidR="00866048" w:rsidRPr="007322A9" w:rsidTr="000D1838">
        <w:trPr>
          <w:trHeight w:val="454"/>
        </w:trPr>
        <w:tc>
          <w:tcPr>
            <w:tcW w:w="3261" w:type="dxa"/>
            <w:shd w:val="clear" w:color="auto" w:fill="CCFFCC"/>
            <w:vAlign w:val="center"/>
          </w:tcPr>
          <w:p w:rsidR="00866048" w:rsidRPr="007322A9" w:rsidRDefault="00866048" w:rsidP="000D1838">
            <w:pPr>
              <w:rPr>
                <w:rFonts w:ascii="Arial Narrow" w:hAnsi="Arial Narrow" w:cs="Arial"/>
                <w:b/>
              </w:rPr>
            </w:pPr>
            <w:r w:rsidRPr="007322A9">
              <w:rPr>
                <w:rFonts w:ascii="Arial Narrow" w:hAnsi="Arial Narrow" w:cs="Arial"/>
                <w:b/>
              </w:rPr>
              <w:t>Headteacher:</w:t>
            </w:r>
          </w:p>
        </w:tc>
        <w:tc>
          <w:tcPr>
            <w:tcW w:w="3827" w:type="dxa"/>
            <w:vAlign w:val="center"/>
          </w:tcPr>
          <w:p w:rsidR="00866048" w:rsidRPr="007322A9" w:rsidRDefault="00866048" w:rsidP="000D1838">
            <w:pPr>
              <w:rPr>
                <w:rFonts w:ascii="Arial Narrow" w:hAnsi="Arial Narrow" w:cs="Arial"/>
              </w:rPr>
            </w:pPr>
          </w:p>
        </w:tc>
        <w:tc>
          <w:tcPr>
            <w:tcW w:w="992" w:type="dxa"/>
            <w:shd w:val="clear" w:color="auto" w:fill="CCFFCC"/>
            <w:vAlign w:val="center"/>
          </w:tcPr>
          <w:p w:rsidR="00866048" w:rsidRPr="007322A9" w:rsidRDefault="00866048" w:rsidP="000D1838">
            <w:pPr>
              <w:rPr>
                <w:rFonts w:ascii="Arial Narrow" w:hAnsi="Arial Narrow" w:cs="Arial"/>
                <w:b/>
              </w:rPr>
            </w:pPr>
            <w:r w:rsidRPr="007322A9">
              <w:rPr>
                <w:rFonts w:ascii="Arial Narrow" w:hAnsi="Arial Narrow" w:cs="Arial"/>
                <w:b/>
              </w:rPr>
              <w:t>Date:</w:t>
            </w:r>
          </w:p>
        </w:tc>
        <w:tc>
          <w:tcPr>
            <w:tcW w:w="2126" w:type="dxa"/>
            <w:vAlign w:val="center"/>
          </w:tcPr>
          <w:p w:rsidR="00866048" w:rsidRPr="007322A9" w:rsidRDefault="00866048" w:rsidP="000D1838">
            <w:pPr>
              <w:rPr>
                <w:rFonts w:ascii="Arial Narrow" w:hAnsi="Arial Narrow" w:cs="Arial"/>
              </w:rPr>
            </w:pPr>
          </w:p>
        </w:tc>
      </w:tr>
      <w:tr w:rsidR="00866048" w:rsidRPr="007322A9" w:rsidTr="000D1838">
        <w:trPr>
          <w:trHeight w:val="454"/>
        </w:trPr>
        <w:tc>
          <w:tcPr>
            <w:tcW w:w="3261" w:type="dxa"/>
            <w:shd w:val="clear" w:color="auto" w:fill="CCFFCC"/>
            <w:vAlign w:val="center"/>
          </w:tcPr>
          <w:p w:rsidR="00866048" w:rsidRPr="007322A9" w:rsidRDefault="00866048" w:rsidP="000D1838">
            <w:pPr>
              <w:rPr>
                <w:rFonts w:ascii="Arial Narrow" w:hAnsi="Arial Narrow" w:cs="Arial"/>
                <w:b/>
              </w:rPr>
            </w:pPr>
            <w:r w:rsidRPr="007322A9">
              <w:rPr>
                <w:rFonts w:ascii="Arial Narrow" w:hAnsi="Arial Narrow" w:cs="Arial"/>
                <w:b/>
              </w:rPr>
              <w:t>Chair of Governing Body:</w:t>
            </w:r>
          </w:p>
        </w:tc>
        <w:tc>
          <w:tcPr>
            <w:tcW w:w="3827" w:type="dxa"/>
            <w:vAlign w:val="center"/>
          </w:tcPr>
          <w:p w:rsidR="00866048" w:rsidRPr="007322A9" w:rsidRDefault="00866048" w:rsidP="000D1838">
            <w:pPr>
              <w:rPr>
                <w:rFonts w:ascii="Arial Narrow" w:hAnsi="Arial Narrow" w:cs="Arial"/>
              </w:rPr>
            </w:pPr>
          </w:p>
        </w:tc>
        <w:tc>
          <w:tcPr>
            <w:tcW w:w="992" w:type="dxa"/>
            <w:shd w:val="clear" w:color="auto" w:fill="CCFFCC"/>
            <w:vAlign w:val="center"/>
          </w:tcPr>
          <w:p w:rsidR="00866048" w:rsidRPr="007322A9" w:rsidRDefault="00866048" w:rsidP="000D1838">
            <w:pPr>
              <w:rPr>
                <w:rFonts w:ascii="Arial Narrow" w:hAnsi="Arial Narrow" w:cs="Arial"/>
                <w:b/>
              </w:rPr>
            </w:pPr>
            <w:r w:rsidRPr="007322A9">
              <w:rPr>
                <w:rFonts w:ascii="Arial Narrow" w:hAnsi="Arial Narrow" w:cs="Arial"/>
                <w:b/>
              </w:rPr>
              <w:t>Date:</w:t>
            </w:r>
          </w:p>
        </w:tc>
        <w:tc>
          <w:tcPr>
            <w:tcW w:w="2126" w:type="dxa"/>
            <w:vAlign w:val="center"/>
          </w:tcPr>
          <w:p w:rsidR="00866048" w:rsidRPr="007322A9" w:rsidRDefault="00866048" w:rsidP="000D1838">
            <w:pPr>
              <w:rPr>
                <w:rFonts w:ascii="Arial Narrow" w:hAnsi="Arial Narrow" w:cs="Arial"/>
              </w:rPr>
            </w:pPr>
          </w:p>
        </w:tc>
      </w:tr>
    </w:tbl>
    <w:p w:rsidR="003E3C0C" w:rsidRDefault="003E3C0C" w:rsidP="003E3C0C"/>
    <w:sectPr w:rsidR="003E3C0C" w:rsidSect="00431FA2">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DC" w:rsidRDefault="00F81DDC">
      <w:r>
        <w:separator/>
      </w:r>
    </w:p>
  </w:endnote>
  <w:endnote w:type="continuationSeparator" w:id="0">
    <w:p w:rsidR="00F81DDC" w:rsidRDefault="00F8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Default="00BD67A6" w:rsidP="00BD67A6">
    <w:pPr>
      <w:pStyle w:val="Footer"/>
      <w:jc w:val="right"/>
      <w:rPr>
        <w:rFonts w:ascii="Arial Narrow" w:hAnsi="Arial Narrow"/>
        <w:sz w:val="16"/>
        <w:szCs w:val="16"/>
        <w:lang w:val="en-GB"/>
      </w:rPr>
    </w:pPr>
    <w:r>
      <w:rPr>
        <w:rFonts w:ascii="Arial Narrow" w:hAnsi="Arial Narrow"/>
        <w:sz w:val="16"/>
        <w:szCs w:val="16"/>
        <w:lang w:val="en-GB"/>
      </w:rPr>
      <w:t>Wendy Jacobs</w:t>
    </w:r>
  </w:p>
  <w:p w:rsidR="00BD67A6" w:rsidRPr="00BD67A6" w:rsidRDefault="00BD67A6" w:rsidP="00BD67A6">
    <w:pPr>
      <w:pStyle w:val="Footer"/>
      <w:jc w:val="right"/>
      <w:rPr>
        <w:rFonts w:ascii="Arial Narrow" w:hAnsi="Arial Narrow"/>
        <w:sz w:val="16"/>
        <w:szCs w:val="16"/>
        <w:lang w:val="en-GB"/>
      </w:rPr>
    </w:pPr>
    <w:r>
      <w:rPr>
        <w:rFonts w:ascii="Arial Narrow" w:hAnsi="Arial Narrow"/>
        <w:sz w:val="16"/>
        <w:szCs w:val="16"/>
        <w:lang w:val="en-GB"/>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DC" w:rsidRDefault="00F81DDC">
      <w:r>
        <w:separator/>
      </w:r>
    </w:p>
  </w:footnote>
  <w:footnote w:type="continuationSeparator" w:id="0">
    <w:p w:rsidR="00F81DDC" w:rsidRDefault="00F8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Pr="007322A9" w:rsidRDefault="007322A9" w:rsidP="007322A9">
    <w:pPr>
      <w:pStyle w:val="Header"/>
      <w:jc w:val="center"/>
      <w:rPr>
        <w:rFonts w:ascii="Arial" w:hAnsi="Arial" w:cs="Arial"/>
        <w:sz w:val="48"/>
        <w:szCs w:val="48"/>
        <w:lang w:val="en-GB"/>
      </w:rPr>
    </w:pPr>
    <w:r w:rsidRPr="007322A9">
      <w:rPr>
        <w:rFonts w:ascii="Arial" w:hAnsi="Arial" w:cs="Arial"/>
        <w:sz w:val="48"/>
        <w:szCs w:val="48"/>
        <w:lang w:val="en-GB"/>
      </w:rPr>
      <w:t>Roose Community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DC0"/>
    <w:multiLevelType w:val="hybridMultilevel"/>
    <w:tmpl w:val="16DC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64ABC"/>
    <w:multiLevelType w:val="hybridMultilevel"/>
    <w:tmpl w:val="A6242936"/>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163CC"/>
    <w:multiLevelType w:val="hybridMultilevel"/>
    <w:tmpl w:val="9A9AA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75222"/>
    <w:multiLevelType w:val="multilevel"/>
    <w:tmpl w:val="3B0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491539"/>
    <w:multiLevelType w:val="hybridMultilevel"/>
    <w:tmpl w:val="911EAC14"/>
    <w:lvl w:ilvl="0" w:tplc="70DE9236">
      <w:numFmt w:val="bullet"/>
      <w:lvlText w:val="-"/>
      <w:lvlJc w:val="left"/>
      <w:pPr>
        <w:ind w:left="589" w:hanging="360"/>
      </w:pPr>
      <w:rPr>
        <w:rFonts w:ascii="Arial" w:eastAsia="Times New Roman" w:hAnsi="Arial" w:cs="Aria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6" w15:restartNumberingAfterBreak="0">
    <w:nsid w:val="1A4D216A"/>
    <w:multiLevelType w:val="hybridMultilevel"/>
    <w:tmpl w:val="2C2612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2A020A"/>
    <w:multiLevelType w:val="hybridMultilevel"/>
    <w:tmpl w:val="B40CC4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43AF9"/>
    <w:multiLevelType w:val="hybridMultilevel"/>
    <w:tmpl w:val="296E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43BE6"/>
    <w:multiLevelType w:val="hybridMultilevel"/>
    <w:tmpl w:val="3F2031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D75B2"/>
    <w:multiLevelType w:val="hybridMultilevel"/>
    <w:tmpl w:val="732E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3542"/>
    <w:multiLevelType w:val="hybridMultilevel"/>
    <w:tmpl w:val="BC8E15B6"/>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886"/>
    <w:multiLevelType w:val="hybridMultilevel"/>
    <w:tmpl w:val="FFA40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A7218"/>
    <w:multiLevelType w:val="hybridMultilevel"/>
    <w:tmpl w:val="89A884F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37403"/>
    <w:multiLevelType w:val="hybridMultilevel"/>
    <w:tmpl w:val="E0B890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B37A3"/>
    <w:multiLevelType w:val="hybridMultilevel"/>
    <w:tmpl w:val="2D7A06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D8295E"/>
    <w:multiLevelType w:val="hybridMultilevel"/>
    <w:tmpl w:val="5BDC9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E3632"/>
    <w:multiLevelType w:val="hybridMultilevel"/>
    <w:tmpl w:val="D062FF1E"/>
    <w:lvl w:ilvl="0" w:tplc="25FEC472">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44" w15:restartNumberingAfterBreak="0">
    <w:nsid w:val="78913399"/>
    <w:multiLevelType w:val="hybridMultilevel"/>
    <w:tmpl w:val="826E5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D145F"/>
    <w:multiLevelType w:val="hybridMultilevel"/>
    <w:tmpl w:val="71DED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6"/>
  </w:num>
  <w:num w:numId="4">
    <w:abstractNumId w:val="20"/>
  </w:num>
  <w:num w:numId="5">
    <w:abstractNumId w:val="44"/>
  </w:num>
  <w:num w:numId="6">
    <w:abstractNumId w:val="35"/>
  </w:num>
  <w:num w:numId="7">
    <w:abstractNumId w:val="46"/>
  </w:num>
  <w:num w:numId="8">
    <w:abstractNumId w:val="12"/>
  </w:num>
  <w:num w:numId="9">
    <w:abstractNumId w:val="24"/>
  </w:num>
  <w:num w:numId="10">
    <w:abstractNumId w:val="3"/>
  </w:num>
  <w:num w:numId="11">
    <w:abstractNumId w:val="42"/>
  </w:num>
  <w:num w:numId="12">
    <w:abstractNumId w:val="15"/>
  </w:num>
  <w:num w:numId="13">
    <w:abstractNumId w:val="40"/>
  </w:num>
  <w:num w:numId="14">
    <w:abstractNumId w:val="7"/>
  </w:num>
  <w:num w:numId="15">
    <w:abstractNumId w:val="0"/>
  </w:num>
  <w:num w:numId="16">
    <w:abstractNumId w:val="19"/>
  </w:num>
  <w:num w:numId="17">
    <w:abstractNumId w:val="18"/>
  </w:num>
  <w:num w:numId="18">
    <w:abstractNumId w:val="8"/>
  </w:num>
  <w:num w:numId="19">
    <w:abstractNumId w:val="38"/>
  </w:num>
  <w:num w:numId="20">
    <w:abstractNumId w:val="26"/>
  </w:num>
  <w:num w:numId="21">
    <w:abstractNumId w:val="10"/>
  </w:num>
  <w:num w:numId="22">
    <w:abstractNumId w:val="47"/>
  </w:num>
  <w:num w:numId="23">
    <w:abstractNumId w:val="11"/>
  </w:num>
  <w:num w:numId="24">
    <w:abstractNumId w:val="9"/>
  </w:num>
  <w:num w:numId="25">
    <w:abstractNumId w:val="13"/>
  </w:num>
  <w:num w:numId="26">
    <w:abstractNumId w:val="32"/>
  </w:num>
  <w:num w:numId="27">
    <w:abstractNumId w:val="27"/>
  </w:num>
  <w:num w:numId="28">
    <w:abstractNumId w:val="31"/>
  </w:num>
  <w:num w:numId="29">
    <w:abstractNumId w:val="4"/>
  </w:num>
  <w:num w:numId="30">
    <w:abstractNumId w:val="17"/>
  </w:num>
  <w:num w:numId="31">
    <w:abstractNumId w:val="45"/>
  </w:num>
  <w:num w:numId="32">
    <w:abstractNumId w:val="36"/>
  </w:num>
  <w:num w:numId="33">
    <w:abstractNumId w:val="41"/>
  </w:num>
  <w:num w:numId="34">
    <w:abstractNumId w:val="43"/>
  </w:num>
  <w:num w:numId="35">
    <w:abstractNumId w:val="1"/>
  </w:num>
  <w:num w:numId="36">
    <w:abstractNumId w:val="5"/>
  </w:num>
  <w:num w:numId="37">
    <w:abstractNumId w:val="34"/>
  </w:num>
  <w:num w:numId="38">
    <w:abstractNumId w:val="29"/>
  </w:num>
  <w:num w:numId="39">
    <w:abstractNumId w:val="33"/>
  </w:num>
  <w:num w:numId="40">
    <w:abstractNumId w:val="21"/>
  </w:num>
  <w:num w:numId="41">
    <w:abstractNumId w:val="37"/>
  </w:num>
  <w:num w:numId="42">
    <w:abstractNumId w:val="30"/>
  </w:num>
  <w:num w:numId="43">
    <w:abstractNumId w:val="14"/>
  </w:num>
  <w:num w:numId="44">
    <w:abstractNumId w:val="23"/>
  </w:num>
  <w:num w:numId="45">
    <w:abstractNumId w:val="22"/>
  </w:num>
  <w:num w:numId="46">
    <w:abstractNumId w:val="2"/>
  </w:num>
  <w:num w:numId="47">
    <w:abstractNumId w:val="16"/>
  </w:num>
  <w:num w:numId="48">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60068"/>
    <w:rsid w:val="000734A4"/>
    <w:rsid w:val="000A636C"/>
    <w:rsid w:val="000D1838"/>
    <w:rsid w:val="001134AC"/>
    <w:rsid w:val="001721DA"/>
    <w:rsid w:val="001B18CA"/>
    <w:rsid w:val="002126E2"/>
    <w:rsid w:val="002771B3"/>
    <w:rsid w:val="00286432"/>
    <w:rsid w:val="002C763E"/>
    <w:rsid w:val="002F7FF7"/>
    <w:rsid w:val="00327FEC"/>
    <w:rsid w:val="00347B1D"/>
    <w:rsid w:val="003512A9"/>
    <w:rsid w:val="00370B3D"/>
    <w:rsid w:val="003720D0"/>
    <w:rsid w:val="0037404E"/>
    <w:rsid w:val="00390896"/>
    <w:rsid w:val="00393728"/>
    <w:rsid w:val="003D687A"/>
    <w:rsid w:val="003E2874"/>
    <w:rsid w:val="003E3C0C"/>
    <w:rsid w:val="0040311C"/>
    <w:rsid w:val="00431FA2"/>
    <w:rsid w:val="0046039D"/>
    <w:rsid w:val="004A5995"/>
    <w:rsid w:val="004C7A1B"/>
    <w:rsid w:val="004F6023"/>
    <w:rsid w:val="005145DD"/>
    <w:rsid w:val="00532F4D"/>
    <w:rsid w:val="00551F40"/>
    <w:rsid w:val="00573640"/>
    <w:rsid w:val="005A292B"/>
    <w:rsid w:val="005A3BBF"/>
    <w:rsid w:val="005F0608"/>
    <w:rsid w:val="006049F2"/>
    <w:rsid w:val="00615F6B"/>
    <w:rsid w:val="00621C41"/>
    <w:rsid w:val="0065507F"/>
    <w:rsid w:val="006625FE"/>
    <w:rsid w:val="0066282D"/>
    <w:rsid w:val="00664284"/>
    <w:rsid w:val="0067111C"/>
    <w:rsid w:val="006A0426"/>
    <w:rsid w:val="006C0487"/>
    <w:rsid w:val="006D4628"/>
    <w:rsid w:val="006F0915"/>
    <w:rsid w:val="006F5C84"/>
    <w:rsid w:val="00705DEB"/>
    <w:rsid w:val="007322A9"/>
    <w:rsid w:val="007905AC"/>
    <w:rsid w:val="00796BD8"/>
    <w:rsid w:val="007A4732"/>
    <w:rsid w:val="008156BA"/>
    <w:rsid w:val="00866048"/>
    <w:rsid w:val="00902CF3"/>
    <w:rsid w:val="00943EE2"/>
    <w:rsid w:val="009629FC"/>
    <w:rsid w:val="009731E5"/>
    <w:rsid w:val="009939BC"/>
    <w:rsid w:val="009B63B8"/>
    <w:rsid w:val="009B7074"/>
    <w:rsid w:val="009F1D37"/>
    <w:rsid w:val="00A20F21"/>
    <w:rsid w:val="00A4029E"/>
    <w:rsid w:val="00A63E14"/>
    <w:rsid w:val="00A71727"/>
    <w:rsid w:val="00A7402F"/>
    <w:rsid w:val="00B14B59"/>
    <w:rsid w:val="00B51CC4"/>
    <w:rsid w:val="00BB09EC"/>
    <w:rsid w:val="00BD67A6"/>
    <w:rsid w:val="00BE0218"/>
    <w:rsid w:val="00C040BA"/>
    <w:rsid w:val="00C25334"/>
    <w:rsid w:val="00C4562D"/>
    <w:rsid w:val="00C564BD"/>
    <w:rsid w:val="00C865C7"/>
    <w:rsid w:val="00C9660C"/>
    <w:rsid w:val="00CB5BE9"/>
    <w:rsid w:val="00CE7A82"/>
    <w:rsid w:val="00D0024C"/>
    <w:rsid w:val="00D40D62"/>
    <w:rsid w:val="00D74E6E"/>
    <w:rsid w:val="00D75109"/>
    <w:rsid w:val="00DC1B57"/>
    <w:rsid w:val="00DC657B"/>
    <w:rsid w:val="00E2506E"/>
    <w:rsid w:val="00E27EAD"/>
    <w:rsid w:val="00E35141"/>
    <w:rsid w:val="00E8629B"/>
    <w:rsid w:val="00E9773A"/>
    <w:rsid w:val="00EA159E"/>
    <w:rsid w:val="00ED5F5E"/>
    <w:rsid w:val="00F151E7"/>
    <w:rsid w:val="00F164DB"/>
    <w:rsid w:val="00F81DDC"/>
    <w:rsid w:val="00FA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FB066"/>
  <w15:docId w15:val="{FCC3E4B7-C9A6-429F-8FE8-F54600B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qFormat/>
    <w:rsid w:val="00E9773A"/>
    <w:pPr>
      <w:ind w:left="720"/>
    </w:pPr>
  </w:style>
  <w:style w:type="paragraph" w:styleId="BalloonText">
    <w:name w:val="Balloon Text"/>
    <w:basedOn w:val="Normal"/>
    <w:link w:val="BalloonTextChar"/>
    <w:semiHidden/>
    <w:unhideWhenUsed/>
    <w:rsid w:val="00943EE2"/>
    <w:rPr>
      <w:rFonts w:ascii="Segoe UI" w:hAnsi="Segoe UI" w:cs="Segoe UI"/>
      <w:sz w:val="18"/>
      <w:szCs w:val="18"/>
    </w:rPr>
  </w:style>
  <w:style w:type="character" w:customStyle="1" w:styleId="BalloonTextChar">
    <w:name w:val="Balloon Text Char"/>
    <w:basedOn w:val="DefaultParagraphFont"/>
    <w:link w:val="BalloonText"/>
    <w:semiHidden/>
    <w:rsid w:val="00943E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00165">
      <w:bodyDiv w:val="1"/>
      <w:marLeft w:val="0"/>
      <w:marRight w:val="0"/>
      <w:marTop w:val="0"/>
      <w:marBottom w:val="0"/>
      <w:divBdr>
        <w:top w:val="none" w:sz="0" w:space="0" w:color="auto"/>
        <w:left w:val="none" w:sz="0" w:space="0" w:color="auto"/>
        <w:bottom w:val="none" w:sz="0" w:space="0" w:color="auto"/>
        <w:right w:val="none" w:sz="0" w:space="0" w:color="auto"/>
      </w:divBdr>
    </w:div>
    <w:div w:id="1085881451">
      <w:bodyDiv w:val="1"/>
      <w:marLeft w:val="0"/>
      <w:marRight w:val="0"/>
      <w:marTop w:val="0"/>
      <w:marBottom w:val="0"/>
      <w:divBdr>
        <w:top w:val="none" w:sz="0" w:space="0" w:color="auto"/>
        <w:left w:val="none" w:sz="0" w:space="0" w:color="auto"/>
        <w:bottom w:val="none" w:sz="0" w:space="0" w:color="auto"/>
        <w:right w:val="none" w:sz="0" w:space="0" w:color="auto"/>
      </w:divBdr>
      <w:divsChild>
        <w:div w:id="1772626000">
          <w:marLeft w:val="0"/>
          <w:marRight w:val="0"/>
          <w:marTop w:val="0"/>
          <w:marBottom w:val="0"/>
          <w:divBdr>
            <w:top w:val="none" w:sz="0" w:space="0" w:color="auto"/>
            <w:left w:val="none" w:sz="0" w:space="0" w:color="auto"/>
            <w:bottom w:val="none" w:sz="0" w:space="0" w:color="auto"/>
            <w:right w:val="none" w:sz="0" w:space="0" w:color="auto"/>
          </w:divBdr>
          <w:divsChild>
            <w:div w:id="1709990821">
              <w:marLeft w:val="0"/>
              <w:marRight w:val="0"/>
              <w:marTop w:val="0"/>
              <w:marBottom w:val="0"/>
              <w:divBdr>
                <w:top w:val="none" w:sz="0" w:space="0" w:color="auto"/>
                <w:left w:val="none" w:sz="0" w:space="0" w:color="auto"/>
                <w:bottom w:val="none" w:sz="0" w:space="0" w:color="auto"/>
                <w:right w:val="none" w:sz="0" w:space="0" w:color="auto"/>
              </w:divBdr>
              <w:divsChild>
                <w:div w:id="72628343">
                  <w:marLeft w:val="0"/>
                  <w:marRight w:val="0"/>
                  <w:marTop w:val="0"/>
                  <w:marBottom w:val="0"/>
                  <w:divBdr>
                    <w:top w:val="none" w:sz="0" w:space="0" w:color="auto"/>
                    <w:left w:val="none" w:sz="0" w:space="0" w:color="auto"/>
                    <w:bottom w:val="none" w:sz="0" w:space="0" w:color="auto"/>
                    <w:right w:val="none" w:sz="0" w:space="0" w:color="auto"/>
                  </w:divBdr>
                  <w:divsChild>
                    <w:div w:id="1472794575">
                      <w:marLeft w:val="0"/>
                      <w:marRight w:val="0"/>
                      <w:marTop w:val="0"/>
                      <w:marBottom w:val="0"/>
                      <w:divBdr>
                        <w:top w:val="none" w:sz="0" w:space="0" w:color="auto"/>
                        <w:left w:val="none" w:sz="0" w:space="0" w:color="auto"/>
                        <w:bottom w:val="none" w:sz="0" w:space="0" w:color="auto"/>
                        <w:right w:val="none" w:sz="0" w:space="0" w:color="auto"/>
                      </w:divBdr>
                    </w:div>
                  </w:divsChild>
                </w:div>
                <w:div w:id="122116619">
                  <w:marLeft w:val="0"/>
                  <w:marRight w:val="0"/>
                  <w:marTop w:val="0"/>
                  <w:marBottom w:val="0"/>
                  <w:divBdr>
                    <w:top w:val="none" w:sz="0" w:space="0" w:color="auto"/>
                    <w:left w:val="none" w:sz="0" w:space="0" w:color="auto"/>
                    <w:bottom w:val="none" w:sz="0" w:space="0" w:color="auto"/>
                    <w:right w:val="none" w:sz="0" w:space="0" w:color="auto"/>
                  </w:divBdr>
                  <w:divsChild>
                    <w:div w:id="1012991165">
                      <w:marLeft w:val="0"/>
                      <w:marRight w:val="0"/>
                      <w:marTop w:val="0"/>
                      <w:marBottom w:val="0"/>
                      <w:divBdr>
                        <w:top w:val="none" w:sz="0" w:space="0" w:color="auto"/>
                        <w:left w:val="none" w:sz="0" w:space="0" w:color="auto"/>
                        <w:bottom w:val="none" w:sz="0" w:space="0" w:color="auto"/>
                        <w:right w:val="none" w:sz="0" w:space="0" w:color="auto"/>
                      </w:divBdr>
                    </w:div>
                  </w:divsChild>
                </w:div>
                <w:div w:id="188757345">
                  <w:marLeft w:val="0"/>
                  <w:marRight w:val="0"/>
                  <w:marTop w:val="0"/>
                  <w:marBottom w:val="0"/>
                  <w:divBdr>
                    <w:top w:val="none" w:sz="0" w:space="0" w:color="auto"/>
                    <w:left w:val="none" w:sz="0" w:space="0" w:color="auto"/>
                    <w:bottom w:val="none" w:sz="0" w:space="0" w:color="auto"/>
                    <w:right w:val="none" w:sz="0" w:space="0" w:color="auto"/>
                  </w:divBdr>
                </w:div>
                <w:div w:id="644969112">
                  <w:marLeft w:val="0"/>
                  <w:marRight w:val="0"/>
                  <w:marTop w:val="0"/>
                  <w:marBottom w:val="0"/>
                  <w:divBdr>
                    <w:top w:val="none" w:sz="0" w:space="0" w:color="auto"/>
                    <w:left w:val="none" w:sz="0" w:space="0" w:color="auto"/>
                    <w:bottom w:val="none" w:sz="0" w:space="0" w:color="auto"/>
                    <w:right w:val="none" w:sz="0" w:space="0" w:color="auto"/>
                  </w:divBdr>
                  <w:divsChild>
                    <w:div w:id="124086230">
                      <w:marLeft w:val="0"/>
                      <w:marRight w:val="0"/>
                      <w:marTop w:val="0"/>
                      <w:marBottom w:val="0"/>
                      <w:divBdr>
                        <w:top w:val="none" w:sz="0" w:space="0" w:color="auto"/>
                        <w:left w:val="none" w:sz="0" w:space="0" w:color="auto"/>
                        <w:bottom w:val="none" w:sz="0" w:space="0" w:color="auto"/>
                        <w:right w:val="none" w:sz="0" w:space="0" w:color="auto"/>
                      </w:divBdr>
                      <w:divsChild>
                        <w:div w:id="1668896297">
                          <w:marLeft w:val="0"/>
                          <w:marRight w:val="0"/>
                          <w:marTop w:val="0"/>
                          <w:marBottom w:val="0"/>
                          <w:divBdr>
                            <w:top w:val="none" w:sz="0" w:space="0" w:color="auto"/>
                            <w:left w:val="none" w:sz="0" w:space="0" w:color="auto"/>
                            <w:bottom w:val="none" w:sz="0" w:space="0" w:color="auto"/>
                            <w:right w:val="none" w:sz="0" w:space="0" w:color="auto"/>
                          </w:divBdr>
                        </w:div>
                      </w:divsChild>
                    </w:div>
                    <w:div w:id="143283048">
                      <w:marLeft w:val="0"/>
                      <w:marRight w:val="0"/>
                      <w:marTop w:val="0"/>
                      <w:marBottom w:val="0"/>
                      <w:divBdr>
                        <w:top w:val="none" w:sz="0" w:space="0" w:color="auto"/>
                        <w:left w:val="none" w:sz="0" w:space="0" w:color="auto"/>
                        <w:bottom w:val="none" w:sz="0" w:space="0" w:color="auto"/>
                        <w:right w:val="none" w:sz="0" w:space="0" w:color="auto"/>
                      </w:divBdr>
                      <w:divsChild>
                        <w:div w:id="202330964">
                          <w:marLeft w:val="0"/>
                          <w:marRight w:val="0"/>
                          <w:marTop w:val="0"/>
                          <w:marBottom w:val="0"/>
                          <w:divBdr>
                            <w:top w:val="none" w:sz="0" w:space="0" w:color="auto"/>
                            <w:left w:val="none" w:sz="0" w:space="0" w:color="auto"/>
                            <w:bottom w:val="none" w:sz="0" w:space="0" w:color="auto"/>
                            <w:right w:val="none" w:sz="0" w:space="0" w:color="auto"/>
                          </w:divBdr>
                        </w:div>
                        <w:div w:id="541208620">
                          <w:marLeft w:val="0"/>
                          <w:marRight w:val="0"/>
                          <w:marTop w:val="0"/>
                          <w:marBottom w:val="0"/>
                          <w:divBdr>
                            <w:top w:val="none" w:sz="0" w:space="0" w:color="auto"/>
                            <w:left w:val="none" w:sz="0" w:space="0" w:color="auto"/>
                            <w:bottom w:val="none" w:sz="0" w:space="0" w:color="auto"/>
                            <w:right w:val="none" w:sz="0" w:space="0" w:color="auto"/>
                          </w:divBdr>
                          <w:divsChild>
                            <w:div w:id="2029060618">
                              <w:marLeft w:val="0"/>
                              <w:marRight w:val="0"/>
                              <w:marTop w:val="0"/>
                              <w:marBottom w:val="0"/>
                              <w:divBdr>
                                <w:top w:val="none" w:sz="0" w:space="0" w:color="auto"/>
                                <w:left w:val="none" w:sz="0" w:space="0" w:color="auto"/>
                                <w:bottom w:val="none" w:sz="0" w:space="0" w:color="auto"/>
                                <w:right w:val="none" w:sz="0" w:space="0" w:color="auto"/>
                              </w:divBdr>
                            </w:div>
                          </w:divsChild>
                        </w:div>
                        <w:div w:id="548341563">
                          <w:marLeft w:val="0"/>
                          <w:marRight w:val="0"/>
                          <w:marTop w:val="0"/>
                          <w:marBottom w:val="0"/>
                          <w:divBdr>
                            <w:top w:val="none" w:sz="0" w:space="0" w:color="auto"/>
                            <w:left w:val="none" w:sz="0" w:space="0" w:color="auto"/>
                            <w:bottom w:val="none" w:sz="0" w:space="0" w:color="auto"/>
                            <w:right w:val="none" w:sz="0" w:space="0" w:color="auto"/>
                          </w:divBdr>
                          <w:divsChild>
                            <w:div w:id="585041288">
                              <w:marLeft w:val="0"/>
                              <w:marRight w:val="0"/>
                              <w:marTop w:val="0"/>
                              <w:marBottom w:val="0"/>
                              <w:divBdr>
                                <w:top w:val="none" w:sz="0" w:space="0" w:color="auto"/>
                                <w:left w:val="none" w:sz="0" w:space="0" w:color="auto"/>
                                <w:bottom w:val="none" w:sz="0" w:space="0" w:color="auto"/>
                                <w:right w:val="none" w:sz="0" w:space="0" w:color="auto"/>
                              </w:divBdr>
                            </w:div>
                          </w:divsChild>
                        </w:div>
                        <w:div w:id="767389530">
                          <w:marLeft w:val="0"/>
                          <w:marRight w:val="0"/>
                          <w:marTop w:val="0"/>
                          <w:marBottom w:val="0"/>
                          <w:divBdr>
                            <w:top w:val="none" w:sz="0" w:space="0" w:color="auto"/>
                            <w:left w:val="none" w:sz="0" w:space="0" w:color="auto"/>
                            <w:bottom w:val="none" w:sz="0" w:space="0" w:color="auto"/>
                            <w:right w:val="none" w:sz="0" w:space="0" w:color="auto"/>
                          </w:divBdr>
                          <w:divsChild>
                            <w:div w:id="871262331">
                              <w:marLeft w:val="0"/>
                              <w:marRight w:val="0"/>
                              <w:marTop w:val="0"/>
                              <w:marBottom w:val="0"/>
                              <w:divBdr>
                                <w:top w:val="none" w:sz="0" w:space="0" w:color="auto"/>
                                <w:left w:val="none" w:sz="0" w:space="0" w:color="auto"/>
                                <w:bottom w:val="none" w:sz="0" w:space="0" w:color="auto"/>
                                <w:right w:val="none" w:sz="0" w:space="0" w:color="auto"/>
                              </w:divBdr>
                            </w:div>
                          </w:divsChild>
                        </w:div>
                        <w:div w:id="961767966">
                          <w:marLeft w:val="0"/>
                          <w:marRight w:val="0"/>
                          <w:marTop w:val="0"/>
                          <w:marBottom w:val="0"/>
                          <w:divBdr>
                            <w:top w:val="none" w:sz="0" w:space="0" w:color="auto"/>
                            <w:left w:val="none" w:sz="0" w:space="0" w:color="auto"/>
                            <w:bottom w:val="none" w:sz="0" w:space="0" w:color="auto"/>
                            <w:right w:val="none" w:sz="0" w:space="0" w:color="auto"/>
                          </w:divBdr>
                          <w:divsChild>
                            <w:div w:id="1986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6799">
                      <w:marLeft w:val="0"/>
                      <w:marRight w:val="0"/>
                      <w:marTop w:val="0"/>
                      <w:marBottom w:val="0"/>
                      <w:divBdr>
                        <w:top w:val="none" w:sz="0" w:space="0" w:color="auto"/>
                        <w:left w:val="none" w:sz="0" w:space="0" w:color="auto"/>
                        <w:bottom w:val="none" w:sz="0" w:space="0" w:color="auto"/>
                        <w:right w:val="none" w:sz="0" w:space="0" w:color="auto"/>
                      </w:divBdr>
                      <w:divsChild>
                        <w:div w:id="2067683668">
                          <w:marLeft w:val="0"/>
                          <w:marRight w:val="0"/>
                          <w:marTop w:val="0"/>
                          <w:marBottom w:val="0"/>
                          <w:divBdr>
                            <w:top w:val="none" w:sz="0" w:space="0" w:color="auto"/>
                            <w:left w:val="none" w:sz="0" w:space="0" w:color="auto"/>
                            <w:bottom w:val="none" w:sz="0" w:space="0" w:color="auto"/>
                            <w:right w:val="none" w:sz="0" w:space="0" w:color="auto"/>
                          </w:divBdr>
                        </w:div>
                      </w:divsChild>
                    </w:div>
                    <w:div w:id="245961733">
                      <w:marLeft w:val="0"/>
                      <w:marRight w:val="0"/>
                      <w:marTop w:val="0"/>
                      <w:marBottom w:val="0"/>
                      <w:divBdr>
                        <w:top w:val="none" w:sz="0" w:space="0" w:color="auto"/>
                        <w:left w:val="none" w:sz="0" w:space="0" w:color="auto"/>
                        <w:bottom w:val="none" w:sz="0" w:space="0" w:color="auto"/>
                        <w:right w:val="none" w:sz="0" w:space="0" w:color="auto"/>
                      </w:divBdr>
                      <w:divsChild>
                        <w:div w:id="201015251">
                          <w:marLeft w:val="0"/>
                          <w:marRight w:val="0"/>
                          <w:marTop w:val="0"/>
                          <w:marBottom w:val="0"/>
                          <w:divBdr>
                            <w:top w:val="none" w:sz="0" w:space="0" w:color="auto"/>
                            <w:left w:val="none" w:sz="0" w:space="0" w:color="auto"/>
                            <w:bottom w:val="none" w:sz="0" w:space="0" w:color="auto"/>
                            <w:right w:val="none" w:sz="0" w:space="0" w:color="auto"/>
                          </w:divBdr>
                          <w:divsChild>
                            <w:div w:id="1112361704">
                              <w:marLeft w:val="0"/>
                              <w:marRight w:val="0"/>
                              <w:marTop w:val="0"/>
                              <w:marBottom w:val="0"/>
                              <w:divBdr>
                                <w:top w:val="none" w:sz="0" w:space="0" w:color="auto"/>
                                <w:left w:val="none" w:sz="0" w:space="0" w:color="auto"/>
                                <w:bottom w:val="none" w:sz="0" w:space="0" w:color="auto"/>
                                <w:right w:val="none" w:sz="0" w:space="0" w:color="auto"/>
                              </w:divBdr>
                            </w:div>
                          </w:divsChild>
                        </w:div>
                        <w:div w:id="1382561574">
                          <w:marLeft w:val="0"/>
                          <w:marRight w:val="0"/>
                          <w:marTop w:val="0"/>
                          <w:marBottom w:val="0"/>
                          <w:divBdr>
                            <w:top w:val="none" w:sz="0" w:space="0" w:color="auto"/>
                            <w:left w:val="none" w:sz="0" w:space="0" w:color="auto"/>
                            <w:bottom w:val="none" w:sz="0" w:space="0" w:color="auto"/>
                            <w:right w:val="none" w:sz="0" w:space="0" w:color="auto"/>
                          </w:divBdr>
                        </w:div>
                      </w:divsChild>
                    </w:div>
                    <w:div w:id="468012594">
                      <w:marLeft w:val="0"/>
                      <w:marRight w:val="0"/>
                      <w:marTop w:val="0"/>
                      <w:marBottom w:val="0"/>
                      <w:divBdr>
                        <w:top w:val="none" w:sz="0" w:space="0" w:color="auto"/>
                        <w:left w:val="none" w:sz="0" w:space="0" w:color="auto"/>
                        <w:bottom w:val="none" w:sz="0" w:space="0" w:color="auto"/>
                        <w:right w:val="none" w:sz="0" w:space="0" w:color="auto"/>
                      </w:divBdr>
                      <w:divsChild>
                        <w:div w:id="270288830">
                          <w:marLeft w:val="0"/>
                          <w:marRight w:val="0"/>
                          <w:marTop w:val="0"/>
                          <w:marBottom w:val="0"/>
                          <w:divBdr>
                            <w:top w:val="none" w:sz="0" w:space="0" w:color="auto"/>
                            <w:left w:val="none" w:sz="0" w:space="0" w:color="auto"/>
                            <w:bottom w:val="none" w:sz="0" w:space="0" w:color="auto"/>
                            <w:right w:val="none" w:sz="0" w:space="0" w:color="auto"/>
                          </w:divBdr>
                        </w:div>
                      </w:divsChild>
                    </w:div>
                    <w:div w:id="473723512">
                      <w:marLeft w:val="0"/>
                      <w:marRight w:val="0"/>
                      <w:marTop w:val="0"/>
                      <w:marBottom w:val="0"/>
                      <w:divBdr>
                        <w:top w:val="none" w:sz="0" w:space="0" w:color="auto"/>
                        <w:left w:val="none" w:sz="0" w:space="0" w:color="auto"/>
                        <w:bottom w:val="none" w:sz="0" w:space="0" w:color="auto"/>
                        <w:right w:val="none" w:sz="0" w:space="0" w:color="auto"/>
                      </w:divBdr>
                      <w:divsChild>
                        <w:div w:id="89665899">
                          <w:marLeft w:val="0"/>
                          <w:marRight w:val="0"/>
                          <w:marTop w:val="0"/>
                          <w:marBottom w:val="0"/>
                          <w:divBdr>
                            <w:top w:val="none" w:sz="0" w:space="0" w:color="auto"/>
                            <w:left w:val="none" w:sz="0" w:space="0" w:color="auto"/>
                            <w:bottom w:val="none" w:sz="0" w:space="0" w:color="auto"/>
                            <w:right w:val="none" w:sz="0" w:space="0" w:color="auto"/>
                          </w:divBdr>
                        </w:div>
                      </w:divsChild>
                    </w:div>
                    <w:div w:id="1534422083">
                      <w:marLeft w:val="0"/>
                      <w:marRight w:val="0"/>
                      <w:marTop w:val="0"/>
                      <w:marBottom w:val="0"/>
                      <w:divBdr>
                        <w:top w:val="none" w:sz="0" w:space="0" w:color="auto"/>
                        <w:left w:val="none" w:sz="0" w:space="0" w:color="auto"/>
                        <w:bottom w:val="none" w:sz="0" w:space="0" w:color="auto"/>
                        <w:right w:val="none" w:sz="0" w:space="0" w:color="auto"/>
                      </w:divBdr>
                      <w:divsChild>
                        <w:div w:id="19357097">
                          <w:marLeft w:val="0"/>
                          <w:marRight w:val="0"/>
                          <w:marTop w:val="0"/>
                          <w:marBottom w:val="0"/>
                          <w:divBdr>
                            <w:top w:val="none" w:sz="0" w:space="0" w:color="auto"/>
                            <w:left w:val="none" w:sz="0" w:space="0" w:color="auto"/>
                            <w:bottom w:val="none" w:sz="0" w:space="0" w:color="auto"/>
                            <w:right w:val="none" w:sz="0" w:space="0" w:color="auto"/>
                          </w:divBdr>
                          <w:divsChild>
                            <w:div w:id="377822122">
                              <w:marLeft w:val="0"/>
                              <w:marRight w:val="0"/>
                              <w:marTop w:val="0"/>
                              <w:marBottom w:val="0"/>
                              <w:divBdr>
                                <w:top w:val="none" w:sz="0" w:space="0" w:color="auto"/>
                                <w:left w:val="none" w:sz="0" w:space="0" w:color="auto"/>
                                <w:bottom w:val="none" w:sz="0" w:space="0" w:color="auto"/>
                                <w:right w:val="none" w:sz="0" w:space="0" w:color="auto"/>
                              </w:divBdr>
                            </w:div>
                          </w:divsChild>
                        </w:div>
                        <w:div w:id="134832128">
                          <w:marLeft w:val="0"/>
                          <w:marRight w:val="0"/>
                          <w:marTop w:val="0"/>
                          <w:marBottom w:val="0"/>
                          <w:divBdr>
                            <w:top w:val="none" w:sz="0" w:space="0" w:color="auto"/>
                            <w:left w:val="none" w:sz="0" w:space="0" w:color="auto"/>
                            <w:bottom w:val="none" w:sz="0" w:space="0" w:color="auto"/>
                            <w:right w:val="none" w:sz="0" w:space="0" w:color="auto"/>
                          </w:divBdr>
                        </w:div>
                        <w:div w:id="301009329">
                          <w:marLeft w:val="0"/>
                          <w:marRight w:val="0"/>
                          <w:marTop w:val="0"/>
                          <w:marBottom w:val="0"/>
                          <w:divBdr>
                            <w:top w:val="none" w:sz="0" w:space="0" w:color="auto"/>
                            <w:left w:val="none" w:sz="0" w:space="0" w:color="auto"/>
                            <w:bottom w:val="none" w:sz="0" w:space="0" w:color="auto"/>
                            <w:right w:val="none" w:sz="0" w:space="0" w:color="auto"/>
                          </w:divBdr>
                          <w:divsChild>
                            <w:div w:id="70858990">
                              <w:marLeft w:val="0"/>
                              <w:marRight w:val="0"/>
                              <w:marTop w:val="0"/>
                              <w:marBottom w:val="0"/>
                              <w:divBdr>
                                <w:top w:val="none" w:sz="0" w:space="0" w:color="auto"/>
                                <w:left w:val="none" w:sz="0" w:space="0" w:color="auto"/>
                                <w:bottom w:val="none" w:sz="0" w:space="0" w:color="auto"/>
                                <w:right w:val="none" w:sz="0" w:space="0" w:color="auto"/>
                              </w:divBdr>
                            </w:div>
                          </w:divsChild>
                        </w:div>
                        <w:div w:id="469635833">
                          <w:marLeft w:val="0"/>
                          <w:marRight w:val="0"/>
                          <w:marTop w:val="0"/>
                          <w:marBottom w:val="0"/>
                          <w:divBdr>
                            <w:top w:val="none" w:sz="0" w:space="0" w:color="auto"/>
                            <w:left w:val="none" w:sz="0" w:space="0" w:color="auto"/>
                            <w:bottom w:val="none" w:sz="0" w:space="0" w:color="auto"/>
                            <w:right w:val="none" w:sz="0" w:space="0" w:color="auto"/>
                          </w:divBdr>
                          <w:divsChild>
                            <w:div w:id="1382440465">
                              <w:marLeft w:val="0"/>
                              <w:marRight w:val="0"/>
                              <w:marTop w:val="0"/>
                              <w:marBottom w:val="0"/>
                              <w:divBdr>
                                <w:top w:val="none" w:sz="0" w:space="0" w:color="auto"/>
                                <w:left w:val="none" w:sz="0" w:space="0" w:color="auto"/>
                                <w:bottom w:val="none" w:sz="0" w:space="0" w:color="auto"/>
                                <w:right w:val="none" w:sz="0" w:space="0" w:color="auto"/>
                              </w:divBdr>
                            </w:div>
                          </w:divsChild>
                        </w:div>
                        <w:div w:id="732118911">
                          <w:marLeft w:val="0"/>
                          <w:marRight w:val="0"/>
                          <w:marTop w:val="0"/>
                          <w:marBottom w:val="0"/>
                          <w:divBdr>
                            <w:top w:val="none" w:sz="0" w:space="0" w:color="auto"/>
                            <w:left w:val="none" w:sz="0" w:space="0" w:color="auto"/>
                            <w:bottom w:val="none" w:sz="0" w:space="0" w:color="auto"/>
                            <w:right w:val="none" w:sz="0" w:space="0" w:color="auto"/>
                          </w:divBdr>
                          <w:divsChild>
                            <w:div w:id="959845081">
                              <w:marLeft w:val="0"/>
                              <w:marRight w:val="0"/>
                              <w:marTop w:val="0"/>
                              <w:marBottom w:val="0"/>
                              <w:divBdr>
                                <w:top w:val="none" w:sz="0" w:space="0" w:color="auto"/>
                                <w:left w:val="none" w:sz="0" w:space="0" w:color="auto"/>
                                <w:bottom w:val="none" w:sz="0" w:space="0" w:color="auto"/>
                                <w:right w:val="none" w:sz="0" w:space="0" w:color="auto"/>
                              </w:divBdr>
                            </w:div>
                          </w:divsChild>
                        </w:div>
                        <w:div w:id="1729378983">
                          <w:marLeft w:val="0"/>
                          <w:marRight w:val="0"/>
                          <w:marTop w:val="0"/>
                          <w:marBottom w:val="0"/>
                          <w:divBdr>
                            <w:top w:val="none" w:sz="0" w:space="0" w:color="auto"/>
                            <w:left w:val="none" w:sz="0" w:space="0" w:color="auto"/>
                            <w:bottom w:val="none" w:sz="0" w:space="0" w:color="auto"/>
                            <w:right w:val="none" w:sz="0" w:space="0" w:color="auto"/>
                          </w:divBdr>
                          <w:divsChild>
                            <w:div w:id="1242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2110">
                      <w:marLeft w:val="0"/>
                      <w:marRight w:val="0"/>
                      <w:marTop w:val="0"/>
                      <w:marBottom w:val="0"/>
                      <w:divBdr>
                        <w:top w:val="none" w:sz="0" w:space="0" w:color="auto"/>
                        <w:left w:val="none" w:sz="0" w:space="0" w:color="auto"/>
                        <w:bottom w:val="none" w:sz="0" w:space="0" w:color="auto"/>
                        <w:right w:val="none" w:sz="0" w:space="0" w:color="auto"/>
                      </w:divBdr>
                      <w:divsChild>
                        <w:div w:id="821435029">
                          <w:marLeft w:val="0"/>
                          <w:marRight w:val="0"/>
                          <w:marTop w:val="0"/>
                          <w:marBottom w:val="0"/>
                          <w:divBdr>
                            <w:top w:val="none" w:sz="0" w:space="0" w:color="auto"/>
                            <w:left w:val="none" w:sz="0" w:space="0" w:color="auto"/>
                            <w:bottom w:val="none" w:sz="0" w:space="0" w:color="auto"/>
                            <w:right w:val="none" w:sz="0" w:space="0" w:color="auto"/>
                          </w:divBdr>
                        </w:div>
                      </w:divsChild>
                    </w:div>
                    <w:div w:id="1825463096">
                      <w:marLeft w:val="0"/>
                      <w:marRight w:val="0"/>
                      <w:marTop w:val="0"/>
                      <w:marBottom w:val="0"/>
                      <w:divBdr>
                        <w:top w:val="none" w:sz="0" w:space="0" w:color="auto"/>
                        <w:left w:val="none" w:sz="0" w:space="0" w:color="auto"/>
                        <w:bottom w:val="none" w:sz="0" w:space="0" w:color="auto"/>
                        <w:right w:val="none" w:sz="0" w:space="0" w:color="auto"/>
                      </w:divBdr>
                      <w:divsChild>
                        <w:div w:id="240412552">
                          <w:marLeft w:val="0"/>
                          <w:marRight w:val="0"/>
                          <w:marTop w:val="0"/>
                          <w:marBottom w:val="0"/>
                          <w:divBdr>
                            <w:top w:val="none" w:sz="0" w:space="0" w:color="auto"/>
                            <w:left w:val="none" w:sz="0" w:space="0" w:color="auto"/>
                            <w:bottom w:val="none" w:sz="0" w:space="0" w:color="auto"/>
                            <w:right w:val="none" w:sz="0" w:space="0" w:color="auto"/>
                          </w:divBdr>
                          <w:divsChild>
                            <w:div w:id="605046082">
                              <w:marLeft w:val="0"/>
                              <w:marRight w:val="0"/>
                              <w:marTop w:val="0"/>
                              <w:marBottom w:val="0"/>
                              <w:divBdr>
                                <w:top w:val="none" w:sz="0" w:space="0" w:color="auto"/>
                                <w:left w:val="none" w:sz="0" w:space="0" w:color="auto"/>
                                <w:bottom w:val="none" w:sz="0" w:space="0" w:color="auto"/>
                                <w:right w:val="none" w:sz="0" w:space="0" w:color="auto"/>
                              </w:divBdr>
                            </w:div>
                          </w:divsChild>
                        </w:div>
                        <w:div w:id="480657887">
                          <w:marLeft w:val="0"/>
                          <w:marRight w:val="0"/>
                          <w:marTop w:val="0"/>
                          <w:marBottom w:val="0"/>
                          <w:divBdr>
                            <w:top w:val="none" w:sz="0" w:space="0" w:color="auto"/>
                            <w:left w:val="none" w:sz="0" w:space="0" w:color="auto"/>
                            <w:bottom w:val="none" w:sz="0" w:space="0" w:color="auto"/>
                            <w:right w:val="none" w:sz="0" w:space="0" w:color="auto"/>
                          </w:divBdr>
                          <w:divsChild>
                            <w:div w:id="706754077">
                              <w:marLeft w:val="0"/>
                              <w:marRight w:val="0"/>
                              <w:marTop w:val="0"/>
                              <w:marBottom w:val="0"/>
                              <w:divBdr>
                                <w:top w:val="none" w:sz="0" w:space="0" w:color="auto"/>
                                <w:left w:val="none" w:sz="0" w:space="0" w:color="auto"/>
                                <w:bottom w:val="none" w:sz="0" w:space="0" w:color="auto"/>
                                <w:right w:val="none" w:sz="0" w:space="0" w:color="auto"/>
                              </w:divBdr>
                            </w:div>
                          </w:divsChild>
                        </w:div>
                        <w:div w:id="1345864685">
                          <w:marLeft w:val="0"/>
                          <w:marRight w:val="0"/>
                          <w:marTop w:val="0"/>
                          <w:marBottom w:val="0"/>
                          <w:divBdr>
                            <w:top w:val="none" w:sz="0" w:space="0" w:color="auto"/>
                            <w:left w:val="none" w:sz="0" w:space="0" w:color="auto"/>
                            <w:bottom w:val="none" w:sz="0" w:space="0" w:color="auto"/>
                            <w:right w:val="none" w:sz="0" w:space="0" w:color="auto"/>
                          </w:divBdr>
                          <w:divsChild>
                            <w:div w:id="1804997999">
                              <w:marLeft w:val="0"/>
                              <w:marRight w:val="0"/>
                              <w:marTop w:val="0"/>
                              <w:marBottom w:val="0"/>
                              <w:divBdr>
                                <w:top w:val="none" w:sz="0" w:space="0" w:color="auto"/>
                                <w:left w:val="none" w:sz="0" w:space="0" w:color="auto"/>
                                <w:bottom w:val="none" w:sz="0" w:space="0" w:color="auto"/>
                                <w:right w:val="none" w:sz="0" w:space="0" w:color="auto"/>
                              </w:divBdr>
                            </w:div>
                          </w:divsChild>
                        </w:div>
                        <w:div w:id="1413813731">
                          <w:marLeft w:val="0"/>
                          <w:marRight w:val="0"/>
                          <w:marTop w:val="0"/>
                          <w:marBottom w:val="0"/>
                          <w:divBdr>
                            <w:top w:val="none" w:sz="0" w:space="0" w:color="auto"/>
                            <w:left w:val="none" w:sz="0" w:space="0" w:color="auto"/>
                            <w:bottom w:val="none" w:sz="0" w:space="0" w:color="auto"/>
                            <w:right w:val="none" w:sz="0" w:space="0" w:color="auto"/>
                          </w:divBdr>
                        </w:div>
                      </w:divsChild>
                    </w:div>
                    <w:div w:id="1872303481">
                      <w:marLeft w:val="0"/>
                      <w:marRight w:val="0"/>
                      <w:marTop w:val="0"/>
                      <w:marBottom w:val="0"/>
                      <w:divBdr>
                        <w:top w:val="none" w:sz="0" w:space="0" w:color="auto"/>
                        <w:left w:val="none" w:sz="0" w:space="0" w:color="auto"/>
                        <w:bottom w:val="none" w:sz="0" w:space="0" w:color="auto"/>
                        <w:right w:val="none" w:sz="0" w:space="0" w:color="auto"/>
                      </w:divBdr>
                      <w:divsChild>
                        <w:div w:id="1369254833">
                          <w:marLeft w:val="0"/>
                          <w:marRight w:val="0"/>
                          <w:marTop w:val="0"/>
                          <w:marBottom w:val="0"/>
                          <w:divBdr>
                            <w:top w:val="none" w:sz="0" w:space="0" w:color="auto"/>
                            <w:left w:val="none" w:sz="0" w:space="0" w:color="auto"/>
                            <w:bottom w:val="none" w:sz="0" w:space="0" w:color="auto"/>
                            <w:right w:val="none" w:sz="0" w:space="0" w:color="auto"/>
                          </w:divBdr>
                        </w:div>
                      </w:divsChild>
                    </w:div>
                    <w:div w:id="2066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0175-AFF5-4AF9-AE50-74428264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Head</cp:lastModifiedBy>
  <cp:revision>5</cp:revision>
  <cp:lastPrinted>2019-09-17T10:13:00Z</cp:lastPrinted>
  <dcterms:created xsi:type="dcterms:W3CDTF">2019-09-17T10:12:00Z</dcterms:created>
  <dcterms:modified xsi:type="dcterms:W3CDTF">2019-09-17T10:14:00Z</dcterms:modified>
</cp:coreProperties>
</file>