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AA02" w14:textId="3862C3BF" w:rsidR="000778B8" w:rsidRPr="0006446C" w:rsidRDefault="007C0986">
      <w:pPr>
        <w:rPr>
          <w:rFonts w:ascii="Arial" w:eastAsia="Calibri" w:hAnsi="Arial" w:cs="Arial"/>
          <w:b/>
          <w:bCs/>
          <w:color w:val="0070C0"/>
          <w:sz w:val="32"/>
          <w:szCs w:val="32"/>
        </w:rPr>
      </w:pPr>
      <w:r w:rsidRPr="0006446C">
        <w:rPr>
          <w:rFonts w:ascii="Arial" w:eastAsia="Calibri" w:hAnsi="Arial" w:cs="Arial"/>
          <w:b/>
          <w:bCs/>
          <w:color w:val="002060"/>
          <w:sz w:val="32"/>
          <w:szCs w:val="32"/>
        </w:rPr>
        <w:t xml:space="preserve">COVID19: </w:t>
      </w:r>
      <w:r w:rsidR="000778B8" w:rsidRPr="0006446C">
        <w:rPr>
          <w:rFonts w:ascii="Arial" w:eastAsia="Calibri" w:hAnsi="Arial" w:cs="Arial"/>
          <w:b/>
          <w:bCs/>
          <w:color w:val="002060"/>
          <w:sz w:val="32"/>
          <w:szCs w:val="32"/>
        </w:rPr>
        <w:t>Risk Assessment and Action Plan</w:t>
      </w:r>
      <w:r w:rsidR="00BA5DE0" w:rsidRPr="0006446C">
        <w:rPr>
          <w:rFonts w:ascii="Arial" w:eastAsia="Calibri" w:hAnsi="Arial" w:cs="Arial"/>
          <w:b/>
          <w:bCs/>
          <w:color w:val="002060"/>
          <w:sz w:val="32"/>
          <w:szCs w:val="32"/>
        </w:rPr>
        <w:t xml:space="preserve"> from </w:t>
      </w:r>
      <w:r w:rsidR="00911038">
        <w:rPr>
          <w:rFonts w:ascii="Arial" w:eastAsia="Calibri" w:hAnsi="Arial" w:cs="Arial"/>
          <w:b/>
          <w:bCs/>
          <w:color w:val="002060"/>
          <w:sz w:val="32"/>
          <w:szCs w:val="32"/>
        </w:rPr>
        <w:t>January 2022</w:t>
      </w:r>
    </w:p>
    <w:p w14:paraId="6402BE53" w14:textId="25DD85F9" w:rsidR="00FC5436" w:rsidRPr="0006446C" w:rsidRDefault="000778B8">
      <w:pPr>
        <w:rPr>
          <w:rFonts w:ascii="Arial" w:eastAsia="Calibri" w:hAnsi="Arial" w:cs="Arial"/>
          <w:b/>
          <w:bCs/>
          <w:color w:val="002060"/>
          <w:sz w:val="28"/>
          <w:szCs w:val="28"/>
        </w:rPr>
      </w:pPr>
      <w:r w:rsidRPr="0006446C">
        <w:rPr>
          <w:rFonts w:ascii="Arial" w:eastAsia="Calibri" w:hAnsi="Arial" w:cs="Arial"/>
          <w:b/>
          <w:bCs/>
          <w:color w:val="002060"/>
          <w:sz w:val="28"/>
          <w:szCs w:val="28"/>
        </w:rPr>
        <w:t>SCHOOL NAME:</w:t>
      </w:r>
      <w:r w:rsidR="0053208C">
        <w:rPr>
          <w:rFonts w:ascii="Arial" w:eastAsia="Calibri" w:hAnsi="Arial" w:cs="Arial"/>
          <w:b/>
          <w:bCs/>
          <w:color w:val="002060"/>
          <w:sz w:val="28"/>
          <w:szCs w:val="28"/>
        </w:rPr>
        <w:t xml:space="preserve"> Rushey Green</w:t>
      </w:r>
    </w:p>
    <w:p w14:paraId="5749D6A7" w14:textId="1BD2F822" w:rsidR="000778B8" w:rsidRPr="0006446C" w:rsidRDefault="000778B8">
      <w:pPr>
        <w:rPr>
          <w:rFonts w:ascii="Arial" w:eastAsia="Calibri" w:hAnsi="Arial" w:cs="Arial"/>
          <w:b/>
          <w:bCs/>
          <w:color w:val="002060"/>
          <w:sz w:val="28"/>
          <w:szCs w:val="28"/>
        </w:rPr>
      </w:pPr>
      <w:r w:rsidRPr="0006446C">
        <w:rPr>
          <w:rFonts w:ascii="Arial" w:eastAsia="Calibri" w:hAnsi="Arial" w:cs="Arial"/>
          <w:b/>
          <w:bCs/>
          <w:color w:val="002060"/>
          <w:sz w:val="28"/>
          <w:szCs w:val="28"/>
        </w:rPr>
        <w:t>OWNER:</w:t>
      </w:r>
      <w:r w:rsidR="0053208C">
        <w:rPr>
          <w:rFonts w:ascii="Arial" w:eastAsia="Calibri" w:hAnsi="Arial" w:cs="Arial"/>
          <w:b/>
          <w:bCs/>
          <w:color w:val="002060"/>
          <w:sz w:val="28"/>
          <w:szCs w:val="28"/>
        </w:rPr>
        <w:t xml:space="preserve"> Lisa Williams</w:t>
      </w:r>
    </w:p>
    <w:p w14:paraId="11816B19" w14:textId="09179104" w:rsidR="000778B8" w:rsidRPr="0006446C" w:rsidRDefault="000778B8">
      <w:pPr>
        <w:rPr>
          <w:rFonts w:ascii="Arial" w:eastAsia="Calibri" w:hAnsi="Arial" w:cs="Arial"/>
          <w:b/>
          <w:bCs/>
          <w:color w:val="002060"/>
          <w:sz w:val="28"/>
          <w:szCs w:val="28"/>
        </w:rPr>
      </w:pPr>
      <w:r w:rsidRPr="0006446C">
        <w:rPr>
          <w:rFonts w:ascii="Arial" w:eastAsia="Calibri" w:hAnsi="Arial" w:cs="Arial"/>
          <w:b/>
          <w:bCs/>
          <w:color w:val="002060"/>
          <w:sz w:val="28"/>
          <w:szCs w:val="28"/>
        </w:rPr>
        <w:t>DATE:</w:t>
      </w:r>
      <w:r w:rsidR="0053208C">
        <w:rPr>
          <w:rFonts w:ascii="Arial" w:eastAsia="Calibri" w:hAnsi="Arial" w:cs="Arial"/>
          <w:b/>
          <w:bCs/>
          <w:color w:val="002060"/>
          <w:sz w:val="28"/>
          <w:szCs w:val="28"/>
        </w:rPr>
        <w:t xml:space="preserve"> 01 </w:t>
      </w:r>
      <w:proofErr w:type="spellStart"/>
      <w:r w:rsidR="00911038">
        <w:rPr>
          <w:rFonts w:ascii="Arial" w:eastAsia="Calibri" w:hAnsi="Arial" w:cs="Arial"/>
          <w:b/>
          <w:bCs/>
          <w:color w:val="002060"/>
          <w:sz w:val="28"/>
          <w:szCs w:val="28"/>
        </w:rPr>
        <w:t>Janaury</w:t>
      </w:r>
      <w:proofErr w:type="spellEnd"/>
      <w:r w:rsidR="00911038">
        <w:rPr>
          <w:rFonts w:ascii="Arial" w:eastAsia="Calibri" w:hAnsi="Arial" w:cs="Arial"/>
          <w:b/>
          <w:bCs/>
          <w:color w:val="002060"/>
          <w:sz w:val="28"/>
          <w:szCs w:val="28"/>
        </w:rPr>
        <w:t xml:space="preserve"> </w:t>
      </w:r>
      <w:r w:rsidR="0053208C">
        <w:rPr>
          <w:rFonts w:ascii="Arial" w:eastAsia="Calibri" w:hAnsi="Arial" w:cs="Arial"/>
          <w:b/>
          <w:bCs/>
          <w:color w:val="002060"/>
          <w:sz w:val="28"/>
          <w:szCs w:val="28"/>
        </w:rPr>
        <w:t xml:space="preserve"> 202</w:t>
      </w:r>
      <w:r w:rsidR="00911038">
        <w:rPr>
          <w:rFonts w:ascii="Arial" w:eastAsia="Calibri" w:hAnsi="Arial" w:cs="Arial"/>
          <w:b/>
          <w:bCs/>
          <w:color w:val="002060"/>
          <w:sz w:val="28"/>
          <w:szCs w:val="28"/>
        </w:rPr>
        <w:t>2</w:t>
      </w:r>
      <w:bookmarkStart w:id="0" w:name="_GoBack"/>
      <w:bookmarkEnd w:id="0"/>
    </w:p>
    <w:p w14:paraId="4261C438" w14:textId="77777777" w:rsidR="003C4AD3" w:rsidRPr="0006446C" w:rsidRDefault="003C4AD3" w:rsidP="007C0986">
      <w:pPr>
        <w:rPr>
          <w:rFonts w:ascii="Arial" w:eastAsia="Calibri" w:hAnsi="Arial" w:cs="Arial"/>
          <w:b/>
          <w:bCs/>
          <w:color w:val="002060"/>
          <w:sz w:val="28"/>
          <w:szCs w:val="28"/>
        </w:rPr>
      </w:pPr>
    </w:p>
    <w:p w14:paraId="234BADFA" w14:textId="1ACAC61B" w:rsidR="007C0986" w:rsidRPr="0006446C" w:rsidRDefault="007C0986" w:rsidP="007C0986">
      <w:pPr>
        <w:rPr>
          <w:rFonts w:ascii="Arial" w:eastAsia="Calibri" w:hAnsi="Arial" w:cs="Arial"/>
          <w:b/>
          <w:bCs/>
          <w:color w:val="002060"/>
          <w:sz w:val="28"/>
          <w:szCs w:val="28"/>
        </w:rPr>
      </w:pPr>
      <w:r w:rsidRPr="0006446C">
        <w:rPr>
          <w:rFonts w:ascii="Arial" w:eastAsia="Calibri" w:hAnsi="Arial" w:cs="Arial"/>
          <w:b/>
          <w:bCs/>
          <w:color w:val="002060"/>
          <w:sz w:val="28"/>
          <w:szCs w:val="28"/>
        </w:rPr>
        <w:t>Purpose of this document:</w:t>
      </w:r>
    </w:p>
    <w:p w14:paraId="0C45F251" w14:textId="5EE06EEE" w:rsidR="006D3328" w:rsidRPr="0006446C" w:rsidRDefault="007C0986" w:rsidP="00E53AC5">
      <w:pPr>
        <w:rPr>
          <w:rFonts w:ascii="Arial" w:eastAsia="Calibri" w:hAnsi="Arial" w:cs="Arial"/>
          <w:sz w:val="24"/>
          <w:szCs w:val="24"/>
        </w:rPr>
      </w:pPr>
      <w:r w:rsidRPr="0006446C">
        <w:rPr>
          <w:rFonts w:ascii="Arial" w:eastAsia="Calibri" w:hAnsi="Arial" w:cs="Arial"/>
          <w:sz w:val="24"/>
          <w:szCs w:val="24"/>
        </w:rPr>
        <w:t xml:space="preserve">This </w:t>
      </w:r>
      <w:r w:rsidR="004078E2" w:rsidRPr="0006446C">
        <w:rPr>
          <w:rFonts w:ascii="Arial" w:eastAsia="Calibri" w:hAnsi="Arial" w:cs="Arial"/>
          <w:sz w:val="24"/>
          <w:szCs w:val="24"/>
        </w:rPr>
        <w:t>COVID19: R</w:t>
      </w:r>
      <w:r w:rsidRPr="0006446C">
        <w:rPr>
          <w:rFonts w:ascii="Arial" w:eastAsia="Calibri" w:hAnsi="Arial" w:cs="Arial"/>
          <w:sz w:val="24"/>
          <w:szCs w:val="24"/>
        </w:rPr>
        <w:t xml:space="preserve">isk </w:t>
      </w:r>
      <w:r w:rsidR="004078E2" w:rsidRPr="0006446C">
        <w:rPr>
          <w:rFonts w:ascii="Arial" w:eastAsia="Calibri" w:hAnsi="Arial" w:cs="Arial"/>
          <w:sz w:val="24"/>
          <w:szCs w:val="24"/>
        </w:rPr>
        <w:t>A</w:t>
      </w:r>
      <w:r w:rsidRPr="0006446C">
        <w:rPr>
          <w:rFonts w:ascii="Arial" w:eastAsia="Calibri" w:hAnsi="Arial" w:cs="Arial"/>
          <w:sz w:val="24"/>
          <w:szCs w:val="24"/>
        </w:rPr>
        <w:t xml:space="preserve">ssessment and </w:t>
      </w:r>
      <w:r w:rsidR="004078E2" w:rsidRPr="0006446C">
        <w:rPr>
          <w:rFonts w:ascii="Arial" w:eastAsia="Calibri" w:hAnsi="Arial" w:cs="Arial"/>
          <w:sz w:val="24"/>
          <w:szCs w:val="24"/>
        </w:rPr>
        <w:t>A</w:t>
      </w:r>
      <w:r w:rsidRPr="0006446C">
        <w:rPr>
          <w:rFonts w:ascii="Arial" w:eastAsia="Calibri" w:hAnsi="Arial" w:cs="Arial"/>
          <w:sz w:val="24"/>
          <w:szCs w:val="24"/>
        </w:rPr>
        <w:t xml:space="preserve">ction </w:t>
      </w:r>
      <w:r w:rsidR="004078E2" w:rsidRPr="0006446C">
        <w:rPr>
          <w:rFonts w:ascii="Arial" w:eastAsia="Calibri" w:hAnsi="Arial" w:cs="Arial"/>
          <w:sz w:val="24"/>
          <w:szCs w:val="24"/>
        </w:rPr>
        <w:t>P</w:t>
      </w:r>
      <w:r w:rsidRPr="0006446C">
        <w:rPr>
          <w:rFonts w:ascii="Arial" w:eastAsia="Calibri" w:hAnsi="Arial" w:cs="Arial"/>
          <w:sz w:val="24"/>
          <w:szCs w:val="24"/>
        </w:rPr>
        <w:t xml:space="preserve">lan document </w:t>
      </w:r>
      <w:r w:rsidR="004078E2" w:rsidRPr="0006446C">
        <w:rPr>
          <w:rFonts w:ascii="Arial" w:eastAsia="Calibri" w:hAnsi="Arial" w:cs="Arial"/>
          <w:sz w:val="24"/>
          <w:szCs w:val="24"/>
        </w:rPr>
        <w:t>sets out</w:t>
      </w:r>
      <w:r w:rsidR="000808C7" w:rsidRPr="0006446C">
        <w:rPr>
          <w:rFonts w:ascii="Arial" w:eastAsia="Calibri" w:hAnsi="Arial" w:cs="Arial"/>
          <w:sz w:val="24"/>
          <w:szCs w:val="24"/>
        </w:rPr>
        <w:t xml:space="preserve"> the </w:t>
      </w:r>
      <w:r w:rsidR="0001779D" w:rsidRPr="0006446C">
        <w:rPr>
          <w:rFonts w:ascii="Arial" w:eastAsia="Calibri" w:hAnsi="Arial" w:cs="Arial"/>
          <w:sz w:val="24"/>
          <w:szCs w:val="24"/>
        </w:rPr>
        <w:t xml:space="preserve">decisions </w:t>
      </w:r>
      <w:r w:rsidR="00DC307F" w:rsidRPr="0006446C">
        <w:rPr>
          <w:rFonts w:ascii="Arial" w:eastAsia="Calibri" w:hAnsi="Arial" w:cs="Arial"/>
          <w:sz w:val="24"/>
          <w:szCs w:val="24"/>
        </w:rPr>
        <w:t>taken</w:t>
      </w:r>
      <w:r w:rsidR="001339EA" w:rsidRPr="0006446C">
        <w:rPr>
          <w:rFonts w:ascii="Arial" w:eastAsia="Calibri" w:hAnsi="Arial" w:cs="Arial"/>
          <w:sz w:val="24"/>
          <w:szCs w:val="24"/>
        </w:rPr>
        <w:t xml:space="preserve"> and </w:t>
      </w:r>
      <w:r w:rsidR="00C61C9B" w:rsidRPr="0006446C">
        <w:rPr>
          <w:rFonts w:ascii="Arial" w:eastAsia="Calibri" w:hAnsi="Arial" w:cs="Arial"/>
          <w:sz w:val="24"/>
          <w:szCs w:val="24"/>
        </w:rPr>
        <w:t>measures</w:t>
      </w:r>
      <w:r w:rsidR="001339EA" w:rsidRPr="0006446C">
        <w:rPr>
          <w:rFonts w:ascii="Arial" w:eastAsia="Calibri" w:hAnsi="Arial" w:cs="Arial"/>
          <w:sz w:val="24"/>
          <w:szCs w:val="24"/>
        </w:rPr>
        <w:t xml:space="preserve"> put in place</w:t>
      </w:r>
      <w:r w:rsidR="0001779D" w:rsidRPr="0006446C">
        <w:rPr>
          <w:rFonts w:ascii="Arial" w:eastAsia="Calibri" w:hAnsi="Arial" w:cs="Arial"/>
          <w:sz w:val="24"/>
          <w:szCs w:val="24"/>
        </w:rPr>
        <w:t xml:space="preserve"> </w:t>
      </w:r>
      <w:r w:rsidR="00BA5DE0" w:rsidRPr="0006446C">
        <w:rPr>
          <w:rFonts w:ascii="Arial" w:eastAsia="Calibri" w:hAnsi="Arial" w:cs="Arial"/>
          <w:sz w:val="24"/>
          <w:szCs w:val="24"/>
        </w:rPr>
        <w:t xml:space="preserve">following the end of restrictions in July </w:t>
      </w:r>
      <w:r w:rsidR="00C67FDD">
        <w:rPr>
          <w:rFonts w:ascii="Arial" w:eastAsia="Calibri" w:hAnsi="Arial" w:cs="Arial"/>
          <w:sz w:val="24"/>
          <w:szCs w:val="24"/>
        </w:rPr>
        <w:t xml:space="preserve">2021 </w:t>
      </w:r>
      <w:r w:rsidR="00BA5DE0" w:rsidRPr="0006446C">
        <w:rPr>
          <w:rFonts w:ascii="Arial" w:eastAsia="Calibri" w:hAnsi="Arial" w:cs="Arial"/>
          <w:sz w:val="24"/>
          <w:szCs w:val="24"/>
        </w:rPr>
        <w:t>and changes to self-isolation protocols in August</w:t>
      </w:r>
      <w:r w:rsidR="00C67FDD">
        <w:rPr>
          <w:rFonts w:ascii="Arial" w:eastAsia="Calibri" w:hAnsi="Arial" w:cs="Arial"/>
          <w:sz w:val="24"/>
          <w:szCs w:val="24"/>
        </w:rPr>
        <w:t xml:space="preserve"> 2021</w:t>
      </w:r>
      <w:r w:rsidR="00BA5DE0" w:rsidRPr="0006446C">
        <w:rPr>
          <w:rFonts w:ascii="Arial" w:eastAsia="Calibri" w:hAnsi="Arial" w:cs="Arial"/>
          <w:sz w:val="24"/>
          <w:szCs w:val="24"/>
        </w:rPr>
        <w:t>, to</w:t>
      </w:r>
      <w:r w:rsidR="00E50932" w:rsidRPr="0006446C">
        <w:rPr>
          <w:rFonts w:ascii="Arial" w:eastAsia="Calibri" w:hAnsi="Arial" w:cs="Arial"/>
          <w:sz w:val="24"/>
          <w:szCs w:val="24"/>
        </w:rPr>
        <w:t xml:space="preserve"> </w:t>
      </w:r>
      <w:r w:rsidR="004602EA" w:rsidRPr="0006446C">
        <w:rPr>
          <w:rFonts w:ascii="Arial" w:eastAsia="Calibri" w:hAnsi="Arial" w:cs="Arial"/>
          <w:sz w:val="24"/>
          <w:szCs w:val="24"/>
        </w:rPr>
        <w:t xml:space="preserve">ensure the school </w:t>
      </w:r>
      <w:r w:rsidR="00E50932" w:rsidRPr="0006446C">
        <w:rPr>
          <w:rFonts w:ascii="Arial" w:eastAsia="Calibri" w:hAnsi="Arial" w:cs="Arial"/>
          <w:sz w:val="24"/>
          <w:szCs w:val="24"/>
        </w:rPr>
        <w:t>continue</w:t>
      </w:r>
      <w:r w:rsidR="004602EA" w:rsidRPr="0006446C">
        <w:rPr>
          <w:rFonts w:ascii="Arial" w:eastAsia="Calibri" w:hAnsi="Arial" w:cs="Arial"/>
          <w:sz w:val="24"/>
          <w:szCs w:val="24"/>
        </w:rPr>
        <w:t>s</w:t>
      </w:r>
      <w:r w:rsidR="00E50932" w:rsidRPr="0006446C">
        <w:rPr>
          <w:rFonts w:ascii="Arial" w:eastAsia="Calibri" w:hAnsi="Arial" w:cs="Arial"/>
          <w:sz w:val="24"/>
          <w:szCs w:val="24"/>
        </w:rPr>
        <w:t xml:space="preserve"> to</w:t>
      </w:r>
      <w:r w:rsidR="00C61C9B" w:rsidRPr="0006446C">
        <w:rPr>
          <w:rFonts w:ascii="Arial" w:eastAsia="Calibri" w:hAnsi="Arial" w:cs="Arial"/>
          <w:sz w:val="24"/>
          <w:szCs w:val="24"/>
        </w:rPr>
        <w:t xml:space="preserve"> operate in</w:t>
      </w:r>
      <w:r w:rsidRPr="0006446C">
        <w:rPr>
          <w:rFonts w:ascii="Arial" w:eastAsia="Calibri" w:hAnsi="Arial" w:cs="Arial"/>
          <w:sz w:val="24"/>
          <w:szCs w:val="24"/>
        </w:rPr>
        <w:t xml:space="preserve"> a safe way</w:t>
      </w:r>
      <w:r w:rsidR="0006446C" w:rsidRPr="00FC4B1B">
        <w:rPr>
          <w:rFonts w:ascii="Arial" w:eastAsia="Calibri" w:hAnsi="Arial" w:cs="Arial"/>
          <w:sz w:val="24"/>
          <w:szCs w:val="24"/>
        </w:rPr>
        <w:t xml:space="preserve"> and has outbreak contingency plans in place</w:t>
      </w:r>
      <w:r w:rsidR="002D024F" w:rsidRPr="0006446C">
        <w:rPr>
          <w:rFonts w:ascii="Arial" w:eastAsia="Calibri" w:hAnsi="Arial" w:cs="Arial"/>
          <w:sz w:val="24"/>
          <w:szCs w:val="24"/>
        </w:rPr>
        <w:t>.</w:t>
      </w:r>
    </w:p>
    <w:p w14:paraId="22DF44A1" w14:textId="77777777" w:rsidR="00911038" w:rsidRPr="0006446C" w:rsidRDefault="00911038" w:rsidP="00911038">
      <w:pPr>
        <w:rPr>
          <w:rFonts w:ascii="Arial" w:eastAsia="Calibri" w:hAnsi="Arial" w:cs="Arial"/>
          <w:sz w:val="24"/>
          <w:szCs w:val="24"/>
        </w:rPr>
      </w:pPr>
      <w:r w:rsidRPr="0006446C">
        <w:rPr>
          <w:rFonts w:ascii="Arial" w:eastAsia="Calibri" w:hAnsi="Arial" w:cs="Arial"/>
          <w:sz w:val="24"/>
          <w:szCs w:val="24"/>
        </w:rPr>
        <w:t xml:space="preserve">Existing policies and guidance continue to apply alongside the actions within this document, including but not limited to: </w:t>
      </w:r>
    </w:p>
    <w:p w14:paraId="6A589440" w14:textId="77777777" w:rsidR="00911038" w:rsidRPr="0006446C" w:rsidRDefault="00911038" w:rsidP="00911038">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Health and Safety Policy</w:t>
      </w:r>
    </w:p>
    <w:p w14:paraId="633C4B31" w14:textId="77777777" w:rsidR="00911038" w:rsidRPr="0006446C" w:rsidRDefault="00911038" w:rsidP="00911038">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First Aid Policy</w:t>
      </w:r>
    </w:p>
    <w:p w14:paraId="1B1D7EE1" w14:textId="77777777" w:rsidR="00911038" w:rsidRPr="0006446C" w:rsidRDefault="00911038" w:rsidP="00911038">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 xml:space="preserve">Child Protection Policy </w:t>
      </w:r>
    </w:p>
    <w:p w14:paraId="55993CAD" w14:textId="77777777" w:rsidR="00911038" w:rsidRPr="0006446C" w:rsidRDefault="00911038" w:rsidP="00911038">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 xml:space="preserve">CYP Response Plan </w:t>
      </w:r>
    </w:p>
    <w:p w14:paraId="72B9A8DD" w14:textId="77777777" w:rsidR="00911038" w:rsidRPr="0006446C" w:rsidRDefault="00911038" w:rsidP="00911038">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DFE Guidance relating to COVID19</w:t>
      </w:r>
    </w:p>
    <w:p w14:paraId="57901554" w14:textId="77777777" w:rsidR="00911038" w:rsidRPr="0006446C" w:rsidRDefault="00911038" w:rsidP="00911038">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Reporting of Injuries, Diseases and Dangerous Occurrences Regulations (RIDDOR) 2013</w:t>
      </w:r>
    </w:p>
    <w:p w14:paraId="4D8F18D9" w14:textId="77777777" w:rsidR="00911038" w:rsidRPr="0006446C" w:rsidRDefault="00911038" w:rsidP="00911038">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The Health Protection (Notification) Regulations 2010</w:t>
      </w:r>
    </w:p>
    <w:p w14:paraId="05B914CD" w14:textId="77777777" w:rsidR="00911038" w:rsidRDefault="00911038" w:rsidP="00911038">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Public Health England (PHE) (2017) ‘Health protection in schools and other childcare facilities’</w:t>
      </w:r>
    </w:p>
    <w:tbl>
      <w:tblPr>
        <w:tblStyle w:val="TableGrid"/>
        <w:tblW w:w="0" w:type="auto"/>
        <w:tblLook w:val="04A0" w:firstRow="1" w:lastRow="0" w:firstColumn="1" w:lastColumn="0" w:noHBand="0" w:noVBand="1"/>
      </w:tblPr>
      <w:tblGrid>
        <w:gridCol w:w="6974"/>
        <w:gridCol w:w="6974"/>
      </w:tblGrid>
      <w:tr w:rsidR="00911038" w14:paraId="1B062161" w14:textId="77777777" w:rsidTr="00911038">
        <w:trPr>
          <w:trHeight w:val="1383"/>
        </w:trPr>
        <w:tc>
          <w:tcPr>
            <w:tcW w:w="6974" w:type="dxa"/>
          </w:tcPr>
          <w:p w14:paraId="285FB964" w14:textId="77777777" w:rsidR="00911038" w:rsidRPr="00FC4B1B" w:rsidRDefault="00911038" w:rsidP="00DD0404">
            <w:pPr>
              <w:tabs>
                <w:tab w:val="left" w:pos="1560"/>
              </w:tabs>
              <w:suppressAutoHyphens/>
              <w:autoSpaceDN w:val="0"/>
              <w:spacing w:after="200" w:line="276" w:lineRule="auto"/>
              <w:jc w:val="both"/>
              <w:textAlignment w:val="baseline"/>
              <w:rPr>
                <w:rFonts w:ascii="Arial" w:hAnsi="Arial" w:cs="Arial"/>
              </w:rPr>
            </w:pPr>
            <w:r>
              <w:rPr>
                <w:rFonts w:ascii="Arial" w:hAnsi="Arial" w:cs="Arial"/>
              </w:rPr>
              <w:t>Schools must keep up to date with DfE and other relevant guidance:</w:t>
            </w:r>
          </w:p>
          <w:p w14:paraId="7B57FEA7" w14:textId="77777777" w:rsidR="00911038" w:rsidRPr="00FC4B1B" w:rsidRDefault="008E46BA" w:rsidP="00911038">
            <w:pPr>
              <w:pStyle w:val="ListParagraph"/>
              <w:numPr>
                <w:ilvl w:val="0"/>
                <w:numId w:val="18"/>
              </w:numPr>
              <w:rPr>
                <w:rFonts w:ascii="Arial" w:hAnsi="Arial" w:cs="Arial"/>
                <w:sz w:val="20"/>
                <w:szCs w:val="20"/>
                <w:lang w:eastAsia="en-GB"/>
              </w:rPr>
            </w:pPr>
            <w:hyperlink r:id="rId11" w:history="1">
              <w:r w:rsidR="00911038" w:rsidRPr="00FC4B1B">
                <w:rPr>
                  <w:rFonts w:ascii="Arial" w:hAnsi="Arial" w:cs="Arial"/>
                  <w:color w:val="1D70B8"/>
                  <w:sz w:val="20"/>
                  <w:szCs w:val="20"/>
                  <w:u w:val="single"/>
                  <w:lang w:eastAsia="en-GB"/>
                </w:rPr>
                <w:t>Actions for schools during the coronavirus outbreak</w:t>
              </w:r>
            </w:hyperlink>
          </w:p>
          <w:p w14:paraId="79D137E3" w14:textId="77777777" w:rsidR="00911038" w:rsidRPr="00FC4B1B" w:rsidRDefault="008E46BA" w:rsidP="00911038">
            <w:pPr>
              <w:pStyle w:val="ListParagraph"/>
              <w:numPr>
                <w:ilvl w:val="0"/>
                <w:numId w:val="18"/>
              </w:numPr>
              <w:rPr>
                <w:rFonts w:ascii="Arial" w:hAnsi="Arial" w:cs="Arial"/>
                <w:sz w:val="20"/>
                <w:szCs w:val="20"/>
                <w:lang w:eastAsia="en-GB"/>
              </w:rPr>
            </w:pPr>
            <w:hyperlink r:id="rId12" w:history="1">
              <w:r w:rsidR="00911038" w:rsidRPr="00FC4B1B">
                <w:rPr>
                  <w:rFonts w:ascii="Arial" w:hAnsi="Arial" w:cs="Arial"/>
                  <w:color w:val="1D70B8"/>
                  <w:sz w:val="20"/>
                  <w:szCs w:val="20"/>
                  <w:u w:val="single"/>
                  <w:lang w:eastAsia="en-GB"/>
                </w:rPr>
                <w:t>Guidance for special schools and other specialist settings</w:t>
              </w:r>
            </w:hyperlink>
          </w:p>
          <w:p w14:paraId="6A59FCF8" w14:textId="77777777" w:rsidR="00911038" w:rsidRPr="00FC4B1B" w:rsidRDefault="008E46BA" w:rsidP="00911038">
            <w:pPr>
              <w:pStyle w:val="ListParagraph"/>
              <w:numPr>
                <w:ilvl w:val="0"/>
                <w:numId w:val="18"/>
              </w:numPr>
              <w:rPr>
                <w:rFonts w:ascii="Arial" w:hAnsi="Arial" w:cs="Arial"/>
                <w:sz w:val="20"/>
                <w:szCs w:val="20"/>
                <w:lang w:eastAsia="en-GB"/>
              </w:rPr>
            </w:pPr>
            <w:hyperlink r:id="rId13" w:history="1">
              <w:r w:rsidR="00911038" w:rsidRPr="00FC4B1B">
                <w:rPr>
                  <w:rFonts w:ascii="Arial" w:hAnsi="Arial" w:cs="Arial"/>
                  <w:color w:val="1D70B8"/>
                  <w:sz w:val="20"/>
                  <w:szCs w:val="20"/>
                  <w:u w:val="single"/>
                  <w:lang w:eastAsia="en-GB"/>
                </w:rPr>
                <w:t>Actions for FE colleges and providers during the coronavirus outbreak</w:t>
              </w:r>
            </w:hyperlink>
          </w:p>
          <w:p w14:paraId="194A9987" w14:textId="77777777" w:rsidR="00911038" w:rsidRPr="00FC4B1B" w:rsidRDefault="008E46BA" w:rsidP="00911038">
            <w:pPr>
              <w:pStyle w:val="ListParagraph"/>
              <w:numPr>
                <w:ilvl w:val="0"/>
                <w:numId w:val="18"/>
              </w:numPr>
              <w:rPr>
                <w:rFonts w:ascii="Arial" w:hAnsi="Arial" w:cs="Arial"/>
                <w:sz w:val="20"/>
                <w:szCs w:val="20"/>
                <w:lang w:eastAsia="en-GB"/>
              </w:rPr>
            </w:pPr>
            <w:hyperlink r:id="rId14" w:history="1">
              <w:r w:rsidR="00911038" w:rsidRPr="00FC4B1B">
                <w:rPr>
                  <w:rFonts w:ascii="Arial" w:hAnsi="Arial" w:cs="Arial"/>
                  <w:color w:val="1D70B8"/>
                  <w:sz w:val="20"/>
                  <w:szCs w:val="20"/>
                  <w:u w:val="single"/>
                  <w:lang w:eastAsia="en-GB"/>
                </w:rPr>
                <w:t>Actions for early years and childcare providers during the coronavirus outbreak</w:t>
              </w:r>
            </w:hyperlink>
          </w:p>
          <w:p w14:paraId="5DF084F1" w14:textId="77777777" w:rsidR="00911038" w:rsidRPr="005005A7" w:rsidRDefault="008E46BA" w:rsidP="00911038">
            <w:pPr>
              <w:pStyle w:val="ListParagraph"/>
              <w:numPr>
                <w:ilvl w:val="0"/>
                <w:numId w:val="18"/>
              </w:numPr>
              <w:rPr>
                <w:rFonts w:ascii="Arial" w:hAnsi="Arial" w:cs="Arial"/>
                <w:sz w:val="20"/>
                <w:szCs w:val="20"/>
                <w:lang w:eastAsia="en-GB"/>
              </w:rPr>
            </w:pPr>
            <w:hyperlink r:id="rId15" w:history="1">
              <w:r w:rsidR="00911038" w:rsidRPr="00FC4B1B">
                <w:rPr>
                  <w:rFonts w:ascii="Arial" w:hAnsi="Arial" w:cs="Arial"/>
                  <w:color w:val="1D70B8"/>
                  <w:sz w:val="20"/>
                  <w:szCs w:val="20"/>
                  <w:u w:val="single"/>
                  <w:lang w:eastAsia="en-GB"/>
                </w:rPr>
                <w:t>Use of PPE in education, childcare and children’s social care</w:t>
              </w:r>
            </w:hyperlink>
          </w:p>
          <w:p w14:paraId="6F28F487" w14:textId="77777777" w:rsidR="00911038" w:rsidRPr="00A45741" w:rsidRDefault="008E46BA" w:rsidP="00911038">
            <w:pPr>
              <w:pStyle w:val="ListParagraph"/>
              <w:numPr>
                <w:ilvl w:val="0"/>
                <w:numId w:val="18"/>
              </w:numPr>
              <w:rPr>
                <w:rFonts w:ascii="Arial" w:hAnsi="Arial" w:cs="Arial"/>
                <w:color w:val="FF0000"/>
                <w:sz w:val="20"/>
                <w:szCs w:val="20"/>
                <w:lang w:eastAsia="en-GB"/>
              </w:rPr>
            </w:pPr>
            <w:hyperlink r:id="rId16" w:history="1">
              <w:r w:rsidR="00911038" w:rsidRPr="005005A7">
                <w:rPr>
                  <w:rStyle w:val="Hyperlink"/>
                  <w:rFonts w:ascii="Arial" w:hAnsi="Arial" w:cs="Arial"/>
                  <w:color w:val="FF0000"/>
                  <w:sz w:val="20"/>
                  <w:szCs w:val="20"/>
                  <w:lang w:eastAsia="en-GB"/>
                </w:rPr>
                <w:t>NHS: when to self-isolate and what to do</w:t>
              </w:r>
            </w:hyperlink>
          </w:p>
        </w:tc>
        <w:tc>
          <w:tcPr>
            <w:tcW w:w="6974" w:type="dxa"/>
          </w:tcPr>
          <w:p w14:paraId="1139DD3A" w14:textId="77777777" w:rsidR="00911038" w:rsidRDefault="00911038" w:rsidP="00DD0404">
            <w:pPr>
              <w:pStyle w:val="ListParagraph"/>
              <w:ind w:left="360"/>
              <w:rPr>
                <w:rFonts w:ascii="Arial" w:hAnsi="Arial" w:cs="Arial"/>
                <w:sz w:val="20"/>
                <w:szCs w:val="20"/>
              </w:rPr>
            </w:pPr>
            <w:r>
              <w:rPr>
                <w:rFonts w:ascii="Arial" w:hAnsi="Arial" w:cs="Arial"/>
                <w:sz w:val="20"/>
                <w:szCs w:val="20"/>
              </w:rPr>
              <w:t>Appendices to this document:</w:t>
            </w:r>
          </w:p>
          <w:p w14:paraId="73E8A90C" w14:textId="77777777" w:rsidR="00911038" w:rsidRPr="00A45741" w:rsidRDefault="00911038" w:rsidP="00DD0404">
            <w:pPr>
              <w:pStyle w:val="ListParagraph"/>
              <w:ind w:left="360"/>
              <w:rPr>
                <w:rFonts w:ascii="Arial" w:hAnsi="Arial" w:cs="Arial"/>
                <w:sz w:val="20"/>
                <w:szCs w:val="20"/>
              </w:rPr>
            </w:pPr>
          </w:p>
          <w:p w14:paraId="3FAA2D4B" w14:textId="77777777" w:rsidR="00911038" w:rsidRPr="00A45741" w:rsidRDefault="008E46BA" w:rsidP="00DD0404">
            <w:pPr>
              <w:pStyle w:val="ListParagraph"/>
              <w:ind w:left="360"/>
              <w:rPr>
                <w:rFonts w:ascii="Arial" w:hAnsi="Arial" w:cs="Arial"/>
                <w:sz w:val="20"/>
                <w:szCs w:val="20"/>
              </w:rPr>
            </w:pPr>
            <w:hyperlink w:anchor="AppendixAOutbreakManagementPlan" w:history="1">
              <w:r w:rsidR="00911038" w:rsidRPr="00A45741">
                <w:rPr>
                  <w:rStyle w:val="Hyperlink"/>
                  <w:rFonts w:ascii="Arial" w:hAnsi="Arial" w:cs="Arial"/>
                  <w:sz w:val="20"/>
                  <w:szCs w:val="20"/>
                </w:rPr>
                <w:t>Appendix A- Outbreak Management Plan</w:t>
              </w:r>
            </w:hyperlink>
          </w:p>
          <w:p w14:paraId="7E985A81" w14:textId="77777777" w:rsidR="00911038" w:rsidRPr="00A45741" w:rsidRDefault="008E46BA" w:rsidP="00DD0404">
            <w:pPr>
              <w:pStyle w:val="ListParagraph"/>
              <w:ind w:left="360"/>
              <w:rPr>
                <w:rFonts w:ascii="Arial" w:hAnsi="Arial" w:cs="Arial"/>
                <w:sz w:val="20"/>
                <w:szCs w:val="20"/>
              </w:rPr>
            </w:pPr>
            <w:hyperlink w:anchor="AppendixBOutbreakManagementPlanTemplate" w:history="1">
              <w:r w:rsidR="00911038" w:rsidRPr="00A45741">
                <w:rPr>
                  <w:rStyle w:val="Hyperlink"/>
                  <w:rFonts w:ascii="Arial" w:hAnsi="Arial" w:cs="Arial"/>
                  <w:sz w:val="20"/>
                  <w:szCs w:val="20"/>
                </w:rPr>
                <w:t>Appendix B- Outbreak Management Plan template</w:t>
              </w:r>
            </w:hyperlink>
          </w:p>
          <w:p w14:paraId="35D4F2E9" w14:textId="77777777" w:rsidR="00911038" w:rsidRPr="00A45741" w:rsidRDefault="008E46BA" w:rsidP="00DD0404">
            <w:pPr>
              <w:pStyle w:val="ListParagraph"/>
              <w:ind w:left="360"/>
              <w:rPr>
                <w:rFonts w:ascii="Arial" w:hAnsi="Arial" w:cs="Arial"/>
                <w:sz w:val="20"/>
                <w:szCs w:val="20"/>
              </w:rPr>
            </w:pPr>
            <w:hyperlink w:anchor="AppendixCActionstakentemplate" w:history="1">
              <w:r w:rsidR="00911038" w:rsidRPr="00A45741">
                <w:rPr>
                  <w:rStyle w:val="Hyperlink"/>
                  <w:rFonts w:ascii="Arial" w:hAnsi="Arial" w:cs="Arial"/>
                  <w:sz w:val="20"/>
                  <w:szCs w:val="20"/>
                </w:rPr>
                <w:t>Appendix C- Actions taken to contain an outbreak template</w:t>
              </w:r>
            </w:hyperlink>
          </w:p>
          <w:p w14:paraId="4577ABC9" w14:textId="77777777" w:rsidR="00911038" w:rsidRDefault="008E46BA" w:rsidP="00DD0404">
            <w:pPr>
              <w:tabs>
                <w:tab w:val="left" w:pos="1560"/>
              </w:tabs>
              <w:suppressAutoHyphens/>
              <w:autoSpaceDN w:val="0"/>
              <w:spacing w:after="200" w:line="276" w:lineRule="auto"/>
              <w:ind w:left="360"/>
              <w:jc w:val="both"/>
              <w:textAlignment w:val="baseline"/>
              <w:rPr>
                <w:rFonts w:ascii="Arial" w:hAnsi="Arial" w:cs="Arial"/>
              </w:rPr>
            </w:pPr>
            <w:hyperlink w:anchor="AppendixDCO2monitors" w:history="1">
              <w:r w:rsidR="00911038" w:rsidRPr="00A45741">
                <w:rPr>
                  <w:rStyle w:val="Hyperlink"/>
                  <w:rFonts w:ascii="Arial" w:eastAsia="Calibri" w:hAnsi="Arial" w:cs="Arial"/>
                  <w:bCs/>
                  <w:color w:val="FF0000"/>
                  <w:sz w:val="20"/>
                  <w:szCs w:val="20"/>
                </w:rPr>
                <w:t xml:space="preserve">Appendix D- </w:t>
              </w:r>
              <w:r w:rsidR="00911038" w:rsidRPr="00A45741">
                <w:rPr>
                  <w:rStyle w:val="Hyperlink"/>
                  <w:rFonts w:ascii="Arial" w:hAnsi="Arial" w:cs="Arial"/>
                  <w:bCs/>
                  <w:color w:val="FF0000"/>
                  <w:sz w:val="20"/>
                  <w:szCs w:val="20"/>
                </w:rPr>
                <w:t>Use of Carbon Dioxide (CO2) Monitors</w:t>
              </w:r>
            </w:hyperlink>
          </w:p>
        </w:tc>
      </w:tr>
    </w:tbl>
    <w:p w14:paraId="0205499C" w14:textId="77777777" w:rsidR="003745A4" w:rsidRPr="00FC4B1B" w:rsidRDefault="003745A4" w:rsidP="003745A4">
      <w:pPr>
        <w:pStyle w:val="ListParagraph"/>
        <w:spacing w:after="0" w:line="240" w:lineRule="auto"/>
        <w:ind w:left="360"/>
        <w:rPr>
          <w:rFonts w:ascii="Arial" w:hAnsi="Arial" w:cs="Arial"/>
          <w:sz w:val="20"/>
          <w:szCs w:val="20"/>
          <w:lang w:eastAsia="en-GB"/>
        </w:rPr>
      </w:pPr>
    </w:p>
    <w:p w14:paraId="788BF689" w14:textId="77777777" w:rsidR="00FC4B1B" w:rsidRPr="00FC4B1B" w:rsidRDefault="00FC4B1B" w:rsidP="00FC4B1B">
      <w:pPr>
        <w:pStyle w:val="ListParagraph"/>
        <w:ind w:left="360"/>
        <w:rPr>
          <w:rFonts w:ascii="Arial" w:eastAsia="Calibri" w:hAnsi="Arial" w:cs="Arial"/>
          <w:b/>
          <w:bCs/>
          <w:color w:val="0070C0"/>
          <w:sz w:val="28"/>
          <w:szCs w:val="28"/>
        </w:rPr>
      </w:pPr>
    </w:p>
    <w:p w14:paraId="0D05C6D1" w14:textId="77777777" w:rsidR="00FC4B1B" w:rsidRDefault="00FC4B1B" w:rsidP="00F90A24">
      <w:pPr>
        <w:shd w:val="clear" w:color="auto" w:fill="FFFFFF"/>
        <w:rPr>
          <w:rFonts w:ascii="Arial" w:hAnsi="Arial" w:cs="Arial"/>
          <w:b/>
        </w:rPr>
      </w:pPr>
    </w:p>
    <w:p w14:paraId="344C5608" w14:textId="77777777" w:rsidR="00F90A24" w:rsidRPr="00F90A24" w:rsidRDefault="00F90A24" w:rsidP="00F90A24">
      <w:pPr>
        <w:shd w:val="clear" w:color="auto" w:fill="FFFFFF"/>
        <w:rPr>
          <w:rFonts w:ascii="Arial" w:hAnsi="Arial" w:cs="Arial"/>
          <w:b/>
        </w:rPr>
      </w:pPr>
      <w:r w:rsidRPr="00F90A24">
        <w:rPr>
          <w:rFonts w:ascii="Arial" w:hAnsi="Arial" w:cs="Arial"/>
          <w:b/>
        </w:rPr>
        <w:t>The following principles underpin all planning and actions:</w:t>
      </w:r>
    </w:p>
    <w:p w14:paraId="6F8D3E4E" w14:textId="77777777" w:rsidR="00F90A24" w:rsidRPr="00F90A24" w:rsidRDefault="00F90A24" w:rsidP="00F90A24">
      <w:pPr>
        <w:numPr>
          <w:ilvl w:val="0"/>
          <w:numId w:val="42"/>
        </w:numPr>
        <w:shd w:val="clear" w:color="auto" w:fill="FFFFFF"/>
        <w:spacing w:after="0" w:line="240" w:lineRule="auto"/>
        <w:ind w:left="714" w:hanging="357"/>
        <w:rPr>
          <w:rFonts w:ascii="Arial" w:eastAsia="Times New Roman" w:hAnsi="Arial" w:cs="Arial"/>
          <w:color w:val="0B0C0C"/>
          <w:lang w:eastAsia="en-GB"/>
        </w:rPr>
      </w:pPr>
      <w:r w:rsidRPr="00F90A24">
        <w:rPr>
          <w:rFonts w:ascii="Arial" w:eastAsia="Times New Roman" w:hAnsi="Arial" w:cs="Arial"/>
          <w:bCs/>
          <w:color w:val="0B0C0C"/>
          <w:lang w:eastAsia="en-GB"/>
        </w:rPr>
        <w:t>Children’s needs are paramount.</w:t>
      </w:r>
    </w:p>
    <w:p w14:paraId="189C2888" w14:textId="77777777" w:rsidR="00F90A24" w:rsidRPr="00F90A24" w:rsidRDefault="00F90A24" w:rsidP="00F90A24">
      <w:pPr>
        <w:numPr>
          <w:ilvl w:val="0"/>
          <w:numId w:val="42"/>
        </w:numPr>
        <w:shd w:val="clear" w:color="auto" w:fill="FFFFFF"/>
        <w:spacing w:after="0" w:line="240" w:lineRule="auto"/>
        <w:ind w:left="714" w:hanging="357"/>
        <w:rPr>
          <w:rFonts w:ascii="Arial" w:eastAsia="Times New Roman" w:hAnsi="Arial" w:cs="Arial"/>
          <w:color w:val="0B0C0C"/>
          <w:lang w:eastAsia="en-GB"/>
        </w:rPr>
      </w:pPr>
      <w:r w:rsidRPr="00F90A24">
        <w:rPr>
          <w:rFonts w:ascii="Arial" w:eastAsia="Times New Roman" w:hAnsi="Arial" w:cs="Arial"/>
          <w:bCs/>
          <w:color w:val="0B0C0C"/>
          <w:lang w:eastAsia="en-GB"/>
        </w:rPr>
        <w:t>Staff physical and emotional well-being must be considered at all stages of planning and implementation.</w:t>
      </w:r>
    </w:p>
    <w:p w14:paraId="39CB95FD" w14:textId="77777777" w:rsidR="00F90A24" w:rsidRPr="00FC4B1B" w:rsidRDefault="00F90A24" w:rsidP="00F90A24">
      <w:pPr>
        <w:numPr>
          <w:ilvl w:val="0"/>
          <w:numId w:val="42"/>
        </w:numPr>
        <w:shd w:val="clear" w:color="auto" w:fill="FFFFFF"/>
        <w:spacing w:before="100" w:beforeAutospacing="1" w:after="0" w:line="240" w:lineRule="auto"/>
        <w:outlineLvl w:val="2"/>
        <w:rPr>
          <w:rFonts w:ascii="Arial" w:eastAsia="Times New Roman" w:hAnsi="Arial" w:cs="Arial"/>
          <w:b/>
          <w:bCs/>
          <w:lang w:eastAsia="en-GB"/>
        </w:rPr>
      </w:pPr>
      <w:r w:rsidRPr="00F90A24">
        <w:rPr>
          <w:rFonts w:ascii="Arial" w:eastAsia="Times New Roman" w:hAnsi="Arial" w:cs="Arial"/>
          <w:bCs/>
          <w:color w:val="0B0C0C"/>
          <w:lang w:eastAsia="en-GB"/>
        </w:rPr>
        <w:t>Risk assessment and planning should be undertaken in consultation with staff, Health and Safety/ Union representatives, governors and parents.</w:t>
      </w:r>
    </w:p>
    <w:p w14:paraId="2DB282B0" w14:textId="77777777" w:rsidR="00F90A24" w:rsidRPr="0006446C" w:rsidRDefault="00F90A24">
      <w:pPr>
        <w:rPr>
          <w:rFonts w:ascii="Arial" w:eastAsia="Calibri" w:hAnsi="Arial" w:cs="Arial"/>
          <w:b/>
          <w:bCs/>
          <w:color w:val="002060"/>
          <w:sz w:val="28"/>
          <w:szCs w:val="28"/>
        </w:rPr>
      </w:pPr>
    </w:p>
    <w:p w14:paraId="126D77B9" w14:textId="1D7BB90E" w:rsidR="00594867" w:rsidRPr="00F90A24" w:rsidRDefault="00F90A24" w:rsidP="00F90A24">
      <w:pPr>
        <w:rPr>
          <w:rFonts w:ascii="Arial" w:eastAsia="Calibri" w:hAnsi="Arial" w:cs="Arial"/>
          <w:b/>
          <w:bCs/>
          <w:color w:val="002060"/>
          <w:sz w:val="28"/>
          <w:szCs w:val="28"/>
        </w:rPr>
      </w:pPr>
      <w:r w:rsidRPr="0006446C">
        <w:rPr>
          <w:rFonts w:ascii="Arial" w:hAnsi="Arial" w:cs="Arial"/>
          <w:noProof/>
          <w:lang w:eastAsia="en-GB"/>
        </w:rPr>
        <w:drawing>
          <wp:anchor distT="0" distB="0" distL="114300" distR="114300" simplePos="0" relativeHeight="251659264" behindDoc="1" locked="0" layoutInCell="1" allowOverlap="1" wp14:anchorId="61FD23E4" wp14:editId="17D8B411">
            <wp:simplePos x="0" y="0"/>
            <wp:positionH relativeFrom="margin">
              <wp:posOffset>-551180</wp:posOffset>
            </wp:positionH>
            <wp:positionV relativeFrom="paragraph">
              <wp:posOffset>273107</wp:posOffset>
            </wp:positionV>
            <wp:extent cx="10248900" cy="1646555"/>
            <wp:effectExtent l="19050" t="0" r="38100"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EF3736" w:rsidRPr="0006446C">
        <w:rPr>
          <w:rFonts w:ascii="Arial" w:eastAsia="Calibri" w:hAnsi="Arial" w:cs="Arial"/>
          <w:b/>
          <w:bCs/>
          <w:color w:val="0070C0"/>
          <w:sz w:val="28"/>
          <w:szCs w:val="28"/>
        </w:rPr>
        <w:t xml:space="preserve">Risk Assessment for </w:t>
      </w:r>
      <w:r w:rsidR="007E7EB9" w:rsidRPr="0006446C">
        <w:rPr>
          <w:rFonts w:ascii="Arial" w:eastAsia="Calibri" w:hAnsi="Arial" w:cs="Arial"/>
          <w:b/>
          <w:bCs/>
          <w:color w:val="0070C0"/>
          <w:sz w:val="28"/>
          <w:szCs w:val="28"/>
        </w:rPr>
        <w:t>Full Re-opening</w:t>
      </w:r>
      <w:r w:rsidR="00EC725F" w:rsidRPr="0006446C">
        <w:rPr>
          <w:rFonts w:ascii="Arial" w:eastAsia="Calibri" w:hAnsi="Arial" w:cs="Arial"/>
          <w:b/>
          <w:bCs/>
          <w:color w:val="002060"/>
          <w:sz w:val="28"/>
          <w:szCs w:val="28"/>
        </w:rPr>
        <w:t>:</w:t>
      </w:r>
      <w:r w:rsidR="00F75671" w:rsidRPr="0006446C">
        <w:rPr>
          <w:rFonts w:ascii="Arial" w:eastAsia="Calibri" w:hAnsi="Arial" w:cs="Arial"/>
          <w:b/>
          <w:bCs/>
          <w:color w:val="002060"/>
          <w:sz w:val="28"/>
          <w:szCs w:val="28"/>
        </w:rPr>
        <w:t xml:space="preserve"> </w:t>
      </w:r>
    </w:p>
    <w:p w14:paraId="4A9ED8D9" w14:textId="06EBC1F0" w:rsidR="00F90A24" w:rsidRDefault="00F90A24" w:rsidP="00E53AC5">
      <w:pPr>
        <w:rPr>
          <w:rFonts w:ascii="Arial" w:eastAsia="Calibri" w:hAnsi="Arial" w:cs="Arial"/>
          <w:b/>
          <w:bCs/>
          <w:color w:val="0070C0"/>
          <w:sz w:val="28"/>
          <w:szCs w:val="28"/>
        </w:rPr>
      </w:pPr>
    </w:p>
    <w:p w14:paraId="4AF1C955" w14:textId="53898D23" w:rsidR="00F90A24" w:rsidRDefault="00F90A24" w:rsidP="00E53AC5">
      <w:pPr>
        <w:rPr>
          <w:rFonts w:ascii="Arial" w:eastAsia="Calibri" w:hAnsi="Arial" w:cs="Arial"/>
          <w:b/>
          <w:bCs/>
          <w:color w:val="0070C0"/>
          <w:sz w:val="28"/>
          <w:szCs w:val="28"/>
        </w:rPr>
      </w:pPr>
    </w:p>
    <w:p w14:paraId="38C5AD2D" w14:textId="77777777" w:rsidR="00F90A24" w:rsidRDefault="00F90A24" w:rsidP="00E53AC5">
      <w:pPr>
        <w:rPr>
          <w:rFonts w:ascii="Arial" w:eastAsia="Calibri" w:hAnsi="Arial" w:cs="Arial"/>
          <w:b/>
          <w:bCs/>
          <w:color w:val="0070C0"/>
          <w:sz w:val="28"/>
          <w:szCs w:val="28"/>
        </w:rPr>
      </w:pPr>
    </w:p>
    <w:p w14:paraId="12917563" w14:textId="77777777" w:rsidR="00F90A24" w:rsidRDefault="00F90A24" w:rsidP="00E53AC5">
      <w:pPr>
        <w:rPr>
          <w:rFonts w:ascii="Arial" w:eastAsia="Calibri" w:hAnsi="Arial" w:cs="Arial"/>
          <w:b/>
          <w:bCs/>
          <w:color w:val="0070C0"/>
          <w:sz w:val="28"/>
          <w:szCs w:val="28"/>
        </w:rPr>
      </w:pPr>
    </w:p>
    <w:p w14:paraId="715108DD" w14:textId="77777777" w:rsidR="00F90A24" w:rsidRDefault="00F90A24" w:rsidP="00E53AC5">
      <w:pPr>
        <w:rPr>
          <w:rFonts w:ascii="Arial" w:eastAsia="Calibri" w:hAnsi="Arial" w:cs="Arial"/>
          <w:b/>
          <w:bCs/>
          <w:color w:val="0070C0"/>
          <w:sz w:val="28"/>
          <w:szCs w:val="28"/>
        </w:rPr>
      </w:pPr>
    </w:p>
    <w:p w14:paraId="5704F257" w14:textId="73D1E771" w:rsidR="00FC4B1B" w:rsidRDefault="00FC4B1B">
      <w:pPr>
        <w:rPr>
          <w:rFonts w:ascii="Arial" w:eastAsia="Calibri" w:hAnsi="Arial" w:cs="Arial"/>
          <w:b/>
          <w:bCs/>
          <w:color w:val="0070C0"/>
          <w:sz w:val="28"/>
          <w:szCs w:val="28"/>
        </w:rPr>
      </w:pPr>
      <w:r>
        <w:rPr>
          <w:rFonts w:ascii="Arial" w:eastAsia="Calibri" w:hAnsi="Arial" w:cs="Arial"/>
          <w:b/>
          <w:bCs/>
          <w:color w:val="0070C0"/>
          <w:sz w:val="28"/>
          <w:szCs w:val="28"/>
        </w:rPr>
        <w:br w:type="page"/>
      </w:r>
    </w:p>
    <w:p w14:paraId="56A8D335" w14:textId="77777777" w:rsidR="00FC4B1B" w:rsidRDefault="00FC4B1B" w:rsidP="00E53AC5">
      <w:pPr>
        <w:rPr>
          <w:rFonts w:ascii="Arial" w:eastAsia="Calibri" w:hAnsi="Arial" w:cs="Arial"/>
          <w:b/>
          <w:bCs/>
          <w:color w:val="0070C0"/>
          <w:sz w:val="28"/>
          <w:szCs w:val="28"/>
        </w:rPr>
      </w:pPr>
    </w:p>
    <w:p w14:paraId="66056845" w14:textId="29B32928" w:rsidR="00FC4B1B" w:rsidRDefault="008955AB" w:rsidP="00FC4B1B">
      <w:pPr>
        <w:rPr>
          <w:rFonts w:ascii="Arial" w:eastAsia="Calibri" w:hAnsi="Arial" w:cs="Arial"/>
          <w:b/>
          <w:bCs/>
          <w:color w:val="0070C0"/>
          <w:sz w:val="28"/>
          <w:szCs w:val="28"/>
        </w:rPr>
      </w:pPr>
      <w:r w:rsidRPr="0006446C">
        <w:rPr>
          <w:rFonts w:ascii="Arial" w:eastAsia="Calibri" w:hAnsi="Arial" w:cs="Arial"/>
          <w:b/>
          <w:bCs/>
          <w:color w:val="0070C0"/>
          <w:sz w:val="28"/>
          <w:szCs w:val="28"/>
        </w:rPr>
        <w:t xml:space="preserve">The </w:t>
      </w:r>
      <w:r w:rsidR="00F90A24">
        <w:rPr>
          <w:rFonts w:ascii="Arial" w:eastAsia="Calibri" w:hAnsi="Arial" w:cs="Arial"/>
          <w:b/>
          <w:bCs/>
          <w:color w:val="0070C0"/>
          <w:sz w:val="28"/>
          <w:szCs w:val="28"/>
        </w:rPr>
        <w:t>table</w:t>
      </w:r>
      <w:r w:rsidRPr="0006446C">
        <w:rPr>
          <w:rFonts w:ascii="Arial" w:eastAsia="Calibri" w:hAnsi="Arial" w:cs="Arial"/>
          <w:b/>
          <w:bCs/>
          <w:color w:val="0070C0"/>
          <w:sz w:val="28"/>
          <w:szCs w:val="28"/>
        </w:rPr>
        <w:t xml:space="preserve"> </w:t>
      </w:r>
      <w:r w:rsidR="00566CA8" w:rsidRPr="0006446C">
        <w:rPr>
          <w:rFonts w:ascii="Arial" w:eastAsia="Calibri" w:hAnsi="Arial" w:cs="Arial"/>
          <w:b/>
          <w:bCs/>
          <w:color w:val="0070C0"/>
          <w:sz w:val="28"/>
          <w:szCs w:val="28"/>
        </w:rPr>
        <w:t xml:space="preserve">has been updated to </w:t>
      </w:r>
      <w:r w:rsidR="006D3328" w:rsidRPr="0006446C">
        <w:rPr>
          <w:rFonts w:ascii="Arial" w:eastAsia="Calibri" w:hAnsi="Arial" w:cs="Arial"/>
          <w:b/>
          <w:bCs/>
          <w:color w:val="0070C0"/>
          <w:sz w:val="28"/>
          <w:szCs w:val="28"/>
        </w:rPr>
        <w:t>remove</w:t>
      </w:r>
      <w:r w:rsidR="00566CA8" w:rsidRPr="0006446C">
        <w:rPr>
          <w:rFonts w:ascii="Arial" w:eastAsia="Calibri" w:hAnsi="Arial" w:cs="Arial"/>
          <w:b/>
          <w:bCs/>
          <w:color w:val="0070C0"/>
          <w:sz w:val="28"/>
          <w:szCs w:val="28"/>
        </w:rPr>
        <w:t xml:space="preserve"> any control measures which are no longer required by the DFE guidance following the ending of restrictions in July and changes to self-isolation protocols from August. Examples have been amended (</w:t>
      </w:r>
      <w:r w:rsidR="00566CA8" w:rsidRPr="0006446C">
        <w:rPr>
          <w:rFonts w:ascii="Arial" w:eastAsia="Calibri" w:hAnsi="Arial" w:cs="Arial"/>
          <w:b/>
          <w:bCs/>
          <w:i/>
          <w:iCs/>
          <w:color w:val="0070C0"/>
          <w:sz w:val="28"/>
          <w:szCs w:val="28"/>
        </w:rPr>
        <w:t>in</w:t>
      </w:r>
      <w:r w:rsidR="00566CA8" w:rsidRPr="0006446C">
        <w:rPr>
          <w:rFonts w:ascii="Arial" w:eastAsia="Calibri" w:hAnsi="Arial" w:cs="Arial"/>
          <w:b/>
          <w:bCs/>
          <w:color w:val="0070C0"/>
          <w:sz w:val="28"/>
          <w:szCs w:val="28"/>
        </w:rPr>
        <w:t xml:space="preserve"> </w:t>
      </w:r>
      <w:r w:rsidR="00566CA8" w:rsidRPr="0006446C">
        <w:rPr>
          <w:rFonts w:ascii="Arial" w:eastAsia="Calibri" w:hAnsi="Arial" w:cs="Arial"/>
          <w:b/>
          <w:bCs/>
          <w:i/>
          <w:iCs/>
          <w:color w:val="0070C0"/>
          <w:sz w:val="28"/>
          <w:szCs w:val="28"/>
        </w:rPr>
        <w:t>blue</w:t>
      </w:r>
      <w:r w:rsidR="00FC4B1B">
        <w:rPr>
          <w:rFonts w:ascii="Arial" w:eastAsia="Calibri" w:hAnsi="Arial" w:cs="Arial"/>
          <w:b/>
          <w:bCs/>
          <w:i/>
          <w:iCs/>
          <w:color w:val="0070C0"/>
          <w:sz w:val="28"/>
          <w:szCs w:val="28"/>
        </w:rPr>
        <w:t xml:space="preserve"> italics</w:t>
      </w:r>
      <w:r w:rsidR="00566CA8" w:rsidRPr="0006446C">
        <w:rPr>
          <w:rFonts w:ascii="Arial" w:eastAsia="Calibri" w:hAnsi="Arial" w:cs="Arial"/>
          <w:b/>
          <w:bCs/>
          <w:color w:val="0070C0"/>
          <w:sz w:val="28"/>
          <w:szCs w:val="28"/>
        </w:rPr>
        <w:t>) to align to the latest practices.</w:t>
      </w:r>
      <w:r w:rsidR="00FC4B1B" w:rsidRPr="00FC4B1B">
        <w:rPr>
          <w:rFonts w:ascii="Arial" w:eastAsia="Calibri" w:hAnsi="Arial" w:cs="Arial"/>
          <w:b/>
          <w:bCs/>
          <w:i/>
          <w:iCs/>
          <w:color w:val="808080" w:themeColor="background1" w:themeShade="80"/>
        </w:rPr>
        <w:t xml:space="preserve"> </w:t>
      </w:r>
      <w:r w:rsidR="00FC4B1B" w:rsidRPr="00FC4B1B">
        <w:rPr>
          <w:rFonts w:ascii="Arial" w:eastAsia="Calibri" w:hAnsi="Arial" w:cs="Arial"/>
          <w:b/>
          <w:bCs/>
          <w:color w:val="0070C0"/>
          <w:sz w:val="28"/>
          <w:szCs w:val="28"/>
        </w:rPr>
        <w:t>These examples should be considered within the individual school context and are not exhaustive</w:t>
      </w:r>
    </w:p>
    <w:p w14:paraId="705376D2" w14:textId="77777777" w:rsidR="00FC4B1B" w:rsidRDefault="00FC4B1B" w:rsidP="00FC4B1B">
      <w:pPr>
        <w:rPr>
          <w:rFonts w:ascii="Arial" w:eastAsia="Calibri" w:hAnsi="Arial" w:cs="Arial"/>
          <w:b/>
          <w:bCs/>
          <w:color w:val="0070C0"/>
          <w:sz w:val="28"/>
          <w:szCs w:val="28"/>
        </w:rPr>
      </w:pPr>
    </w:p>
    <w:tbl>
      <w:tblPr>
        <w:tblStyle w:val="TableGrid"/>
        <w:tblpPr w:leftFromText="180" w:rightFromText="180" w:vertAnchor="page" w:horzAnchor="margin" w:tblpY="3697"/>
        <w:tblW w:w="5000" w:type="pct"/>
        <w:tblLook w:val="04A0" w:firstRow="1" w:lastRow="0" w:firstColumn="1" w:lastColumn="0" w:noHBand="0" w:noVBand="1"/>
      </w:tblPr>
      <w:tblGrid>
        <w:gridCol w:w="926"/>
        <w:gridCol w:w="6076"/>
        <w:gridCol w:w="2313"/>
        <w:gridCol w:w="2315"/>
        <w:gridCol w:w="2318"/>
      </w:tblGrid>
      <w:tr w:rsidR="00FC4B1B" w:rsidRPr="00975471" w14:paraId="3D5F50C5" w14:textId="77777777" w:rsidTr="00FC4B1B">
        <w:trPr>
          <w:trHeight w:val="197"/>
        </w:trPr>
        <w:tc>
          <w:tcPr>
            <w:tcW w:w="2510" w:type="pct"/>
            <w:gridSpan w:val="2"/>
            <w:vMerge w:val="restart"/>
            <w:shd w:val="clear" w:color="auto" w:fill="000000" w:themeFill="text1"/>
            <w:vAlign w:val="center"/>
          </w:tcPr>
          <w:p w14:paraId="30F08724" w14:textId="77777777" w:rsidR="00FC4B1B" w:rsidRPr="00975471" w:rsidRDefault="00FC4B1B" w:rsidP="00FC4B1B">
            <w:pPr>
              <w:jc w:val="center"/>
              <w:rPr>
                <w:rFonts w:ascii="Arial" w:hAnsi="Arial" w:cs="Arial"/>
                <w:bCs/>
                <w:color w:val="FFFFFF" w:themeColor="background1"/>
              </w:rPr>
            </w:pPr>
            <w:r w:rsidRPr="00975471">
              <w:rPr>
                <w:rFonts w:ascii="Arial" w:hAnsi="Arial" w:cs="Arial"/>
                <w:bCs/>
                <w:color w:val="FFFFFF" w:themeColor="background1"/>
              </w:rPr>
              <w:t>Risk rating</w:t>
            </w:r>
          </w:p>
          <w:p w14:paraId="167D3E02" w14:textId="77777777" w:rsidR="00FC4B1B" w:rsidRPr="00975471" w:rsidRDefault="00FC4B1B" w:rsidP="00FC4B1B">
            <w:pPr>
              <w:jc w:val="center"/>
              <w:rPr>
                <w:rFonts w:ascii="Arial" w:hAnsi="Arial" w:cs="Arial"/>
                <w:color w:val="FFFFFF" w:themeColor="background1"/>
              </w:rPr>
            </w:pPr>
            <w:r w:rsidRPr="00975471">
              <w:rPr>
                <w:rFonts w:ascii="Arial" w:hAnsi="Arial" w:cs="Arial"/>
                <w:color w:val="FFFFFF" w:themeColor="background1"/>
              </w:rPr>
              <w:t>High (H), Medium (M), Low (L)</w:t>
            </w:r>
          </w:p>
        </w:tc>
        <w:tc>
          <w:tcPr>
            <w:tcW w:w="2490" w:type="pct"/>
            <w:gridSpan w:val="3"/>
            <w:shd w:val="clear" w:color="auto" w:fill="A6A6A6" w:themeFill="background1" w:themeFillShade="A6"/>
            <w:vAlign w:val="center"/>
          </w:tcPr>
          <w:p w14:paraId="5DC0829B" w14:textId="77777777" w:rsidR="00FC4B1B" w:rsidRPr="00975471" w:rsidRDefault="00FC4B1B" w:rsidP="00FC4B1B">
            <w:pPr>
              <w:jc w:val="center"/>
              <w:rPr>
                <w:rFonts w:ascii="Arial" w:hAnsi="Arial" w:cs="Arial"/>
                <w:b/>
              </w:rPr>
            </w:pPr>
            <w:r w:rsidRPr="00975471">
              <w:rPr>
                <w:rFonts w:ascii="Arial" w:hAnsi="Arial" w:cs="Arial"/>
                <w:b/>
              </w:rPr>
              <w:t>Likelihood of occurrence</w:t>
            </w:r>
          </w:p>
        </w:tc>
      </w:tr>
      <w:tr w:rsidR="00FC4B1B" w:rsidRPr="00975471" w14:paraId="55CA72E9" w14:textId="77777777" w:rsidTr="00FC4B1B">
        <w:trPr>
          <w:trHeight w:val="197"/>
        </w:trPr>
        <w:tc>
          <w:tcPr>
            <w:tcW w:w="2510" w:type="pct"/>
            <w:gridSpan w:val="2"/>
            <w:vMerge/>
            <w:shd w:val="clear" w:color="auto" w:fill="000000" w:themeFill="text1"/>
          </w:tcPr>
          <w:p w14:paraId="0CAA74F4" w14:textId="77777777" w:rsidR="00FC4B1B" w:rsidRPr="00975471" w:rsidRDefault="00FC4B1B" w:rsidP="00FC4B1B">
            <w:pPr>
              <w:jc w:val="center"/>
              <w:rPr>
                <w:rFonts w:ascii="Arial" w:hAnsi="Arial" w:cs="Arial"/>
              </w:rPr>
            </w:pPr>
          </w:p>
        </w:tc>
        <w:tc>
          <w:tcPr>
            <w:tcW w:w="829" w:type="pct"/>
            <w:shd w:val="clear" w:color="auto" w:fill="D9D9D9"/>
            <w:vAlign w:val="center"/>
          </w:tcPr>
          <w:p w14:paraId="025570E3" w14:textId="77777777" w:rsidR="00FC4B1B" w:rsidRPr="00975471" w:rsidRDefault="00FC4B1B" w:rsidP="00FC4B1B">
            <w:pPr>
              <w:jc w:val="center"/>
              <w:rPr>
                <w:rFonts w:ascii="Arial" w:hAnsi="Arial" w:cs="Arial"/>
                <w:b/>
              </w:rPr>
            </w:pPr>
            <w:r w:rsidRPr="00975471">
              <w:rPr>
                <w:rFonts w:ascii="Arial" w:hAnsi="Arial" w:cs="Arial"/>
                <w:b/>
              </w:rPr>
              <w:t>Probable</w:t>
            </w:r>
          </w:p>
        </w:tc>
        <w:tc>
          <w:tcPr>
            <w:tcW w:w="830" w:type="pct"/>
            <w:shd w:val="clear" w:color="auto" w:fill="D9D9D9"/>
            <w:vAlign w:val="center"/>
          </w:tcPr>
          <w:p w14:paraId="22D86971" w14:textId="77777777" w:rsidR="00FC4B1B" w:rsidRPr="00975471" w:rsidRDefault="00FC4B1B" w:rsidP="00FC4B1B">
            <w:pPr>
              <w:jc w:val="center"/>
              <w:rPr>
                <w:rFonts w:ascii="Arial" w:hAnsi="Arial" w:cs="Arial"/>
                <w:b/>
              </w:rPr>
            </w:pPr>
            <w:r w:rsidRPr="00975471">
              <w:rPr>
                <w:rFonts w:ascii="Arial" w:hAnsi="Arial" w:cs="Arial"/>
                <w:b/>
              </w:rPr>
              <w:t>Possible</w:t>
            </w:r>
          </w:p>
        </w:tc>
        <w:tc>
          <w:tcPr>
            <w:tcW w:w="831" w:type="pct"/>
            <w:shd w:val="clear" w:color="auto" w:fill="D9D9D9"/>
            <w:vAlign w:val="center"/>
          </w:tcPr>
          <w:p w14:paraId="6351D7A3" w14:textId="77777777" w:rsidR="00FC4B1B" w:rsidRPr="00975471" w:rsidRDefault="00FC4B1B" w:rsidP="00FC4B1B">
            <w:pPr>
              <w:jc w:val="center"/>
              <w:rPr>
                <w:rFonts w:ascii="Arial" w:hAnsi="Arial" w:cs="Arial"/>
                <w:b/>
              </w:rPr>
            </w:pPr>
            <w:r w:rsidRPr="00975471">
              <w:rPr>
                <w:rFonts w:ascii="Arial" w:hAnsi="Arial" w:cs="Arial"/>
                <w:b/>
              </w:rPr>
              <w:t>Remote</w:t>
            </w:r>
          </w:p>
        </w:tc>
      </w:tr>
      <w:tr w:rsidR="00FC4B1B" w:rsidRPr="00975471" w14:paraId="310E2821" w14:textId="77777777" w:rsidTr="00FC4B1B">
        <w:trPr>
          <w:trHeight w:val="345"/>
        </w:trPr>
        <w:tc>
          <w:tcPr>
            <w:tcW w:w="332" w:type="pct"/>
            <w:vMerge w:val="restart"/>
            <w:shd w:val="clear" w:color="auto" w:fill="BFBFBF" w:themeFill="background1" w:themeFillShade="BF"/>
            <w:vAlign w:val="center"/>
          </w:tcPr>
          <w:p w14:paraId="52A747A9" w14:textId="77777777" w:rsidR="00FC4B1B" w:rsidRPr="00975471" w:rsidRDefault="00FC4B1B" w:rsidP="00FC4B1B">
            <w:pPr>
              <w:jc w:val="center"/>
              <w:rPr>
                <w:rFonts w:ascii="Arial" w:hAnsi="Arial" w:cs="Arial"/>
                <w:b/>
              </w:rPr>
            </w:pPr>
            <w:r w:rsidRPr="00975471">
              <w:rPr>
                <w:rFonts w:ascii="Arial" w:hAnsi="Arial" w:cs="Arial"/>
                <w:b/>
              </w:rPr>
              <w:t>Likely impact</w:t>
            </w:r>
          </w:p>
        </w:tc>
        <w:tc>
          <w:tcPr>
            <w:tcW w:w="2178" w:type="pct"/>
            <w:shd w:val="clear" w:color="auto" w:fill="auto"/>
            <w:vAlign w:val="center"/>
          </w:tcPr>
          <w:p w14:paraId="7674F143" w14:textId="77777777" w:rsidR="00FC4B1B" w:rsidRPr="00975471" w:rsidRDefault="00FC4B1B" w:rsidP="00FC4B1B">
            <w:pPr>
              <w:rPr>
                <w:rFonts w:ascii="Arial" w:hAnsi="Arial" w:cs="Arial"/>
                <w:b/>
              </w:rPr>
            </w:pPr>
            <w:r w:rsidRPr="00975471">
              <w:rPr>
                <w:rFonts w:ascii="Arial" w:hAnsi="Arial" w:cs="Arial"/>
                <w:b/>
              </w:rPr>
              <w:t xml:space="preserve">Major: </w:t>
            </w:r>
            <w:r w:rsidRPr="00975471">
              <w:rPr>
                <w:rFonts w:ascii="Arial" w:hAnsi="Arial" w:cs="Arial"/>
              </w:rPr>
              <w:t>Causes major physical injury, harm or ill-health.</w:t>
            </w:r>
          </w:p>
        </w:tc>
        <w:tc>
          <w:tcPr>
            <w:tcW w:w="829" w:type="pct"/>
            <w:shd w:val="clear" w:color="auto" w:fill="FF0000"/>
            <w:vAlign w:val="center"/>
          </w:tcPr>
          <w:p w14:paraId="7F58937E" w14:textId="77777777" w:rsidR="00FC4B1B" w:rsidRPr="00975471" w:rsidRDefault="00FC4B1B" w:rsidP="00FC4B1B">
            <w:pPr>
              <w:jc w:val="center"/>
              <w:rPr>
                <w:rFonts w:ascii="Arial" w:hAnsi="Arial" w:cs="Arial"/>
              </w:rPr>
            </w:pPr>
            <w:r w:rsidRPr="00975471">
              <w:rPr>
                <w:rFonts w:ascii="Arial" w:hAnsi="Arial" w:cs="Arial"/>
              </w:rPr>
              <w:t>H</w:t>
            </w:r>
          </w:p>
        </w:tc>
        <w:tc>
          <w:tcPr>
            <w:tcW w:w="830" w:type="pct"/>
            <w:shd w:val="clear" w:color="auto" w:fill="FF0000"/>
            <w:vAlign w:val="center"/>
          </w:tcPr>
          <w:p w14:paraId="041F483B" w14:textId="77777777" w:rsidR="00FC4B1B" w:rsidRPr="00975471" w:rsidRDefault="00FC4B1B" w:rsidP="00FC4B1B">
            <w:pPr>
              <w:jc w:val="center"/>
              <w:rPr>
                <w:rFonts w:ascii="Arial" w:hAnsi="Arial" w:cs="Arial"/>
              </w:rPr>
            </w:pPr>
            <w:r w:rsidRPr="00975471">
              <w:rPr>
                <w:rFonts w:ascii="Arial" w:hAnsi="Arial" w:cs="Arial"/>
              </w:rPr>
              <w:t>H</w:t>
            </w:r>
          </w:p>
        </w:tc>
        <w:tc>
          <w:tcPr>
            <w:tcW w:w="831" w:type="pct"/>
            <w:shd w:val="clear" w:color="auto" w:fill="FF0000"/>
            <w:vAlign w:val="center"/>
          </w:tcPr>
          <w:p w14:paraId="3F22B1DC" w14:textId="77777777" w:rsidR="00FC4B1B" w:rsidRPr="00975471" w:rsidRDefault="00FC4B1B" w:rsidP="00FC4B1B">
            <w:pPr>
              <w:jc w:val="center"/>
              <w:rPr>
                <w:rFonts w:ascii="Arial" w:hAnsi="Arial" w:cs="Arial"/>
              </w:rPr>
            </w:pPr>
            <w:r w:rsidRPr="00975471">
              <w:rPr>
                <w:rFonts w:ascii="Arial" w:hAnsi="Arial" w:cs="Arial"/>
              </w:rPr>
              <w:t>H</w:t>
            </w:r>
          </w:p>
        </w:tc>
      </w:tr>
      <w:tr w:rsidR="00FC4B1B" w:rsidRPr="00975471" w14:paraId="67A34C98" w14:textId="77777777" w:rsidTr="00FC4B1B">
        <w:trPr>
          <w:trHeight w:val="358"/>
        </w:trPr>
        <w:tc>
          <w:tcPr>
            <w:tcW w:w="332" w:type="pct"/>
            <w:vMerge/>
            <w:shd w:val="clear" w:color="auto" w:fill="BFBFBF" w:themeFill="background1" w:themeFillShade="BF"/>
          </w:tcPr>
          <w:p w14:paraId="0726405A" w14:textId="77777777" w:rsidR="00FC4B1B" w:rsidRPr="00975471" w:rsidRDefault="00FC4B1B" w:rsidP="00FC4B1B">
            <w:pPr>
              <w:jc w:val="center"/>
              <w:rPr>
                <w:rFonts w:ascii="Arial" w:hAnsi="Arial" w:cs="Arial"/>
              </w:rPr>
            </w:pPr>
          </w:p>
        </w:tc>
        <w:tc>
          <w:tcPr>
            <w:tcW w:w="2178" w:type="pct"/>
            <w:shd w:val="clear" w:color="auto" w:fill="auto"/>
            <w:vAlign w:val="center"/>
          </w:tcPr>
          <w:p w14:paraId="617F5F4F" w14:textId="77777777" w:rsidR="00FC4B1B" w:rsidRPr="00975471" w:rsidRDefault="00FC4B1B" w:rsidP="00FC4B1B">
            <w:pPr>
              <w:rPr>
                <w:rFonts w:ascii="Arial" w:hAnsi="Arial" w:cs="Arial"/>
                <w:b/>
              </w:rPr>
            </w:pPr>
            <w:r w:rsidRPr="00975471">
              <w:rPr>
                <w:rFonts w:ascii="Arial" w:hAnsi="Arial" w:cs="Arial"/>
                <w:b/>
              </w:rPr>
              <w:t xml:space="preserve">Severe: </w:t>
            </w:r>
            <w:r w:rsidRPr="00975471">
              <w:rPr>
                <w:rFonts w:ascii="Arial" w:hAnsi="Arial" w:cs="Arial"/>
              </w:rPr>
              <w:t>Causes physical injury or illness requiring first aid.</w:t>
            </w:r>
          </w:p>
        </w:tc>
        <w:tc>
          <w:tcPr>
            <w:tcW w:w="829" w:type="pct"/>
            <w:shd w:val="clear" w:color="auto" w:fill="FF0000"/>
            <w:vAlign w:val="center"/>
          </w:tcPr>
          <w:p w14:paraId="6E7856C1" w14:textId="77777777" w:rsidR="00FC4B1B" w:rsidRPr="00975471" w:rsidRDefault="00FC4B1B" w:rsidP="00FC4B1B">
            <w:pPr>
              <w:jc w:val="center"/>
              <w:rPr>
                <w:rFonts w:ascii="Arial" w:hAnsi="Arial" w:cs="Arial"/>
              </w:rPr>
            </w:pPr>
            <w:r w:rsidRPr="00975471">
              <w:rPr>
                <w:rFonts w:ascii="Arial" w:hAnsi="Arial" w:cs="Arial"/>
              </w:rPr>
              <w:t>H</w:t>
            </w:r>
          </w:p>
        </w:tc>
        <w:tc>
          <w:tcPr>
            <w:tcW w:w="830" w:type="pct"/>
            <w:shd w:val="clear" w:color="auto" w:fill="FFC000"/>
            <w:vAlign w:val="center"/>
          </w:tcPr>
          <w:p w14:paraId="19A50A06" w14:textId="77777777" w:rsidR="00FC4B1B" w:rsidRPr="00975471" w:rsidRDefault="00FC4B1B" w:rsidP="00FC4B1B">
            <w:pPr>
              <w:jc w:val="center"/>
              <w:rPr>
                <w:rFonts w:ascii="Arial" w:hAnsi="Arial" w:cs="Arial"/>
              </w:rPr>
            </w:pPr>
            <w:r w:rsidRPr="00975471">
              <w:rPr>
                <w:rFonts w:ascii="Arial" w:hAnsi="Arial" w:cs="Arial"/>
              </w:rPr>
              <w:t>M</w:t>
            </w:r>
          </w:p>
        </w:tc>
        <w:tc>
          <w:tcPr>
            <w:tcW w:w="831" w:type="pct"/>
            <w:shd w:val="clear" w:color="auto" w:fill="92D050"/>
            <w:vAlign w:val="center"/>
          </w:tcPr>
          <w:p w14:paraId="6B7E4ED6" w14:textId="77777777" w:rsidR="00FC4B1B" w:rsidRPr="00975471" w:rsidRDefault="00FC4B1B" w:rsidP="00FC4B1B">
            <w:pPr>
              <w:jc w:val="center"/>
              <w:rPr>
                <w:rFonts w:ascii="Arial" w:hAnsi="Arial" w:cs="Arial"/>
              </w:rPr>
            </w:pPr>
            <w:r w:rsidRPr="00975471">
              <w:rPr>
                <w:rFonts w:ascii="Arial" w:hAnsi="Arial" w:cs="Arial"/>
              </w:rPr>
              <w:t>L</w:t>
            </w:r>
          </w:p>
        </w:tc>
      </w:tr>
      <w:tr w:rsidR="00FC4B1B" w:rsidRPr="00975471" w14:paraId="02C5FCB9" w14:textId="77777777" w:rsidTr="00FC4B1B">
        <w:trPr>
          <w:trHeight w:val="234"/>
        </w:trPr>
        <w:tc>
          <w:tcPr>
            <w:tcW w:w="332" w:type="pct"/>
            <w:vMerge/>
            <w:shd w:val="clear" w:color="auto" w:fill="BFBFBF" w:themeFill="background1" w:themeFillShade="BF"/>
          </w:tcPr>
          <w:p w14:paraId="7EBE4FF0" w14:textId="77777777" w:rsidR="00FC4B1B" w:rsidRPr="00975471" w:rsidRDefault="00FC4B1B" w:rsidP="00FC4B1B">
            <w:pPr>
              <w:jc w:val="center"/>
              <w:rPr>
                <w:rFonts w:ascii="Arial" w:hAnsi="Arial" w:cs="Arial"/>
              </w:rPr>
            </w:pPr>
          </w:p>
        </w:tc>
        <w:tc>
          <w:tcPr>
            <w:tcW w:w="2178" w:type="pct"/>
            <w:shd w:val="clear" w:color="auto" w:fill="auto"/>
            <w:vAlign w:val="center"/>
          </w:tcPr>
          <w:p w14:paraId="660D9987" w14:textId="77777777" w:rsidR="00FC4B1B" w:rsidRPr="00975471" w:rsidRDefault="00FC4B1B" w:rsidP="00FC4B1B">
            <w:pPr>
              <w:rPr>
                <w:rFonts w:ascii="Arial" w:hAnsi="Arial" w:cs="Arial"/>
                <w:b/>
              </w:rPr>
            </w:pPr>
            <w:r w:rsidRPr="00975471">
              <w:rPr>
                <w:rFonts w:ascii="Arial" w:hAnsi="Arial" w:cs="Arial"/>
                <w:b/>
              </w:rPr>
              <w:t xml:space="preserve">Minor: </w:t>
            </w:r>
            <w:r w:rsidRPr="00975471">
              <w:rPr>
                <w:rFonts w:ascii="Arial" w:hAnsi="Arial" w:cs="Arial"/>
              </w:rPr>
              <w:t>Causes physical or emotional discomfort.</w:t>
            </w:r>
          </w:p>
        </w:tc>
        <w:tc>
          <w:tcPr>
            <w:tcW w:w="829" w:type="pct"/>
            <w:shd w:val="clear" w:color="auto" w:fill="FFC000"/>
            <w:vAlign w:val="center"/>
          </w:tcPr>
          <w:p w14:paraId="32C7CD40" w14:textId="77777777" w:rsidR="00FC4B1B" w:rsidRPr="00975471" w:rsidRDefault="00FC4B1B" w:rsidP="00FC4B1B">
            <w:pPr>
              <w:jc w:val="center"/>
              <w:rPr>
                <w:rFonts w:ascii="Arial" w:hAnsi="Arial" w:cs="Arial"/>
              </w:rPr>
            </w:pPr>
            <w:r w:rsidRPr="00975471">
              <w:rPr>
                <w:rFonts w:ascii="Arial" w:hAnsi="Arial" w:cs="Arial"/>
              </w:rPr>
              <w:t>M</w:t>
            </w:r>
          </w:p>
        </w:tc>
        <w:tc>
          <w:tcPr>
            <w:tcW w:w="830" w:type="pct"/>
            <w:shd w:val="clear" w:color="auto" w:fill="92D050"/>
            <w:vAlign w:val="center"/>
          </w:tcPr>
          <w:p w14:paraId="3619D7BC" w14:textId="77777777" w:rsidR="00FC4B1B" w:rsidRPr="00975471" w:rsidRDefault="00FC4B1B" w:rsidP="00FC4B1B">
            <w:pPr>
              <w:jc w:val="center"/>
              <w:rPr>
                <w:rFonts w:ascii="Arial" w:hAnsi="Arial" w:cs="Arial"/>
              </w:rPr>
            </w:pPr>
            <w:r w:rsidRPr="00975471">
              <w:rPr>
                <w:rFonts w:ascii="Arial" w:hAnsi="Arial" w:cs="Arial"/>
              </w:rPr>
              <w:t>L</w:t>
            </w:r>
          </w:p>
        </w:tc>
        <w:tc>
          <w:tcPr>
            <w:tcW w:w="831" w:type="pct"/>
            <w:shd w:val="clear" w:color="auto" w:fill="92D050"/>
            <w:vAlign w:val="center"/>
          </w:tcPr>
          <w:p w14:paraId="187605B7" w14:textId="77777777" w:rsidR="00FC4B1B" w:rsidRPr="00975471" w:rsidRDefault="00FC4B1B" w:rsidP="00FC4B1B">
            <w:pPr>
              <w:jc w:val="center"/>
              <w:rPr>
                <w:rFonts w:ascii="Arial" w:hAnsi="Arial" w:cs="Arial"/>
              </w:rPr>
            </w:pPr>
            <w:r w:rsidRPr="00975471">
              <w:rPr>
                <w:rFonts w:ascii="Arial" w:hAnsi="Arial" w:cs="Arial"/>
              </w:rPr>
              <w:t xml:space="preserve">L </w:t>
            </w:r>
          </w:p>
        </w:tc>
      </w:tr>
    </w:tbl>
    <w:p w14:paraId="52925FBC" w14:textId="77777777" w:rsidR="00F90A24" w:rsidRPr="0006446C" w:rsidRDefault="00F90A24" w:rsidP="00E53AC5">
      <w:pPr>
        <w:rPr>
          <w:rFonts w:ascii="Arial" w:eastAsia="Calibri" w:hAnsi="Arial" w:cs="Arial"/>
          <w:b/>
          <w:bCs/>
          <w:color w:val="0070C0"/>
          <w:sz w:val="28"/>
          <w:szCs w:val="28"/>
        </w:rPr>
      </w:pPr>
    </w:p>
    <w:tbl>
      <w:tblPr>
        <w:tblStyle w:val="TableGrid"/>
        <w:tblpPr w:leftFromText="181" w:rightFromText="181" w:vertAnchor="text" w:tblpY="1"/>
        <w:tblOverlap w:val="never"/>
        <w:tblW w:w="14778" w:type="dxa"/>
        <w:tblLayout w:type="fixed"/>
        <w:tblCellMar>
          <w:top w:w="57" w:type="dxa"/>
          <w:left w:w="57" w:type="dxa"/>
          <w:bottom w:w="57" w:type="dxa"/>
          <w:right w:w="57" w:type="dxa"/>
        </w:tblCellMar>
        <w:tblLook w:val="04A0" w:firstRow="1" w:lastRow="0" w:firstColumn="1" w:lastColumn="0" w:noHBand="0" w:noVBand="1"/>
      </w:tblPr>
      <w:tblGrid>
        <w:gridCol w:w="2122"/>
        <w:gridCol w:w="3543"/>
        <w:gridCol w:w="2410"/>
        <w:gridCol w:w="1139"/>
        <w:gridCol w:w="2374"/>
        <w:gridCol w:w="1874"/>
        <w:gridCol w:w="1316"/>
      </w:tblGrid>
      <w:tr w:rsidR="002A007F" w:rsidRPr="0006446C" w14:paraId="78ACE82B" w14:textId="77777777" w:rsidTr="00F90A24">
        <w:tc>
          <w:tcPr>
            <w:tcW w:w="2122" w:type="dxa"/>
            <w:tcBorders>
              <w:bottom w:val="single" w:sz="18" w:space="0" w:color="auto"/>
            </w:tcBorders>
            <w:shd w:val="clear" w:color="auto" w:fill="4472C4"/>
            <w:vAlign w:val="center"/>
          </w:tcPr>
          <w:p w14:paraId="1FF33CCF" w14:textId="77777777"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Theme</w:t>
            </w:r>
          </w:p>
        </w:tc>
        <w:tc>
          <w:tcPr>
            <w:tcW w:w="3543" w:type="dxa"/>
            <w:tcBorders>
              <w:bottom w:val="single" w:sz="18" w:space="0" w:color="auto"/>
            </w:tcBorders>
            <w:shd w:val="clear" w:color="auto" w:fill="4472C4"/>
            <w:vAlign w:val="center"/>
          </w:tcPr>
          <w:p w14:paraId="517091C9" w14:textId="1487EB5C"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Control Measure</w:t>
            </w:r>
            <w:r w:rsidR="00801461" w:rsidRPr="0006446C">
              <w:rPr>
                <w:rFonts w:ascii="Arial" w:hAnsi="Arial" w:cs="Arial"/>
                <w:b/>
                <w:bCs/>
                <w:color w:val="FFFFFF" w:themeColor="background1"/>
              </w:rPr>
              <w:t>s</w:t>
            </w:r>
          </w:p>
        </w:tc>
        <w:tc>
          <w:tcPr>
            <w:tcW w:w="2410" w:type="dxa"/>
            <w:tcBorders>
              <w:bottom w:val="single" w:sz="18" w:space="0" w:color="auto"/>
            </w:tcBorders>
            <w:shd w:val="clear" w:color="auto" w:fill="4472C4"/>
            <w:vAlign w:val="center"/>
          </w:tcPr>
          <w:p w14:paraId="6695BBE3" w14:textId="2F52CDE2"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 xml:space="preserve">Risk to </w:t>
            </w:r>
            <w:r w:rsidR="00801461" w:rsidRPr="0006446C">
              <w:rPr>
                <w:rFonts w:ascii="Arial" w:hAnsi="Arial" w:cs="Arial"/>
                <w:b/>
                <w:bCs/>
                <w:color w:val="FFFFFF" w:themeColor="background1"/>
              </w:rPr>
              <w:t>I</w:t>
            </w:r>
            <w:r w:rsidRPr="0006446C">
              <w:rPr>
                <w:rFonts w:ascii="Arial" w:hAnsi="Arial" w:cs="Arial"/>
                <w:b/>
                <w:bCs/>
                <w:color w:val="FFFFFF" w:themeColor="background1"/>
              </w:rPr>
              <w:t>mplementation</w:t>
            </w:r>
          </w:p>
        </w:tc>
        <w:tc>
          <w:tcPr>
            <w:tcW w:w="1139" w:type="dxa"/>
            <w:tcBorders>
              <w:bottom w:val="single" w:sz="18" w:space="0" w:color="auto"/>
            </w:tcBorders>
            <w:shd w:val="clear" w:color="auto" w:fill="4472C4"/>
            <w:vAlign w:val="center"/>
          </w:tcPr>
          <w:p w14:paraId="1955D493" w14:textId="77777777"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Risk Level</w:t>
            </w:r>
            <w:r w:rsidRPr="0006446C">
              <w:rPr>
                <w:rFonts w:ascii="Arial" w:hAnsi="Arial" w:cs="Arial"/>
                <w:b/>
                <w:bCs/>
                <w:color w:val="FFFFFF" w:themeColor="background1"/>
              </w:rPr>
              <w:br/>
              <w:t>Pre-Action</w:t>
            </w:r>
          </w:p>
        </w:tc>
        <w:tc>
          <w:tcPr>
            <w:tcW w:w="2374" w:type="dxa"/>
            <w:tcBorders>
              <w:bottom w:val="single" w:sz="18" w:space="0" w:color="auto"/>
            </w:tcBorders>
            <w:shd w:val="clear" w:color="auto" w:fill="4472C4"/>
          </w:tcPr>
          <w:p w14:paraId="0CC8CE77" w14:textId="77777777" w:rsidR="002A007F" w:rsidRPr="0006446C" w:rsidRDefault="002A007F" w:rsidP="00F0016B">
            <w:pPr>
              <w:ind w:right="-88"/>
              <w:jc w:val="center"/>
              <w:rPr>
                <w:rFonts w:ascii="Arial" w:hAnsi="Arial" w:cs="Arial"/>
                <w:b/>
                <w:bCs/>
                <w:color w:val="FFFFFF" w:themeColor="background1"/>
              </w:rPr>
            </w:pPr>
            <w:r w:rsidRPr="0006446C">
              <w:rPr>
                <w:rFonts w:ascii="Arial" w:hAnsi="Arial" w:cs="Arial"/>
                <w:b/>
                <w:bCs/>
                <w:color w:val="FFFFFF" w:themeColor="background1"/>
              </w:rPr>
              <w:t>Action Required / Decision Made</w:t>
            </w:r>
          </w:p>
        </w:tc>
        <w:tc>
          <w:tcPr>
            <w:tcW w:w="1874" w:type="dxa"/>
            <w:tcBorders>
              <w:bottom w:val="single" w:sz="18" w:space="0" w:color="auto"/>
            </w:tcBorders>
            <w:shd w:val="clear" w:color="auto" w:fill="4472C4"/>
            <w:vAlign w:val="center"/>
          </w:tcPr>
          <w:p w14:paraId="0EA57484" w14:textId="77777777" w:rsidR="002A007F" w:rsidRPr="0006446C" w:rsidRDefault="002A007F" w:rsidP="00F0016B">
            <w:pPr>
              <w:ind w:right="-53"/>
              <w:jc w:val="center"/>
              <w:rPr>
                <w:rFonts w:ascii="Arial" w:hAnsi="Arial" w:cs="Arial"/>
                <w:b/>
                <w:bCs/>
                <w:color w:val="FFFFFF" w:themeColor="background1"/>
              </w:rPr>
            </w:pPr>
            <w:r w:rsidRPr="0006446C">
              <w:rPr>
                <w:rFonts w:ascii="Arial" w:hAnsi="Arial" w:cs="Arial"/>
                <w:b/>
                <w:bCs/>
                <w:color w:val="FFFFFF" w:themeColor="background1"/>
              </w:rPr>
              <w:t xml:space="preserve">Action Completed </w:t>
            </w:r>
            <w:r w:rsidRPr="0006446C">
              <w:rPr>
                <w:rFonts w:ascii="Arial" w:hAnsi="Arial" w:cs="Arial"/>
                <w:b/>
                <w:bCs/>
                <w:color w:val="FFFFFF" w:themeColor="background1"/>
              </w:rPr>
              <w:br/>
              <w:t>Date</w:t>
            </w:r>
          </w:p>
        </w:tc>
        <w:tc>
          <w:tcPr>
            <w:tcW w:w="1316" w:type="dxa"/>
            <w:tcBorders>
              <w:bottom w:val="single" w:sz="18" w:space="0" w:color="auto"/>
            </w:tcBorders>
            <w:shd w:val="clear" w:color="auto" w:fill="4472C4"/>
          </w:tcPr>
          <w:p w14:paraId="7C7391CA" w14:textId="77777777" w:rsidR="002A007F" w:rsidRPr="0006446C" w:rsidRDefault="002A007F" w:rsidP="00F0016B">
            <w:pPr>
              <w:ind w:right="-13"/>
              <w:jc w:val="center"/>
              <w:rPr>
                <w:rFonts w:ascii="Arial" w:hAnsi="Arial" w:cs="Arial"/>
                <w:b/>
                <w:bCs/>
                <w:color w:val="FFFFFF" w:themeColor="background1"/>
              </w:rPr>
            </w:pPr>
            <w:r w:rsidRPr="0006446C">
              <w:rPr>
                <w:rFonts w:ascii="Arial" w:hAnsi="Arial" w:cs="Arial"/>
                <w:b/>
                <w:bCs/>
                <w:color w:val="FFFFFF" w:themeColor="background1"/>
              </w:rPr>
              <w:t>Risk Level Post-Action</w:t>
            </w:r>
          </w:p>
        </w:tc>
      </w:tr>
      <w:tr w:rsidR="00A21FA9" w:rsidRPr="0006446C" w14:paraId="1107234C" w14:textId="77777777" w:rsidTr="00F90A24">
        <w:tc>
          <w:tcPr>
            <w:tcW w:w="2122" w:type="dxa"/>
            <w:tcBorders>
              <w:bottom w:val="single" w:sz="18" w:space="0" w:color="auto"/>
            </w:tcBorders>
            <w:shd w:val="clear" w:color="auto" w:fill="4472C4"/>
            <w:vAlign w:val="center"/>
          </w:tcPr>
          <w:p w14:paraId="48935064" w14:textId="468453BB" w:rsidR="00A21FA9" w:rsidRPr="0006446C" w:rsidRDefault="00A21FA9" w:rsidP="00F0016B">
            <w:pPr>
              <w:pStyle w:val="Heading1"/>
              <w:spacing w:before="0"/>
              <w:outlineLvl w:val="0"/>
              <w:rPr>
                <w:rFonts w:ascii="Arial" w:hAnsi="Arial" w:cs="Arial"/>
                <w:b/>
                <w:bCs/>
                <w:color w:val="FFFFFF" w:themeColor="background1"/>
              </w:rPr>
            </w:pPr>
            <w:bookmarkStart w:id="1" w:name="_Toc81304001"/>
            <w:r w:rsidRPr="0006446C">
              <w:rPr>
                <w:rFonts w:ascii="Arial" w:hAnsi="Arial" w:cs="Arial"/>
                <w:b/>
                <w:bCs/>
                <w:color w:val="FFFFFF" w:themeColor="background1"/>
                <w:sz w:val="24"/>
                <w:szCs w:val="24"/>
              </w:rPr>
              <w:t>Engagement</w:t>
            </w:r>
            <w:r w:rsidR="00941D08" w:rsidRPr="0006446C">
              <w:rPr>
                <w:rFonts w:ascii="Arial" w:hAnsi="Arial" w:cs="Arial"/>
                <w:b/>
                <w:bCs/>
                <w:color w:val="FFFFFF" w:themeColor="background1"/>
                <w:sz w:val="24"/>
                <w:szCs w:val="24"/>
              </w:rPr>
              <w:t xml:space="preserve"> in Risk Assessment and Planning</w:t>
            </w:r>
            <w:bookmarkEnd w:id="1"/>
          </w:p>
        </w:tc>
        <w:tc>
          <w:tcPr>
            <w:tcW w:w="3543" w:type="dxa"/>
            <w:tcBorders>
              <w:bottom w:val="single" w:sz="18" w:space="0" w:color="auto"/>
            </w:tcBorders>
            <w:shd w:val="clear" w:color="auto" w:fill="auto"/>
            <w:vAlign w:val="center"/>
          </w:tcPr>
          <w:p w14:paraId="4E98130D" w14:textId="77777777" w:rsidR="0048288F" w:rsidRPr="0048288F" w:rsidRDefault="0048288F" w:rsidP="0048288F">
            <w:pPr>
              <w:rPr>
                <w:rFonts w:ascii="Arial" w:hAnsi="Arial" w:cs="Arial"/>
              </w:rPr>
            </w:pPr>
            <w:r w:rsidRPr="0048288F">
              <w:rPr>
                <w:rFonts w:ascii="Arial" w:hAnsi="Arial" w:cs="Arial"/>
              </w:rPr>
              <w:t>Risk assessments and outbreak management planning process fully engages staff, governing body and union representatives.</w:t>
            </w:r>
          </w:p>
          <w:p w14:paraId="567FE08C" w14:textId="3B1FBE6D" w:rsidR="00A21FA9" w:rsidRPr="0006446C" w:rsidRDefault="0048288F" w:rsidP="0048288F">
            <w:pPr>
              <w:rPr>
                <w:rFonts w:ascii="Arial" w:hAnsi="Arial" w:cs="Arial"/>
                <w:b/>
                <w:bCs/>
              </w:rPr>
            </w:pPr>
            <w:r w:rsidRPr="0048288F">
              <w:rPr>
                <w:rFonts w:ascii="Arial" w:hAnsi="Arial" w:cs="Arial"/>
              </w:rPr>
              <w:t>Prevention measures and outbreak management plan shared and communicated with stakeholders.</w:t>
            </w:r>
          </w:p>
        </w:tc>
        <w:tc>
          <w:tcPr>
            <w:tcW w:w="2410" w:type="dxa"/>
            <w:tcBorders>
              <w:bottom w:val="single" w:sz="18" w:space="0" w:color="auto"/>
            </w:tcBorders>
            <w:shd w:val="clear" w:color="auto" w:fill="auto"/>
            <w:vAlign w:val="center"/>
          </w:tcPr>
          <w:p w14:paraId="02D63AFF" w14:textId="77777777" w:rsidR="00A21FA9" w:rsidRPr="0006446C" w:rsidRDefault="00A21FA9" w:rsidP="00F0016B">
            <w:pPr>
              <w:jc w:val="center"/>
              <w:rPr>
                <w:rFonts w:ascii="Arial" w:hAnsi="Arial" w:cs="Arial"/>
                <w:b/>
                <w:bCs/>
              </w:rPr>
            </w:pPr>
          </w:p>
        </w:tc>
        <w:tc>
          <w:tcPr>
            <w:tcW w:w="1139" w:type="dxa"/>
            <w:tcBorders>
              <w:bottom w:val="single" w:sz="18" w:space="0" w:color="auto"/>
            </w:tcBorders>
            <w:shd w:val="clear" w:color="auto" w:fill="auto"/>
            <w:vAlign w:val="center"/>
          </w:tcPr>
          <w:p w14:paraId="6FA1FDD5" w14:textId="77777777" w:rsidR="00A21FA9" w:rsidRPr="0006446C" w:rsidRDefault="00A21FA9" w:rsidP="00F0016B">
            <w:pPr>
              <w:jc w:val="center"/>
              <w:rPr>
                <w:rFonts w:ascii="Arial" w:hAnsi="Arial" w:cs="Arial"/>
                <w:b/>
                <w:bCs/>
              </w:rPr>
            </w:pPr>
          </w:p>
        </w:tc>
        <w:tc>
          <w:tcPr>
            <w:tcW w:w="2374" w:type="dxa"/>
            <w:tcBorders>
              <w:bottom w:val="single" w:sz="18" w:space="0" w:color="auto"/>
            </w:tcBorders>
            <w:shd w:val="clear" w:color="auto" w:fill="auto"/>
            <w:vAlign w:val="center"/>
          </w:tcPr>
          <w:p w14:paraId="3493D33C" w14:textId="77777777" w:rsidR="00A21FA9" w:rsidRPr="0006446C" w:rsidRDefault="00A21FA9" w:rsidP="00F0016B">
            <w:pPr>
              <w:ind w:right="-112"/>
              <w:jc w:val="center"/>
              <w:rPr>
                <w:rFonts w:ascii="Arial" w:hAnsi="Arial" w:cs="Arial"/>
                <w:b/>
                <w:bCs/>
              </w:rPr>
            </w:pPr>
          </w:p>
        </w:tc>
        <w:tc>
          <w:tcPr>
            <w:tcW w:w="1874" w:type="dxa"/>
            <w:tcBorders>
              <w:bottom w:val="single" w:sz="18" w:space="0" w:color="auto"/>
            </w:tcBorders>
            <w:shd w:val="clear" w:color="auto" w:fill="auto"/>
            <w:vAlign w:val="center"/>
          </w:tcPr>
          <w:p w14:paraId="261B8322" w14:textId="77777777" w:rsidR="00A21FA9" w:rsidRPr="0006446C" w:rsidRDefault="00A21FA9" w:rsidP="00F0016B">
            <w:pPr>
              <w:ind w:right="-112"/>
              <w:jc w:val="center"/>
              <w:rPr>
                <w:rFonts w:ascii="Arial" w:hAnsi="Arial" w:cs="Arial"/>
                <w:b/>
                <w:bCs/>
              </w:rPr>
            </w:pPr>
          </w:p>
        </w:tc>
        <w:tc>
          <w:tcPr>
            <w:tcW w:w="1316" w:type="dxa"/>
            <w:tcBorders>
              <w:bottom w:val="single" w:sz="18" w:space="0" w:color="auto"/>
            </w:tcBorders>
            <w:shd w:val="clear" w:color="auto" w:fill="auto"/>
            <w:vAlign w:val="center"/>
          </w:tcPr>
          <w:p w14:paraId="08827D21" w14:textId="77777777" w:rsidR="00A21FA9" w:rsidRPr="0006446C" w:rsidRDefault="00A21FA9" w:rsidP="00F0016B">
            <w:pPr>
              <w:ind w:right="-112"/>
              <w:jc w:val="center"/>
              <w:rPr>
                <w:rFonts w:ascii="Arial" w:hAnsi="Arial" w:cs="Arial"/>
                <w:b/>
                <w:bCs/>
              </w:rPr>
            </w:pPr>
          </w:p>
        </w:tc>
      </w:tr>
      <w:tr w:rsidR="006D3328" w:rsidRPr="0006446C" w14:paraId="0108B831" w14:textId="77777777" w:rsidTr="00F90A24">
        <w:trPr>
          <w:trHeight w:val="642"/>
        </w:trPr>
        <w:tc>
          <w:tcPr>
            <w:tcW w:w="2122" w:type="dxa"/>
            <w:vMerge w:val="restart"/>
            <w:shd w:val="clear" w:color="auto" w:fill="4472C4"/>
            <w:vAlign w:val="center"/>
          </w:tcPr>
          <w:p w14:paraId="3332C51B" w14:textId="6DBCD0BA" w:rsidR="006D3328" w:rsidRPr="0006446C" w:rsidRDefault="006D3328" w:rsidP="00F0016B">
            <w:pPr>
              <w:pStyle w:val="Heading1"/>
              <w:jc w:val="center"/>
              <w:outlineLvl w:val="0"/>
              <w:rPr>
                <w:rFonts w:ascii="Arial" w:hAnsi="Arial" w:cs="Arial"/>
                <w:b/>
                <w:bCs/>
                <w:color w:val="FFFFFF" w:themeColor="background1"/>
                <w:sz w:val="24"/>
                <w:szCs w:val="24"/>
                <w:lang w:val="en"/>
              </w:rPr>
            </w:pPr>
            <w:bookmarkStart w:id="2" w:name="_Toc81304002"/>
            <w:r w:rsidRPr="0006446C">
              <w:rPr>
                <w:rFonts w:ascii="Arial" w:hAnsi="Arial" w:cs="Arial"/>
                <w:b/>
                <w:bCs/>
                <w:color w:val="FFFFFF" w:themeColor="background1"/>
                <w:sz w:val="24"/>
                <w:szCs w:val="24"/>
                <w:lang w:val="en"/>
              </w:rPr>
              <w:t>Site Arrangements</w:t>
            </w:r>
            <w:bookmarkEnd w:id="2"/>
          </w:p>
        </w:tc>
        <w:tc>
          <w:tcPr>
            <w:tcW w:w="3543" w:type="dxa"/>
            <w:shd w:val="clear" w:color="auto" w:fill="FFFFFF" w:themeFill="background1"/>
            <w:vAlign w:val="center"/>
          </w:tcPr>
          <w:p w14:paraId="3DC07872" w14:textId="7291E153" w:rsidR="006D3328" w:rsidRPr="0006446C" w:rsidRDefault="006D3328" w:rsidP="00F0016B">
            <w:pPr>
              <w:rPr>
                <w:rFonts w:ascii="Arial" w:hAnsi="Arial" w:cs="Arial"/>
                <w:strike/>
                <w:color w:val="FF0000"/>
              </w:rPr>
            </w:pPr>
            <w:r w:rsidRPr="0006446C">
              <w:rPr>
                <w:rFonts w:ascii="Arial" w:hAnsi="Arial" w:cs="Arial"/>
              </w:rPr>
              <w:t>Consideration given to premises lettings and approach in place.</w:t>
            </w:r>
          </w:p>
        </w:tc>
        <w:tc>
          <w:tcPr>
            <w:tcW w:w="2410" w:type="dxa"/>
            <w:shd w:val="clear" w:color="auto" w:fill="FFFFFF" w:themeFill="background1"/>
          </w:tcPr>
          <w:p w14:paraId="03FE3097" w14:textId="617E3392" w:rsidR="006D3328" w:rsidRPr="0006446C" w:rsidRDefault="006D3328" w:rsidP="00F0016B">
            <w:pPr>
              <w:jc w:val="center"/>
              <w:rPr>
                <w:rFonts w:ascii="Arial" w:hAnsi="Arial" w:cs="Arial"/>
                <w:i/>
                <w:iCs/>
                <w:strike/>
                <w:color w:val="FF0000"/>
              </w:rPr>
            </w:pPr>
            <w:r w:rsidRPr="0006446C">
              <w:rPr>
                <w:rFonts w:ascii="Arial" w:hAnsi="Arial" w:cs="Arial"/>
                <w:i/>
                <w:iCs/>
                <w:color w:val="0070C0"/>
              </w:rPr>
              <w:t>Risk assessment for any lettings reviewed to ensure they are aligned with guidance.</w:t>
            </w:r>
          </w:p>
        </w:tc>
        <w:tc>
          <w:tcPr>
            <w:tcW w:w="1139" w:type="dxa"/>
            <w:shd w:val="clear" w:color="auto" w:fill="FFFFFF" w:themeFill="background1"/>
          </w:tcPr>
          <w:p w14:paraId="7415FA70" w14:textId="3D046401" w:rsidR="006D3328" w:rsidRPr="0006446C" w:rsidRDefault="00FE4524" w:rsidP="00F0016B">
            <w:pPr>
              <w:jc w:val="center"/>
              <w:rPr>
                <w:rFonts w:ascii="Arial" w:hAnsi="Arial" w:cs="Arial"/>
                <w:i/>
                <w:iCs/>
                <w:strike/>
                <w:color w:val="FF0000"/>
              </w:rPr>
            </w:pPr>
            <w:r>
              <w:rPr>
                <w:rFonts w:ascii="Arial" w:hAnsi="Arial" w:cs="Arial"/>
                <w:i/>
                <w:iCs/>
                <w:strike/>
                <w:color w:val="FF0000"/>
              </w:rPr>
              <w:t>H</w:t>
            </w:r>
          </w:p>
        </w:tc>
        <w:tc>
          <w:tcPr>
            <w:tcW w:w="2374" w:type="dxa"/>
            <w:shd w:val="clear" w:color="auto" w:fill="FFFFFF" w:themeFill="background1"/>
          </w:tcPr>
          <w:p w14:paraId="41CF5941" w14:textId="0F99F77C" w:rsidR="006D3328" w:rsidRPr="0006446C" w:rsidRDefault="006D3328" w:rsidP="00F0016B">
            <w:pPr>
              <w:jc w:val="center"/>
              <w:rPr>
                <w:rFonts w:ascii="Arial" w:hAnsi="Arial" w:cs="Arial"/>
                <w:i/>
                <w:iCs/>
                <w:strike/>
                <w:color w:val="FF0000"/>
              </w:rPr>
            </w:pPr>
          </w:p>
        </w:tc>
        <w:tc>
          <w:tcPr>
            <w:tcW w:w="1874" w:type="dxa"/>
            <w:shd w:val="clear" w:color="auto" w:fill="FFFFFF" w:themeFill="background1"/>
          </w:tcPr>
          <w:p w14:paraId="720E6907" w14:textId="1EF177FA" w:rsidR="006D3328" w:rsidRPr="0006446C" w:rsidRDefault="00FE4524" w:rsidP="00F0016B">
            <w:pPr>
              <w:jc w:val="center"/>
              <w:rPr>
                <w:rFonts w:ascii="Arial" w:hAnsi="Arial" w:cs="Arial"/>
                <w:i/>
                <w:iCs/>
                <w:strike/>
                <w:color w:val="FF0000"/>
              </w:rPr>
            </w:pPr>
            <w:r>
              <w:rPr>
                <w:rFonts w:ascii="Arial" w:hAnsi="Arial" w:cs="Arial"/>
                <w:i/>
                <w:iCs/>
                <w:strike/>
                <w:color w:val="FF0000"/>
              </w:rPr>
              <w:t>01/09</w:t>
            </w:r>
          </w:p>
        </w:tc>
        <w:tc>
          <w:tcPr>
            <w:tcW w:w="1316" w:type="dxa"/>
            <w:shd w:val="clear" w:color="auto" w:fill="FFFFFF" w:themeFill="background1"/>
          </w:tcPr>
          <w:p w14:paraId="0C82627B" w14:textId="557E7478" w:rsidR="006D3328" w:rsidRPr="0006446C" w:rsidRDefault="006D3328" w:rsidP="00F0016B">
            <w:pPr>
              <w:jc w:val="center"/>
              <w:rPr>
                <w:rFonts w:ascii="Arial" w:hAnsi="Arial" w:cs="Arial"/>
                <w:i/>
                <w:iCs/>
                <w:strike/>
                <w:color w:val="FF0000"/>
              </w:rPr>
            </w:pPr>
          </w:p>
        </w:tc>
      </w:tr>
      <w:tr w:rsidR="006D3328" w:rsidRPr="0006446C" w14:paraId="5292FA6B" w14:textId="77777777" w:rsidTr="00F90A24">
        <w:trPr>
          <w:trHeight w:val="642"/>
        </w:trPr>
        <w:tc>
          <w:tcPr>
            <w:tcW w:w="2122" w:type="dxa"/>
            <w:vMerge/>
            <w:shd w:val="clear" w:color="auto" w:fill="4472C4"/>
            <w:vAlign w:val="center"/>
          </w:tcPr>
          <w:p w14:paraId="4DF8D4D1" w14:textId="77777777" w:rsidR="006D3328" w:rsidRPr="0006446C" w:rsidRDefault="006D3328" w:rsidP="00F0016B">
            <w:pPr>
              <w:pStyle w:val="Heading1"/>
              <w:jc w:val="center"/>
              <w:outlineLvl w:val="0"/>
              <w:rPr>
                <w:rFonts w:ascii="Arial" w:hAnsi="Arial" w:cs="Arial"/>
                <w:b/>
                <w:bCs/>
                <w:color w:val="FFFFFF" w:themeColor="background1"/>
                <w:sz w:val="24"/>
                <w:szCs w:val="24"/>
                <w:lang w:val="en"/>
              </w:rPr>
            </w:pPr>
          </w:p>
        </w:tc>
        <w:tc>
          <w:tcPr>
            <w:tcW w:w="3543" w:type="dxa"/>
            <w:shd w:val="clear" w:color="auto" w:fill="auto"/>
            <w:vAlign w:val="center"/>
          </w:tcPr>
          <w:p w14:paraId="5E0933A9" w14:textId="77777777" w:rsidR="006D3328" w:rsidRPr="0006446C" w:rsidRDefault="006D3328" w:rsidP="00F0016B">
            <w:pPr>
              <w:rPr>
                <w:rFonts w:ascii="Arial" w:hAnsi="Arial" w:cs="Arial"/>
              </w:rPr>
            </w:pPr>
            <w:r w:rsidRPr="0006446C">
              <w:rPr>
                <w:rFonts w:ascii="Arial" w:hAnsi="Arial" w:cs="Arial"/>
              </w:rPr>
              <w:t>Consideration given to the arrangements for any deliveries.</w:t>
            </w:r>
          </w:p>
        </w:tc>
        <w:tc>
          <w:tcPr>
            <w:tcW w:w="2410" w:type="dxa"/>
            <w:shd w:val="clear" w:color="auto" w:fill="auto"/>
          </w:tcPr>
          <w:p w14:paraId="220FBD27" w14:textId="77777777" w:rsidR="006D3328" w:rsidRPr="0006446C" w:rsidRDefault="006D3328" w:rsidP="00F0016B">
            <w:pPr>
              <w:jc w:val="center"/>
              <w:rPr>
                <w:rFonts w:ascii="Arial" w:hAnsi="Arial" w:cs="Arial"/>
                <w:i/>
                <w:iCs/>
                <w:color w:val="808080" w:themeColor="background1" w:themeShade="80"/>
              </w:rPr>
            </w:pPr>
          </w:p>
        </w:tc>
        <w:tc>
          <w:tcPr>
            <w:tcW w:w="1139" w:type="dxa"/>
            <w:shd w:val="clear" w:color="auto" w:fill="auto"/>
          </w:tcPr>
          <w:p w14:paraId="50D84414" w14:textId="77777777" w:rsidR="006D3328" w:rsidRPr="0006446C" w:rsidRDefault="006D3328" w:rsidP="00F0016B">
            <w:pPr>
              <w:jc w:val="center"/>
              <w:rPr>
                <w:rFonts w:ascii="Arial" w:hAnsi="Arial" w:cs="Arial"/>
                <w:i/>
                <w:iCs/>
                <w:color w:val="808080" w:themeColor="background1" w:themeShade="80"/>
              </w:rPr>
            </w:pPr>
          </w:p>
        </w:tc>
        <w:tc>
          <w:tcPr>
            <w:tcW w:w="2374" w:type="dxa"/>
            <w:shd w:val="clear" w:color="auto" w:fill="auto"/>
          </w:tcPr>
          <w:p w14:paraId="13B894FA" w14:textId="77777777" w:rsidR="006D3328" w:rsidRPr="0006446C" w:rsidRDefault="006D3328" w:rsidP="00F0016B">
            <w:pPr>
              <w:jc w:val="center"/>
              <w:rPr>
                <w:rFonts w:ascii="Arial" w:hAnsi="Arial" w:cs="Arial"/>
                <w:i/>
                <w:iCs/>
                <w:color w:val="808080" w:themeColor="background1" w:themeShade="80"/>
              </w:rPr>
            </w:pPr>
          </w:p>
        </w:tc>
        <w:tc>
          <w:tcPr>
            <w:tcW w:w="1874" w:type="dxa"/>
            <w:shd w:val="clear" w:color="auto" w:fill="auto"/>
          </w:tcPr>
          <w:p w14:paraId="2B37E8E7" w14:textId="77777777" w:rsidR="006D3328" w:rsidRPr="0006446C" w:rsidRDefault="006D3328" w:rsidP="00F0016B">
            <w:pPr>
              <w:jc w:val="center"/>
              <w:rPr>
                <w:rFonts w:ascii="Arial" w:hAnsi="Arial" w:cs="Arial"/>
                <w:i/>
                <w:iCs/>
                <w:color w:val="808080" w:themeColor="background1" w:themeShade="80"/>
              </w:rPr>
            </w:pPr>
          </w:p>
        </w:tc>
        <w:tc>
          <w:tcPr>
            <w:tcW w:w="1316" w:type="dxa"/>
            <w:shd w:val="clear" w:color="auto" w:fill="auto"/>
          </w:tcPr>
          <w:p w14:paraId="1AEEB498" w14:textId="77777777" w:rsidR="006D3328" w:rsidRPr="0006446C" w:rsidRDefault="006D3328" w:rsidP="00F0016B">
            <w:pPr>
              <w:jc w:val="center"/>
              <w:rPr>
                <w:rFonts w:ascii="Arial" w:hAnsi="Arial" w:cs="Arial"/>
                <w:i/>
                <w:iCs/>
                <w:color w:val="808080" w:themeColor="background1" w:themeShade="80"/>
              </w:rPr>
            </w:pPr>
          </w:p>
        </w:tc>
      </w:tr>
      <w:tr w:rsidR="006D3328" w:rsidRPr="0006446C" w14:paraId="40DB667A" w14:textId="77777777" w:rsidTr="004B074A">
        <w:trPr>
          <w:trHeight w:val="642"/>
        </w:trPr>
        <w:tc>
          <w:tcPr>
            <w:tcW w:w="2122" w:type="dxa"/>
            <w:vMerge/>
            <w:shd w:val="clear" w:color="auto" w:fill="4472C4"/>
            <w:vAlign w:val="center"/>
          </w:tcPr>
          <w:p w14:paraId="6B9DB47C" w14:textId="77777777" w:rsidR="006D3328" w:rsidRPr="0006446C" w:rsidRDefault="006D3328" w:rsidP="00F0016B">
            <w:pPr>
              <w:pStyle w:val="Heading1"/>
              <w:jc w:val="center"/>
              <w:outlineLvl w:val="0"/>
              <w:rPr>
                <w:rFonts w:ascii="Arial" w:hAnsi="Arial" w:cs="Arial"/>
                <w:b/>
                <w:bCs/>
                <w:color w:val="FFFFFF" w:themeColor="background1"/>
                <w:sz w:val="24"/>
                <w:szCs w:val="24"/>
                <w:lang w:val="en"/>
              </w:rPr>
            </w:pPr>
          </w:p>
        </w:tc>
        <w:tc>
          <w:tcPr>
            <w:tcW w:w="3543" w:type="dxa"/>
            <w:shd w:val="clear" w:color="auto" w:fill="AEAAAA" w:themeFill="background2" w:themeFillShade="BF"/>
            <w:vAlign w:val="center"/>
          </w:tcPr>
          <w:p w14:paraId="1C21DC2E" w14:textId="316303FF" w:rsidR="006D3328" w:rsidRPr="0006446C" w:rsidRDefault="006D3328" w:rsidP="00F0016B">
            <w:pPr>
              <w:rPr>
                <w:rFonts w:ascii="Arial" w:hAnsi="Arial" w:cs="Arial"/>
              </w:rPr>
            </w:pPr>
            <w:r w:rsidRPr="0006446C">
              <w:rPr>
                <w:rFonts w:ascii="Arial" w:hAnsi="Arial" w:cs="Arial"/>
              </w:rPr>
              <w:t>Dedicated testing site organised, signage up and cleaning processes in place (see full guidance available).</w:t>
            </w:r>
          </w:p>
        </w:tc>
        <w:tc>
          <w:tcPr>
            <w:tcW w:w="2410" w:type="dxa"/>
            <w:shd w:val="clear" w:color="auto" w:fill="AEAAAA" w:themeFill="background2" w:themeFillShade="BF"/>
          </w:tcPr>
          <w:p w14:paraId="5A08902D" w14:textId="6DC98D9C"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0070C0"/>
              </w:rPr>
              <w:t>Guidance stipulates that a small onsite testing facility is retained by secondary schools to provide onsite testing for those who cannot/ do not wish to test at home, and for initial onsite testing for return Sept.</w:t>
            </w:r>
          </w:p>
        </w:tc>
        <w:tc>
          <w:tcPr>
            <w:tcW w:w="1139" w:type="dxa"/>
            <w:shd w:val="clear" w:color="auto" w:fill="AEAAAA" w:themeFill="background2" w:themeFillShade="BF"/>
          </w:tcPr>
          <w:p w14:paraId="158FE26C" w14:textId="77777777" w:rsidR="006D3328" w:rsidRPr="0006446C" w:rsidRDefault="006D3328" w:rsidP="00F0016B">
            <w:pPr>
              <w:jc w:val="center"/>
              <w:rPr>
                <w:rFonts w:ascii="Arial" w:hAnsi="Arial" w:cs="Arial"/>
                <w:i/>
                <w:iCs/>
                <w:color w:val="808080" w:themeColor="background1" w:themeShade="80"/>
              </w:rPr>
            </w:pPr>
          </w:p>
        </w:tc>
        <w:tc>
          <w:tcPr>
            <w:tcW w:w="2374" w:type="dxa"/>
            <w:shd w:val="clear" w:color="auto" w:fill="AEAAAA" w:themeFill="background2" w:themeFillShade="BF"/>
          </w:tcPr>
          <w:p w14:paraId="4BEDF511" w14:textId="634DB718" w:rsidR="006D3328" w:rsidRPr="0006446C" w:rsidRDefault="00FE4524" w:rsidP="00F0016B">
            <w:pPr>
              <w:jc w:val="center"/>
              <w:rPr>
                <w:rFonts w:ascii="Arial" w:hAnsi="Arial" w:cs="Arial"/>
                <w:i/>
                <w:iCs/>
                <w:color w:val="808080" w:themeColor="background1" w:themeShade="80"/>
              </w:rPr>
            </w:pPr>
            <w:r>
              <w:rPr>
                <w:rFonts w:ascii="Arial" w:hAnsi="Arial" w:cs="Arial"/>
                <w:i/>
                <w:iCs/>
                <w:color w:val="808080" w:themeColor="background1" w:themeShade="80"/>
              </w:rPr>
              <w:t>n/a</w:t>
            </w:r>
          </w:p>
        </w:tc>
        <w:tc>
          <w:tcPr>
            <w:tcW w:w="1874" w:type="dxa"/>
            <w:shd w:val="clear" w:color="auto" w:fill="AEAAAA" w:themeFill="background2" w:themeFillShade="BF"/>
          </w:tcPr>
          <w:p w14:paraId="02DF70FC" w14:textId="77777777" w:rsidR="006D3328" w:rsidRPr="0006446C" w:rsidRDefault="006D3328" w:rsidP="00F0016B">
            <w:pPr>
              <w:jc w:val="center"/>
              <w:rPr>
                <w:rFonts w:ascii="Arial" w:hAnsi="Arial" w:cs="Arial"/>
                <w:i/>
                <w:iCs/>
                <w:color w:val="808080" w:themeColor="background1" w:themeShade="80"/>
              </w:rPr>
            </w:pPr>
          </w:p>
        </w:tc>
        <w:tc>
          <w:tcPr>
            <w:tcW w:w="1316" w:type="dxa"/>
            <w:shd w:val="clear" w:color="auto" w:fill="AEAAAA" w:themeFill="background2" w:themeFillShade="BF"/>
          </w:tcPr>
          <w:p w14:paraId="50FE24ED" w14:textId="77777777" w:rsidR="006D3328" w:rsidRPr="0006446C" w:rsidRDefault="006D3328" w:rsidP="00F0016B">
            <w:pPr>
              <w:jc w:val="center"/>
              <w:rPr>
                <w:rFonts w:ascii="Arial" w:hAnsi="Arial" w:cs="Arial"/>
                <w:i/>
                <w:iCs/>
                <w:color w:val="808080" w:themeColor="background1" w:themeShade="80"/>
              </w:rPr>
            </w:pPr>
          </w:p>
        </w:tc>
      </w:tr>
      <w:tr w:rsidR="000E2C14" w:rsidRPr="0006446C" w14:paraId="0A410E39" w14:textId="77777777" w:rsidTr="00F90A24">
        <w:trPr>
          <w:trHeight w:val="642"/>
        </w:trPr>
        <w:tc>
          <w:tcPr>
            <w:tcW w:w="2122" w:type="dxa"/>
            <w:tcBorders>
              <w:top w:val="single" w:sz="18" w:space="0" w:color="auto"/>
            </w:tcBorders>
            <w:shd w:val="clear" w:color="auto" w:fill="4472C4"/>
            <w:vAlign w:val="center"/>
          </w:tcPr>
          <w:p w14:paraId="5A6345CA" w14:textId="6EE8BB58" w:rsidR="000E2C14" w:rsidRDefault="000E2C14" w:rsidP="00F0016B">
            <w:pPr>
              <w:pStyle w:val="Heading1"/>
              <w:jc w:val="center"/>
              <w:outlineLvl w:val="0"/>
              <w:rPr>
                <w:rFonts w:ascii="Arial" w:hAnsi="Arial" w:cs="Arial"/>
                <w:b/>
                <w:bCs/>
                <w:color w:val="FFFFFF" w:themeColor="background1"/>
                <w:sz w:val="24"/>
                <w:szCs w:val="24"/>
              </w:rPr>
            </w:pPr>
            <w:bookmarkStart w:id="3" w:name="_Toc81304003"/>
            <w:r w:rsidRPr="0006446C">
              <w:rPr>
                <w:rFonts w:ascii="Arial" w:hAnsi="Arial" w:cs="Arial"/>
                <w:b/>
                <w:bCs/>
                <w:color w:val="FFFFFF" w:themeColor="background1"/>
                <w:sz w:val="24"/>
                <w:szCs w:val="24"/>
              </w:rPr>
              <w:t>Emergency Evacuations</w:t>
            </w:r>
            <w:bookmarkEnd w:id="3"/>
          </w:p>
        </w:tc>
        <w:tc>
          <w:tcPr>
            <w:tcW w:w="3543" w:type="dxa"/>
            <w:tcBorders>
              <w:top w:val="single" w:sz="18" w:space="0" w:color="auto"/>
            </w:tcBorders>
            <w:shd w:val="clear" w:color="auto" w:fill="auto"/>
          </w:tcPr>
          <w:p w14:paraId="14A310D7" w14:textId="77777777" w:rsidR="000E2C14" w:rsidRPr="0006446C" w:rsidRDefault="000E2C14" w:rsidP="000E2C14">
            <w:pPr>
              <w:rPr>
                <w:rFonts w:ascii="Arial" w:hAnsi="Arial" w:cs="Arial"/>
              </w:rPr>
            </w:pPr>
            <w:r w:rsidRPr="0006446C">
              <w:rPr>
                <w:rFonts w:ascii="Arial" w:hAnsi="Arial" w:cs="Arial"/>
              </w:rPr>
              <w:t>Evacuation routes are confirmed, and signage accurately reflects these.</w:t>
            </w:r>
          </w:p>
          <w:p w14:paraId="4EC9B6F0" w14:textId="77777777" w:rsidR="000E2C14" w:rsidRPr="0006446C" w:rsidRDefault="000E2C14" w:rsidP="000E2C14">
            <w:pPr>
              <w:rPr>
                <w:rFonts w:ascii="Arial" w:hAnsi="Arial" w:cs="Arial"/>
              </w:rPr>
            </w:pPr>
          </w:p>
          <w:p w14:paraId="2B7BF3D3" w14:textId="77777777" w:rsidR="000E2C14" w:rsidRPr="0006446C" w:rsidRDefault="000E2C14" w:rsidP="000E2C14">
            <w:pPr>
              <w:rPr>
                <w:rFonts w:ascii="Arial" w:hAnsi="Arial" w:cs="Arial"/>
              </w:rPr>
            </w:pPr>
          </w:p>
          <w:p w14:paraId="4D45A8F0" w14:textId="77777777" w:rsidR="000E2C14" w:rsidRPr="0006446C" w:rsidRDefault="000E2C14" w:rsidP="000E2C14">
            <w:pPr>
              <w:rPr>
                <w:rFonts w:ascii="Arial" w:hAnsi="Arial" w:cs="Arial"/>
              </w:rPr>
            </w:pPr>
            <w:r w:rsidRPr="0006446C">
              <w:rPr>
                <w:rFonts w:ascii="Arial" w:hAnsi="Arial" w:cs="Arial"/>
              </w:rPr>
              <w:t>Consideration given to PEEP – buddies are assigned or reassigned according to available persons.</w:t>
            </w:r>
          </w:p>
          <w:p w14:paraId="046EDD60" w14:textId="77777777" w:rsidR="000E2C14" w:rsidRPr="0006446C" w:rsidRDefault="000E2C14" w:rsidP="000E2C14">
            <w:pPr>
              <w:rPr>
                <w:rFonts w:ascii="Arial" w:hAnsi="Arial" w:cs="Arial"/>
              </w:rPr>
            </w:pPr>
          </w:p>
          <w:p w14:paraId="2C2F6BB7" w14:textId="77777777" w:rsidR="000E2C14" w:rsidRPr="0006446C" w:rsidRDefault="000E2C14" w:rsidP="000E2C14">
            <w:pPr>
              <w:rPr>
                <w:rFonts w:ascii="Arial" w:hAnsi="Arial" w:cs="Arial"/>
              </w:rPr>
            </w:pPr>
            <w:r w:rsidRPr="0006446C">
              <w:rPr>
                <w:rFonts w:ascii="Arial" w:hAnsi="Arial" w:cs="Arial"/>
              </w:rPr>
              <w:t>Arrangements in place to support individuals with reduced mobility including cover arrangements in the case of reduced numbers of staff.</w:t>
            </w:r>
          </w:p>
          <w:p w14:paraId="2D794F78" w14:textId="77777777" w:rsidR="000E2C14" w:rsidRPr="0083366B" w:rsidRDefault="000E2C14" w:rsidP="0083366B">
            <w:pPr>
              <w:rPr>
                <w:rFonts w:ascii="Arial" w:hAnsi="Arial" w:cs="Arial"/>
                <w:color w:val="0070C0"/>
              </w:rPr>
            </w:pPr>
          </w:p>
        </w:tc>
        <w:tc>
          <w:tcPr>
            <w:tcW w:w="2410" w:type="dxa"/>
            <w:tcBorders>
              <w:top w:val="single" w:sz="18" w:space="0" w:color="auto"/>
            </w:tcBorders>
            <w:shd w:val="clear" w:color="auto" w:fill="auto"/>
          </w:tcPr>
          <w:p w14:paraId="45825FDA" w14:textId="77777777" w:rsidR="000E2C14" w:rsidRPr="0006446C" w:rsidRDefault="000E2C14" w:rsidP="000E2C14">
            <w:pPr>
              <w:jc w:val="center"/>
              <w:rPr>
                <w:rFonts w:ascii="Arial" w:hAnsi="Arial" w:cs="Arial"/>
                <w:i/>
                <w:iCs/>
                <w:color w:val="0070C0"/>
              </w:rPr>
            </w:pPr>
            <w:r w:rsidRPr="0006446C">
              <w:rPr>
                <w:rFonts w:ascii="Arial" w:hAnsi="Arial" w:cs="Arial"/>
                <w:i/>
                <w:iCs/>
                <w:color w:val="0070C0"/>
              </w:rPr>
              <w:t xml:space="preserve">Evacuation routes have been updated following ending of bubbles – this may be returned to pre COVID19 arrangements. </w:t>
            </w:r>
          </w:p>
          <w:p w14:paraId="21EA7674" w14:textId="77777777" w:rsidR="000E2C14" w:rsidRDefault="000E2C14" w:rsidP="0083366B">
            <w:pPr>
              <w:rPr>
                <w:rFonts w:ascii="Arial" w:hAnsi="Arial" w:cs="Arial"/>
                <w:i/>
                <w:iCs/>
                <w:color w:val="0070C0"/>
              </w:rPr>
            </w:pPr>
          </w:p>
        </w:tc>
        <w:tc>
          <w:tcPr>
            <w:tcW w:w="1139" w:type="dxa"/>
            <w:tcBorders>
              <w:top w:val="single" w:sz="18" w:space="0" w:color="auto"/>
            </w:tcBorders>
            <w:shd w:val="clear" w:color="auto" w:fill="auto"/>
          </w:tcPr>
          <w:p w14:paraId="3ACEFB09" w14:textId="32A1EC93" w:rsidR="000E2C14" w:rsidRPr="0006446C" w:rsidRDefault="00FE4524" w:rsidP="00F0016B">
            <w:pPr>
              <w:jc w:val="center"/>
              <w:rPr>
                <w:rFonts w:ascii="Arial" w:hAnsi="Arial" w:cs="Arial"/>
                <w:i/>
                <w:iCs/>
              </w:rPr>
            </w:pPr>
            <w:r>
              <w:rPr>
                <w:rFonts w:ascii="Arial" w:hAnsi="Arial" w:cs="Arial"/>
                <w:i/>
                <w:iCs/>
              </w:rPr>
              <w:t>m</w:t>
            </w:r>
          </w:p>
        </w:tc>
        <w:tc>
          <w:tcPr>
            <w:tcW w:w="2374" w:type="dxa"/>
            <w:tcBorders>
              <w:top w:val="single" w:sz="18" w:space="0" w:color="auto"/>
            </w:tcBorders>
            <w:shd w:val="clear" w:color="auto" w:fill="auto"/>
          </w:tcPr>
          <w:p w14:paraId="31815945" w14:textId="48059D2A" w:rsidR="000E2C14" w:rsidRPr="0006446C" w:rsidRDefault="00FE4524" w:rsidP="00F0016B">
            <w:pPr>
              <w:jc w:val="center"/>
              <w:rPr>
                <w:rFonts w:ascii="Arial" w:hAnsi="Arial" w:cs="Arial"/>
                <w:i/>
                <w:iCs/>
                <w:color w:val="808080" w:themeColor="background1" w:themeShade="80"/>
              </w:rPr>
            </w:pPr>
            <w:r w:rsidRPr="00FE4524">
              <w:rPr>
                <w:rFonts w:ascii="Arial" w:hAnsi="Arial" w:cs="Arial"/>
                <w:i/>
                <w:iCs/>
                <w:color w:val="808080" w:themeColor="background1" w:themeShade="80"/>
              </w:rPr>
              <w:t>returned to pre COVID19 arrangements.</w:t>
            </w:r>
          </w:p>
        </w:tc>
        <w:tc>
          <w:tcPr>
            <w:tcW w:w="1874" w:type="dxa"/>
            <w:tcBorders>
              <w:top w:val="single" w:sz="18" w:space="0" w:color="auto"/>
            </w:tcBorders>
            <w:shd w:val="clear" w:color="auto" w:fill="auto"/>
          </w:tcPr>
          <w:p w14:paraId="660A478A" w14:textId="6D6DEBF8" w:rsidR="00FE4524" w:rsidRDefault="00FE4524" w:rsidP="00F0016B">
            <w:pPr>
              <w:jc w:val="center"/>
              <w:rPr>
                <w:rFonts w:ascii="Arial" w:hAnsi="Arial" w:cs="Arial"/>
                <w:i/>
                <w:iCs/>
                <w:color w:val="808080" w:themeColor="background1" w:themeShade="80"/>
              </w:rPr>
            </w:pPr>
          </w:p>
          <w:p w14:paraId="20B2ABEE" w14:textId="77777777" w:rsidR="00FE4524" w:rsidRDefault="00FE4524" w:rsidP="00F0016B">
            <w:pPr>
              <w:jc w:val="center"/>
              <w:rPr>
                <w:rFonts w:ascii="Arial" w:hAnsi="Arial" w:cs="Arial"/>
                <w:i/>
                <w:iCs/>
                <w:color w:val="808080" w:themeColor="background1" w:themeShade="80"/>
              </w:rPr>
            </w:pPr>
          </w:p>
          <w:p w14:paraId="796C83D3" w14:textId="77777777" w:rsidR="00FE4524" w:rsidRDefault="00FE4524" w:rsidP="00F0016B">
            <w:pPr>
              <w:jc w:val="center"/>
              <w:rPr>
                <w:rFonts w:ascii="Arial" w:hAnsi="Arial" w:cs="Arial"/>
                <w:i/>
                <w:iCs/>
                <w:color w:val="808080" w:themeColor="background1" w:themeShade="80"/>
              </w:rPr>
            </w:pPr>
            <w:r>
              <w:rPr>
                <w:rFonts w:ascii="Arial" w:hAnsi="Arial" w:cs="Arial"/>
                <w:i/>
                <w:iCs/>
                <w:color w:val="808080" w:themeColor="background1" w:themeShade="80"/>
              </w:rPr>
              <w:t>01/09/21</w:t>
            </w:r>
          </w:p>
          <w:p w14:paraId="4AAC99B3" w14:textId="77777777" w:rsidR="00FE4524" w:rsidRDefault="00FE4524" w:rsidP="00F0016B">
            <w:pPr>
              <w:jc w:val="center"/>
              <w:rPr>
                <w:rFonts w:ascii="Arial" w:hAnsi="Arial" w:cs="Arial"/>
                <w:i/>
                <w:iCs/>
                <w:color w:val="808080" w:themeColor="background1" w:themeShade="80"/>
              </w:rPr>
            </w:pPr>
          </w:p>
          <w:p w14:paraId="4A4A6D1B" w14:textId="530A3BFF" w:rsidR="000E2C14" w:rsidRPr="0006446C" w:rsidRDefault="00FE4524" w:rsidP="00F0016B">
            <w:pPr>
              <w:jc w:val="center"/>
              <w:rPr>
                <w:rFonts w:ascii="Arial" w:hAnsi="Arial" w:cs="Arial"/>
                <w:i/>
                <w:iCs/>
                <w:color w:val="808080" w:themeColor="background1" w:themeShade="80"/>
              </w:rPr>
            </w:pPr>
            <w:r>
              <w:rPr>
                <w:rFonts w:ascii="Arial" w:hAnsi="Arial" w:cs="Arial"/>
                <w:i/>
                <w:iCs/>
                <w:color w:val="808080" w:themeColor="background1" w:themeShade="80"/>
              </w:rPr>
              <w:t>MD</w:t>
            </w:r>
          </w:p>
        </w:tc>
        <w:tc>
          <w:tcPr>
            <w:tcW w:w="1316" w:type="dxa"/>
            <w:tcBorders>
              <w:top w:val="single" w:sz="18" w:space="0" w:color="auto"/>
            </w:tcBorders>
            <w:shd w:val="clear" w:color="auto" w:fill="auto"/>
          </w:tcPr>
          <w:p w14:paraId="244871C3" w14:textId="0A24D8E5" w:rsidR="000E2C14" w:rsidRPr="0006446C" w:rsidRDefault="00FE4524"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83366B" w:rsidRPr="0006446C" w14:paraId="0945B310" w14:textId="77777777" w:rsidTr="00F90A24">
        <w:trPr>
          <w:trHeight w:val="642"/>
        </w:trPr>
        <w:tc>
          <w:tcPr>
            <w:tcW w:w="2122" w:type="dxa"/>
            <w:tcBorders>
              <w:top w:val="single" w:sz="18" w:space="0" w:color="auto"/>
            </w:tcBorders>
            <w:shd w:val="clear" w:color="auto" w:fill="4472C4"/>
            <w:vAlign w:val="center"/>
          </w:tcPr>
          <w:p w14:paraId="3EA4000A" w14:textId="550A6556" w:rsidR="0083366B" w:rsidRPr="0006446C" w:rsidRDefault="0083366B" w:rsidP="00F0016B">
            <w:pPr>
              <w:pStyle w:val="Heading1"/>
              <w:jc w:val="center"/>
              <w:outlineLvl w:val="0"/>
              <w:rPr>
                <w:rFonts w:ascii="Arial" w:hAnsi="Arial" w:cs="Arial"/>
                <w:b/>
                <w:bCs/>
                <w:color w:val="FFFFFF" w:themeColor="background1"/>
                <w:sz w:val="24"/>
                <w:szCs w:val="24"/>
              </w:rPr>
            </w:pPr>
            <w:r>
              <w:rPr>
                <w:rFonts w:ascii="Arial" w:hAnsi="Arial" w:cs="Arial"/>
                <w:b/>
                <w:bCs/>
                <w:color w:val="FFFFFF" w:themeColor="background1"/>
                <w:sz w:val="24"/>
                <w:szCs w:val="24"/>
              </w:rPr>
              <w:t>School-specific arrangements</w:t>
            </w:r>
          </w:p>
        </w:tc>
        <w:tc>
          <w:tcPr>
            <w:tcW w:w="3543" w:type="dxa"/>
            <w:tcBorders>
              <w:top w:val="single" w:sz="18" w:space="0" w:color="auto"/>
            </w:tcBorders>
            <w:shd w:val="clear" w:color="auto" w:fill="auto"/>
          </w:tcPr>
          <w:p w14:paraId="4ED7129A" w14:textId="1DCE4666" w:rsidR="00F90A24" w:rsidRDefault="0083366B" w:rsidP="0083366B">
            <w:pPr>
              <w:rPr>
                <w:rFonts w:ascii="Arial" w:hAnsi="Arial" w:cs="Arial"/>
                <w:color w:val="0070C0"/>
              </w:rPr>
            </w:pPr>
            <w:r w:rsidRPr="0083366B">
              <w:rPr>
                <w:rFonts w:ascii="Arial" w:hAnsi="Arial" w:cs="Arial"/>
                <w:color w:val="0070C0"/>
              </w:rPr>
              <w:t xml:space="preserve">On 19 July, social distancing requirements </w:t>
            </w:r>
            <w:r w:rsidR="00F90A24">
              <w:rPr>
                <w:rFonts w:ascii="Arial" w:hAnsi="Arial" w:cs="Arial"/>
                <w:color w:val="0070C0"/>
              </w:rPr>
              <w:t>were</w:t>
            </w:r>
            <w:r w:rsidRPr="0083366B">
              <w:rPr>
                <w:rFonts w:ascii="Arial" w:hAnsi="Arial" w:cs="Arial"/>
                <w:color w:val="0070C0"/>
              </w:rPr>
              <w:t xml:space="preserve"> removed. Arrangements to reduce crowding at entrances, in communal areas and circulation spaces can still be considered.</w:t>
            </w:r>
          </w:p>
          <w:p w14:paraId="34A253B4" w14:textId="1D109319" w:rsidR="00F90A24" w:rsidRPr="00F90A24" w:rsidRDefault="00F90A24" w:rsidP="0083366B">
            <w:pPr>
              <w:rPr>
                <w:rFonts w:ascii="Arial" w:hAnsi="Arial" w:cs="Arial"/>
                <w:color w:val="0070C0"/>
              </w:rPr>
            </w:pPr>
            <w:r>
              <w:rPr>
                <w:rFonts w:ascii="Arial" w:hAnsi="Arial" w:cs="Arial"/>
                <w:color w:val="0070C0"/>
              </w:rPr>
              <w:t xml:space="preserve">Schools </w:t>
            </w:r>
            <w:r w:rsidRPr="00FC4B1B">
              <w:rPr>
                <w:rFonts w:ascii="Arial" w:hAnsi="Arial" w:cs="Arial"/>
                <w:b/>
                <w:color w:val="0070C0"/>
                <w:u w:val="single"/>
              </w:rPr>
              <w:t>may</w:t>
            </w:r>
            <w:r>
              <w:rPr>
                <w:rFonts w:ascii="Arial" w:hAnsi="Arial" w:cs="Arial"/>
                <w:color w:val="0070C0"/>
              </w:rPr>
              <w:t xml:space="preserve"> consider maintaining arrangements that have worked well and do not impact adversely on school day/ curriculum delivery</w:t>
            </w:r>
          </w:p>
        </w:tc>
        <w:tc>
          <w:tcPr>
            <w:tcW w:w="2410" w:type="dxa"/>
            <w:tcBorders>
              <w:top w:val="single" w:sz="18" w:space="0" w:color="auto"/>
            </w:tcBorders>
            <w:shd w:val="clear" w:color="auto" w:fill="auto"/>
          </w:tcPr>
          <w:p w14:paraId="0E8A8F24" w14:textId="40A480BB" w:rsidR="0083366B" w:rsidRPr="0083366B" w:rsidRDefault="0083366B" w:rsidP="0083366B">
            <w:pPr>
              <w:rPr>
                <w:rFonts w:ascii="Arial" w:hAnsi="Arial" w:cs="Arial"/>
                <w:i/>
                <w:iCs/>
                <w:color w:val="0070C0"/>
              </w:rPr>
            </w:pPr>
            <w:r>
              <w:rPr>
                <w:rFonts w:ascii="Arial" w:hAnsi="Arial" w:cs="Arial"/>
                <w:i/>
                <w:iCs/>
                <w:color w:val="0070C0"/>
              </w:rPr>
              <w:t xml:space="preserve">List </w:t>
            </w:r>
            <w:r w:rsidR="00F90A24">
              <w:rPr>
                <w:rFonts w:ascii="Arial" w:hAnsi="Arial" w:cs="Arial"/>
                <w:i/>
                <w:iCs/>
                <w:color w:val="0070C0"/>
              </w:rPr>
              <w:t xml:space="preserve">any </w:t>
            </w:r>
            <w:r>
              <w:rPr>
                <w:rFonts w:ascii="Arial" w:hAnsi="Arial" w:cs="Arial"/>
                <w:i/>
                <w:iCs/>
                <w:color w:val="0070C0"/>
              </w:rPr>
              <w:t xml:space="preserve">arrangements </w:t>
            </w:r>
            <w:proofErr w:type="spellStart"/>
            <w:r w:rsidR="00F90A24">
              <w:rPr>
                <w:rFonts w:ascii="Arial" w:hAnsi="Arial" w:cs="Arial"/>
                <w:i/>
                <w:iCs/>
                <w:color w:val="0070C0"/>
              </w:rPr>
              <w:t>e.g</w:t>
            </w:r>
            <w:proofErr w:type="spellEnd"/>
            <w:r w:rsidR="00F90A24">
              <w:rPr>
                <w:rFonts w:ascii="Arial" w:hAnsi="Arial" w:cs="Arial"/>
                <w:i/>
                <w:iCs/>
                <w:color w:val="0070C0"/>
              </w:rPr>
              <w:t>:</w:t>
            </w:r>
          </w:p>
          <w:p w14:paraId="4881A0AE" w14:textId="77777777" w:rsidR="0083366B" w:rsidRDefault="0083366B" w:rsidP="00F90A24">
            <w:pPr>
              <w:pStyle w:val="ListParagraph"/>
              <w:numPr>
                <w:ilvl w:val="0"/>
                <w:numId w:val="40"/>
              </w:numPr>
              <w:ind w:left="227" w:hanging="142"/>
              <w:rPr>
                <w:rFonts w:ascii="Arial" w:hAnsi="Arial" w:cs="Arial"/>
                <w:i/>
                <w:iCs/>
                <w:color w:val="0070C0"/>
              </w:rPr>
            </w:pPr>
            <w:r>
              <w:rPr>
                <w:rFonts w:ascii="Arial" w:hAnsi="Arial" w:cs="Arial"/>
                <w:i/>
                <w:iCs/>
                <w:color w:val="0070C0"/>
              </w:rPr>
              <w:t>Separate gates for year groups</w:t>
            </w:r>
          </w:p>
          <w:p w14:paraId="032269CF" w14:textId="2C1D4F1F" w:rsidR="0083366B" w:rsidRDefault="0083366B" w:rsidP="00F90A24">
            <w:pPr>
              <w:pStyle w:val="ListParagraph"/>
              <w:numPr>
                <w:ilvl w:val="0"/>
                <w:numId w:val="40"/>
              </w:numPr>
              <w:ind w:left="227" w:hanging="142"/>
              <w:rPr>
                <w:rFonts w:ascii="Arial" w:hAnsi="Arial" w:cs="Arial"/>
                <w:i/>
                <w:iCs/>
                <w:color w:val="0070C0"/>
              </w:rPr>
            </w:pPr>
            <w:r>
              <w:rPr>
                <w:rFonts w:ascii="Arial" w:hAnsi="Arial" w:cs="Arial"/>
                <w:i/>
                <w:iCs/>
                <w:color w:val="0070C0"/>
              </w:rPr>
              <w:t>Queuing system at entrance for &amp;reception</w:t>
            </w:r>
            <w:r w:rsidR="00FE4524">
              <w:rPr>
                <w:rFonts w:ascii="Arial" w:hAnsi="Arial" w:cs="Arial"/>
                <w:i/>
                <w:iCs/>
                <w:color w:val="0070C0"/>
              </w:rPr>
              <w:t xml:space="preserve"> area</w:t>
            </w:r>
          </w:p>
          <w:p w14:paraId="678E9E9C" w14:textId="77777777" w:rsidR="00DD0404" w:rsidRDefault="00F90A24" w:rsidP="00F90A24">
            <w:pPr>
              <w:pStyle w:val="Header"/>
              <w:numPr>
                <w:ilvl w:val="0"/>
                <w:numId w:val="40"/>
              </w:numPr>
              <w:tabs>
                <w:tab w:val="clear" w:pos="4513"/>
                <w:tab w:val="clear" w:pos="9026"/>
                <w:tab w:val="center" w:pos="306"/>
                <w:tab w:val="right" w:pos="8306"/>
              </w:tabs>
              <w:ind w:left="227" w:hanging="142"/>
              <w:rPr>
                <w:rFonts w:ascii="Arial" w:hAnsi="Arial" w:cs="Arial"/>
                <w:i/>
                <w:iCs/>
                <w:color w:val="0070C0"/>
              </w:rPr>
            </w:pPr>
            <w:r>
              <w:rPr>
                <w:rFonts w:ascii="Arial" w:hAnsi="Arial" w:cs="Arial"/>
                <w:i/>
                <w:iCs/>
                <w:color w:val="0070C0"/>
              </w:rPr>
              <w:t>F</w:t>
            </w:r>
            <w:r w:rsidR="0083366B" w:rsidRPr="0083366B">
              <w:rPr>
                <w:rFonts w:ascii="Arial" w:hAnsi="Arial" w:cs="Arial"/>
                <w:i/>
                <w:iCs/>
                <w:color w:val="0070C0"/>
              </w:rPr>
              <w:t>ace coverings</w:t>
            </w:r>
            <w:r>
              <w:rPr>
                <w:rFonts w:ascii="Arial" w:hAnsi="Arial" w:cs="Arial"/>
                <w:i/>
                <w:iCs/>
                <w:color w:val="0070C0"/>
              </w:rPr>
              <w:t xml:space="preserve"> advised</w:t>
            </w:r>
            <w:r w:rsidR="0083366B" w:rsidRPr="0083366B">
              <w:rPr>
                <w:rFonts w:ascii="Arial" w:hAnsi="Arial" w:cs="Arial"/>
                <w:i/>
                <w:iCs/>
                <w:color w:val="0070C0"/>
              </w:rPr>
              <w:t xml:space="preserve"> in enclosed and crowded spaces where </w:t>
            </w:r>
            <w:r>
              <w:rPr>
                <w:rFonts w:ascii="Arial" w:hAnsi="Arial" w:cs="Arial"/>
                <w:i/>
                <w:iCs/>
                <w:color w:val="0070C0"/>
              </w:rPr>
              <w:t>staff</w:t>
            </w:r>
            <w:r w:rsidR="0083366B" w:rsidRPr="0083366B">
              <w:rPr>
                <w:rFonts w:ascii="Arial" w:hAnsi="Arial" w:cs="Arial"/>
                <w:i/>
                <w:iCs/>
                <w:color w:val="0070C0"/>
              </w:rPr>
              <w:t xml:space="preserve"> may come into contact with people they don't normally meet.</w:t>
            </w:r>
          </w:p>
          <w:p w14:paraId="1A797441" w14:textId="4A531E9E" w:rsidR="00DD0404" w:rsidRPr="0019386A" w:rsidRDefault="00F90A24" w:rsidP="00DD0404">
            <w:pPr>
              <w:pStyle w:val="Header"/>
              <w:numPr>
                <w:ilvl w:val="0"/>
                <w:numId w:val="40"/>
              </w:numPr>
              <w:tabs>
                <w:tab w:val="clear" w:pos="4513"/>
                <w:tab w:val="clear" w:pos="9026"/>
                <w:tab w:val="center" w:pos="306"/>
                <w:tab w:val="right" w:pos="8306"/>
              </w:tabs>
              <w:ind w:left="369"/>
              <w:rPr>
                <w:rFonts w:ascii="Arial" w:hAnsi="Arial" w:cs="Arial"/>
                <w:i/>
                <w:iCs/>
                <w:color w:val="FF0000"/>
              </w:rPr>
            </w:pPr>
            <w:r>
              <w:rPr>
                <w:rFonts w:ascii="Arial" w:hAnsi="Arial" w:cs="Arial"/>
                <w:i/>
                <w:iCs/>
                <w:color w:val="0070C0"/>
              </w:rPr>
              <w:t xml:space="preserve"> </w:t>
            </w:r>
            <w:r w:rsidR="00DD0404" w:rsidRPr="0019386A">
              <w:rPr>
                <w:rFonts w:ascii="Arial" w:hAnsi="Arial" w:cs="Arial"/>
                <w:i/>
                <w:iCs/>
                <w:color w:val="FF0000"/>
              </w:rPr>
              <w:t xml:space="preserve"> Face coverings should be worn in communal areas in all settings by staff, visitors, unless they are exempt- monitoring may be stepped up</w:t>
            </w:r>
          </w:p>
          <w:p w14:paraId="2D26D825" w14:textId="79DE7DD7" w:rsidR="0083366B" w:rsidRPr="0083366B" w:rsidRDefault="0083366B" w:rsidP="00DD0404">
            <w:pPr>
              <w:pStyle w:val="Header"/>
              <w:tabs>
                <w:tab w:val="clear" w:pos="4513"/>
                <w:tab w:val="clear" w:pos="9026"/>
                <w:tab w:val="center" w:pos="306"/>
                <w:tab w:val="right" w:pos="8306"/>
              </w:tabs>
              <w:ind w:left="227"/>
              <w:rPr>
                <w:rFonts w:ascii="Arial" w:hAnsi="Arial" w:cs="Arial"/>
                <w:i/>
                <w:iCs/>
                <w:color w:val="0070C0"/>
              </w:rPr>
            </w:pPr>
          </w:p>
          <w:p w14:paraId="463EDFC1" w14:textId="64EB2E0D" w:rsidR="0083366B" w:rsidRPr="0083366B" w:rsidRDefault="00F90A24" w:rsidP="00F90A24">
            <w:pPr>
              <w:pStyle w:val="Header"/>
              <w:numPr>
                <w:ilvl w:val="0"/>
                <w:numId w:val="40"/>
              </w:numPr>
              <w:tabs>
                <w:tab w:val="clear" w:pos="4513"/>
                <w:tab w:val="clear" w:pos="9026"/>
                <w:tab w:val="center" w:pos="306"/>
                <w:tab w:val="right" w:pos="8306"/>
              </w:tabs>
              <w:ind w:left="227" w:hanging="142"/>
              <w:rPr>
                <w:rFonts w:ascii="Arial" w:hAnsi="Arial" w:cs="Arial"/>
                <w:i/>
                <w:iCs/>
                <w:color w:val="0070C0"/>
              </w:rPr>
            </w:pPr>
            <w:r>
              <w:rPr>
                <w:rFonts w:ascii="Arial" w:hAnsi="Arial" w:cs="Arial"/>
                <w:i/>
                <w:iCs/>
                <w:color w:val="0070C0"/>
              </w:rPr>
              <w:t>Advise</w:t>
            </w:r>
            <w:r w:rsidR="0083366B" w:rsidRPr="0083366B">
              <w:rPr>
                <w:rFonts w:ascii="Arial" w:hAnsi="Arial" w:cs="Arial"/>
                <w:i/>
                <w:iCs/>
                <w:color w:val="0070C0"/>
              </w:rPr>
              <w:t xml:space="preserve"> physical distancing </w:t>
            </w:r>
            <w:r>
              <w:rPr>
                <w:rFonts w:ascii="Arial" w:hAnsi="Arial" w:cs="Arial"/>
                <w:i/>
                <w:iCs/>
                <w:color w:val="0070C0"/>
              </w:rPr>
              <w:t>between people who don’t usually meet</w:t>
            </w:r>
            <w:r w:rsidR="0083366B" w:rsidRPr="0083366B">
              <w:rPr>
                <w:rFonts w:ascii="Arial" w:hAnsi="Arial" w:cs="Arial"/>
                <w:i/>
                <w:iCs/>
                <w:color w:val="0070C0"/>
              </w:rPr>
              <w:t xml:space="preserve"> </w:t>
            </w:r>
          </w:p>
          <w:p w14:paraId="751AC08F" w14:textId="2D529E10" w:rsidR="0083366B" w:rsidRPr="0083366B" w:rsidRDefault="0083366B" w:rsidP="00F90A24">
            <w:pPr>
              <w:pStyle w:val="Header"/>
              <w:numPr>
                <w:ilvl w:val="0"/>
                <w:numId w:val="40"/>
              </w:numPr>
              <w:tabs>
                <w:tab w:val="clear" w:pos="4513"/>
                <w:tab w:val="clear" w:pos="9026"/>
                <w:tab w:val="center" w:pos="306"/>
                <w:tab w:val="right" w:pos="8306"/>
              </w:tabs>
              <w:ind w:left="227" w:hanging="142"/>
              <w:rPr>
                <w:rFonts w:ascii="Arial" w:hAnsi="Arial" w:cs="Arial"/>
                <w:i/>
                <w:iCs/>
                <w:color w:val="0070C0"/>
              </w:rPr>
            </w:pPr>
            <w:r w:rsidRPr="0083366B">
              <w:rPr>
                <w:rFonts w:ascii="Arial" w:hAnsi="Arial" w:cs="Arial"/>
                <w:i/>
                <w:iCs/>
                <w:color w:val="0070C0"/>
              </w:rPr>
              <w:t xml:space="preserve">Classes and groups to be kept as consistent as is possible </w:t>
            </w:r>
          </w:p>
          <w:p w14:paraId="26411294" w14:textId="77777777" w:rsidR="0083366B" w:rsidRDefault="00F90A24" w:rsidP="00F90A24">
            <w:pPr>
              <w:pStyle w:val="ListParagraph"/>
              <w:numPr>
                <w:ilvl w:val="0"/>
                <w:numId w:val="40"/>
              </w:numPr>
              <w:ind w:left="227" w:hanging="142"/>
              <w:rPr>
                <w:rFonts w:ascii="Arial" w:hAnsi="Arial" w:cs="Arial"/>
                <w:i/>
                <w:iCs/>
                <w:color w:val="0070C0"/>
              </w:rPr>
            </w:pPr>
            <w:r>
              <w:rPr>
                <w:rFonts w:ascii="Arial" w:hAnsi="Arial" w:cs="Arial"/>
                <w:i/>
                <w:iCs/>
                <w:color w:val="0070C0"/>
              </w:rPr>
              <w:t>Seating plans maintained</w:t>
            </w:r>
          </w:p>
          <w:p w14:paraId="5271F296" w14:textId="0A0FDCFE" w:rsidR="00F90A24" w:rsidRPr="0083366B" w:rsidRDefault="00F90A24" w:rsidP="00F90A24">
            <w:pPr>
              <w:pStyle w:val="ListParagraph"/>
              <w:numPr>
                <w:ilvl w:val="0"/>
                <w:numId w:val="40"/>
              </w:numPr>
              <w:ind w:left="227" w:hanging="142"/>
              <w:rPr>
                <w:rFonts w:ascii="Arial" w:hAnsi="Arial" w:cs="Arial"/>
                <w:i/>
                <w:iCs/>
                <w:color w:val="0070C0"/>
              </w:rPr>
            </w:pPr>
            <w:r>
              <w:rPr>
                <w:rFonts w:ascii="Arial" w:hAnsi="Arial" w:cs="Arial"/>
                <w:i/>
                <w:iCs/>
                <w:color w:val="0070C0"/>
              </w:rPr>
              <w:t>Mix of virtual and face to face meetings</w:t>
            </w:r>
          </w:p>
        </w:tc>
        <w:tc>
          <w:tcPr>
            <w:tcW w:w="1139" w:type="dxa"/>
            <w:tcBorders>
              <w:top w:val="single" w:sz="18" w:space="0" w:color="auto"/>
            </w:tcBorders>
            <w:shd w:val="clear" w:color="auto" w:fill="auto"/>
          </w:tcPr>
          <w:p w14:paraId="7874484B" w14:textId="354F9BED" w:rsidR="0083366B" w:rsidRPr="0006446C" w:rsidRDefault="00FE4524" w:rsidP="00F0016B">
            <w:pPr>
              <w:jc w:val="center"/>
              <w:rPr>
                <w:rFonts w:ascii="Arial" w:hAnsi="Arial" w:cs="Arial"/>
                <w:i/>
                <w:iCs/>
              </w:rPr>
            </w:pPr>
            <w:r>
              <w:rPr>
                <w:rFonts w:ascii="Arial" w:hAnsi="Arial" w:cs="Arial"/>
                <w:i/>
                <w:iCs/>
              </w:rPr>
              <w:t>m</w:t>
            </w:r>
          </w:p>
        </w:tc>
        <w:tc>
          <w:tcPr>
            <w:tcW w:w="2374" w:type="dxa"/>
            <w:tcBorders>
              <w:top w:val="single" w:sz="18" w:space="0" w:color="auto"/>
            </w:tcBorders>
            <w:shd w:val="clear" w:color="auto" w:fill="auto"/>
          </w:tcPr>
          <w:p w14:paraId="754D093C" w14:textId="44CF0F8C" w:rsidR="0083366B" w:rsidRDefault="00FE4524" w:rsidP="00F0016B">
            <w:pPr>
              <w:jc w:val="center"/>
              <w:rPr>
                <w:rFonts w:ascii="Arial" w:hAnsi="Arial" w:cs="Arial"/>
                <w:i/>
                <w:iCs/>
                <w:color w:val="808080" w:themeColor="background1" w:themeShade="80"/>
              </w:rPr>
            </w:pPr>
            <w:r>
              <w:rPr>
                <w:rFonts w:ascii="Arial" w:hAnsi="Arial" w:cs="Arial"/>
                <w:i/>
                <w:iCs/>
                <w:color w:val="808080" w:themeColor="background1" w:themeShade="80"/>
              </w:rPr>
              <w:t xml:space="preserve">Arrangements post COVID to remain: </w:t>
            </w:r>
          </w:p>
          <w:p w14:paraId="78497312" w14:textId="43E1676A" w:rsidR="00FE4524" w:rsidRDefault="00FE4524" w:rsidP="00F0016B">
            <w:pPr>
              <w:jc w:val="center"/>
              <w:rPr>
                <w:rFonts w:ascii="Arial" w:hAnsi="Arial" w:cs="Arial"/>
                <w:i/>
                <w:iCs/>
                <w:color w:val="808080" w:themeColor="background1" w:themeShade="80"/>
              </w:rPr>
            </w:pPr>
            <w:r>
              <w:rPr>
                <w:rFonts w:ascii="Arial" w:hAnsi="Arial" w:cs="Arial"/>
                <w:i/>
                <w:iCs/>
                <w:color w:val="808080" w:themeColor="background1" w:themeShade="80"/>
              </w:rPr>
              <w:t xml:space="preserve">Use of all entrances to allow for each year group to have their own entrance and exit. </w:t>
            </w:r>
          </w:p>
          <w:p w14:paraId="2006635A" w14:textId="6D8935CA" w:rsidR="00FE4524" w:rsidRPr="0006446C" w:rsidRDefault="00FE4524" w:rsidP="00F0016B">
            <w:pPr>
              <w:jc w:val="center"/>
              <w:rPr>
                <w:rFonts w:ascii="Arial" w:hAnsi="Arial" w:cs="Arial"/>
                <w:i/>
                <w:iCs/>
                <w:color w:val="808080" w:themeColor="background1" w:themeShade="80"/>
              </w:rPr>
            </w:pPr>
            <w:r>
              <w:rPr>
                <w:rFonts w:ascii="Arial" w:hAnsi="Arial" w:cs="Arial"/>
                <w:i/>
                <w:iCs/>
                <w:color w:val="808080" w:themeColor="background1" w:themeShade="80"/>
              </w:rPr>
              <w:t xml:space="preserve">Siblings drop off points to remain. </w:t>
            </w:r>
          </w:p>
        </w:tc>
        <w:tc>
          <w:tcPr>
            <w:tcW w:w="1874" w:type="dxa"/>
            <w:tcBorders>
              <w:top w:val="single" w:sz="18" w:space="0" w:color="auto"/>
            </w:tcBorders>
            <w:shd w:val="clear" w:color="auto" w:fill="auto"/>
          </w:tcPr>
          <w:p w14:paraId="26B8F622" w14:textId="77777777" w:rsidR="00FE4524" w:rsidRDefault="00FE4524" w:rsidP="00FE4524">
            <w:pPr>
              <w:jc w:val="center"/>
              <w:rPr>
                <w:rFonts w:ascii="Arial" w:hAnsi="Arial" w:cs="Arial"/>
                <w:i/>
                <w:iCs/>
                <w:color w:val="808080" w:themeColor="background1" w:themeShade="80"/>
              </w:rPr>
            </w:pPr>
            <w:r>
              <w:rPr>
                <w:rFonts w:ascii="Arial" w:hAnsi="Arial" w:cs="Arial"/>
                <w:i/>
                <w:iCs/>
                <w:color w:val="808080" w:themeColor="background1" w:themeShade="80"/>
              </w:rPr>
              <w:t>01/09/21</w:t>
            </w:r>
          </w:p>
          <w:p w14:paraId="564891A4" w14:textId="77777777" w:rsidR="00FE4524" w:rsidRDefault="00FE4524" w:rsidP="00FE4524">
            <w:pPr>
              <w:jc w:val="center"/>
              <w:rPr>
                <w:rFonts w:ascii="Arial" w:hAnsi="Arial" w:cs="Arial"/>
                <w:i/>
                <w:iCs/>
                <w:color w:val="808080" w:themeColor="background1" w:themeShade="80"/>
              </w:rPr>
            </w:pPr>
          </w:p>
          <w:p w14:paraId="05A85B08" w14:textId="77777777" w:rsidR="00FE4524" w:rsidRDefault="00FE4524" w:rsidP="00FE4524">
            <w:pPr>
              <w:jc w:val="center"/>
              <w:rPr>
                <w:rFonts w:ascii="Arial" w:hAnsi="Arial" w:cs="Arial"/>
                <w:i/>
                <w:iCs/>
                <w:color w:val="808080" w:themeColor="background1" w:themeShade="80"/>
              </w:rPr>
            </w:pPr>
          </w:p>
          <w:p w14:paraId="301E4226" w14:textId="39081207" w:rsidR="0083366B" w:rsidRPr="0006446C" w:rsidRDefault="00FE4524" w:rsidP="00FE4524">
            <w:pPr>
              <w:jc w:val="center"/>
              <w:rPr>
                <w:rFonts w:ascii="Arial" w:hAnsi="Arial" w:cs="Arial"/>
                <w:i/>
                <w:iCs/>
                <w:color w:val="808080" w:themeColor="background1" w:themeShade="80"/>
              </w:rPr>
            </w:pPr>
            <w:r>
              <w:rPr>
                <w:rFonts w:ascii="Arial" w:hAnsi="Arial" w:cs="Arial"/>
                <w:i/>
                <w:iCs/>
                <w:color w:val="808080" w:themeColor="background1" w:themeShade="80"/>
              </w:rPr>
              <w:t>LW</w:t>
            </w:r>
          </w:p>
        </w:tc>
        <w:tc>
          <w:tcPr>
            <w:tcW w:w="1316" w:type="dxa"/>
            <w:tcBorders>
              <w:top w:val="single" w:sz="18" w:space="0" w:color="auto"/>
            </w:tcBorders>
            <w:shd w:val="clear" w:color="auto" w:fill="auto"/>
          </w:tcPr>
          <w:p w14:paraId="13DC661A" w14:textId="07B595A7" w:rsidR="0083366B" w:rsidRPr="0006446C" w:rsidRDefault="00FE4524"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593A07" w:rsidRPr="0006446C" w14:paraId="61CE428A" w14:textId="77777777" w:rsidTr="00F90A24">
        <w:trPr>
          <w:trHeight w:val="642"/>
        </w:trPr>
        <w:tc>
          <w:tcPr>
            <w:tcW w:w="2122" w:type="dxa"/>
            <w:tcBorders>
              <w:top w:val="single" w:sz="18" w:space="0" w:color="auto"/>
            </w:tcBorders>
            <w:shd w:val="clear" w:color="auto" w:fill="4472C4"/>
            <w:vAlign w:val="center"/>
          </w:tcPr>
          <w:p w14:paraId="59535E28" w14:textId="3460B1F0" w:rsidR="00593A07" w:rsidRPr="0006446C" w:rsidRDefault="00593A07" w:rsidP="00F0016B">
            <w:pPr>
              <w:pStyle w:val="Heading1"/>
              <w:jc w:val="center"/>
              <w:outlineLvl w:val="0"/>
              <w:rPr>
                <w:rFonts w:ascii="Arial" w:hAnsi="Arial" w:cs="Arial"/>
                <w:b/>
                <w:bCs/>
                <w:color w:val="FFFFFF" w:themeColor="background1"/>
                <w:sz w:val="24"/>
                <w:szCs w:val="24"/>
              </w:rPr>
            </w:pPr>
            <w:r>
              <w:rPr>
                <w:rFonts w:ascii="Arial" w:hAnsi="Arial" w:cs="Arial"/>
                <w:b/>
                <w:bCs/>
                <w:color w:val="FFFFFF" w:themeColor="background1"/>
                <w:sz w:val="24"/>
                <w:szCs w:val="24"/>
              </w:rPr>
              <w:t>Hand washing</w:t>
            </w:r>
          </w:p>
        </w:tc>
        <w:tc>
          <w:tcPr>
            <w:tcW w:w="3543" w:type="dxa"/>
            <w:tcBorders>
              <w:top w:val="single" w:sz="18" w:space="0" w:color="auto"/>
            </w:tcBorders>
            <w:shd w:val="clear" w:color="auto" w:fill="auto"/>
          </w:tcPr>
          <w:p w14:paraId="71FFC605" w14:textId="035FB6E0" w:rsidR="00593A07" w:rsidRPr="00593A07" w:rsidRDefault="00593A07" w:rsidP="00593A07">
            <w:pPr>
              <w:rPr>
                <w:rFonts w:ascii="Arial" w:hAnsi="Arial" w:cs="Arial"/>
              </w:rPr>
            </w:pPr>
            <w:r w:rsidRPr="00593A07">
              <w:rPr>
                <w:rFonts w:ascii="Arial" w:hAnsi="Arial" w:cs="Arial"/>
              </w:rPr>
              <w:t>Clear hand washing procedures outlined for all groups and hot water and liquid s</w:t>
            </w:r>
            <w:r>
              <w:rPr>
                <w:rFonts w:ascii="Arial" w:hAnsi="Arial" w:cs="Arial"/>
              </w:rPr>
              <w:t>oap readily available. H</w:t>
            </w:r>
            <w:r w:rsidRPr="00593A07">
              <w:rPr>
                <w:rFonts w:ascii="Arial" w:hAnsi="Arial" w:cs="Arial"/>
              </w:rPr>
              <w:t>and washing</w:t>
            </w:r>
            <w:r>
              <w:rPr>
                <w:rFonts w:ascii="Arial" w:hAnsi="Arial" w:cs="Arial"/>
              </w:rPr>
              <w:t xml:space="preserve"> rout</w:t>
            </w:r>
            <w:r w:rsidR="006101E5">
              <w:rPr>
                <w:rFonts w:ascii="Arial" w:hAnsi="Arial" w:cs="Arial"/>
              </w:rPr>
              <w:t>in</w:t>
            </w:r>
            <w:r>
              <w:rPr>
                <w:rFonts w:ascii="Arial" w:hAnsi="Arial" w:cs="Arial"/>
              </w:rPr>
              <w:t>e outlin</w:t>
            </w:r>
            <w:r w:rsidR="006101E5">
              <w:rPr>
                <w:rFonts w:ascii="Arial" w:hAnsi="Arial" w:cs="Arial"/>
              </w:rPr>
              <w:t>ed for all groups to include</w:t>
            </w:r>
            <w:r w:rsidRPr="00593A07">
              <w:rPr>
                <w:rFonts w:ascii="Arial" w:hAnsi="Arial" w:cs="Arial"/>
              </w:rPr>
              <w:t>:</w:t>
            </w:r>
          </w:p>
          <w:p w14:paraId="7C5CAE77" w14:textId="77777777" w:rsidR="00593A07" w:rsidRPr="00593A07" w:rsidRDefault="00593A07" w:rsidP="00593A07">
            <w:pPr>
              <w:ind w:left="510" w:hanging="226"/>
              <w:rPr>
                <w:rFonts w:ascii="Arial" w:hAnsi="Arial" w:cs="Arial"/>
              </w:rPr>
            </w:pPr>
            <w:r w:rsidRPr="00593A07">
              <w:rPr>
                <w:rFonts w:ascii="Arial" w:hAnsi="Arial" w:cs="Arial"/>
              </w:rPr>
              <w:t>•</w:t>
            </w:r>
            <w:r w:rsidRPr="00593A07">
              <w:rPr>
                <w:rFonts w:ascii="Arial" w:hAnsi="Arial" w:cs="Arial"/>
              </w:rPr>
              <w:tab/>
              <w:t>on arrival and leaving school.</w:t>
            </w:r>
          </w:p>
          <w:p w14:paraId="0A9E06CA" w14:textId="77777777" w:rsidR="00593A07" w:rsidRPr="00593A07" w:rsidRDefault="00593A07" w:rsidP="00593A07">
            <w:pPr>
              <w:ind w:left="510" w:hanging="226"/>
              <w:rPr>
                <w:rFonts w:ascii="Arial" w:hAnsi="Arial" w:cs="Arial"/>
              </w:rPr>
            </w:pPr>
            <w:r w:rsidRPr="00593A07">
              <w:rPr>
                <w:rFonts w:ascii="Arial" w:hAnsi="Arial" w:cs="Arial"/>
              </w:rPr>
              <w:t>•</w:t>
            </w:r>
            <w:r w:rsidRPr="00593A07">
              <w:rPr>
                <w:rFonts w:ascii="Arial" w:hAnsi="Arial" w:cs="Arial"/>
              </w:rPr>
              <w:tab/>
              <w:t>before entering and leaving class during the day.</w:t>
            </w:r>
          </w:p>
          <w:p w14:paraId="6B773B16" w14:textId="77777777" w:rsidR="00593A07" w:rsidRPr="00593A07" w:rsidRDefault="00593A07" w:rsidP="00593A07">
            <w:pPr>
              <w:ind w:left="510" w:hanging="226"/>
              <w:rPr>
                <w:rFonts w:ascii="Arial" w:hAnsi="Arial" w:cs="Arial"/>
              </w:rPr>
            </w:pPr>
            <w:r w:rsidRPr="00593A07">
              <w:rPr>
                <w:rFonts w:ascii="Arial" w:hAnsi="Arial" w:cs="Arial"/>
              </w:rPr>
              <w:t>•</w:t>
            </w:r>
            <w:r w:rsidRPr="00593A07">
              <w:rPr>
                <w:rFonts w:ascii="Arial" w:hAnsi="Arial" w:cs="Arial"/>
              </w:rPr>
              <w:tab/>
              <w:t>before and after eating.</w:t>
            </w:r>
          </w:p>
          <w:p w14:paraId="5822B4AD" w14:textId="4A373D6F" w:rsidR="00593A07" w:rsidRPr="00593A07" w:rsidRDefault="00593A07" w:rsidP="00593A07">
            <w:pPr>
              <w:rPr>
                <w:rFonts w:ascii="Arial" w:hAnsi="Arial" w:cs="Arial"/>
              </w:rPr>
            </w:pPr>
          </w:p>
          <w:p w14:paraId="6E500BC8" w14:textId="467A2A16" w:rsidR="00593A07" w:rsidRPr="0006446C" w:rsidRDefault="00593A07" w:rsidP="00593A07">
            <w:pPr>
              <w:rPr>
                <w:rFonts w:ascii="Arial" w:hAnsi="Arial" w:cs="Arial"/>
              </w:rPr>
            </w:pPr>
            <w:r w:rsidRPr="00593A07">
              <w:rPr>
                <w:rFonts w:ascii="Arial" w:hAnsi="Arial" w:cs="Arial"/>
              </w:rPr>
              <w:t>Hand sanitiser available where necessary.</w:t>
            </w:r>
          </w:p>
        </w:tc>
        <w:tc>
          <w:tcPr>
            <w:tcW w:w="2410" w:type="dxa"/>
            <w:tcBorders>
              <w:top w:val="single" w:sz="18" w:space="0" w:color="auto"/>
            </w:tcBorders>
            <w:shd w:val="clear" w:color="auto" w:fill="auto"/>
          </w:tcPr>
          <w:p w14:paraId="0FE0DD0A" w14:textId="77777777" w:rsidR="00593A07" w:rsidRPr="0006446C" w:rsidRDefault="00593A07" w:rsidP="00F0016B">
            <w:pPr>
              <w:jc w:val="center"/>
              <w:rPr>
                <w:rFonts w:ascii="Arial" w:hAnsi="Arial" w:cs="Arial"/>
                <w:i/>
                <w:iCs/>
                <w:color w:val="0070C0"/>
              </w:rPr>
            </w:pPr>
          </w:p>
        </w:tc>
        <w:tc>
          <w:tcPr>
            <w:tcW w:w="1139" w:type="dxa"/>
            <w:tcBorders>
              <w:top w:val="single" w:sz="18" w:space="0" w:color="auto"/>
            </w:tcBorders>
            <w:shd w:val="clear" w:color="auto" w:fill="auto"/>
          </w:tcPr>
          <w:p w14:paraId="408C72F8" w14:textId="4AABD482" w:rsidR="00593A07" w:rsidRPr="0006446C" w:rsidRDefault="00FE4524" w:rsidP="00F0016B">
            <w:pPr>
              <w:jc w:val="center"/>
              <w:rPr>
                <w:rFonts w:ascii="Arial" w:hAnsi="Arial" w:cs="Arial"/>
                <w:i/>
                <w:iCs/>
              </w:rPr>
            </w:pPr>
            <w:r>
              <w:rPr>
                <w:rFonts w:ascii="Arial" w:hAnsi="Arial" w:cs="Arial"/>
                <w:i/>
                <w:iCs/>
              </w:rPr>
              <w:t>M</w:t>
            </w:r>
          </w:p>
        </w:tc>
        <w:tc>
          <w:tcPr>
            <w:tcW w:w="2374" w:type="dxa"/>
            <w:tcBorders>
              <w:top w:val="single" w:sz="18" w:space="0" w:color="auto"/>
            </w:tcBorders>
            <w:shd w:val="clear" w:color="auto" w:fill="auto"/>
          </w:tcPr>
          <w:p w14:paraId="72EB0059" w14:textId="51C76B0E" w:rsidR="00593A07" w:rsidRPr="0006446C" w:rsidRDefault="00593A07" w:rsidP="00593A07">
            <w:pPr>
              <w:jc w:val="center"/>
              <w:rPr>
                <w:rFonts w:ascii="Arial" w:hAnsi="Arial" w:cs="Arial"/>
                <w:i/>
                <w:iCs/>
                <w:color w:val="808080" w:themeColor="background1" w:themeShade="80"/>
              </w:rPr>
            </w:pPr>
            <w:r w:rsidRPr="0006446C">
              <w:rPr>
                <w:rFonts w:ascii="Arial" w:hAnsi="Arial" w:cs="Arial"/>
                <w:i/>
                <w:iCs/>
                <w:color w:val="808080" w:themeColor="background1" w:themeShade="80"/>
              </w:rPr>
              <w:t xml:space="preserve">Hand towels and handwash are to be checked and replaced as needed by </w:t>
            </w:r>
            <w:r w:rsidR="00FE4524">
              <w:rPr>
                <w:rFonts w:ascii="Arial" w:hAnsi="Arial" w:cs="Arial"/>
                <w:i/>
                <w:iCs/>
                <w:color w:val="808080" w:themeColor="background1" w:themeShade="80"/>
              </w:rPr>
              <w:t xml:space="preserve">premises </w:t>
            </w:r>
            <w:r w:rsidRPr="0006446C">
              <w:rPr>
                <w:rFonts w:ascii="Arial" w:hAnsi="Arial" w:cs="Arial"/>
                <w:i/>
                <w:iCs/>
                <w:color w:val="808080" w:themeColor="background1" w:themeShade="80"/>
              </w:rPr>
              <w:t>and cleaning staff</w:t>
            </w:r>
          </w:p>
          <w:p w14:paraId="3C793EEF" w14:textId="77777777" w:rsidR="00593A07" w:rsidRPr="0006446C" w:rsidRDefault="00593A07" w:rsidP="00593A07">
            <w:pPr>
              <w:jc w:val="center"/>
              <w:rPr>
                <w:rFonts w:ascii="Arial" w:hAnsi="Arial" w:cs="Arial"/>
                <w:i/>
                <w:iCs/>
                <w:color w:val="808080" w:themeColor="background1" w:themeShade="80"/>
              </w:rPr>
            </w:pPr>
          </w:p>
          <w:p w14:paraId="67235F9F" w14:textId="77777777" w:rsidR="00593A07" w:rsidRPr="0006446C" w:rsidRDefault="00593A07" w:rsidP="00F0016B">
            <w:pPr>
              <w:jc w:val="center"/>
              <w:rPr>
                <w:rFonts w:ascii="Arial" w:hAnsi="Arial" w:cs="Arial"/>
                <w:i/>
                <w:iCs/>
                <w:color w:val="808080" w:themeColor="background1" w:themeShade="80"/>
              </w:rPr>
            </w:pPr>
          </w:p>
        </w:tc>
        <w:tc>
          <w:tcPr>
            <w:tcW w:w="1874" w:type="dxa"/>
            <w:tcBorders>
              <w:top w:val="single" w:sz="18" w:space="0" w:color="auto"/>
            </w:tcBorders>
            <w:shd w:val="clear" w:color="auto" w:fill="auto"/>
          </w:tcPr>
          <w:p w14:paraId="6C724DAC" w14:textId="77777777" w:rsidR="00FE4524" w:rsidRDefault="00FE4524" w:rsidP="00FE4524">
            <w:pPr>
              <w:jc w:val="center"/>
              <w:rPr>
                <w:rFonts w:ascii="Arial" w:hAnsi="Arial" w:cs="Arial"/>
                <w:i/>
                <w:iCs/>
                <w:color w:val="808080" w:themeColor="background1" w:themeShade="80"/>
              </w:rPr>
            </w:pPr>
            <w:r>
              <w:rPr>
                <w:rFonts w:ascii="Arial" w:hAnsi="Arial" w:cs="Arial"/>
                <w:i/>
                <w:iCs/>
                <w:color w:val="808080" w:themeColor="background1" w:themeShade="80"/>
              </w:rPr>
              <w:t>01/09/21</w:t>
            </w:r>
          </w:p>
          <w:p w14:paraId="1714B3BB" w14:textId="77777777" w:rsidR="00FE4524" w:rsidRDefault="00FE4524" w:rsidP="00F0016B">
            <w:pPr>
              <w:jc w:val="center"/>
              <w:rPr>
                <w:rFonts w:ascii="Arial" w:hAnsi="Arial" w:cs="Arial"/>
                <w:i/>
                <w:iCs/>
                <w:color w:val="808080" w:themeColor="background1" w:themeShade="80"/>
              </w:rPr>
            </w:pPr>
          </w:p>
          <w:p w14:paraId="77977B64" w14:textId="77777777" w:rsidR="00FE4524" w:rsidRDefault="00FE4524" w:rsidP="00F0016B">
            <w:pPr>
              <w:jc w:val="center"/>
              <w:rPr>
                <w:rFonts w:ascii="Arial" w:hAnsi="Arial" w:cs="Arial"/>
                <w:i/>
                <w:iCs/>
                <w:color w:val="808080" w:themeColor="background1" w:themeShade="80"/>
              </w:rPr>
            </w:pPr>
          </w:p>
          <w:p w14:paraId="1DFC205D" w14:textId="77777777" w:rsidR="00FE4524" w:rsidRDefault="00FE4524" w:rsidP="00F0016B">
            <w:pPr>
              <w:jc w:val="center"/>
              <w:rPr>
                <w:rFonts w:ascii="Arial" w:hAnsi="Arial" w:cs="Arial"/>
                <w:i/>
                <w:iCs/>
                <w:color w:val="808080" w:themeColor="background1" w:themeShade="80"/>
              </w:rPr>
            </w:pPr>
          </w:p>
          <w:p w14:paraId="53183432" w14:textId="72D1BCB1" w:rsidR="00593A07" w:rsidRPr="0006446C" w:rsidRDefault="00FA387E" w:rsidP="00F0016B">
            <w:pPr>
              <w:jc w:val="center"/>
              <w:rPr>
                <w:rFonts w:ascii="Arial" w:hAnsi="Arial" w:cs="Arial"/>
                <w:i/>
                <w:iCs/>
                <w:color w:val="808080" w:themeColor="background1" w:themeShade="80"/>
              </w:rPr>
            </w:pPr>
            <w:r>
              <w:rPr>
                <w:rFonts w:ascii="Arial" w:hAnsi="Arial" w:cs="Arial"/>
                <w:i/>
                <w:iCs/>
                <w:color w:val="808080" w:themeColor="background1" w:themeShade="80"/>
              </w:rPr>
              <w:t>HF</w:t>
            </w:r>
            <w:r w:rsidR="00FE4524">
              <w:rPr>
                <w:rFonts w:ascii="Arial" w:hAnsi="Arial" w:cs="Arial"/>
                <w:i/>
                <w:iCs/>
                <w:color w:val="808080" w:themeColor="background1" w:themeShade="80"/>
              </w:rPr>
              <w:t>/TG</w:t>
            </w:r>
          </w:p>
        </w:tc>
        <w:tc>
          <w:tcPr>
            <w:tcW w:w="1316" w:type="dxa"/>
            <w:tcBorders>
              <w:top w:val="single" w:sz="18" w:space="0" w:color="auto"/>
            </w:tcBorders>
            <w:shd w:val="clear" w:color="auto" w:fill="auto"/>
          </w:tcPr>
          <w:p w14:paraId="62974F68" w14:textId="199D82B3" w:rsidR="00593A07" w:rsidRPr="0006446C" w:rsidRDefault="00FE4524"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3A54CA" w:rsidRPr="0006446C" w14:paraId="0B740DCB" w14:textId="77777777" w:rsidTr="00F90A24">
        <w:trPr>
          <w:trHeight w:val="642"/>
        </w:trPr>
        <w:tc>
          <w:tcPr>
            <w:tcW w:w="2122" w:type="dxa"/>
            <w:tcBorders>
              <w:top w:val="single" w:sz="18" w:space="0" w:color="auto"/>
            </w:tcBorders>
            <w:shd w:val="clear" w:color="auto" w:fill="4472C4"/>
            <w:vAlign w:val="center"/>
          </w:tcPr>
          <w:p w14:paraId="53E1B7CF" w14:textId="2B94A615" w:rsidR="003A54CA" w:rsidRDefault="003A54CA" w:rsidP="00F0016B">
            <w:pPr>
              <w:pStyle w:val="Heading1"/>
              <w:jc w:val="center"/>
              <w:outlineLvl w:val="0"/>
              <w:rPr>
                <w:rFonts w:ascii="Arial" w:hAnsi="Arial" w:cs="Arial"/>
                <w:b/>
                <w:bCs/>
                <w:color w:val="FFFFFF" w:themeColor="background1"/>
                <w:sz w:val="24"/>
                <w:szCs w:val="24"/>
              </w:rPr>
            </w:pPr>
            <w:r w:rsidRPr="003A54CA">
              <w:rPr>
                <w:rFonts w:ascii="Arial" w:hAnsi="Arial" w:cs="Arial"/>
                <w:b/>
                <w:bCs/>
                <w:color w:val="FFFFFF" w:themeColor="background1"/>
                <w:sz w:val="24"/>
                <w:szCs w:val="24"/>
              </w:rPr>
              <w:t>Respiratory hygiene</w:t>
            </w:r>
          </w:p>
        </w:tc>
        <w:tc>
          <w:tcPr>
            <w:tcW w:w="3543" w:type="dxa"/>
            <w:tcBorders>
              <w:top w:val="single" w:sz="18" w:space="0" w:color="auto"/>
            </w:tcBorders>
            <w:shd w:val="clear" w:color="auto" w:fill="auto"/>
          </w:tcPr>
          <w:p w14:paraId="138F63DE" w14:textId="0124D13C" w:rsidR="003A54CA" w:rsidRPr="002040FB" w:rsidRDefault="003A54CA" w:rsidP="003A54CA">
            <w:pPr>
              <w:ind w:left="34"/>
              <w:rPr>
                <w:rFonts w:ascii="Arial" w:hAnsi="Arial" w:cs="Arial"/>
                <w:sz w:val="20"/>
                <w:szCs w:val="20"/>
              </w:rPr>
            </w:pPr>
            <w:r>
              <w:rPr>
                <w:rFonts w:ascii="Arial" w:hAnsi="Arial" w:cs="Arial"/>
                <w:sz w:val="20"/>
                <w:szCs w:val="20"/>
              </w:rPr>
              <w:t>-</w:t>
            </w:r>
            <w:r w:rsidRPr="002040FB">
              <w:rPr>
                <w:rFonts w:ascii="Arial" w:hAnsi="Arial" w:cs="Arial"/>
                <w:sz w:val="20"/>
                <w:szCs w:val="20"/>
              </w:rPr>
              <w:t>The ‘catch it, bin it, kill it’ approach continues to be very important and we continue to encourage our pupils and staff to follow this advice.</w:t>
            </w:r>
          </w:p>
          <w:p w14:paraId="155566EE" w14:textId="77777777" w:rsidR="003A54CA" w:rsidRPr="00593A07" w:rsidRDefault="003A54CA" w:rsidP="00593A07">
            <w:pPr>
              <w:rPr>
                <w:rFonts w:ascii="Arial" w:hAnsi="Arial" w:cs="Arial"/>
              </w:rPr>
            </w:pPr>
          </w:p>
        </w:tc>
        <w:tc>
          <w:tcPr>
            <w:tcW w:w="2410" w:type="dxa"/>
            <w:tcBorders>
              <w:top w:val="single" w:sz="18" w:space="0" w:color="auto"/>
            </w:tcBorders>
            <w:shd w:val="clear" w:color="auto" w:fill="auto"/>
          </w:tcPr>
          <w:p w14:paraId="746816E2" w14:textId="77777777" w:rsidR="000E2C14" w:rsidRPr="000E2C14" w:rsidRDefault="000E2C14" w:rsidP="00F0016B">
            <w:pPr>
              <w:jc w:val="center"/>
              <w:rPr>
                <w:rFonts w:ascii="Arial" w:hAnsi="Arial" w:cs="Arial"/>
                <w:i/>
                <w:iCs/>
                <w:color w:val="808080" w:themeColor="background1" w:themeShade="80"/>
              </w:rPr>
            </w:pPr>
            <w:r w:rsidRPr="000E2C14">
              <w:rPr>
                <w:rFonts w:ascii="Arial" w:hAnsi="Arial" w:cs="Arial"/>
                <w:i/>
                <w:iCs/>
                <w:color w:val="808080" w:themeColor="background1" w:themeShade="80"/>
              </w:rPr>
              <w:t>Tissues &amp; hand sanitiser stations in all classrooms/shared spaces</w:t>
            </w:r>
          </w:p>
          <w:p w14:paraId="6FCBFC8C" w14:textId="77777777" w:rsidR="000E2C14" w:rsidRPr="000E2C14" w:rsidRDefault="000E2C14" w:rsidP="00F0016B">
            <w:pPr>
              <w:jc w:val="center"/>
              <w:rPr>
                <w:rFonts w:ascii="Arial" w:hAnsi="Arial" w:cs="Arial"/>
                <w:i/>
                <w:iCs/>
                <w:color w:val="808080" w:themeColor="background1" w:themeShade="80"/>
              </w:rPr>
            </w:pPr>
          </w:p>
          <w:p w14:paraId="085A6D10" w14:textId="45FF577C" w:rsidR="003A54CA" w:rsidRPr="0006446C" w:rsidRDefault="000E2C14" w:rsidP="00F0016B">
            <w:pPr>
              <w:jc w:val="center"/>
              <w:rPr>
                <w:rFonts w:ascii="Arial" w:hAnsi="Arial" w:cs="Arial"/>
                <w:i/>
                <w:iCs/>
                <w:color w:val="0070C0"/>
              </w:rPr>
            </w:pPr>
            <w:r w:rsidRPr="000E2C14">
              <w:rPr>
                <w:rFonts w:ascii="Arial" w:hAnsi="Arial" w:cs="Arial"/>
                <w:i/>
                <w:iCs/>
                <w:color w:val="808080" w:themeColor="background1" w:themeShade="80"/>
              </w:rPr>
              <w:t xml:space="preserve"> </w:t>
            </w:r>
            <w:r w:rsidR="003A54CA" w:rsidRPr="000E2C14">
              <w:rPr>
                <w:rFonts w:ascii="Arial" w:hAnsi="Arial" w:cs="Arial"/>
                <w:i/>
                <w:iCs/>
                <w:color w:val="808080" w:themeColor="background1" w:themeShade="80"/>
              </w:rPr>
              <w:t>Lidded bins in all classrooms</w:t>
            </w:r>
            <w:r w:rsidRPr="000E2C14">
              <w:rPr>
                <w:rFonts w:ascii="Arial" w:hAnsi="Arial" w:cs="Arial"/>
                <w:i/>
                <w:iCs/>
                <w:color w:val="808080" w:themeColor="background1" w:themeShade="80"/>
              </w:rPr>
              <w:t>/ staff spaces/ hall</w:t>
            </w:r>
          </w:p>
        </w:tc>
        <w:tc>
          <w:tcPr>
            <w:tcW w:w="1139" w:type="dxa"/>
            <w:tcBorders>
              <w:top w:val="single" w:sz="18" w:space="0" w:color="auto"/>
            </w:tcBorders>
            <w:shd w:val="clear" w:color="auto" w:fill="auto"/>
          </w:tcPr>
          <w:p w14:paraId="1016C5EC" w14:textId="77777777" w:rsidR="003A54CA" w:rsidRPr="0006446C" w:rsidRDefault="003A54CA" w:rsidP="00F0016B">
            <w:pPr>
              <w:jc w:val="center"/>
              <w:rPr>
                <w:rFonts w:ascii="Arial" w:hAnsi="Arial" w:cs="Arial"/>
                <w:i/>
                <w:iCs/>
              </w:rPr>
            </w:pPr>
          </w:p>
        </w:tc>
        <w:tc>
          <w:tcPr>
            <w:tcW w:w="2374" w:type="dxa"/>
            <w:tcBorders>
              <w:top w:val="single" w:sz="18" w:space="0" w:color="auto"/>
            </w:tcBorders>
            <w:shd w:val="clear" w:color="auto" w:fill="auto"/>
          </w:tcPr>
          <w:p w14:paraId="54B3B0AC" w14:textId="77777777" w:rsidR="003A54CA" w:rsidRPr="0006446C" w:rsidRDefault="003A54CA" w:rsidP="00593A07">
            <w:pPr>
              <w:jc w:val="center"/>
              <w:rPr>
                <w:rFonts w:ascii="Arial" w:hAnsi="Arial" w:cs="Arial"/>
                <w:i/>
                <w:iCs/>
                <w:color w:val="808080" w:themeColor="background1" w:themeShade="80"/>
              </w:rPr>
            </w:pPr>
          </w:p>
        </w:tc>
        <w:tc>
          <w:tcPr>
            <w:tcW w:w="1874" w:type="dxa"/>
            <w:tcBorders>
              <w:top w:val="single" w:sz="18" w:space="0" w:color="auto"/>
            </w:tcBorders>
            <w:shd w:val="clear" w:color="auto" w:fill="auto"/>
          </w:tcPr>
          <w:p w14:paraId="0C8D8A55" w14:textId="77777777" w:rsidR="003A54CA" w:rsidRPr="0006446C" w:rsidRDefault="003A54CA" w:rsidP="00F0016B">
            <w:pPr>
              <w:jc w:val="center"/>
              <w:rPr>
                <w:rFonts w:ascii="Arial" w:hAnsi="Arial" w:cs="Arial"/>
                <w:i/>
                <w:iCs/>
                <w:color w:val="808080" w:themeColor="background1" w:themeShade="80"/>
              </w:rPr>
            </w:pPr>
          </w:p>
        </w:tc>
        <w:tc>
          <w:tcPr>
            <w:tcW w:w="1316" w:type="dxa"/>
            <w:tcBorders>
              <w:top w:val="single" w:sz="18" w:space="0" w:color="auto"/>
            </w:tcBorders>
            <w:shd w:val="clear" w:color="auto" w:fill="auto"/>
          </w:tcPr>
          <w:p w14:paraId="2D009C2C" w14:textId="77777777" w:rsidR="003A54CA" w:rsidRPr="0006446C" w:rsidRDefault="003A54CA" w:rsidP="00F0016B">
            <w:pPr>
              <w:jc w:val="center"/>
              <w:rPr>
                <w:rFonts w:ascii="Arial" w:hAnsi="Arial" w:cs="Arial"/>
                <w:i/>
                <w:iCs/>
                <w:color w:val="808080" w:themeColor="background1" w:themeShade="80"/>
              </w:rPr>
            </w:pPr>
          </w:p>
        </w:tc>
      </w:tr>
      <w:tr w:rsidR="006D3328" w:rsidRPr="0006446C" w14:paraId="42861691" w14:textId="77777777" w:rsidTr="00F90A24">
        <w:trPr>
          <w:trHeight w:val="757"/>
        </w:trPr>
        <w:tc>
          <w:tcPr>
            <w:tcW w:w="2122" w:type="dxa"/>
            <w:vMerge w:val="restart"/>
            <w:tcBorders>
              <w:top w:val="single" w:sz="18" w:space="0" w:color="auto"/>
            </w:tcBorders>
            <w:shd w:val="clear" w:color="auto" w:fill="4472C4"/>
            <w:vAlign w:val="center"/>
          </w:tcPr>
          <w:p w14:paraId="79E2F8A4" w14:textId="7FA47227" w:rsidR="006D3328" w:rsidRPr="0006446C" w:rsidRDefault="006D3328" w:rsidP="00F0016B">
            <w:pPr>
              <w:pStyle w:val="Heading1"/>
              <w:jc w:val="center"/>
              <w:outlineLvl w:val="0"/>
              <w:rPr>
                <w:rFonts w:ascii="Arial" w:hAnsi="Arial" w:cs="Arial"/>
                <w:b/>
                <w:bCs/>
                <w:color w:val="FFFFFF" w:themeColor="background1"/>
                <w:sz w:val="24"/>
                <w:szCs w:val="24"/>
              </w:rPr>
            </w:pPr>
          </w:p>
          <w:p w14:paraId="1369A650" w14:textId="77777777" w:rsidR="006D3328" w:rsidRPr="0006446C" w:rsidRDefault="006D3328" w:rsidP="00F0016B">
            <w:pPr>
              <w:pStyle w:val="Heading1"/>
              <w:jc w:val="center"/>
              <w:outlineLvl w:val="0"/>
              <w:rPr>
                <w:rFonts w:ascii="Arial" w:hAnsi="Arial" w:cs="Arial"/>
                <w:b/>
                <w:bCs/>
                <w:color w:val="FFFFFF" w:themeColor="background1"/>
                <w:sz w:val="24"/>
                <w:szCs w:val="24"/>
              </w:rPr>
            </w:pPr>
            <w:bookmarkStart w:id="4" w:name="_Toc81304004"/>
            <w:r w:rsidRPr="0006446C">
              <w:rPr>
                <w:rFonts w:ascii="Arial" w:hAnsi="Arial" w:cs="Arial"/>
                <w:b/>
                <w:bCs/>
                <w:color w:val="FFFFFF" w:themeColor="background1"/>
                <w:sz w:val="24"/>
                <w:szCs w:val="24"/>
              </w:rPr>
              <w:t>Cleaning and waste disposal</w:t>
            </w:r>
            <w:bookmarkEnd w:id="4"/>
          </w:p>
        </w:tc>
        <w:tc>
          <w:tcPr>
            <w:tcW w:w="3543" w:type="dxa"/>
            <w:tcBorders>
              <w:top w:val="single" w:sz="18" w:space="0" w:color="auto"/>
            </w:tcBorders>
            <w:shd w:val="clear" w:color="auto" w:fill="auto"/>
          </w:tcPr>
          <w:p w14:paraId="787D2C21" w14:textId="77777777" w:rsidR="006D3328" w:rsidRDefault="006D3328" w:rsidP="00F0016B">
            <w:pPr>
              <w:rPr>
                <w:rFonts w:ascii="Arial" w:hAnsi="Arial" w:cs="Arial"/>
              </w:rPr>
            </w:pPr>
            <w:r w:rsidRPr="0006446C">
              <w:rPr>
                <w:rFonts w:ascii="Arial" w:hAnsi="Arial" w:cs="Arial"/>
              </w:rPr>
              <w:t xml:space="preserve">Enhanced cleaning regime is in place in line with </w:t>
            </w:r>
            <w:hyperlink r:id="rId22" w:history="1">
              <w:r w:rsidRPr="0006446C">
                <w:rPr>
                  <w:rStyle w:val="Hyperlink"/>
                  <w:rFonts w:ascii="Arial" w:hAnsi="Arial" w:cs="Arial"/>
                </w:rPr>
                <w:t xml:space="preserve">COVID19: Cleaning in </w:t>
              </w:r>
              <w:proofErr w:type="spellStart"/>
              <w:r w:rsidRPr="0006446C">
                <w:rPr>
                  <w:rStyle w:val="Hyperlink"/>
                  <w:rFonts w:ascii="Arial" w:hAnsi="Arial" w:cs="Arial"/>
                </w:rPr>
                <w:t>non healthcare</w:t>
              </w:r>
              <w:proofErr w:type="spellEnd"/>
              <w:r w:rsidRPr="0006446C">
                <w:rPr>
                  <w:rStyle w:val="Hyperlink"/>
                  <w:rFonts w:ascii="Arial" w:hAnsi="Arial" w:cs="Arial"/>
                </w:rPr>
                <w:t xml:space="preserve"> settings guidance.</w:t>
              </w:r>
            </w:hyperlink>
            <w:r w:rsidRPr="0006446C">
              <w:rPr>
                <w:rFonts w:ascii="Arial" w:hAnsi="Arial" w:cs="Arial"/>
              </w:rPr>
              <w:t xml:space="preserve"> </w:t>
            </w:r>
          </w:p>
          <w:p w14:paraId="7512F322" w14:textId="77777777" w:rsidR="009E18D2" w:rsidRDefault="009E18D2" w:rsidP="00F0016B">
            <w:pPr>
              <w:rPr>
                <w:rFonts w:ascii="Arial" w:hAnsi="Arial" w:cs="Arial"/>
              </w:rPr>
            </w:pPr>
          </w:p>
          <w:p w14:paraId="571E12EB" w14:textId="001D1510" w:rsidR="009E18D2" w:rsidRPr="0006446C" w:rsidRDefault="009E18D2" w:rsidP="009E18D2">
            <w:pPr>
              <w:ind w:left="34"/>
              <w:rPr>
                <w:rFonts w:ascii="Arial" w:hAnsi="Arial" w:cs="Arial"/>
              </w:rPr>
            </w:pPr>
            <w:r w:rsidRPr="002040FB">
              <w:rPr>
                <w:rFonts w:ascii="Arial" w:hAnsi="Arial" w:cs="Arial"/>
                <w:sz w:val="20"/>
                <w:szCs w:val="20"/>
              </w:rPr>
              <w:t>High-touch a</w:t>
            </w:r>
            <w:r>
              <w:rPr>
                <w:rFonts w:ascii="Arial" w:hAnsi="Arial" w:cs="Arial"/>
                <w:sz w:val="20"/>
                <w:szCs w:val="20"/>
              </w:rPr>
              <w:t>rea cleaning is to be continued.</w:t>
            </w:r>
          </w:p>
        </w:tc>
        <w:tc>
          <w:tcPr>
            <w:tcW w:w="2410" w:type="dxa"/>
            <w:tcBorders>
              <w:top w:val="single" w:sz="18" w:space="0" w:color="auto"/>
            </w:tcBorders>
            <w:shd w:val="clear" w:color="auto" w:fill="auto"/>
            <w:vAlign w:val="center"/>
          </w:tcPr>
          <w:p w14:paraId="37C8A2A1" w14:textId="6129A006" w:rsidR="006D3328" w:rsidRPr="0006446C" w:rsidRDefault="006D3328" w:rsidP="00F0016B">
            <w:pPr>
              <w:rPr>
                <w:rFonts w:ascii="Arial" w:hAnsi="Arial" w:cs="Arial"/>
                <w:i/>
                <w:iCs/>
                <w:color w:val="808080" w:themeColor="background1" w:themeShade="80"/>
              </w:rPr>
            </w:pPr>
            <w:r w:rsidRPr="0006446C">
              <w:rPr>
                <w:rFonts w:ascii="Arial" w:hAnsi="Arial" w:cs="Arial"/>
                <w:i/>
                <w:iCs/>
                <w:color w:val="0070C0"/>
              </w:rPr>
              <w:t>Enhanced cleaning remains a necessary control measure.</w:t>
            </w:r>
          </w:p>
        </w:tc>
        <w:tc>
          <w:tcPr>
            <w:tcW w:w="1139" w:type="dxa"/>
            <w:tcBorders>
              <w:top w:val="single" w:sz="18" w:space="0" w:color="auto"/>
            </w:tcBorders>
            <w:shd w:val="clear" w:color="auto" w:fill="auto"/>
            <w:vAlign w:val="center"/>
          </w:tcPr>
          <w:p w14:paraId="2713CB7D" w14:textId="77777777" w:rsidR="006D3328" w:rsidRPr="0006446C" w:rsidRDefault="006D3328" w:rsidP="00F0016B">
            <w:pPr>
              <w:jc w:val="center"/>
              <w:rPr>
                <w:rFonts w:ascii="Arial" w:hAnsi="Arial" w:cs="Arial"/>
                <w:i/>
                <w:iCs/>
                <w:color w:val="808080" w:themeColor="background1" w:themeShade="80"/>
              </w:rPr>
            </w:pPr>
          </w:p>
        </w:tc>
        <w:tc>
          <w:tcPr>
            <w:tcW w:w="2374" w:type="dxa"/>
            <w:tcBorders>
              <w:top w:val="single" w:sz="18" w:space="0" w:color="auto"/>
            </w:tcBorders>
            <w:shd w:val="clear" w:color="auto" w:fill="auto"/>
          </w:tcPr>
          <w:p w14:paraId="625F77BA"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Enhanced cleaning schedule implemented throughout the site, ensuring that contact points, worksurfaces, door handles, taps etc. are all thoroughly cleaned and disinfected regularly.</w:t>
            </w:r>
          </w:p>
          <w:p w14:paraId="03810951" w14:textId="77777777" w:rsidR="006D3328" w:rsidRPr="0006446C" w:rsidRDefault="006D3328" w:rsidP="00F0016B">
            <w:pPr>
              <w:jc w:val="center"/>
              <w:rPr>
                <w:rFonts w:ascii="Arial" w:hAnsi="Arial" w:cs="Arial"/>
                <w:i/>
                <w:iCs/>
                <w:color w:val="808080" w:themeColor="background1" w:themeShade="80"/>
              </w:rPr>
            </w:pPr>
          </w:p>
          <w:p w14:paraId="609A5FCF" w14:textId="77777777" w:rsidR="006D3328" w:rsidRPr="0006446C" w:rsidRDefault="006D3328" w:rsidP="00F0016B">
            <w:pPr>
              <w:jc w:val="center"/>
              <w:rPr>
                <w:rFonts w:ascii="Arial" w:hAnsi="Arial" w:cs="Arial"/>
                <w:i/>
                <w:iCs/>
                <w:color w:val="808080" w:themeColor="background1" w:themeShade="80"/>
              </w:rPr>
            </w:pPr>
          </w:p>
          <w:p w14:paraId="1D5A723A"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Enhanced cleaning regime for toilet facilities particularly door handles, locks and toilet flush.</w:t>
            </w:r>
          </w:p>
          <w:p w14:paraId="31DCCF5F" w14:textId="77777777" w:rsidR="006D3328" w:rsidRPr="0006446C" w:rsidRDefault="006D3328" w:rsidP="00F0016B">
            <w:pPr>
              <w:jc w:val="center"/>
              <w:rPr>
                <w:rFonts w:ascii="Arial" w:hAnsi="Arial" w:cs="Arial"/>
                <w:i/>
                <w:iCs/>
                <w:color w:val="808080" w:themeColor="background1" w:themeShade="80"/>
              </w:rPr>
            </w:pPr>
          </w:p>
        </w:tc>
        <w:tc>
          <w:tcPr>
            <w:tcW w:w="1874" w:type="dxa"/>
            <w:tcBorders>
              <w:top w:val="single" w:sz="18" w:space="0" w:color="auto"/>
            </w:tcBorders>
            <w:shd w:val="clear" w:color="auto" w:fill="auto"/>
            <w:vAlign w:val="center"/>
          </w:tcPr>
          <w:p w14:paraId="781AC108" w14:textId="77777777" w:rsidR="00FE4524" w:rsidRDefault="00FE4524" w:rsidP="00FE4524">
            <w:pPr>
              <w:jc w:val="center"/>
              <w:rPr>
                <w:rFonts w:ascii="Arial" w:hAnsi="Arial" w:cs="Arial"/>
                <w:i/>
                <w:iCs/>
                <w:color w:val="808080" w:themeColor="background1" w:themeShade="80"/>
              </w:rPr>
            </w:pPr>
            <w:r>
              <w:rPr>
                <w:rFonts w:ascii="Arial" w:hAnsi="Arial" w:cs="Arial"/>
                <w:i/>
                <w:iCs/>
                <w:color w:val="808080" w:themeColor="background1" w:themeShade="80"/>
              </w:rPr>
              <w:t>01/09/21</w:t>
            </w:r>
          </w:p>
          <w:p w14:paraId="7F0C411B" w14:textId="77777777" w:rsidR="006D3328" w:rsidRPr="0006446C" w:rsidRDefault="006D3328" w:rsidP="00F0016B">
            <w:pPr>
              <w:jc w:val="center"/>
              <w:rPr>
                <w:rFonts w:ascii="Arial" w:hAnsi="Arial" w:cs="Arial"/>
                <w:i/>
                <w:iCs/>
                <w:color w:val="808080" w:themeColor="background1" w:themeShade="80"/>
              </w:rPr>
            </w:pPr>
          </w:p>
        </w:tc>
        <w:tc>
          <w:tcPr>
            <w:tcW w:w="1316" w:type="dxa"/>
            <w:tcBorders>
              <w:top w:val="single" w:sz="18" w:space="0" w:color="auto"/>
            </w:tcBorders>
            <w:shd w:val="clear" w:color="auto" w:fill="auto"/>
          </w:tcPr>
          <w:p w14:paraId="142AA199" w14:textId="77777777" w:rsidR="006D3328" w:rsidRPr="0006446C" w:rsidRDefault="006D3328" w:rsidP="00F0016B">
            <w:pPr>
              <w:jc w:val="center"/>
              <w:rPr>
                <w:rFonts w:ascii="Arial" w:hAnsi="Arial" w:cs="Arial"/>
                <w:i/>
                <w:iCs/>
                <w:color w:val="808080" w:themeColor="background1" w:themeShade="80"/>
              </w:rPr>
            </w:pPr>
          </w:p>
        </w:tc>
      </w:tr>
      <w:tr w:rsidR="00B82716" w:rsidRPr="0006446C" w14:paraId="2F655C4A" w14:textId="77777777" w:rsidTr="00DD0404">
        <w:trPr>
          <w:trHeight w:val="685"/>
        </w:trPr>
        <w:tc>
          <w:tcPr>
            <w:tcW w:w="2122" w:type="dxa"/>
            <w:vMerge/>
            <w:shd w:val="clear" w:color="auto" w:fill="4472C4"/>
            <w:vAlign w:val="center"/>
          </w:tcPr>
          <w:p w14:paraId="2D1C840E" w14:textId="77777777" w:rsidR="00B82716" w:rsidRPr="0006446C" w:rsidRDefault="00B82716" w:rsidP="00B82716">
            <w:pPr>
              <w:pStyle w:val="Heading1"/>
              <w:jc w:val="center"/>
              <w:outlineLvl w:val="0"/>
              <w:rPr>
                <w:rFonts w:ascii="Arial" w:hAnsi="Arial" w:cs="Arial"/>
                <w:b/>
                <w:bCs/>
                <w:color w:val="FFFFFF" w:themeColor="background1"/>
                <w:sz w:val="24"/>
                <w:szCs w:val="24"/>
              </w:rPr>
            </w:pPr>
          </w:p>
        </w:tc>
        <w:tc>
          <w:tcPr>
            <w:tcW w:w="3543" w:type="dxa"/>
            <w:shd w:val="clear" w:color="auto" w:fill="auto"/>
          </w:tcPr>
          <w:p w14:paraId="3A02DC96" w14:textId="2A55265B" w:rsidR="00B82716" w:rsidRPr="0006446C" w:rsidRDefault="00B82716" w:rsidP="00B82716">
            <w:pPr>
              <w:rPr>
                <w:rFonts w:ascii="Arial" w:hAnsi="Arial" w:cs="Arial"/>
              </w:rPr>
            </w:pPr>
            <w:r w:rsidRPr="0006446C">
              <w:rPr>
                <w:rFonts w:ascii="Arial" w:hAnsi="Arial" w:cs="Arial"/>
              </w:rPr>
              <w:t>Cleaning staff capacity is adequate to enable enhanced cleaning regime.</w:t>
            </w:r>
          </w:p>
        </w:tc>
        <w:tc>
          <w:tcPr>
            <w:tcW w:w="2410" w:type="dxa"/>
            <w:shd w:val="clear" w:color="auto" w:fill="auto"/>
          </w:tcPr>
          <w:p w14:paraId="1AD5359E" w14:textId="5B558BA0" w:rsidR="00B82716" w:rsidRPr="0006446C" w:rsidRDefault="00B82716" w:rsidP="00B82716">
            <w:pPr>
              <w:rPr>
                <w:rFonts w:ascii="Arial" w:hAnsi="Arial" w:cs="Arial"/>
                <w:i/>
                <w:iCs/>
                <w:color w:val="808080" w:themeColor="background1" w:themeShade="80"/>
              </w:rPr>
            </w:pPr>
            <w:r>
              <w:rPr>
                <w:rFonts w:ascii="Arial" w:hAnsi="Arial" w:cs="Arial"/>
                <w:i/>
                <w:iCs/>
                <w:color w:val="808080"/>
              </w:rPr>
              <w:t xml:space="preserve">Without regular cleaning there is a risk of </w:t>
            </w:r>
            <w:proofErr w:type="spellStart"/>
            <w:r>
              <w:rPr>
                <w:rFonts w:ascii="Arial" w:hAnsi="Arial" w:cs="Arial"/>
                <w:i/>
                <w:iCs/>
                <w:color w:val="808080"/>
              </w:rPr>
              <w:t>Covid</w:t>
            </w:r>
            <w:proofErr w:type="spellEnd"/>
            <w:r>
              <w:rPr>
                <w:rFonts w:ascii="Arial" w:hAnsi="Arial" w:cs="Arial"/>
                <w:i/>
                <w:iCs/>
                <w:color w:val="808080"/>
              </w:rPr>
              <w:t xml:space="preserve"> 19 spreading.</w:t>
            </w:r>
          </w:p>
        </w:tc>
        <w:tc>
          <w:tcPr>
            <w:tcW w:w="1139" w:type="dxa"/>
            <w:shd w:val="clear" w:color="auto" w:fill="auto"/>
          </w:tcPr>
          <w:p w14:paraId="0076C10C" w14:textId="7BDA4E04" w:rsidR="00B82716" w:rsidRPr="0006446C" w:rsidRDefault="00B82716" w:rsidP="00B82716">
            <w:pPr>
              <w:jc w:val="center"/>
              <w:rPr>
                <w:rFonts w:ascii="Arial" w:hAnsi="Arial" w:cs="Arial"/>
                <w:i/>
                <w:iCs/>
                <w:color w:val="808080" w:themeColor="background1" w:themeShade="80"/>
              </w:rPr>
            </w:pPr>
            <w:r>
              <w:rPr>
                <w:rFonts w:ascii="Arial" w:hAnsi="Arial" w:cs="Arial"/>
                <w:i/>
                <w:iCs/>
                <w:color w:val="808080"/>
              </w:rPr>
              <w:t>H</w:t>
            </w:r>
          </w:p>
        </w:tc>
        <w:tc>
          <w:tcPr>
            <w:tcW w:w="2374" w:type="dxa"/>
            <w:shd w:val="clear" w:color="auto" w:fill="auto"/>
          </w:tcPr>
          <w:p w14:paraId="66D8AA3F" w14:textId="00EFE7F1" w:rsidR="00B82716" w:rsidRPr="0006446C" w:rsidRDefault="00B82716" w:rsidP="00B82716">
            <w:pPr>
              <w:jc w:val="center"/>
              <w:rPr>
                <w:rFonts w:ascii="Arial" w:hAnsi="Arial" w:cs="Arial"/>
                <w:i/>
                <w:iCs/>
                <w:color w:val="808080" w:themeColor="background1" w:themeShade="80"/>
              </w:rPr>
            </w:pPr>
            <w:r>
              <w:rPr>
                <w:rFonts w:ascii="Arial" w:hAnsi="Arial" w:cs="Arial"/>
                <w:i/>
                <w:iCs/>
                <w:color w:val="808080"/>
              </w:rPr>
              <w:t>More staff are expected in work from 1 Sep. Cleaning rota to be updated.</w:t>
            </w:r>
          </w:p>
        </w:tc>
        <w:tc>
          <w:tcPr>
            <w:tcW w:w="1874" w:type="dxa"/>
            <w:shd w:val="clear" w:color="auto" w:fill="auto"/>
          </w:tcPr>
          <w:p w14:paraId="136D22B4" w14:textId="77777777" w:rsidR="00B82716" w:rsidRDefault="00B82716" w:rsidP="00B82716">
            <w:pPr>
              <w:jc w:val="center"/>
              <w:rPr>
                <w:rFonts w:ascii="Arial" w:hAnsi="Arial" w:cs="Arial"/>
                <w:i/>
                <w:iCs/>
                <w:color w:val="808080"/>
              </w:rPr>
            </w:pPr>
            <w:r>
              <w:rPr>
                <w:rFonts w:ascii="Arial" w:hAnsi="Arial" w:cs="Arial"/>
                <w:i/>
                <w:iCs/>
                <w:color w:val="808080"/>
              </w:rPr>
              <w:t>01/09/21</w:t>
            </w:r>
          </w:p>
          <w:p w14:paraId="0B4B56F2" w14:textId="77777777" w:rsidR="00B82716" w:rsidRDefault="00B82716" w:rsidP="00B82716">
            <w:pPr>
              <w:jc w:val="center"/>
              <w:rPr>
                <w:rFonts w:ascii="Arial" w:hAnsi="Arial" w:cs="Arial"/>
                <w:i/>
                <w:iCs/>
                <w:color w:val="808080"/>
              </w:rPr>
            </w:pPr>
          </w:p>
          <w:p w14:paraId="21081845" w14:textId="5CD8FC13" w:rsidR="00B82716" w:rsidRPr="0006446C" w:rsidRDefault="00B82716" w:rsidP="00B82716">
            <w:pPr>
              <w:jc w:val="center"/>
              <w:rPr>
                <w:rFonts w:ascii="Arial" w:hAnsi="Arial" w:cs="Arial"/>
                <w:i/>
                <w:iCs/>
                <w:color w:val="808080" w:themeColor="background1" w:themeShade="80"/>
              </w:rPr>
            </w:pPr>
            <w:r>
              <w:rPr>
                <w:rFonts w:ascii="Arial" w:hAnsi="Arial" w:cs="Arial"/>
                <w:i/>
                <w:iCs/>
                <w:color w:val="808080"/>
              </w:rPr>
              <w:t>TG</w:t>
            </w:r>
          </w:p>
        </w:tc>
        <w:tc>
          <w:tcPr>
            <w:tcW w:w="1316" w:type="dxa"/>
            <w:shd w:val="clear" w:color="auto" w:fill="auto"/>
          </w:tcPr>
          <w:p w14:paraId="4E97C4CA" w14:textId="645346EC" w:rsidR="00B82716" w:rsidRPr="0006446C" w:rsidRDefault="00B82716" w:rsidP="00B82716">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4F373C36" w14:textId="77777777" w:rsidTr="00F90A24">
        <w:trPr>
          <w:trHeight w:val="642"/>
        </w:trPr>
        <w:tc>
          <w:tcPr>
            <w:tcW w:w="2122" w:type="dxa"/>
            <w:vMerge/>
            <w:shd w:val="clear" w:color="auto" w:fill="4472C4"/>
            <w:vAlign w:val="center"/>
          </w:tcPr>
          <w:p w14:paraId="5E9253BB"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shd w:val="clear" w:color="auto" w:fill="auto"/>
            <w:vAlign w:val="center"/>
          </w:tcPr>
          <w:p w14:paraId="2EA30666" w14:textId="77777777" w:rsidR="006D3328" w:rsidRPr="0006446C" w:rsidRDefault="006D3328" w:rsidP="00F0016B">
            <w:pPr>
              <w:rPr>
                <w:rFonts w:ascii="Arial" w:hAnsi="Arial" w:cs="Arial"/>
              </w:rPr>
            </w:pPr>
            <w:r w:rsidRPr="0006446C">
              <w:rPr>
                <w:rFonts w:ascii="Arial" w:hAnsi="Arial" w:cs="Arial"/>
              </w:rPr>
              <w:t xml:space="preserve">Adequate cleaning supplies and facilities around the school are in place.  </w:t>
            </w:r>
          </w:p>
          <w:p w14:paraId="3F394C40" w14:textId="77777777" w:rsidR="006D3328" w:rsidRPr="0006446C" w:rsidRDefault="006D3328" w:rsidP="00F0016B">
            <w:pPr>
              <w:rPr>
                <w:rFonts w:ascii="Arial" w:hAnsi="Arial" w:cs="Arial"/>
              </w:rPr>
            </w:pPr>
          </w:p>
          <w:p w14:paraId="142EFAE2" w14:textId="77777777" w:rsidR="006D3328" w:rsidRPr="0006446C" w:rsidRDefault="006D3328" w:rsidP="00F0016B">
            <w:pPr>
              <w:rPr>
                <w:rFonts w:ascii="Arial" w:hAnsi="Arial" w:cs="Arial"/>
              </w:rPr>
            </w:pPr>
            <w:r w:rsidRPr="0006446C">
              <w:rPr>
                <w:rFonts w:ascii="Arial" w:hAnsi="Arial" w:cs="Arial"/>
              </w:rPr>
              <w:t>Arrangements for longer-term continual supplies are also in place.</w:t>
            </w:r>
          </w:p>
        </w:tc>
        <w:tc>
          <w:tcPr>
            <w:tcW w:w="2410" w:type="dxa"/>
            <w:shd w:val="clear" w:color="auto" w:fill="auto"/>
          </w:tcPr>
          <w:p w14:paraId="695B7C74" w14:textId="41CBC9F4" w:rsidR="006D3328" w:rsidRPr="0006446C" w:rsidRDefault="006D3328" w:rsidP="00F0016B">
            <w:pPr>
              <w:pStyle w:val="NormalWeb"/>
              <w:jc w:val="center"/>
              <w:rPr>
                <w:rFonts w:ascii="Arial" w:hAnsi="Arial" w:cs="Arial"/>
                <w:i/>
                <w:iCs/>
                <w:color w:val="808080" w:themeColor="background1" w:themeShade="80"/>
                <w:sz w:val="22"/>
                <w:szCs w:val="22"/>
                <w:lang w:val="en"/>
              </w:rPr>
            </w:pPr>
          </w:p>
          <w:p w14:paraId="14B5D0E3" w14:textId="77777777" w:rsidR="006D3328" w:rsidRPr="0006446C" w:rsidRDefault="006D3328" w:rsidP="00B82716">
            <w:pPr>
              <w:rPr>
                <w:rFonts w:ascii="Arial" w:hAnsi="Arial" w:cs="Arial"/>
                <w:i/>
                <w:iCs/>
                <w:color w:val="808080" w:themeColor="background1" w:themeShade="80"/>
              </w:rPr>
            </w:pPr>
            <w:r w:rsidRPr="0006446C">
              <w:rPr>
                <w:rFonts w:ascii="Arial" w:hAnsi="Arial" w:cs="Arial"/>
                <w:i/>
                <w:iCs/>
                <w:color w:val="808080" w:themeColor="background1" w:themeShade="80"/>
              </w:rPr>
              <w:t>No hand sanitiser for visitors to reception.</w:t>
            </w:r>
          </w:p>
          <w:p w14:paraId="1E1B54E8" w14:textId="77777777" w:rsidR="006D3328" w:rsidRPr="0006446C" w:rsidRDefault="006D3328" w:rsidP="00F0016B">
            <w:pPr>
              <w:jc w:val="center"/>
              <w:rPr>
                <w:rFonts w:ascii="Arial" w:hAnsi="Arial" w:cs="Arial"/>
                <w:i/>
                <w:iCs/>
                <w:color w:val="808080" w:themeColor="background1" w:themeShade="80"/>
              </w:rPr>
            </w:pPr>
          </w:p>
          <w:p w14:paraId="199503DA"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Classrooms do not have tissues.</w:t>
            </w:r>
          </w:p>
          <w:p w14:paraId="04C1852F" w14:textId="77777777" w:rsidR="006D3328" w:rsidRPr="0006446C" w:rsidRDefault="006D3328" w:rsidP="00F0016B">
            <w:pPr>
              <w:jc w:val="center"/>
              <w:rPr>
                <w:rFonts w:ascii="Arial" w:hAnsi="Arial" w:cs="Arial"/>
                <w:i/>
                <w:iCs/>
                <w:color w:val="808080" w:themeColor="background1" w:themeShade="80"/>
              </w:rPr>
            </w:pPr>
          </w:p>
          <w:p w14:paraId="0F1F1E64" w14:textId="77777777" w:rsidR="006D3328" w:rsidRPr="0006446C" w:rsidRDefault="006D3328" w:rsidP="00F0016B">
            <w:pPr>
              <w:jc w:val="center"/>
              <w:rPr>
                <w:rFonts w:ascii="Arial" w:hAnsi="Arial" w:cs="Arial"/>
                <w:i/>
                <w:iCs/>
                <w:color w:val="808080" w:themeColor="background1" w:themeShade="80"/>
              </w:rPr>
            </w:pPr>
          </w:p>
          <w:p w14:paraId="37DD8C4A"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Low supply of soap.</w:t>
            </w:r>
          </w:p>
          <w:p w14:paraId="495BC1EF" w14:textId="77777777" w:rsidR="006D3328" w:rsidRPr="0006446C" w:rsidRDefault="006D3328" w:rsidP="00F0016B">
            <w:pPr>
              <w:jc w:val="center"/>
              <w:rPr>
                <w:rFonts w:ascii="Arial" w:hAnsi="Arial" w:cs="Arial"/>
                <w:i/>
                <w:iCs/>
                <w:color w:val="808080" w:themeColor="background1" w:themeShade="80"/>
              </w:rPr>
            </w:pPr>
          </w:p>
        </w:tc>
        <w:tc>
          <w:tcPr>
            <w:tcW w:w="1139" w:type="dxa"/>
            <w:shd w:val="clear" w:color="auto" w:fill="auto"/>
          </w:tcPr>
          <w:p w14:paraId="0A76A605" w14:textId="77777777" w:rsidR="006D3328" w:rsidRPr="0006446C" w:rsidRDefault="006D3328" w:rsidP="00F0016B">
            <w:pPr>
              <w:pStyle w:val="NormalWeb"/>
              <w:jc w:val="center"/>
              <w:rPr>
                <w:rFonts w:ascii="Arial" w:hAnsi="Arial" w:cs="Arial"/>
                <w:i/>
                <w:iCs/>
                <w:color w:val="808080" w:themeColor="background1" w:themeShade="80"/>
                <w:sz w:val="22"/>
                <w:szCs w:val="22"/>
                <w:lang w:val="en"/>
              </w:rPr>
            </w:pPr>
          </w:p>
          <w:p w14:paraId="04CBBB9A" w14:textId="77777777" w:rsidR="006D3328" w:rsidRPr="0006446C" w:rsidRDefault="006D3328" w:rsidP="00F0016B">
            <w:pPr>
              <w:pStyle w:val="NormalWeb"/>
              <w:jc w:val="center"/>
              <w:rPr>
                <w:rFonts w:ascii="Arial" w:hAnsi="Arial" w:cs="Arial"/>
                <w:i/>
                <w:iCs/>
                <w:color w:val="808080" w:themeColor="background1" w:themeShade="80"/>
                <w:sz w:val="22"/>
                <w:szCs w:val="22"/>
                <w:lang w:val="en"/>
              </w:rPr>
            </w:pPr>
          </w:p>
          <w:p w14:paraId="16E8B5C0"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M</w:t>
            </w:r>
          </w:p>
        </w:tc>
        <w:tc>
          <w:tcPr>
            <w:tcW w:w="2374" w:type="dxa"/>
            <w:shd w:val="clear" w:color="auto" w:fill="auto"/>
          </w:tcPr>
          <w:p w14:paraId="7753CAA7" w14:textId="77777777" w:rsidR="006D3328" w:rsidRPr="0006446C" w:rsidRDefault="006D3328" w:rsidP="00B82716">
            <w:pPr>
              <w:spacing w:before="100" w:beforeAutospacing="1" w:after="100" w:afterAutospacing="1"/>
              <w:rPr>
                <w:rFonts w:ascii="Arial" w:hAnsi="Arial" w:cs="Arial"/>
                <w:i/>
                <w:iCs/>
                <w:color w:val="808080" w:themeColor="background1" w:themeShade="80"/>
              </w:rPr>
            </w:pPr>
            <w:r w:rsidRPr="0006446C">
              <w:rPr>
                <w:rFonts w:ascii="Arial" w:hAnsi="Arial" w:cs="Arial"/>
                <w:i/>
                <w:iCs/>
                <w:color w:val="808080" w:themeColor="background1" w:themeShade="80"/>
              </w:rPr>
              <w:t>Hand sanitiser available at the school entrance</w:t>
            </w:r>
          </w:p>
          <w:p w14:paraId="649259E2" w14:textId="77777777" w:rsidR="006D3328" w:rsidRPr="0006446C" w:rsidRDefault="006D3328" w:rsidP="00F0016B">
            <w:pPr>
              <w:spacing w:before="100" w:beforeAutospacing="1" w:after="100" w:afterAutospacing="1"/>
              <w:jc w:val="center"/>
              <w:rPr>
                <w:rFonts w:ascii="Arial" w:hAnsi="Arial" w:cs="Arial"/>
                <w:i/>
                <w:iCs/>
                <w:color w:val="808080" w:themeColor="background1" w:themeShade="80"/>
              </w:rPr>
            </w:pPr>
            <w:r w:rsidRPr="0006446C">
              <w:rPr>
                <w:rFonts w:ascii="Arial" w:hAnsi="Arial" w:cs="Arial"/>
                <w:i/>
                <w:iCs/>
                <w:color w:val="808080" w:themeColor="background1" w:themeShade="80"/>
              </w:rPr>
              <w:t>Lidded bins in classrooms</w:t>
            </w:r>
          </w:p>
          <w:p w14:paraId="5D8F1E9F" w14:textId="77777777" w:rsidR="006D3328" w:rsidRPr="0006446C" w:rsidRDefault="006D3328" w:rsidP="00F0016B">
            <w:pPr>
              <w:spacing w:before="100" w:beforeAutospacing="1" w:after="100" w:afterAutospacing="1"/>
              <w:jc w:val="center"/>
              <w:rPr>
                <w:rFonts w:ascii="Arial" w:hAnsi="Arial" w:cs="Arial"/>
                <w:i/>
                <w:iCs/>
                <w:color w:val="808080" w:themeColor="background1" w:themeShade="80"/>
              </w:rPr>
            </w:pPr>
            <w:r w:rsidRPr="0006446C">
              <w:rPr>
                <w:rFonts w:ascii="Arial" w:hAnsi="Arial" w:cs="Arial"/>
                <w:i/>
                <w:iCs/>
                <w:color w:val="808080" w:themeColor="background1" w:themeShade="80"/>
              </w:rPr>
              <w:t>Disposable tissues in each classroom to implement the ‘catch it, bin it, kill it’ approach</w:t>
            </w:r>
          </w:p>
          <w:p w14:paraId="5696ACB3" w14:textId="77777777" w:rsidR="006D3328" w:rsidRPr="0006446C" w:rsidRDefault="006D3328" w:rsidP="00F0016B">
            <w:pPr>
              <w:spacing w:before="100" w:beforeAutospacing="1" w:after="100" w:afterAutospacing="1"/>
              <w:jc w:val="center"/>
              <w:rPr>
                <w:rFonts w:ascii="Arial" w:hAnsi="Arial" w:cs="Arial"/>
                <w:i/>
                <w:iCs/>
                <w:color w:val="808080" w:themeColor="background1" w:themeShade="80"/>
              </w:rPr>
            </w:pPr>
            <w:r w:rsidRPr="0006446C">
              <w:rPr>
                <w:rFonts w:ascii="Arial" w:hAnsi="Arial" w:cs="Arial"/>
                <w:i/>
                <w:iCs/>
                <w:color w:val="808080" w:themeColor="background1" w:themeShade="80"/>
              </w:rPr>
              <w:t>Stock check and ordering schedule reviewed and order made.</w:t>
            </w:r>
          </w:p>
        </w:tc>
        <w:tc>
          <w:tcPr>
            <w:tcW w:w="1874" w:type="dxa"/>
            <w:shd w:val="clear" w:color="auto" w:fill="auto"/>
            <w:vAlign w:val="center"/>
          </w:tcPr>
          <w:p w14:paraId="35F8AD26" w14:textId="77777777" w:rsidR="00B82716" w:rsidRPr="00B82716" w:rsidRDefault="00B82716" w:rsidP="00B82716">
            <w:pPr>
              <w:jc w:val="center"/>
              <w:rPr>
                <w:rFonts w:ascii="Arial" w:hAnsi="Arial" w:cs="Arial"/>
                <w:i/>
                <w:iCs/>
                <w:color w:val="808080" w:themeColor="background1" w:themeShade="80"/>
              </w:rPr>
            </w:pPr>
            <w:r w:rsidRPr="00B82716">
              <w:rPr>
                <w:rFonts w:ascii="Arial" w:hAnsi="Arial" w:cs="Arial"/>
                <w:i/>
                <w:iCs/>
                <w:color w:val="808080" w:themeColor="background1" w:themeShade="80"/>
              </w:rPr>
              <w:t>01/09/21</w:t>
            </w:r>
          </w:p>
          <w:p w14:paraId="2017507E" w14:textId="77777777" w:rsidR="00B82716" w:rsidRPr="00B82716" w:rsidRDefault="00B82716" w:rsidP="00B82716">
            <w:pPr>
              <w:jc w:val="center"/>
              <w:rPr>
                <w:rFonts w:ascii="Arial" w:hAnsi="Arial" w:cs="Arial"/>
                <w:i/>
                <w:iCs/>
                <w:color w:val="808080" w:themeColor="background1" w:themeShade="80"/>
              </w:rPr>
            </w:pPr>
          </w:p>
          <w:p w14:paraId="6D6C414A" w14:textId="3977A267" w:rsidR="006D3328" w:rsidRPr="0006446C" w:rsidRDefault="00B82716" w:rsidP="00B82716">
            <w:pPr>
              <w:jc w:val="center"/>
              <w:rPr>
                <w:rFonts w:ascii="Arial" w:hAnsi="Arial" w:cs="Arial"/>
                <w:i/>
                <w:iCs/>
                <w:color w:val="808080" w:themeColor="background1" w:themeShade="80"/>
              </w:rPr>
            </w:pPr>
            <w:r w:rsidRPr="00B82716">
              <w:rPr>
                <w:rFonts w:ascii="Arial" w:hAnsi="Arial" w:cs="Arial"/>
                <w:i/>
                <w:iCs/>
                <w:color w:val="808080" w:themeColor="background1" w:themeShade="80"/>
              </w:rPr>
              <w:t>TG</w:t>
            </w:r>
          </w:p>
        </w:tc>
        <w:tc>
          <w:tcPr>
            <w:tcW w:w="1316" w:type="dxa"/>
            <w:shd w:val="clear" w:color="auto" w:fill="auto"/>
          </w:tcPr>
          <w:p w14:paraId="45A8201A" w14:textId="77777777" w:rsidR="006D3328" w:rsidRPr="0006446C" w:rsidRDefault="006D3328" w:rsidP="00F0016B">
            <w:pPr>
              <w:jc w:val="center"/>
              <w:rPr>
                <w:rFonts w:ascii="Arial" w:hAnsi="Arial" w:cs="Arial"/>
                <w:i/>
                <w:iCs/>
                <w:color w:val="808080" w:themeColor="background1" w:themeShade="80"/>
              </w:rPr>
            </w:pPr>
          </w:p>
          <w:p w14:paraId="5DE46FEB" w14:textId="77777777" w:rsidR="006D3328" w:rsidRPr="0006446C" w:rsidRDefault="006D3328" w:rsidP="00F0016B">
            <w:pPr>
              <w:jc w:val="center"/>
              <w:rPr>
                <w:rFonts w:ascii="Arial" w:hAnsi="Arial" w:cs="Arial"/>
                <w:i/>
                <w:iCs/>
                <w:color w:val="808080" w:themeColor="background1" w:themeShade="80"/>
              </w:rPr>
            </w:pPr>
          </w:p>
          <w:p w14:paraId="1FA6687C" w14:textId="77777777" w:rsidR="006D3328" w:rsidRPr="0006446C" w:rsidRDefault="006D3328" w:rsidP="00F0016B">
            <w:pPr>
              <w:jc w:val="center"/>
              <w:rPr>
                <w:rFonts w:ascii="Arial" w:hAnsi="Arial" w:cs="Arial"/>
                <w:i/>
                <w:iCs/>
                <w:color w:val="808080" w:themeColor="background1" w:themeShade="80"/>
              </w:rPr>
            </w:pPr>
          </w:p>
          <w:p w14:paraId="4E0315EB" w14:textId="77777777" w:rsidR="006D3328" w:rsidRPr="0006446C" w:rsidRDefault="006D3328" w:rsidP="00F0016B">
            <w:pPr>
              <w:jc w:val="center"/>
              <w:rPr>
                <w:rFonts w:ascii="Arial" w:hAnsi="Arial" w:cs="Arial"/>
                <w:i/>
                <w:iCs/>
                <w:color w:val="808080" w:themeColor="background1" w:themeShade="80"/>
              </w:rPr>
            </w:pPr>
          </w:p>
          <w:p w14:paraId="676CAD0A"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L</w:t>
            </w:r>
          </w:p>
        </w:tc>
      </w:tr>
      <w:tr w:rsidR="006D3328" w:rsidRPr="0006446C" w14:paraId="09C7153E" w14:textId="77777777" w:rsidTr="00F90A24">
        <w:trPr>
          <w:trHeight w:val="964"/>
        </w:trPr>
        <w:tc>
          <w:tcPr>
            <w:tcW w:w="2122" w:type="dxa"/>
            <w:vMerge/>
            <w:shd w:val="clear" w:color="auto" w:fill="4472C4"/>
            <w:vAlign w:val="center"/>
          </w:tcPr>
          <w:p w14:paraId="150DCCD2"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bottom w:val="single" w:sz="6" w:space="0" w:color="auto"/>
            </w:tcBorders>
            <w:shd w:val="clear" w:color="auto" w:fill="auto"/>
          </w:tcPr>
          <w:p w14:paraId="4D7748AA" w14:textId="77777777" w:rsidR="006D3328" w:rsidRPr="0006446C" w:rsidRDefault="006D3328" w:rsidP="00F0016B">
            <w:pPr>
              <w:rPr>
                <w:rFonts w:ascii="Arial" w:hAnsi="Arial" w:cs="Arial"/>
              </w:rPr>
            </w:pPr>
            <w:r w:rsidRPr="0006446C">
              <w:rPr>
                <w:rFonts w:ascii="Arial" w:hAnsi="Arial" w:cs="Arial"/>
              </w:rPr>
              <w:t>Sufficient time is available for the enhanced cleaning regime to take place.</w:t>
            </w:r>
          </w:p>
        </w:tc>
        <w:tc>
          <w:tcPr>
            <w:tcW w:w="2410" w:type="dxa"/>
            <w:tcBorders>
              <w:bottom w:val="single" w:sz="6" w:space="0" w:color="auto"/>
            </w:tcBorders>
            <w:shd w:val="clear" w:color="auto" w:fill="auto"/>
            <w:vAlign w:val="center"/>
          </w:tcPr>
          <w:p w14:paraId="742B7A52" w14:textId="403ACE1D" w:rsidR="006D3328" w:rsidRPr="0006446C" w:rsidRDefault="00B82716" w:rsidP="00F0016B">
            <w:pPr>
              <w:rPr>
                <w:rFonts w:ascii="Arial" w:hAnsi="Arial" w:cs="Arial"/>
                <w:i/>
                <w:iCs/>
                <w:color w:val="808080" w:themeColor="background1" w:themeShade="80"/>
              </w:rPr>
            </w:pPr>
            <w:r>
              <w:rPr>
                <w:rFonts w:ascii="Arial" w:hAnsi="Arial" w:cs="Arial"/>
                <w:i/>
                <w:iCs/>
                <w:color w:val="808080" w:themeColor="background1" w:themeShade="80"/>
              </w:rPr>
              <w:t>Cleaning remine not clean frequent enough</w:t>
            </w:r>
          </w:p>
        </w:tc>
        <w:tc>
          <w:tcPr>
            <w:tcW w:w="1139" w:type="dxa"/>
            <w:tcBorders>
              <w:bottom w:val="single" w:sz="6" w:space="0" w:color="auto"/>
            </w:tcBorders>
            <w:shd w:val="clear" w:color="auto" w:fill="auto"/>
            <w:vAlign w:val="center"/>
          </w:tcPr>
          <w:p w14:paraId="43009074"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M</w:t>
            </w:r>
          </w:p>
        </w:tc>
        <w:tc>
          <w:tcPr>
            <w:tcW w:w="2374" w:type="dxa"/>
            <w:tcBorders>
              <w:bottom w:val="single" w:sz="6" w:space="0" w:color="auto"/>
            </w:tcBorders>
            <w:shd w:val="clear" w:color="auto" w:fill="auto"/>
          </w:tcPr>
          <w:p w14:paraId="07C03FC9" w14:textId="77777777" w:rsidR="006D3328"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 xml:space="preserve">All staff advised to leave the site by </w:t>
            </w:r>
            <w:r w:rsidR="00B82716">
              <w:rPr>
                <w:rFonts w:ascii="Arial" w:hAnsi="Arial" w:cs="Arial"/>
                <w:i/>
                <w:iCs/>
                <w:color w:val="808080" w:themeColor="background1" w:themeShade="80"/>
              </w:rPr>
              <w:t>5.30pm</w:t>
            </w:r>
            <w:r w:rsidRPr="0006446C">
              <w:rPr>
                <w:rFonts w:ascii="Arial" w:hAnsi="Arial" w:cs="Arial"/>
                <w:i/>
                <w:iCs/>
                <w:color w:val="808080" w:themeColor="background1" w:themeShade="80"/>
              </w:rPr>
              <w:t xml:space="preserve"> time in order for cleaning to be undertaken.</w:t>
            </w:r>
          </w:p>
          <w:p w14:paraId="66A2BA03" w14:textId="77492F7F" w:rsidR="00B82716" w:rsidRPr="0006446C" w:rsidRDefault="00B82716" w:rsidP="00B82716">
            <w:pPr>
              <w:rPr>
                <w:rFonts w:ascii="Arial" w:hAnsi="Arial" w:cs="Arial"/>
                <w:i/>
                <w:iCs/>
                <w:color w:val="808080" w:themeColor="background1" w:themeShade="80"/>
              </w:rPr>
            </w:pPr>
          </w:p>
        </w:tc>
        <w:tc>
          <w:tcPr>
            <w:tcW w:w="1874" w:type="dxa"/>
            <w:tcBorders>
              <w:bottom w:val="single" w:sz="6" w:space="0" w:color="auto"/>
            </w:tcBorders>
            <w:shd w:val="clear" w:color="auto" w:fill="auto"/>
            <w:vAlign w:val="center"/>
          </w:tcPr>
          <w:p w14:paraId="0CAF6A8D" w14:textId="77777777" w:rsidR="00B82716" w:rsidRDefault="00B82716" w:rsidP="00B82716">
            <w:pPr>
              <w:jc w:val="center"/>
              <w:rPr>
                <w:rFonts w:ascii="Arial" w:hAnsi="Arial" w:cs="Arial"/>
                <w:i/>
                <w:iCs/>
                <w:color w:val="808080" w:themeColor="background1" w:themeShade="80"/>
              </w:rPr>
            </w:pPr>
            <w:r>
              <w:rPr>
                <w:rFonts w:ascii="Arial" w:hAnsi="Arial" w:cs="Arial"/>
                <w:i/>
                <w:iCs/>
                <w:color w:val="808080" w:themeColor="background1" w:themeShade="80"/>
              </w:rPr>
              <w:t>01/09/21</w:t>
            </w:r>
          </w:p>
          <w:p w14:paraId="096A1CC1" w14:textId="77777777" w:rsidR="00B82716" w:rsidRDefault="00B82716" w:rsidP="00B82716">
            <w:pPr>
              <w:jc w:val="center"/>
              <w:rPr>
                <w:rFonts w:ascii="Arial" w:hAnsi="Arial" w:cs="Arial"/>
                <w:i/>
                <w:iCs/>
                <w:color w:val="808080" w:themeColor="background1" w:themeShade="80"/>
              </w:rPr>
            </w:pPr>
          </w:p>
          <w:p w14:paraId="0BC6E23B" w14:textId="3736400D" w:rsidR="006D3328" w:rsidRPr="0006446C" w:rsidRDefault="00B82716" w:rsidP="00B82716">
            <w:pPr>
              <w:jc w:val="center"/>
              <w:rPr>
                <w:rFonts w:ascii="Arial" w:hAnsi="Arial" w:cs="Arial"/>
                <w:i/>
                <w:iCs/>
                <w:color w:val="808080" w:themeColor="background1" w:themeShade="80"/>
              </w:rPr>
            </w:pPr>
            <w:r>
              <w:rPr>
                <w:rFonts w:ascii="Arial" w:hAnsi="Arial" w:cs="Arial"/>
                <w:i/>
                <w:iCs/>
                <w:color w:val="808080" w:themeColor="background1" w:themeShade="80"/>
              </w:rPr>
              <w:t>TG</w:t>
            </w:r>
          </w:p>
        </w:tc>
        <w:tc>
          <w:tcPr>
            <w:tcW w:w="1316" w:type="dxa"/>
            <w:tcBorders>
              <w:bottom w:val="single" w:sz="6" w:space="0" w:color="auto"/>
            </w:tcBorders>
            <w:shd w:val="clear" w:color="auto" w:fill="auto"/>
          </w:tcPr>
          <w:p w14:paraId="67E19C71" w14:textId="77777777" w:rsidR="006D3328" w:rsidRPr="0006446C" w:rsidRDefault="006D3328" w:rsidP="00F0016B">
            <w:pPr>
              <w:jc w:val="center"/>
              <w:rPr>
                <w:rFonts w:ascii="Arial" w:hAnsi="Arial" w:cs="Arial"/>
                <w:i/>
                <w:iCs/>
                <w:color w:val="808080" w:themeColor="background1" w:themeShade="80"/>
              </w:rPr>
            </w:pPr>
          </w:p>
          <w:p w14:paraId="40412064" w14:textId="77777777" w:rsidR="006D3328" w:rsidRPr="0006446C" w:rsidRDefault="006D3328" w:rsidP="00F0016B">
            <w:pPr>
              <w:jc w:val="center"/>
              <w:rPr>
                <w:rFonts w:ascii="Arial" w:hAnsi="Arial" w:cs="Arial"/>
                <w:i/>
                <w:iCs/>
                <w:color w:val="808080" w:themeColor="background1" w:themeShade="80"/>
              </w:rPr>
            </w:pPr>
          </w:p>
          <w:p w14:paraId="66814F2B" w14:textId="7FCB95DC"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L</w:t>
            </w:r>
          </w:p>
        </w:tc>
      </w:tr>
      <w:tr w:rsidR="006D3328" w:rsidRPr="0006446C" w14:paraId="7E026438" w14:textId="77777777" w:rsidTr="00F90A24">
        <w:trPr>
          <w:trHeight w:val="521"/>
        </w:trPr>
        <w:tc>
          <w:tcPr>
            <w:tcW w:w="2122" w:type="dxa"/>
            <w:vMerge/>
            <w:shd w:val="clear" w:color="auto" w:fill="4472C4"/>
            <w:vAlign w:val="center"/>
          </w:tcPr>
          <w:p w14:paraId="35869F3A"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bottom w:val="single" w:sz="6" w:space="0" w:color="auto"/>
            </w:tcBorders>
            <w:shd w:val="clear" w:color="auto" w:fill="auto"/>
          </w:tcPr>
          <w:p w14:paraId="25E4FC92" w14:textId="0499C9A6" w:rsidR="006D3328" w:rsidRPr="0006446C" w:rsidRDefault="006D3328" w:rsidP="00F0016B">
            <w:pPr>
              <w:rPr>
                <w:rFonts w:ascii="Arial" w:hAnsi="Arial" w:cs="Arial"/>
                <w:color w:val="0070C0"/>
              </w:rPr>
            </w:pPr>
            <w:r w:rsidRPr="0006446C">
              <w:rPr>
                <w:rFonts w:ascii="Arial" w:hAnsi="Arial" w:cs="Arial"/>
              </w:rPr>
              <w:t>Waste disposal process in place for potentially contaminated waste.</w:t>
            </w:r>
          </w:p>
          <w:p w14:paraId="6E9A75CD" w14:textId="343656AB" w:rsidR="006D3328" w:rsidRPr="0006446C" w:rsidRDefault="006D3328" w:rsidP="00F0016B">
            <w:pPr>
              <w:rPr>
                <w:rFonts w:ascii="Arial" w:hAnsi="Arial" w:cs="Arial"/>
                <w:color w:val="FF0000"/>
              </w:rPr>
            </w:pPr>
          </w:p>
          <w:p w14:paraId="0897344A" w14:textId="566845E0" w:rsidR="006D3328" w:rsidRPr="0006446C" w:rsidRDefault="006D3328" w:rsidP="00F0016B">
            <w:pPr>
              <w:rPr>
                <w:rFonts w:ascii="Arial" w:hAnsi="Arial" w:cs="Arial"/>
                <w:color w:val="FF0000"/>
              </w:rPr>
            </w:pPr>
          </w:p>
        </w:tc>
        <w:tc>
          <w:tcPr>
            <w:tcW w:w="2410" w:type="dxa"/>
            <w:tcBorders>
              <w:top w:val="single" w:sz="6" w:space="0" w:color="auto"/>
              <w:bottom w:val="single" w:sz="6" w:space="0" w:color="auto"/>
            </w:tcBorders>
            <w:shd w:val="clear" w:color="auto" w:fill="auto"/>
            <w:vAlign w:val="center"/>
          </w:tcPr>
          <w:p w14:paraId="2BBDA18C" w14:textId="7BF69959" w:rsidR="006D3328" w:rsidRPr="0006446C" w:rsidRDefault="006D3328" w:rsidP="00F0016B">
            <w:pPr>
              <w:rPr>
                <w:rFonts w:ascii="Arial" w:hAnsi="Arial" w:cs="Arial"/>
                <w:i/>
                <w:iCs/>
                <w:color w:val="808080" w:themeColor="background1" w:themeShade="80"/>
              </w:rPr>
            </w:pPr>
            <w:r w:rsidRPr="0006446C">
              <w:rPr>
                <w:rFonts w:ascii="Arial" w:hAnsi="Arial" w:cs="Arial"/>
                <w:i/>
                <w:iCs/>
                <w:color w:val="0070C0"/>
              </w:rPr>
              <w:t>Testing waste is no longer considered hazardous and can be disposed of in the usual waste.</w:t>
            </w:r>
          </w:p>
        </w:tc>
        <w:tc>
          <w:tcPr>
            <w:tcW w:w="1139" w:type="dxa"/>
            <w:tcBorders>
              <w:top w:val="single" w:sz="6" w:space="0" w:color="auto"/>
              <w:bottom w:val="single" w:sz="6" w:space="0" w:color="auto"/>
            </w:tcBorders>
            <w:shd w:val="clear" w:color="auto" w:fill="auto"/>
            <w:vAlign w:val="center"/>
          </w:tcPr>
          <w:p w14:paraId="24EB4736" w14:textId="42EB70F9" w:rsidR="006D3328" w:rsidRPr="0006446C" w:rsidRDefault="005A1087" w:rsidP="00F0016B">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6" w:space="0" w:color="auto"/>
              <w:bottom w:val="single" w:sz="6" w:space="0" w:color="auto"/>
            </w:tcBorders>
            <w:shd w:val="clear" w:color="auto" w:fill="auto"/>
          </w:tcPr>
          <w:p w14:paraId="7117A3CD"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Waste bags and containers - kept closed and stored separately from communal waste for 72 hours</w:t>
            </w:r>
          </w:p>
          <w:p w14:paraId="32F3F0BA" w14:textId="77777777" w:rsidR="006D3328" w:rsidRPr="0006446C" w:rsidRDefault="006D3328" w:rsidP="00F0016B">
            <w:pPr>
              <w:jc w:val="center"/>
              <w:rPr>
                <w:rFonts w:ascii="Arial" w:hAnsi="Arial" w:cs="Arial"/>
                <w:i/>
                <w:iCs/>
                <w:color w:val="808080" w:themeColor="background1" w:themeShade="80"/>
              </w:rPr>
            </w:pPr>
          </w:p>
          <w:p w14:paraId="5366CFC8"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Waste collections made when the minimum number of persons are on site (i.e. after normal opening hours).</w:t>
            </w:r>
          </w:p>
          <w:p w14:paraId="085AF36B" w14:textId="77777777" w:rsidR="006D3328" w:rsidRPr="0006446C" w:rsidRDefault="006D3328" w:rsidP="00F0016B">
            <w:pPr>
              <w:jc w:val="center"/>
              <w:rPr>
                <w:rFonts w:ascii="Arial" w:hAnsi="Arial" w:cs="Arial"/>
                <w:i/>
                <w:iCs/>
                <w:color w:val="0070C0"/>
              </w:rPr>
            </w:pPr>
          </w:p>
          <w:p w14:paraId="2A3E1F0C" w14:textId="256D769C"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Hazardous waste collection organised.</w:t>
            </w:r>
          </w:p>
        </w:tc>
        <w:tc>
          <w:tcPr>
            <w:tcW w:w="1874" w:type="dxa"/>
            <w:tcBorders>
              <w:top w:val="single" w:sz="6" w:space="0" w:color="auto"/>
              <w:bottom w:val="single" w:sz="6" w:space="0" w:color="auto"/>
            </w:tcBorders>
            <w:shd w:val="clear" w:color="auto" w:fill="auto"/>
            <w:vAlign w:val="center"/>
          </w:tcPr>
          <w:p w14:paraId="0A021AE5" w14:textId="77777777" w:rsidR="005A1087" w:rsidRPr="005A1087" w:rsidRDefault="005A1087" w:rsidP="005A1087">
            <w:pPr>
              <w:jc w:val="center"/>
              <w:rPr>
                <w:rFonts w:ascii="Arial" w:hAnsi="Arial" w:cs="Arial"/>
                <w:i/>
                <w:iCs/>
                <w:color w:val="808080" w:themeColor="background1" w:themeShade="80"/>
              </w:rPr>
            </w:pPr>
            <w:r w:rsidRPr="005A1087">
              <w:rPr>
                <w:rFonts w:ascii="Arial" w:hAnsi="Arial" w:cs="Arial"/>
                <w:i/>
                <w:iCs/>
                <w:color w:val="808080" w:themeColor="background1" w:themeShade="80"/>
              </w:rPr>
              <w:t>01/09/21</w:t>
            </w:r>
          </w:p>
          <w:p w14:paraId="0DCE6789" w14:textId="77777777" w:rsidR="005A1087" w:rsidRPr="005A1087" w:rsidRDefault="005A1087" w:rsidP="005A1087">
            <w:pPr>
              <w:jc w:val="center"/>
              <w:rPr>
                <w:rFonts w:ascii="Arial" w:hAnsi="Arial" w:cs="Arial"/>
                <w:i/>
                <w:iCs/>
                <w:color w:val="808080" w:themeColor="background1" w:themeShade="80"/>
              </w:rPr>
            </w:pPr>
          </w:p>
          <w:p w14:paraId="2C39DEB6" w14:textId="36BD5E82" w:rsidR="006D3328" w:rsidRPr="0006446C" w:rsidRDefault="005A1087" w:rsidP="005A1087">
            <w:pPr>
              <w:jc w:val="center"/>
              <w:rPr>
                <w:rFonts w:ascii="Arial" w:hAnsi="Arial" w:cs="Arial"/>
                <w:i/>
                <w:iCs/>
                <w:color w:val="808080" w:themeColor="background1" w:themeShade="80"/>
              </w:rPr>
            </w:pPr>
            <w:r w:rsidRPr="005A1087">
              <w:rPr>
                <w:rFonts w:ascii="Arial" w:hAnsi="Arial" w:cs="Arial"/>
                <w:i/>
                <w:iCs/>
                <w:color w:val="808080" w:themeColor="background1" w:themeShade="80"/>
              </w:rPr>
              <w:t>TG</w:t>
            </w:r>
          </w:p>
        </w:tc>
        <w:tc>
          <w:tcPr>
            <w:tcW w:w="1316" w:type="dxa"/>
            <w:tcBorders>
              <w:top w:val="single" w:sz="6" w:space="0" w:color="auto"/>
              <w:bottom w:val="single" w:sz="6" w:space="0" w:color="auto"/>
            </w:tcBorders>
            <w:shd w:val="clear" w:color="auto" w:fill="auto"/>
          </w:tcPr>
          <w:p w14:paraId="4321AD4E" w14:textId="77916A38" w:rsidR="006D3328" w:rsidRPr="0006446C" w:rsidRDefault="005A1087"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01345BA3" w14:textId="77777777" w:rsidTr="00F90A24">
        <w:trPr>
          <w:trHeight w:val="573"/>
        </w:trPr>
        <w:tc>
          <w:tcPr>
            <w:tcW w:w="2122" w:type="dxa"/>
            <w:vMerge/>
            <w:shd w:val="clear" w:color="auto" w:fill="4472C4"/>
            <w:vAlign w:val="center"/>
          </w:tcPr>
          <w:p w14:paraId="3CCBC536"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bottom w:val="single" w:sz="6" w:space="0" w:color="auto"/>
            </w:tcBorders>
            <w:shd w:val="clear" w:color="auto" w:fill="auto"/>
          </w:tcPr>
          <w:p w14:paraId="70596EAC" w14:textId="20E19598" w:rsidR="006D3328" w:rsidRPr="0006446C" w:rsidRDefault="006D3328" w:rsidP="00F0016B">
            <w:pPr>
              <w:rPr>
                <w:rFonts w:ascii="Arial" w:hAnsi="Arial" w:cs="Arial"/>
              </w:rPr>
            </w:pPr>
            <w:r w:rsidRPr="0006446C">
              <w:rPr>
                <w:rFonts w:ascii="Arial" w:hAnsi="Arial" w:cs="Arial"/>
              </w:rPr>
              <w:t>Process in place for safe removal and/or disposal of face masks.</w:t>
            </w:r>
          </w:p>
        </w:tc>
        <w:tc>
          <w:tcPr>
            <w:tcW w:w="2410" w:type="dxa"/>
            <w:tcBorders>
              <w:top w:val="single" w:sz="6" w:space="0" w:color="auto"/>
              <w:bottom w:val="single" w:sz="6" w:space="0" w:color="auto"/>
            </w:tcBorders>
            <w:shd w:val="clear" w:color="auto" w:fill="auto"/>
            <w:vAlign w:val="center"/>
          </w:tcPr>
          <w:p w14:paraId="06420475" w14:textId="77777777" w:rsidR="00C02794" w:rsidRPr="00AD7304" w:rsidRDefault="00C02794" w:rsidP="00C02794">
            <w:pPr>
              <w:rPr>
                <w:rFonts w:ascii="Arial" w:hAnsi="Arial" w:cs="Arial"/>
                <w:i/>
                <w:iCs/>
                <w:color w:val="FF0000"/>
              </w:rPr>
            </w:pPr>
            <w:r w:rsidRPr="00AD7304">
              <w:rPr>
                <w:rFonts w:ascii="Arial" w:hAnsi="Arial" w:cs="Arial"/>
                <w:i/>
                <w:iCs/>
                <w:color w:val="FF0000"/>
              </w:rPr>
              <w:t>Face coverings should be worn in communal areas in all settings by staff, visitors and pupils or students in Year 7 and above, unless they are exempt.</w:t>
            </w:r>
          </w:p>
          <w:p w14:paraId="2DB1A57E" w14:textId="77777777" w:rsidR="00C02794" w:rsidRPr="00AD7304" w:rsidRDefault="00C02794" w:rsidP="00C02794">
            <w:pPr>
              <w:rPr>
                <w:rFonts w:ascii="Arial" w:hAnsi="Arial" w:cs="Arial"/>
                <w:i/>
                <w:iCs/>
                <w:color w:val="FF0000"/>
              </w:rPr>
            </w:pPr>
            <w:r w:rsidRPr="00AD7304">
              <w:rPr>
                <w:rFonts w:ascii="Arial" w:hAnsi="Arial" w:cs="Arial"/>
                <w:i/>
                <w:iCs/>
                <w:color w:val="FF0000"/>
              </w:rPr>
              <w:t>Face coverings are required on public transport.</w:t>
            </w:r>
          </w:p>
          <w:p w14:paraId="31F7B652" w14:textId="132693F7" w:rsidR="006D3328" w:rsidRPr="0006446C" w:rsidRDefault="00C02794" w:rsidP="00C02794">
            <w:pPr>
              <w:rPr>
                <w:rFonts w:ascii="Arial" w:hAnsi="Arial" w:cs="Arial"/>
                <w:i/>
                <w:iCs/>
                <w:color w:val="808080" w:themeColor="background1" w:themeShade="80"/>
              </w:rPr>
            </w:pPr>
            <w:r w:rsidRPr="00AD7304">
              <w:rPr>
                <w:rFonts w:ascii="Arial" w:hAnsi="Arial" w:cs="Arial"/>
                <w:i/>
                <w:iCs/>
                <w:color w:val="FF0000"/>
              </w:rPr>
              <w:t xml:space="preserve">Students/ staff know how to dispose of/store them appropriately. </w:t>
            </w:r>
            <w:r w:rsidR="006D3328" w:rsidRPr="0006446C">
              <w:rPr>
                <w:rFonts w:ascii="Arial" w:hAnsi="Arial" w:cs="Arial"/>
                <w:i/>
                <w:iCs/>
                <w:color w:val="0070C0"/>
              </w:rPr>
              <w:t xml:space="preserve"> </w:t>
            </w:r>
          </w:p>
        </w:tc>
        <w:tc>
          <w:tcPr>
            <w:tcW w:w="1139" w:type="dxa"/>
            <w:tcBorders>
              <w:top w:val="single" w:sz="6" w:space="0" w:color="auto"/>
              <w:bottom w:val="single" w:sz="6" w:space="0" w:color="auto"/>
            </w:tcBorders>
            <w:shd w:val="clear" w:color="auto" w:fill="auto"/>
            <w:vAlign w:val="center"/>
          </w:tcPr>
          <w:p w14:paraId="071A28C1" w14:textId="20A4DBFC" w:rsidR="006D3328" w:rsidRPr="0006446C" w:rsidRDefault="005A1087" w:rsidP="00F0016B">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bottom w:val="single" w:sz="6" w:space="0" w:color="auto"/>
            </w:tcBorders>
            <w:shd w:val="clear" w:color="auto" w:fill="auto"/>
          </w:tcPr>
          <w:p w14:paraId="119A3A19" w14:textId="628A73AF" w:rsidR="006D3328" w:rsidRPr="0006446C" w:rsidRDefault="005A1087" w:rsidP="00F0016B">
            <w:pPr>
              <w:jc w:val="center"/>
              <w:rPr>
                <w:rFonts w:ascii="Arial" w:hAnsi="Arial" w:cs="Arial"/>
                <w:i/>
                <w:iCs/>
                <w:color w:val="808080" w:themeColor="background1" w:themeShade="80"/>
              </w:rPr>
            </w:pPr>
            <w:r>
              <w:rPr>
                <w:rFonts w:ascii="Arial" w:hAnsi="Arial" w:cs="Arial"/>
                <w:i/>
                <w:iCs/>
                <w:color w:val="808080" w:themeColor="background1" w:themeShade="80"/>
              </w:rPr>
              <w:t>Face coverings made available to staff if and when required</w:t>
            </w:r>
          </w:p>
        </w:tc>
        <w:tc>
          <w:tcPr>
            <w:tcW w:w="1874" w:type="dxa"/>
            <w:tcBorders>
              <w:top w:val="single" w:sz="6" w:space="0" w:color="auto"/>
              <w:bottom w:val="single" w:sz="6" w:space="0" w:color="auto"/>
            </w:tcBorders>
            <w:shd w:val="clear" w:color="auto" w:fill="auto"/>
            <w:vAlign w:val="center"/>
          </w:tcPr>
          <w:p w14:paraId="2E23212B" w14:textId="6042FD9A" w:rsidR="005A1087" w:rsidRPr="005A1087" w:rsidRDefault="00C02794" w:rsidP="005A1087">
            <w:pPr>
              <w:jc w:val="center"/>
              <w:rPr>
                <w:rFonts w:ascii="Arial" w:hAnsi="Arial" w:cs="Arial"/>
                <w:i/>
                <w:iCs/>
                <w:color w:val="808080" w:themeColor="background1" w:themeShade="80"/>
              </w:rPr>
            </w:pPr>
            <w:r>
              <w:rPr>
                <w:rFonts w:ascii="Arial" w:hAnsi="Arial" w:cs="Arial"/>
                <w:i/>
                <w:iCs/>
                <w:color w:val="808080" w:themeColor="background1" w:themeShade="80"/>
              </w:rPr>
              <w:t>11</w:t>
            </w:r>
            <w:r w:rsidR="005A1087" w:rsidRPr="005A1087">
              <w:rPr>
                <w:rFonts w:ascii="Arial" w:hAnsi="Arial" w:cs="Arial"/>
                <w:i/>
                <w:iCs/>
                <w:color w:val="808080" w:themeColor="background1" w:themeShade="80"/>
              </w:rPr>
              <w:t>/</w:t>
            </w:r>
            <w:r>
              <w:rPr>
                <w:rFonts w:ascii="Arial" w:hAnsi="Arial" w:cs="Arial"/>
                <w:i/>
                <w:iCs/>
                <w:color w:val="808080" w:themeColor="background1" w:themeShade="80"/>
              </w:rPr>
              <w:t>12</w:t>
            </w:r>
            <w:r w:rsidR="005A1087" w:rsidRPr="005A1087">
              <w:rPr>
                <w:rFonts w:ascii="Arial" w:hAnsi="Arial" w:cs="Arial"/>
                <w:i/>
                <w:iCs/>
                <w:color w:val="808080" w:themeColor="background1" w:themeShade="80"/>
              </w:rPr>
              <w:t>/2</w:t>
            </w:r>
            <w:r>
              <w:rPr>
                <w:rFonts w:ascii="Arial" w:hAnsi="Arial" w:cs="Arial"/>
                <w:i/>
                <w:iCs/>
                <w:color w:val="808080" w:themeColor="background1" w:themeShade="80"/>
              </w:rPr>
              <w:t>1</w:t>
            </w:r>
          </w:p>
          <w:p w14:paraId="14BC3CD9" w14:textId="77777777" w:rsidR="005A1087" w:rsidRPr="005A1087" w:rsidRDefault="005A1087" w:rsidP="005A1087">
            <w:pPr>
              <w:jc w:val="center"/>
              <w:rPr>
                <w:rFonts w:ascii="Arial" w:hAnsi="Arial" w:cs="Arial"/>
                <w:i/>
                <w:iCs/>
                <w:color w:val="808080" w:themeColor="background1" w:themeShade="80"/>
              </w:rPr>
            </w:pPr>
          </w:p>
          <w:p w14:paraId="64B39D95" w14:textId="67C59D79" w:rsidR="006D3328" w:rsidRPr="0006446C" w:rsidRDefault="00C02794" w:rsidP="005A1087">
            <w:pPr>
              <w:jc w:val="center"/>
              <w:rPr>
                <w:rFonts w:ascii="Arial" w:hAnsi="Arial" w:cs="Arial"/>
                <w:i/>
                <w:iCs/>
                <w:color w:val="808080" w:themeColor="background1" w:themeShade="80"/>
              </w:rPr>
            </w:pPr>
            <w:r>
              <w:rPr>
                <w:rFonts w:ascii="Arial" w:hAnsi="Arial" w:cs="Arial"/>
                <w:i/>
                <w:iCs/>
                <w:color w:val="808080" w:themeColor="background1" w:themeShade="80"/>
              </w:rPr>
              <w:t>LW</w:t>
            </w:r>
          </w:p>
        </w:tc>
        <w:tc>
          <w:tcPr>
            <w:tcW w:w="1316" w:type="dxa"/>
            <w:tcBorders>
              <w:top w:val="single" w:sz="6" w:space="0" w:color="auto"/>
              <w:bottom w:val="single" w:sz="6" w:space="0" w:color="auto"/>
            </w:tcBorders>
            <w:shd w:val="clear" w:color="auto" w:fill="auto"/>
          </w:tcPr>
          <w:p w14:paraId="59B1486D" w14:textId="6F980CEA" w:rsidR="006D3328" w:rsidRPr="0006446C" w:rsidRDefault="005A1087"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6FBD5A98" w14:textId="77777777" w:rsidTr="00F90A24">
        <w:trPr>
          <w:trHeight w:val="582"/>
        </w:trPr>
        <w:tc>
          <w:tcPr>
            <w:tcW w:w="2122" w:type="dxa"/>
            <w:vMerge/>
            <w:shd w:val="clear" w:color="auto" w:fill="4472C4"/>
            <w:vAlign w:val="center"/>
          </w:tcPr>
          <w:p w14:paraId="50AC2E1E" w14:textId="073EEE49"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bottom w:val="single" w:sz="6" w:space="0" w:color="auto"/>
            </w:tcBorders>
            <w:shd w:val="clear" w:color="auto" w:fill="auto"/>
          </w:tcPr>
          <w:p w14:paraId="78720DB0" w14:textId="77777777" w:rsidR="006D3328" w:rsidRPr="0006446C" w:rsidRDefault="006D3328" w:rsidP="00F0016B">
            <w:pPr>
              <w:rPr>
                <w:rFonts w:ascii="Arial" w:hAnsi="Arial" w:cs="Arial"/>
              </w:rPr>
            </w:pPr>
          </w:p>
        </w:tc>
        <w:tc>
          <w:tcPr>
            <w:tcW w:w="2410" w:type="dxa"/>
            <w:tcBorders>
              <w:top w:val="single" w:sz="6" w:space="0" w:color="auto"/>
              <w:bottom w:val="single" w:sz="6" w:space="0" w:color="auto"/>
            </w:tcBorders>
            <w:shd w:val="clear" w:color="auto" w:fill="auto"/>
            <w:vAlign w:val="center"/>
          </w:tcPr>
          <w:p w14:paraId="4A84079B" w14:textId="77777777" w:rsidR="006D3328" w:rsidRPr="0006446C" w:rsidRDefault="006D3328" w:rsidP="00F0016B">
            <w:pPr>
              <w:rPr>
                <w:rFonts w:ascii="Arial" w:hAnsi="Arial" w:cs="Arial"/>
                <w:i/>
                <w:iCs/>
                <w:color w:val="808080" w:themeColor="background1" w:themeShade="80"/>
              </w:rPr>
            </w:pPr>
          </w:p>
        </w:tc>
        <w:tc>
          <w:tcPr>
            <w:tcW w:w="1139" w:type="dxa"/>
            <w:tcBorders>
              <w:top w:val="single" w:sz="6" w:space="0" w:color="auto"/>
              <w:bottom w:val="single" w:sz="6" w:space="0" w:color="auto"/>
            </w:tcBorders>
            <w:shd w:val="clear" w:color="auto" w:fill="auto"/>
            <w:vAlign w:val="center"/>
          </w:tcPr>
          <w:p w14:paraId="4624AA16" w14:textId="77777777" w:rsidR="006D3328" w:rsidRPr="0006446C" w:rsidRDefault="006D3328" w:rsidP="00F0016B">
            <w:pPr>
              <w:jc w:val="center"/>
              <w:rPr>
                <w:rFonts w:ascii="Arial" w:hAnsi="Arial" w:cs="Arial"/>
                <w:i/>
                <w:iCs/>
                <w:color w:val="808080" w:themeColor="background1" w:themeShade="80"/>
              </w:rPr>
            </w:pPr>
          </w:p>
        </w:tc>
        <w:tc>
          <w:tcPr>
            <w:tcW w:w="2374" w:type="dxa"/>
            <w:tcBorders>
              <w:top w:val="single" w:sz="6" w:space="0" w:color="auto"/>
              <w:bottom w:val="single" w:sz="6" w:space="0" w:color="auto"/>
            </w:tcBorders>
            <w:shd w:val="clear" w:color="auto" w:fill="auto"/>
          </w:tcPr>
          <w:p w14:paraId="079DF399" w14:textId="77777777" w:rsidR="006D3328" w:rsidRPr="0006446C" w:rsidRDefault="006D3328" w:rsidP="00F0016B">
            <w:pPr>
              <w:jc w:val="center"/>
              <w:rPr>
                <w:rFonts w:ascii="Arial" w:hAnsi="Arial" w:cs="Arial"/>
                <w:i/>
                <w:iCs/>
                <w:color w:val="808080" w:themeColor="background1" w:themeShade="80"/>
              </w:rPr>
            </w:pPr>
          </w:p>
        </w:tc>
        <w:tc>
          <w:tcPr>
            <w:tcW w:w="1874" w:type="dxa"/>
            <w:tcBorders>
              <w:top w:val="single" w:sz="6" w:space="0" w:color="auto"/>
              <w:bottom w:val="single" w:sz="6" w:space="0" w:color="auto"/>
            </w:tcBorders>
            <w:shd w:val="clear" w:color="auto" w:fill="auto"/>
            <w:vAlign w:val="center"/>
          </w:tcPr>
          <w:p w14:paraId="5196F3BF" w14:textId="77777777" w:rsidR="006D3328" w:rsidRPr="0006446C" w:rsidRDefault="006D3328" w:rsidP="00F0016B">
            <w:pPr>
              <w:jc w:val="center"/>
              <w:rPr>
                <w:rFonts w:ascii="Arial" w:hAnsi="Arial" w:cs="Arial"/>
                <w:i/>
                <w:iCs/>
                <w:color w:val="808080" w:themeColor="background1" w:themeShade="80"/>
              </w:rPr>
            </w:pPr>
          </w:p>
        </w:tc>
        <w:tc>
          <w:tcPr>
            <w:tcW w:w="1316" w:type="dxa"/>
            <w:tcBorders>
              <w:top w:val="single" w:sz="6" w:space="0" w:color="auto"/>
              <w:bottom w:val="single" w:sz="6" w:space="0" w:color="auto"/>
            </w:tcBorders>
            <w:shd w:val="clear" w:color="auto" w:fill="auto"/>
          </w:tcPr>
          <w:p w14:paraId="2711C4F3" w14:textId="77777777" w:rsidR="006D3328" w:rsidRPr="0006446C" w:rsidRDefault="006D3328" w:rsidP="00F0016B">
            <w:pPr>
              <w:jc w:val="center"/>
              <w:rPr>
                <w:rFonts w:ascii="Arial" w:hAnsi="Arial" w:cs="Arial"/>
                <w:i/>
                <w:iCs/>
                <w:color w:val="808080" w:themeColor="background1" w:themeShade="80"/>
              </w:rPr>
            </w:pPr>
          </w:p>
        </w:tc>
      </w:tr>
      <w:tr w:rsidR="006D3328" w:rsidRPr="0006446C" w14:paraId="1501F1F8" w14:textId="77777777" w:rsidTr="00F90A24">
        <w:trPr>
          <w:trHeight w:val="582"/>
        </w:trPr>
        <w:tc>
          <w:tcPr>
            <w:tcW w:w="2122" w:type="dxa"/>
            <w:tcBorders>
              <w:top w:val="single" w:sz="18" w:space="0" w:color="auto"/>
              <w:right w:val="single" w:sz="6" w:space="0" w:color="auto"/>
            </w:tcBorders>
            <w:shd w:val="clear" w:color="auto" w:fill="4472C4"/>
            <w:vAlign w:val="center"/>
          </w:tcPr>
          <w:p w14:paraId="4E495B86" w14:textId="22FDFFB2" w:rsidR="006D3328" w:rsidRPr="0006446C" w:rsidRDefault="00CE33AA" w:rsidP="00F0016B">
            <w:pPr>
              <w:pStyle w:val="Heading1"/>
              <w:jc w:val="center"/>
              <w:outlineLvl w:val="0"/>
              <w:rPr>
                <w:rFonts w:ascii="Arial" w:hAnsi="Arial" w:cs="Arial"/>
                <w:b/>
                <w:bCs/>
                <w:color w:val="FFFFFF" w:themeColor="background1"/>
                <w:sz w:val="24"/>
                <w:szCs w:val="24"/>
              </w:rPr>
            </w:pPr>
            <w:r>
              <w:rPr>
                <w:rFonts w:ascii="Arial" w:hAnsi="Arial" w:cs="Arial"/>
                <w:b/>
                <w:bCs/>
                <w:color w:val="FFFFFF" w:themeColor="background1"/>
                <w:sz w:val="24"/>
                <w:szCs w:val="24"/>
              </w:rPr>
              <w:t>Ventilation</w:t>
            </w:r>
          </w:p>
        </w:tc>
        <w:tc>
          <w:tcPr>
            <w:tcW w:w="3543" w:type="dxa"/>
            <w:tcBorders>
              <w:top w:val="single" w:sz="18" w:space="0" w:color="auto"/>
              <w:left w:val="single" w:sz="6" w:space="0" w:color="auto"/>
              <w:bottom w:val="single" w:sz="4" w:space="0" w:color="auto"/>
              <w:right w:val="single" w:sz="6" w:space="0" w:color="auto"/>
            </w:tcBorders>
            <w:shd w:val="clear" w:color="auto" w:fill="FFFFFF" w:themeFill="background1"/>
          </w:tcPr>
          <w:p w14:paraId="52405B86" w14:textId="12F55E21" w:rsidR="009E18D2" w:rsidRPr="009E18D2" w:rsidRDefault="009E18D2" w:rsidP="009E18D2">
            <w:pPr>
              <w:ind w:left="34"/>
              <w:rPr>
                <w:rFonts w:ascii="Arial" w:hAnsi="Arial" w:cs="Arial"/>
              </w:rPr>
            </w:pPr>
            <w:r w:rsidRPr="009E18D2">
              <w:rPr>
                <w:rFonts w:ascii="Arial" w:hAnsi="Arial" w:cs="Arial"/>
              </w:rPr>
              <w:t xml:space="preserve">Plan in place to ensure all areas of the school are well </w:t>
            </w:r>
            <w:proofErr w:type="gramStart"/>
            <w:r w:rsidRPr="009E18D2">
              <w:rPr>
                <w:rFonts w:ascii="Arial" w:hAnsi="Arial" w:cs="Arial"/>
              </w:rPr>
              <w:t xml:space="preserve">ventilated </w:t>
            </w:r>
            <w:r w:rsidR="00C02794" w:rsidRPr="00F24098">
              <w:rPr>
                <w:rFonts w:ascii="Arial" w:hAnsi="Arial" w:cs="Arial"/>
                <w:color w:val="FF0000"/>
              </w:rPr>
              <w:t xml:space="preserve"> through</w:t>
            </w:r>
            <w:proofErr w:type="gramEnd"/>
            <w:r w:rsidR="00C02794" w:rsidRPr="00F24098">
              <w:rPr>
                <w:rFonts w:ascii="Arial" w:hAnsi="Arial" w:cs="Arial"/>
                <w:color w:val="FF0000"/>
              </w:rPr>
              <w:t xml:space="preserve"> use of CO2 monitors </w:t>
            </w:r>
            <w:r w:rsidR="00C02794">
              <w:rPr>
                <w:rFonts w:ascii="Arial" w:hAnsi="Arial" w:cs="Arial"/>
                <w:color w:val="FF0000"/>
              </w:rPr>
              <w:t xml:space="preserve">where available, </w:t>
            </w:r>
            <w:r w:rsidRPr="009E18D2">
              <w:rPr>
                <w:rFonts w:ascii="Arial" w:hAnsi="Arial" w:cs="Arial"/>
              </w:rPr>
              <w:t xml:space="preserve">whilst maintaining a comfortable teaching environment, this includes opening internal and external doors where appropriate. Poorly ventilated areas identified and steps in place to improve fresh air flow in these areas. </w:t>
            </w:r>
          </w:p>
          <w:p w14:paraId="450E1867" w14:textId="0A03F235" w:rsidR="00CE33AA" w:rsidRPr="00CE33AA" w:rsidRDefault="008E46BA" w:rsidP="009E18D2">
            <w:pPr>
              <w:pStyle w:val="ListParagraph"/>
              <w:ind w:left="0"/>
              <w:rPr>
                <w:rFonts w:ascii="Arial" w:hAnsi="Arial" w:cs="Arial"/>
                <w:color w:val="0070C0"/>
                <w:sz w:val="24"/>
                <w:szCs w:val="24"/>
              </w:rPr>
            </w:pPr>
            <w:hyperlink r:id="rId23" w:history="1">
              <w:r w:rsidR="009E18D2" w:rsidRPr="00B06578">
                <w:rPr>
                  <w:rStyle w:val="Hyperlink"/>
                  <w:rFonts w:ascii="Arial" w:hAnsi="Arial" w:cs="Arial"/>
                  <w:sz w:val="20"/>
                  <w:szCs w:val="20"/>
                </w:rPr>
                <w:t>HSE guidance on ventilation &amp; air conditioning</w:t>
              </w:r>
            </w:hyperlink>
            <w:r w:rsidR="009E18D2" w:rsidRPr="00B06578">
              <w:rPr>
                <w:rFonts w:ascii="Arial" w:hAnsi="Arial" w:cs="Arial"/>
                <w:sz w:val="20"/>
                <w:szCs w:val="20"/>
              </w:rPr>
              <w:t xml:space="preserve"> </w:t>
            </w:r>
          </w:p>
          <w:p w14:paraId="6F490981" w14:textId="365FAC7A" w:rsidR="00CE33AA" w:rsidRPr="00CE33AA" w:rsidRDefault="00CE33AA" w:rsidP="00CE33AA">
            <w:pPr>
              <w:pStyle w:val="ListParagraph"/>
              <w:rPr>
                <w:rFonts w:ascii="Arial" w:hAnsi="Arial" w:cs="Arial"/>
                <w:i/>
                <w:iCs/>
                <w:strike/>
                <w:color w:val="FF0000"/>
              </w:rPr>
            </w:pPr>
          </w:p>
        </w:tc>
        <w:tc>
          <w:tcPr>
            <w:tcW w:w="2410"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6F73B360" w14:textId="77777777" w:rsidR="00C02794" w:rsidRPr="00F24098" w:rsidRDefault="00C02794" w:rsidP="00C02794">
            <w:pPr>
              <w:jc w:val="center"/>
              <w:rPr>
                <w:rFonts w:ascii="Arial" w:hAnsi="Arial" w:cs="Arial"/>
                <w:i/>
                <w:iCs/>
                <w:color w:val="FF0000"/>
                <w:lang w:val="en"/>
              </w:rPr>
            </w:pPr>
            <w:r w:rsidRPr="00F24098">
              <w:rPr>
                <w:rFonts w:ascii="Arial" w:hAnsi="Arial" w:cs="Arial"/>
                <w:i/>
                <w:iCs/>
                <w:color w:val="FF0000"/>
                <w:lang w:val="en"/>
              </w:rPr>
              <w:t>Poorly ventilated areas need to be identified by use of CO2 monitors</w:t>
            </w:r>
            <w:r>
              <w:rPr>
                <w:rFonts w:ascii="Arial" w:hAnsi="Arial" w:cs="Arial"/>
                <w:i/>
                <w:iCs/>
                <w:color w:val="FF0000"/>
                <w:lang w:val="en"/>
              </w:rPr>
              <w:t xml:space="preserve"> where available</w:t>
            </w:r>
            <w:r w:rsidRPr="00F24098">
              <w:rPr>
                <w:rFonts w:ascii="Arial" w:hAnsi="Arial" w:cs="Arial"/>
                <w:i/>
                <w:iCs/>
                <w:color w:val="FF0000"/>
                <w:lang w:val="en"/>
              </w:rPr>
              <w:t>.</w:t>
            </w:r>
          </w:p>
          <w:p w14:paraId="64C4D859" w14:textId="77777777" w:rsidR="006D3328" w:rsidRPr="0006446C" w:rsidRDefault="006D3328" w:rsidP="00F0016B">
            <w:pPr>
              <w:jc w:val="center"/>
              <w:rPr>
                <w:rFonts w:ascii="Arial" w:hAnsi="Arial" w:cs="Arial"/>
                <w:i/>
                <w:iCs/>
                <w:color w:val="0070C0"/>
                <w:lang w:val="en"/>
              </w:rPr>
            </w:pPr>
            <w:r w:rsidRPr="0006446C">
              <w:rPr>
                <w:rFonts w:ascii="Arial" w:hAnsi="Arial" w:cs="Arial"/>
                <w:i/>
                <w:iCs/>
                <w:color w:val="0070C0"/>
                <w:lang w:val="en"/>
              </w:rPr>
              <w:t>Windows open before and after lessons, and during lessons when temperatures allow.</w:t>
            </w:r>
          </w:p>
          <w:p w14:paraId="6EACC312" w14:textId="77777777" w:rsidR="006D3328" w:rsidRPr="0006446C" w:rsidRDefault="006D3328" w:rsidP="00F0016B">
            <w:pPr>
              <w:jc w:val="center"/>
              <w:rPr>
                <w:rFonts w:ascii="Arial" w:hAnsi="Arial" w:cs="Arial"/>
                <w:i/>
                <w:iCs/>
                <w:color w:val="0070C0"/>
                <w:lang w:val="en"/>
              </w:rPr>
            </w:pPr>
          </w:p>
          <w:p w14:paraId="5FFE944B" w14:textId="74C47A3A" w:rsidR="006D3328" w:rsidRPr="0006446C" w:rsidRDefault="006D3328" w:rsidP="00F0016B">
            <w:pPr>
              <w:rPr>
                <w:rFonts w:ascii="Arial" w:hAnsi="Arial" w:cs="Arial"/>
                <w:i/>
                <w:iCs/>
                <w:strike/>
                <w:color w:val="808080" w:themeColor="background1" w:themeShade="80"/>
              </w:rPr>
            </w:pPr>
            <w:r w:rsidRPr="0006446C">
              <w:rPr>
                <w:rFonts w:ascii="Arial" w:hAnsi="Arial" w:cs="Arial"/>
                <w:i/>
                <w:iCs/>
                <w:color w:val="0070C0"/>
                <w:lang w:val="en"/>
              </w:rPr>
              <w:t>Mechanical ventilation system adjusted appropriately to 'full fresh air’ or ‘single room only’.</w:t>
            </w:r>
          </w:p>
        </w:tc>
        <w:tc>
          <w:tcPr>
            <w:tcW w:w="1139" w:type="dxa"/>
            <w:tcBorders>
              <w:top w:val="single" w:sz="18" w:space="0" w:color="auto"/>
              <w:left w:val="single" w:sz="6" w:space="0" w:color="auto"/>
              <w:bottom w:val="single" w:sz="4" w:space="0" w:color="auto"/>
              <w:right w:val="single" w:sz="6" w:space="0" w:color="auto"/>
            </w:tcBorders>
            <w:shd w:val="clear" w:color="auto" w:fill="FFFFFF" w:themeFill="background1"/>
          </w:tcPr>
          <w:p w14:paraId="4900F762" w14:textId="7484F3E3" w:rsidR="006D3328" w:rsidRPr="0006446C" w:rsidRDefault="005A1087" w:rsidP="00F0016B">
            <w:pPr>
              <w:jc w:val="center"/>
              <w:rPr>
                <w:rFonts w:ascii="Arial" w:hAnsi="Arial" w:cs="Arial"/>
                <w:i/>
                <w:iCs/>
                <w:strike/>
                <w:color w:val="808080" w:themeColor="background1" w:themeShade="80"/>
              </w:rPr>
            </w:pPr>
            <w:r>
              <w:rPr>
                <w:rFonts w:ascii="Arial" w:hAnsi="Arial" w:cs="Arial"/>
                <w:i/>
                <w:iCs/>
                <w:strike/>
                <w:color w:val="808080" w:themeColor="background1" w:themeShade="80"/>
              </w:rPr>
              <w:t>M</w:t>
            </w:r>
          </w:p>
        </w:tc>
        <w:tc>
          <w:tcPr>
            <w:tcW w:w="2374" w:type="dxa"/>
            <w:tcBorders>
              <w:top w:val="single" w:sz="18" w:space="0" w:color="auto"/>
              <w:left w:val="single" w:sz="6" w:space="0" w:color="auto"/>
              <w:bottom w:val="single" w:sz="4" w:space="0" w:color="auto"/>
              <w:right w:val="single" w:sz="6" w:space="0" w:color="auto"/>
            </w:tcBorders>
            <w:shd w:val="clear" w:color="auto" w:fill="FFFFFF" w:themeFill="background1"/>
          </w:tcPr>
          <w:p w14:paraId="73A78965" w14:textId="77777777" w:rsidR="00C02794" w:rsidRDefault="00C02794" w:rsidP="00C02794">
            <w:pPr>
              <w:rPr>
                <w:rFonts w:ascii="Arial" w:hAnsi="Arial" w:cs="Arial"/>
                <w:i/>
                <w:iCs/>
                <w:color w:val="FF0000"/>
              </w:rPr>
            </w:pPr>
            <w:r w:rsidRPr="00F24098">
              <w:rPr>
                <w:rFonts w:ascii="Arial" w:hAnsi="Arial" w:cs="Arial"/>
                <w:i/>
                <w:iCs/>
                <w:color w:val="FF0000"/>
              </w:rPr>
              <w:t>Training for key staff on use of CO2 monitors</w:t>
            </w:r>
          </w:p>
          <w:p w14:paraId="7D4EE784" w14:textId="77777777" w:rsidR="00C02794" w:rsidRDefault="00C02794" w:rsidP="00C02794">
            <w:pPr>
              <w:rPr>
                <w:rFonts w:ascii="Arial" w:hAnsi="Arial" w:cs="Arial"/>
                <w:i/>
                <w:iCs/>
                <w:color w:val="FF0000"/>
              </w:rPr>
            </w:pPr>
          </w:p>
          <w:p w14:paraId="0B419DD4" w14:textId="5714AEA9" w:rsidR="006D3328" w:rsidRPr="0006446C" w:rsidRDefault="00C02794" w:rsidP="00C02794">
            <w:pPr>
              <w:rPr>
                <w:rFonts w:ascii="Arial" w:hAnsi="Arial" w:cs="Arial"/>
                <w:i/>
                <w:iCs/>
                <w:strike/>
                <w:color w:val="808080" w:themeColor="background1" w:themeShade="80"/>
              </w:rPr>
            </w:pPr>
            <w:r>
              <w:rPr>
                <w:rFonts w:ascii="Arial" w:hAnsi="Arial" w:cs="Arial"/>
                <w:i/>
                <w:iCs/>
                <w:color w:val="FF0000"/>
              </w:rPr>
              <w:t>Schedule for CO2 monitoring in place</w:t>
            </w:r>
          </w:p>
        </w:tc>
        <w:tc>
          <w:tcPr>
            <w:tcW w:w="1874" w:type="dxa"/>
            <w:tcBorders>
              <w:top w:val="single" w:sz="18" w:space="0" w:color="auto"/>
              <w:left w:val="single" w:sz="6" w:space="0" w:color="auto"/>
              <w:bottom w:val="single" w:sz="4" w:space="0" w:color="auto"/>
              <w:right w:val="single" w:sz="6" w:space="0" w:color="auto"/>
            </w:tcBorders>
            <w:shd w:val="clear" w:color="auto" w:fill="FFFFFF" w:themeFill="background1"/>
          </w:tcPr>
          <w:p w14:paraId="07B1C1C4" w14:textId="1881AE56" w:rsidR="005A1087" w:rsidRPr="005A1087" w:rsidRDefault="00FA387E" w:rsidP="005A1087">
            <w:pPr>
              <w:jc w:val="center"/>
              <w:rPr>
                <w:rFonts w:ascii="Arial" w:hAnsi="Arial" w:cs="Arial"/>
                <w:i/>
                <w:iCs/>
                <w:strike/>
                <w:color w:val="808080" w:themeColor="background1" w:themeShade="80"/>
              </w:rPr>
            </w:pPr>
            <w:r>
              <w:rPr>
                <w:rFonts w:ascii="Arial" w:hAnsi="Arial" w:cs="Arial"/>
                <w:i/>
                <w:iCs/>
                <w:strike/>
                <w:color w:val="808080" w:themeColor="background1" w:themeShade="80"/>
              </w:rPr>
              <w:t>14.12.21</w:t>
            </w:r>
          </w:p>
          <w:p w14:paraId="6F508D07" w14:textId="00343A06" w:rsidR="006D3328" w:rsidRPr="0006446C" w:rsidRDefault="005A1087" w:rsidP="005A1087">
            <w:pPr>
              <w:jc w:val="center"/>
              <w:rPr>
                <w:rFonts w:ascii="Arial" w:hAnsi="Arial" w:cs="Arial"/>
                <w:i/>
                <w:iCs/>
                <w:strike/>
                <w:color w:val="808080" w:themeColor="background1" w:themeShade="80"/>
              </w:rPr>
            </w:pPr>
            <w:r w:rsidRPr="005A1087">
              <w:rPr>
                <w:rFonts w:ascii="Arial" w:hAnsi="Arial" w:cs="Arial"/>
                <w:i/>
                <w:iCs/>
                <w:strike/>
                <w:color w:val="808080" w:themeColor="background1" w:themeShade="80"/>
              </w:rPr>
              <w:t>TG</w:t>
            </w:r>
          </w:p>
        </w:tc>
        <w:tc>
          <w:tcPr>
            <w:tcW w:w="1316"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003F3C89" w14:textId="7EF4E330" w:rsidR="006D3328" w:rsidRPr="0006446C" w:rsidRDefault="005A1087" w:rsidP="00F0016B">
            <w:pPr>
              <w:jc w:val="center"/>
              <w:rPr>
                <w:rFonts w:ascii="Arial" w:hAnsi="Arial" w:cs="Arial"/>
                <w:i/>
                <w:iCs/>
                <w:strike/>
                <w:color w:val="808080" w:themeColor="background1" w:themeShade="80"/>
              </w:rPr>
            </w:pPr>
            <w:r>
              <w:rPr>
                <w:rFonts w:ascii="Arial" w:hAnsi="Arial" w:cs="Arial"/>
                <w:i/>
                <w:iCs/>
                <w:strike/>
                <w:color w:val="808080" w:themeColor="background1" w:themeShade="80"/>
              </w:rPr>
              <w:t>L</w:t>
            </w:r>
          </w:p>
        </w:tc>
      </w:tr>
      <w:tr w:rsidR="006D3328" w:rsidRPr="0006446C" w14:paraId="6B7DDB18"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3212B9DE" w14:textId="7A65D065" w:rsidR="006D3328" w:rsidRPr="0006446C" w:rsidRDefault="006D3328" w:rsidP="00F0016B">
            <w:pPr>
              <w:pStyle w:val="Heading1"/>
              <w:jc w:val="center"/>
              <w:outlineLvl w:val="0"/>
              <w:rPr>
                <w:rFonts w:ascii="Arial" w:hAnsi="Arial" w:cs="Arial"/>
                <w:b/>
                <w:bCs/>
                <w:color w:val="FFFFFF" w:themeColor="background1"/>
                <w:sz w:val="24"/>
                <w:szCs w:val="24"/>
              </w:rPr>
            </w:pPr>
            <w:bookmarkStart w:id="5" w:name="_Toc81304006"/>
            <w:r w:rsidRPr="0006446C">
              <w:rPr>
                <w:rFonts w:ascii="Arial" w:hAnsi="Arial" w:cs="Arial"/>
                <w:b/>
                <w:bCs/>
                <w:color w:val="FFFFFF" w:themeColor="background1"/>
                <w:sz w:val="24"/>
                <w:szCs w:val="24"/>
              </w:rPr>
              <w:t>Staffing</w:t>
            </w:r>
            <w:bookmarkEnd w:id="5"/>
          </w:p>
        </w:tc>
        <w:tc>
          <w:tcPr>
            <w:tcW w:w="3543" w:type="dxa"/>
            <w:tcBorders>
              <w:top w:val="single" w:sz="18" w:space="0" w:color="auto"/>
              <w:left w:val="single" w:sz="6" w:space="0" w:color="auto"/>
              <w:bottom w:val="single" w:sz="6" w:space="0" w:color="auto"/>
              <w:right w:val="single" w:sz="6" w:space="0" w:color="auto"/>
            </w:tcBorders>
            <w:shd w:val="clear" w:color="auto" w:fill="FFFFFF" w:themeFill="background1"/>
          </w:tcPr>
          <w:p w14:paraId="1428EE6C" w14:textId="6D613795" w:rsidR="006D3328" w:rsidRPr="0006446C" w:rsidRDefault="006D3328" w:rsidP="00F0016B">
            <w:pPr>
              <w:rPr>
                <w:rFonts w:ascii="Arial" w:hAnsi="Arial" w:cs="Arial"/>
                <w:strike/>
                <w:color w:val="FF0000"/>
              </w:rPr>
            </w:pPr>
            <w:r w:rsidRPr="0006446C">
              <w:rPr>
                <w:rFonts w:ascii="Arial" w:hAnsi="Arial" w:cs="Arial"/>
              </w:rPr>
              <w:t>Approach to staff absence reporting and recording in place. All staff aware.</w:t>
            </w:r>
          </w:p>
        </w:tc>
        <w:tc>
          <w:tcPr>
            <w:tcW w:w="2410" w:type="dxa"/>
            <w:tcBorders>
              <w:top w:val="single" w:sz="18" w:space="0" w:color="auto"/>
              <w:left w:val="single" w:sz="6" w:space="0" w:color="auto"/>
              <w:bottom w:val="single" w:sz="6" w:space="0" w:color="auto"/>
              <w:right w:val="single" w:sz="6" w:space="0" w:color="auto"/>
            </w:tcBorders>
            <w:shd w:val="clear" w:color="auto" w:fill="FFFFFF" w:themeFill="background1"/>
          </w:tcPr>
          <w:p w14:paraId="014F5CD6" w14:textId="77777777" w:rsidR="006D3328" w:rsidRPr="0006446C" w:rsidRDefault="006D3328" w:rsidP="00F0016B">
            <w:pPr>
              <w:jc w:val="center"/>
              <w:rPr>
                <w:rFonts w:ascii="Arial" w:hAnsi="Arial" w:cs="Arial"/>
                <w:i/>
                <w:iCs/>
                <w:color w:val="808080" w:themeColor="background1" w:themeShade="80"/>
              </w:rPr>
            </w:pPr>
          </w:p>
          <w:p w14:paraId="09517C91" w14:textId="471BF574" w:rsidR="006D3328" w:rsidRPr="0006446C" w:rsidRDefault="005A1087" w:rsidP="00F0016B">
            <w:pPr>
              <w:pStyle w:val="NormalWeb"/>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Staff not reporting absences and reason of sickness in order to monitor and outbreak.</w:t>
            </w:r>
          </w:p>
        </w:tc>
        <w:tc>
          <w:tcPr>
            <w:tcW w:w="1139" w:type="dxa"/>
            <w:tcBorders>
              <w:top w:val="single" w:sz="18" w:space="0" w:color="auto"/>
              <w:left w:val="single" w:sz="6" w:space="0" w:color="auto"/>
              <w:bottom w:val="single" w:sz="6" w:space="0" w:color="auto"/>
              <w:right w:val="single" w:sz="6" w:space="0" w:color="auto"/>
            </w:tcBorders>
            <w:shd w:val="clear" w:color="auto" w:fill="FFFFFF" w:themeFill="background1"/>
          </w:tcPr>
          <w:p w14:paraId="486FB3D8" w14:textId="16A4357D" w:rsidR="006D3328" w:rsidRPr="0006446C" w:rsidRDefault="005A1087" w:rsidP="00F0016B">
            <w:pPr>
              <w:ind w:left="140"/>
              <w:jc w:val="center"/>
              <w:rPr>
                <w:rFonts w:ascii="Arial" w:hAnsi="Arial" w:cs="Arial"/>
              </w:rPr>
            </w:pPr>
            <w:r>
              <w:rPr>
                <w:rFonts w:ascii="Arial" w:hAnsi="Arial" w:cs="Arial"/>
              </w:rPr>
              <w:t>H</w:t>
            </w:r>
          </w:p>
        </w:tc>
        <w:tc>
          <w:tcPr>
            <w:tcW w:w="2374" w:type="dxa"/>
            <w:tcBorders>
              <w:top w:val="single" w:sz="18" w:space="0" w:color="auto"/>
              <w:left w:val="single" w:sz="6" w:space="0" w:color="auto"/>
              <w:bottom w:val="single" w:sz="6" w:space="0" w:color="auto"/>
              <w:right w:val="single" w:sz="6" w:space="0" w:color="auto"/>
            </w:tcBorders>
            <w:shd w:val="clear" w:color="auto" w:fill="FFFFFF" w:themeFill="background1"/>
          </w:tcPr>
          <w:p w14:paraId="001F3546" w14:textId="526EAF2B" w:rsidR="006D3328" w:rsidRPr="0006446C" w:rsidRDefault="005A1087" w:rsidP="00F0016B">
            <w:pPr>
              <w:pStyle w:val="NormalWeb"/>
              <w:jc w:val="center"/>
              <w:rPr>
                <w:rFonts w:ascii="Arial" w:hAnsi="Arial" w:cs="Arial"/>
                <w:i/>
                <w:iCs/>
                <w:color w:val="808080" w:themeColor="background1" w:themeShade="80"/>
                <w:sz w:val="22"/>
                <w:szCs w:val="22"/>
                <w:lang w:val="en"/>
              </w:rPr>
            </w:pPr>
            <w:r>
              <w:rPr>
                <w:rFonts w:ascii="Arial" w:hAnsi="Arial" w:cs="Arial"/>
                <w:i/>
                <w:iCs/>
                <w:color w:val="808080" w:themeColor="background1" w:themeShade="80"/>
                <w:sz w:val="22"/>
                <w:szCs w:val="22"/>
                <w:lang w:val="en"/>
              </w:rPr>
              <w:t xml:space="preserve">Staff to follow normal sickness absence procedures. </w:t>
            </w:r>
          </w:p>
        </w:tc>
        <w:tc>
          <w:tcPr>
            <w:tcW w:w="1874" w:type="dxa"/>
            <w:tcBorders>
              <w:top w:val="single" w:sz="18" w:space="0" w:color="auto"/>
              <w:left w:val="single" w:sz="6" w:space="0" w:color="auto"/>
              <w:bottom w:val="single" w:sz="6" w:space="0" w:color="auto"/>
              <w:right w:val="single" w:sz="6" w:space="0" w:color="auto"/>
            </w:tcBorders>
            <w:shd w:val="clear" w:color="auto" w:fill="FFFFFF" w:themeFill="background1"/>
          </w:tcPr>
          <w:p w14:paraId="276F4654" w14:textId="77777777" w:rsidR="005A1087" w:rsidRDefault="005A1087" w:rsidP="00F0016B">
            <w:pPr>
              <w:jc w:val="center"/>
              <w:rPr>
                <w:rFonts w:ascii="Arial" w:hAnsi="Arial" w:cs="Arial"/>
                <w:i/>
                <w:iCs/>
                <w:color w:val="808080" w:themeColor="background1" w:themeShade="80"/>
              </w:rPr>
            </w:pPr>
          </w:p>
          <w:p w14:paraId="0E9CF669" w14:textId="193F00BE" w:rsidR="005A1087" w:rsidRDefault="005A1087" w:rsidP="00F0016B">
            <w:pPr>
              <w:jc w:val="center"/>
              <w:rPr>
                <w:rFonts w:ascii="Arial" w:hAnsi="Arial" w:cs="Arial"/>
                <w:i/>
                <w:iCs/>
                <w:color w:val="808080" w:themeColor="background1" w:themeShade="80"/>
              </w:rPr>
            </w:pPr>
            <w:r>
              <w:rPr>
                <w:rFonts w:ascii="Arial" w:hAnsi="Arial" w:cs="Arial"/>
                <w:i/>
                <w:iCs/>
                <w:color w:val="808080" w:themeColor="background1" w:themeShade="80"/>
              </w:rPr>
              <w:t>01/0</w:t>
            </w:r>
            <w:r w:rsidR="00FA387E">
              <w:rPr>
                <w:rFonts w:ascii="Arial" w:hAnsi="Arial" w:cs="Arial"/>
                <w:i/>
                <w:iCs/>
                <w:color w:val="808080" w:themeColor="background1" w:themeShade="80"/>
              </w:rPr>
              <w:t>1</w:t>
            </w:r>
            <w:r>
              <w:rPr>
                <w:rFonts w:ascii="Arial" w:hAnsi="Arial" w:cs="Arial"/>
                <w:i/>
                <w:iCs/>
                <w:color w:val="808080" w:themeColor="background1" w:themeShade="80"/>
              </w:rPr>
              <w:t>/2</w:t>
            </w:r>
            <w:r w:rsidR="00FA387E">
              <w:rPr>
                <w:rFonts w:ascii="Arial" w:hAnsi="Arial" w:cs="Arial"/>
                <w:i/>
                <w:iCs/>
                <w:color w:val="808080" w:themeColor="background1" w:themeShade="80"/>
              </w:rPr>
              <w:t>2</w:t>
            </w:r>
          </w:p>
          <w:p w14:paraId="11AB9FFD" w14:textId="77777777" w:rsidR="005A1087" w:rsidRDefault="005A1087" w:rsidP="00F0016B">
            <w:pPr>
              <w:jc w:val="center"/>
              <w:rPr>
                <w:rFonts w:ascii="Arial" w:hAnsi="Arial" w:cs="Arial"/>
                <w:i/>
                <w:iCs/>
                <w:color w:val="808080" w:themeColor="background1" w:themeShade="80"/>
              </w:rPr>
            </w:pPr>
          </w:p>
          <w:p w14:paraId="0D2F8CED" w14:textId="4952A494" w:rsidR="006D3328" w:rsidRPr="0006446C" w:rsidRDefault="00FA387E" w:rsidP="00F0016B">
            <w:pPr>
              <w:jc w:val="center"/>
              <w:rPr>
                <w:rFonts w:ascii="Arial" w:hAnsi="Arial" w:cs="Arial"/>
                <w:i/>
                <w:iCs/>
                <w:color w:val="808080" w:themeColor="background1" w:themeShade="80"/>
              </w:rPr>
            </w:pPr>
            <w:r>
              <w:rPr>
                <w:rFonts w:ascii="Arial" w:hAnsi="Arial" w:cs="Arial"/>
                <w:i/>
                <w:iCs/>
                <w:color w:val="808080" w:themeColor="background1" w:themeShade="80"/>
              </w:rPr>
              <w:t>HF</w:t>
            </w:r>
            <w:r w:rsidR="005A1087">
              <w:rPr>
                <w:rFonts w:ascii="Arial" w:hAnsi="Arial" w:cs="Arial"/>
                <w:i/>
                <w:iCs/>
                <w:color w:val="808080" w:themeColor="background1" w:themeShade="80"/>
              </w:rPr>
              <w:t>/LW</w:t>
            </w:r>
          </w:p>
        </w:tc>
        <w:tc>
          <w:tcPr>
            <w:tcW w:w="1316" w:type="dxa"/>
            <w:tcBorders>
              <w:top w:val="single" w:sz="18" w:space="0" w:color="auto"/>
              <w:left w:val="single" w:sz="6" w:space="0" w:color="auto"/>
              <w:bottom w:val="single" w:sz="6" w:space="0" w:color="auto"/>
              <w:right w:val="single" w:sz="6" w:space="0" w:color="auto"/>
            </w:tcBorders>
            <w:shd w:val="clear" w:color="auto" w:fill="FFFFFF" w:themeFill="background1"/>
          </w:tcPr>
          <w:p w14:paraId="152FF2AF" w14:textId="17EEFD95" w:rsidR="006D3328" w:rsidRPr="0006446C" w:rsidRDefault="005A1087" w:rsidP="00F0016B">
            <w:pPr>
              <w:pStyle w:val="NormalWeb"/>
              <w:jc w:val="center"/>
              <w:rPr>
                <w:rFonts w:ascii="Arial" w:hAnsi="Arial" w:cs="Arial"/>
                <w:i/>
                <w:iCs/>
                <w:color w:val="808080" w:themeColor="background1" w:themeShade="80"/>
                <w:sz w:val="22"/>
                <w:szCs w:val="22"/>
                <w:lang w:val="en"/>
              </w:rPr>
            </w:pPr>
            <w:r>
              <w:rPr>
                <w:rFonts w:ascii="Arial" w:hAnsi="Arial" w:cs="Arial"/>
                <w:i/>
                <w:iCs/>
                <w:color w:val="808080" w:themeColor="background1" w:themeShade="80"/>
                <w:sz w:val="22"/>
                <w:szCs w:val="22"/>
                <w:lang w:val="en"/>
              </w:rPr>
              <w:t>L</w:t>
            </w:r>
          </w:p>
        </w:tc>
      </w:tr>
      <w:tr w:rsidR="006D3328" w:rsidRPr="0006446C" w14:paraId="2ADFC962" w14:textId="77777777" w:rsidTr="00F90A24">
        <w:trPr>
          <w:trHeight w:val="582"/>
        </w:trPr>
        <w:tc>
          <w:tcPr>
            <w:tcW w:w="2122" w:type="dxa"/>
            <w:vMerge/>
            <w:tcBorders>
              <w:right w:val="single" w:sz="6" w:space="0" w:color="auto"/>
            </w:tcBorders>
            <w:shd w:val="clear" w:color="auto" w:fill="4472C4"/>
            <w:vAlign w:val="center"/>
          </w:tcPr>
          <w:p w14:paraId="5EF1EF83"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E83B024" w14:textId="0A650A6A" w:rsidR="006D3328" w:rsidRPr="0006446C" w:rsidRDefault="006D3328" w:rsidP="00F0016B">
            <w:pPr>
              <w:rPr>
                <w:rFonts w:ascii="Arial" w:hAnsi="Arial" w:cs="Arial"/>
              </w:rPr>
            </w:pPr>
            <w:r w:rsidRPr="0006446C">
              <w:rPr>
                <w:rFonts w:ascii="Arial" w:hAnsi="Arial" w:cs="Arial"/>
              </w:rPr>
              <w:t>Risk assessments in place for those staff who are clinically extremely vulnerable, and appropriate arrangements for mitigating risk are identified.</w:t>
            </w:r>
          </w:p>
          <w:p w14:paraId="75D7D930" w14:textId="77777777" w:rsidR="006D3328" w:rsidRPr="0006446C" w:rsidRDefault="006D3328" w:rsidP="00F0016B">
            <w:pPr>
              <w:rPr>
                <w:rFonts w:ascii="Arial" w:hAnsi="Arial" w:cs="Arial"/>
                <w:color w:val="FF0000"/>
              </w:rPr>
            </w:pPr>
          </w:p>
          <w:p w14:paraId="1D4CDABB" w14:textId="77777777" w:rsidR="006D3328" w:rsidRPr="0006446C" w:rsidRDefault="006D3328" w:rsidP="00F0016B">
            <w:pPr>
              <w:rPr>
                <w:rFonts w:ascii="Arial" w:hAnsi="Arial" w:cs="Arial"/>
              </w:rPr>
            </w:pPr>
            <w:r w:rsidRPr="0006446C">
              <w:rPr>
                <w:rFonts w:ascii="Arial" w:hAnsi="Arial" w:cs="Arial"/>
              </w:rPr>
              <w:t>Communication arrangements are in place with those staff and their role in continuing to support the working of the school is clear.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5B5FAF85" w:rsidR="006D3328" w:rsidRPr="0006446C" w:rsidRDefault="006D3328" w:rsidP="00F0016B">
            <w:pPr>
              <w:jc w:val="center"/>
              <w:rPr>
                <w:rFonts w:ascii="Arial" w:hAnsi="Arial" w:cs="Arial"/>
                <w:i/>
                <w:iCs/>
                <w:color w:val="0070C0"/>
              </w:rPr>
            </w:pPr>
            <w:r w:rsidRPr="0006446C">
              <w:rPr>
                <w:rFonts w:ascii="Arial" w:hAnsi="Arial" w:cs="Arial"/>
                <w:i/>
                <w:iCs/>
                <w:color w:val="0070C0"/>
              </w:rPr>
              <w:t xml:space="preserve">Shielding is no longer in place. Clinically extremely vulnerable </w:t>
            </w:r>
            <w:r w:rsidR="009E3F73">
              <w:rPr>
                <w:rFonts w:ascii="Arial" w:hAnsi="Arial" w:cs="Arial"/>
                <w:i/>
                <w:iCs/>
                <w:color w:val="0070C0"/>
              </w:rPr>
              <w:t xml:space="preserve">and vulnerable </w:t>
            </w:r>
            <w:r w:rsidRPr="0006446C">
              <w:rPr>
                <w:rFonts w:ascii="Arial" w:hAnsi="Arial" w:cs="Arial"/>
                <w:i/>
                <w:iCs/>
                <w:color w:val="0070C0"/>
              </w:rPr>
              <w:t>staff and/ or students have risk assessments which identify any specific adjustments to allow them to attend on site.</w:t>
            </w:r>
          </w:p>
        </w:tc>
        <w:tc>
          <w:tcPr>
            <w:tcW w:w="1139" w:type="dxa"/>
            <w:tcBorders>
              <w:top w:val="single" w:sz="6" w:space="0" w:color="auto"/>
              <w:left w:val="single" w:sz="6" w:space="0" w:color="auto"/>
              <w:bottom w:val="single" w:sz="6" w:space="0" w:color="auto"/>
              <w:right w:val="single" w:sz="6" w:space="0" w:color="auto"/>
            </w:tcBorders>
            <w:shd w:val="clear" w:color="auto" w:fill="auto"/>
            <w:vAlign w:val="center"/>
          </w:tcPr>
          <w:p w14:paraId="6BA66A49" w14:textId="7E87B952" w:rsidR="006D3328" w:rsidRPr="0006446C" w:rsidRDefault="005A1087" w:rsidP="00F0016B">
            <w:pPr>
              <w:jc w:val="center"/>
              <w:rPr>
                <w:rFonts w:ascii="Arial" w:hAnsi="Arial" w:cs="Arial"/>
                <w:i/>
                <w:iCs/>
                <w:color w:val="0070C0"/>
              </w:rPr>
            </w:pPr>
            <w:r>
              <w:rPr>
                <w:rFonts w:ascii="Arial" w:hAnsi="Arial" w:cs="Arial"/>
                <w:i/>
                <w:iCs/>
                <w:color w:val="0070C0"/>
              </w:rPr>
              <w:t>M</w:t>
            </w:r>
          </w:p>
        </w:tc>
        <w:tc>
          <w:tcPr>
            <w:tcW w:w="2374" w:type="dxa"/>
            <w:tcBorders>
              <w:top w:val="single" w:sz="6" w:space="0" w:color="auto"/>
              <w:left w:val="single" w:sz="6" w:space="0" w:color="auto"/>
              <w:bottom w:val="single" w:sz="6" w:space="0" w:color="auto"/>
              <w:right w:val="single" w:sz="6" w:space="0" w:color="auto"/>
            </w:tcBorders>
            <w:shd w:val="clear" w:color="auto" w:fill="auto"/>
            <w:vAlign w:val="center"/>
          </w:tcPr>
          <w:p w14:paraId="6A48581F" w14:textId="4BA1E26D" w:rsidR="006D3328" w:rsidRPr="0006446C" w:rsidRDefault="005A1087" w:rsidP="00F0016B">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Individual risk assessment in place for CEV and CV staff</w:t>
            </w:r>
          </w:p>
        </w:tc>
        <w:tc>
          <w:tcPr>
            <w:tcW w:w="1874" w:type="dxa"/>
            <w:tcBorders>
              <w:top w:val="single" w:sz="6" w:space="0" w:color="auto"/>
              <w:left w:val="single" w:sz="6" w:space="0" w:color="auto"/>
              <w:bottom w:val="single" w:sz="6" w:space="0" w:color="auto"/>
              <w:right w:val="single" w:sz="6" w:space="0" w:color="auto"/>
            </w:tcBorders>
            <w:shd w:val="clear" w:color="auto" w:fill="auto"/>
            <w:vAlign w:val="center"/>
          </w:tcPr>
          <w:p w14:paraId="509CFD37" w14:textId="5C643222" w:rsidR="005A1087" w:rsidRDefault="005A1087" w:rsidP="00F0016B">
            <w:pPr>
              <w:jc w:val="center"/>
              <w:rPr>
                <w:rFonts w:ascii="Arial" w:hAnsi="Arial" w:cs="Arial"/>
                <w:i/>
                <w:iCs/>
                <w:color w:val="0070C0"/>
              </w:rPr>
            </w:pPr>
            <w:r>
              <w:rPr>
                <w:rFonts w:ascii="Arial" w:hAnsi="Arial" w:cs="Arial"/>
                <w:i/>
                <w:iCs/>
                <w:color w:val="0070C0"/>
              </w:rPr>
              <w:t>01/09/21</w:t>
            </w:r>
          </w:p>
          <w:p w14:paraId="0AE4221D" w14:textId="77777777" w:rsidR="005A1087" w:rsidRDefault="005A1087" w:rsidP="00F0016B">
            <w:pPr>
              <w:jc w:val="center"/>
              <w:rPr>
                <w:rFonts w:ascii="Arial" w:hAnsi="Arial" w:cs="Arial"/>
                <w:i/>
                <w:iCs/>
                <w:color w:val="0070C0"/>
              </w:rPr>
            </w:pPr>
          </w:p>
          <w:p w14:paraId="746982C9" w14:textId="1C785D38" w:rsidR="006D3328" w:rsidRPr="0006446C" w:rsidRDefault="005A1087" w:rsidP="00F0016B">
            <w:pPr>
              <w:jc w:val="center"/>
              <w:rPr>
                <w:rFonts w:ascii="Arial" w:hAnsi="Arial" w:cs="Arial"/>
                <w:i/>
                <w:iCs/>
                <w:color w:val="0070C0"/>
              </w:rPr>
            </w:pPr>
            <w:r>
              <w:rPr>
                <w:rFonts w:ascii="Arial" w:hAnsi="Arial" w:cs="Arial"/>
                <w:i/>
                <w:iCs/>
                <w:color w:val="0070C0"/>
              </w:rPr>
              <w:t>MD</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ECB5DF2" w14:textId="42CE4707" w:rsidR="006D3328" w:rsidRPr="0006446C" w:rsidRDefault="005A1087" w:rsidP="00F0016B">
            <w:pPr>
              <w:jc w:val="center"/>
              <w:rPr>
                <w:rFonts w:ascii="Arial" w:hAnsi="Arial" w:cs="Arial"/>
                <w:i/>
                <w:iCs/>
                <w:color w:val="0070C0"/>
              </w:rPr>
            </w:pPr>
            <w:r>
              <w:rPr>
                <w:rFonts w:ascii="Arial" w:hAnsi="Arial" w:cs="Arial"/>
                <w:i/>
                <w:iCs/>
                <w:color w:val="0070C0"/>
              </w:rPr>
              <w:t>L</w:t>
            </w:r>
          </w:p>
        </w:tc>
      </w:tr>
      <w:tr w:rsidR="006D3328" w:rsidRPr="0006446C" w14:paraId="7DF4EE18" w14:textId="77777777" w:rsidTr="00F90A24">
        <w:trPr>
          <w:trHeight w:val="582"/>
        </w:trPr>
        <w:tc>
          <w:tcPr>
            <w:tcW w:w="2122" w:type="dxa"/>
            <w:vMerge/>
            <w:tcBorders>
              <w:right w:val="single" w:sz="6" w:space="0" w:color="auto"/>
            </w:tcBorders>
            <w:shd w:val="clear" w:color="auto" w:fill="4472C4"/>
            <w:vAlign w:val="center"/>
          </w:tcPr>
          <w:p w14:paraId="717C6DAD"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D8883F4" w14:textId="36FA630D" w:rsidR="006D3328" w:rsidRPr="0006446C" w:rsidRDefault="006D3328" w:rsidP="00F0016B">
            <w:pPr>
              <w:rPr>
                <w:rFonts w:ascii="Arial" w:hAnsi="Arial" w:cs="Arial"/>
              </w:rPr>
            </w:pPr>
            <w:r w:rsidRPr="0006446C">
              <w:rPr>
                <w:rFonts w:ascii="Arial" w:hAnsi="Arial" w:cs="Arial"/>
              </w:rPr>
              <w:t xml:space="preserve">Staffing roles and responsibilities with regards to the </w:t>
            </w:r>
            <w:r w:rsidRPr="009E3F73">
              <w:rPr>
                <w:rFonts w:ascii="Arial" w:hAnsi="Arial" w:cs="Arial"/>
              </w:rPr>
              <w:t>c</w:t>
            </w:r>
            <w:r w:rsidRPr="0006446C">
              <w:rPr>
                <w:rFonts w:ascii="Arial" w:hAnsi="Arial" w:cs="Arial"/>
              </w:rPr>
              <w:t>ontingency</w:t>
            </w:r>
            <w:r w:rsidRPr="0006446C">
              <w:rPr>
                <w:rFonts w:ascii="Arial" w:hAnsi="Arial" w:cs="Arial"/>
                <w:color w:val="0070C0"/>
              </w:rPr>
              <w:t xml:space="preserve"> </w:t>
            </w:r>
            <w:r w:rsidRPr="0006446C">
              <w:rPr>
                <w:rFonts w:ascii="Arial" w:hAnsi="Arial" w:cs="Arial"/>
              </w:rPr>
              <w:t xml:space="preserve">remote provision alongside in-school provision agreed and communicated.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93AF618" w14:textId="2E576B23"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0070C0"/>
              </w:rPr>
              <w:t>Staff are aware of their role in the continued contingency plans regarding remote education, should the plan be enacted.</w:t>
            </w:r>
            <w:r w:rsidRPr="0006446C">
              <w:rPr>
                <w:rFonts w:ascii="Arial" w:hAnsi="Arial" w:cs="Arial"/>
                <w:i/>
                <w:iCs/>
                <w:color w:val="808080" w:themeColor="background1" w:themeShade="80"/>
              </w:rPr>
              <w:t xml:space="preserve"> </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35FFB104" w14:textId="66786E48" w:rsidR="006D3328" w:rsidRPr="0006446C" w:rsidRDefault="005A1087" w:rsidP="00F0016B">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D36A612" w14:textId="6A14F9F7" w:rsidR="006D3328" w:rsidRPr="0006446C" w:rsidRDefault="005A1087" w:rsidP="00F0016B">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LW to share expectation and procedure with all staff on training day 01/09</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C892D46" w14:textId="77777777" w:rsidR="005A1087" w:rsidRPr="005A1087" w:rsidRDefault="005A1087" w:rsidP="005A1087">
            <w:pPr>
              <w:jc w:val="center"/>
              <w:rPr>
                <w:rFonts w:ascii="Arial" w:hAnsi="Arial" w:cs="Arial"/>
                <w:i/>
                <w:iCs/>
                <w:color w:val="808080" w:themeColor="background1" w:themeShade="80"/>
              </w:rPr>
            </w:pPr>
            <w:r w:rsidRPr="005A1087">
              <w:rPr>
                <w:rFonts w:ascii="Arial" w:hAnsi="Arial" w:cs="Arial"/>
                <w:i/>
                <w:iCs/>
                <w:color w:val="808080" w:themeColor="background1" w:themeShade="80"/>
              </w:rPr>
              <w:t>01/09/21</w:t>
            </w:r>
          </w:p>
          <w:p w14:paraId="359AC639" w14:textId="77777777" w:rsidR="005A1087" w:rsidRPr="005A1087" w:rsidRDefault="005A1087" w:rsidP="005A1087">
            <w:pPr>
              <w:jc w:val="center"/>
              <w:rPr>
                <w:rFonts w:ascii="Arial" w:hAnsi="Arial" w:cs="Arial"/>
                <w:i/>
                <w:iCs/>
                <w:color w:val="808080" w:themeColor="background1" w:themeShade="80"/>
              </w:rPr>
            </w:pPr>
          </w:p>
          <w:p w14:paraId="248DBC2F" w14:textId="47F46478" w:rsidR="006D3328" w:rsidRPr="0006446C" w:rsidRDefault="005A1087" w:rsidP="005A1087">
            <w:pPr>
              <w:jc w:val="center"/>
              <w:rPr>
                <w:rFonts w:ascii="Arial" w:hAnsi="Arial" w:cs="Arial"/>
                <w:i/>
                <w:iCs/>
                <w:color w:val="808080" w:themeColor="background1" w:themeShade="80"/>
              </w:rPr>
            </w:pPr>
            <w:r>
              <w:rPr>
                <w:rFonts w:ascii="Arial" w:hAnsi="Arial" w:cs="Arial"/>
                <w:i/>
                <w:iCs/>
                <w:color w:val="808080" w:themeColor="background1" w:themeShade="80"/>
              </w:rPr>
              <w:t>LW</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C792107" w14:textId="619765A9" w:rsidR="006D3328" w:rsidRPr="0006446C" w:rsidRDefault="005A1087"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42EBF66C" w14:textId="77777777" w:rsidTr="00F90A24">
        <w:trPr>
          <w:trHeight w:val="582"/>
        </w:trPr>
        <w:tc>
          <w:tcPr>
            <w:tcW w:w="2122" w:type="dxa"/>
            <w:vMerge/>
            <w:tcBorders>
              <w:right w:val="single" w:sz="6" w:space="0" w:color="auto"/>
            </w:tcBorders>
            <w:shd w:val="clear" w:color="auto" w:fill="4472C4"/>
            <w:vAlign w:val="center"/>
          </w:tcPr>
          <w:p w14:paraId="49D3FA65"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439C935" w14:textId="5450DCDC" w:rsidR="006D3328" w:rsidRPr="0006446C" w:rsidRDefault="006D3328" w:rsidP="00F0016B">
            <w:pPr>
              <w:rPr>
                <w:rFonts w:ascii="Arial" w:hAnsi="Arial" w:cs="Arial"/>
              </w:rPr>
            </w:pPr>
            <w:r w:rsidRPr="0006446C">
              <w:rPr>
                <w:rFonts w:ascii="Arial" w:hAnsi="Arial" w:cs="Arial"/>
              </w:rPr>
              <w:t xml:space="preserve">Approach to support wellbeing, mental health and resilience in place, including bereavement support. </w:t>
            </w:r>
          </w:p>
          <w:p w14:paraId="17E8F243" w14:textId="77777777" w:rsidR="006D3328" w:rsidRPr="0006446C" w:rsidRDefault="006D3328" w:rsidP="00F0016B">
            <w:pPr>
              <w:rPr>
                <w:rFonts w:ascii="Arial" w:hAnsi="Arial" w:cs="Arial"/>
              </w:rPr>
            </w:pPr>
          </w:p>
          <w:p w14:paraId="5EA2BF6B" w14:textId="77777777" w:rsidR="006D3328" w:rsidRPr="0006446C" w:rsidRDefault="006D3328" w:rsidP="00F0016B">
            <w:pPr>
              <w:ind w:left="32"/>
              <w:rPr>
                <w:rFonts w:ascii="Arial" w:hAnsi="Arial" w:cs="Arial"/>
              </w:rPr>
            </w:pPr>
            <w:r w:rsidRPr="0006446C">
              <w:rPr>
                <w:rFonts w:ascii="Arial" w:hAnsi="Arial" w:cs="Arial"/>
              </w:rPr>
              <w:t>How staff are supported to follow this within their own situations and that of pupils and colleagues is clear.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49645DD" w14:textId="23EC2399" w:rsidR="006D3328" w:rsidRPr="0006446C" w:rsidRDefault="005A1087" w:rsidP="00F0016B">
            <w:pPr>
              <w:jc w:val="center"/>
              <w:rPr>
                <w:rFonts w:ascii="Arial" w:hAnsi="Arial" w:cs="Arial"/>
                <w:i/>
                <w:iCs/>
                <w:color w:val="808080" w:themeColor="background1" w:themeShade="80"/>
              </w:rPr>
            </w:pPr>
            <w:r>
              <w:rPr>
                <w:rFonts w:ascii="Arial" w:hAnsi="Arial" w:cs="Arial"/>
                <w:i/>
                <w:iCs/>
                <w:color w:val="808080" w:themeColor="background1" w:themeShade="80"/>
              </w:rPr>
              <w:t>Staff are aware of how to access support</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3402E888" w14:textId="41C67377" w:rsidR="006D3328" w:rsidRPr="0006446C" w:rsidRDefault="005A1087" w:rsidP="00F0016B">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72D688F" w14:textId="67C0B921" w:rsidR="00DC6278" w:rsidRDefault="006D3328" w:rsidP="00DC6278">
            <w:pPr>
              <w:rPr>
                <w:rFonts w:ascii="Arial" w:hAnsi="Arial" w:cs="Arial"/>
                <w:i/>
                <w:iCs/>
                <w:color w:val="808080" w:themeColor="background1" w:themeShade="80"/>
              </w:rPr>
            </w:pPr>
            <w:r w:rsidRPr="0006446C">
              <w:rPr>
                <w:rFonts w:ascii="Arial" w:hAnsi="Arial" w:cs="Arial"/>
                <w:i/>
                <w:iCs/>
                <w:color w:val="808080" w:themeColor="background1" w:themeShade="80"/>
              </w:rPr>
              <w:t>Staff are aware of available support and advice for sc</w:t>
            </w:r>
            <w:r w:rsidR="00DC6278">
              <w:rPr>
                <w:rFonts w:ascii="Arial" w:hAnsi="Arial" w:cs="Arial"/>
                <w:i/>
                <w:iCs/>
                <w:color w:val="808080" w:themeColor="background1" w:themeShade="80"/>
              </w:rPr>
              <w:t xml:space="preserve">hools and pupils available </w:t>
            </w:r>
          </w:p>
          <w:p w14:paraId="288C168C" w14:textId="77777777" w:rsidR="00035410" w:rsidRDefault="00035410" w:rsidP="00DC6278">
            <w:pPr>
              <w:rPr>
                <w:rFonts w:ascii="Arial" w:hAnsi="Arial" w:cs="Arial"/>
                <w:i/>
                <w:iCs/>
                <w:color w:val="808080" w:themeColor="background1" w:themeShade="80"/>
              </w:rPr>
            </w:pPr>
          </w:p>
          <w:p w14:paraId="678B0F83" w14:textId="22516B3F" w:rsidR="00035410" w:rsidRPr="0006446C" w:rsidRDefault="00035410" w:rsidP="00DC6278">
            <w:pPr>
              <w:rPr>
                <w:rFonts w:ascii="Arial" w:hAnsi="Arial" w:cs="Arial"/>
                <w:i/>
                <w:iCs/>
                <w:color w:val="808080" w:themeColor="background1" w:themeShade="80"/>
              </w:rPr>
            </w:pPr>
            <w:r>
              <w:rPr>
                <w:rFonts w:ascii="Arial" w:hAnsi="Arial" w:cs="Arial"/>
                <w:i/>
                <w:iCs/>
                <w:color w:val="808080" w:themeColor="background1" w:themeShade="80"/>
              </w:rPr>
              <w:t>Lewisham employee assistant programme</w:t>
            </w:r>
          </w:p>
          <w:p w14:paraId="40326C20" w14:textId="52E9A08A" w:rsidR="006D3328" w:rsidRPr="0006446C" w:rsidRDefault="00035410" w:rsidP="00F0016B">
            <w:pPr>
              <w:jc w:val="center"/>
              <w:rPr>
                <w:rFonts w:ascii="Arial" w:hAnsi="Arial" w:cs="Arial"/>
                <w:i/>
                <w:iCs/>
                <w:color w:val="808080" w:themeColor="background1" w:themeShade="80"/>
              </w:rPr>
            </w:pPr>
            <w:r w:rsidRPr="00035410">
              <w:rPr>
                <w:rFonts w:ascii="Arial" w:hAnsi="Arial" w:cs="Arial"/>
                <w:i/>
                <w:iCs/>
                <w:color w:val="808080" w:themeColor="background1" w:themeShade="80"/>
              </w:rPr>
              <w:t>Phone the advice line on 0800 882 4102</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C542646" w14:textId="77777777" w:rsidR="005A1087" w:rsidRPr="005A1087" w:rsidRDefault="005A1087" w:rsidP="005A1087">
            <w:pPr>
              <w:jc w:val="center"/>
              <w:rPr>
                <w:rFonts w:ascii="Arial" w:hAnsi="Arial" w:cs="Arial"/>
                <w:i/>
                <w:iCs/>
                <w:color w:val="808080" w:themeColor="background1" w:themeShade="80"/>
              </w:rPr>
            </w:pPr>
            <w:r w:rsidRPr="005A1087">
              <w:rPr>
                <w:rFonts w:ascii="Arial" w:hAnsi="Arial" w:cs="Arial"/>
                <w:i/>
                <w:iCs/>
                <w:color w:val="808080" w:themeColor="background1" w:themeShade="80"/>
              </w:rPr>
              <w:t>01/09/21</w:t>
            </w:r>
          </w:p>
          <w:p w14:paraId="534D1CBA" w14:textId="77777777" w:rsidR="005A1087" w:rsidRPr="005A1087" w:rsidRDefault="005A1087" w:rsidP="005A1087">
            <w:pPr>
              <w:jc w:val="center"/>
              <w:rPr>
                <w:rFonts w:ascii="Arial" w:hAnsi="Arial" w:cs="Arial"/>
                <w:i/>
                <w:iCs/>
                <w:color w:val="808080" w:themeColor="background1" w:themeShade="80"/>
              </w:rPr>
            </w:pPr>
          </w:p>
          <w:p w14:paraId="696AEAFA" w14:textId="5053E87B" w:rsidR="006D3328" w:rsidRPr="0006446C" w:rsidRDefault="005A1087" w:rsidP="005A1087">
            <w:pPr>
              <w:jc w:val="center"/>
              <w:rPr>
                <w:rFonts w:ascii="Arial" w:hAnsi="Arial" w:cs="Arial"/>
                <w:i/>
                <w:iCs/>
                <w:color w:val="808080" w:themeColor="background1" w:themeShade="80"/>
              </w:rPr>
            </w:pPr>
            <w:r w:rsidRPr="005A1087">
              <w:rPr>
                <w:rFonts w:ascii="Arial" w:hAnsi="Arial" w:cs="Arial"/>
                <w:i/>
                <w:iCs/>
                <w:color w:val="808080" w:themeColor="background1" w:themeShade="80"/>
              </w:rPr>
              <w:t>LW</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5C5737A" w14:textId="754863EF" w:rsidR="006D3328" w:rsidRPr="0006446C" w:rsidRDefault="005A1087"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006B673E" w14:textId="77777777" w:rsidTr="00F90A24">
        <w:trPr>
          <w:trHeight w:val="907"/>
        </w:trPr>
        <w:tc>
          <w:tcPr>
            <w:tcW w:w="2122" w:type="dxa"/>
            <w:vMerge/>
            <w:tcBorders>
              <w:right w:val="single" w:sz="6" w:space="0" w:color="auto"/>
            </w:tcBorders>
            <w:shd w:val="clear" w:color="auto" w:fill="4472C4"/>
            <w:vAlign w:val="center"/>
          </w:tcPr>
          <w:p w14:paraId="715964AC"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5C2AE5A" w14:textId="77777777" w:rsidR="00E63AE9" w:rsidRDefault="00E63AE9" w:rsidP="00F0016B">
            <w:pPr>
              <w:rPr>
                <w:rFonts w:ascii="Arial" w:hAnsi="Arial" w:cs="Arial"/>
              </w:rPr>
            </w:pPr>
          </w:p>
          <w:p w14:paraId="0D7819B7" w14:textId="38A77A1A" w:rsidR="00E63AE9" w:rsidRPr="0006446C" w:rsidRDefault="00E63AE9" w:rsidP="00F0016B">
            <w:pPr>
              <w:rPr>
                <w:rFonts w:ascii="Arial" w:hAnsi="Arial" w:cs="Arial"/>
              </w:rPr>
            </w:pPr>
            <w:r w:rsidRPr="005005A7">
              <w:rPr>
                <w:rFonts w:ascii="Arial" w:hAnsi="Arial" w:cs="Arial"/>
                <w:color w:val="FF0000"/>
              </w:rPr>
              <w:t>Arrangements for accessing and reporting regular LFD testing are in place and communicated.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68DCF8C5" w:rsidR="006D3328" w:rsidRPr="0006446C" w:rsidRDefault="006D3328" w:rsidP="00F0016B">
            <w:pP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497D039" w14:textId="0E13DAB1" w:rsidR="006D3328" w:rsidRPr="0006446C" w:rsidRDefault="00035410" w:rsidP="00F0016B">
            <w:pP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0A08217" w14:textId="77777777" w:rsidR="00622EDE" w:rsidRPr="00622EDE" w:rsidRDefault="00622EDE" w:rsidP="00622EDE">
            <w:pPr>
              <w:rPr>
                <w:rFonts w:ascii="Times New Roman" w:eastAsia="Times New Roman" w:hAnsi="Times New Roman" w:cs="Times New Roman"/>
                <w:sz w:val="24"/>
                <w:szCs w:val="24"/>
                <w:lang w:eastAsia="en-GB"/>
              </w:rPr>
            </w:pPr>
            <w:r w:rsidRPr="00622EDE">
              <w:rPr>
                <w:rFonts w:ascii="Arial" w:eastAsia="Times New Roman" w:hAnsi="Arial" w:cs="Arial"/>
                <w:i/>
                <w:iCs/>
                <w:color w:val="808080"/>
                <w:lang w:eastAsia="en-GB"/>
              </w:rPr>
              <w:t>Lateral flow test home test kits are now available for staff. Staff will test themselves twice weekly on a Wednesday and Sunday and email in the results.</w:t>
            </w:r>
          </w:p>
          <w:p w14:paraId="38AB79C2" w14:textId="77777777" w:rsidR="00622EDE" w:rsidRPr="00622EDE" w:rsidRDefault="00622EDE" w:rsidP="00622EDE">
            <w:pPr>
              <w:rPr>
                <w:rFonts w:ascii="Times New Roman" w:eastAsia="Times New Roman" w:hAnsi="Times New Roman" w:cs="Times New Roman"/>
                <w:sz w:val="24"/>
                <w:szCs w:val="24"/>
                <w:lang w:eastAsia="en-GB"/>
              </w:rPr>
            </w:pPr>
            <w:r w:rsidRPr="00622EDE">
              <w:rPr>
                <w:rFonts w:ascii="Arial" w:eastAsia="Times New Roman" w:hAnsi="Arial" w:cs="Arial"/>
                <w:i/>
                <w:iCs/>
                <w:color w:val="808080"/>
                <w:lang w:eastAsia="en-GB"/>
              </w:rPr>
              <w:t>Staff have been made aware by meetings and email sharing of procedures.</w:t>
            </w:r>
          </w:p>
          <w:p w14:paraId="256AD34E" w14:textId="77777777" w:rsidR="00622EDE" w:rsidRPr="00622EDE" w:rsidRDefault="00622EDE" w:rsidP="00622EDE">
            <w:pPr>
              <w:rPr>
                <w:rFonts w:ascii="Times New Roman" w:eastAsia="Times New Roman" w:hAnsi="Times New Roman" w:cs="Times New Roman"/>
                <w:sz w:val="24"/>
                <w:szCs w:val="24"/>
                <w:lang w:eastAsia="en-GB"/>
              </w:rPr>
            </w:pPr>
            <w:r w:rsidRPr="00622EDE">
              <w:rPr>
                <w:rFonts w:ascii="Arial" w:eastAsia="Times New Roman" w:hAnsi="Arial" w:cs="Arial"/>
                <w:i/>
                <w:iCs/>
                <w:color w:val="000000"/>
                <w:shd w:val="clear" w:color="auto" w:fill="FFFF00"/>
                <w:lang w:eastAsia="en-GB"/>
              </w:rPr>
              <w:t>Mass testing has started in Lewisham and details have been emailed to staff.</w:t>
            </w:r>
          </w:p>
          <w:p w14:paraId="5F1C022E" w14:textId="14F454B6" w:rsidR="00035410" w:rsidRPr="0006446C" w:rsidRDefault="00035410" w:rsidP="00622EDE">
            <w:pPr>
              <w:rPr>
                <w:rFonts w:ascii="Arial" w:eastAsia="Times New Roman" w:hAnsi="Arial" w:cs="Arial"/>
                <w:i/>
                <w:iCs/>
                <w:color w:val="808080" w:themeColor="background1" w:themeShade="80"/>
                <w:spacing w:val="3"/>
                <w:sz w:val="18"/>
                <w:szCs w:val="18"/>
                <w:lang w:eastAsia="en-GB"/>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C730144" w14:textId="77777777" w:rsidR="00035410" w:rsidRPr="00035410" w:rsidRDefault="00035410" w:rsidP="00035410">
            <w:pPr>
              <w:rPr>
                <w:rFonts w:ascii="Arial" w:hAnsi="Arial" w:cs="Arial"/>
                <w:i/>
                <w:iCs/>
                <w:color w:val="808080" w:themeColor="background1" w:themeShade="80"/>
              </w:rPr>
            </w:pPr>
            <w:r w:rsidRPr="00035410">
              <w:rPr>
                <w:rFonts w:ascii="Arial" w:hAnsi="Arial" w:cs="Arial"/>
                <w:i/>
                <w:iCs/>
                <w:color w:val="808080" w:themeColor="background1" w:themeShade="80"/>
              </w:rPr>
              <w:t>01/09/21</w:t>
            </w:r>
          </w:p>
          <w:p w14:paraId="03045830" w14:textId="77777777" w:rsidR="00035410" w:rsidRPr="00035410" w:rsidRDefault="00035410" w:rsidP="00035410">
            <w:pPr>
              <w:rPr>
                <w:rFonts w:ascii="Arial" w:hAnsi="Arial" w:cs="Arial"/>
                <w:i/>
                <w:iCs/>
                <w:color w:val="808080" w:themeColor="background1" w:themeShade="80"/>
              </w:rPr>
            </w:pPr>
          </w:p>
          <w:p w14:paraId="508C98FE" w14:textId="58B7CBAE" w:rsidR="006D3328" w:rsidRPr="0006446C" w:rsidRDefault="00035410" w:rsidP="00035410">
            <w:pPr>
              <w:rPr>
                <w:rFonts w:ascii="Arial" w:hAnsi="Arial" w:cs="Arial"/>
                <w:i/>
                <w:iCs/>
                <w:color w:val="808080" w:themeColor="background1" w:themeShade="80"/>
              </w:rPr>
            </w:pPr>
            <w:r w:rsidRPr="00035410">
              <w:rPr>
                <w:rFonts w:ascii="Arial" w:hAnsi="Arial" w:cs="Arial"/>
                <w:i/>
                <w:iCs/>
                <w:color w:val="808080" w:themeColor="background1" w:themeShade="80"/>
              </w:rPr>
              <w:t>LW</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610D89A9" w:rsidR="006D3328" w:rsidRPr="0006446C" w:rsidRDefault="00035410" w:rsidP="00F0016B">
            <w:pP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44D56080" w14:textId="77777777" w:rsidTr="00F90A24">
        <w:trPr>
          <w:trHeight w:val="582"/>
        </w:trPr>
        <w:tc>
          <w:tcPr>
            <w:tcW w:w="2122" w:type="dxa"/>
            <w:vMerge/>
            <w:tcBorders>
              <w:right w:val="single" w:sz="6" w:space="0" w:color="auto"/>
            </w:tcBorders>
            <w:shd w:val="clear" w:color="auto" w:fill="4472C4"/>
            <w:vAlign w:val="center"/>
          </w:tcPr>
          <w:p w14:paraId="33F6ACE7"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6D3328" w:rsidRPr="0006446C" w:rsidRDefault="006D3328" w:rsidP="00F0016B">
            <w:pPr>
              <w:rPr>
                <w:rFonts w:ascii="Arial" w:hAnsi="Arial" w:cs="Arial"/>
              </w:rPr>
            </w:pPr>
            <w:r w:rsidRPr="0006446C">
              <w:rPr>
                <w:rFonts w:ascii="Arial" w:hAnsi="Arial" w:cs="Arial"/>
              </w:rPr>
              <w:t>Arrangements in place for any visitors/ contractors on site, protocols and expectations shared.</w:t>
            </w:r>
          </w:p>
          <w:p w14:paraId="4464EF07" w14:textId="77777777" w:rsidR="006D3328" w:rsidRPr="0006446C" w:rsidRDefault="006D3328" w:rsidP="00F0016B">
            <w:pPr>
              <w:rPr>
                <w:rFonts w:ascii="Arial" w:hAnsi="Arial" w:cs="Arial"/>
                <w:sz w:val="20"/>
                <w:szCs w:val="20"/>
              </w:rPr>
            </w:pPr>
          </w:p>
          <w:p w14:paraId="0935284F" w14:textId="1DD21981" w:rsidR="006D3328" w:rsidRPr="0006446C" w:rsidRDefault="006D3328" w:rsidP="00F0016B">
            <w:pPr>
              <w:rPr>
                <w:rFonts w:ascii="Arial" w:hAnsi="Arial" w:cs="Arial"/>
                <w:sz w:val="20"/>
                <w:szCs w:val="20"/>
              </w:rPr>
            </w:pPr>
            <w:r w:rsidRPr="0006446C">
              <w:rPr>
                <w:rFonts w:ascii="Arial" w:hAnsi="Arial" w:cs="Arial"/>
                <w:sz w:val="20"/>
                <w:szCs w:val="20"/>
              </w:rPr>
              <w:t>NB: Their employer may require them to wear PPE.  This should be documented as part of the risk assessment carried out by the Contractor.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7582129" w14:textId="77777777" w:rsidR="006D3328" w:rsidRPr="0006446C" w:rsidRDefault="006D3328" w:rsidP="00F0016B">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6AFD0027" w14:textId="2AB97BF6" w:rsidR="006D3328" w:rsidRPr="0006446C" w:rsidRDefault="00035410" w:rsidP="00F0016B">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162F533" w14:textId="33AADF42"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Check with the contractor any requirements their employer has specified before visit.  Share school protocols.</w:t>
            </w:r>
          </w:p>
          <w:p w14:paraId="0C656BE3"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 xml:space="preserve"> </w:t>
            </w:r>
          </w:p>
          <w:p w14:paraId="29E8AC72" w14:textId="77777777" w:rsidR="006D3328" w:rsidRPr="0006446C" w:rsidRDefault="006D3328" w:rsidP="00F0016B">
            <w:pPr>
              <w:rPr>
                <w:rFonts w:ascii="Arial" w:eastAsia="Times New Roman" w:hAnsi="Arial" w:cs="Arial"/>
                <w:i/>
                <w:iCs/>
                <w:color w:val="808080" w:themeColor="background1" w:themeShade="80"/>
                <w:spacing w:val="3"/>
                <w:sz w:val="18"/>
                <w:szCs w:val="18"/>
                <w:lang w:eastAsia="en-GB"/>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F1FD4E3" w14:textId="77777777" w:rsidR="00035410" w:rsidRPr="00035410" w:rsidRDefault="00035410" w:rsidP="00035410">
            <w:pPr>
              <w:jc w:val="center"/>
              <w:rPr>
                <w:rFonts w:ascii="Arial" w:hAnsi="Arial" w:cs="Arial"/>
                <w:i/>
                <w:iCs/>
                <w:color w:val="808080" w:themeColor="background1" w:themeShade="80"/>
              </w:rPr>
            </w:pPr>
            <w:r w:rsidRPr="00035410">
              <w:rPr>
                <w:rFonts w:ascii="Arial" w:hAnsi="Arial" w:cs="Arial"/>
                <w:i/>
                <w:iCs/>
                <w:color w:val="808080" w:themeColor="background1" w:themeShade="80"/>
              </w:rPr>
              <w:t>01/09/21</w:t>
            </w:r>
          </w:p>
          <w:p w14:paraId="3336F184" w14:textId="77777777" w:rsidR="00035410" w:rsidRPr="00035410" w:rsidRDefault="00035410" w:rsidP="00035410">
            <w:pPr>
              <w:jc w:val="center"/>
              <w:rPr>
                <w:rFonts w:ascii="Arial" w:hAnsi="Arial" w:cs="Arial"/>
                <w:i/>
                <w:iCs/>
                <w:color w:val="808080" w:themeColor="background1" w:themeShade="80"/>
              </w:rPr>
            </w:pPr>
          </w:p>
          <w:p w14:paraId="5E2C681B" w14:textId="5DDC21E7" w:rsidR="006D3328" w:rsidRPr="0006446C" w:rsidRDefault="00035410" w:rsidP="00035410">
            <w:pPr>
              <w:jc w:val="center"/>
              <w:rPr>
                <w:rFonts w:ascii="Arial" w:hAnsi="Arial" w:cs="Arial"/>
                <w:i/>
                <w:iCs/>
                <w:color w:val="808080" w:themeColor="background1" w:themeShade="80"/>
              </w:rPr>
            </w:pPr>
            <w:r w:rsidRPr="00035410">
              <w:rPr>
                <w:rFonts w:ascii="Arial" w:hAnsi="Arial" w:cs="Arial"/>
                <w:i/>
                <w:iCs/>
                <w:color w:val="808080" w:themeColor="background1" w:themeShade="80"/>
              </w:rPr>
              <w:t>LW</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5F670411" w:rsidR="006D3328" w:rsidRPr="0006446C" w:rsidRDefault="00035410"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33FD9605" w14:textId="77777777" w:rsidTr="00F90A24">
        <w:trPr>
          <w:trHeight w:val="582"/>
        </w:trPr>
        <w:tc>
          <w:tcPr>
            <w:tcW w:w="2122" w:type="dxa"/>
            <w:vMerge/>
            <w:tcBorders>
              <w:right w:val="single" w:sz="6" w:space="0" w:color="auto"/>
            </w:tcBorders>
            <w:shd w:val="clear" w:color="auto" w:fill="4472C4"/>
            <w:vAlign w:val="center"/>
          </w:tcPr>
          <w:p w14:paraId="48E3F35A"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BFBB044" w14:textId="1A317819" w:rsidR="006D3328" w:rsidRPr="0006446C" w:rsidRDefault="006D3328" w:rsidP="00F0016B">
            <w:pPr>
              <w:rPr>
                <w:rFonts w:ascii="Arial" w:hAnsi="Arial" w:cs="Arial"/>
              </w:rPr>
            </w:pPr>
            <w:r w:rsidRPr="0006446C">
              <w:rPr>
                <w:rFonts w:ascii="Arial" w:hAnsi="Arial" w:cs="Arial"/>
              </w:rPr>
              <w:t>Arrangements in place for any externally employed adults</w:t>
            </w:r>
            <w:r w:rsidR="00F0016B" w:rsidRPr="0006446C">
              <w:rPr>
                <w:rFonts w:ascii="Arial" w:hAnsi="Arial" w:cs="Arial"/>
              </w:rPr>
              <w:t xml:space="preserve"> </w:t>
            </w:r>
            <w:r w:rsidRPr="0006446C">
              <w:rPr>
                <w:rFonts w:ascii="Arial" w:hAnsi="Arial" w:cs="Arial"/>
              </w:rPr>
              <w:t>delivering learning in school e.g. sports coaches, music tutors, forest school leaders.  Protocols and expectations shared.</w:t>
            </w:r>
          </w:p>
          <w:p w14:paraId="31A6021C" w14:textId="77777777" w:rsidR="006D3328" w:rsidRPr="0006446C" w:rsidRDefault="006D3328" w:rsidP="00F0016B">
            <w:pPr>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8ABCB1B" w14:textId="39FF45AA" w:rsidR="006D3328" w:rsidRPr="0006446C" w:rsidRDefault="00035410" w:rsidP="00F0016B">
            <w:pPr>
              <w:jc w:val="center"/>
              <w:rPr>
                <w:rFonts w:ascii="Arial" w:hAnsi="Arial" w:cs="Arial"/>
                <w:i/>
                <w:iCs/>
                <w:color w:val="808080" w:themeColor="background1" w:themeShade="80"/>
              </w:rPr>
            </w:pPr>
            <w:r>
              <w:rPr>
                <w:rFonts w:ascii="Arial" w:hAnsi="Arial" w:cs="Arial"/>
                <w:i/>
                <w:iCs/>
                <w:color w:val="808080" w:themeColor="background1" w:themeShade="80"/>
              </w:rPr>
              <w:t xml:space="preserve">All visitors aware of </w:t>
            </w:r>
            <w:proofErr w:type="spellStart"/>
            <w:r>
              <w:rPr>
                <w:rFonts w:ascii="Arial" w:hAnsi="Arial" w:cs="Arial"/>
                <w:i/>
                <w:iCs/>
                <w:color w:val="808080" w:themeColor="background1" w:themeShade="80"/>
              </w:rPr>
              <w:t>covid</w:t>
            </w:r>
            <w:proofErr w:type="spellEnd"/>
            <w:r>
              <w:rPr>
                <w:rFonts w:ascii="Arial" w:hAnsi="Arial" w:cs="Arial"/>
                <w:i/>
                <w:iCs/>
                <w:color w:val="808080" w:themeColor="background1" w:themeShade="80"/>
              </w:rPr>
              <w:t xml:space="preserve"> measures in place and follow guidelines</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19BA9F9" w14:textId="77777777" w:rsidR="006D3328" w:rsidRPr="0006446C" w:rsidRDefault="006D3328" w:rsidP="00F0016B">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CF8BF73" w14:textId="77777777" w:rsidR="006D3328" w:rsidRPr="0006446C" w:rsidRDefault="006D3328" w:rsidP="00F0016B">
            <w:pPr>
              <w:jc w:val="center"/>
              <w:rPr>
                <w:rFonts w:ascii="Arial" w:hAnsi="Arial" w:cs="Arial"/>
                <w:i/>
                <w:iCs/>
                <w:color w:val="808080" w:themeColor="background1" w:themeShade="80"/>
              </w:rPr>
            </w:pPr>
          </w:p>
          <w:p w14:paraId="5DD56CB4" w14:textId="5D3990F0"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 xml:space="preserve">Share amended procedures, obtain their assessments outlining controls, e.g., all equipment stringently cleaned.  </w:t>
            </w:r>
          </w:p>
          <w:p w14:paraId="5FB80BA2" w14:textId="77777777" w:rsidR="006D3328" w:rsidRPr="0006446C" w:rsidRDefault="006D3328" w:rsidP="00F0016B">
            <w:pPr>
              <w:jc w:val="center"/>
              <w:rPr>
                <w:rFonts w:ascii="Arial" w:hAnsi="Arial" w:cs="Arial"/>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2A32250" w14:textId="77777777" w:rsidR="006D3328" w:rsidRPr="0006446C" w:rsidRDefault="006D3328" w:rsidP="00F0016B">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77777777" w:rsidR="006D3328" w:rsidRPr="0006446C" w:rsidRDefault="006D3328" w:rsidP="00F0016B">
            <w:pPr>
              <w:jc w:val="center"/>
              <w:rPr>
                <w:rFonts w:ascii="Arial" w:hAnsi="Arial" w:cs="Arial"/>
                <w:i/>
                <w:iCs/>
                <w:color w:val="808080" w:themeColor="background1" w:themeShade="80"/>
              </w:rPr>
            </w:pPr>
          </w:p>
        </w:tc>
      </w:tr>
      <w:tr w:rsidR="00F0016B" w:rsidRPr="0006446C" w14:paraId="5A8C3E08" w14:textId="77777777" w:rsidTr="009E18D2">
        <w:trPr>
          <w:trHeight w:val="582"/>
        </w:trPr>
        <w:tc>
          <w:tcPr>
            <w:tcW w:w="2122" w:type="dxa"/>
            <w:tcBorders>
              <w:top w:val="single" w:sz="18" w:space="0" w:color="auto"/>
              <w:right w:val="single" w:sz="6" w:space="0" w:color="auto"/>
            </w:tcBorders>
            <w:shd w:val="clear" w:color="auto" w:fill="4472C4"/>
            <w:vAlign w:val="center"/>
          </w:tcPr>
          <w:p w14:paraId="303FED46" w14:textId="7123EB53" w:rsidR="00F0016B" w:rsidRPr="0006446C" w:rsidRDefault="00F0016B" w:rsidP="00F0016B">
            <w:pPr>
              <w:pStyle w:val="Heading1"/>
              <w:jc w:val="center"/>
              <w:outlineLvl w:val="0"/>
              <w:rPr>
                <w:rFonts w:ascii="Arial" w:hAnsi="Arial" w:cs="Arial"/>
                <w:b/>
                <w:bCs/>
                <w:color w:val="FFFFFF" w:themeColor="background1"/>
                <w:sz w:val="24"/>
                <w:szCs w:val="24"/>
              </w:rPr>
            </w:pPr>
            <w:bookmarkStart w:id="6" w:name="_Toc81304007"/>
            <w:r w:rsidRPr="0006446C">
              <w:rPr>
                <w:rFonts w:ascii="Arial" w:hAnsi="Arial" w:cs="Arial"/>
                <w:b/>
                <w:bCs/>
                <w:color w:val="FFFFFF" w:themeColor="background1"/>
                <w:sz w:val="24"/>
                <w:szCs w:val="24"/>
              </w:rPr>
              <w:t>Catering</w:t>
            </w:r>
            <w:bookmarkEnd w:id="6"/>
          </w:p>
        </w:tc>
        <w:tc>
          <w:tcPr>
            <w:tcW w:w="3543" w:type="dxa"/>
            <w:tcBorders>
              <w:top w:val="single" w:sz="18" w:space="0" w:color="auto"/>
              <w:left w:val="single" w:sz="6" w:space="0" w:color="auto"/>
              <w:bottom w:val="single" w:sz="18" w:space="0" w:color="auto"/>
              <w:right w:val="single" w:sz="6" w:space="0" w:color="auto"/>
            </w:tcBorders>
            <w:shd w:val="clear" w:color="auto" w:fill="FFFFFF" w:themeFill="background1"/>
          </w:tcPr>
          <w:p w14:paraId="1F7E6EB3" w14:textId="11ED7661" w:rsidR="00F0016B" w:rsidRPr="0006446C" w:rsidRDefault="00F0016B" w:rsidP="00F0016B">
            <w:pPr>
              <w:rPr>
                <w:rFonts w:ascii="Arial" w:hAnsi="Arial" w:cs="Arial"/>
                <w:strike/>
                <w:color w:val="FF0000"/>
              </w:rPr>
            </w:pPr>
            <w:r w:rsidRPr="0006446C">
              <w:rPr>
                <w:rFonts w:ascii="Arial" w:hAnsi="Arial" w:cs="Arial"/>
              </w:rPr>
              <w:t>Arrangements for the continued provision of FSMs for eligible children not attending school due to self-isolation are in place.</w:t>
            </w:r>
          </w:p>
        </w:tc>
        <w:tc>
          <w:tcPr>
            <w:tcW w:w="2410" w:type="dxa"/>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14:paraId="5A6C988E" w14:textId="5DE31398" w:rsidR="00F0016B" w:rsidRPr="0006446C" w:rsidRDefault="00F0016B" w:rsidP="00F0016B">
            <w:pPr>
              <w:jc w:val="center"/>
              <w:rPr>
                <w:rFonts w:ascii="Arial" w:hAnsi="Arial" w:cs="Arial"/>
                <w:i/>
                <w:iCs/>
                <w:strike/>
                <w:color w:val="FF0000"/>
              </w:rPr>
            </w:pPr>
            <w:r w:rsidRPr="0006446C">
              <w:rPr>
                <w:rFonts w:ascii="Arial" w:hAnsi="Arial" w:cs="Arial"/>
                <w:i/>
                <w:iCs/>
                <w:color w:val="0070C0"/>
              </w:rPr>
              <w:t>Only applicable for under 18s who have tested positive for COVID19 and required to isolate, who are eligible for FSMs.</w:t>
            </w:r>
          </w:p>
        </w:tc>
        <w:tc>
          <w:tcPr>
            <w:tcW w:w="1139" w:type="dxa"/>
            <w:tcBorders>
              <w:top w:val="single" w:sz="18" w:space="0" w:color="auto"/>
              <w:left w:val="single" w:sz="6" w:space="0" w:color="auto"/>
              <w:bottom w:val="single" w:sz="18" w:space="0" w:color="auto"/>
              <w:right w:val="single" w:sz="6" w:space="0" w:color="auto"/>
            </w:tcBorders>
            <w:shd w:val="clear" w:color="auto" w:fill="FFFFFF" w:themeFill="background1"/>
          </w:tcPr>
          <w:p w14:paraId="6B81BDB4" w14:textId="73D8BF8E" w:rsidR="00F0016B" w:rsidRPr="0006446C" w:rsidRDefault="00035410" w:rsidP="00F0016B">
            <w:pPr>
              <w:jc w:val="center"/>
              <w:rPr>
                <w:rFonts w:ascii="Arial" w:hAnsi="Arial" w:cs="Arial"/>
                <w:i/>
                <w:iCs/>
                <w:strike/>
                <w:color w:val="FF0000"/>
              </w:rPr>
            </w:pPr>
            <w:r>
              <w:rPr>
                <w:rFonts w:ascii="Arial" w:hAnsi="Arial" w:cs="Arial"/>
                <w:i/>
                <w:iCs/>
                <w:strike/>
                <w:color w:val="FF0000"/>
              </w:rPr>
              <w:t>L</w:t>
            </w:r>
          </w:p>
        </w:tc>
        <w:tc>
          <w:tcPr>
            <w:tcW w:w="2374" w:type="dxa"/>
            <w:tcBorders>
              <w:top w:val="single" w:sz="18" w:space="0" w:color="auto"/>
              <w:left w:val="single" w:sz="6" w:space="0" w:color="auto"/>
              <w:bottom w:val="single" w:sz="18" w:space="0" w:color="auto"/>
              <w:right w:val="single" w:sz="6" w:space="0" w:color="auto"/>
            </w:tcBorders>
            <w:shd w:val="clear" w:color="auto" w:fill="FFFFFF" w:themeFill="background1"/>
          </w:tcPr>
          <w:p w14:paraId="765A8172" w14:textId="6EE27AD2" w:rsidR="00F0016B" w:rsidRPr="0006446C" w:rsidRDefault="00035410" w:rsidP="00F0016B">
            <w:pPr>
              <w:rPr>
                <w:rFonts w:ascii="Arial" w:hAnsi="Arial" w:cs="Arial"/>
                <w:i/>
                <w:iCs/>
                <w:strike/>
                <w:color w:val="FF0000"/>
              </w:rPr>
            </w:pPr>
            <w:r>
              <w:rPr>
                <w:rFonts w:ascii="Arial" w:hAnsi="Arial" w:cs="Arial"/>
                <w:i/>
                <w:iCs/>
                <w:strike/>
                <w:color w:val="FF0000"/>
              </w:rPr>
              <w:t xml:space="preserve">Support for families to be planned on a </w:t>
            </w:r>
            <w:r w:rsidR="00622EDE">
              <w:rPr>
                <w:rFonts w:ascii="Arial" w:hAnsi="Arial" w:cs="Arial"/>
                <w:i/>
                <w:iCs/>
                <w:strike/>
                <w:color w:val="FF0000"/>
              </w:rPr>
              <w:t>need’s</w:t>
            </w:r>
            <w:r>
              <w:rPr>
                <w:rFonts w:ascii="Arial" w:hAnsi="Arial" w:cs="Arial"/>
                <w:i/>
                <w:iCs/>
                <w:strike/>
                <w:color w:val="FF0000"/>
              </w:rPr>
              <w:t xml:space="preserve"> basis. </w:t>
            </w:r>
          </w:p>
        </w:tc>
        <w:tc>
          <w:tcPr>
            <w:tcW w:w="1874" w:type="dxa"/>
            <w:tcBorders>
              <w:top w:val="single" w:sz="18" w:space="0" w:color="auto"/>
              <w:left w:val="single" w:sz="6" w:space="0" w:color="auto"/>
              <w:bottom w:val="single" w:sz="18" w:space="0" w:color="auto"/>
              <w:right w:val="single" w:sz="6" w:space="0" w:color="auto"/>
            </w:tcBorders>
            <w:shd w:val="clear" w:color="auto" w:fill="FFFFFF" w:themeFill="background1"/>
          </w:tcPr>
          <w:p w14:paraId="38215420" w14:textId="23984AF6" w:rsidR="00F0016B" w:rsidRPr="0006446C" w:rsidRDefault="00035410" w:rsidP="00F0016B">
            <w:pPr>
              <w:jc w:val="center"/>
              <w:rPr>
                <w:rFonts w:ascii="Arial" w:hAnsi="Arial" w:cs="Arial"/>
                <w:i/>
                <w:iCs/>
                <w:strike/>
                <w:color w:val="FF0000"/>
              </w:rPr>
            </w:pPr>
            <w:r>
              <w:rPr>
                <w:rFonts w:ascii="Arial" w:hAnsi="Arial" w:cs="Arial"/>
                <w:i/>
                <w:iCs/>
                <w:strike/>
                <w:color w:val="FF0000"/>
              </w:rPr>
              <w:t>SM</w:t>
            </w:r>
          </w:p>
        </w:tc>
        <w:tc>
          <w:tcPr>
            <w:tcW w:w="1316" w:type="dxa"/>
            <w:tcBorders>
              <w:top w:val="single" w:sz="18" w:space="0" w:color="auto"/>
              <w:left w:val="single" w:sz="6" w:space="0" w:color="auto"/>
              <w:bottom w:val="single" w:sz="18" w:space="0" w:color="auto"/>
              <w:right w:val="single" w:sz="6" w:space="0" w:color="auto"/>
            </w:tcBorders>
            <w:shd w:val="clear" w:color="auto" w:fill="FFFFFF" w:themeFill="background1"/>
          </w:tcPr>
          <w:p w14:paraId="738BF03D" w14:textId="248094CA" w:rsidR="00F0016B" w:rsidRPr="0006446C" w:rsidRDefault="00035410" w:rsidP="00F0016B">
            <w:pPr>
              <w:rPr>
                <w:rFonts w:ascii="Arial" w:hAnsi="Arial" w:cs="Arial"/>
                <w:i/>
                <w:iCs/>
                <w:strike/>
                <w:color w:val="FF0000"/>
              </w:rPr>
            </w:pPr>
            <w:r>
              <w:rPr>
                <w:rFonts w:ascii="Arial" w:hAnsi="Arial" w:cs="Arial"/>
                <w:i/>
                <w:iCs/>
                <w:strike/>
                <w:color w:val="FF0000"/>
              </w:rPr>
              <w:t>L</w:t>
            </w:r>
          </w:p>
        </w:tc>
      </w:tr>
      <w:tr w:rsidR="009E18D2" w:rsidRPr="0006446C" w14:paraId="1C304EE0" w14:textId="77777777" w:rsidTr="009E18D2">
        <w:trPr>
          <w:trHeight w:val="582"/>
        </w:trPr>
        <w:tc>
          <w:tcPr>
            <w:tcW w:w="2122" w:type="dxa"/>
            <w:vMerge w:val="restart"/>
            <w:tcBorders>
              <w:top w:val="single" w:sz="18" w:space="0" w:color="auto"/>
              <w:right w:val="single" w:sz="6" w:space="0" w:color="auto"/>
            </w:tcBorders>
            <w:shd w:val="clear" w:color="auto" w:fill="4472C4"/>
            <w:vAlign w:val="center"/>
          </w:tcPr>
          <w:p w14:paraId="4EFEFEEF" w14:textId="73DC426C" w:rsidR="009E18D2" w:rsidRPr="0006446C" w:rsidRDefault="009E18D2" w:rsidP="00F0016B">
            <w:pPr>
              <w:pStyle w:val="Heading1"/>
              <w:jc w:val="center"/>
              <w:outlineLvl w:val="0"/>
              <w:rPr>
                <w:rFonts w:ascii="Arial" w:hAnsi="Arial" w:cs="Arial"/>
                <w:b/>
                <w:bCs/>
                <w:color w:val="FFFFFF" w:themeColor="background1"/>
                <w:sz w:val="24"/>
                <w:szCs w:val="24"/>
              </w:rPr>
            </w:pPr>
            <w:bookmarkStart w:id="7" w:name="_Toc81304008"/>
            <w:r w:rsidRPr="0006446C">
              <w:rPr>
                <w:rFonts w:ascii="Arial" w:hAnsi="Arial" w:cs="Arial"/>
                <w:b/>
                <w:bCs/>
                <w:color w:val="FFFFFF" w:themeColor="background1"/>
                <w:sz w:val="24"/>
                <w:szCs w:val="24"/>
              </w:rPr>
              <w:t>PPE</w:t>
            </w:r>
            <w:bookmarkEnd w:id="7"/>
          </w:p>
        </w:tc>
        <w:tc>
          <w:tcPr>
            <w:tcW w:w="3543" w:type="dxa"/>
            <w:tcBorders>
              <w:top w:val="single" w:sz="18" w:space="0" w:color="auto"/>
              <w:left w:val="single" w:sz="6" w:space="0" w:color="auto"/>
              <w:bottom w:val="single" w:sz="8" w:space="0" w:color="auto"/>
              <w:right w:val="single" w:sz="6" w:space="0" w:color="auto"/>
            </w:tcBorders>
            <w:shd w:val="clear" w:color="auto" w:fill="auto"/>
          </w:tcPr>
          <w:p w14:paraId="2786EE91" w14:textId="77777777" w:rsidR="009E18D2" w:rsidRPr="0006446C" w:rsidRDefault="009E18D2" w:rsidP="00F0016B">
            <w:pPr>
              <w:rPr>
                <w:rFonts w:ascii="Arial" w:hAnsi="Arial" w:cs="Arial"/>
              </w:rPr>
            </w:pPr>
            <w:r w:rsidRPr="0006446C">
              <w:rPr>
                <w:rFonts w:ascii="Arial" w:hAnsi="Arial" w:cs="Arial"/>
              </w:rPr>
              <w:t>PPE requirements understood and appropriate supplies in place.</w:t>
            </w:r>
          </w:p>
          <w:p w14:paraId="7E7AFF0C" w14:textId="15E30AD7" w:rsidR="009E18D2" w:rsidRPr="0006446C" w:rsidRDefault="009E18D2" w:rsidP="00F0016B">
            <w:pPr>
              <w:rPr>
                <w:rFonts w:ascii="Arial" w:hAnsi="Arial" w:cs="Arial"/>
              </w:rPr>
            </w:pPr>
          </w:p>
        </w:tc>
        <w:tc>
          <w:tcPr>
            <w:tcW w:w="2410" w:type="dxa"/>
            <w:tcBorders>
              <w:top w:val="single" w:sz="18" w:space="0" w:color="auto"/>
              <w:left w:val="single" w:sz="6" w:space="0" w:color="auto"/>
              <w:bottom w:val="single" w:sz="8" w:space="0" w:color="auto"/>
              <w:right w:val="single" w:sz="6" w:space="0" w:color="auto"/>
            </w:tcBorders>
            <w:shd w:val="clear" w:color="auto" w:fill="auto"/>
            <w:vAlign w:val="center"/>
          </w:tcPr>
          <w:p w14:paraId="4F976F69" w14:textId="43D9CD01" w:rsidR="009E18D2" w:rsidRPr="0006446C" w:rsidRDefault="009E18D2"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Some PPE required for onsite testing and any specific arrangements i.e. AGPs.</w:t>
            </w:r>
          </w:p>
        </w:tc>
        <w:tc>
          <w:tcPr>
            <w:tcW w:w="1139" w:type="dxa"/>
            <w:tcBorders>
              <w:top w:val="single" w:sz="18" w:space="0" w:color="auto"/>
              <w:left w:val="single" w:sz="6" w:space="0" w:color="auto"/>
              <w:bottom w:val="single" w:sz="8" w:space="0" w:color="auto"/>
              <w:right w:val="single" w:sz="6" w:space="0" w:color="auto"/>
            </w:tcBorders>
            <w:shd w:val="clear" w:color="auto" w:fill="auto"/>
          </w:tcPr>
          <w:p w14:paraId="7F99F950" w14:textId="7A1DB293" w:rsidR="009E18D2" w:rsidRPr="0006446C" w:rsidRDefault="00622EDE" w:rsidP="00F0016B">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18" w:space="0" w:color="auto"/>
              <w:left w:val="single" w:sz="6" w:space="0" w:color="auto"/>
              <w:bottom w:val="single" w:sz="8" w:space="0" w:color="auto"/>
              <w:right w:val="single" w:sz="6" w:space="0" w:color="auto"/>
            </w:tcBorders>
            <w:shd w:val="clear" w:color="auto" w:fill="auto"/>
          </w:tcPr>
          <w:p w14:paraId="4217E8EB" w14:textId="77777777" w:rsidR="00622EDE" w:rsidRDefault="00622EDE" w:rsidP="00622EDE">
            <w:pPr>
              <w:jc w:val="center"/>
              <w:rPr>
                <w:rFonts w:ascii="Arial" w:hAnsi="Arial" w:cs="Arial"/>
                <w:color w:val="808080" w:themeColor="background1" w:themeShade="80"/>
                <w:lang w:val="en"/>
              </w:rPr>
            </w:pPr>
            <w:r>
              <w:rPr>
                <w:rFonts w:ascii="Arial" w:hAnsi="Arial" w:cs="Arial"/>
                <w:color w:val="808080" w:themeColor="background1" w:themeShade="80"/>
                <w:lang w:val="en"/>
              </w:rPr>
              <w:t xml:space="preserve">PPE available in school office. </w:t>
            </w:r>
          </w:p>
          <w:p w14:paraId="406086D3" w14:textId="77777777" w:rsidR="00622EDE" w:rsidRDefault="00622EDE" w:rsidP="00622EDE">
            <w:pPr>
              <w:jc w:val="center"/>
              <w:rPr>
                <w:rFonts w:ascii="Arial" w:hAnsi="Arial" w:cs="Arial"/>
                <w:color w:val="808080" w:themeColor="background1" w:themeShade="80"/>
                <w:lang w:val="en"/>
              </w:rPr>
            </w:pPr>
          </w:p>
          <w:p w14:paraId="2F580ACA" w14:textId="77777777" w:rsidR="00622EDE" w:rsidRDefault="00622EDE" w:rsidP="00622EDE">
            <w:pPr>
              <w:pStyle w:val="NormalWeb"/>
              <w:spacing w:before="0" w:beforeAutospacing="0" w:after="0" w:afterAutospacing="0"/>
            </w:pPr>
            <w:r>
              <w:rPr>
                <w:rFonts w:ascii="Arial" w:hAnsi="Arial" w:cs="Arial"/>
                <w:i/>
                <w:iCs/>
                <w:color w:val="808080"/>
                <w:sz w:val="22"/>
                <w:szCs w:val="22"/>
              </w:rPr>
              <w:t>Public health training videos shared with all staff</w:t>
            </w:r>
          </w:p>
          <w:p w14:paraId="5FA2B109" w14:textId="77777777" w:rsidR="00622EDE" w:rsidRDefault="00622EDE" w:rsidP="00622EDE"/>
          <w:p w14:paraId="7F6E954F" w14:textId="77777777" w:rsidR="00622EDE" w:rsidRDefault="008E46BA" w:rsidP="00622EDE">
            <w:pPr>
              <w:pStyle w:val="NormalWeb"/>
              <w:spacing w:before="0" w:beforeAutospacing="0" w:after="0" w:afterAutospacing="0"/>
            </w:pPr>
            <w:hyperlink r:id="rId24" w:history="1">
              <w:r w:rsidR="00622EDE">
                <w:rPr>
                  <w:rStyle w:val="Hyperlink"/>
                  <w:rFonts w:ascii="Arial" w:hAnsi="Arial" w:cs="Arial"/>
                  <w:i/>
                  <w:iCs/>
                  <w:color w:val="1155CC"/>
                  <w:sz w:val="22"/>
                  <w:szCs w:val="22"/>
                </w:rPr>
                <w:t>https://www.youtube.com/watch?v=-GncQ_ed-9w</w:t>
              </w:r>
            </w:hyperlink>
          </w:p>
          <w:p w14:paraId="5062FF3E" w14:textId="77777777" w:rsidR="00622EDE" w:rsidRDefault="00622EDE" w:rsidP="00622EDE"/>
          <w:p w14:paraId="00E6DDFF" w14:textId="77777777" w:rsidR="00622EDE" w:rsidRDefault="00622EDE" w:rsidP="00622EDE">
            <w:pPr>
              <w:pStyle w:val="NormalWeb"/>
              <w:spacing w:before="0" w:beforeAutospacing="0" w:after="0" w:afterAutospacing="0"/>
            </w:pPr>
            <w:r>
              <w:rPr>
                <w:rFonts w:ascii="Arial" w:hAnsi="Arial" w:cs="Arial"/>
                <w:i/>
                <w:iCs/>
                <w:color w:val="808080"/>
                <w:sz w:val="22"/>
                <w:szCs w:val="22"/>
              </w:rPr>
              <w:t>PHE guidance shared with staff</w:t>
            </w:r>
          </w:p>
          <w:p w14:paraId="50FE8106" w14:textId="2A4F5444" w:rsidR="00622EDE" w:rsidRPr="0006446C" w:rsidRDefault="00622EDE" w:rsidP="00622EDE">
            <w:pPr>
              <w:jc w:val="center"/>
              <w:rPr>
                <w:rFonts w:ascii="Arial" w:hAnsi="Arial" w:cs="Arial"/>
                <w:color w:val="808080" w:themeColor="background1" w:themeShade="80"/>
                <w:lang w:val="en"/>
              </w:rPr>
            </w:pPr>
          </w:p>
        </w:tc>
        <w:tc>
          <w:tcPr>
            <w:tcW w:w="1874" w:type="dxa"/>
            <w:tcBorders>
              <w:top w:val="single" w:sz="18" w:space="0" w:color="auto"/>
              <w:left w:val="single" w:sz="6" w:space="0" w:color="auto"/>
              <w:bottom w:val="single" w:sz="8" w:space="0" w:color="auto"/>
              <w:right w:val="single" w:sz="6" w:space="0" w:color="auto"/>
            </w:tcBorders>
            <w:shd w:val="clear" w:color="auto" w:fill="auto"/>
          </w:tcPr>
          <w:p w14:paraId="4EA8B2E6" w14:textId="6C0D7D16" w:rsidR="009E18D2" w:rsidRPr="0006446C" w:rsidRDefault="00FA387E" w:rsidP="00F0016B">
            <w:pPr>
              <w:jc w:val="center"/>
              <w:rPr>
                <w:rFonts w:ascii="Arial" w:hAnsi="Arial" w:cs="Arial"/>
                <w:i/>
                <w:iCs/>
                <w:color w:val="808080" w:themeColor="background1" w:themeShade="80"/>
              </w:rPr>
            </w:pPr>
            <w:r>
              <w:rPr>
                <w:rFonts w:ascii="Arial" w:hAnsi="Arial" w:cs="Arial"/>
                <w:i/>
                <w:iCs/>
                <w:color w:val="808080" w:themeColor="background1" w:themeShade="80"/>
              </w:rPr>
              <w:t>HF</w:t>
            </w:r>
          </w:p>
        </w:tc>
        <w:tc>
          <w:tcPr>
            <w:tcW w:w="1316" w:type="dxa"/>
            <w:tcBorders>
              <w:top w:val="single" w:sz="18" w:space="0" w:color="auto"/>
              <w:left w:val="single" w:sz="6" w:space="0" w:color="auto"/>
              <w:bottom w:val="single" w:sz="8" w:space="0" w:color="auto"/>
              <w:right w:val="single" w:sz="6" w:space="0" w:color="auto"/>
            </w:tcBorders>
            <w:shd w:val="clear" w:color="auto" w:fill="auto"/>
            <w:vAlign w:val="center"/>
          </w:tcPr>
          <w:p w14:paraId="38E3F4BA" w14:textId="7C9BA534" w:rsidR="009E18D2" w:rsidRPr="0006446C" w:rsidRDefault="00622EDE"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9E18D2" w:rsidRPr="0006446C" w14:paraId="2750B286" w14:textId="77777777" w:rsidTr="009E18D2">
        <w:trPr>
          <w:trHeight w:val="582"/>
        </w:trPr>
        <w:tc>
          <w:tcPr>
            <w:tcW w:w="2122" w:type="dxa"/>
            <w:vMerge/>
            <w:tcBorders>
              <w:right w:val="single" w:sz="6" w:space="0" w:color="auto"/>
            </w:tcBorders>
            <w:shd w:val="clear" w:color="auto" w:fill="4472C4"/>
            <w:vAlign w:val="center"/>
          </w:tcPr>
          <w:p w14:paraId="77D31F65" w14:textId="77777777" w:rsidR="009E18D2" w:rsidRPr="0006446C" w:rsidRDefault="009E18D2" w:rsidP="00F0016B">
            <w:pPr>
              <w:pStyle w:val="Heading1"/>
              <w:jc w:val="center"/>
              <w:outlineLvl w:val="0"/>
              <w:rPr>
                <w:rFonts w:ascii="Arial" w:hAnsi="Arial" w:cs="Arial"/>
                <w:b/>
                <w:bCs/>
                <w:color w:val="FFFFFF" w:themeColor="background1"/>
                <w:sz w:val="24"/>
                <w:szCs w:val="24"/>
              </w:rPr>
            </w:pPr>
          </w:p>
        </w:tc>
        <w:tc>
          <w:tcPr>
            <w:tcW w:w="3543" w:type="dxa"/>
            <w:tcBorders>
              <w:top w:val="single" w:sz="8" w:space="0" w:color="auto"/>
              <w:left w:val="single" w:sz="6" w:space="0" w:color="auto"/>
              <w:bottom w:val="single" w:sz="6" w:space="0" w:color="auto"/>
              <w:right w:val="single" w:sz="6" w:space="0" w:color="auto"/>
            </w:tcBorders>
            <w:shd w:val="clear" w:color="auto" w:fill="auto"/>
          </w:tcPr>
          <w:p w14:paraId="79686A9C" w14:textId="52D70AAD" w:rsidR="009E18D2" w:rsidRPr="0006446C" w:rsidRDefault="009E18D2" w:rsidP="00F0016B">
            <w:pPr>
              <w:rPr>
                <w:rFonts w:ascii="Arial" w:hAnsi="Arial" w:cs="Arial"/>
              </w:rPr>
            </w:pPr>
            <w:r w:rsidRPr="002040FB">
              <w:rPr>
                <w:rFonts w:ascii="Arial" w:hAnsi="Arial" w:cs="Arial"/>
                <w:sz w:val="20"/>
                <w:szCs w:val="20"/>
              </w:rPr>
              <w:t>Appropriate PPE - Although no longer a requirement, we follow good practice to have PPE available in the event of a symptomatic person or outbreak.</w:t>
            </w:r>
          </w:p>
        </w:tc>
        <w:tc>
          <w:tcPr>
            <w:tcW w:w="2410" w:type="dxa"/>
            <w:tcBorders>
              <w:top w:val="single" w:sz="8" w:space="0" w:color="auto"/>
              <w:left w:val="single" w:sz="6" w:space="0" w:color="auto"/>
              <w:bottom w:val="single" w:sz="6" w:space="0" w:color="auto"/>
              <w:right w:val="single" w:sz="6" w:space="0" w:color="auto"/>
            </w:tcBorders>
            <w:shd w:val="clear" w:color="auto" w:fill="auto"/>
            <w:vAlign w:val="center"/>
          </w:tcPr>
          <w:p w14:paraId="6D883F1C" w14:textId="77777777" w:rsidR="009E18D2" w:rsidRDefault="009E18D2" w:rsidP="00F0016B">
            <w:pPr>
              <w:jc w:val="center"/>
              <w:rPr>
                <w:rFonts w:ascii="Arial" w:hAnsi="Arial" w:cs="Arial"/>
                <w:i/>
                <w:sz w:val="20"/>
                <w:szCs w:val="20"/>
              </w:rPr>
            </w:pPr>
            <w:r>
              <w:rPr>
                <w:rFonts w:ascii="Arial" w:hAnsi="Arial" w:cs="Arial"/>
                <w:i/>
                <w:sz w:val="20"/>
                <w:szCs w:val="20"/>
              </w:rPr>
              <w:t xml:space="preserve">Emergency PPE available &amp; publicised </w:t>
            </w:r>
          </w:p>
          <w:p w14:paraId="35CEEBDE" w14:textId="1EEA0245" w:rsidR="009E18D2" w:rsidRPr="0006446C" w:rsidRDefault="009E18D2" w:rsidP="00F0016B">
            <w:pPr>
              <w:jc w:val="center"/>
              <w:rPr>
                <w:rFonts w:ascii="Arial" w:hAnsi="Arial" w:cs="Arial"/>
                <w:i/>
                <w:iCs/>
                <w:color w:val="808080" w:themeColor="background1" w:themeShade="80"/>
              </w:rPr>
            </w:pPr>
            <w:r>
              <w:rPr>
                <w:rFonts w:ascii="Arial" w:hAnsi="Arial" w:cs="Arial"/>
                <w:i/>
                <w:sz w:val="20"/>
                <w:szCs w:val="20"/>
              </w:rPr>
              <w:t>RAs for pupils requiring physical care include PPE requirements</w:t>
            </w:r>
          </w:p>
        </w:tc>
        <w:tc>
          <w:tcPr>
            <w:tcW w:w="1139" w:type="dxa"/>
            <w:tcBorders>
              <w:top w:val="single" w:sz="8" w:space="0" w:color="auto"/>
              <w:left w:val="single" w:sz="6" w:space="0" w:color="auto"/>
              <w:bottom w:val="single" w:sz="6" w:space="0" w:color="auto"/>
              <w:right w:val="single" w:sz="6" w:space="0" w:color="auto"/>
            </w:tcBorders>
            <w:shd w:val="clear" w:color="auto" w:fill="auto"/>
          </w:tcPr>
          <w:p w14:paraId="5E3B6D9A" w14:textId="77777777" w:rsidR="009E18D2" w:rsidRPr="0006446C" w:rsidRDefault="009E18D2" w:rsidP="00F0016B">
            <w:pPr>
              <w:jc w:val="center"/>
              <w:rPr>
                <w:rFonts w:ascii="Arial" w:hAnsi="Arial" w:cs="Arial"/>
                <w:i/>
                <w:iCs/>
                <w:color w:val="808080" w:themeColor="background1" w:themeShade="80"/>
              </w:rPr>
            </w:pPr>
          </w:p>
        </w:tc>
        <w:tc>
          <w:tcPr>
            <w:tcW w:w="2374" w:type="dxa"/>
            <w:tcBorders>
              <w:top w:val="single" w:sz="8" w:space="0" w:color="auto"/>
              <w:left w:val="single" w:sz="6" w:space="0" w:color="auto"/>
              <w:bottom w:val="single" w:sz="6" w:space="0" w:color="auto"/>
              <w:right w:val="single" w:sz="6" w:space="0" w:color="auto"/>
            </w:tcBorders>
            <w:shd w:val="clear" w:color="auto" w:fill="auto"/>
          </w:tcPr>
          <w:p w14:paraId="28E89180" w14:textId="77777777" w:rsidR="009E18D2" w:rsidRPr="0006446C" w:rsidRDefault="009E18D2" w:rsidP="00F0016B">
            <w:pPr>
              <w:jc w:val="center"/>
              <w:rPr>
                <w:rFonts w:ascii="Arial" w:hAnsi="Arial" w:cs="Arial"/>
                <w:color w:val="808080" w:themeColor="background1" w:themeShade="80"/>
                <w:lang w:val="en"/>
              </w:rPr>
            </w:pPr>
          </w:p>
        </w:tc>
        <w:tc>
          <w:tcPr>
            <w:tcW w:w="1874" w:type="dxa"/>
            <w:tcBorders>
              <w:top w:val="single" w:sz="8" w:space="0" w:color="auto"/>
              <w:left w:val="single" w:sz="6" w:space="0" w:color="auto"/>
              <w:bottom w:val="single" w:sz="6" w:space="0" w:color="auto"/>
              <w:right w:val="single" w:sz="6" w:space="0" w:color="auto"/>
            </w:tcBorders>
            <w:shd w:val="clear" w:color="auto" w:fill="auto"/>
          </w:tcPr>
          <w:p w14:paraId="7D22AC32" w14:textId="77777777" w:rsidR="009E18D2" w:rsidRPr="0006446C" w:rsidRDefault="009E18D2" w:rsidP="00F0016B">
            <w:pPr>
              <w:jc w:val="center"/>
              <w:rPr>
                <w:rFonts w:ascii="Arial" w:hAnsi="Arial" w:cs="Arial"/>
                <w:i/>
                <w:iCs/>
                <w:color w:val="808080" w:themeColor="background1" w:themeShade="80"/>
              </w:rPr>
            </w:pPr>
          </w:p>
        </w:tc>
        <w:tc>
          <w:tcPr>
            <w:tcW w:w="1316" w:type="dxa"/>
            <w:tcBorders>
              <w:top w:val="single" w:sz="8" w:space="0" w:color="auto"/>
              <w:left w:val="single" w:sz="6" w:space="0" w:color="auto"/>
              <w:bottom w:val="single" w:sz="6" w:space="0" w:color="auto"/>
              <w:right w:val="single" w:sz="6" w:space="0" w:color="auto"/>
            </w:tcBorders>
            <w:shd w:val="clear" w:color="auto" w:fill="auto"/>
            <w:vAlign w:val="center"/>
          </w:tcPr>
          <w:p w14:paraId="3634EC0E" w14:textId="77777777" w:rsidR="009E18D2" w:rsidRPr="0006446C" w:rsidRDefault="009E18D2" w:rsidP="00F0016B">
            <w:pPr>
              <w:jc w:val="center"/>
              <w:rPr>
                <w:rFonts w:ascii="Arial" w:hAnsi="Arial" w:cs="Arial"/>
                <w:i/>
                <w:iCs/>
                <w:color w:val="808080" w:themeColor="background1" w:themeShade="80"/>
              </w:rPr>
            </w:pPr>
          </w:p>
        </w:tc>
      </w:tr>
      <w:tr w:rsidR="00F0016B" w:rsidRPr="0006446C" w14:paraId="6D53388D"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6FE454B7" w14:textId="6E846306" w:rsidR="00F0016B" w:rsidRPr="0006446C" w:rsidRDefault="00F0016B" w:rsidP="00F0016B">
            <w:pPr>
              <w:pStyle w:val="Heading1"/>
              <w:jc w:val="center"/>
              <w:outlineLvl w:val="0"/>
              <w:rPr>
                <w:rFonts w:ascii="Arial" w:hAnsi="Arial" w:cs="Arial"/>
                <w:b/>
                <w:bCs/>
                <w:color w:val="FFFFFF" w:themeColor="background1"/>
                <w:sz w:val="24"/>
                <w:szCs w:val="24"/>
              </w:rPr>
            </w:pPr>
            <w:bookmarkStart w:id="8" w:name="_Toc81304009"/>
            <w:r w:rsidRPr="0006446C">
              <w:rPr>
                <w:rFonts w:ascii="Arial" w:hAnsi="Arial" w:cs="Arial"/>
                <w:b/>
                <w:bCs/>
                <w:color w:val="FFFFFF" w:themeColor="background1"/>
                <w:sz w:val="24"/>
                <w:szCs w:val="24"/>
              </w:rPr>
              <w:t>Response to suspected/ confirmed case of COVID19 in school</w:t>
            </w:r>
            <w:bookmarkEnd w:id="8"/>
          </w:p>
          <w:p w14:paraId="2592D2B7" w14:textId="77777777" w:rsidR="00F0016B" w:rsidRPr="0006446C" w:rsidRDefault="00F0016B" w:rsidP="00F0016B">
            <w:pPr>
              <w:pStyle w:val="Heading1"/>
              <w:jc w:val="center"/>
              <w:outlineLvl w:val="0"/>
              <w:rPr>
                <w:rFonts w:ascii="Arial" w:hAnsi="Arial" w:cs="Arial"/>
                <w:b/>
                <w:bCs/>
                <w:color w:val="FFFFFF" w:themeColor="background1"/>
                <w:sz w:val="24"/>
                <w:szCs w:val="24"/>
              </w:rPr>
            </w:pPr>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0CAA6F0E" w14:textId="0314822C" w:rsidR="00F0016B" w:rsidRPr="0006446C" w:rsidRDefault="00F0016B" w:rsidP="00F0016B">
            <w:pPr>
              <w:rPr>
                <w:rFonts w:ascii="Arial" w:hAnsi="Arial" w:cs="Arial"/>
                <w:b/>
                <w:bCs/>
              </w:rPr>
            </w:pPr>
            <w:r w:rsidRPr="0006446C">
              <w:rPr>
                <w:rFonts w:ascii="Arial" w:hAnsi="Arial" w:cs="Arial"/>
              </w:rPr>
              <w:t xml:space="preserve">Approach to </w:t>
            </w:r>
            <w:r w:rsidR="00DC6278">
              <w:rPr>
                <w:rFonts w:ascii="Arial" w:hAnsi="Arial" w:cs="Arial"/>
              </w:rPr>
              <w:t xml:space="preserve">suspected </w:t>
            </w:r>
            <w:r w:rsidRPr="0006446C">
              <w:rPr>
                <w:rFonts w:ascii="Arial" w:hAnsi="Arial" w:cs="Arial"/>
              </w:rPr>
              <w:t xml:space="preserve">COVID19 cases in place: during school day </w:t>
            </w:r>
          </w:p>
          <w:p w14:paraId="017324E3" w14:textId="77777777" w:rsidR="00F0016B" w:rsidRPr="0006446C" w:rsidRDefault="00F0016B" w:rsidP="00F0016B">
            <w:pPr>
              <w:pStyle w:val="ListParagraph"/>
              <w:numPr>
                <w:ilvl w:val="0"/>
                <w:numId w:val="8"/>
              </w:numPr>
              <w:rPr>
                <w:rFonts w:ascii="Arial" w:hAnsi="Arial" w:cs="Arial"/>
                <w:b/>
                <w:bCs/>
              </w:rPr>
            </w:pPr>
            <w:r w:rsidRPr="0006446C">
              <w:rPr>
                <w:rFonts w:ascii="Arial" w:hAnsi="Arial" w:cs="Arial"/>
              </w:rPr>
              <w:t xml:space="preserve">Which staff member/s should be informed/ take action </w:t>
            </w:r>
          </w:p>
          <w:p w14:paraId="395ABFCE" w14:textId="77777777" w:rsidR="00F0016B" w:rsidRPr="0006446C" w:rsidRDefault="00F0016B" w:rsidP="00F0016B">
            <w:pPr>
              <w:pStyle w:val="ListParagraph"/>
              <w:numPr>
                <w:ilvl w:val="0"/>
                <w:numId w:val="8"/>
              </w:numPr>
              <w:rPr>
                <w:rFonts w:ascii="Arial" w:hAnsi="Arial" w:cs="Arial"/>
                <w:b/>
                <w:bCs/>
              </w:rPr>
            </w:pPr>
            <w:r w:rsidRPr="0006446C">
              <w:rPr>
                <w:rFonts w:ascii="Arial" w:hAnsi="Arial" w:cs="Arial"/>
              </w:rPr>
              <w:t>Area established to be used if an individual is displaying symptoms during the school day and needs to be isolated</w:t>
            </w:r>
          </w:p>
          <w:p w14:paraId="697D032C" w14:textId="77777777" w:rsidR="00F0016B" w:rsidRPr="0006446C" w:rsidRDefault="00F0016B" w:rsidP="00F0016B">
            <w:pPr>
              <w:pStyle w:val="ListParagraph"/>
              <w:numPr>
                <w:ilvl w:val="0"/>
                <w:numId w:val="8"/>
              </w:numPr>
              <w:rPr>
                <w:rFonts w:ascii="Arial" w:hAnsi="Arial" w:cs="Arial"/>
                <w:b/>
                <w:bCs/>
              </w:rPr>
            </w:pPr>
            <w:r w:rsidRPr="0006446C">
              <w:rPr>
                <w:rFonts w:ascii="Arial" w:hAnsi="Arial" w:cs="Arial"/>
              </w:rPr>
              <w:t>Cleaning procedure in place</w:t>
            </w:r>
          </w:p>
          <w:p w14:paraId="7BEFA345" w14:textId="77777777" w:rsidR="00F0016B" w:rsidRPr="0006446C" w:rsidRDefault="00F0016B" w:rsidP="00F0016B">
            <w:pPr>
              <w:pStyle w:val="ListParagraph"/>
              <w:numPr>
                <w:ilvl w:val="0"/>
                <w:numId w:val="8"/>
              </w:numPr>
              <w:rPr>
                <w:rFonts w:ascii="Arial" w:hAnsi="Arial" w:cs="Arial"/>
                <w:b/>
                <w:bCs/>
              </w:rPr>
            </w:pPr>
            <w:r w:rsidRPr="0006446C">
              <w:rPr>
                <w:rFonts w:ascii="Arial" w:hAnsi="Arial" w:cs="Arial"/>
              </w:rPr>
              <w:t>Arrangements for informing parent community in place</w:t>
            </w:r>
          </w:p>
          <w:p w14:paraId="33578AAC" w14:textId="19BA34C6" w:rsidR="00F0016B" w:rsidRPr="0006446C" w:rsidRDefault="00F0016B" w:rsidP="00F0016B">
            <w:pPr>
              <w:rPr>
                <w:rFonts w:ascii="Arial" w:hAnsi="Arial" w:cs="Arial"/>
                <w:highlight w:val="yellow"/>
              </w:rPr>
            </w:pP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406FC505" w14:textId="36C33A74" w:rsidR="00F0016B" w:rsidRPr="0006446C" w:rsidRDefault="00F0016B" w:rsidP="00DC6278">
            <w:pPr>
              <w:jc w:val="center"/>
              <w:rPr>
                <w:rFonts w:ascii="Arial" w:hAnsi="Arial" w:cs="Arial"/>
                <w:i/>
                <w:iCs/>
                <w:color w:val="808080" w:themeColor="background1" w:themeShade="80"/>
              </w:rPr>
            </w:pPr>
            <w:r w:rsidRPr="0006446C">
              <w:rPr>
                <w:rFonts w:ascii="Arial" w:hAnsi="Arial" w:cs="Arial"/>
                <w:i/>
                <w:iCs/>
                <w:color w:val="0070C0"/>
              </w:rPr>
              <w:t xml:space="preserve">If a pupil or student begins to display symptoms of COVID19 during the day, they are isolated and parent is called immediately. They wait to be collected in the medical room, overseen by </w:t>
            </w:r>
            <w:r w:rsidR="00622EDE">
              <w:rPr>
                <w:rFonts w:ascii="Arial" w:hAnsi="Arial" w:cs="Arial"/>
                <w:i/>
                <w:iCs/>
                <w:color w:val="0070C0"/>
              </w:rPr>
              <w:t>a senior member of staff</w:t>
            </w:r>
            <w:r w:rsidRPr="0006446C">
              <w:rPr>
                <w:rFonts w:ascii="Arial" w:hAnsi="Arial" w:cs="Arial"/>
                <w:i/>
                <w:iCs/>
                <w:color w:val="0070C0"/>
              </w:rPr>
              <w:t xml:space="preserve">. </w:t>
            </w:r>
            <w:r w:rsidRPr="0006446C">
              <w:rPr>
                <w:rFonts w:ascii="Arial" w:hAnsi="Arial" w:cs="Arial"/>
                <w:i/>
                <w:iCs/>
                <w:color w:val="0070C0"/>
              </w:rPr>
              <w:br/>
            </w:r>
            <w:r w:rsidRPr="0006446C">
              <w:rPr>
                <w:rFonts w:ascii="Arial" w:hAnsi="Arial" w:cs="Arial"/>
                <w:i/>
                <w:iCs/>
                <w:color w:val="0070C0"/>
              </w:rPr>
              <w:br/>
              <w:t xml:space="preserve">Any staff member who begins to display symptoms of COVID19 during the day, immediately informs </w:t>
            </w:r>
            <w:r w:rsidR="00622EDE">
              <w:rPr>
                <w:rFonts w:ascii="Arial" w:hAnsi="Arial" w:cs="Arial"/>
                <w:i/>
                <w:iCs/>
                <w:color w:val="0070C0"/>
              </w:rPr>
              <w:t>SLT</w:t>
            </w:r>
            <w:r w:rsidRPr="0006446C">
              <w:rPr>
                <w:rFonts w:ascii="Arial" w:hAnsi="Arial" w:cs="Arial"/>
                <w:i/>
                <w:iCs/>
                <w:color w:val="0070C0"/>
              </w:rPr>
              <w:t xml:space="preserve"> and leaves the site as soon as possible.</w:t>
            </w:r>
            <w:r w:rsidRPr="0006446C">
              <w:rPr>
                <w:rFonts w:ascii="Arial" w:hAnsi="Arial" w:cs="Arial"/>
                <w:i/>
                <w:iCs/>
                <w:color w:val="0070C0"/>
              </w:rPr>
              <w:br/>
            </w:r>
            <w:r w:rsidRPr="0006446C">
              <w:rPr>
                <w:rFonts w:ascii="Arial" w:hAnsi="Arial" w:cs="Arial"/>
                <w:i/>
                <w:iCs/>
                <w:color w:val="0070C0"/>
              </w:rPr>
              <w:br/>
            </w:r>
            <w:hyperlink r:id="rId25" w:history="1">
              <w:r w:rsidR="00E63AE9" w:rsidRPr="00E00825">
                <w:rPr>
                  <w:rStyle w:val="Hyperlink"/>
                  <w:rFonts w:ascii="Arial" w:hAnsi="Arial" w:cs="Arial"/>
                  <w:i/>
                  <w:color w:val="FF0000"/>
                  <w:lang w:eastAsia="en-GB"/>
                </w:rPr>
                <w:t>NHS: when to self-isolate and what to do</w:t>
              </w:r>
            </w:hyperlink>
            <w:r w:rsidR="00E63AE9" w:rsidRPr="00E00825">
              <w:rPr>
                <w:rFonts w:ascii="Arial" w:hAnsi="Arial" w:cs="Arial"/>
                <w:i/>
                <w:iCs/>
                <w:color w:val="767171" w:themeColor="background2" w:themeShade="80"/>
              </w:rPr>
              <w:br/>
            </w:r>
            <w:r w:rsidR="00E63AE9" w:rsidRPr="00E00825">
              <w:rPr>
                <w:rFonts w:ascii="Arial" w:hAnsi="Arial" w:cs="Arial"/>
                <w:i/>
                <w:iCs/>
                <w:color w:val="FF0000"/>
              </w:rPr>
              <w:t>is shared and followed</w:t>
            </w:r>
            <w:r w:rsidRPr="0006446C">
              <w:rPr>
                <w:rFonts w:ascii="Arial" w:hAnsi="Arial" w:cs="Arial"/>
                <w:i/>
                <w:iCs/>
                <w:color w:val="808080" w:themeColor="background1" w:themeShade="80"/>
              </w:rPr>
              <w:t>.</w:t>
            </w: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1AE6372C" w14:textId="3EC20FDD" w:rsidR="00F0016B" w:rsidRPr="0006446C" w:rsidRDefault="00622EDE" w:rsidP="00F0016B">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0CDF4B1C" w14:textId="5283FAE8" w:rsidR="00F0016B" w:rsidRPr="0006446C" w:rsidRDefault="00622EDE" w:rsidP="00F0016B">
            <w:pPr>
              <w:jc w:val="center"/>
              <w:rPr>
                <w:rFonts w:ascii="Arial" w:hAnsi="Arial" w:cs="Arial"/>
                <w:color w:val="808080" w:themeColor="background1" w:themeShade="80"/>
                <w:lang w:val="en"/>
              </w:rPr>
            </w:pPr>
            <w:r w:rsidRPr="00622EDE">
              <w:rPr>
                <w:rFonts w:ascii="Arial" w:hAnsi="Arial" w:cs="Arial"/>
                <w:color w:val="808080" w:themeColor="background1" w:themeShade="80"/>
                <w:lang w:val="en"/>
              </w:rPr>
              <w:t>ensure no persons with Covid-19 symptoms attends school</w:t>
            </w:r>
            <w:r>
              <w:rPr>
                <w:rFonts w:ascii="Arial" w:hAnsi="Arial" w:cs="Arial"/>
                <w:color w:val="808080" w:themeColor="background1" w:themeShade="80"/>
                <w:lang w:val="en"/>
              </w:rPr>
              <w:t xml:space="preserve"> and leaves immediately if in attendance and tests positive</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6D512685" w14:textId="6C4956FE" w:rsidR="00F0016B" w:rsidRPr="0006446C" w:rsidRDefault="00622EDE" w:rsidP="00F0016B">
            <w:pPr>
              <w:jc w:val="center"/>
              <w:rPr>
                <w:rFonts w:ascii="Arial" w:hAnsi="Arial" w:cs="Arial"/>
                <w:i/>
                <w:iCs/>
                <w:color w:val="808080" w:themeColor="background1" w:themeShade="80"/>
              </w:rPr>
            </w:pPr>
            <w:r>
              <w:rPr>
                <w:rFonts w:ascii="Arial" w:hAnsi="Arial" w:cs="Arial"/>
                <w:i/>
                <w:iCs/>
                <w:color w:val="808080" w:themeColor="background1" w:themeShade="80"/>
              </w:rPr>
              <w:t>LW</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5D3FA2BE" w14:textId="35E76189" w:rsidR="00F0016B" w:rsidRPr="0006446C" w:rsidRDefault="00622EDE"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F0016B" w:rsidRPr="0006446C" w14:paraId="0BAC765A" w14:textId="77777777" w:rsidTr="00F90A24">
        <w:trPr>
          <w:trHeight w:val="582"/>
        </w:trPr>
        <w:tc>
          <w:tcPr>
            <w:tcW w:w="2122" w:type="dxa"/>
            <w:vMerge/>
            <w:tcBorders>
              <w:right w:val="single" w:sz="6" w:space="0" w:color="auto"/>
            </w:tcBorders>
            <w:shd w:val="clear" w:color="auto" w:fill="4472C4"/>
            <w:vAlign w:val="center"/>
          </w:tcPr>
          <w:p w14:paraId="2CAD57C9" w14:textId="77777777" w:rsidR="00F0016B" w:rsidRPr="0006446C" w:rsidRDefault="00F0016B"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2F7A5A5" w14:textId="38A24270" w:rsidR="00DC6278" w:rsidRPr="0006446C" w:rsidRDefault="00DC6278" w:rsidP="00DC6278">
            <w:pPr>
              <w:rPr>
                <w:rFonts w:ascii="Arial" w:hAnsi="Arial" w:cs="Arial"/>
                <w:b/>
                <w:bCs/>
              </w:rPr>
            </w:pPr>
            <w:r w:rsidRPr="0006446C">
              <w:rPr>
                <w:rFonts w:ascii="Arial" w:hAnsi="Arial" w:cs="Arial"/>
              </w:rPr>
              <w:t xml:space="preserve">Approach to confirmed COVID19 cases in place: </w:t>
            </w:r>
            <w:r>
              <w:rPr>
                <w:rFonts w:ascii="Arial" w:hAnsi="Arial" w:cs="Arial"/>
              </w:rPr>
              <w:t>during</w:t>
            </w:r>
            <w:r w:rsidRPr="0006446C">
              <w:rPr>
                <w:rFonts w:ascii="Arial" w:hAnsi="Arial" w:cs="Arial"/>
              </w:rPr>
              <w:t xml:space="preserve"> school hours </w:t>
            </w:r>
          </w:p>
          <w:p w14:paraId="319A72A6" w14:textId="77777777" w:rsidR="00DC6278" w:rsidRPr="0006446C" w:rsidRDefault="00DC6278" w:rsidP="00DC6278">
            <w:pPr>
              <w:pStyle w:val="ListParagraph"/>
              <w:numPr>
                <w:ilvl w:val="0"/>
                <w:numId w:val="8"/>
              </w:numPr>
              <w:rPr>
                <w:rFonts w:ascii="Arial" w:hAnsi="Arial" w:cs="Arial"/>
                <w:b/>
                <w:bCs/>
              </w:rPr>
            </w:pPr>
            <w:r w:rsidRPr="0006446C">
              <w:rPr>
                <w:rFonts w:ascii="Arial" w:hAnsi="Arial" w:cs="Arial"/>
              </w:rPr>
              <w:t>Cleaning procedure in place</w:t>
            </w:r>
          </w:p>
          <w:p w14:paraId="661DC0A9" w14:textId="0D2D1DA1" w:rsidR="00F0016B" w:rsidRPr="00DC6278" w:rsidRDefault="00DC6278" w:rsidP="00DC6278">
            <w:pPr>
              <w:rPr>
                <w:rFonts w:ascii="Arial" w:hAnsi="Arial" w:cs="Arial"/>
                <w:b/>
                <w:bCs/>
              </w:rPr>
            </w:pPr>
            <w:r w:rsidRPr="0006446C">
              <w:rPr>
                <w:rFonts w:ascii="Arial" w:hAnsi="Arial" w:cs="Arial"/>
              </w:rPr>
              <w:t>Arrangements for informing parent community in place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2389F49" w14:textId="77777777" w:rsidR="00DC6278" w:rsidRPr="0006446C" w:rsidRDefault="00DC6278" w:rsidP="00DC6278">
            <w:pPr>
              <w:jc w:val="center"/>
              <w:rPr>
                <w:rFonts w:ascii="Arial" w:hAnsi="Arial" w:cs="Arial"/>
                <w:i/>
                <w:iCs/>
                <w:color w:val="0070C0"/>
              </w:rPr>
            </w:pPr>
            <w:r w:rsidRPr="0006446C">
              <w:rPr>
                <w:rFonts w:ascii="Arial" w:hAnsi="Arial" w:cs="Arial"/>
                <w:i/>
                <w:iCs/>
                <w:color w:val="0070C0"/>
              </w:rPr>
              <w:t>Close contacts are now identified by NHS test and trace following a confirmed case.</w:t>
            </w:r>
            <w:r w:rsidRPr="0006446C">
              <w:rPr>
                <w:rFonts w:ascii="Arial" w:hAnsi="Arial" w:cs="Arial"/>
                <w:i/>
                <w:iCs/>
                <w:color w:val="0070C0"/>
              </w:rPr>
              <w:br/>
            </w:r>
            <w:r w:rsidRPr="0006446C">
              <w:rPr>
                <w:rFonts w:ascii="Arial" w:hAnsi="Arial" w:cs="Arial"/>
                <w:i/>
                <w:iCs/>
                <w:color w:val="0070C0"/>
              </w:rPr>
              <w:br/>
              <w:t>Those who have been double vaccinated or under 18 do not need to isolate but asked to take a PCR instead.</w:t>
            </w:r>
          </w:p>
          <w:p w14:paraId="21437562" w14:textId="77777777" w:rsidR="00DC6278" w:rsidRPr="0006446C" w:rsidRDefault="00DC6278" w:rsidP="00DC6278">
            <w:pPr>
              <w:jc w:val="center"/>
              <w:rPr>
                <w:rFonts w:ascii="Arial" w:hAnsi="Arial" w:cs="Arial"/>
                <w:i/>
                <w:iCs/>
                <w:color w:val="0070C0"/>
              </w:rPr>
            </w:pPr>
          </w:p>
          <w:p w14:paraId="1E74FFD1" w14:textId="33FAFD7B" w:rsidR="00F0016B" w:rsidRPr="0006446C" w:rsidRDefault="00DC6278" w:rsidP="00DC6278">
            <w:pPr>
              <w:jc w:val="center"/>
              <w:rPr>
                <w:rFonts w:ascii="Arial" w:hAnsi="Arial" w:cs="Arial"/>
                <w:i/>
                <w:iCs/>
                <w:color w:val="808080" w:themeColor="background1" w:themeShade="80"/>
              </w:rPr>
            </w:pPr>
            <w:r w:rsidRPr="0006446C">
              <w:rPr>
                <w:rFonts w:ascii="Arial" w:hAnsi="Arial" w:cs="Arial"/>
                <w:i/>
                <w:iCs/>
                <w:color w:val="0070C0"/>
              </w:rPr>
              <w:t xml:space="preserve">Can contact </w:t>
            </w:r>
            <w:r>
              <w:rPr>
                <w:rFonts w:ascii="Arial" w:hAnsi="Arial" w:cs="Arial"/>
                <w:i/>
                <w:iCs/>
                <w:color w:val="0070C0"/>
              </w:rPr>
              <w:t xml:space="preserve">Lewisham on call service/ PHL </w:t>
            </w:r>
            <w:r w:rsidRPr="0006446C">
              <w:rPr>
                <w:rFonts w:ascii="Arial" w:hAnsi="Arial" w:cs="Arial"/>
                <w:i/>
                <w:iCs/>
                <w:color w:val="0070C0"/>
              </w:rPr>
              <w:t>team for advice.</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986C866" w14:textId="77777777" w:rsidR="00F0016B" w:rsidRPr="0006446C" w:rsidRDefault="00F0016B" w:rsidP="00F0016B">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2C2B1DF" w14:textId="77777777" w:rsidR="00F0016B" w:rsidRPr="0006446C" w:rsidRDefault="00F0016B" w:rsidP="00F0016B">
            <w:pPr>
              <w:jc w:val="center"/>
              <w:rPr>
                <w:rFonts w:ascii="Arial" w:hAnsi="Arial" w:cs="Arial"/>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22E700F" w14:textId="77777777" w:rsidR="00F0016B" w:rsidRPr="0006446C" w:rsidRDefault="00F0016B" w:rsidP="00F0016B">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A8DC431" w14:textId="77777777" w:rsidR="00F0016B" w:rsidRPr="0006446C" w:rsidRDefault="00F0016B" w:rsidP="00F0016B">
            <w:pPr>
              <w:jc w:val="center"/>
              <w:rPr>
                <w:rFonts w:ascii="Arial" w:hAnsi="Arial" w:cs="Arial"/>
                <w:i/>
                <w:iCs/>
                <w:color w:val="808080" w:themeColor="background1" w:themeShade="80"/>
              </w:rPr>
            </w:pPr>
          </w:p>
        </w:tc>
      </w:tr>
      <w:tr w:rsidR="00DC6278" w:rsidRPr="0006446C" w14:paraId="563F74F0" w14:textId="77777777" w:rsidTr="00F90A24">
        <w:trPr>
          <w:trHeight w:val="582"/>
        </w:trPr>
        <w:tc>
          <w:tcPr>
            <w:tcW w:w="2122" w:type="dxa"/>
            <w:vMerge/>
            <w:tcBorders>
              <w:right w:val="single" w:sz="6" w:space="0" w:color="auto"/>
            </w:tcBorders>
            <w:shd w:val="clear" w:color="auto" w:fill="4472C4"/>
            <w:vAlign w:val="center"/>
          </w:tcPr>
          <w:p w14:paraId="172873EC"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45E8884" w14:textId="77777777" w:rsidR="00DC6278" w:rsidRPr="0006446C" w:rsidRDefault="00DC6278" w:rsidP="00DC6278">
            <w:pPr>
              <w:rPr>
                <w:rFonts w:ascii="Arial" w:hAnsi="Arial" w:cs="Arial"/>
                <w:b/>
                <w:bCs/>
              </w:rPr>
            </w:pPr>
            <w:r w:rsidRPr="0006446C">
              <w:rPr>
                <w:rFonts w:ascii="Arial" w:hAnsi="Arial" w:cs="Arial"/>
              </w:rPr>
              <w:t xml:space="preserve">Approach to confirmed COVID19 cases in place: outside of school hours </w:t>
            </w:r>
          </w:p>
          <w:p w14:paraId="59A7F004" w14:textId="77777777" w:rsidR="00DC6278" w:rsidRPr="0006446C" w:rsidRDefault="00DC6278" w:rsidP="00DC6278">
            <w:pPr>
              <w:pStyle w:val="ListParagraph"/>
              <w:numPr>
                <w:ilvl w:val="0"/>
                <w:numId w:val="8"/>
              </w:numPr>
              <w:rPr>
                <w:rFonts w:ascii="Arial" w:hAnsi="Arial" w:cs="Arial"/>
                <w:b/>
                <w:bCs/>
              </w:rPr>
            </w:pPr>
            <w:r w:rsidRPr="0006446C">
              <w:rPr>
                <w:rFonts w:ascii="Arial" w:hAnsi="Arial" w:cs="Arial"/>
              </w:rPr>
              <w:t>Cleaning procedure in place</w:t>
            </w:r>
          </w:p>
          <w:p w14:paraId="05F3EF38" w14:textId="1AAFAEE9" w:rsidR="00DC6278" w:rsidRPr="0006446C" w:rsidRDefault="00DC6278" w:rsidP="00DC6278">
            <w:pPr>
              <w:ind w:left="720"/>
              <w:rPr>
                <w:rFonts w:ascii="Arial" w:hAnsi="Arial" w:cs="Arial"/>
                <w:i/>
                <w:iCs/>
                <w:color w:val="FF0000"/>
              </w:rPr>
            </w:pPr>
            <w:r w:rsidRPr="0006446C">
              <w:rPr>
                <w:rFonts w:ascii="Arial" w:hAnsi="Arial" w:cs="Arial"/>
              </w:rPr>
              <w:t>Arrangements for informing parent community in place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0D5D1DF" w14:textId="77777777" w:rsidR="00DC6278" w:rsidRPr="0006446C" w:rsidRDefault="00DC6278" w:rsidP="00DC6278">
            <w:pPr>
              <w:jc w:val="center"/>
              <w:rPr>
                <w:rFonts w:ascii="Arial" w:hAnsi="Arial" w:cs="Arial"/>
                <w:i/>
                <w:iCs/>
                <w:color w:val="0070C0"/>
              </w:rPr>
            </w:pPr>
            <w:r w:rsidRPr="0006446C">
              <w:rPr>
                <w:rFonts w:ascii="Arial" w:hAnsi="Arial" w:cs="Arial"/>
                <w:i/>
                <w:iCs/>
                <w:color w:val="0070C0"/>
              </w:rPr>
              <w:t>Close contacts are now identified by NHS test and trace following a confirmed case.</w:t>
            </w:r>
            <w:r w:rsidRPr="0006446C">
              <w:rPr>
                <w:rFonts w:ascii="Arial" w:hAnsi="Arial" w:cs="Arial"/>
                <w:i/>
                <w:iCs/>
                <w:color w:val="0070C0"/>
              </w:rPr>
              <w:br/>
            </w:r>
            <w:r w:rsidRPr="0006446C">
              <w:rPr>
                <w:rFonts w:ascii="Arial" w:hAnsi="Arial" w:cs="Arial"/>
                <w:i/>
                <w:iCs/>
                <w:color w:val="0070C0"/>
              </w:rPr>
              <w:br/>
              <w:t>Those who have been double vaccinated or under 18 do not need to isolate but asked to take a PCR instead.</w:t>
            </w:r>
          </w:p>
          <w:p w14:paraId="05E13ED1" w14:textId="77777777" w:rsidR="00DC6278" w:rsidRPr="0006446C" w:rsidRDefault="00DC6278" w:rsidP="00DC6278">
            <w:pPr>
              <w:jc w:val="center"/>
              <w:rPr>
                <w:rFonts w:ascii="Arial" w:hAnsi="Arial" w:cs="Arial"/>
                <w:i/>
                <w:iCs/>
                <w:color w:val="0070C0"/>
              </w:rPr>
            </w:pPr>
          </w:p>
          <w:p w14:paraId="7A2CD995" w14:textId="78E8499B" w:rsidR="00DC6278" w:rsidRPr="0006446C" w:rsidRDefault="00DC6278" w:rsidP="00DC6278">
            <w:pPr>
              <w:jc w:val="center"/>
              <w:rPr>
                <w:rFonts w:ascii="Arial" w:hAnsi="Arial" w:cs="Arial"/>
                <w:i/>
                <w:iCs/>
                <w:color w:val="808080" w:themeColor="background1" w:themeShade="80"/>
              </w:rPr>
            </w:pPr>
            <w:r w:rsidRPr="0006446C">
              <w:rPr>
                <w:rFonts w:ascii="Arial" w:hAnsi="Arial" w:cs="Arial"/>
                <w:i/>
                <w:iCs/>
                <w:color w:val="0070C0"/>
              </w:rPr>
              <w:t xml:space="preserve">Can contact </w:t>
            </w:r>
            <w:r>
              <w:rPr>
                <w:rFonts w:ascii="Arial" w:hAnsi="Arial" w:cs="Arial"/>
                <w:i/>
                <w:iCs/>
                <w:color w:val="0070C0"/>
              </w:rPr>
              <w:t xml:space="preserve">Lewisham on call service/ PHL </w:t>
            </w:r>
            <w:r w:rsidRPr="0006446C">
              <w:rPr>
                <w:rFonts w:ascii="Arial" w:hAnsi="Arial" w:cs="Arial"/>
                <w:i/>
                <w:iCs/>
                <w:color w:val="0070C0"/>
              </w:rPr>
              <w:t>team for advice.</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25A429B5"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5E0D2E8" w14:textId="77777777" w:rsidR="00DC6278" w:rsidRPr="0006446C" w:rsidRDefault="00DC6278" w:rsidP="00DC6278">
            <w:pPr>
              <w:jc w:val="center"/>
              <w:rPr>
                <w:rFonts w:ascii="Arial" w:hAnsi="Arial" w:cs="Arial"/>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D07D311"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70390346" w14:textId="77777777" w:rsidR="00DC6278" w:rsidRPr="0006446C" w:rsidRDefault="00DC6278" w:rsidP="00DC6278">
            <w:pPr>
              <w:jc w:val="center"/>
              <w:rPr>
                <w:rFonts w:ascii="Arial" w:hAnsi="Arial" w:cs="Arial"/>
                <w:i/>
                <w:iCs/>
                <w:color w:val="808080" w:themeColor="background1" w:themeShade="80"/>
              </w:rPr>
            </w:pPr>
          </w:p>
        </w:tc>
      </w:tr>
      <w:tr w:rsidR="00DC6278" w:rsidRPr="0006446C" w14:paraId="6F388746"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49493A26" w14:textId="425761BD" w:rsidR="00DC6278" w:rsidRPr="0006446C" w:rsidRDefault="00DC6278" w:rsidP="00DC6278">
            <w:pPr>
              <w:pStyle w:val="Heading1"/>
              <w:jc w:val="center"/>
              <w:outlineLvl w:val="0"/>
              <w:rPr>
                <w:rFonts w:ascii="Arial" w:hAnsi="Arial" w:cs="Arial"/>
                <w:b/>
                <w:bCs/>
                <w:color w:val="FFFFFF" w:themeColor="background1"/>
                <w:sz w:val="24"/>
                <w:szCs w:val="24"/>
                <w:highlight w:val="yellow"/>
              </w:rPr>
            </w:pPr>
            <w:bookmarkStart w:id="9" w:name="_Toc81304010"/>
            <w:r w:rsidRPr="0006446C">
              <w:rPr>
                <w:rFonts w:ascii="Arial" w:hAnsi="Arial" w:cs="Arial"/>
                <w:b/>
                <w:bCs/>
                <w:color w:val="FFFFFF" w:themeColor="background1"/>
                <w:sz w:val="24"/>
                <w:szCs w:val="24"/>
              </w:rPr>
              <w:t>Remote Education Plan</w:t>
            </w:r>
            <w:bookmarkEnd w:id="9"/>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19488E23" w14:textId="04157D1B" w:rsidR="00DC6278" w:rsidRPr="0006446C" w:rsidRDefault="00DC6278" w:rsidP="00DC6278">
            <w:pPr>
              <w:rPr>
                <w:rFonts w:ascii="Arial" w:hAnsi="Arial" w:cs="Arial"/>
              </w:rPr>
            </w:pPr>
            <w:r w:rsidRPr="0006446C">
              <w:rPr>
                <w:rFonts w:ascii="Arial" w:hAnsi="Arial" w:cs="Arial"/>
              </w:rPr>
              <w:t>Contingency plan for remote learning developed should self-isolation or restricted attendance be required.</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0F818F63" w14:textId="2ACEA92B" w:rsidR="00DC6278" w:rsidRPr="0006446C" w:rsidRDefault="00DC6278" w:rsidP="00DC6278">
            <w:pPr>
              <w:jc w:val="center"/>
              <w:rPr>
                <w:rFonts w:ascii="Arial" w:hAnsi="Arial" w:cs="Arial"/>
                <w:i/>
                <w:iCs/>
                <w:color w:val="0070C0"/>
              </w:rPr>
            </w:pP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7866850E" w14:textId="77777777" w:rsidR="00DC6278" w:rsidRPr="0006446C" w:rsidRDefault="00DC6278" w:rsidP="00DC6278">
            <w:pPr>
              <w:jc w:val="center"/>
              <w:rPr>
                <w:rFonts w:ascii="Arial" w:hAnsi="Arial" w:cs="Arial"/>
                <w:i/>
                <w:iCs/>
                <w:color w:val="0070C0"/>
              </w:rPr>
            </w:pPr>
          </w:p>
        </w:tc>
        <w:tc>
          <w:tcPr>
            <w:tcW w:w="2374" w:type="dxa"/>
            <w:tcBorders>
              <w:top w:val="single" w:sz="18" w:space="0" w:color="auto"/>
              <w:left w:val="single" w:sz="6" w:space="0" w:color="auto"/>
              <w:bottom w:val="single" w:sz="6" w:space="0" w:color="auto"/>
              <w:right w:val="single" w:sz="6" w:space="0" w:color="auto"/>
            </w:tcBorders>
            <w:shd w:val="clear" w:color="auto" w:fill="auto"/>
            <w:vAlign w:val="center"/>
          </w:tcPr>
          <w:p w14:paraId="100B5DDA" w14:textId="3A79790D" w:rsidR="00DC6278" w:rsidRPr="0006446C" w:rsidRDefault="00DC6278" w:rsidP="00DC6278">
            <w:pPr>
              <w:jc w:val="center"/>
              <w:rPr>
                <w:rFonts w:ascii="Arial" w:hAnsi="Arial" w:cs="Arial"/>
                <w:b/>
                <w:bCs/>
                <w:color w:val="0070C0"/>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1F1C401A"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19D3D900" w14:textId="0D5ACD6B" w:rsidR="00DC6278" w:rsidRPr="0006446C" w:rsidRDefault="00DC6278" w:rsidP="00DC6278">
            <w:pPr>
              <w:jc w:val="center"/>
              <w:rPr>
                <w:rFonts w:ascii="Arial" w:hAnsi="Arial" w:cs="Arial"/>
                <w:i/>
                <w:iCs/>
                <w:color w:val="808080" w:themeColor="background1" w:themeShade="80"/>
              </w:rPr>
            </w:pPr>
          </w:p>
        </w:tc>
      </w:tr>
      <w:tr w:rsidR="00DC6278" w:rsidRPr="0006446C" w14:paraId="4DECB5D0" w14:textId="77777777" w:rsidTr="00F90A24">
        <w:trPr>
          <w:trHeight w:val="582"/>
        </w:trPr>
        <w:tc>
          <w:tcPr>
            <w:tcW w:w="2122" w:type="dxa"/>
            <w:vMerge/>
            <w:tcBorders>
              <w:right w:val="single" w:sz="6" w:space="0" w:color="auto"/>
            </w:tcBorders>
            <w:shd w:val="clear" w:color="auto" w:fill="4472C4"/>
            <w:vAlign w:val="center"/>
          </w:tcPr>
          <w:p w14:paraId="48E7BA3A"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7CE02227" w14:textId="3DABF1FE" w:rsidR="00DC6278" w:rsidRPr="0006446C" w:rsidRDefault="00DC6278" w:rsidP="00DC6278">
            <w:pPr>
              <w:rPr>
                <w:rFonts w:ascii="Arial" w:hAnsi="Arial" w:cs="Arial"/>
              </w:rPr>
            </w:pPr>
            <w:r w:rsidRPr="0006446C">
              <w:rPr>
                <w:rFonts w:ascii="Arial" w:hAnsi="Arial" w:cs="Arial"/>
              </w:rPr>
              <w:t>Technology support in place. DFE laptop allocation ordered, for contingency purposes.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8B1F44" w14:textId="7E333C75" w:rsidR="00DC6278" w:rsidRPr="0006446C" w:rsidRDefault="00CF79EC" w:rsidP="00DC6278">
            <w:pPr>
              <w:jc w:val="center"/>
              <w:rPr>
                <w:rFonts w:ascii="Arial" w:hAnsi="Arial" w:cs="Arial"/>
                <w:i/>
                <w:iCs/>
                <w:color w:val="808080" w:themeColor="background1" w:themeShade="80"/>
              </w:rPr>
            </w:pPr>
            <w:r>
              <w:rPr>
                <w:rFonts w:ascii="Arial" w:hAnsi="Arial" w:cs="Arial"/>
                <w:i/>
                <w:iCs/>
                <w:color w:val="808080" w:themeColor="background1" w:themeShade="80"/>
              </w:rPr>
              <w:t>Safeguarding training for all staff</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D3B392A" w14:textId="7F68BAB1" w:rsidR="00DC6278" w:rsidRPr="0006446C" w:rsidRDefault="00CF79EC" w:rsidP="00DC627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40CC259" w14:textId="513548C1" w:rsidR="00DC6278" w:rsidRPr="0006446C" w:rsidRDefault="00CF79EC" w:rsidP="00DC6278">
            <w:pPr>
              <w:jc w:val="center"/>
              <w:rPr>
                <w:rFonts w:ascii="Arial" w:hAnsi="Arial" w:cs="Arial"/>
                <w:b/>
                <w:bCs/>
              </w:rPr>
            </w:pPr>
            <w:r>
              <w:rPr>
                <w:rFonts w:ascii="Arial" w:hAnsi="Arial" w:cs="Arial"/>
                <w:b/>
                <w:bCs/>
              </w:rPr>
              <w:t xml:space="preserve">Staff to have received safeguarding training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A5CE786" w14:textId="77777777" w:rsidR="00DC6278" w:rsidRDefault="00CF79EC" w:rsidP="00DC6278">
            <w:pPr>
              <w:jc w:val="center"/>
              <w:rPr>
                <w:rFonts w:ascii="Arial" w:hAnsi="Arial" w:cs="Arial"/>
                <w:i/>
                <w:iCs/>
                <w:color w:val="808080" w:themeColor="background1" w:themeShade="80"/>
              </w:rPr>
            </w:pPr>
            <w:r>
              <w:rPr>
                <w:rFonts w:ascii="Arial" w:hAnsi="Arial" w:cs="Arial"/>
                <w:i/>
                <w:iCs/>
                <w:color w:val="808080" w:themeColor="background1" w:themeShade="80"/>
              </w:rPr>
              <w:t>SM</w:t>
            </w:r>
          </w:p>
          <w:p w14:paraId="2CE319B6" w14:textId="77777777" w:rsidR="00CF79EC" w:rsidRDefault="00CF79EC" w:rsidP="00DC6278">
            <w:pPr>
              <w:jc w:val="center"/>
              <w:rPr>
                <w:rFonts w:ascii="Arial" w:hAnsi="Arial" w:cs="Arial"/>
                <w:i/>
                <w:iCs/>
                <w:color w:val="808080" w:themeColor="background1" w:themeShade="80"/>
              </w:rPr>
            </w:pPr>
          </w:p>
          <w:p w14:paraId="6767D0AB" w14:textId="187D23D8" w:rsidR="00CF79EC" w:rsidRDefault="00CF79EC" w:rsidP="00DC6278">
            <w:pPr>
              <w:jc w:val="center"/>
              <w:rPr>
                <w:rFonts w:ascii="Arial" w:hAnsi="Arial" w:cs="Arial"/>
                <w:i/>
                <w:iCs/>
                <w:color w:val="808080" w:themeColor="background1" w:themeShade="80"/>
              </w:rPr>
            </w:pPr>
            <w:r>
              <w:rPr>
                <w:rFonts w:ascii="Arial" w:hAnsi="Arial" w:cs="Arial"/>
                <w:i/>
                <w:iCs/>
                <w:color w:val="808080" w:themeColor="background1" w:themeShade="80"/>
              </w:rPr>
              <w:t>02/09/21</w:t>
            </w:r>
          </w:p>
          <w:p w14:paraId="13D4D9BB" w14:textId="67B1A09D" w:rsidR="00FA387E" w:rsidRDefault="00FA387E" w:rsidP="00DC6278">
            <w:pPr>
              <w:jc w:val="center"/>
              <w:rPr>
                <w:rFonts w:ascii="Arial" w:hAnsi="Arial" w:cs="Arial"/>
                <w:i/>
                <w:iCs/>
                <w:color w:val="808080" w:themeColor="background1" w:themeShade="80"/>
              </w:rPr>
            </w:pPr>
            <w:r>
              <w:rPr>
                <w:rFonts w:ascii="Arial" w:hAnsi="Arial" w:cs="Arial"/>
                <w:i/>
                <w:iCs/>
                <w:color w:val="808080" w:themeColor="background1" w:themeShade="80"/>
              </w:rPr>
              <w:t>&amp;</w:t>
            </w:r>
          </w:p>
          <w:p w14:paraId="370DE7AE" w14:textId="77777777" w:rsidR="00FA387E" w:rsidRDefault="00FA387E" w:rsidP="00DC6278">
            <w:pPr>
              <w:jc w:val="center"/>
              <w:rPr>
                <w:rFonts w:ascii="Arial" w:hAnsi="Arial" w:cs="Arial"/>
                <w:i/>
                <w:iCs/>
                <w:color w:val="808080" w:themeColor="background1" w:themeShade="80"/>
              </w:rPr>
            </w:pPr>
          </w:p>
          <w:p w14:paraId="78888BBF" w14:textId="43E738DC" w:rsidR="00FA387E" w:rsidRPr="0006446C" w:rsidRDefault="00FA387E" w:rsidP="00DC6278">
            <w:pPr>
              <w:jc w:val="center"/>
              <w:rPr>
                <w:rFonts w:ascii="Arial" w:hAnsi="Arial" w:cs="Arial"/>
                <w:i/>
                <w:iCs/>
                <w:color w:val="808080" w:themeColor="background1" w:themeShade="80"/>
              </w:rPr>
            </w:pPr>
            <w:r>
              <w:rPr>
                <w:rFonts w:ascii="Arial" w:hAnsi="Arial" w:cs="Arial"/>
                <w:i/>
                <w:iCs/>
                <w:color w:val="808080" w:themeColor="background1" w:themeShade="80"/>
              </w:rPr>
              <w:t>04/01/22</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966202A" w14:textId="544F4075" w:rsidR="00DC6278" w:rsidRPr="0006446C" w:rsidRDefault="00CF79EC"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58E9BDDA" w14:textId="77777777" w:rsidTr="00F90A24">
        <w:trPr>
          <w:trHeight w:val="582"/>
        </w:trPr>
        <w:tc>
          <w:tcPr>
            <w:tcW w:w="2122" w:type="dxa"/>
            <w:vMerge/>
            <w:tcBorders>
              <w:bottom w:val="single" w:sz="18" w:space="0" w:color="auto"/>
              <w:right w:val="single" w:sz="6" w:space="0" w:color="auto"/>
            </w:tcBorders>
            <w:shd w:val="clear" w:color="auto" w:fill="4472C4"/>
            <w:vAlign w:val="center"/>
          </w:tcPr>
          <w:p w14:paraId="0D07BC24"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18" w:space="0" w:color="auto"/>
              <w:right w:val="single" w:sz="6" w:space="0" w:color="auto"/>
            </w:tcBorders>
            <w:shd w:val="clear" w:color="auto" w:fill="auto"/>
          </w:tcPr>
          <w:p w14:paraId="7CC960CE" w14:textId="379D81A3" w:rsidR="00DC6278" w:rsidRPr="0006446C" w:rsidRDefault="00DC6278" w:rsidP="00DC6278">
            <w:pPr>
              <w:rPr>
                <w:rFonts w:ascii="Arial" w:hAnsi="Arial" w:cs="Arial"/>
              </w:rPr>
            </w:pPr>
          </w:p>
        </w:tc>
        <w:tc>
          <w:tcPr>
            <w:tcW w:w="2410" w:type="dxa"/>
            <w:tcBorders>
              <w:top w:val="single" w:sz="6" w:space="0" w:color="auto"/>
              <w:left w:val="single" w:sz="6" w:space="0" w:color="auto"/>
              <w:bottom w:val="single" w:sz="18" w:space="0" w:color="auto"/>
              <w:right w:val="single" w:sz="6" w:space="0" w:color="auto"/>
            </w:tcBorders>
            <w:shd w:val="clear" w:color="auto" w:fill="auto"/>
            <w:vAlign w:val="center"/>
          </w:tcPr>
          <w:p w14:paraId="5493B3B9"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18" w:space="0" w:color="auto"/>
              <w:right w:val="single" w:sz="6" w:space="0" w:color="auto"/>
            </w:tcBorders>
            <w:shd w:val="clear" w:color="auto" w:fill="auto"/>
          </w:tcPr>
          <w:p w14:paraId="4162A7D5"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00CD783D" w14:textId="77777777" w:rsidR="00DC6278" w:rsidRPr="0006446C" w:rsidRDefault="00DC6278" w:rsidP="00DC6278">
            <w:pPr>
              <w:jc w:val="center"/>
              <w:rPr>
                <w:rFonts w:ascii="Arial" w:hAnsi="Arial" w:cs="Arial"/>
                <w:b/>
                <w:bCs/>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658A782D"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0C314326" w14:textId="774F4881" w:rsidR="00DC6278" w:rsidRPr="0006446C" w:rsidRDefault="00DC6278" w:rsidP="00DC6278">
            <w:pPr>
              <w:jc w:val="center"/>
              <w:rPr>
                <w:rFonts w:ascii="Arial" w:hAnsi="Arial" w:cs="Arial"/>
                <w:i/>
                <w:iCs/>
                <w:color w:val="808080" w:themeColor="background1" w:themeShade="80"/>
              </w:rPr>
            </w:pPr>
          </w:p>
        </w:tc>
      </w:tr>
      <w:tr w:rsidR="00DC6278" w:rsidRPr="0006446C" w14:paraId="5243CFDC" w14:textId="77777777" w:rsidTr="00F90A24">
        <w:trPr>
          <w:trHeight w:val="2064"/>
        </w:trPr>
        <w:tc>
          <w:tcPr>
            <w:tcW w:w="2122" w:type="dxa"/>
            <w:vMerge w:val="restart"/>
            <w:tcBorders>
              <w:top w:val="single" w:sz="18" w:space="0" w:color="auto"/>
              <w:right w:val="single" w:sz="6" w:space="0" w:color="auto"/>
            </w:tcBorders>
            <w:shd w:val="clear" w:color="auto" w:fill="4472C4"/>
            <w:vAlign w:val="center"/>
          </w:tcPr>
          <w:p w14:paraId="32D8468C" w14:textId="661B064A" w:rsidR="00DC6278" w:rsidRPr="0006446C" w:rsidRDefault="00DC6278" w:rsidP="00DC6278">
            <w:pPr>
              <w:pStyle w:val="Heading1"/>
              <w:jc w:val="center"/>
              <w:outlineLvl w:val="0"/>
              <w:rPr>
                <w:rFonts w:ascii="Arial" w:hAnsi="Arial" w:cs="Arial"/>
                <w:b/>
                <w:bCs/>
                <w:color w:val="FFFFFF" w:themeColor="background1"/>
                <w:sz w:val="24"/>
                <w:szCs w:val="24"/>
              </w:rPr>
            </w:pPr>
            <w:bookmarkStart w:id="10" w:name="_Toc81304011"/>
            <w:r w:rsidRPr="0006446C">
              <w:rPr>
                <w:rFonts w:ascii="Arial" w:hAnsi="Arial" w:cs="Arial"/>
                <w:b/>
                <w:bCs/>
                <w:color w:val="FFFFFF" w:themeColor="background1"/>
                <w:sz w:val="24"/>
                <w:szCs w:val="24"/>
              </w:rPr>
              <w:t>Safeguarding</w:t>
            </w:r>
            <w:bookmarkEnd w:id="10"/>
          </w:p>
        </w:tc>
        <w:tc>
          <w:tcPr>
            <w:tcW w:w="3543" w:type="dxa"/>
            <w:tcBorders>
              <w:top w:val="single" w:sz="18" w:space="0" w:color="auto"/>
              <w:left w:val="single" w:sz="6" w:space="0" w:color="auto"/>
              <w:right w:val="single" w:sz="6" w:space="0" w:color="auto"/>
            </w:tcBorders>
            <w:shd w:val="clear" w:color="auto" w:fill="auto"/>
            <w:vAlign w:val="center"/>
          </w:tcPr>
          <w:p w14:paraId="2E172D6C" w14:textId="497B3453" w:rsidR="00DC6278" w:rsidRPr="0006446C" w:rsidRDefault="00DC6278" w:rsidP="00DC6278">
            <w:pPr>
              <w:rPr>
                <w:rFonts w:ascii="Arial" w:hAnsi="Arial" w:cs="Arial"/>
                <w:i/>
                <w:iCs/>
              </w:rPr>
            </w:pPr>
            <w:r w:rsidRPr="0006446C">
              <w:rPr>
                <w:rFonts w:ascii="Arial" w:hAnsi="Arial" w:cs="Arial"/>
              </w:rPr>
              <w:t>Staff are prepared for supporting wellbeing of pupils and receiving any potential disclosures.</w:t>
            </w:r>
          </w:p>
        </w:tc>
        <w:tc>
          <w:tcPr>
            <w:tcW w:w="2410" w:type="dxa"/>
            <w:tcBorders>
              <w:top w:val="single" w:sz="18" w:space="0" w:color="auto"/>
              <w:left w:val="single" w:sz="6" w:space="0" w:color="auto"/>
              <w:right w:val="single" w:sz="6" w:space="0" w:color="auto"/>
            </w:tcBorders>
            <w:shd w:val="clear" w:color="auto" w:fill="auto"/>
            <w:vAlign w:val="center"/>
          </w:tcPr>
          <w:p w14:paraId="4A36436D" w14:textId="77777777" w:rsidR="00DC6278" w:rsidRPr="0006446C" w:rsidRDefault="00DC6278" w:rsidP="00DC6278">
            <w:pPr>
              <w:rPr>
                <w:rFonts w:ascii="Arial" w:hAnsi="Arial" w:cs="Arial"/>
                <w:i/>
                <w:iCs/>
                <w:color w:val="0070C0"/>
              </w:rPr>
            </w:pPr>
          </w:p>
        </w:tc>
        <w:tc>
          <w:tcPr>
            <w:tcW w:w="1139" w:type="dxa"/>
            <w:tcBorders>
              <w:top w:val="single" w:sz="18" w:space="0" w:color="auto"/>
              <w:left w:val="single" w:sz="6" w:space="0" w:color="auto"/>
              <w:right w:val="single" w:sz="6" w:space="0" w:color="auto"/>
            </w:tcBorders>
            <w:shd w:val="clear" w:color="auto" w:fill="auto"/>
            <w:vAlign w:val="center"/>
          </w:tcPr>
          <w:p w14:paraId="1EC59979" w14:textId="77777777" w:rsidR="00DC6278" w:rsidRPr="0006446C" w:rsidRDefault="00DC6278" w:rsidP="00DC6278">
            <w:pPr>
              <w:rPr>
                <w:rFonts w:ascii="Arial" w:hAnsi="Arial" w:cs="Arial"/>
                <w:i/>
                <w:iCs/>
                <w:color w:val="0070C0"/>
              </w:rPr>
            </w:pPr>
          </w:p>
        </w:tc>
        <w:tc>
          <w:tcPr>
            <w:tcW w:w="2374" w:type="dxa"/>
            <w:tcBorders>
              <w:top w:val="single" w:sz="18" w:space="0" w:color="auto"/>
              <w:left w:val="single" w:sz="6" w:space="0" w:color="auto"/>
              <w:right w:val="single" w:sz="6" w:space="0" w:color="auto"/>
            </w:tcBorders>
            <w:shd w:val="clear" w:color="auto" w:fill="auto"/>
            <w:vAlign w:val="center"/>
          </w:tcPr>
          <w:p w14:paraId="1D9D6783" w14:textId="734D8293" w:rsidR="00DC6278" w:rsidRPr="0006446C" w:rsidRDefault="00DC6278" w:rsidP="00DC6278">
            <w:pPr>
              <w:jc w:val="center"/>
              <w:rPr>
                <w:rFonts w:ascii="Arial" w:hAnsi="Arial" w:cs="Arial"/>
                <w:i/>
                <w:iCs/>
                <w:color w:val="0070C0"/>
              </w:rPr>
            </w:pPr>
            <w:r w:rsidRPr="0006446C">
              <w:rPr>
                <w:rFonts w:ascii="Arial" w:hAnsi="Arial" w:cs="Arial"/>
                <w:i/>
                <w:iCs/>
                <w:color w:val="808080" w:themeColor="background1" w:themeShade="80"/>
              </w:rPr>
              <w:t>Staff refresher training session on processes and procedures and the revised wellbeing material.</w:t>
            </w:r>
          </w:p>
        </w:tc>
        <w:tc>
          <w:tcPr>
            <w:tcW w:w="1874" w:type="dxa"/>
            <w:tcBorders>
              <w:top w:val="single" w:sz="18" w:space="0" w:color="auto"/>
              <w:left w:val="single" w:sz="6" w:space="0" w:color="auto"/>
              <w:right w:val="single" w:sz="6" w:space="0" w:color="auto"/>
            </w:tcBorders>
            <w:shd w:val="clear" w:color="auto" w:fill="auto"/>
            <w:vAlign w:val="center"/>
          </w:tcPr>
          <w:p w14:paraId="3A98DB0A" w14:textId="77777777" w:rsidR="00DC6278" w:rsidRPr="0006446C" w:rsidRDefault="00DC6278" w:rsidP="00DC6278">
            <w:pPr>
              <w:jc w:val="center"/>
              <w:rPr>
                <w:rFonts w:ascii="Arial" w:hAnsi="Arial" w:cs="Arial"/>
                <w:i/>
                <w:iCs/>
                <w:color w:val="0070C0"/>
              </w:rPr>
            </w:pPr>
          </w:p>
        </w:tc>
        <w:tc>
          <w:tcPr>
            <w:tcW w:w="1316" w:type="dxa"/>
            <w:tcBorders>
              <w:top w:val="single" w:sz="18" w:space="0" w:color="auto"/>
              <w:left w:val="single" w:sz="6" w:space="0" w:color="auto"/>
              <w:right w:val="single" w:sz="6" w:space="0" w:color="auto"/>
            </w:tcBorders>
            <w:shd w:val="clear" w:color="auto" w:fill="auto"/>
            <w:vAlign w:val="center"/>
          </w:tcPr>
          <w:p w14:paraId="1517EF4B" w14:textId="2BEBD4A7" w:rsidR="00DC6278" w:rsidRPr="0006446C" w:rsidRDefault="00DC6278" w:rsidP="00DC6278">
            <w:pPr>
              <w:jc w:val="center"/>
              <w:rPr>
                <w:rFonts w:ascii="Arial" w:hAnsi="Arial" w:cs="Arial"/>
                <w:i/>
                <w:iCs/>
                <w:color w:val="808080" w:themeColor="background1" w:themeShade="80"/>
              </w:rPr>
            </w:pPr>
          </w:p>
        </w:tc>
      </w:tr>
      <w:tr w:rsidR="00DC6278" w:rsidRPr="0006446C" w14:paraId="66C5AC7F" w14:textId="77777777" w:rsidTr="00F90A24">
        <w:trPr>
          <w:trHeight w:val="582"/>
        </w:trPr>
        <w:tc>
          <w:tcPr>
            <w:tcW w:w="2122" w:type="dxa"/>
            <w:vMerge/>
            <w:tcBorders>
              <w:right w:val="single" w:sz="6" w:space="0" w:color="auto"/>
            </w:tcBorders>
            <w:shd w:val="clear" w:color="auto" w:fill="4472C4"/>
            <w:vAlign w:val="center"/>
          </w:tcPr>
          <w:p w14:paraId="1DD978BC"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3AF98077" w14:textId="6F41F44C" w:rsidR="00DC6278" w:rsidRPr="0006446C" w:rsidRDefault="00DC6278" w:rsidP="00DC6278">
            <w:pPr>
              <w:rPr>
                <w:rFonts w:ascii="Arial" w:hAnsi="Arial" w:cs="Arial"/>
              </w:rPr>
            </w:pPr>
            <w:r w:rsidRPr="0006446C">
              <w:rPr>
                <w:rFonts w:ascii="Arial" w:hAnsi="Arial" w:cs="Arial"/>
              </w:rPr>
              <w:t>Updated Child Protection Policy in place.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75E36A81" w:rsidR="00DC6278" w:rsidRPr="0006446C" w:rsidRDefault="00CF79EC" w:rsidP="00DC6278">
            <w:pPr>
              <w:jc w:val="center"/>
              <w:rPr>
                <w:rFonts w:ascii="Arial" w:hAnsi="Arial" w:cs="Arial"/>
                <w:i/>
                <w:iCs/>
                <w:color w:val="808080" w:themeColor="background1" w:themeShade="80"/>
              </w:rPr>
            </w:pPr>
            <w:r>
              <w:rPr>
                <w:rFonts w:ascii="Arial" w:hAnsi="Arial" w:cs="Arial"/>
                <w:i/>
                <w:iCs/>
                <w:color w:val="808080" w:themeColor="background1" w:themeShade="80"/>
              </w:rPr>
              <w:t>CP policy in place and updated with new guidance’s</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3C2C0A8" w14:textId="3CC0F8C6" w:rsidR="00DC6278" w:rsidRPr="0006446C" w:rsidRDefault="00CF79EC" w:rsidP="00DC627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16599FD" w14:textId="05CB8297" w:rsidR="00DC6278" w:rsidRPr="0006446C" w:rsidRDefault="00DC6278" w:rsidP="00DC6278">
            <w:pPr>
              <w:jc w:val="center"/>
              <w:rPr>
                <w:rFonts w:ascii="Arial" w:hAnsi="Arial" w:cs="Arial"/>
                <w:b/>
                <w:bCs/>
              </w:rPr>
            </w:pPr>
            <w:r w:rsidRPr="0006446C">
              <w:rPr>
                <w:rFonts w:ascii="Arial" w:hAnsi="Arial" w:cs="Arial"/>
                <w:i/>
                <w:iCs/>
                <w:color w:val="808080" w:themeColor="background1" w:themeShade="80"/>
              </w:rPr>
              <w:t>Adopted most recent</w:t>
            </w:r>
            <w:r w:rsidRPr="0006446C">
              <w:rPr>
                <w:rFonts w:ascii="Arial" w:hAnsi="Arial" w:cs="Arial"/>
                <w:i/>
                <w:iCs/>
                <w:color w:val="0070C0"/>
              </w:rPr>
              <w:t xml:space="preserve"> </w:t>
            </w:r>
            <w:r w:rsidRPr="0006446C">
              <w:rPr>
                <w:rFonts w:ascii="Arial" w:hAnsi="Arial" w:cs="Arial"/>
                <w:i/>
                <w:iCs/>
                <w:color w:val="808080" w:themeColor="background1" w:themeShade="80"/>
              </w:rPr>
              <w:t>Child Protection Policy</w:t>
            </w:r>
            <w:r w:rsidRPr="0006446C">
              <w:rPr>
                <w:rFonts w:ascii="Arial" w:hAnsi="Arial" w:cs="Arial"/>
                <w:b/>
                <w:bCs/>
              </w:rPr>
              <w:t xml:space="preserve">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CE24016" w14:textId="77777777" w:rsidR="00FA387E" w:rsidRDefault="00583F08" w:rsidP="00FA387E">
            <w:pPr>
              <w:jc w:val="center"/>
              <w:rPr>
                <w:rFonts w:ascii="Arial" w:hAnsi="Arial" w:cs="Arial"/>
                <w:i/>
                <w:iCs/>
                <w:color w:val="808080" w:themeColor="background1" w:themeShade="80"/>
              </w:rPr>
            </w:pPr>
            <w:r>
              <w:rPr>
                <w:rFonts w:ascii="Arial" w:hAnsi="Arial" w:cs="Arial"/>
                <w:i/>
                <w:iCs/>
                <w:color w:val="808080" w:themeColor="background1" w:themeShade="80"/>
              </w:rPr>
              <w:t>02/09/21</w:t>
            </w:r>
            <w:r w:rsidR="00FA387E">
              <w:rPr>
                <w:rFonts w:ascii="Arial" w:hAnsi="Arial" w:cs="Arial"/>
                <w:i/>
                <w:iCs/>
                <w:color w:val="808080" w:themeColor="background1" w:themeShade="80"/>
              </w:rPr>
              <w:t>&amp;</w:t>
            </w:r>
          </w:p>
          <w:p w14:paraId="6EC16A7A" w14:textId="77777777" w:rsidR="00FA387E" w:rsidRDefault="00FA387E" w:rsidP="00FA387E">
            <w:pPr>
              <w:jc w:val="center"/>
              <w:rPr>
                <w:rFonts w:ascii="Arial" w:hAnsi="Arial" w:cs="Arial"/>
                <w:i/>
                <w:iCs/>
                <w:color w:val="808080" w:themeColor="background1" w:themeShade="80"/>
              </w:rPr>
            </w:pPr>
          </w:p>
          <w:p w14:paraId="11D15827" w14:textId="0D1EBD0A" w:rsidR="00DC6278" w:rsidRPr="0006446C" w:rsidRDefault="00FA387E" w:rsidP="00FA387E">
            <w:pPr>
              <w:jc w:val="center"/>
              <w:rPr>
                <w:rFonts w:ascii="Arial" w:hAnsi="Arial" w:cs="Arial"/>
                <w:i/>
                <w:iCs/>
                <w:color w:val="808080" w:themeColor="background1" w:themeShade="80"/>
              </w:rPr>
            </w:pPr>
            <w:r>
              <w:rPr>
                <w:rFonts w:ascii="Arial" w:hAnsi="Arial" w:cs="Arial"/>
                <w:i/>
                <w:iCs/>
                <w:color w:val="808080" w:themeColor="background1" w:themeShade="80"/>
              </w:rPr>
              <w:t>04/01/22</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72F9075" w14:textId="5214AB8E" w:rsidR="00DC6278" w:rsidRPr="0006446C" w:rsidRDefault="00CF79EC"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1B24298A" w14:textId="77777777" w:rsidTr="00F90A24">
        <w:trPr>
          <w:trHeight w:val="582"/>
        </w:trPr>
        <w:tc>
          <w:tcPr>
            <w:tcW w:w="2122" w:type="dxa"/>
            <w:vMerge/>
            <w:tcBorders>
              <w:right w:val="single" w:sz="6" w:space="0" w:color="auto"/>
            </w:tcBorders>
            <w:shd w:val="clear" w:color="auto" w:fill="4472C4"/>
            <w:vAlign w:val="center"/>
          </w:tcPr>
          <w:p w14:paraId="487775BA"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9EC487F" w14:textId="7FB75C61" w:rsidR="00DC6278" w:rsidRPr="0006446C" w:rsidRDefault="00DC6278" w:rsidP="00DC6278">
            <w:pPr>
              <w:rPr>
                <w:rFonts w:ascii="Arial" w:hAnsi="Arial" w:cs="Arial"/>
              </w:rPr>
            </w:pPr>
            <w:r w:rsidRPr="0006446C">
              <w:rPr>
                <w:rFonts w:ascii="Arial" w:hAnsi="Arial" w:cs="Arial"/>
              </w:rPr>
              <w:t>Where appropriate, work with other agencies, such as social care, has been undertaken to support vulnerable CYP and families to complete risk assessments and planning.</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8A60780" w14:textId="5078C4DD" w:rsidR="00DC6278" w:rsidRPr="0006446C" w:rsidRDefault="00583F08" w:rsidP="00DC6278">
            <w:pPr>
              <w:jc w:val="center"/>
              <w:rPr>
                <w:rFonts w:ascii="Arial" w:hAnsi="Arial" w:cs="Arial"/>
                <w:i/>
                <w:iCs/>
                <w:color w:val="808080" w:themeColor="background1" w:themeShade="80"/>
              </w:rPr>
            </w:pPr>
            <w:r>
              <w:rPr>
                <w:rFonts w:ascii="Arial" w:hAnsi="Arial" w:cs="Arial"/>
                <w:i/>
                <w:iCs/>
                <w:color w:val="808080" w:themeColor="background1" w:themeShade="80"/>
              </w:rPr>
              <w:t>Procedure to protect children are unclear and not follow</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47AB1C3" w14:textId="278CFD71" w:rsidR="00DC6278" w:rsidRPr="0006446C" w:rsidRDefault="00707C15" w:rsidP="00DC627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2024DC6" w14:textId="45DAD2D9" w:rsidR="00DC6278" w:rsidRPr="0006446C" w:rsidRDefault="00707C15" w:rsidP="00DC6278">
            <w:pPr>
              <w:jc w:val="center"/>
              <w:rPr>
                <w:rFonts w:ascii="Arial" w:hAnsi="Arial" w:cs="Arial"/>
                <w:b/>
                <w:bCs/>
              </w:rPr>
            </w:pPr>
            <w:r>
              <w:rPr>
                <w:rFonts w:ascii="Arial" w:hAnsi="Arial" w:cs="Arial"/>
                <w:b/>
                <w:bCs/>
              </w:rPr>
              <w:t xml:space="preserve">Al staff are trained </w:t>
            </w:r>
            <w:r w:rsidR="002842E7">
              <w:rPr>
                <w:rFonts w:ascii="Arial" w:hAnsi="Arial" w:cs="Arial"/>
                <w:b/>
                <w:bCs/>
              </w:rPr>
              <w:t>in safeguarding children and regular updates are part of school practice</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F46DFB4" w14:textId="77777777" w:rsidR="00FA387E" w:rsidRDefault="002842E7" w:rsidP="00FA387E">
            <w:pPr>
              <w:jc w:val="center"/>
              <w:rPr>
                <w:rFonts w:ascii="Arial" w:hAnsi="Arial" w:cs="Arial"/>
                <w:i/>
                <w:iCs/>
                <w:color w:val="808080" w:themeColor="background1" w:themeShade="80"/>
              </w:rPr>
            </w:pPr>
            <w:r>
              <w:rPr>
                <w:rFonts w:ascii="Arial" w:hAnsi="Arial" w:cs="Arial"/>
                <w:i/>
                <w:iCs/>
                <w:color w:val="808080" w:themeColor="background1" w:themeShade="80"/>
              </w:rPr>
              <w:t>02/09/21</w:t>
            </w:r>
            <w:r w:rsidR="00FA387E">
              <w:rPr>
                <w:rFonts w:ascii="Arial" w:hAnsi="Arial" w:cs="Arial"/>
                <w:i/>
                <w:iCs/>
                <w:color w:val="808080" w:themeColor="background1" w:themeShade="80"/>
              </w:rPr>
              <w:t>&amp;</w:t>
            </w:r>
          </w:p>
          <w:p w14:paraId="0D00E9A4" w14:textId="77777777" w:rsidR="00FA387E" w:rsidRDefault="00FA387E" w:rsidP="00FA387E">
            <w:pPr>
              <w:jc w:val="center"/>
              <w:rPr>
                <w:rFonts w:ascii="Arial" w:hAnsi="Arial" w:cs="Arial"/>
                <w:i/>
                <w:iCs/>
                <w:color w:val="808080" w:themeColor="background1" w:themeShade="80"/>
              </w:rPr>
            </w:pPr>
          </w:p>
          <w:p w14:paraId="1D6E66CB" w14:textId="770FE5C2" w:rsidR="00DC6278" w:rsidRPr="0006446C" w:rsidRDefault="00FA387E" w:rsidP="00FA387E">
            <w:pPr>
              <w:jc w:val="center"/>
              <w:rPr>
                <w:rFonts w:ascii="Arial" w:hAnsi="Arial" w:cs="Arial"/>
                <w:i/>
                <w:iCs/>
                <w:color w:val="808080" w:themeColor="background1" w:themeShade="80"/>
              </w:rPr>
            </w:pPr>
            <w:r>
              <w:rPr>
                <w:rFonts w:ascii="Arial" w:hAnsi="Arial" w:cs="Arial"/>
                <w:i/>
                <w:iCs/>
                <w:color w:val="808080" w:themeColor="background1" w:themeShade="80"/>
              </w:rPr>
              <w:t>04/01/22</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F6A46A0" w14:textId="256C4359" w:rsidR="00DC6278" w:rsidRPr="0006446C" w:rsidRDefault="002842E7"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2094A6AB" w14:textId="77777777" w:rsidTr="00F90A24">
        <w:trPr>
          <w:trHeight w:val="582"/>
        </w:trPr>
        <w:tc>
          <w:tcPr>
            <w:tcW w:w="2122" w:type="dxa"/>
            <w:vMerge/>
            <w:tcBorders>
              <w:right w:val="single" w:sz="6" w:space="0" w:color="auto"/>
            </w:tcBorders>
            <w:shd w:val="clear" w:color="auto" w:fill="4472C4"/>
            <w:vAlign w:val="center"/>
          </w:tcPr>
          <w:p w14:paraId="555A5C90"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069DDA74" w14:textId="0FB5C759" w:rsidR="00DC6278" w:rsidRPr="0006446C" w:rsidRDefault="00DC6278" w:rsidP="00DC6278">
            <w:pPr>
              <w:rPr>
                <w:rFonts w:ascii="Arial" w:hAnsi="Arial" w:cs="Arial"/>
              </w:rPr>
            </w:pPr>
            <w:r w:rsidRPr="0006446C">
              <w:rPr>
                <w:rFonts w:ascii="Arial" w:hAnsi="Arial" w:cs="Arial"/>
              </w:rPr>
              <w:t>Where physical contact is required in the context of managing behaviour.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0D25B52" w14:textId="75A45878" w:rsidR="00DC6278" w:rsidRPr="0006446C" w:rsidRDefault="002842E7" w:rsidP="00DC6278">
            <w:pPr>
              <w:jc w:val="center"/>
              <w:rPr>
                <w:rFonts w:ascii="Arial" w:hAnsi="Arial" w:cs="Arial"/>
                <w:i/>
                <w:iCs/>
                <w:color w:val="808080" w:themeColor="background1" w:themeShade="80"/>
              </w:rPr>
            </w:pPr>
            <w:r>
              <w:rPr>
                <w:rFonts w:ascii="Arial" w:hAnsi="Arial" w:cs="Arial"/>
                <w:i/>
                <w:iCs/>
                <w:color w:val="808080" w:themeColor="background1" w:themeShade="80"/>
              </w:rPr>
              <w:t>Staff are adequately trained to safely handle children to support behaviour</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106480F" w14:textId="3CE2E7A8" w:rsidR="00DC6278" w:rsidRPr="0006446C" w:rsidRDefault="002842E7" w:rsidP="00DC627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4DF56E3" w14:textId="11E4E204" w:rsidR="00DC6278" w:rsidRPr="0006446C" w:rsidRDefault="002842E7" w:rsidP="00DC6278">
            <w:pPr>
              <w:jc w:val="center"/>
              <w:rPr>
                <w:rFonts w:ascii="Arial" w:hAnsi="Arial" w:cs="Arial"/>
                <w:b/>
                <w:bCs/>
              </w:rPr>
            </w:pPr>
            <w:r>
              <w:rPr>
                <w:rFonts w:ascii="Arial" w:hAnsi="Arial" w:cs="Arial"/>
                <w:b/>
                <w:bCs/>
              </w:rPr>
              <w:t xml:space="preserve">Safe handling training for all SLT and support staff working directly with children.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71504A1" w14:textId="34451E4E" w:rsidR="00DC6278" w:rsidRPr="0006446C" w:rsidRDefault="002842E7" w:rsidP="00DC6278">
            <w:pPr>
              <w:jc w:val="center"/>
              <w:rPr>
                <w:rFonts w:ascii="Arial" w:hAnsi="Arial" w:cs="Arial"/>
                <w:i/>
                <w:iCs/>
                <w:color w:val="808080" w:themeColor="background1" w:themeShade="80"/>
              </w:rPr>
            </w:pPr>
            <w:r>
              <w:rPr>
                <w:rFonts w:ascii="Arial" w:hAnsi="Arial" w:cs="Arial"/>
                <w:i/>
                <w:iCs/>
                <w:color w:val="808080" w:themeColor="background1" w:themeShade="80"/>
              </w:rPr>
              <w:t>July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C5F56DF" w14:textId="67DDFFCE" w:rsidR="00DC6278" w:rsidRPr="0006446C" w:rsidRDefault="002842E7"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590A0617" w14:textId="77777777" w:rsidTr="00F90A24">
        <w:trPr>
          <w:trHeight w:val="582"/>
        </w:trPr>
        <w:tc>
          <w:tcPr>
            <w:tcW w:w="2122" w:type="dxa"/>
            <w:vMerge/>
            <w:tcBorders>
              <w:right w:val="single" w:sz="6" w:space="0" w:color="auto"/>
            </w:tcBorders>
            <w:shd w:val="clear" w:color="auto" w:fill="4472C4"/>
            <w:vAlign w:val="center"/>
          </w:tcPr>
          <w:p w14:paraId="01CAB921"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592CD3A5" w14:textId="257430DC" w:rsidR="00DC6278" w:rsidRPr="0006446C" w:rsidRDefault="00DC6278" w:rsidP="00DC6278">
            <w:pPr>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7C044AD"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6176243"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A216DC6" w14:textId="77777777" w:rsidR="00DC6278" w:rsidRPr="0006446C" w:rsidRDefault="00DC6278" w:rsidP="00DC6278">
            <w:pPr>
              <w:jc w:val="center"/>
              <w:rPr>
                <w:rFonts w:ascii="Arial" w:hAnsi="Arial" w:cs="Arial"/>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F7CF8B5"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85DFEF0" w14:textId="77777777" w:rsidR="00DC6278" w:rsidRPr="0006446C" w:rsidRDefault="00DC6278" w:rsidP="00DC6278">
            <w:pPr>
              <w:jc w:val="center"/>
              <w:rPr>
                <w:rFonts w:ascii="Arial" w:hAnsi="Arial" w:cs="Arial"/>
                <w:i/>
                <w:iCs/>
                <w:color w:val="808080" w:themeColor="background1" w:themeShade="80"/>
              </w:rPr>
            </w:pPr>
          </w:p>
        </w:tc>
      </w:tr>
      <w:tr w:rsidR="00DC6278" w:rsidRPr="0006446C" w14:paraId="40CBE522"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70989671" w14:textId="28E33587" w:rsidR="00DC6278" w:rsidRPr="0006446C" w:rsidRDefault="00DC6278" w:rsidP="00DC6278">
            <w:pPr>
              <w:pStyle w:val="Heading1"/>
              <w:jc w:val="center"/>
              <w:outlineLvl w:val="0"/>
              <w:rPr>
                <w:rFonts w:ascii="Arial" w:hAnsi="Arial" w:cs="Arial"/>
                <w:b/>
                <w:bCs/>
                <w:color w:val="FFFFFF" w:themeColor="background1"/>
                <w:sz w:val="24"/>
                <w:szCs w:val="24"/>
              </w:rPr>
            </w:pPr>
            <w:bookmarkStart w:id="11" w:name="_Toc81304012"/>
            <w:r w:rsidRPr="0006446C">
              <w:rPr>
                <w:rFonts w:ascii="Arial" w:hAnsi="Arial" w:cs="Arial"/>
                <w:b/>
                <w:bCs/>
                <w:color w:val="FFFFFF" w:themeColor="background1"/>
                <w:sz w:val="24"/>
                <w:szCs w:val="24"/>
              </w:rPr>
              <w:t>Curriculum / learning environment</w:t>
            </w:r>
            <w:bookmarkEnd w:id="11"/>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1339AAE5" w14:textId="79F18BD5" w:rsidR="00DC6278" w:rsidRPr="0006446C" w:rsidRDefault="00DC6278" w:rsidP="00DC6278">
            <w:pPr>
              <w:rPr>
                <w:rFonts w:ascii="Arial" w:hAnsi="Arial" w:cs="Arial"/>
              </w:rPr>
            </w:pPr>
            <w:r w:rsidRPr="0006446C">
              <w:rPr>
                <w:rFonts w:ascii="Arial" w:hAnsi="Arial" w:cs="Arial"/>
              </w:rPr>
              <w:t>Current learning plans, revised expectations and required adjustments have been considered.</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617D4460" w:rsidR="00DC6278" w:rsidRPr="0006446C" w:rsidRDefault="002842E7" w:rsidP="00DC6278">
            <w:pPr>
              <w:jc w:val="center"/>
              <w:rPr>
                <w:rFonts w:ascii="Arial" w:hAnsi="Arial" w:cs="Arial"/>
                <w:i/>
                <w:iCs/>
                <w:color w:val="808080" w:themeColor="background1" w:themeShade="80"/>
              </w:rPr>
            </w:pPr>
            <w:r w:rsidRPr="002842E7">
              <w:rPr>
                <w:rFonts w:ascii="Arial" w:hAnsi="Arial" w:cs="Arial"/>
                <w:i/>
                <w:iCs/>
                <w:color w:val="808080" w:themeColor="background1" w:themeShade="80"/>
              </w:rPr>
              <w:t xml:space="preserve">Staff are adequately trained to </w:t>
            </w:r>
            <w:r>
              <w:rPr>
                <w:rFonts w:ascii="Arial" w:hAnsi="Arial" w:cs="Arial"/>
                <w:i/>
                <w:iCs/>
                <w:color w:val="808080" w:themeColor="background1" w:themeShade="80"/>
              </w:rPr>
              <w:t>implement curriculum changes and needs post COVID</w:t>
            </w: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7622A539" w14:textId="01A6DB0A" w:rsidR="00DC6278" w:rsidRPr="0006446C" w:rsidRDefault="002842E7" w:rsidP="00DC627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77668E5B" w14:textId="77777777" w:rsidR="00DC6278" w:rsidRDefault="002842E7" w:rsidP="00DC6278">
            <w:pPr>
              <w:jc w:val="center"/>
              <w:rPr>
                <w:rFonts w:ascii="Arial" w:hAnsi="Arial" w:cs="Arial"/>
                <w:b/>
                <w:bCs/>
              </w:rPr>
            </w:pPr>
            <w:r>
              <w:rPr>
                <w:rFonts w:ascii="Arial" w:hAnsi="Arial" w:cs="Arial"/>
                <w:b/>
                <w:bCs/>
              </w:rPr>
              <w:t xml:space="preserve">Staff </w:t>
            </w:r>
            <w:proofErr w:type="spellStart"/>
            <w:r>
              <w:rPr>
                <w:rFonts w:ascii="Arial" w:hAnsi="Arial" w:cs="Arial"/>
                <w:b/>
                <w:bCs/>
              </w:rPr>
              <w:t>iNSET</w:t>
            </w:r>
            <w:proofErr w:type="spellEnd"/>
            <w:r>
              <w:rPr>
                <w:rFonts w:ascii="Arial" w:hAnsi="Arial" w:cs="Arial"/>
                <w:b/>
                <w:bCs/>
              </w:rPr>
              <w:t xml:space="preserve"> day to provide training to all teaching staff</w:t>
            </w:r>
          </w:p>
          <w:p w14:paraId="4ED3425C" w14:textId="77777777" w:rsidR="002842E7" w:rsidRDefault="002842E7" w:rsidP="00DC6278">
            <w:pPr>
              <w:jc w:val="center"/>
              <w:rPr>
                <w:rFonts w:ascii="Arial" w:hAnsi="Arial" w:cs="Arial"/>
                <w:b/>
                <w:bCs/>
              </w:rPr>
            </w:pPr>
          </w:p>
          <w:p w14:paraId="3F7EBAB4" w14:textId="77777777" w:rsidR="002842E7" w:rsidRDefault="002842E7" w:rsidP="00DC6278">
            <w:pPr>
              <w:jc w:val="center"/>
              <w:rPr>
                <w:rFonts w:ascii="Arial" w:hAnsi="Arial" w:cs="Arial"/>
                <w:b/>
                <w:bCs/>
              </w:rPr>
            </w:pPr>
            <w:r>
              <w:rPr>
                <w:rFonts w:ascii="Arial" w:hAnsi="Arial" w:cs="Arial"/>
                <w:b/>
                <w:bCs/>
              </w:rPr>
              <w:t>Catch up plan revised from academic year 20/21</w:t>
            </w:r>
          </w:p>
          <w:p w14:paraId="2A2968BB" w14:textId="69CB8373" w:rsidR="002842E7" w:rsidRPr="0006446C" w:rsidRDefault="002842E7" w:rsidP="00DC6278">
            <w:pPr>
              <w:jc w:val="center"/>
              <w:rPr>
                <w:rFonts w:ascii="Arial" w:hAnsi="Arial" w:cs="Arial"/>
                <w:b/>
                <w:bCs/>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6427296C" w14:textId="77777777" w:rsidR="006C44D3" w:rsidRDefault="002842E7" w:rsidP="006C44D3">
            <w:pPr>
              <w:jc w:val="center"/>
              <w:rPr>
                <w:rFonts w:ascii="Arial" w:hAnsi="Arial" w:cs="Arial"/>
                <w:i/>
                <w:iCs/>
                <w:color w:val="808080" w:themeColor="background1" w:themeShade="80"/>
              </w:rPr>
            </w:pPr>
            <w:r>
              <w:rPr>
                <w:rFonts w:ascii="Arial" w:hAnsi="Arial" w:cs="Arial"/>
                <w:i/>
                <w:iCs/>
                <w:color w:val="808080" w:themeColor="background1" w:themeShade="80"/>
              </w:rPr>
              <w:t>01/09/21</w:t>
            </w:r>
          </w:p>
          <w:p w14:paraId="694C05AC" w14:textId="77777777" w:rsidR="006C44D3" w:rsidRDefault="006C44D3" w:rsidP="006C44D3">
            <w:pPr>
              <w:jc w:val="center"/>
              <w:rPr>
                <w:rFonts w:ascii="Arial" w:hAnsi="Arial" w:cs="Arial"/>
                <w:i/>
                <w:iCs/>
                <w:color w:val="808080" w:themeColor="background1" w:themeShade="80"/>
              </w:rPr>
            </w:pPr>
          </w:p>
          <w:p w14:paraId="0D02723C" w14:textId="4D6CFDA8" w:rsidR="006C44D3" w:rsidRDefault="006C44D3" w:rsidP="006C44D3">
            <w:pPr>
              <w:jc w:val="center"/>
              <w:rPr>
                <w:rFonts w:ascii="Arial" w:hAnsi="Arial" w:cs="Arial"/>
                <w:i/>
                <w:iCs/>
                <w:color w:val="808080" w:themeColor="background1" w:themeShade="80"/>
              </w:rPr>
            </w:pPr>
            <w:r>
              <w:rPr>
                <w:rFonts w:ascii="Arial" w:hAnsi="Arial" w:cs="Arial"/>
                <w:i/>
                <w:iCs/>
                <w:color w:val="808080" w:themeColor="background1" w:themeShade="80"/>
              </w:rPr>
              <w:t>&amp;</w:t>
            </w:r>
          </w:p>
          <w:p w14:paraId="31E51761" w14:textId="77777777" w:rsidR="006C44D3" w:rsidRDefault="006C44D3" w:rsidP="006C44D3">
            <w:pPr>
              <w:jc w:val="center"/>
              <w:rPr>
                <w:rFonts w:ascii="Arial" w:hAnsi="Arial" w:cs="Arial"/>
                <w:i/>
                <w:iCs/>
                <w:color w:val="808080" w:themeColor="background1" w:themeShade="80"/>
              </w:rPr>
            </w:pPr>
          </w:p>
          <w:p w14:paraId="11A38C80" w14:textId="3CBEA4D4" w:rsidR="00DC6278" w:rsidRPr="0006446C" w:rsidRDefault="006C44D3" w:rsidP="006C44D3">
            <w:pPr>
              <w:jc w:val="center"/>
              <w:rPr>
                <w:rFonts w:ascii="Arial" w:hAnsi="Arial" w:cs="Arial"/>
                <w:i/>
                <w:iCs/>
                <w:color w:val="808080" w:themeColor="background1" w:themeShade="80"/>
              </w:rPr>
            </w:pPr>
            <w:r>
              <w:rPr>
                <w:rFonts w:ascii="Arial" w:hAnsi="Arial" w:cs="Arial"/>
                <w:i/>
                <w:iCs/>
                <w:color w:val="808080" w:themeColor="background1" w:themeShade="80"/>
              </w:rPr>
              <w:t>04/01/22</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27D06B08" w:rsidR="00DC6278" w:rsidRPr="0006446C" w:rsidRDefault="002842E7"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3A39B924" w14:textId="77777777" w:rsidTr="00F90A24">
        <w:trPr>
          <w:trHeight w:val="582"/>
        </w:trPr>
        <w:tc>
          <w:tcPr>
            <w:tcW w:w="2122" w:type="dxa"/>
            <w:vMerge/>
            <w:tcBorders>
              <w:right w:val="single" w:sz="6" w:space="0" w:color="auto"/>
            </w:tcBorders>
            <w:shd w:val="clear" w:color="auto" w:fill="4472C4"/>
            <w:vAlign w:val="center"/>
          </w:tcPr>
          <w:p w14:paraId="28B02C52"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09A0FCF1" w14:textId="77777777" w:rsidR="00DC6278" w:rsidRPr="0006446C" w:rsidRDefault="00DC6278" w:rsidP="00DC6278">
            <w:pPr>
              <w:rPr>
                <w:rFonts w:ascii="Arial" w:hAnsi="Arial" w:cs="Arial"/>
              </w:rPr>
            </w:pPr>
            <w:r w:rsidRPr="0006446C">
              <w:rPr>
                <w:rFonts w:ascii="Arial" w:hAnsi="Arial" w:cs="Arial"/>
              </w:rPr>
              <w:t>Whole school approach to adapting curriculum (S/M/L term), including:</w:t>
            </w:r>
          </w:p>
          <w:p w14:paraId="0014510B" w14:textId="77777777" w:rsidR="00DC6278" w:rsidRPr="0006446C" w:rsidRDefault="00DC6278" w:rsidP="00DC6278">
            <w:pPr>
              <w:pStyle w:val="ListParagraph"/>
              <w:numPr>
                <w:ilvl w:val="0"/>
                <w:numId w:val="4"/>
              </w:numPr>
              <w:rPr>
                <w:rFonts w:ascii="Arial" w:hAnsi="Arial" w:cs="Arial"/>
              </w:rPr>
            </w:pPr>
            <w:r w:rsidRPr="0006446C">
              <w:rPr>
                <w:rFonts w:ascii="Arial" w:hAnsi="Arial" w:cs="Arial"/>
              </w:rPr>
              <w:t>Wellbeing curriculum</w:t>
            </w:r>
          </w:p>
          <w:p w14:paraId="2675BBE9" w14:textId="03167397" w:rsidR="00DC6278" w:rsidRPr="0006446C" w:rsidRDefault="00DC6278" w:rsidP="00DC6278">
            <w:pPr>
              <w:pStyle w:val="ListParagraph"/>
              <w:numPr>
                <w:ilvl w:val="0"/>
                <w:numId w:val="4"/>
              </w:numPr>
              <w:rPr>
                <w:rFonts w:ascii="Arial" w:hAnsi="Arial" w:cs="Arial"/>
              </w:rPr>
            </w:pPr>
            <w:r w:rsidRPr="0006446C">
              <w:rPr>
                <w:rFonts w:ascii="Arial" w:hAnsi="Arial" w:cs="Arial"/>
              </w:rPr>
              <w:t xml:space="preserve">recognising ‘non-curriculum’ learning that is being done at home </w:t>
            </w:r>
          </w:p>
          <w:p w14:paraId="0DB693DE" w14:textId="339FDB10" w:rsidR="00DC6278" w:rsidRPr="0006446C" w:rsidRDefault="00DC6278" w:rsidP="00DC6278">
            <w:pPr>
              <w:pStyle w:val="ListParagraph"/>
              <w:numPr>
                <w:ilvl w:val="0"/>
                <w:numId w:val="4"/>
              </w:numPr>
              <w:rPr>
                <w:rFonts w:ascii="Arial" w:hAnsi="Arial" w:cs="Arial"/>
              </w:rPr>
            </w:pPr>
            <w:r w:rsidRPr="0006446C">
              <w:rPr>
                <w:rFonts w:ascii="Arial" w:hAnsi="Arial" w:cs="Arial"/>
              </w:rPr>
              <w:t>capturing pupil achievements/ outcomes</w:t>
            </w:r>
          </w:p>
          <w:p w14:paraId="16A3C01E" w14:textId="26E3FD31" w:rsidR="00DC6278" w:rsidRPr="0006446C" w:rsidRDefault="00DC6278" w:rsidP="00DC6278">
            <w:pPr>
              <w:pStyle w:val="ListParagraph"/>
              <w:numPr>
                <w:ilvl w:val="0"/>
                <w:numId w:val="4"/>
              </w:numPr>
              <w:rPr>
                <w:rFonts w:ascii="Arial" w:hAnsi="Arial" w:cs="Arial"/>
              </w:rPr>
            </w:pPr>
            <w:r w:rsidRPr="0006446C">
              <w:rPr>
                <w:rFonts w:ascii="Arial" w:hAnsi="Arial" w:cs="Arial"/>
              </w:rPr>
              <w:t>utilising the DFE ‘catch-up’ funding and programmes</w:t>
            </w:r>
          </w:p>
          <w:p w14:paraId="13750FEE" w14:textId="0EED8921" w:rsidR="00DC6278" w:rsidRPr="0006446C" w:rsidRDefault="00DC6278" w:rsidP="00DC6278">
            <w:pPr>
              <w:pStyle w:val="ListParagraph"/>
              <w:numPr>
                <w:ilvl w:val="0"/>
                <w:numId w:val="4"/>
              </w:numPr>
              <w:rPr>
                <w:rFonts w:ascii="Arial" w:hAnsi="Arial" w:cs="Arial"/>
                <w:color w:val="0070C0"/>
              </w:rPr>
            </w:pPr>
            <w:r w:rsidRPr="0006446C">
              <w:rPr>
                <w:rFonts w:ascii="Arial" w:hAnsi="Arial" w:cs="Arial"/>
                <w:color w:val="0070C0"/>
              </w:rPr>
              <w:t>contingency remote learning plan</w:t>
            </w:r>
          </w:p>
          <w:p w14:paraId="305371EF" w14:textId="77777777" w:rsidR="00DC6278" w:rsidRPr="0006446C" w:rsidRDefault="00DC6278" w:rsidP="00DC6278">
            <w:pPr>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C469FD7"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C6EAF8F"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D51BA1F" w14:textId="4082A83F" w:rsidR="00DC6278" w:rsidRPr="0006446C" w:rsidRDefault="00DC6278" w:rsidP="00DC6278">
            <w:pPr>
              <w:jc w:val="center"/>
              <w:rPr>
                <w:rFonts w:ascii="Arial" w:hAnsi="Arial" w:cs="Arial"/>
                <w:b/>
                <w:bCs/>
                <w:strike/>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35E0172"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77777777" w:rsidR="00DC6278" w:rsidRPr="0006446C" w:rsidRDefault="00DC6278" w:rsidP="00DC6278">
            <w:pPr>
              <w:jc w:val="center"/>
              <w:rPr>
                <w:rFonts w:ascii="Arial" w:hAnsi="Arial" w:cs="Arial"/>
                <w:i/>
                <w:iCs/>
                <w:color w:val="808080" w:themeColor="background1" w:themeShade="80"/>
              </w:rPr>
            </w:pPr>
          </w:p>
        </w:tc>
      </w:tr>
      <w:tr w:rsidR="00DC6278" w:rsidRPr="0006446C" w14:paraId="5EE579CA" w14:textId="77777777" w:rsidTr="00F90A24">
        <w:trPr>
          <w:trHeight w:val="582"/>
        </w:trPr>
        <w:tc>
          <w:tcPr>
            <w:tcW w:w="2122" w:type="dxa"/>
            <w:vMerge/>
            <w:tcBorders>
              <w:right w:val="single" w:sz="6" w:space="0" w:color="auto"/>
            </w:tcBorders>
            <w:shd w:val="clear" w:color="auto" w:fill="4472C4"/>
            <w:vAlign w:val="center"/>
          </w:tcPr>
          <w:p w14:paraId="538066BB"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7FF1E6CD" w14:textId="4B9A68AF" w:rsidR="00DC6278" w:rsidRPr="0006446C" w:rsidRDefault="00DC6278" w:rsidP="00DC6278">
            <w:pPr>
              <w:rPr>
                <w:rFonts w:ascii="Arial" w:hAnsi="Arial" w:cs="Arial"/>
              </w:rPr>
            </w:pPr>
            <w:r w:rsidRPr="0006446C">
              <w:rPr>
                <w:rFonts w:ascii="Arial" w:hAnsi="Arial" w:cs="Arial"/>
              </w:rPr>
              <w:t>Student behaviour policy reviewed and amended where necessary to reflect the current circumstances.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E3042A0" w14:textId="4C8E8087" w:rsidR="00DC6278" w:rsidRPr="0006446C" w:rsidRDefault="00527BD1" w:rsidP="00DC6278">
            <w:pPr>
              <w:jc w:val="center"/>
              <w:rPr>
                <w:rFonts w:ascii="Arial" w:hAnsi="Arial" w:cs="Arial"/>
                <w:i/>
                <w:iCs/>
                <w:color w:val="808080" w:themeColor="background1" w:themeShade="80"/>
              </w:rPr>
            </w:pPr>
            <w:r w:rsidRPr="0006446C">
              <w:rPr>
                <w:rFonts w:ascii="Arial" w:hAnsi="Arial" w:cs="Arial"/>
              </w:rPr>
              <w:t>behaviour policy</w:t>
            </w:r>
            <w:r>
              <w:rPr>
                <w:rFonts w:ascii="Arial" w:hAnsi="Arial" w:cs="Arial"/>
              </w:rPr>
              <w:t xml:space="preserve"> to be</w:t>
            </w:r>
            <w:r w:rsidRPr="0006446C">
              <w:rPr>
                <w:rFonts w:ascii="Arial" w:hAnsi="Arial" w:cs="Arial"/>
              </w:rPr>
              <w:t xml:space="preserve"> reviewed</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C78F395" w14:textId="3752B60E" w:rsidR="00DC6278" w:rsidRPr="0006446C" w:rsidRDefault="003629BE" w:rsidP="00DC627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7254D8E" w14:textId="32F18CB8" w:rsidR="00DC6278" w:rsidRPr="0006446C" w:rsidRDefault="003629BE" w:rsidP="00DC6278">
            <w:pPr>
              <w:jc w:val="center"/>
              <w:rPr>
                <w:rFonts w:ascii="Arial" w:hAnsi="Arial" w:cs="Arial"/>
                <w:i/>
                <w:iCs/>
                <w:color w:val="808080" w:themeColor="background1" w:themeShade="80"/>
              </w:rPr>
            </w:pPr>
            <w:r>
              <w:rPr>
                <w:rFonts w:ascii="Arial" w:hAnsi="Arial" w:cs="Arial"/>
                <w:i/>
                <w:iCs/>
                <w:color w:val="808080" w:themeColor="background1" w:themeShade="80"/>
              </w:rPr>
              <w:t xml:space="preserve">Policy reviewed and amendments </w:t>
            </w:r>
            <w:r w:rsidR="00527BD1">
              <w:rPr>
                <w:rFonts w:ascii="Arial" w:hAnsi="Arial" w:cs="Arial"/>
                <w:i/>
                <w:iCs/>
                <w:color w:val="808080" w:themeColor="background1" w:themeShade="80"/>
              </w:rPr>
              <w:t>shared</w:t>
            </w:r>
            <w:r>
              <w:rPr>
                <w:rFonts w:ascii="Arial" w:hAnsi="Arial" w:cs="Arial"/>
                <w:i/>
                <w:iCs/>
                <w:color w:val="808080" w:themeColor="background1" w:themeShade="80"/>
              </w:rPr>
              <w:t xml:space="preserve"> with staff and governors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D1D23CB" w14:textId="0136B3C9" w:rsidR="00DC6278" w:rsidRPr="0006446C" w:rsidRDefault="003629BE" w:rsidP="00DC6278">
            <w:pPr>
              <w:jc w:val="center"/>
              <w:rPr>
                <w:rFonts w:ascii="Arial" w:hAnsi="Arial" w:cs="Arial"/>
                <w:i/>
                <w:iCs/>
                <w:color w:val="808080" w:themeColor="background1" w:themeShade="80"/>
              </w:rPr>
            </w:pPr>
            <w:r>
              <w:rPr>
                <w:rFonts w:ascii="Arial" w:hAnsi="Arial" w:cs="Arial"/>
                <w:i/>
                <w:iCs/>
                <w:color w:val="808080" w:themeColor="background1" w:themeShade="80"/>
              </w:rPr>
              <w:t>June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1F2E91C" w14:textId="2A9BD54D" w:rsidR="00DC6278" w:rsidRPr="0006446C" w:rsidRDefault="003629BE"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7B7F6579" w14:textId="77777777" w:rsidTr="00F90A24">
        <w:trPr>
          <w:trHeight w:val="582"/>
        </w:trPr>
        <w:tc>
          <w:tcPr>
            <w:tcW w:w="2122" w:type="dxa"/>
            <w:vMerge/>
            <w:tcBorders>
              <w:right w:val="single" w:sz="6" w:space="0" w:color="auto"/>
            </w:tcBorders>
            <w:shd w:val="clear" w:color="auto" w:fill="4472C4"/>
            <w:vAlign w:val="center"/>
          </w:tcPr>
          <w:p w14:paraId="678243DF"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0B729E41" w14:textId="04E0DFF1" w:rsidR="00DC6278" w:rsidRPr="0006446C" w:rsidRDefault="00DC6278" w:rsidP="00DC6278">
            <w:pPr>
              <w:rPr>
                <w:rFonts w:ascii="Arial" w:hAnsi="Arial" w:cs="Arial"/>
              </w:rPr>
            </w:pPr>
            <w:r w:rsidRPr="0006446C">
              <w:rPr>
                <w:rFonts w:ascii="Arial" w:hAnsi="Arial" w:cs="Arial"/>
              </w:rPr>
              <w:t xml:space="preserve">Arrangements for teaching pupils how to keep themselves safe online are in place and </w:t>
            </w:r>
            <w:r w:rsidRPr="0006446C">
              <w:rPr>
                <w:rFonts w:ascii="Arial" w:hAnsi="Arial" w:cs="Arial"/>
                <w:color w:val="0070C0"/>
              </w:rPr>
              <w:t>aligned to the contingency remote learning plan.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72DC7BB" w14:textId="3541C0FE" w:rsidR="00DC6278" w:rsidRPr="0006446C" w:rsidRDefault="00527BD1" w:rsidP="00DC6278">
            <w:pPr>
              <w:jc w:val="center"/>
              <w:rPr>
                <w:rFonts w:ascii="Arial" w:hAnsi="Arial" w:cs="Arial"/>
                <w:i/>
                <w:iCs/>
                <w:color w:val="808080" w:themeColor="background1" w:themeShade="80"/>
              </w:rPr>
            </w:pPr>
            <w:r>
              <w:rPr>
                <w:rFonts w:ascii="Arial" w:hAnsi="Arial" w:cs="Arial"/>
                <w:i/>
                <w:iCs/>
                <w:color w:val="808080" w:themeColor="background1" w:themeShade="80"/>
              </w:rPr>
              <w:t>Planning to including how to teach children to keep safe online</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254198A" w14:textId="77B0374C" w:rsidR="00DC6278" w:rsidRPr="0006446C" w:rsidRDefault="00527BD1" w:rsidP="00DC627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F649D59" w14:textId="5C3A50D5" w:rsidR="00DC6278" w:rsidRPr="0006446C" w:rsidRDefault="00527BD1" w:rsidP="00DC6278">
            <w:pPr>
              <w:jc w:val="center"/>
              <w:rPr>
                <w:rFonts w:ascii="Arial" w:hAnsi="Arial" w:cs="Arial"/>
                <w:i/>
                <w:iCs/>
                <w:color w:val="808080" w:themeColor="background1" w:themeShade="80"/>
              </w:rPr>
            </w:pPr>
            <w:r>
              <w:rPr>
                <w:rFonts w:ascii="Arial" w:hAnsi="Arial" w:cs="Arial"/>
                <w:i/>
                <w:iCs/>
                <w:color w:val="808080" w:themeColor="background1" w:themeShade="80"/>
              </w:rPr>
              <w:t xml:space="preserve">Autumn term computing curriculum focussed is online safety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1F52D7C" w14:textId="3A02AC10" w:rsidR="00DC6278" w:rsidRPr="0006446C" w:rsidRDefault="00527BD1" w:rsidP="00DC6278">
            <w:pPr>
              <w:jc w:val="center"/>
              <w:rPr>
                <w:rFonts w:ascii="Arial" w:hAnsi="Arial" w:cs="Arial"/>
                <w:i/>
                <w:iCs/>
                <w:color w:val="808080" w:themeColor="background1" w:themeShade="80"/>
              </w:rPr>
            </w:pPr>
            <w:r>
              <w:rPr>
                <w:rFonts w:ascii="Arial" w:hAnsi="Arial" w:cs="Arial"/>
                <w:i/>
                <w:iCs/>
                <w:color w:val="808080" w:themeColor="background1" w:themeShade="80"/>
              </w:rPr>
              <w:t>Autumn term 2021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75DEB2D4" w14:textId="138FAE9E" w:rsidR="00DC6278" w:rsidRPr="0006446C" w:rsidRDefault="00527BD1"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7876B200" w14:textId="77777777" w:rsidTr="00F90A24">
        <w:trPr>
          <w:trHeight w:val="582"/>
        </w:trPr>
        <w:tc>
          <w:tcPr>
            <w:tcW w:w="2122" w:type="dxa"/>
            <w:vMerge/>
            <w:tcBorders>
              <w:right w:val="single" w:sz="6" w:space="0" w:color="auto"/>
            </w:tcBorders>
            <w:shd w:val="clear" w:color="auto" w:fill="4472C4"/>
            <w:vAlign w:val="center"/>
          </w:tcPr>
          <w:p w14:paraId="6164D9E7"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75085200" w14:textId="77777777" w:rsidR="00DC6278" w:rsidRPr="0006446C" w:rsidRDefault="00DC6278" w:rsidP="00DC6278">
            <w:pPr>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B3EB718"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002FF8B"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E123995" w14:textId="77777777" w:rsidR="00DC6278" w:rsidRPr="0006446C" w:rsidRDefault="00DC6278" w:rsidP="00DC6278">
            <w:pPr>
              <w:jc w:val="center"/>
              <w:rPr>
                <w:rFonts w:ascii="Arial" w:hAnsi="Arial" w:cs="Arial"/>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C37EAE8"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83BC810" w14:textId="77777777" w:rsidR="00DC6278" w:rsidRPr="0006446C" w:rsidRDefault="00DC6278" w:rsidP="00DC6278">
            <w:pPr>
              <w:jc w:val="center"/>
              <w:rPr>
                <w:rFonts w:ascii="Arial" w:hAnsi="Arial" w:cs="Arial"/>
                <w:i/>
                <w:iCs/>
                <w:color w:val="808080" w:themeColor="background1" w:themeShade="80"/>
              </w:rPr>
            </w:pPr>
            <w:r w:rsidRPr="0006446C">
              <w:rPr>
                <w:rFonts w:ascii="Arial" w:hAnsi="Arial" w:cs="Arial"/>
                <w:i/>
                <w:iCs/>
                <w:color w:val="808080" w:themeColor="background1" w:themeShade="80"/>
              </w:rPr>
              <w:t>`</w:t>
            </w:r>
          </w:p>
        </w:tc>
      </w:tr>
      <w:tr w:rsidR="00DC6278" w:rsidRPr="0006446C" w14:paraId="183D8AC6" w14:textId="77777777" w:rsidTr="00F90A24">
        <w:trPr>
          <w:trHeight w:val="582"/>
        </w:trPr>
        <w:tc>
          <w:tcPr>
            <w:tcW w:w="2122" w:type="dxa"/>
            <w:vMerge w:val="restart"/>
            <w:tcBorders>
              <w:top w:val="single" w:sz="24" w:space="0" w:color="auto"/>
              <w:right w:val="single" w:sz="6" w:space="0" w:color="auto"/>
            </w:tcBorders>
            <w:shd w:val="clear" w:color="auto" w:fill="4472C4"/>
            <w:vAlign w:val="center"/>
          </w:tcPr>
          <w:p w14:paraId="1D4AED0E" w14:textId="13417B6F" w:rsidR="00DC6278" w:rsidRPr="0006446C" w:rsidRDefault="00DC6278" w:rsidP="00DC6278">
            <w:pPr>
              <w:pStyle w:val="Heading1"/>
              <w:jc w:val="center"/>
              <w:outlineLvl w:val="0"/>
              <w:rPr>
                <w:rFonts w:ascii="Arial" w:hAnsi="Arial" w:cs="Arial"/>
                <w:b/>
                <w:bCs/>
                <w:color w:val="FFFFFF" w:themeColor="background1"/>
                <w:sz w:val="24"/>
                <w:szCs w:val="24"/>
              </w:rPr>
            </w:pPr>
            <w:bookmarkStart w:id="12" w:name="_Toc81304013"/>
            <w:r w:rsidRPr="0006446C">
              <w:rPr>
                <w:rFonts w:ascii="Arial" w:hAnsi="Arial" w:cs="Arial"/>
                <w:b/>
                <w:bCs/>
                <w:color w:val="FFFFFF" w:themeColor="background1"/>
                <w:sz w:val="24"/>
                <w:szCs w:val="24"/>
              </w:rPr>
              <w:t>Attendance</w:t>
            </w:r>
            <w:bookmarkEnd w:id="12"/>
          </w:p>
        </w:tc>
        <w:tc>
          <w:tcPr>
            <w:tcW w:w="3543" w:type="dxa"/>
            <w:tcBorders>
              <w:top w:val="single" w:sz="24" w:space="0" w:color="auto"/>
              <w:left w:val="single" w:sz="6" w:space="0" w:color="auto"/>
              <w:bottom w:val="single" w:sz="6" w:space="0" w:color="auto"/>
              <w:right w:val="single" w:sz="6" w:space="0" w:color="auto"/>
            </w:tcBorders>
            <w:shd w:val="clear" w:color="auto" w:fill="auto"/>
          </w:tcPr>
          <w:p w14:paraId="008BEC54" w14:textId="1ADAE412" w:rsidR="00DC6278" w:rsidRPr="0006446C" w:rsidRDefault="00DC6278" w:rsidP="00DC6278">
            <w:pPr>
              <w:rPr>
                <w:rFonts w:ascii="Arial" w:hAnsi="Arial" w:cs="Arial"/>
              </w:rPr>
            </w:pPr>
            <w:r w:rsidRPr="0006446C">
              <w:rPr>
                <w:rFonts w:ascii="Arial" w:hAnsi="Arial" w:cs="Arial"/>
              </w:rPr>
              <w:t>Approach to promoting and supporting attendance for all</w:t>
            </w:r>
            <w:r w:rsidRPr="0006446C">
              <w:rPr>
                <w:rFonts w:ascii="Arial" w:hAnsi="Arial" w:cs="Arial"/>
                <w:strike/>
              </w:rPr>
              <w:t xml:space="preserve"> </w:t>
            </w:r>
            <w:r w:rsidRPr="0006446C">
              <w:rPr>
                <w:rFonts w:ascii="Arial" w:hAnsi="Arial" w:cs="Arial"/>
              </w:rPr>
              <w:t>pupils determined, including those who may be anxious.</w:t>
            </w:r>
          </w:p>
        </w:tc>
        <w:tc>
          <w:tcPr>
            <w:tcW w:w="2410" w:type="dxa"/>
            <w:tcBorders>
              <w:top w:val="single" w:sz="24" w:space="0" w:color="auto"/>
              <w:left w:val="single" w:sz="6" w:space="0" w:color="auto"/>
              <w:bottom w:val="single" w:sz="6" w:space="0" w:color="auto"/>
              <w:right w:val="single" w:sz="6" w:space="0" w:color="auto"/>
            </w:tcBorders>
            <w:shd w:val="clear" w:color="auto" w:fill="auto"/>
            <w:vAlign w:val="center"/>
          </w:tcPr>
          <w:p w14:paraId="12F5F031" w14:textId="4ECA781B" w:rsidR="00DC6278" w:rsidRPr="0006446C" w:rsidRDefault="00527BD1" w:rsidP="00DC6278">
            <w:pPr>
              <w:jc w:val="center"/>
              <w:rPr>
                <w:rFonts w:ascii="Arial" w:hAnsi="Arial" w:cs="Arial"/>
                <w:i/>
                <w:iCs/>
                <w:color w:val="808080" w:themeColor="background1" w:themeShade="80"/>
              </w:rPr>
            </w:pPr>
            <w:r>
              <w:rPr>
                <w:rFonts w:ascii="Arial" w:hAnsi="Arial" w:cs="Arial"/>
                <w:i/>
                <w:iCs/>
                <w:color w:val="808080" w:themeColor="background1" w:themeShade="80"/>
              </w:rPr>
              <w:t>Action plan to support children and families to improve PA and attendance</w:t>
            </w:r>
          </w:p>
        </w:tc>
        <w:tc>
          <w:tcPr>
            <w:tcW w:w="1139" w:type="dxa"/>
            <w:tcBorders>
              <w:top w:val="single" w:sz="24" w:space="0" w:color="auto"/>
              <w:left w:val="single" w:sz="6" w:space="0" w:color="auto"/>
              <w:bottom w:val="single" w:sz="6" w:space="0" w:color="auto"/>
              <w:right w:val="single" w:sz="6" w:space="0" w:color="auto"/>
            </w:tcBorders>
            <w:shd w:val="clear" w:color="auto" w:fill="auto"/>
          </w:tcPr>
          <w:p w14:paraId="000C3896" w14:textId="486E8AFC" w:rsidR="00DC6278" w:rsidRPr="0006446C" w:rsidRDefault="00527BD1" w:rsidP="00DC627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24" w:space="0" w:color="auto"/>
              <w:left w:val="single" w:sz="6" w:space="0" w:color="auto"/>
              <w:bottom w:val="single" w:sz="6" w:space="0" w:color="auto"/>
              <w:right w:val="single" w:sz="6" w:space="0" w:color="auto"/>
            </w:tcBorders>
            <w:shd w:val="clear" w:color="auto" w:fill="auto"/>
          </w:tcPr>
          <w:p w14:paraId="6FE3749F" w14:textId="6C554EDE" w:rsidR="00DC6278" w:rsidRPr="0006446C" w:rsidRDefault="00527BD1" w:rsidP="00DC6278">
            <w:pPr>
              <w:jc w:val="center"/>
              <w:rPr>
                <w:rFonts w:ascii="Arial" w:hAnsi="Arial" w:cs="Arial"/>
                <w:i/>
                <w:iCs/>
                <w:color w:val="808080" w:themeColor="background1" w:themeShade="80"/>
              </w:rPr>
            </w:pPr>
            <w:r>
              <w:rPr>
                <w:rFonts w:ascii="Arial" w:hAnsi="Arial" w:cs="Arial"/>
                <w:i/>
                <w:iCs/>
                <w:color w:val="808080" w:themeColor="background1" w:themeShade="80"/>
              </w:rPr>
              <w:t>Pastoral manager to working alongside, Educational welfare officer, families and staff to ensure good attendance to school</w:t>
            </w:r>
          </w:p>
        </w:tc>
        <w:tc>
          <w:tcPr>
            <w:tcW w:w="1874" w:type="dxa"/>
            <w:tcBorders>
              <w:top w:val="single" w:sz="24" w:space="0" w:color="auto"/>
              <w:left w:val="single" w:sz="6" w:space="0" w:color="auto"/>
              <w:bottom w:val="single" w:sz="6" w:space="0" w:color="auto"/>
              <w:right w:val="single" w:sz="6" w:space="0" w:color="auto"/>
            </w:tcBorders>
            <w:shd w:val="clear" w:color="auto" w:fill="auto"/>
          </w:tcPr>
          <w:p w14:paraId="03FDDAB6" w14:textId="38D643AA" w:rsidR="00DC6278" w:rsidRPr="0006446C" w:rsidRDefault="00527BD1" w:rsidP="00DC6278">
            <w:pPr>
              <w:jc w:val="center"/>
              <w:rPr>
                <w:rFonts w:ascii="Arial" w:hAnsi="Arial" w:cs="Arial"/>
                <w:i/>
                <w:iCs/>
                <w:color w:val="808080" w:themeColor="background1" w:themeShade="80"/>
              </w:rPr>
            </w:pPr>
            <w:proofErr w:type="gramStart"/>
            <w:r>
              <w:rPr>
                <w:rFonts w:ascii="Arial" w:hAnsi="Arial" w:cs="Arial"/>
                <w:i/>
                <w:iCs/>
                <w:color w:val="808080" w:themeColor="background1" w:themeShade="80"/>
              </w:rPr>
              <w:t>Ongoing  academic</w:t>
            </w:r>
            <w:proofErr w:type="gramEnd"/>
            <w:r>
              <w:rPr>
                <w:rFonts w:ascii="Arial" w:hAnsi="Arial" w:cs="Arial"/>
                <w:i/>
                <w:iCs/>
                <w:color w:val="808080" w:themeColor="background1" w:themeShade="80"/>
              </w:rPr>
              <w:t xml:space="preserve"> year 21/22</w:t>
            </w:r>
          </w:p>
        </w:tc>
        <w:tc>
          <w:tcPr>
            <w:tcW w:w="1316" w:type="dxa"/>
            <w:tcBorders>
              <w:top w:val="single" w:sz="24" w:space="0" w:color="auto"/>
              <w:left w:val="single" w:sz="6" w:space="0" w:color="auto"/>
              <w:bottom w:val="single" w:sz="6" w:space="0" w:color="auto"/>
              <w:right w:val="single" w:sz="6" w:space="0" w:color="auto"/>
            </w:tcBorders>
            <w:shd w:val="clear" w:color="auto" w:fill="auto"/>
            <w:vAlign w:val="center"/>
          </w:tcPr>
          <w:p w14:paraId="3CBC20A7" w14:textId="53D6C3F5" w:rsidR="00DC6278" w:rsidRPr="0006446C" w:rsidRDefault="00527BD1"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060F407D" w14:textId="77777777" w:rsidTr="00F90A24">
        <w:trPr>
          <w:trHeight w:val="582"/>
        </w:trPr>
        <w:tc>
          <w:tcPr>
            <w:tcW w:w="2122" w:type="dxa"/>
            <w:vMerge/>
            <w:tcBorders>
              <w:right w:val="single" w:sz="6" w:space="0" w:color="auto"/>
            </w:tcBorders>
            <w:shd w:val="clear" w:color="auto" w:fill="4472C4"/>
            <w:vAlign w:val="center"/>
          </w:tcPr>
          <w:p w14:paraId="0C019B2F"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34AB17F7" w14:textId="28B0A082" w:rsidR="00DC6278" w:rsidRPr="0006446C" w:rsidRDefault="00DC6278" w:rsidP="00DC6278">
            <w:pPr>
              <w:rPr>
                <w:rFonts w:ascii="Arial" w:hAnsi="Arial" w:cs="Arial"/>
                <w:color w:val="0070C0"/>
              </w:rPr>
            </w:pPr>
            <w:r w:rsidRPr="0006446C">
              <w:rPr>
                <w:rFonts w:ascii="Arial" w:hAnsi="Arial" w:cs="Arial"/>
              </w:rPr>
              <w:t>Approach to support for parents where rates of persistent absence were high before closure.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2C339EC"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3691C862" w14:textId="2AA86D40" w:rsidR="00DC6278" w:rsidRPr="0006446C" w:rsidRDefault="00527BD1" w:rsidP="00DC627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1C1338B" w14:textId="66CEE808" w:rsidR="00DC6278" w:rsidRPr="0006446C" w:rsidRDefault="00527BD1" w:rsidP="00DC6278">
            <w:pPr>
              <w:jc w:val="center"/>
              <w:rPr>
                <w:rFonts w:ascii="Arial" w:hAnsi="Arial" w:cs="Arial"/>
                <w:i/>
                <w:iCs/>
                <w:color w:val="808080" w:themeColor="background1" w:themeShade="80"/>
              </w:rPr>
            </w:pPr>
            <w:r>
              <w:rPr>
                <w:rFonts w:ascii="Arial" w:hAnsi="Arial" w:cs="Arial"/>
                <w:i/>
                <w:iCs/>
                <w:color w:val="808080" w:themeColor="background1" w:themeShade="80"/>
              </w:rPr>
              <w:t>Regular meeting with parents to improve PA.</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BE30A1A" w14:textId="5D077553" w:rsidR="00DC6278" w:rsidRPr="0006446C" w:rsidRDefault="00527BD1" w:rsidP="00DC6278">
            <w:pPr>
              <w:jc w:val="center"/>
              <w:rPr>
                <w:rFonts w:ascii="Arial" w:hAnsi="Arial" w:cs="Arial"/>
                <w:i/>
                <w:iCs/>
                <w:color w:val="808080" w:themeColor="background1" w:themeShade="80"/>
              </w:rPr>
            </w:pPr>
            <w:proofErr w:type="gramStart"/>
            <w:r w:rsidRPr="00527BD1">
              <w:rPr>
                <w:rFonts w:ascii="Arial" w:hAnsi="Arial" w:cs="Arial"/>
                <w:i/>
                <w:iCs/>
                <w:color w:val="808080" w:themeColor="background1" w:themeShade="80"/>
              </w:rPr>
              <w:t>Ongoing  academic</w:t>
            </w:r>
            <w:proofErr w:type="gramEnd"/>
            <w:r w:rsidRPr="00527BD1">
              <w:rPr>
                <w:rFonts w:ascii="Arial" w:hAnsi="Arial" w:cs="Arial"/>
                <w:i/>
                <w:iCs/>
                <w:color w:val="808080" w:themeColor="background1" w:themeShade="80"/>
              </w:rPr>
              <w:t xml:space="preserve"> year 21/22</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007608A" w14:textId="1A73EAC6" w:rsidR="00DC6278" w:rsidRPr="0006446C" w:rsidRDefault="00527BD1"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1F6D1816" w14:textId="77777777" w:rsidTr="00F90A24">
        <w:trPr>
          <w:trHeight w:val="582"/>
        </w:trPr>
        <w:tc>
          <w:tcPr>
            <w:tcW w:w="2122" w:type="dxa"/>
            <w:vMerge/>
            <w:tcBorders>
              <w:bottom w:val="single" w:sz="18" w:space="0" w:color="auto"/>
              <w:right w:val="single" w:sz="6" w:space="0" w:color="auto"/>
            </w:tcBorders>
            <w:shd w:val="clear" w:color="auto" w:fill="4472C4"/>
            <w:vAlign w:val="center"/>
          </w:tcPr>
          <w:p w14:paraId="5EA552FE"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18" w:space="0" w:color="auto"/>
              <w:right w:val="single" w:sz="6" w:space="0" w:color="auto"/>
            </w:tcBorders>
            <w:shd w:val="clear" w:color="auto" w:fill="auto"/>
          </w:tcPr>
          <w:p w14:paraId="076DC7F9" w14:textId="74B5C72F" w:rsidR="00DC6278" w:rsidRPr="0006446C" w:rsidRDefault="00DC6278" w:rsidP="00DC6278">
            <w:pPr>
              <w:rPr>
                <w:rFonts w:ascii="Arial" w:hAnsi="Arial" w:cs="Arial"/>
              </w:rPr>
            </w:pPr>
          </w:p>
        </w:tc>
        <w:tc>
          <w:tcPr>
            <w:tcW w:w="2410" w:type="dxa"/>
            <w:tcBorders>
              <w:top w:val="single" w:sz="6" w:space="0" w:color="auto"/>
              <w:left w:val="single" w:sz="6" w:space="0" w:color="auto"/>
              <w:bottom w:val="single" w:sz="18" w:space="0" w:color="auto"/>
              <w:right w:val="single" w:sz="6" w:space="0" w:color="auto"/>
            </w:tcBorders>
            <w:shd w:val="clear" w:color="auto" w:fill="auto"/>
            <w:vAlign w:val="center"/>
          </w:tcPr>
          <w:p w14:paraId="199D4BF0"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18" w:space="0" w:color="auto"/>
              <w:right w:val="single" w:sz="6" w:space="0" w:color="auto"/>
            </w:tcBorders>
            <w:shd w:val="clear" w:color="auto" w:fill="auto"/>
          </w:tcPr>
          <w:p w14:paraId="4276FDAB"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69EE6DE6" w14:textId="77777777" w:rsidR="00DC6278" w:rsidRPr="0006446C" w:rsidRDefault="00DC6278" w:rsidP="00DC6278">
            <w:pPr>
              <w:jc w:val="center"/>
              <w:rPr>
                <w:rFonts w:ascii="Arial" w:hAnsi="Arial" w:cs="Arial"/>
                <w:i/>
                <w:iCs/>
                <w:color w:val="808080" w:themeColor="background1" w:themeShade="80"/>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7AFAF627"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08C24210" w14:textId="77777777" w:rsidR="00DC6278" w:rsidRPr="0006446C" w:rsidRDefault="00DC6278" w:rsidP="00DC6278">
            <w:pPr>
              <w:jc w:val="center"/>
              <w:rPr>
                <w:rFonts w:ascii="Arial" w:hAnsi="Arial" w:cs="Arial"/>
                <w:i/>
                <w:iCs/>
                <w:color w:val="808080" w:themeColor="background1" w:themeShade="80"/>
              </w:rPr>
            </w:pPr>
          </w:p>
        </w:tc>
      </w:tr>
      <w:tr w:rsidR="001E5B9C" w:rsidRPr="0006446C" w14:paraId="1A9F2CB5"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2A0D419F" w14:textId="1F9AB519" w:rsidR="001E5B9C" w:rsidRPr="0006446C" w:rsidRDefault="001E5B9C" w:rsidP="009E18D2">
            <w:pPr>
              <w:pStyle w:val="Heading1"/>
              <w:jc w:val="center"/>
              <w:outlineLvl w:val="0"/>
              <w:rPr>
                <w:rFonts w:ascii="Arial" w:hAnsi="Arial" w:cs="Arial"/>
                <w:b/>
                <w:bCs/>
                <w:color w:val="FFFFFF" w:themeColor="background1"/>
                <w:sz w:val="24"/>
                <w:szCs w:val="24"/>
              </w:rPr>
            </w:pPr>
            <w:bookmarkStart w:id="13" w:name="_Toc81304014"/>
            <w:r w:rsidRPr="0006446C">
              <w:rPr>
                <w:rFonts w:ascii="Arial" w:hAnsi="Arial" w:cs="Arial"/>
                <w:b/>
                <w:bCs/>
                <w:color w:val="FFFFFF" w:themeColor="background1"/>
                <w:sz w:val="24"/>
                <w:szCs w:val="24"/>
              </w:rPr>
              <w:t>Communication</w:t>
            </w:r>
            <w:bookmarkEnd w:id="13"/>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43C42A78" w14:textId="7FBF9562" w:rsidR="001E5B9C" w:rsidRPr="0006446C" w:rsidRDefault="001E5B9C" w:rsidP="001E5B9C">
            <w:pPr>
              <w:rPr>
                <w:rFonts w:ascii="Arial" w:hAnsi="Arial" w:cs="Arial"/>
              </w:rPr>
            </w:pPr>
            <w:r w:rsidRPr="0006446C">
              <w:rPr>
                <w:rFonts w:ascii="Arial" w:hAnsi="Arial" w:cs="Arial"/>
              </w:rPr>
              <w:t xml:space="preserve">Information shared with staff around the </w:t>
            </w:r>
            <w:r w:rsidRPr="0006446C">
              <w:rPr>
                <w:rFonts w:ascii="Arial" w:hAnsi="Arial" w:cs="Arial"/>
                <w:color w:val="0070C0"/>
              </w:rPr>
              <w:t>updated</w:t>
            </w:r>
            <w:r w:rsidRPr="0006446C">
              <w:rPr>
                <w:rFonts w:ascii="Arial" w:hAnsi="Arial" w:cs="Arial"/>
              </w:rPr>
              <w:t xml:space="preserve"> plan, </w:t>
            </w:r>
            <w:r w:rsidRPr="0006446C">
              <w:rPr>
                <w:rFonts w:ascii="Arial" w:hAnsi="Arial" w:cs="Arial"/>
                <w:color w:val="0070C0"/>
              </w:rPr>
              <w:t xml:space="preserve">including returning to some pre COVID arrangements and some new arrangements – as appropriate. </w:t>
            </w:r>
          </w:p>
          <w:p w14:paraId="599B2955" w14:textId="10A10543" w:rsidR="001E5B9C" w:rsidRPr="0006446C" w:rsidRDefault="001E5B9C" w:rsidP="00DC6278">
            <w:pPr>
              <w:rPr>
                <w:rFonts w:ascii="Arial" w:hAnsi="Arial" w:cs="Arial"/>
              </w:rPr>
            </w:pP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308D810A" w14:textId="48AB3982" w:rsidR="001E5B9C" w:rsidRPr="0006446C" w:rsidRDefault="001E5B9C" w:rsidP="00DC6278">
            <w:pPr>
              <w:jc w:val="center"/>
              <w:rPr>
                <w:rFonts w:ascii="Arial" w:hAnsi="Arial" w:cs="Arial"/>
                <w:i/>
                <w:iCs/>
                <w:color w:val="808080" w:themeColor="background1" w:themeShade="80"/>
              </w:rPr>
            </w:pP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3F9C2A55" w14:textId="7391FF15" w:rsidR="001E5B9C" w:rsidRPr="0006446C" w:rsidRDefault="000A600C" w:rsidP="00DC627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6510E694" w14:textId="0E06BEE5" w:rsidR="001E5B9C" w:rsidRPr="0006446C" w:rsidRDefault="000A600C" w:rsidP="00DC6278">
            <w:pPr>
              <w:jc w:val="center"/>
              <w:rPr>
                <w:rFonts w:ascii="Arial" w:hAnsi="Arial" w:cs="Arial"/>
                <w:i/>
                <w:iCs/>
                <w:color w:val="808080" w:themeColor="background1" w:themeShade="80"/>
              </w:rPr>
            </w:pPr>
            <w:r>
              <w:rPr>
                <w:rFonts w:ascii="Arial" w:hAnsi="Arial" w:cs="Arial"/>
                <w:i/>
                <w:iCs/>
                <w:color w:val="808080" w:themeColor="background1" w:themeShade="80"/>
              </w:rPr>
              <w:t xml:space="preserve">RA shared with staff </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0159FD85" w14:textId="77777777" w:rsidR="001E5B9C" w:rsidRDefault="000A600C" w:rsidP="00DC6278">
            <w:pPr>
              <w:jc w:val="center"/>
              <w:rPr>
                <w:rFonts w:ascii="Arial" w:hAnsi="Arial" w:cs="Arial"/>
                <w:i/>
                <w:iCs/>
                <w:color w:val="808080" w:themeColor="background1" w:themeShade="80"/>
              </w:rPr>
            </w:pPr>
            <w:r>
              <w:rPr>
                <w:rFonts w:ascii="Arial" w:hAnsi="Arial" w:cs="Arial"/>
                <w:i/>
                <w:iCs/>
                <w:color w:val="808080" w:themeColor="background1" w:themeShade="80"/>
              </w:rPr>
              <w:t>01/09</w:t>
            </w:r>
          </w:p>
          <w:p w14:paraId="546AA497" w14:textId="096D8F07" w:rsidR="000A600C" w:rsidRPr="0006446C" w:rsidRDefault="000A600C" w:rsidP="00DC6278">
            <w:pPr>
              <w:jc w:val="center"/>
              <w:rPr>
                <w:rFonts w:ascii="Arial" w:hAnsi="Arial" w:cs="Arial"/>
                <w:i/>
                <w:iCs/>
                <w:color w:val="808080" w:themeColor="background1" w:themeShade="80"/>
              </w:rPr>
            </w:pPr>
            <w:proofErr w:type="gramStart"/>
            <w:r w:rsidRPr="00527BD1">
              <w:rPr>
                <w:rFonts w:ascii="Arial" w:hAnsi="Arial" w:cs="Arial"/>
                <w:i/>
                <w:iCs/>
                <w:color w:val="808080" w:themeColor="background1" w:themeShade="80"/>
              </w:rPr>
              <w:t>Ongoing  academic</w:t>
            </w:r>
            <w:proofErr w:type="gramEnd"/>
            <w:r w:rsidRPr="00527BD1">
              <w:rPr>
                <w:rFonts w:ascii="Arial" w:hAnsi="Arial" w:cs="Arial"/>
                <w:i/>
                <w:iCs/>
                <w:color w:val="808080" w:themeColor="background1" w:themeShade="80"/>
              </w:rPr>
              <w:t xml:space="preserve"> year 21/22</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1A39131E" w14:textId="4B14AF32" w:rsidR="001E5B9C" w:rsidRPr="0006446C" w:rsidRDefault="000A600C"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7BDDC905" w14:textId="77777777" w:rsidTr="00F90A24">
        <w:trPr>
          <w:trHeight w:val="582"/>
        </w:trPr>
        <w:tc>
          <w:tcPr>
            <w:tcW w:w="2122" w:type="dxa"/>
            <w:vMerge/>
            <w:tcBorders>
              <w:right w:val="single" w:sz="6" w:space="0" w:color="auto"/>
            </w:tcBorders>
            <w:shd w:val="clear" w:color="auto" w:fill="4472C4"/>
            <w:vAlign w:val="center"/>
          </w:tcPr>
          <w:p w14:paraId="3741C747" w14:textId="0AC8A024"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4" w:space="0" w:color="auto"/>
              <w:right w:val="single" w:sz="6" w:space="0" w:color="auto"/>
            </w:tcBorders>
            <w:shd w:val="clear" w:color="auto" w:fill="auto"/>
          </w:tcPr>
          <w:p w14:paraId="7186CCFA" w14:textId="5DF73F5B" w:rsidR="001E5B9C" w:rsidRPr="0006446C" w:rsidRDefault="001E5B9C" w:rsidP="001E5B9C">
            <w:pPr>
              <w:rPr>
                <w:rFonts w:ascii="Arial" w:hAnsi="Arial" w:cs="Arial"/>
              </w:rPr>
            </w:pPr>
            <w:r w:rsidRPr="0006446C">
              <w:rPr>
                <w:rFonts w:ascii="Arial" w:hAnsi="Arial" w:cs="Arial"/>
                <w:color w:val="0070C0"/>
              </w:rPr>
              <w:t>Union representatives informed of updated plans.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5B727905"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4" w:space="0" w:color="auto"/>
              <w:right w:val="single" w:sz="6" w:space="0" w:color="auto"/>
            </w:tcBorders>
            <w:shd w:val="clear" w:color="auto" w:fill="auto"/>
          </w:tcPr>
          <w:p w14:paraId="5199ABBA" w14:textId="77777777" w:rsidR="001E5B9C" w:rsidRPr="0006446C" w:rsidRDefault="001E5B9C" w:rsidP="001E5B9C">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4" w:space="0" w:color="auto"/>
              <w:right w:val="single" w:sz="6" w:space="0" w:color="auto"/>
            </w:tcBorders>
            <w:shd w:val="clear" w:color="auto" w:fill="auto"/>
          </w:tcPr>
          <w:p w14:paraId="0F5DE287" w14:textId="77777777" w:rsidR="001E5B9C" w:rsidRPr="0006446C" w:rsidRDefault="001E5B9C" w:rsidP="001E5B9C">
            <w:pPr>
              <w:jc w:val="center"/>
              <w:rPr>
                <w:rFonts w:ascii="Arial" w:hAnsi="Arial" w:cs="Arial"/>
                <w:i/>
                <w:iCs/>
                <w:color w:val="808080" w:themeColor="background1" w:themeShade="80"/>
              </w:rPr>
            </w:pPr>
          </w:p>
        </w:tc>
        <w:tc>
          <w:tcPr>
            <w:tcW w:w="1874" w:type="dxa"/>
            <w:tcBorders>
              <w:top w:val="single" w:sz="6" w:space="0" w:color="auto"/>
              <w:left w:val="single" w:sz="6" w:space="0" w:color="auto"/>
              <w:bottom w:val="single" w:sz="4" w:space="0" w:color="auto"/>
              <w:right w:val="single" w:sz="6" w:space="0" w:color="auto"/>
            </w:tcBorders>
            <w:shd w:val="clear" w:color="auto" w:fill="auto"/>
          </w:tcPr>
          <w:p w14:paraId="1FC8145C" w14:textId="77777777" w:rsidR="001E5B9C" w:rsidRPr="0006446C" w:rsidRDefault="001E5B9C" w:rsidP="001E5B9C">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4" w:space="0" w:color="auto"/>
              <w:right w:val="single" w:sz="6" w:space="0" w:color="auto"/>
            </w:tcBorders>
            <w:shd w:val="clear" w:color="auto" w:fill="auto"/>
            <w:vAlign w:val="center"/>
          </w:tcPr>
          <w:p w14:paraId="59C1D38E" w14:textId="77777777" w:rsidR="001E5B9C" w:rsidRPr="0006446C" w:rsidRDefault="001E5B9C" w:rsidP="001E5B9C">
            <w:pPr>
              <w:jc w:val="center"/>
              <w:rPr>
                <w:rFonts w:ascii="Arial" w:hAnsi="Arial" w:cs="Arial"/>
                <w:i/>
                <w:iCs/>
                <w:color w:val="808080" w:themeColor="background1" w:themeShade="80"/>
              </w:rPr>
            </w:pPr>
          </w:p>
        </w:tc>
      </w:tr>
      <w:tr w:rsidR="001E5B9C" w:rsidRPr="0006446C" w14:paraId="03CD45AC" w14:textId="77777777" w:rsidTr="00F90A24">
        <w:trPr>
          <w:trHeight w:val="582"/>
        </w:trPr>
        <w:tc>
          <w:tcPr>
            <w:tcW w:w="2122" w:type="dxa"/>
            <w:vMerge/>
            <w:tcBorders>
              <w:right w:val="single" w:sz="6" w:space="0" w:color="auto"/>
            </w:tcBorders>
            <w:shd w:val="clear" w:color="auto" w:fill="4472C4"/>
            <w:vAlign w:val="center"/>
          </w:tcPr>
          <w:p w14:paraId="09C9E803"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4" w:space="0" w:color="auto"/>
              <w:left w:val="single" w:sz="6" w:space="0" w:color="auto"/>
              <w:bottom w:val="single" w:sz="6" w:space="0" w:color="auto"/>
              <w:right w:val="single" w:sz="6" w:space="0" w:color="auto"/>
            </w:tcBorders>
            <w:shd w:val="clear" w:color="auto" w:fill="auto"/>
          </w:tcPr>
          <w:p w14:paraId="21D65FA8" w14:textId="7146655D" w:rsidR="001E5B9C" w:rsidRPr="0006446C" w:rsidRDefault="001E5B9C" w:rsidP="001E5B9C">
            <w:pPr>
              <w:rPr>
                <w:rFonts w:ascii="Arial" w:hAnsi="Arial" w:cs="Arial"/>
              </w:rPr>
            </w:pPr>
            <w:r w:rsidRPr="0006446C">
              <w:rPr>
                <w:rFonts w:ascii="Arial" w:hAnsi="Arial" w:cs="Arial"/>
                <w:color w:val="0070C0"/>
              </w:rPr>
              <w:t xml:space="preserve">Updated Risk Assessment published on website.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38207C16" w14:textId="00E84599" w:rsidR="001E5B9C" w:rsidRPr="0006446C" w:rsidRDefault="001E5B9C" w:rsidP="001E5B9C">
            <w:pPr>
              <w:jc w:val="center"/>
              <w:rPr>
                <w:rFonts w:ascii="Arial" w:hAnsi="Arial" w:cs="Arial"/>
                <w:i/>
                <w:iCs/>
                <w:color w:val="808080" w:themeColor="background1" w:themeShade="80"/>
              </w:rPr>
            </w:pPr>
          </w:p>
        </w:tc>
        <w:tc>
          <w:tcPr>
            <w:tcW w:w="1139" w:type="dxa"/>
            <w:tcBorders>
              <w:top w:val="single" w:sz="4" w:space="0" w:color="auto"/>
              <w:left w:val="single" w:sz="6" w:space="0" w:color="auto"/>
              <w:bottom w:val="single" w:sz="6" w:space="0" w:color="auto"/>
              <w:right w:val="single" w:sz="6" w:space="0" w:color="auto"/>
            </w:tcBorders>
            <w:shd w:val="clear" w:color="auto" w:fill="auto"/>
          </w:tcPr>
          <w:p w14:paraId="5145197B" w14:textId="533B20A9"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62EF5414" w14:textId="77777777" w:rsidR="001E5B9C" w:rsidRPr="0006446C" w:rsidRDefault="001E5B9C" w:rsidP="001E5B9C">
            <w:pPr>
              <w:jc w:val="center"/>
              <w:rPr>
                <w:rFonts w:ascii="Arial" w:hAnsi="Arial" w:cs="Arial"/>
                <w:i/>
                <w:iCs/>
                <w:color w:val="808080" w:themeColor="background1" w:themeShade="80"/>
              </w:rPr>
            </w:pP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12797FA6" w14:textId="3FA19A7D"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06/09/21</w:t>
            </w:r>
          </w:p>
        </w:tc>
        <w:tc>
          <w:tcPr>
            <w:tcW w:w="1316" w:type="dxa"/>
            <w:tcBorders>
              <w:top w:val="single" w:sz="4" w:space="0" w:color="auto"/>
              <w:left w:val="single" w:sz="6" w:space="0" w:color="auto"/>
              <w:bottom w:val="single" w:sz="6" w:space="0" w:color="auto"/>
              <w:right w:val="single" w:sz="6" w:space="0" w:color="auto"/>
            </w:tcBorders>
            <w:shd w:val="clear" w:color="auto" w:fill="auto"/>
            <w:vAlign w:val="center"/>
          </w:tcPr>
          <w:p w14:paraId="5A22CADC" w14:textId="35B0878D"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1DA3A684" w14:textId="77777777" w:rsidTr="00F90A24">
        <w:trPr>
          <w:trHeight w:val="582"/>
        </w:trPr>
        <w:tc>
          <w:tcPr>
            <w:tcW w:w="2122" w:type="dxa"/>
            <w:vMerge/>
            <w:tcBorders>
              <w:right w:val="single" w:sz="6" w:space="0" w:color="auto"/>
            </w:tcBorders>
            <w:shd w:val="clear" w:color="auto" w:fill="4472C4"/>
            <w:vAlign w:val="center"/>
          </w:tcPr>
          <w:p w14:paraId="421B5C2A"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4" w:space="0" w:color="auto"/>
              <w:left w:val="single" w:sz="6" w:space="0" w:color="auto"/>
              <w:bottom w:val="single" w:sz="6" w:space="0" w:color="auto"/>
              <w:right w:val="single" w:sz="6" w:space="0" w:color="auto"/>
            </w:tcBorders>
            <w:shd w:val="clear" w:color="auto" w:fill="auto"/>
          </w:tcPr>
          <w:p w14:paraId="73D2CD5B" w14:textId="77777777" w:rsidR="001E5B9C" w:rsidRPr="001E5B9C" w:rsidRDefault="001E5B9C" w:rsidP="001E5B9C">
            <w:pPr>
              <w:rPr>
                <w:rFonts w:ascii="Arial" w:hAnsi="Arial" w:cs="Arial"/>
                <w:color w:val="0070C0"/>
              </w:rPr>
            </w:pPr>
            <w:r w:rsidRPr="001E5B9C">
              <w:rPr>
                <w:rFonts w:ascii="Arial" w:hAnsi="Arial" w:cs="Arial"/>
                <w:color w:val="0070C0"/>
              </w:rPr>
              <w:t>Symptoms and self-isolation</w:t>
            </w:r>
          </w:p>
          <w:p w14:paraId="2EAB86AF" w14:textId="791D0687" w:rsidR="001E5B9C" w:rsidRPr="0006446C" w:rsidRDefault="001E5B9C" w:rsidP="001E5B9C">
            <w:pPr>
              <w:rPr>
                <w:rFonts w:ascii="Arial" w:hAnsi="Arial" w:cs="Arial"/>
                <w:color w:val="0070C0"/>
              </w:rPr>
            </w:pPr>
            <w:r w:rsidRPr="001E5B9C">
              <w:rPr>
                <w:rFonts w:ascii="Arial" w:hAnsi="Arial" w:cs="Arial"/>
                <w:color w:val="0070C0"/>
              </w:rPr>
              <w:t>Pupils, staff and other adults should follow public health advice on</w:t>
            </w:r>
            <w:r w:rsidRPr="00DC6278">
              <w:rPr>
                <w:rFonts w:ascii="Arial" w:hAnsi="Arial" w:cs="Arial"/>
                <w:color w:val="4472C4"/>
                <w:sz w:val="20"/>
                <w:szCs w:val="20"/>
              </w:rPr>
              <w:t xml:space="preserve"> </w:t>
            </w:r>
            <w:hyperlink r:id="rId26" w:history="1">
              <w:r w:rsidRPr="00DC6278">
                <w:rPr>
                  <w:rStyle w:val="Hyperlink"/>
                  <w:rFonts w:ascii="Arial" w:hAnsi="Arial" w:cs="Arial"/>
                  <w:color w:val="4472C4"/>
                  <w:sz w:val="20"/>
                  <w:szCs w:val="20"/>
                </w:rPr>
                <w:t>when to self-isolate and what to do</w:t>
              </w:r>
            </w:hyperlink>
            <w:r w:rsidRPr="00DC6278">
              <w:rPr>
                <w:rFonts w:ascii="Arial" w:hAnsi="Arial" w:cs="Arial"/>
                <w:color w:val="4472C4"/>
                <w:sz w:val="20"/>
                <w:szCs w:val="20"/>
              </w:rPr>
              <w:t xml:space="preserve">. </w:t>
            </w:r>
            <w:r w:rsidRPr="001E5B9C">
              <w:rPr>
                <w:rFonts w:ascii="Arial" w:hAnsi="Arial" w:cs="Arial"/>
                <w:color w:val="0070C0"/>
              </w:rPr>
              <w:t>They should not come into school if they have symptoms, have had a positive test result or other reasons requiring them to stay at home due to the risk of them passing on COVID-19 (for example, they are required to quarantine).</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055AAFBC" w14:textId="6BCA0BDD" w:rsidR="001E5B9C" w:rsidRPr="0006446C" w:rsidRDefault="001E5B9C" w:rsidP="001E5B9C">
            <w:pPr>
              <w:jc w:val="center"/>
              <w:rPr>
                <w:rFonts w:ascii="Arial" w:hAnsi="Arial" w:cs="Arial"/>
                <w:i/>
                <w:iCs/>
                <w:color w:val="808080" w:themeColor="background1" w:themeShade="80"/>
              </w:rPr>
            </w:pPr>
            <w:r>
              <w:rPr>
                <w:rFonts w:ascii="Arial" w:hAnsi="Arial" w:cs="Arial"/>
                <w:i/>
                <w:sz w:val="20"/>
                <w:szCs w:val="20"/>
              </w:rPr>
              <w:t>Regular reminders to staff, parents &amp; pupils about symptoms &amp; self-isolation</w:t>
            </w:r>
          </w:p>
        </w:tc>
        <w:tc>
          <w:tcPr>
            <w:tcW w:w="1139" w:type="dxa"/>
            <w:tcBorders>
              <w:top w:val="single" w:sz="4" w:space="0" w:color="auto"/>
              <w:left w:val="single" w:sz="6" w:space="0" w:color="auto"/>
              <w:bottom w:val="single" w:sz="6" w:space="0" w:color="auto"/>
              <w:right w:val="single" w:sz="6" w:space="0" w:color="auto"/>
            </w:tcBorders>
            <w:shd w:val="clear" w:color="auto" w:fill="auto"/>
          </w:tcPr>
          <w:p w14:paraId="03146FB4" w14:textId="77777777" w:rsidR="001E5B9C" w:rsidRPr="0006446C" w:rsidRDefault="001E5B9C" w:rsidP="001E5B9C">
            <w:pPr>
              <w:jc w:val="center"/>
              <w:rPr>
                <w:rFonts w:ascii="Arial" w:hAnsi="Arial" w:cs="Arial"/>
                <w:i/>
                <w:iCs/>
                <w:color w:val="808080" w:themeColor="background1" w:themeShade="80"/>
              </w:rPr>
            </w:pP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420E0CE7" w14:textId="77777777" w:rsidR="001E5B9C" w:rsidRPr="0006446C" w:rsidRDefault="001E5B9C" w:rsidP="001E5B9C">
            <w:pPr>
              <w:jc w:val="center"/>
              <w:rPr>
                <w:rFonts w:ascii="Arial" w:hAnsi="Arial" w:cs="Arial"/>
                <w:i/>
                <w:iCs/>
                <w:color w:val="808080" w:themeColor="background1" w:themeShade="80"/>
              </w:rPr>
            </w:pP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3011E2D2" w14:textId="518A64DE" w:rsidR="001E5B9C" w:rsidRPr="0006446C" w:rsidRDefault="000A600C" w:rsidP="001E5B9C">
            <w:pPr>
              <w:jc w:val="center"/>
              <w:rPr>
                <w:rFonts w:ascii="Arial" w:hAnsi="Arial" w:cs="Arial"/>
                <w:i/>
                <w:iCs/>
                <w:color w:val="808080" w:themeColor="background1" w:themeShade="80"/>
              </w:rPr>
            </w:pPr>
            <w:proofErr w:type="gramStart"/>
            <w:r w:rsidRPr="000A600C">
              <w:rPr>
                <w:rFonts w:ascii="Arial" w:hAnsi="Arial" w:cs="Arial"/>
                <w:i/>
                <w:iCs/>
                <w:color w:val="808080" w:themeColor="background1" w:themeShade="80"/>
              </w:rPr>
              <w:t>Ongoing  academic</w:t>
            </w:r>
            <w:proofErr w:type="gramEnd"/>
            <w:r w:rsidRPr="000A600C">
              <w:rPr>
                <w:rFonts w:ascii="Arial" w:hAnsi="Arial" w:cs="Arial"/>
                <w:i/>
                <w:iCs/>
                <w:color w:val="808080" w:themeColor="background1" w:themeShade="80"/>
              </w:rPr>
              <w:t xml:space="preserve"> year 21/22</w:t>
            </w:r>
          </w:p>
        </w:tc>
        <w:tc>
          <w:tcPr>
            <w:tcW w:w="1316" w:type="dxa"/>
            <w:tcBorders>
              <w:top w:val="single" w:sz="4" w:space="0" w:color="auto"/>
              <w:left w:val="single" w:sz="6" w:space="0" w:color="auto"/>
              <w:bottom w:val="single" w:sz="6" w:space="0" w:color="auto"/>
              <w:right w:val="single" w:sz="6" w:space="0" w:color="auto"/>
            </w:tcBorders>
            <w:shd w:val="clear" w:color="auto" w:fill="auto"/>
            <w:vAlign w:val="center"/>
          </w:tcPr>
          <w:p w14:paraId="39376828" w14:textId="77777777" w:rsidR="001E5B9C" w:rsidRPr="0006446C" w:rsidRDefault="001E5B9C" w:rsidP="001E5B9C">
            <w:pPr>
              <w:jc w:val="center"/>
              <w:rPr>
                <w:rFonts w:ascii="Arial" w:hAnsi="Arial" w:cs="Arial"/>
                <w:i/>
                <w:iCs/>
                <w:color w:val="808080" w:themeColor="background1" w:themeShade="80"/>
              </w:rPr>
            </w:pPr>
          </w:p>
        </w:tc>
      </w:tr>
      <w:tr w:rsidR="001E5B9C" w:rsidRPr="0006446C" w14:paraId="6A3D93B8" w14:textId="77777777" w:rsidTr="00F90A24">
        <w:trPr>
          <w:trHeight w:val="582"/>
        </w:trPr>
        <w:tc>
          <w:tcPr>
            <w:tcW w:w="2122" w:type="dxa"/>
            <w:vMerge/>
            <w:tcBorders>
              <w:right w:val="single" w:sz="6" w:space="0" w:color="auto"/>
            </w:tcBorders>
            <w:shd w:val="clear" w:color="auto" w:fill="4472C4"/>
            <w:vAlign w:val="center"/>
          </w:tcPr>
          <w:p w14:paraId="4D61A4C5"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4" w:space="0" w:color="auto"/>
              <w:left w:val="single" w:sz="6" w:space="0" w:color="auto"/>
              <w:bottom w:val="single" w:sz="6" w:space="0" w:color="auto"/>
              <w:right w:val="single" w:sz="6" w:space="0" w:color="auto"/>
            </w:tcBorders>
            <w:shd w:val="clear" w:color="auto" w:fill="auto"/>
          </w:tcPr>
          <w:p w14:paraId="75DBE586" w14:textId="77777777" w:rsidR="001E5B9C" w:rsidRPr="0006446C" w:rsidRDefault="001E5B9C" w:rsidP="001E5B9C">
            <w:pPr>
              <w:rPr>
                <w:rFonts w:ascii="Arial" w:hAnsi="Arial" w:cs="Arial"/>
              </w:rPr>
            </w:pPr>
            <w:r w:rsidRPr="0006446C">
              <w:rPr>
                <w:rFonts w:ascii="Arial" w:hAnsi="Arial" w:cs="Arial"/>
              </w:rPr>
              <w:t>Communications with parents on the:</w:t>
            </w:r>
          </w:p>
          <w:p w14:paraId="04BE081D" w14:textId="7E7150B2" w:rsidR="001E5B9C" w:rsidRPr="0006446C" w:rsidRDefault="001E5B9C" w:rsidP="001E5B9C">
            <w:pPr>
              <w:pStyle w:val="ListParagraph"/>
              <w:numPr>
                <w:ilvl w:val="0"/>
                <w:numId w:val="5"/>
              </w:numPr>
              <w:rPr>
                <w:rFonts w:ascii="Arial" w:hAnsi="Arial" w:cs="Arial"/>
                <w:color w:val="0070C0"/>
              </w:rPr>
            </w:pPr>
            <w:r w:rsidRPr="0006446C">
              <w:rPr>
                <w:rFonts w:ascii="Arial" w:hAnsi="Arial" w:cs="Arial"/>
                <w:color w:val="0070C0"/>
              </w:rPr>
              <w:t>Revised plans, any control measures that remain in place and any that have ceased</w:t>
            </w:r>
          </w:p>
          <w:p w14:paraId="5C31ADE1" w14:textId="3AED88CD" w:rsidR="001E5B9C" w:rsidRPr="0006446C" w:rsidRDefault="001E5B9C" w:rsidP="001E5B9C">
            <w:pPr>
              <w:pStyle w:val="ListParagraph"/>
              <w:numPr>
                <w:ilvl w:val="0"/>
                <w:numId w:val="5"/>
              </w:numPr>
              <w:rPr>
                <w:rFonts w:ascii="Arial" w:hAnsi="Arial" w:cs="Arial"/>
                <w:color w:val="0070C0"/>
              </w:rPr>
            </w:pPr>
            <w:r w:rsidRPr="0006446C">
              <w:rPr>
                <w:rFonts w:ascii="Arial" w:hAnsi="Arial" w:cs="Arial"/>
                <w:color w:val="0070C0"/>
              </w:rPr>
              <w:t>Contingency plans</w:t>
            </w:r>
          </w:p>
          <w:p w14:paraId="45A5E2B6" w14:textId="07E61DAF" w:rsidR="001E5B9C" w:rsidRPr="0006446C" w:rsidRDefault="001E5B9C" w:rsidP="001E5B9C">
            <w:pPr>
              <w:pStyle w:val="ListParagraph"/>
              <w:numPr>
                <w:ilvl w:val="0"/>
                <w:numId w:val="5"/>
              </w:numPr>
              <w:rPr>
                <w:rFonts w:ascii="Arial" w:hAnsi="Arial" w:cs="Arial"/>
                <w:color w:val="0070C0"/>
              </w:rPr>
            </w:pPr>
            <w:r w:rsidRPr="0006446C">
              <w:rPr>
                <w:rFonts w:ascii="Arial" w:hAnsi="Arial" w:cs="Arial"/>
                <w:color w:val="0070C0"/>
              </w:rPr>
              <w:t>Outbreak management plans</w:t>
            </w:r>
          </w:p>
          <w:p w14:paraId="35FAEE9C" w14:textId="26A402D3" w:rsidR="001E5B9C" w:rsidRPr="0006446C" w:rsidRDefault="001E5B9C" w:rsidP="001E5B9C">
            <w:pPr>
              <w:pStyle w:val="ListParagraph"/>
              <w:numPr>
                <w:ilvl w:val="0"/>
                <w:numId w:val="5"/>
              </w:numPr>
              <w:rPr>
                <w:rFonts w:ascii="Arial" w:hAnsi="Arial" w:cs="Arial"/>
              </w:rPr>
            </w:pPr>
            <w:r w:rsidRPr="0006446C">
              <w:rPr>
                <w:rFonts w:ascii="Arial" w:hAnsi="Arial" w:cs="Arial"/>
              </w:rPr>
              <w:t>Wellbeing/ pastoral support</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76A0B6BA" w14:textId="3B8ABBA3" w:rsidR="001E5B9C" w:rsidRPr="0006446C" w:rsidRDefault="001E5B9C" w:rsidP="001E5B9C">
            <w:pPr>
              <w:jc w:val="center"/>
              <w:rPr>
                <w:rFonts w:ascii="Arial" w:hAnsi="Arial" w:cs="Arial"/>
                <w:i/>
                <w:iCs/>
                <w:color w:val="808080" w:themeColor="background1" w:themeShade="80"/>
              </w:rPr>
            </w:pPr>
          </w:p>
        </w:tc>
        <w:tc>
          <w:tcPr>
            <w:tcW w:w="1139" w:type="dxa"/>
            <w:tcBorders>
              <w:top w:val="single" w:sz="4" w:space="0" w:color="auto"/>
              <w:left w:val="single" w:sz="6" w:space="0" w:color="auto"/>
              <w:bottom w:val="single" w:sz="6" w:space="0" w:color="auto"/>
              <w:right w:val="single" w:sz="6" w:space="0" w:color="auto"/>
            </w:tcBorders>
            <w:shd w:val="clear" w:color="auto" w:fill="auto"/>
          </w:tcPr>
          <w:p w14:paraId="0E8EF888" w14:textId="06B69225"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1DE12FBB" w14:textId="08343D07"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Letter sent to parents</w:t>
            </w: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62F0E6DB" w14:textId="1496BFA7"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01/09/21</w:t>
            </w:r>
          </w:p>
        </w:tc>
        <w:tc>
          <w:tcPr>
            <w:tcW w:w="1316" w:type="dxa"/>
            <w:tcBorders>
              <w:top w:val="single" w:sz="4" w:space="0" w:color="auto"/>
              <w:left w:val="single" w:sz="6" w:space="0" w:color="auto"/>
              <w:bottom w:val="single" w:sz="6" w:space="0" w:color="auto"/>
              <w:right w:val="single" w:sz="6" w:space="0" w:color="auto"/>
            </w:tcBorders>
            <w:shd w:val="clear" w:color="auto" w:fill="auto"/>
            <w:vAlign w:val="center"/>
          </w:tcPr>
          <w:p w14:paraId="4ED55C2A" w14:textId="7643162C"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79ACC7D0" w14:textId="77777777" w:rsidTr="00F90A24">
        <w:trPr>
          <w:trHeight w:val="582"/>
        </w:trPr>
        <w:tc>
          <w:tcPr>
            <w:tcW w:w="2122" w:type="dxa"/>
            <w:vMerge/>
            <w:tcBorders>
              <w:right w:val="single" w:sz="6" w:space="0" w:color="auto"/>
            </w:tcBorders>
            <w:shd w:val="clear" w:color="auto" w:fill="4472C4"/>
            <w:vAlign w:val="center"/>
          </w:tcPr>
          <w:p w14:paraId="584404BB"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53F1074B" w14:textId="2CDD08A5" w:rsidR="001E5B9C" w:rsidRPr="0006446C" w:rsidRDefault="001E5B9C" w:rsidP="001E5B9C">
            <w:pPr>
              <w:rPr>
                <w:rFonts w:ascii="Arial" w:hAnsi="Arial" w:cs="Arial"/>
              </w:rPr>
            </w:pPr>
            <w:r w:rsidRPr="0006446C">
              <w:rPr>
                <w:rFonts w:ascii="Arial" w:hAnsi="Arial" w:cs="Arial"/>
              </w:rPr>
              <w:t>Pupil communications around:</w:t>
            </w:r>
          </w:p>
          <w:p w14:paraId="36A176D6" w14:textId="5C18B058" w:rsidR="001E5B9C" w:rsidRPr="0006446C" w:rsidRDefault="001E5B9C" w:rsidP="001E5B9C">
            <w:pPr>
              <w:pStyle w:val="ListParagraph"/>
              <w:numPr>
                <w:ilvl w:val="0"/>
                <w:numId w:val="30"/>
              </w:numPr>
              <w:rPr>
                <w:rFonts w:ascii="Arial" w:hAnsi="Arial" w:cs="Arial"/>
                <w:color w:val="0070C0"/>
              </w:rPr>
            </w:pPr>
            <w:r w:rsidRPr="0006446C">
              <w:rPr>
                <w:rFonts w:ascii="Arial" w:hAnsi="Arial" w:cs="Arial"/>
                <w:color w:val="0070C0"/>
              </w:rPr>
              <w:t>Revised plans, any control measures that remain in place and any that have ceased</w:t>
            </w:r>
          </w:p>
          <w:p w14:paraId="2A8E48C5" w14:textId="77777777" w:rsidR="001E5B9C" w:rsidRPr="0006446C" w:rsidRDefault="001E5B9C" w:rsidP="001E5B9C">
            <w:pPr>
              <w:pStyle w:val="ListParagraph"/>
              <w:numPr>
                <w:ilvl w:val="0"/>
                <w:numId w:val="30"/>
              </w:numPr>
              <w:rPr>
                <w:rFonts w:ascii="Arial" w:hAnsi="Arial" w:cs="Arial"/>
                <w:color w:val="0070C0"/>
              </w:rPr>
            </w:pPr>
            <w:r w:rsidRPr="0006446C">
              <w:rPr>
                <w:rFonts w:ascii="Arial" w:hAnsi="Arial" w:cs="Arial"/>
                <w:color w:val="0070C0"/>
              </w:rPr>
              <w:t>Contingency plans</w:t>
            </w:r>
          </w:p>
          <w:p w14:paraId="59CAED3B" w14:textId="1AE2906A" w:rsidR="001E5B9C" w:rsidRPr="0006446C" w:rsidRDefault="001E5B9C" w:rsidP="001E5B9C">
            <w:pPr>
              <w:pStyle w:val="ListParagraph"/>
              <w:numPr>
                <w:ilvl w:val="0"/>
                <w:numId w:val="30"/>
              </w:numPr>
              <w:rPr>
                <w:rFonts w:ascii="Arial" w:hAnsi="Arial" w:cs="Arial"/>
                <w:color w:val="0070C0"/>
              </w:rPr>
            </w:pPr>
            <w:r w:rsidRPr="0006446C">
              <w:rPr>
                <w:rFonts w:ascii="Arial" w:hAnsi="Arial" w:cs="Arial"/>
                <w:color w:val="0070C0"/>
              </w:rPr>
              <w:t>Outbreak management plans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2D690697" w:rsidR="001E5B9C" w:rsidRPr="0006446C" w:rsidRDefault="001E5B9C" w:rsidP="001E5B9C">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10CB443" w14:textId="5D801EEF"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F6C4973" w14:textId="205FA48C"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COVID procedures shared with children</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84ABC30" w14:textId="63BEEC73" w:rsidR="001E5B9C" w:rsidRPr="0006446C" w:rsidRDefault="000A600C" w:rsidP="001E5B9C">
            <w:pPr>
              <w:jc w:val="center"/>
              <w:rPr>
                <w:rFonts w:ascii="Arial" w:hAnsi="Arial" w:cs="Arial"/>
                <w:i/>
                <w:iCs/>
                <w:color w:val="808080" w:themeColor="background1" w:themeShade="80"/>
              </w:rPr>
            </w:pPr>
            <w:proofErr w:type="gramStart"/>
            <w:r w:rsidRPr="000A600C">
              <w:rPr>
                <w:rFonts w:ascii="Arial" w:hAnsi="Arial" w:cs="Arial"/>
                <w:i/>
                <w:iCs/>
                <w:color w:val="808080" w:themeColor="background1" w:themeShade="80"/>
              </w:rPr>
              <w:t>Ongoing  academic</w:t>
            </w:r>
            <w:proofErr w:type="gramEnd"/>
            <w:r w:rsidRPr="000A600C">
              <w:rPr>
                <w:rFonts w:ascii="Arial" w:hAnsi="Arial" w:cs="Arial"/>
                <w:i/>
                <w:iCs/>
                <w:color w:val="808080" w:themeColor="background1" w:themeShade="80"/>
              </w:rPr>
              <w:t xml:space="preserve"> year 21/22</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6223735" w14:textId="10385E23"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67980FC7" w14:textId="77777777" w:rsidTr="00F90A24">
        <w:trPr>
          <w:trHeight w:val="582"/>
        </w:trPr>
        <w:tc>
          <w:tcPr>
            <w:tcW w:w="2122" w:type="dxa"/>
            <w:vMerge/>
            <w:tcBorders>
              <w:right w:val="single" w:sz="6" w:space="0" w:color="auto"/>
            </w:tcBorders>
            <w:shd w:val="clear" w:color="auto" w:fill="4472C4"/>
            <w:vAlign w:val="center"/>
          </w:tcPr>
          <w:p w14:paraId="733317C1"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72637C8C" w14:textId="4ABB430F" w:rsidR="001E5B9C" w:rsidRPr="0006446C" w:rsidRDefault="001E5B9C" w:rsidP="001E5B9C">
            <w:pPr>
              <w:rPr>
                <w:rFonts w:ascii="Arial" w:hAnsi="Arial" w:cs="Arial"/>
              </w:rPr>
            </w:pPr>
            <w:r w:rsidRPr="0006446C">
              <w:rPr>
                <w:rFonts w:ascii="Arial" w:hAnsi="Arial" w:cs="Arial"/>
              </w:rPr>
              <w:t>On-going regular communication plans determined to ensure parents are kept well-informed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58322E4" w14:textId="77777777" w:rsidR="001E5B9C" w:rsidRPr="0006446C" w:rsidRDefault="001E5B9C" w:rsidP="001E5B9C">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2DE5FB7" w14:textId="4C8762F9" w:rsidR="001E5B9C" w:rsidRPr="0006446C" w:rsidRDefault="001E5B9C" w:rsidP="001E5B9C">
            <w:pPr>
              <w:jc w:val="center"/>
              <w:rPr>
                <w:rFonts w:ascii="Arial" w:hAnsi="Arial" w:cs="Arial"/>
                <w:i/>
                <w:iCs/>
                <w:color w:val="808080" w:themeColor="background1" w:themeShade="80"/>
              </w:rPr>
            </w:pPr>
            <w:r w:rsidRPr="0006446C">
              <w:rPr>
                <w:rFonts w:ascii="Arial" w:hAnsi="Arial" w:cs="Arial"/>
                <w:i/>
                <w:iCs/>
                <w:color w:val="808080" w:themeColor="background1" w:themeShade="80"/>
              </w:rPr>
              <w:t>Letters, website updates, social media</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80AD5FC" w14:textId="77777777" w:rsidR="001E5B9C" w:rsidRPr="0006446C" w:rsidRDefault="001E5B9C" w:rsidP="001E5B9C">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2BFEA9C" w14:textId="77777777" w:rsidR="001E5B9C" w:rsidRPr="0006446C" w:rsidRDefault="001E5B9C" w:rsidP="001E5B9C">
            <w:pPr>
              <w:jc w:val="center"/>
              <w:rPr>
                <w:rFonts w:ascii="Arial" w:hAnsi="Arial" w:cs="Arial"/>
                <w:i/>
                <w:iCs/>
                <w:color w:val="808080" w:themeColor="background1" w:themeShade="80"/>
              </w:rPr>
            </w:pPr>
          </w:p>
        </w:tc>
      </w:tr>
      <w:tr w:rsidR="001E5B9C" w:rsidRPr="0006446C" w14:paraId="2EAED0D2"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4FA22C78" w14:textId="6F7CDAE8" w:rsidR="001E5B9C" w:rsidRPr="0006446C" w:rsidRDefault="001E5B9C" w:rsidP="001E5B9C">
            <w:pPr>
              <w:pStyle w:val="Heading1"/>
              <w:jc w:val="center"/>
              <w:outlineLvl w:val="0"/>
              <w:rPr>
                <w:rFonts w:ascii="Arial" w:hAnsi="Arial" w:cs="Arial"/>
                <w:b/>
                <w:bCs/>
                <w:color w:val="FFFFFF" w:themeColor="background1"/>
                <w:sz w:val="24"/>
                <w:szCs w:val="24"/>
              </w:rPr>
            </w:pPr>
            <w:bookmarkStart w:id="14" w:name="_Toc81304015"/>
            <w:r w:rsidRPr="0006446C">
              <w:rPr>
                <w:rFonts w:ascii="Arial" w:hAnsi="Arial" w:cs="Arial"/>
                <w:b/>
                <w:bCs/>
                <w:color w:val="FFFFFF" w:themeColor="background1"/>
                <w:sz w:val="24"/>
                <w:szCs w:val="24"/>
              </w:rPr>
              <w:t>Governors/ Governance</w:t>
            </w:r>
            <w:bookmarkEnd w:id="14"/>
          </w:p>
        </w:tc>
        <w:tc>
          <w:tcPr>
            <w:tcW w:w="3543" w:type="dxa"/>
            <w:tcBorders>
              <w:top w:val="single" w:sz="18" w:space="0" w:color="auto"/>
              <w:left w:val="single" w:sz="6" w:space="0" w:color="auto"/>
              <w:bottom w:val="single" w:sz="6" w:space="0" w:color="auto"/>
              <w:right w:val="single" w:sz="6" w:space="0" w:color="auto"/>
            </w:tcBorders>
            <w:shd w:val="clear" w:color="auto" w:fill="FFFFFF" w:themeFill="background1"/>
          </w:tcPr>
          <w:p w14:paraId="201BF8D2" w14:textId="77777777" w:rsidR="001E5B9C" w:rsidRPr="0006446C" w:rsidRDefault="001E5B9C" w:rsidP="001E5B9C">
            <w:pPr>
              <w:rPr>
                <w:rFonts w:ascii="Arial" w:hAnsi="Arial" w:cs="Arial"/>
              </w:rPr>
            </w:pPr>
            <w:r w:rsidRPr="0006446C">
              <w:rPr>
                <w:rFonts w:ascii="Arial" w:hAnsi="Arial" w:cs="Arial"/>
              </w:rPr>
              <w:t xml:space="preserve">Governors have oversite of </w:t>
            </w:r>
            <w:r w:rsidRPr="0006446C">
              <w:rPr>
                <w:rFonts w:ascii="Arial" w:hAnsi="Arial" w:cs="Arial"/>
                <w:color w:val="0070C0"/>
              </w:rPr>
              <w:t>plans</w:t>
            </w:r>
            <w:r w:rsidRPr="0006446C" w:rsidDel="00C62FAF">
              <w:rPr>
                <w:rFonts w:ascii="Arial" w:hAnsi="Arial" w:cs="Arial"/>
                <w:color w:val="0070C0"/>
              </w:rPr>
              <w:t xml:space="preserve"> </w:t>
            </w:r>
            <w:r w:rsidRPr="0006446C">
              <w:rPr>
                <w:rFonts w:ascii="Arial" w:hAnsi="Arial" w:cs="Arial"/>
              </w:rPr>
              <w:t>and risk assessments.</w:t>
            </w:r>
          </w:p>
          <w:p w14:paraId="6C254E67" w14:textId="77777777" w:rsidR="001E5B9C" w:rsidRPr="0006446C" w:rsidRDefault="001E5B9C" w:rsidP="001E5B9C">
            <w:pPr>
              <w:rPr>
                <w:rFonts w:ascii="Arial" w:hAnsi="Arial" w:cs="Arial"/>
              </w:rPr>
            </w:pPr>
          </w:p>
          <w:p w14:paraId="6E3DB582" w14:textId="77777777" w:rsidR="001E5B9C" w:rsidRPr="0006446C" w:rsidRDefault="001E5B9C" w:rsidP="001E5B9C">
            <w:pPr>
              <w:rPr>
                <w:rFonts w:ascii="Arial" w:hAnsi="Arial" w:cs="Arial"/>
              </w:rPr>
            </w:pPr>
            <w:r w:rsidRPr="0006446C">
              <w:rPr>
                <w:rFonts w:ascii="Arial" w:hAnsi="Arial" w:cs="Arial"/>
              </w:rPr>
              <w:t>Approach to communication between Leaders and governors is clear and understood.</w:t>
            </w:r>
          </w:p>
          <w:p w14:paraId="1B90D602" w14:textId="270FB192" w:rsidR="001E5B9C" w:rsidRPr="0006446C" w:rsidRDefault="001E5B9C" w:rsidP="001E5B9C">
            <w:pPr>
              <w:rPr>
                <w:rFonts w:ascii="Arial" w:hAnsi="Arial" w:cs="Arial"/>
                <w:strike/>
              </w:rPr>
            </w:pPr>
          </w:p>
        </w:tc>
        <w:tc>
          <w:tcPr>
            <w:tcW w:w="2410"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E6EB91C"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18" w:space="0" w:color="auto"/>
              <w:left w:val="single" w:sz="6" w:space="0" w:color="auto"/>
              <w:bottom w:val="single" w:sz="6" w:space="0" w:color="auto"/>
              <w:right w:val="single" w:sz="6" w:space="0" w:color="auto"/>
            </w:tcBorders>
            <w:shd w:val="clear" w:color="auto" w:fill="FFFFFF" w:themeFill="background1"/>
          </w:tcPr>
          <w:p w14:paraId="18C02B5C" w14:textId="1636B5DF"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c>
          <w:tcPr>
            <w:tcW w:w="2374" w:type="dxa"/>
            <w:tcBorders>
              <w:top w:val="single" w:sz="18" w:space="0" w:color="auto"/>
              <w:left w:val="single" w:sz="6" w:space="0" w:color="auto"/>
              <w:bottom w:val="single" w:sz="6" w:space="0" w:color="auto"/>
              <w:right w:val="single" w:sz="6" w:space="0" w:color="auto"/>
            </w:tcBorders>
            <w:shd w:val="clear" w:color="auto" w:fill="FFFFFF" w:themeFill="background1"/>
          </w:tcPr>
          <w:p w14:paraId="478644D4" w14:textId="1473C607"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Updated plan shared with governors</w:t>
            </w:r>
          </w:p>
        </w:tc>
        <w:tc>
          <w:tcPr>
            <w:tcW w:w="1874" w:type="dxa"/>
            <w:tcBorders>
              <w:top w:val="single" w:sz="18" w:space="0" w:color="auto"/>
              <w:left w:val="single" w:sz="6" w:space="0" w:color="auto"/>
              <w:bottom w:val="single" w:sz="6" w:space="0" w:color="auto"/>
              <w:right w:val="single" w:sz="6" w:space="0" w:color="auto"/>
            </w:tcBorders>
            <w:shd w:val="clear" w:color="auto" w:fill="FFFFFF" w:themeFill="background1"/>
          </w:tcPr>
          <w:p w14:paraId="077C0CEB" w14:textId="77777777" w:rsidR="001E5B9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LW</w:t>
            </w:r>
          </w:p>
          <w:p w14:paraId="0108CAB7" w14:textId="77777777" w:rsidR="000A600C" w:rsidRDefault="000A600C" w:rsidP="001E5B9C">
            <w:pPr>
              <w:jc w:val="center"/>
              <w:rPr>
                <w:rFonts w:ascii="Arial" w:hAnsi="Arial" w:cs="Arial"/>
                <w:i/>
                <w:iCs/>
                <w:color w:val="808080" w:themeColor="background1" w:themeShade="80"/>
              </w:rPr>
            </w:pPr>
          </w:p>
          <w:p w14:paraId="050B4E10" w14:textId="70346A7F" w:rsidR="000A600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03/09/21</w:t>
            </w:r>
          </w:p>
        </w:tc>
        <w:tc>
          <w:tcPr>
            <w:tcW w:w="131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DBE7582" w14:textId="25E67C2E"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2AB6060C" w14:textId="77777777" w:rsidTr="00F90A24">
        <w:trPr>
          <w:trHeight w:val="582"/>
        </w:trPr>
        <w:tc>
          <w:tcPr>
            <w:tcW w:w="2122" w:type="dxa"/>
            <w:vMerge/>
            <w:tcBorders>
              <w:right w:val="single" w:sz="6" w:space="0" w:color="auto"/>
            </w:tcBorders>
            <w:shd w:val="clear" w:color="auto" w:fill="4472C4"/>
            <w:vAlign w:val="center"/>
          </w:tcPr>
          <w:p w14:paraId="247C0171"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45016AE" w14:textId="59BD6FC9" w:rsidR="001E5B9C" w:rsidRPr="0006446C" w:rsidRDefault="001E5B9C" w:rsidP="001E5B9C">
            <w:pPr>
              <w:rPr>
                <w:rFonts w:ascii="Arial" w:hAnsi="Arial" w:cs="Arial"/>
              </w:rPr>
            </w:pPr>
            <w:r w:rsidRPr="0006446C">
              <w:rPr>
                <w:rFonts w:ascii="Arial" w:hAnsi="Arial" w:cs="Arial"/>
              </w:rPr>
              <w:t xml:space="preserve">Governors have oversight of all staff wellbeing and appropriate arrangements in place to support Headteacher and SLT. </w:t>
            </w:r>
            <w:r w:rsidRPr="0006446C">
              <w:rPr>
                <w:rFonts w:ascii="Arial" w:hAnsi="Arial" w:cs="Arial"/>
                <w:i/>
                <w:iCs/>
              </w:rPr>
              <w:t>Refer to Headteacher wellbeing materials.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F82E7C1"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6C01A915" w14:textId="77777777" w:rsidR="001E5B9C" w:rsidRPr="0006446C" w:rsidRDefault="001E5B9C" w:rsidP="001E5B9C">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6C07FE5" w14:textId="34E7F243" w:rsidR="001E5B9C" w:rsidRPr="0006446C" w:rsidRDefault="000A600C" w:rsidP="001E5B9C">
            <w:pPr>
              <w:rPr>
                <w:rFonts w:ascii="Arial" w:hAnsi="Arial" w:cs="Arial"/>
                <w:i/>
                <w:iCs/>
                <w:color w:val="808080" w:themeColor="background1" w:themeShade="80"/>
              </w:rPr>
            </w:pPr>
            <w:r>
              <w:rPr>
                <w:rFonts w:ascii="Arial" w:hAnsi="Arial" w:cs="Arial"/>
                <w:i/>
                <w:iCs/>
                <w:color w:val="808080" w:themeColor="background1" w:themeShade="80"/>
              </w:rPr>
              <w:t>Governors meetings have COVID updates as part of the agenda in all meetings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1F73201" w14:textId="7D1AC43F" w:rsidR="001E5B9C" w:rsidRPr="0006446C" w:rsidRDefault="000A600C" w:rsidP="001E5B9C">
            <w:pPr>
              <w:jc w:val="center"/>
              <w:rPr>
                <w:rFonts w:ascii="Arial" w:hAnsi="Arial" w:cs="Arial"/>
                <w:i/>
                <w:iCs/>
                <w:color w:val="808080" w:themeColor="background1" w:themeShade="80"/>
              </w:rPr>
            </w:pPr>
            <w:proofErr w:type="gramStart"/>
            <w:r w:rsidRPr="000A600C">
              <w:rPr>
                <w:rFonts w:ascii="Arial" w:hAnsi="Arial" w:cs="Arial"/>
                <w:i/>
                <w:iCs/>
                <w:color w:val="808080" w:themeColor="background1" w:themeShade="80"/>
              </w:rPr>
              <w:t>Ongoing  academic</w:t>
            </w:r>
            <w:proofErr w:type="gramEnd"/>
            <w:r w:rsidRPr="000A600C">
              <w:rPr>
                <w:rFonts w:ascii="Arial" w:hAnsi="Arial" w:cs="Arial"/>
                <w:i/>
                <w:iCs/>
                <w:color w:val="808080" w:themeColor="background1" w:themeShade="80"/>
              </w:rPr>
              <w:t xml:space="preserve"> year 21/22</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3464AF2" w14:textId="77777777" w:rsidR="001E5B9C" w:rsidRPr="0006446C" w:rsidRDefault="001E5B9C" w:rsidP="001E5B9C">
            <w:pPr>
              <w:jc w:val="center"/>
              <w:rPr>
                <w:rFonts w:ascii="Arial" w:hAnsi="Arial" w:cs="Arial"/>
                <w:i/>
                <w:iCs/>
                <w:color w:val="808080" w:themeColor="background1" w:themeShade="80"/>
              </w:rPr>
            </w:pPr>
          </w:p>
        </w:tc>
      </w:tr>
      <w:tr w:rsidR="001E5B9C" w:rsidRPr="0006446C" w14:paraId="24756909"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169C9533" w14:textId="54E7FED3" w:rsidR="001E5B9C" w:rsidRPr="0006446C" w:rsidRDefault="001E5B9C" w:rsidP="001E5B9C">
            <w:pPr>
              <w:pStyle w:val="Heading1"/>
              <w:jc w:val="center"/>
              <w:outlineLvl w:val="0"/>
              <w:rPr>
                <w:rFonts w:ascii="Arial" w:hAnsi="Arial" w:cs="Arial"/>
                <w:b/>
                <w:bCs/>
                <w:color w:val="FFFFFF" w:themeColor="background1"/>
                <w:sz w:val="24"/>
                <w:szCs w:val="24"/>
              </w:rPr>
            </w:pPr>
            <w:bookmarkStart w:id="15" w:name="_Toc81304016"/>
            <w:r w:rsidRPr="0006446C">
              <w:rPr>
                <w:rFonts w:ascii="Arial" w:hAnsi="Arial" w:cs="Arial"/>
                <w:b/>
                <w:bCs/>
                <w:color w:val="FFFFFF" w:themeColor="background1"/>
                <w:sz w:val="24"/>
                <w:szCs w:val="24"/>
              </w:rPr>
              <w:t>Finance</w:t>
            </w:r>
            <w:bookmarkEnd w:id="15"/>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10149388" w14:textId="77777777" w:rsidR="001E5B9C" w:rsidRPr="0006446C" w:rsidRDefault="001E5B9C" w:rsidP="001E5B9C">
            <w:pPr>
              <w:rPr>
                <w:rFonts w:ascii="Arial" w:hAnsi="Arial" w:cs="Arial"/>
              </w:rPr>
            </w:pPr>
            <w:r w:rsidRPr="0006446C">
              <w:rPr>
                <w:rFonts w:ascii="Arial" w:hAnsi="Arial" w:cs="Arial"/>
              </w:rPr>
              <w:t>Additional costs incurred due to COVID19 are understood and clearly documented.</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006C7F42"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5D5AB8F4" w14:textId="77777777" w:rsidR="001E5B9C" w:rsidRPr="0006446C" w:rsidRDefault="001E5B9C" w:rsidP="001E5B9C">
            <w:pPr>
              <w:jc w:val="center"/>
              <w:rPr>
                <w:rFonts w:ascii="Arial" w:hAnsi="Arial" w:cs="Arial"/>
                <w:i/>
                <w:iCs/>
                <w:color w:val="808080" w:themeColor="background1" w:themeShade="8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7C764866" w14:textId="77777777" w:rsidR="001E5B9C" w:rsidRPr="0006446C" w:rsidRDefault="001E5B9C" w:rsidP="001E5B9C">
            <w:pPr>
              <w:rPr>
                <w:rFonts w:ascii="Arial" w:hAnsi="Arial" w:cs="Arial"/>
                <w:i/>
                <w:iCs/>
                <w:color w:val="808080" w:themeColor="background1" w:themeShade="80"/>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60C45B9A" w14:textId="77777777" w:rsidR="001E5B9C" w:rsidRPr="0006446C" w:rsidRDefault="001E5B9C" w:rsidP="001E5B9C">
            <w:pPr>
              <w:jc w:val="center"/>
              <w:rPr>
                <w:rFonts w:ascii="Arial" w:hAnsi="Arial" w:cs="Arial"/>
                <w:i/>
                <w:iCs/>
                <w:color w:val="808080" w:themeColor="background1" w:themeShade="80"/>
              </w:rPr>
            </w:pP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67FB082C" w14:textId="77777777" w:rsidR="001E5B9C" w:rsidRPr="0006446C" w:rsidRDefault="001E5B9C" w:rsidP="001E5B9C">
            <w:pPr>
              <w:jc w:val="center"/>
              <w:rPr>
                <w:rFonts w:ascii="Arial" w:hAnsi="Arial" w:cs="Arial"/>
                <w:i/>
                <w:iCs/>
                <w:color w:val="808080" w:themeColor="background1" w:themeShade="80"/>
              </w:rPr>
            </w:pPr>
          </w:p>
        </w:tc>
      </w:tr>
      <w:tr w:rsidR="001E5B9C" w:rsidRPr="0006446C" w14:paraId="78A78328" w14:textId="77777777" w:rsidTr="00F90A24">
        <w:trPr>
          <w:trHeight w:val="582"/>
        </w:trPr>
        <w:tc>
          <w:tcPr>
            <w:tcW w:w="2122" w:type="dxa"/>
            <w:vMerge/>
            <w:tcBorders>
              <w:right w:val="single" w:sz="6" w:space="0" w:color="auto"/>
            </w:tcBorders>
            <w:shd w:val="clear" w:color="auto" w:fill="4472C4"/>
            <w:vAlign w:val="center"/>
          </w:tcPr>
          <w:p w14:paraId="474B4B12"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E8BD259" w14:textId="77777777" w:rsidR="001E5B9C" w:rsidRPr="0006446C" w:rsidRDefault="001E5B9C" w:rsidP="001E5B9C">
            <w:pPr>
              <w:rPr>
                <w:rFonts w:ascii="Arial" w:hAnsi="Arial" w:cs="Arial"/>
              </w:rPr>
            </w:pPr>
            <w:r w:rsidRPr="0006446C">
              <w:rPr>
                <w:rFonts w:ascii="Arial" w:hAnsi="Arial" w:cs="Arial"/>
              </w:rPr>
              <w:t>Claims submitted for reimbursement for example, increased premises related costs; additional cleaning; support for FSM</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5116DE2"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8B150DE" w14:textId="77777777" w:rsidR="001E5B9C" w:rsidRPr="0006446C" w:rsidRDefault="001E5B9C" w:rsidP="001E5B9C">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5781F5A" w14:textId="77777777" w:rsidR="001E5B9C" w:rsidRPr="0006446C" w:rsidRDefault="001E5B9C" w:rsidP="001E5B9C">
            <w:pPr>
              <w:rPr>
                <w:rFonts w:ascii="Arial" w:hAnsi="Arial" w:cs="Arial"/>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C579D34" w14:textId="77777777" w:rsidR="001E5B9C" w:rsidRPr="0006446C" w:rsidRDefault="001E5B9C" w:rsidP="001E5B9C">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836C81B" w14:textId="77777777" w:rsidR="001E5B9C" w:rsidRPr="0006446C" w:rsidRDefault="001E5B9C" w:rsidP="001E5B9C">
            <w:pPr>
              <w:jc w:val="center"/>
              <w:rPr>
                <w:rFonts w:ascii="Arial" w:hAnsi="Arial" w:cs="Arial"/>
                <w:i/>
                <w:iCs/>
                <w:color w:val="808080" w:themeColor="background1" w:themeShade="80"/>
              </w:rPr>
            </w:pPr>
          </w:p>
        </w:tc>
      </w:tr>
      <w:tr w:rsidR="001E5B9C" w:rsidRPr="0006446C" w14:paraId="2B039E4F" w14:textId="77777777" w:rsidTr="00F90A24">
        <w:trPr>
          <w:trHeight w:val="582"/>
        </w:trPr>
        <w:tc>
          <w:tcPr>
            <w:tcW w:w="2122" w:type="dxa"/>
            <w:vMerge/>
            <w:tcBorders>
              <w:right w:val="single" w:sz="6" w:space="0" w:color="auto"/>
            </w:tcBorders>
            <w:shd w:val="clear" w:color="auto" w:fill="4472C4"/>
            <w:vAlign w:val="center"/>
          </w:tcPr>
          <w:p w14:paraId="4D5F7D15"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31C7BA21" w14:textId="77777777" w:rsidR="001E5B9C" w:rsidRDefault="001E5B9C" w:rsidP="001E5B9C">
            <w:pPr>
              <w:rPr>
                <w:rFonts w:ascii="Arial" w:hAnsi="Arial" w:cs="Arial"/>
              </w:rPr>
            </w:pPr>
            <w:r w:rsidRPr="0006446C">
              <w:rPr>
                <w:rFonts w:ascii="Arial" w:hAnsi="Arial" w:cs="Arial"/>
              </w:rPr>
              <w:t>Any loss of income understood, including the impact of lettings and the financial implications of possibly not restarting.</w:t>
            </w:r>
          </w:p>
          <w:p w14:paraId="6469E560" w14:textId="77777777" w:rsidR="00E63AE9" w:rsidRDefault="00E63AE9" w:rsidP="001E5B9C">
            <w:pPr>
              <w:rPr>
                <w:rFonts w:ascii="Arial" w:hAnsi="Arial" w:cs="Arial"/>
              </w:rPr>
            </w:pPr>
          </w:p>
          <w:p w14:paraId="634E69AA" w14:textId="4D918923" w:rsidR="00E63AE9" w:rsidRPr="0006446C" w:rsidRDefault="00E63AE9" w:rsidP="001E5B9C">
            <w:pPr>
              <w:rPr>
                <w:rFonts w:ascii="Arial" w:hAnsi="Arial" w:cs="Arial"/>
              </w:rPr>
            </w:pPr>
            <w:r w:rsidRPr="00663E0E">
              <w:rPr>
                <w:rFonts w:ascii="Arial" w:hAnsi="Arial" w:cs="Arial"/>
                <w:color w:val="FF0000"/>
              </w:rPr>
              <w:t>Claims submitted for reimbursement for example, increased: support for FSM vouchers</w:t>
            </w:r>
            <w:r>
              <w:rPr>
                <w:rFonts w:ascii="Arial" w:hAnsi="Arial" w:cs="Arial"/>
                <w:color w:val="FF0000"/>
              </w:rPr>
              <w:t xml:space="preserve">/ </w:t>
            </w:r>
            <w:r w:rsidRPr="006943AB">
              <w:rPr>
                <w:color w:val="0000FF"/>
                <w:u w:val="single"/>
              </w:rPr>
              <w:t>COVID-19</w:t>
            </w:r>
            <w:r>
              <w:rPr>
                <w:color w:val="0000FF"/>
                <w:u w:val="single"/>
              </w:rPr>
              <w:t xml:space="preserve"> </w:t>
            </w:r>
            <w:r w:rsidRPr="006943AB">
              <w:rPr>
                <w:color w:val="0000FF"/>
                <w:u w:val="single"/>
              </w:rPr>
              <w:t>workfor</w:t>
            </w:r>
            <w:r>
              <w:rPr>
                <w:color w:val="0000FF"/>
                <w:u w:val="single"/>
              </w:rPr>
              <w:t>ce fund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2389332"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F73C957" w14:textId="77777777" w:rsidR="001E5B9C" w:rsidRPr="0006446C" w:rsidRDefault="001E5B9C" w:rsidP="001E5B9C">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800092F" w14:textId="77777777" w:rsidR="001E5B9C" w:rsidRPr="0006446C" w:rsidRDefault="001E5B9C" w:rsidP="001E5B9C">
            <w:pPr>
              <w:rPr>
                <w:rFonts w:ascii="Arial" w:hAnsi="Arial" w:cs="Arial"/>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46D5692" w14:textId="77777777" w:rsidR="001E5B9C" w:rsidRPr="0006446C" w:rsidRDefault="001E5B9C" w:rsidP="001E5B9C">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19EFAAD" w14:textId="77777777" w:rsidR="001E5B9C" w:rsidRPr="0006446C" w:rsidRDefault="001E5B9C" w:rsidP="001E5B9C">
            <w:pPr>
              <w:jc w:val="center"/>
              <w:rPr>
                <w:rFonts w:ascii="Arial" w:hAnsi="Arial" w:cs="Arial"/>
                <w:i/>
                <w:iCs/>
                <w:color w:val="808080" w:themeColor="background1" w:themeShade="80"/>
              </w:rPr>
            </w:pPr>
          </w:p>
        </w:tc>
      </w:tr>
      <w:tr w:rsidR="001E5B9C" w:rsidRPr="0006446C" w14:paraId="24C810D8" w14:textId="77777777" w:rsidTr="00F90A24">
        <w:trPr>
          <w:trHeight w:val="582"/>
        </w:trPr>
        <w:tc>
          <w:tcPr>
            <w:tcW w:w="2122" w:type="dxa"/>
            <w:vMerge w:val="restart"/>
            <w:tcBorders>
              <w:top w:val="single" w:sz="18" w:space="0" w:color="auto"/>
              <w:bottom w:val="single" w:sz="4" w:space="0" w:color="auto"/>
              <w:right w:val="single" w:sz="4" w:space="0" w:color="auto"/>
            </w:tcBorders>
            <w:shd w:val="clear" w:color="auto" w:fill="4472C4"/>
            <w:vAlign w:val="center"/>
          </w:tcPr>
          <w:p w14:paraId="295C7E40" w14:textId="783EB920" w:rsidR="001E5B9C" w:rsidRPr="0006446C" w:rsidRDefault="001E5B9C" w:rsidP="001E5B9C">
            <w:pPr>
              <w:jc w:val="center"/>
              <w:rPr>
                <w:rFonts w:ascii="Arial" w:eastAsia="Calibri" w:hAnsi="Arial" w:cs="Arial"/>
                <w:b/>
                <w:bCs/>
                <w:color w:val="FFFFFF" w:themeColor="background1"/>
                <w:sz w:val="24"/>
                <w:szCs w:val="24"/>
              </w:rPr>
            </w:pPr>
            <w:r w:rsidRPr="0006446C">
              <w:rPr>
                <w:rFonts w:ascii="Arial" w:eastAsia="Calibri" w:hAnsi="Arial" w:cs="Arial"/>
                <w:b/>
                <w:bCs/>
                <w:color w:val="FFFFFF" w:themeColor="background1"/>
                <w:sz w:val="24"/>
                <w:szCs w:val="24"/>
              </w:rPr>
              <w:t xml:space="preserve">Testing </w:t>
            </w:r>
          </w:p>
        </w:tc>
        <w:tc>
          <w:tcPr>
            <w:tcW w:w="3543" w:type="dxa"/>
            <w:tcBorders>
              <w:top w:val="single" w:sz="18" w:space="0" w:color="auto"/>
              <w:left w:val="single" w:sz="4" w:space="0" w:color="auto"/>
              <w:bottom w:val="single" w:sz="4" w:space="0" w:color="auto"/>
              <w:right w:val="single" w:sz="4" w:space="0" w:color="auto"/>
            </w:tcBorders>
            <w:shd w:val="clear" w:color="auto" w:fill="auto"/>
          </w:tcPr>
          <w:p w14:paraId="5C6432E4" w14:textId="5FF0950B" w:rsidR="001E5B9C" w:rsidRPr="0006446C" w:rsidRDefault="001E5B9C" w:rsidP="001E5B9C">
            <w:pPr>
              <w:rPr>
                <w:rFonts w:ascii="Arial" w:hAnsi="Arial" w:cs="Arial"/>
                <w:color w:val="0070C0"/>
              </w:rPr>
            </w:pPr>
            <w:r w:rsidRPr="0006446C">
              <w:rPr>
                <w:rFonts w:ascii="Arial" w:hAnsi="Arial" w:cs="Arial"/>
              </w:rPr>
              <w:t>Test kits are securely stored and distributed to staff and students (secondary).</w:t>
            </w:r>
          </w:p>
        </w:tc>
        <w:tc>
          <w:tcPr>
            <w:tcW w:w="2410" w:type="dxa"/>
            <w:tcBorders>
              <w:top w:val="single" w:sz="18" w:space="0" w:color="auto"/>
              <w:left w:val="single" w:sz="4" w:space="0" w:color="auto"/>
              <w:bottom w:val="single" w:sz="4" w:space="0" w:color="auto"/>
              <w:right w:val="single" w:sz="4" w:space="0" w:color="auto"/>
            </w:tcBorders>
            <w:shd w:val="clear" w:color="auto" w:fill="auto"/>
            <w:vAlign w:val="center"/>
          </w:tcPr>
          <w:p w14:paraId="0B014646"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18" w:space="0" w:color="auto"/>
              <w:left w:val="single" w:sz="4" w:space="0" w:color="auto"/>
              <w:bottom w:val="single" w:sz="4" w:space="0" w:color="auto"/>
              <w:right w:val="single" w:sz="4" w:space="0" w:color="auto"/>
            </w:tcBorders>
            <w:shd w:val="clear" w:color="auto" w:fill="auto"/>
          </w:tcPr>
          <w:p w14:paraId="4AF19F0E" w14:textId="06E7A17F"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18" w:space="0" w:color="auto"/>
              <w:left w:val="single" w:sz="4" w:space="0" w:color="auto"/>
              <w:bottom w:val="single" w:sz="4" w:space="0" w:color="auto"/>
              <w:right w:val="single" w:sz="4" w:space="0" w:color="auto"/>
            </w:tcBorders>
            <w:shd w:val="clear" w:color="auto" w:fill="auto"/>
          </w:tcPr>
          <w:p w14:paraId="32E6ECB0" w14:textId="77777777" w:rsidR="001E5B9C" w:rsidRDefault="000A600C" w:rsidP="001E5B9C">
            <w:pPr>
              <w:rPr>
                <w:rFonts w:ascii="Arial" w:hAnsi="Arial" w:cs="Arial"/>
                <w:i/>
                <w:iCs/>
                <w:color w:val="808080" w:themeColor="background1" w:themeShade="80"/>
              </w:rPr>
            </w:pPr>
            <w:r>
              <w:rPr>
                <w:rFonts w:ascii="Arial" w:hAnsi="Arial" w:cs="Arial"/>
                <w:i/>
                <w:iCs/>
                <w:color w:val="808080" w:themeColor="background1" w:themeShade="80"/>
              </w:rPr>
              <w:t>SBM orders and store test kits.</w:t>
            </w:r>
          </w:p>
          <w:p w14:paraId="326FBBB2" w14:textId="2D8E61FA" w:rsidR="000A600C" w:rsidRPr="0006446C" w:rsidRDefault="000A600C" w:rsidP="001E5B9C">
            <w:pPr>
              <w:rPr>
                <w:rFonts w:ascii="Arial" w:hAnsi="Arial" w:cs="Arial"/>
                <w:i/>
                <w:iCs/>
                <w:color w:val="808080" w:themeColor="background1" w:themeShade="80"/>
              </w:rPr>
            </w:pPr>
            <w:r>
              <w:rPr>
                <w:rFonts w:ascii="Arial" w:hAnsi="Arial" w:cs="Arial"/>
                <w:i/>
                <w:iCs/>
                <w:color w:val="808080" w:themeColor="background1" w:themeShade="80"/>
              </w:rPr>
              <w:t>Kits are distributed to all staff</w:t>
            </w:r>
          </w:p>
        </w:tc>
        <w:tc>
          <w:tcPr>
            <w:tcW w:w="1874" w:type="dxa"/>
            <w:tcBorders>
              <w:top w:val="single" w:sz="18" w:space="0" w:color="auto"/>
              <w:left w:val="single" w:sz="4" w:space="0" w:color="auto"/>
              <w:bottom w:val="single" w:sz="4" w:space="0" w:color="auto"/>
              <w:right w:val="single" w:sz="4" w:space="0" w:color="auto"/>
            </w:tcBorders>
            <w:shd w:val="clear" w:color="auto" w:fill="auto"/>
          </w:tcPr>
          <w:p w14:paraId="03806CD1" w14:textId="74CCA831" w:rsidR="001E5B9C" w:rsidRPr="0006446C" w:rsidRDefault="000A600C" w:rsidP="001E5B9C">
            <w:pPr>
              <w:jc w:val="center"/>
              <w:rPr>
                <w:rFonts w:ascii="Arial" w:hAnsi="Arial" w:cs="Arial"/>
                <w:i/>
                <w:iCs/>
                <w:color w:val="808080" w:themeColor="background1" w:themeShade="80"/>
              </w:rPr>
            </w:pPr>
            <w:proofErr w:type="gramStart"/>
            <w:r w:rsidRPr="000A600C">
              <w:rPr>
                <w:rFonts w:ascii="Arial" w:hAnsi="Arial" w:cs="Arial"/>
                <w:i/>
                <w:iCs/>
                <w:color w:val="808080" w:themeColor="background1" w:themeShade="80"/>
              </w:rPr>
              <w:t>Ongoing  academic</w:t>
            </w:r>
            <w:proofErr w:type="gramEnd"/>
            <w:r w:rsidRPr="000A600C">
              <w:rPr>
                <w:rFonts w:ascii="Arial" w:hAnsi="Arial" w:cs="Arial"/>
                <w:i/>
                <w:iCs/>
                <w:color w:val="808080" w:themeColor="background1" w:themeShade="80"/>
              </w:rPr>
              <w:t xml:space="preserve"> year 21/22</w:t>
            </w:r>
          </w:p>
        </w:tc>
        <w:tc>
          <w:tcPr>
            <w:tcW w:w="1316" w:type="dxa"/>
            <w:tcBorders>
              <w:top w:val="single" w:sz="18" w:space="0" w:color="auto"/>
              <w:left w:val="single" w:sz="4" w:space="0" w:color="auto"/>
              <w:bottom w:val="single" w:sz="4" w:space="0" w:color="auto"/>
              <w:right w:val="single" w:sz="4" w:space="0" w:color="auto"/>
            </w:tcBorders>
            <w:shd w:val="clear" w:color="auto" w:fill="auto"/>
            <w:vAlign w:val="center"/>
          </w:tcPr>
          <w:p w14:paraId="70DB3689" w14:textId="7F2B3B4E"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3085C011" w14:textId="77777777" w:rsidTr="00F90A24">
        <w:trPr>
          <w:trHeight w:val="582"/>
        </w:trPr>
        <w:tc>
          <w:tcPr>
            <w:tcW w:w="2122" w:type="dxa"/>
            <w:vMerge/>
            <w:tcBorders>
              <w:top w:val="single" w:sz="4" w:space="0" w:color="auto"/>
              <w:bottom w:val="single" w:sz="4" w:space="0" w:color="auto"/>
              <w:right w:val="single" w:sz="4" w:space="0" w:color="auto"/>
            </w:tcBorders>
            <w:shd w:val="clear" w:color="auto" w:fill="4472C4"/>
            <w:vAlign w:val="center"/>
          </w:tcPr>
          <w:p w14:paraId="0DE111C6" w14:textId="77777777" w:rsidR="001E5B9C" w:rsidRPr="0006446C" w:rsidRDefault="001E5B9C" w:rsidP="001E5B9C">
            <w:pPr>
              <w:jc w:val="center"/>
              <w:rPr>
                <w:rFonts w:ascii="Arial" w:eastAsia="Calibri" w:hAnsi="Arial" w:cs="Arial"/>
                <w:b/>
                <w:bCs/>
                <w:color w:val="FFFFFF" w:themeColor="background1"/>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4B02B93" w14:textId="0D497A81" w:rsidR="001E5B9C" w:rsidRPr="0006446C" w:rsidRDefault="001E5B9C" w:rsidP="001E5B9C">
            <w:pPr>
              <w:rPr>
                <w:rFonts w:ascii="Arial" w:hAnsi="Arial" w:cs="Arial"/>
              </w:rPr>
            </w:pPr>
            <w:r w:rsidRPr="0006446C">
              <w:rPr>
                <w:rFonts w:ascii="Arial" w:hAnsi="Arial" w:cs="Arial"/>
              </w:rPr>
              <w:t xml:space="preserve">Staff and students (secondary) are aware of how to safely take and process the test. </w:t>
            </w:r>
          </w:p>
          <w:p w14:paraId="16EDDF90" w14:textId="7D87E563" w:rsidR="001E5B9C" w:rsidRPr="0006446C" w:rsidRDefault="001E5B9C" w:rsidP="001E5B9C">
            <w:pPr>
              <w:rPr>
                <w:rFonts w:ascii="Arial" w:hAnsi="Arial" w:cs="Arial"/>
              </w:rPr>
            </w:pPr>
            <w:r w:rsidRPr="0006446C">
              <w:rPr>
                <w:rFonts w:ascii="Arial" w:hAnsi="Arial" w:cs="Arial"/>
              </w:rPr>
              <w:t>Shared the following :</w:t>
            </w:r>
          </w:p>
          <w:p w14:paraId="3AE81110" w14:textId="77777777" w:rsidR="001E5B9C" w:rsidRPr="0006446C" w:rsidRDefault="001E5B9C" w:rsidP="001E5B9C">
            <w:pPr>
              <w:pStyle w:val="ListParagraph"/>
              <w:numPr>
                <w:ilvl w:val="0"/>
                <w:numId w:val="5"/>
              </w:numPr>
              <w:rPr>
                <w:rFonts w:ascii="Arial" w:hAnsi="Arial" w:cs="Arial"/>
              </w:rPr>
            </w:pPr>
            <w:r w:rsidRPr="0006446C">
              <w:rPr>
                <w:rFonts w:ascii="Arial" w:hAnsi="Arial" w:cs="Arial"/>
              </w:rPr>
              <w:t>NHS instruction leaflet</w:t>
            </w:r>
          </w:p>
          <w:p w14:paraId="5D030C1B" w14:textId="77777777" w:rsidR="001E5B9C" w:rsidRPr="0006446C" w:rsidRDefault="001E5B9C" w:rsidP="001E5B9C">
            <w:pPr>
              <w:pStyle w:val="ListParagraph"/>
              <w:numPr>
                <w:ilvl w:val="0"/>
                <w:numId w:val="5"/>
              </w:numPr>
              <w:rPr>
                <w:rFonts w:ascii="Arial" w:hAnsi="Arial" w:cs="Arial"/>
              </w:rPr>
            </w:pPr>
            <w:r w:rsidRPr="0006446C">
              <w:rPr>
                <w:rFonts w:ascii="Arial" w:hAnsi="Arial" w:cs="Arial"/>
              </w:rPr>
              <w:t>Training video and online resources on the document sharing platform</w:t>
            </w:r>
          </w:p>
          <w:p w14:paraId="2F884AF2" w14:textId="77777777" w:rsidR="001E5B9C" w:rsidRPr="0006446C" w:rsidRDefault="001E5B9C" w:rsidP="001E5B9C">
            <w:pPr>
              <w:pStyle w:val="ListParagraph"/>
              <w:numPr>
                <w:ilvl w:val="0"/>
                <w:numId w:val="5"/>
              </w:numPr>
              <w:rPr>
                <w:rFonts w:ascii="Arial" w:hAnsi="Arial" w:cs="Arial"/>
              </w:rPr>
            </w:pPr>
            <w:r w:rsidRPr="0006446C">
              <w:rPr>
                <w:rFonts w:ascii="Arial" w:hAnsi="Arial" w:cs="Arial"/>
              </w:rPr>
              <w:t>Contact details if queries</w:t>
            </w:r>
          </w:p>
          <w:p w14:paraId="0E739553" w14:textId="0D9A9C02" w:rsidR="001E5B9C" w:rsidRPr="0006446C" w:rsidRDefault="001E5B9C" w:rsidP="001E5B9C">
            <w:pPr>
              <w:pStyle w:val="ListParagraph"/>
              <w:numPr>
                <w:ilvl w:val="0"/>
                <w:numId w:val="5"/>
              </w:numPr>
              <w:rPr>
                <w:rFonts w:ascii="Arial" w:hAnsi="Arial" w:cs="Arial"/>
              </w:rPr>
            </w:pPr>
            <w:r w:rsidRPr="0006446C">
              <w:rPr>
                <w:rFonts w:ascii="Arial" w:hAnsi="Arial" w:cs="Arial"/>
              </w:rPr>
              <w:t>Process for reporting incidents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345411" w14:textId="49734F2F" w:rsidR="001E5B9C" w:rsidRPr="0006446C" w:rsidRDefault="001E5B9C" w:rsidP="001E5B9C">
            <w:pPr>
              <w:jc w:val="center"/>
              <w:rPr>
                <w:rFonts w:ascii="Arial" w:hAnsi="Arial" w:cs="Arial"/>
                <w:i/>
                <w:iCs/>
                <w:color w:val="808080" w:themeColor="background1" w:themeShade="80"/>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989CB86" w14:textId="0951226E" w:rsidR="001E5B9C" w:rsidRPr="0006446C" w:rsidRDefault="00735350" w:rsidP="001E5B9C">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65181C4" w14:textId="73C233D3" w:rsidR="001E5B9C" w:rsidRPr="0006446C" w:rsidRDefault="00735350" w:rsidP="001E5B9C">
            <w:pPr>
              <w:rPr>
                <w:rFonts w:ascii="Arial" w:hAnsi="Arial" w:cs="Arial"/>
                <w:i/>
                <w:iCs/>
                <w:color w:val="808080" w:themeColor="background1" w:themeShade="80"/>
              </w:rPr>
            </w:pPr>
            <w:r>
              <w:rPr>
                <w:rFonts w:ascii="Arial" w:hAnsi="Arial" w:cs="Arial"/>
                <w:i/>
                <w:iCs/>
                <w:color w:val="808080" w:themeColor="background1" w:themeShade="80"/>
              </w:rPr>
              <w:t xml:space="preserve">NHS LFT </w:t>
            </w:r>
            <w:r w:rsidR="000A600C">
              <w:rPr>
                <w:rFonts w:ascii="Arial" w:hAnsi="Arial" w:cs="Arial"/>
                <w:i/>
                <w:iCs/>
                <w:color w:val="808080" w:themeColor="background1" w:themeShade="80"/>
              </w:rPr>
              <w:t xml:space="preserve">Training </w:t>
            </w:r>
            <w:r>
              <w:rPr>
                <w:rFonts w:ascii="Arial" w:hAnsi="Arial" w:cs="Arial"/>
                <w:i/>
                <w:iCs/>
                <w:color w:val="808080" w:themeColor="background1" w:themeShade="80"/>
              </w:rPr>
              <w:t>video’s shared with all staff</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FEBFB81" w14:textId="03755E20" w:rsidR="001E5B9C" w:rsidRPr="0006446C" w:rsidRDefault="001E5B9C" w:rsidP="001E5B9C">
            <w:pPr>
              <w:jc w:val="center"/>
              <w:rPr>
                <w:rFonts w:ascii="Arial" w:hAnsi="Arial" w:cs="Arial"/>
                <w:i/>
                <w:iCs/>
                <w:color w:val="808080" w:themeColor="background1" w:themeShade="8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1B1C8778" w14:textId="48A8A866" w:rsidR="001E5B9C" w:rsidRPr="0006446C" w:rsidRDefault="00735350"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120FB5EF" w14:textId="77777777" w:rsidTr="00F90A24">
        <w:trPr>
          <w:trHeight w:val="582"/>
        </w:trPr>
        <w:tc>
          <w:tcPr>
            <w:tcW w:w="2122" w:type="dxa"/>
            <w:vMerge/>
            <w:tcBorders>
              <w:top w:val="single" w:sz="4" w:space="0" w:color="auto"/>
              <w:bottom w:val="single" w:sz="4" w:space="0" w:color="auto"/>
              <w:right w:val="single" w:sz="4" w:space="0" w:color="auto"/>
            </w:tcBorders>
            <w:shd w:val="clear" w:color="auto" w:fill="4472C4"/>
            <w:vAlign w:val="center"/>
          </w:tcPr>
          <w:p w14:paraId="1777CCFC" w14:textId="77777777" w:rsidR="001E5B9C" w:rsidRPr="0006446C" w:rsidRDefault="001E5B9C" w:rsidP="001E5B9C">
            <w:pPr>
              <w:jc w:val="center"/>
              <w:rPr>
                <w:rFonts w:ascii="Arial" w:eastAsia="Calibri" w:hAnsi="Arial" w:cs="Arial"/>
                <w:b/>
                <w:bCs/>
                <w:color w:val="FFFFFF" w:themeColor="background1"/>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CDCB922" w14:textId="240DD615" w:rsidR="001E5B9C" w:rsidRPr="0006446C" w:rsidRDefault="001E5B9C" w:rsidP="001E5B9C">
            <w:pPr>
              <w:rPr>
                <w:rFonts w:ascii="Arial" w:hAnsi="Arial" w:cs="Arial"/>
                <w:lang w:val="en-US"/>
              </w:rPr>
            </w:pPr>
            <w:r w:rsidRPr="0006446C">
              <w:rPr>
                <w:rFonts w:ascii="Arial" w:hAnsi="Arial" w:cs="Arial"/>
                <w:lang w:val="en-US"/>
              </w:rPr>
              <w:t>Staff and students (secondary) are aware of how to report their test results to school and to NHS Test and Trace.</w:t>
            </w:r>
          </w:p>
          <w:p w14:paraId="69FF8C47" w14:textId="77777777" w:rsidR="001E5B9C" w:rsidRPr="0006446C" w:rsidRDefault="001E5B9C" w:rsidP="001E5B9C">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B56A7F"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9C3306D" w14:textId="03DC8F36" w:rsidR="001E5B9C" w:rsidRPr="0006446C" w:rsidRDefault="00735350" w:rsidP="001E5B9C">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29B9E30" w14:textId="77777777" w:rsidR="001E5B9C" w:rsidRDefault="00735350" w:rsidP="001E5B9C">
            <w:pPr>
              <w:rPr>
                <w:rFonts w:ascii="Arial" w:hAnsi="Arial" w:cs="Arial"/>
                <w:i/>
                <w:iCs/>
                <w:color w:val="808080" w:themeColor="background1" w:themeShade="80"/>
              </w:rPr>
            </w:pPr>
            <w:r>
              <w:rPr>
                <w:rFonts w:ascii="Arial" w:hAnsi="Arial" w:cs="Arial"/>
                <w:i/>
                <w:iCs/>
                <w:color w:val="808080" w:themeColor="background1" w:themeShade="80"/>
              </w:rPr>
              <w:t>Test results shared via email</w:t>
            </w:r>
          </w:p>
          <w:p w14:paraId="38D4D03E" w14:textId="10305A7E" w:rsidR="00735350" w:rsidRDefault="008E46BA" w:rsidP="001E5B9C">
            <w:pPr>
              <w:rPr>
                <w:rFonts w:ascii="Arial" w:hAnsi="Arial" w:cs="Arial"/>
                <w:i/>
                <w:iCs/>
                <w:color w:val="808080" w:themeColor="background1" w:themeShade="80"/>
              </w:rPr>
            </w:pPr>
            <w:hyperlink r:id="rId27" w:history="1">
              <w:r w:rsidR="00735350" w:rsidRPr="00E20956">
                <w:rPr>
                  <w:rStyle w:val="Hyperlink"/>
                  <w:rFonts w:ascii="Arial" w:hAnsi="Arial" w:cs="Arial"/>
                  <w:i/>
                  <w:iCs/>
                </w:rPr>
                <w:t>covid@rusheygreen.lewisham.sch.uk</w:t>
              </w:r>
            </w:hyperlink>
          </w:p>
          <w:p w14:paraId="36693927" w14:textId="77777777" w:rsidR="00735350" w:rsidRDefault="00735350" w:rsidP="001E5B9C">
            <w:pPr>
              <w:rPr>
                <w:rFonts w:ascii="Arial" w:hAnsi="Arial" w:cs="Arial"/>
                <w:i/>
                <w:iCs/>
                <w:color w:val="808080" w:themeColor="background1" w:themeShade="80"/>
              </w:rPr>
            </w:pPr>
          </w:p>
          <w:p w14:paraId="60259877" w14:textId="7B72F2E1" w:rsidR="00735350" w:rsidRPr="0006446C" w:rsidRDefault="00735350" w:rsidP="001E5B9C">
            <w:pPr>
              <w:rPr>
                <w:rFonts w:ascii="Arial" w:hAnsi="Arial" w:cs="Arial"/>
                <w:i/>
                <w:iCs/>
                <w:color w:val="808080" w:themeColor="background1" w:themeShade="80"/>
              </w:rPr>
            </w:pPr>
            <w:r>
              <w:rPr>
                <w:rFonts w:ascii="Arial" w:hAnsi="Arial" w:cs="Arial"/>
                <w:i/>
                <w:iCs/>
                <w:color w:val="808080" w:themeColor="background1" w:themeShade="80"/>
              </w:rPr>
              <w:t xml:space="preserve">twice weekly </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D570964" w14:textId="37D2B64D" w:rsidR="001E5B9C" w:rsidRPr="0006446C" w:rsidRDefault="00735350" w:rsidP="001E5B9C">
            <w:pPr>
              <w:jc w:val="center"/>
              <w:rPr>
                <w:rFonts w:ascii="Arial" w:hAnsi="Arial" w:cs="Arial"/>
                <w:i/>
                <w:iCs/>
                <w:color w:val="808080" w:themeColor="background1" w:themeShade="80"/>
              </w:rPr>
            </w:pPr>
            <w:proofErr w:type="gramStart"/>
            <w:r w:rsidRPr="00735350">
              <w:rPr>
                <w:rFonts w:ascii="Arial" w:hAnsi="Arial" w:cs="Arial"/>
                <w:i/>
                <w:iCs/>
                <w:color w:val="808080" w:themeColor="background1" w:themeShade="80"/>
              </w:rPr>
              <w:t>Ongoing  academic</w:t>
            </w:r>
            <w:proofErr w:type="gramEnd"/>
            <w:r w:rsidRPr="00735350">
              <w:rPr>
                <w:rFonts w:ascii="Arial" w:hAnsi="Arial" w:cs="Arial"/>
                <w:i/>
                <w:iCs/>
                <w:color w:val="808080" w:themeColor="background1" w:themeShade="80"/>
              </w:rPr>
              <w:t xml:space="preserve"> year 21/22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2F0FF3FB" w14:textId="3F6ECCA1" w:rsidR="001E5B9C" w:rsidRPr="0006446C" w:rsidRDefault="00735350"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1BB9D7A8" w14:textId="77777777" w:rsidTr="00F90A24">
        <w:trPr>
          <w:trHeight w:val="582"/>
        </w:trPr>
        <w:tc>
          <w:tcPr>
            <w:tcW w:w="2122" w:type="dxa"/>
            <w:vMerge/>
            <w:tcBorders>
              <w:top w:val="single" w:sz="4" w:space="0" w:color="auto"/>
              <w:bottom w:val="single" w:sz="4" w:space="0" w:color="auto"/>
              <w:right w:val="single" w:sz="4" w:space="0" w:color="auto"/>
            </w:tcBorders>
            <w:shd w:val="clear" w:color="auto" w:fill="4472C4"/>
            <w:vAlign w:val="center"/>
          </w:tcPr>
          <w:p w14:paraId="3587ED02" w14:textId="77777777" w:rsidR="001E5B9C" w:rsidRPr="0006446C" w:rsidRDefault="001E5B9C" w:rsidP="001E5B9C">
            <w:pPr>
              <w:jc w:val="center"/>
              <w:rPr>
                <w:rFonts w:ascii="Arial" w:eastAsia="Calibri" w:hAnsi="Arial" w:cs="Arial"/>
                <w:b/>
                <w:bCs/>
                <w:color w:val="FFFFFF" w:themeColor="background1"/>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A30CBAE" w14:textId="2575676F" w:rsidR="001E5B9C" w:rsidRPr="0006446C" w:rsidRDefault="001E5B9C" w:rsidP="001E5B9C">
            <w:pPr>
              <w:rPr>
                <w:rFonts w:ascii="Arial" w:hAnsi="Arial" w:cs="Arial"/>
              </w:rPr>
            </w:pPr>
            <w:r w:rsidRPr="0006446C">
              <w:rPr>
                <w:rFonts w:ascii="Arial" w:hAnsi="Arial" w:cs="Arial"/>
                <w:lang w:val="en-US"/>
              </w:rPr>
              <w:t xml:space="preserve">Staff and students </w:t>
            </w:r>
            <w:r w:rsidRPr="0006446C">
              <w:rPr>
                <w:rFonts w:ascii="Arial" w:hAnsi="Arial" w:cs="Arial"/>
              </w:rPr>
              <w:t xml:space="preserve">(secondary) </w:t>
            </w:r>
            <w:r w:rsidRPr="0006446C">
              <w:rPr>
                <w:rFonts w:ascii="Arial" w:hAnsi="Arial" w:cs="Arial"/>
                <w:lang w:val="en-US"/>
              </w:rPr>
              <w:t xml:space="preserve">are aware of how to report any incidents both clinical and </w:t>
            </w:r>
            <w:proofErr w:type="spellStart"/>
            <w:r w:rsidRPr="0006446C">
              <w:rPr>
                <w:rFonts w:ascii="Arial" w:hAnsi="Arial" w:cs="Arial"/>
                <w:lang w:val="en-US"/>
              </w:rPr>
              <w:t>non clinical</w:t>
            </w:r>
            <w:proofErr w:type="spellEnd"/>
            <w:r w:rsidRPr="0006446C">
              <w:rPr>
                <w:rFonts w:ascii="Arial" w:hAnsi="Arial" w:cs="Arial"/>
                <w:lang w:val="en-US"/>
              </w:rPr>
              <w:t xml:space="preserve">. </w:t>
            </w:r>
          </w:p>
          <w:p w14:paraId="3A9C3514" w14:textId="77777777" w:rsidR="001E5B9C" w:rsidRPr="0006446C" w:rsidRDefault="001E5B9C" w:rsidP="001E5B9C">
            <w:pP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AD0175"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91D9A08" w14:textId="77777777" w:rsidR="001E5B9C" w:rsidRPr="0006446C" w:rsidRDefault="001E5B9C" w:rsidP="001E5B9C">
            <w:pPr>
              <w:jc w:val="center"/>
              <w:rPr>
                <w:rFonts w:ascii="Arial" w:hAnsi="Arial" w:cs="Arial"/>
                <w:i/>
                <w:iCs/>
                <w:color w:val="808080" w:themeColor="background1" w:themeShade="8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FAAE50B" w14:textId="77777777" w:rsidR="001E5B9C" w:rsidRPr="0006446C" w:rsidRDefault="001E5B9C" w:rsidP="001E5B9C">
            <w:pPr>
              <w:rPr>
                <w:rFonts w:ascii="Arial" w:hAnsi="Arial" w:cs="Arial"/>
                <w:i/>
                <w:iCs/>
                <w:color w:val="808080" w:themeColor="background1" w:themeShade="8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A21C36C" w14:textId="77777777" w:rsidR="001E5B9C" w:rsidRPr="0006446C" w:rsidRDefault="001E5B9C" w:rsidP="001E5B9C">
            <w:pPr>
              <w:jc w:val="center"/>
              <w:rPr>
                <w:rFonts w:ascii="Arial" w:hAnsi="Arial" w:cs="Arial"/>
                <w:i/>
                <w:iCs/>
                <w:color w:val="808080" w:themeColor="background1" w:themeShade="8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4C52B36A" w14:textId="77777777" w:rsidR="001E5B9C" w:rsidRPr="0006446C" w:rsidRDefault="001E5B9C" w:rsidP="001E5B9C">
            <w:pPr>
              <w:jc w:val="center"/>
              <w:rPr>
                <w:rFonts w:ascii="Arial" w:hAnsi="Arial" w:cs="Arial"/>
                <w:i/>
                <w:iCs/>
                <w:color w:val="808080" w:themeColor="background1" w:themeShade="80"/>
              </w:rPr>
            </w:pPr>
          </w:p>
        </w:tc>
      </w:tr>
      <w:tr w:rsidR="001E5B9C" w:rsidRPr="0006446C" w14:paraId="4DCF399A" w14:textId="77777777" w:rsidTr="00F90A24">
        <w:trPr>
          <w:trHeight w:val="582"/>
        </w:trPr>
        <w:tc>
          <w:tcPr>
            <w:tcW w:w="2122" w:type="dxa"/>
            <w:vMerge/>
            <w:tcBorders>
              <w:top w:val="single" w:sz="4" w:space="0" w:color="auto"/>
              <w:bottom w:val="single" w:sz="4" w:space="0" w:color="auto"/>
              <w:right w:val="single" w:sz="4" w:space="0" w:color="auto"/>
            </w:tcBorders>
            <w:shd w:val="clear" w:color="auto" w:fill="4472C4"/>
            <w:vAlign w:val="center"/>
          </w:tcPr>
          <w:p w14:paraId="792A85B4" w14:textId="77777777" w:rsidR="001E5B9C" w:rsidRPr="0006446C" w:rsidRDefault="001E5B9C" w:rsidP="001E5B9C">
            <w:pPr>
              <w:jc w:val="center"/>
              <w:rPr>
                <w:rFonts w:ascii="Arial" w:eastAsia="Calibri" w:hAnsi="Arial" w:cs="Arial"/>
                <w:b/>
                <w:bCs/>
                <w:color w:val="FFFFFF" w:themeColor="background1"/>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2A2E047" w14:textId="77777777" w:rsidR="001E5B9C" w:rsidRDefault="001E5B9C" w:rsidP="001E5B9C">
            <w:pPr>
              <w:rPr>
                <w:rFonts w:ascii="Arial" w:hAnsi="Arial" w:cs="Arial"/>
                <w:lang w:val="en-US"/>
              </w:rPr>
            </w:pPr>
            <w:r w:rsidRPr="0006446C">
              <w:rPr>
                <w:rFonts w:ascii="Arial" w:hAnsi="Arial" w:cs="Arial"/>
                <w:lang w:val="en-US"/>
              </w:rPr>
              <w:t>Process in place to monitor and replenish test supplies</w:t>
            </w:r>
          </w:p>
          <w:p w14:paraId="6AA0E507" w14:textId="77777777" w:rsidR="00E63AE9" w:rsidRDefault="00E63AE9" w:rsidP="001E5B9C">
            <w:pPr>
              <w:rPr>
                <w:rFonts w:ascii="Arial" w:hAnsi="Arial" w:cs="Arial"/>
                <w:lang w:val="en-US"/>
              </w:rPr>
            </w:pPr>
          </w:p>
          <w:p w14:paraId="60E68729" w14:textId="77777777" w:rsidR="00E63AE9" w:rsidRPr="00E63AE9" w:rsidRDefault="00E63AE9" w:rsidP="00E63AE9">
            <w:pPr>
              <w:rPr>
                <w:rFonts w:ascii="Arial" w:hAnsi="Arial" w:cs="Arial"/>
                <w:color w:val="FF0000"/>
                <w:lang w:val="en-US"/>
              </w:rPr>
            </w:pPr>
            <w:r w:rsidRPr="00E63AE9">
              <w:rPr>
                <w:rFonts w:ascii="Arial" w:hAnsi="Arial" w:cs="Arial"/>
                <w:color w:val="FF0000"/>
                <w:lang w:val="en-US"/>
              </w:rPr>
              <w:t>Arrangements in place to ask parents and other attendees to take a lateral flow device (LFD) test before attending a school or college event and visitors to test before visiting</w:t>
            </w:r>
          </w:p>
          <w:p w14:paraId="6F58310A" w14:textId="0D82B686" w:rsidR="00E63AE9" w:rsidRPr="0006446C" w:rsidRDefault="00E63AE9" w:rsidP="001E5B9C">
            <w:pPr>
              <w:rPr>
                <w:rFonts w:ascii="Arial" w:hAnsi="Arial" w:cs="Arial"/>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5E4724"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CDC0952" w14:textId="460BCD7F" w:rsidR="001E5B9C" w:rsidRPr="0006446C" w:rsidRDefault="00735350"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05E4F15" w14:textId="587971B3" w:rsidR="001E5B9C" w:rsidRPr="0006446C" w:rsidRDefault="00735350" w:rsidP="001E5B9C">
            <w:pPr>
              <w:rPr>
                <w:rFonts w:ascii="Arial" w:hAnsi="Arial" w:cs="Arial"/>
                <w:i/>
                <w:iCs/>
                <w:color w:val="808080" w:themeColor="background1" w:themeShade="80"/>
              </w:rPr>
            </w:pPr>
            <w:r>
              <w:rPr>
                <w:rFonts w:ascii="Arial" w:hAnsi="Arial" w:cs="Arial"/>
                <w:i/>
                <w:iCs/>
                <w:color w:val="808080" w:themeColor="background1" w:themeShade="80"/>
              </w:rPr>
              <w:t>SBM to monitor supply</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D0C8644" w14:textId="5C36EA5F" w:rsidR="001E5B9C" w:rsidRPr="0006446C" w:rsidRDefault="00735350" w:rsidP="001E5B9C">
            <w:pPr>
              <w:jc w:val="center"/>
              <w:rPr>
                <w:rFonts w:ascii="Arial" w:hAnsi="Arial" w:cs="Arial"/>
                <w:i/>
                <w:iCs/>
                <w:color w:val="808080" w:themeColor="background1" w:themeShade="80"/>
              </w:rPr>
            </w:pPr>
            <w:proofErr w:type="gramStart"/>
            <w:r w:rsidRPr="00735350">
              <w:rPr>
                <w:rFonts w:ascii="Arial" w:hAnsi="Arial" w:cs="Arial"/>
                <w:i/>
                <w:iCs/>
                <w:color w:val="808080" w:themeColor="background1" w:themeShade="80"/>
              </w:rPr>
              <w:t>Ongoing  academic</w:t>
            </w:r>
            <w:proofErr w:type="gramEnd"/>
            <w:r w:rsidRPr="00735350">
              <w:rPr>
                <w:rFonts w:ascii="Arial" w:hAnsi="Arial" w:cs="Arial"/>
                <w:i/>
                <w:iCs/>
                <w:color w:val="808080" w:themeColor="background1" w:themeShade="80"/>
              </w:rPr>
              <w:t xml:space="preserve"> year 21/22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34878392" w14:textId="4DD76970" w:rsidR="001E5B9C" w:rsidRPr="0006446C" w:rsidRDefault="00735350"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2248FA4A" w14:textId="77777777" w:rsidTr="00F90A24">
        <w:trPr>
          <w:trHeight w:val="582"/>
        </w:trPr>
        <w:tc>
          <w:tcPr>
            <w:tcW w:w="2122" w:type="dxa"/>
            <w:tcBorders>
              <w:top w:val="single" w:sz="18" w:space="0" w:color="auto"/>
              <w:bottom w:val="single" w:sz="4" w:space="0" w:color="auto"/>
              <w:right w:val="single" w:sz="4" w:space="0" w:color="auto"/>
            </w:tcBorders>
            <w:shd w:val="clear" w:color="auto" w:fill="4472C4"/>
            <w:vAlign w:val="center"/>
          </w:tcPr>
          <w:p w14:paraId="4FDE39D6" w14:textId="2FE404E6" w:rsidR="001E5B9C" w:rsidRPr="0006446C" w:rsidRDefault="001E5B9C" w:rsidP="001E5B9C">
            <w:pPr>
              <w:jc w:val="center"/>
              <w:rPr>
                <w:rFonts w:ascii="Arial" w:eastAsia="Calibri" w:hAnsi="Arial" w:cs="Arial"/>
                <w:b/>
                <w:bCs/>
                <w:color w:val="FFFFFF" w:themeColor="background1"/>
                <w:sz w:val="24"/>
                <w:szCs w:val="24"/>
              </w:rPr>
            </w:pPr>
            <w:r>
              <w:rPr>
                <w:rFonts w:ascii="Arial" w:eastAsia="Calibri" w:hAnsi="Arial" w:cs="Arial"/>
                <w:b/>
                <w:bCs/>
                <w:color w:val="FFFFFF" w:themeColor="background1"/>
                <w:sz w:val="24"/>
                <w:szCs w:val="24"/>
              </w:rPr>
              <w:t>Educational visits</w:t>
            </w:r>
          </w:p>
        </w:tc>
        <w:tc>
          <w:tcPr>
            <w:tcW w:w="3543" w:type="dxa"/>
            <w:tcBorders>
              <w:top w:val="single" w:sz="18" w:space="0" w:color="auto"/>
              <w:left w:val="single" w:sz="4" w:space="0" w:color="auto"/>
              <w:bottom w:val="single" w:sz="4" w:space="0" w:color="auto"/>
              <w:right w:val="single" w:sz="4" w:space="0" w:color="auto"/>
            </w:tcBorders>
            <w:shd w:val="clear" w:color="auto" w:fill="auto"/>
          </w:tcPr>
          <w:p w14:paraId="3063CD30" w14:textId="40118E1C" w:rsidR="001E5B9C" w:rsidRPr="00C36A93" w:rsidRDefault="001E5B9C" w:rsidP="001E5B9C">
            <w:pPr>
              <w:pStyle w:val="Default"/>
              <w:rPr>
                <w:sz w:val="20"/>
                <w:szCs w:val="20"/>
              </w:rPr>
            </w:pPr>
            <w:r>
              <w:rPr>
                <w:sz w:val="20"/>
                <w:szCs w:val="20"/>
              </w:rPr>
              <w:t>F</w:t>
            </w:r>
            <w:r w:rsidRPr="00C36A93">
              <w:rPr>
                <w:sz w:val="20"/>
                <w:szCs w:val="20"/>
              </w:rPr>
              <w:t>ull and thorough risk assessments in relation to all educational</w:t>
            </w:r>
            <w:r>
              <w:rPr>
                <w:sz w:val="20"/>
                <w:szCs w:val="20"/>
              </w:rPr>
              <w:t xml:space="preserve"> </w:t>
            </w:r>
            <w:r w:rsidRPr="00C36A93">
              <w:rPr>
                <w:sz w:val="20"/>
                <w:szCs w:val="20"/>
              </w:rPr>
              <w:t>visits and ensure that any public health advice, such as hygiene and ventilation</w:t>
            </w:r>
            <w:r>
              <w:rPr>
                <w:sz w:val="20"/>
                <w:szCs w:val="20"/>
              </w:rPr>
              <w:t xml:space="preserve"> </w:t>
            </w:r>
            <w:r w:rsidRPr="00C36A93">
              <w:rPr>
                <w:sz w:val="20"/>
                <w:szCs w:val="20"/>
              </w:rPr>
              <w:t xml:space="preserve">requirements, is included as part of that risk assessment. </w:t>
            </w:r>
          </w:p>
          <w:p w14:paraId="7FC3804D" w14:textId="77777777" w:rsidR="001E5B9C" w:rsidRDefault="008E46BA" w:rsidP="001E5B9C">
            <w:pPr>
              <w:pStyle w:val="Default"/>
              <w:rPr>
                <w:sz w:val="20"/>
                <w:szCs w:val="20"/>
              </w:rPr>
            </w:pPr>
            <w:hyperlink r:id="rId28" w:history="1">
              <w:r w:rsidR="001E5B9C" w:rsidRPr="00C36A93">
                <w:rPr>
                  <w:rStyle w:val="Hyperlink"/>
                  <w:sz w:val="20"/>
                  <w:szCs w:val="20"/>
                </w:rPr>
                <w:t>H&amp;S on educational visits</w:t>
              </w:r>
            </w:hyperlink>
          </w:p>
          <w:p w14:paraId="0A1E1053" w14:textId="77777777" w:rsidR="001E5B9C" w:rsidRDefault="008E46BA" w:rsidP="001E5B9C">
            <w:pPr>
              <w:pStyle w:val="Default"/>
              <w:rPr>
                <w:sz w:val="20"/>
                <w:szCs w:val="20"/>
              </w:rPr>
            </w:pPr>
            <w:hyperlink r:id="rId29" w:history="1">
              <w:r w:rsidR="001E5B9C">
                <w:rPr>
                  <w:rStyle w:val="Hyperlink"/>
                  <w:sz w:val="20"/>
                  <w:szCs w:val="20"/>
                </w:rPr>
                <w:t>OEAP</w:t>
              </w:r>
            </w:hyperlink>
          </w:p>
          <w:p w14:paraId="1B5D9A84" w14:textId="77777777" w:rsidR="001E5B9C" w:rsidRPr="0006446C" w:rsidRDefault="001E5B9C" w:rsidP="001E5B9C">
            <w:pPr>
              <w:rPr>
                <w:rFonts w:ascii="Arial" w:hAnsi="Arial" w:cs="Arial"/>
                <w:color w:val="0070C0"/>
                <w:lang w:val="en-US"/>
              </w:rPr>
            </w:pPr>
          </w:p>
        </w:tc>
        <w:tc>
          <w:tcPr>
            <w:tcW w:w="2410" w:type="dxa"/>
            <w:tcBorders>
              <w:top w:val="single" w:sz="18" w:space="0" w:color="auto"/>
              <w:left w:val="single" w:sz="4" w:space="0" w:color="auto"/>
              <w:bottom w:val="single" w:sz="4" w:space="0" w:color="auto"/>
              <w:right w:val="single" w:sz="4" w:space="0" w:color="auto"/>
            </w:tcBorders>
            <w:shd w:val="clear" w:color="auto" w:fill="auto"/>
            <w:vAlign w:val="center"/>
          </w:tcPr>
          <w:p w14:paraId="418CBD8E" w14:textId="77777777" w:rsidR="00092B7B" w:rsidRDefault="00092B7B" w:rsidP="00092B7B">
            <w:pPr>
              <w:pStyle w:val="Header"/>
              <w:tabs>
                <w:tab w:val="clear" w:pos="4513"/>
                <w:tab w:val="clear" w:pos="9026"/>
                <w:tab w:val="center" w:pos="306"/>
                <w:tab w:val="right" w:pos="8306"/>
              </w:tabs>
              <w:ind w:left="360" w:right="36"/>
              <w:rPr>
                <w:rFonts w:ascii="Arial" w:hAnsi="Arial" w:cs="Arial"/>
                <w:i/>
                <w:color w:val="0070C0"/>
                <w:lang w:val="en-US"/>
              </w:rPr>
            </w:pPr>
            <w:r w:rsidRPr="00092B7B">
              <w:rPr>
                <w:rFonts w:ascii="Arial" w:hAnsi="Arial" w:cs="Arial"/>
                <w:i/>
                <w:color w:val="0070C0"/>
                <w:lang w:val="en-US"/>
              </w:rPr>
              <w:t>Risk assessments will be obtained from venues prior to any visits.</w:t>
            </w:r>
          </w:p>
          <w:p w14:paraId="0418CA77" w14:textId="3057534A" w:rsidR="00092B7B" w:rsidRDefault="003A54CA" w:rsidP="00092B7B">
            <w:pPr>
              <w:pStyle w:val="Header"/>
              <w:tabs>
                <w:tab w:val="clear" w:pos="4513"/>
                <w:tab w:val="clear" w:pos="9026"/>
                <w:tab w:val="center" w:pos="306"/>
                <w:tab w:val="right" w:pos="8306"/>
              </w:tabs>
              <w:ind w:left="360" w:right="36"/>
              <w:rPr>
                <w:rFonts w:ascii="Arial" w:hAnsi="Arial" w:cs="Arial"/>
                <w:i/>
                <w:color w:val="0070C0"/>
                <w:lang w:val="en-US"/>
              </w:rPr>
            </w:pPr>
            <w:r>
              <w:rPr>
                <w:rFonts w:ascii="Arial" w:hAnsi="Arial" w:cs="Arial"/>
                <w:i/>
                <w:color w:val="0070C0"/>
                <w:lang w:val="en-US"/>
              </w:rPr>
              <w:t>Vulnerable</w:t>
            </w:r>
          </w:p>
          <w:p w14:paraId="6EF7CB11" w14:textId="77777777" w:rsidR="003A54CA" w:rsidRPr="00092B7B" w:rsidRDefault="003A54CA" w:rsidP="00092B7B">
            <w:pPr>
              <w:pStyle w:val="Header"/>
              <w:tabs>
                <w:tab w:val="clear" w:pos="4513"/>
                <w:tab w:val="clear" w:pos="9026"/>
                <w:tab w:val="center" w:pos="306"/>
                <w:tab w:val="right" w:pos="8306"/>
              </w:tabs>
              <w:ind w:left="360" w:right="36"/>
              <w:rPr>
                <w:rFonts w:ascii="Arial" w:hAnsi="Arial" w:cs="Arial"/>
                <w:i/>
                <w:color w:val="0070C0"/>
                <w:lang w:val="en-US"/>
              </w:rPr>
            </w:pPr>
          </w:p>
          <w:p w14:paraId="70FD7046" w14:textId="2E3D0F3E" w:rsidR="001E5B9C" w:rsidRPr="00092B7B" w:rsidRDefault="001E5B9C" w:rsidP="001E5B9C">
            <w:pPr>
              <w:jc w:val="center"/>
              <w:rPr>
                <w:rFonts w:ascii="Arial" w:hAnsi="Arial" w:cs="Arial"/>
                <w:i/>
                <w:iCs/>
                <w:color w:val="0070C0"/>
              </w:rPr>
            </w:pPr>
            <w:r w:rsidRPr="00092B7B">
              <w:rPr>
                <w:rFonts w:ascii="Arial" w:hAnsi="Arial" w:cs="Arial"/>
                <w:i/>
                <w:color w:val="0070C0"/>
                <w:lang w:val="en-US"/>
              </w:rPr>
              <w:t>Advice sought to ensure adequate insurance cover (including cancellation).</w:t>
            </w:r>
          </w:p>
        </w:tc>
        <w:tc>
          <w:tcPr>
            <w:tcW w:w="1139" w:type="dxa"/>
            <w:tcBorders>
              <w:top w:val="single" w:sz="18" w:space="0" w:color="auto"/>
              <w:left w:val="single" w:sz="4" w:space="0" w:color="auto"/>
              <w:bottom w:val="single" w:sz="4" w:space="0" w:color="auto"/>
              <w:right w:val="single" w:sz="4" w:space="0" w:color="auto"/>
            </w:tcBorders>
            <w:shd w:val="clear" w:color="auto" w:fill="auto"/>
          </w:tcPr>
          <w:p w14:paraId="45C921B8" w14:textId="41CA2C48" w:rsidR="001E5B9C" w:rsidRPr="0006446C" w:rsidRDefault="00735350" w:rsidP="001E5B9C">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18" w:space="0" w:color="auto"/>
              <w:left w:val="single" w:sz="4" w:space="0" w:color="auto"/>
              <w:bottom w:val="single" w:sz="4" w:space="0" w:color="auto"/>
              <w:right w:val="single" w:sz="4" w:space="0" w:color="auto"/>
            </w:tcBorders>
            <w:shd w:val="clear" w:color="auto" w:fill="auto"/>
          </w:tcPr>
          <w:p w14:paraId="501F6616" w14:textId="6E6578EB" w:rsidR="001E5B9C" w:rsidRPr="00DC6278" w:rsidRDefault="00735350" w:rsidP="001E5B9C">
            <w:pPr>
              <w:rPr>
                <w:rFonts w:ascii="Arial" w:hAnsi="Arial" w:cs="Arial"/>
                <w:i/>
                <w:iCs/>
                <w:color w:val="808080" w:themeColor="background1" w:themeShade="80"/>
                <w:u w:val="single"/>
              </w:rPr>
            </w:pPr>
            <w:r>
              <w:rPr>
                <w:rFonts w:ascii="Arial" w:hAnsi="Arial" w:cs="Arial"/>
                <w:i/>
                <w:iCs/>
                <w:color w:val="808080" w:themeColor="background1" w:themeShade="80"/>
                <w:u w:val="single"/>
              </w:rPr>
              <w:t>Ed visit Risk assessment completed by all staff prior to visit</w:t>
            </w:r>
          </w:p>
        </w:tc>
        <w:tc>
          <w:tcPr>
            <w:tcW w:w="1874" w:type="dxa"/>
            <w:tcBorders>
              <w:top w:val="single" w:sz="18" w:space="0" w:color="auto"/>
              <w:left w:val="single" w:sz="4" w:space="0" w:color="auto"/>
              <w:bottom w:val="single" w:sz="4" w:space="0" w:color="auto"/>
              <w:right w:val="single" w:sz="4" w:space="0" w:color="auto"/>
            </w:tcBorders>
            <w:shd w:val="clear" w:color="auto" w:fill="auto"/>
          </w:tcPr>
          <w:p w14:paraId="5F9C3674" w14:textId="058970F7" w:rsidR="001E5B9C" w:rsidRPr="0006446C" w:rsidRDefault="00735350" w:rsidP="001E5B9C">
            <w:pPr>
              <w:jc w:val="center"/>
              <w:rPr>
                <w:rFonts w:ascii="Arial" w:hAnsi="Arial" w:cs="Arial"/>
                <w:i/>
                <w:iCs/>
                <w:color w:val="808080" w:themeColor="background1" w:themeShade="80"/>
              </w:rPr>
            </w:pPr>
            <w:proofErr w:type="gramStart"/>
            <w:r w:rsidRPr="00735350">
              <w:rPr>
                <w:rFonts w:ascii="Arial" w:hAnsi="Arial" w:cs="Arial"/>
                <w:i/>
                <w:iCs/>
                <w:color w:val="808080" w:themeColor="background1" w:themeShade="80"/>
              </w:rPr>
              <w:t>Ongoing  academic</w:t>
            </w:r>
            <w:proofErr w:type="gramEnd"/>
            <w:r w:rsidRPr="00735350">
              <w:rPr>
                <w:rFonts w:ascii="Arial" w:hAnsi="Arial" w:cs="Arial"/>
                <w:i/>
                <w:iCs/>
                <w:color w:val="808080" w:themeColor="background1" w:themeShade="80"/>
              </w:rPr>
              <w:t xml:space="preserve"> year 21/22</w:t>
            </w:r>
          </w:p>
        </w:tc>
        <w:tc>
          <w:tcPr>
            <w:tcW w:w="1316" w:type="dxa"/>
            <w:tcBorders>
              <w:top w:val="single" w:sz="18" w:space="0" w:color="auto"/>
              <w:left w:val="single" w:sz="4" w:space="0" w:color="auto"/>
              <w:bottom w:val="single" w:sz="4" w:space="0" w:color="auto"/>
              <w:right w:val="single" w:sz="4" w:space="0" w:color="auto"/>
            </w:tcBorders>
            <w:shd w:val="clear" w:color="auto" w:fill="auto"/>
            <w:vAlign w:val="center"/>
          </w:tcPr>
          <w:p w14:paraId="06E1DF87" w14:textId="04BF779F" w:rsidR="001E5B9C" w:rsidRPr="0006446C" w:rsidRDefault="00735350"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118C2F39" w14:textId="77777777" w:rsidTr="00F90A24">
        <w:trPr>
          <w:trHeight w:val="582"/>
        </w:trPr>
        <w:tc>
          <w:tcPr>
            <w:tcW w:w="2122" w:type="dxa"/>
            <w:tcBorders>
              <w:top w:val="single" w:sz="18" w:space="0" w:color="auto"/>
              <w:bottom w:val="single" w:sz="4" w:space="0" w:color="auto"/>
              <w:right w:val="single" w:sz="4" w:space="0" w:color="auto"/>
            </w:tcBorders>
            <w:shd w:val="clear" w:color="auto" w:fill="4472C4"/>
            <w:vAlign w:val="center"/>
          </w:tcPr>
          <w:p w14:paraId="0DDA1C2E" w14:textId="33363546" w:rsidR="001E5B9C" w:rsidRPr="0006446C" w:rsidRDefault="001E5B9C" w:rsidP="001E5B9C">
            <w:pPr>
              <w:jc w:val="center"/>
              <w:rPr>
                <w:rFonts w:ascii="Arial" w:eastAsia="Calibri" w:hAnsi="Arial" w:cs="Arial"/>
                <w:b/>
                <w:bCs/>
                <w:color w:val="FFFFFF" w:themeColor="background1"/>
                <w:sz w:val="24"/>
                <w:szCs w:val="24"/>
              </w:rPr>
            </w:pPr>
            <w:r w:rsidRPr="0006446C">
              <w:rPr>
                <w:rFonts w:ascii="Arial" w:eastAsia="Calibri" w:hAnsi="Arial" w:cs="Arial"/>
                <w:b/>
                <w:bCs/>
                <w:color w:val="FFFFFF" w:themeColor="background1"/>
                <w:sz w:val="24"/>
                <w:szCs w:val="24"/>
              </w:rPr>
              <w:t>Outbreak Management Plan</w:t>
            </w:r>
          </w:p>
        </w:tc>
        <w:tc>
          <w:tcPr>
            <w:tcW w:w="3543" w:type="dxa"/>
            <w:tcBorders>
              <w:top w:val="single" w:sz="18" w:space="0" w:color="auto"/>
              <w:left w:val="single" w:sz="4" w:space="0" w:color="auto"/>
              <w:bottom w:val="single" w:sz="4" w:space="0" w:color="auto"/>
              <w:right w:val="single" w:sz="4" w:space="0" w:color="auto"/>
            </w:tcBorders>
            <w:shd w:val="clear" w:color="auto" w:fill="auto"/>
          </w:tcPr>
          <w:p w14:paraId="32508515" w14:textId="34714FE2" w:rsidR="001E5B9C" w:rsidRPr="0006446C" w:rsidRDefault="001E5B9C" w:rsidP="001E5B9C">
            <w:pPr>
              <w:rPr>
                <w:rFonts w:ascii="Arial" w:hAnsi="Arial" w:cs="Arial"/>
                <w:color w:val="0070C0"/>
                <w:lang w:val="en-US"/>
              </w:rPr>
            </w:pPr>
            <w:r w:rsidRPr="0006446C">
              <w:rPr>
                <w:rFonts w:ascii="Arial" w:hAnsi="Arial" w:cs="Arial"/>
                <w:color w:val="0070C0"/>
                <w:lang w:val="en-US"/>
              </w:rPr>
              <w:t xml:space="preserve">Outbreak management plan developed to cover </w:t>
            </w:r>
            <w:r w:rsidRPr="0006446C">
              <w:rPr>
                <w:rFonts w:ascii="Arial" w:hAnsi="Arial" w:cs="Arial"/>
                <w:color w:val="0070C0"/>
              </w:rPr>
              <w:t xml:space="preserve">arrangements should </w:t>
            </w:r>
            <w:r w:rsidRPr="0006446C">
              <w:rPr>
                <w:rFonts w:ascii="Arial" w:hAnsi="Arial" w:cs="Arial"/>
                <w:color w:val="0070C0"/>
                <w:lang w:val="en-US"/>
              </w:rPr>
              <w:t>children, pupils, students or staff test positive for COVID19, and how the school shall operate if advised to take extra measures to help break chains of transmission.</w:t>
            </w:r>
          </w:p>
          <w:p w14:paraId="39B43001" w14:textId="77777777" w:rsidR="001E5B9C" w:rsidRPr="0006446C" w:rsidRDefault="001E5B9C" w:rsidP="001E5B9C">
            <w:pPr>
              <w:rPr>
                <w:rFonts w:ascii="Arial" w:hAnsi="Arial" w:cs="Arial"/>
                <w:lang w:val="en-US"/>
              </w:rPr>
            </w:pPr>
          </w:p>
          <w:p w14:paraId="0377C52B" w14:textId="39B77C43" w:rsidR="001E5B9C" w:rsidRPr="0006446C" w:rsidRDefault="001E5B9C" w:rsidP="001E5B9C">
            <w:pPr>
              <w:rPr>
                <w:rFonts w:ascii="Arial" w:hAnsi="Arial" w:cs="Arial"/>
                <w:i/>
                <w:iCs/>
                <w:lang w:val="en-US"/>
              </w:rPr>
            </w:pPr>
            <w:r w:rsidRPr="0006446C">
              <w:rPr>
                <w:rFonts w:ascii="Arial" w:hAnsi="Arial" w:cs="Arial"/>
                <w:i/>
                <w:iCs/>
                <w:color w:val="808080" w:themeColor="background1" w:themeShade="80"/>
                <w:shd w:val="clear" w:color="auto" w:fill="FFFFFF"/>
              </w:rPr>
              <w:t>Settings will continue to have a role in working with health protection teams in the case of a local outbreak. If there is a substantial increase in the number of positive cases in a setting (</w:t>
            </w:r>
            <w:hyperlink r:id="rId30" w:anchor="stepping" w:history="1">
              <w:r w:rsidRPr="0006446C">
                <w:rPr>
                  <w:rStyle w:val="Hyperlink"/>
                  <w:rFonts w:ascii="Arial" w:hAnsi="Arial" w:cs="Arial"/>
                  <w:i/>
                  <w:iCs/>
                  <w:color w:val="4472C4" w:themeColor="accent1"/>
                  <w:bdr w:val="none" w:sz="0" w:space="0" w:color="auto" w:frame="1"/>
                  <w:shd w:val="clear" w:color="auto" w:fill="FFFFFF"/>
                </w:rPr>
                <w:t>Stepping measures up and down</w:t>
              </w:r>
            </w:hyperlink>
            <w:r w:rsidRPr="0006446C">
              <w:rPr>
                <w:rFonts w:ascii="Arial" w:hAnsi="Arial" w:cs="Arial"/>
                <w:i/>
                <w:iCs/>
                <w:color w:val="808080" w:themeColor="background1" w:themeShade="80"/>
                <w:shd w:val="clear" w:color="auto" w:fill="FFFFFF"/>
              </w:rPr>
              <w:t>) or if central government offers the area an enhanced response package, a director of public health might advise a setting to temporarily reintroduce some control measures.</w:t>
            </w:r>
          </w:p>
        </w:tc>
        <w:tc>
          <w:tcPr>
            <w:tcW w:w="2410" w:type="dxa"/>
            <w:tcBorders>
              <w:top w:val="single" w:sz="18" w:space="0" w:color="auto"/>
              <w:left w:val="single" w:sz="4" w:space="0" w:color="auto"/>
              <w:bottom w:val="single" w:sz="4" w:space="0" w:color="auto"/>
              <w:right w:val="single" w:sz="4" w:space="0" w:color="auto"/>
            </w:tcBorders>
            <w:shd w:val="clear" w:color="auto" w:fill="auto"/>
            <w:vAlign w:val="center"/>
          </w:tcPr>
          <w:p w14:paraId="24D3AC6F" w14:textId="62603C4C" w:rsidR="001E5B9C" w:rsidRPr="0006446C" w:rsidRDefault="001E5B9C" w:rsidP="001E5B9C">
            <w:pPr>
              <w:jc w:val="center"/>
              <w:rPr>
                <w:rFonts w:ascii="Arial" w:hAnsi="Arial" w:cs="Arial"/>
                <w:i/>
                <w:iCs/>
                <w:color w:val="808080" w:themeColor="background1" w:themeShade="80"/>
              </w:rPr>
            </w:pPr>
            <w:r w:rsidRPr="0006446C">
              <w:rPr>
                <w:rFonts w:ascii="Arial" w:hAnsi="Arial" w:cs="Arial"/>
                <w:i/>
                <w:iCs/>
                <w:color w:val="0070C0"/>
              </w:rPr>
              <w:t>Outbreak Management plan covering re-introduction of some measures including reduced mixing, face coverings, remote education is developed, and all staff are aware of their role. Communicated with parents and students regarding when this would come into place and how they would be informed if required.</w:t>
            </w:r>
          </w:p>
        </w:tc>
        <w:tc>
          <w:tcPr>
            <w:tcW w:w="1139" w:type="dxa"/>
            <w:tcBorders>
              <w:top w:val="single" w:sz="18" w:space="0" w:color="auto"/>
              <w:left w:val="single" w:sz="4" w:space="0" w:color="auto"/>
              <w:bottom w:val="single" w:sz="4" w:space="0" w:color="auto"/>
              <w:right w:val="single" w:sz="4" w:space="0" w:color="auto"/>
            </w:tcBorders>
            <w:shd w:val="clear" w:color="auto" w:fill="auto"/>
          </w:tcPr>
          <w:p w14:paraId="678ADF6F" w14:textId="73DBEAC7"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18" w:space="0" w:color="auto"/>
              <w:left w:val="single" w:sz="4" w:space="0" w:color="auto"/>
              <w:bottom w:val="single" w:sz="4" w:space="0" w:color="auto"/>
              <w:right w:val="single" w:sz="4" w:space="0" w:color="auto"/>
            </w:tcBorders>
            <w:shd w:val="clear" w:color="auto" w:fill="auto"/>
          </w:tcPr>
          <w:p w14:paraId="4DAEB6D5" w14:textId="77777777" w:rsidR="001E5B9C" w:rsidRDefault="000A600C" w:rsidP="001E5B9C">
            <w:pPr>
              <w:rPr>
                <w:rFonts w:ascii="Arial" w:hAnsi="Arial" w:cs="Arial"/>
                <w:i/>
                <w:iCs/>
                <w:color w:val="808080" w:themeColor="background1" w:themeShade="80"/>
              </w:rPr>
            </w:pPr>
            <w:r>
              <w:rPr>
                <w:rFonts w:ascii="Arial" w:hAnsi="Arial" w:cs="Arial"/>
                <w:i/>
                <w:iCs/>
                <w:color w:val="808080" w:themeColor="background1" w:themeShade="80"/>
              </w:rPr>
              <w:t>OMP implemented</w:t>
            </w:r>
          </w:p>
          <w:p w14:paraId="67B6A3C2" w14:textId="77777777" w:rsidR="000A600C" w:rsidRDefault="000A600C" w:rsidP="001E5B9C">
            <w:pPr>
              <w:rPr>
                <w:rFonts w:ascii="Arial" w:hAnsi="Arial" w:cs="Arial"/>
                <w:i/>
                <w:iCs/>
                <w:color w:val="808080" w:themeColor="background1" w:themeShade="80"/>
              </w:rPr>
            </w:pPr>
          </w:p>
          <w:p w14:paraId="55AA9F9B" w14:textId="0B36ED7D" w:rsidR="000A600C" w:rsidRPr="0006446C" w:rsidRDefault="000A600C" w:rsidP="001E5B9C">
            <w:pPr>
              <w:rPr>
                <w:rFonts w:ascii="Arial" w:hAnsi="Arial" w:cs="Arial"/>
                <w:i/>
                <w:iCs/>
                <w:color w:val="808080" w:themeColor="background1" w:themeShade="80"/>
              </w:rPr>
            </w:pPr>
            <w:r>
              <w:rPr>
                <w:rFonts w:ascii="Arial" w:hAnsi="Arial" w:cs="Arial"/>
                <w:i/>
                <w:iCs/>
                <w:color w:val="808080" w:themeColor="background1" w:themeShade="80"/>
              </w:rPr>
              <w:t xml:space="preserve">Staff meeting to be held to plan implementation </w:t>
            </w:r>
          </w:p>
        </w:tc>
        <w:tc>
          <w:tcPr>
            <w:tcW w:w="1874" w:type="dxa"/>
            <w:tcBorders>
              <w:top w:val="single" w:sz="18" w:space="0" w:color="auto"/>
              <w:left w:val="single" w:sz="4" w:space="0" w:color="auto"/>
              <w:bottom w:val="single" w:sz="4" w:space="0" w:color="auto"/>
              <w:right w:val="single" w:sz="4" w:space="0" w:color="auto"/>
            </w:tcBorders>
            <w:shd w:val="clear" w:color="auto" w:fill="auto"/>
          </w:tcPr>
          <w:p w14:paraId="0DB9E7EF" w14:textId="410CB2EE"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01/09/21</w:t>
            </w:r>
          </w:p>
        </w:tc>
        <w:tc>
          <w:tcPr>
            <w:tcW w:w="1316" w:type="dxa"/>
            <w:tcBorders>
              <w:top w:val="single" w:sz="18" w:space="0" w:color="auto"/>
              <w:left w:val="single" w:sz="4" w:space="0" w:color="auto"/>
              <w:bottom w:val="single" w:sz="4" w:space="0" w:color="auto"/>
              <w:right w:val="single" w:sz="4" w:space="0" w:color="auto"/>
            </w:tcBorders>
            <w:shd w:val="clear" w:color="auto" w:fill="auto"/>
            <w:vAlign w:val="center"/>
          </w:tcPr>
          <w:p w14:paraId="30038182" w14:textId="4B629A0E" w:rsidR="001E5B9C" w:rsidRPr="0006446C" w:rsidRDefault="000A600C"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bl>
    <w:p w14:paraId="38C99BDC" w14:textId="296D1BE4" w:rsidR="009E3F73" w:rsidRDefault="009E3F73">
      <w:pPr>
        <w:rPr>
          <w:rFonts w:ascii="Arial" w:eastAsia="Calibri" w:hAnsi="Arial" w:cs="Arial"/>
          <w:b/>
          <w:bCs/>
          <w:sz w:val="24"/>
          <w:szCs w:val="24"/>
        </w:rPr>
      </w:pPr>
      <w:r>
        <w:rPr>
          <w:rFonts w:ascii="Arial" w:eastAsia="Calibri" w:hAnsi="Arial" w:cs="Arial"/>
          <w:b/>
          <w:bCs/>
          <w:sz w:val="24"/>
          <w:szCs w:val="24"/>
        </w:rPr>
        <w:br w:type="page"/>
      </w:r>
    </w:p>
    <w:p w14:paraId="64BD5170" w14:textId="6CF56DA2" w:rsidR="00593A07" w:rsidRDefault="00593A07" w:rsidP="00593A07">
      <w:pPr>
        <w:pStyle w:val="ListParagraph"/>
        <w:ind w:left="360"/>
        <w:rPr>
          <w:rFonts w:ascii="Arial" w:hAnsi="Arial" w:cs="Arial"/>
          <w:b/>
          <w:sz w:val="20"/>
          <w:szCs w:val="20"/>
        </w:rPr>
      </w:pPr>
      <w:r>
        <w:rPr>
          <w:rFonts w:ascii="Arial" w:hAnsi="Arial" w:cs="Arial"/>
          <w:b/>
          <w:sz w:val="20"/>
          <w:szCs w:val="20"/>
        </w:rPr>
        <w:t>Appendix A- Outbreak Management Plan</w:t>
      </w:r>
    </w:p>
    <w:p w14:paraId="48E77433" w14:textId="77777777" w:rsidR="00593A07" w:rsidRDefault="00593A07" w:rsidP="00593A07">
      <w:pPr>
        <w:pStyle w:val="ListParagraph"/>
        <w:ind w:left="360"/>
        <w:rPr>
          <w:rFonts w:ascii="Arial" w:hAnsi="Arial" w:cs="Arial"/>
          <w:b/>
          <w:sz w:val="20"/>
          <w:szCs w:val="20"/>
        </w:rPr>
      </w:pPr>
    </w:p>
    <w:p w14:paraId="32477F10" w14:textId="77777777" w:rsidR="009E3F73" w:rsidRPr="000B46EF" w:rsidRDefault="009E3F73" w:rsidP="009E3F73">
      <w:pPr>
        <w:pStyle w:val="ListParagraph"/>
        <w:numPr>
          <w:ilvl w:val="0"/>
          <w:numId w:val="32"/>
        </w:numPr>
        <w:rPr>
          <w:rFonts w:ascii="Arial" w:hAnsi="Arial" w:cs="Arial"/>
          <w:b/>
          <w:sz w:val="20"/>
          <w:szCs w:val="20"/>
        </w:rPr>
      </w:pPr>
      <w:r w:rsidRPr="000B46EF">
        <w:rPr>
          <w:rFonts w:ascii="Arial" w:hAnsi="Arial" w:cs="Arial"/>
          <w:b/>
          <w:sz w:val="20"/>
          <w:szCs w:val="20"/>
        </w:rPr>
        <w:t>Outbreak Management</w:t>
      </w:r>
    </w:p>
    <w:p w14:paraId="43B35D47" w14:textId="6C64D8BE" w:rsidR="000E2C14" w:rsidRDefault="009E3F73" w:rsidP="000E2C14">
      <w:pPr>
        <w:pStyle w:val="ListParagraph"/>
        <w:numPr>
          <w:ilvl w:val="1"/>
          <w:numId w:val="32"/>
        </w:numPr>
        <w:spacing w:after="0" w:line="240" w:lineRule="auto"/>
        <w:rPr>
          <w:rFonts w:ascii="Arial" w:hAnsi="Arial" w:cs="Arial"/>
          <w:sz w:val="20"/>
          <w:szCs w:val="20"/>
        </w:rPr>
      </w:pPr>
      <w:r w:rsidRPr="000E2C14">
        <w:rPr>
          <w:rFonts w:ascii="Arial" w:hAnsi="Arial" w:cs="Arial"/>
          <w:sz w:val="20"/>
          <w:szCs w:val="20"/>
        </w:rPr>
        <w:t xml:space="preserve">Any outbreak management measures in </w:t>
      </w:r>
      <w:r w:rsidR="000A600C">
        <w:rPr>
          <w:rFonts w:ascii="Arial" w:hAnsi="Arial" w:cs="Arial"/>
          <w:sz w:val="20"/>
          <w:szCs w:val="20"/>
          <w:highlight w:val="yellow"/>
        </w:rPr>
        <w:t xml:space="preserve">Rushey Green </w:t>
      </w:r>
      <w:r w:rsidRPr="000E2C14">
        <w:rPr>
          <w:rFonts w:ascii="Arial" w:hAnsi="Arial" w:cs="Arial"/>
          <w:sz w:val="20"/>
          <w:szCs w:val="20"/>
          <w:highlight w:val="yellow"/>
        </w:rPr>
        <w:t>school</w:t>
      </w:r>
      <w:r w:rsidRPr="000E2C14">
        <w:rPr>
          <w:rFonts w:ascii="Arial" w:hAnsi="Arial" w:cs="Arial"/>
          <w:sz w:val="20"/>
          <w:szCs w:val="20"/>
        </w:rPr>
        <w:t xml:space="preserve"> which will only be considered with advice from Public Health, kept to the minimum number of pupils/staff or groups possible, and for the shortest amount of time possible.</w:t>
      </w:r>
      <w:r w:rsidR="000E2C14" w:rsidRPr="000E2C14">
        <w:rPr>
          <w:rFonts w:ascii="Arial" w:hAnsi="Arial" w:cs="Arial"/>
          <w:sz w:val="20"/>
          <w:szCs w:val="20"/>
        </w:rPr>
        <w:t xml:space="preserve"> The re-introduction of some additional protective measures may be a necessary response to a potential outbreak in school. In all cases, any educational drawbacks should be balanced with the benefits of managing transmission.</w:t>
      </w:r>
    </w:p>
    <w:p w14:paraId="45D03BD5" w14:textId="77777777" w:rsidR="000E2C14" w:rsidRDefault="000E2C14" w:rsidP="000E2C14">
      <w:pPr>
        <w:pStyle w:val="ListParagraph"/>
        <w:spacing w:after="0" w:line="240" w:lineRule="auto"/>
        <w:ind w:left="792"/>
        <w:rPr>
          <w:rFonts w:ascii="Arial" w:hAnsi="Arial" w:cs="Arial"/>
          <w:sz w:val="20"/>
          <w:szCs w:val="20"/>
        </w:rPr>
      </w:pPr>
    </w:p>
    <w:p w14:paraId="02C37B69" w14:textId="39F0A77C" w:rsidR="000E2C14" w:rsidRPr="000E2C14" w:rsidRDefault="000E2C14" w:rsidP="000E2C14">
      <w:pPr>
        <w:pStyle w:val="ListParagraph"/>
        <w:numPr>
          <w:ilvl w:val="1"/>
          <w:numId w:val="32"/>
        </w:numPr>
        <w:spacing w:after="0" w:line="240" w:lineRule="auto"/>
        <w:rPr>
          <w:rFonts w:ascii="Arial" w:hAnsi="Arial" w:cs="Arial"/>
          <w:sz w:val="20"/>
          <w:szCs w:val="20"/>
        </w:rPr>
      </w:pPr>
      <w:r w:rsidRPr="000E2C14">
        <w:rPr>
          <w:rFonts w:ascii="Arial" w:hAnsi="Arial" w:cs="Arial"/>
          <w:sz w:val="20"/>
          <w:szCs w:val="20"/>
        </w:rPr>
        <w:t>The school</w:t>
      </w:r>
      <w:r w:rsidR="002514FF">
        <w:rPr>
          <w:rFonts w:ascii="Arial" w:hAnsi="Arial" w:cs="Arial"/>
          <w:sz w:val="20"/>
          <w:szCs w:val="20"/>
        </w:rPr>
        <w:t>, with advice from Public Health</w:t>
      </w:r>
      <w:r w:rsidRPr="000E2C14">
        <w:rPr>
          <w:rFonts w:ascii="Arial" w:hAnsi="Arial" w:cs="Arial"/>
          <w:sz w:val="20"/>
          <w:szCs w:val="20"/>
        </w:rPr>
        <w:t xml:space="preserve"> may consider taking extra actions if the number of positive cases substantially increases. The DFE guidance states:</w:t>
      </w:r>
    </w:p>
    <w:p w14:paraId="609424C8" w14:textId="77777777" w:rsidR="000E2C14" w:rsidRDefault="000E2C14" w:rsidP="000E2C14">
      <w:pPr>
        <w:ind w:left="1418"/>
        <w:rPr>
          <w:rFonts w:ascii="Arial" w:hAnsi="Arial" w:cs="Arial"/>
          <w:sz w:val="20"/>
          <w:szCs w:val="20"/>
        </w:rPr>
      </w:pPr>
    </w:p>
    <w:p w14:paraId="20620FA3" w14:textId="77777777" w:rsidR="000E2C14" w:rsidRPr="000E2C14" w:rsidRDefault="000E2C14" w:rsidP="000E2C14">
      <w:pPr>
        <w:ind w:left="1418"/>
        <w:rPr>
          <w:rFonts w:ascii="Arial" w:hAnsi="Arial" w:cs="Arial"/>
          <w:sz w:val="20"/>
          <w:szCs w:val="20"/>
        </w:rPr>
      </w:pPr>
      <w:r w:rsidRPr="000E2C14">
        <w:rPr>
          <w:rFonts w:ascii="Arial" w:hAnsi="Arial" w:cs="Arial"/>
          <w:sz w:val="20"/>
          <w:szCs w:val="20"/>
        </w:rPr>
        <w:t xml:space="preserve">Action may be required for most education and childcare settings, whichever of these thresholds is reached first: </w:t>
      </w:r>
    </w:p>
    <w:p w14:paraId="6CFEA54C" w14:textId="77777777" w:rsidR="000E2C14" w:rsidRPr="000E2C14" w:rsidRDefault="000E2C14" w:rsidP="000E2C14">
      <w:pPr>
        <w:numPr>
          <w:ilvl w:val="0"/>
          <w:numId w:val="45"/>
        </w:numPr>
        <w:ind w:left="1843"/>
        <w:contextualSpacing/>
        <w:rPr>
          <w:rFonts w:ascii="Arial" w:hAnsi="Arial" w:cs="Arial"/>
          <w:sz w:val="20"/>
          <w:szCs w:val="20"/>
        </w:rPr>
      </w:pPr>
      <w:r w:rsidRPr="000E2C14">
        <w:rPr>
          <w:rFonts w:ascii="Arial" w:hAnsi="Arial" w:cs="Arial"/>
          <w:sz w:val="20"/>
          <w:szCs w:val="20"/>
        </w:rPr>
        <w:t xml:space="preserve">5 children, pupils, students or staff, who are likely to have mixed closely, test positive for COVID-19 within a 10-day period: or </w:t>
      </w:r>
    </w:p>
    <w:p w14:paraId="55319432" w14:textId="77777777" w:rsidR="000E2C14" w:rsidRDefault="000E2C14" w:rsidP="000E2C14">
      <w:pPr>
        <w:numPr>
          <w:ilvl w:val="0"/>
          <w:numId w:val="45"/>
        </w:numPr>
        <w:ind w:left="1843"/>
        <w:contextualSpacing/>
        <w:rPr>
          <w:rFonts w:ascii="Arial" w:hAnsi="Arial" w:cs="Arial"/>
          <w:sz w:val="20"/>
          <w:szCs w:val="20"/>
        </w:rPr>
      </w:pPr>
      <w:r w:rsidRPr="000E2C14">
        <w:rPr>
          <w:rFonts w:ascii="Arial" w:hAnsi="Arial" w:cs="Arial"/>
          <w:sz w:val="20"/>
          <w:szCs w:val="20"/>
        </w:rPr>
        <w:t xml:space="preserve">10% of children, pupils, students or staff who are likely to have mixed closely test positive for COVID-19 within a 10-day period </w:t>
      </w:r>
    </w:p>
    <w:p w14:paraId="26EA0225" w14:textId="5E9BF919" w:rsidR="000E2C14" w:rsidRPr="000E2C14" w:rsidRDefault="000E2C14" w:rsidP="009E18D2">
      <w:pPr>
        <w:numPr>
          <w:ilvl w:val="0"/>
          <w:numId w:val="45"/>
        </w:numPr>
        <w:ind w:left="1843"/>
        <w:contextualSpacing/>
        <w:rPr>
          <w:rFonts w:ascii="Arial" w:hAnsi="Arial" w:cs="Arial"/>
          <w:sz w:val="20"/>
          <w:szCs w:val="20"/>
        </w:rPr>
      </w:pPr>
      <w:r w:rsidRPr="000E2C14">
        <w:rPr>
          <w:rFonts w:ascii="Arial" w:hAnsi="Arial" w:cs="Arial"/>
          <w:sz w:val="20"/>
          <w:szCs w:val="20"/>
        </w:rPr>
        <w:t>For special schools, residential settings, and settings that operate with 20 or fewer children, pupils, students and staff at any one time: 2 children, pupils, students and staff, who are likely to have mixed closely, test positive for COVID-19 within a 10-day period</w:t>
      </w:r>
    </w:p>
    <w:p w14:paraId="779B859F" w14:textId="77777777" w:rsidR="000E2C14" w:rsidRPr="000E2C14" w:rsidRDefault="000E2C14" w:rsidP="000E2C14">
      <w:pPr>
        <w:spacing w:after="0" w:line="240" w:lineRule="auto"/>
        <w:ind w:left="1843"/>
        <w:rPr>
          <w:rFonts w:ascii="Arial" w:hAnsi="Arial" w:cs="Arial"/>
          <w:sz w:val="20"/>
          <w:szCs w:val="20"/>
        </w:rPr>
      </w:pPr>
    </w:p>
    <w:p w14:paraId="6572DAFE" w14:textId="24D1A77C" w:rsidR="000E2C14" w:rsidRPr="000E2C14" w:rsidRDefault="000E2C14" w:rsidP="002514FF">
      <w:pPr>
        <w:pStyle w:val="ListParagraph"/>
        <w:numPr>
          <w:ilvl w:val="1"/>
          <w:numId w:val="32"/>
        </w:numPr>
        <w:spacing w:after="0" w:line="240" w:lineRule="auto"/>
        <w:ind w:left="851"/>
        <w:rPr>
          <w:rFonts w:ascii="Arial" w:hAnsi="Arial" w:cs="Arial"/>
          <w:sz w:val="20"/>
          <w:szCs w:val="20"/>
        </w:rPr>
      </w:pPr>
      <w:r w:rsidRPr="000E2C14">
        <w:rPr>
          <w:rFonts w:ascii="Arial" w:hAnsi="Arial" w:cs="Arial"/>
          <w:sz w:val="20"/>
          <w:szCs w:val="20"/>
        </w:rPr>
        <w:t>Contacts -Identifying a group that is likely to have mixed closely together might be:</w:t>
      </w:r>
    </w:p>
    <w:p w14:paraId="02482170" w14:textId="77777777"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A form / subject class</w:t>
      </w:r>
    </w:p>
    <w:p w14:paraId="24376D07" w14:textId="4678064C"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 xml:space="preserve">A friendship group mixing at </w:t>
      </w:r>
      <w:r w:rsidR="002514FF" w:rsidRPr="000E2C14">
        <w:rPr>
          <w:rFonts w:ascii="Arial" w:hAnsi="Arial" w:cs="Arial"/>
          <w:sz w:val="20"/>
          <w:szCs w:val="20"/>
        </w:rPr>
        <w:t>break times</w:t>
      </w:r>
    </w:p>
    <w:p w14:paraId="7D5E66E1" w14:textId="77777777"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Staff / children taking part in the same activity session together</w:t>
      </w:r>
    </w:p>
    <w:p w14:paraId="299DC591" w14:textId="77777777"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 xml:space="preserve">Wrap around care </w:t>
      </w:r>
    </w:p>
    <w:p w14:paraId="24B12105" w14:textId="77777777"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Sports teams</w:t>
      </w:r>
    </w:p>
    <w:p w14:paraId="3A4C9263" w14:textId="77777777"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Tutor offering one-to-one support to a child or multiple children at the same time (music lessons etc)</w:t>
      </w:r>
    </w:p>
    <w:p w14:paraId="29BC2BEC" w14:textId="77777777" w:rsidR="000E2C14" w:rsidRPr="000B46EF" w:rsidRDefault="000E2C14" w:rsidP="000E2C14">
      <w:pPr>
        <w:pStyle w:val="ListParagraph"/>
        <w:ind w:left="1418"/>
        <w:rPr>
          <w:rFonts w:ascii="Arial" w:hAnsi="Arial" w:cs="Arial"/>
          <w:sz w:val="20"/>
          <w:szCs w:val="20"/>
        </w:rPr>
      </w:pPr>
    </w:p>
    <w:p w14:paraId="35CD1F67" w14:textId="77777777" w:rsidR="009E3F73" w:rsidRPr="000B46EF" w:rsidRDefault="009E3F73" w:rsidP="002514FF">
      <w:pPr>
        <w:pStyle w:val="ListParagraph"/>
        <w:numPr>
          <w:ilvl w:val="1"/>
          <w:numId w:val="32"/>
        </w:numPr>
        <w:ind w:left="851" w:hanging="425"/>
        <w:rPr>
          <w:rFonts w:ascii="Arial" w:hAnsi="Arial" w:cs="Arial"/>
          <w:sz w:val="20"/>
          <w:szCs w:val="20"/>
        </w:rPr>
      </w:pPr>
      <w:r w:rsidRPr="000B46EF">
        <w:rPr>
          <w:rFonts w:ascii="Arial" w:hAnsi="Arial" w:cs="Arial"/>
          <w:sz w:val="20"/>
          <w:szCs w:val="20"/>
        </w:rPr>
        <w:t>This plan will focus on the following main themes in the school’s response to a COVID outbreak</w:t>
      </w:r>
    </w:p>
    <w:p w14:paraId="193A861E" w14:textId="77777777" w:rsidR="009E3F73" w:rsidRPr="000B46EF" w:rsidRDefault="009E3F73" w:rsidP="009E3F73">
      <w:pPr>
        <w:pStyle w:val="ListParagraph"/>
        <w:ind w:left="792"/>
        <w:rPr>
          <w:rFonts w:ascii="Arial" w:hAnsi="Arial" w:cs="Arial"/>
          <w:sz w:val="20"/>
          <w:szCs w:val="20"/>
        </w:rPr>
      </w:pPr>
    </w:p>
    <w:p w14:paraId="7537DC40"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Prevention: put in place control measures (further details in section 2 above)</w:t>
      </w:r>
    </w:p>
    <w:p w14:paraId="7B097BA8"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Identification and management: work with NHS test and trace, the London Borough of Lewisham, and the London Coronavirus Response Cell (LCRC) to support the identification of emerging outbreaks; control and risk mitigation to reduce spread of COVID-19.</w:t>
      </w:r>
    </w:p>
    <w:p w14:paraId="35D9D857"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 xml:space="preserve">Isolation of cases at home, and virtual learning </w:t>
      </w:r>
    </w:p>
    <w:p w14:paraId="014D4246" w14:textId="49DE986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Testing: ongoing lateral flow device (LFD) testing in staff and secondary aged pupils</w:t>
      </w:r>
      <w:r w:rsidR="00E63AE9" w:rsidRPr="00E63AE9">
        <w:rPr>
          <w:rFonts w:ascii="Arial" w:eastAsia="Times New Roman" w:hAnsi="Arial" w:cs="Arial"/>
          <w:color w:val="FF0000"/>
          <w:sz w:val="20"/>
          <w:szCs w:val="20"/>
          <w:lang w:eastAsia="en-GB"/>
        </w:rPr>
        <w:t xml:space="preserve"> </w:t>
      </w:r>
      <w:r w:rsidR="00E63AE9" w:rsidRPr="00663E0E">
        <w:rPr>
          <w:rFonts w:ascii="Arial" w:eastAsia="Times New Roman" w:hAnsi="Arial" w:cs="Arial"/>
          <w:color w:val="FF0000"/>
          <w:sz w:val="20"/>
          <w:szCs w:val="20"/>
          <w:lang w:eastAsia="en-GB"/>
        </w:rPr>
        <w:t>and daily testing for eligible identified contacts</w:t>
      </w:r>
    </w:p>
    <w:p w14:paraId="0BF4218B"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Contact tracing: supporting NHS test and trace when further, detailed information is needed</w:t>
      </w:r>
    </w:p>
    <w:p w14:paraId="2FB7881F"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Data collection: accurately record on the registers when students and staff are isolating</w:t>
      </w:r>
    </w:p>
    <w:p w14:paraId="2EEDDC33"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Engagement and communication: keep staff, pupils and their families informed with current situations.</w:t>
      </w:r>
    </w:p>
    <w:p w14:paraId="762564EE" w14:textId="77777777" w:rsidR="009E3F73" w:rsidRPr="000B46EF" w:rsidRDefault="009E3F73" w:rsidP="009E3F73">
      <w:pPr>
        <w:pStyle w:val="ListParagraph"/>
        <w:shd w:val="clear" w:color="auto" w:fill="FFFFFF"/>
        <w:spacing w:before="100" w:beforeAutospacing="1" w:after="100" w:afterAutospacing="1" w:line="240" w:lineRule="auto"/>
        <w:ind w:left="1276"/>
        <w:rPr>
          <w:rFonts w:ascii="Arial" w:eastAsia="Times New Roman" w:hAnsi="Arial" w:cs="Arial"/>
          <w:sz w:val="20"/>
          <w:szCs w:val="20"/>
          <w:lang w:eastAsia="en-GB"/>
        </w:rPr>
      </w:pPr>
    </w:p>
    <w:p w14:paraId="139E0333" w14:textId="77777777" w:rsidR="009E3F73" w:rsidRPr="000B46EF" w:rsidRDefault="009E3F73" w:rsidP="009E3F73">
      <w:pPr>
        <w:pStyle w:val="ListParagraph"/>
        <w:numPr>
          <w:ilvl w:val="1"/>
          <w:numId w:val="32"/>
        </w:numPr>
        <w:shd w:val="clear" w:color="auto" w:fill="FFFFFF"/>
        <w:spacing w:before="100" w:beforeAutospacing="1" w:after="100" w:afterAutospacing="1" w:line="240" w:lineRule="auto"/>
        <w:ind w:left="1418" w:hanging="992"/>
        <w:rPr>
          <w:rFonts w:ascii="Arial" w:eastAsia="Times New Roman" w:hAnsi="Arial" w:cs="Arial"/>
          <w:sz w:val="20"/>
          <w:szCs w:val="20"/>
          <w:lang w:eastAsia="en-GB"/>
        </w:rPr>
      </w:pPr>
      <w:r w:rsidRPr="000B46EF">
        <w:rPr>
          <w:rFonts w:ascii="Arial" w:eastAsia="Times New Roman" w:hAnsi="Arial" w:cs="Arial"/>
          <w:sz w:val="20"/>
          <w:szCs w:val="20"/>
          <w:lang w:eastAsia="en-GB"/>
        </w:rPr>
        <w:t>The following scenarios are considered below, mapped to the themes above. For definitions of confirmed and possible COVID-19, and of being identified as a contact, see Glossary. </w:t>
      </w:r>
    </w:p>
    <w:p w14:paraId="2FED79A5" w14:textId="77777777" w:rsidR="009E3F73" w:rsidRPr="000B46EF" w:rsidRDefault="009E3F73" w:rsidP="009E3F73">
      <w:pPr>
        <w:pStyle w:val="ListParagraph"/>
        <w:shd w:val="clear" w:color="auto" w:fill="FFFFFF"/>
        <w:spacing w:before="100" w:beforeAutospacing="1" w:after="100" w:afterAutospacing="1" w:line="240" w:lineRule="auto"/>
        <w:ind w:left="1080"/>
        <w:rPr>
          <w:rFonts w:ascii="Arial" w:eastAsia="Times New Roman" w:hAnsi="Arial" w:cs="Arial"/>
          <w:sz w:val="20"/>
          <w:szCs w:val="20"/>
          <w:lang w:eastAsia="en-GB"/>
        </w:rPr>
      </w:pPr>
    </w:p>
    <w:p w14:paraId="446078AC" w14:textId="6295C300" w:rsidR="009E3F73" w:rsidRPr="000B46EF"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0B46EF">
        <w:rPr>
          <w:rFonts w:ascii="Arial" w:eastAsia="Times New Roman" w:hAnsi="Arial" w:cs="Arial"/>
          <w:sz w:val="20"/>
          <w:szCs w:val="20"/>
          <w:lang w:eastAsia="en-GB"/>
        </w:rPr>
        <w:t xml:space="preserve">When a confirmed diagnosis of COVID-19 has been at </w:t>
      </w:r>
      <w:r w:rsidR="000A600C">
        <w:rPr>
          <w:rFonts w:ascii="Arial" w:eastAsia="Times New Roman" w:hAnsi="Arial" w:cs="Arial"/>
          <w:sz w:val="20"/>
          <w:szCs w:val="20"/>
          <w:highlight w:val="yellow"/>
          <w:lang w:eastAsia="en-GB"/>
        </w:rPr>
        <w:t xml:space="preserve">Rushey Green </w:t>
      </w:r>
      <w:r w:rsidRPr="000B46EF">
        <w:rPr>
          <w:rFonts w:ascii="Arial" w:eastAsia="Times New Roman" w:hAnsi="Arial" w:cs="Arial"/>
          <w:sz w:val="20"/>
          <w:szCs w:val="20"/>
          <w:highlight w:val="yellow"/>
          <w:lang w:eastAsia="en-GB"/>
        </w:rPr>
        <w:t>school</w:t>
      </w:r>
      <w:r w:rsidRPr="000B46EF">
        <w:rPr>
          <w:rFonts w:ascii="Arial" w:eastAsia="Times New Roman" w:hAnsi="Arial" w:cs="Arial"/>
          <w:sz w:val="20"/>
          <w:szCs w:val="20"/>
          <w:lang w:eastAsia="en-GB"/>
        </w:rPr>
        <w:t xml:space="preserve"> (see Glossary for ‘case-definition’)</w:t>
      </w:r>
    </w:p>
    <w:p w14:paraId="44022E22" w14:textId="5AE971C9" w:rsidR="009E3F73" w:rsidRPr="000B46EF"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0B46EF">
        <w:rPr>
          <w:rFonts w:ascii="Arial" w:eastAsia="Times New Roman" w:hAnsi="Arial" w:cs="Arial"/>
          <w:sz w:val="20"/>
          <w:szCs w:val="20"/>
          <w:lang w:eastAsia="en-GB"/>
        </w:rPr>
        <w:t xml:space="preserve">Multiple people diagnosed with COVID-19 (2 or more linked diagnoses within 14 days) are reported within </w:t>
      </w:r>
      <w:r w:rsidR="000A600C">
        <w:rPr>
          <w:rFonts w:ascii="Arial" w:eastAsia="Times New Roman" w:hAnsi="Arial" w:cs="Arial"/>
          <w:sz w:val="20"/>
          <w:szCs w:val="20"/>
          <w:highlight w:val="yellow"/>
          <w:lang w:eastAsia="en-GB"/>
        </w:rPr>
        <w:t xml:space="preserve">Rushey Green </w:t>
      </w:r>
      <w:r w:rsidRPr="000B46EF">
        <w:rPr>
          <w:rFonts w:ascii="Arial" w:eastAsia="Times New Roman" w:hAnsi="Arial" w:cs="Arial"/>
          <w:sz w:val="20"/>
          <w:szCs w:val="20"/>
          <w:highlight w:val="yellow"/>
          <w:lang w:eastAsia="en-GB"/>
        </w:rPr>
        <w:t>school</w:t>
      </w:r>
    </w:p>
    <w:p w14:paraId="22B0AB6A" w14:textId="77777777" w:rsidR="009E3F73" w:rsidRPr="000B46EF"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0B46EF">
        <w:rPr>
          <w:rFonts w:ascii="Arial" w:eastAsia="Times New Roman" w:hAnsi="Arial" w:cs="Arial"/>
          <w:sz w:val="20"/>
          <w:szCs w:val="20"/>
          <w:lang w:eastAsia="en-GB"/>
        </w:rPr>
        <w:t>When there is substantial community transmission, involving an outbreak within the wider local community.</w:t>
      </w:r>
    </w:p>
    <w:p w14:paraId="6EACCBE9" w14:textId="77777777" w:rsidR="009E3F73" w:rsidRPr="000B46EF"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0B46EF">
        <w:rPr>
          <w:rFonts w:ascii="Arial" w:hAnsi="Arial" w:cs="Arial"/>
          <w:sz w:val="20"/>
          <w:szCs w:val="20"/>
        </w:rPr>
        <w:t>What to advise when someone is unwell with COVID symptoms in the school setting</w:t>
      </w:r>
    </w:p>
    <w:p w14:paraId="761791A4" w14:textId="77777777" w:rsidR="009E3F73" w:rsidRPr="000B46EF" w:rsidRDefault="009E3F73" w:rsidP="009E3F73">
      <w:pPr>
        <w:pStyle w:val="ListParagraph"/>
        <w:shd w:val="clear" w:color="auto" w:fill="FFFFFF"/>
        <w:spacing w:before="100" w:beforeAutospacing="1" w:after="100" w:afterAutospacing="1" w:line="240" w:lineRule="auto"/>
        <w:ind w:left="1276"/>
        <w:rPr>
          <w:rFonts w:ascii="Arial" w:hAnsi="Arial" w:cs="Arial"/>
          <w:sz w:val="20"/>
          <w:szCs w:val="20"/>
        </w:rPr>
      </w:pPr>
    </w:p>
    <w:p w14:paraId="013B4548" w14:textId="77777777" w:rsidR="009E3F73" w:rsidRPr="000B46EF" w:rsidRDefault="009E3F73" w:rsidP="009E3F73">
      <w:pPr>
        <w:pStyle w:val="ListParagraph"/>
        <w:shd w:val="clear" w:color="auto" w:fill="FFFFFF"/>
        <w:spacing w:before="100" w:beforeAutospacing="1" w:after="100" w:afterAutospacing="1" w:line="240" w:lineRule="auto"/>
        <w:ind w:left="1276"/>
        <w:rPr>
          <w:rFonts w:ascii="Arial" w:eastAsia="Times New Roman" w:hAnsi="Arial" w:cs="Arial"/>
          <w:sz w:val="20"/>
          <w:szCs w:val="20"/>
          <w:lang w:eastAsia="en-GB"/>
        </w:rPr>
      </w:pPr>
    </w:p>
    <w:p w14:paraId="59DD82A4" w14:textId="77777777" w:rsidR="009E3F73" w:rsidRPr="00726D66" w:rsidRDefault="009E3F73" w:rsidP="009E3F73">
      <w:pPr>
        <w:pStyle w:val="ListParagraph"/>
        <w:numPr>
          <w:ilvl w:val="0"/>
          <w:numId w:val="32"/>
        </w:numPr>
        <w:rPr>
          <w:rFonts w:ascii="Arial" w:hAnsi="Arial" w:cs="Arial"/>
          <w:b/>
          <w:sz w:val="20"/>
          <w:szCs w:val="20"/>
        </w:rPr>
      </w:pPr>
      <w:r w:rsidRPr="00726D66">
        <w:rPr>
          <w:rFonts w:ascii="Arial" w:hAnsi="Arial" w:cs="Arial"/>
          <w:b/>
          <w:sz w:val="20"/>
          <w:szCs w:val="20"/>
        </w:rPr>
        <w:t xml:space="preserve">Scenario A – Single Confirmed COVID Case </w:t>
      </w:r>
    </w:p>
    <w:p w14:paraId="21E9C338"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 xml:space="preserve">Pupils, staff and other adults should follow public health advice about when to self-isolate. They should not come into school if they have symptoms, have had a positive test result or other reasons requiring them to stay at home due to the risk of them passing on COVID e.g. they are required to quarantine. </w:t>
      </w:r>
    </w:p>
    <w:p w14:paraId="1FF30108" w14:textId="77777777" w:rsidR="009E3F73" w:rsidRPr="000B46EF" w:rsidRDefault="009E3F73" w:rsidP="009E3F73">
      <w:pPr>
        <w:pStyle w:val="ListParagraph"/>
        <w:numPr>
          <w:ilvl w:val="1"/>
          <w:numId w:val="32"/>
        </w:numPr>
        <w:ind w:left="1418" w:hanging="992"/>
        <w:rPr>
          <w:rFonts w:ascii="Arial" w:hAnsi="Arial" w:cs="Arial"/>
          <w:sz w:val="20"/>
          <w:szCs w:val="20"/>
          <w:u w:val="single"/>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2 above)</w:t>
      </w:r>
    </w:p>
    <w:p w14:paraId="487B408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School will be notified of the case/absence and will record the absence on the school register</w:t>
      </w:r>
    </w:p>
    <w:p w14:paraId="3B679D3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requested to provide their end of isolation date and this will be recorded on the school system</w:t>
      </w:r>
    </w:p>
    <w:p w14:paraId="110616FA" w14:textId="6C931B5C"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and secondary aged pupils will be encouraged to continue testing on LFD twice a week (from the start of the autumn term until review due end of September 2021)</w:t>
      </w:r>
      <w:r w:rsidR="00E63AE9" w:rsidRPr="00E63AE9">
        <w:rPr>
          <w:rFonts w:ascii="Arial" w:hAnsi="Arial" w:cs="Arial"/>
          <w:color w:val="FF0000"/>
          <w:sz w:val="20"/>
          <w:szCs w:val="20"/>
        </w:rPr>
        <w:t xml:space="preserve"> </w:t>
      </w:r>
      <w:r w:rsidR="00E63AE9" w:rsidRPr="00663E0E">
        <w:rPr>
          <w:rFonts w:ascii="Arial" w:hAnsi="Arial" w:cs="Arial"/>
          <w:color w:val="FF0000"/>
          <w:sz w:val="20"/>
          <w:szCs w:val="20"/>
        </w:rPr>
        <w:t xml:space="preserve">Agree arrangements for reporting of </w:t>
      </w:r>
      <w:r w:rsidR="00E63AE9" w:rsidRPr="00663E0E">
        <w:rPr>
          <w:rFonts w:ascii="Arial" w:eastAsia="Times New Roman" w:hAnsi="Arial" w:cs="Arial"/>
          <w:color w:val="FF0000"/>
          <w:sz w:val="20"/>
          <w:szCs w:val="20"/>
          <w:lang w:eastAsia="en-GB"/>
        </w:rPr>
        <w:t xml:space="preserve">daily </w:t>
      </w:r>
      <w:r w:rsidR="00E63AE9">
        <w:rPr>
          <w:rFonts w:ascii="Arial" w:eastAsia="Times New Roman" w:hAnsi="Arial" w:cs="Arial"/>
          <w:color w:val="FF0000"/>
          <w:sz w:val="20"/>
          <w:szCs w:val="20"/>
          <w:lang w:eastAsia="en-GB"/>
        </w:rPr>
        <w:t xml:space="preserve">LFD </w:t>
      </w:r>
      <w:r w:rsidR="00E63AE9" w:rsidRPr="00663E0E">
        <w:rPr>
          <w:rFonts w:ascii="Arial" w:eastAsia="Times New Roman" w:hAnsi="Arial" w:cs="Arial"/>
          <w:color w:val="FF0000"/>
          <w:sz w:val="20"/>
          <w:szCs w:val="20"/>
          <w:lang w:eastAsia="en-GB"/>
        </w:rPr>
        <w:t>testing for eligible identified contacts</w:t>
      </w:r>
    </w:p>
    <w:p w14:paraId="31AC34CF"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School will encourage the case to engage with NHS test and trace</w:t>
      </w:r>
    </w:p>
    <w:p w14:paraId="3672C7AF"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w:t>
      </w:r>
    </w:p>
    <w:p w14:paraId="6C63604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instructions on virtual learning for those self-isolating will be clearly communicated with the school community</w:t>
      </w:r>
    </w:p>
    <w:p w14:paraId="3B71B6F2" w14:textId="77777777" w:rsidR="009E3F73" w:rsidRPr="000B46EF" w:rsidRDefault="009E3F73" w:rsidP="009E3F73">
      <w:pPr>
        <w:pStyle w:val="ListParagraph"/>
        <w:ind w:left="1224"/>
        <w:rPr>
          <w:rFonts w:ascii="Arial" w:hAnsi="Arial" w:cs="Arial"/>
          <w:sz w:val="20"/>
          <w:szCs w:val="20"/>
        </w:rPr>
      </w:pPr>
    </w:p>
    <w:p w14:paraId="14844772" w14:textId="77777777" w:rsidR="009E3F73" w:rsidRPr="000B46EF" w:rsidRDefault="009E3F73" w:rsidP="009E3F73">
      <w:pPr>
        <w:pStyle w:val="ListParagraph"/>
        <w:ind w:left="1224"/>
        <w:rPr>
          <w:rFonts w:ascii="Arial" w:hAnsi="Arial" w:cs="Arial"/>
          <w:sz w:val="20"/>
          <w:szCs w:val="20"/>
        </w:rPr>
      </w:pPr>
    </w:p>
    <w:p w14:paraId="31B5989D" w14:textId="77777777" w:rsidR="009E3F73" w:rsidRPr="00726D66" w:rsidRDefault="009E3F73" w:rsidP="009E3F73">
      <w:pPr>
        <w:pStyle w:val="ListParagraph"/>
        <w:numPr>
          <w:ilvl w:val="0"/>
          <w:numId w:val="32"/>
        </w:numPr>
        <w:rPr>
          <w:rFonts w:ascii="Arial" w:hAnsi="Arial" w:cs="Arial"/>
          <w:b/>
          <w:sz w:val="20"/>
          <w:szCs w:val="20"/>
        </w:rPr>
      </w:pPr>
      <w:r w:rsidRPr="00726D66">
        <w:rPr>
          <w:rFonts w:ascii="Arial" w:hAnsi="Arial" w:cs="Arial"/>
          <w:b/>
          <w:sz w:val="20"/>
          <w:szCs w:val="20"/>
        </w:rPr>
        <w:t xml:space="preserve">Scenario B - </w:t>
      </w:r>
      <w:r w:rsidRPr="00726D66">
        <w:rPr>
          <w:rFonts w:ascii="Arial" w:eastAsia="Times New Roman" w:hAnsi="Arial" w:cs="Arial"/>
          <w:b/>
          <w:sz w:val="20"/>
          <w:szCs w:val="20"/>
          <w:lang w:eastAsia="en-GB"/>
        </w:rPr>
        <w:t>Multiple people within the school setting diagnosed with COVID-19: an outbreak</w:t>
      </w:r>
    </w:p>
    <w:p w14:paraId="1EAC7B5B" w14:textId="1D67A5BE"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above) including consideration of exclusion of non-essential visitors to the site during the outbreak. Face coverings are no longer advised for pupils, staff, and/or visitors. However, in the event of an outbreak face coverings may be recommended on a temporary basis. Should this happen, they must be worn unless exempt from wearing face coverings. Social distancing is no longer a requirement but may be reinstated in the event of an outbreak.</w:t>
      </w:r>
      <w:r w:rsidR="00E63AE9" w:rsidRPr="00E63AE9">
        <w:rPr>
          <w:rFonts w:ascii="Arial" w:hAnsi="Arial" w:cs="Arial"/>
          <w:color w:val="FF0000"/>
          <w:sz w:val="20"/>
          <w:szCs w:val="20"/>
        </w:rPr>
        <w:t xml:space="preserve"> </w:t>
      </w:r>
      <w:r w:rsidR="00E63AE9" w:rsidRPr="0019386A">
        <w:rPr>
          <w:rFonts w:ascii="Arial" w:hAnsi="Arial" w:cs="Arial"/>
          <w:color w:val="FF0000"/>
          <w:sz w:val="20"/>
          <w:szCs w:val="20"/>
        </w:rPr>
        <w:t>Face coverings should be worn in communal areas in all settings by staff, visitors, unless they are exempt. Monitoring the use of face coverings may be introduced</w:t>
      </w:r>
      <w:r w:rsidR="00E63AE9">
        <w:rPr>
          <w:rFonts w:ascii="Arial" w:hAnsi="Arial" w:cs="Arial"/>
          <w:color w:val="FF0000"/>
          <w:sz w:val="20"/>
          <w:szCs w:val="20"/>
        </w:rPr>
        <w:t>/increased</w:t>
      </w:r>
    </w:p>
    <w:p w14:paraId="5A050E00"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School will be notified of the cases/absence and will record the absence on the school register. Bubbles no longer exist. However, should an outbreak occur, bubbles may be reintroduced after consideration of its impact on the wider school community and taking account of the detrimental impact they can have on the delivery of education in our school.</w:t>
      </w:r>
    </w:p>
    <w:p w14:paraId="0EF6FBD5"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be requested to provide their end of isolation date and this will be recorded on the school system</w:t>
      </w:r>
    </w:p>
    <w:p w14:paraId="3427C816" w14:textId="0FD0FDB5"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and secondary aged pupils will be encouraged to continue testing on LFD twice a week (from the start of the autumn term until review due end of </w:t>
      </w:r>
      <w:r w:rsidR="00E63AE9">
        <w:rPr>
          <w:rFonts w:ascii="Arial" w:hAnsi="Arial" w:cs="Arial"/>
          <w:sz w:val="20"/>
          <w:szCs w:val="20"/>
        </w:rPr>
        <w:t xml:space="preserve">March </w:t>
      </w:r>
      <w:r w:rsidRPr="000B46EF">
        <w:rPr>
          <w:rFonts w:ascii="Arial" w:hAnsi="Arial" w:cs="Arial"/>
          <w:sz w:val="20"/>
          <w:szCs w:val="20"/>
        </w:rPr>
        <w:t>202</w:t>
      </w:r>
      <w:r w:rsidR="00E63AE9">
        <w:rPr>
          <w:rFonts w:ascii="Arial" w:hAnsi="Arial" w:cs="Arial"/>
          <w:sz w:val="20"/>
          <w:szCs w:val="20"/>
        </w:rPr>
        <w:t>2</w:t>
      </w:r>
      <w:r w:rsidRPr="000B46EF">
        <w:rPr>
          <w:rFonts w:ascii="Arial" w:hAnsi="Arial" w:cs="Arial"/>
          <w:sz w:val="20"/>
          <w:szCs w:val="20"/>
        </w:rPr>
        <w:t>)</w:t>
      </w:r>
    </w:p>
    <w:p w14:paraId="7533C63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School will encourage the case to engage with NHS test and trace. Schools are no longer required to contact trace pupil or staff cases. However, in special circumstances, they may be required to assist NHS test and trace with contact tracing. The school will respond in a timely way to any direct approaches from NHS test and trace or public health England.</w:t>
      </w:r>
    </w:p>
    <w:p w14:paraId="5E47033E"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 Schools will share seating plans with NHS test and trace if required to do so.</w:t>
      </w:r>
    </w:p>
    <w:p w14:paraId="65543943"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instructions on virtual learning for those self-isolating will be clearly communicated with the school community. The school will liaise with NHS test and trace and their local authority to communicate the situation to the wider school community. DfE will be notified of any decisions that impact on the teaching within the school.</w:t>
      </w:r>
    </w:p>
    <w:p w14:paraId="6B25B413"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 xml:space="preserve">In some situations it may be necessary to set up an Incident Management Team (IMT) meeting to bring together all relevant partners. An IMT will usually, but not always, be called by Public Health England, or the local authority public health team. A draft agenda for the IMT is included at appendix A. </w:t>
      </w:r>
    </w:p>
    <w:p w14:paraId="207A3CF5"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The purpose of the IMT is to agree and coordinate the activities of the key stakeholders involved to manage the investigation and control of an individual outbreak situation. This includes assessing the risk to the public’s health and ensure control measures are implemented as soon as possible.</w:t>
      </w:r>
    </w:p>
    <w:p w14:paraId="0C8146D1"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Notification of an incident or outbreak will come via various sources and this will trigger data flow. IMT meetings may be convened when there are:</w:t>
      </w:r>
    </w:p>
    <w:p w14:paraId="56868229"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3 or more cases in a complex setting / 3 or more bubbles affected/self-isolating in an educational setting</w:t>
      </w:r>
    </w:p>
    <w:p w14:paraId="013C4E9E"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Where there is concern/very high potential for ongoing transmission at the setting</w:t>
      </w:r>
    </w:p>
    <w:p w14:paraId="01A0B036"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 xml:space="preserve">Where there is high potential for additional interventions in relation to a large outbreak </w:t>
      </w:r>
    </w:p>
    <w:p w14:paraId="0C94AC90"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Any COVID-19 related deaths associated with a complex setting</w:t>
      </w:r>
    </w:p>
    <w:p w14:paraId="3EACBDFB"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Concern about stakeholder communications for an outbreak in a complex setting</w:t>
      </w:r>
    </w:p>
    <w:p w14:paraId="04011116" w14:textId="77777777" w:rsidR="009E3F73" w:rsidRPr="000B46EF" w:rsidRDefault="009E3F73" w:rsidP="009E3F73">
      <w:pPr>
        <w:pStyle w:val="ListParagraph"/>
        <w:ind w:left="2268"/>
        <w:rPr>
          <w:rFonts w:ascii="Arial" w:hAnsi="Arial" w:cs="Arial"/>
          <w:sz w:val="20"/>
          <w:szCs w:val="20"/>
        </w:rPr>
      </w:pPr>
    </w:p>
    <w:p w14:paraId="37F93DA1" w14:textId="77777777" w:rsidR="009E3F73" w:rsidRPr="000B46EF" w:rsidRDefault="009E3F73" w:rsidP="009E3F73">
      <w:pPr>
        <w:pStyle w:val="ListParagraph"/>
        <w:ind w:left="1224"/>
        <w:rPr>
          <w:rFonts w:ascii="Arial" w:hAnsi="Arial" w:cs="Arial"/>
          <w:sz w:val="20"/>
          <w:szCs w:val="20"/>
        </w:rPr>
      </w:pPr>
    </w:p>
    <w:p w14:paraId="6FBE0BA6" w14:textId="77777777" w:rsidR="009E3F73" w:rsidRPr="000B46EF" w:rsidRDefault="009E3F73" w:rsidP="009E3F73">
      <w:pPr>
        <w:pStyle w:val="ListParagraph"/>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GB"/>
        </w:rPr>
      </w:pPr>
      <w:r w:rsidRPr="00726D66">
        <w:rPr>
          <w:rFonts w:ascii="Arial" w:eastAsia="Times New Roman" w:hAnsi="Arial" w:cs="Arial"/>
          <w:b/>
          <w:sz w:val="20"/>
          <w:szCs w:val="20"/>
          <w:lang w:eastAsia="en-GB"/>
        </w:rPr>
        <w:t>Scenario C - When there is substantial community transmission, involving an outbreak within the wider local community.</w:t>
      </w:r>
    </w:p>
    <w:p w14:paraId="68D1C80D" w14:textId="3EB33D7D"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above) including consideration of exclusion of non-essential visitors to the site during the period of increased transmission. Face coverings are no longer advised for pupils, staff, and/or visitors. However, in the event of increased transmission, face coverings may be recommended on a temporary basis. </w:t>
      </w:r>
      <w:r w:rsidR="00E63AE9" w:rsidRPr="0019386A">
        <w:rPr>
          <w:rFonts w:ascii="Arial" w:hAnsi="Arial" w:cs="Arial"/>
          <w:color w:val="FF0000"/>
          <w:sz w:val="20"/>
          <w:szCs w:val="20"/>
        </w:rPr>
        <w:t>Face coverings should be worn in communal areas in all settings by staff, visitors, unless they are exempt. Monitoring the use of face coverings may be introduced</w:t>
      </w:r>
      <w:r w:rsidR="00E63AE9">
        <w:rPr>
          <w:rFonts w:ascii="Arial" w:hAnsi="Arial" w:cs="Arial"/>
          <w:color w:val="FF0000"/>
          <w:sz w:val="20"/>
          <w:szCs w:val="20"/>
        </w:rPr>
        <w:t>/increased</w:t>
      </w:r>
      <w:r w:rsidR="00E63AE9" w:rsidRPr="0019386A">
        <w:rPr>
          <w:rFonts w:ascii="Arial" w:hAnsi="Arial" w:cs="Arial"/>
          <w:color w:val="FF0000"/>
          <w:sz w:val="20"/>
          <w:szCs w:val="20"/>
        </w:rPr>
        <w:t>.</w:t>
      </w:r>
    </w:p>
    <w:p w14:paraId="52F49887"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School will be informed of the increase in cases via the local authority. They will take advice from the local Director of public health and their team and NHS test and trace.</w:t>
      </w:r>
    </w:p>
    <w:p w14:paraId="0C8C4BE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be requested to provide their end of isolation date and this will be recorded on the school system</w:t>
      </w:r>
    </w:p>
    <w:p w14:paraId="7D48ED74" w14:textId="044303C1"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and secondary aged pupils will be encouraged to continue testing on LFD twice a week (from the start of the autumn term until review due end of </w:t>
      </w:r>
      <w:r w:rsidR="00995F78">
        <w:rPr>
          <w:rFonts w:ascii="Arial" w:hAnsi="Arial" w:cs="Arial"/>
          <w:sz w:val="20"/>
          <w:szCs w:val="20"/>
        </w:rPr>
        <w:t xml:space="preserve">March </w:t>
      </w:r>
      <w:r w:rsidRPr="000B46EF">
        <w:rPr>
          <w:rFonts w:ascii="Arial" w:hAnsi="Arial" w:cs="Arial"/>
          <w:sz w:val="20"/>
          <w:szCs w:val="20"/>
        </w:rPr>
        <w:t>202</w:t>
      </w:r>
      <w:r w:rsidR="00995F78">
        <w:rPr>
          <w:rFonts w:ascii="Arial" w:hAnsi="Arial" w:cs="Arial"/>
          <w:sz w:val="20"/>
          <w:szCs w:val="20"/>
        </w:rPr>
        <w:t>2</w:t>
      </w:r>
      <w:r w:rsidRPr="000B46EF">
        <w:rPr>
          <w:rFonts w:ascii="Arial" w:hAnsi="Arial" w:cs="Arial"/>
          <w:sz w:val="20"/>
          <w:szCs w:val="20"/>
        </w:rPr>
        <w:t>)</w:t>
      </w:r>
      <w:r w:rsidR="00995F78" w:rsidRPr="00995F78">
        <w:rPr>
          <w:rFonts w:ascii="Arial" w:hAnsi="Arial" w:cs="Arial"/>
          <w:color w:val="FF0000"/>
          <w:sz w:val="20"/>
          <w:szCs w:val="20"/>
        </w:rPr>
        <w:t xml:space="preserve"> </w:t>
      </w:r>
      <w:r w:rsidR="00995F78" w:rsidRPr="00AD7304">
        <w:rPr>
          <w:rFonts w:ascii="Arial" w:hAnsi="Arial" w:cs="Arial"/>
          <w:color w:val="FF0000"/>
          <w:sz w:val="20"/>
          <w:szCs w:val="20"/>
        </w:rPr>
        <w:t xml:space="preserve">Agree arrangements for reporting of </w:t>
      </w:r>
      <w:r w:rsidR="00995F78" w:rsidRPr="00AD7304">
        <w:rPr>
          <w:rFonts w:ascii="Arial" w:eastAsia="Times New Roman" w:hAnsi="Arial" w:cs="Arial"/>
          <w:color w:val="FF0000"/>
          <w:sz w:val="20"/>
          <w:szCs w:val="20"/>
          <w:lang w:eastAsia="en-GB"/>
        </w:rPr>
        <w:t>daily LFD testing for eligible identified contacts.</w:t>
      </w:r>
    </w:p>
    <w:p w14:paraId="71CA63BD"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Schools are no longer required to contact trace pupil or staff cases. However, in special circumstances, they may be required to assist NHS test and trace with contact tracing. The school will respond in a timely way to any direct approaches from NHS test and trace or public health England.</w:t>
      </w:r>
    </w:p>
    <w:p w14:paraId="7C61396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 Schools will share seating plans with NHS test and trace if required to do so.</w:t>
      </w:r>
    </w:p>
    <w:p w14:paraId="38E3117C"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The school will liaise with NHS test and trace and their local authority to communicate the situation to the wider school community. DfE will be notified of any decisions that impact on the teaching within the school.</w:t>
      </w:r>
    </w:p>
    <w:p w14:paraId="7A229464" w14:textId="77777777" w:rsidR="009E3F73" w:rsidRPr="000B46EF" w:rsidRDefault="009E3F73" w:rsidP="009E3F73">
      <w:pPr>
        <w:pStyle w:val="ListParagraph"/>
        <w:ind w:left="792"/>
        <w:rPr>
          <w:rFonts w:ascii="Arial" w:hAnsi="Arial" w:cs="Arial"/>
          <w:sz w:val="20"/>
          <w:szCs w:val="20"/>
        </w:rPr>
      </w:pPr>
    </w:p>
    <w:p w14:paraId="1BA3B212" w14:textId="77777777" w:rsidR="009E3F73" w:rsidRPr="000B46EF" w:rsidRDefault="009E3F73" w:rsidP="009E3F73">
      <w:pPr>
        <w:pStyle w:val="ListParagraph"/>
        <w:ind w:left="360"/>
        <w:rPr>
          <w:rFonts w:ascii="Arial" w:hAnsi="Arial" w:cs="Arial"/>
          <w:sz w:val="20"/>
          <w:szCs w:val="20"/>
        </w:rPr>
      </w:pPr>
    </w:p>
    <w:p w14:paraId="71F32C2F" w14:textId="77777777" w:rsidR="009E3F73" w:rsidRPr="00726D66" w:rsidRDefault="009E3F73" w:rsidP="009E3F73">
      <w:pPr>
        <w:pStyle w:val="ListParagraph"/>
        <w:numPr>
          <w:ilvl w:val="0"/>
          <w:numId w:val="32"/>
        </w:numPr>
        <w:rPr>
          <w:rFonts w:ascii="Arial" w:hAnsi="Arial" w:cs="Arial"/>
          <w:b/>
          <w:sz w:val="20"/>
          <w:szCs w:val="20"/>
        </w:rPr>
      </w:pPr>
      <w:r w:rsidRPr="00726D66">
        <w:rPr>
          <w:rFonts w:ascii="Arial" w:hAnsi="Arial" w:cs="Arial"/>
          <w:b/>
          <w:sz w:val="20"/>
          <w:szCs w:val="20"/>
        </w:rPr>
        <w:t>Scenario D - What to advise when someone is unwell with COVID symptoms in the school setting</w:t>
      </w:r>
    </w:p>
    <w:p w14:paraId="18F30A8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Pupils, staff and other adults should follow public health advice about when to self-isolate. They should not come into school if they have symptoms. If anyone develops symptoms whilst in the setting, they should be send home and told to follow public health advice.</w:t>
      </w:r>
    </w:p>
    <w:p w14:paraId="3EE69B0E"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An isolation room must be identified for any persons suspected of having Covid. Access to PPE for this room is a must. The isolation room should not be used to house any person indefinitely, but for a brief period until transport has been arranged to deliver the person into suitable custody of an adult or home if a member of staff. Self-isolation rules apply. The room must also be adequately ventilated.</w:t>
      </w:r>
    </w:p>
    <w:p w14:paraId="2FD737A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Anyone with symptoms should avoid using public transport and, if necessary, be collected by a member of their family or household.</w:t>
      </w:r>
    </w:p>
    <w:p w14:paraId="6E7F247C"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above)</w:t>
      </w:r>
    </w:p>
    <w:p w14:paraId="1EA79DF0"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If a pupil or staff member is unwell, they should be escorted to the isolation room. They should be left in a room on their own if possible and safe to do so. A window should be opened for fresh air ventilation if possible. Appropriate PPE should also be used if close contact is necessary. Any rooms they use should be cleaned after they have left.</w:t>
      </w:r>
    </w:p>
    <w:p w14:paraId="1F62C174"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be requested to isolate from the date of the symptoms start date if they go on to test positive. Their end of isolation date will be recorded on the school system</w:t>
      </w:r>
    </w:p>
    <w:p w14:paraId="2AA43AA3"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and secondary aged pupils will be encouraged to continue testing on LFD twice a week (from the start of the autumn term until review due end of September 2021)</w:t>
      </w:r>
    </w:p>
    <w:p w14:paraId="796A3B3B"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the school will encourage the case to engage with NHS test and trace. Schools are no longer required to contact trace pupil or staff cases. However, in special circumstances, they may be required to assist NHS test and trace with contact tracing. The school will respond in a timely way to any direct approaches from NHS test and trace or public health England.</w:t>
      </w:r>
    </w:p>
    <w:p w14:paraId="7B6F333A"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 Schools will share seating plans with NHS test and trace if required to do so.</w:t>
      </w:r>
    </w:p>
    <w:p w14:paraId="740D2E61"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instructions on virtual learning for those self-isolating will be clearly communicated with the school community. </w:t>
      </w:r>
    </w:p>
    <w:p w14:paraId="38B93840" w14:textId="77777777" w:rsidR="009E3F73" w:rsidRPr="000B46EF" w:rsidRDefault="009E3F73" w:rsidP="009E3F73">
      <w:pPr>
        <w:pStyle w:val="ListParagraph"/>
        <w:ind w:left="1418" w:hanging="992"/>
        <w:rPr>
          <w:rFonts w:ascii="Arial" w:hAnsi="Arial" w:cs="Arial"/>
          <w:sz w:val="20"/>
          <w:szCs w:val="20"/>
        </w:rPr>
      </w:pPr>
    </w:p>
    <w:p w14:paraId="34AFB037" w14:textId="77777777" w:rsidR="009E3F73" w:rsidRPr="000B46EF" w:rsidRDefault="009E3F73" w:rsidP="009E3F73">
      <w:pPr>
        <w:pStyle w:val="ListParagraph"/>
        <w:ind w:left="360"/>
        <w:rPr>
          <w:rFonts w:ascii="Arial" w:hAnsi="Arial" w:cs="Arial"/>
          <w:sz w:val="20"/>
          <w:szCs w:val="20"/>
        </w:rPr>
      </w:pPr>
    </w:p>
    <w:p w14:paraId="5307F3F6" w14:textId="77777777" w:rsidR="009E3F73" w:rsidRPr="000B46EF" w:rsidRDefault="009E3F73" w:rsidP="009E3F73">
      <w:pPr>
        <w:pStyle w:val="ListParagraph"/>
        <w:numPr>
          <w:ilvl w:val="0"/>
          <w:numId w:val="32"/>
        </w:numPr>
        <w:rPr>
          <w:rFonts w:ascii="Arial" w:hAnsi="Arial" w:cs="Arial"/>
          <w:b/>
          <w:sz w:val="20"/>
          <w:szCs w:val="20"/>
        </w:rPr>
      </w:pPr>
      <w:r w:rsidRPr="000B46EF">
        <w:rPr>
          <w:rFonts w:ascii="Arial" w:hAnsi="Arial" w:cs="Arial"/>
          <w:b/>
          <w:sz w:val="20"/>
          <w:szCs w:val="20"/>
        </w:rPr>
        <w:t>If the whole school has to move to virtual learning</w:t>
      </w:r>
    </w:p>
    <w:p w14:paraId="7327173B" w14:textId="77777777" w:rsidR="009E3F73" w:rsidRPr="000B46EF" w:rsidRDefault="009E3F73" w:rsidP="009E3F73">
      <w:pPr>
        <w:pStyle w:val="ListParagraph"/>
        <w:numPr>
          <w:ilvl w:val="1"/>
          <w:numId w:val="32"/>
        </w:numPr>
        <w:rPr>
          <w:rFonts w:ascii="Arial" w:hAnsi="Arial" w:cs="Arial"/>
          <w:b/>
          <w:sz w:val="20"/>
          <w:szCs w:val="20"/>
        </w:rPr>
      </w:pPr>
      <w:r w:rsidRPr="000B46EF">
        <w:rPr>
          <w:rFonts w:ascii="Arial" w:hAnsi="Arial" w:cs="Arial"/>
          <w:sz w:val="20"/>
          <w:szCs w:val="20"/>
        </w:rPr>
        <w:t>In exceptional circumstances, schools may need to move to virtual learning and close their physical setting. The following will be considered:</w:t>
      </w:r>
    </w:p>
    <w:p w14:paraId="3DB31DBB" w14:textId="00B7E58B"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 xml:space="preserve">If some attendance restrictions are needed, all vulnerable children, children of critical </w:t>
      </w:r>
      <w:proofErr w:type="gramStart"/>
      <w:r w:rsidRPr="000B46EF">
        <w:rPr>
          <w:rFonts w:ascii="Arial" w:hAnsi="Arial" w:cs="Arial"/>
          <w:sz w:val="20"/>
          <w:szCs w:val="20"/>
        </w:rPr>
        <w:t>workers,  should</w:t>
      </w:r>
      <w:proofErr w:type="gramEnd"/>
      <w:r w:rsidRPr="000B46EF">
        <w:rPr>
          <w:rFonts w:ascii="Arial" w:hAnsi="Arial" w:cs="Arial"/>
          <w:sz w:val="20"/>
          <w:szCs w:val="20"/>
        </w:rPr>
        <w:t xml:space="preserve"> still be allowed to attend. If, by exception, attendance is restricted further, vulnerable children and children of critical workers should still be allowed to attend.</w:t>
      </w:r>
    </w:p>
    <w:p w14:paraId="1B886CF9"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Safeguarding: • It is expected that all schools have a DSL on site, if this is not possible a senior leader will take on the responsibility for coordinating safeguarding</w:t>
      </w:r>
    </w:p>
    <w:p w14:paraId="5BC93E5C"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 xml:space="preserve">Wellbeing calls will be made regularly (in line with individual pupil risk assessments) to ensure that pupils are safe and well at home. </w:t>
      </w:r>
    </w:p>
    <w:p w14:paraId="526A2836"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 xml:space="preserve">Meals will continue to be provided for those on site, those in receipt of free school meals who are not on site will either be provided with vouchers or food for the time the pupil is isolating, or the school is restricting attendance. </w:t>
      </w:r>
    </w:p>
    <w:p w14:paraId="4D9582D2"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IT Access: As part of the school remote learning plan, details will be held of who requires a device to be provided. These will be available to be collected from school or, if there is prior warning, they will be distributed prior to class/school closures. Part of the wellbeing calls will be to monitor this provision and pupil access to the remote learning so that support can be given as required</w:t>
      </w:r>
    </w:p>
    <w:p w14:paraId="7BC89F02" w14:textId="77777777" w:rsidR="009E3F73" w:rsidRPr="002040FB" w:rsidRDefault="009E3F73" w:rsidP="009E3F73">
      <w:pPr>
        <w:rPr>
          <w:rFonts w:ascii="Arial" w:hAnsi="Arial" w:cs="Arial"/>
          <w:sz w:val="20"/>
          <w:szCs w:val="20"/>
        </w:rPr>
      </w:pPr>
      <w:r w:rsidRPr="002040FB">
        <w:rPr>
          <w:rFonts w:ascii="Arial" w:hAnsi="Arial" w:cs="Arial"/>
          <w:sz w:val="20"/>
          <w:szCs w:val="20"/>
        </w:rPr>
        <w:br w:type="page"/>
      </w:r>
    </w:p>
    <w:p w14:paraId="5A88FF12" w14:textId="63333A75" w:rsidR="009E3F73" w:rsidRPr="002040FB" w:rsidRDefault="000E2C14" w:rsidP="009E3F73">
      <w:pPr>
        <w:rPr>
          <w:rFonts w:ascii="Arial" w:hAnsi="Arial" w:cs="Arial"/>
          <w:sz w:val="20"/>
          <w:szCs w:val="20"/>
        </w:rPr>
      </w:pPr>
      <w:r>
        <w:rPr>
          <w:rFonts w:ascii="Arial" w:hAnsi="Arial" w:cs="Arial"/>
          <w:sz w:val="20"/>
          <w:szCs w:val="20"/>
        </w:rPr>
        <w:t xml:space="preserve">Appendix B Outbreak Management Plan template </w:t>
      </w:r>
      <w:proofErr w:type="gramStart"/>
      <w:r>
        <w:rPr>
          <w:rFonts w:ascii="Arial" w:hAnsi="Arial" w:cs="Arial"/>
          <w:sz w:val="20"/>
          <w:szCs w:val="20"/>
        </w:rPr>
        <w:t>( to</w:t>
      </w:r>
      <w:proofErr w:type="gramEnd"/>
      <w:r>
        <w:rPr>
          <w:rFonts w:ascii="Arial" w:hAnsi="Arial" w:cs="Arial"/>
          <w:sz w:val="20"/>
          <w:szCs w:val="20"/>
        </w:rPr>
        <w:t xml:space="preserve"> be used in the event that outbreak management action is to be taken)</w:t>
      </w:r>
    </w:p>
    <w:p w14:paraId="54AE2C61" w14:textId="789B8F55" w:rsidR="009E3F73" w:rsidRDefault="009E3F73" w:rsidP="009E3F73">
      <w:pPr>
        <w:jc w:val="center"/>
        <w:rPr>
          <w:rFonts w:ascii="Arial" w:hAnsi="Arial" w:cs="Arial"/>
          <w:b/>
          <w:sz w:val="20"/>
          <w:szCs w:val="20"/>
        </w:rPr>
      </w:pPr>
      <w:r w:rsidRPr="002040FB">
        <w:rPr>
          <w:rFonts w:ascii="Arial" w:hAnsi="Arial" w:cs="Arial"/>
          <w:noProof/>
          <w:color w:val="676767"/>
          <w:sz w:val="20"/>
          <w:szCs w:val="20"/>
          <w:lang w:eastAsia="en-GB"/>
        </w:rPr>
        <w:drawing>
          <wp:inline distT="0" distB="0" distL="0" distR="0" wp14:anchorId="199E2276" wp14:editId="629CC2A3">
            <wp:extent cx="577259" cy="577259"/>
            <wp:effectExtent l="0" t="0" r="0" b="0"/>
            <wp:docPr id="3" name="Picture 3" descr="http://mysite/LBL%20Images/lewishamLogo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site/LBL%20Images/lewishamLogo7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8115" cy="578115"/>
                    </a:xfrm>
                    <a:prstGeom prst="rect">
                      <a:avLst/>
                    </a:prstGeom>
                    <a:noFill/>
                    <a:ln>
                      <a:noFill/>
                    </a:ln>
                  </pic:spPr>
                </pic:pic>
              </a:graphicData>
            </a:graphic>
          </wp:inline>
        </w:drawing>
      </w:r>
    </w:p>
    <w:p w14:paraId="02D69629" w14:textId="7D4B541E" w:rsidR="000A600C" w:rsidRDefault="000A600C" w:rsidP="009E3F73">
      <w:pPr>
        <w:jc w:val="center"/>
        <w:rPr>
          <w:rFonts w:ascii="Arial" w:hAnsi="Arial" w:cs="Arial"/>
          <w:b/>
          <w:sz w:val="20"/>
          <w:szCs w:val="20"/>
        </w:rPr>
      </w:pPr>
    </w:p>
    <w:p w14:paraId="4DE71011" w14:textId="0A0DE080" w:rsidR="000A600C" w:rsidRPr="002040FB" w:rsidRDefault="000A600C" w:rsidP="009E3F73">
      <w:pPr>
        <w:jc w:val="center"/>
        <w:rPr>
          <w:rFonts w:ascii="Arial" w:hAnsi="Arial" w:cs="Arial"/>
          <w:b/>
          <w:sz w:val="20"/>
          <w:szCs w:val="20"/>
        </w:rPr>
      </w:pPr>
      <w:r>
        <w:rPr>
          <w:rFonts w:ascii="Arial" w:hAnsi="Arial" w:cs="Arial"/>
          <w:b/>
          <w:sz w:val="20"/>
          <w:szCs w:val="20"/>
        </w:rPr>
        <w:t>RUSHEY GREEN</w:t>
      </w:r>
    </w:p>
    <w:p w14:paraId="6EF0D168" w14:textId="77777777" w:rsidR="009E3F73" w:rsidRPr="002040FB" w:rsidRDefault="009E3F73" w:rsidP="009E3F73">
      <w:pPr>
        <w:jc w:val="center"/>
        <w:rPr>
          <w:rFonts w:ascii="Arial" w:hAnsi="Arial" w:cs="Arial"/>
          <w:b/>
          <w:sz w:val="20"/>
          <w:szCs w:val="20"/>
        </w:rPr>
      </w:pPr>
      <w:r w:rsidRPr="002040FB">
        <w:rPr>
          <w:rFonts w:ascii="Arial" w:hAnsi="Arial" w:cs="Arial"/>
          <w:b/>
          <w:sz w:val="20"/>
          <w:szCs w:val="20"/>
        </w:rPr>
        <w:t>Incident Management Team (IMT) Meeting</w:t>
      </w:r>
    </w:p>
    <w:p w14:paraId="279E6863" w14:textId="77777777" w:rsidR="009E3F73" w:rsidRPr="002040FB" w:rsidRDefault="009E3F73" w:rsidP="009E3F73">
      <w:pPr>
        <w:jc w:val="center"/>
        <w:rPr>
          <w:rFonts w:ascii="Arial" w:hAnsi="Arial" w:cs="Arial"/>
          <w:i/>
          <w:sz w:val="20"/>
          <w:szCs w:val="20"/>
          <w:highlight w:val="yellow"/>
        </w:rPr>
      </w:pPr>
      <w:r w:rsidRPr="002040FB">
        <w:rPr>
          <w:rFonts w:ascii="Arial" w:hAnsi="Arial" w:cs="Arial"/>
          <w:i/>
          <w:sz w:val="20"/>
          <w:szCs w:val="20"/>
          <w:highlight w:val="yellow"/>
        </w:rPr>
        <w:t>Insert date</w:t>
      </w:r>
    </w:p>
    <w:p w14:paraId="03175D22" w14:textId="77777777" w:rsidR="009E3F73" w:rsidRPr="002040FB" w:rsidRDefault="009E3F73" w:rsidP="009E3F73">
      <w:pPr>
        <w:jc w:val="center"/>
        <w:rPr>
          <w:rFonts w:ascii="Arial" w:hAnsi="Arial" w:cs="Arial"/>
          <w:i/>
          <w:sz w:val="20"/>
          <w:szCs w:val="20"/>
        </w:rPr>
      </w:pPr>
      <w:r w:rsidRPr="002040FB">
        <w:rPr>
          <w:rFonts w:ascii="Arial" w:hAnsi="Arial" w:cs="Arial"/>
          <w:i/>
          <w:sz w:val="20"/>
          <w:szCs w:val="20"/>
          <w:highlight w:val="yellow"/>
        </w:rPr>
        <w:t>Insert time</w:t>
      </w:r>
    </w:p>
    <w:p w14:paraId="325C998D" w14:textId="77777777" w:rsidR="009E3F73" w:rsidRPr="002040FB" w:rsidRDefault="009E3F73" w:rsidP="009E3F73">
      <w:pPr>
        <w:jc w:val="center"/>
        <w:rPr>
          <w:rFonts w:ascii="Arial" w:hAnsi="Arial" w:cs="Arial"/>
          <w:b/>
          <w:sz w:val="20"/>
          <w:szCs w:val="20"/>
        </w:rPr>
      </w:pPr>
      <w:r w:rsidRPr="002040FB">
        <w:rPr>
          <w:rFonts w:ascii="Arial" w:hAnsi="Arial" w:cs="Arial"/>
          <w:b/>
          <w:sz w:val="20"/>
          <w:szCs w:val="20"/>
        </w:rPr>
        <w:t>AGENDA</w:t>
      </w:r>
    </w:p>
    <w:p w14:paraId="257B728B" w14:textId="77777777" w:rsidR="009E3F73" w:rsidRPr="002040FB" w:rsidRDefault="009E3F73" w:rsidP="009E3F73">
      <w:pPr>
        <w:rPr>
          <w:rFonts w:ascii="Arial" w:hAnsi="Arial" w:cs="Arial"/>
          <w:b/>
          <w:sz w:val="20"/>
          <w:szCs w:val="20"/>
        </w:rPr>
      </w:pPr>
      <w:r w:rsidRPr="002040FB">
        <w:rPr>
          <w:rFonts w:ascii="Arial" w:hAnsi="Arial" w:cs="Arial"/>
          <w:b/>
          <w:sz w:val="20"/>
          <w:szCs w:val="20"/>
        </w:rPr>
        <w:t>Agenda Items:</w:t>
      </w:r>
    </w:p>
    <w:p w14:paraId="0BE61172"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Introductions – Chair</w:t>
      </w:r>
    </w:p>
    <w:p w14:paraId="1437F8D1"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Purpose of the meeting</w:t>
      </w:r>
    </w:p>
    <w:p w14:paraId="42511875"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 xml:space="preserve">Review of situation </w:t>
      </w:r>
    </w:p>
    <w:p w14:paraId="3C2412A0"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 xml:space="preserve">Cases / Contacts </w:t>
      </w:r>
    </w:p>
    <w:p w14:paraId="4EEB60F6"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Exposure</w:t>
      </w:r>
    </w:p>
    <w:p w14:paraId="36F3993B"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Test results</w:t>
      </w:r>
    </w:p>
    <w:p w14:paraId="3A4A3A6F"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Public Health England (PHE) / London Coronavirus Response Cell (LCRC) advice – LCRC representative</w:t>
      </w:r>
    </w:p>
    <w:p w14:paraId="4CB09189"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Current Risk Assessment</w:t>
      </w:r>
    </w:p>
    <w:p w14:paraId="2CCC0D1D"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Control Measures</w:t>
      </w:r>
    </w:p>
    <w:p w14:paraId="2B1FCAEF"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 xml:space="preserve">Decision making </w:t>
      </w:r>
    </w:p>
    <w:p w14:paraId="7DB8EB8B"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Self-isolation</w:t>
      </w:r>
    </w:p>
    <w:p w14:paraId="3A312098"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School closure</w:t>
      </w:r>
    </w:p>
    <w:p w14:paraId="09BC2CAE"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Testing</w:t>
      </w:r>
    </w:p>
    <w:p w14:paraId="130AD14D"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Communications required</w:t>
      </w:r>
    </w:p>
    <w:p w14:paraId="210C3265"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Staff / Students</w:t>
      </w:r>
    </w:p>
    <w:p w14:paraId="6BF601BD"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Media</w:t>
      </w:r>
    </w:p>
    <w:p w14:paraId="57ADA093"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Healthcare providers</w:t>
      </w:r>
    </w:p>
    <w:p w14:paraId="3AF61D6A"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 xml:space="preserve">Others </w:t>
      </w:r>
    </w:p>
    <w:p w14:paraId="0ED34892"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Agreed Actions</w:t>
      </w:r>
    </w:p>
    <w:p w14:paraId="5A93D371"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AOB</w:t>
      </w:r>
    </w:p>
    <w:p w14:paraId="74237E0C" w14:textId="77777777" w:rsidR="009E3F73"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Date for next meeting</w:t>
      </w:r>
    </w:p>
    <w:p w14:paraId="10A79710" w14:textId="77777777" w:rsidR="009E3F73" w:rsidRDefault="009E3F73" w:rsidP="009E3F73">
      <w:pPr>
        <w:pStyle w:val="ListParagraph"/>
        <w:spacing w:line="256" w:lineRule="auto"/>
        <w:rPr>
          <w:rFonts w:ascii="Arial" w:hAnsi="Arial" w:cs="Arial"/>
          <w:sz w:val="20"/>
          <w:szCs w:val="20"/>
        </w:rPr>
      </w:pPr>
      <w:r>
        <w:rPr>
          <w:rFonts w:ascii="Arial" w:hAnsi="Arial" w:cs="Arial"/>
          <w:sz w:val="20"/>
          <w:szCs w:val="20"/>
        </w:rPr>
        <w:br w:type="page"/>
      </w:r>
    </w:p>
    <w:p w14:paraId="085AE84E" w14:textId="77777777" w:rsidR="009E3F73" w:rsidRDefault="009E3F73" w:rsidP="009E3F73">
      <w:pPr>
        <w:pStyle w:val="ListParagraph"/>
        <w:spacing w:line="256" w:lineRule="auto"/>
        <w:rPr>
          <w:rFonts w:ascii="Arial" w:hAnsi="Arial" w:cs="Arial"/>
          <w:sz w:val="20"/>
          <w:szCs w:val="20"/>
        </w:rPr>
        <w:sectPr w:rsidR="009E3F73" w:rsidSect="009E3F73">
          <w:footerReference w:type="default" r:id="rId32"/>
          <w:pgSz w:w="16838" w:h="11906" w:orient="landscape"/>
          <w:pgMar w:top="993" w:right="1440" w:bottom="1440" w:left="1440" w:header="708" w:footer="708" w:gutter="0"/>
          <w:cols w:space="708"/>
          <w:docGrid w:linePitch="360"/>
        </w:sectPr>
      </w:pPr>
    </w:p>
    <w:p w14:paraId="228EA140" w14:textId="2A2C4787" w:rsidR="009E3F73" w:rsidRDefault="009E3F73" w:rsidP="009E3F73">
      <w:pPr>
        <w:ind w:left="-851"/>
        <w:rPr>
          <w:rFonts w:ascii="Arial" w:hAnsi="Arial" w:cs="Arial"/>
          <w:b/>
          <w:bCs/>
          <w:sz w:val="28"/>
          <w:szCs w:val="28"/>
        </w:rPr>
      </w:pPr>
      <w:r>
        <w:rPr>
          <w:rFonts w:ascii="Arial" w:hAnsi="Arial" w:cs="Arial"/>
          <w:b/>
          <w:bCs/>
          <w:sz w:val="28"/>
          <w:szCs w:val="28"/>
        </w:rPr>
        <w:t xml:space="preserve">Appendix </w:t>
      </w:r>
      <w:r w:rsidR="002514FF">
        <w:rPr>
          <w:rFonts w:ascii="Arial" w:hAnsi="Arial" w:cs="Arial"/>
          <w:b/>
          <w:bCs/>
          <w:sz w:val="28"/>
          <w:szCs w:val="28"/>
        </w:rPr>
        <w:t>C</w:t>
      </w:r>
    </w:p>
    <w:p w14:paraId="54CCCE78" w14:textId="77777777" w:rsidR="009E3F73" w:rsidRPr="00FF391C" w:rsidRDefault="009E3F73" w:rsidP="009E3F73">
      <w:pPr>
        <w:ind w:left="-851"/>
        <w:rPr>
          <w:rFonts w:ascii="Arial" w:hAnsi="Arial" w:cs="Arial"/>
          <w:b/>
          <w:bCs/>
          <w:sz w:val="28"/>
          <w:szCs w:val="28"/>
        </w:rPr>
      </w:pPr>
      <w:r w:rsidRPr="00FF391C">
        <w:rPr>
          <w:rFonts w:ascii="Arial" w:hAnsi="Arial" w:cs="Arial"/>
          <w:b/>
          <w:bCs/>
          <w:sz w:val="28"/>
          <w:szCs w:val="28"/>
        </w:rPr>
        <w:t xml:space="preserve">Actions </w:t>
      </w:r>
      <w:r>
        <w:rPr>
          <w:rFonts w:ascii="Arial" w:hAnsi="Arial" w:cs="Arial"/>
          <w:b/>
          <w:bCs/>
          <w:sz w:val="28"/>
          <w:szCs w:val="28"/>
        </w:rPr>
        <w:t xml:space="preserve">taken </w:t>
      </w:r>
      <w:r w:rsidRPr="00FF391C">
        <w:rPr>
          <w:rFonts w:ascii="Arial" w:hAnsi="Arial" w:cs="Arial"/>
          <w:b/>
          <w:bCs/>
          <w:sz w:val="28"/>
          <w:szCs w:val="28"/>
        </w:rPr>
        <w:t>to contain an outbreak</w:t>
      </w:r>
    </w:p>
    <w:tbl>
      <w:tblPr>
        <w:tblStyle w:val="TableGrid"/>
        <w:tblW w:w="14738" w:type="dxa"/>
        <w:tblInd w:w="-851" w:type="dxa"/>
        <w:tblLook w:val="04A0" w:firstRow="1" w:lastRow="0" w:firstColumn="1" w:lastColumn="0" w:noHBand="0" w:noVBand="1"/>
      </w:tblPr>
      <w:tblGrid>
        <w:gridCol w:w="1272"/>
        <w:gridCol w:w="2274"/>
        <w:gridCol w:w="1978"/>
        <w:gridCol w:w="3119"/>
        <w:gridCol w:w="2693"/>
        <w:gridCol w:w="3402"/>
      </w:tblGrid>
      <w:tr w:rsidR="009E3F73" w:rsidRPr="00FF391C" w14:paraId="79282AA1" w14:textId="77777777" w:rsidTr="009E3F73">
        <w:trPr>
          <w:trHeight w:val="608"/>
        </w:trPr>
        <w:tc>
          <w:tcPr>
            <w:tcW w:w="1272" w:type="dxa"/>
          </w:tcPr>
          <w:p w14:paraId="5019B09A" w14:textId="77777777" w:rsidR="009E3F73" w:rsidRPr="00FF391C" w:rsidRDefault="009E3F73" w:rsidP="009E3F73">
            <w:pPr>
              <w:rPr>
                <w:rFonts w:ascii="Arial" w:hAnsi="Arial" w:cs="Arial"/>
                <w:b/>
                <w:bCs/>
              </w:rPr>
            </w:pPr>
            <w:r w:rsidRPr="00FF391C">
              <w:rPr>
                <w:rFonts w:ascii="Arial" w:hAnsi="Arial" w:cs="Arial"/>
                <w:b/>
                <w:bCs/>
              </w:rPr>
              <w:t>Impacted year group:</w:t>
            </w:r>
          </w:p>
        </w:tc>
        <w:tc>
          <w:tcPr>
            <w:tcW w:w="2274" w:type="dxa"/>
          </w:tcPr>
          <w:p w14:paraId="0498EA14" w14:textId="77777777" w:rsidR="009E3F73" w:rsidRPr="00FF391C" w:rsidRDefault="009E3F73" w:rsidP="009E3F73">
            <w:pPr>
              <w:rPr>
                <w:rFonts w:ascii="Arial" w:hAnsi="Arial" w:cs="Arial"/>
                <w:b/>
                <w:bCs/>
              </w:rPr>
            </w:pPr>
          </w:p>
        </w:tc>
        <w:tc>
          <w:tcPr>
            <w:tcW w:w="1978" w:type="dxa"/>
          </w:tcPr>
          <w:p w14:paraId="7958A47B" w14:textId="77777777" w:rsidR="009E3F73" w:rsidRPr="00FF391C" w:rsidRDefault="009E3F73" w:rsidP="009E3F73">
            <w:pPr>
              <w:rPr>
                <w:rFonts w:ascii="Arial" w:hAnsi="Arial" w:cs="Arial"/>
                <w:b/>
                <w:bCs/>
              </w:rPr>
            </w:pPr>
            <w:r w:rsidRPr="00FF391C">
              <w:rPr>
                <w:rFonts w:ascii="Arial" w:hAnsi="Arial" w:cs="Arial"/>
                <w:b/>
                <w:bCs/>
              </w:rPr>
              <w:t>Impacted staff:</w:t>
            </w:r>
          </w:p>
        </w:tc>
        <w:tc>
          <w:tcPr>
            <w:tcW w:w="3119" w:type="dxa"/>
          </w:tcPr>
          <w:p w14:paraId="58AAEAC2" w14:textId="77777777" w:rsidR="009E3F73" w:rsidRPr="00FF391C" w:rsidRDefault="009E3F73" w:rsidP="009E3F73">
            <w:pPr>
              <w:rPr>
                <w:rFonts w:ascii="Arial" w:hAnsi="Arial" w:cs="Arial"/>
                <w:b/>
                <w:bCs/>
              </w:rPr>
            </w:pPr>
          </w:p>
        </w:tc>
        <w:tc>
          <w:tcPr>
            <w:tcW w:w="2693" w:type="dxa"/>
          </w:tcPr>
          <w:p w14:paraId="2FFCF9DB" w14:textId="77777777" w:rsidR="009E3F73" w:rsidRPr="00FF391C" w:rsidRDefault="009E3F73" w:rsidP="009E3F73">
            <w:pPr>
              <w:rPr>
                <w:rFonts w:ascii="Arial" w:hAnsi="Arial" w:cs="Arial"/>
                <w:b/>
                <w:bCs/>
              </w:rPr>
            </w:pPr>
            <w:r w:rsidRPr="00FF391C">
              <w:rPr>
                <w:rFonts w:ascii="Arial" w:hAnsi="Arial" w:cs="Arial"/>
                <w:b/>
                <w:bCs/>
              </w:rPr>
              <w:t>Date:</w:t>
            </w:r>
          </w:p>
        </w:tc>
        <w:tc>
          <w:tcPr>
            <w:tcW w:w="3402" w:type="dxa"/>
          </w:tcPr>
          <w:p w14:paraId="170A172F" w14:textId="77777777" w:rsidR="009E3F73" w:rsidRPr="00FF391C" w:rsidRDefault="009E3F73" w:rsidP="009E3F73">
            <w:pPr>
              <w:rPr>
                <w:rFonts w:ascii="Arial" w:hAnsi="Arial" w:cs="Arial"/>
                <w:b/>
                <w:bCs/>
              </w:rPr>
            </w:pPr>
          </w:p>
        </w:tc>
      </w:tr>
    </w:tbl>
    <w:p w14:paraId="14F86A69" w14:textId="77777777" w:rsidR="009E3F73" w:rsidRPr="00FF391C" w:rsidRDefault="009E3F73" w:rsidP="009E3F73">
      <w:pPr>
        <w:ind w:left="-851"/>
        <w:rPr>
          <w:rFonts w:ascii="Arial" w:hAnsi="Arial" w:cs="Arial"/>
          <w:b/>
          <w:bCs/>
        </w:rPr>
      </w:pPr>
    </w:p>
    <w:tbl>
      <w:tblPr>
        <w:tblStyle w:val="TableGrid"/>
        <w:tblW w:w="14743" w:type="dxa"/>
        <w:tblInd w:w="-856" w:type="dxa"/>
        <w:tblLook w:val="04A0" w:firstRow="1" w:lastRow="0" w:firstColumn="1" w:lastColumn="0" w:noHBand="0" w:noVBand="1"/>
      </w:tblPr>
      <w:tblGrid>
        <w:gridCol w:w="3545"/>
        <w:gridCol w:w="3543"/>
        <w:gridCol w:w="1560"/>
        <w:gridCol w:w="2268"/>
        <w:gridCol w:w="3827"/>
      </w:tblGrid>
      <w:tr w:rsidR="009E3F73" w:rsidRPr="00FF391C" w14:paraId="705F5140" w14:textId="77777777" w:rsidTr="009E3F73">
        <w:tc>
          <w:tcPr>
            <w:tcW w:w="3545" w:type="dxa"/>
          </w:tcPr>
          <w:p w14:paraId="191704CE"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Guidance</w:t>
            </w:r>
          </w:p>
        </w:tc>
        <w:tc>
          <w:tcPr>
            <w:tcW w:w="3543" w:type="dxa"/>
          </w:tcPr>
          <w:p w14:paraId="23201154"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Action taken</w:t>
            </w:r>
          </w:p>
        </w:tc>
        <w:tc>
          <w:tcPr>
            <w:tcW w:w="1560" w:type="dxa"/>
          </w:tcPr>
          <w:p w14:paraId="204589BA"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Date commenced</w:t>
            </w:r>
          </w:p>
        </w:tc>
        <w:tc>
          <w:tcPr>
            <w:tcW w:w="2268" w:type="dxa"/>
          </w:tcPr>
          <w:p w14:paraId="26C15F9E"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Date of Review</w:t>
            </w:r>
          </w:p>
        </w:tc>
        <w:tc>
          <w:tcPr>
            <w:tcW w:w="3827" w:type="dxa"/>
          </w:tcPr>
          <w:p w14:paraId="637DE8F8"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Review Outcome</w:t>
            </w:r>
          </w:p>
        </w:tc>
      </w:tr>
      <w:tr w:rsidR="009E3F73" w:rsidRPr="00FF391C" w14:paraId="2360C4EC" w14:textId="77777777" w:rsidTr="009E3F73">
        <w:tc>
          <w:tcPr>
            <w:tcW w:w="3545" w:type="dxa"/>
          </w:tcPr>
          <w:p w14:paraId="13BCF851" w14:textId="77777777" w:rsidR="009E3F73" w:rsidRPr="00FF391C" w:rsidRDefault="009E3F73" w:rsidP="009E3F73">
            <w:pPr>
              <w:rPr>
                <w:rFonts w:ascii="Arial" w:hAnsi="Arial" w:cs="Arial"/>
                <w:sz w:val="20"/>
                <w:szCs w:val="20"/>
              </w:rPr>
            </w:pPr>
            <w:r w:rsidRPr="00FF391C">
              <w:rPr>
                <w:rFonts w:ascii="Arial" w:hAnsi="Arial" w:cs="Arial"/>
                <w:b/>
                <w:bCs/>
                <w:sz w:val="20"/>
                <w:szCs w:val="20"/>
              </w:rPr>
              <w:t>Self-isolation of close contacts</w:t>
            </w:r>
            <w:r w:rsidRPr="00FF391C">
              <w:rPr>
                <w:rFonts w:ascii="Arial" w:hAnsi="Arial" w:cs="Arial"/>
                <w:b/>
                <w:bCs/>
                <w:sz w:val="20"/>
                <w:szCs w:val="20"/>
              </w:rPr>
              <w:br/>
            </w:r>
            <w:r w:rsidRPr="00FF391C">
              <w:rPr>
                <w:rFonts w:ascii="Arial" w:hAnsi="Arial" w:cs="Arial"/>
                <w:i/>
                <w:iCs/>
                <w:color w:val="0B0C0C"/>
                <w:sz w:val="20"/>
                <w:szCs w:val="20"/>
                <w:shd w:val="clear" w:color="auto" w:fill="FFFFFF"/>
              </w:rPr>
              <w:t>In some cases, health protection teams may recommend that a number of other pupils self-isolate at home as a precautionary measure. This could be the class or year group.</w:t>
            </w:r>
            <w:r w:rsidRPr="00FF391C">
              <w:rPr>
                <w:rFonts w:ascii="Arial" w:hAnsi="Arial" w:cs="Arial"/>
                <w:sz w:val="20"/>
                <w:szCs w:val="20"/>
              </w:rPr>
              <w:br/>
            </w:r>
          </w:p>
        </w:tc>
        <w:tc>
          <w:tcPr>
            <w:tcW w:w="3543" w:type="dxa"/>
          </w:tcPr>
          <w:p w14:paraId="2F4431F4" w14:textId="77777777" w:rsidR="009E3F73"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Advice sought from Public Health Lewisham. X students isolating from X to X.</w:t>
            </w:r>
          </w:p>
          <w:p w14:paraId="538EFCD6" w14:textId="47875E94" w:rsidR="00995F78" w:rsidRPr="00FF391C" w:rsidRDefault="00995F78" w:rsidP="009E3F73">
            <w:pPr>
              <w:rPr>
                <w:rFonts w:ascii="Arial" w:hAnsi="Arial" w:cs="Arial"/>
                <w:sz w:val="20"/>
                <w:szCs w:val="20"/>
              </w:rPr>
            </w:pPr>
          </w:p>
        </w:tc>
        <w:tc>
          <w:tcPr>
            <w:tcW w:w="1560" w:type="dxa"/>
          </w:tcPr>
          <w:p w14:paraId="2F868D8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57F09AE8"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27/09/21</w:t>
            </w:r>
          </w:p>
        </w:tc>
        <w:tc>
          <w:tcPr>
            <w:tcW w:w="3827" w:type="dxa"/>
          </w:tcPr>
          <w:p w14:paraId="4473A3D4"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Self-isolation period ended, X further cases within group tested positive and isolating with household. </w:t>
            </w:r>
          </w:p>
        </w:tc>
      </w:tr>
      <w:tr w:rsidR="009E3F73" w:rsidRPr="00FF391C" w14:paraId="447F37BA" w14:textId="77777777" w:rsidTr="009E3F73">
        <w:tc>
          <w:tcPr>
            <w:tcW w:w="3545" w:type="dxa"/>
          </w:tcPr>
          <w:p w14:paraId="526F6175" w14:textId="77777777" w:rsidR="009E3F73" w:rsidRPr="00FF391C" w:rsidRDefault="009E3F73" w:rsidP="009E3F73">
            <w:pPr>
              <w:rPr>
                <w:rFonts w:ascii="Arial" w:hAnsi="Arial" w:cs="Arial"/>
                <w:i/>
                <w:iCs/>
                <w:sz w:val="20"/>
                <w:szCs w:val="20"/>
              </w:rPr>
            </w:pPr>
            <w:r w:rsidRPr="00FF391C">
              <w:rPr>
                <w:rFonts w:ascii="Arial" w:hAnsi="Arial" w:cs="Arial"/>
                <w:b/>
                <w:bCs/>
                <w:sz w:val="20"/>
                <w:szCs w:val="20"/>
              </w:rPr>
              <w:t>Re-introduction of Face Coverings</w:t>
            </w:r>
            <w:r w:rsidRPr="00FF391C">
              <w:rPr>
                <w:rFonts w:ascii="Arial" w:hAnsi="Arial" w:cs="Arial"/>
                <w:sz w:val="20"/>
                <w:szCs w:val="20"/>
              </w:rPr>
              <w:br/>
            </w:r>
            <w:r w:rsidRPr="00FF391C">
              <w:rPr>
                <w:rFonts w:ascii="Arial" w:hAnsi="Arial" w:cs="Arial"/>
                <w:i/>
                <w:iCs/>
                <w:color w:val="0B0C0C"/>
                <w:sz w:val="20"/>
                <w:szCs w:val="20"/>
                <w:shd w:val="clear" w:color="auto" w:fill="FFFFFF"/>
              </w:rPr>
              <w:t>The reintroduction of face coverings for pupils, students or staff may be advised for a temporary period in response to particular localised outbreaks, including variants of concern.</w:t>
            </w:r>
            <w:r w:rsidRPr="00FF391C">
              <w:rPr>
                <w:rFonts w:ascii="Arial" w:hAnsi="Arial" w:cs="Arial"/>
                <w:color w:val="0B0C0C"/>
                <w:sz w:val="20"/>
                <w:szCs w:val="20"/>
                <w:shd w:val="clear" w:color="auto" w:fill="FFFFFF"/>
              </w:rPr>
              <w:t> </w:t>
            </w:r>
          </w:p>
        </w:tc>
        <w:tc>
          <w:tcPr>
            <w:tcW w:w="3543" w:type="dxa"/>
          </w:tcPr>
          <w:p w14:paraId="15FAA98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Face coverings advised for adults and students in corridors and crowded areas. </w:t>
            </w:r>
          </w:p>
        </w:tc>
        <w:tc>
          <w:tcPr>
            <w:tcW w:w="1560" w:type="dxa"/>
          </w:tcPr>
          <w:p w14:paraId="4C46B30D"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4F4FE21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20/09/21</w:t>
            </w:r>
          </w:p>
        </w:tc>
        <w:tc>
          <w:tcPr>
            <w:tcW w:w="3827" w:type="dxa"/>
          </w:tcPr>
          <w:p w14:paraId="46A1B3E5"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Compliance is high. Plan to continue arrangements for another week. </w:t>
            </w:r>
          </w:p>
        </w:tc>
      </w:tr>
      <w:tr w:rsidR="009E3F73" w:rsidRPr="00FF391C" w14:paraId="1D3676C5" w14:textId="77777777" w:rsidTr="009E3F73">
        <w:tc>
          <w:tcPr>
            <w:tcW w:w="3545" w:type="dxa"/>
          </w:tcPr>
          <w:p w14:paraId="5F89A4BF" w14:textId="77777777" w:rsidR="009E3F73" w:rsidRPr="00FF391C" w:rsidRDefault="009E3F73" w:rsidP="009E3F73">
            <w:pPr>
              <w:rPr>
                <w:rFonts w:ascii="Arial" w:hAnsi="Arial" w:cs="Arial"/>
                <w:sz w:val="20"/>
                <w:szCs w:val="20"/>
              </w:rPr>
            </w:pPr>
            <w:r w:rsidRPr="00FF391C">
              <w:rPr>
                <w:rFonts w:ascii="Arial" w:hAnsi="Arial" w:cs="Arial"/>
                <w:b/>
                <w:bCs/>
                <w:sz w:val="20"/>
                <w:szCs w:val="20"/>
              </w:rPr>
              <w:t>Asymptomatic Testing</w:t>
            </w:r>
            <w:r w:rsidRPr="00FF391C">
              <w:rPr>
                <w:rFonts w:ascii="Arial" w:hAnsi="Arial" w:cs="Arial"/>
                <w:b/>
                <w:bCs/>
                <w:sz w:val="20"/>
                <w:szCs w:val="20"/>
              </w:rPr>
              <w:br/>
            </w:r>
            <w:r w:rsidRPr="00FF391C">
              <w:rPr>
                <w:rFonts w:ascii="Arial" w:hAnsi="Arial" w:cs="Arial"/>
                <w:i/>
                <w:iCs/>
                <w:color w:val="0B0C0C"/>
                <w:sz w:val="20"/>
                <w:szCs w:val="20"/>
                <w:shd w:val="clear" w:color="auto" w:fill="FFFFFF"/>
              </w:rPr>
              <w:t>Additional testing may be</w:t>
            </w:r>
            <w:r w:rsidRPr="00FF391C">
              <w:rPr>
                <w:rFonts w:ascii="Arial" w:hAnsi="Arial" w:cs="Arial"/>
                <w:sz w:val="20"/>
                <w:szCs w:val="20"/>
              </w:rPr>
              <w:t xml:space="preserve"> </w:t>
            </w:r>
            <w:r w:rsidRPr="00FF391C">
              <w:rPr>
                <w:rFonts w:ascii="Arial" w:hAnsi="Arial" w:cs="Arial"/>
                <w:i/>
                <w:iCs/>
                <w:color w:val="0B0C0C"/>
                <w:sz w:val="20"/>
                <w:szCs w:val="20"/>
                <w:shd w:val="clear" w:color="auto" w:fill="FFFFFF"/>
              </w:rPr>
              <w:t>recommended to pick up any asymptomatic testing in the school community.</w:t>
            </w:r>
            <w:r w:rsidRPr="00FF391C">
              <w:rPr>
                <w:rFonts w:ascii="Arial" w:hAnsi="Arial" w:cs="Arial"/>
                <w:sz w:val="20"/>
                <w:szCs w:val="20"/>
              </w:rPr>
              <w:t xml:space="preserve"> </w:t>
            </w:r>
          </w:p>
        </w:tc>
        <w:tc>
          <w:tcPr>
            <w:tcW w:w="3543" w:type="dxa"/>
          </w:tcPr>
          <w:p w14:paraId="3E822CD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Letter to parents re home testing.</w:t>
            </w:r>
          </w:p>
        </w:tc>
        <w:tc>
          <w:tcPr>
            <w:tcW w:w="1560" w:type="dxa"/>
          </w:tcPr>
          <w:p w14:paraId="22FF452B"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360D4F46"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17/09/21</w:t>
            </w:r>
          </w:p>
        </w:tc>
        <w:tc>
          <w:tcPr>
            <w:tcW w:w="3827" w:type="dxa"/>
          </w:tcPr>
          <w:p w14:paraId="37A7034D"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Home testing uptake not increased. Onsite testing considered. </w:t>
            </w:r>
          </w:p>
        </w:tc>
      </w:tr>
      <w:tr w:rsidR="009E3F73" w:rsidRPr="00FF391C" w14:paraId="78989719" w14:textId="77777777" w:rsidTr="009E3F73">
        <w:tc>
          <w:tcPr>
            <w:tcW w:w="3545" w:type="dxa"/>
          </w:tcPr>
          <w:p w14:paraId="4D771638" w14:textId="7733A08E" w:rsidR="009E3F73" w:rsidRPr="00FF391C" w:rsidRDefault="009E3F73" w:rsidP="009E3F73">
            <w:pPr>
              <w:rPr>
                <w:rFonts w:ascii="Arial" w:hAnsi="Arial" w:cs="Arial"/>
                <w:b/>
                <w:bCs/>
                <w:sz w:val="20"/>
                <w:szCs w:val="20"/>
              </w:rPr>
            </w:pPr>
            <w:r w:rsidRPr="00FF391C">
              <w:rPr>
                <w:rFonts w:ascii="Arial" w:hAnsi="Arial" w:cs="Arial"/>
                <w:b/>
                <w:bCs/>
                <w:sz w:val="20"/>
                <w:szCs w:val="20"/>
              </w:rPr>
              <w:t>Increased ventilation</w:t>
            </w:r>
            <w:r w:rsidR="00995F78" w:rsidRPr="00F24098">
              <w:rPr>
                <w:rFonts w:ascii="Arial" w:hAnsi="Arial" w:cs="Arial"/>
                <w:b/>
                <w:bCs/>
                <w:color w:val="FF0000"/>
                <w:sz w:val="20"/>
                <w:szCs w:val="20"/>
              </w:rPr>
              <w:t xml:space="preserve"> monitoring </w:t>
            </w:r>
            <w:proofErr w:type="gramStart"/>
            <w:r w:rsidR="00995F78" w:rsidRPr="00F24098">
              <w:rPr>
                <w:rFonts w:ascii="Arial" w:hAnsi="Arial" w:cs="Arial"/>
                <w:b/>
                <w:bCs/>
                <w:color w:val="FF0000"/>
                <w:sz w:val="20"/>
                <w:szCs w:val="20"/>
              </w:rPr>
              <w:t>of  ventilation</w:t>
            </w:r>
            <w:proofErr w:type="gramEnd"/>
          </w:p>
          <w:p w14:paraId="6C9C3417" w14:textId="77777777" w:rsidR="009E3F73" w:rsidRPr="00FF391C" w:rsidRDefault="009E3F73" w:rsidP="009E3F73">
            <w:pPr>
              <w:rPr>
                <w:rFonts w:ascii="Arial" w:hAnsi="Arial" w:cs="Arial"/>
                <w:b/>
                <w:bCs/>
                <w:i/>
                <w:iCs/>
                <w:sz w:val="20"/>
                <w:szCs w:val="20"/>
              </w:rPr>
            </w:pPr>
            <w:r w:rsidRPr="00FF391C">
              <w:rPr>
                <w:rFonts w:ascii="Arial" w:hAnsi="Arial" w:cs="Arial"/>
                <w:i/>
                <w:iCs/>
                <w:color w:val="808080" w:themeColor="background1" w:themeShade="80"/>
                <w:sz w:val="20"/>
                <w:szCs w:val="20"/>
                <w:shd w:val="clear" w:color="auto" w:fill="FFFFFF"/>
              </w:rPr>
              <w:t>The </w:t>
            </w:r>
            <w:hyperlink r:id="rId33" w:history="1">
              <w:r w:rsidRPr="00FF391C">
                <w:rPr>
                  <w:rStyle w:val="Hyperlink"/>
                  <w:rFonts w:ascii="Arial" w:hAnsi="Arial" w:cs="Arial"/>
                  <w:i/>
                  <w:iCs/>
                  <w:color w:val="808080" w:themeColor="background1" w:themeShade="80"/>
                  <w:sz w:val="20"/>
                  <w:szCs w:val="20"/>
                  <w:bdr w:val="none" w:sz="0" w:space="0" w:color="auto" w:frame="1"/>
                  <w:shd w:val="clear" w:color="auto" w:fill="FFFFFF"/>
                </w:rPr>
                <w:t>Health and Safety Executive guidance on air conditioning and ventilation during the coronavirus outbreak</w:t>
              </w:r>
            </w:hyperlink>
            <w:r w:rsidRPr="00FF391C">
              <w:rPr>
                <w:rFonts w:ascii="Arial" w:hAnsi="Arial" w:cs="Arial"/>
                <w:i/>
                <w:iCs/>
                <w:color w:val="808080" w:themeColor="background1" w:themeShade="80"/>
                <w:sz w:val="20"/>
                <w:szCs w:val="20"/>
                <w:shd w:val="clear" w:color="auto" w:fill="FFFFFF"/>
              </w:rPr>
              <w:t> and </w:t>
            </w:r>
            <w:hyperlink r:id="rId34" w:history="1">
              <w:r w:rsidRPr="00FF391C">
                <w:rPr>
                  <w:rStyle w:val="Hyperlink"/>
                  <w:rFonts w:ascii="Arial" w:hAnsi="Arial" w:cs="Arial"/>
                  <w:i/>
                  <w:iCs/>
                  <w:color w:val="808080" w:themeColor="background1" w:themeShade="80"/>
                  <w:sz w:val="20"/>
                  <w:szCs w:val="20"/>
                  <w:bdr w:val="none" w:sz="0" w:space="0" w:color="auto" w:frame="1"/>
                  <w:shd w:val="clear" w:color="auto" w:fill="FFFFFF"/>
                </w:rPr>
                <w:t>CIBSE COVID-19 advice</w:t>
              </w:r>
            </w:hyperlink>
            <w:r w:rsidRPr="00FF391C">
              <w:rPr>
                <w:rFonts w:ascii="Arial" w:hAnsi="Arial" w:cs="Arial"/>
                <w:i/>
                <w:iCs/>
                <w:color w:val="808080" w:themeColor="background1" w:themeShade="80"/>
                <w:sz w:val="20"/>
                <w:szCs w:val="20"/>
                <w:shd w:val="clear" w:color="auto" w:fill="FFFFFF"/>
              </w:rPr>
              <w:t> provides more information.</w:t>
            </w:r>
          </w:p>
        </w:tc>
        <w:tc>
          <w:tcPr>
            <w:tcW w:w="3543" w:type="dxa"/>
          </w:tcPr>
          <w:p w14:paraId="4C3A2F41" w14:textId="77777777" w:rsidR="00995F78" w:rsidRPr="00995F78" w:rsidRDefault="00995F78" w:rsidP="00995F78">
            <w:pPr>
              <w:spacing w:after="160" w:line="259" w:lineRule="auto"/>
              <w:rPr>
                <w:rFonts w:ascii="Arial" w:hAnsi="Arial" w:cs="Arial"/>
                <w:i/>
                <w:iCs/>
                <w:color w:val="FF0000"/>
                <w:sz w:val="20"/>
                <w:szCs w:val="20"/>
              </w:rPr>
            </w:pPr>
            <w:r w:rsidRPr="00995F78">
              <w:rPr>
                <w:rFonts w:ascii="Arial" w:hAnsi="Arial" w:cs="Arial"/>
                <w:i/>
                <w:iCs/>
                <w:color w:val="FF0000"/>
                <w:sz w:val="20"/>
                <w:szCs w:val="20"/>
              </w:rPr>
              <w:t>Increased monitoring of ventilation by use of CO2 monitors.</w:t>
            </w:r>
          </w:p>
          <w:p w14:paraId="3F8736B7" w14:textId="67F5083A" w:rsidR="009E3F73" w:rsidRPr="00FF391C" w:rsidRDefault="006101E5" w:rsidP="006101E5">
            <w:pPr>
              <w:rPr>
                <w:rFonts w:ascii="Arial" w:hAnsi="Arial" w:cs="Arial"/>
                <w:sz w:val="20"/>
                <w:szCs w:val="20"/>
              </w:rPr>
            </w:pPr>
            <w:r>
              <w:rPr>
                <w:rFonts w:ascii="Arial" w:hAnsi="Arial" w:cs="Arial"/>
                <w:i/>
                <w:iCs/>
                <w:color w:val="808080" w:themeColor="background1" w:themeShade="80"/>
                <w:sz w:val="20"/>
                <w:szCs w:val="20"/>
              </w:rPr>
              <w:t>Additional reminders</w:t>
            </w:r>
            <w:r w:rsidR="009E3F73" w:rsidRPr="00FF391C">
              <w:rPr>
                <w:rFonts w:ascii="Arial" w:hAnsi="Arial" w:cs="Arial"/>
                <w:i/>
                <w:iCs/>
                <w:color w:val="808080" w:themeColor="background1" w:themeShade="80"/>
                <w:sz w:val="20"/>
                <w:szCs w:val="20"/>
              </w:rPr>
              <w:t xml:space="preserve"> to keep windows opened as much as possible. Investigating options for improving mechanical ventilation system.</w:t>
            </w:r>
          </w:p>
        </w:tc>
        <w:tc>
          <w:tcPr>
            <w:tcW w:w="1560" w:type="dxa"/>
          </w:tcPr>
          <w:p w14:paraId="414AD4BC" w14:textId="09459627" w:rsidR="009E3F73" w:rsidRPr="00FF391C" w:rsidRDefault="006C44D3" w:rsidP="009E3F73">
            <w:pPr>
              <w:rPr>
                <w:rFonts w:ascii="Arial" w:hAnsi="Arial" w:cs="Arial"/>
                <w:sz w:val="20"/>
                <w:szCs w:val="20"/>
              </w:rPr>
            </w:pPr>
            <w:r>
              <w:rPr>
                <w:rFonts w:ascii="Arial" w:hAnsi="Arial" w:cs="Arial"/>
                <w:i/>
                <w:iCs/>
                <w:color w:val="808080" w:themeColor="background1" w:themeShade="80"/>
                <w:sz w:val="20"/>
                <w:szCs w:val="20"/>
              </w:rPr>
              <w:t>14.12.21</w:t>
            </w:r>
          </w:p>
        </w:tc>
        <w:tc>
          <w:tcPr>
            <w:tcW w:w="2268" w:type="dxa"/>
          </w:tcPr>
          <w:p w14:paraId="6ED00A5C" w14:textId="0A6D90FA" w:rsidR="009E3F73" w:rsidRPr="00FF391C" w:rsidRDefault="006C44D3" w:rsidP="009E3F73">
            <w:pPr>
              <w:rPr>
                <w:rFonts w:ascii="Arial" w:hAnsi="Arial" w:cs="Arial"/>
                <w:sz w:val="20"/>
                <w:szCs w:val="20"/>
              </w:rPr>
            </w:pPr>
            <w:r>
              <w:rPr>
                <w:rFonts w:ascii="Arial" w:hAnsi="Arial" w:cs="Arial"/>
                <w:sz w:val="20"/>
                <w:szCs w:val="20"/>
              </w:rPr>
              <w:t>14.12.21</w:t>
            </w:r>
          </w:p>
        </w:tc>
        <w:tc>
          <w:tcPr>
            <w:tcW w:w="3827" w:type="dxa"/>
          </w:tcPr>
          <w:p w14:paraId="3E2A5200" w14:textId="77777777" w:rsidR="009E3F73" w:rsidRPr="00FF391C" w:rsidRDefault="009E3F73" w:rsidP="009E3F73">
            <w:pPr>
              <w:rPr>
                <w:rFonts w:ascii="Arial" w:hAnsi="Arial" w:cs="Arial"/>
                <w:sz w:val="20"/>
                <w:szCs w:val="20"/>
              </w:rPr>
            </w:pPr>
          </w:p>
        </w:tc>
      </w:tr>
      <w:tr w:rsidR="009E3F73" w:rsidRPr="00FF391C" w14:paraId="6E9A2B9D" w14:textId="77777777" w:rsidTr="009E3F73">
        <w:tc>
          <w:tcPr>
            <w:tcW w:w="3545" w:type="dxa"/>
          </w:tcPr>
          <w:p w14:paraId="10E996C4" w14:textId="77777777" w:rsidR="009E3F73" w:rsidRPr="00FF391C" w:rsidRDefault="009E3F73" w:rsidP="009E3F73">
            <w:pPr>
              <w:rPr>
                <w:rFonts w:ascii="Arial" w:hAnsi="Arial" w:cs="Arial"/>
                <w:b/>
                <w:bCs/>
                <w:sz w:val="20"/>
                <w:szCs w:val="20"/>
              </w:rPr>
            </w:pPr>
            <w:r w:rsidRPr="00FF391C">
              <w:rPr>
                <w:rFonts w:ascii="Arial" w:hAnsi="Arial" w:cs="Arial"/>
                <w:b/>
                <w:bCs/>
                <w:sz w:val="20"/>
                <w:szCs w:val="20"/>
              </w:rPr>
              <w:t>Increased cleaning</w:t>
            </w:r>
          </w:p>
          <w:p w14:paraId="6C499A44" w14:textId="77777777" w:rsidR="009E3F73" w:rsidRPr="00FF391C" w:rsidRDefault="009E3F73" w:rsidP="009E3F73">
            <w:pPr>
              <w:rPr>
                <w:rFonts w:ascii="Arial" w:hAnsi="Arial" w:cs="Arial"/>
                <w:sz w:val="20"/>
                <w:szCs w:val="20"/>
              </w:rPr>
            </w:pPr>
          </w:p>
        </w:tc>
        <w:tc>
          <w:tcPr>
            <w:tcW w:w="3543" w:type="dxa"/>
          </w:tcPr>
          <w:p w14:paraId="5EB02454"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Reinforced importance of cleaning in between groups.</w:t>
            </w:r>
            <w:r w:rsidRPr="00FF391C">
              <w:rPr>
                <w:rFonts w:ascii="Arial" w:hAnsi="Arial" w:cs="Arial"/>
                <w:sz w:val="20"/>
                <w:szCs w:val="20"/>
              </w:rPr>
              <w:t xml:space="preserve"> </w:t>
            </w:r>
          </w:p>
          <w:p w14:paraId="266E8DA6"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Enhanced cleaning schedules &amp; recording sheets in</w:t>
            </w:r>
            <w:r>
              <w:rPr>
                <w:rFonts w:ascii="Arial" w:hAnsi="Arial" w:cs="Arial"/>
                <w:i/>
                <w:iCs/>
                <w:color w:val="808080" w:themeColor="background1" w:themeShade="80"/>
                <w:sz w:val="20"/>
                <w:szCs w:val="20"/>
              </w:rPr>
              <w:t xml:space="preserve"> (</w:t>
            </w:r>
            <w:r w:rsidRPr="00FF391C">
              <w:rPr>
                <w:rFonts w:ascii="Arial" w:hAnsi="Arial" w:cs="Arial"/>
                <w:i/>
                <w:iCs/>
                <w:color w:val="808080" w:themeColor="background1" w:themeShade="80"/>
                <w:sz w:val="20"/>
                <w:szCs w:val="20"/>
              </w:rPr>
              <w:t>list places)</w:t>
            </w:r>
          </w:p>
        </w:tc>
        <w:tc>
          <w:tcPr>
            <w:tcW w:w="1560" w:type="dxa"/>
          </w:tcPr>
          <w:p w14:paraId="7A3CD8B1"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0B51F1C5" w14:textId="77777777" w:rsidR="009E3F73" w:rsidRPr="00FF391C" w:rsidRDefault="009E3F73" w:rsidP="009E3F73">
            <w:pPr>
              <w:rPr>
                <w:rFonts w:ascii="Arial" w:hAnsi="Arial" w:cs="Arial"/>
                <w:sz w:val="20"/>
                <w:szCs w:val="20"/>
              </w:rPr>
            </w:pPr>
          </w:p>
        </w:tc>
        <w:tc>
          <w:tcPr>
            <w:tcW w:w="3827" w:type="dxa"/>
          </w:tcPr>
          <w:p w14:paraId="61B4C298" w14:textId="77777777" w:rsidR="009E3F73" w:rsidRPr="00FF391C" w:rsidRDefault="009E3F73" w:rsidP="009E3F73">
            <w:pPr>
              <w:rPr>
                <w:rFonts w:ascii="Arial" w:hAnsi="Arial" w:cs="Arial"/>
                <w:sz w:val="20"/>
                <w:szCs w:val="20"/>
              </w:rPr>
            </w:pPr>
          </w:p>
        </w:tc>
      </w:tr>
      <w:tr w:rsidR="009E3F73" w:rsidRPr="00FF391C" w14:paraId="79319636" w14:textId="77777777" w:rsidTr="009E3F73">
        <w:tc>
          <w:tcPr>
            <w:tcW w:w="3545" w:type="dxa"/>
          </w:tcPr>
          <w:p w14:paraId="2B88238B" w14:textId="77777777" w:rsidR="009E3F73" w:rsidRPr="00FF391C" w:rsidRDefault="009E3F73" w:rsidP="009E3F73">
            <w:pPr>
              <w:rPr>
                <w:rFonts w:ascii="Arial" w:hAnsi="Arial" w:cs="Arial"/>
                <w:sz w:val="20"/>
                <w:szCs w:val="20"/>
              </w:rPr>
            </w:pPr>
            <w:r w:rsidRPr="00FF391C">
              <w:rPr>
                <w:rFonts w:ascii="Arial" w:hAnsi="Arial" w:cs="Arial"/>
                <w:b/>
                <w:bCs/>
                <w:sz w:val="20"/>
                <w:szCs w:val="20"/>
              </w:rPr>
              <w:t>Reduce mixing of students</w:t>
            </w:r>
          </w:p>
        </w:tc>
        <w:tc>
          <w:tcPr>
            <w:tcW w:w="3543" w:type="dxa"/>
          </w:tcPr>
          <w:p w14:paraId="20C84891"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 xml:space="preserve">Reviewed start and end times, lunch and break arrangements and re-instated small groups for PE etc.  </w:t>
            </w:r>
          </w:p>
        </w:tc>
        <w:tc>
          <w:tcPr>
            <w:tcW w:w="1560" w:type="dxa"/>
          </w:tcPr>
          <w:p w14:paraId="3E949793"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6587C561" w14:textId="77777777" w:rsidR="009E3F73" w:rsidRPr="00FF391C" w:rsidRDefault="009E3F73" w:rsidP="009E3F73">
            <w:pPr>
              <w:rPr>
                <w:rFonts w:ascii="Arial" w:hAnsi="Arial" w:cs="Arial"/>
                <w:sz w:val="20"/>
                <w:szCs w:val="20"/>
              </w:rPr>
            </w:pPr>
          </w:p>
        </w:tc>
        <w:tc>
          <w:tcPr>
            <w:tcW w:w="3827" w:type="dxa"/>
          </w:tcPr>
          <w:p w14:paraId="24AC186B" w14:textId="77777777" w:rsidR="009E3F73" w:rsidRPr="00FF391C" w:rsidRDefault="009E3F73" w:rsidP="009E3F73">
            <w:pPr>
              <w:rPr>
                <w:rFonts w:ascii="Arial" w:hAnsi="Arial" w:cs="Arial"/>
                <w:sz w:val="20"/>
                <w:szCs w:val="20"/>
              </w:rPr>
            </w:pPr>
          </w:p>
        </w:tc>
      </w:tr>
      <w:tr w:rsidR="009E3F73" w:rsidRPr="00FF391C" w14:paraId="6F9DF9B1" w14:textId="77777777" w:rsidTr="009E3F73">
        <w:tc>
          <w:tcPr>
            <w:tcW w:w="3545" w:type="dxa"/>
          </w:tcPr>
          <w:p w14:paraId="7E5C918C" w14:textId="77777777" w:rsidR="009E3F73" w:rsidRPr="00FF391C" w:rsidRDefault="009E3F73" w:rsidP="009E3F73">
            <w:pPr>
              <w:rPr>
                <w:rFonts w:ascii="Arial" w:hAnsi="Arial" w:cs="Arial"/>
                <w:sz w:val="20"/>
                <w:szCs w:val="20"/>
              </w:rPr>
            </w:pPr>
            <w:r w:rsidRPr="00FF391C">
              <w:rPr>
                <w:rFonts w:ascii="Arial" w:hAnsi="Arial" w:cs="Arial"/>
                <w:b/>
                <w:bCs/>
                <w:sz w:val="20"/>
                <w:szCs w:val="20"/>
              </w:rPr>
              <w:t>Communications to staff</w:t>
            </w:r>
          </w:p>
        </w:tc>
        <w:tc>
          <w:tcPr>
            <w:tcW w:w="3543" w:type="dxa"/>
          </w:tcPr>
          <w:p w14:paraId="4048927C"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All staff advised of potential outbreak and mitigating actions.</w:t>
            </w:r>
            <w:r w:rsidRPr="00FF391C">
              <w:rPr>
                <w:rFonts w:ascii="Arial" w:hAnsi="Arial" w:cs="Arial"/>
                <w:sz w:val="20"/>
                <w:szCs w:val="20"/>
              </w:rPr>
              <w:t xml:space="preserve"> </w:t>
            </w:r>
          </w:p>
        </w:tc>
        <w:tc>
          <w:tcPr>
            <w:tcW w:w="1560" w:type="dxa"/>
          </w:tcPr>
          <w:p w14:paraId="3B2864CE"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17B010CC" w14:textId="77777777" w:rsidR="009E3F73" w:rsidRPr="00FF391C" w:rsidRDefault="009E3F73" w:rsidP="009E3F73">
            <w:pPr>
              <w:rPr>
                <w:rFonts w:ascii="Arial" w:hAnsi="Arial" w:cs="Arial"/>
                <w:sz w:val="20"/>
                <w:szCs w:val="20"/>
              </w:rPr>
            </w:pPr>
          </w:p>
        </w:tc>
        <w:tc>
          <w:tcPr>
            <w:tcW w:w="3827" w:type="dxa"/>
          </w:tcPr>
          <w:p w14:paraId="58813368" w14:textId="77777777" w:rsidR="009E3F73" w:rsidRPr="00FF391C" w:rsidRDefault="009E3F73" w:rsidP="009E3F73">
            <w:pPr>
              <w:rPr>
                <w:rFonts w:ascii="Arial" w:hAnsi="Arial" w:cs="Arial"/>
                <w:sz w:val="20"/>
                <w:szCs w:val="20"/>
              </w:rPr>
            </w:pPr>
          </w:p>
        </w:tc>
      </w:tr>
      <w:tr w:rsidR="009E3F73" w:rsidRPr="00FF391C" w14:paraId="7C2FEB79" w14:textId="77777777" w:rsidTr="009E3F73">
        <w:tc>
          <w:tcPr>
            <w:tcW w:w="3545" w:type="dxa"/>
          </w:tcPr>
          <w:p w14:paraId="1A80DE22" w14:textId="77777777" w:rsidR="009E3F73" w:rsidRPr="00FF391C" w:rsidRDefault="009E3F73" w:rsidP="009E3F73">
            <w:pPr>
              <w:rPr>
                <w:rFonts w:ascii="Arial" w:hAnsi="Arial" w:cs="Arial"/>
                <w:sz w:val="20"/>
                <w:szCs w:val="20"/>
              </w:rPr>
            </w:pPr>
            <w:r w:rsidRPr="00FF391C">
              <w:rPr>
                <w:rFonts w:ascii="Arial" w:hAnsi="Arial" w:cs="Arial"/>
                <w:b/>
                <w:bCs/>
                <w:sz w:val="20"/>
                <w:szCs w:val="20"/>
              </w:rPr>
              <w:t>Communications to students</w:t>
            </w:r>
          </w:p>
        </w:tc>
        <w:tc>
          <w:tcPr>
            <w:tcW w:w="3543" w:type="dxa"/>
          </w:tcPr>
          <w:p w14:paraId="5CD6884E"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All students advised of potential outbreak and mitigating actions.</w:t>
            </w:r>
            <w:r w:rsidRPr="00FF391C">
              <w:rPr>
                <w:rFonts w:ascii="Arial" w:hAnsi="Arial" w:cs="Arial"/>
                <w:sz w:val="20"/>
                <w:szCs w:val="20"/>
              </w:rPr>
              <w:t xml:space="preserve"> </w:t>
            </w:r>
          </w:p>
        </w:tc>
        <w:tc>
          <w:tcPr>
            <w:tcW w:w="1560" w:type="dxa"/>
          </w:tcPr>
          <w:p w14:paraId="2D37FCE4"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57ED8786" w14:textId="77777777" w:rsidR="009E3F73" w:rsidRPr="00FF391C" w:rsidRDefault="009E3F73" w:rsidP="009E3F73">
            <w:pPr>
              <w:rPr>
                <w:rFonts w:ascii="Arial" w:hAnsi="Arial" w:cs="Arial"/>
                <w:sz w:val="20"/>
                <w:szCs w:val="20"/>
              </w:rPr>
            </w:pPr>
          </w:p>
        </w:tc>
        <w:tc>
          <w:tcPr>
            <w:tcW w:w="3827" w:type="dxa"/>
          </w:tcPr>
          <w:p w14:paraId="4E751192" w14:textId="77777777" w:rsidR="009E3F73" w:rsidRPr="00FF391C" w:rsidRDefault="009E3F73" w:rsidP="009E3F73">
            <w:pPr>
              <w:rPr>
                <w:rFonts w:ascii="Arial" w:hAnsi="Arial" w:cs="Arial"/>
                <w:sz w:val="20"/>
                <w:szCs w:val="20"/>
              </w:rPr>
            </w:pPr>
          </w:p>
        </w:tc>
      </w:tr>
      <w:tr w:rsidR="009E3F73" w:rsidRPr="00FF391C" w14:paraId="1DF5133E" w14:textId="77777777" w:rsidTr="009E3F73">
        <w:tc>
          <w:tcPr>
            <w:tcW w:w="3545" w:type="dxa"/>
          </w:tcPr>
          <w:p w14:paraId="55696E34" w14:textId="77777777" w:rsidR="009E3F73" w:rsidRPr="00FF391C" w:rsidRDefault="009E3F73" w:rsidP="009E3F73">
            <w:pPr>
              <w:rPr>
                <w:rFonts w:ascii="Arial" w:hAnsi="Arial" w:cs="Arial"/>
                <w:sz w:val="20"/>
                <w:szCs w:val="20"/>
              </w:rPr>
            </w:pPr>
            <w:r w:rsidRPr="00FF391C">
              <w:rPr>
                <w:rFonts w:ascii="Arial" w:hAnsi="Arial" w:cs="Arial"/>
                <w:b/>
                <w:bCs/>
                <w:sz w:val="20"/>
                <w:szCs w:val="20"/>
              </w:rPr>
              <w:t>Communications to parents/ carers</w:t>
            </w:r>
          </w:p>
        </w:tc>
        <w:tc>
          <w:tcPr>
            <w:tcW w:w="3543" w:type="dxa"/>
          </w:tcPr>
          <w:p w14:paraId="48B5946F"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Letter to parents/carers advised of potential outbreak and mitigating actions.</w:t>
            </w:r>
            <w:r w:rsidRPr="00FF391C">
              <w:rPr>
                <w:rFonts w:ascii="Arial" w:hAnsi="Arial" w:cs="Arial"/>
                <w:sz w:val="20"/>
                <w:szCs w:val="20"/>
              </w:rPr>
              <w:t xml:space="preserve"> </w:t>
            </w:r>
          </w:p>
        </w:tc>
        <w:tc>
          <w:tcPr>
            <w:tcW w:w="1560" w:type="dxa"/>
          </w:tcPr>
          <w:p w14:paraId="790C5477"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691159E1" w14:textId="77777777" w:rsidR="009E3F73" w:rsidRPr="00FF391C" w:rsidRDefault="009E3F73" w:rsidP="009E3F73">
            <w:pPr>
              <w:rPr>
                <w:rFonts w:ascii="Arial" w:hAnsi="Arial" w:cs="Arial"/>
                <w:sz w:val="20"/>
                <w:szCs w:val="20"/>
              </w:rPr>
            </w:pPr>
          </w:p>
        </w:tc>
        <w:tc>
          <w:tcPr>
            <w:tcW w:w="3827" w:type="dxa"/>
          </w:tcPr>
          <w:p w14:paraId="59B2084B" w14:textId="77777777" w:rsidR="009E3F73" w:rsidRPr="00FF391C" w:rsidRDefault="009E3F73" w:rsidP="009E3F73">
            <w:pPr>
              <w:rPr>
                <w:rFonts w:ascii="Arial" w:hAnsi="Arial" w:cs="Arial"/>
                <w:sz w:val="20"/>
                <w:szCs w:val="20"/>
              </w:rPr>
            </w:pPr>
          </w:p>
        </w:tc>
      </w:tr>
      <w:tr w:rsidR="009E3F73" w:rsidRPr="00FF391C" w14:paraId="5A399886" w14:textId="77777777" w:rsidTr="009E3F73">
        <w:tc>
          <w:tcPr>
            <w:tcW w:w="3545" w:type="dxa"/>
          </w:tcPr>
          <w:p w14:paraId="5DEFFDE0" w14:textId="77777777" w:rsidR="009E3F73" w:rsidRPr="00FF391C" w:rsidRDefault="009E3F73" w:rsidP="009E3F73">
            <w:pPr>
              <w:rPr>
                <w:rFonts w:ascii="Arial" w:hAnsi="Arial" w:cs="Arial"/>
                <w:b/>
                <w:bCs/>
                <w:sz w:val="20"/>
                <w:szCs w:val="20"/>
              </w:rPr>
            </w:pPr>
            <w:r w:rsidRPr="00FF391C">
              <w:rPr>
                <w:rFonts w:ascii="Arial" w:hAnsi="Arial" w:cs="Arial"/>
                <w:b/>
                <w:bCs/>
                <w:sz w:val="20"/>
                <w:szCs w:val="20"/>
              </w:rPr>
              <w:t>Remote Education</w:t>
            </w:r>
          </w:p>
        </w:tc>
        <w:tc>
          <w:tcPr>
            <w:tcW w:w="3543" w:type="dxa"/>
          </w:tcPr>
          <w:p w14:paraId="5AEB57BC" w14:textId="77777777" w:rsidR="009E3F73"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Remote education provided to those pupils who need to self-isolate. </w:t>
            </w:r>
          </w:p>
          <w:p w14:paraId="1191AD94" w14:textId="77777777" w:rsidR="009E3F73" w:rsidRPr="00FF391C" w:rsidRDefault="009E3F73" w:rsidP="009E3F73">
            <w:pPr>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Devices distributed to identified pupils</w:t>
            </w:r>
          </w:p>
        </w:tc>
        <w:tc>
          <w:tcPr>
            <w:tcW w:w="1560" w:type="dxa"/>
          </w:tcPr>
          <w:p w14:paraId="1CBCB7EC"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0EE89235" w14:textId="77777777" w:rsidR="009E3F73" w:rsidRPr="00FF391C" w:rsidRDefault="009E3F73" w:rsidP="009E3F73">
            <w:pPr>
              <w:rPr>
                <w:rFonts w:ascii="Arial" w:hAnsi="Arial" w:cs="Arial"/>
                <w:sz w:val="20"/>
                <w:szCs w:val="20"/>
              </w:rPr>
            </w:pPr>
          </w:p>
        </w:tc>
        <w:tc>
          <w:tcPr>
            <w:tcW w:w="3827" w:type="dxa"/>
          </w:tcPr>
          <w:p w14:paraId="0B3DBAF2" w14:textId="77777777" w:rsidR="009E3F73" w:rsidRPr="00FF391C" w:rsidRDefault="009E3F73" w:rsidP="009E3F73">
            <w:pPr>
              <w:rPr>
                <w:rFonts w:ascii="Arial" w:hAnsi="Arial" w:cs="Arial"/>
                <w:sz w:val="20"/>
                <w:szCs w:val="20"/>
              </w:rPr>
            </w:pPr>
          </w:p>
        </w:tc>
      </w:tr>
      <w:tr w:rsidR="009E3F73" w:rsidRPr="00FF391C" w14:paraId="6DB2A269" w14:textId="77777777" w:rsidTr="009E3F73">
        <w:tc>
          <w:tcPr>
            <w:tcW w:w="3545" w:type="dxa"/>
          </w:tcPr>
          <w:p w14:paraId="6E9D38E0" w14:textId="77777777" w:rsidR="009E3F73" w:rsidRPr="00FF391C" w:rsidRDefault="009E3F73" w:rsidP="009E3F73">
            <w:pPr>
              <w:rPr>
                <w:rFonts w:ascii="Arial" w:hAnsi="Arial" w:cs="Arial"/>
                <w:b/>
                <w:bCs/>
                <w:sz w:val="20"/>
                <w:szCs w:val="20"/>
              </w:rPr>
            </w:pPr>
            <w:r>
              <w:rPr>
                <w:rFonts w:ascii="Arial" w:hAnsi="Arial" w:cs="Arial"/>
                <w:b/>
                <w:bCs/>
                <w:sz w:val="20"/>
                <w:szCs w:val="20"/>
              </w:rPr>
              <w:t>Free School Meals</w:t>
            </w:r>
          </w:p>
        </w:tc>
        <w:tc>
          <w:tcPr>
            <w:tcW w:w="3543" w:type="dxa"/>
          </w:tcPr>
          <w:p w14:paraId="209BCE4E" w14:textId="77777777" w:rsidR="009E3F73" w:rsidRPr="00FF391C" w:rsidRDefault="009E3F73" w:rsidP="009E3F73">
            <w:pPr>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Catering company providing vouchers for FSM children who are at home</w:t>
            </w:r>
          </w:p>
        </w:tc>
        <w:tc>
          <w:tcPr>
            <w:tcW w:w="1560" w:type="dxa"/>
          </w:tcPr>
          <w:p w14:paraId="14465397"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690185BE" w14:textId="77777777" w:rsidR="009E3F73" w:rsidRPr="00FF391C" w:rsidRDefault="009E3F73" w:rsidP="009E3F73">
            <w:pPr>
              <w:rPr>
                <w:rFonts w:ascii="Arial" w:hAnsi="Arial" w:cs="Arial"/>
                <w:sz w:val="20"/>
                <w:szCs w:val="20"/>
              </w:rPr>
            </w:pPr>
          </w:p>
        </w:tc>
        <w:tc>
          <w:tcPr>
            <w:tcW w:w="3827" w:type="dxa"/>
          </w:tcPr>
          <w:p w14:paraId="7A74CB92" w14:textId="77777777" w:rsidR="009E3F73" w:rsidRPr="00FF391C" w:rsidRDefault="009E3F73" w:rsidP="009E3F73">
            <w:pPr>
              <w:rPr>
                <w:rFonts w:ascii="Arial" w:hAnsi="Arial" w:cs="Arial"/>
                <w:sz w:val="20"/>
                <w:szCs w:val="20"/>
              </w:rPr>
            </w:pPr>
          </w:p>
        </w:tc>
      </w:tr>
    </w:tbl>
    <w:p w14:paraId="790D9871" w14:textId="77777777" w:rsidR="009E3F73" w:rsidRPr="002040FB" w:rsidRDefault="009E3F73" w:rsidP="009E3F73">
      <w:pPr>
        <w:rPr>
          <w:rFonts w:ascii="Arial" w:hAnsi="Arial" w:cs="Arial"/>
          <w:sz w:val="20"/>
          <w:szCs w:val="20"/>
        </w:rPr>
      </w:pPr>
    </w:p>
    <w:p w14:paraId="19D0B659" w14:textId="77777777" w:rsidR="00995F78" w:rsidRPr="00995F78" w:rsidRDefault="00995F78" w:rsidP="00995F78">
      <w:pPr>
        <w:rPr>
          <w:rFonts w:ascii="Arial" w:eastAsia="Calibri" w:hAnsi="Arial" w:cs="Arial"/>
          <w:b/>
          <w:bCs/>
          <w:color w:val="FF0000"/>
          <w:sz w:val="24"/>
          <w:szCs w:val="24"/>
        </w:rPr>
      </w:pPr>
      <w:bookmarkStart w:id="16" w:name="AppendixDCO2monitors"/>
      <w:r w:rsidRPr="00995F78">
        <w:rPr>
          <w:rFonts w:ascii="Arial" w:eastAsia="Calibri" w:hAnsi="Arial" w:cs="Arial"/>
          <w:b/>
          <w:bCs/>
          <w:color w:val="FF0000"/>
          <w:sz w:val="24"/>
          <w:szCs w:val="24"/>
        </w:rPr>
        <w:t xml:space="preserve">Appendix D- </w:t>
      </w:r>
      <w:r w:rsidRPr="00995F78">
        <w:rPr>
          <w:rFonts w:ascii="Arial" w:hAnsi="Arial" w:cs="Arial"/>
          <w:b/>
          <w:bCs/>
          <w:color w:val="FF0000"/>
        </w:rPr>
        <w:t>Use of Carbon Dioxide (CO2) Monitors</w:t>
      </w:r>
    </w:p>
    <w:tbl>
      <w:tblPr>
        <w:tblStyle w:val="TableGrid1"/>
        <w:tblW w:w="14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60"/>
      </w:tblGrid>
      <w:tr w:rsidR="00995F78" w:rsidRPr="00995F78" w14:paraId="50CD354B" w14:textId="77777777" w:rsidTr="008E46BA">
        <w:tc>
          <w:tcPr>
            <w:tcW w:w="14160" w:type="dxa"/>
          </w:tcPr>
          <w:bookmarkEnd w:id="16"/>
          <w:p w14:paraId="76F02867" w14:textId="77777777" w:rsidR="00995F78" w:rsidRPr="00995F78" w:rsidRDefault="00995F78" w:rsidP="00995F78">
            <w:pPr>
              <w:rPr>
                <w:rFonts w:ascii="Arial" w:hAnsi="Arial" w:cs="Arial"/>
                <w:b/>
                <w:bCs/>
                <w:color w:val="FF0000"/>
              </w:rPr>
            </w:pPr>
            <w:r w:rsidRPr="00995F78">
              <w:rPr>
                <w:rFonts w:ascii="Arial" w:hAnsi="Arial" w:cs="Arial"/>
                <w:b/>
                <w:bCs/>
                <w:color w:val="FF0000"/>
              </w:rPr>
              <w:t>Use of Carbon Dioxide (CO2) Monitors</w:t>
            </w:r>
          </w:p>
          <w:p w14:paraId="764B00D5" w14:textId="77777777" w:rsidR="00995F78" w:rsidRPr="00995F78" w:rsidRDefault="00995F78" w:rsidP="00995F78">
            <w:pPr>
              <w:rPr>
                <w:rFonts w:ascii="Arial" w:hAnsi="Arial" w:cs="Arial"/>
                <w:color w:val="FF0000"/>
              </w:rPr>
            </w:pPr>
            <w:r w:rsidRPr="00995F78">
              <w:rPr>
                <w:rFonts w:ascii="Arial" w:hAnsi="Arial" w:cs="Arial"/>
                <w:color w:val="FF0000"/>
              </w:rPr>
              <w:t xml:space="preserve">As part of COVID risk assessment, poorly ventilated areas need to be identified and CO2 monitors can help do this.  CO2 monitors cannot measure levels of coronavirus but as people breathe out CO2, a build-up of CO2 in an area may indicate that ventilation needs improving.  </w:t>
            </w:r>
          </w:p>
          <w:p w14:paraId="366BF0AD" w14:textId="77777777" w:rsidR="00995F78" w:rsidRPr="00995F78" w:rsidRDefault="00995F78" w:rsidP="00995F78">
            <w:pPr>
              <w:rPr>
                <w:rFonts w:ascii="Arial" w:hAnsi="Arial" w:cs="Arial"/>
                <w:color w:val="FF0000"/>
              </w:rPr>
            </w:pPr>
          </w:p>
          <w:p w14:paraId="65FCFC14" w14:textId="77777777" w:rsidR="00995F78" w:rsidRPr="00995F78" w:rsidRDefault="00995F78" w:rsidP="00995F78">
            <w:pPr>
              <w:rPr>
                <w:rFonts w:ascii="Arial" w:hAnsi="Arial" w:cs="Arial"/>
                <w:color w:val="FF0000"/>
              </w:rPr>
            </w:pPr>
            <w:r w:rsidRPr="00995F78">
              <w:rPr>
                <w:rFonts w:ascii="Arial" w:hAnsi="Arial" w:cs="Arial"/>
                <w:color w:val="FF0000"/>
              </w:rPr>
              <w:t>The amount of CO2 in the air is measured in parts per million (ppm). A consistent CO2 value below 800ppm is likely to indicate that an indoor space is well ventilated.</w:t>
            </w:r>
          </w:p>
          <w:p w14:paraId="355F864D" w14:textId="77777777" w:rsidR="00995F78" w:rsidRPr="00995F78" w:rsidRDefault="00995F78" w:rsidP="00995F78">
            <w:pPr>
              <w:rPr>
                <w:rFonts w:ascii="Arial" w:hAnsi="Arial" w:cs="Arial"/>
                <w:color w:val="FF0000"/>
              </w:rPr>
            </w:pPr>
          </w:p>
          <w:p w14:paraId="2CAFF531" w14:textId="77777777" w:rsidR="00995F78" w:rsidRPr="00995F78" w:rsidRDefault="00995F78" w:rsidP="00995F78">
            <w:pPr>
              <w:rPr>
                <w:rFonts w:ascii="Arial" w:hAnsi="Arial" w:cs="Arial"/>
                <w:color w:val="FF0000"/>
              </w:rPr>
            </w:pPr>
            <w:r w:rsidRPr="00995F78">
              <w:rPr>
                <w:rFonts w:ascii="Arial" w:hAnsi="Arial" w:cs="Arial"/>
                <w:color w:val="FF0000"/>
              </w:rPr>
              <w:t>CO2 levels consistently higher than 1500ppm in an occupied room indicate poor ventilation and action should be taken.</w:t>
            </w:r>
          </w:p>
          <w:p w14:paraId="755E1BA2" w14:textId="77777777" w:rsidR="00995F78" w:rsidRPr="00995F78" w:rsidRDefault="00995F78" w:rsidP="00995F78">
            <w:pPr>
              <w:rPr>
                <w:rFonts w:ascii="Arial" w:hAnsi="Arial" w:cs="Arial"/>
                <w:color w:val="FF0000"/>
              </w:rPr>
            </w:pPr>
          </w:p>
          <w:p w14:paraId="365716F4" w14:textId="77777777" w:rsidR="00995F78" w:rsidRPr="00995F78" w:rsidRDefault="00995F78" w:rsidP="00995F78">
            <w:pPr>
              <w:rPr>
                <w:rFonts w:ascii="Arial" w:hAnsi="Arial" w:cs="Arial"/>
                <w:color w:val="FF0000"/>
              </w:rPr>
            </w:pPr>
            <w:r w:rsidRPr="00995F78">
              <w:rPr>
                <w:rFonts w:ascii="Arial" w:hAnsi="Arial" w:cs="Arial"/>
                <w:color w:val="FF0000"/>
              </w:rPr>
              <w:t>CO2 levels below 800ppm are recommended for areas with continuous talking, singing or high levels of physical activity such as sport or dancing so a CO2 level above 800ppm should be closely monitored as it may indicate that the area is not well ventilated.  Subject to local risk assessment, additional control measures may be needed such as having smaller classes in more problematic rooms and vacating rooms with high CO2 levels as frequently as possible to allow for ventilation.</w:t>
            </w:r>
          </w:p>
          <w:p w14:paraId="46186748" w14:textId="77777777" w:rsidR="00995F78" w:rsidRPr="00995F78" w:rsidRDefault="00995F78" w:rsidP="00995F78">
            <w:pPr>
              <w:rPr>
                <w:rFonts w:ascii="Arial" w:hAnsi="Arial" w:cs="Arial"/>
                <w:color w:val="FF0000"/>
              </w:rPr>
            </w:pPr>
          </w:p>
          <w:p w14:paraId="313F0A6D" w14:textId="77777777" w:rsidR="00995F78" w:rsidRPr="00995F78" w:rsidRDefault="00995F78" w:rsidP="00995F78">
            <w:pPr>
              <w:rPr>
                <w:rFonts w:ascii="Arial" w:hAnsi="Arial" w:cs="Arial"/>
                <w:color w:val="FF0000"/>
              </w:rPr>
            </w:pPr>
            <w:r w:rsidRPr="00995F78">
              <w:rPr>
                <w:rFonts w:ascii="Arial" w:hAnsi="Arial" w:cs="Arial"/>
                <w:color w:val="FF0000"/>
              </w:rPr>
              <w:t xml:space="preserve">Action should be taken for CO2 levels consistently above 1500ppm.  In the short term this could include consideration of the use of the area including regular breaks and purge ventilation by opening windows or adjusting the existing mechanical ventilation system.  Subject to risk assessment, longer term air cleaning solutions may need to be considered. </w:t>
            </w:r>
          </w:p>
          <w:p w14:paraId="5A7FC632" w14:textId="77777777" w:rsidR="00995F78" w:rsidRPr="00995F78" w:rsidRDefault="00995F78" w:rsidP="00995F78">
            <w:pPr>
              <w:rPr>
                <w:rFonts w:ascii="Arial" w:hAnsi="Arial" w:cs="Arial"/>
                <w:color w:val="FF0000"/>
              </w:rPr>
            </w:pPr>
          </w:p>
          <w:p w14:paraId="72E35AC1" w14:textId="77777777" w:rsidR="00995F78" w:rsidRPr="00995F78" w:rsidRDefault="00995F78" w:rsidP="00995F78">
            <w:pPr>
              <w:rPr>
                <w:rFonts w:ascii="Arial" w:hAnsi="Arial" w:cs="Arial"/>
                <w:color w:val="FF0000"/>
              </w:rPr>
            </w:pPr>
            <w:r w:rsidRPr="00995F78">
              <w:rPr>
                <w:rFonts w:ascii="Arial" w:hAnsi="Arial" w:cs="Arial"/>
                <w:color w:val="FF0000"/>
              </w:rPr>
              <w:t xml:space="preserve">CO2 measurements are only a broad guide to ventilation rather than demonstrating ’safe </w:t>
            </w:r>
            <w:proofErr w:type="gramStart"/>
            <w:r w:rsidRPr="00995F78">
              <w:rPr>
                <w:rFonts w:ascii="Arial" w:hAnsi="Arial" w:cs="Arial"/>
                <w:color w:val="FF0000"/>
              </w:rPr>
              <w:t>levels‘</w:t>
            </w:r>
            <w:proofErr w:type="gramEnd"/>
            <w:r w:rsidRPr="00995F78">
              <w:rPr>
                <w:rFonts w:ascii="Arial" w:hAnsi="Arial" w:cs="Arial"/>
                <w:color w:val="FF0000"/>
              </w:rPr>
              <w:t>, but can help active management of existing ventilation arrangements.  Ventilation is only one of several COVID risk controls including hygiene and distancing, that need to be in place at the same time to reduce the potential of transmission.</w:t>
            </w:r>
          </w:p>
          <w:p w14:paraId="171DA237" w14:textId="77777777" w:rsidR="00995F78" w:rsidRPr="00995F78" w:rsidRDefault="00995F78" w:rsidP="00995F78">
            <w:pPr>
              <w:rPr>
                <w:rFonts w:ascii="Arial" w:hAnsi="Arial" w:cs="Arial"/>
                <w:color w:val="FF0000"/>
              </w:rPr>
            </w:pPr>
          </w:p>
          <w:p w14:paraId="66E4D472" w14:textId="77777777" w:rsidR="00995F78" w:rsidRPr="00995F78" w:rsidRDefault="00995F78" w:rsidP="00995F78">
            <w:pPr>
              <w:rPr>
                <w:rFonts w:ascii="Arial" w:hAnsi="Arial" w:cs="Arial"/>
                <w:color w:val="FF0000"/>
              </w:rPr>
            </w:pPr>
            <w:r w:rsidRPr="00995F78">
              <w:rPr>
                <w:rFonts w:ascii="Arial" w:hAnsi="Arial" w:cs="Arial"/>
                <w:color w:val="FF0000"/>
              </w:rPr>
              <w:t xml:space="preserve">For queries about coronavirus (COVID-19) in schools, the DfE coronavirus helpline can be contacted on 0800 046 8687. </w:t>
            </w:r>
          </w:p>
          <w:p w14:paraId="73B709A7" w14:textId="77777777" w:rsidR="00995F78" w:rsidRPr="00995F78" w:rsidRDefault="00995F78" w:rsidP="00995F78">
            <w:pPr>
              <w:rPr>
                <w:rFonts w:ascii="Arial" w:hAnsi="Arial" w:cs="Arial"/>
                <w:color w:val="FF0000"/>
              </w:rPr>
            </w:pPr>
          </w:p>
          <w:p w14:paraId="4FFA4F9E" w14:textId="77777777" w:rsidR="00995F78" w:rsidRPr="00995F78" w:rsidRDefault="00995F78" w:rsidP="00995F78">
            <w:pPr>
              <w:rPr>
                <w:rFonts w:ascii="Arial" w:hAnsi="Arial" w:cs="Arial"/>
                <w:color w:val="FF0000"/>
              </w:rPr>
            </w:pPr>
            <w:r w:rsidRPr="00995F78">
              <w:rPr>
                <w:rFonts w:ascii="Arial" w:hAnsi="Arial" w:cs="Arial"/>
                <w:color w:val="FF0000"/>
              </w:rPr>
              <w:t xml:space="preserve">This advice MUST be read in conjunction with </w:t>
            </w:r>
            <w:hyperlink r:id="rId35" w:history="1">
              <w:r w:rsidRPr="00995F78">
                <w:rPr>
                  <w:rFonts w:ascii="Arial" w:hAnsi="Arial" w:cs="Arial"/>
                  <w:color w:val="FF0000"/>
                  <w:u w:val="single"/>
                </w:rPr>
                <w:t>HSE advice: coronavirus/equipment and machinery/air conditioning and ventilation</w:t>
              </w:r>
            </w:hyperlink>
          </w:p>
        </w:tc>
      </w:tr>
    </w:tbl>
    <w:p w14:paraId="6B82505D" w14:textId="77777777" w:rsidR="00995F78" w:rsidRPr="00995F78" w:rsidRDefault="00995F78" w:rsidP="00995F78">
      <w:pPr>
        <w:rPr>
          <w:rFonts w:ascii="Arial" w:eastAsia="Calibri" w:hAnsi="Arial" w:cs="Arial"/>
          <w:b/>
          <w:bCs/>
          <w:sz w:val="24"/>
          <w:szCs w:val="24"/>
        </w:rPr>
      </w:pPr>
    </w:p>
    <w:p w14:paraId="59D3D2EB" w14:textId="77777777" w:rsidR="009E3F73" w:rsidRPr="0006446C" w:rsidRDefault="009E3F73" w:rsidP="000263D1">
      <w:pPr>
        <w:rPr>
          <w:rFonts w:ascii="Arial" w:eastAsia="Calibri" w:hAnsi="Arial" w:cs="Arial"/>
          <w:b/>
          <w:bCs/>
          <w:sz w:val="24"/>
          <w:szCs w:val="24"/>
        </w:rPr>
      </w:pPr>
    </w:p>
    <w:sectPr w:rsidR="009E3F73" w:rsidRPr="0006446C" w:rsidSect="00941D08">
      <w:pgSz w:w="16838" w:h="11906" w:orient="landscape"/>
      <w:pgMar w:top="993"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ACEB" w14:textId="77777777" w:rsidR="008E46BA" w:rsidRDefault="008E46BA" w:rsidP="000045DA">
      <w:pPr>
        <w:spacing w:after="0" w:line="240" w:lineRule="auto"/>
      </w:pPr>
      <w:r>
        <w:separator/>
      </w:r>
    </w:p>
  </w:endnote>
  <w:endnote w:type="continuationSeparator" w:id="0">
    <w:p w14:paraId="49B52979" w14:textId="77777777" w:rsidR="008E46BA" w:rsidRDefault="008E46BA"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237968"/>
      <w:docPartObj>
        <w:docPartGallery w:val="Page Numbers (Bottom of Page)"/>
        <w:docPartUnique/>
      </w:docPartObj>
    </w:sdtPr>
    <w:sdtEndPr>
      <w:rPr>
        <w:noProof/>
      </w:rPr>
    </w:sdtEndPr>
    <w:sdtContent>
      <w:p w14:paraId="75162283" w14:textId="6D8F58B8" w:rsidR="008E46BA" w:rsidRDefault="008E46B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6B9536C" w14:textId="77777777" w:rsidR="008E46BA" w:rsidRDefault="008E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E1B23" w14:textId="77777777" w:rsidR="008E46BA" w:rsidRDefault="008E46BA" w:rsidP="000045DA">
      <w:pPr>
        <w:spacing w:after="0" w:line="240" w:lineRule="auto"/>
      </w:pPr>
      <w:r>
        <w:separator/>
      </w:r>
    </w:p>
  </w:footnote>
  <w:footnote w:type="continuationSeparator" w:id="0">
    <w:p w14:paraId="5DFD80D7" w14:textId="77777777" w:rsidR="008E46BA" w:rsidRDefault="008E46BA" w:rsidP="00004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F6D"/>
    <w:multiLevelType w:val="hybridMultilevel"/>
    <w:tmpl w:val="F836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145C"/>
    <w:multiLevelType w:val="hybridMultilevel"/>
    <w:tmpl w:val="86FC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0555"/>
    <w:multiLevelType w:val="hybridMultilevel"/>
    <w:tmpl w:val="7C16CB2A"/>
    <w:lvl w:ilvl="0" w:tplc="8BDE5490">
      <w:start w:val="1"/>
      <w:numFmt w:val="bullet"/>
      <w:lvlText w:val="•"/>
      <w:lvlJc w:val="left"/>
      <w:pPr>
        <w:tabs>
          <w:tab w:val="num" w:pos="720"/>
        </w:tabs>
        <w:ind w:left="720" w:hanging="360"/>
      </w:pPr>
      <w:rPr>
        <w:rFonts w:ascii="Arial" w:hAnsi="Arial" w:hint="default"/>
      </w:rPr>
    </w:lvl>
    <w:lvl w:ilvl="1" w:tplc="B412BE48" w:tentative="1">
      <w:start w:val="1"/>
      <w:numFmt w:val="bullet"/>
      <w:lvlText w:val="•"/>
      <w:lvlJc w:val="left"/>
      <w:pPr>
        <w:tabs>
          <w:tab w:val="num" w:pos="1440"/>
        </w:tabs>
        <w:ind w:left="1440" w:hanging="360"/>
      </w:pPr>
      <w:rPr>
        <w:rFonts w:ascii="Arial" w:hAnsi="Arial" w:hint="default"/>
      </w:rPr>
    </w:lvl>
    <w:lvl w:ilvl="2" w:tplc="853E359C" w:tentative="1">
      <w:start w:val="1"/>
      <w:numFmt w:val="bullet"/>
      <w:lvlText w:val="•"/>
      <w:lvlJc w:val="left"/>
      <w:pPr>
        <w:tabs>
          <w:tab w:val="num" w:pos="2160"/>
        </w:tabs>
        <w:ind w:left="2160" w:hanging="360"/>
      </w:pPr>
      <w:rPr>
        <w:rFonts w:ascii="Arial" w:hAnsi="Arial" w:hint="default"/>
      </w:rPr>
    </w:lvl>
    <w:lvl w:ilvl="3" w:tplc="273C6B58" w:tentative="1">
      <w:start w:val="1"/>
      <w:numFmt w:val="bullet"/>
      <w:lvlText w:val="•"/>
      <w:lvlJc w:val="left"/>
      <w:pPr>
        <w:tabs>
          <w:tab w:val="num" w:pos="2880"/>
        </w:tabs>
        <w:ind w:left="2880" w:hanging="360"/>
      </w:pPr>
      <w:rPr>
        <w:rFonts w:ascii="Arial" w:hAnsi="Arial" w:hint="default"/>
      </w:rPr>
    </w:lvl>
    <w:lvl w:ilvl="4" w:tplc="90988908" w:tentative="1">
      <w:start w:val="1"/>
      <w:numFmt w:val="bullet"/>
      <w:lvlText w:val="•"/>
      <w:lvlJc w:val="left"/>
      <w:pPr>
        <w:tabs>
          <w:tab w:val="num" w:pos="3600"/>
        </w:tabs>
        <w:ind w:left="3600" w:hanging="360"/>
      </w:pPr>
      <w:rPr>
        <w:rFonts w:ascii="Arial" w:hAnsi="Arial" w:hint="default"/>
      </w:rPr>
    </w:lvl>
    <w:lvl w:ilvl="5" w:tplc="59F465EE" w:tentative="1">
      <w:start w:val="1"/>
      <w:numFmt w:val="bullet"/>
      <w:lvlText w:val="•"/>
      <w:lvlJc w:val="left"/>
      <w:pPr>
        <w:tabs>
          <w:tab w:val="num" w:pos="4320"/>
        </w:tabs>
        <w:ind w:left="4320" w:hanging="360"/>
      </w:pPr>
      <w:rPr>
        <w:rFonts w:ascii="Arial" w:hAnsi="Arial" w:hint="default"/>
      </w:rPr>
    </w:lvl>
    <w:lvl w:ilvl="6" w:tplc="B5A2BA9A" w:tentative="1">
      <w:start w:val="1"/>
      <w:numFmt w:val="bullet"/>
      <w:lvlText w:val="•"/>
      <w:lvlJc w:val="left"/>
      <w:pPr>
        <w:tabs>
          <w:tab w:val="num" w:pos="5040"/>
        </w:tabs>
        <w:ind w:left="5040" w:hanging="360"/>
      </w:pPr>
      <w:rPr>
        <w:rFonts w:ascii="Arial" w:hAnsi="Arial" w:hint="default"/>
      </w:rPr>
    </w:lvl>
    <w:lvl w:ilvl="7" w:tplc="2034C376" w:tentative="1">
      <w:start w:val="1"/>
      <w:numFmt w:val="bullet"/>
      <w:lvlText w:val="•"/>
      <w:lvlJc w:val="left"/>
      <w:pPr>
        <w:tabs>
          <w:tab w:val="num" w:pos="5760"/>
        </w:tabs>
        <w:ind w:left="5760" w:hanging="360"/>
      </w:pPr>
      <w:rPr>
        <w:rFonts w:ascii="Arial" w:hAnsi="Arial" w:hint="default"/>
      </w:rPr>
    </w:lvl>
    <w:lvl w:ilvl="8" w:tplc="090421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B071B"/>
    <w:multiLevelType w:val="hybridMultilevel"/>
    <w:tmpl w:val="EB7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9"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B3AA0"/>
    <w:multiLevelType w:val="hybridMultilevel"/>
    <w:tmpl w:val="8384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6C7EC6"/>
    <w:multiLevelType w:val="hybridMultilevel"/>
    <w:tmpl w:val="7928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D5FA0"/>
    <w:multiLevelType w:val="hybridMultilevel"/>
    <w:tmpl w:val="3B3E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882DFB"/>
    <w:multiLevelType w:val="hybridMultilevel"/>
    <w:tmpl w:val="CDAE28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793373"/>
    <w:multiLevelType w:val="hybridMultilevel"/>
    <w:tmpl w:val="B3D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E26FE"/>
    <w:multiLevelType w:val="multilevel"/>
    <w:tmpl w:val="47642CE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60AB9"/>
    <w:multiLevelType w:val="hybridMultilevel"/>
    <w:tmpl w:val="F732F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27A4AF3"/>
    <w:multiLevelType w:val="hybridMultilevel"/>
    <w:tmpl w:val="3C0E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0D7F0B"/>
    <w:multiLevelType w:val="hybridMultilevel"/>
    <w:tmpl w:val="2DD2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62C67"/>
    <w:multiLevelType w:val="hybridMultilevel"/>
    <w:tmpl w:val="9AEA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9609C"/>
    <w:multiLevelType w:val="hybridMultilevel"/>
    <w:tmpl w:val="0590DC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947583"/>
    <w:multiLevelType w:val="hybridMultilevel"/>
    <w:tmpl w:val="C1D46F2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557477"/>
    <w:multiLevelType w:val="hybridMultilevel"/>
    <w:tmpl w:val="4AA6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DD588F"/>
    <w:multiLevelType w:val="multilevel"/>
    <w:tmpl w:val="7D46473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5"/>
  </w:num>
  <w:num w:numId="3">
    <w:abstractNumId w:val="4"/>
  </w:num>
  <w:num w:numId="4">
    <w:abstractNumId w:val="18"/>
  </w:num>
  <w:num w:numId="5">
    <w:abstractNumId w:val="0"/>
  </w:num>
  <w:num w:numId="6">
    <w:abstractNumId w:val="38"/>
  </w:num>
  <w:num w:numId="7">
    <w:abstractNumId w:val="28"/>
  </w:num>
  <w:num w:numId="8">
    <w:abstractNumId w:val="39"/>
  </w:num>
  <w:num w:numId="9">
    <w:abstractNumId w:val="32"/>
  </w:num>
  <w:num w:numId="10">
    <w:abstractNumId w:val="14"/>
  </w:num>
  <w:num w:numId="11">
    <w:abstractNumId w:val="31"/>
  </w:num>
  <w:num w:numId="12">
    <w:abstractNumId w:val="35"/>
  </w:num>
  <w:num w:numId="13">
    <w:abstractNumId w:val="11"/>
  </w:num>
  <w:num w:numId="14">
    <w:abstractNumId w:val="23"/>
  </w:num>
  <w:num w:numId="15">
    <w:abstractNumId w:val="40"/>
  </w:num>
  <w:num w:numId="16">
    <w:abstractNumId w:val="1"/>
  </w:num>
  <w:num w:numId="17">
    <w:abstractNumId w:val="27"/>
  </w:num>
  <w:num w:numId="18">
    <w:abstractNumId w:val="22"/>
  </w:num>
  <w:num w:numId="19">
    <w:abstractNumId w:val="24"/>
  </w:num>
  <w:num w:numId="20">
    <w:abstractNumId w:val="10"/>
  </w:num>
  <w:num w:numId="21">
    <w:abstractNumId w:val="7"/>
  </w:num>
  <w:num w:numId="22">
    <w:abstractNumId w:val="9"/>
  </w:num>
  <w:num w:numId="23">
    <w:abstractNumId w:val="41"/>
  </w:num>
  <w:num w:numId="24">
    <w:abstractNumId w:val="8"/>
  </w:num>
  <w:num w:numId="25">
    <w:abstractNumId w:val="20"/>
  </w:num>
  <w:num w:numId="26">
    <w:abstractNumId w:val="43"/>
  </w:num>
  <w:num w:numId="27">
    <w:abstractNumId w:val="16"/>
  </w:num>
  <w:num w:numId="28">
    <w:abstractNumId w:val="12"/>
  </w:num>
  <w:num w:numId="29">
    <w:abstractNumId w:val="3"/>
  </w:num>
  <w:num w:numId="30">
    <w:abstractNumId w:val="30"/>
  </w:num>
  <w:num w:numId="31">
    <w:abstractNumId w:val="33"/>
  </w:num>
  <w:num w:numId="32">
    <w:abstractNumId w:val="26"/>
  </w:num>
  <w:num w:numId="33">
    <w:abstractNumId w:val="44"/>
  </w:num>
  <w:num w:numId="34">
    <w:abstractNumId w:val="2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1"/>
  </w:num>
  <w:num w:numId="38">
    <w:abstractNumId w:val="19"/>
  </w:num>
  <w:num w:numId="39">
    <w:abstractNumId w:val="13"/>
  </w:num>
  <w:num w:numId="40">
    <w:abstractNumId w:val="2"/>
  </w:num>
  <w:num w:numId="41">
    <w:abstractNumId w:val="25"/>
  </w:num>
  <w:num w:numId="42">
    <w:abstractNumId w:val="17"/>
  </w:num>
  <w:num w:numId="43">
    <w:abstractNumId w:val="36"/>
  </w:num>
  <w:num w:numId="44">
    <w:abstractNumId w:val="6"/>
  </w:num>
  <w:num w:numId="45">
    <w:abstractNumId w:val="4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8E"/>
    <w:rsid w:val="00000136"/>
    <w:rsid w:val="000045DA"/>
    <w:rsid w:val="00004CF4"/>
    <w:rsid w:val="00014075"/>
    <w:rsid w:val="0001708C"/>
    <w:rsid w:val="000173A1"/>
    <w:rsid w:val="0001779D"/>
    <w:rsid w:val="000179D9"/>
    <w:rsid w:val="00022AC2"/>
    <w:rsid w:val="00023AB7"/>
    <w:rsid w:val="00024B3E"/>
    <w:rsid w:val="000263D1"/>
    <w:rsid w:val="00027510"/>
    <w:rsid w:val="00027863"/>
    <w:rsid w:val="00031505"/>
    <w:rsid w:val="0003390E"/>
    <w:rsid w:val="00035410"/>
    <w:rsid w:val="00036418"/>
    <w:rsid w:val="000422BA"/>
    <w:rsid w:val="000429AF"/>
    <w:rsid w:val="000437EB"/>
    <w:rsid w:val="00044C1F"/>
    <w:rsid w:val="0004514F"/>
    <w:rsid w:val="00052EED"/>
    <w:rsid w:val="00056AA6"/>
    <w:rsid w:val="000571C6"/>
    <w:rsid w:val="00063068"/>
    <w:rsid w:val="0006446C"/>
    <w:rsid w:val="00075F79"/>
    <w:rsid w:val="000778B8"/>
    <w:rsid w:val="00077E4D"/>
    <w:rsid w:val="000808C7"/>
    <w:rsid w:val="00083091"/>
    <w:rsid w:val="000850D8"/>
    <w:rsid w:val="000853D9"/>
    <w:rsid w:val="000860DB"/>
    <w:rsid w:val="00091F49"/>
    <w:rsid w:val="00092B7B"/>
    <w:rsid w:val="00094555"/>
    <w:rsid w:val="000A053F"/>
    <w:rsid w:val="000A1DF4"/>
    <w:rsid w:val="000A2667"/>
    <w:rsid w:val="000A33C9"/>
    <w:rsid w:val="000A600C"/>
    <w:rsid w:val="000B7D47"/>
    <w:rsid w:val="000C3F53"/>
    <w:rsid w:val="000E0C25"/>
    <w:rsid w:val="000E2C14"/>
    <w:rsid w:val="000F0C41"/>
    <w:rsid w:val="000F2CFA"/>
    <w:rsid w:val="001002AA"/>
    <w:rsid w:val="00102892"/>
    <w:rsid w:val="00103294"/>
    <w:rsid w:val="00103517"/>
    <w:rsid w:val="001041D6"/>
    <w:rsid w:val="00107D49"/>
    <w:rsid w:val="001221F1"/>
    <w:rsid w:val="00125D0A"/>
    <w:rsid w:val="001328C6"/>
    <w:rsid w:val="001329FE"/>
    <w:rsid w:val="00133041"/>
    <w:rsid w:val="001339EA"/>
    <w:rsid w:val="00133EC5"/>
    <w:rsid w:val="00137A40"/>
    <w:rsid w:val="00140255"/>
    <w:rsid w:val="0014084F"/>
    <w:rsid w:val="00142AEA"/>
    <w:rsid w:val="001460B1"/>
    <w:rsid w:val="00150BFB"/>
    <w:rsid w:val="00152828"/>
    <w:rsid w:val="00162D1D"/>
    <w:rsid w:val="001638CC"/>
    <w:rsid w:val="00163A28"/>
    <w:rsid w:val="0016578F"/>
    <w:rsid w:val="001741D7"/>
    <w:rsid w:val="00181A5A"/>
    <w:rsid w:val="001911CC"/>
    <w:rsid w:val="001912DC"/>
    <w:rsid w:val="001A33A4"/>
    <w:rsid w:val="001A662F"/>
    <w:rsid w:val="001A700F"/>
    <w:rsid w:val="001B1BC4"/>
    <w:rsid w:val="001C1A5E"/>
    <w:rsid w:val="001C29CE"/>
    <w:rsid w:val="001D0523"/>
    <w:rsid w:val="001D4769"/>
    <w:rsid w:val="001D5ACA"/>
    <w:rsid w:val="001E0063"/>
    <w:rsid w:val="001E277E"/>
    <w:rsid w:val="001E5B9C"/>
    <w:rsid w:val="001F2514"/>
    <w:rsid w:val="001F67E3"/>
    <w:rsid w:val="002035A7"/>
    <w:rsid w:val="0020405A"/>
    <w:rsid w:val="00207D2C"/>
    <w:rsid w:val="002109BC"/>
    <w:rsid w:val="00210CBF"/>
    <w:rsid w:val="00210D48"/>
    <w:rsid w:val="0021651C"/>
    <w:rsid w:val="00224FDA"/>
    <w:rsid w:val="00227AF8"/>
    <w:rsid w:val="002302B8"/>
    <w:rsid w:val="002315B4"/>
    <w:rsid w:val="002319D7"/>
    <w:rsid w:val="00233B84"/>
    <w:rsid w:val="0023508E"/>
    <w:rsid w:val="00235693"/>
    <w:rsid w:val="00235C79"/>
    <w:rsid w:val="00244042"/>
    <w:rsid w:val="00247231"/>
    <w:rsid w:val="00250708"/>
    <w:rsid w:val="002514FF"/>
    <w:rsid w:val="002517FB"/>
    <w:rsid w:val="00251BD0"/>
    <w:rsid w:val="00253474"/>
    <w:rsid w:val="0025538B"/>
    <w:rsid w:val="00261050"/>
    <w:rsid w:val="00261605"/>
    <w:rsid w:val="00261FF2"/>
    <w:rsid w:val="00263EDB"/>
    <w:rsid w:val="00265307"/>
    <w:rsid w:val="00267E98"/>
    <w:rsid w:val="0027109E"/>
    <w:rsid w:val="00271301"/>
    <w:rsid w:val="002744A1"/>
    <w:rsid w:val="00275B68"/>
    <w:rsid w:val="0027722F"/>
    <w:rsid w:val="00277980"/>
    <w:rsid w:val="002801D6"/>
    <w:rsid w:val="0028163C"/>
    <w:rsid w:val="002832B6"/>
    <w:rsid w:val="002842E7"/>
    <w:rsid w:val="00284A22"/>
    <w:rsid w:val="002873E3"/>
    <w:rsid w:val="00287CA9"/>
    <w:rsid w:val="00290AD0"/>
    <w:rsid w:val="002939E9"/>
    <w:rsid w:val="002A007F"/>
    <w:rsid w:val="002A7FD7"/>
    <w:rsid w:val="002B0948"/>
    <w:rsid w:val="002B21E6"/>
    <w:rsid w:val="002B32A0"/>
    <w:rsid w:val="002B697E"/>
    <w:rsid w:val="002C00B6"/>
    <w:rsid w:val="002C0D8D"/>
    <w:rsid w:val="002C133E"/>
    <w:rsid w:val="002C477D"/>
    <w:rsid w:val="002C4C6B"/>
    <w:rsid w:val="002C6D59"/>
    <w:rsid w:val="002C6F0A"/>
    <w:rsid w:val="002D024F"/>
    <w:rsid w:val="002D1C1B"/>
    <w:rsid w:val="002D25D3"/>
    <w:rsid w:val="002D2E59"/>
    <w:rsid w:val="002D56B0"/>
    <w:rsid w:val="002D67AB"/>
    <w:rsid w:val="002E1CAB"/>
    <w:rsid w:val="002E3A2B"/>
    <w:rsid w:val="002F6357"/>
    <w:rsid w:val="0030431A"/>
    <w:rsid w:val="0030452F"/>
    <w:rsid w:val="00304D78"/>
    <w:rsid w:val="00305097"/>
    <w:rsid w:val="003065FE"/>
    <w:rsid w:val="00306A71"/>
    <w:rsid w:val="00306D92"/>
    <w:rsid w:val="003129E8"/>
    <w:rsid w:val="00313B88"/>
    <w:rsid w:val="00316060"/>
    <w:rsid w:val="00321CDB"/>
    <w:rsid w:val="00323535"/>
    <w:rsid w:val="00324C1E"/>
    <w:rsid w:val="003258D1"/>
    <w:rsid w:val="003305E7"/>
    <w:rsid w:val="00334AA3"/>
    <w:rsid w:val="00352F25"/>
    <w:rsid w:val="0035667B"/>
    <w:rsid w:val="003568C9"/>
    <w:rsid w:val="003629BE"/>
    <w:rsid w:val="003654AB"/>
    <w:rsid w:val="003745A4"/>
    <w:rsid w:val="003751CD"/>
    <w:rsid w:val="003758A8"/>
    <w:rsid w:val="00386A5E"/>
    <w:rsid w:val="00387DC5"/>
    <w:rsid w:val="0039209F"/>
    <w:rsid w:val="00393444"/>
    <w:rsid w:val="003939BF"/>
    <w:rsid w:val="00396250"/>
    <w:rsid w:val="00396DCC"/>
    <w:rsid w:val="003A0F33"/>
    <w:rsid w:val="003A3832"/>
    <w:rsid w:val="003A3BDC"/>
    <w:rsid w:val="003A54CA"/>
    <w:rsid w:val="003A60F0"/>
    <w:rsid w:val="003A6785"/>
    <w:rsid w:val="003A7A0E"/>
    <w:rsid w:val="003B253B"/>
    <w:rsid w:val="003B713C"/>
    <w:rsid w:val="003C0193"/>
    <w:rsid w:val="003C25CE"/>
    <w:rsid w:val="003C4AD3"/>
    <w:rsid w:val="003E3506"/>
    <w:rsid w:val="003F7170"/>
    <w:rsid w:val="00402B7F"/>
    <w:rsid w:val="00406D9F"/>
    <w:rsid w:val="0040741A"/>
    <w:rsid w:val="004078E2"/>
    <w:rsid w:val="00411724"/>
    <w:rsid w:val="00411EBE"/>
    <w:rsid w:val="00417CBA"/>
    <w:rsid w:val="004209C3"/>
    <w:rsid w:val="00421E39"/>
    <w:rsid w:val="00423B5E"/>
    <w:rsid w:val="00425BF6"/>
    <w:rsid w:val="00426EC4"/>
    <w:rsid w:val="00427302"/>
    <w:rsid w:val="004462E6"/>
    <w:rsid w:val="00452316"/>
    <w:rsid w:val="00455C97"/>
    <w:rsid w:val="004576B3"/>
    <w:rsid w:val="004602EA"/>
    <w:rsid w:val="004643D3"/>
    <w:rsid w:val="00467C3B"/>
    <w:rsid w:val="004714E6"/>
    <w:rsid w:val="00475278"/>
    <w:rsid w:val="0047542E"/>
    <w:rsid w:val="00476851"/>
    <w:rsid w:val="0047795E"/>
    <w:rsid w:val="0048288F"/>
    <w:rsid w:val="00487B83"/>
    <w:rsid w:val="004949F3"/>
    <w:rsid w:val="004A312F"/>
    <w:rsid w:val="004B074A"/>
    <w:rsid w:val="004B30FE"/>
    <w:rsid w:val="004B6A5D"/>
    <w:rsid w:val="004B7A14"/>
    <w:rsid w:val="004C0251"/>
    <w:rsid w:val="004D0891"/>
    <w:rsid w:val="004D7095"/>
    <w:rsid w:val="004E46C5"/>
    <w:rsid w:val="004E7D1B"/>
    <w:rsid w:val="004F078E"/>
    <w:rsid w:val="004F1DF7"/>
    <w:rsid w:val="004F51C5"/>
    <w:rsid w:val="00500888"/>
    <w:rsid w:val="005021C1"/>
    <w:rsid w:val="00503030"/>
    <w:rsid w:val="00504199"/>
    <w:rsid w:val="00507B69"/>
    <w:rsid w:val="00510B42"/>
    <w:rsid w:val="00512263"/>
    <w:rsid w:val="005219FA"/>
    <w:rsid w:val="00523560"/>
    <w:rsid w:val="005238C6"/>
    <w:rsid w:val="00523E76"/>
    <w:rsid w:val="00527BD1"/>
    <w:rsid w:val="0053208C"/>
    <w:rsid w:val="00533141"/>
    <w:rsid w:val="00535767"/>
    <w:rsid w:val="005426BA"/>
    <w:rsid w:val="00543783"/>
    <w:rsid w:val="00544131"/>
    <w:rsid w:val="0054679C"/>
    <w:rsid w:val="00553F3F"/>
    <w:rsid w:val="00554FFE"/>
    <w:rsid w:val="005552D8"/>
    <w:rsid w:val="005553E8"/>
    <w:rsid w:val="00557A73"/>
    <w:rsid w:val="00560998"/>
    <w:rsid w:val="0056481C"/>
    <w:rsid w:val="00566CA8"/>
    <w:rsid w:val="005700BE"/>
    <w:rsid w:val="005743B2"/>
    <w:rsid w:val="005744DF"/>
    <w:rsid w:val="00575404"/>
    <w:rsid w:val="00575422"/>
    <w:rsid w:val="00576666"/>
    <w:rsid w:val="00583256"/>
    <w:rsid w:val="00583F08"/>
    <w:rsid w:val="005854D0"/>
    <w:rsid w:val="005872F8"/>
    <w:rsid w:val="00587931"/>
    <w:rsid w:val="00590BC8"/>
    <w:rsid w:val="00593A07"/>
    <w:rsid w:val="00594867"/>
    <w:rsid w:val="0059607C"/>
    <w:rsid w:val="005A1087"/>
    <w:rsid w:val="005A10BB"/>
    <w:rsid w:val="005A3FC0"/>
    <w:rsid w:val="005A5E56"/>
    <w:rsid w:val="005C1E08"/>
    <w:rsid w:val="005C352A"/>
    <w:rsid w:val="005C6BBD"/>
    <w:rsid w:val="005C7701"/>
    <w:rsid w:val="005D2BFC"/>
    <w:rsid w:val="005D40D3"/>
    <w:rsid w:val="005E1319"/>
    <w:rsid w:val="005E65C2"/>
    <w:rsid w:val="005E6E68"/>
    <w:rsid w:val="005E73DF"/>
    <w:rsid w:val="005F3A8D"/>
    <w:rsid w:val="005F48DF"/>
    <w:rsid w:val="00601D2B"/>
    <w:rsid w:val="006051AD"/>
    <w:rsid w:val="006101E5"/>
    <w:rsid w:val="00610E04"/>
    <w:rsid w:val="00612A14"/>
    <w:rsid w:val="00620723"/>
    <w:rsid w:val="0062088A"/>
    <w:rsid w:val="00620F3F"/>
    <w:rsid w:val="006224C2"/>
    <w:rsid w:val="00622EDE"/>
    <w:rsid w:val="0062539A"/>
    <w:rsid w:val="006276E2"/>
    <w:rsid w:val="00627AA8"/>
    <w:rsid w:val="0063378D"/>
    <w:rsid w:val="006373EE"/>
    <w:rsid w:val="00643377"/>
    <w:rsid w:val="0064347E"/>
    <w:rsid w:val="00645ECB"/>
    <w:rsid w:val="006460C6"/>
    <w:rsid w:val="006476C5"/>
    <w:rsid w:val="00654049"/>
    <w:rsid w:val="006577AB"/>
    <w:rsid w:val="0066136C"/>
    <w:rsid w:val="00661EFD"/>
    <w:rsid w:val="006648E3"/>
    <w:rsid w:val="00681BCB"/>
    <w:rsid w:val="00684BB1"/>
    <w:rsid w:val="00685D12"/>
    <w:rsid w:val="006866CD"/>
    <w:rsid w:val="006922F2"/>
    <w:rsid w:val="00692F9F"/>
    <w:rsid w:val="006A2053"/>
    <w:rsid w:val="006A3BAF"/>
    <w:rsid w:val="006A78E1"/>
    <w:rsid w:val="006A790B"/>
    <w:rsid w:val="006B441B"/>
    <w:rsid w:val="006B53CA"/>
    <w:rsid w:val="006B710A"/>
    <w:rsid w:val="006C282F"/>
    <w:rsid w:val="006C2A62"/>
    <w:rsid w:val="006C44D3"/>
    <w:rsid w:val="006D3328"/>
    <w:rsid w:val="006D457E"/>
    <w:rsid w:val="006D4B18"/>
    <w:rsid w:val="006D66F2"/>
    <w:rsid w:val="006E1658"/>
    <w:rsid w:val="006E171C"/>
    <w:rsid w:val="006E6AF8"/>
    <w:rsid w:val="006F0EAF"/>
    <w:rsid w:val="006F2411"/>
    <w:rsid w:val="006F2C9A"/>
    <w:rsid w:val="006F5F13"/>
    <w:rsid w:val="006F6A6C"/>
    <w:rsid w:val="006F7479"/>
    <w:rsid w:val="00702C7F"/>
    <w:rsid w:val="00705131"/>
    <w:rsid w:val="007067A8"/>
    <w:rsid w:val="00707C15"/>
    <w:rsid w:val="00711C9D"/>
    <w:rsid w:val="00713AEF"/>
    <w:rsid w:val="00714461"/>
    <w:rsid w:val="00724710"/>
    <w:rsid w:val="00724BD3"/>
    <w:rsid w:val="00727E81"/>
    <w:rsid w:val="007300B5"/>
    <w:rsid w:val="00735350"/>
    <w:rsid w:val="00736A86"/>
    <w:rsid w:val="00737974"/>
    <w:rsid w:val="00742D60"/>
    <w:rsid w:val="007461E4"/>
    <w:rsid w:val="00750A3F"/>
    <w:rsid w:val="00750A9C"/>
    <w:rsid w:val="007531D0"/>
    <w:rsid w:val="007556F8"/>
    <w:rsid w:val="00755E05"/>
    <w:rsid w:val="00772E4D"/>
    <w:rsid w:val="0077329D"/>
    <w:rsid w:val="007768C9"/>
    <w:rsid w:val="00786717"/>
    <w:rsid w:val="007915F8"/>
    <w:rsid w:val="007919B3"/>
    <w:rsid w:val="0079274A"/>
    <w:rsid w:val="0079284E"/>
    <w:rsid w:val="007935A4"/>
    <w:rsid w:val="00796664"/>
    <w:rsid w:val="007A31F6"/>
    <w:rsid w:val="007A5690"/>
    <w:rsid w:val="007A5C8A"/>
    <w:rsid w:val="007B15AE"/>
    <w:rsid w:val="007B6B07"/>
    <w:rsid w:val="007B733B"/>
    <w:rsid w:val="007C0986"/>
    <w:rsid w:val="007C1D49"/>
    <w:rsid w:val="007C1F49"/>
    <w:rsid w:val="007C3B50"/>
    <w:rsid w:val="007C645D"/>
    <w:rsid w:val="007C79AB"/>
    <w:rsid w:val="007D24D8"/>
    <w:rsid w:val="007D5259"/>
    <w:rsid w:val="007D76AD"/>
    <w:rsid w:val="007E1637"/>
    <w:rsid w:val="007E1A69"/>
    <w:rsid w:val="007E7EB9"/>
    <w:rsid w:val="007F37F6"/>
    <w:rsid w:val="007F6CDE"/>
    <w:rsid w:val="007F6F79"/>
    <w:rsid w:val="00801461"/>
    <w:rsid w:val="00801A6A"/>
    <w:rsid w:val="00803354"/>
    <w:rsid w:val="00803BF3"/>
    <w:rsid w:val="00810451"/>
    <w:rsid w:val="00811CA8"/>
    <w:rsid w:val="00817FC7"/>
    <w:rsid w:val="008210C8"/>
    <w:rsid w:val="00821484"/>
    <w:rsid w:val="008222C5"/>
    <w:rsid w:val="0083207C"/>
    <w:rsid w:val="0083366B"/>
    <w:rsid w:val="008370E2"/>
    <w:rsid w:val="008372A7"/>
    <w:rsid w:val="0083756B"/>
    <w:rsid w:val="00840D90"/>
    <w:rsid w:val="00841481"/>
    <w:rsid w:val="00841601"/>
    <w:rsid w:val="008417A7"/>
    <w:rsid w:val="00842929"/>
    <w:rsid w:val="00845982"/>
    <w:rsid w:val="0085292B"/>
    <w:rsid w:val="00853585"/>
    <w:rsid w:val="00853DE0"/>
    <w:rsid w:val="00854E6F"/>
    <w:rsid w:val="00855EDD"/>
    <w:rsid w:val="00860DEA"/>
    <w:rsid w:val="00864D43"/>
    <w:rsid w:val="00867A49"/>
    <w:rsid w:val="00872A31"/>
    <w:rsid w:val="0087517C"/>
    <w:rsid w:val="00877506"/>
    <w:rsid w:val="0088043D"/>
    <w:rsid w:val="008805AA"/>
    <w:rsid w:val="00881F32"/>
    <w:rsid w:val="00887815"/>
    <w:rsid w:val="00892BB8"/>
    <w:rsid w:val="008955AB"/>
    <w:rsid w:val="00895A93"/>
    <w:rsid w:val="008974B5"/>
    <w:rsid w:val="008A0DDA"/>
    <w:rsid w:val="008A2AFB"/>
    <w:rsid w:val="008B0B95"/>
    <w:rsid w:val="008B26AE"/>
    <w:rsid w:val="008B3077"/>
    <w:rsid w:val="008B495F"/>
    <w:rsid w:val="008C14A4"/>
    <w:rsid w:val="008C3CF8"/>
    <w:rsid w:val="008C76AE"/>
    <w:rsid w:val="008D6BB3"/>
    <w:rsid w:val="008D7EA7"/>
    <w:rsid w:val="008E07B2"/>
    <w:rsid w:val="008E0D22"/>
    <w:rsid w:val="008E13D8"/>
    <w:rsid w:val="008E46BA"/>
    <w:rsid w:val="008E5508"/>
    <w:rsid w:val="008E778E"/>
    <w:rsid w:val="008E77D9"/>
    <w:rsid w:val="008F114A"/>
    <w:rsid w:val="008F3E9D"/>
    <w:rsid w:val="008F4378"/>
    <w:rsid w:val="008F4A0B"/>
    <w:rsid w:val="009023E9"/>
    <w:rsid w:val="009023F7"/>
    <w:rsid w:val="0090536F"/>
    <w:rsid w:val="00911038"/>
    <w:rsid w:val="0091159E"/>
    <w:rsid w:val="00912FA2"/>
    <w:rsid w:val="00916A72"/>
    <w:rsid w:val="00917915"/>
    <w:rsid w:val="009206E5"/>
    <w:rsid w:val="00923C45"/>
    <w:rsid w:val="00925912"/>
    <w:rsid w:val="0092720B"/>
    <w:rsid w:val="00937062"/>
    <w:rsid w:val="00937F29"/>
    <w:rsid w:val="00940EF1"/>
    <w:rsid w:val="00941D08"/>
    <w:rsid w:val="00941DE6"/>
    <w:rsid w:val="00946F6B"/>
    <w:rsid w:val="00950C21"/>
    <w:rsid w:val="0095241E"/>
    <w:rsid w:val="00954771"/>
    <w:rsid w:val="00956A22"/>
    <w:rsid w:val="00960144"/>
    <w:rsid w:val="009654E7"/>
    <w:rsid w:val="00972510"/>
    <w:rsid w:val="009731CD"/>
    <w:rsid w:val="00975213"/>
    <w:rsid w:val="00975CAE"/>
    <w:rsid w:val="009800D6"/>
    <w:rsid w:val="00984872"/>
    <w:rsid w:val="00985CFA"/>
    <w:rsid w:val="00991301"/>
    <w:rsid w:val="00992286"/>
    <w:rsid w:val="00994AAF"/>
    <w:rsid w:val="00995D21"/>
    <w:rsid w:val="00995F78"/>
    <w:rsid w:val="0099644E"/>
    <w:rsid w:val="009A069D"/>
    <w:rsid w:val="009A0945"/>
    <w:rsid w:val="009A0EC4"/>
    <w:rsid w:val="009A4A4F"/>
    <w:rsid w:val="009B4DB5"/>
    <w:rsid w:val="009C2AA8"/>
    <w:rsid w:val="009C527E"/>
    <w:rsid w:val="009D0903"/>
    <w:rsid w:val="009D4B88"/>
    <w:rsid w:val="009E18D2"/>
    <w:rsid w:val="009E3F73"/>
    <w:rsid w:val="009E403F"/>
    <w:rsid w:val="009F0256"/>
    <w:rsid w:val="009F2B00"/>
    <w:rsid w:val="009F432C"/>
    <w:rsid w:val="00A02EFE"/>
    <w:rsid w:val="00A03EDB"/>
    <w:rsid w:val="00A06436"/>
    <w:rsid w:val="00A1526A"/>
    <w:rsid w:val="00A21FA9"/>
    <w:rsid w:val="00A25C81"/>
    <w:rsid w:val="00A26881"/>
    <w:rsid w:val="00A26FEA"/>
    <w:rsid w:val="00A33710"/>
    <w:rsid w:val="00A36742"/>
    <w:rsid w:val="00A4020A"/>
    <w:rsid w:val="00A41B22"/>
    <w:rsid w:val="00A45429"/>
    <w:rsid w:val="00A47A31"/>
    <w:rsid w:val="00A5181F"/>
    <w:rsid w:val="00A52764"/>
    <w:rsid w:val="00A574BC"/>
    <w:rsid w:val="00A602D9"/>
    <w:rsid w:val="00A622A5"/>
    <w:rsid w:val="00A65EE3"/>
    <w:rsid w:val="00A66B30"/>
    <w:rsid w:val="00A7333B"/>
    <w:rsid w:val="00A8405F"/>
    <w:rsid w:val="00A84B97"/>
    <w:rsid w:val="00A86F72"/>
    <w:rsid w:val="00A87F39"/>
    <w:rsid w:val="00A92804"/>
    <w:rsid w:val="00A9723E"/>
    <w:rsid w:val="00A97743"/>
    <w:rsid w:val="00AA186A"/>
    <w:rsid w:val="00AB47F2"/>
    <w:rsid w:val="00AB4B9B"/>
    <w:rsid w:val="00AB56F5"/>
    <w:rsid w:val="00AC0870"/>
    <w:rsid w:val="00AC1AEE"/>
    <w:rsid w:val="00AC35D0"/>
    <w:rsid w:val="00AC4FF9"/>
    <w:rsid w:val="00AC6D38"/>
    <w:rsid w:val="00AD2475"/>
    <w:rsid w:val="00AE130B"/>
    <w:rsid w:val="00AE25C4"/>
    <w:rsid w:val="00AE31AE"/>
    <w:rsid w:val="00AE55CE"/>
    <w:rsid w:val="00AE7139"/>
    <w:rsid w:val="00AF0956"/>
    <w:rsid w:val="00AF4066"/>
    <w:rsid w:val="00AF485C"/>
    <w:rsid w:val="00B009DD"/>
    <w:rsid w:val="00B00DED"/>
    <w:rsid w:val="00B12385"/>
    <w:rsid w:val="00B154FD"/>
    <w:rsid w:val="00B178B0"/>
    <w:rsid w:val="00B1794A"/>
    <w:rsid w:val="00B21385"/>
    <w:rsid w:val="00B24A99"/>
    <w:rsid w:val="00B277B6"/>
    <w:rsid w:val="00B46729"/>
    <w:rsid w:val="00B46EE6"/>
    <w:rsid w:val="00B50C9E"/>
    <w:rsid w:val="00B568F6"/>
    <w:rsid w:val="00B61FB2"/>
    <w:rsid w:val="00B62339"/>
    <w:rsid w:val="00B63CA4"/>
    <w:rsid w:val="00B6436C"/>
    <w:rsid w:val="00B713A1"/>
    <w:rsid w:val="00B7235D"/>
    <w:rsid w:val="00B72DB3"/>
    <w:rsid w:val="00B7412E"/>
    <w:rsid w:val="00B7786B"/>
    <w:rsid w:val="00B82716"/>
    <w:rsid w:val="00B82D6C"/>
    <w:rsid w:val="00B863EE"/>
    <w:rsid w:val="00B87DBF"/>
    <w:rsid w:val="00B90202"/>
    <w:rsid w:val="00B9425B"/>
    <w:rsid w:val="00B95083"/>
    <w:rsid w:val="00B95EE3"/>
    <w:rsid w:val="00B9625E"/>
    <w:rsid w:val="00BA3230"/>
    <w:rsid w:val="00BA5DE0"/>
    <w:rsid w:val="00BC1F46"/>
    <w:rsid w:val="00BD7FC1"/>
    <w:rsid w:val="00BE1590"/>
    <w:rsid w:val="00BE23D3"/>
    <w:rsid w:val="00BE780C"/>
    <w:rsid w:val="00BF2260"/>
    <w:rsid w:val="00BF5181"/>
    <w:rsid w:val="00C00A49"/>
    <w:rsid w:val="00C02794"/>
    <w:rsid w:val="00C02A5D"/>
    <w:rsid w:val="00C042FE"/>
    <w:rsid w:val="00C06D3F"/>
    <w:rsid w:val="00C1586D"/>
    <w:rsid w:val="00C20864"/>
    <w:rsid w:val="00C23B3E"/>
    <w:rsid w:val="00C3086F"/>
    <w:rsid w:val="00C3605A"/>
    <w:rsid w:val="00C3664C"/>
    <w:rsid w:val="00C4012A"/>
    <w:rsid w:val="00C41A4B"/>
    <w:rsid w:val="00C44529"/>
    <w:rsid w:val="00C44DC6"/>
    <w:rsid w:val="00C45963"/>
    <w:rsid w:val="00C5013D"/>
    <w:rsid w:val="00C504E7"/>
    <w:rsid w:val="00C54D3A"/>
    <w:rsid w:val="00C55C34"/>
    <w:rsid w:val="00C56F46"/>
    <w:rsid w:val="00C619B5"/>
    <w:rsid w:val="00C61C9B"/>
    <w:rsid w:val="00C629C8"/>
    <w:rsid w:val="00C62FAF"/>
    <w:rsid w:val="00C67260"/>
    <w:rsid w:val="00C67FDD"/>
    <w:rsid w:val="00C708EF"/>
    <w:rsid w:val="00C74319"/>
    <w:rsid w:val="00C7636F"/>
    <w:rsid w:val="00C80797"/>
    <w:rsid w:val="00C91D9F"/>
    <w:rsid w:val="00C9360F"/>
    <w:rsid w:val="00C947EB"/>
    <w:rsid w:val="00C949B1"/>
    <w:rsid w:val="00C971D5"/>
    <w:rsid w:val="00CA0BD6"/>
    <w:rsid w:val="00CA4E1B"/>
    <w:rsid w:val="00CA4F3E"/>
    <w:rsid w:val="00CA788A"/>
    <w:rsid w:val="00CC055F"/>
    <w:rsid w:val="00CC31EA"/>
    <w:rsid w:val="00CC3228"/>
    <w:rsid w:val="00CC36BB"/>
    <w:rsid w:val="00CC661B"/>
    <w:rsid w:val="00CC71F2"/>
    <w:rsid w:val="00CD2E1F"/>
    <w:rsid w:val="00CD69C3"/>
    <w:rsid w:val="00CE33AA"/>
    <w:rsid w:val="00CF0D60"/>
    <w:rsid w:val="00CF79EC"/>
    <w:rsid w:val="00D04B22"/>
    <w:rsid w:val="00D06500"/>
    <w:rsid w:val="00D06F04"/>
    <w:rsid w:val="00D10C39"/>
    <w:rsid w:val="00D10F68"/>
    <w:rsid w:val="00D113D2"/>
    <w:rsid w:val="00D115D5"/>
    <w:rsid w:val="00D136C4"/>
    <w:rsid w:val="00D16DEA"/>
    <w:rsid w:val="00D231D6"/>
    <w:rsid w:val="00D24523"/>
    <w:rsid w:val="00D31F32"/>
    <w:rsid w:val="00D35E2C"/>
    <w:rsid w:val="00D372D5"/>
    <w:rsid w:val="00D406A4"/>
    <w:rsid w:val="00D41000"/>
    <w:rsid w:val="00D42B9B"/>
    <w:rsid w:val="00D4516E"/>
    <w:rsid w:val="00D4718A"/>
    <w:rsid w:val="00D55677"/>
    <w:rsid w:val="00D563BB"/>
    <w:rsid w:val="00D64068"/>
    <w:rsid w:val="00D65B9F"/>
    <w:rsid w:val="00D6663F"/>
    <w:rsid w:val="00D7079F"/>
    <w:rsid w:val="00D75CD6"/>
    <w:rsid w:val="00D82055"/>
    <w:rsid w:val="00D9018F"/>
    <w:rsid w:val="00D904A8"/>
    <w:rsid w:val="00D93B33"/>
    <w:rsid w:val="00DA2268"/>
    <w:rsid w:val="00DA6A4E"/>
    <w:rsid w:val="00DB3282"/>
    <w:rsid w:val="00DC2C2C"/>
    <w:rsid w:val="00DC307F"/>
    <w:rsid w:val="00DC3916"/>
    <w:rsid w:val="00DC426D"/>
    <w:rsid w:val="00DC5AEE"/>
    <w:rsid w:val="00DC6278"/>
    <w:rsid w:val="00DC7211"/>
    <w:rsid w:val="00DD0404"/>
    <w:rsid w:val="00DD2089"/>
    <w:rsid w:val="00DD2C37"/>
    <w:rsid w:val="00DD6365"/>
    <w:rsid w:val="00DE461F"/>
    <w:rsid w:val="00DE4761"/>
    <w:rsid w:val="00DE6ADC"/>
    <w:rsid w:val="00DF0B1A"/>
    <w:rsid w:val="00DF0E45"/>
    <w:rsid w:val="00DF115C"/>
    <w:rsid w:val="00DF586A"/>
    <w:rsid w:val="00DF5A97"/>
    <w:rsid w:val="00DF6FDB"/>
    <w:rsid w:val="00DF78B8"/>
    <w:rsid w:val="00DF7CF8"/>
    <w:rsid w:val="00E02B78"/>
    <w:rsid w:val="00E03AC6"/>
    <w:rsid w:val="00E25298"/>
    <w:rsid w:val="00E253EF"/>
    <w:rsid w:val="00E35ED6"/>
    <w:rsid w:val="00E36D0D"/>
    <w:rsid w:val="00E378B4"/>
    <w:rsid w:val="00E37B71"/>
    <w:rsid w:val="00E43B0C"/>
    <w:rsid w:val="00E469DC"/>
    <w:rsid w:val="00E50932"/>
    <w:rsid w:val="00E5305D"/>
    <w:rsid w:val="00E53AC5"/>
    <w:rsid w:val="00E63AE9"/>
    <w:rsid w:val="00E66F4D"/>
    <w:rsid w:val="00E753E2"/>
    <w:rsid w:val="00E83282"/>
    <w:rsid w:val="00E930B7"/>
    <w:rsid w:val="00E95BD8"/>
    <w:rsid w:val="00EA485A"/>
    <w:rsid w:val="00EA54DA"/>
    <w:rsid w:val="00EB3082"/>
    <w:rsid w:val="00EB4F52"/>
    <w:rsid w:val="00EB7507"/>
    <w:rsid w:val="00EC250B"/>
    <w:rsid w:val="00EC3ACA"/>
    <w:rsid w:val="00EC725F"/>
    <w:rsid w:val="00ED6C00"/>
    <w:rsid w:val="00EE0011"/>
    <w:rsid w:val="00EE14BD"/>
    <w:rsid w:val="00EE1D55"/>
    <w:rsid w:val="00EF0524"/>
    <w:rsid w:val="00EF13A5"/>
    <w:rsid w:val="00EF3736"/>
    <w:rsid w:val="00EF7C4A"/>
    <w:rsid w:val="00F0016B"/>
    <w:rsid w:val="00F04D93"/>
    <w:rsid w:val="00F06BCE"/>
    <w:rsid w:val="00F10959"/>
    <w:rsid w:val="00F13E8F"/>
    <w:rsid w:val="00F15FBB"/>
    <w:rsid w:val="00F20C69"/>
    <w:rsid w:val="00F22128"/>
    <w:rsid w:val="00F2398F"/>
    <w:rsid w:val="00F246F2"/>
    <w:rsid w:val="00F30779"/>
    <w:rsid w:val="00F36FF1"/>
    <w:rsid w:val="00F40D40"/>
    <w:rsid w:val="00F41489"/>
    <w:rsid w:val="00F43CD8"/>
    <w:rsid w:val="00F44ECE"/>
    <w:rsid w:val="00F44F4C"/>
    <w:rsid w:val="00F46589"/>
    <w:rsid w:val="00F4682D"/>
    <w:rsid w:val="00F47446"/>
    <w:rsid w:val="00F51A3B"/>
    <w:rsid w:val="00F51FE4"/>
    <w:rsid w:val="00F57BD9"/>
    <w:rsid w:val="00F60EF3"/>
    <w:rsid w:val="00F62EAC"/>
    <w:rsid w:val="00F6482D"/>
    <w:rsid w:val="00F64E65"/>
    <w:rsid w:val="00F75671"/>
    <w:rsid w:val="00F764F4"/>
    <w:rsid w:val="00F77229"/>
    <w:rsid w:val="00F82C70"/>
    <w:rsid w:val="00F83A07"/>
    <w:rsid w:val="00F84A0E"/>
    <w:rsid w:val="00F867DC"/>
    <w:rsid w:val="00F90660"/>
    <w:rsid w:val="00F90A24"/>
    <w:rsid w:val="00F94F1A"/>
    <w:rsid w:val="00F97E1C"/>
    <w:rsid w:val="00FA387E"/>
    <w:rsid w:val="00FA55D1"/>
    <w:rsid w:val="00FA5A8C"/>
    <w:rsid w:val="00FA6250"/>
    <w:rsid w:val="00FB420C"/>
    <w:rsid w:val="00FB539F"/>
    <w:rsid w:val="00FC0DA0"/>
    <w:rsid w:val="00FC4B1B"/>
    <w:rsid w:val="00FC5436"/>
    <w:rsid w:val="00FD452E"/>
    <w:rsid w:val="00FD479B"/>
    <w:rsid w:val="00FD7E14"/>
    <w:rsid w:val="00FE25B2"/>
    <w:rsid w:val="00FE4524"/>
    <w:rsid w:val="00FE702E"/>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769"/>
    <w:rPr>
      <w:color w:val="605E5C"/>
      <w:shd w:val="clear" w:color="auto" w:fill="E1DFDD"/>
    </w:rPr>
  </w:style>
  <w:style w:type="paragraph" w:styleId="Header">
    <w:name w:val="header"/>
    <w:basedOn w:val="Normal"/>
    <w:link w:val="HeaderChar"/>
    <w:unhideWhenUsed/>
    <w:rsid w:val="009E3F73"/>
    <w:pPr>
      <w:tabs>
        <w:tab w:val="center" w:pos="4513"/>
        <w:tab w:val="right" w:pos="9026"/>
      </w:tabs>
      <w:spacing w:after="0" w:line="240" w:lineRule="auto"/>
    </w:pPr>
  </w:style>
  <w:style w:type="character" w:customStyle="1" w:styleId="HeaderChar">
    <w:name w:val="Header Char"/>
    <w:basedOn w:val="DefaultParagraphFont"/>
    <w:link w:val="Header"/>
    <w:rsid w:val="009E3F73"/>
  </w:style>
  <w:style w:type="paragraph" w:styleId="Footer">
    <w:name w:val="footer"/>
    <w:basedOn w:val="Normal"/>
    <w:link w:val="FooterChar"/>
    <w:uiPriority w:val="99"/>
    <w:unhideWhenUsed/>
    <w:rsid w:val="009E3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F73"/>
  </w:style>
  <w:style w:type="paragraph" w:customStyle="1" w:styleId="Default">
    <w:name w:val="Default"/>
    <w:rsid w:val="00DC627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35350"/>
    <w:rPr>
      <w:color w:val="605E5C"/>
      <w:shd w:val="clear" w:color="auto" w:fill="E1DFDD"/>
    </w:rPr>
  </w:style>
  <w:style w:type="table" w:customStyle="1" w:styleId="TableGrid1">
    <w:name w:val="Table Grid1"/>
    <w:basedOn w:val="TableNormal"/>
    <w:next w:val="TableGrid"/>
    <w:uiPriority w:val="39"/>
    <w:rsid w:val="00995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877165739">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8814">
      <w:bodyDiv w:val="1"/>
      <w:marLeft w:val="0"/>
      <w:marRight w:val="0"/>
      <w:marTop w:val="0"/>
      <w:marBottom w:val="0"/>
      <w:divBdr>
        <w:top w:val="none" w:sz="0" w:space="0" w:color="auto"/>
        <w:left w:val="none" w:sz="0" w:space="0" w:color="auto"/>
        <w:bottom w:val="none" w:sz="0" w:space="0" w:color="auto"/>
        <w:right w:val="none" w:sz="0" w:space="0" w:color="auto"/>
      </w:divBdr>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053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164">
          <w:marLeft w:val="446"/>
          <w:marRight w:val="0"/>
          <w:marTop w:val="0"/>
          <w:marBottom w:val="0"/>
          <w:divBdr>
            <w:top w:val="none" w:sz="0" w:space="0" w:color="auto"/>
            <w:left w:val="none" w:sz="0" w:space="0" w:color="auto"/>
            <w:bottom w:val="none" w:sz="0" w:space="0" w:color="auto"/>
            <w:right w:val="none" w:sz="0" w:space="0" w:color="auto"/>
          </w:divBdr>
        </w:div>
        <w:div w:id="529076164">
          <w:marLeft w:val="446"/>
          <w:marRight w:val="0"/>
          <w:marTop w:val="0"/>
          <w:marBottom w:val="0"/>
          <w:divBdr>
            <w:top w:val="none" w:sz="0" w:space="0" w:color="auto"/>
            <w:left w:val="none" w:sz="0" w:space="0" w:color="auto"/>
            <w:bottom w:val="none" w:sz="0" w:space="0" w:color="auto"/>
            <w:right w:val="none" w:sz="0" w:space="0" w:color="auto"/>
          </w:divBdr>
        </w:div>
        <w:div w:id="6773174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eur02.safelinks.protection.outlook.com/?url=https*3A*2F*2Fwww.gov.uk*2Fgovernment*2Fpublications*2Fcoronavirus-covid-19-maintaining-further-education-provision*3Futm_source*3D06*2520July*25202021*2520C19*26utm_medium*3DDaily*2520Email*2520C19*26utm_campaign*3DDfE*2520C19&amp;data=04*7C01*7C*7C9270018e217b44f35c5208d943a9e913*7Ca8b4324f155c4215a0f17ed8cc9a992f*7C0*7C0*7C637615221024264885*7CUnknown*7CTWFpbGZsb3d8eyJWIjoiMC4wLjAwMDAiLCJQIjoiV2luMzIiLCJBTiI6Ik1haWwiLCJXVCI6Mn0*3D*7C1000&amp;sdata=FcYxI6xaoBQjZYrGL16kgVmWTh4zLrNWdMYvzK0KgJM*3D&amp;reserved=0__;JSUlJSUlJSUlJSUlJSUlJSUlJSUlJSUlJSUlJSUl!!CVb4j_0G!BpBAv5ebRMNWsbKd5uCNjmmvxZiZvG-dPGtwZZCU_8-JDR0xlrcJ55uJia6PmE-BcF85CNzL8Bd7VQ$" TargetMode="External"/><Relationship Id="rId18" Type="http://schemas.openxmlformats.org/officeDocument/2006/relationships/diagramLayout" Target="diagrams/layout1.xml"/><Relationship Id="rId26" Type="http://schemas.openxmlformats.org/officeDocument/2006/relationships/hyperlink" Target="https://www.nhs.uk/conditions/coronavirus-covid-19/self-isolation-and-treatment/when-to-self-isolate-and-what-to-do/" TargetMode="External"/><Relationship Id="rId21" Type="http://schemas.microsoft.com/office/2007/relationships/diagramDrawing" Target="diagrams/drawing1.xml"/><Relationship Id="rId34" Type="http://schemas.openxmlformats.org/officeDocument/2006/relationships/hyperlink" Target="https://www.cibse.org/coronavirus-covid-19" TargetMode="External"/><Relationship Id="rId7" Type="http://schemas.openxmlformats.org/officeDocument/2006/relationships/settings" Target="settings.xml"/><Relationship Id="rId12" Type="http://schemas.openxmlformats.org/officeDocument/2006/relationships/hyperlink" Target="https://urldefense.com/v3/__https:/eur02.safelinks.protection.outlook.com/?url=https*3A*2F*2Fwww.gov.uk*2Fgovernment*2Fpublications*2Fguidance-for-full-opening-special-schools-and-other-specialist-settings*3Futm_source*3D06*2520July*25202021*2520C19*26utm_medium*3DDaily*2520Email*2520C19*26utm_campaign*3DDfE*2520C19&amp;data=04*7C01*7C*7C9270018e217b44f35c5208d943a9e913*7Ca8b4324f155c4215a0f17ed8cc9a992f*7C0*7C0*7C637615221024254898*7CUnknown*7CTWFpbGZsb3d8eyJWIjoiMC4wLjAwMDAiLCJQIjoiV2luMzIiLCJBTiI6Ik1haWwiLCJXVCI6Mn0*3D*7C1000&amp;sdata=P9qta9dkYqnOh7gPaN7wqvIQawrpIlIwEML3rDD6gMc*3D&amp;reserved=0__;JSUlJSUlJSUlJSUlJSUlJSUlJSUlJSUlJSUlJSUl!!CVb4j_0G!BpBAv5ebRMNWsbKd5uCNjmmvxZiZvG-dPGtwZZCU_8-JDR0xlrcJ55uJia6PmE-BcF85CNzd9-V7Hw$" TargetMode="External"/><Relationship Id="rId17" Type="http://schemas.openxmlformats.org/officeDocument/2006/relationships/diagramData" Target="diagrams/data1.xml"/><Relationship Id="rId25" Type="http://schemas.openxmlformats.org/officeDocument/2006/relationships/hyperlink" Target="https://www.nhs.uk/conditions/coronavirus-covid-19/self-isolawhen-to-self-isolate-and-what-to-do/" TargetMode="External"/><Relationship Id="rId33" Type="http://schemas.openxmlformats.org/officeDocument/2006/relationships/hyperlink" Target="https://www.hse.gov.uk/coronavirus/equipment-and-machinery/air-conditioning-and-ventilation.htm" TargetMode="External"/><Relationship Id="rId2" Type="http://schemas.openxmlformats.org/officeDocument/2006/relationships/customXml" Target="../customXml/item2.xml"/><Relationship Id="rId16" Type="http://schemas.openxmlformats.org/officeDocument/2006/relationships/hyperlink" Target="https://www.nhs.uk/conditions/coronavirus-covid-19/self-isolawhen-to-self-isolate-and-what-to-do/" TargetMode="External"/><Relationship Id="rId20" Type="http://schemas.openxmlformats.org/officeDocument/2006/relationships/diagramColors" Target="diagrams/colors1.xml"/><Relationship Id="rId29" Type="http://schemas.openxmlformats.org/officeDocument/2006/relationships/hyperlink" Target="https://oeapng.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eur02.safelinks.protection.outlook.com/?url=https*3A*2F*2Fwww.gov.uk*2Fgovernment*2Fpublications*2Factions-for-schools-during-the-coronavirus-outbreak*3Futm_source*3D06*2520July*25202021*2520C19*26utm_medium*3DDaily*2520Email*2520C19*26utm_campaign*3DDfE*2520C19&amp;data=04*7C01*7C*7C9270018e217b44f35c5208d943a9e913*7Ca8b4324f155c4215a0f17ed8cc9a992f*7C0*7C0*7C637615221024244899*7CUnknown*7CTWFpbGZsb3d8eyJWIjoiMC4wLjAwMDAiLCJQIjoiV2luMzIiLCJBTiI6Ik1haWwiLCJXVCI6Mn0*3D*7C1000&amp;sdata=6zlzyc8WLtkH80tF3dqDjwfCGrDgkYBoOL3ATZnAf30*3D&amp;reserved=0__;JSUlJSUlJSUlJSUlJSUlJSUlJSUlJSUlJSUlJSUl!!CVb4j_0G!BpBAv5ebRMNWsbKd5uCNjmmvxZiZvG-dPGtwZZCU_8-JDR0xlrcJ55uJia6PmE-BcF85CNw5gBB-_Q$" TargetMode="External"/><Relationship Id="rId24" Type="http://schemas.openxmlformats.org/officeDocument/2006/relationships/hyperlink" Target="https://www.youtube.com/watch?v=-GncQ_ed-9w"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rldefense.com/v3/__https:/eur02.safelinks.protection.outlook.com/?url=https*3A*2F*2Fwww.gov.uk*2Fgovernment*2Fpublications*2Fsafe-working-in-education-childcare-and-childrens-social-care*3Futm_source*3D06*2520July*25202021*2520C19*26utm_medium*3DDaily*2520Email*2520C19*26utm_campaign*3DDfE*2520C19&amp;data=04*7C01*7C*7C9270018e217b44f35c5208d943a9e913*7Ca8b4324f155c4215a0f17ed8cc9a992f*7C0*7C0*7C637615221024274883*7CUnknown*7CTWFpbGZsb3d8eyJWIjoiMC4wLjAwMDAiLCJQIjoiV2luMzIiLCJBTiI6Ik1haWwiLCJXVCI6Mn0*3D*7C1000&amp;sdata=SXd2E61FgyP17zsOjuqXqdmE*2F1b1OaL*2Bj2n6PelBobE*3D&amp;reserved=0__;JSUlJSUlJSUlJSUlJSUlJSUlJSUlJSUlJSUlJSUlJSU!!CVb4j_0G!BpBAv5ebRMNWsbKd5uCNjmmvxZiZvG-dPGtwZZCU_8-JDR0xlrcJ55uJia6PmE-BcF85CNzIOPumlA$" TargetMode="External"/><Relationship Id="rId23" Type="http://schemas.openxmlformats.org/officeDocument/2006/relationships/hyperlink" Target="https://www.hse.gov.uk/coronavirus/equipment-and-machinery/air-conditioning-and-ventilation/index.htm" TargetMode="External"/><Relationship Id="rId28" Type="http://schemas.openxmlformats.org/officeDocument/2006/relationships/hyperlink" Target="https://www.gov.uk/government/publications/health-and-safety-on-educational-visi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eur02.safelinks.protection.outlook.com/?url=https*3A*2F*2Fwww.gov.uk*2Fgovernment*2Fpublications*2Fcoronavirus-covid-19-early-years-and-childcare-closures*3Futm_source*3D06*2520July*25202021*2520C19*26utm_medium*3DDaily*2520Email*2520C19*26utm_campaign*3DDfE*2520C19&amp;data=04*7C01*7C*7C9270018e217b44f35c5208d943a9e913*7Ca8b4324f155c4215a0f17ed8cc9a992f*7C0*7C0*7C637615221024264885*7CUnknown*7CTWFpbGZsb3d8eyJWIjoiMC4wLjAwMDAiLCJQIjoiV2luMzIiLCJBTiI6Ik1haWwiLCJXVCI6Mn0*3D*7C1000&amp;sdata=P8hXmFuhKV1muTu*2B26vYSiND7zwhUlQDseY67ng1g0o*3D&amp;reserved=0__;JSUlJSUlJSUlJSUlJSUlJSUlJSUlJSUlJSUlJSUlJQ!!CVb4j_0G!BpBAv5ebRMNWsbKd5uCNjmmvxZiZvG-dPGtwZZCU_8-JDR0xlrcJ55uJia6PmE-BcF85CNymTH6T6w$"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mailto:covid@rusheygreen.lewisham.sch.uk" TargetMode="External"/><Relationship Id="rId30" Type="http://schemas.openxmlformats.org/officeDocument/2006/relationships/hyperlink" Target="https://www.gov.uk/government/publications/actions-for-schools-during-the-coronavirus-outbreak/schools-covid-19-operational-guidance" TargetMode="External"/><Relationship Id="rId35" Type="http://schemas.openxmlformats.org/officeDocument/2006/relationships/hyperlink" Target="https://www.hse.gov.uk/coronavirus/equipment-and-machinery/air-conditioning-and-ventilation/index.ht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FBE205C6-FBC6-480F-AC39-DD1E6C837E66}">
      <dgm:prSet phldrT="[Text]" custT="1"/>
      <dgm:spPr/>
      <dgm:t>
        <a:bodyPr/>
        <a:lstStyle/>
        <a:p>
          <a:r>
            <a:rPr lang="en-GB" sz="1000" b="1" dirty="0">
              <a:solidFill>
                <a:schemeClr val="bg1"/>
              </a:solidFill>
            </a:rPr>
            <a:t>Update Risk Assessment and Action Plan</a:t>
          </a:r>
        </a:p>
      </dgm:t>
    </dgm:pt>
    <dgm:pt modelId="{AA755046-0B29-4315-B810-D353557E7E84}" type="parTrans" cxnId="{964E3ED3-3D08-4241-89CE-D539EACA2835}">
      <dgm:prSet/>
      <dgm:spPr/>
      <dgm:t>
        <a:bodyPr/>
        <a:lstStyle/>
        <a:p>
          <a:endParaRPr lang="en-GB" sz="2000" b="1"/>
        </a:p>
      </dgm:t>
    </dgm:pt>
    <dgm:pt modelId="{44BF14BE-FE31-4F1B-8A2F-22D7C154D3BB}" type="sibTrans" cxnId="{964E3ED3-3D08-4241-89CE-D539EACA2835}">
      <dgm:prSet custT="1"/>
      <dgm:spPr/>
      <dgm:t>
        <a:bodyPr/>
        <a:lstStyle/>
        <a:p>
          <a:endParaRPr lang="en-GB" sz="900" b="1"/>
        </a:p>
      </dgm:t>
    </dgm:pt>
    <dgm:pt modelId="{BCD2C120-0B9F-4E11-9505-3C927545D9B5}">
      <dgm:prSet phldrT="[Text]" custT="1"/>
      <dgm:spPr/>
      <dgm:t>
        <a:bodyPr/>
        <a:lstStyle/>
        <a:p>
          <a:r>
            <a:rPr lang="en-GB" sz="1000" b="1">
              <a:solidFill>
                <a:schemeClr val="bg1"/>
              </a:solidFill>
            </a:rPr>
            <a:t>Inform Parents of any changes to arrangements</a:t>
          </a:r>
          <a:endParaRPr lang="en-GB" sz="1000" b="1" strike="sngStrike" dirty="0">
            <a:solidFill>
              <a:schemeClr val="bg1"/>
            </a:solidFill>
          </a:endParaRPr>
        </a:p>
      </dgm:t>
    </dgm:pt>
    <dgm:pt modelId="{38E61A73-FC31-4AE0-8279-0C2AB3006C2D}" type="parTrans" cxnId="{AEBF4F4D-8C22-48A4-92E2-B389A24939DE}">
      <dgm:prSet/>
      <dgm:spPr/>
      <dgm:t>
        <a:bodyPr/>
        <a:lstStyle/>
        <a:p>
          <a:endParaRPr lang="en-GB" sz="2000" b="1"/>
        </a:p>
      </dgm:t>
    </dgm:pt>
    <dgm:pt modelId="{0B356BFB-5BC8-4158-87EF-2F838E068988}" type="sibTrans" cxnId="{AEBF4F4D-8C22-48A4-92E2-B389A24939DE}">
      <dgm:prSet/>
      <dgm:spPr/>
      <dgm:t>
        <a:bodyPr/>
        <a:lstStyle/>
        <a:p>
          <a:endParaRPr lang="en-GB" sz="2000" b="1"/>
        </a:p>
      </dgm:t>
    </dgm:pt>
    <dgm:pt modelId="{85A8F713-95DA-4537-82A0-81D4F0C4517C}">
      <dgm:prSet phldrT="[Text]" custT="1"/>
      <dgm:spPr/>
      <dgm:t>
        <a:bodyPr/>
        <a:lstStyle/>
        <a:p>
          <a:r>
            <a:rPr lang="en-GB" sz="1000" b="1" dirty="0">
              <a:solidFill>
                <a:schemeClr val="bg1"/>
              </a:solidFill>
            </a:rPr>
            <a:t>Engage</a:t>
          </a:r>
          <a:r>
            <a:rPr lang="en-GB" sz="1000" b="1" dirty="0"/>
            <a:t> Governing Body,</a:t>
          </a:r>
          <a:r>
            <a:rPr lang="en-GB" sz="1000" b="1" dirty="0">
              <a:solidFill>
                <a:sysClr val="windowText" lastClr="000000"/>
              </a:solidFill>
            </a:rPr>
            <a:t> </a:t>
          </a:r>
          <a:r>
            <a:rPr lang="en-GB" sz="1000" b="1" dirty="0">
              <a:solidFill>
                <a:schemeClr val="bg1"/>
              </a:solidFill>
            </a:rPr>
            <a:t>Staff and Union Reps in the Plans</a:t>
          </a:r>
        </a:p>
      </dgm:t>
    </dgm:pt>
    <dgm:pt modelId="{455F67BB-0294-421A-AF23-407FC0927C39}" type="parTrans" cxnId="{93B31E0A-DBDF-4E0A-A7D5-00BC3ADF2F86}">
      <dgm:prSet/>
      <dgm:spPr/>
      <dgm:t>
        <a:bodyPr/>
        <a:lstStyle/>
        <a:p>
          <a:endParaRPr lang="en-GB" sz="2000" b="1"/>
        </a:p>
      </dgm:t>
    </dgm:pt>
    <dgm:pt modelId="{FF90CD44-7E9B-4736-9C4B-20EE11DD23E6}" type="sibTrans" cxnId="{93B31E0A-DBDF-4E0A-A7D5-00BC3ADF2F86}">
      <dgm:prSet custT="1"/>
      <dgm:spPr/>
      <dgm:t>
        <a:bodyPr/>
        <a:lstStyle/>
        <a:p>
          <a:endParaRPr lang="en-GB" sz="900" b="1"/>
        </a:p>
      </dgm:t>
    </dgm:pt>
    <dgm:pt modelId="{6EBDC135-B92B-40EC-B219-7C4764C10972}">
      <dgm:prSet phldrT="[Text]" custT="1"/>
      <dgm:spPr/>
      <dgm:t>
        <a:bodyPr/>
        <a:lstStyle/>
        <a:p>
          <a:r>
            <a:rPr lang="en-GB" sz="1000" b="1" dirty="0">
              <a:solidFill>
                <a:schemeClr val="bg1"/>
              </a:solidFill>
            </a:rPr>
            <a:t>Determine Contingency Plans including Remote Learning Provision and outbreak management plans</a:t>
          </a:r>
        </a:p>
      </dgm:t>
    </dgm:pt>
    <dgm:pt modelId="{FB09FA50-37BC-4B6D-ACC3-39FCEA5B1E48}" type="parTrans" cxnId="{07F7BF73-9DFB-4737-8A92-C9BF707FA80E}">
      <dgm:prSet/>
      <dgm:spPr/>
      <dgm:t>
        <a:bodyPr/>
        <a:lstStyle/>
        <a:p>
          <a:endParaRPr lang="en-GB" sz="2000" b="1"/>
        </a:p>
      </dgm:t>
    </dgm:pt>
    <dgm:pt modelId="{58996AA0-8B03-4C46-AAF1-A2E61D33C06B}" type="sibTrans" cxnId="{07F7BF73-9DFB-4737-8A92-C9BF707FA80E}">
      <dgm:prSet custT="1"/>
      <dgm:spPr/>
      <dgm:t>
        <a:bodyPr/>
        <a:lstStyle/>
        <a:p>
          <a:endParaRPr lang="en-GB" sz="900" b="1"/>
        </a:p>
      </dgm:t>
    </dgm:pt>
    <dgm:pt modelId="{7C310A37-64AE-45D1-8A48-B5C9065EAD5C}">
      <dgm:prSet phldrT="[Text]" custT="1"/>
      <dgm:spPr/>
      <dgm:t>
        <a:bodyPr/>
        <a:lstStyle/>
        <a:p>
          <a:r>
            <a:rPr lang="en-GB" sz="1000" b="1" dirty="0"/>
            <a:t>Complete Identified Actions </a:t>
          </a:r>
        </a:p>
      </dgm:t>
    </dgm:pt>
    <dgm:pt modelId="{EB8B0C77-5CC7-45F0-8108-48DDB1D9EA4B}" type="parTrans" cxnId="{C89DF098-1F7E-44A7-BE09-82B01E9C778B}">
      <dgm:prSet/>
      <dgm:spPr/>
      <dgm:t>
        <a:bodyPr/>
        <a:lstStyle/>
        <a:p>
          <a:endParaRPr lang="en-GB" sz="2000" b="1"/>
        </a:p>
      </dgm:t>
    </dgm:pt>
    <dgm:pt modelId="{58B1F92D-B982-475B-8DD6-5E2C06F145D8}" type="sibTrans" cxnId="{C89DF098-1F7E-44A7-BE09-82B01E9C778B}">
      <dgm:prSet custT="1"/>
      <dgm:spPr/>
      <dgm:t>
        <a:bodyPr/>
        <a:lstStyle/>
        <a:p>
          <a:endParaRPr lang="en-GB" sz="900" b="1"/>
        </a:p>
      </dgm:t>
    </dgm:pt>
    <dgm:pt modelId="{8B49F004-B1AD-4EC2-B101-6703A47EA572}">
      <dgm:prSet phldrT="[Text]" custT="1"/>
      <dgm:spPr/>
      <dgm:t>
        <a:bodyPr/>
        <a:lstStyle/>
        <a:p>
          <a:r>
            <a:rPr lang="en-GB" sz="1000" b="1" dirty="0">
              <a:solidFill>
                <a:schemeClr val="bg1"/>
              </a:solidFill>
            </a:rPr>
            <a:t>Update Asymptomatic Testing approach. Primary Staff, Secondary Staff &amp; Students</a:t>
          </a:r>
        </a:p>
      </dgm:t>
    </dgm:pt>
    <dgm:pt modelId="{15FA760E-C276-46E6-8723-3D4D06162EE3}" type="parTrans" cxnId="{1334C612-6AD1-4CF3-8AB7-D3495BB44A70}">
      <dgm:prSet/>
      <dgm:spPr/>
      <dgm:t>
        <a:bodyPr/>
        <a:lstStyle/>
        <a:p>
          <a:endParaRPr lang="en-GB" b="1"/>
        </a:p>
      </dgm:t>
    </dgm:pt>
    <dgm:pt modelId="{4A608473-C19D-4A17-A682-ED7AA06152D4}" type="sibTrans" cxnId="{1334C612-6AD1-4CF3-8AB7-D3495BB44A70}">
      <dgm:prSet/>
      <dgm:spPr/>
      <dgm:t>
        <a:bodyPr/>
        <a:lstStyle/>
        <a:p>
          <a:endParaRPr lang="en-GB" b="1"/>
        </a:p>
      </dgm:t>
    </dgm:pt>
    <dgm:pt modelId="{5995C25D-0DE3-40E8-8D68-9B8331DC4DAE}" type="pres">
      <dgm:prSet presAssocID="{E7C532A3-FBCA-45F8-9656-C2C8A5ED2A0A}" presName="Name0" presStyleCnt="0">
        <dgm:presLayoutVars>
          <dgm:dir/>
          <dgm:resizeHandles val="exact"/>
        </dgm:presLayoutVars>
      </dgm:prSet>
      <dgm:spPr/>
    </dgm:pt>
    <dgm:pt modelId="{E10B3CFD-563E-4642-8A36-D93CB9514142}" type="pres">
      <dgm:prSet presAssocID="{8B49F004-B1AD-4EC2-B101-6703A47EA572}" presName="node" presStyleLbl="node1" presStyleIdx="0" presStyleCnt="6" custScaleX="109346">
        <dgm:presLayoutVars>
          <dgm:bulletEnabled val="1"/>
        </dgm:presLayoutVars>
      </dgm:prSet>
      <dgm:spPr/>
    </dgm:pt>
    <dgm:pt modelId="{820222BB-C894-48EB-BB46-FE98EA843C31}" type="pres">
      <dgm:prSet presAssocID="{4A608473-C19D-4A17-A682-ED7AA06152D4}" presName="sibTrans" presStyleLbl="sibTrans2D1" presStyleIdx="0" presStyleCnt="5"/>
      <dgm:spPr/>
    </dgm:pt>
    <dgm:pt modelId="{C7524E7C-02F0-486E-B943-291353467F79}" type="pres">
      <dgm:prSet presAssocID="{4A608473-C19D-4A17-A682-ED7AA06152D4}" presName="connectorText" presStyleLbl="sibTrans2D1" presStyleIdx="0" presStyleCnt="5"/>
      <dgm:spPr/>
    </dgm:pt>
    <dgm:pt modelId="{1A48638F-55B7-43BF-8A9C-ACB9CF50F9A4}" type="pres">
      <dgm:prSet presAssocID="{FBE205C6-FBC6-480F-AC39-DD1E6C837E66}" presName="node" presStyleLbl="node1" presStyleIdx="1" presStyleCnt="6">
        <dgm:presLayoutVars>
          <dgm:bulletEnabled val="1"/>
        </dgm:presLayoutVars>
      </dgm:prSet>
      <dgm:spPr/>
    </dgm:pt>
    <dgm:pt modelId="{2B06BCA5-DFB6-476A-9D1C-9B284A632544}" type="pres">
      <dgm:prSet presAssocID="{44BF14BE-FE31-4F1B-8A2F-22D7C154D3BB}" presName="sibTrans" presStyleLbl="sibTrans2D1" presStyleIdx="1" presStyleCnt="5"/>
      <dgm:spPr/>
    </dgm:pt>
    <dgm:pt modelId="{511E0169-C669-4C48-BDE4-C892AEB557FD}" type="pres">
      <dgm:prSet presAssocID="{44BF14BE-FE31-4F1B-8A2F-22D7C154D3BB}" presName="connectorText" presStyleLbl="sibTrans2D1" presStyleIdx="1" presStyleCnt="5"/>
      <dgm:spPr/>
    </dgm:pt>
    <dgm:pt modelId="{852B358F-26EA-40BC-93DA-1AC6766705C5}" type="pres">
      <dgm:prSet presAssocID="{85A8F713-95DA-4537-82A0-81D4F0C4517C}" presName="node" presStyleLbl="node1" presStyleIdx="2" presStyleCnt="6">
        <dgm:presLayoutVars>
          <dgm:bulletEnabled val="1"/>
        </dgm:presLayoutVars>
      </dgm:prSet>
      <dgm:spPr/>
    </dgm:pt>
    <dgm:pt modelId="{EABF4FA1-19A8-4ADA-87CB-068B5E760AFE}" type="pres">
      <dgm:prSet presAssocID="{FF90CD44-7E9B-4736-9C4B-20EE11DD23E6}" presName="sibTrans" presStyleLbl="sibTrans2D1" presStyleIdx="2" presStyleCnt="5"/>
      <dgm:spPr/>
    </dgm:pt>
    <dgm:pt modelId="{8516202D-A964-4D9A-978B-D8B12D7809D3}" type="pres">
      <dgm:prSet presAssocID="{FF90CD44-7E9B-4736-9C4B-20EE11DD23E6}" presName="connectorText" presStyleLbl="sibTrans2D1" presStyleIdx="2" presStyleCnt="5"/>
      <dgm:spPr/>
    </dgm:pt>
    <dgm:pt modelId="{545D305F-B2EC-4E5F-BE78-ADF4819E3A22}" type="pres">
      <dgm:prSet presAssocID="{7C310A37-64AE-45D1-8A48-B5C9065EAD5C}" presName="node" presStyleLbl="node1" presStyleIdx="3" presStyleCnt="6">
        <dgm:presLayoutVars>
          <dgm:bulletEnabled val="1"/>
        </dgm:presLayoutVars>
      </dgm:prSet>
      <dgm:spPr/>
    </dgm:pt>
    <dgm:pt modelId="{63C6E3B3-E7FA-48CE-AB81-F086712F7C64}" type="pres">
      <dgm:prSet presAssocID="{58B1F92D-B982-475B-8DD6-5E2C06F145D8}" presName="sibTrans" presStyleLbl="sibTrans2D1" presStyleIdx="3" presStyleCnt="5"/>
      <dgm:spPr/>
    </dgm:pt>
    <dgm:pt modelId="{C8FE3FBA-A06D-42CF-9449-EDB5369F3FD9}" type="pres">
      <dgm:prSet presAssocID="{58B1F92D-B982-475B-8DD6-5E2C06F145D8}" presName="connectorText" presStyleLbl="sibTrans2D1" presStyleIdx="3" presStyleCnt="5"/>
      <dgm:spPr/>
    </dgm:pt>
    <dgm:pt modelId="{229B625E-AE97-415B-AAB5-EAB0B29C65C6}" type="pres">
      <dgm:prSet presAssocID="{6EBDC135-B92B-40EC-B219-7C4764C10972}" presName="node" presStyleLbl="node1" presStyleIdx="4" presStyleCnt="6">
        <dgm:presLayoutVars>
          <dgm:bulletEnabled val="1"/>
        </dgm:presLayoutVars>
      </dgm:prSet>
      <dgm:spPr/>
    </dgm:pt>
    <dgm:pt modelId="{557559F3-B6D2-4C9C-BB24-8B62D5ACFD58}" type="pres">
      <dgm:prSet presAssocID="{58996AA0-8B03-4C46-AAF1-A2E61D33C06B}" presName="sibTrans" presStyleLbl="sibTrans2D1" presStyleIdx="4" presStyleCnt="5"/>
      <dgm:spPr/>
    </dgm:pt>
    <dgm:pt modelId="{30C83C60-935F-4135-810D-A7E70686C67A}" type="pres">
      <dgm:prSet presAssocID="{58996AA0-8B03-4C46-AAF1-A2E61D33C06B}" presName="connectorText" presStyleLbl="sibTrans2D1" presStyleIdx="4" presStyleCnt="5"/>
      <dgm:spPr/>
    </dgm:pt>
    <dgm:pt modelId="{9B9D901E-B706-4294-AEEF-7082F12BF9E1}" type="pres">
      <dgm:prSet presAssocID="{BCD2C120-0B9F-4E11-9505-3C927545D9B5}" presName="node" presStyleLbl="node1" presStyleIdx="5" presStyleCnt="6" custScaleX="110010">
        <dgm:presLayoutVars>
          <dgm:bulletEnabled val="1"/>
        </dgm:presLayoutVars>
      </dgm:prSet>
      <dgm:spPr/>
    </dgm:pt>
  </dgm:ptLst>
  <dgm:cxnLst>
    <dgm:cxn modelId="{31CF8B07-0A32-4A61-A458-FC54B609B9A0}" type="presOf" srcId="{FBE205C6-FBC6-480F-AC39-DD1E6C837E66}" destId="{1A48638F-55B7-43BF-8A9C-ACB9CF50F9A4}" srcOrd="0" destOrd="0" presId="urn:microsoft.com/office/officeart/2005/8/layout/process1"/>
    <dgm:cxn modelId="{93B31E0A-DBDF-4E0A-A7D5-00BC3ADF2F86}" srcId="{E7C532A3-FBCA-45F8-9656-C2C8A5ED2A0A}" destId="{85A8F713-95DA-4537-82A0-81D4F0C4517C}" srcOrd="2" destOrd="0" parTransId="{455F67BB-0294-421A-AF23-407FC0927C39}" sibTransId="{FF90CD44-7E9B-4736-9C4B-20EE11DD23E6}"/>
    <dgm:cxn modelId="{18CE160D-631D-4623-9871-0F2D56A84E48}" type="presOf" srcId="{BCD2C120-0B9F-4E11-9505-3C927545D9B5}" destId="{9B9D901E-B706-4294-AEEF-7082F12BF9E1}" srcOrd="0" destOrd="0" presId="urn:microsoft.com/office/officeart/2005/8/layout/process1"/>
    <dgm:cxn modelId="{915A5E0D-E89F-44F5-878D-D6554E50FB64}" type="presOf" srcId="{FF90CD44-7E9B-4736-9C4B-20EE11DD23E6}" destId="{EABF4FA1-19A8-4ADA-87CB-068B5E760AFE}" srcOrd="0" destOrd="0" presId="urn:microsoft.com/office/officeart/2005/8/layout/process1"/>
    <dgm:cxn modelId="{1334C612-6AD1-4CF3-8AB7-D3495BB44A70}" srcId="{E7C532A3-FBCA-45F8-9656-C2C8A5ED2A0A}" destId="{8B49F004-B1AD-4EC2-B101-6703A47EA572}" srcOrd="0" destOrd="0" parTransId="{15FA760E-C276-46E6-8723-3D4D06162EE3}" sibTransId="{4A608473-C19D-4A17-A682-ED7AA06152D4}"/>
    <dgm:cxn modelId="{8A19E512-9AD0-473B-9448-B434F2EE9D6A}" type="presOf" srcId="{58996AA0-8B03-4C46-AAF1-A2E61D33C06B}" destId="{557559F3-B6D2-4C9C-BB24-8B62D5ACFD58}" srcOrd="0" destOrd="0" presId="urn:microsoft.com/office/officeart/2005/8/layout/process1"/>
    <dgm:cxn modelId="{2E86151D-B713-4EBD-AEE3-63B158C5E6C7}" type="presOf" srcId="{4A608473-C19D-4A17-A682-ED7AA06152D4}" destId="{C7524E7C-02F0-486E-B943-291353467F79}" srcOrd="1" destOrd="0" presId="urn:microsoft.com/office/officeart/2005/8/layout/process1"/>
    <dgm:cxn modelId="{241B011F-8A13-494D-AE96-4F629BB133CE}" type="presOf" srcId="{58B1F92D-B982-475B-8DD6-5E2C06F145D8}" destId="{63C6E3B3-E7FA-48CE-AB81-F086712F7C64}" srcOrd="0" destOrd="0" presId="urn:microsoft.com/office/officeart/2005/8/layout/process1"/>
    <dgm:cxn modelId="{31753929-2105-46E5-BF8F-FEC104EE9C31}" type="presOf" srcId="{6EBDC135-B92B-40EC-B219-7C4764C10972}" destId="{229B625E-AE97-415B-AAB5-EAB0B29C65C6}" srcOrd="0" destOrd="0" presId="urn:microsoft.com/office/officeart/2005/8/layout/process1"/>
    <dgm:cxn modelId="{08C6DA2C-5CFD-46DE-AE23-C8E371A058CE}" type="presOf" srcId="{85A8F713-95DA-4537-82A0-81D4F0C4517C}" destId="{852B358F-26EA-40BC-93DA-1AC6766705C5}" srcOrd="0" destOrd="0" presId="urn:microsoft.com/office/officeart/2005/8/layout/process1"/>
    <dgm:cxn modelId="{C9ACA563-1624-4390-A403-0A049E5FE893}" type="presOf" srcId="{44BF14BE-FE31-4F1B-8A2F-22D7C154D3BB}" destId="{2B06BCA5-DFB6-476A-9D1C-9B284A632544}" srcOrd="0" destOrd="0" presId="urn:microsoft.com/office/officeart/2005/8/layout/process1"/>
    <dgm:cxn modelId="{B29F8568-EE96-497B-B25E-8F4788130851}" type="presOf" srcId="{7C310A37-64AE-45D1-8A48-B5C9065EAD5C}" destId="{545D305F-B2EC-4E5F-BE78-ADF4819E3A22}" srcOrd="0" destOrd="0" presId="urn:microsoft.com/office/officeart/2005/8/layout/process1"/>
    <dgm:cxn modelId="{AEBF4F4D-8C22-48A4-92E2-B389A24939DE}" srcId="{E7C532A3-FBCA-45F8-9656-C2C8A5ED2A0A}" destId="{BCD2C120-0B9F-4E11-9505-3C927545D9B5}" srcOrd="5" destOrd="0" parTransId="{38E61A73-FC31-4AE0-8279-0C2AB3006C2D}" sibTransId="{0B356BFB-5BC8-4158-87EF-2F838E068988}"/>
    <dgm:cxn modelId="{07F7BF73-9DFB-4737-8A92-C9BF707FA80E}" srcId="{E7C532A3-FBCA-45F8-9656-C2C8A5ED2A0A}" destId="{6EBDC135-B92B-40EC-B219-7C4764C10972}" srcOrd="4" destOrd="0" parTransId="{FB09FA50-37BC-4B6D-ACC3-39FCEA5B1E48}" sibTransId="{58996AA0-8B03-4C46-AAF1-A2E61D33C06B}"/>
    <dgm:cxn modelId="{76546989-5BED-41E7-AEA5-9B987A17A2D4}" type="presOf" srcId="{E7C532A3-FBCA-45F8-9656-C2C8A5ED2A0A}" destId="{5995C25D-0DE3-40E8-8D68-9B8331DC4DAE}" srcOrd="0" destOrd="0" presId="urn:microsoft.com/office/officeart/2005/8/layout/process1"/>
    <dgm:cxn modelId="{C89DF098-1F7E-44A7-BE09-82B01E9C778B}" srcId="{E7C532A3-FBCA-45F8-9656-C2C8A5ED2A0A}" destId="{7C310A37-64AE-45D1-8A48-B5C9065EAD5C}" srcOrd="3" destOrd="0" parTransId="{EB8B0C77-5CC7-45F0-8108-48DDB1D9EA4B}" sibTransId="{58B1F92D-B982-475B-8DD6-5E2C06F145D8}"/>
    <dgm:cxn modelId="{0699C4A6-A87A-4625-B9BD-9677824B241B}" type="presOf" srcId="{58B1F92D-B982-475B-8DD6-5E2C06F145D8}" destId="{C8FE3FBA-A06D-42CF-9449-EDB5369F3FD9}" srcOrd="1" destOrd="0" presId="urn:microsoft.com/office/officeart/2005/8/layout/process1"/>
    <dgm:cxn modelId="{0C3080B1-3703-4906-8CB4-1E1BB85B90DB}" type="presOf" srcId="{44BF14BE-FE31-4F1B-8A2F-22D7C154D3BB}" destId="{511E0169-C669-4C48-BDE4-C892AEB557FD}" srcOrd="1" destOrd="0" presId="urn:microsoft.com/office/officeart/2005/8/layout/process1"/>
    <dgm:cxn modelId="{5024A5B2-A6AA-43F3-BE6F-32D8C786E563}" type="presOf" srcId="{8B49F004-B1AD-4EC2-B101-6703A47EA572}" destId="{E10B3CFD-563E-4642-8A36-D93CB9514142}" srcOrd="0" destOrd="0" presId="urn:microsoft.com/office/officeart/2005/8/layout/process1"/>
    <dgm:cxn modelId="{0B3BA6C7-4E01-479E-A3A6-437F44D39715}" type="presOf" srcId="{4A608473-C19D-4A17-A682-ED7AA06152D4}" destId="{820222BB-C894-48EB-BB46-FE98EA843C31}" srcOrd="0" destOrd="0" presId="urn:microsoft.com/office/officeart/2005/8/layout/process1"/>
    <dgm:cxn modelId="{964E3ED3-3D08-4241-89CE-D539EACA2835}" srcId="{E7C532A3-FBCA-45F8-9656-C2C8A5ED2A0A}" destId="{FBE205C6-FBC6-480F-AC39-DD1E6C837E66}" srcOrd="1" destOrd="0" parTransId="{AA755046-0B29-4315-B810-D353557E7E84}" sibTransId="{44BF14BE-FE31-4F1B-8A2F-22D7C154D3BB}"/>
    <dgm:cxn modelId="{2A4B39FD-4B24-41AE-AFD4-DA48493D2C5F}" type="presOf" srcId="{58996AA0-8B03-4C46-AAF1-A2E61D33C06B}" destId="{30C83C60-935F-4135-810D-A7E70686C67A}" srcOrd="1" destOrd="0" presId="urn:microsoft.com/office/officeart/2005/8/layout/process1"/>
    <dgm:cxn modelId="{A7C28BFD-FB0C-4A39-AE84-F5D3DB02F9D8}" type="presOf" srcId="{FF90CD44-7E9B-4736-9C4B-20EE11DD23E6}" destId="{8516202D-A964-4D9A-978B-D8B12D7809D3}" srcOrd="1" destOrd="0" presId="urn:microsoft.com/office/officeart/2005/8/layout/process1"/>
    <dgm:cxn modelId="{ABE0C963-D007-490C-9AA6-18793A6B2553}" type="presParOf" srcId="{5995C25D-0DE3-40E8-8D68-9B8331DC4DAE}" destId="{E10B3CFD-563E-4642-8A36-D93CB9514142}" srcOrd="0" destOrd="0" presId="urn:microsoft.com/office/officeart/2005/8/layout/process1"/>
    <dgm:cxn modelId="{F865BD4B-144B-434E-AB21-E87CE0978193}" type="presParOf" srcId="{5995C25D-0DE3-40E8-8D68-9B8331DC4DAE}" destId="{820222BB-C894-48EB-BB46-FE98EA843C31}" srcOrd="1" destOrd="0" presId="urn:microsoft.com/office/officeart/2005/8/layout/process1"/>
    <dgm:cxn modelId="{C47587ED-63C4-40A9-8CEA-D0E82A04C7ED}" type="presParOf" srcId="{820222BB-C894-48EB-BB46-FE98EA843C31}" destId="{C7524E7C-02F0-486E-B943-291353467F79}" srcOrd="0" destOrd="0" presId="urn:microsoft.com/office/officeart/2005/8/layout/process1"/>
    <dgm:cxn modelId="{AFAC50A4-23E2-4E91-BC4E-89E964D4BEF0}" type="presParOf" srcId="{5995C25D-0DE3-40E8-8D68-9B8331DC4DAE}" destId="{1A48638F-55B7-43BF-8A9C-ACB9CF50F9A4}" srcOrd="2" destOrd="0" presId="urn:microsoft.com/office/officeart/2005/8/layout/process1"/>
    <dgm:cxn modelId="{398E3365-BBD6-494D-967B-C5BAAD89988F}" type="presParOf" srcId="{5995C25D-0DE3-40E8-8D68-9B8331DC4DAE}" destId="{2B06BCA5-DFB6-476A-9D1C-9B284A632544}" srcOrd="3" destOrd="0" presId="urn:microsoft.com/office/officeart/2005/8/layout/process1"/>
    <dgm:cxn modelId="{A9C208B5-6758-4348-AB20-2D643FD81812}" type="presParOf" srcId="{2B06BCA5-DFB6-476A-9D1C-9B284A632544}" destId="{511E0169-C669-4C48-BDE4-C892AEB557FD}" srcOrd="0" destOrd="0" presId="urn:microsoft.com/office/officeart/2005/8/layout/process1"/>
    <dgm:cxn modelId="{8B4AEF3A-70D0-476D-BCA0-9666A13DA678}" type="presParOf" srcId="{5995C25D-0DE3-40E8-8D68-9B8331DC4DAE}" destId="{852B358F-26EA-40BC-93DA-1AC6766705C5}" srcOrd="4" destOrd="0" presId="urn:microsoft.com/office/officeart/2005/8/layout/process1"/>
    <dgm:cxn modelId="{B7599313-70F7-4004-96CE-FFB78B8198A7}" type="presParOf" srcId="{5995C25D-0DE3-40E8-8D68-9B8331DC4DAE}" destId="{EABF4FA1-19A8-4ADA-87CB-068B5E760AFE}" srcOrd="5" destOrd="0" presId="urn:microsoft.com/office/officeart/2005/8/layout/process1"/>
    <dgm:cxn modelId="{07843693-F550-4A04-99D7-C060F9001054}" type="presParOf" srcId="{EABF4FA1-19A8-4ADA-87CB-068B5E760AFE}" destId="{8516202D-A964-4D9A-978B-D8B12D7809D3}" srcOrd="0" destOrd="0" presId="urn:microsoft.com/office/officeart/2005/8/layout/process1"/>
    <dgm:cxn modelId="{AB66973B-8119-4028-A9C4-C8F0561D025C}" type="presParOf" srcId="{5995C25D-0DE3-40E8-8D68-9B8331DC4DAE}" destId="{545D305F-B2EC-4E5F-BE78-ADF4819E3A22}" srcOrd="6" destOrd="0" presId="urn:microsoft.com/office/officeart/2005/8/layout/process1"/>
    <dgm:cxn modelId="{5DEEE9E8-D4B8-49FB-825C-70EC433E736C}" type="presParOf" srcId="{5995C25D-0DE3-40E8-8D68-9B8331DC4DAE}" destId="{63C6E3B3-E7FA-48CE-AB81-F086712F7C64}" srcOrd="7" destOrd="0" presId="urn:microsoft.com/office/officeart/2005/8/layout/process1"/>
    <dgm:cxn modelId="{227663C0-A8A1-43F9-B9FE-06AC80E5D670}" type="presParOf" srcId="{63C6E3B3-E7FA-48CE-AB81-F086712F7C64}" destId="{C8FE3FBA-A06D-42CF-9449-EDB5369F3FD9}" srcOrd="0" destOrd="0" presId="urn:microsoft.com/office/officeart/2005/8/layout/process1"/>
    <dgm:cxn modelId="{D508A74F-D045-4704-94C2-7876674119DD}" type="presParOf" srcId="{5995C25D-0DE3-40E8-8D68-9B8331DC4DAE}" destId="{229B625E-AE97-415B-AAB5-EAB0B29C65C6}" srcOrd="8" destOrd="0" presId="urn:microsoft.com/office/officeart/2005/8/layout/process1"/>
    <dgm:cxn modelId="{7CBE43FF-AE44-4768-9AD2-83D5CF172094}" type="presParOf" srcId="{5995C25D-0DE3-40E8-8D68-9B8331DC4DAE}" destId="{557559F3-B6D2-4C9C-BB24-8B62D5ACFD58}" srcOrd="9" destOrd="0" presId="urn:microsoft.com/office/officeart/2005/8/layout/process1"/>
    <dgm:cxn modelId="{69F8E2F5-DE60-4925-BF23-4AC10D531C06}" type="presParOf" srcId="{557559F3-B6D2-4C9C-BB24-8B62D5ACFD58}" destId="{30C83C60-935F-4135-810D-A7E70686C67A}" srcOrd="0" destOrd="0" presId="urn:microsoft.com/office/officeart/2005/8/layout/process1"/>
    <dgm:cxn modelId="{26439125-B074-4C88-9B22-818973491C23}" type="presParOf" srcId="{5995C25D-0DE3-40E8-8D68-9B8331DC4DAE}" destId="{9B9D901E-B706-4294-AEEF-7082F12BF9E1}" srcOrd="10"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0B3CFD-563E-4642-8A36-D93CB9514142}">
      <dsp:nvSpPr>
        <dsp:cNvPr id="0" name=""/>
        <dsp:cNvSpPr/>
      </dsp:nvSpPr>
      <dsp:spPr>
        <a:xfrm>
          <a:off x="4149" y="328111"/>
          <a:ext cx="1366644"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chemeClr val="bg1"/>
              </a:solidFill>
            </a:rPr>
            <a:t>Update Asymptomatic Testing approach. Primary Staff, Secondary Staff &amp; Students</a:t>
          </a:r>
        </a:p>
      </dsp:txBody>
      <dsp:txXfrm>
        <a:off x="33155" y="357117"/>
        <a:ext cx="1308632" cy="932320"/>
      </dsp:txXfrm>
    </dsp:sp>
    <dsp:sp modelId="{820222BB-C894-48EB-BB46-FE98EA843C31}">
      <dsp:nvSpPr>
        <dsp:cNvPr id="0" name=""/>
        <dsp:cNvSpPr/>
      </dsp:nvSpPr>
      <dsp:spPr>
        <a:xfrm>
          <a:off x="1495778"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b="1" kern="1200"/>
        </a:p>
      </dsp:txBody>
      <dsp:txXfrm>
        <a:off x="1495778" y="730289"/>
        <a:ext cx="185476" cy="185975"/>
      </dsp:txXfrm>
    </dsp:sp>
    <dsp:sp modelId="{1A48638F-55B7-43BF-8A9C-ACB9CF50F9A4}">
      <dsp:nvSpPr>
        <dsp:cNvPr id="0" name=""/>
        <dsp:cNvSpPr/>
      </dsp:nvSpPr>
      <dsp:spPr>
        <a:xfrm>
          <a:off x="1870728"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chemeClr val="bg1"/>
              </a:solidFill>
            </a:rPr>
            <a:t>Update Risk Assessment and Action Plan</a:t>
          </a:r>
        </a:p>
      </dsp:txBody>
      <dsp:txXfrm>
        <a:off x="1899734" y="357117"/>
        <a:ext cx="1191823" cy="932320"/>
      </dsp:txXfrm>
    </dsp:sp>
    <dsp:sp modelId="{2B06BCA5-DFB6-476A-9D1C-9B284A632544}">
      <dsp:nvSpPr>
        <dsp:cNvPr id="0" name=""/>
        <dsp:cNvSpPr/>
      </dsp:nvSpPr>
      <dsp:spPr>
        <a:xfrm>
          <a:off x="3245547"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p>
      </dsp:txBody>
      <dsp:txXfrm>
        <a:off x="3245547" y="730289"/>
        <a:ext cx="185476" cy="185975"/>
      </dsp:txXfrm>
    </dsp:sp>
    <dsp:sp modelId="{852B358F-26EA-40BC-93DA-1AC6766705C5}">
      <dsp:nvSpPr>
        <dsp:cNvPr id="0" name=""/>
        <dsp:cNvSpPr/>
      </dsp:nvSpPr>
      <dsp:spPr>
        <a:xfrm>
          <a:off x="3620498"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chemeClr val="bg1"/>
              </a:solidFill>
            </a:rPr>
            <a:t>Engage</a:t>
          </a:r>
          <a:r>
            <a:rPr lang="en-GB" sz="1000" b="1" kern="1200" dirty="0"/>
            <a:t> Governing Body,</a:t>
          </a:r>
          <a:r>
            <a:rPr lang="en-GB" sz="1000" b="1" kern="1200" dirty="0">
              <a:solidFill>
                <a:sysClr val="windowText" lastClr="000000"/>
              </a:solidFill>
            </a:rPr>
            <a:t> </a:t>
          </a:r>
          <a:r>
            <a:rPr lang="en-GB" sz="1000" b="1" kern="1200" dirty="0">
              <a:solidFill>
                <a:schemeClr val="bg1"/>
              </a:solidFill>
            </a:rPr>
            <a:t>Staff and Union Reps in the Plans</a:t>
          </a:r>
        </a:p>
      </dsp:txBody>
      <dsp:txXfrm>
        <a:off x="3649504" y="357117"/>
        <a:ext cx="1191823" cy="932320"/>
      </dsp:txXfrm>
    </dsp:sp>
    <dsp:sp modelId="{EABF4FA1-19A8-4ADA-87CB-068B5E760AFE}">
      <dsp:nvSpPr>
        <dsp:cNvPr id="0" name=""/>
        <dsp:cNvSpPr/>
      </dsp:nvSpPr>
      <dsp:spPr>
        <a:xfrm>
          <a:off x="4995317"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p>
      </dsp:txBody>
      <dsp:txXfrm>
        <a:off x="4995317" y="730289"/>
        <a:ext cx="185476" cy="185975"/>
      </dsp:txXfrm>
    </dsp:sp>
    <dsp:sp modelId="{545D305F-B2EC-4E5F-BE78-ADF4819E3A22}">
      <dsp:nvSpPr>
        <dsp:cNvPr id="0" name=""/>
        <dsp:cNvSpPr/>
      </dsp:nvSpPr>
      <dsp:spPr>
        <a:xfrm>
          <a:off x="5370267"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dirty="0"/>
            <a:t>Complete Identified Actions </a:t>
          </a:r>
        </a:p>
      </dsp:txBody>
      <dsp:txXfrm>
        <a:off x="5399273" y="357117"/>
        <a:ext cx="1191823" cy="932320"/>
      </dsp:txXfrm>
    </dsp:sp>
    <dsp:sp modelId="{63C6E3B3-E7FA-48CE-AB81-F086712F7C64}">
      <dsp:nvSpPr>
        <dsp:cNvPr id="0" name=""/>
        <dsp:cNvSpPr/>
      </dsp:nvSpPr>
      <dsp:spPr>
        <a:xfrm>
          <a:off x="6745086"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p>
      </dsp:txBody>
      <dsp:txXfrm>
        <a:off x="6745086" y="730289"/>
        <a:ext cx="185476" cy="185975"/>
      </dsp:txXfrm>
    </dsp:sp>
    <dsp:sp modelId="{229B625E-AE97-415B-AAB5-EAB0B29C65C6}">
      <dsp:nvSpPr>
        <dsp:cNvPr id="0" name=""/>
        <dsp:cNvSpPr/>
      </dsp:nvSpPr>
      <dsp:spPr>
        <a:xfrm>
          <a:off x="7120037"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dirty="0">
              <a:solidFill>
                <a:schemeClr val="bg1"/>
              </a:solidFill>
            </a:rPr>
            <a:t>Determine Contingency Plans including Remote Learning Provision and outbreak management plans</a:t>
          </a:r>
        </a:p>
      </dsp:txBody>
      <dsp:txXfrm>
        <a:off x="7149043" y="357117"/>
        <a:ext cx="1191823" cy="932320"/>
      </dsp:txXfrm>
    </dsp:sp>
    <dsp:sp modelId="{557559F3-B6D2-4C9C-BB24-8B62D5ACFD58}">
      <dsp:nvSpPr>
        <dsp:cNvPr id="0" name=""/>
        <dsp:cNvSpPr/>
      </dsp:nvSpPr>
      <dsp:spPr>
        <a:xfrm>
          <a:off x="8494855"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b="1" kern="1200"/>
        </a:p>
      </dsp:txBody>
      <dsp:txXfrm>
        <a:off x="8494855" y="730289"/>
        <a:ext cx="185476" cy="185975"/>
      </dsp:txXfrm>
    </dsp:sp>
    <dsp:sp modelId="{9B9D901E-B706-4294-AEEF-7082F12BF9E1}">
      <dsp:nvSpPr>
        <dsp:cNvPr id="0" name=""/>
        <dsp:cNvSpPr/>
      </dsp:nvSpPr>
      <dsp:spPr>
        <a:xfrm>
          <a:off x="8869806" y="328111"/>
          <a:ext cx="1374943"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bg1"/>
              </a:solidFill>
            </a:rPr>
            <a:t>Inform Parents of any changes to arrangements</a:t>
          </a:r>
          <a:endParaRPr lang="en-GB" sz="1000" b="1" strike="sngStrike" kern="1200" dirty="0">
            <a:solidFill>
              <a:schemeClr val="bg1"/>
            </a:solidFill>
          </a:endParaRPr>
        </a:p>
      </dsp:txBody>
      <dsp:txXfrm>
        <a:off x="8898812" y="357117"/>
        <a:ext cx="1316931" cy="9323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EFF43081AEB4188A023DE94CD34DA" ma:contentTypeVersion="13" ma:contentTypeDescription="Create a new document." ma:contentTypeScope="" ma:versionID="898958058b77ace4e829b30200e87c77">
  <xsd:schema xmlns:xsd="http://www.w3.org/2001/XMLSchema" xmlns:xs="http://www.w3.org/2001/XMLSchema" xmlns:p="http://schemas.microsoft.com/office/2006/metadata/properties" xmlns:ns3="106a9504-0bd9-4935-a998-5ecc1d987fb6" xmlns:ns4="445cbb6f-6d4d-4f93-8d63-296a3eaef15e" targetNamespace="http://schemas.microsoft.com/office/2006/metadata/properties" ma:root="true" ma:fieldsID="75eaf2e1dfb69205316734caea0600a1" ns3:_="" ns4:_="">
    <xsd:import namespace="106a9504-0bd9-4935-a998-5ecc1d987fb6"/>
    <xsd:import namespace="445cbb6f-6d4d-4f93-8d63-296a3eaef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9504-0bd9-4935-a998-5ecc1d9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cbb6f-6d4d-4f93-8d63-296a3eaef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FA69-428F-43CC-A27F-DCE879DB1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9504-0bd9-4935-a998-5ecc1d987fb6"/>
    <ds:schemaRef ds:uri="445cbb6f-6d4d-4f93-8d63-296a3eae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3.xml><?xml version="1.0" encoding="utf-8"?>
<ds:datastoreItem xmlns:ds="http://schemas.openxmlformats.org/officeDocument/2006/customXml" ds:itemID="{5F738AF2-B854-4B7C-96D3-231141808759}">
  <ds:schemaRef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445cbb6f-6d4d-4f93-8d63-296a3eaef15e"/>
    <ds:schemaRef ds:uri="106a9504-0bd9-4935-a998-5ecc1d987fb6"/>
  </ds:schemaRefs>
</ds:datastoreItem>
</file>

<file path=customXml/itemProps4.xml><?xml version="1.0" encoding="utf-8"?>
<ds:datastoreItem xmlns:ds="http://schemas.openxmlformats.org/officeDocument/2006/customXml" ds:itemID="{3D993CB4-2774-4BD1-B771-53D3868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6979</Words>
  <Characters>39785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Lisa Williams</cp:lastModifiedBy>
  <cp:revision>7</cp:revision>
  <dcterms:created xsi:type="dcterms:W3CDTF">2021-12-17T11:21:00Z</dcterms:created>
  <dcterms:modified xsi:type="dcterms:W3CDTF">2022-03-28T10:47:00Z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0x01010041FEFF43081AEB4188A023DE94CD34DA</vt:lpwstr>
  </property>
  <property fmtid="{D5CDD505-2E9C-101B-9397-08002B2CF9AE}" pid="3" name="Order">
    <vt:r8>14600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TemplateUrl">
    <vt:lpwstr/>
  </property>
  <property fmtid="{D5CDD505-2E9C-101B-9397-08002B2CF9AE}" pid="8" name="MSIP_Label_39d8be9e-c8d9-4b9c-bd40-2c27cc7ea2e6_Enabled">
    <vt:lpwstr>true</vt:lpwstr>
  </property>
  <property fmtid="{D5CDD505-2E9C-101B-9397-08002B2CF9AE}" pid="9" name="MSIP_Label_39d8be9e-c8d9-4b9c-bd40-2c27cc7ea2e6_SetDate">
    <vt:lpwstr>2020-07-03T15:16:57Z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d4fd861d-f920-491a-a44c-000081a3d1c9</vt:lpwstr>
  </property>
  <property fmtid="{D5CDD505-2E9C-101B-9397-08002B2CF9AE}" pid="14" name="MSIP_Label_39d8be9e-c8d9-4b9c-bd40-2c27cc7ea2e6_ContentBits">
    <vt:lpwstr>0</vt:lpwstr>
  </property>
</Properties>
</file>