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701" w:type="dxa"/>
        <w:tblLook w:val="04A0" w:firstRow="1" w:lastRow="0" w:firstColumn="1" w:lastColumn="0" w:noHBand="0" w:noVBand="1"/>
      </w:tblPr>
      <w:tblGrid>
        <w:gridCol w:w="1265"/>
        <w:gridCol w:w="2381"/>
        <w:gridCol w:w="2303"/>
        <w:gridCol w:w="2551"/>
        <w:gridCol w:w="2305"/>
        <w:gridCol w:w="2448"/>
        <w:gridCol w:w="64"/>
        <w:gridCol w:w="2384"/>
      </w:tblGrid>
      <w:tr w:rsidR="00E95384" w:rsidRPr="00CD5D8C" w14:paraId="433F1418" w14:textId="77777777" w:rsidTr="00CE722F">
        <w:tc>
          <w:tcPr>
            <w:tcW w:w="1265" w:type="dxa"/>
            <w:vMerge w:val="restart"/>
          </w:tcPr>
          <w:p w14:paraId="0D9C7E99" w14:textId="77777777" w:rsidR="00E95384" w:rsidRPr="00715682" w:rsidRDefault="00E95384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Term</w:t>
            </w:r>
          </w:p>
        </w:tc>
        <w:tc>
          <w:tcPr>
            <w:tcW w:w="4684" w:type="dxa"/>
            <w:gridSpan w:val="2"/>
            <w:shd w:val="clear" w:color="auto" w:fill="FFF2CC" w:themeFill="accent4" w:themeFillTint="33"/>
          </w:tcPr>
          <w:p w14:paraId="47B15A2C" w14:textId="77777777" w:rsidR="00E95384" w:rsidRPr="00715682" w:rsidRDefault="00E95384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Autumn</w:t>
            </w:r>
          </w:p>
        </w:tc>
        <w:tc>
          <w:tcPr>
            <w:tcW w:w="4856" w:type="dxa"/>
            <w:gridSpan w:val="2"/>
            <w:shd w:val="clear" w:color="auto" w:fill="E2EFD9" w:themeFill="accent6" w:themeFillTint="33"/>
          </w:tcPr>
          <w:p w14:paraId="79DD125D" w14:textId="77777777" w:rsidR="00E95384" w:rsidRPr="00715682" w:rsidRDefault="00E95384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Spring</w:t>
            </w:r>
          </w:p>
        </w:tc>
        <w:tc>
          <w:tcPr>
            <w:tcW w:w="4896" w:type="dxa"/>
            <w:gridSpan w:val="3"/>
            <w:shd w:val="clear" w:color="auto" w:fill="FBE4D5" w:themeFill="accent2" w:themeFillTint="33"/>
          </w:tcPr>
          <w:p w14:paraId="31166575" w14:textId="77777777" w:rsidR="00E95384" w:rsidRPr="00715682" w:rsidRDefault="00E95384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Summer</w:t>
            </w:r>
          </w:p>
        </w:tc>
      </w:tr>
      <w:tr w:rsidR="00E632DD" w:rsidRPr="00CD5D8C" w14:paraId="47F8F509" w14:textId="77777777" w:rsidTr="00CE722F">
        <w:tc>
          <w:tcPr>
            <w:tcW w:w="1265" w:type="dxa"/>
            <w:vMerge/>
          </w:tcPr>
          <w:p w14:paraId="65F2A758" w14:textId="77777777" w:rsidR="00E632DD" w:rsidRPr="00715682" w:rsidRDefault="00E632DD" w:rsidP="001D5174">
            <w:pPr>
              <w:jc w:val="center"/>
              <w:rPr>
                <w:rFonts w:cstheme="minorHAnsi"/>
              </w:rPr>
            </w:pPr>
          </w:p>
        </w:tc>
        <w:tc>
          <w:tcPr>
            <w:tcW w:w="2381" w:type="dxa"/>
          </w:tcPr>
          <w:p w14:paraId="290AD7E0" w14:textId="77777777" w:rsidR="00E632DD" w:rsidRPr="00715682" w:rsidRDefault="00E632DD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Autumn 1</w:t>
            </w:r>
          </w:p>
        </w:tc>
        <w:tc>
          <w:tcPr>
            <w:tcW w:w="2303" w:type="dxa"/>
          </w:tcPr>
          <w:p w14:paraId="20087E59" w14:textId="77777777" w:rsidR="00E632DD" w:rsidRPr="00715682" w:rsidRDefault="00E632DD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Autumn 2</w:t>
            </w:r>
          </w:p>
        </w:tc>
        <w:tc>
          <w:tcPr>
            <w:tcW w:w="2551" w:type="dxa"/>
          </w:tcPr>
          <w:p w14:paraId="00E3EB3C" w14:textId="77777777" w:rsidR="00E632DD" w:rsidRPr="00715682" w:rsidRDefault="00E632DD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Spring 1</w:t>
            </w:r>
          </w:p>
        </w:tc>
        <w:tc>
          <w:tcPr>
            <w:tcW w:w="2305" w:type="dxa"/>
          </w:tcPr>
          <w:p w14:paraId="42C41A8A" w14:textId="77777777" w:rsidR="00E632DD" w:rsidRPr="00715682" w:rsidRDefault="00E632DD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Spring 2</w:t>
            </w:r>
          </w:p>
        </w:tc>
        <w:tc>
          <w:tcPr>
            <w:tcW w:w="2448" w:type="dxa"/>
          </w:tcPr>
          <w:p w14:paraId="783AED62" w14:textId="77777777" w:rsidR="00E632DD" w:rsidRPr="00715682" w:rsidRDefault="00E632DD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Summer 1</w:t>
            </w:r>
          </w:p>
        </w:tc>
        <w:tc>
          <w:tcPr>
            <w:tcW w:w="2448" w:type="dxa"/>
            <w:gridSpan w:val="2"/>
          </w:tcPr>
          <w:p w14:paraId="07B1B853" w14:textId="77777777" w:rsidR="00E632DD" w:rsidRPr="00715682" w:rsidRDefault="00E632DD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Summer 2</w:t>
            </w:r>
          </w:p>
        </w:tc>
      </w:tr>
      <w:tr w:rsidR="00D96EE3" w:rsidRPr="00CD5D8C" w14:paraId="5CEE254A" w14:textId="77777777" w:rsidTr="00083F1C">
        <w:tc>
          <w:tcPr>
            <w:tcW w:w="1265" w:type="dxa"/>
          </w:tcPr>
          <w:p w14:paraId="34DD2C8B" w14:textId="77777777" w:rsidR="00D96EE3" w:rsidRPr="00715682" w:rsidRDefault="00D96EE3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Theme</w:t>
            </w:r>
          </w:p>
        </w:tc>
        <w:tc>
          <w:tcPr>
            <w:tcW w:w="4684" w:type="dxa"/>
            <w:gridSpan w:val="2"/>
          </w:tcPr>
          <w:p w14:paraId="240294E8" w14:textId="77777777" w:rsidR="00D96EE3" w:rsidRPr="00715682" w:rsidRDefault="00D96EE3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Let’s Rock</w:t>
            </w:r>
          </w:p>
        </w:tc>
        <w:tc>
          <w:tcPr>
            <w:tcW w:w="4856" w:type="dxa"/>
            <w:gridSpan w:val="2"/>
          </w:tcPr>
          <w:p w14:paraId="12175BE8" w14:textId="6357BB8B" w:rsidR="00D96EE3" w:rsidRPr="00715682" w:rsidRDefault="00097A49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Egyptian</w:t>
            </w:r>
            <w:r>
              <w:rPr>
                <w:rFonts w:cstheme="minorHAnsi"/>
              </w:rPr>
              <w:t>s</w:t>
            </w:r>
          </w:p>
        </w:tc>
        <w:tc>
          <w:tcPr>
            <w:tcW w:w="4896" w:type="dxa"/>
            <w:gridSpan w:val="3"/>
          </w:tcPr>
          <w:p w14:paraId="252D7BAB" w14:textId="77777777" w:rsidR="00D96EE3" w:rsidRPr="00715682" w:rsidRDefault="004A7DFF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Off </w:t>
            </w:r>
            <w:r w:rsidR="00D915CA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="009B5E71">
              <w:rPr>
                <w:rFonts w:cstheme="minorHAnsi"/>
              </w:rPr>
              <w:t>H</w:t>
            </w:r>
            <w:r>
              <w:rPr>
                <w:rFonts w:cstheme="minorHAnsi"/>
              </w:rPr>
              <w:t xml:space="preserve">er </w:t>
            </w:r>
            <w:r w:rsidR="009B5E71">
              <w:rPr>
                <w:rFonts w:cstheme="minorHAnsi"/>
              </w:rPr>
              <w:t>H</w:t>
            </w:r>
            <w:r>
              <w:rPr>
                <w:rFonts w:cstheme="minorHAnsi"/>
              </w:rPr>
              <w:t>ead</w:t>
            </w:r>
          </w:p>
        </w:tc>
      </w:tr>
      <w:tr w:rsidR="00E40D5A" w:rsidRPr="00CD5D8C" w14:paraId="013220B4" w14:textId="77777777" w:rsidTr="0069437A">
        <w:tc>
          <w:tcPr>
            <w:tcW w:w="1265" w:type="dxa"/>
          </w:tcPr>
          <w:p w14:paraId="37195D60" w14:textId="77777777" w:rsidR="00E40D5A" w:rsidRPr="00715682" w:rsidRDefault="00E40D5A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Visit/Visitor</w:t>
            </w:r>
          </w:p>
        </w:tc>
        <w:tc>
          <w:tcPr>
            <w:tcW w:w="4684" w:type="dxa"/>
            <w:gridSpan w:val="2"/>
          </w:tcPr>
          <w:p w14:paraId="63200F61" w14:textId="4570C71F" w:rsidR="00E40D5A" w:rsidRPr="00715682" w:rsidRDefault="00E40D5A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Lancaster Cathedral</w:t>
            </w:r>
          </w:p>
        </w:tc>
        <w:tc>
          <w:tcPr>
            <w:tcW w:w="4856" w:type="dxa"/>
            <w:gridSpan w:val="2"/>
          </w:tcPr>
          <w:p w14:paraId="36358074" w14:textId="6C3C9020" w:rsidR="00E40D5A" w:rsidRPr="00715682" w:rsidRDefault="00E40D5A" w:rsidP="00E40D5A">
            <w:pPr>
              <w:jc w:val="center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Lets</w:t>
            </w:r>
            <w:proofErr w:type="gramEnd"/>
            <w:r>
              <w:rPr>
                <w:rFonts w:cstheme="minorHAnsi"/>
              </w:rPr>
              <w:t xml:space="preserve"> Go Sing / Egyptian Day</w:t>
            </w:r>
          </w:p>
        </w:tc>
        <w:tc>
          <w:tcPr>
            <w:tcW w:w="4896" w:type="dxa"/>
            <w:gridSpan w:val="3"/>
          </w:tcPr>
          <w:p w14:paraId="3D8DBA55" w14:textId="76D326E5" w:rsidR="00E40D5A" w:rsidRPr="00715682" w:rsidRDefault="00E40D5A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Ribble River Trust</w:t>
            </w:r>
          </w:p>
        </w:tc>
      </w:tr>
      <w:tr w:rsidR="00105A36" w:rsidRPr="00CD5D8C" w14:paraId="396B5DDD" w14:textId="77777777" w:rsidTr="00CE722F">
        <w:tc>
          <w:tcPr>
            <w:tcW w:w="1265" w:type="dxa"/>
          </w:tcPr>
          <w:p w14:paraId="7B1D5A5A" w14:textId="77777777" w:rsidR="00105A36" w:rsidRPr="00715682" w:rsidRDefault="00105A36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R.E.</w:t>
            </w:r>
          </w:p>
        </w:tc>
        <w:tc>
          <w:tcPr>
            <w:tcW w:w="2381" w:type="dxa"/>
          </w:tcPr>
          <w:p w14:paraId="30201B0B" w14:textId="77777777" w:rsidR="003E438B" w:rsidRDefault="003E438B" w:rsidP="001D5174">
            <w:pPr>
              <w:jc w:val="center"/>
            </w:pPr>
            <w:r>
              <w:t>M</w:t>
            </w:r>
            <w:r w:rsidR="005F2731">
              <w:t>ission</w:t>
            </w:r>
            <w:r>
              <w:t xml:space="preserve"> Statement</w:t>
            </w:r>
          </w:p>
          <w:p w14:paraId="5ABA4D09" w14:textId="77777777" w:rsidR="00105021" w:rsidRDefault="000D3F62" w:rsidP="001D5174">
            <w:pPr>
              <w:jc w:val="center"/>
            </w:pPr>
            <w:r>
              <w:t>Creation and Covenant</w:t>
            </w:r>
          </w:p>
          <w:p w14:paraId="382A3C85" w14:textId="77777777" w:rsidR="000D3F62" w:rsidRDefault="000D3F62" w:rsidP="001D5174">
            <w:pPr>
              <w:jc w:val="center"/>
            </w:pPr>
          </w:p>
          <w:p w14:paraId="47608385" w14:textId="77777777" w:rsidR="00105021" w:rsidRPr="00852B4B" w:rsidRDefault="00EA5962" w:rsidP="001D5174">
            <w:pPr>
              <w:jc w:val="center"/>
              <w:rPr>
                <w:rFonts w:cstheme="minorHAnsi"/>
                <w:highlight w:val="yellow"/>
              </w:rPr>
            </w:pPr>
            <w:r>
              <w:t>L</w:t>
            </w:r>
            <w:r w:rsidR="00A2381D">
              <w:t xml:space="preserve">ancaster </w:t>
            </w:r>
            <w:r w:rsidR="00A000C7">
              <w:t>Cathedral</w:t>
            </w:r>
          </w:p>
        </w:tc>
        <w:tc>
          <w:tcPr>
            <w:tcW w:w="2303" w:type="dxa"/>
          </w:tcPr>
          <w:p w14:paraId="5CA270E9" w14:textId="77777777" w:rsidR="00105A36" w:rsidRPr="000D3F62" w:rsidRDefault="000D3F62" w:rsidP="001D5174">
            <w:pPr>
              <w:jc w:val="center"/>
              <w:rPr>
                <w:rFonts w:cstheme="minorHAnsi"/>
              </w:rPr>
            </w:pPr>
            <w:r w:rsidRPr="000D3F62">
              <w:rPr>
                <w:rFonts w:cstheme="minorHAnsi"/>
              </w:rPr>
              <w:t>Prophecy and Promise</w:t>
            </w:r>
          </w:p>
        </w:tc>
        <w:tc>
          <w:tcPr>
            <w:tcW w:w="2551" w:type="dxa"/>
          </w:tcPr>
          <w:p w14:paraId="5ED2948D" w14:textId="77777777" w:rsidR="003F47B4" w:rsidRPr="000D3F62" w:rsidRDefault="000D3F62" w:rsidP="001D5174">
            <w:pPr>
              <w:jc w:val="center"/>
              <w:rPr>
                <w:rFonts w:cstheme="minorHAnsi"/>
              </w:rPr>
            </w:pPr>
            <w:r w:rsidRPr="000D3F62">
              <w:rPr>
                <w:rFonts w:cstheme="minorHAnsi"/>
              </w:rPr>
              <w:t>Galilee to Jerusalem</w:t>
            </w:r>
          </w:p>
        </w:tc>
        <w:tc>
          <w:tcPr>
            <w:tcW w:w="2305" w:type="dxa"/>
          </w:tcPr>
          <w:p w14:paraId="4F99D35E" w14:textId="77777777" w:rsidR="00105A36" w:rsidRPr="000D3F62" w:rsidRDefault="000D3F62" w:rsidP="001D5174">
            <w:pPr>
              <w:jc w:val="center"/>
              <w:rPr>
                <w:rFonts w:cstheme="minorHAnsi"/>
              </w:rPr>
            </w:pPr>
            <w:r w:rsidRPr="000D3F62">
              <w:rPr>
                <w:rFonts w:cstheme="minorHAnsi"/>
              </w:rPr>
              <w:t>Desert to Jerusalem</w:t>
            </w:r>
          </w:p>
        </w:tc>
        <w:tc>
          <w:tcPr>
            <w:tcW w:w="2512" w:type="dxa"/>
            <w:gridSpan w:val="2"/>
          </w:tcPr>
          <w:p w14:paraId="5B4E9770" w14:textId="77777777" w:rsidR="00105A36" w:rsidRPr="00715682" w:rsidRDefault="000D3F62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 the ends of the Earth</w:t>
            </w:r>
          </w:p>
        </w:tc>
        <w:tc>
          <w:tcPr>
            <w:tcW w:w="2384" w:type="dxa"/>
          </w:tcPr>
          <w:p w14:paraId="711478CE" w14:textId="77777777" w:rsidR="003F47B4" w:rsidRPr="00715682" w:rsidRDefault="000D3F62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Dialogue and encounter</w:t>
            </w:r>
          </w:p>
        </w:tc>
      </w:tr>
      <w:tr w:rsidR="00F03AA5" w:rsidRPr="00CD5D8C" w14:paraId="2D13EA9F" w14:textId="77777777" w:rsidTr="000D3F62">
        <w:tc>
          <w:tcPr>
            <w:tcW w:w="1265" w:type="dxa"/>
          </w:tcPr>
          <w:p w14:paraId="66FCB7D5" w14:textId="77777777" w:rsidR="00F03AA5" w:rsidRPr="00715682" w:rsidRDefault="00F03AA5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H.R.S.E.</w:t>
            </w:r>
          </w:p>
        </w:tc>
        <w:tc>
          <w:tcPr>
            <w:tcW w:w="2381" w:type="dxa"/>
          </w:tcPr>
          <w:p w14:paraId="08254A56" w14:textId="77777777" w:rsidR="00F03AA5" w:rsidRPr="005A7F00" w:rsidRDefault="00F03AA5" w:rsidP="001D5174">
            <w:pPr>
              <w:jc w:val="center"/>
              <w:rPr>
                <w:rFonts w:cstheme="minorHAnsi"/>
              </w:rPr>
            </w:pPr>
            <w:r w:rsidRPr="005A7F00">
              <w:rPr>
                <w:rFonts w:cstheme="minorHAnsi"/>
              </w:rPr>
              <w:t>Being unique: growing in love for myself and God</w:t>
            </w:r>
          </w:p>
        </w:tc>
        <w:tc>
          <w:tcPr>
            <w:tcW w:w="2303" w:type="dxa"/>
            <w:shd w:val="clear" w:color="auto" w:fill="auto"/>
          </w:tcPr>
          <w:p w14:paraId="19A1848F" w14:textId="4391AD78" w:rsidR="00F03AA5" w:rsidRDefault="00F03AA5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How to stay healthy</w:t>
            </w:r>
          </w:p>
          <w:p w14:paraId="64672815" w14:textId="77777777" w:rsidR="00F03AA5" w:rsidRPr="005A7F00" w:rsidRDefault="00F03AA5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Learn to budget</w:t>
            </w:r>
          </w:p>
        </w:tc>
        <w:tc>
          <w:tcPr>
            <w:tcW w:w="2551" w:type="dxa"/>
            <w:shd w:val="clear" w:color="auto" w:fill="auto"/>
          </w:tcPr>
          <w:p w14:paraId="64798811" w14:textId="77777777" w:rsidR="00F03AA5" w:rsidRPr="00852B4B" w:rsidRDefault="00F03AA5" w:rsidP="001D5174">
            <w:pPr>
              <w:jc w:val="center"/>
              <w:rPr>
                <w:rFonts w:cstheme="minorHAnsi"/>
                <w:highlight w:val="yellow"/>
              </w:rPr>
            </w:pPr>
            <w:r w:rsidRPr="00F03AA5">
              <w:rPr>
                <w:rFonts w:cstheme="minorHAnsi"/>
              </w:rPr>
              <w:t>Prayer</w:t>
            </w:r>
            <w:r>
              <w:rPr>
                <w:rFonts w:cstheme="minorHAnsi"/>
              </w:rPr>
              <w:t xml:space="preserve"> and reflection</w:t>
            </w:r>
          </w:p>
        </w:tc>
        <w:tc>
          <w:tcPr>
            <w:tcW w:w="2305" w:type="dxa"/>
            <w:shd w:val="clear" w:color="auto" w:fill="auto"/>
          </w:tcPr>
          <w:p w14:paraId="2565D73C" w14:textId="77777777" w:rsidR="00F03AA5" w:rsidRPr="00852B4B" w:rsidRDefault="00F03AA5" w:rsidP="001D5174">
            <w:pPr>
              <w:jc w:val="center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Growing in love for my character and well being</w:t>
            </w:r>
          </w:p>
        </w:tc>
        <w:tc>
          <w:tcPr>
            <w:tcW w:w="2448" w:type="dxa"/>
          </w:tcPr>
          <w:p w14:paraId="4EFED138" w14:textId="77777777" w:rsidR="00F03AA5" w:rsidRPr="00715682" w:rsidRDefault="00F03AA5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We are all different</w:t>
            </w:r>
          </w:p>
        </w:tc>
        <w:tc>
          <w:tcPr>
            <w:tcW w:w="2448" w:type="dxa"/>
            <w:gridSpan w:val="2"/>
          </w:tcPr>
          <w:p w14:paraId="20AD2291" w14:textId="77777777" w:rsidR="00F03AA5" w:rsidRPr="00715682" w:rsidRDefault="00F66310" w:rsidP="001D5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Rights and responsibilities</w:t>
            </w:r>
          </w:p>
        </w:tc>
      </w:tr>
      <w:tr w:rsidR="00283C1E" w:rsidRPr="00CD5D8C" w14:paraId="0BE5AD4D" w14:textId="77777777" w:rsidTr="00BB2505">
        <w:tc>
          <w:tcPr>
            <w:tcW w:w="1265" w:type="dxa"/>
          </w:tcPr>
          <w:p w14:paraId="701C9659" w14:textId="77777777" w:rsidR="00283C1E" w:rsidRPr="00715682" w:rsidRDefault="00283C1E" w:rsidP="001D5174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English</w:t>
            </w:r>
          </w:p>
        </w:tc>
        <w:tc>
          <w:tcPr>
            <w:tcW w:w="4684" w:type="dxa"/>
            <w:gridSpan w:val="2"/>
          </w:tcPr>
          <w:p w14:paraId="1B154BDF" w14:textId="77777777" w:rsidR="00D03C6C" w:rsidRDefault="00D03C6C" w:rsidP="00D03C6C">
            <w:pPr>
              <w:jc w:val="center"/>
              <w:rPr>
                <w:rFonts w:cstheme="minorHAnsi"/>
              </w:rPr>
            </w:pPr>
            <w:r w:rsidRPr="00F3520D">
              <w:rPr>
                <w:rFonts w:cstheme="minorHAnsi"/>
              </w:rPr>
              <w:t>Explanations</w:t>
            </w:r>
          </w:p>
          <w:p w14:paraId="13C0C434" w14:textId="46B8B660" w:rsidR="00283C1E" w:rsidRDefault="00283C1E" w:rsidP="001D5174">
            <w:pPr>
              <w:jc w:val="center"/>
              <w:rPr>
                <w:rFonts w:cstheme="minorHAnsi"/>
              </w:rPr>
            </w:pPr>
            <w:r w:rsidRPr="00F3520D">
              <w:rPr>
                <w:rFonts w:cstheme="minorHAnsi"/>
              </w:rPr>
              <w:t>Stories with fantasy setting</w:t>
            </w:r>
          </w:p>
          <w:p w14:paraId="0C684526" w14:textId="2E964D70" w:rsidR="00283C1E" w:rsidRDefault="00283C1E" w:rsidP="001D5174">
            <w:pPr>
              <w:jc w:val="center"/>
              <w:rPr>
                <w:rFonts w:cstheme="minorHAnsi"/>
              </w:rPr>
            </w:pPr>
            <w:r w:rsidRPr="00F3520D">
              <w:rPr>
                <w:rFonts w:cstheme="minorHAnsi"/>
              </w:rPr>
              <w:t>Poetry with a structure</w:t>
            </w:r>
          </w:p>
          <w:p w14:paraId="173187F7" w14:textId="57259143" w:rsidR="00283C1E" w:rsidRDefault="00283C1E" w:rsidP="001D5174">
            <w:pPr>
              <w:jc w:val="center"/>
              <w:rPr>
                <w:rFonts w:cstheme="minorHAnsi"/>
              </w:rPr>
            </w:pPr>
            <w:r w:rsidRPr="00F3520D">
              <w:rPr>
                <w:rFonts w:cstheme="minorHAnsi"/>
              </w:rPr>
              <w:t>Information booklets</w:t>
            </w:r>
          </w:p>
          <w:p w14:paraId="6239DB4E" w14:textId="77777777" w:rsidR="00283C1E" w:rsidRPr="00715682" w:rsidRDefault="00283C1E" w:rsidP="001D5174">
            <w:pPr>
              <w:jc w:val="center"/>
              <w:rPr>
                <w:rFonts w:cstheme="minorHAnsi"/>
              </w:rPr>
            </w:pPr>
            <w:r w:rsidRPr="00283C1E">
              <w:rPr>
                <w:rFonts w:cstheme="minorHAnsi"/>
                <w:color w:val="FF0000"/>
              </w:rPr>
              <w:t>Marie Curie linked to Paris topic</w:t>
            </w:r>
          </w:p>
        </w:tc>
        <w:tc>
          <w:tcPr>
            <w:tcW w:w="4856" w:type="dxa"/>
            <w:gridSpan w:val="2"/>
          </w:tcPr>
          <w:p w14:paraId="609F319A" w14:textId="57428D6E" w:rsidR="00283C1E" w:rsidRDefault="00283C1E" w:rsidP="001D5174">
            <w:pPr>
              <w:jc w:val="center"/>
              <w:rPr>
                <w:rFonts w:cstheme="minorHAnsi"/>
              </w:rPr>
            </w:pPr>
            <w:r w:rsidRPr="00283C1E">
              <w:rPr>
                <w:rFonts w:cstheme="minorHAnsi"/>
              </w:rPr>
              <w:t>Novel as a theme</w:t>
            </w:r>
          </w:p>
          <w:p w14:paraId="563EBADC" w14:textId="2F38A9DA" w:rsidR="00283C1E" w:rsidRDefault="00283C1E" w:rsidP="001D5174">
            <w:pPr>
              <w:jc w:val="center"/>
              <w:rPr>
                <w:rFonts w:cstheme="minorHAnsi"/>
              </w:rPr>
            </w:pPr>
            <w:r w:rsidRPr="00283C1E">
              <w:rPr>
                <w:rFonts w:cstheme="minorHAnsi"/>
              </w:rPr>
              <w:t>Classic poetry</w:t>
            </w:r>
          </w:p>
          <w:p w14:paraId="3F936290" w14:textId="2BD8D176" w:rsidR="00283C1E" w:rsidRDefault="00283C1E" w:rsidP="001D5174">
            <w:pPr>
              <w:jc w:val="center"/>
              <w:rPr>
                <w:rFonts w:cstheme="minorHAnsi"/>
              </w:rPr>
            </w:pPr>
            <w:r w:rsidRPr="00283C1E">
              <w:rPr>
                <w:rFonts w:cstheme="minorHAnsi"/>
              </w:rPr>
              <w:t>Fairy tales</w:t>
            </w:r>
          </w:p>
          <w:p w14:paraId="14390395" w14:textId="37E8575C" w:rsidR="00283C1E" w:rsidRDefault="00283C1E" w:rsidP="001D5174">
            <w:pPr>
              <w:jc w:val="center"/>
              <w:rPr>
                <w:rFonts w:cstheme="minorHAnsi"/>
              </w:rPr>
            </w:pPr>
            <w:r w:rsidRPr="00283C1E">
              <w:rPr>
                <w:rFonts w:cstheme="minorHAnsi"/>
              </w:rPr>
              <w:t>Recounts: newspapers</w:t>
            </w:r>
          </w:p>
          <w:p w14:paraId="6A4B39BA" w14:textId="77777777" w:rsidR="00283C1E" w:rsidRPr="00715682" w:rsidRDefault="00283C1E" w:rsidP="001D5174">
            <w:pPr>
              <w:jc w:val="center"/>
              <w:rPr>
                <w:rFonts w:cstheme="minorHAnsi"/>
              </w:rPr>
            </w:pPr>
            <w:r w:rsidRPr="00283C1E">
              <w:rPr>
                <w:rFonts w:cstheme="minorHAnsi"/>
                <w:color w:val="FF0000"/>
              </w:rPr>
              <w:t>Report about Barack Obama</w:t>
            </w:r>
          </w:p>
        </w:tc>
        <w:tc>
          <w:tcPr>
            <w:tcW w:w="4896" w:type="dxa"/>
            <w:gridSpan w:val="3"/>
          </w:tcPr>
          <w:p w14:paraId="62F2832A" w14:textId="676C46CD" w:rsidR="00283C1E" w:rsidRDefault="00283C1E" w:rsidP="001D5174">
            <w:pPr>
              <w:jc w:val="center"/>
              <w:rPr>
                <w:rFonts w:cstheme="minorHAnsi"/>
              </w:rPr>
            </w:pPr>
            <w:r w:rsidRPr="00283C1E">
              <w:rPr>
                <w:rFonts w:cstheme="minorHAnsi"/>
              </w:rPr>
              <w:t>Stories with a theme</w:t>
            </w:r>
          </w:p>
          <w:p w14:paraId="0C9EBFFF" w14:textId="77777777" w:rsidR="00283C1E" w:rsidRDefault="00283C1E" w:rsidP="001D5174">
            <w:pPr>
              <w:jc w:val="center"/>
              <w:rPr>
                <w:rFonts w:cstheme="minorHAnsi"/>
              </w:rPr>
            </w:pPr>
            <w:r w:rsidRPr="00283C1E">
              <w:rPr>
                <w:rFonts w:cstheme="minorHAnsi"/>
              </w:rPr>
              <w:t>Debates</w:t>
            </w:r>
          </w:p>
          <w:p w14:paraId="41385607" w14:textId="3FE51345" w:rsidR="00283C1E" w:rsidRDefault="00283C1E" w:rsidP="001D5174">
            <w:pPr>
              <w:jc w:val="center"/>
              <w:rPr>
                <w:rFonts w:cstheme="minorHAnsi"/>
              </w:rPr>
            </w:pPr>
            <w:r w:rsidRPr="00283C1E">
              <w:rPr>
                <w:rFonts w:cstheme="minorHAnsi"/>
              </w:rPr>
              <w:t>Persuasion</w:t>
            </w:r>
          </w:p>
          <w:p w14:paraId="294933D2" w14:textId="77777777" w:rsidR="00283C1E" w:rsidRPr="00283C1E" w:rsidRDefault="00283C1E" w:rsidP="001D5174">
            <w:pPr>
              <w:jc w:val="center"/>
              <w:rPr>
                <w:rFonts w:cstheme="minorHAnsi"/>
                <w:color w:val="FF0000"/>
              </w:rPr>
            </w:pPr>
            <w:r w:rsidRPr="00283C1E">
              <w:rPr>
                <w:rFonts w:cstheme="minorHAnsi"/>
                <w:color w:val="FF0000"/>
              </w:rPr>
              <w:t>Mary Anning – linked to topic</w:t>
            </w:r>
          </w:p>
          <w:p w14:paraId="7855BAA1" w14:textId="77777777" w:rsidR="00283C1E" w:rsidRPr="00715682" w:rsidRDefault="00283C1E" w:rsidP="001D5174">
            <w:pPr>
              <w:jc w:val="center"/>
              <w:rPr>
                <w:rFonts w:cstheme="minorHAnsi"/>
              </w:rPr>
            </w:pPr>
            <w:r w:rsidRPr="00283C1E">
              <w:rPr>
                <w:rFonts w:cstheme="minorHAnsi"/>
              </w:rPr>
              <w:t>Stories with issues / dilemma</w:t>
            </w:r>
          </w:p>
        </w:tc>
      </w:tr>
      <w:tr w:rsidR="004A7DFF" w:rsidRPr="00CD5D8C" w14:paraId="1F6864FA" w14:textId="77777777" w:rsidTr="00732519">
        <w:tc>
          <w:tcPr>
            <w:tcW w:w="1265" w:type="dxa"/>
          </w:tcPr>
          <w:p w14:paraId="05360B5D" w14:textId="77777777" w:rsidR="004A7DFF" w:rsidRPr="00715682" w:rsidRDefault="009B5E71" w:rsidP="00105A3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Class Read</w:t>
            </w:r>
          </w:p>
        </w:tc>
        <w:tc>
          <w:tcPr>
            <w:tcW w:w="4684" w:type="dxa"/>
            <w:gridSpan w:val="2"/>
          </w:tcPr>
          <w:p w14:paraId="055E9E98" w14:textId="77777777" w:rsidR="004A7DFF" w:rsidRPr="00DF1FB1" w:rsidRDefault="004A7DFF" w:rsidP="00C66434">
            <w:pPr>
              <w:jc w:val="center"/>
              <w:rPr>
                <w:rFonts w:cstheme="minorHAnsi"/>
              </w:rPr>
            </w:pPr>
            <w:r w:rsidRPr="00DF1FB1">
              <w:rPr>
                <w:rFonts w:cstheme="minorHAnsi"/>
              </w:rPr>
              <w:t>Stig of the Dump</w:t>
            </w:r>
            <w:r w:rsidR="00DF1FB1">
              <w:rPr>
                <w:rFonts w:cstheme="minorHAnsi"/>
              </w:rPr>
              <w:t>- Clive King</w:t>
            </w:r>
          </w:p>
        </w:tc>
        <w:tc>
          <w:tcPr>
            <w:tcW w:w="4856" w:type="dxa"/>
            <w:gridSpan w:val="2"/>
          </w:tcPr>
          <w:p w14:paraId="19F6DC5A" w14:textId="77777777" w:rsidR="004A7DFF" w:rsidRPr="00DF1FB1" w:rsidRDefault="004A7DFF" w:rsidP="002A5BA4">
            <w:pPr>
              <w:jc w:val="center"/>
              <w:rPr>
                <w:rFonts w:cstheme="minorHAnsi"/>
              </w:rPr>
            </w:pPr>
            <w:r w:rsidRPr="00DF1FB1">
              <w:rPr>
                <w:rFonts w:cstheme="minorHAnsi"/>
              </w:rPr>
              <w:t>Charlotte’s Web</w:t>
            </w:r>
            <w:r w:rsidR="00DF1FB1">
              <w:rPr>
                <w:rFonts w:cstheme="minorHAnsi"/>
              </w:rPr>
              <w:t>- E.B. White</w:t>
            </w:r>
          </w:p>
        </w:tc>
        <w:tc>
          <w:tcPr>
            <w:tcW w:w="4896" w:type="dxa"/>
            <w:gridSpan w:val="3"/>
          </w:tcPr>
          <w:p w14:paraId="2E7025D7" w14:textId="77777777" w:rsidR="004A7DFF" w:rsidRPr="00DF1FB1" w:rsidRDefault="00DF1FB1" w:rsidP="00806B8F">
            <w:pPr>
              <w:jc w:val="center"/>
              <w:rPr>
                <w:rFonts w:cstheme="minorHAnsi"/>
              </w:rPr>
            </w:pPr>
            <w:r w:rsidRPr="00DF1FB1">
              <w:rPr>
                <w:rFonts w:cstheme="minorHAnsi"/>
              </w:rPr>
              <w:t>My Friend Walter</w:t>
            </w:r>
            <w:r>
              <w:rPr>
                <w:rFonts w:cstheme="minorHAnsi"/>
              </w:rPr>
              <w:t>- Michael Morpurgo</w:t>
            </w:r>
          </w:p>
        </w:tc>
      </w:tr>
      <w:tr w:rsidR="00105A36" w:rsidRPr="00CD5D8C" w14:paraId="0B298861" w14:textId="77777777" w:rsidTr="00CE722F">
        <w:trPr>
          <w:trHeight w:val="1455"/>
        </w:trPr>
        <w:tc>
          <w:tcPr>
            <w:tcW w:w="1265" w:type="dxa"/>
          </w:tcPr>
          <w:p w14:paraId="02F68352" w14:textId="77777777" w:rsidR="00105A36" w:rsidRPr="00715682" w:rsidRDefault="00105A36" w:rsidP="00105A36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Maths</w:t>
            </w:r>
          </w:p>
        </w:tc>
        <w:tc>
          <w:tcPr>
            <w:tcW w:w="2381" w:type="dxa"/>
          </w:tcPr>
          <w:p w14:paraId="4618929E" w14:textId="77777777" w:rsidR="00ED7613" w:rsidRPr="00ED7613" w:rsidRDefault="00ED7613" w:rsidP="00ED7613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Read and write numbers to at least 10000. </w:t>
            </w:r>
          </w:p>
          <w:p w14:paraId="37BD8939" w14:textId="77777777" w:rsidR="00ED7613" w:rsidRPr="00ED7613" w:rsidRDefault="00ED7613" w:rsidP="00ED7613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7D4627AB" w14:textId="77777777" w:rsidR="00ED7613" w:rsidRPr="00ED7613" w:rsidRDefault="00ED7613" w:rsidP="00ED7613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Recognise the place value of each digit in a four-digit number (thousands, hundreds, tens and ones). </w:t>
            </w:r>
          </w:p>
          <w:p w14:paraId="076CD4C5" w14:textId="77777777" w:rsidR="00ED7613" w:rsidRPr="00ED7613" w:rsidRDefault="00ED7613" w:rsidP="00ED7613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752B309A" w14:textId="77777777" w:rsidR="00ED7613" w:rsidRPr="00ED7613" w:rsidRDefault="00ED7613" w:rsidP="00ED7613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Read and write numbers with up to two decimal places. </w:t>
            </w:r>
          </w:p>
          <w:p w14:paraId="14F47624" w14:textId="77777777" w:rsidR="00ED7613" w:rsidRPr="00ED7613" w:rsidRDefault="00ED7613" w:rsidP="00ED7613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0164EFAA" w14:textId="77777777" w:rsidR="00ED7613" w:rsidRPr="00ED7613" w:rsidRDefault="00ED7613" w:rsidP="00ED7613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 xml:space="preserve">Add and subtract numbers with up to 4 digits and decimals with </w:t>
            </w: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lastRenderedPageBreak/>
              <w:t>one decimal place using the formal written methods of column addition and subtraction. </w:t>
            </w:r>
          </w:p>
          <w:p w14:paraId="184B0329" w14:textId="77777777" w:rsidR="00ED7613" w:rsidRPr="00ED7613" w:rsidRDefault="00ED7613" w:rsidP="00ED7613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10C4EA6E" w14:textId="77777777" w:rsidR="00ED7613" w:rsidRPr="00ED7613" w:rsidRDefault="00ED7613" w:rsidP="00ED7613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Identify acute and obtuse angles and lines of symmetry in 2D shapes and sort using a variety of diagrams. </w:t>
            </w:r>
          </w:p>
          <w:p w14:paraId="6D623538" w14:textId="77777777" w:rsidR="00ED7613" w:rsidRPr="00ED7613" w:rsidRDefault="00ED7613" w:rsidP="00ED7613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6BA090D3" w14:textId="77777777" w:rsidR="003045DE" w:rsidRPr="00ED7613" w:rsidRDefault="00ED7613" w:rsidP="00ED7613">
            <w:pPr>
              <w:rPr>
                <w:rFonts w:cstheme="minorHAnsi"/>
              </w:rPr>
            </w:pPr>
            <w:r w:rsidRPr="00ED7613">
              <w:rPr>
                <w:rFonts w:cstheme="minorHAnsi"/>
                <w:color w:val="201F1E"/>
                <w:bdr w:val="none" w:sz="0" w:space="0" w:color="auto" w:frame="1"/>
              </w:rPr>
              <w:t>Read, write and convert time between analogue and digital 12 and 24-hour clocks.</w:t>
            </w:r>
          </w:p>
        </w:tc>
        <w:tc>
          <w:tcPr>
            <w:tcW w:w="2303" w:type="dxa"/>
          </w:tcPr>
          <w:p w14:paraId="09E0F168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lastRenderedPageBreak/>
              <w:t>Recall multiplication and division facts for the 9 times table. </w:t>
            </w:r>
          </w:p>
          <w:p w14:paraId="1599D4E9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4989B5FA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Mental multiplication </w:t>
            </w:r>
          </w:p>
          <w:p w14:paraId="43170EAA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669A573D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Mental division </w:t>
            </w:r>
          </w:p>
          <w:p w14:paraId="4A11A3F0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21CB13CB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Multiply two and three-digit numbers by a one-digit number using formal written layout. </w:t>
            </w:r>
          </w:p>
          <w:p w14:paraId="06C311EA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0492F635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Solve problems involving multiplying and adding. </w:t>
            </w:r>
          </w:p>
          <w:p w14:paraId="14FC0B93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lastRenderedPageBreak/>
              <w:t> </w:t>
            </w:r>
          </w:p>
          <w:p w14:paraId="2454C259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Length and perimeter of rectilinear figures. </w:t>
            </w:r>
          </w:p>
          <w:p w14:paraId="62B08FCB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2A89592E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Interpret and present discrete and continuous data using appropriate graphical methods, including bar charts and time graphs. </w:t>
            </w:r>
          </w:p>
          <w:p w14:paraId="722F0BE8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11E8A717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Solve comparison, sum and difference problems using information presented in bar charts, pictograms, tables and other graphs. </w:t>
            </w:r>
          </w:p>
          <w:p w14:paraId="255ECEBC" w14:textId="77777777" w:rsidR="00105A36" w:rsidRPr="00ED7613" w:rsidRDefault="00105A36" w:rsidP="007C05AB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412DD0AC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lastRenderedPageBreak/>
              <w:t>Read Roman numerals to 100. </w:t>
            </w:r>
          </w:p>
          <w:p w14:paraId="15AB302D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 </w:t>
            </w:r>
          </w:p>
          <w:p w14:paraId="6363F215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Count backwards through zero to include negative numbers. </w:t>
            </w:r>
          </w:p>
          <w:p w14:paraId="0C4AF144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 </w:t>
            </w:r>
          </w:p>
          <w:p w14:paraId="321664D1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Add and subtract fractions with the same denominator. </w:t>
            </w:r>
          </w:p>
          <w:p w14:paraId="202678B9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 </w:t>
            </w:r>
          </w:p>
          <w:p w14:paraId="7EF22007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Recognise families of common equivalent fractions. </w:t>
            </w:r>
          </w:p>
          <w:p w14:paraId="29C3B00B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 </w:t>
            </w:r>
          </w:p>
          <w:p w14:paraId="53456771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 xml:space="preserve">Recognise and write decimal equivalents of </w:t>
            </w: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lastRenderedPageBreak/>
              <w:t>any number of tenths or hundredths and of ¼, ½ and ¾. </w:t>
            </w:r>
          </w:p>
          <w:p w14:paraId="289E44E6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 </w:t>
            </w:r>
          </w:p>
          <w:p w14:paraId="5AC60624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Describe positions on a 2D grid as coordinates in the first quadrant. </w:t>
            </w:r>
          </w:p>
          <w:p w14:paraId="79E68411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 </w:t>
            </w:r>
          </w:p>
          <w:p w14:paraId="1B657D15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Describe movements between positions as translations of a given unit to the left/right and up/down. </w:t>
            </w:r>
          </w:p>
          <w:p w14:paraId="1F7C60AD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 </w:t>
            </w:r>
          </w:p>
          <w:p w14:paraId="0195A2B8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Find the area of rectilinear shapes by counting squares. </w:t>
            </w:r>
          </w:p>
          <w:p w14:paraId="64902676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 </w:t>
            </w:r>
          </w:p>
          <w:p w14:paraId="092070DC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ind w:right="57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pacing w:val="-1"/>
                <w:sz w:val="22"/>
                <w:szCs w:val="22"/>
                <w:bdr w:val="none" w:sz="0" w:space="0" w:color="auto" w:frame="1"/>
              </w:rPr>
              <w:t>Solve addition and subtraction two-step problems. </w:t>
            </w:r>
          </w:p>
          <w:p w14:paraId="3C966DC1" w14:textId="77777777" w:rsidR="00105A36" w:rsidRPr="00ED7613" w:rsidRDefault="00105A36" w:rsidP="00105A36">
            <w:pPr>
              <w:rPr>
                <w:rFonts w:cstheme="minorHAnsi"/>
              </w:rPr>
            </w:pPr>
          </w:p>
        </w:tc>
        <w:tc>
          <w:tcPr>
            <w:tcW w:w="2305" w:type="dxa"/>
          </w:tcPr>
          <w:p w14:paraId="71FD6A0A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lastRenderedPageBreak/>
              <w:t>Recall multiplication and division facts for the 11 times table. </w:t>
            </w:r>
          </w:p>
          <w:p w14:paraId="21D9F52D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Divide numbers up to 3 digits by a one-digit number using the formal written method of short division. </w:t>
            </w:r>
          </w:p>
          <w:p w14:paraId="419F766C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Round any number to the nearest 10,100 or 1000. </w:t>
            </w:r>
          </w:p>
          <w:p w14:paraId="1D8ED41E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Recall multiplication and division facts for the 7 times table. </w:t>
            </w:r>
          </w:p>
          <w:p w14:paraId="0B6C564C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 xml:space="preserve">Use a variety of sorting diagrams to compare and classify numbers </w:t>
            </w: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lastRenderedPageBreak/>
              <w:t>and geometric shapes, based on their properties and sizes. </w:t>
            </w:r>
          </w:p>
          <w:p w14:paraId="56375B74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Add and subtract numbers with up to 4 digits and decimals with one decimal place using the formal written methods of columnar addition and subtraction. </w:t>
            </w:r>
          </w:p>
          <w:p w14:paraId="24BC53AC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Solve comparison, sum and difference problems using information presented in bar charts, pictograms, tables and other graphs</w:t>
            </w:r>
          </w:p>
          <w:p w14:paraId="67E2C1DA" w14:textId="77777777" w:rsidR="00105A36" w:rsidRPr="00ED7613" w:rsidRDefault="00105A36" w:rsidP="00F24A3F">
            <w:pPr>
              <w:rPr>
                <w:rFonts w:cstheme="minorHAnsi"/>
              </w:rPr>
            </w:pPr>
          </w:p>
        </w:tc>
        <w:tc>
          <w:tcPr>
            <w:tcW w:w="2512" w:type="dxa"/>
            <w:gridSpan w:val="2"/>
          </w:tcPr>
          <w:p w14:paraId="0133B645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lastRenderedPageBreak/>
              <w:t>Count in multiples of 6, 7, 8, 25 and 1000. </w:t>
            </w:r>
          </w:p>
          <w:p w14:paraId="37E42206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45FA196C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Count up and down in hundredths. </w:t>
            </w:r>
          </w:p>
          <w:p w14:paraId="26AE0FFD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7EA828E2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Identify the value of each digit to two decimal places. </w:t>
            </w:r>
          </w:p>
          <w:p w14:paraId="14356D5A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60B0C3ED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Find the effect of dividing a one or two-digit number by 10 and 100. </w:t>
            </w:r>
          </w:p>
          <w:p w14:paraId="785937B5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11BB0814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Round decimals with one decimal place to the nearest whole number. </w:t>
            </w:r>
          </w:p>
          <w:p w14:paraId="4F319B57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lastRenderedPageBreak/>
              <w:t> </w:t>
            </w:r>
          </w:p>
          <w:p w14:paraId="3D213BA9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Divide numbers up to three digits by a one-digit number using the formal written method of short division and interpret the remainder appropriately, within the context. </w:t>
            </w:r>
          </w:p>
          <w:p w14:paraId="3EFAA12E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300632EF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Estimate, compare and calculate different measures. </w:t>
            </w:r>
          </w:p>
          <w:p w14:paraId="78DCD0C4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4A41D628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Recall multiplication and division facts for the 12 times table. </w:t>
            </w:r>
          </w:p>
          <w:p w14:paraId="5AC1862F" w14:textId="77777777" w:rsidR="00105A36" w:rsidRPr="00ED7613" w:rsidRDefault="00105A36" w:rsidP="00806B8F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384" w:type="dxa"/>
          </w:tcPr>
          <w:p w14:paraId="4D45A81E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lastRenderedPageBreak/>
              <w:t>Order and compare numbers beyond 1000. </w:t>
            </w:r>
          </w:p>
          <w:p w14:paraId="044F6816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7558B7A8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Round any number to the nearest 10,100 or 1000. </w:t>
            </w:r>
          </w:p>
          <w:p w14:paraId="678A938D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4A4B7B3D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Solve comparison, sum and difference problems using information presented in bar charts, pictograms, tables and other graphs. </w:t>
            </w:r>
          </w:p>
          <w:p w14:paraId="4CC3A608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08C556B4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 xml:space="preserve">Select a mental strategy appropriate for the </w:t>
            </w: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lastRenderedPageBreak/>
              <w:t>numbers involved in the calculation. </w:t>
            </w:r>
          </w:p>
          <w:p w14:paraId="159BEA0C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196E79BF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Estimate and use inverse operations to check answers to a calculation. </w:t>
            </w:r>
          </w:p>
          <w:p w14:paraId="3E414E62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6A68CFB4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Solve addition and subtraction two-step problems. </w:t>
            </w:r>
          </w:p>
          <w:p w14:paraId="51F51EE1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43AE8C8F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Partition numbers in different ways. </w:t>
            </w:r>
          </w:p>
          <w:p w14:paraId="1A53163B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00888578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Recognise and use factor pairs and commutativity in mental calculations. </w:t>
            </w:r>
          </w:p>
          <w:p w14:paraId="1074EA45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704C09D8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Solve correspondence problems. </w:t>
            </w:r>
          </w:p>
          <w:p w14:paraId="30229254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39545D22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Complete a simple geometric figure with respect to a specific line of symmetry. </w:t>
            </w:r>
          </w:p>
          <w:p w14:paraId="7485B92A" w14:textId="77777777" w:rsidR="00ED7613" w:rsidRPr="00ED7613" w:rsidRDefault="00ED7613" w:rsidP="00ED7613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ED7613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491D7BF7" w14:textId="77777777" w:rsidR="00F24A3F" w:rsidRPr="00ED7613" w:rsidRDefault="00F24A3F" w:rsidP="00F24A3F">
            <w:pPr>
              <w:rPr>
                <w:rFonts w:cstheme="minorHAnsi"/>
              </w:rPr>
            </w:pPr>
          </w:p>
        </w:tc>
      </w:tr>
      <w:tr w:rsidR="00584E8E" w:rsidRPr="00CD5D8C" w14:paraId="449259BB" w14:textId="77777777" w:rsidTr="005365E5">
        <w:tc>
          <w:tcPr>
            <w:tcW w:w="1265" w:type="dxa"/>
          </w:tcPr>
          <w:p w14:paraId="536195F4" w14:textId="77777777" w:rsidR="00584E8E" w:rsidRPr="00715682" w:rsidRDefault="00584E8E" w:rsidP="00105A36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lastRenderedPageBreak/>
              <w:t>Science</w:t>
            </w:r>
          </w:p>
        </w:tc>
        <w:tc>
          <w:tcPr>
            <w:tcW w:w="4684" w:type="dxa"/>
            <w:gridSpan w:val="2"/>
          </w:tcPr>
          <w:p w14:paraId="61C28BA1" w14:textId="77777777" w:rsidR="00584E8E" w:rsidRPr="00852B4B" w:rsidRDefault="00584E8E" w:rsidP="00445D19">
            <w:pPr>
              <w:jc w:val="center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Electricity</w:t>
            </w:r>
            <w:r w:rsidRPr="005E005B">
              <w:rPr>
                <w:rFonts w:cstheme="minorHAnsi"/>
              </w:rPr>
              <w:t xml:space="preserve"> </w:t>
            </w:r>
          </w:p>
          <w:p w14:paraId="7F737F18" w14:textId="77777777" w:rsidR="00584E8E" w:rsidRPr="00852B4B" w:rsidRDefault="00584E8E" w:rsidP="00105A36">
            <w:pPr>
              <w:jc w:val="center"/>
              <w:rPr>
                <w:rFonts w:cstheme="minorHAnsi"/>
                <w:highlight w:val="yellow"/>
              </w:rPr>
            </w:pPr>
            <w:r w:rsidRPr="005E005B">
              <w:rPr>
                <w:rFonts w:cstheme="minorHAnsi"/>
              </w:rPr>
              <w:t>Rocks</w:t>
            </w:r>
          </w:p>
        </w:tc>
        <w:tc>
          <w:tcPr>
            <w:tcW w:w="4856" w:type="dxa"/>
            <w:gridSpan w:val="2"/>
            <w:shd w:val="clear" w:color="auto" w:fill="auto"/>
          </w:tcPr>
          <w:p w14:paraId="0CDFB33C" w14:textId="77777777" w:rsidR="00584E8E" w:rsidRPr="005E005B" w:rsidRDefault="00584E8E" w:rsidP="005E00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Light</w:t>
            </w:r>
          </w:p>
          <w:p w14:paraId="7CEBAD7B" w14:textId="77777777" w:rsidR="00584E8E" w:rsidRPr="005E005B" w:rsidRDefault="00584E8E" w:rsidP="005E00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Plants</w:t>
            </w:r>
          </w:p>
        </w:tc>
        <w:tc>
          <w:tcPr>
            <w:tcW w:w="4896" w:type="dxa"/>
            <w:gridSpan w:val="3"/>
          </w:tcPr>
          <w:p w14:paraId="786B39B9" w14:textId="77777777" w:rsidR="00584E8E" w:rsidRPr="00715682" w:rsidRDefault="00584E8E" w:rsidP="005E00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State of Matter</w:t>
            </w:r>
          </w:p>
        </w:tc>
      </w:tr>
    </w:tbl>
    <w:p w14:paraId="5F7C475D" w14:textId="77777777" w:rsidR="00CE722F" w:rsidRDefault="00CE722F">
      <w:r>
        <w:br w:type="page"/>
      </w:r>
    </w:p>
    <w:tbl>
      <w:tblPr>
        <w:tblStyle w:val="TableGrid"/>
        <w:tblW w:w="15701" w:type="dxa"/>
        <w:tblLook w:val="04A0" w:firstRow="1" w:lastRow="0" w:firstColumn="1" w:lastColumn="0" w:noHBand="0" w:noVBand="1"/>
      </w:tblPr>
      <w:tblGrid>
        <w:gridCol w:w="1265"/>
        <w:gridCol w:w="1604"/>
        <w:gridCol w:w="777"/>
        <w:gridCol w:w="827"/>
        <w:gridCol w:w="1476"/>
        <w:gridCol w:w="128"/>
        <w:gridCol w:w="1604"/>
        <w:gridCol w:w="819"/>
        <w:gridCol w:w="785"/>
        <w:gridCol w:w="1520"/>
        <w:gridCol w:w="13"/>
        <w:gridCol w:w="71"/>
        <w:gridCol w:w="1604"/>
        <w:gridCol w:w="824"/>
        <w:gridCol w:w="780"/>
        <w:gridCol w:w="1604"/>
      </w:tblGrid>
      <w:tr w:rsidR="000B3EB0" w:rsidRPr="00CD5D8C" w14:paraId="215B196B" w14:textId="77777777" w:rsidTr="008C2134">
        <w:trPr>
          <w:trHeight w:val="1024"/>
        </w:trPr>
        <w:tc>
          <w:tcPr>
            <w:tcW w:w="1265" w:type="dxa"/>
            <w:hideMark/>
          </w:tcPr>
          <w:p w14:paraId="3D892796" w14:textId="56C505CC" w:rsidR="000B3EB0" w:rsidRDefault="000B3EB0" w:rsidP="000B3EB0">
            <w:pPr>
              <w:rPr>
                <w:rFonts w:eastAsia="Calibri" w:cstheme="minorHAnsi"/>
              </w:rPr>
            </w:pPr>
            <w:r w:rsidRPr="00715682">
              <w:rPr>
                <w:rFonts w:eastAsia="Calibri" w:cstheme="minorHAnsi"/>
              </w:rPr>
              <w:lastRenderedPageBreak/>
              <w:t>Computing</w:t>
            </w:r>
          </w:p>
          <w:p w14:paraId="51C0785D" w14:textId="77777777" w:rsidR="000B3EB0" w:rsidRPr="00715682" w:rsidRDefault="000B3EB0" w:rsidP="000B3EB0">
            <w:pPr>
              <w:rPr>
                <w:rFonts w:eastAsia="Calibri" w:cstheme="minorHAnsi"/>
              </w:rPr>
            </w:pPr>
            <w:proofErr w:type="gramStart"/>
            <w:r w:rsidRPr="00283C1E">
              <w:rPr>
                <w:rFonts w:eastAsia="Calibri" w:cstheme="minorHAnsi"/>
              </w:rPr>
              <w:t>Unit  Number</w:t>
            </w:r>
            <w:proofErr w:type="gramEnd"/>
            <w:r w:rsidRPr="00283C1E">
              <w:rPr>
                <w:rFonts w:eastAsia="Calibri" w:cstheme="minorHAnsi"/>
              </w:rPr>
              <w:t xml:space="preserve"> of lessons   Main tool</w:t>
            </w:r>
          </w:p>
        </w:tc>
        <w:tc>
          <w:tcPr>
            <w:tcW w:w="1604" w:type="dxa"/>
          </w:tcPr>
          <w:p w14:paraId="0EBFFD68" w14:textId="511BBF77" w:rsidR="000B3EB0" w:rsidRPr="00097A49" w:rsidRDefault="000B3EB0" w:rsidP="000B3EB0">
            <w:pPr>
              <w:rPr>
                <w:rFonts w:eastAsia="Calibri" w:cstheme="minorHAnsi"/>
              </w:rPr>
            </w:pPr>
            <w:r w:rsidRPr="00097A49">
              <w:rPr>
                <w:rFonts w:eastAsia="Calibri" w:cstheme="minorHAnsi"/>
              </w:rPr>
              <w:t xml:space="preserve">Animation </w:t>
            </w:r>
          </w:p>
        </w:tc>
        <w:tc>
          <w:tcPr>
            <w:tcW w:w="1604" w:type="dxa"/>
            <w:gridSpan w:val="2"/>
          </w:tcPr>
          <w:p w14:paraId="3DB3F466" w14:textId="3195F035" w:rsidR="000B3EB0" w:rsidRPr="00097A49" w:rsidRDefault="000B3EB0" w:rsidP="000B3EB0">
            <w:pPr>
              <w:rPr>
                <w:rFonts w:eastAsia="Calibri" w:cstheme="minorHAnsi"/>
              </w:rPr>
            </w:pPr>
            <w:r w:rsidRPr="00097A49">
              <w:rPr>
                <w:rFonts w:eastAsia="Calibri" w:cstheme="minorHAnsi"/>
              </w:rPr>
              <w:t xml:space="preserve">Unpacking Hardware &amp; Software </w:t>
            </w:r>
          </w:p>
        </w:tc>
        <w:tc>
          <w:tcPr>
            <w:tcW w:w="1604" w:type="dxa"/>
            <w:gridSpan w:val="2"/>
          </w:tcPr>
          <w:p w14:paraId="78D6E866" w14:textId="390B54FF" w:rsidR="000B3EB0" w:rsidRPr="00097A49" w:rsidRDefault="000B3EB0" w:rsidP="000B3EB0">
            <w:pPr>
              <w:rPr>
                <w:rFonts w:eastAsia="Calibri" w:cstheme="minorHAnsi"/>
              </w:rPr>
            </w:pPr>
            <w:r w:rsidRPr="00097A49">
              <w:rPr>
                <w:rFonts w:eastAsia="Calibri" w:cstheme="minorHAnsi"/>
              </w:rPr>
              <w:t xml:space="preserve">Sound Stories </w:t>
            </w:r>
          </w:p>
        </w:tc>
        <w:tc>
          <w:tcPr>
            <w:tcW w:w="1604" w:type="dxa"/>
          </w:tcPr>
          <w:p w14:paraId="73141BED" w14:textId="602389F6" w:rsidR="000B3EB0" w:rsidRPr="00097A49" w:rsidRDefault="000B3EB0" w:rsidP="000B3EB0">
            <w:pPr>
              <w:rPr>
                <w:rFonts w:eastAsia="Calibri" w:cstheme="minorHAnsi"/>
              </w:rPr>
            </w:pPr>
            <w:r w:rsidRPr="00097A49">
              <w:rPr>
                <w:rFonts w:eastAsia="Calibri" w:cstheme="minorHAnsi"/>
              </w:rPr>
              <w:t xml:space="preserve">Logo </w:t>
            </w:r>
          </w:p>
        </w:tc>
        <w:tc>
          <w:tcPr>
            <w:tcW w:w="1604" w:type="dxa"/>
            <w:gridSpan w:val="2"/>
          </w:tcPr>
          <w:p w14:paraId="00E3F626" w14:textId="4F4B040B" w:rsidR="000B3EB0" w:rsidRPr="00097A49" w:rsidRDefault="000B3EB0" w:rsidP="000B3EB0">
            <w:pPr>
              <w:rPr>
                <w:rFonts w:eastAsia="Calibri" w:cstheme="minorHAnsi"/>
              </w:rPr>
            </w:pPr>
            <w:r w:rsidRPr="00097A49">
              <w:rPr>
                <w:rFonts w:eastAsia="Calibri" w:cstheme="minorHAnsi"/>
              </w:rPr>
              <w:t xml:space="preserve">Effective Searching </w:t>
            </w:r>
          </w:p>
        </w:tc>
        <w:tc>
          <w:tcPr>
            <w:tcW w:w="1604" w:type="dxa"/>
            <w:gridSpan w:val="3"/>
          </w:tcPr>
          <w:p w14:paraId="36B1BA91" w14:textId="39A32232" w:rsidR="000B3EB0" w:rsidRPr="00097A49" w:rsidRDefault="000B3EB0" w:rsidP="000B3EB0">
            <w:pPr>
              <w:rPr>
                <w:rFonts w:eastAsia="Calibri" w:cstheme="minorHAnsi"/>
              </w:rPr>
            </w:pPr>
            <w:r w:rsidRPr="00097A49">
              <w:rPr>
                <w:rFonts w:eastAsia="Calibri" w:cstheme="minorHAnsi"/>
              </w:rPr>
              <w:t xml:space="preserve">Coding </w:t>
            </w:r>
          </w:p>
        </w:tc>
        <w:tc>
          <w:tcPr>
            <w:tcW w:w="1604" w:type="dxa"/>
          </w:tcPr>
          <w:p w14:paraId="04188390" w14:textId="03469DD8" w:rsidR="000B3EB0" w:rsidRPr="00097A49" w:rsidRDefault="000B3EB0" w:rsidP="000B3EB0">
            <w:pPr>
              <w:rPr>
                <w:rFonts w:eastAsia="Calibri" w:cstheme="minorHAnsi"/>
              </w:rPr>
            </w:pPr>
            <w:r w:rsidRPr="00097A49">
              <w:rPr>
                <w:rFonts w:eastAsia="Calibri" w:cstheme="minorHAnsi"/>
              </w:rPr>
              <w:t xml:space="preserve">Composing Beats </w:t>
            </w:r>
          </w:p>
        </w:tc>
        <w:tc>
          <w:tcPr>
            <w:tcW w:w="1604" w:type="dxa"/>
            <w:gridSpan w:val="2"/>
          </w:tcPr>
          <w:p w14:paraId="1B387062" w14:textId="02EC2208" w:rsidR="000B3EB0" w:rsidRPr="00097A49" w:rsidRDefault="000B3EB0" w:rsidP="000B3EB0">
            <w:pPr>
              <w:rPr>
                <w:rFonts w:eastAsia="Calibri" w:cstheme="minorHAnsi"/>
              </w:rPr>
            </w:pPr>
            <w:r w:rsidRPr="00097A49">
              <w:rPr>
                <w:rFonts w:eastAsia="Calibri" w:cstheme="minorHAnsi"/>
              </w:rPr>
              <w:t xml:space="preserve">Introduction to AI </w:t>
            </w:r>
          </w:p>
        </w:tc>
        <w:tc>
          <w:tcPr>
            <w:tcW w:w="1604" w:type="dxa"/>
          </w:tcPr>
          <w:p w14:paraId="5F3C24C2" w14:textId="1AA8CF5E" w:rsidR="000B3EB0" w:rsidRPr="00097A49" w:rsidRDefault="000B3EB0" w:rsidP="000B3EB0">
            <w:pPr>
              <w:rPr>
                <w:rFonts w:eastAsia="Calibri" w:cstheme="minorHAnsi"/>
              </w:rPr>
            </w:pPr>
          </w:p>
        </w:tc>
      </w:tr>
      <w:tr w:rsidR="00A000C7" w:rsidRPr="00CD5D8C" w14:paraId="66FA254C" w14:textId="77777777" w:rsidTr="00CE722F">
        <w:trPr>
          <w:trHeight w:val="1024"/>
        </w:trPr>
        <w:tc>
          <w:tcPr>
            <w:tcW w:w="1265" w:type="dxa"/>
          </w:tcPr>
          <w:p w14:paraId="3EEAE9C6" w14:textId="77777777" w:rsidR="00A000C7" w:rsidRPr="00715682" w:rsidRDefault="00A000C7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Online Safety</w:t>
            </w:r>
          </w:p>
        </w:tc>
        <w:tc>
          <w:tcPr>
            <w:tcW w:w="2381" w:type="dxa"/>
            <w:gridSpan w:val="2"/>
          </w:tcPr>
          <w:p w14:paraId="55172AD8" w14:textId="77777777" w:rsidR="00A000C7" w:rsidRDefault="00A000C7" w:rsidP="001D5174">
            <w:pPr>
              <w:jc w:val="center"/>
            </w:pPr>
            <w:r>
              <w:t>Online Bullying</w:t>
            </w:r>
          </w:p>
          <w:p w14:paraId="74D3791B" w14:textId="77777777" w:rsidR="00A000C7" w:rsidRDefault="00A000C7" w:rsidP="001D5174">
            <w:pPr>
              <w:jc w:val="center"/>
            </w:pPr>
            <w:r>
              <w:t>Self-Image and Identity</w:t>
            </w:r>
          </w:p>
        </w:tc>
        <w:tc>
          <w:tcPr>
            <w:tcW w:w="2303" w:type="dxa"/>
            <w:gridSpan w:val="2"/>
          </w:tcPr>
          <w:p w14:paraId="6FD9FC70" w14:textId="77777777" w:rsidR="00A000C7" w:rsidRDefault="00A000C7" w:rsidP="001D5174">
            <w:pPr>
              <w:jc w:val="center"/>
            </w:pPr>
            <w:r>
              <w:t>Health, Well-being and Lifestyle</w:t>
            </w:r>
          </w:p>
          <w:p w14:paraId="18B649CE" w14:textId="77777777" w:rsidR="00A000C7" w:rsidRDefault="00A000C7" w:rsidP="001D5174">
            <w:pPr>
              <w:jc w:val="center"/>
            </w:pPr>
            <w:r>
              <w:t>Managing Online Information</w:t>
            </w:r>
          </w:p>
        </w:tc>
        <w:tc>
          <w:tcPr>
            <w:tcW w:w="2551" w:type="dxa"/>
            <w:gridSpan w:val="3"/>
          </w:tcPr>
          <w:p w14:paraId="243A13B8" w14:textId="77777777" w:rsidR="00A000C7" w:rsidRDefault="00A000C7" w:rsidP="001D5174">
            <w:pPr>
              <w:jc w:val="center"/>
            </w:pPr>
            <w:r>
              <w:t>Online Relationships</w:t>
            </w:r>
          </w:p>
        </w:tc>
        <w:tc>
          <w:tcPr>
            <w:tcW w:w="2305" w:type="dxa"/>
            <w:gridSpan w:val="2"/>
          </w:tcPr>
          <w:p w14:paraId="63132FF1" w14:textId="77777777" w:rsidR="00A000C7" w:rsidRDefault="00A000C7" w:rsidP="001D5174">
            <w:pPr>
              <w:jc w:val="center"/>
            </w:pPr>
            <w:r>
              <w:t>Privacy and Security</w:t>
            </w:r>
          </w:p>
        </w:tc>
        <w:tc>
          <w:tcPr>
            <w:tcW w:w="2512" w:type="dxa"/>
            <w:gridSpan w:val="4"/>
          </w:tcPr>
          <w:p w14:paraId="72230FEF" w14:textId="77777777" w:rsidR="00A000C7" w:rsidRDefault="00A000C7" w:rsidP="001D5174">
            <w:pPr>
              <w:jc w:val="center"/>
            </w:pPr>
            <w:r>
              <w:t>Online Reputation</w:t>
            </w:r>
          </w:p>
        </w:tc>
        <w:tc>
          <w:tcPr>
            <w:tcW w:w="2384" w:type="dxa"/>
            <w:gridSpan w:val="2"/>
          </w:tcPr>
          <w:p w14:paraId="4627266E" w14:textId="77777777" w:rsidR="00A000C7" w:rsidRDefault="00A000C7" w:rsidP="001D5174">
            <w:pPr>
              <w:jc w:val="center"/>
            </w:pPr>
            <w:r>
              <w:t>Copyright and Ownership</w:t>
            </w:r>
          </w:p>
        </w:tc>
      </w:tr>
      <w:tr w:rsidR="00CE4F9C" w:rsidRPr="00CD5D8C" w14:paraId="6F8CDFEB" w14:textId="77777777" w:rsidTr="00F73C8B">
        <w:tc>
          <w:tcPr>
            <w:tcW w:w="1265" w:type="dxa"/>
          </w:tcPr>
          <w:p w14:paraId="2575BE8F" w14:textId="77777777" w:rsidR="00CE4F9C" w:rsidRPr="00715682" w:rsidRDefault="00CE4F9C" w:rsidP="00CE4F9C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D.T.</w:t>
            </w:r>
          </w:p>
        </w:tc>
        <w:tc>
          <w:tcPr>
            <w:tcW w:w="4684" w:type="dxa"/>
            <w:gridSpan w:val="4"/>
            <w:shd w:val="clear" w:color="auto" w:fill="auto"/>
          </w:tcPr>
          <w:p w14:paraId="311C47A5" w14:textId="3618292B" w:rsidR="00CE4F9C" w:rsidRPr="00852B4B" w:rsidRDefault="00CE4F9C" w:rsidP="00CE4F9C">
            <w:pPr>
              <w:jc w:val="center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Designing</w:t>
            </w:r>
            <w:r w:rsidRPr="00ED7613">
              <w:rPr>
                <w:rFonts w:cstheme="minorHAnsi"/>
              </w:rPr>
              <w:t xml:space="preserve"> an electronic game</w:t>
            </w:r>
          </w:p>
        </w:tc>
        <w:tc>
          <w:tcPr>
            <w:tcW w:w="4856" w:type="dxa"/>
            <w:gridSpan w:val="5"/>
          </w:tcPr>
          <w:p w14:paraId="24F55AA9" w14:textId="4046CB4A" w:rsidR="00CE4F9C" w:rsidRPr="00852B4B" w:rsidRDefault="00CE4F9C" w:rsidP="00CE4F9C">
            <w:pPr>
              <w:jc w:val="center"/>
              <w:rPr>
                <w:rFonts w:cstheme="minorHAnsi"/>
                <w:highlight w:val="yellow"/>
              </w:rPr>
            </w:pPr>
            <w:r w:rsidRPr="00F73C8B">
              <w:rPr>
                <w:rFonts w:cstheme="minorHAnsi"/>
              </w:rPr>
              <w:t>Preparing and evaluating Stone Age food</w:t>
            </w:r>
          </w:p>
        </w:tc>
        <w:tc>
          <w:tcPr>
            <w:tcW w:w="4896" w:type="dxa"/>
            <w:gridSpan w:val="6"/>
          </w:tcPr>
          <w:p w14:paraId="73A3D770" w14:textId="77777777" w:rsidR="00CE4F9C" w:rsidRPr="00715682" w:rsidRDefault="00CE4F9C" w:rsidP="00CE4F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Textiles</w:t>
            </w:r>
          </w:p>
        </w:tc>
      </w:tr>
      <w:tr w:rsidR="00097A49" w:rsidRPr="00CD5D8C" w14:paraId="3B541E82" w14:textId="77777777" w:rsidTr="00083F1C">
        <w:tc>
          <w:tcPr>
            <w:tcW w:w="1265" w:type="dxa"/>
          </w:tcPr>
          <w:p w14:paraId="0A771A82" w14:textId="77777777" w:rsidR="00097A49" w:rsidRPr="00715682" w:rsidRDefault="00097A49" w:rsidP="00097A49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History</w:t>
            </w:r>
          </w:p>
        </w:tc>
        <w:tc>
          <w:tcPr>
            <w:tcW w:w="4684" w:type="dxa"/>
            <w:gridSpan w:val="4"/>
          </w:tcPr>
          <w:p w14:paraId="1640A281" w14:textId="77777777" w:rsidR="00097A49" w:rsidRPr="00852B4B" w:rsidRDefault="00097A49" w:rsidP="00097A49">
            <w:pPr>
              <w:jc w:val="center"/>
              <w:rPr>
                <w:rFonts w:cstheme="minorHAnsi"/>
                <w:highlight w:val="yellow"/>
              </w:rPr>
            </w:pPr>
            <w:r w:rsidRPr="00D96EE3">
              <w:rPr>
                <w:rFonts w:cstheme="minorHAnsi"/>
              </w:rPr>
              <w:t>C</w:t>
            </w:r>
            <w:r>
              <w:rPr>
                <w:rFonts w:cstheme="minorHAnsi"/>
              </w:rPr>
              <w:t>hanges in Britain from Stone Age to the Iron Age</w:t>
            </w:r>
          </w:p>
        </w:tc>
        <w:tc>
          <w:tcPr>
            <w:tcW w:w="4856" w:type="dxa"/>
            <w:gridSpan w:val="5"/>
            <w:shd w:val="clear" w:color="auto" w:fill="auto"/>
          </w:tcPr>
          <w:p w14:paraId="48A6E7F5" w14:textId="5747D625" w:rsidR="00097A49" w:rsidRPr="00D96EE3" w:rsidRDefault="00097A49" w:rsidP="00097A49">
            <w:pPr>
              <w:jc w:val="center"/>
              <w:rPr>
                <w:rFonts w:cstheme="minorHAnsi"/>
              </w:rPr>
            </w:pPr>
            <w:r w:rsidRPr="00D96EE3">
              <w:rPr>
                <w:rFonts w:cstheme="minorHAnsi"/>
              </w:rPr>
              <w:t>Ancient Egypt and the Nile</w:t>
            </w:r>
          </w:p>
        </w:tc>
        <w:tc>
          <w:tcPr>
            <w:tcW w:w="4896" w:type="dxa"/>
            <w:gridSpan w:val="6"/>
          </w:tcPr>
          <w:p w14:paraId="077965A2" w14:textId="77777777" w:rsidR="00097A49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The Tudors</w:t>
            </w:r>
          </w:p>
          <w:p w14:paraId="768083FB" w14:textId="573CAEC6" w:rsidR="00097A49" w:rsidRPr="00715682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Henry VIII: Why did he marry six times?</w:t>
            </w:r>
          </w:p>
        </w:tc>
      </w:tr>
      <w:tr w:rsidR="00097A49" w:rsidRPr="00CD5D8C" w14:paraId="1DB96902" w14:textId="77777777" w:rsidTr="00083F1C">
        <w:tc>
          <w:tcPr>
            <w:tcW w:w="1265" w:type="dxa"/>
          </w:tcPr>
          <w:p w14:paraId="2523317A" w14:textId="77777777" w:rsidR="00097A49" w:rsidRPr="00715682" w:rsidRDefault="00097A49" w:rsidP="00097A49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Geography</w:t>
            </w:r>
          </w:p>
        </w:tc>
        <w:tc>
          <w:tcPr>
            <w:tcW w:w="4684" w:type="dxa"/>
            <w:gridSpan w:val="4"/>
          </w:tcPr>
          <w:p w14:paraId="522DDD67" w14:textId="77777777" w:rsidR="00097A49" w:rsidRDefault="00097A49" w:rsidP="00097A49">
            <w:pPr>
              <w:jc w:val="center"/>
              <w:rPr>
                <w:rFonts w:cstheme="minorHAnsi"/>
              </w:rPr>
            </w:pPr>
            <w:r w:rsidRPr="00D96EE3">
              <w:rPr>
                <w:rFonts w:cstheme="minorHAnsi"/>
              </w:rPr>
              <w:t>The Geography of Europe- Geographical regions in Europe, with a focus on Paris Basin</w:t>
            </w:r>
          </w:p>
          <w:p w14:paraId="44938837" w14:textId="77777777" w:rsidR="00097A49" w:rsidRPr="00D96EE3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Marie Curie</w:t>
            </w:r>
          </w:p>
        </w:tc>
        <w:tc>
          <w:tcPr>
            <w:tcW w:w="4856" w:type="dxa"/>
            <w:gridSpan w:val="5"/>
          </w:tcPr>
          <w:p w14:paraId="510FAF58" w14:textId="0747BF7A" w:rsidR="00097A49" w:rsidRPr="00D96EE3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Rubbish and how it affects the Environment. Recycling Greta Thunberg</w:t>
            </w:r>
          </w:p>
        </w:tc>
        <w:tc>
          <w:tcPr>
            <w:tcW w:w="4896" w:type="dxa"/>
            <w:gridSpan w:val="6"/>
          </w:tcPr>
          <w:p w14:paraId="4C91727D" w14:textId="77777777" w:rsidR="00097A49" w:rsidRPr="00D96EE3" w:rsidRDefault="00097A49" w:rsidP="00097A49">
            <w:pPr>
              <w:jc w:val="center"/>
              <w:rPr>
                <w:rFonts w:cstheme="minorHAnsi"/>
              </w:rPr>
            </w:pPr>
            <w:r w:rsidRPr="00D96EE3">
              <w:rPr>
                <w:rFonts w:cstheme="minorHAnsi"/>
              </w:rPr>
              <w:t>Rivers</w:t>
            </w:r>
          </w:p>
          <w:p w14:paraId="61C6ABCB" w14:textId="02E214FC" w:rsidR="00097A49" w:rsidRPr="00715682" w:rsidRDefault="00097A49" w:rsidP="00097A49">
            <w:pPr>
              <w:jc w:val="center"/>
              <w:rPr>
                <w:rFonts w:cstheme="minorHAnsi"/>
              </w:rPr>
            </w:pPr>
            <w:r w:rsidRPr="00D96EE3">
              <w:rPr>
                <w:rFonts w:cstheme="minorHAnsi"/>
              </w:rPr>
              <w:t>Field Work</w:t>
            </w:r>
            <w:r>
              <w:rPr>
                <w:rFonts w:cstheme="minorHAnsi"/>
              </w:rPr>
              <w:t xml:space="preserve"> River Ribble Trust</w:t>
            </w:r>
          </w:p>
        </w:tc>
      </w:tr>
      <w:tr w:rsidR="00097A49" w:rsidRPr="00CD5D8C" w14:paraId="2B64874D" w14:textId="77777777" w:rsidTr="00083F1C">
        <w:tc>
          <w:tcPr>
            <w:tcW w:w="1265" w:type="dxa"/>
          </w:tcPr>
          <w:p w14:paraId="6CFE3888" w14:textId="77777777" w:rsidR="00097A49" w:rsidRPr="00715682" w:rsidRDefault="00097A49" w:rsidP="00097A49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Art</w:t>
            </w:r>
          </w:p>
        </w:tc>
        <w:tc>
          <w:tcPr>
            <w:tcW w:w="4684" w:type="dxa"/>
            <w:gridSpan w:val="4"/>
          </w:tcPr>
          <w:p w14:paraId="6FCBAC32" w14:textId="4B799724" w:rsidR="00097A49" w:rsidRPr="00656C10" w:rsidRDefault="00097A49" w:rsidP="00097A49">
            <w:pPr>
              <w:jc w:val="center"/>
              <w:rPr>
                <w:rFonts w:cstheme="minorHAnsi"/>
              </w:rPr>
            </w:pPr>
            <w:r w:rsidRPr="00F945C0">
              <w:rPr>
                <w:rFonts w:cstheme="minorHAnsi"/>
              </w:rPr>
              <w:t>Skara Brae</w:t>
            </w:r>
          </w:p>
        </w:tc>
        <w:tc>
          <w:tcPr>
            <w:tcW w:w="4856" w:type="dxa"/>
            <w:gridSpan w:val="5"/>
          </w:tcPr>
          <w:p w14:paraId="7399DE7D" w14:textId="6CD08BC3" w:rsidR="00097A49" w:rsidRPr="00656C10" w:rsidRDefault="00097A49" w:rsidP="00097A49">
            <w:pPr>
              <w:jc w:val="center"/>
              <w:rPr>
                <w:rFonts w:cstheme="minorHAnsi"/>
              </w:rPr>
            </w:pPr>
            <w:r w:rsidRPr="006036CE">
              <w:rPr>
                <w:rFonts w:cstheme="minorHAnsi"/>
              </w:rPr>
              <w:t>Egyptian Art</w:t>
            </w:r>
          </w:p>
        </w:tc>
        <w:tc>
          <w:tcPr>
            <w:tcW w:w="4896" w:type="dxa"/>
            <w:gridSpan w:val="6"/>
          </w:tcPr>
          <w:p w14:paraId="70F96A00" w14:textId="5152B402" w:rsidR="00097A49" w:rsidRPr="00656C10" w:rsidRDefault="00097A49" w:rsidP="00097A49">
            <w:pPr>
              <w:jc w:val="center"/>
              <w:rPr>
                <w:rFonts w:cstheme="minorHAnsi"/>
              </w:rPr>
            </w:pPr>
            <w:r w:rsidRPr="00F945C0">
              <w:rPr>
                <w:rFonts w:cstheme="minorHAnsi"/>
              </w:rPr>
              <w:t>Portraits</w:t>
            </w:r>
          </w:p>
        </w:tc>
      </w:tr>
      <w:tr w:rsidR="00097A49" w:rsidRPr="00CD5D8C" w14:paraId="18D37F0F" w14:textId="77777777" w:rsidTr="00083F1C">
        <w:tc>
          <w:tcPr>
            <w:tcW w:w="1265" w:type="dxa"/>
          </w:tcPr>
          <w:p w14:paraId="4AA74DD8" w14:textId="77777777" w:rsidR="00097A49" w:rsidRPr="00715682" w:rsidRDefault="00097A49" w:rsidP="00097A49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Music</w:t>
            </w:r>
          </w:p>
        </w:tc>
        <w:tc>
          <w:tcPr>
            <w:tcW w:w="4684" w:type="dxa"/>
            <w:gridSpan w:val="4"/>
          </w:tcPr>
          <w:p w14:paraId="0F622C24" w14:textId="77777777" w:rsidR="00097A49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Ostinato</w:t>
            </w:r>
          </w:p>
          <w:p w14:paraId="44441E4B" w14:textId="77777777" w:rsidR="00097A49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Pentatonic scale: Glockenspiels</w:t>
            </w:r>
          </w:p>
          <w:p w14:paraId="044B0C73" w14:textId="77777777" w:rsidR="00097A49" w:rsidRPr="00715682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Stop Bullying</w:t>
            </w:r>
          </w:p>
        </w:tc>
        <w:tc>
          <w:tcPr>
            <w:tcW w:w="4856" w:type="dxa"/>
            <w:gridSpan w:val="5"/>
          </w:tcPr>
          <w:p w14:paraId="4E294C27" w14:textId="77777777" w:rsidR="00097A49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Graphic scores and untuned percussion</w:t>
            </w:r>
          </w:p>
          <w:p w14:paraId="215B4CBC" w14:textId="77777777" w:rsidR="00097A49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Sain Saen Aquarium- Carnival of the Animals</w:t>
            </w:r>
          </w:p>
          <w:p w14:paraId="469B9699" w14:textId="77777777" w:rsidR="00097A49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Benjamin Britten</w:t>
            </w:r>
          </w:p>
          <w:p w14:paraId="59ED3E4D" w14:textId="77777777" w:rsidR="00097A49" w:rsidRPr="00715682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Let’s Go Sing- rehearse and perform</w:t>
            </w:r>
          </w:p>
        </w:tc>
        <w:tc>
          <w:tcPr>
            <w:tcW w:w="4896" w:type="dxa"/>
            <w:gridSpan w:val="6"/>
          </w:tcPr>
          <w:p w14:paraId="7D7BFE30" w14:textId="59238206" w:rsidR="00097A49" w:rsidRPr="00715682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Pr="00083F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Century Music</w:t>
            </w:r>
          </w:p>
        </w:tc>
      </w:tr>
      <w:tr w:rsidR="00097A49" w:rsidRPr="00CD5D8C" w14:paraId="4E2ED13B" w14:textId="77777777" w:rsidTr="001A7F6B">
        <w:tc>
          <w:tcPr>
            <w:tcW w:w="1265" w:type="dxa"/>
          </w:tcPr>
          <w:p w14:paraId="04BE339A" w14:textId="77777777" w:rsidR="00097A49" w:rsidRPr="00715682" w:rsidRDefault="00097A49" w:rsidP="00097A49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French</w:t>
            </w:r>
          </w:p>
        </w:tc>
        <w:tc>
          <w:tcPr>
            <w:tcW w:w="4684" w:type="dxa"/>
            <w:gridSpan w:val="4"/>
          </w:tcPr>
          <w:p w14:paraId="33CE2EA5" w14:textId="77777777" w:rsidR="00097A49" w:rsidRPr="00C05687" w:rsidRDefault="00097A49" w:rsidP="00097A49">
            <w:pPr>
              <w:jc w:val="center"/>
              <w:rPr>
                <w:rFonts w:cstheme="minorHAnsi"/>
              </w:rPr>
            </w:pPr>
            <w:r w:rsidRPr="00C05687">
              <w:rPr>
                <w:rFonts w:cstheme="minorHAnsi"/>
              </w:rPr>
              <w:t>Phonics &amp; Pronunciation Lesson 2</w:t>
            </w:r>
          </w:p>
          <w:p w14:paraId="07E04763" w14:textId="77777777" w:rsidR="00097A49" w:rsidRPr="00C05687" w:rsidRDefault="00097A49" w:rsidP="00097A49">
            <w:pPr>
              <w:jc w:val="center"/>
              <w:rPr>
                <w:rFonts w:cstheme="minorHAnsi"/>
              </w:rPr>
            </w:pPr>
          </w:p>
          <w:p w14:paraId="6BB5CC5D" w14:textId="421F5377" w:rsidR="00097A49" w:rsidRPr="00C05687" w:rsidRDefault="00097A49" w:rsidP="00097A49">
            <w:pPr>
              <w:jc w:val="center"/>
              <w:rPr>
                <w:rFonts w:cstheme="minorHAnsi"/>
              </w:rPr>
            </w:pPr>
            <w:r w:rsidRPr="00C05687">
              <w:rPr>
                <w:rFonts w:cstheme="minorHAnsi"/>
              </w:rPr>
              <w:t>Presenting Myself</w:t>
            </w:r>
          </w:p>
        </w:tc>
        <w:tc>
          <w:tcPr>
            <w:tcW w:w="4869" w:type="dxa"/>
            <w:gridSpan w:val="6"/>
          </w:tcPr>
          <w:p w14:paraId="1AA762C1" w14:textId="77777777" w:rsidR="00097A49" w:rsidRPr="00C05687" w:rsidRDefault="00097A49" w:rsidP="00097A49">
            <w:pPr>
              <w:jc w:val="center"/>
              <w:rPr>
                <w:rFonts w:cstheme="minorHAnsi"/>
              </w:rPr>
            </w:pPr>
            <w:r w:rsidRPr="00C05687">
              <w:rPr>
                <w:rFonts w:cstheme="minorHAnsi"/>
              </w:rPr>
              <w:t>My Family</w:t>
            </w:r>
          </w:p>
          <w:p w14:paraId="228444AE" w14:textId="77777777" w:rsidR="00097A49" w:rsidRPr="00C05687" w:rsidRDefault="00097A49" w:rsidP="00097A49">
            <w:pPr>
              <w:jc w:val="center"/>
              <w:rPr>
                <w:rFonts w:cstheme="minorHAnsi"/>
              </w:rPr>
            </w:pPr>
            <w:r w:rsidRPr="00C05687">
              <w:rPr>
                <w:rFonts w:cstheme="minorHAnsi"/>
              </w:rPr>
              <w:t>My Home</w:t>
            </w:r>
          </w:p>
          <w:p w14:paraId="6A29778D" w14:textId="474B9463" w:rsidR="00097A49" w:rsidRPr="00715682" w:rsidRDefault="00097A49" w:rsidP="00097A49">
            <w:pPr>
              <w:jc w:val="center"/>
              <w:rPr>
                <w:rFonts w:cstheme="minorHAnsi"/>
              </w:rPr>
            </w:pPr>
            <w:r w:rsidRPr="00C05687">
              <w:rPr>
                <w:rFonts w:cstheme="minorHAnsi"/>
              </w:rPr>
              <w:t>In The Classroom</w:t>
            </w:r>
          </w:p>
        </w:tc>
        <w:tc>
          <w:tcPr>
            <w:tcW w:w="4883" w:type="dxa"/>
            <w:gridSpan w:val="5"/>
          </w:tcPr>
          <w:p w14:paraId="43F60FD0" w14:textId="77777777" w:rsidR="00097A49" w:rsidRPr="00C05687" w:rsidRDefault="00097A49" w:rsidP="00097A49">
            <w:pPr>
              <w:jc w:val="center"/>
              <w:rPr>
                <w:rFonts w:cstheme="minorHAnsi"/>
              </w:rPr>
            </w:pPr>
            <w:r w:rsidRPr="00C05687">
              <w:rPr>
                <w:rFonts w:cstheme="minorHAnsi"/>
              </w:rPr>
              <w:t>At The Tea-Room</w:t>
            </w:r>
          </w:p>
          <w:p w14:paraId="51C988E3" w14:textId="77777777" w:rsidR="00097A49" w:rsidRPr="00C05687" w:rsidRDefault="00097A49" w:rsidP="00097A49">
            <w:pPr>
              <w:jc w:val="center"/>
              <w:rPr>
                <w:rFonts w:cstheme="minorHAnsi"/>
              </w:rPr>
            </w:pPr>
            <w:r w:rsidRPr="00C05687">
              <w:rPr>
                <w:rFonts w:cstheme="minorHAnsi"/>
              </w:rPr>
              <w:t>Café</w:t>
            </w:r>
          </w:p>
          <w:p w14:paraId="713660DC" w14:textId="3B953CA4" w:rsidR="00097A49" w:rsidRPr="00715682" w:rsidRDefault="00097A49" w:rsidP="00097A49">
            <w:pPr>
              <w:jc w:val="center"/>
              <w:rPr>
                <w:rFonts w:cstheme="minorHAnsi"/>
              </w:rPr>
            </w:pPr>
            <w:r w:rsidRPr="00C05687">
              <w:rPr>
                <w:rFonts w:cstheme="minorHAnsi"/>
              </w:rPr>
              <w:t>Restaurant</w:t>
            </w:r>
          </w:p>
        </w:tc>
      </w:tr>
      <w:tr w:rsidR="00097A49" w:rsidRPr="00CD5D8C" w14:paraId="40E76A2C" w14:textId="77777777" w:rsidTr="00CE722F">
        <w:tc>
          <w:tcPr>
            <w:tcW w:w="1265" w:type="dxa"/>
          </w:tcPr>
          <w:p w14:paraId="751DA144" w14:textId="77777777" w:rsidR="00097A49" w:rsidRPr="00715682" w:rsidRDefault="00097A49" w:rsidP="00097A49">
            <w:pPr>
              <w:jc w:val="center"/>
              <w:rPr>
                <w:rFonts w:cstheme="minorHAnsi"/>
              </w:rPr>
            </w:pPr>
            <w:r w:rsidRPr="00715682">
              <w:rPr>
                <w:rFonts w:cstheme="minorHAnsi"/>
              </w:rPr>
              <w:t>P.E.</w:t>
            </w:r>
          </w:p>
        </w:tc>
        <w:tc>
          <w:tcPr>
            <w:tcW w:w="2381" w:type="dxa"/>
            <w:gridSpan w:val="2"/>
          </w:tcPr>
          <w:p w14:paraId="0CC0AFEF" w14:textId="77777777" w:rsidR="00097A49" w:rsidRPr="005E005B" w:rsidRDefault="00097A49" w:rsidP="00097A49">
            <w:pPr>
              <w:tabs>
                <w:tab w:val="right" w:pos="2165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</w:t>
            </w:r>
            <w:r w:rsidRPr="005E005B">
              <w:rPr>
                <w:rFonts w:cstheme="minorHAnsi"/>
              </w:rPr>
              <w:t>Invasion Games</w:t>
            </w:r>
          </w:p>
        </w:tc>
        <w:tc>
          <w:tcPr>
            <w:tcW w:w="2303" w:type="dxa"/>
            <w:gridSpan w:val="2"/>
          </w:tcPr>
          <w:p w14:paraId="572A0B9C" w14:textId="77777777" w:rsidR="00097A49" w:rsidRPr="005E005B" w:rsidRDefault="00097A49" w:rsidP="00097A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Dance</w:t>
            </w:r>
          </w:p>
        </w:tc>
        <w:tc>
          <w:tcPr>
            <w:tcW w:w="2551" w:type="dxa"/>
            <w:gridSpan w:val="3"/>
          </w:tcPr>
          <w:p w14:paraId="030C4AD3" w14:textId="77777777" w:rsidR="00097A49" w:rsidRPr="005E005B" w:rsidRDefault="00097A49" w:rsidP="00097A49">
            <w:pPr>
              <w:jc w:val="center"/>
              <w:rPr>
                <w:rFonts w:cstheme="minorHAnsi"/>
              </w:rPr>
            </w:pPr>
            <w:r w:rsidRPr="005E005B">
              <w:rPr>
                <w:rFonts w:cstheme="minorHAnsi"/>
              </w:rPr>
              <w:t>Gymnastics</w:t>
            </w:r>
          </w:p>
        </w:tc>
        <w:tc>
          <w:tcPr>
            <w:tcW w:w="2318" w:type="dxa"/>
            <w:gridSpan w:val="3"/>
          </w:tcPr>
          <w:p w14:paraId="099F2A64" w14:textId="77777777" w:rsidR="00097A49" w:rsidRPr="005E005B" w:rsidRDefault="00097A49" w:rsidP="00097A49">
            <w:pPr>
              <w:rPr>
                <w:rFonts w:cstheme="minorHAnsi"/>
              </w:rPr>
            </w:pPr>
            <w:r>
              <w:rPr>
                <w:rFonts w:cstheme="minorHAnsi"/>
              </w:rPr>
              <w:t>Striking and Fielding</w:t>
            </w:r>
          </w:p>
        </w:tc>
        <w:tc>
          <w:tcPr>
            <w:tcW w:w="2499" w:type="dxa"/>
            <w:gridSpan w:val="3"/>
          </w:tcPr>
          <w:p w14:paraId="3A29F87A" w14:textId="77777777" w:rsidR="00097A49" w:rsidRPr="00715682" w:rsidRDefault="00097A49" w:rsidP="00097A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Athletics</w:t>
            </w:r>
          </w:p>
        </w:tc>
        <w:tc>
          <w:tcPr>
            <w:tcW w:w="2384" w:type="dxa"/>
            <w:gridSpan w:val="2"/>
          </w:tcPr>
          <w:p w14:paraId="772E28FD" w14:textId="77777777" w:rsidR="00097A49" w:rsidRPr="00715682" w:rsidRDefault="00097A49" w:rsidP="00097A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Swimming</w:t>
            </w:r>
          </w:p>
        </w:tc>
      </w:tr>
    </w:tbl>
    <w:p w14:paraId="08E0E1FF" w14:textId="77777777" w:rsidR="00FF3329" w:rsidRDefault="00FF3329" w:rsidP="00713A0C"/>
    <w:sectPr w:rsidR="00FF3329" w:rsidSect="003B3C5C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87931" w14:textId="77777777" w:rsidR="00E324E8" w:rsidRDefault="00E324E8" w:rsidP="00E95384">
      <w:pPr>
        <w:spacing w:after="0" w:line="240" w:lineRule="auto"/>
      </w:pPr>
      <w:r>
        <w:separator/>
      </w:r>
    </w:p>
  </w:endnote>
  <w:endnote w:type="continuationSeparator" w:id="0">
    <w:p w14:paraId="0EAF24C5" w14:textId="77777777" w:rsidR="00E324E8" w:rsidRDefault="00E324E8" w:rsidP="00E95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E6CB7" w14:textId="77777777" w:rsidR="00E324E8" w:rsidRDefault="00E324E8" w:rsidP="00E95384">
      <w:pPr>
        <w:spacing w:after="0" w:line="240" w:lineRule="auto"/>
      </w:pPr>
      <w:r>
        <w:separator/>
      </w:r>
    </w:p>
  </w:footnote>
  <w:footnote w:type="continuationSeparator" w:id="0">
    <w:p w14:paraId="0623E89B" w14:textId="77777777" w:rsidR="00E324E8" w:rsidRDefault="00E324E8" w:rsidP="00E95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8215" w14:textId="77777777" w:rsidR="00E95384" w:rsidRDefault="00E95384" w:rsidP="00E95384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C2928C0" wp14:editId="120D1456">
          <wp:simplePos x="0" y="0"/>
          <wp:positionH relativeFrom="column">
            <wp:posOffset>0</wp:posOffset>
          </wp:positionH>
          <wp:positionV relativeFrom="paragraph">
            <wp:posOffset>-125730</wp:posOffset>
          </wp:positionV>
          <wp:extent cx="371475" cy="394147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1475" cy="3941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AD1DEC4" wp14:editId="005BCF89">
          <wp:simplePos x="0" y="0"/>
          <wp:positionH relativeFrom="column">
            <wp:posOffset>9391650</wp:posOffset>
          </wp:positionH>
          <wp:positionV relativeFrom="paragraph">
            <wp:posOffset>-68580</wp:posOffset>
          </wp:positionV>
          <wp:extent cx="372110" cy="396240"/>
          <wp:effectExtent l="0" t="0" r="889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110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Saint Clare’s Catholic Primary School Year Group Curriculum Map</w:t>
    </w:r>
  </w:p>
  <w:p w14:paraId="616194F1" w14:textId="472AF9FC" w:rsidR="00E95384" w:rsidRDefault="00CE722F" w:rsidP="00E632DD">
    <w:pPr>
      <w:pStyle w:val="Header"/>
      <w:jc w:val="center"/>
    </w:pPr>
    <w:r>
      <w:br/>
      <w:t>Elder Class – Year 4</w: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E747B"/>
    <w:multiLevelType w:val="hybridMultilevel"/>
    <w:tmpl w:val="400A3846"/>
    <w:lvl w:ilvl="0" w:tplc="9360518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2D020C"/>
    <w:multiLevelType w:val="hybridMultilevel"/>
    <w:tmpl w:val="E0F4AAB2"/>
    <w:lvl w:ilvl="0" w:tplc="7E54BB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52F0E"/>
    <w:multiLevelType w:val="hybridMultilevel"/>
    <w:tmpl w:val="C7DA7DDA"/>
    <w:lvl w:ilvl="0" w:tplc="8FD4588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31CCF"/>
    <w:multiLevelType w:val="hybridMultilevel"/>
    <w:tmpl w:val="D8EEB6E4"/>
    <w:lvl w:ilvl="0" w:tplc="4DA290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11578">
    <w:abstractNumId w:val="0"/>
  </w:num>
  <w:num w:numId="2" w16cid:durableId="368336914">
    <w:abstractNumId w:val="2"/>
  </w:num>
  <w:num w:numId="3" w16cid:durableId="1070465335">
    <w:abstractNumId w:val="1"/>
  </w:num>
  <w:num w:numId="4" w16cid:durableId="11057318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C5C"/>
    <w:rsid w:val="00002605"/>
    <w:rsid w:val="00054C08"/>
    <w:rsid w:val="00057CBD"/>
    <w:rsid w:val="00083F1C"/>
    <w:rsid w:val="00097A49"/>
    <w:rsid w:val="000B3EB0"/>
    <w:rsid w:val="000C1BFC"/>
    <w:rsid w:val="000C3784"/>
    <w:rsid w:val="000D2A97"/>
    <w:rsid w:val="000D2B12"/>
    <w:rsid w:val="000D3F62"/>
    <w:rsid w:val="000E2B1C"/>
    <w:rsid w:val="000F0CE0"/>
    <w:rsid w:val="00101602"/>
    <w:rsid w:val="00105021"/>
    <w:rsid w:val="00105A36"/>
    <w:rsid w:val="001202F7"/>
    <w:rsid w:val="00125561"/>
    <w:rsid w:val="00197175"/>
    <w:rsid w:val="001974EC"/>
    <w:rsid w:val="001A6938"/>
    <w:rsid w:val="001B1D2D"/>
    <w:rsid w:val="001D5174"/>
    <w:rsid w:val="002001E2"/>
    <w:rsid w:val="002044E6"/>
    <w:rsid w:val="00220D64"/>
    <w:rsid w:val="00244B25"/>
    <w:rsid w:val="00262DEA"/>
    <w:rsid w:val="00264124"/>
    <w:rsid w:val="002712BB"/>
    <w:rsid w:val="00283C1E"/>
    <w:rsid w:val="00296AE8"/>
    <w:rsid w:val="002A5BA4"/>
    <w:rsid w:val="002C2F51"/>
    <w:rsid w:val="002D60A7"/>
    <w:rsid w:val="002D7A6B"/>
    <w:rsid w:val="002E3024"/>
    <w:rsid w:val="003045DE"/>
    <w:rsid w:val="003046F6"/>
    <w:rsid w:val="00321AEA"/>
    <w:rsid w:val="00322A78"/>
    <w:rsid w:val="003348E7"/>
    <w:rsid w:val="00360410"/>
    <w:rsid w:val="00370352"/>
    <w:rsid w:val="00383B16"/>
    <w:rsid w:val="00391449"/>
    <w:rsid w:val="003A3388"/>
    <w:rsid w:val="003A3CE7"/>
    <w:rsid w:val="003B3C5C"/>
    <w:rsid w:val="003C4BD9"/>
    <w:rsid w:val="003E438B"/>
    <w:rsid w:val="003F301A"/>
    <w:rsid w:val="003F47B4"/>
    <w:rsid w:val="004073C4"/>
    <w:rsid w:val="00423296"/>
    <w:rsid w:val="00430D37"/>
    <w:rsid w:val="00445D19"/>
    <w:rsid w:val="0046193E"/>
    <w:rsid w:val="004705B8"/>
    <w:rsid w:val="004723C5"/>
    <w:rsid w:val="004A7230"/>
    <w:rsid w:val="004A7DFF"/>
    <w:rsid w:val="004D4D36"/>
    <w:rsid w:val="004E12C6"/>
    <w:rsid w:val="00526343"/>
    <w:rsid w:val="00541315"/>
    <w:rsid w:val="0057659A"/>
    <w:rsid w:val="00580604"/>
    <w:rsid w:val="00584E8E"/>
    <w:rsid w:val="005A1099"/>
    <w:rsid w:val="005A7F00"/>
    <w:rsid w:val="005B0AF4"/>
    <w:rsid w:val="005C5E64"/>
    <w:rsid w:val="005C6D81"/>
    <w:rsid w:val="005E005B"/>
    <w:rsid w:val="005F2731"/>
    <w:rsid w:val="00602FFD"/>
    <w:rsid w:val="006036CE"/>
    <w:rsid w:val="0060780C"/>
    <w:rsid w:val="006127D0"/>
    <w:rsid w:val="0065231B"/>
    <w:rsid w:val="00656C10"/>
    <w:rsid w:val="006663E0"/>
    <w:rsid w:val="00690875"/>
    <w:rsid w:val="006A1E2E"/>
    <w:rsid w:val="006C3E8D"/>
    <w:rsid w:val="006C5088"/>
    <w:rsid w:val="006E7A3A"/>
    <w:rsid w:val="006F4239"/>
    <w:rsid w:val="00701DCE"/>
    <w:rsid w:val="00707669"/>
    <w:rsid w:val="00713A0C"/>
    <w:rsid w:val="00715682"/>
    <w:rsid w:val="00715C03"/>
    <w:rsid w:val="00753239"/>
    <w:rsid w:val="00762796"/>
    <w:rsid w:val="00767BAF"/>
    <w:rsid w:val="00773216"/>
    <w:rsid w:val="00787C0F"/>
    <w:rsid w:val="00796EDF"/>
    <w:rsid w:val="007A5647"/>
    <w:rsid w:val="007C05AB"/>
    <w:rsid w:val="007D2FFE"/>
    <w:rsid w:val="00806B8F"/>
    <w:rsid w:val="00810A8F"/>
    <w:rsid w:val="00820390"/>
    <w:rsid w:val="00852B4B"/>
    <w:rsid w:val="00861CF6"/>
    <w:rsid w:val="00863CA5"/>
    <w:rsid w:val="008C4A49"/>
    <w:rsid w:val="009167A3"/>
    <w:rsid w:val="00921878"/>
    <w:rsid w:val="00933F82"/>
    <w:rsid w:val="00944FAE"/>
    <w:rsid w:val="00954FCB"/>
    <w:rsid w:val="00960BA3"/>
    <w:rsid w:val="0098166E"/>
    <w:rsid w:val="009B5E71"/>
    <w:rsid w:val="009C2697"/>
    <w:rsid w:val="009D22BB"/>
    <w:rsid w:val="009D744B"/>
    <w:rsid w:val="009E6DA5"/>
    <w:rsid w:val="00A000C7"/>
    <w:rsid w:val="00A0518A"/>
    <w:rsid w:val="00A2381D"/>
    <w:rsid w:val="00A373D1"/>
    <w:rsid w:val="00A37A75"/>
    <w:rsid w:val="00A44C36"/>
    <w:rsid w:val="00A50BF0"/>
    <w:rsid w:val="00A61407"/>
    <w:rsid w:val="00A754E0"/>
    <w:rsid w:val="00A92325"/>
    <w:rsid w:val="00AA332F"/>
    <w:rsid w:val="00AC2310"/>
    <w:rsid w:val="00AD587B"/>
    <w:rsid w:val="00AF7034"/>
    <w:rsid w:val="00B07B50"/>
    <w:rsid w:val="00B43656"/>
    <w:rsid w:val="00B45142"/>
    <w:rsid w:val="00B60273"/>
    <w:rsid w:val="00B9482C"/>
    <w:rsid w:val="00BD72BF"/>
    <w:rsid w:val="00BE3E76"/>
    <w:rsid w:val="00BE3EAA"/>
    <w:rsid w:val="00BE449B"/>
    <w:rsid w:val="00C05687"/>
    <w:rsid w:val="00C0741E"/>
    <w:rsid w:val="00C14AE0"/>
    <w:rsid w:val="00C17C6C"/>
    <w:rsid w:val="00C41141"/>
    <w:rsid w:val="00C66434"/>
    <w:rsid w:val="00C8382F"/>
    <w:rsid w:val="00CA3CB4"/>
    <w:rsid w:val="00CB6518"/>
    <w:rsid w:val="00CC016A"/>
    <w:rsid w:val="00CD5D8C"/>
    <w:rsid w:val="00CE4F9C"/>
    <w:rsid w:val="00CE722F"/>
    <w:rsid w:val="00D03C6C"/>
    <w:rsid w:val="00D62436"/>
    <w:rsid w:val="00D7146E"/>
    <w:rsid w:val="00D74984"/>
    <w:rsid w:val="00D915CA"/>
    <w:rsid w:val="00D96090"/>
    <w:rsid w:val="00D96A4F"/>
    <w:rsid w:val="00D96C17"/>
    <w:rsid w:val="00D96EE3"/>
    <w:rsid w:val="00DA520E"/>
    <w:rsid w:val="00DB2EA1"/>
    <w:rsid w:val="00DC263F"/>
    <w:rsid w:val="00DF1FB1"/>
    <w:rsid w:val="00DF394D"/>
    <w:rsid w:val="00DF5DD3"/>
    <w:rsid w:val="00E21698"/>
    <w:rsid w:val="00E24C0D"/>
    <w:rsid w:val="00E324E8"/>
    <w:rsid w:val="00E40D5A"/>
    <w:rsid w:val="00E632DD"/>
    <w:rsid w:val="00E66A94"/>
    <w:rsid w:val="00E7521A"/>
    <w:rsid w:val="00E7732A"/>
    <w:rsid w:val="00E833D1"/>
    <w:rsid w:val="00E9134B"/>
    <w:rsid w:val="00E95384"/>
    <w:rsid w:val="00EA0B93"/>
    <w:rsid w:val="00EA5962"/>
    <w:rsid w:val="00EA6A7D"/>
    <w:rsid w:val="00EA73BA"/>
    <w:rsid w:val="00ED7613"/>
    <w:rsid w:val="00ED7F85"/>
    <w:rsid w:val="00F03AA5"/>
    <w:rsid w:val="00F17523"/>
    <w:rsid w:val="00F24A3F"/>
    <w:rsid w:val="00F27A5D"/>
    <w:rsid w:val="00F3520D"/>
    <w:rsid w:val="00F66310"/>
    <w:rsid w:val="00F66E29"/>
    <w:rsid w:val="00F73C8B"/>
    <w:rsid w:val="00F75E55"/>
    <w:rsid w:val="00F945C0"/>
    <w:rsid w:val="00FA7B18"/>
    <w:rsid w:val="00FB641C"/>
    <w:rsid w:val="00FC7F59"/>
    <w:rsid w:val="00FD2698"/>
    <w:rsid w:val="00FF1688"/>
    <w:rsid w:val="00FF3329"/>
    <w:rsid w:val="00FF5C3E"/>
    <w:rsid w:val="00FF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72C25"/>
  <w15:docId w15:val="{557434EC-33F3-48D9-88A7-B1506A8C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96A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3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5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384"/>
  </w:style>
  <w:style w:type="paragraph" w:styleId="Footer">
    <w:name w:val="footer"/>
    <w:basedOn w:val="Normal"/>
    <w:link w:val="FooterChar"/>
    <w:uiPriority w:val="99"/>
    <w:unhideWhenUsed/>
    <w:rsid w:val="00E95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384"/>
  </w:style>
  <w:style w:type="paragraph" w:styleId="BalloonText">
    <w:name w:val="Balloon Text"/>
    <w:basedOn w:val="Normal"/>
    <w:link w:val="BalloonTextChar"/>
    <w:uiPriority w:val="99"/>
    <w:semiHidden/>
    <w:unhideWhenUsed/>
    <w:rsid w:val="00264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12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C0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96A4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96A4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table" w:customStyle="1" w:styleId="TableGrid1">
    <w:name w:val="Table Grid1"/>
    <w:basedOn w:val="TableNormal"/>
    <w:uiPriority w:val="59"/>
    <w:rsid w:val="00E632D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ED7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4A7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7DFF"/>
  </w:style>
  <w:style w:type="character" w:customStyle="1" w:styleId="eop">
    <w:name w:val="eop"/>
    <w:basedOn w:val="DefaultParagraphFont"/>
    <w:rsid w:val="004A7DFF"/>
  </w:style>
  <w:style w:type="paragraph" w:styleId="NormalWeb">
    <w:name w:val="Normal (Web)"/>
    <w:basedOn w:val="Normal"/>
    <w:uiPriority w:val="99"/>
    <w:unhideWhenUsed/>
    <w:rsid w:val="00A23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45D64CE1EF874DB38FCDE6F135F09E" ma:contentTypeVersion="9" ma:contentTypeDescription="Create a new document." ma:contentTypeScope="" ma:versionID="cc8bbb4523723a4b9df047a6644e9ff2">
  <xsd:schema xmlns:xsd="http://www.w3.org/2001/XMLSchema" xmlns:xs="http://www.w3.org/2001/XMLSchema" xmlns:p="http://schemas.microsoft.com/office/2006/metadata/properties" xmlns:ns3="162f9707-025d-48b9-a7f2-2acdb71423ef" targetNamespace="http://schemas.microsoft.com/office/2006/metadata/properties" ma:root="true" ma:fieldsID="35e57a0abcedf5b64aafc23e685289b9" ns3:_="">
    <xsd:import namespace="162f9707-025d-48b9-a7f2-2acdb71423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f9707-025d-48b9-a7f2-2acdb71423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AD3C78-E846-4BF1-912C-02350A298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f9707-025d-48b9-a7f2-2acdb7142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F72DAB-A070-44D7-8BCC-8ADC95A078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B6FFC3-1B4B-4936-B42C-D0BF839FC1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Clares Primary School</Company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Clack</dc:creator>
  <cp:lastModifiedBy>S Cummings (SCL Staff)</cp:lastModifiedBy>
  <cp:revision>13</cp:revision>
  <cp:lastPrinted>2020-09-07T15:15:00Z</cp:lastPrinted>
  <dcterms:created xsi:type="dcterms:W3CDTF">2026-09-16T13:40:00Z</dcterms:created>
  <dcterms:modified xsi:type="dcterms:W3CDTF">2026-09-16T13:55:00Z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0x0101007F45D64CE1EF874DB38FCDE6F135F09E</vt:lpwstr>
  </property>
</Properties>
</file>