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1705"/>
        <w:gridCol w:w="3422"/>
      </w:tblGrid>
      <w:tr w:rsidR="000B14CD" w14:paraId="0F905AF2" w14:textId="77777777" w:rsidTr="000D1277">
        <w:trPr>
          <w:trHeight w:val="522"/>
        </w:trPr>
        <w:tc>
          <w:tcPr>
            <w:tcW w:w="5127" w:type="dxa"/>
            <w:gridSpan w:val="2"/>
          </w:tcPr>
          <w:p w14:paraId="3024D1C6" w14:textId="77777777" w:rsidR="000B14CD" w:rsidRPr="000B14CD" w:rsidRDefault="000B14CD" w:rsidP="000B14CD">
            <w:pPr>
              <w:jc w:val="center"/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</w:pPr>
            <w:r w:rsidRPr="000B14CD">
              <w:rPr>
                <w:rFonts w:ascii="Lucida Handwriting" w:hAnsi="Lucida Handwriting" w:cs="Arial"/>
                <w:b/>
                <w:color w:val="FF0000"/>
                <w:sz w:val="20"/>
                <w:szCs w:val="20"/>
                <w:u w:val="single"/>
              </w:rPr>
              <w:t>Vocabulary</w:t>
            </w:r>
          </w:p>
        </w:tc>
      </w:tr>
      <w:tr w:rsidR="000B14CD" w14:paraId="4E40C194" w14:textId="77777777" w:rsidTr="00566A47">
        <w:trPr>
          <w:trHeight w:val="366"/>
        </w:trPr>
        <w:tc>
          <w:tcPr>
            <w:tcW w:w="1705" w:type="dxa"/>
          </w:tcPr>
          <w:p w14:paraId="663B9518" w14:textId="77777777" w:rsidR="000B14CD" w:rsidRPr="00430546" w:rsidRDefault="00A33DBC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capacity</w:t>
            </w:r>
          </w:p>
        </w:tc>
        <w:tc>
          <w:tcPr>
            <w:tcW w:w="3422" w:type="dxa"/>
          </w:tcPr>
          <w:p w14:paraId="16D3967C" w14:textId="77777777" w:rsidR="000B14CD" w:rsidRPr="00AA0702" w:rsidRDefault="005F78E9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The amount a container can hold. </w:t>
            </w:r>
          </w:p>
        </w:tc>
      </w:tr>
      <w:tr w:rsidR="000B14CD" w14:paraId="074F1ED7" w14:textId="77777777" w:rsidTr="00566A47">
        <w:trPr>
          <w:trHeight w:val="556"/>
        </w:trPr>
        <w:tc>
          <w:tcPr>
            <w:tcW w:w="1705" w:type="dxa"/>
          </w:tcPr>
          <w:p w14:paraId="254F1CE4" w14:textId="77777777" w:rsidR="000B14CD" w:rsidRPr="00430546" w:rsidRDefault="00A33DBC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reflection</w:t>
            </w:r>
          </w:p>
        </w:tc>
        <w:tc>
          <w:tcPr>
            <w:tcW w:w="3422" w:type="dxa"/>
          </w:tcPr>
          <w:p w14:paraId="67140D4D" w14:textId="77777777" w:rsidR="000B14CD" w:rsidRPr="00EB4307" w:rsidRDefault="0089791B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The image that can be seen using a mirror or reflective surface. </w:t>
            </w:r>
          </w:p>
        </w:tc>
      </w:tr>
      <w:tr w:rsidR="000B14CD" w14:paraId="21B7C124" w14:textId="77777777" w:rsidTr="000D1277">
        <w:trPr>
          <w:trHeight w:val="895"/>
        </w:trPr>
        <w:tc>
          <w:tcPr>
            <w:tcW w:w="1705" w:type="dxa"/>
          </w:tcPr>
          <w:p w14:paraId="015EC5BF" w14:textId="77777777" w:rsidR="000B14CD" w:rsidRPr="00430546" w:rsidRDefault="00A33DBC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translation</w:t>
            </w:r>
          </w:p>
        </w:tc>
        <w:tc>
          <w:tcPr>
            <w:tcW w:w="3422" w:type="dxa"/>
          </w:tcPr>
          <w:p w14:paraId="2BD4E73C" w14:textId="77777777" w:rsidR="000B14CD" w:rsidRPr="000B14CD" w:rsidRDefault="0089791B" w:rsidP="00AA0702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The movement of every point of a shape by the same distance in a given direction. </w:t>
            </w:r>
          </w:p>
        </w:tc>
      </w:tr>
      <w:tr w:rsidR="000B14CD" w14:paraId="7C6E9AF1" w14:textId="77777777" w:rsidTr="000D1277">
        <w:trPr>
          <w:trHeight w:val="895"/>
        </w:trPr>
        <w:tc>
          <w:tcPr>
            <w:tcW w:w="1705" w:type="dxa"/>
          </w:tcPr>
          <w:p w14:paraId="217946FA" w14:textId="77777777" w:rsidR="000B14CD" w:rsidRPr="000B14CD" w:rsidRDefault="0089791B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I</w:t>
            </w:r>
            <w:r w:rsidR="00A33DBC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mperial</w:t>
            </w: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 units</w:t>
            </w:r>
          </w:p>
        </w:tc>
        <w:tc>
          <w:tcPr>
            <w:tcW w:w="3422" w:type="dxa"/>
          </w:tcPr>
          <w:p w14:paraId="44A4AC31" w14:textId="77777777" w:rsidR="000B14CD" w:rsidRPr="00AA0702" w:rsidRDefault="0089791B" w:rsidP="00911C0F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The measurement of length, weight or capacity using inches, feet, yards, lbs, oz and gallons. </w:t>
            </w:r>
          </w:p>
        </w:tc>
      </w:tr>
      <w:tr w:rsidR="000B14CD" w14:paraId="5C2D2002" w14:textId="77777777" w:rsidTr="000D1277">
        <w:trPr>
          <w:trHeight w:val="660"/>
        </w:trPr>
        <w:tc>
          <w:tcPr>
            <w:tcW w:w="1705" w:type="dxa"/>
          </w:tcPr>
          <w:p w14:paraId="3A3B0E7B" w14:textId="77777777" w:rsidR="000B14CD" w:rsidRPr="000B14CD" w:rsidRDefault="0089791B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M</w:t>
            </w:r>
            <w:r w:rsidR="00A33DBC"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etric</w:t>
            </w: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 xml:space="preserve"> units</w:t>
            </w:r>
          </w:p>
        </w:tc>
        <w:tc>
          <w:tcPr>
            <w:tcW w:w="3422" w:type="dxa"/>
          </w:tcPr>
          <w:p w14:paraId="06A75323" w14:textId="77777777" w:rsidR="000B14CD" w:rsidRPr="00903422" w:rsidRDefault="0089791B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89791B">
              <w:rPr>
                <w:rFonts w:ascii="Lucida Handwriting" w:hAnsi="Lucida Handwriting"/>
                <w:color w:val="FF0000"/>
                <w:sz w:val="16"/>
                <w:szCs w:val="16"/>
              </w:rPr>
              <w:t>The measurement of length, weight or capacity using</w:t>
            </w:r>
            <w:r>
              <w:rPr>
                <w:rFonts w:ascii="Lucida Handwriting" w:hAnsi="Lucida Handwriting"/>
                <w:color w:val="FF0000"/>
                <w:sz w:val="16"/>
                <w:szCs w:val="16"/>
              </w:rPr>
              <w:t xml:space="preserve"> cm, metres, KM, grams, KG or litres. </w:t>
            </w:r>
          </w:p>
        </w:tc>
      </w:tr>
      <w:tr w:rsidR="000B14CD" w14:paraId="1A408403" w14:textId="77777777" w:rsidTr="000D1277">
        <w:trPr>
          <w:trHeight w:val="895"/>
        </w:trPr>
        <w:tc>
          <w:tcPr>
            <w:tcW w:w="1705" w:type="dxa"/>
          </w:tcPr>
          <w:p w14:paraId="4A31D2B4" w14:textId="77777777" w:rsidR="00A33DBC" w:rsidRPr="000B14CD" w:rsidRDefault="005F78E9" w:rsidP="000B14CD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reproduction</w:t>
            </w:r>
          </w:p>
        </w:tc>
        <w:tc>
          <w:tcPr>
            <w:tcW w:w="3422" w:type="dxa"/>
          </w:tcPr>
          <w:p w14:paraId="746D2565" w14:textId="77777777" w:rsidR="000B14CD" w:rsidRPr="009828ED" w:rsidRDefault="0089791B" w:rsidP="00C52827">
            <w:pPr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</w:pPr>
            <w:r w:rsidRPr="0089791B"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  <w:t>Reproduct</w:t>
            </w:r>
            <w:r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  <w:t>ion</w:t>
            </w:r>
            <w:r w:rsidRPr="0089791B">
              <w:rPr>
                <w:rFonts w:ascii="Lucida Handwriting" w:hAnsi="Lucida Handwriting" w:cs="Arial"/>
                <w:bCs/>
                <w:color w:val="FF0000"/>
                <w:sz w:val="16"/>
                <w:szCs w:val="16"/>
              </w:rPr>
              <w:t xml:space="preserve"> is the biological process by which new individual organisms – "offspring" – are produced from their "parents".</w:t>
            </w:r>
          </w:p>
        </w:tc>
      </w:tr>
      <w:tr w:rsidR="000B14CD" w14:paraId="21CE05FB" w14:textId="77777777" w:rsidTr="004874BC">
        <w:trPr>
          <w:trHeight w:val="1510"/>
        </w:trPr>
        <w:tc>
          <w:tcPr>
            <w:tcW w:w="1705" w:type="dxa"/>
          </w:tcPr>
          <w:p w14:paraId="3815255B" w14:textId="77777777" w:rsidR="000B14CD" w:rsidRPr="000B14CD" w:rsidRDefault="005F78E9" w:rsidP="00AA0702">
            <w:pP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</w:pPr>
            <w:r>
              <w:rPr>
                <w:rFonts w:ascii="Lucida Handwriting" w:hAnsi="Lucida Handwriting"/>
                <w:b/>
                <w:color w:val="FF0000"/>
                <w:sz w:val="16"/>
                <w:szCs w:val="16"/>
              </w:rPr>
              <w:t>Life cycles</w:t>
            </w:r>
          </w:p>
        </w:tc>
        <w:tc>
          <w:tcPr>
            <w:tcW w:w="3422" w:type="dxa"/>
          </w:tcPr>
          <w:p w14:paraId="1E46EBBA" w14:textId="77777777" w:rsidR="000B14CD" w:rsidRPr="009828ED" w:rsidRDefault="0089791B" w:rsidP="005C0146">
            <w:pPr>
              <w:rPr>
                <w:rFonts w:ascii="Lucida Handwriting" w:hAnsi="Lucida Handwriting"/>
                <w:color w:val="FF0000"/>
                <w:sz w:val="16"/>
                <w:szCs w:val="16"/>
              </w:rPr>
            </w:pPr>
            <w:r w:rsidRPr="0089791B">
              <w:rPr>
                <w:rFonts w:ascii="Lucida Handwriting" w:hAnsi="Lucida Handwriting"/>
                <w:color w:val="FF0000"/>
                <w:sz w:val="16"/>
                <w:szCs w:val="16"/>
              </w:rPr>
              <w:t>Life cycle definition is - the series of stages in form and functional activity through which an organism passes between successive recurrences of a specified primary stage.</w:t>
            </w:r>
          </w:p>
        </w:tc>
      </w:tr>
    </w:tbl>
    <w:p w14:paraId="77C825A1" w14:textId="722A6BDF" w:rsidR="009D0EA5" w:rsidRPr="00390E16" w:rsidRDefault="004874BC">
      <w:pPr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</w:pPr>
      <w:r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7E3271A" wp14:editId="556B2B1A">
                <wp:simplePos x="0" y="0"/>
                <wp:positionH relativeFrom="margin">
                  <wp:align>right</wp:align>
                </wp:positionH>
                <wp:positionV relativeFrom="paragraph">
                  <wp:posOffset>1895475</wp:posOffset>
                </wp:positionV>
                <wp:extent cx="3488055" cy="4237990"/>
                <wp:effectExtent l="0" t="0" r="17145" b="1016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423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CE1BDF" w14:textId="77777777" w:rsidR="00351E9A" w:rsidRDefault="007F0727" w:rsidP="00C84074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Topic Based </w:t>
                            </w:r>
                            <w:r w:rsidR="005C0146"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>Key Skills</w:t>
                            </w:r>
                            <w:r w:rsidR="00DB1E4A"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for the lead subjects this half term </w:t>
                            </w:r>
                            <w:r w:rsidR="005C0146" w:rsidRPr="00430546">
                              <w:rPr>
                                <w:rFonts w:ascii="Lucida Handwriting" w:hAnsi="Lucida Handwriting" w:cs="Arial"/>
                                <w:b/>
                                <w:color w:val="00B050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7D0FFE6B" w14:textId="77777777" w:rsidR="00675760" w:rsidRPr="00675760" w:rsidRDefault="0028223B" w:rsidP="00675760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Science </w:t>
                            </w:r>
                            <w:r w:rsidR="00EE732E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–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 w:rsidR="00EE732E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Living things and their habitats: </w:t>
                            </w:r>
                            <w:r w:rsidR="00EE732E" w:rsidRPr="00EE732E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Pupils should be taught to describe the differences in the life cycles of a mammal, an amphibian, an insect and a bird. To describe the life process of reproduction in some plants and animals</w:t>
                            </w:r>
                          </w:p>
                          <w:p w14:paraId="69A048DA" w14:textId="77777777" w:rsidR="00295046" w:rsidRDefault="00675760" w:rsidP="00295046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DT - </w:t>
                            </w:r>
                            <w:r w:rsidRPr="0028223B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Pulleys, gears and cams.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 xml:space="preserve"> 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U</w:t>
                            </w:r>
                            <w:r w:rsidRPr="0004428E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se research and develop design criteria to inform the design of innovative, functional, appealing products that are fit for purpose, aimed at particular 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individuals or groups. G</w:t>
                            </w:r>
                            <w:r w:rsidRPr="0004428E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enerate, develop, model and communicate their ideas through discussion, annotated sketches, cross-sectional and exploded diagrams, prototypes, pattern pieces and computer-aided design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. Select from &amp;</w:t>
                            </w:r>
                            <w:r w:rsidRPr="0004428E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use a wider range of too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ls &amp;</w:t>
                            </w:r>
                            <w:r w:rsidRPr="0004428E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equipment to perform practical tasks accurately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. U</w:t>
                            </w:r>
                            <w:r w:rsidRPr="0004428E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nderstand and use mechanical systems in their products [for example, gears, pulleys, cams, levers and linkages]</w:t>
                            </w:r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.</w:t>
                            </w:r>
                          </w:p>
                          <w:p w14:paraId="3C6C54DE" w14:textId="77777777" w:rsidR="002869F9" w:rsidRPr="002869F9" w:rsidRDefault="002869F9" w:rsidP="002869F9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proofErr w:type="spellStart"/>
                            <w:r w:rsidRPr="002869F9">
                              <w:rPr>
                                <w:rFonts w:ascii="Lucida Handwriting" w:eastAsia="Times New Roman" w:hAnsi="Lucida Handwriting" w:cs="Arial"/>
                                <w:b/>
                                <w:color w:val="00B050"/>
                                <w:sz w:val="16"/>
                                <w:szCs w:val="16"/>
                                <w:u w:val="single"/>
                                <w:lang w:eastAsia="en-GB"/>
                              </w:rPr>
                              <w:t>Esafety</w:t>
                            </w:r>
                            <w:proofErr w:type="spellEnd"/>
                            <w:r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- </w:t>
                            </w:r>
                            <w:r w:rsidRPr="002869F9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Health, </w:t>
                            </w:r>
                            <w:proofErr w:type="spellStart"/>
                            <w:proofErr w:type="gramStart"/>
                            <w:r w:rsidRPr="002869F9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Well</w:t>
                            </w:r>
                            <w:proofErr w:type="gramEnd"/>
                            <w:r w:rsidRPr="002869F9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being</w:t>
                            </w:r>
                            <w:proofErr w:type="spellEnd"/>
                            <w:r w:rsidRPr="002869F9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 and Lifestyle</w:t>
                            </w:r>
                          </w:p>
                          <w:p w14:paraId="23009E25" w14:textId="77777777" w:rsidR="00295046" w:rsidRPr="00295046" w:rsidRDefault="002869F9" w:rsidP="002869F9">
                            <w:pPr>
                              <w:shd w:val="clear" w:color="auto" w:fill="FFFFFF"/>
                              <w:spacing w:after="75" w:line="240" w:lineRule="auto"/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2869F9">
                              <w:rPr>
                                <w:rFonts w:ascii="Lucida Handwriting" w:eastAsia="Times New Roman" w:hAnsi="Lucida Handwriting" w:cs="Arial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Copyright and ownership</w:t>
                            </w:r>
                          </w:p>
                          <w:p w14:paraId="69BFAE95" w14:textId="77777777" w:rsidR="00C84074" w:rsidRPr="00C84074" w:rsidRDefault="00C84074" w:rsidP="00C84074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color w:val="00B050"/>
                                <w:sz w:val="20"/>
                                <w:szCs w:val="20"/>
                              </w:rPr>
                            </w:pPr>
                          </w:p>
                          <w:p w14:paraId="79996C5B" w14:textId="77777777" w:rsidR="00DB1E4A" w:rsidRPr="00DB1E4A" w:rsidRDefault="00DB1E4A" w:rsidP="00DB1E4A">
                            <w:pPr>
                              <w:rPr>
                                <w:rFonts w:ascii="Lucida Handwriting" w:hAnsi="Lucida Handwriting" w:cs="Segoe UI Light"/>
                                <w:color w:val="00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E327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3.45pt;margin-top:149.25pt;width:274.65pt;height:333.7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">
                <v:textbox>
                  <w:txbxContent>
                    <w:p w14:paraId="0BCE1BDF" w14:textId="77777777" w:rsidR="00351E9A" w:rsidRDefault="007F0727" w:rsidP="00C84074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</w:pPr>
                      <w:r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Topic Based </w:t>
                      </w:r>
                      <w:r w:rsidR="005C0146"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>Key Skills</w:t>
                      </w:r>
                      <w:r w:rsidR="00DB1E4A"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for the lead subjects this half term </w:t>
                      </w:r>
                      <w:r w:rsidR="005C0146" w:rsidRPr="00430546">
                        <w:rPr>
                          <w:rFonts w:ascii="Lucida Handwriting" w:hAnsi="Lucida Handwriting" w:cs="Arial"/>
                          <w:b/>
                          <w:color w:val="00B050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7D0FFE6B" w14:textId="77777777" w:rsidR="00675760" w:rsidRPr="00675760" w:rsidRDefault="0028223B" w:rsidP="00675760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Science </w:t>
                      </w:r>
                      <w:r w:rsidR="00EE732E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–</w:t>
                      </w: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 </w:t>
                      </w:r>
                      <w:r w:rsidR="00EE732E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Living things and their habitats: </w:t>
                      </w:r>
                      <w:r w:rsidR="00EE732E" w:rsidRPr="00EE732E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Pupils should be taught to describe the differences in the life cycles of a mammal, an amphibian, an insect and a bird. To describe the life process of reproduction in some plants and animals</w:t>
                      </w:r>
                    </w:p>
                    <w:p w14:paraId="69A048DA" w14:textId="77777777" w:rsidR="00295046" w:rsidRDefault="00675760" w:rsidP="00295046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DT - </w:t>
                      </w:r>
                      <w:r w:rsidRPr="0028223B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Pulleys, gears and cams.</w:t>
                      </w:r>
                      <w:r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 xml:space="preserve"> 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U</w:t>
                      </w:r>
                      <w:r w:rsidRPr="0004428E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se research and develop design criteria to inform the design of innovative, functional, appealing products that are fit for purpose, aimed at particular 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individuals or groups. G</w:t>
                      </w:r>
                      <w:r w:rsidRPr="0004428E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enerate, develop, model and communicate their ideas through discussion, annotated sketches, cross-sectional and exploded diagrams, prototypes, pattern pieces and computer-aided design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. Select from &amp;</w:t>
                      </w:r>
                      <w:r w:rsidRPr="0004428E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use a wider range of too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ls &amp;</w:t>
                      </w:r>
                      <w:r w:rsidRPr="0004428E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equipment to perform practical tasks accurately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. U</w:t>
                      </w:r>
                      <w:r w:rsidRPr="0004428E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nderstand and use mechanical systems in their products [for example, gears, pulleys, cams, levers and linkages]</w:t>
                      </w:r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.</w:t>
                      </w:r>
                    </w:p>
                    <w:p w14:paraId="3C6C54DE" w14:textId="77777777" w:rsidR="002869F9" w:rsidRPr="002869F9" w:rsidRDefault="002869F9" w:rsidP="002869F9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proofErr w:type="spellStart"/>
                      <w:r w:rsidRPr="002869F9">
                        <w:rPr>
                          <w:rFonts w:ascii="Lucida Handwriting" w:eastAsia="Times New Roman" w:hAnsi="Lucida Handwriting" w:cs="Arial"/>
                          <w:b/>
                          <w:color w:val="00B050"/>
                          <w:sz w:val="16"/>
                          <w:szCs w:val="16"/>
                          <w:u w:val="single"/>
                          <w:lang w:eastAsia="en-GB"/>
                        </w:rPr>
                        <w:t>Esafety</w:t>
                      </w:r>
                      <w:proofErr w:type="spellEnd"/>
                      <w:r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- </w:t>
                      </w:r>
                      <w:r w:rsidRPr="002869F9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Health, </w:t>
                      </w:r>
                      <w:proofErr w:type="spellStart"/>
                      <w:proofErr w:type="gramStart"/>
                      <w:r w:rsidRPr="002869F9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Well</w:t>
                      </w:r>
                      <w:proofErr w:type="gramEnd"/>
                      <w:r w:rsidRPr="002869F9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being</w:t>
                      </w:r>
                      <w:proofErr w:type="spellEnd"/>
                      <w:r w:rsidRPr="002869F9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 and Lifestyle</w:t>
                      </w:r>
                    </w:p>
                    <w:p w14:paraId="23009E25" w14:textId="77777777" w:rsidR="00295046" w:rsidRPr="00295046" w:rsidRDefault="002869F9" w:rsidP="002869F9">
                      <w:pPr>
                        <w:shd w:val="clear" w:color="auto" w:fill="FFFFFF"/>
                        <w:spacing w:after="75" w:line="240" w:lineRule="auto"/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 w:rsidRPr="002869F9">
                        <w:rPr>
                          <w:rFonts w:ascii="Lucida Handwriting" w:eastAsia="Times New Roman" w:hAnsi="Lucida Handwriting" w:cs="Arial"/>
                          <w:color w:val="00B050"/>
                          <w:sz w:val="16"/>
                          <w:szCs w:val="16"/>
                          <w:lang w:eastAsia="en-GB"/>
                        </w:rPr>
                        <w:t>Copyright and ownership</w:t>
                      </w:r>
                    </w:p>
                    <w:p w14:paraId="69BFAE95" w14:textId="77777777" w:rsidR="00C84074" w:rsidRPr="00C84074" w:rsidRDefault="00C84074" w:rsidP="00C84074">
                      <w:pPr>
                        <w:jc w:val="center"/>
                        <w:rPr>
                          <w:rFonts w:ascii="Lucida Handwriting" w:hAnsi="Lucida Handwriting" w:cs="Arial"/>
                          <w:color w:val="00B050"/>
                          <w:sz w:val="20"/>
                          <w:szCs w:val="20"/>
                        </w:rPr>
                      </w:pPr>
                    </w:p>
                    <w:p w14:paraId="79996C5B" w14:textId="77777777" w:rsidR="00DB1E4A" w:rsidRPr="00DB1E4A" w:rsidRDefault="00DB1E4A" w:rsidP="00DB1E4A">
                      <w:pPr>
                        <w:rPr>
                          <w:rFonts w:ascii="Lucida Handwriting" w:hAnsi="Lucida Handwriting" w:cs="Segoe UI Light"/>
                          <w:color w:val="003399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C286B3A" wp14:editId="246561DF">
                <wp:simplePos x="0" y="0"/>
                <wp:positionH relativeFrom="margin">
                  <wp:align>right</wp:align>
                </wp:positionH>
                <wp:positionV relativeFrom="paragraph">
                  <wp:posOffset>5495925</wp:posOffset>
                </wp:positionV>
                <wp:extent cx="3488055" cy="637540"/>
                <wp:effectExtent l="0" t="0" r="17145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055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CDB8C" w14:textId="4C0E0997" w:rsidR="002869F9" w:rsidRPr="002869F9" w:rsidRDefault="00213414" w:rsidP="002869F9">
                            <w:pPr>
                              <w:pStyle w:val="NoSpacing"/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</w:pPr>
                            <w:r w:rsidRPr="0032650D"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2869F9" w:rsidRPr="002869F9">
                              <w:rPr>
                                <w:rFonts w:ascii="Lucida Handwriting" w:hAnsi="Lucida Handwriting"/>
                                <w:b/>
                                <w:color w:val="FF0066"/>
                                <w:sz w:val="16"/>
                                <w:szCs w:val="16"/>
                                <w:u w:val="single"/>
                              </w:rPr>
                              <w:t>Physical Health</w:t>
                            </w:r>
                            <w:r w:rsidR="002869F9" w:rsidRPr="002869F9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 xml:space="preserve"> – </w:t>
                            </w:r>
                            <w:r w:rsidR="004874BC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>Athletics</w:t>
                            </w:r>
                          </w:p>
                          <w:p w14:paraId="139F72FD" w14:textId="05199C0F" w:rsidR="002869F9" w:rsidRPr="002869F9" w:rsidRDefault="002869F9" w:rsidP="002869F9">
                            <w:pPr>
                              <w:spacing w:after="0" w:line="240" w:lineRule="auto"/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</w:pPr>
                            <w:r w:rsidRPr="002869F9">
                              <w:rPr>
                                <w:rFonts w:ascii="Lucida Handwriting" w:hAnsi="Lucida Handwriting"/>
                                <w:b/>
                                <w:color w:val="FF0066"/>
                                <w:sz w:val="16"/>
                                <w:szCs w:val="16"/>
                                <w:u w:val="single"/>
                              </w:rPr>
                              <w:t>HRSE</w:t>
                            </w:r>
                            <w:r w:rsidRPr="002869F9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 xml:space="preserve"> – Keeping healthy, looking after our environment, role of money in </w:t>
                            </w:r>
                            <w:r w:rsidR="004874BC" w:rsidRPr="002869F9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>people’s</w:t>
                            </w:r>
                            <w:r w:rsidRPr="002869F9">
                              <w:rPr>
                                <w:rFonts w:ascii="Lucida Handwriting" w:hAnsi="Lucida Handwriting"/>
                                <w:color w:val="FF0066"/>
                                <w:sz w:val="16"/>
                                <w:szCs w:val="16"/>
                              </w:rPr>
                              <w:t xml:space="preserve"> life.</w:t>
                            </w:r>
                          </w:p>
                          <w:p w14:paraId="670B0151" w14:textId="77777777" w:rsidR="00213414" w:rsidRPr="0032650D" w:rsidRDefault="00213414" w:rsidP="00213414">
                            <w:pPr>
                              <w:rPr>
                                <w:rFonts w:ascii="Lucida Handwriting" w:hAnsi="Lucida Handwriting" w:cs="Arial"/>
                                <w:color w:val="FF0066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6B3A" id="_x0000_s1027" type="#_x0000_t202" style="position:absolute;margin-left:223.45pt;margin-top:432.75pt;width:274.65pt;height:50.2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">
                <v:textbox>
                  <w:txbxContent>
                    <w:p w14:paraId="639CDB8C" w14:textId="4C0E0997" w:rsidR="002869F9" w:rsidRPr="002869F9" w:rsidRDefault="00213414" w:rsidP="002869F9">
                      <w:pPr>
                        <w:pStyle w:val="NoSpacing"/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</w:pPr>
                      <w:r w:rsidRPr="0032650D"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  <w:t xml:space="preserve"> </w:t>
                      </w:r>
                      <w:r w:rsidR="002869F9" w:rsidRPr="002869F9">
                        <w:rPr>
                          <w:rFonts w:ascii="Lucida Handwriting" w:hAnsi="Lucida Handwriting"/>
                          <w:b/>
                          <w:color w:val="FF0066"/>
                          <w:sz w:val="16"/>
                          <w:szCs w:val="16"/>
                          <w:u w:val="single"/>
                        </w:rPr>
                        <w:t>Physical Health</w:t>
                      </w:r>
                      <w:r w:rsidR="002869F9" w:rsidRPr="002869F9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 xml:space="preserve"> – </w:t>
                      </w:r>
                      <w:r w:rsidR="004874BC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>Athletics</w:t>
                      </w:r>
                    </w:p>
                    <w:p w14:paraId="139F72FD" w14:textId="05199C0F" w:rsidR="002869F9" w:rsidRPr="002869F9" w:rsidRDefault="002869F9" w:rsidP="002869F9">
                      <w:pPr>
                        <w:spacing w:after="0" w:line="240" w:lineRule="auto"/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</w:pPr>
                      <w:r w:rsidRPr="002869F9">
                        <w:rPr>
                          <w:rFonts w:ascii="Lucida Handwriting" w:hAnsi="Lucida Handwriting"/>
                          <w:b/>
                          <w:color w:val="FF0066"/>
                          <w:sz w:val="16"/>
                          <w:szCs w:val="16"/>
                          <w:u w:val="single"/>
                        </w:rPr>
                        <w:t>HRSE</w:t>
                      </w:r>
                      <w:r w:rsidRPr="002869F9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 xml:space="preserve"> – Keeping healthy, looking after our environment, role of money in </w:t>
                      </w:r>
                      <w:r w:rsidR="004874BC" w:rsidRPr="002869F9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>people’s</w:t>
                      </w:r>
                      <w:r w:rsidRPr="002869F9">
                        <w:rPr>
                          <w:rFonts w:ascii="Lucida Handwriting" w:hAnsi="Lucida Handwriting"/>
                          <w:color w:val="FF0066"/>
                          <w:sz w:val="16"/>
                          <w:szCs w:val="16"/>
                        </w:rPr>
                        <w:t xml:space="preserve"> life.</w:t>
                      </w:r>
                    </w:p>
                    <w:p w14:paraId="670B0151" w14:textId="77777777" w:rsidR="00213414" w:rsidRPr="0032650D" w:rsidRDefault="00213414" w:rsidP="00213414">
                      <w:pPr>
                        <w:rPr>
                          <w:rFonts w:ascii="Lucida Handwriting" w:hAnsi="Lucida Handwriting" w:cs="Arial"/>
                          <w:color w:val="FF0066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93F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4587B36" wp14:editId="247523A3">
                <wp:simplePos x="0" y="0"/>
                <wp:positionH relativeFrom="margin">
                  <wp:align>left</wp:align>
                </wp:positionH>
                <wp:positionV relativeFrom="paragraph">
                  <wp:posOffset>4772025</wp:posOffset>
                </wp:positionV>
                <wp:extent cx="3238500" cy="1388110"/>
                <wp:effectExtent l="0" t="0" r="19050" b="2159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0" cy="1388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AF2D9" w14:textId="77777777" w:rsidR="00323A45" w:rsidRPr="00C1793F" w:rsidRDefault="00323A45" w:rsidP="00C1793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C1793F">
                              <w:rPr>
                                <w:rFonts w:ascii="Lucida Handwriting" w:hAnsi="Lucida Handwriting"/>
                                <w:b/>
                                <w:color w:val="FF6600"/>
                                <w:sz w:val="16"/>
                                <w:szCs w:val="16"/>
                              </w:rPr>
                              <w:t>We are reading</w:t>
                            </w:r>
                          </w:p>
                          <w:p w14:paraId="09233AAA" w14:textId="77777777" w:rsidR="002F4CA4" w:rsidRPr="00C1793F" w:rsidRDefault="00761831" w:rsidP="00C1793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>This half ter</w:t>
                            </w:r>
                            <w:r w:rsidR="008C7F28"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>m we will</w:t>
                            </w:r>
                            <w:r w:rsidR="00A33DBC"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 xml:space="preserve"> be reading a range myths and l</w:t>
                            </w:r>
                            <w:r w:rsidR="005F78E9"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>egends from different cultures,</w:t>
                            </w:r>
                            <w:r w:rsidR="00A33DBC"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 xml:space="preserve"> starting with Outlaw.</w:t>
                            </w:r>
                          </w:p>
                          <w:p w14:paraId="278E3858" w14:textId="77777777" w:rsidR="00C1793F" w:rsidRPr="00C1793F" w:rsidRDefault="00C1793F" w:rsidP="00C1793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</w:pPr>
                            <w:r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 xml:space="preserve">Recommended reads for your child that can be accessed from the library: </w:t>
                            </w:r>
                            <w:r w:rsidRPr="00C1793F">
                              <w:rPr>
                                <w:rFonts w:ascii="Lucida Handwriting" w:hAnsi="Lucida Handwriting"/>
                                <w:b/>
                                <w:color w:val="FF6600"/>
                                <w:sz w:val="16"/>
                                <w:szCs w:val="16"/>
                              </w:rPr>
                              <w:t>The Wolf Wilder</w:t>
                            </w:r>
                            <w:r w:rsidRPr="00C1793F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 xml:space="preserve"> by Katherine Rundell</w:t>
                            </w:r>
                            <w:r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 xml:space="preserve"> &amp; </w:t>
                            </w:r>
                            <w:r w:rsidR="00566A47">
                              <w:rPr>
                                <w:rFonts w:ascii="Lucida Handwriting" w:hAnsi="Lucida Handwriting"/>
                                <w:b/>
                                <w:color w:val="FF6600"/>
                                <w:sz w:val="16"/>
                                <w:szCs w:val="16"/>
                              </w:rPr>
                              <w:t>The Star of Kazan &amp;</w:t>
                            </w:r>
                            <w:r w:rsidRPr="00566A47">
                              <w:rPr>
                                <w:rFonts w:ascii="Lucida Handwriting" w:hAnsi="Lucida Handwriting"/>
                                <w:b/>
                                <w:color w:val="FF6600"/>
                                <w:sz w:val="16"/>
                                <w:szCs w:val="16"/>
                              </w:rPr>
                              <w:t>The Dragonfly Pool</w:t>
                            </w:r>
                            <w:r w:rsidR="00566A47">
                              <w:rPr>
                                <w:rFonts w:ascii="Lucida Handwriting" w:hAnsi="Lucida Handwriting"/>
                                <w:b/>
                                <w:color w:val="FF66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66A47" w:rsidRPr="00566A47">
                              <w:rPr>
                                <w:rFonts w:ascii="Lucida Handwriting" w:hAnsi="Lucida Handwriting"/>
                                <w:color w:val="FF6600"/>
                                <w:sz w:val="16"/>
                                <w:szCs w:val="16"/>
                              </w:rPr>
                              <w:t>by Eva Ibbotson.</w:t>
                            </w:r>
                          </w:p>
                          <w:p w14:paraId="16143E5F" w14:textId="77777777" w:rsidR="00761831" w:rsidRPr="002F4CA4" w:rsidRDefault="002F4CA4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FF66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FF66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87B36" id="_x0000_s1028" type="#_x0000_t202" style="position:absolute;margin-left:0;margin-top:375.75pt;width:255pt;height:109.3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">
                <v:textbox>
                  <w:txbxContent>
                    <w:p w14:paraId="315AF2D9" w14:textId="77777777" w:rsidR="00323A45" w:rsidRPr="00C1793F" w:rsidRDefault="00323A45" w:rsidP="00C1793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color w:val="FF6600"/>
                          <w:sz w:val="16"/>
                          <w:szCs w:val="16"/>
                        </w:rPr>
                      </w:pPr>
                      <w:r w:rsidRPr="00C1793F">
                        <w:rPr>
                          <w:rFonts w:ascii="Lucida Handwriting" w:hAnsi="Lucida Handwriting"/>
                          <w:b/>
                          <w:color w:val="FF6600"/>
                          <w:sz w:val="16"/>
                          <w:szCs w:val="16"/>
                        </w:rPr>
                        <w:t>We are reading</w:t>
                      </w:r>
                    </w:p>
                    <w:p w14:paraId="09233AAA" w14:textId="77777777" w:rsidR="002F4CA4" w:rsidRPr="00C1793F" w:rsidRDefault="00761831" w:rsidP="00C1793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</w:pPr>
                      <w:r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>This half ter</w:t>
                      </w:r>
                      <w:r w:rsidR="008C7F28"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>m we will</w:t>
                      </w:r>
                      <w:r w:rsidR="00A33DBC"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 xml:space="preserve"> be reading a range myths and l</w:t>
                      </w:r>
                      <w:r w:rsidR="005F78E9"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>egends from different cultures,</w:t>
                      </w:r>
                      <w:r w:rsidR="00A33DBC"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 xml:space="preserve"> starting with Outlaw.</w:t>
                      </w:r>
                    </w:p>
                    <w:p w14:paraId="278E3858" w14:textId="77777777" w:rsidR="00C1793F" w:rsidRPr="00C1793F" w:rsidRDefault="00C1793F" w:rsidP="00C1793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</w:pPr>
                      <w:r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 xml:space="preserve">Recommended reads for your child that can be accessed from the library: </w:t>
                      </w:r>
                      <w:r w:rsidRPr="00C1793F">
                        <w:rPr>
                          <w:rFonts w:ascii="Lucida Handwriting" w:hAnsi="Lucida Handwriting"/>
                          <w:b/>
                          <w:color w:val="FF6600"/>
                          <w:sz w:val="16"/>
                          <w:szCs w:val="16"/>
                        </w:rPr>
                        <w:t>The Wolf Wilder</w:t>
                      </w:r>
                      <w:r w:rsidRPr="00C1793F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 xml:space="preserve"> by Katherine Rundell</w:t>
                      </w:r>
                      <w:r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 xml:space="preserve"> &amp; </w:t>
                      </w:r>
                      <w:r w:rsidR="00566A47">
                        <w:rPr>
                          <w:rFonts w:ascii="Lucida Handwriting" w:hAnsi="Lucida Handwriting"/>
                          <w:b/>
                          <w:color w:val="FF6600"/>
                          <w:sz w:val="16"/>
                          <w:szCs w:val="16"/>
                        </w:rPr>
                        <w:t>The Star of Kazan &amp;</w:t>
                      </w:r>
                      <w:r w:rsidRPr="00566A47">
                        <w:rPr>
                          <w:rFonts w:ascii="Lucida Handwriting" w:hAnsi="Lucida Handwriting"/>
                          <w:b/>
                          <w:color w:val="FF6600"/>
                          <w:sz w:val="16"/>
                          <w:szCs w:val="16"/>
                        </w:rPr>
                        <w:t>The Dragonfly Pool</w:t>
                      </w:r>
                      <w:r w:rsidR="00566A47">
                        <w:rPr>
                          <w:rFonts w:ascii="Lucida Handwriting" w:hAnsi="Lucida Handwriting"/>
                          <w:b/>
                          <w:color w:val="FF6600"/>
                          <w:sz w:val="16"/>
                          <w:szCs w:val="16"/>
                        </w:rPr>
                        <w:t xml:space="preserve"> </w:t>
                      </w:r>
                      <w:r w:rsidR="00566A47" w:rsidRPr="00566A47">
                        <w:rPr>
                          <w:rFonts w:ascii="Lucida Handwriting" w:hAnsi="Lucida Handwriting"/>
                          <w:color w:val="FF6600"/>
                          <w:sz w:val="16"/>
                          <w:szCs w:val="16"/>
                        </w:rPr>
                        <w:t>by Eva Ibbotson.</w:t>
                      </w:r>
                    </w:p>
                    <w:p w14:paraId="16143E5F" w14:textId="77777777" w:rsidR="00761831" w:rsidRPr="002F4CA4" w:rsidRDefault="002F4CA4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FF6600"/>
                          <w:sz w:val="18"/>
                          <w:szCs w:val="18"/>
                        </w:rPr>
                      </w:pPr>
                      <w:r>
                        <w:rPr>
                          <w:rFonts w:ascii="Lucida Handwriting" w:hAnsi="Lucida Handwriting" w:cs="Arial"/>
                          <w:color w:val="FF6600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93F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07C6684" wp14:editId="1F75C91F">
                <wp:simplePos x="0" y="0"/>
                <wp:positionH relativeFrom="margin">
                  <wp:posOffset>3343275</wp:posOffset>
                </wp:positionH>
                <wp:positionV relativeFrom="paragraph">
                  <wp:posOffset>9525</wp:posOffset>
                </wp:positionV>
                <wp:extent cx="2162175" cy="1116330"/>
                <wp:effectExtent l="0" t="0" r="285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1116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2851D" w14:textId="77777777" w:rsidR="00323A45" w:rsidRPr="00C1793F" w:rsidRDefault="00323A45" w:rsidP="00C1793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 w:rsidRPr="00C1793F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Saint Clare’s Catholic Primary School</w:t>
                            </w:r>
                          </w:p>
                          <w:p w14:paraId="6A99ACBB" w14:textId="77777777" w:rsidR="00323A45" w:rsidRPr="00C1793F" w:rsidRDefault="004014AC" w:rsidP="00C1793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 w:rsidRPr="00C1793F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Year 5</w:t>
                            </w:r>
                            <w:r w:rsidR="00323A45" w:rsidRPr="00C1793F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 xml:space="preserve"> </w:t>
                            </w:r>
                            <w:r w:rsidR="005C0146" w:rsidRPr="00C1793F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 xml:space="preserve">                       </w:t>
                            </w:r>
                            <w:r w:rsidR="00581518" w:rsidRPr="00C1793F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Summer Term 2</w:t>
                            </w:r>
                          </w:p>
                          <w:p w14:paraId="2484843C" w14:textId="77777777" w:rsidR="00C1793F" w:rsidRPr="00C1793F" w:rsidRDefault="00C1793F" w:rsidP="00C1793F">
                            <w:pPr>
                              <w:pStyle w:val="NoSpacing"/>
                              <w:jc w:val="center"/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‘</w:t>
                            </w:r>
                            <w:r w:rsidRPr="00C1793F">
                              <w:rPr>
                                <w:rFonts w:ascii="Lucida Handwriting" w:hAnsi="Lucida Handwriting"/>
                                <w:b/>
                                <w:u w:val="single"/>
                              </w:rPr>
                              <w:t>The Amazon’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C6684" id="_x0000_s1029" type="#_x0000_t202" style="position:absolute;margin-left:263.25pt;margin-top:.75pt;width:170.25pt;height:87.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">
                <v:textbox>
                  <w:txbxContent>
                    <w:p w14:paraId="7C62851D" w14:textId="77777777" w:rsidR="00323A45" w:rsidRPr="00C1793F" w:rsidRDefault="00323A45" w:rsidP="00C1793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 w:rsidRPr="00C1793F">
                        <w:rPr>
                          <w:rFonts w:ascii="Lucida Handwriting" w:hAnsi="Lucida Handwriting"/>
                          <w:b/>
                          <w:u w:val="single"/>
                        </w:rPr>
                        <w:t>Saint Clare’s Catholic Primary School</w:t>
                      </w:r>
                    </w:p>
                    <w:p w14:paraId="6A99ACBB" w14:textId="77777777" w:rsidR="00323A45" w:rsidRPr="00C1793F" w:rsidRDefault="004014AC" w:rsidP="00C1793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 w:rsidRPr="00C1793F">
                        <w:rPr>
                          <w:rFonts w:ascii="Lucida Handwriting" w:hAnsi="Lucida Handwriting"/>
                          <w:b/>
                          <w:u w:val="single"/>
                        </w:rPr>
                        <w:t>Year 5</w:t>
                      </w:r>
                      <w:r w:rsidR="00323A45" w:rsidRPr="00C1793F">
                        <w:rPr>
                          <w:rFonts w:ascii="Lucida Handwriting" w:hAnsi="Lucida Handwriting"/>
                          <w:b/>
                          <w:u w:val="single"/>
                        </w:rPr>
                        <w:t xml:space="preserve"> </w:t>
                      </w:r>
                      <w:r w:rsidR="005C0146" w:rsidRPr="00C1793F">
                        <w:rPr>
                          <w:rFonts w:ascii="Lucida Handwriting" w:hAnsi="Lucida Handwriting"/>
                          <w:b/>
                          <w:u w:val="single"/>
                        </w:rPr>
                        <w:t xml:space="preserve">                       </w:t>
                      </w:r>
                      <w:r w:rsidR="00581518" w:rsidRPr="00C1793F">
                        <w:rPr>
                          <w:rFonts w:ascii="Lucida Handwriting" w:hAnsi="Lucida Handwriting"/>
                          <w:b/>
                          <w:u w:val="single"/>
                        </w:rPr>
                        <w:t>Summer Term 2</w:t>
                      </w:r>
                    </w:p>
                    <w:p w14:paraId="2484843C" w14:textId="77777777" w:rsidR="00C1793F" w:rsidRPr="00C1793F" w:rsidRDefault="00C1793F" w:rsidP="00C1793F">
                      <w:pPr>
                        <w:pStyle w:val="NoSpacing"/>
                        <w:jc w:val="center"/>
                        <w:rPr>
                          <w:rFonts w:ascii="Lucida Handwriting" w:hAnsi="Lucida Handwriting"/>
                          <w:b/>
                          <w:u w:val="single"/>
                        </w:rPr>
                      </w:pPr>
                      <w:r>
                        <w:rPr>
                          <w:rFonts w:ascii="Lucida Handwriting" w:hAnsi="Lucida Handwriting"/>
                          <w:b/>
                          <w:u w:val="single"/>
                        </w:rPr>
                        <w:t>‘</w:t>
                      </w:r>
                      <w:r w:rsidRPr="00C1793F">
                        <w:rPr>
                          <w:rFonts w:ascii="Lucida Handwriting" w:hAnsi="Lucida Handwriting"/>
                          <w:b/>
                          <w:u w:val="single"/>
                        </w:rPr>
                        <w:t>The Amazon’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1793F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04B164B6" wp14:editId="2938FD42">
                <wp:simplePos x="0" y="0"/>
                <wp:positionH relativeFrom="margin">
                  <wp:posOffset>3314700</wp:posOffset>
                </wp:positionH>
                <wp:positionV relativeFrom="paragraph">
                  <wp:posOffset>1181100</wp:posOffset>
                </wp:positionV>
                <wp:extent cx="2883535" cy="2771775"/>
                <wp:effectExtent l="0" t="0" r="12065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353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3264B" w14:textId="77777777" w:rsidR="00AD5958" w:rsidRPr="00555762" w:rsidRDefault="009168CD" w:rsidP="0059656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0070C0"/>
                                <w:sz w:val="20"/>
                                <w:szCs w:val="20"/>
                              </w:rPr>
                            </w:pPr>
                            <w:r w:rsidRPr="00555762">
                              <w:rPr>
                                <w:rFonts w:ascii="Lucida Handwriting" w:hAnsi="Lucida Handwriting" w:cs="Arial"/>
                                <w:b/>
                                <w:color w:val="0070C0"/>
                                <w:sz w:val="20"/>
                                <w:szCs w:val="20"/>
                                <w:u w:val="single"/>
                              </w:rPr>
                              <w:t xml:space="preserve">Maths Key Skills </w:t>
                            </w:r>
                            <w:r w:rsidR="00931959" w:rsidRPr="00555762">
                              <w:rPr>
                                <w:rFonts w:ascii="Lucida Handwriting" w:hAnsi="Lucida Handwriting"/>
                                <w:color w:val="0070C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E15CE" w:rsidRPr="00555762">
                              <w:rPr>
                                <w:rFonts w:ascii="Lucida Handwriting" w:hAnsi="Lucida Handwriting"/>
                                <w:color w:val="0070C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55A0E3F6" w14:textId="77777777" w:rsidR="00E31AF8" w:rsidRPr="00E31AF8" w:rsidRDefault="00E31AF8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31AF8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Identify, describe and represent the</w:t>
                            </w:r>
                          </w:p>
                          <w:p w14:paraId="1856309B" w14:textId="77777777" w:rsidR="00E31AF8" w:rsidRPr="00E31AF8" w:rsidRDefault="00E31AF8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31AF8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position of a shape following a</w:t>
                            </w:r>
                          </w:p>
                          <w:p w14:paraId="3D9374CA" w14:textId="77777777" w:rsidR="00E31AF8" w:rsidRPr="00E31AF8" w:rsidRDefault="00E31AF8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31AF8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reflection or translation, using the</w:t>
                            </w:r>
                          </w:p>
                          <w:p w14:paraId="5CF431FD" w14:textId="77777777" w:rsidR="00E31AF8" w:rsidRPr="00E31AF8" w:rsidRDefault="00E31AF8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31AF8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appropriate language, and know that</w:t>
                            </w:r>
                          </w:p>
                          <w:p w14:paraId="1F2E9120" w14:textId="77777777" w:rsidR="00630402" w:rsidRPr="00630402" w:rsidRDefault="00E31AF8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E31AF8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the shape has not changed.</w:t>
                            </w:r>
                            <w:r w:rsidRPr="00E31AF8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cr/>
                            </w:r>
                            <w:r w:rsidR="00630402" w:rsidRPr="00630402">
                              <w:t xml:space="preserve"> </w:t>
                            </w:r>
                            <w:r w:rsidR="00630402"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Convert between different units of</w:t>
                            </w:r>
                          </w:p>
                          <w:p w14:paraId="588246C6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metric measure [for example, km</w:t>
                            </w:r>
                          </w:p>
                          <w:p w14:paraId="18E20514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and m; cm and m; cm and mm; g</w:t>
                            </w:r>
                          </w:p>
                          <w:p w14:paraId="31E9A05D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and kg; l and ml]</w:t>
                            </w:r>
                          </w:p>
                          <w:p w14:paraId="6AB9F04A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Understand and use approximate</w:t>
                            </w:r>
                          </w:p>
                          <w:p w14:paraId="7A444549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equivalences between metric units</w:t>
                            </w:r>
                          </w:p>
                          <w:p w14:paraId="2822EBC5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and common imperial units such as</w:t>
                            </w:r>
                          </w:p>
                          <w:p w14:paraId="5EBBADEB" w14:textId="77777777" w:rsidR="00630402" w:rsidRP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inches, pounds and pints.</w:t>
                            </w:r>
                          </w:p>
                          <w:p w14:paraId="610C09E7" w14:textId="77777777" w:rsidR="0063122C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630402"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Solve problems involving</w:t>
                            </w:r>
                          </w:p>
                          <w:p w14:paraId="25E4D496" w14:textId="77777777" w:rsidR="0063040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Estimate volume and capacity.</w:t>
                            </w:r>
                          </w:p>
                          <w:p w14:paraId="56BC4706" w14:textId="77777777" w:rsidR="00630402" w:rsidRPr="00555762" w:rsidRDefault="00630402" w:rsidP="00A33DBC">
                            <w:pPr>
                              <w:widowControl w:val="0"/>
                              <w:tabs>
                                <w:tab w:val="left" w:pos="840"/>
                              </w:tabs>
                              <w:spacing w:after="0" w:line="240" w:lineRule="auto"/>
                              <w:ind w:right="57"/>
                              <w:jc w:val="center"/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ucida Handwriting" w:eastAsia="Century Gothic" w:hAnsi="Lucida Handwriting" w:cs="Century Gothic"/>
                                <w:color w:val="0070C0"/>
                                <w:sz w:val="16"/>
                                <w:szCs w:val="16"/>
                              </w:rPr>
                              <w:t>Use all four operations to solve problems relating to measure.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164B6" id="_x0000_s1030" type="#_x0000_t202" style="position:absolute;margin-left:261pt;margin-top:93pt;width:227.05pt;height:218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">
                <v:textbox>
                  <w:txbxContent>
                    <w:p w14:paraId="2CC3264B" w14:textId="77777777" w:rsidR="00AD5958" w:rsidRPr="00555762" w:rsidRDefault="009168CD" w:rsidP="00596568">
                      <w:pPr>
                        <w:jc w:val="center"/>
                        <w:rPr>
                          <w:rFonts w:ascii="Lucida Handwriting" w:hAnsi="Lucida Handwriting"/>
                          <w:color w:val="0070C0"/>
                          <w:sz w:val="20"/>
                          <w:szCs w:val="20"/>
                        </w:rPr>
                      </w:pPr>
                      <w:r w:rsidRPr="00555762">
                        <w:rPr>
                          <w:rFonts w:ascii="Lucida Handwriting" w:hAnsi="Lucida Handwriting" w:cs="Arial"/>
                          <w:b/>
                          <w:color w:val="0070C0"/>
                          <w:sz w:val="20"/>
                          <w:szCs w:val="20"/>
                          <w:u w:val="single"/>
                        </w:rPr>
                        <w:t xml:space="preserve">Maths Key Skills </w:t>
                      </w:r>
                      <w:r w:rsidR="00931959" w:rsidRPr="00555762">
                        <w:rPr>
                          <w:rFonts w:ascii="Lucida Handwriting" w:hAnsi="Lucida Handwriting"/>
                          <w:color w:val="0070C0"/>
                          <w:sz w:val="20"/>
                          <w:szCs w:val="20"/>
                        </w:rPr>
                        <w:t xml:space="preserve"> </w:t>
                      </w:r>
                      <w:r w:rsidR="00FE15CE" w:rsidRPr="00555762">
                        <w:rPr>
                          <w:rFonts w:ascii="Lucida Handwriting" w:hAnsi="Lucida Handwriting"/>
                          <w:color w:val="0070C0"/>
                          <w:sz w:val="20"/>
                          <w:szCs w:val="20"/>
                        </w:rPr>
                        <w:t xml:space="preserve">  </w:t>
                      </w:r>
                    </w:p>
                    <w:p w14:paraId="55A0E3F6" w14:textId="77777777" w:rsidR="00E31AF8" w:rsidRPr="00E31AF8" w:rsidRDefault="00E31AF8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E31AF8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Identify, describe and represent the</w:t>
                      </w:r>
                    </w:p>
                    <w:p w14:paraId="1856309B" w14:textId="77777777" w:rsidR="00E31AF8" w:rsidRPr="00E31AF8" w:rsidRDefault="00E31AF8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E31AF8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position of a shape following a</w:t>
                      </w:r>
                    </w:p>
                    <w:p w14:paraId="3D9374CA" w14:textId="77777777" w:rsidR="00E31AF8" w:rsidRPr="00E31AF8" w:rsidRDefault="00E31AF8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E31AF8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reflection or translation, using the</w:t>
                      </w:r>
                    </w:p>
                    <w:p w14:paraId="5CF431FD" w14:textId="77777777" w:rsidR="00E31AF8" w:rsidRPr="00E31AF8" w:rsidRDefault="00E31AF8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E31AF8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appropriate language, and know that</w:t>
                      </w:r>
                    </w:p>
                    <w:p w14:paraId="1F2E9120" w14:textId="77777777" w:rsidR="00630402" w:rsidRPr="00630402" w:rsidRDefault="00E31AF8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E31AF8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the shape has not changed.</w:t>
                      </w:r>
                      <w:r w:rsidRPr="00E31AF8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cr/>
                      </w:r>
                      <w:r w:rsidR="00630402" w:rsidRPr="00630402">
                        <w:t xml:space="preserve"> </w:t>
                      </w:r>
                      <w:r w:rsidR="00630402"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Convert between different units of</w:t>
                      </w:r>
                    </w:p>
                    <w:p w14:paraId="588246C6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metric measure [for example, km</w:t>
                      </w:r>
                    </w:p>
                    <w:p w14:paraId="18E20514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and m; cm and m; cm and mm; g</w:t>
                      </w:r>
                    </w:p>
                    <w:p w14:paraId="31E9A05D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and kg; l and ml]</w:t>
                      </w:r>
                    </w:p>
                    <w:p w14:paraId="6AB9F04A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Understand and use approximate</w:t>
                      </w:r>
                    </w:p>
                    <w:p w14:paraId="7A444549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equivalences between metric units</w:t>
                      </w:r>
                    </w:p>
                    <w:p w14:paraId="2822EBC5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and common imperial units such as</w:t>
                      </w:r>
                    </w:p>
                    <w:p w14:paraId="5EBBADEB" w14:textId="77777777" w:rsidR="00630402" w:rsidRP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inches, pounds and pints.</w:t>
                      </w:r>
                    </w:p>
                    <w:p w14:paraId="610C09E7" w14:textId="77777777" w:rsidR="0063122C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 w:rsidRPr="00630402"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Solve problems involving</w:t>
                      </w:r>
                    </w:p>
                    <w:p w14:paraId="25E4D496" w14:textId="77777777" w:rsidR="0063040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Estimate volume and capacity.</w:t>
                      </w:r>
                    </w:p>
                    <w:p w14:paraId="56BC4706" w14:textId="77777777" w:rsidR="00630402" w:rsidRPr="00555762" w:rsidRDefault="00630402" w:rsidP="00A33DBC">
                      <w:pPr>
                        <w:widowControl w:val="0"/>
                        <w:tabs>
                          <w:tab w:val="left" w:pos="840"/>
                        </w:tabs>
                        <w:spacing w:after="0" w:line="240" w:lineRule="auto"/>
                        <w:ind w:right="57"/>
                        <w:jc w:val="center"/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</w:pPr>
                      <w:r>
                        <w:rPr>
                          <w:rFonts w:ascii="Lucida Handwriting" w:eastAsia="Century Gothic" w:hAnsi="Lucida Handwriting" w:cs="Century Gothic"/>
                          <w:color w:val="0070C0"/>
                          <w:sz w:val="16"/>
                          <w:szCs w:val="16"/>
                        </w:rPr>
                        <w:t>Use all four operations to solve problems relating to measure.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55762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8671E52" wp14:editId="7702D746">
                <wp:simplePos x="0" y="0"/>
                <wp:positionH relativeFrom="column">
                  <wp:posOffset>3314700</wp:posOffset>
                </wp:positionH>
                <wp:positionV relativeFrom="paragraph">
                  <wp:posOffset>3995419</wp:posOffset>
                </wp:positionV>
                <wp:extent cx="2888615" cy="2619375"/>
                <wp:effectExtent l="0" t="0" r="26035" b="2857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615" cy="2619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8767F" w14:textId="77777777" w:rsidR="00390E16" w:rsidRPr="00390E16" w:rsidRDefault="009168CD" w:rsidP="002F4CA4">
                            <w:pPr>
                              <w:jc w:val="center"/>
                              <w:rPr>
                                <w:rFonts w:ascii="Lucida Handwriting" w:hAnsi="Lucida Handwriting" w:cs="Segoe UI"/>
                                <w:sz w:val="16"/>
                                <w:szCs w:val="16"/>
                              </w:rPr>
                            </w:pPr>
                            <w:r w:rsidRPr="000450D2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English Key Skills </w:t>
                            </w:r>
                            <w:r w:rsidR="00B10CC6">
                              <w:rPr>
                                <w:rFonts w:ascii="Lucida Handwriting" w:hAnsi="Lucida Handwriting" w:cs="Arial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                                       </w:t>
                            </w:r>
                          </w:p>
                          <w:p w14:paraId="0316C5E6" w14:textId="77777777" w:rsidR="00A33DBC" w:rsidRDefault="00A33DBC" w:rsidP="00A33DBC">
                            <w:pPr>
                              <w:ind w:left="170"/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  <w:r w:rsidRPr="00A33DBC"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  <w:t>Explore, collect and use adverbs to indicate degrees of possibility.</w:t>
                            </w:r>
                          </w:p>
                          <w:p w14:paraId="1BB2C147" w14:textId="77777777" w:rsidR="00A33DBC" w:rsidRPr="00A33DBC" w:rsidRDefault="00A33DBC" w:rsidP="00A33DBC">
                            <w:pPr>
                              <w:ind w:left="170"/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  <w:r w:rsidRPr="00A33DBC"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  <w:t>Suggest changes to grammar, vocabulary and punctuation to enhance effects and clarify meaning.</w:t>
                            </w:r>
                          </w:p>
                          <w:p w14:paraId="33AD8787" w14:textId="77777777" w:rsidR="00A33DBC" w:rsidRDefault="00A33DBC" w:rsidP="00A33DBC">
                            <w:pPr>
                              <w:ind w:left="170"/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  <w:r w:rsidRPr="00A33DBC"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  <w:t>Ensure consistent subject and verb agreement.</w:t>
                            </w:r>
                          </w:p>
                          <w:p w14:paraId="23352282" w14:textId="77777777" w:rsidR="00A33DBC" w:rsidRPr="00A33DBC" w:rsidRDefault="00A33DBC" w:rsidP="00A33DBC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  <w:r w:rsidRPr="00A33DBC"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  <w:t xml:space="preserve">Use suffixes </w:t>
                            </w:r>
                            <w:r w:rsidRPr="00A33DBC">
                              <w:rPr>
                                <w:rFonts w:ascii="Lucida Handwriting" w:hAnsi="Lucida Handwriting" w:cs="Arial"/>
                                <w:i/>
                                <w:sz w:val="16"/>
                                <w:szCs w:val="16"/>
                              </w:rPr>
                              <w:t>–ate, -</w:t>
                            </w:r>
                            <w:proofErr w:type="spellStart"/>
                            <w:r w:rsidRPr="00A33DBC">
                              <w:rPr>
                                <w:rFonts w:ascii="Lucida Handwriting" w:hAnsi="Lucida Handwriting" w:cs="Arial"/>
                                <w:i/>
                                <w:sz w:val="16"/>
                                <w:szCs w:val="16"/>
                              </w:rPr>
                              <w:t>ise</w:t>
                            </w:r>
                            <w:proofErr w:type="spellEnd"/>
                            <w:r w:rsidRPr="00A33DBC">
                              <w:rPr>
                                <w:rFonts w:ascii="Lucida Handwriting" w:hAnsi="Lucida Handwriting" w:cs="Arial"/>
                                <w:i/>
                                <w:sz w:val="16"/>
                                <w:szCs w:val="16"/>
                              </w:rPr>
                              <w:t>, -</w:t>
                            </w:r>
                            <w:proofErr w:type="spellStart"/>
                            <w:r w:rsidRPr="00A33DBC">
                              <w:rPr>
                                <w:rFonts w:ascii="Lucida Handwriting" w:hAnsi="Lucida Handwriting" w:cs="Arial"/>
                                <w:i/>
                                <w:sz w:val="16"/>
                                <w:szCs w:val="16"/>
                              </w:rPr>
                              <w:t>ify</w:t>
                            </w:r>
                            <w:proofErr w:type="spellEnd"/>
                            <w:r w:rsidRPr="00A33DBC"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  <w:t xml:space="preserve"> to convert nouns and adjectives into verbs.</w:t>
                            </w:r>
                          </w:p>
                          <w:p w14:paraId="48798E3F" w14:textId="77777777" w:rsidR="00A33DBC" w:rsidRPr="00A33DBC" w:rsidRDefault="00A33DBC" w:rsidP="00A33DBC">
                            <w:pPr>
                              <w:ind w:left="170"/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  <w:r w:rsidRPr="00A33DBC"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  <w:t xml:space="preserve">Investigate verb prefixes e.g. </w:t>
                            </w:r>
                            <w:r w:rsidRPr="00A33DBC">
                              <w:rPr>
                                <w:rFonts w:ascii="Lucida Handwriting" w:hAnsi="Lucida Handwriting" w:cs="Arial"/>
                                <w:i/>
                                <w:sz w:val="16"/>
                                <w:szCs w:val="16"/>
                              </w:rPr>
                              <w:t>dis-, de-, re-, pre-, mis-, over-.</w:t>
                            </w:r>
                          </w:p>
                          <w:p w14:paraId="7A52E97D" w14:textId="77777777" w:rsidR="00D402B8" w:rsidRDefault="00D402B8" w:rsidP="00D402B8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</w:p>
                          <w:p w14:paraId="59D4621C" w14:textId="77777777" w:rsidR="00D402B8" w:rsidRPr="00D402B8" w:rsidRDefault="00D402B8" w:rsidP="00D402B8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71E52" id="_x0000_s1031" type="#_x0000_t202" style="position:absolute;margin-left:261pt;margin-top:314.6pt;width:227.45pt;height:206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">
                <v:textbox>
                  <w:txbxContent>
                    <w:p w14:paraId="3AE8767F" w14:textId="77777777" w:rsidR="00390E16" w:rsidRPr="00390E16" w:rsidRDefault="009168CD" w:rsidP="002F4CA4">
                      <w:pPr>
                        <w:jc w:val="center"/>
                        <w:rPr>
                          <w:rFonts w:ascii="Lucida Handwriting" w:hAnsi="Lucida Handwriting" w:cs="Segoe UI"/>
                          <w:sz w:val="16"/>
                          <w:szCs w:val="16"/>
                        </w:rPr>
                      </w:pPr>
                      <w:r w:rsidRPr="000450D2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English Key Skills </w:t>
                      </w:r>
                      <w:r w:rsidR="00B10CC6">
                        <w:rPr>
                          <w:rFonts w:ascii="Lucida Handwriting" w:hAnsi="Lucida Handwriting" w:cs="Arial"/>
                          <w:b/>
                          <w:sz w:val="20"/>
                          <w:szCs w:val="20"/>
                          <w:u w:val="single"/>
                        </w:rPr>
                        <w:t xml:space="preserve">                                        </w:t>
                      </w:r>
                    </w:p>
                    <w:p w14:paraId="0316C5E6" w14:textId="77777777" w:rsidR="00A33DBC" w:rsidRDefault="00A33DBC" w:rsidP="00A33DBC">
                      <w:pPr>
                        <w:ind w:left="170"/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  <w:r w:rsidRPr="00A33DBC"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  <w:t>Explore, collect and use adverbs to indicate degrees of possibility.</w:t>
                      </w:r>
                    </w:p>
                    <w:p w14:paraId="1BB2C147" w14:textId="77777777" w:rsidR="00A33DBC" w:rsidRPr="00A33DBC" w:rsidRDefault="00A33DBC" w:rsidP="00A33DBC">
                      <w:pPr>
                        <w:ind w:left="170"/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  <w:r w:rsidRPr="00A33DBC"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  <w:t>Suggest changes to grammar, vocabulary and punctuation to enhance effects and clarify meaning.</w:t>
                      </w:r>
                    </w:p>
                    <w:p w14:paraId="33AD8787" w14:textId="77777777" w:rsidR="00A33DBC" w:rsidRDefault="00A33DBC" w:rsidP="00A33DBC">
                      <w:pPr>
                        <w:ind w:left="170"/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  <w:r w:rsidRPr="00A33DBC"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  <w:t>Ensure consistent subject and verb agreement.</w:t>
                      </w:r>
                    </w:p>
                    <w:p w14:paraId="23352282" w14:textId="77777777" w:rsidR="00A33DBC" w:rsidRPr="00A33DBC" w:rsidRDefault="00A33DBC" w:rsidP="00A33DBC">
                      <w:pPr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  <w:r w:rsidRPr="00A33DBC"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  <w:t xml:space="preserve">Use suffixes </w:t>
                      </w:r>
                      <w:r w:rsidRPr="00A33DBC">
                        <w:rPr>
                          <w:rFonts w:ascii="Lucida Handwriting" w:hAnsi="Lucida Handwriting" w:cs="Arial"/>
                          <w:i/>
                          <w:sz w:val="16"/>
                          <w:szCs w:val="16"/>
                        </w:rPr>
                        <w:t>–ate, -</w:t>
                      </w:r>
                      <w:proofErr w:type="spellStart"/>
                      <w:r w:rsidRPr="00A33DBC">
                        <w:rPr>
                          <w:rFonts w:ascii="Lucida Handwriting" w:hAnsi="Lucida Handwriting" w:cs="Arial"/>
                          <w:i/>
                          <w:sz w:val="16"/>
                          <w:szCs w:val="16"/>
                        </w:rPr>
                        <w:t>ise</w:t>
                      </w:r>
                      <w:proofErr w:type="spellEnd"/>
                      <w:r w:rsidRPr="00A33DBC">
                        <w:rPr>
                          <w:rFonts w:ascii="Lucida Handwriting" w:hAnsi="Lucida Handwriting" w:cs="Arial"/>
                          <w:i/>
                          <w:sz w:val="16"/>
                          <w:szCs w:val="16"/>
                        </w:rPr>
                        <w:t>, -</w:t>
                      </w:r>
                      <w:proofErr w:type="spellStart"/>
                      <w:r w:rsidRPr="00A33DBC">
                        <w:rPr>
                          <w:rFonts w:ascii="Lucida Handwriting" w:hAnsi="Lucida Handwriting" w:cs="Arial"/>
                          <w:i/>
                          <w:sz w:val="16"/>
                          <w:szCs w:val="16"/>
                        </w:rPr>
                        <w:t>ify</w:t>
                      </w:r>
                      <w:proofErr w:type="spellEnd"/>
                      <w:r w:rsidRPr="00A33DBC"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  <w:t xml:space="preserve"> to convert nouns and adjectives into verbs.</w:t>
                      </w:r>
                    </w:p>
                    <w:p w14:paraId="48798E3F" w14:textId="77777777" w:rsidR="00A33DBC" w:rsidRPr="00A33DBC" w:rsidRDefault="00A33DBC" w:rsidP="00A33DBC">
                      <w:pPr>
                        <w:ind w:left="170"/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  <w:r w:rsidRPr="00A33DBC"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  <w:t xml:space="preserve">Investigate verb prefixes e.g. </w:t>
                      </w:r>
                      <w:r w:rsidRPr="00A33DBC">
                        <w:rPr>
                          <w:rFonts w:ascii="Lucida Handwriting" w:hAnsi="Lucida Handwriting" w:cs="Arial"/>
                          <w:i/>
                          <w:sz w:val="16"/>
                          <w:szCs w:val="16"/>
                        </w:rPr>
                        <w:t>dis-, de-, re-, pre-, mis-, over-.</w:t>
                      </w:r>
                    </w:p>
                    <w:p w14:paraId="7A52E97D" w14:textId="77777777" w:rsidR="00D402B8" w:rsidRDefault="00D402B8" w:rsidP="00D402B8">
                      <w:pPr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</w:p>
                    <w:p w14:paraId="59D4621C" w14:textId="77777777" w:rsidR="00D402B8" w:rsidRPr="00D402B8" w:rsidRDefault="00D402B8" w:rsidP="00D402B8">
                      <w:pPr>
                        <w:jc w:val="center"/>
                        <w:rPr>
                          <w:rFonts w:ascii="Lucida Handwriting" w:hAnsi="Lucida Handwriting" w:cs="Arial"/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80F9F" w:rsidRPr="00390E16">
        <w:rPr>
          <w:b/>
          <w:i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3098E11" wp14:editId="6DEA242A">
                <wp:simplePos x="0" y="0"/>
                <wp:positionH relativeFrom="column">
                  <wp:posOffset>6677025</wp:posOffset>
                </wp:positionH>
                <wp:positionV relativeFrom="paragraph">
                  <wp:posOffset>0</wp:posOffset>
                </wp:positionV>
                <wp:extent cx="3064510" cy="1847850"/>
                <wp:effectExtent l="0" t="0" r="2159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4510" cy="184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E76D3" w14:textId="77777777" w:rsidR="00323A45" w:rsidRPr="0084354D" w:rsidRDefault="00323A45" w:rsidP="00323A45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84354D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20"/>
                                <w:szCs w:val="20"/>
                                <w:u w:val="single"/>
                              </w:rPr>
                              <w:t>Religious Education</w:t>
                            </w:r>
                          </w:p>
                          <w:p w14:paraId="3071749D" w14:textId="28B834C3" w:rsidR="00E31AF8" w:rsidRPr="00E31AF8" w:rsidRDefault="00E31AF8" w:rsidP="00E31AF8">
                            <w:pPr>
                              <w:jc w:val="center"/>
                              <w:rPr>
                                <w:rFonts w:ascii="Lucida Handwriting" w:hAnsi="Lucida Handwriting"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E31AF8">
                              <w:rPr>
                                <w:rFonts w:ascii="Lucida Handwriting" w:hAnsi="Lucida Handwriting"/>
                                <w:color w:val="7030A0"/>
                                <w:sz w:val="16"/>
                                <w:szCs w:val="16"/>
                              </w:rPr>
                              <w:t xml:space="preserve">This half term we will be looking at the </w:t>
                            </w:r>
                            <w:r w:rsidR="004874BC">
                              <w:rPr>
                                <w:rFonts w:ascii="Lucida Handwriting" w:hAnsi="Lucida Handwriting"/>
                                <w:color w:val="7030A0"/>
                                <w:sz w:val="16"/>
                                <w:szCs w:val="16"/>
                              </w:rPr>
                              <w:t>Bible and Scripture – Focusing on Dialogue and Encounters.</w:t>
                            </w:r>
                            <w:r w:rsidRPr="00E31AF8">
                              <w:rPr>
                                <w:rFonts w:ascii="Lucida Handwriting" w:hAnsi="Lucida Handwriting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0B937D89" w14:textId="77777777" w:rsidR="00E863FD" w:rsidRPr="00566A47" w:rsidRDefault="0043354B" w:rsidP="00566A47">
                            <w:pPr>
                              <w:jc w:val="center"/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764A5"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  <w:t>School and Parish Events</w:t>
                            </w:r>
                            <w:r w:rsidR="00E31AF8" w:rsidRPr="00566A47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.</w:t>
                            </w:r>
                            <w:r w:rsidR="00581518" w:rsidRPr="00566A47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443A3B9" w14:textId="46F0D9BD" w:rsidR="003764A5" w:rsidRPr="00566A47" w:rsidRDefault="00E31AF8" w:rsidP="005259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Blessed Sacrament procession</w:t>
                            </w:r>
                            <w:r w:rsidR="00566A47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6C0708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– </w:t>
                            </w:r>
                            <w:r w:rsidR="004874B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5</w:t>
                            </w:r>
                            <w:r w:rsidR="006C0708" w:rsidRPr="006C0708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="006C0708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 June</w:t>
                            </w:r>
                          </w:p>
                          <w:p w14:paraId="21ECB777" w14:textId="27483FFC" w:rsidR="00566A47" w:rsidRPr="006C0708" w:rsidRDefault="00566A47" w:rsidP="005259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b/>
                                <w:color w:val="7030A0"/>
                                <w:sz w:val="16"/>
                                <w:szCs w:val="16"/>
                                <w:u w:val="single"/>
                              </w:rPr>
                            </w:pPr>
                            <w:r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 xml:space="preserve">Year 5 taster day at Corpus Christi </w:t>
                            </w:r>
                            <w:r w:rsidR="004874BC">
                              <w:rPr>
                                <w:rFonts w:ascii="Lucida Handwriting" w:hAnsi="Lucida Handwriting" w:cs="Arial"/>
                                <w:color w:val="7030A0"/>
                                <w:sz w:val="16"/>
                                <w:szCs w:val="16"/>
                              </w:rPr>
                              <w:t>- TBC</w:t>
                            </w:r>
                          </w:p>
                          <w:p w14:paraId="16EC7D28" w14:textId="2D9481BE" w:rsidR="006C0708" w:rsidRPr="004874BC" w:rsidRDefault="004874BC" w:rsidP="005259F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Lucida Handwriting" w:hAnsi="Lucida Handwriting" w:cs="Arial"/>
                                <w:bCs/>
                                <w:color w:val="7030A0"/>
                                <w:sz w:val="16"/>
                                <w:szCs w:val="16"/>
                              </w:rPr>
                            </w:pPr>
                            <w:r w:rsidRPr="004874BC">
                              <w:rPr>
                                <w:rFonts w:ascii="Lucida Handwriting" w:hAnsi="Lucida Handwriting" w:cs="Arial"/>
                                <w:bCs/>
                                <w:color w:val="7030A0"/>
                                <w:sz w:val="16"/>
                                <w:szCs w:val="16"/>
                              </w:rPr>
                              <w:t>School Trip to Parkview in Lytham – 17</w:t>
                            </w:r>
                            <w:r w:rsidRPr="004874BC">
                              <w:rPr>
                                <w:rFonts w:ascii="Lucida Handwriting" w:hAnsi="Lucida Handwriting" w:cs="Arial"/>
                                <w:bCs/>
                                <w:color w:val="7030A0"/>
                                <w:sz w:val="16"/>
                                <w:szCs w:val="16"/>
                                <w:vertAlign w:val="superscript"/>
                              </w:rPr>
                              <w:t>th</w:t>
                            </w:r>
                            <w:r w:rsidRPr="004874BC">
                              <w:rPr>
                                <w:rFonts w:ascii="Lucida Handwriting" w:hAnsi="Lucida Handwriting" w:cs="Arial"/>
                                <w:bCs/>
                                <w:color w:val="7030A0"/>
                                <w:sz w:val="16"/>
                                <w:szCs w:val="16"/>
                              </w:rPr>
                              <w:t xml:space="preserve"> June</w:t>
                            </w:r>
                          </w:p>
                          <w:p w14:paraId="1147201B" w14:textId="77777777" w:rsidR="0084354D" w:rsidRPr="004903D1" w:rsidRDefault="0084354D" w:rsidP="004903D1">
                            <w:pPr>
                              <w:ind w:left="360"/>
                              <w:rPr>
                                <w:rFonts w:ascii="Lucida Handwriting" w:hAnsi="Lucida Handwriting" w:cs="Arial"/>
                                <w:b/>
                                <w:color w:val="660066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98E11" id="_x0000_s1032" type="#_x0000_t202" style="position:absolute;margin-left:525.75pt;margin-top:0;width:241.3pt;height:145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">
                <v:textbox>
                  <w:txbxContent>
                    <w:p w14:paraId="6C8E76D3" w14:textId="77777777" w:rsidR="00323A45" w:rsidRPr="0084354D" w:rsidRDefault="00323A45" w:rsidP="00323A45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</w:pPr>
                      <w:r w:rsidRPr="0084354D">
                        <w:rPr>
                          <w:rFonts w:ascii="Lucida Handwriting" w:hAnsi="Lucida Handwriting" w:cs="Arial"/>
                          <w:b/>
                          <w:color w:val="7030A0"/>
                          <w:sz w:val="20"/>
                          <w:szCs w:val="20"/>
                          <w:u w:val="single"/>
                        </w:rPr>
                        <w:t>Religious Education</w:t>
                      </w:r>
                    </w:p>
                    <w:p w14:paraId="3071749D" w14:textId="28B834C3" w:rsidR="00E31AF8" w:rsidRPr="00E31AF8" w:rsidRDefault="00E31AF8" w:rsidP="00E31AF8">
                      <w:pPr>
                        <w:jc w:val="center"/>
                        <w:rPr>
                          <w:rFonts w:ascii="Lucida Handwriting" w:hAnsi="Lucida Handwriting"/>
                          <w:color w:val="7030A0"/>
                          <w:sz w:val="16"/>
                          <w:szCs w:val="16"/>
                        </w:rPr>
                      </w:pPr>
                      <w:r w:rsidRPr="00E31AF8">
                        <w:rPr>
                          <w:rFonts w:ascii="Lucida Handwriting" w:hAnsi="Lucida Handwriting"/>
                          <w:color w:val="7030A0"/>
                          <w:sz w:val="16"/>
                          <w:szCs w:val="16"/>
                        </w:rPr>
                        <w:t xml:space="preserve">This half term we will be looking at the </w:t>
                      </w:r>
                      <w:r w:rsidR="004874BC">
                        <w:rPr>
                          <w:rFonts w:ascii="Lucida Handwriting" w:hAnsi="Lucida Handwriting"/>
                          <w:color w:val="7030A0"/>
                          <w:sz w:val="16"/>
                          <w:szCs w:val="16"/>
                        </w:rPr>
                        <w:t>Bible and Scripture – Focusing on Dialogue and Encounters.</w:t>
                      </w:r>
                      <w:r w:rsidRPr="00E31AF8">
                        <w:rPr>
                          <w:rFonts w:ascii="Lucida Handwriting" w:hAnsi="Lucida Handwriting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0B937D89" w14:textId="77777777" w:rsidR="00E863FD" w:rsidRPr="00566A47" w:rsidRDefault="0043354B" w:rsidP="00566A47">
                      <w:pPr>
                        <w:jc w:val="center"/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 w:rsidRPr="003764A5"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  <w:t>School and Parish Events</w:t>
                      </w:r>
                      <w:r w:rsidR="00E31AF8" w:rsidRPr="00566A47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.</w:t>
                      </w:r>
                      <w:r w:rsidR="00581518" w:rsidRPr="00566A47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443A3B9" w14:textId="46F0D9BD" w:rsidR="003764A5" w:rsidRPr="00566A47" w:rsidRDefault="00E31AF8" w:rsidP="005259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Blessed Sacrament procession</w:t>
                      </w:r>
                      <w:r w:rsidR="00566A47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</w:t>
                      </w:r>
                      <w:r w:rsidR="006C0708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– </w:t>
                      </w:r>
                      <w:r w:rsidR="004874B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5</w:t>
                      </w:r>
                      <w:r w:rsidR="006C0708" w:rsidRPr="006C0708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="006C0708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 June</w:t>
                      </w:r>
                    </w:p>
                    <w:p w14:paraId="21ECB777" w14:textId="27483FFC" w:rsidR="00566A47" w:rsidRPr="006C0708" w:rsidRDefault="00566A47" w:rsidP="005259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b/>
                          <w:color w:val="7030A0"/>
                          <w:sz w:val="16"/>
                          <w:szCs w:val="16"/>
                          <w:u w:val="single"/>
                        </w:rPr>
                      </w:pPr>
                      <w:r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 xml:space="preserve">Year 5 taster day at Corpus Christi </w:t>
                      </w:r>
                      <w:r w:rsidR="004874BC">
                        <w:rPr>
                          <w:rFonts w:ascii="Lucida Handwriting" w:hAnsi="Lucida Handwriting" w:cs="Arial"/>
                          <w:color w:val="7030A0"/>
                          <w:sz w:val="16"/>
                          <w:szCs w:val="16"/>
                        </w:rPr>
                        <w:t>- TBC</w:t>
                      </w:r>
                    </w:p>
                    <w:p w14:paraId="16EC7D28" w14:textId="2D9481BE" w:rsidR="006C0708" w:rsidRPr="004874BC" w:rsidRDefault="004874BC" w:rsidP="005259F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Lucida Handwriting" w:hAnsi="Lucida Handwriting" w:cs="Arial"/>
                          <w:bCs/>
                          <w:color w:val="7030A0"/>
                          <w:sz w:val="16"/>
                          <w:szCs w:val="16"/>
                        </w:rPr>
                      </w:pPr>
                      <w:r w:rsidRPr="004874BC">
                        <w:rPr>
                          <w:rFonts w:ascii="Lucida Handwriting" w:hAnsi="Lucida Handwriting" w:cs="Arial"/>
                          <w:bCs/>
                          <w:color w:val="7030A0"/>
                          <w:sz w:val="16"/>
                          <w:szCs w:val="16"/>
                        </w:rPr>
                        <w:t>School Trip to Parkview in Lytham – 17</w:t>
                      </w:r>
                      <w:r w:rsidRPr="004874BC">
                        <w:rPr>
                          <w:rFonts w:ascii="Lucida Handwriting" w:hAnsi="Lucida Handwriting" w:cs="Arial"/>
                          <w:bCs/>
                          <w:color w:val="7030A0"/>
                          <w:sz w:val="16"/>
                          <w:szCs w:val="16"/>
                          <w:vertAlign w:val="superscript"/>
                        </w:rPr>
                        <w:t>th</w:t>
                      </w:r>
                      <w:r w:rsidRPr="004874BC">
                        <w:rPr>
                          <w:rFonts w:ascii="Lucida Handwriting" w:hAnsi="Lucida Handwriting" w:cs="Arial"/>
                          <w:bCs/>
                          <w:color w:val="7030A0"/>
                          <w:sz w:val="16"/>
                          <w:szCs w:val="16"/>
                        </w:rPr>
                        <w:t xml:space="preserve"> June</w:t>
                      </w:r>
                    </w:p>
                    <w:p w14:paraId="1147201B" w14:textId="77777777" w:rsidR="0084354D" w:rsidRPr="004903D1" w:rsidRDefault="0084354D" w:rsidP="004903D1">
                      <w:pPr>
                        <w:ind w:left="360"/>
                        <w:rPr>
                          <w:rFonts w:ascii="Lucida Handwriting" w:hAnsi="Lucida Handwriting" w:cs="Arial"/>
                          <w:b/>
                          <w:color w:val="660066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E15CE" w:rsidRPr="00390E16">
        <w:rPr>
          <w:rFonts w:ascii="Helvetica" w:hAnsi="Helvetica" w:cs="Arial"/>
          <w:b/>
          <w:i/>
          <w:noProof/>
          <w:color w:val="1C94E0"/>
          <w:sz w:val="21"/>
          <w:szCs w:val="21"/>
          <w:lang w:eastAsia="en-GB"/>
        </w:rPr>
        <w:drawing>
          <wp:anchor distT="0" distB="0" distL="114300" distR="114300" simplePos="0" relativeHeight="251658240" behindDoc="1" locked="0" layoutInCell="1" allowOverlap="1" wp14:anchorId="2CD51A56" wp14:editId="06600FEA">
            <wp:simplePos x="0" y="0"/>
            <wp:positionH relativeFrom="column">
              <wp:posOffset>5545016</wp:posOffset>
            </wp:positionH>
            <wp:positionV relativeFrom="paragraph">
              <wp:posOffset>2393</wp:posOffset>
            </wp:positionV>
            <wp:extent cx="1125855" cy="1125855"/>
            <wp:effectExtent l="0" t="0" r="0" b="0"/>
            <wp:wrapTight wrapText="bothSides">
              <wp:wrapPolygon edited="0">
                <wp:start x="0" y="0"/>
                <wp:lineTo x="0" y="21198"/>
                <wp:lineTo x="21198" y="21198"/>
                <wp:lineTo x="21198" y="0"/>
                <wp:lineTo x="0" y="0"/>
              </wp:wrapPolygon>
            </wp:wrapTight>
            <wp:docPr id="1" name="Picture 1" descr="St Clare's Catholic Primary School Preston">
              <a:hlinkClick xmlns:a="http://schemas.openxmlformats.org/drawingml/2006/main" r:id="rId5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 Clare's Catholic Primary School Preston">
                      <a:hlinkClick r:id="rId5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85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14CD" w:rsidRPr="00390E16">
        <w:rPr>
          <w:b/>
          <w:i/>
          <w:noProof/>
          <w:lang w:eastAsia="en-GB"/>
        </w:rPr>
        <w:t xml:space="preserve"> </w:t>
      </w:r>
    </w:p>
    <w:sectPr w:rsidR="009D0EA5" w:rsidRPr="00390E16" w:rsidSect="00323A45">
      <w:pgSz w:w="16838" w:h="11906" w:orient="landscape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E41C0"/>
    <w:multiLevelType w:val="multilevel"/>
    <w:tmpl w:val="6B806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A67868"/>
    <w:multiLevelType w:val="hybridMultilevel"/>
    <w:tmpl w:val="EE967364"/>
    <w:lvl w:ilvl="0" w:tplc="5170ACF2">
      <w:start w:val="1"/>
      <w:numFmt w:val="bullet"/>
      <w:lvlText w:val="•"/>
      <w:lvlJc w:val="left"/>
      <w:pPr>
        <w:ind w:left="854" w:hanging="87"/>
      </w:pPr>
      <w:rPr>
        <w:rFonts w:ascii="Arial" w:eastAsia="Arial" w:hAnsi="Arial" w:hint="default"/>
        <w:sz w:val="18"/>
        <w:szCs w:val="18"/>
      </w:rPr>
    </w:lvl>
    <w:lvl w:ilvl="1" w:tplc="47528CB4">
      <w:start w:val="1"/>
      <w:numFmt w:val="bullet"/>
      <w:lvlText w:val="•"/>
      <w:lvlJc w:val="left"/>
      <w:pPr>
        <w:ind w:left="1441" w:hanging="87"/>
      </w:pPr>
      <w:rPr>
        <w:rFonts w:hint="default"/>
      </w:rPr>
    </w:lvl>
    <w:lvl w:ilvl="2" w:tplc="411EB1A8">
      <w:start w:val="1"/>
      <w:numFmt w:val="bullet"/>
      <w:lvlText w:val="•"/>
      <w:lvlJc w:val="left"/>
      <w:pPr>
        <w:ind w:left="2028" w:hanging="87"/>
      </w:pPr>
      <w:rPr>
        <w:rFonts w:hint="default"/>
      </w:rPr>
    </w:lvl>
    <w:lvl w:ilvl="3" w:tplc="FB3E0C92">
      <w:start w:val="1"/>
      <w:numFmt w:val="bullet"/>
      <w:lvlText w:val="•"/>
      <w:lvlJc w:val="left"/>
      <w:pPr>
        <w:ind w:left="2615" w:hanging="87"/>
      </w:pPr>
      <w:rPr>
        <w:rFonts w:hint="default"/>
      </w:rPr>
    </w:lvl>
    <w:lvl w:ilvl="4" w:tplc="8A625832">
      <w:start w:val="1"/>
      <w:numFmt w:val="bullet"/>
      <w:lvlText w:val="•"/>
      <w:lvlJc w:val="left"/>
      <w:pPr>
        <w:ind w:left="3203" w:hanging="87"/>
      </w:pPr>
      <w:rPr>
        <w:rFonts w:hint="default"/>
      </w:rPr>
    </w:lvl>
    <w:lvl w:ilvl="5" w:tplc="F65E2826">
      <w:start w:val="1"/>
      <w:numFmt w:val="bullet"/>
      <w:lvlText w:val="•"/>
      <w:lvlJc w:val="left"/>
      <w:pPr>
        <w:ind w:left="3790" w:hanging="87"/>
      </w:pPr>
      <w:rPr>
        <w:rFonts w:hint="default"/>
      </w:rPr>
    </w:lvl>
    <w:lvl w:ilvl="6" w:tplc="939652B6">
      <w:start w:val="1"/>
      <w:numFmt w:val="bullet"/>
      <w:lvlText w:val="•"/>
      <w:lvlJc w:val="left"/>
      <w:pPr>
        <w:ind w:left="4377" w:hanging="87"/>
      </w:pPr>
      <w:rPr>
        <w:rFonts w:hint="default"/>
      </w:rPr>
    </w:lvl>
    <w:lvl w:ilvl="7" w:tplc="9F62FF0A">
      <w:start w:val="1"/>
      <w:numFmt w:val="bullet"/>
      <w:lvlText w:val="•"/>
      <w:lvlJc w:val="left"/>
      <w:pPr>
        <w:ind w:left="4964" w:hanging="87"/>
      </w:pPr>
      <w:rPr>
        <w:rFonts w:hint="default"/>
      </w:rPr>
    </w:lvl>
    <w:lvl w:ilvl="8" w:tplc="AFE21E5A">
      <w:start w:val="1"/>
      <w:numFmt w:val="bullet"/>
      <w:lvlText w:val="•"/>
      <w:lvlJc w:val="left"/>
      <w:pPr>
        <w:ind w:left="5551" w:hanging="87"/>
      </w:pPr>
      <w:rPr>
        <w:rFonts w:hint="default"/>
      </w:rPr>
    </w:lvl>
  </w:abstractNum>
  <w:abstractNum w:abstractNumId="2" w15:restartNumberingAfterBreak="0">
    <w:nsid w:val="1C506601"/>
    <w:multiLevelType w:val="hybridMultilevel"/>
    <w:tmpl w:val="F9AE2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615E7"/>
    <w:multiLevelType w:val="hybridMultilevel"/>
    <w:tmpl w:val="0024C028"/>
    <w:lvl w:ilvl="0" w:tplc="4A089588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F55FF"/>
    <w:multiLevelType w:val="hybridMultilevel"/>
    <w:tmpl w:val="90160474"/>
    <w:lvl w:ilvl="0" w:tplc="6F184C7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F00C1"/>
    <w:multiLevelType w:val="hybridMultilevel"/>
    <w:tmpl w:val="FF724EF0"/>
    <w:lvl w:ilvl="0" w:tplc="496057CE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0175A"/>
    <w:multiLevelType w:val="hybridMultilevel"/>
    <w:tmpl w:val="6A164A70"/>
    <w:lvl w:ilvl="0" w:tplc="4E6ABC10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0B5D1E"/>
    <w:multiLevelType w:val="hybridMultilevel"/>
    <w:tmpl w:val="06125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97036F"/>
    <w:multiLevelType w:val="multilevel"/>
    <w:tmpl w:val="F60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F9670A5"/>
    <w:multiLevelType w:val="hybridMultilevel"/>
    <w:tmpl w:val="D182FAAA"/>
    <w:lvl w:ilvl="0" w:tplc="9AFE7B2C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615ADD"/>
    <w:multiLevelType w:val="hybridMultilevel"/>
    <w:tmpl w:val="51302C68"/>
    <w:lvl w:ilvl="0" w:tplc="90B02A2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830856"/>
    <w:multiLevelType w:val="hybridMultilevel"/>
    <w:tmpl w:val="FC447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026523"/>
    <w:multiLevelType w:val="hybridMultilevel"/>
    <w:tmpl w:val="50D46B02"/>
    <w:lvl w:ilvl="0" w:tplc="AE60243A">
      <w:start w:val="1"/>
      <w:numFmt w:val="bullet"/>
      <w:lvlText w:val=""/>
      <w:lvlJc w:val="left"/>
      <w:pPr>
        <w:ind w:left="170" w:hanging="170"/>
      </w:pPr>
      <w:rPr>
        <w:rFonts w:ascii="Wingdings" w:hAnsi="Wingdings" w:hint="default"/>
        <w:color w:val="00808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3F70DC"/>
    <w:multiLevelType w:val="multilevel"/>
    <w:tmpl w:val="CC88F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130305">
    <w:abstractNumId w:val="7"/>
  </w:num>
  <w:num w:numId="2" w16cid:durableId="866453583">
    <w:abstractNumId w:val="2"/>
  </w:num>
  <w:num w:numId="3" w16cid:durableId="438650163">
    <w:abstractNumId w:val="11"/>
  </w:num>
  <w:num w:numId="4" w16cid:durableId="2146459801">
    <w:abstractNumId w:val="10"/>
  </w:num>
  <w:num w:numId="5" w16cid:durableId="1821992697">
    <w:abstractNumId w:val="1"/>
  </w:num>
  <w:num w:numId="6" w16cid:durableId="3408682">
    <w:abstractNumId w:val="0"/>
  </w:num>
  <w:num w:numId="7" w16cid:durableId="573275604">
    <w:abstractNumId w:val="4"/>
  </w:num>
  <w:num w:numId="8" w16cid:durableId="536821955">
    <w:abstractNumId w:val="12"/>
  </w:num>
  <w:num w:numId="9" w16cid:durableId="1942908199">
    <w:abstractNumId w:val="5"/>
  </w:num>
  <w:num w:numId="10" w16cid:durableId="1620992853">
    <w:abstractNumId w:val="13"/>
  </w:num>
  <w:num w:numId="11" w16cid:durableId="2003779168">
    <w:abstractNumId w:val="3"/>
  </w:num>
  <w:num w:numId="12" w16cid:durableId="1619213940">
    <w:abstractNumId w:val="9"/>
  </w:num>
  <w:num w:numId="13" w16cid:durableId="1112364957">
    <w:abstractNumId w:val="8"/>
  </w:num>
  <w:num w:numId="14" w16cid:durableId="20143362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A45"/>
    <w:rsid w:val="0004428E"/>
    <w:rsid w:val="00044A49"/>
    <w:rsid w:val="000450D2"/>
    <w:rsid w:val="000B14CD"/>
    <w:rsid w:val="000C5284"/>
    <w:rsid w:val="000D1277"/>
    <w:rsid w:val="00150C8E"/>
    <w:rsid w:val="00153825"/>
    <w:rsid w:val="001B0112"/>
    <w:rsid w:val="001B25DB"/>
    <w:rsid w:val="001B44E8"/>
    <w:rsid w:val="001D79BD"/>
    <w:rsid w:val="00213414"/>
    <w:rsid w:val="002339D8"/>
    <w:rsid w:val="0027411F"/>
    <w:rsid w:val="00274200"/>
    <w:rsid w:val="0028223B"/>
    <w:rsid w:val="002869F9"/>
    <w:rsid w:val="00290137"/>
    <w:rsid w:val="00295046"/>
    <w:rsid w:val="002C3FB6"/>
    <w:rsid w:val="002D22FB"/>
    <w:rsid w:val="002E7932"/>
    <w:rsid w:val="002F4CA4"/>
    <w:rsid w:val="00310866"/>
    <w:rsid w:val="00323A45"/>
    <w:rsid w:val="0032650D"/>
    <w:rsid w:val="00351E9A"/>
    <w:rsid w:val="00361588"/>
    <w:rsid w:val="003642EB"/>
    <w:rsid w:val="003764A5"/>
    <w:rsid w:val="00390E16"/>
    <w:rsid w:val="004014AC"/>
    <w:rsid w:val="00430546"/>
    <w:rsid w:val="0043354B"/>
    <w:rsid w:val="00460AAD"/>
    <w:rsid w:val="004774D8"/>
    <w:rsid w:val="00486C71"/>
    <w:rsid w:val="004874BC"/>
    <w:rsid w:val="00487B99"/>
    <w:rsid w:val="004903D1"/>
    <w:rsid w:val="004F7D39"/>
    <w:rsid w:val="00512604"/>
    <w:rsid w:val="00555762"/>
    <w:rsid w:val="00566A47"/>
    <w:rsid w:val="00581518"/>
    <w:rsid w:val="00583D92"/>
    <w:rsid w:val="00596568"/>
    <w:rsid w:val="005C0146"/>
    <w:rsid w:val="005C57B2"/>
    <w:rsid w:val="005D7CB1"/>
    <w:rsid w:val="005E0721"/>
    <w:rsid w:val="005E0BB8"/>
    <w:rsid w:val="005F78E9"/>
    <w:rsid w:val="006034B1"/>
    <w:rsid w:val="00630402"/>
    <w:rsid w:val="0063122C"/>
    <w:rsid w:val="00675760"/>
    <w:rsid w:val="006C0708"/>
    <w:rsid w:val="00761831"/>
    <w:rsid w:val="00780F9F"/>
    <w:rsid w:val="007A2DE8"/>
    <w:rsid w:val="007A3F8A"/>
    <w:rsid w:val="007C1237"/>
    <w:rsid w:val="007C1E39"/>
    <w:rsid w:val="007F0727"/>
    <w:rsid w:val="00805F69"/>
    <w:rsid w:val="0084354D"/>
    <w:rsid w:val="00881073"/>
    <w:rsid w:val="008920C8"/>
    <w:rsid w:val="00896BA0"/>
    <w:rsid w:val="0089791B"/>
    <w:rsid w:val="008C003F"/>
    <w:rsid w:val="008C7F28"/>
    <w:rsid w:val="008F02AE"/>
    <w:rsid w:val="00903422"/>
    <w:rsid w:val="00911C0F"/>
    <w:rsid w:val="009168CD"/>
    <w:rsid w:val="0091735C"/>
    <w:rsid w:val="00931959"/>
    <w:rsid w:val="00941A64"/>
    <w:rsid w:val="00961737"/>
    <w:rsid w:val="009715A7"/>
    <w:rsid w:val="009828ED"/>
    <w:rsid w:val="009C3854"/>
    <w:rsid w:val="009D0EA5"/>
    <w:rsid w:val="009D48E2"/>
    <w:rsid w:val="009D5C85"/>
    <w:rsid w:val="00A33DBC"/>
    <w:rsid w:val="00A84CA5"/>
    <w:rsid w:val="00AA0702"/>
    <w:rsid w:val="00AD5958"/>
    <w:rsid w:val="00B10CC6"/>
    <w:rsid w:val="00B50449"/>
    <w:rsid w:val="00C1793F"/>
    <w:rsid w:val="00C266C3"/>
    <w:rsid w:val="00C52827"/>
    <w:rsid w:val="00C61077"/>
    <w:rsid w:val="00C83275"/>
    <w:rsid w:val="00C84074"/>
    <w:rsid w:val="00CC4627"/>
    <w:rsid w:val="00D402B8"/>
    <w:rsid w:val="00D4145F"/>
    <w:rsid w:val="00DB1E4A"/>
    <w:rsid w:val="00E31AF8"/>
    <w:rsid w:val="00E5063C"/>
    <w:rsid w:val="00E80F96"/>
    <w:rsid w:val="00E863FD"/>
    <w:rsid w:val="00E95682"/>
    <w:rsid w:val="00EA4AFB"/>
    <w:rsid w:val="00EA7BB8"/>
    <w:rsid w:val="00EB4307"/>
    <w:rsid w:val="00EE732E"/>
    <w:rsid w:val="00F04316"/>
    <w:rsid w:val="00F22B81"/>
    <w:rsid w:val="00F5460F"/>
    <w:rsid w:val="00F54E60"/>
    <w:rsid w:val="00F64F88"/>
    <w:rsid w:val="00FE0C2C"/>
    <w:rsid w:val="00FE15CE"/>
    <w:rsid w:val="00FF7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A06B4"/>
  <w15:chartTrackingRefBased/>
  <w15:docId w15:val="{AA947578-01AA-4295-A1E6-A1419B065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A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1959"/>
    <w:rPr>
      <w:color w:val="0000FF"/>
      <w:u w:val="single"/>
    </w:rPr>
  </w:style>
  <w:style w:type="character" w:customStyle="1" w:styleId="nondv-xref">
    <w:name w:val="nondv-xref"/>
    <w:basedOn w:val="DefaultParagraphFont"/>
    <w:rsid w:val="000B14CD"/>
  </w:style>
  <w:style w:type="character" w:styleId="Strong">
    <w:name w:val="Strong"/>
    <w:basedOn w:val="DefaultParagraphFont"/>
    <w:uiPriority w:val="22"/>
    <w:qFormat/>
    <w:rsid w:val="005C0146"/>
    <w:rPr>
      <w:b/>
      <w:bCs/>
    </w:rPr>
  </w:style>
  <w:style w:type="paragraph" w:styleId="ListParagraph">
    <w:name w:val="List Paragraph"/>
    <w:basedOn w:val="Normal"/>
    <w:qFormat/>
    <w:rsid w:val="00F54E6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450D2"/>
    <w:pPr>
      <w:widowControl w:val="0"/>
      <w:spacing w:after="0" w:line="240" w:lineRule="auto"/>
      <w:ind w:left="733"/>
    </w:pPr>
    <w:rPr>
      <w:rFonts w:ascii="Century Gothic" w:eastAsia="Century Gothic" w:hAnsi="Century Gothic"/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450D2"/>
    <w:rPr>
      <w:rFonts w:ascii="Century Gothic" w:eastAsia="Century Gothic" w:hAnsi="Century Gothic"/>
      <w:sz w:val="19"/>
      <w:szCs w:val="19"/>
      <w:lang w:val="en-US"/>
    </w:rPr>
  </w:style>
  <w:style w:type="paragraph" w:styleId="NoSpacing">
    <w:name w:val="No Spacing"/>
    <w:uiPriority w:val="1"/>
    <w:qFormat/>
    <w:rsid w:val="002C3FB6"/>
    <w:pPr>
      <w:spacing w:after="0" w:line="240" w:lineRule="auto"/>
    </w:pPr>
  </w:style>
  <w:style w:type="paragraph" w:customStyle="1" w:styleId="Default">
    <w:name w:val="Default"/>
    <w:rsid w:val="00390E1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character" w:styleId="SubtleEmphasis">
    <w:name w:val="Subtle Emphasis"/>
    <w:basedOn w:val="DefaultParagraphFont"/>
    <w:uiPriority w:val="19"/>
    <w:qFormat/>
    <w:rsid w:val="000442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7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6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pbs.twimg.com/profile_images/1067023852826447879/uYAIoHtm_400x400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Parkinson</dc:creator>
  <cp:keywords/>
  <dc:description/>
  <cp:lastModifiedBy>R Bridgeman (SCL Staff)</cp:lastModifiedBy>
  <cp:revision>2</cp:revision>
  <dcterms:created xsi:type="dcterms:W3CDTF">2026-05-11T13:11:00Z</dcterms:created>
  <dcterms:modified xsi:type="dcterms:W3CDTF">2026-05-11T13:11:00Z</dcterms:modified>
</cp:coreProperties>
</file>