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54" w:type="dxa"/>
        <w:tblLook w:val="04A0" w:firstRow="1" w:lastRow="0" w:firstColumn="1" w:lastColumn="0" w:noHBand="0" w:noVBand="1"/>
      </w:tblPr>
      <w:tblGrid>
        <w:gridCol w:w="2230"/>
        <w:gridCol w:w="1961"/>
        <w:gridCol w:w="5601"/>
        <w:gridCol w:w="4662"/>
      </w:tblGrid>
      <w:tr w:rsidR="0081298C" w:rsidRPr="008A5A85" w14:paraId="398D920F" w14:textId="77777777" w:rsidTr="00F52F82">
        <w:tc>
          <w:tcPr>
            <w:tcW w:w="2263" w:type="dxa"/>
            <w:shd w:val="clear" w:color="auto" w:fill="DAE9F7" w:themeFill="text2" w:themeFillTint="1A"/>
          </w:tcPr>
          <w:p w14:paraId="268C63CA" w14:textId="47D269B2" w:rsidR="0081298C" w:rsidRPr="0050490B" w:rsidRDefault="0081298C" w:rsidP="0081298C">
            <w:pPr>
              <w:rPr>
                <w:rFonts w:ascii="Poppins" w:hAnsi="Poppins" w:cs="Poppins"/>
                <w:b/>
                <w:bCs/>
              </w:rPr>
            </w:pPr>
            <w:r w:rsidRPr="0050490B">
              <w:rPr>
                <w:rFonts w:ascii="Poppins" w:hAnsi="Poppins" w:cs="Poppins"/>
                <w:b/>
                <w:bCs/>
              </w:rPr>
              <w:t xml:space="preserve">Target </w:t>
            </w:r>
          </w:p>
        </w:tc>
        <w:tc>
          <w:tcPr>
            <w:tcW w:w="1701" w:type="dxa"/>
            <w:shd w:val="clear" w:color="auto" w:fill="DAE9F7" w:themeFill="text2" w:themeFillTint="1A"/>
          </w:tcPr>
          <w:p w14:paraId="72DCFFAA" w14:textId="6E2D9D44" w:rsidR="0081298C" w:rsidRPr="0050490B" w:rsidRDefault="0081298C" w:rsidP="0081298C">
            <w:pPr>
              <w:rPr>
                <w:rFonts w:ascii="Poppins" w:hAnsi="Poppins" w:cs="Poppins"/>
                <w:b/>
                <w:bCs/>
              </w:rPr>
            </w:pPr>
            <w:r w:rsidRPr="0050490B">
              <w:rPr>
                <w:rFonts w:ascii="Poppins" w:hAnsi="Poppins" w:cs="Poppins"/>
                <w:b/>
                <w:bCs/>
              </w:rPr>
              <w:t>Responsibility</w:t>
            </w:r>
          </w:p>
        </w:tc>
        <w:tc>
          <w:tcPr>
            <w:tcW w:w="5700" w:type="dxa"/>
            <w:shd w:val="clear" w:color="auto" w:fill="DAE9F7" w:themeFill="text2" w:themeFillTint="1A"/>
          </w:tcPr>
          <w:p w14:paraId="2349214F" w14:textId="66F71E1B" w:rsidR="0081298C" w:rsidRPr="0050490B" w:rsidRDefault="0081298C" w:rsidP="0081298C">
            <w:pPr>
              <w:rPr>
                <w:rFonts w:ascii="Poppins" w:hAnsi="Poppins" w:cs="Poppins"/>
                <w:b/>
                <w:bCs/>
              </w:rPr>
            </w:pPr>
            <w:r w:rsidRPr="0050490B">
              <w:rPr>
                <w:rFonts w:ascii="Poppins" w:hAnsi="Poppins" w:cs="Poppins"/>
                <w:b/>
                <w:bCs/>
              </w:rPr>
              <w:t>Strategy</w:t>
            </w:r>
          </w:p>
        </w:tc>
        <w:tc>
          <w:tcPr>
            <w:tcW w:w="4790" w:type="dxa"/>
            <w:shd w:val="clear" w:color="auto" w:fill="DAE9F7" w:themeFill="text2" w:themeFillTint="1A"/>
          </w:tcPr>
          <w:p w14:paraId="6A1EC58D" w14:textId="1FBDD699" w:rsidR="0081298C" w:rsidRPr="0050490B" w:rsidRDefault="0081298C" w:rsidP="0081298C">
            <w:pPr>
              <w:rPr>
                <w:rFonts w:ascii="Poppins" w:hAnsi="Poppins" w:cs="Poppins"/>
                <w:b/>
                <w:bCs/>
              </w:rPr>
            </w:pPr>
            <w:r w:rsidRPr="0050490B">
              <w:rPr>
                <w:rFonts w:ascii="Poppins" w:hAnsi="Poppins" w:cs="Poppins"/>
                <w:b/>
                <w:bCs/>
              </w:rPr>
              <w:t>Timeframe Achievement</w:t>
            </w:r>
          </w:p>
        </w:tc>
      </w:tr>
      <w:tr w:rsidR="0081298C" w:rsidRPr="008A5A85" w14:paraId="473EC22A" w14:textId="77777777" w:rsidTr="00F52F82">
        <w:tc>
          <w:tcPr>
            <w:tcW w:w="2263" w:type="dxa"/>
            <w:shd w:val="clear" w:color="auto" w:fill="DAE9F7" w:themeFill="text2" w:themeFillTint="1A"/>
          </w:tcPr>
          <w:p w14:paraId="163FFA80" w14:textId="3441983F" w:rsidR="0081298C" w:rsidRPr="00740399" w:rsidRDefault="0081298C" w:rsidP="0081298C">
            <w:pPr>
              <w:spacing w:line="259" w:lineRule="auto"/>
              <w:rPr>
                <w:rFonts w:ascii="Poppins" w:hAnsi="Poppins" w:cs="Poppins"/>
                <w:sz w:val="16"/>
                <w:szCs w:val="16"/>
              </w:rPr>
            </w:pPr>
            <w:r w:rsidRPr="00F52F82">
              <w:rPr>
                <w:rFonts w:ascii="Poppins" w:hAnsi="Poppins" w:cs="Poppins"/>
                <w:sz w:val="16"/>
                <w:szCs w:val="16"/>
              </w:rPr>
              <w:t>To continue to adapt and develop access to the curriculum to meet the needs of individual learners</w:t>
            </w:r>
            <w:r w:rsidR="008768FA">
              <w:rPr>
                <w:rFonts w:ascii="Poppins" w:hAnsi="Poppins" w:cs="Poppins"/>
                <w:sz w:val="16"/>
                <w:szCs w:val="16"/>
              </w:rPr>
              <w:t>.</w:t>
            </w:r>
          </w:p>
          <w:p w14:paraId="2F79B6AD" w14:textId="77777777" w:rsidR="0081298C" w:rsidRPr="00F52F82" w:rsidRDefault="0081298C" w:rsidP="0081298C">
            <w:pPr>
              <w:rPr>
                <w:rFonts w:ascii="Poppins" w:hAnsi="Poppins" w:cs="Poppins"/>
                <w:sz w:val="16"/>
                <w:szCs w:val="16"/>
              </w:rPr>
            </w:pPr>
            <w:r w:rsidRPr="00F52F82">
              <w:rPr>
                <w:rFonts w:ascii="Poppins" w:hAnsi="Poppins" w:cs="Poppins"/>
                <w:sz w:val="16"/>
                <w:szCs w:val="16"/>
              </w:rPr>
              <w:t>All staff are aware of curriculum access for children with a disability.</w:t>
            </w:r>
          </w:p>
          <w:p w14:paraId="283D177A" w14:textId="77777777" w:rsidR="0081298C" w:rsidRPr="00F52F82" w:rsidRDefault="0081298C" w:rsidP="0081298C">
            <w:pPr>
              <w:rPr>
                <w:rFonts w:ascii="Poppins" w:hAnsi="Poppins" w:cs="Poppins"/>
                <w:sz w:val="16"/>
                <w:szCs w:val="16"/>
              </w:rPr>
            </w:pPr>
          </w:p>
          <w:p w14:paraId="07290924" w14:textId="770C3097" w:rsidR="0081298C" w:rsidRPr="00F52F82" w:rsidRDefault="0081298C">
            <w:pPr>
              <w:rPr>
                <w:rFonts w:ascii="Poppins" w:hAnsi="Poppins" w:cs="Poppins"/>
                <w:sz w:val="16"/>
                <w:szCs w:val="16"/>
              </w:rPr>
            </w:pPr>
            <w:r w:rsidRPr="00F52F82">
              <w:rPr>
                <w:rFonts w:ascii="Poppins" w:hAnsi="Poppins" w:cs="Poppins"/>
                <w:sz w:val="16"/>
                <w:szCs w:val="16"/>
              </w:rPr>
              <w:t>To review our teaching strategies to ensure adaptative teaching is in place so that the needs of all learners are met</w:t>
            </w:r>
          </w:p>
        </w:tc>
        <w:tc>
          <w:tcPr>
            <w:tcW w:w="1701" w:type="dxa"/>
          </w:tcPr>
          <w:p w14:paraId="5803C2D4" w14:textId="77777777" w:rsidR="0050490B" w:rsidRPr="00F52F82" w:rsidRDefault="0050490B" w:rsidP="00F52F82">
            <w:pPr>
              <w:jc w:val="center"/>
              <w:rPr>
                <w:rFonts w:ascii="Poppins" w:hAnsi="Poppins" w:cs="Poppins"/>
                <w:sz w:val="16"/>
                <w:szCs w:val="16"/>
              </w:rPr>
            </w:pPr>
          </w:p>
          <w:p w14:paraId="6EA5B528" w14:textId="5F795EA8" w:rsidR="0081298C" w:rsidRPr="00F52F82" w:rsidRDefault="008768FA" w:rsidP="00F52F82">
            <w:pPr>
              <w:jc w:val="center"/>
              <w:rPr>
                <w:rFonts w:ascii="Poppins" w:hAnsi="Poppins" w:cs="Poppins"/>
                <w:sz w:val="16"/>
                <w:szCs w:val="16"/>
              </w:rPr>
            </w:pPr>
            <w:r>
              <w:rPr>
                <w:rFonts w:ascii="Poppins" w:hAnsi="Poppins" w:cs="Poppins"/>
                <w:sz w:val="16"/>
                <w:szCs w:val="16"/>
              </w:rPr>
              <w:t>LQ/LS</w:t>
            </w:r>
          </w:p>
          <w:p w14:paraId="041DA572" w14:textId="77777777" w:rsidR="0081298C" w:rsidRPr="00F52F82" w:rsidRDefault="0081298C" w:rsidP="00F52F82">
            <w:pPr>
              <w:jc w:val="center"/>
              <w:rPr>
                <w:rFonts w:ascii="Poppins" w:hAnsi="Poppins" w:cs="Poppins"/>
                <w:sz w:val="16"/>
                <w:szCs w:val="16"/>
              </w:rPr>
            </w:pPr>
          </w:p>
          <w:p w14:paraId="4C506CB0" w14:textId="1737305E" w:rsidR="0081298C" w:rsidRPr="00F52F82" w:rsidRDefault="0081298C" w:rsidP="00F52F82">
            <w:pPr>
              <w:jc w:val="center"/>
              <w:rPr>
                <w:rFonts w:ascii="Poppins" w:hAnsi="Poppins" w:cs="Poppins"/>
                <w:sz w:val="16"/>
                <w:szCs w:val="16"/>
              </w:rPr>
            </w:pPr>
            <w:r w:rsidRPr="00F52F82">
              <w:rPr>
                <w:rFonts w:ascii="Poppins" w:hAnsi="Poppins" w:cs="Poppins"/>
                <w:sz w:val="16"/>
                <w:szCs w:val="16"/>
              </w:rPr>
              <w:t>All staff</w:t>
            </w:r>
          </w:p>
        </w:tc>
        <w:tc>
          <w:tcPr>
            <w:tcW w:w="5700" w:type="dxa"/>
          </w:tcPr>
          <w:p w14:paraId="472E3EFC" w14:textId="306A3982" w:rsidR="0081298C" w:rsidRPr="008768FA" w:rsidRDefault="0081298C" w:rsidP="0081298C">
            <w:pPr>
              <w:pStyle w:val="ListParagraph"/>
              <w:numPr>
                <w:ilvl w:val="0"/>
                <w:numId w:val="1"/>
              </w:numPr>
              <w:rPr>
                <w:rFonts w:ascii="Poppins" w:hAnsi="Poppins" w:cs="Poppins"/>
                <w:sz w:val="16"/>
                <w:szCs w:val="16"/>
              </w:rPr>
            </w:pPr>
            <w:r w:rsidRPr="00F52F82">
              <w:rPr>
                <w:rFonts w:ascii="Poppins" w:hAnsi="Poppins" w:cs="Poppins"/>
                <w:sz w:val="16"/>
                <w:szCs w:val="16"/>
              </w:rPr>
              <w:t xml:space="preserve">Pastoral support e.g. Support staff, SALT, OT, research led interventions, CANW referrals, CFW support, specialist </w:t>
            </w:r>
            <w:r w:rsidR="008768FA" w:rsidRPr="00F52F82">
              <w:rPr>
                <w:rFonts w:ascii="Poppins" w:hAnsi="Poppins" w:cs="Poppins"/>
                <w:sz w:val="16"/>
                <w:szCs w:val="16"/>
              </w:rPr>
              <w:t>teachers</w:t>
            </w:r>
            <w:r w:rsidR="008768FA">
              <w:rPr>
                <w:rFonts w:ascii="Poppins" w:hAnsi="Poppins" w:cs="Poppins"/>
                <w:sz w:val="16"/>
                <w:szCs w:val="16"/>
              </w:rPr>
              <w:t xml:space="preserve">, </w:t>
            </w:r>
            <w:r w:rsidR="008768FA" w:rsidRPr="00F52F82">
              <w:rPr>
                <w:rFonts w:ascii="Poppins" w:hAnsi="Poppins" w:cs="Poppins"/>
                <w:sz w:val="16"/>
                <w:szCs w:val="16"/>
              </w:rPr>
              <w:t>timetable</w:t>
            </w:r>
            <w:r w:rsidRPr="00F52F82">
              <w:rPr>
                <w:rFonts w:ascii="Poppins" w:hAnsi="Poppins" w:cs="Poppins"/>
                <w:sz w:val="16"/>
                <w:szCs w:val="16"/>
              </w:rPr>
              <w:t xml:space="preserve"> adaptations</w:t>
            </w:r>
            <w:r w:rsidR="008768FA">
              <w:rPr>
                <w:rFonts w:ascii="Poppins" w:hAnsi="Poppins" w:cs="Poppins"/>
                <w:sz w:val="16"/>
                <w:szCs w:val="16"/>
              </w:rPr>
              <w:t>,</w:t>
            </w:r>
            <w:r w:rsidRPr="00F52F82">
              <w:rPr>
                <w:rFonts w:ascii="Poppins" w:hAnsi="Poppins" w:cs="Poppins"/>
                <w:sz w:val="16"/>
                <w:szCs w:val="16"/>
              </w:rPr>
              <w:t xml:space="preserve"> </w:t>
            </w:r>
            <w:r w:rsidR="008768FA">
              <w:rPr>
                <w:rFonts w:ascii="Poppins" w:hAnsi="Poppins" w:cs="Poppins"/>
                <w:sz w:val="16"/>
                <w:szCs w:val="16"/>
              </w:rPr>
              <w:t>i</w:t>
            </w:r>
            <w:r w:rsidRPr="00F52F82">
              <w:rPr>
                <w:rFonts w:ascii="Poppins" w:hAnsi="Poppins" w:cs="Poppins"/>
                <w:sz w:val="16"/>
                <w:szCs w:val="16"/>
              </w:rPr>
              <w:t xml:space="preserve">ndividual physiotherapy/OT </w:t>
            </w:r>
            <w:proofErr w:type="gramStart"/>
            <w:r w:rsidRPr="00F52F82">
              <w:rPr>
                <w:rFonts w:ascii="Poppins" w:hAnsi="Poppins" w:cs="Poppins"/>
                <w:sz w:val="16"/>
                <w:szCs w:val="16"/>
              </w:rPr>
              <w:t>programmes</w:t>
            </w:r>
            <w:r w:rsidR="008768FA">
              <w:rPr>
                <w:rFonts w:ascii="Poppins" w:hAnsi="Poppins" w:cs="Poppins"/>
                <w:sz w:val="16"/>
                <w:szCs w:val="16"/>
              </w:rPr>
              <w:t xml:space="preserve">, </w:t>
            </w:r>
            <w:r w:rsidRPr="00F52F82">
              <w:rPr>
                <w:rFonts w:ascii="Poppins" w:hAnsi="Poppins" w:cs="Poppins"/>
                <w:sz w:val="16"/>
                <w:szCs w:val="16"/>
              </w:rPr>
              <w:t xml:space="preserve"> </w:t>
            </w:r>
            <w:r w:rsidR="008768FA">
              <w:rPr>
                <w:rFonts w:ascii="Poppins" w:hAnsi="Poppins" w:cs="Poppins"/>
                <w:sz w:val="16"/>
                <w:szCs w:val="16"/>
              </w:rPr>
              <w:t>s</w:t>
            </w:r>
            <w:r w:rsidRPr="00F52F82">
              <w:rPr>
                <w:rFonts w:ascii="Poppins" w:hAnsi="Poppins" w:cs="Poppins"/>
                <w:sz w:val="16"/>
                <w:szCs w:val="16"/>
              </w:rPr>
              <w:t>peech</w:t>
            </w:r>
            <w:proofErr w:type="gramEnd"/>
            <w:r w:rsidRPr="00F52F82">
              <w:rPr>
                <w:rFonts w:ascii="Poppins" w:hAnsi="Poppins" w:cs="Poppins"/>
                <w:sz w:val="16"/>
                <w:szCs w:val="16"/>
              </w:rPr>
              <w:t xml:space="preserve"> and </w:t>
            </w:r>
            <w:r w:rsidR="008768FA">
              <w:rPr>
                <w:rFonts w:ascii="Poppins" w:hAnsi="Poppins" w:cs="Poppins"/>
                <w:sz w:val="16"/>
                <w:szCs w:val="16"/>
              </w:rPr>
              <w:t>l</w:t>
            </w:r>
            <w:r w:rsidRPr="00F52F82">
              <w:rPr>
                <w:rFonts w:ascii="Poppins" w:hAnsi="Poppins" w:cs="Poppins"/>
                <w:sz w:val="16"/>
                <w:szCs w:val="16"/>
              </w:rPr>
              <w:t>anguage therapy programmes</w:t>
            </w:r>
          </w:p>
          <w:p w14:paraId="5FA98D16" w14:textId="11AF2667" w:rsidR="0081298C" w:rsidRPr="00F52F82" w:rsidRDefault="0081298C" w:rsidP="0050490B">
            <w:pPr>
              <w:pStyle w:val="ListParagraph"/>
              <w:numPr>
                <w:ilvl w:val="0"/>
                <w:numId w:val="1"/>
              </w:numPr>
              <w:rPr>
                <w:rFonts w:ascii="Poppins" w:hAnsi="Poppins" w:cs="Poppins"/>
                <w:sz w:val="16"/>
                <w:szCs w:val="16"/>
              </w:rPr>
            </w:pPr>
            <w:r w:rsidRPr="00F52F82">
              <w:rPr>
                <w:rFonts w:ascii="Poppins" w:hAnsi="Poppins" w:cs="Poppins"/>
                <w:sz w:val="16"/>
                <w:szCs w:val="16"/>
              </w:rPr>
              <w:t>Training – Provide appropriate and relevant ongoing training for all staff on matters of inclusion</w:t>
            </w:r>
            <w:r w:rsidR="008768FA">
              <w:rPr>
                <w:rFonts w:ascii="Poppins" w:hAnsi="Poppins" w:cs="Poppins"/>
                <w:sz w:val="16"/>
                <w:szCs w:val="16"/>
              </w:rPr>
              <w:t>.</w:t>
            </w:r>
            <w:r w:rsidRPr="00F52F82">
              <w:rPr>
                <w:rFonts w:ascii="Poppins" w:hAnsi="Poppins" w:cs="Poppins"/>
                <w:sz w:val="16"/>
                <w:szCs w:val="16"/>
              </w:rPr>
              <w:t xml:space="preserve"> </w:t>
            </w:r>
          </w:p>
          <w:p w14:paraId="7EE302A6" w14:textId="231456FA" w:rsidR="0081298C" w:rsidRPr="008768FA" w:rsidRDefault="0081298C" w:rsidP="0081298C">
            <w:pPr>
              <w:pStyle w:val="ListParagraph"/>
              <w:numPr>
                <w:ilvl w:val="0"/>
                <w:numId w:val="1"/>
              </w:numPr>
              <w:rPr>
                <w:rFonts w:ascii="Poppins" w:hAnsi="Poppins" w:cs="Poppins"/>
                <w:sz w:val="16"/>
                <w:szCs w:val="16"/>
              </w:rPr>
            </w:pPr>
            <w:r w:rsidRPr="00F52F82">
              <w:rPr>
                <w:rFonts w:ascii="Poppins" w:hAnsi="Poppins" w:cs="Poppins"/>
                <w:sz w:val="16"/>
                <w:szCs w:val="16"/>
              </w:rPr>
              <w:t>Ensure arrangements for national tests and assessments and fully utilised where required.</w:t>
            </w:r>
          </w:p>
          <w:p w14:paraId="0150F263" w14:textId="7F3EB07D" w:rsidR="0081298C" w:rsidRPr="00F52F82" w:rsidRDefault="0081298C" w:rsidP="0050490B">
            <w:pPr>
              <w:pStyle w:val="ListParagraph"/>
              <w:numPr>
                <w:ilvl w:val="0"/>
                <w:numId w:val="1"/>
              </w:numPr>
              <w:spacing w:line="259" w:lineRule="auto"/>
              <w:rPr>
                <w:rFonts w:ascii="Poppins" w:hAnsi="Poppins" w:cs="Poppins"/>
                <w:sz w:val="16"/>
                <w:szCs w:val="16"/>
              </w:rPr>
            </w:pPr>
            <w:r w:rsidRPr="00F52F82">
              <w:rPr>
                <w:rFonts w:ascii="Poppins" w:hAnsi="Poppins" w:cs="Poppins"/>
                <w:sz w:val="16"/>
                <w:szCs w:val="16"/>
              </w:rPr>
              <w:t xml:space="preserve">Review individual classrooms to ensure they </w:t>
            </w:r>
            <w:r w:rsidR="008768FA">
              <w:rPr>
                <w:rFonts w:ascii="Poppins" w:hAnsi="Poppins" w:cs="Poppins"/>
                <w:sz w:val="16"/>
                <w:szCs w:val="16"/>
              </w:rPr>
              <w:t xml:space="preserve">are </w:t>
            </w:r>
            <w:r w:rsidRPr="00F52F82">
              <w:rPr>
                <w:rFonts w:ascii="Poppins" w:hAnsi="Poppins" w:cs="Poppins"/>
                <w:sz w:val="16"/>
                <w:szCs w:val="16"/>
              </w:rPr>
              <w:t>inclusive and meet the needs of the pupils in them? (e.g./ use of typeface/lettering/backgrounds/ display)</w:t>
            </w:r>
            <w:r w:rsidR="008768FA">
              <w:rPr>
                <w:rFonts w:ascii="Poppins" w:hAnsi="Poppins" w:cs="Poppins"/>
                <w:sz w:val="16"/>
                <w:szCs w:val="16"/>
              </w:rPr>
              <w:t>.</w:t>
            </w:r>
          </w:p>
          <w:p w14:paraId="44668822" w14:textId="77777777" w:rsidR="0081298C" w:rsidRPr="00F52F82" w:rsidRDefault="0081298C">
            <w:pPr>
              <w:rPr>
                <w:rFonts w:ascii="Poppins" w:hAnsi="Poppins" w:cs="Poppins"/>
                <w:sz w:val="16"/>
                <w:szCs w:val="16"/>
              </w:rPr>
            </w:pPr>
          </w:p>
        </w:tc>
        <w:tc>
          <w:tcPr>
            <w:tcW w:w="4790" w:type="dxa"/>
          </w:tcPr>
          <w:p w14:paraId="71531A86" w14:textId="77D85F64" w:rsidR="0081298C" w:rsidRPr="00C65AB4" w:rsidRDefault="0081298C">
            <w:pPr>
              <w:rPr>
                <w:rFonts w:ascii="Poppins" w:hAnsi="Poppins" w:cs="Poppins"/>
                <w:b/>
                <w:bCs/>
                <w:color w:val="002060"/>
                <w:sz w:val="16"/>
                <w:szCs w:val="16"/>
              </w:rPr>
            </w:pPr>
            <w:r w:rsidRPr="00F52F82">
              <w:rPr>
                <w:rFonts w:ascii="Poppins" w:hAnsi="Poppins" w:cs="Poppins"/>
                <w:b/>
                <w:bCs/>
                <w:color w:val="002060"/>
                <w:sz w:val="16"/>
                <w:szCs w:val="16"/>
              </w:rPr>
              <w:t xml:space="preserve">Ongoing </w:t>
            </w:r>
          </w:p>
          <w:p w14:paraId="0608BD55" w14:textId="77777777" w:rsidR="0081298C" w:rsidRPr="00F52F82" w:rsidRDefault="0081298C" w:rsidP="0050490B">
            <w:pPr>
              <w:rPr>
                <w:rFonts w:ascii="Poppins" w:hAnsi="Poppins" w:cs="Poppins"/>
                <w:sz w:val="16"/>
                <w:szCs w:val="16"/>
              </w:rPr>
            </w:pPr>
            <w:r w:rsidRPr="00F52F82">
              <w:rPr>
                <w:rFonts w:ascii="Poppins" w:hAnsi="Poppins" w:cs="Poppins"/>
                <w:sz w:val="16"/>
                <w:szCs w:val="16"/>
              </w:rPr>
              <w:t>All staff are aware of individual’s needs.</w:t>
            </w:r>
          </w:p>
          <w:p w14:paraId="1854232C" w14:textId="77777777" w:rsidR="0081298C" w:rsidRPr="00F52F82" w:rsidRDefault="0081298C" w:rsidP="0050490B">
            <w:pPr>
              <w:rPr>
                <w:rFonts w:ascii="Poppins" w:hAnsi="Poppins" w:cs="Poppins"/>
                <w:sz w:val="16"/>
                <w:szCs w:val="16"/>
              </w:rPr>
            </w:pPr>
            <w:r w:rsidRPr="00F52F82">
              <w:rPr>
                <w:rFonts w:ascii="Poppins" w:hAnsi="Poppins" w:cs="Poppins"/>
                <w:sz w:val="16"/>
                <w:szCs w:val="16"/>
              </w:rPr>
              <w:t xml:space="preserve">Classrooms are adapted to meet the needs of those children with disabilities or other </w:t>
            </w:r>
            <w:proofErr w:type="gramStart"/>
            <w:r w:rsidRPr="00F52F82">
              <w:rPr>
                <w:rFonts w:ascii="Poppins" w:hAnsi="Poppins" w:cs="Poppins"/>
                <w:sz w:val="16"/>
                <w:szCs w:val="16"/>
              </w:rPr>
              <w:t>needs</w:t>
            </w:r>
            <w:proofErr w:type="gramEnd"/>
            <w:r w:rsidRPr="00F52F82">
              <w:rPr>
                <w:rFonts w:ascii="Poppins" w:hAnsi="Poppins" w:cs="Poppins"/>
                <w:sz w:val="16"/>
                <w:szCs w:val="16"/>
              </w:rPr>
              <w:t xml:space="preserve"> so all children are included as needs change or develop. </w:t>
            </w:r>
          </w:p>
          <w:p w14:paraId="6ED618C9" w14:textId="77777777" w:rsidR="0081298C" w:rsidRPr="00740399" w:rsidRDefault="0081298C" w:rsidP="0050490B">
            <w:pPr>
              <w:spacing w:line="259" w:lineRule="auto"/>
              <w:rPr>
                <w:rFonts w:ascii="Poppins" w:hAnsi="Poppins" w:cs="Poppins"/>
                <w:sz w:val="16"/>
                <w:szCs w:val="16"/>
              </w:rPr>
            </w:pPr>
          </w:p>
          <w:p w14:paraId="2681D400" w14:textId="77777777" w:rsidR="0081298C" w:rsidRPr="00F52F82" w:rsidRDefault="0081298C" w:rsidP="0050490B">
            <w:pPr>
              <w:spacing w:line="259" w:lineRule="auto"/>
              <w:rPr>
                <w:rFonts w:ascii="Poppins" w:hAnsi="Poppins" w:cs="Poppins"/>
                <w:sz w:val="16"/>
                <w:szCs w:val="16"/>
              </w:rPr>
            </w:pPr>
            <w:r w:rsidRPr="00F52F82">
              <w:rPr>
                <w:rFonts w:ascii="Poppins" w:hAnsi="Poppins" w:cs="Poppins"/>
                <w:sz w:val="16"/>
                <w:szCs w:val="16"/>
              </w:rPr>
              <w:t xml:space="preserve">All pupils </w:t>
            </w:r>
            <w:proofErr w:type="gramStart"/>
            <w:r w:rsidRPr="00F52F82">
              <w:rPr>
                <w:rFonts w:ascii="Poppins" w:hAnsi="Poppins" w:cs="Poppins"/>
                <w:sz w:val="16"/>
                <w:szCs w:val="16"/>
              </w:rPr>
              <w:t>are able to</w:t>
            </w:r>
            <w:proofErr w:type="gramEnd"/>
            <w:r w:rsidRPr="00F52F82">
              <w:rPr>
                <w:rFonts w:ascii="Poppins" w:hAnsi="Poppins" w:cs="Poppins"/>
                <w:sz w:val="16"/>
                <w:szCs w:val="16"/>
              </w:rPr>
              <w:t xml:space="preserve"> access all school trips and take part in a range of activities.</w:t>
            </w:r>
          </w:p>
          <w:p w14:paraId="5DAEDCF0" w14:textId="2305AF83" w:rsidR="0081298C" w:rsidRPr="00F52F82" w:rsidRDefault="0081298C" w:rsidP="0050490B">
            <w:pPr>
              <w:rPr>
                <w:rFonts w:ascii="Poppins" w:hAnsi="Poppins" w:cs="Poppins"/>
                <w:sz w:val="16"/>
                <w:szCs w:val="16"/>
              </w:rPr>
            </w:pPr>
            <w:r w:rsidRPr="00F52F82">
              <w:rPr>
                <w:rFonts w:ascii="Poppins" w:hAnsi="Poppins" w:cs="Poppins"/>
                <w:sz w:val="16"/>
                <w:szCs w:val="16"/>
              </w:rPr>
              <w:t>Classrooms are inclusion friendly</w:t>
            </w:r>
            <w:r w:rsidR="008768FA">
              <w:rPr>
                <w:rFonts w:ascii="Poppins" w:hAnsi="Poppins" w:cs="Poppins"/>
                <w:sz w:val="16"/>
                <w:szCs w:val="16"/>
              </w:rPr>
              <w:t>.</w:t>
            </w:r>
          </w:p>
          <w:p w14:paraId="185ED455" w14:textId="77777777" w:rsidR="0081298C" w:rsidRPr="00F52F82" w:rsidRDefault="0081298C" w:rsidP="0050490B">
            <w:pPr>
              <w:rPr>
                <w:rFonts w:ascii="Poppins" w:hAnsi="Poppins" w:cs="Poppins"/>
                <w:sz w:val="16"/>
                <w:szCs w:val="16"/>
              </w:rPr>
            </w:pPr>
          </w:p>
          <w:p w14:paraId="09047F00" w14:textId="77777777" w:rsidR="0081298C" w:rsidRPr="00F52F82" w:rsidRDefault="0081298C" w:rsidP="0050490B">
            <w:pPr>
              <w:spacing w:line="259" w:lineRule="auto"/>
              <w:rPr>
                <w:rFonts w:ascii="Poppins" w:hAnsi="Poppins" w:cs="Poppins"/>
                <w:sz w:val="16"/>
                <w:szCs w:val="16"/>
              </w:rPr>
            </w:pPr>
            <w:r w:rsidRPr="00F52F82">
              <w:rPr>
                <w:rFonts w:ascii="Poppins" w:hAnsi="Poppins" w:cs="Poppins"/>
                <w:sz w:val="16"/>
                <w:szCs w:val="16"/>
              </w:rPr>
              <w:t xml:space="preserve">Needs of all learners met and enabling positive outcomes with data showing that children make expected progress. </w:t>
            </w:r>
          </w:p>
          <w:p w14:paraId="7B174854" w14:textId="6EC8CFD1" w:rsidR="0081298C" w:rsidRPr="00F52F82" w:rsidRDefault="0081298C">
            <w:pPr>
              <w:rPr>
                <w:rFonts w:ascii="Poppins" w:hAnsi="Poppins" w:cs="Poppins"/>
                <w:sz w:val="16"/>
                <w:szCs w:val="16"/>
              </w:rPr>
            </w:pPr>
          </w:p>
        </w:tc>
      </w:tr>
      <w:tr w:rsidR="0081298C" w:rsidRPr="008A5A85" w14:paraId="37A1F23A" w14:textId="77777777" w:rsidTr="00F52F82">
        <w:tc>
          <w:tcPr>
            <w:tcW w:w="2263" w:type="dxa"/>
            <w:shd w:val="clear" w:color="auto" w:fill="DAE9F7" w:themeFill="text2" w:themeFillTint="1A"/>
          </w:tcPr>
          <w:p w14:paraId="4DABA4A4" w14:textId="2C2AF10F" w:rsidR="0081298C" w:rsidRPr="00F52F82" w:rsidRDefault="0081298C">
            <w:pPr>
              <w:rPr>
                <w:rFonts w:ascii="Poppins" w:hAnsi="Poppins" w:cs="Poppins"/>
                <w:sz w:val="16"/>
                <w:szCs w:val="16"/>
              </w:rPr>
            </w:pPr>
            <w:r w:rsidRPr="00F52F82">
              <w:rPr>
                <w:rFonts w:ascii="Poppins" w:hAnsi="Poppins" w:cs="Poppins"/>
                <w:sz w:val="16"/>
                <w:szCs w:val="16"/>
              </w:rPr>
              <w:t>To review attainment of all SEN pupils</w:t>
            </w:r>
            <w:r w:rsidR="008768FA">
              <w:rPr>
                <w:rFonts w:ascii="Poppins" w:hAnsi="Poppins" w:cs="Poppins"/>
                <w:sz w:val="16"/>
                <w:szCs w:val="16"/>
              </w:rPr>
              <w:t>.</w:t>
            </w:r>
          </w:p>
        </w:tc>
        <w:tc>
          <w:tcPr>
            <w:tcW w:w="1701" w:type="dxa"/>
          </w:tcPr>
          <w:p w14:paraId="50627912" w14:textId="77777777" w:rsidR="0050490B" w:rsidRPr="00F52F82" w:rsidRDefault="0050490B" w:rsidP="00F52F82">
            <w:pPr>
              <w:jc w:val="center"/>
              <w:rPr>
                <w:rFonts w:ascii="Poppins" w:hAnsi="Poppins" w:cs="Poppins"/>
                <w:sz w:val="16"/>
                <w:szCs w:val="16"/>
              </w:rPr>
            </w:pPr>
          </w:p>
          <w:p w14:paraId="326CCEB3" w14:textId="77777777" w:rsidR="0081298C" w:rsidRDefault="0081298C" w:rsidP="00F52F82">
            <w:pPr>
              <w:jc w:val="center"/>
              <w:rPr>
                <w:rFonts w:ascii="Poppins" w:hAnsi="Poppins" w:cs="Poppins"/>
                <w:sz w:val="16"/>
                <w:szCs w:val="16"/>
              </w:rPr>
            </w:pPr>
            <w:r w:rsidRPr="00F52F82">
              <w:rPr>
                <w:rFonts w:ascii="Poppins" w:hAnsi="Poppins" w:cs="Poppins"/>
                <w:sz w:val="16"/>
                <w:szCs w:val="16"/>
              </w:rPr>
              <w:t>LQ/LS</w:t>
            </w:r>
          </w:p>
          <w:p w14:paraId="78477FF7" w14:textId="77777777" w:rsidR="00F52F82" w:rsidRDefault="00F52F82" w:rsidP="00F52F82">
            <w:pPr>
              <w:jc w:val="center"/>
              <w:rPr>
                <w:rFonts w:ascii="Poppins" w:hAnsi="Poppins" w:cs="Poppins"/>
                <w:sz w:val="16"/>
                <w:szCs w:val="16"/>
              </w:rPr>
            </w:pPr>
          </w:p>
          <w:p w14:paraId="4CD80A2F" w14:textId="43B45FE4" w:rsidR="00F52F82" w:rsidRPr="00F52F82" w:rsidRDefault="00F52F82" w:rsidP="00F52F82">
            <w:pPr>
              <w:jc w:val="center"/>
              <w:rPr>
                <w:rFonts w:ascii="Poppins" w:hAnsi="Poppins" w:cs="Poppins"/>
                <w:sz w:val="16"/>
                <w:szCs w:val="16"/>
              </w:rPr>
            </w:pPr>
            <w:r>
              <w:rPr>
                <w:rFonts w:ascii="Poppins" w:hAnsi="Poppins" w:cs="Poppins"/>
                <w:sz w:val="16"/>
                <w:szCs w:val="16"/>
              </w:rPr>
              <w:t>All staff</w:t>
            </w:r>
          </w:p>
        </w:tc>
        <w:tc>
          <w:tcPr>
            <w:tcW w:w="5700" w:type="dxa"/>
          </w:tcPr>
          <w:p w14:paraId="0242584D" w14:textId="27209471" w:rsidR="0081298C" w:rsidRPr="00F52F82" w:rsidRDefault="0081298C" w:rsidP="0050490B">
            <w:pPr>
              <w:pStyle w:val="ListParagraph"/>
              <w:numPr>
                <w:ilvl w:val="0"/>
                <w:numId w:val="3"/>
              </w:numPr>
              <w:rPr>
                <w:rFonts w:ascii="Poppins" w:hAnsi="Poppins" w:cs="Poppins"/>
                <w:sz w:val="16"/>
                <w:szCs w:val="16"/>
              </w:rPr>
            </w:pPr>
            <w:r w:rsidRPr="00F52F82">
              <w:rPr>
                <w:rFonts w:ascii="Poppins" w:hAnsi="Poppins" w:cs="Poppins"/>
                <w:sz w:val="16"/>
                <w:szCs w:val="16"/>
              </w:rPr>
              <w:t xml:space="preserve">SEND </w:t>
            </w:r>
            <w:r w:rsidR="008768FA">
              <w:rPr>
                <w:rFonts w:ascii="Poppins" w:hAnsi="Poppins" w:cs="Poppins"/>
                <w:sz w:val="16"/>
                <w:szCs w:val="16"/>
              </w:rPr>
              <w:t>r</w:t>
            </w:r>
            <w:r w:rsidRPr="00F52F82">
              <w:rPr>
                <w:rFonts w:ascii="Poppins" w:hAnsi="Poppins" w:cs="Poppins"/>
                <w:sz w:val="16"/>
                <w:szCs w:val="16"/>
              </w:rPr>
              <w:t>egister updated regularly in line with pupil APDR cycles and in conjunction with pupil/parent meetings</w:t>
            </w:r>
            <w:r w:rsidR="008768FA">
              <w:rPr>
                <w:rFonts w:ascii="Poppins" w:hAnsi="Poppins" w:cs="Poppins"/>
                <w:sz w:val="16"/>
                <w:szCs w:val="16"/>
              </w:rPr>
              <w:t xml:space="preserve">. </w:t>
            </w:r>
          </w:p>
          <w:p w14:paraId="7FB1C32E" w14:textId="77777777" w:rsidR="0050490B" w:rsidRPr="00F52F82" w:rsidRDefault="0050490B" w:rsidP="0050490B">
            <w:pPr>
              <w:pStyle w:val="ListParagraph"/>
              <w:rPr>
                <w:rFonts w:ascii="Poppins" w:hAnsi="Poppins" w:cs="Poppins"/>
                <w:sz w:val="16"/>
                <w:szCs w:val="16"/>
              </w:rPr>
            </w:pPr>
          </w:p>
          <w:p w14:paraId="170B886A" w14:textId="15D3AED5" w:rsidR="0081298C" w:rsidRPr="00F52F82" w:rsidRDefault="0081298C" w:rsidP="0050490B">
            <w:pPr>
              <w:pStyle w:val="ListParagraph"/>
              <w:numPr>
                <w:ilvl w:val="0"/>
                <w:numId w:val="3"/>
              </w:numPr>
              <w:rPr>
                <w:rFonts w:ascii="Poppins" w:hAnsi="Poppins" w:cs="Poppins"/>
                <w:sz w:val="16"/>
                <w:szCs w:val="16"/>
              </w:rPr>
            </w:pPr>
            <w:r w:rsidRPr="00F52F82">
              <w:rPr>
                <w:rFonts w:ascii="Poppins" w:hAnsi="Poppins" w:cs="Poppins"/>
                <w:sz w:val="16"/>
                <w:szCs w:val="16"/>
              </w:rPr>
              <w:t xml:space="preserve">School has an open-door policy to meet with parents and pupils. Parents can contact our </w:t>
            </w:r>
            <w:proofErr w:type="spellStart"/>
            <w:r w:rsidRPr="00F52F82">
              <w:rPr>
                <w:rFonts w:ascii="Poppins" w:hAnsi="Poppins" w:cs="Poppins"/>
                <w:sz w:val="16"/>
                <w:szCs w:val="16"/>
              </w:rPr>
              <w:t>SEND</w:t>
            </w:r>
            <w:r w:rsidR="0050490B" w:rsidRPr="00F52F82">
              <w:rPr>
                <w:rFonts w:ascii="Poppins" w:hAnsi="Poppins" w:cs="Poppins"/>
                <w:sz w:val="16"/>
                <w:szCs w:val="16"/>
              </w:rPr>
              <w:t>c</w:t>
            </w:r>
            <w:r w:rsidRPr="00F52F82">
              <w:rPr>
                <w:rFonts w:ascii="Poppins" w:hAnsi="Poppins" w:cs="Poppins"/>
                <w:sz w:val="16"/>
                <w:szCs w:val="16"/>
              </w:rPr>
              <w:t>o</w:t>
            </w:r>
            <w:proofErr w:type="spellEnd"/>
            <w:r w:rsidRPr="00F52F82">
              <w:rPr>
                <w:rFonts w:ascii="Poppins" w:hAnsi="Poppins" w:cs="Poppins"/>
                <w:sz w:val="16"/>
                <w:szCs w:val="16"/>
              </w:rPr>
              <w:t xml:space="preserve"> directly and request meetings - See SEN</w:t>
            </w:r>
            <w:r w:rsidR="0050490B" w:rsidRPr="00F52F82">
              <w:rPr>
                <w:rFonts w:ascii="Poppins" w:hAnsi="Poppins" w:cs="Poppins"/>
                <w:sz w:val="16"/>
                <w:szCs w:val="16"/>
              </w:rPr>
              <w:t>D</w:t>
            </w:r>
            <w:r w:rsidRPr="00F52F82">
              <w:rPr>
                <w:rFonts w:ascii="Poppins" w:hAnsi="Poppins" w:cs="Poppins"/>
                <w:sz w:val="16"/>
                <w:szCs w:val="16"/>
              </w:rPr>
              <w:t xml:space="preserve"> development plan</w:t>
            </w:r>
          </w:p>
        </w:tc>
        <w:tc>
          <w:tcPr>
            <w:tcW w:w="4790" w:type="dxa"/>
          </w:tcPr>
          <w:p w14:paraId="361CE1C2" w14:textId="166A4305" w:rsidR="0050490B" w:rsidRPr="00F52F82" w:rsidRDefault="0050490B" w:rsidP="0081298C">
            <w:pPr>
              <w:rPr>
                <w:rFonts w:ascii="Poppins" w:hAnsi="Poppins" w:cs="Poppins"/>
                <w:b/>
                <w:bCs/>
                <w:color w:val="002060"/>
                <w:sz w:val="16"/>
                <w:szCs w:val="16"/>
              </w:rPr>
            </w:pPr>
            <w:r w:rsidRPr="00F52F82">
              <w:rPr>
                <w:rFonts w:ascii="Poppins" w:hAnsi="Poppins" w:cs="Poppins"/>
                <w:b/>
                <w:bCs/>
                <w:color w:val="002060"/>
                <w:sz w:val="16"/>
                <w:szCs w:val="16"/>
              </w:rPr>
              <w:t>Ongoing</w:t>
            </w:r>
          </w:p>
          <w:p w14:paraId="74D5B3D8" w14:textId="1149C6DC" w:rsidR="0081298C" w:rsidRPr="00F52F82" w:rsidRDefault="0081298C" w:rsidP="0081298C">
            <w:pPr>
              <w:rPr>
                <w:rFonts w:ascii="Poppins" w:hAnsi="Poppins" w:cs="Poppins"/>
                <w:sz w:val="16"/>
                <w:szCs w:val="16"/>
              </w:rPr>
            </w:pPr>
            <w:r w:rsidRPr="00F52F82">
              <w:rPr>
                <w:rFonts w:ascii="Poppins" w:hAnsi="Poppins" w:cs="Poppins"/>
                <w:sz w:val="16"/>
                <w:szCs w:val="16"/>
              </w:rPr>
              <w:t>Good progress evident by termly assessment points and data by all SEND pupils</w:t>
            </w:r>
            <w:r w:rsidR="008768FA">
              <w:rPr>
                <w:rFonts w:ascii="Poppins" w:hAnsi="Poppins" w:cs="Poppins"/>
                <w:sz w:val="16"/>
                <w:szCs w:val="16"/>
              </w:rPr>
              <w:t>.</w:t>
            </w:r>
          </w:p>
          <w:p w14:paraId="57536048" w14:textId="0DE84AEF" w:rsidR="0081298C" w:rsidRPr="00F52F82" w:rsidRDefault="0081298C" w:rsidP="0081298C">
            <w:pPr>
              <w:rPr>
                <w:rFonts w:ascii="Poppins" w:hAnsi="Poppins" w:cs="Poppins"/>
                <w:sz w:val="16"/>
                <w:szCs w:val="16"/>
              </w:rPr>
            </w:pPr>
            <w:r w:rsidRPr="00F52F82">
              <w:rPr>
                <w:rFonts w:ascii="Poppins" w:hAnsi="Poppins" w:cs="Poppins"/>
                <w:sz w:val="16"/>
                <w:szCs w:val="16"/>
              </w:rPr>
              <w:t xml:space="preserve">Pupils achieve their potential, are happy and well centred in a welcoming environment.  </w:t>
            </w:r>
          </w:p>
          <w:p w14:paraId="44F66443" w14:textId="77777777" w:rsidR="0081298C" w:rsidRPr="00F52F82" w:rsidRDefault="0081298C" w:rsidP="0081298C">
            <w:pPr>
              <w:rPr>
                <w:rFonts w:ascii="Poppins" w:hAnsi="Poppins" w:cs="Poppins"/>
                <w:sz w:val="16"/>
                <w:szCs w:val="16"/>
              </w:rPr>
            </w:pPr>
          </w:p>
          <w:p w14:paraId="5957F8C5" w14:textId="565E9606" w:rsidR="0081298C" w:rsidRPr="00F52F82" w:rsidRDefault="0081298C" w:rsidP="0081298C">
            <w:pPr>
              <w:rPr>
                <w:rFonts w:ascii="Poppins" w:hAnsi="Poppins" w:cs="Poppins"/>
                <w:sz w:val="16"/>
                <w:szCs w:val="16"/>
              </w:rPr>
            </w:pPr>
            <w:r w:rsidRPr="00F52F82">
              <w:rPr>
                <w:rFonts w:ascii="Poppins" w:hAnsi="Poppins" w:cs="Poppins"/>
                <w:sz w:val="16"/>
                <w:szCs w:val="16"/>
              </w:rPr>
              <w:t>The SEND register accurately reflects pupil need</w:t>
            </w:r>
            <w:r w:rsidR="008768FA">
              <w:rPr>
                <w:rFonts w:ascii="Poppins" w:hAnsi="Poppins" w:cs="Poppins"/>
                <w:sz w:val="16"/>
                <w:szCs w:val="16"/>
              </w:rPr>
              <w:t>s</w:t>
            </w:r>
            <w:r w:rsidRPr="00F52F82">
              <w:rPr>
                <w:rFonts w:ascii="Poppins" w:hAnsi="Poppins" w:cs="Poppins"/>
                <w:sz w:val="16"/>
                <w:szCs w:val="16"/>
              </w:rPr>
              <w:t xml:space="preserve"> across school.</w:t>
            </w:r>
          </w:p>
          <w:p w14:paraId="4892826A" w14:textId="21C2F0F8" w:rsidR="0081298C" w:rsidRPr="00F52F82" w:rsidRDefault="0081298C" w:rsidP="0081298C">
            <w:pPr>
              <w:rPr>
                <w:rFonts w:ascii="Poppins" w:hAnsi="Poppins" w:cs="Poppins"/>
                <w:sz w:val="16"/>
                <w:szCs w:val="16"/>
              </w:rPr>
            </w:pPr>
            <w:r w:rsidRPr="00F52F82">
              <w:rPr>
                <w:rFonts w:ascii="Poppins" w:hAnsi="Poppins" w:cs="Poppins"/>
                <w:sz w:val="16"/>
                <w:szCs w:val="16"/>
              </w:rPr>
              <w:t xml:space="preserve">Parents are invited to termly reviews to discuss their child’s progress and support. Learning plans are updated termly by class teachers as part of the APDR cycle. </w:t>
            </w:r>
          </w:p>
        </w:tc>
      </w:tr>
      <w:tr w:rsidR="0081298C" w:rsidRPr="008A5A85" w14:paraId="17DD6835" w14:textId="77777777" w:rsidTr="00F52F82">
        <w:tc>
          <w:tcPr>
            <w:tcW w:w="2263" w:type="dxa"/>
            <w:shd w:val="clear" w:color="auto" w:fill="DAE9F7" w:themeFill="text2" w:themeFillTint="1A"/>
          </w:tcPr>
          <w:p w14:paraId="5AD66D1E" w14:textId="05AE558D" w:rsidR="0081298C" w:rsidRPr="00F52F82" w:rsidRDefault="0081298C">
            <w:pPr>
              <w:rPr>
                <w:rFonts w:ascii="Poppins" w:hAnsi="Poppins" w:cs="Poppins"/>
                <w:sz w:val="16"/>
                <w:szCs w:val="16"/>
              </w:rPr>
            </w:pPr>
            <w:r w:rsidRPr="00F52F82">
              <w:rPr>
                <w:rFonts w:ascii="Poppins" w:hAnsi="Poppins" w:cs="Poppins"/>
                <w:sz w:val="16"/>
                <w:szCs w:val="16"/>
              </w:rPr>
              <w:t>Improve and maintain access to the physical environment</w:t>
            </w:r>
            <w:r w:rsidR="008768FA">
              <w:rPr>
                <w:rFonts w:ascii="Poppins" w:hAnsi="Poppins" w:cs="Poppins"/>
                <w:sz w:val="16"/>
                <w:szCs w:val="16"/>
              </w:rPr>
              <w:t>.</w:t>
            </w:r>
          </w:p>
        </w:tc>
        <w:tc>
          <w:tcPr>
            <w:tcW w:w="1701" w:type="dxa"/>
          </w:tcPr>
          <w:p w14:paraId="79D497DB" w14:textId="77777777" w:rsidR="0050490B" w:rsidRPr="00F52F82" w:rsidRDefault="0050490B" w:rsidP="00F52F82">
            <w:pPr>
              <w:jc w:val="center"/>
              <w:rPr>
                <w:rFonts w:ascii="Poppins" w:hAnsi="Poppins" w:cs="Poppins"/>
                <w:sz w:val="16"/>
                <w:szCs w:val="16"/>
              </w:rPr>
            </w:pPr>
          </w:p>
          <w:p w14:paraId="27CE513A" w14:textId="2C10E7C9" w:rsidR="0081298C" w:rsidRDefault="00F52F82" w:rsidP="00F52F82">
            <w:pPr>
              <w:jc w:val="center"/>
              <w:rPr>
                <w:rFonts w:ascii="Poppins" w:hAnsi="Poppins" w:cs="Poppins"/>
                <w:sz w:val="16"/>
                <w:szCs w:val="16"/>
              </w:rPr>
            </w:pPr>
            <w:r>
              <w:rPr>
                <w:rFonts w:ascii="Poppins" w:hAnsi="Poppins" w:cs="Poppins"/>
                <w:sz w:val="16"/>
                <w:szCs w:val="16"/>
              </w:rPr>
              <w:t>LQ/LS</w:t>
            </w:r>
          </w:p>
          <w:p w14:paraId="260FF9E8" w14:textId="77777777" w:rsidR="00F52F82" w:rsidRDefault="00F52F82" w:rsidP="00F52F82">
            <w:pPr>
              <w:jc w:val="center"/>
              <w:rPr>
                <w:rFonts w:ascii="Poppins" w:hAnsi="Poppins" w:cs="Poppins"/>
                <w:sz w:val="16"/>
                <w:szCs w:val="16"/>
              </w:rPr>
            </w:pPr>
          </w:p>
          <w:p w14:paraId="6F24EDC4" w14:textId="0252AC27" w:rsidR="00F52F82" w:rsidRPr="00F52F82" w:rsidRDefault="00F52F82" w:rsidP="00F52F82">
            <w:pPr>
              <w:jc w:val="center"/>
              <w:rPr>
                <w:rFonts w:ascii="Poppins" w:hAnsi="Poppins" w:cs="Poppins"/>
                <w:sz w:val="16"/>
                <w:szCs w:val="16"/>
              </w:rPr>
            </w:pPr>
            <w:r>
              <w:rPr>
                <w:rFonts w:ascii="Poppins" w:hAnsi="Poppins" w:cs="Poppins"/>
                <w:sz w:val="16"/>
                <w:szCs w:val="16"/>
              </w:rPr>
              <w:t xml:space="preserve">All staff </w:t>
            </w:r>
          </w:p>
        </w:tc>
        <w:tc>
          <w:tcPr>
            <w:tcW w:w="5700" w:type="dxa"/>
          </w:tcPr>
          <w:p w14:paraId="74CBC970" w14:textId="6BD2AF28" w:rsidR="0081298C" w:rsidRPr="00F52F82" w:rsidRDefault="0081298C" w:rsidP="0050490B">
            <w:pPr>
              <w:pStyle w:val="ListParagraph"/>
              <w:numPr>
                <w:ilvl w:val="0"/>
                <w:numId w:val="4"/>
              </w:numPr>
              <w:spacing w:line="259" w:lineRule="auto"/>
              <w:rPr>
                <w:rFonts w:ascii="Poppins" w:hAnsi="Poppins" w:cs="Poppins"/>
                <w:sz w:val="16"/>
                <w:szCs w:val="16"/>
              </w:rPr>
            </w:pPr>
            <w:r w:rsidRPr="00F52F82">
              <w:rPr>
                <w:rFonts w:ascii="Poppins" w:hAnsi="Poppins" w:cs="Poppins"/>
                <w:sz w:val="16"/>
                <w:szCs w:val="16"/>
              </w:rPr>
              <w:t>Review school on a regular basis including the H&amp;S governor once a term – include as part of workplace inspections/walk-throughs. Include suitable signage, disabled access and parking.</w:t>
            </w:r>
          </w:p>
          <w:p w14:paraId="2B2D15F1" w14:textId="77777777" w:rsidR="0081298C" w:rsidRPr="00F52F82" w:rsidRDefault="0081298C" w:rsidP="0081298C">
            <w:pPr>
              <w:spacing w:line="259" w:lineRule="auto"/>
              <w:rPr>
                <w:rFonts w:ascii="Poppins" w:hAnsi="Poppins" w:cs="Poppins"/>
                <w:sz w:val="16"/>
                <w:szCs w:val="16"/>
              </w:rPr>
            </w:pPr>
          </w:p>
          <w:p w14:paraId="165B4909" w14:textId="30C90762" w:rsidR="0081298C" w:rsidRPr="00F52F82" w:rsidRDefault="0081298C" w:rsidP="0050490B">
            <w:pPr>
              <w:pStyle w:val="ListParagraph"/>
              <w:numPr>
                <w:ilvl w:val="0"/>
                <w:numId w:val="4"/>
              </w:numPr>
              <w:spacing w:line="259" w:lineRule="auto"/>
              <w:rPr>
                <w:rFonts w:ascii="Poppins" w:hAnsi="Poppins" w:cs="Poppins"/>
                <w:sz w:val="16"/>
                <w:szCs w:val="16"/>
              </w:rPr>
            </w:pPr>
            <w:r w:rsidRPr="00F52F82">
              <w:rPr>
                <w:rFonts w:ascii="Poppins" w:hAnsi="Poppins" w:cs="Poppins"/>
                <w:sz w:val="16"/>
                <w:szCs w:val="16"/>
              </w:rPr>
              <w:lastRenderedPageBreak/>
              <w:t xml:space="preserve">The environment is adapted to the needs of pupils as required including refurbishment of the pupil toilets in KS2 to widen access areas for children with wheelchairs or other physical needs. </w:t>
            </w:r>
          </w:p>
          <w:p w14:paraId="42687068" w14:textId="77777777" w:rsidR="0050490B" w:rsidRPr="00F52F82" w:rsidRDefault="0050490B" w:rsidP="0050490B">
            <w:pPr>
              <w:spacing w:line="259" w:lineRule="auto"/>
              <w:rPr>
                <w:rFonts w:ascii="Poppins" w:hAnsi="Poppins" w:cs="Poppins"/>
                <w:sz w:val="16"/>
                <w:szCs w:val="16"/>
              </w:rPr>
            </w:pPr>
          </w:p>
          <w:p w14:paraId="470DAA9F" w14:textId="78C1B95D" w:rsidR="0081298C" w:rsidRPr="00F52F82" w:rsidRDefault="0081298C" w:rsidP="0050490B">
            <w:pPr>
              <w:pStyle w:val="ListParagraph"/>
              <w:numPr>
                <w:ilvl w:val="0"/>
                <w:numId w:val="4"/>
              </w:numPr>
              <w:spacing w:line="259" w:lineRule="auto"/>
              <w:rPr>
                <w:rFonts w:ascii="Poppins" w:hAnsi="Poppins" w:cs="Poppins"/>
                <w:sz w:val="16"/>
                <w:szCs w:val="16"/>
              </w:rPr>
            </w:pPr>
            <w:r w:rsidRPr="00F52F82">
              <w:rPr>
                <w:rFonts w:ascii="Poppins" w:hAnsi="Poppins" w:cs="Poppins"/>
                <w:sz w:val="16"/>
                <w:szCs w:val="16"/>
              </w:rPr>
              <w:t>Use dyslexia friendly fonts currently on displays and work produced in school</w:t>
            </w:r>
            <w:r w:rsidR="008768FA">
              <w:rPr>
                <w:rFonts w:ascii="Poppins" w:hAnsi="Poppins" w:cs="Poppins"/>
                <w:sz w:val="16"/>
                <w:szCs w:val="16"/>
              </w:rPr>
              <w:t>.</w:t>
            </w:r>
          </w:p>
          <w:p w14:paraId="76C2582F" w14:textId="77777777" w:rsidR="0081298C" w:rsidRPr="00F52F82" w:rsidRDefault="0081298C">
            <w:pPr>
              <w:rPr>
                <w:rFonts w:ascii="Poppins" w:hAnsi="Poppins" w:cs="Poppins"/>
                <w:sz w:val="16"/>
                <w:szCs w:val="16"/>
              </w:rPr>
            </w:pPr>
          </w:p>
        </w:tc>
        <w:tc>
          <w:tcPr>
            <w:tcW w:w="4790" w:type="dxa"/>
          </w:tcPr>
          <w:p w14:paraId="68CF43A8" w14:textId="4EA32C11" w:rsidR="0050490B" w:rsidRPr="00F52F82" w:rsidRDefault="0050490B">
            <w:pPr>
              <w:rPr>
                <w:rFonts w:ascii="Poppins" w:hAnsi="Poppins" w:cs="Poppins"/>
                <w:b/>
                <w:bCs/>
                <w:color w:val="002060"/>
                <w:sz w:val="16"/>
                <w:szCs w:val="16"/>
              </w:rPr>
            </w:pPr>
            <w:r w:rsidRPr="00F52F82">
              <w:rPr>
                <w:rFonts w:ascii="Poppins" w:hAnsi="Poppins" w:cs="Poppins"/>
                <w:b/>
                <w:bCs/>
                <w:color w:val="002060"/>
                <w:sz w:val="16"/>
                <w:szCs w:val="16"/>
              </w:rPr>
              <w:lastRenderedPageBreak/>
              <w:t xml:space="preserve">By the end </w:t>
            </w:r>
            <w:proofErr w:type="gramStart"/>
            <w:r w:rsidRPr="00F52F82">
              <w:rPr>
                <w:rFonts w:ascii="Poppins" w:hAnsi="Poppins" w:cs="Poppins"/>
                <w:b/>
                <w:bCs/>
                <w:color w:val="002060"/>
                <w:sz w:val="16"/>
                <w:szCs w:val="16"/>
              </w:rPr>
              <w:t>of  2025</w:t>
            </w:r>
            <w:proofErr w:type="gramEnd"/>
          </w:p>
          <w:p w14:paraId="4ABEE17D" w14:textId="0C14AEE2" w:rsidR="0081298C" w:rsidRPr="00F52F82" w:rsidRDefault="0081298C">
            <w:pPr>
              <w:rPr>
                <w:rFonts w:ascii="Poppins" w:hAnsi="Poppins" w:cs="Poppins"/>
                <w:sz w:val="16"/>
                <w:szCs w:val="16"/>
              </w:rPr>
            </w:pPr>
            <w:r w:rsidRPr="00F52F82">
              <w:rPr>
                <w:rFonts w:ascii="Poppins" w:hAnsi="Poppins" w:cs="Poppins"/>
                <w:sz w:val="16"/>
                <w:szCs w:val="16"/>
              </w:rPr>
              <w:t>New pupil toilets in KS2 which are inclusive and welcoming</w:t>
            </w:r>
            <w:r w:rsidR="008768FA">
              <w:rPr>
                <w:rFonts w:ascii="Poppins" w:hAnsi="Poppins" w:cs="Poppins"/>
                <w:sz w:val="16"/>
                <w:szCs w:val="16"/>
              </w:rPr>
              <w:t>.</w:t>
            </w:r>
          </w:p>
        </w:tc>
      </w:tr>
      <w:tr w:rsidR="0050490B" w:rsidRPr="008A5A85" w14:paraId="6270FCCE" w14:textId="77777777" w:rsidTr="00F52F82">
        <w:tc>
          <w:tcPr>
            <w:tcW w:w="2263" w:type="dxa"/>
            <w:shd w:val="clear" w:color="auto" w:fill="DAE9F7" w:themeFill="text2" w:themeFillTint="1A"/>
          </w:tcPr>
          <w:p w14:paraId="4C35B1C7" w14:textId="726374CC" w:rsidR="0050490B" w:rsidRPr="00F52F82" w:rsidRDefault="0050490B" w:rsidP="0050490B">
            <w:pPr>
              <w:rPr>
                <w:rFonts w:ascii="Poppins" w:hAnsi="Poppins" w:cs="Poppins"/>
                <w:sz w:val="16"/>
                <w:szCs w:val="16"/>
              </w:rPr>
            </w:pPr>
            <w:r w:rsidRPr="00F52F82">
              <w:rPr>
                <w:rFonts w:ascii="Poppins" w:eastAsia="Times New Roman" w:hAnsi="Poppins" w:cs="Poppins"/>
                <w:sz w:val="16"/>
                <w:szCs w:val="16"/>
              </w:rPr>
              <w:t>Maintain safe access around the exterior of the school.</w:t>
            </w:r>
          </w:p>
        </w:tc>
        <w:tc>
          <w:tcPr>
            <w:tcW w:w="1701" w:type="dxa"/>
          </w:tcPr>
          <w:p w14:paraId="77792713" w14:textId="77777777" w:rsidR="0050490B" w:rsidRPr="00F52F82" w:rsidRDefault="0050490B" w:rsidP="00F52F82">
            <w:pPr>
              <w:jc w:val="center"/>
              <w:rPr>
                <w:rFonts w:ascii="Poppins" w:hAnsi="Poppins" w:cs="Poppins"/>
                <w:sz w:val="16"/>
                <w:szCs w:val="16"/>
              </w:rPr>
            </w:pPr>
          </w:p>
          <w:p w14:paraId="42F20233" w14:textId="36B27682" w:rsidR="0050490B" w:rsidRPr="00F52F82" w:rsidRDefault="0050490B" w:rsidP="00F52F82">
            <w:pPr>
              <w:jc w:val="center"/>
              <w:rPr>
                <w:rFonts w:ascii="Poppins" w:hAnsi="Poppins" w:cs="Poppins"/>
                <w:sz w:val="16"/>
                <w:szCs w:val="16"/>
              </w:rPr>
            </w:pPr>
            <w:r w:rsidRPr="00F52F82">
              <w:rPr>
                <w:rFonts w:ascii="Poppins" w:hAnsi="Poppins" w:cs="Poppins"/>
                <w:sz w:val="16"/>
                <w:szCs w:val="16"/>
              </w:rPr>
              <w:t>LS</w:t>
            </w:r>
          </w:p>
        </w:tc>
        <w:tc>
          <w:tcPr>
            <w:tcW w:w="5700" w:type="dxa"/>
          </w:tcPr>
          <w:p w14:paraId="0FC001B2" w14:textId="7DDCF989" w:rsidR="0050490B" w:rsidRPr="00F52F82" w:rsidRDefault="0050490B" w:rsidP="0050490B">
            <w:pPr>
              <w:pStyle w:val="ListParagraph"/>
              <w:numPr>
                <w:ilvl w:val="0"/>
                <w:numId w:val="5"/>
              </w:numPr>
              <w:rPr>
                <w:rFonts w:ascii="Poppins" w:hAnsi="Poppins" w:cs="Poppins"/>
                <w:sz w:val="16"/>
                <w:szCs w:val="16"/>
              </w:rPr>
            </w:pPr>
            <w:r w:rsidRPr="00F52F82">
              <w:rPr>
                <w:rFonts w:ascii="Poppins" w:hAnsi="Poppins" w:cs="Poppins"/>
                <w:sz w:val="16"/>
                <w:szCs w:val="16"/>
              </w:rPr>
              <w:t xml:space="preserve">Ensure that pathway. between the hedge and the field fence are kept fully clear of vegetation so that pupils can freely access them. </w:t>
            </w:r>
          </w:p>
          <w:p w14:paraId="5EEBF2F2" w14:textId="77777777" w:rsidR="0050490B" w:rsidRPr="00F52F82" w:rsidRDefault="0050490B" w:rsidP="0050490B">
            <w:pPr>
              <w:pStyle w:val="ListParagraph"/>
              <w:numPr>
                <w:ilvl w:val="0"/>
                <w:numId w:val="4"/>
              </w:numPr>
              <w:spacing w:line="259" w:lineRule="auto"/>
              <w:rPr>
                <w:rFonts w:ascii="Poppins" w:hAnsi="Poppins" w:cs="Poppins"/>
                <w:sz w:val="16"/>
                <w:szCs w:val="16"/>
              </w:rPr>
            </w:pPr>
            <w:r w:rsidRPr="00F52F82">
              <w:rPr>
                <w:rFonts w:ascii="Poppins" w:hAnsi="Poppins" w:cs="Poppins"/>
                <w:sz w:val="16"/>
                <w:szCs w:val="16"/>
              </w:rPr>
              <w:t>Replace the raised vegetable beds so that they are at the correct height so that they are wheelchair accessible.</w:t>
            </w:r>
          </w:p>
          <w:p w14:paraId="594B3DC3" w14:textId="540DC468" w:rsidR="0050490B" w:rsidRPr="00F52F82" w:rsidRDefault="0050490B" w:rsidP="0050490B">
            <w:pPr>
              <w:pStyle w:val="ListParagraph"/>
              <w:spacing w:line="259" w:lineRule="auto"/>
              <w:rPr>
                <w:rFonts w:ascii="Poppins" w:hAnsi="Poppins" w:cs="Poppins"/>
                <w:sz w:val="16"/>
                <w:szCs w:val="16"/>
              </w:rPr>
            </w:pPr>
          </w:p>
        </w:tc>
        <w:tc>
          <w:tcPr>
            <w:tcW w:w="4790" w:type="dxa"/>
          </w:tcPr>
          <w:p w14:paraId="287BEF31" w14:textId="40BF5802" w:rsidR="0050490B" w:rsidRPr="00F52F82" w:rsidRDefault="0050490B" w:rsidP="0050490B">
            <w:pPr>
              <w:rPr>
                <w:rFonts w:ascii="Poppins" w:hAnsi="Poppins" w:cs="Poppins"/>
                <w:b/>
                <w:bCs/>
                <w:color w:val="002060"/>
                <w:sz w:val="16"/>
                <w:szCs w:val="16"/>
              </w:rPr>
            </w:pPr>
            <w:r w:rsidRPr="00F52F82">
              <w:rPr>
                <w:rFonts w:ascii="Poppins" w:hAnsi="Poppins" w:cs="Poppins"/>
                <w:b/>
                <w:bCs/>
                <w:color w:val="002060"/>
                <w:sz w:val="16"/>
                <w:szCs w:val="16"/>
              </w:rPr>
              <w:t xml:space="preserve">Reviewed and cleared by the end of </w:t>
            </w:r>
            <w:r w:rsidR="00F52F82" w:rsidRPr="00F52F82">
              <w:rPr>
                <w:rFonts w:ascii="Poppins" w:hAnsi="Poppins" w:cs="Poppins"/>
                <w:b/>
                <w:bCs/>
                <w:color w:val="002060"/>
                <w:sz w:val="16"/>
                <w:szCs w:val="16"/>
              </w:rPr>
              <w:t>October each year</w:t>
            </w:r>
          </w:p>
          <w:p w14:paraId="368D3682" w14:textId="2EC7224F" w:rsidR="0050490B" w:rsidRPr="00F52F82" w:rsidRDefault="0050490B" w:rsidP="0050490B">
            <w:pPr>
              <w:rPr>
                <w:rFonts w:ascii="Poppins" w:hAnsi="Poppins" w:cs="Poppins"/>
                <w:sz w:val="16"/>
                <w:szCs w:val="16"/>
              </w:rPr>
            </w:pPr>
            <w:r w:rsidRPr="00F52F82">
              <w:rPr>
                <w:rFonts w:ascii="Poppins" w:hAnsi="Poppins" w:cs="Poppins"/>
                <w:sz w:val="16"/>
                <w:szCs w:val="16"/>
              </w:rPr>
              <w:t xml:space="preserve">People with disabilities can move unhindered along this pathway. </w:t>
            </w:r>
          </w:p>
        </w:tc>
      </w:tr>
      <w:tr w:rsidR="0050490B" w:rsidRPr="008A5A85" w14:paraId="6D43FDC0" w14:textId="77777777" w:rsidTr="00F52F82">
        <w:tc>
          <w:tcPr>
            <w:tcW w:w="2263" w:type="dxa"/>
            <w:shd w:val="clear" w:color="auto" w:fill="DAE9F7" w:themeFill="text2" w:themeFillTint="1A"/>
          </w:tcPr>
          <w:p w14:paraId="23F36D08" w14:textId="4F0B1C55" w:rsidR="0050490B" w:rsidRPr="00F52F82" w:rsidRDefault="0050490B" w:rsidP="0050490B">
            <w:pPr>
              <w:rPr>
                <w:rFonts w:ascii="Poppins" w:hAnsi="Poppins" w:cs="Poppins"/>
                <w:sz w:val="16"/>
                <w:szCs w:val="16"/>
              </w:rPr>
            </w:pPr>
            <w:r w:rsidRPr="00F52F82">
              <w:rPr>
                <w:rFonts w:ascii="Poppins" w:eastAsia="Times New Roman" w:hAnsi="Poppins" w:cs="Poppins"/>
                <w:sz w:val="16"/>
                <w:szCs w:val="16"/>
              </w:rPr>
              <w:t xml:space="preserve">Disabled </w:t>
            </w:r>
            <w:r w:rsidR="008768FA">
              <w:rPr>
                <w:rFonts w:ascii="Poppins" w:eastAsia="Times New Roman" w:hAnsi="Poppins" w:cs="Poppins"/>
                <w:sz w:val="16"/>
                <w:szCs w:val="16"/>
              </w:rPr>
              <w:t>p</w:t>
            </w:r>
            <w:r w:rsidRPr="00F52F82">
              <w:rPr>
                <w:rFonts w:ascii="Poppins" w:eastAsia="Times New Roman" w:hAnsi="Poppins" w:cs="Poppins"/>
                <w:sz w:val="16"/>
                <w:szCs w:val="16"/>
              </w:rPr>
              <w:t xml:space="preserve">arking in the church car park </w:t>
            </w:r>
          </w:p>
        </w:tc>
        <w:tc>
          <w:tcPr>
            <w:tcW w:w="1701" w:type="dxa"/>
          </w:tcPr>
          <w:p w14:paraId="0791BB23" w14:textId="77777777" w:rsidR="0050490B" w:rsidRPr="00F52F82" w:rsidRDefault="0050490B" w:rsidP="00F52F82">
            <w:pPr>
              <w:jc w:val="center"/>
              <w:rPr>
                <w:rFonts w:ascii="Poppins" w:hAnsi="Poppins" w:cs="Poppins"/>
                <w:sz w:val="16"/>
                <w:szCs w:val="16"/>
              </w:rPr>
            </w:pPr>
          </w:p>
          <w:p w14:paraId="4CAA9316" w14:textId="3593F102" w:rsidR="0050490B" w:rsidRPr="00F52F82" w:rsidRDefault="0050490B" w:rsidP="00F52F82">
            <w:pPr>
              <w:jc w:val="center"/>
              <w:rPr>
                <w:rFonts w:ascii="Poppins" w:hAnsi="Poppins" w:cs="Poppins"/>
                <w:sz w:val="16"/>
                <w:szCs w:val="16"/>
              </w:rPr>
            </w:pPr>
            <w:r w:rsidRPr="00F52F82">
              <w:rPr>
                <w:rFonts w:ascii="Poppins" w:hAnsi="Poppins" w:cs="Poppins"/>
                <w:sz w:val="16"/>
                <w:szCs w:val="16"/>
              </w:rPr>
              <w:t>LS</w:t>
            </w:r>
          </w:p>
        </w:tc>
        <w:tc>
          <w:tcPr>
            <w:tcW w:w="5700" w:type="dxa"/>
          </w:tcPr>
          <w:p w14:paraId="0ACC70FA" w14:textId="69EDAA0F" w:rsidR="0050490B" w:rsidRPr="00F52F82" w:rsidRDefault="0050490B" w:rsidP="0050490B">
            <w:pPr>
              <w:pStyle w:val="ListParagraph"/>
              <w:numPr>
                <w:ilvl w:val="0"/>
                <w:numId w:val="5"/>
              </w:numPr>
              <w:rPr>
                <w:rFonts w:ascii="Poppins" w:hAnsi="Poppins" w:cs="Poppins"/>
                <w:sz w:val="16"/>
                <w:szCs w:val="16"/>
              </w:rPr>
            </w:pPr>
            <w:r w:rsidRPr="00F52F82">
              <w:rPr>
                <w:rFonts w:ascii="Poppins" w:hAnsi="Poppins" w:cs="Poppins"/>
                <w:sz w:val="16"/>
                <w:szCs w:val="16"/>
              </w:rPr>
              <w:t>Erect a sign in front of the bay at a height of approximately 1 metre where the disabled parking bay is. Will need to liaise with church as the car park belongs to them.</w:t>
            </w:r>
          </w:p>
          <w:p w14:paraId="46D9A243" w14:textId="29A6139C" w:rsidR="0050490B" w:rsidRPr="00F52F82" w:rsidRDefault="0050490B" w:rsidP="0050490B">
            <w:pPr>
              <w:pStyle w:val="ListParagraph"/>
              <w:rPr>
                <w:rFonts w:ascii="Poppins" w:hAnsi="Poppins" w:cs="Poppins"/>
                <w:sz w:val="16"/>
                <w:szCs w:val="16"/>
              </w:rPr>
            </w:pPr>
          </w:p>
        </w:tc>
        <w:tc>
          <w:tcPr>
            <w:tcW w:w="4790" w:type="dxa"/>
          </w:tcPr>
          <w:p w14:paraId="3710D16A" w14:textId="22DE8814" w:rsidR="0050490B" w:rsidRPr="00F52F82" w:rsidRDefault="00F52F82" w:rsidP="0050490B">
            <w:pPr>
              <w:rPr>
                <w:rFonts w:ascii="Poppins" w:hAnsi="Poppins" w:cs="Poppins"/>
                <w:b/>
                <w:bCs/>
                <w:color w:val="002060"/>
                <w:sz w:val="16"/>
                <w:szCs w:val="16"/>
              </w:rPr>
            </w:pPr>
            <w:r w:rsidRPr="00F52F82">
              <w:rPr>
                <w:rFonts w:ascii="Poppins" w:hAnsi="Poppins" w:cs="Poppins"/>
                <w:b/>
                <w:bCs/>
                <w:color w:val="002060"/>
                <w:sz w:val="16"/>
                <w:szCs w:val="16"/>
              </w:rPr>
              <w:t>December 2026 at the latest</w:t>
            </w:r>
          </w:p>
          <w:p w14:paraId="2B02BA75" w14:textId="784AB71A" w:rsidR="0050490B" w:rsidRPr="00F52F82" w:rsidRDefault="0050490B" w:rsidP="0050490B">
            <w:pPr>
              <w:rPr>
                <w:rFonts w:ascii="Poppins" w:hAnsi="Poppins" w:cs="Poppins"/>
                <w:sz w:val="16"/>
                <w:szCs w:val="16"/>
              </w:rPr>
            </w:pPr>
            <w:r w:rsidRPr="00F52F82">
              <w:rPr>
                <w:rFonts w:ascii="Poppins" w:hAnsi="Poppins" w:cs="Poppins"/>
                <w:sz w:val="16"/>
                <w:szCs w:val="16"/>
              </w:rPr>
              <w:t>Visitors and parents of school who need disabled parking space can access it. Review the situation in case more spaces nee</w:t>
            </w:r>
            <w:r w:rsidR="008768FA">
              <w:rPr>
                <w:rFonts w:ascii="Poppins" w:hAnsi="Poppins" w:cs="Poppins"/>
                <w:sz w:val="16"/>
                <w:szCs w:val="16"/>
              </w:rPr>
              <w:t>d</w:t>
            </w:r>
            <w:r w:rsidRPr="00F52F82">
              <w:rPr>
                <w:rFonts w:ascii="Poppins" w:hAnsi="Poppins" w:cs="Poppins"/>
                <w:sz w:val="16"/>
                <w:szCs w:val="16"/>
              </w:rPr>
              <w:t xml:space="preserve"> to be identified and marked out. </w:t>
            </w:r>
          </w:p>
          <w:p w14:paraId="0232ADD9" w14:textId="2990E794" w:rsidR="00F52F82" w:rsidRPr="00F52F82" w:rsidRDefault="00F52F82" w:rsidP="0050490B">
            <w:pPr>
              <w:rPr>
                <w:rFonts w:ascii="Poppins" w:hAnsi="Poppins" w:cs="Poppins"/>
                <w:sz w:val="16"/>
                <w:szCs w:val="16"/>
              </w:rPr>
            </w:pPr>
          </w:p>
        </w:tc>
      </w:tr>
      <w:tr w:rsidR="0050490B" w:rsidRPr="008A5A85" w14:paraId="3E01C624" w14:textId="77777777" w:rsidTr="00F52F82">
        <w:tc>
          <w:tcPr>
            <w:tcW w:w="2263" w:type="dxa"/>
            <w:shd w:val="clear" w:color="auto" w:fill="DAE9F7" w:themeFill="text2" w:themeFillTint="1A"/>
          </w:tcPr>
          <w:p w14:paraId="0CCA04C1" w14:textId="1B3E8F46" w:rsidR="0050490B" w:rsidRPr="00F52F82" w:rsidRDefault="0050490B" w:rsidP="0050490B">
            <w:pPr>
              <w:rPr>
                <w:rFonts w:ascii="Poppins" w:hAnsi="Poppins" w:cs="Poppins"/>
                <w:sz w:val="16"/>
                <w:szCs w:val="16"/>
              </w:rPr>
            </w:pPr>
            <w:r w:rsidRPr="00F52F82">
              <w:rPr>
                <w:rFonts w:ascii="Poppins" w:eastAsia="Times New Roman" w:hAnsi="Poppins" w:cs="Poppins"/>
                <w:sz w:val="16"/>
                <w:szCs w:val="16"/>
              </w:rPr>
              <w:t>All out of school activities are planned to ensure, where reasonable, the participation of the whole range of</w:t>
            </w:r>
          </w:p>
        </w:tc>
        <w:tc>
          <w:tcPr>
            <w:tcW w:w="1701" w:type="dxa"/>
          </w:tcPr>
          <w:p w14:paraId="17520BC7" w14:textId="77777777" w:rsidR="0050490B" w:rsidRPr="00F52F82" w:rsidRDefault="0050490B" w:rsidP="00F52F82">
            <w:pPr>
              <w:jc w:val="center"/>
              <w:rPr>
                <w:rFonts w:ascii="Poppins" w:hAnsi="Poppins" w:cs="Poppins"/>
                <w:sz w:val="16"/>
                <w:szCs w:val="16"/>
              </w:rPr>
            </w:pPr>
          </w:p>
          <w:p w14:paraId="40D3BC9B" w14:textId="4D048465" w:rsidR="0050490B" w:rsidRPr="00F52F82" w:rsidRDefault="0050490B" w:rsidP="00F52F82">
            <w:pPr>
              <w:jc w:val="center"/>
              <w:rPr>
                <w:rFonts w:ascii="Poppins" w:hAnsi="Poppins" w:cs="Poppins"/>
                <w:sz w:val="16"/>
                <w:szCs w:val="16"/>
              </w:rPr>
            </w:pPr>
            <w:r w:rsidRPr="00F52F82">
              <w:rPr>
                <w:rFonts w:ascii="Poppins" w:hAnsi="Poppins" w:cs="Poppins"/>
                <w:sz w:val="16"/>
                <w:szCs w:val="16"/>
              </w:rPr>
              <w:t>LS / LQ</w:t>
            </w:r>
          </w:p>
          <w:p w14:paraId="3BABEB1F" w14:textId="77777777" w:rsidR="0050490B" w:rsidRPr="00F52F82" w:rsidRDefault="0050490B" w:rsidP="00F52F82">
            <w:pPr>
              <w:jc w:val="center"/>
              <w:rPr>
                <w:rFonts w:ascii="Poppins" w:hAnsi="Poppins" w:cs="Poppins"/>
                <w:sz w:val="16"/>
                <w:szCs w:val="16"/>
              </w:rPr>
            </w:pPr>
          </w:p>
          <w:p w14:paraId="3D250DE5" w14:textId="4157FF11" w:rsidR="0050490B" w:rsidRPr="00F52F82" w:rsidRDefault="0050490B" w:rsidP="00F52F82">
            <w:pPr>
              <w:jc w:val="center"/>
              <w:rPr>
                <w:rFonts w:ascii="Poppins" w:hAnsi="Poppins" w:cs="Poppins"/>
                <w:sz w:val="16"/>
                <w:szCs w:val="16"/>
              </w:rPr>
            </w:pPr>
            <w:r w:rsidRPr="00F52F82">
              <w:rPr>
                <w:rFonts w:ascii="Poppins" w:hAnsi="Poppins" w:cs="Poppins"/>
                <w:sz w:val="16"/>
                <w:szCs w:val="16"/>
              </w:rPr>
              <w:t>All staff</w:t>
            </w:r>
          </w:p>
        </w:tc>
        <w:tc>
          <w:tcPr>
            <w:tcW w:w="5700" w:type="dxa"/>
          </w:tcPr>
          <w:p w14:paraId="1198767B" w14:textId="15AD0F33" w:rsidR="0050490B" w:rsidRPr="00F52F82" w:rsidRDefault="0050490B" w:rsidP="0050490B">
            <w:pPr>
              <w:pStyle w:val="ListParagraph"/>
              <w:numPr>
                <w:ilvl w:val="0"/>
                <w:numId w:val="5"/>
              </w:numPr>
              <w:rPr>
                <w:rFonts w:ascii="Poppins" w:eastAsia="Times New Roman" w:hAnsi="Poppins" w:cs="Poppins"/>
                <w:sz w:val="16"/>
                <w:szCs w:val="16"/>
              </w:rPr>
            </w:pPr>
            <w:r w:rsidRPr="00F52F82">
              <w:rPr>
                <w:rFonts w:ascii="Poppins" w:eastAsia="Times New Roman" w:hAnsi="Poppins" w:cs="Poppins"/>
                <w:sz w:val="16"/>
                <w:szCs w:val="16"/>
              </w:rPr>
              <w:t xml:space="preserve">Staff use Evolve to ensure the needs of children are identified and adjustments are made to meet their needs. </w:t>
            </w:r>
          </w:p>
          <w:p w14:paraId="2649EF25" w14:textId="77777777" w:rsidR="0050490B" w:rsidRPr="00F52F82" w:rsidRDefault="0050490B" w:rsidP="0050490B">
            <w:pPr>
              <w:pStyle w:val="ListParagraph"/>
              <w:rPr>
                <w:rFonts w:ascii="Poppins" w:eastAsia="Times New Roman" w:hAnsi="Poppins" w:cs="Poppins"/>
                <w:sz w:val="16"/>
                <w:szCs w:val="16"/>
              </w:rPr>
            </w:pPr>
          </w:p>
          <w:p w14:paraId="226C3463" w14:textId="77777777" w:rsidR="0050490B" w:rsidRPr="00F52F82" w:rsidRDefault="0050490B" w:rsidP="0050490B">
            <w:pPr>
              <w:pStyle w:val="ListParagraph"/>
              <w:numPr>
                <w:ilvl w:val="0"/>
                <w:numId w:val="5"/>
              </w:numPr>
              <w:rPr>
                <w:rFonts w:ascii="Poppins" w:eastAsia="Times New Roman" w:hAnsi="Poppins" w:cs="Poppins"/>
                <w:sz w:val="16"/>
                <w:szCs w:val="16"/>
              </w:rPr>
            </w:pPr>
            <w:r w:rsidRPr="00F52F82">
              <w:rPr>
                <w:rFonts w:ascii="Poppins" w:eastAsia="Times New Roman" w:hAnsi="Poppins" w:cs="Poppins"/>
                <w:sz w:val="16"/>
                <w:szCs w:val="16"/>
              </w:rPr>
              <w:t>Clear Plan B procedure for all educational visits if there is one.</w:t>
            </w:r>
          </w:p>
          <w:p w14:paraId="1EDA1B25" w14:textId="77777777" w:rsidR="0050490B" w:rsidRPr="00F52F82" w:rsidRDefault="0050490B" w:rsidP="0050490B">
            <w:pPr>
              <w:pStyle w:val="ListParagraph"/>
              <w:rPr>
                <w:rFonts w:ascii="Poppins" w:eastAsia="Times New Roman" w:hAnsi="Poppins" w:cs="Poppins"/>
                <w:sz w:val="16"/>
                <w:szCs w:val="16"/>
              </w:rPr>
            </w:pPr>
          </w:p>
          <w:p w14:paraId="4245BD45" w14:textId="77777777" w:rsidR="0050490B" w:rsidRPr="00F52F82" w:rsidRDefault="0050490B" w:rsidP="0050490B">
            <w:pPr>
              <w:pStyle w:val="ListParagraph"/>
              <w:numPr>
                <w:ilvl w:val="0"/>
                <w:numId w:val="5"/>
              </w:numPr>
              <w:rPr>
                <w:rFonts w:ascii="Poppins" w:eastAsia="Times New Roman" w:hAnsi="Poppins" w:cs="Poppins"/>
                <w:sz w:val="16"/>
                <w:szCs w:val="16"/>
              </w:rPr>
            </w:pPr>
            <w:r w:rsidRPr="00F52F82">
              <w:rPr>
                <w:rFonts w:ascii="Poppins" w:eastAsia="Times New Roman" w:hAnsi="Poppins" w:cs="Poppins"/>
                <w:sz w:val="16"/>
                <w:szCs w:val="16"/>
              </w:rPr>
              <w:t xml:space="preserve">Discussion with external provider(s) regarding adjustments. </w:t>
            </w:r>
          </w:p>
          <w:p w14:paraId="0DED171C" w14:textId="77777777" w:rsidR="0050490B" w:rsidRPr="00F52F82" w:rsidRDefault="0050490B" w:rsidP="0050490B">
            <w:pPr>
              <w:pStyle w:val="ListParagraph"/>
              <w:rPr>
                <w:rFonts w:ascii="Poppins" w:eastAsia="Times New Roman" w:hAnsi="Poppins" w:cs="Poppins"/>
                <w:sz w:val="16"/>
                <w:szCs w:val="16"/>
              </w:rPr>
            </w:pPr>
          </w:p>
          <w:p w14:paraId="7C4E3117" w14:textId="77777777" w:rsidR="0050490B" w:rsidRPr="00F52F82" w:rsidRDefault="0050490B" w:rsidP="0050490B">
            <w:pPr>
              <w:pStyle w:val="ListParagraph"/>
              <w:numPr>
                <w:ilvl w:val="0"/>
                <w:numId w:val="5"/>
              </w:numPr>
              <w:rPr>
                <w:rFonts w:ascii="Poppins" w:hAnsi="Poppins" w:cs="Poppins"/>
                <w:sz w:val="16"/>
                <w:szCs w:val="16"/>
              </w:rPr>
            </w:pPr>
            <w:r w:rsidRPr="00F52F82">
              <w:rPr>
                <w:rFonts w:ascii="Poppins" w:eastAsia="Times New Roman" w:hAnsi="Poppins" w:cs="Poppins"/>
                <w:sz w:val="16"/>
                <w:szCs w:val="16"/>
              </w:rPr>
              <w:t>Appropriate risk assessments to ensure safety and suitability.</w:t>
            </w:r>
          </w:p>
          <w:p w14:paraId="5192E35B" w14:textId="2C227DED" w:rsidR="0050490B" w:rsidRPr="00F52F82" w:rsidRDefault="0050490B" w:rsidP="0050490B">
            <w:pPr>
              <w:pStyle w:val="ListParagraph"/>
              <w:rPr>
                <w:rFonts w:ascii="Poppins" w:hAnsi="Poppins" w:cs="Poppins"/>
                <w:sz w:val="16"/>
                <w:szCs w:val="16"/>
              </w:rPr>
            </w:pPr>
          </w:p>
        </w:tc>
        <w:tc>
          <w:tcPr>
            <w:tcW w:w="4790" w:type="dxa"/>
          </w:tcPr>
          <w:p w14:paraId="1558CF66" w14:textId="679D7A5E" w:rsidR="0050490B" w:rsidRPr="00F52F82" w:rsidRDefault="00F52F82" w:rsidP="0050490B">
            <w:pPr>
              <w:rPr>
                <w:rFonts w:ascii="Poppins" w:hAnsi="Poppins" w:cs="Poppins"/>
                <w:b/>
                <w:bCs/>
                <w:sz w:val="16"/>
                <w:szCs w:val="16"/>
              </w:rPr>
            </w:pPr>
            <w:r w:rsidRPr="00F52F82">
              <w:rPr>
                <w:rFonts w:ascii="Poppins" w:hAnsi="Poppins" w:cs="Poppins"/>
                <w:b/>
                <w:bCs/>
                <w:sz w:val="16"/>
                <w:szCs w:val="16"/>
              </w:rPr>
              <w:t>Ongoing</w:t>
            </w:r>
          </w:p>
          <w:p w14:paraId="0B28F9BF" w14:textId="655F528F" w:rsidR="0050490B" w:rsidRPr="00F52F82" w:rsidRDefault="0050490B" w:rsidP="0050490B">
            <w:pPr>
              <w:rPr>
                <w:rFonts w:ascii="Poppins" w:hAnsi="Poppins" w:cs="Poppins"/>
                <w:sz w:val="16"/>
                <w:szCs w:val="16"/>
              </w:rPr>
            </w:pPr>
            <w:r w:rsidRPr="00F52F82">
              <w:rPr>
                <w:rFonts w:ascii="Poppins" w:hAnsi="Poppins" w:cs="Poppins"/>
                <w:sz w:val="16"/>
                <w:szCs w:val="16"/>
              </w:rPr>
              <w:t>All out of school activities are accessible to all SEND pupils. Educational visits and PP budget allocations</w:t>
            </w:r>
            <w:r w:rsidR="008768FA">
              <w:rPr>
                <w:rFonts w:ascii="Poppins" w:hAnsi="Poppins" w:cs="Poppins"/>
                <w:sz w:val="16"/>
                <w:szCs w:val="16"/>
              </w:rPr>
              <w:t>.</w:t>
            </w:r>
          </w:p>
        </w:tc>
      </w:tr>
      <w:tr w:rsidR="0050490B" w:rsidRPr="008A5A85" w14:paraId="07CE45C2" w14:textId="77777777" w:rsidTr="00F52F82">
        <w:tc>
          <w:tcPr>
            <w:tcW w:w="2263" w:type="dxa"/>
            <w:shd w:val="clear" w:color="auto" w:fill="DAE9F7" w:themeFill="text2" w:themeFillTint="1A"/>
          </w:tcPr>
          <w:p w14:paraId="651B1DEE" w14:textId="14EF2A5E" w:rsidR="0050490B" w:rsidRPr="00F52F82" w:rsidRDefault="0050490B" w:rsidP="0050490B">
            <w:pPr>
              <w:rPr>
                <w:rFonts w:ascii="Poppins" w:hAnsi="Poppins" w:cs="Poppins"/>
                <w:sz w:val="16"/>
                <w:szCs w:val="16"/>
              </w:rPr>
            </w:pPr>
            <w:r w:rsidRPr="00F52F82">
              <w:rPr>
                <w:rFonts w:ascii="Poppins" w:eastAsia="Times New Roman" w:hAnsi="Poppins" w:cs="Poppins"/>
                <w:sz w:val="16"/>
                <w:szCs w:val="16"/>
              </w:rPr>
              <w:lastRenderedPageBreak/>
              <w:t>Improvements to help the hearing impaired</w:t>
            </w:r>
            <w:r w:rsidR="008768FA">
              <w:rPr>
                <w:rFonts w:ascii="Poppins" w:eastAsia="Times New Roman" w:hAnsi="Poppins" w:cs="Poppins"/>
                <w:sz w:val="16"/>
                <w:szCs w:val="16"/>
              </w:rPr>
              <w:t>.</w:t>
            </w:r>
          </w:p>
        </w:tc>
        <w:tc>
          <w:tcPr>
            <w:tcW w:w="1701" w:type="dxa"/>
          </w:tcPr>
          <w:p w14:paraId="4BD1F15E" w14:textId="77777777" w:rsidR="0050490B" w:rsidRPr="00F52F82" w:rsidRDefault="0050490B" w:rsidP="00F52F82">
            <w:pPr>
              <w:jc w:val="center"/>
              <w:rPr>
                <w:rFonts w:ascii="Poppins" w:hAnsi="Poppins" w:cs="Poppins"/>
                <w:sz w:val="16"/>
                <w:szCs w:val="16"/>
              </w:rPr>
            </w:pPr>
          </w:p>
          <w:p w14:paraId="5C581EE8" w14:textId="7E2AD247" w:rsidR="0050490B" w:rsidRPr="00F52F82" w:rsidRDefault="0050490B" w:rsidP="00F52F82">
            <w:pPr>
              <w:jc w:val="center"/>
              <w:rPr>
                <w:rFonts w:ascii="Poppins" w:hAnsi="Poppins" w:cs="Poppins"/>
                <w:sz w:val="16"/>
                <w:szCs w:val="16"/>
              </w:rPr>
            </w:pPr>
            <w:r w:rsidRPr="00F52F82">
              <w:rPr>
                <w:rFonts w:ascii="Poppins" w:hAnsi="Poppins" w:cs="Poppins"/>
                <w:sz w:val="16"/>
                <w:szCs w:val="16"/>
              </w:rPr>
              <w:t>LS / LQ</w:t>
            </w:r>
          </w:p>
        </w:tc>
        <w:tc>
          <w:tcPr>
            <w:tcW w:w="5700" w:type="dxa"/>
          </w:tcPr>
          <w:p w14:paraId="0E4A090C" w14:textId="69E6F8D6" w:rsidR="0050490B" w:rsidRPr="00F52F82" w:rsidRDefault="0050490B" w:rsidP="0050490B">
            <w:pPr>
              <w:pStyle w:val="ListParagraph"/>
              <w:numPr>
                <w:ilvl w:val="0"/>
                <w:numId w:val="6"/>
              </w:numPr>
              <w:rPr>
                <w:rFonts w:ascii="Poppins" w:hAnsi="Poppins" w:cs="Poppins"/>
                <w:sz w:val="16"/>
                <w:szCs w:val="16"/>
              </w:rPr>
            </w:pPr>
            <w:r w:rsidRPr="00F52F82">
              <w:rPr>
                <w:rFonts w:ascii="Poppins" w:hAnsi="Poppins" w:cs="Poppins"/>
                <w:sz w:val="16"/>
                <w:szCs w:val="16"/>
              </w:rPr>
              <w:t xml:space="preserve">Install hearing loops when </w:t>
            </w:r>
            <w:proofErr w:type="gramStart"/>
            <w:r w:rsidRPr="00F52F82">
              <w:rPr>
                <w:rFonts w:ascii="Poppins" w:hAnsi="Poppins" w:cs="Poppins"/>
                <w:sz w:val="16"/>
                <w:szCs w:val="16"/>
              </w:rPr>
              <w:t>necessary</w:t>
            </w:r>
            <w:proofErr w:type="gramEnd"/>
            <w:r w:rsidR="008768FA">
              <w:rPr>
                <w:rFonts w:ascii="Poppins" w:hAnsi="Poppins" w:cs="Poppins"/>
                <w:sz w:val="16"/>
                <w:szCs w:val="16"/>
              </w:rPr>
              <w:t xml:space="preserve"> in KS2 (already in the infant class). </w:t>
            </w:r>
          </w:p>
          <w:p w14:paraId="5C591394" w14:textId="38F38EC2" w:rsidR="0050490B" w:rsidRPr="008768FA" w:rsidRDefault="0050490B" w:rsidP="008768FA">
            <w:pPr>
              <w:pStyle w:val="ListParagraph"/>
              <w:numPr>
                <w:ilvl w:val="0"/>
                <w:numId w:val="6"/>
              </w:numPr>
              <w:rPr>
                <w:rFonts w:ascii="Poppins" w:hAnsi="Poppins" w:cs="Poppins"/>
                <w:sz w:val="16"/>
                <w:szCs w:val="16"/>
              </w:rPr>
            </w:pPr>
            <w:r w:rsidRPr="00F52F82">
              <w:rPr>
                <w:rFonts w:ascii="Poppins" w:hAnsi="Poppins" w:cs="Poppins"/>
                <w:sz w:val="16"/>
                <w:szCs w:val="16"/>
              </w:rPr>
              <w:t xml:space="preserve">Consult with the hearing impairment specialist teachers as required. </w:t>
            </w:r>
          </w:p>
          <w:p w14:paraId="787C89D3" w14:textId="5E088046" w:rsidR="0050490B" w:rsidRPr="00F52F82" w:rsidRDefault="0050490B" w:rsidP="0050490B">
            <w:pPr>
              <w:pStyle w:val="ListParagraph"/>
              <w:numPr>
                <w:ilvl w:val="0"/>
                <w:numId w:val="6"/>
              </w:numPr>
              <w:rPr>
                <w:rFonts w:ascii="Poppins" w:hAnsi="Poppins" w:cs="Poppins"/>
                <w:sz w:val="16"/>
                <w:szCs w:val="16"/>
              </w:rPr>
            </w:pPr>
            <w:r w:rsidRPr="00F52F82">
              <w:rPr>
                <w:rFonts w:ascii="Poppins" w:hAnsi="Poppins" w:cs="Poppins"/>
                <w:sz w:val="16"/>
                <w:szCs w:val="16"/>
              </w:rPr>
              <w:t xml:space="preserve">Alarm linked to fire alarms </w:t>
            </w:r>
            <w:r w:rsidR="008768FA">
              <w:rPr>
                <w:rFonts w:ascii="Poppins" w:hAnsi="Poppins" w:cs="Poppins"/>
                <w:sz w:val="16"/>
                <w:szCs w:val="16"/>
              </w:rPr>
              <w:t>l</w:t>
            </w:r>
            <w:r w:rsidRPr="00F52F82">
              <w:rPr>
                <w:rFonts w:ascii="Poppins" w:hAnsi="Poppins" w:cs="Poppins"/>
                <w:sz w:val="16"/>
                <w:szCs w:val="16"/>
              </w:rPr>
              <w:t>earning experiences of pupils with hearing difficulties is enhanced.</w:t>
            </w:r>
          </w:p>
          <w:p w14:paraId="3BA69641" w14:textId="355CDD97" w:rsidR="0050490B" w:rsidRPr="00F52F82" w:rsidRDefault="0050490B" w:rsidP="0050490B">
            <w:pPr>
              <w:pStyle w:val="ListParagraph"/>
              <w:rPr>
                <w:rFonts w:ascii="Poppins" w:hAnsi="Poppins" w:cs="Poppins"/>
                <w:sz w:val="16"/>
                <w:szCs w:val="16"/>
              </w:rPr>
            </w:pPr>
          </w:p>
        </w:tc>
        <w:tc>
          <w:tcPr>
            <w:tcW w:w="4790" w:type="dxa"/>
          </w:tcPr>
          <w:p w14:paraId="774B258E" w14:textId="04CD32B6" w:rsidR="0050490B" w:rsidRPr="00F52F82" w:rsidRDefault="0050490B" w:rsidP="0050490B">
            <w:pPr>
              <w:rPr>
                <w:rFonts w:ascii="Poppins" w:hAnsi="Poppins" w:cs="Poppins"/>
                <w:b/>
                <w:bCs/>
                <w:color w:val="002060"/>
                <w:sz w:val="16"/>
                <w:szCs w:val="16"/>
              </w:rPr>
            </w:pPr>
            <w:r w:rsidRPr="00F52F82">
              <w:rPr>
                <w:rFonts w:ascii="Poppins" w:hAnsi="Poppins" w:cs="Poppins"/>
                <w:b/>
                <w:bCs/>
                <w:color w:val="002060"/>
                <w:sz w:val="16"/>
                <w:szCs w:val="16"/>
              </w:rPr>
              <w:t xml:space="preserve">Future </w:t>
            </w:r>
          </w:p>
          <w:p w14:paraId="00DF0BA4" w14:textId="6DD3F42C" w:rsidR="0050490B" w:rsidRPr="00F52F82" w:rsidRDefault="0050490B" w:rsidP="0050490B">
            <w:pPr>
              <w:rPr>
                <w:rFonts w:ascii="Poppins" w:hAnsi="Poppins" w:cs="Poppins"/>
                <w:sz w:val="16"/>
                <w:szCs w:val="16"/>
              </w:rPr>
            </w:pPr>
            <w:r w:rsidRPr="00F52F82">
              <w:rPr>
                <w:rFonts w:ascii="Poppins" w:hAnsi="Poppins" w:cs="Poppins"/>
                <w:sz w:val="16"/>
                <w:szCs w:val="16"/>
              </w:rPr>
              <w:t>Learning experiences of pupils with hearing difficulties is enhanced.</w:t>
            </w:r>
          </w:p>
        </w:tc>
      </w:tr>
      <w:tr w:rsidR="0050490B" w:rsidRPr="008A5A85" w14:paraId="56F22393" w14:textId="77777777" w:rsidTr="00F52F82">
        <w:tc>
          <w:tcPr>
            <w:tcW w:w="2263" w:type="dxa"/>
            <w:shd w:val="clear" w:color="auto" w:fill="DAE9F7" w:themeFill="text2" w:themeFillTint="1A"/>
          </w:tcPr>
          <w:p w14:paraId="0F56D948" w14:textId="6EE6E708" w:rsidR="0050490B" w:rsidRPr="00F52F82" w:rsidRDefault="0050490B" w:rsidP="0050490B">
            <w:pPr>
              <w:rPr>
                <w:rFonts w:ascii="Poppins" w:hAnsi="Poppins" w:cs="Poppins"/>
                <w:sz w:val="16"/>
                <w:szCs w:val="16"/>
              </w:rPr>
            </w:pPr>
            <w:r w:rsidRPr="00F52F82">
              <w:rPr>
                <w:rFonts w:ascii="Poppins" w:eastAsia="Times New Roman" w:hAnsi="Poppins" w:cs="Poppins"/>
                <w:sz w:val="16"/>
                <w:szCs w:val="16"/>
              </w:rPr>
              <w:t xml:space="preserve">Take reasonable steps to meet needs </w:t>
            </w:r>
            <w:r w:rsidR="008768FA">
              <w:rPr>
                <w:rFonts w:ascii="Poppins" w:eastAsia="Times New Roman" w:hAnsi="Poppins" w:cs="Poppins"/>
                <w:sz w:val="16"/>
                <w:szCs w:val="16"/>
              </w:rPr>
              <w:t xml:space="preserve">of </w:t>
            </w:r>
            <w:r w:rsidRPr="00F52F82">
              <w:rPr>
                <w:rFonts w:ascii="Poppins" w:eastAsia="Times New Roman" w:hAnsi="Poppins" w:cs="Poppins"/>
                <w:sz w:val="16"/>
                <w:szCs w:val="16"/>
              </w:rPr>
              <w:t>all parents</w:t>
            </w:r>
          </w:p>
        </w:tc>
        <w:tc>
          <w:tcPr>
            <w:tcW w:w="1701" w:type="dxa"/>
          </w:tcPr>
          <w:p w14:paraId="5E2A5F74" w14:textId="77777777" w:rsidR="00F52F82" w:rsidRPr="00F52F82" w:rsidRDefault="00F52F82" w:rsidP="00F52F82">
            <w:pPr>
              <w:jc w:val="center"/>
              <w:rPr>
                <w:rFonts w:ascii="Poppins" w:hAnsi="Poppins" w:cs="Poppins"/>
                <w:sz w:val="16"/>
                <w:szCs w:val="16"/>
              </w:rPr>
            </w:pPr>
          </w:p>
          <w:p w14:paraId="24457175" w14:textId="1CBAC97E" w:rsidR="0050490B" w:rsidRPr="00F52F82" w:rsidRDefault="0050490B" w:rsidP="00F52F82">
            <w:pPr>
              <w:jc w:val="center"/>
              <w:rPr>
                <w:rFonts w:ascii="Poppins" w:hAnsi="Poppins" w:cs="Poppins"/>
                <w:sz w:val="16"/>
                <w:szCs w:val="16"/>
              </w:rPr>
            </w:pPr>
            <w:r w:rsidRPr="00F52F82">
              <w:rPr>
                <w:rFonts w:ascii="Poppins" w:hAnsi="Poppins" w:cs="Poppins"/>
                <w:sz w:val="16"/>
                <w:szCs w:val="16"/>
              </w:rPr>
              <w:t>L</w:t>
            </w:r>
            <w:r w:rsidR="00F52F82">
              <w:rPr>
                <w:rFonts w:ascii="Poppins" w:hAnsi="Poppins" w:cs="Poppins"/>
                <w:sz w:val="16"/>
                <w:szCs w:val="16"/>
              </w:rPr>
              <w:t>S</w:t>
            </w:r>
            <w:r w:rsidRPr="00F52F82">
              <w:rPr>
                <w:rFonts w:ascii="Poppins" w:hAnsi="Poppins" w:cs="Poppins"/>
                <w:sz w:val="16"/>
                <w:szCs w:val="16"/>
              </w:rPr>
              <w:t xml:space="preserve"> / LQ</w:t>
            </w:r>
          </w:p>
          <w:p w14:paraId="023B5BD5" w14:textId="77777777" w:rsidR="0050490B" w:rsidRPr="00F52F82" w:rsidRDefault="0050490B" w:rsidP="00F52F82">
            <w:pPr>
              <w:jc w:val="center"/>
              <w:rPr>
                <w:rFonts w:ascii="Poppins" w:hAnsi="Poppins" w:cs="Poppins"/>
                <w:sz w:val="16"/>
                <w:szCs w:val="16"/>
              </w:rPr>
            </w:pPr>
          </w:p>
          <w:p w14:paraId="11DA47CF" w14:textId="7777E4B0" w:rsidR="0050490B" w:rsidRPr="00F52F82" w:rsidRDefault="0050490B" w:rsidP="00F52F82">
            <w:pPr>
              <w:jc w:val="center"/>
              <w:rPr>
                <w:rFonts w:ascii="Poppins" w:hAnsi="Poppins" w:cs="Poppins"/>
                <w:sz w:val="16"/>
                <w:szCs w:val="16"/>
              </w:rPr>
            </w:pPr>
            <w:r w:rsidRPr="00F52F82">
              <w:rPr>
                <w:rFonts w:ascii="Poppins" w:hAnsi="Poppins" w:cs="Poppins"/>
                <w:sz w:val="16"/>
                <w:szCs w:val="16"/>
              </w:rPr>
              <w:t>All staff</w:t>
            </w:r>
          </w:p>
        </w:tc>
        <w:tc>
          <w:tcPr>
            <w:tcW w:w="5700" w:type="dxa"/>
          </w:tcPr>
          <w:p w14:paraId="2DB35E65" w14:textId="0C69EE35" w:rsidR="0050490B" w:rsidRDefault="0050490B" w:rsidP="008768FA">
            <w:pPr>
              <w:pStyle w:val="ListParagraph"/>
              <w:numPr>
                <w:ilvl w:val="0"/>
                <w:numId w:val="7"/>
              </w:numPr>
              <w:spacing w:line="259" w:lineRule="auto"/>
              <w:rPr>
                <w:rFonts w:ascii="Poppins" w:hAnsi="Poppins" w:cs="Poppins"/>
                <w:sz w:val="16"/>
                <w:szCs w:val="16"/>
              </w:rPr>
            </w:pPr>
            <w:r w:rsidRPr="00F52F82">
              <w:rPr>
                <w:rFonts w:ascii="Poppins" w:hAnsi="Poppins" w:cs="Poppins"/>
                <w:sz w:val="16"/>
                <w:szCs w:val="16"/>
              </w:rPr>
              <w:t>To provide additional information to school community about external services e.g. holiday care, clubs etc</w:t>
            </w:r>
            <w:r w:rsidR="008768FA">
              <w:rPr>
                <w:rFonts w:ascii="Poppins" w:hAnsi="Poppins" w:cs="Poppins"/>
                <w:sz w:val="16"/>
                <w:szCs w:val="16"/>
              </w:rPr>
              <w:t>.</w:t>
            </w:r>
          </w:p>
          <w:p w14:paraId="077DAE23" w14:textId="77777777" w:rsidR="008768FA" w:rsidRPr="008768FA" w:rsidRDefault="008768FA" w:rsidP="008768FA">
            <w:pPr>
              <w:pStyle w:val="ListParagraph"/>
              <w:spacing w:line="259" w:lineRule="auto"/>
              <w:rPr>
                <w:rFonts w:ascii="Poppins" w:hAnsi="Poppins" w:cs="Poppins"/>
                <w:sz w:val="16"/>
                <w:szCs w:val="16"/>
              </w:rPr>
            </w:pPr>
          </w:p>
          <w:p w14:paraId="0B507432" w14:textId="31E46351" w:rsidR="0050490B" w:rsidRDefault="0050490B" w:rsidP="0050490B">
            <w:pPr>
              <w:pStyle w:val="ListParagraph"/>
              <w:numPr>
                <w:ilvl w:val="0"/>
                <w:numId w:val="7"/>
              </w:numPr>
              <w:spacing w:line="259" w:lineRule="auto"/>
              <w:rPr>
                <w:rFonts w:ascii="Poppins" w:hAnsi="Poppins" w:cs="Poppins"/>
                <w:sz w:val="16"/>
                <w:szCs w:val="16"/>
              </w:rPr>
            </w:pPr>
            <w:r w:rsidRPr="00F52F82">
              <w:rPr>
                <w:rFonts w:ascii="Poppins" w:hAnsi="Poppins" w:cs="Poppins"/>
                <w:sz w:val="16"/>
                <w:szCs w:val="16"/>
              </w:rPr>
              <w:t>School to liaise with any parent who is known to have learning difficulties if this is required to ensure they understand school information.</w:t>
            </w:r>
          </w:p>
          <w:p w14:paraId="1635E229" w14:textId="77777777" w:rsidR="008768FA" w:rsidRPr="008768FA" w:rsidRDefault="008768FA" w:rsidP="008768FA">
            <w:pPr>
              <w:spacing w:line="259" w:lineRule="auto"/>
              <w:rPr>
                <w:rFonts w:ascii="Poppins" w:hAnsi="Poppins" w:cs="Poppins"/>
                <w:sz w:val="16"/>
                <w:szCs w:val="16"/>
              </w:rPr>
            </w:pPr>
          </w:p>
          <w:p w14:paraId="41B3EB63" w14:textId="31450EFB" w:rsidR="0050490B" w:rsidRPr="00F52F82" w:rsidRDefault="0050490B" w:rsidP="0050490B">
            <w:pPr>
              <w:pStyle w:val="ListParagraph"/>
              <w:numPr>
                <w:ilvl w:val="0"/>
                <w:numId w:val="7"/>
              </w:numPr>
              <w:spacing w:line="259" w:lineRule="auto"/>
              <w:rPr>
                <w:rFonts w:ascii="Poppins" w:eastAsia="Times New Roman" w:hAnsi="Poppins" w:cs="Poppins"/>
                <w:sz w:val="16"/>
                <w:szCs w:val="16"/>
              </w:rPr>
            </w:pPr>
            <w:r w:rsidRPr="00F52F82">
              <w:rPr>
                <w:rFonts w:ascii="Poppins" w:eastAsia="Times New Roman" w:hAnsi="Poppins" w:cs="Poppins"/>
                <w:sz w:val="16"/>
                <w:szCs w:val="16"/>
              </w:rPr>
              <w:t>School website to highlight areas of extended services for families</w:t>
            </w:r>
            <w:r w:rsidR="008768FA">
              <w:rPr>
                <w:rFonts w:ascii="Poppins" w:eastAsia="Times New Roman" w:hAnsi="Poppins" w:cs="Poppins"/>
                <w:sz w:val="16"/>
                <w:szCs w:val="16"/>
              </w:rPr>
              <w:t>;</w:t>
            </w:r>
            <w:r w:rsidRPr="00F52F82">
              <w:rPr>
                <w:rFonts w:ascii="Poppins" w:eastAsia="Times New Roman" w:hAnsi="Poppins" w:cs="Poppins"/>
                <w:sz w:val="16"/>
                <w:szCs w:val="16"/>
              </w:rPr>
              <w:t xml:space="preserve"> </w:t>
            </w:r>
            <w:r w:rsidR="008768FA">
              <w:rPr>
                <w:rFonts w:ascii="Poppins" w:eastAsia="Times New Roman" w:hAnsi="Poppins" w:cs="Poppins"/>
                <w:sz w:val="16"/>
                <w:szCs w:val="16"/>
              </w:rPr>
              <w:t>s</w:t>
            </w:r>
            <w:r w:rsidRPr="00F52F82">
              <w:rPr>
                <w:rFonts w:ascii="Poppins" w:eastAsia="Times New Roman" w:hAnsi="Poppins" w:cs="Poppins"/>
                <w:sz w:val="16"/>
                <w:szCs w:val="16"/>
              </w:rPr>
              <w:t>chool to meet the communication needs of the school community, e.g. emailing if requested.</w:t>
            </w:r>
          </w:p>
          <w:p w14:paraId="30A2033A" w14:textId="77777777" w:rsidR="0050490B" w:rsidRPr="00F52F82" w:rsidRDefault="0050490B" w:rsidP="0050490B">
            <w:pPr>
              <w:spacing w:line="259" w:lineRule="auto"/>
              <w:rPr>
                <w:rFonts w:ascii="Poppins" w:eastAsia="Times New Roman" w:hAnsi="Poppins" w:cs="Poppins"/>
                <w:sz w:val="16"/>
                <w:szCs w:val="16"/>
              </w:rPr>
            </w:pPr>
          </w:p>
          <w:p w14:paraId="2E5A0451" w14:textId="18EE285E" w:rsidR="0050490B" w:rsidRPr="00F52F82" w:rsidRDefault="0050490B" w:rsidP="0050490B">
            <w:pPr>
              <w:pStyle w:val="ListParagraph"/>
              <w:numPr>
                <w:ilvl w:val="0"/>
                <w:numId w:val="7"/>
              </w:numPr>
              <w:spacing w:line="259" w:lineRule="auto"/>
              <w:rPr>
                <w:rFonts w:ascii="Poppins" w:eastAsia="Times New Roman" w:hAnsi="Poppins" w:cs="Poppins"/>
                <w:sz w:val="16"/>
                <w:szCs w:val="16"/>
              </w:rPr>
            </w:pPr>
            <w:r w:rsidRPr="00F52F82">
              <w:rPr>
                <w:rFonts w:ascii="Poppins" w:eastAsia="Times New Roman" w:hAnsi="Poppins" w:cs="Poppins"/>
                <w:sz w:val="16"/>
                <w:szCs w:val="16"/>
              </w:rPr>
              <w:t>Take advice from specialists regarding access when needs arise, e.g. Braille.</w:t>
            </w:r>
          </w:p>
          <w:p w14:paraId="2B32C4B2" w14:textId="77777777" w:rsidR="0050490B" w:rsidRPr="00F52F82" w:rsidRDefault="0050490B" w:rsidP="0050490B">
            <w:pPr>
              <w:spacing w:line="259" w:lineRule="auto"/>
              <w:rPr>
                <w:rFonts w:ascii="Poppins" w:eastAsia="Times New Roman" w:hAnsi="Poppins" w:cs="Poppins"/>
                <w:sz w:val="16"/>
                <w:szCs w:val="16"/>
              </w:rPr>
            </w:pPr>
          </w:p>
          <w:p w14:paraId="2E7AC3C9" w14:textId="77777777" w:rsidR="0050490B" w:rsidRPr="00F52F82" w:rsidRDefault="0050490B" w:rsidP="0050490B">
            <w:pPr>
              <w:pStyle w:val="ListParagraph"/>
              <w:numPr>
                <w:ilvl w:val="0"/>
                <w:numId w:val="7"/>
              </w:numPr>
              <w:rPr>
                <w:rFonts w:ascii="Poppins" w:hAnsi="Poppins" w:cs="Poppins"/>
                <w:sz w:val="16"/>
                <w:szCs w:val="16"/>
              </w:rPr>
            </w:pPr>
            <w:r w:rsidRPr="00F52F82">
              <w:rPr>
                <w:rFonts w:ascii="Poppins" w:hAnsi="Poppins" w:cs="Poppins"/>
                <w:sz w:val="16"/>
                <w:szCs w:val="16"/>
              </w:rPr>
              <w:t xml:space="preserve">Office staff to receive mental health first aid training so that they are fully able to support parents who may share difficulties but don’t need </w:t>
            </w:r>
            <w:proofErr w:type="spellStart"/>
            <w:r w:rsidRPr="00F52F82">
              <w:rPr>
                <w:rFonts w:ascii="Poppins" w:hAnsi="Poppins" w:cs="Poppins"/>
                <w:sz w:val="16"/>
                <w:szCs w:val="16"/>
              </w:rPr>
              <w:t>SENDco</w:t>
            </w:r>
            <w:proofErr w:type="spellEnd"/>
            <w:r w:rsidRPr="00F52F82">
              <w:rPr>
                <w:rFonts w:ascii="Poppins" w:hAnsi="Poppins" w:cs="Poppins"/>
                <w:sz w:val="16"/>
                <w:szCs w:val="16"/>
              </w:rPr>
              <w:t xml:space="preserve">/formal support from within school. Staff would pass on to school </w:t>
            </w:r>
            <w:proofErr w:type="gramStart"/>
            <w:r w:rsidRPr="00F52F82">
              <w:rPr>
                <w:rFonts w:ascii="Poppins" w:hAnsi="Poppins" w:cs="Poppins"/>
                <w:sz w:val="16"/>
                <w:szCs w:val="16"/>
              </w:rPr>
              <w:t>leaders</w:t>
            </w:r>
            <w:proofErr w:type="gramEnd"/>
            <w:r w:rsidRPr="00F52F82">
              <w:rPr>
                <w:rFonts w:ascii="Poppins" w:hAnsi="Poppins" w:cs="Poppins"/>
                <w:sz w:val="16"/>
                <w:szCs w:val="16"/>
              </w:rPr>
              <w:t xml:space="preserve"> or they can sign post parent to appropriate local support services if appropriate.</w:t>
            </w:r>
          </w:p>
          <w:p w14:paraId="7E018535" w14:textId="0C2D880A" w:rsidR="0050490B" w:rsidRPr="00F52F82" w:rsidRDefault="0050490B" w:rsidP="0050490B">
            <w:pPr>
              <w:rPr>
                <w:rFonts w:ascii="Poppins" w:hAnsi="Poppins" w:cs="Poppins"/>
                <w:sz w:val="16"/>
                <w:szCs w:val="16"/>
              </w:rPr>
            </w:pPr>
          </w:p>
        </w:tc>
        <w:tc>
          <w:tcPr>
            <w:tcW w:w="4790" w:type="dxa"/>
          </w:tcPr>
          <w:p w14:paraId="42696A19" w14:textId="34D52963" w:rsidR="00F52F82" w:rsidRPr="00F52F82" w:rsidRDefault="00F52F82" w:rsidP="0050490B">
            <w:pPr>
              <w:rPr>
                <w:rFonts w:ascii="Poppins" w:hAnsi="Poppins" w:cs="Poppins"/>
                <w:b/>
                <w:bCs/>
                <w:color w:val="002060"/>
                <w:sz w:val="16"/>
                <w:szCs w:val="16"/>
              </w:rPr>
            </w:pPr>
            <w:r w:rsidRPr="00F52F82">
              <w:rPr>
                <w:rFonts w:ascii="Poppins" w:hAnsi="Poppins" w:cs="Poppins"/>
                <w:b/>
                <w:bCs/>
                <w:color w:val="002060"/>
                <w:sz w:val="16"/>
                <w:szCs w:val="16"/>
              </w:rPr>
              <w:t>All systems in place by Autumn 2025 then ongoing monitoring and review to improve as needed</w:t>
            </w:r>
          </w:p>
          <w:p w14:paraId="1B6042DF" w14:textId="754DBD70" w:rsidR="0050490B" w:rsidRPr="00F52F82" w:rsidRDefault="0050490B" w:rsidP="0050490B">
            <w:pPr>
              <w:rPr>
                <w:rFonts w:ascii="Poppins" w:hAnsi="Poppins" w:cs="Poppins"/>
                <w:sz w:val="16"/>
                <w:szCs w:val="16"/>
              </w:rPr>
            </w:pPr>
            <w:r w:rsidRPr="00F52F82">
              <w:rPr>
                <w:rFonts w:ascii="Poppins" w:hAnsi="Poppins" w:cs="Poppins"/>
                <w:sz w:val="16"/>
                <w:szCs w:val="16"/>
              </w:rPr>
              <w:t xml:space="preserve">All parents will be able to be aware of what is happening at school via the website with parent questionnaires/surveys reflecting that it is working well. </w:t>
            </w:r>
          </w:p>
        </w:tc>
      </w:tr>
      <w:tr w:rsidR="0050490B" w:rsidRPr="008A5A85" w14:paraId="628D1AE1" w14:textId="77777777" w:rsidTr="00F52F82">
        <w:tc>
          <w:tcPr>
            <w:tcW w:w="2263" w:type="dxa"/>
            <w:shd w:val="clear" w:color="auto" w:fill="DAE9F7" w:themeFill="text2" w:themeFillTint="1A"/>
          </w:tcPr>
          <w:p w14:paraId="224BB1F2" w14:textId="79B12BB4" w:rsidR="0050490B" w:rsidRPr="00F52F82" w:rsidRDefault="0050490B" w:rsidP="0050490B">
            <w:pPr>
              <w:rPr>
                <w:rFonts w:ascii="Poppins" w:hAnsi="Poppins" w:cs="Poppins"/>
                <w:sz w:val="16"/>
                <w:szCs w:val="16"/>
              </w:rPr>
            </w:pPr>
            <w:r w:rsidRPr="00F52F82">
              <w:rPr>
                <w:rFonts w:ascii="Poppins" w:eastAsia="Times New Roman" w:hAnsi="Poppins" w:cs="Poppins"/>
                <w:sz w:val="16"/>
                <w:szCs w:val="16"/>
              </w:rPr>
              <w:t>Effective communications with nurseries and schools to provide a quality transition.</w:t>
            </w:r>
          </w:p>
        </w:tc>
        <w:tc>
          <w:tcPr>
            <w:tcW w:w="1701" w:type="dxa"/>
          </w:tcPr>
          <w:p w14:paraId="5750EA26" w14:textId="77777777" w:rsidR="00F52F82" w:rsidRDefault="00F52F82" w:rsidP="00F52F82">
            <w:pPr>
              <w:jc w:val="center"/>
              <w:rPr>
                <w:rFonts w:ascii="Poppins" w:hAnsi="Poppins" w:cs="Poppins"/>
                <w:sz w:val="16"/>
                <w:szCs w:val="16"/>
              </w:rPr>
            </w:pPr>
          </w:p>
          <w:p w14:paraId="3013DE7E" w14:textId="742F368B" w:rsidR="0050490B" w:rsidRPr="00F52F82" w:rsidRDefault="0050490B" w:rsidP="00F52F82">
            <w:pPr>
              <w:jc w:val="center"/>
              <w:rPr>
                <w:rFonts w:ascii="Poppins" w:hAnsi="Poppins" w:cs="Poppins"/>
                <w:sz w:val="16"/>
                <w:szCs w:val="16"/>
              </w:rPr>
            </w:pPr>
            <w:r w:rsidRPr="00F52F82">
              <w:rPr>
                <w:rFonts w:ascii="Poppins" w:hAnsi="Poppins" w:cs="Poppins"/>
                <w:sz w:val="16"/>
                <w:szCs w:val="16"/>
              </w:rPr>
              <w:t>L</w:t>
            </w:r>
            <w:r w:rsidR="00F52F82">
              <w:rPr>
                <w:rFonts w:ascii="Poppins" w:hAnsi="Poppins" w:cs="Poppins"/>
                <w:sz w:val="16"/>
                <w:szCs w:val="16"/>
              </w:rPr>
              <w:t>Q</w:t>
            </w:r>
            <w:r w:rsidRPr="00F52F82">
              <w:rPr>
                <w:rFonts w:ascii="Poppins" w:hAnsi="Poppins" w:cs="Poppins"/>
                <w:sz w:val="16"/>
                <w:szCs w:val="16"/>
              </w:rPr>
              <w:t xml:space="preserve"> / L</w:t>
            </w:r>
            <w:r w:rsidR="00F52F82">
              <w:rPr>
                <w:rFonts w:ascii="Poppins" w:hAnsi="Poppins" w:cs="Poppins"/>
                <w:sz w:val="16"/>
                <w:szCs w:val="16"/>
              </w:rPr>
              <w:t>S</w:t>
            </w:r>
          </w:p>
          <w:p w14:paraId="358B3120" w14:textId="77777777" w:rsidR="0050490B" w:rsidRPr="00F52F82" w:rsidRDefault="0050490B" w:rsidP="00F52F82">
            <w:pPr>
              <w:jc w:val="center"/>
              <w:rPr>
                <w:rFonts w:ascii="Poppins" w:hAnsi="Poppins" w:cs="Poppins"/>
                <w:sz w:val="16"/>
                <w:szCs w:val="16"/>
              </w:rPr>
            </w:pPr>
          </w:p>
          <w:p w14:paraId="4CF647D6" w14:textId="3F490E72" w:rsidR="0050490B" w:rsidRPr="00F52F82" w:rsidRDefault="0050490B" w:rsidP="00F52F82">
            <w:pPr>
              <w:jc w:val="center"/>
              <w:rPr>
                <w:rFonts w:ascii="Poppins" w:hAnsi="Poppins" w:cs="Poppins"/>
                <w:sz w:val="16"/>
                <w:szCs w:val="16"/>
              </w:rPr>
            </w:pPr>
            <w:r w:rsidRPr="00F52F82">
              <w:rPr>
                <w:rFonts w:ascii="Poppins" w:hAnsi="Poppins" w:cs="Poppins"/>
                <w:sz w:val="16"/>
                <w:szCs w:val="16"/>
              </w:rPr>
              <w:t>EYFS teacher</w:t>
            </w:r>
          </w:p>
        </w:tc>
        <w:tc>
          <w:tcPr>
            <w:tcW w:w="5700" w:type="dxa"/>
          </w:tcPr>
          <w:p w14:paraId="2D9160C0" w14:textId="2338CC3C" w:rsidR="0050490B" w:rsidRPr="00F52F82" w:rsidRDefault="0050490B" w:rsidP="0050490B">
            <w:pPr>
              <w:pStyle w:val="ListParagraph"/>
              <w:numPr>
                <w:ilvl w:val="0"/>
                <w:numId w:val="8"/>
              </w:numPr>
              <w:rPr>
                <w:rFonts w:ascii="Poppins" w:hAnsi="Poppins" w:cs="Poppins"/>
                <w:sz w:val="16"/>
                <w:szCs w:val="16"/>
              </w:rPr>
            </w:pPr>
            <w:r w:rsidRPr="00F52F82">
              <w:rPr>
                <w:rFonts w:ascii="Poppins" w:hAnsi="Poppins" w:cs="Poppins"/>
                <w:sz w:val="16"/>
                <w:szCs w:val="16"/>
              </w:rPr>
              <w:t xml:space="preserve">To identify pupils who may need additional to or different provision for the September and mid-year intake. </w:t>
            </w:r>
          </w:p>
          <w:p w14:paraId="6417CAFF" w14:textId="77777777" w:rsidR="0050490B" w:rsidRPr="00F52F82" w:rsidRDefault="0050490B" w:rsidP="0050490B">
            <w:pPr>
              <w:rPr>
                <w:rFonts w:ascii="Poppins" w:hAnsi="Poppins" w:cs="Poppins"/>
                <w:sz w:val="16"/>
                <w:szCs w:val="16"/>
              </w:rPr>
            </w:pPr>
          </w:p>
          <w:p w14:paraId="218E1C1C" w14:textId="3C338853" w:rsidR="0050490B" w:rsidRPr="00F52F82" w:rsidRDefault="0050490B" w:rsidP="0050490B">
            <w:pPr>
              <w:pStyle w:val="ListParagraph"/>
              <w:numPr>
                <w:ilvl w:val="0"/>
                <w:numId w:val="8"/>
              </w:numPr>
              <w:rPr>
                <w:rFonts w:ascii="Poppins" w:hAnsi="Poppins" w:cs="Poppins"/>
                <w:sz w:val="16"/>
                <w:szCs w:val="16"/>
              </w:rPr>
            </w:pPr>
            <w:r w:rsidRPr="00F52F82">
              <w:rPr>
                <w:rFonts w:ascii="Poppins" w:hAnsi="Poppins" w:cs="Poppins"/>
                <w:sz w:val="16"/>
                <w:szCs w:val="16"/>
              </w:rPr>
              <w:t xml:space="preserve">SENDCo to attend Local SEND clusters and build relations with other local SENDCOs. </w:t>
            </w:r>
          </w:p>
          <w:p w14:paraId="7A36248A" w14:textId="77777777" w:rsidR="0050490B" w:rsidRPr="00F52F82" w:rsidRDefault="0050490B" w:rsidP="0050490B">
            <w:pPr>
              <w:rPr>
                <w:rFonts w:ascii="Poppins" w:hAnsi="Poppins" w:cs="Poppins"/>
                <w:sz w:val="16"/>
                <w:szCs w:val="16"/>
              </w:rPr>
            </w:pPr>
          </w:p>
          <w:p w14:paraId="01F08956" w14:textId="415C6E27" w:rsidR="0050490B" w:rsidRPr="00F52F82" w:rsidRDefault="0050490B" w:rsidP="0050490B">
            <w:pPr>
              <w:pStyle w:val="ListParagraph"/>
              <w:numPr>
                <w:ilvl w:val="0"/>
                <w:numId w:val="8"/>
              </w:numPr>
              <w:rPr>
                <w:rFonts w:ascii="Poppins" w:hAnsi="Poppins" w:cs="Poppins"/>
                <w:sz w:val="16"/>
                <w:szCs w:val="16"/>
              </w:rPr>
            </w:pPr>
            <w:r w:rsidRPr="00F52F82">
              <w:rPr>
                <w:rFonts w:ascii="Poppins" w:hAnsi="Poppins" w:cs="Poppins"/>
                <w:sz w:val="16"/>
                <w:szCs w:val="16"/>
              </w:rPr>
              <w:t>SENDCo to continue to build on the positive relationships already in place with the local SEND team and services to ensure excellent collaboration when transitioning a child with an EHCP</w:t>
            </w:r>
            <w:r w:rsidR="008768FA">
              <w:rPr>
                <w:rFonts w:ascii="Poppins" w:hAnsi="Poppins" w:cs="Poppins"/>
                <w:sz w:val="16"/>
                <w:szCs w:val="16"/>
              </w:rPr>
              <w:t>.</w:t>
            </w:r>
          </w:p>
          <w:p w14:paraId="58CF8EFB" w14:textId="77777777" w:rsidR="0050490B" w:rsidRPr="00F52F82" w:rsidRDefault="0050490B" w:rsidP="0050490B">
            <w:pPr>
              <w:rPr>
                <w:rFonts w:ascii="Poppins" w:hAnsi="Poppins" w:cs="Poppins"/>
                <w:sz w:val="16"/>
                <w:szCs w:val="16"/>
              </w:rPr>
            </w:pPr>
          </w:p>
          <w:p w14:paraId="1F2EBC0E" w14:textId="1287AAE0" w:rsidR="00F52F82" w:rsidRPr="00F52F82" w:rsidRDefault="00F52F82" w:rsidP="0050490B">
            <w:pPr>
              <w:rPr>
                <w:rFonts w:ascii="Poppins" w:hAnsi="Poppins" w:cs="Poppins"/>
                <w:sz w:val="16"/>
                <w:szCs w:val="16"/>
              </w:rPr>
            </w:pPr>
          </w:p>
        </w:tc>
        <w:tc>
          <w:tcPr>
            <w:tcW w:w="4790" w:type="dxa"/>
          </w:tcPr>
          <w:p w14:paraId="1BDC0A3A" w14:textId="77777777" w:rsidR="00F52F82" w:rsidRPr="00F52F82" w:rsidRDefault="00F52F82" w:rsidP="0050490B">
            <w:pPr>
              <w:rPr>
                <w:rFonts w:ascii="Poppins" w:eastAsia="Times New Roman" w:hAnsi="Poppins" w:cs="Poppins"/>
                <w:sz w:val="16"/>
                <w:szCs w:val="16"/>
              </w:rPr>
            </w:pPr>
          </w:p>
          <w:p w14:paraId="56916767" w14:textId="77777777" w:rsidR="00F52F82" w:rsidRPr="00F52F82" w:rsidRDefault="00F52F82" w:rsidP="0050490B">
            <w:pPr>
              <w:rPr>
                <w:rFonts w:ascii="Poppins" w:eastAsia="Times New Roman" w:hAnsi="Poppins" w:cs="Poppins"/>
                <w:b/>
                <w:bCs/>
                <w:color w:val="002060"/>
                <w:sz w:val="16"/>
                <w:szCs w:val="16"/>
              </w:rPr>
            </w:pPr>
            <w:r w:rsidRPr="00F52F82">
              <w:rPr>
                <w:rFonts w:ascii="Poppins" w:eastAsia="Times New Roman" w:hAnsi="Poppins" w:cs="Poppins"/>
                <w:b/>
                <w:bCs/>
                <w:color w:val="002060"/>
                <w:sz w:val="16"/>
                <w:szCs w:val="16"/>
              </w:rPr>
              <w:t>Ongoing</w:t>
            </w:r>
          </w:p>
          <w:p w14:paraId="5EF11A5C" w14:textId="6CE98B49" w:rsidR="0050490B" w:rsidRPr="00F52F82" w:rsidRDefault="0050490B" w:rsidP="0050490B">
            <w:pPr>
              <w:rPr>
                <w:rFonts w:ascii="Poppins" w:hAnsi="Poppins" w:cs="Poppins"/>
                <w:sz w:val="16"/>
                <w:szCs w:val="16"/>
              </w:rPr>
            </w:pPr>
            <w:r w:rsidRPr="00F52F82">
              <w:rPr>
                <w:rFonts w:ascii="Poppins" w:eastAsia="Times New Roman" w:hAnsi="Poppins" w:cs="Poppins"/>
                <w:sz w:val="16"/>
                <w:szCs w:val="16"/>
              </w:rPr>
              <w:t xml:space="preserve">Transition for children from nurseries or other schools is smooth with adequate and appropriate resources and provision for all pupils. </w:t>
            </w:r>
          </w:p>
        </w:tc>
      </w:tr>
      <w:tr w:rsidR="0050490B" w:rsidRPr="008A5A85" w14:paraId="3F80A437" w14:textId="77777777" w:rsidTr="00F52F82">
        <w:tc>
          <w:tcPr>
            <w:tcW w:w="2263" w:type="dxa"/>
            <w:shd w:val="clear" w:color="auto" w:fill="DAE9F7" w:themeFill="text2" w:themeFillTint="1A"/>
          </w:tcPr>
          <w:p w14:paraId="7A98AC0F" w14:textId="0F659416" w:rsidR="0050490B" w:rsidRPr="00F52F82" w:rsidRDefault="0050490B" w:rsidP="0050490B">
            <w:pPr>
              <w:rPr>
                <w:rFonts w:ascii="Poppins" w:eastAsia="Times New Roman" w:hAnsi="Poppins" w:cs="Poppins"/>
                <w:sz w:val="16"/>
                <w:szCs w:val="16"/>
              </w:rPr>
            </w:pPr>
            <w:r w:rsidRPr="00F52F82">
              <w:rPr>
                <w:rFonts w:ascii="Poppins" w:eastAsia="Times New Roman" w:hAnsi="Poppins" w:cs="Poppins"/>
                <w:sz w:val="16"/>
                <w:szCs w:val="16"/>
              </w:rPr>
              <w:lastRenderedPageBreak/>
              <w:t>Refresh all staff training on equalities so that everyone in school has a clear understanding of this.</w:t>
            </w:r>
          </w:p>
        </w:tc>
        <w:tc>
          <w:tcPr>
            <w:tcW w:w="1701" w:type="dxa"/>
          </w:tcPr>
          <w:p w14:paraId="124C6A70" w14:textId="77777777" w:rsidR="00F52F82" w:rsidRDefault="00F52F82" w:rsidP="00F52F82">
            <w:pPr>
              <w:jc w:val="center"/>
              <w:rPr>
                <w:rFonts w:ascii="Poppins" w:hAnsi="Poppins" w:cs="Poppins"/>
                <w:sz w:val="16"/>
                <w:szCs w:val="16"/>
              </w:rPr>
            </w:pPr>
          </w:p>
          <w:p w14:paraId="4E0DAE77" w14:textId="56338A45" w:rsidR="0050490B" w:rsidRPr="00F52F82" w:rsidRDefault="0050490B" w:rsidP="00F52F82">
            <w:pPr>
              <w:jc w:val="center"/>
              <w:rPr>
                <w:rFonts w:ascii="Poppins" w:hAnsi="Poppins" w:cs="Poppins"/>
                <w:sz w:val="16"/>
                <w:szCs w:val="16"/>
              </w:rPr>
            </w:pPr>
            <w:r w:rsidRPr="00F52F82">
              <w:rPr>
                <w:rFonts w:ascii="Poppins" w:hAnsi="Poppins" w:cs="Poppins"/>
                <w:sz w:val="16"/>
                <w:szCs w:val="16"/>
              </w:rPr>
              <w:t>LS / LQ</w:t>
            </w:r>
          </w:p>
        </w:tc>
        <w:tc>
          <w:tcPr>
            <w:tcW w:w="5700" w:type="dxa"/>
          </w:tcPr>
          <w:p w14:paraId="7DEADE2C" w14:textId="5414740D" w:rsidR="0050490B" w:rsidRPr="00F52F82" w:rsidRDefault="0050490B" w:rsidP="0050490B">
            <w:pPr>
              <w:rPr>
                <w:rFonts w:ascii="Poppins" w:hAnsi="Poppins" w:cs="Poppins"/>
                <w:sz w:val="16"/>
                <w:szCs w:val="16"/>
              </w:rPr>
            </w:pPr>
          </w:p>
        </w:tc>
        <w:tc>
          <w:tcPr>
            <w:tcW w:w="4790" w:type="dxa"/>
          </w:tcPr>
          <w:p w14:paraId="365A411C" w14:textId="22B7F339" w:rsidR="0050490B" w:rsidRPr="00F52F82" w:rsidRDefault="00F52F82" w:rsidP="0050490B">
            <w:pPr>
              <w:rPr>
                <w:rFonts w:ascii="Poppins" w:eastAsia="Times New Roman" w:hAnsi="Poppins" w:cs="Poppins"/>
                <w:b/>
                <w:bCs/>
                <w:sz w:val="16"/>
                <w:szCs w:val="16"/>
              </w:rPr>
            </w:pPr>
            <w:r w:rsidRPr="00F52F82">
              <w:rPr>
                <w:rFonts w:ascii="Poppins" w:hAnsi="Poppins" w:cs="Poppins"/>
                <w:b/>
                <w:bCs/>
                <w:color w:val="002060"/>
                <w:sz w:val="16"/>
                <w:szCs w:val="16"/>
              </w:rPr>
              <w:t>By September 2026 then ongoing</w:t>
            </w:r>
          </w:p>
        </w:tc>
      </w:tr>
    </w:tbl>
    <w:p w14:paraId="22F5508C" w14:textId="77777777" w:rsidR="00DD5892" w:rsidRPr="008A5A85" w:rsidRDefault="00DD5892">
      <w:pPr>
        <w:rPr>
          <w:rFonts w:ascii="Poppins" w:hAnsi="Poppins" w:cs="Poppins"/>
          <w:sz w:val="20"/>
          <w:szCs w:val="20"/>
        </w:rPr>
      </w:pPr>
    </w:p>
    <w:sectPr w:rsidR="00DD5892" w:rsidRPr="008A5A85" w:rsidSect="0081298C">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2AC3" w14:textId="77777777" w:rsidR="00D13626" w:rsidRDefault="00D13626" w:rsidP="008A5A85">
      <w:pPr>
        <w:spacing w:after="0" w:line="240" w:lineRule="auto"/>
      </w:pPr>
      <w:r>
        <w:separator/>
      </w:r>
    </w:p>
  </w:endnote>
  <w:endnote w:type="continuationSeparator" w:id="0">
    <w:p w14:paraId="33E0DFFA" w14:textId="77777777" w:rsidR="00D13626" w:rsidRDefault="00D13626" w:rsidP="008A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EDA3" w14:textId="77777777" w:rsidR="00B54E59" w:rsidRDefault="00B54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FEA8" w14:textId="77777777" w:rsidR="00B54E59" w:rsidRDefault="00B54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28EF" w14:textId="77777777" w:rsidR="00B54E59" w:rsidRDefault="00B5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1F59" w14:textId="77777777" w:rsidR="00D13626" w:rsidRDefault="00D13626" w:rsidP="008A5A85">
      <w:pPr>
        <w:spacing w:after="0" w:line="240" w:lineRule="auto"/>
      </w:pPr>
      <w:r>
        <w:separator/>
      </w:r>
    </w:p>
  </w:footnote>
  <w:footnote w:type="continuationSeparator" w:id="0">
    <w:p w14:paraId="5B512420" w14:textId="77777777" w:rsidR="00D13626" w:rsidRDefault="00D13626" w:rsidP="008A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9540" w14:textId="77777777" w:rsidR="00B54E59" w:rsidRDefault="00B54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6531" w14:textId="4987735F" w:rsidR="008A5A85" w:rsidRPr="00DF2BA1" w:rsidRDefault="008A5A85" w:rsidP="00DF2BA1">
    <w:pPr>
      <w:spacing w:after="0"/>
      <w:rPr>
        <w:rFonts w:ascii="Poppins" w:hAnsi="Poppins" w:cs="Poppins"/>
        <w:b/>
        <w:color w:val="002060"/>
      </w:rPr>
    </w:pPr>
    <w:r w:rsidRPr="00DF2BA1">
      <w:rPr>
        <w:rFonts w:ascii="Poppins" w:hAnsi="Poppins" w:cs="Poppins"/>
        <w:b/>
        <w:color w:val="002060"/>
        <w:sz w:val="28"/>
        <w:szCs w:val="28"/>
      </w:rPr>
      <w:t xml:space="preserve">Samlesbury CE Primary </w:t>
    </w:r>
    <w:r w:rsidR="00DF2BA1" w:rsidRPr="00DF2BA1">
      <w:rPr>
        <w:rFonts w:ascii="Poppins" w:hAnsi="Poppins" w:cs="Poppins"/>
        <w:b/>
        <w:color w:val="002060"/>
        <w:sz w:val="28"/>
        <w:szCs w:val="28"/>
      </w:rPr>
      <w:t>School</w:t>
    </w:r>
    <w:r w:rsidR="00DF2BA1" w:rsidRPr="00DF2BA1">
      <w:rPr>
        <w:rFonts w:ascii="Poppins" w:hAnsi="Poppins" w:cs="Poppins"/>
        <w:b/>
        <w:color w:val="002060"/>
      </w:rPr>
      <w:t xml:space="preserve"> </w:t>
    </w:r>
    <w:proofErr w:type="gramStart"/>
    <w:r w:rsidR="00DF2BA1" w:rsidRPr="00DF2BA1">
      <w:rPr>
        <w:rFonts w:ascii="Poppins" w:hAnsi="Poppins" w:cs="Poppins"/>
        <w:b/>
        <w:color w:val="002060"/>
      </w:rPr>
      <w:t>-</w:t>
    </w:r>
    <w:r w:rsidRPr="00DF2BA1">
      <w:rPr>
        <w:rFonts w:ascii="Poppins" w:hAnsi="Poppins" w:cs="Poppins"/>
        <w:b/>
        <w:color w:val="002060"/>
      </w:rPr>
      <w:t xml:space="preserve">  ACCESSIBILITY</w:t>
    </w:r>
    <w:proofErr w:type="gramEnd"/>
    <w:r w:rsidRPr="00DF2BA1">
      <w:rPr>
        <w:rFonts w:ascii="Poppins" w:hAnsi="Poppins" w:cs="Poppins"/>
        <w:b/>
        <w:color w:val="002060"/>
      </w:rPr>
      <w:t xml:space="preserve"> ACTION PLAN – 2025 to 2028</w:t>
    </w:r>
  </w:p>
  <w:p w14:paraId="40B59D1F" w14:textId="5A282D1D" w:rsidR="00DF2BA1" w:rsidRPr="00DF2BA1" w:rsidRDefault="00DF2BA1" w:rsidP="00DF2BA1">
    <w:pPr>
      <w:spacing w:after="0"/>
      <w:rPr>
        <w:rFonts w:ascii="Poppins" w:hAnsi="Poppins" w:cs="Poppins"/>
        <w:b/>
        <w:i/>
        <w:iCs/>
        <w:color w:val="A6A6A6" w:themeColor="background1" w:themeShade="A6"/>
        <w:sz w:val="28"/>
        <w:szCs w:val="28"/>
      </w:rPr>
    </w:pPr>
    <w:r w:rsidRPr="00DF2BA1">
      <w:rPr>
        <w:rFonts w:ascii="Poppins" w:hAnsi="Poppins" w:cs="Poppins"/>
        <w:b/>
        <w:i/>
        <w:iCs/>
        <w:color w:val="A6A6A6" w:themeColor="background1" w:themeShade="A6"/>
        <w:sz w:val="28"/>
        <w:szCs w:val="28"/>
      </w:rPr>
      <w:t>Let your light shine!</w:t>
    </w:r>
  </w:p>
  <w:p w14:paraId="6FD60388" w14:textId="77777777" w:rsidR="008A5A85" w:rsidRPr="00DF2BA1" w:rsidRDefault="008A5A85" w:rsidP="008A5A85">
    <w:pPr>
      <w:rPr>
        <w:rFonts w:ascii="Poppins" w:hAnsi="Poppins" w:cs="Poppins"/>
        <w:i/>
        <w:iCs/>
        <w:sz w:val="22"/>
        <w:szCs w:val="22"/>
      </w:rPr>
    </w:pPr>
    <w:r w:rsidRPr="00DF2BA1">
      <w:rPr>
        <w:rFonts w:ascii="Poppins" w:hAnsi="Poppins" w:cs="Poppins"/>
        <w:i/>
        <w:iCs/>
        <w:sz w:val="22"/>
        <w:szCs w:val="22"/>
      </w:rPr>
      <w:t xml:space="preserve">The co-headteachers are responsible for ensuring the actions on the plan are carried out.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E104" w14:textId="77777777" w:rsidR="00B54E59" w:rsidRDefault="00B54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A21"/>
    <w:multiLevelType w:val="hybridMultilevel"/>
    <w:tmpl w:val="EFE2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B5FF2"/>
    <w:multiLevelType w:val="hybridMultilevel"/>
    <w:tmpl w:val="3CCC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952DF3"/>
    <w:multiLevelType w:val="hybridMultilevel"/>
    <w:tmpl w:val="E4A8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662F47"/>
    <w:multiLevelType w:val="hybridMultilevel"/>
    <w:tmpl w:val="F756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B61A8"/>
    <w:multiLevelType w:val="hybridMultilevel"/>
    <w:tmpl w:val="0164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712D"/>
    <w:multiLevelType w:val="hybridMultilevel"/>
    <w:tmpl w:val="2E5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422F4"/>
    <w:multiLevelType w:val="hybridMultilevel"/>
    <w:tmpl w:val="4BEAD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F180C"/>
    <w:multiLevelType w:val="hybridMultilevel"/>
    <w:tmpl w:val="53D0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051439">
    <w:abstractNumId w:val="2"/>
  </w:num>
  <w:num w:numId="2" w16cid:durableId="352075462">
    <w:abstractNumId w:val="0"/>
  </w:num>
  <w:num w:numId="3" w16cid:durableId="102312635">
    <w:abstractNumId w:val="1"/>
  </w:num>
  <w:num w:numId="4" w16cid:durableId="124665878">
    <w:abstractNumId w:val="3"/>
  </w:num>
  <w:num w:numId="5" w16cid:durableId="275454896">
    <w:abstractNumId w:val="4"/>
  </w:num>
  <w:num w:numId="6" w16cid:durableId="1010722698">
    <w:abstractNumId w:val="6"/>
  </w:num>
  <w:num w:numId="7" w16cid:durableId="723529713">
    <w:abstractNumId w:val="7"/>
  </w:num>
  <w:num w:numId="8" w16cid:durableId="1951744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8C"/>
    <w:rsid w:val="000A5BD9"/>
    <w:rsid w:val="0050490B"/>
    <w:rsid w:val="006A53BC"/>
    <w:rsid w:val="0081298C"/>
    <w:rsid w:val="008768FA"/>
    <w:rsid w:val="008A5A85"/>
    <w:rsid w:val="00927FAD"/>
    <w:rsid w:val="00986606"/>
    <w:rsid w:val="00B54E59"/>
    <w:rsid w:val="00C65AB4"/>
    <w:rsid w:val="00D13626"/>
    <w:rsid w:val="00DD5892"/>
    <w:rsid w:val="00DF2BA1"/>
    <w:rsid w:val="00F52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E421"/>
  <w15:chartTrackingRefBased/>
  <w15:docId w15:val="{EC257FE6-E641-4CA8-A045-828A5C10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2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2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2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2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2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2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98C"/>
    <w:rPr>
      <w:rFonts w:eastAsiaTheme="majorEastAsia" w:cstheme="majorBidi"/>
      <w:color w:val="272727" w:themeColor="text1" w:themeTint="D8"/>
    </w:rPr>
  </w:style>
  <w:style w:type="paragraph" w:styleId="Title">
    <w:name w:val="Title"/>
    <w:basedOn w:val="Normal"/>
    <w:next w:val="Normal"/>
    <w:link w:val="TitleChar"/>
    <w:uiPriority w:val="10"/>
    <w:qFormat/>
    <w:rsid w:val="00812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98C"/>
    <w:pPr>
      <w:spacing w:before="160"/>
      <w:jc w:val="center"/>
    </w:pPr>
    <w:rPr>
      <w:i/>
      <w:iCs/>
      <w:color w:val="404040" w:themeColor="text1" w:themeTint="BF"/>
    </w:rPr>
  </w:style>
  <w:style w:type="character" w:customStyle="1" w:styleId="QuoteChar">
    <w:name w:val="Quote Char"/>
    <w:basedOn w:val="DefaultParagraphFont"/>
    <w:link w:val="Quote"/>
    <w:uiPriority w:val="29"/>
    <w:rsid w:val="0081298C"/>
    <w:rPr>
      <w:i/>
      <w:iCs/>
      <w:color w:val="404040" w:themeColor="text1" w:themeTint="BF"/>
    </w:rPr>
  </w:style>
  <w:style w:type="paragraph" w:styleId="ListParagraph">
    <w:name w:val="List Paragraph"/>
    <w:basedOn w:val="Normal"/>
    <w:uiPriority w:val="34"/>
    <w:qFormat/>
    <w:rsid w:val="0081298C"/>
    <w:pPr>
      <w:ind w:left="720"/>
      <w:contextualSpacing/>
    </w:pPr>
  </w:style>
  <w:style w:type="character" w:styleId="IntenseEmphasis">
    <w:name w:val="Intense Emphasis"/>
    <w:basedOn w:val="DefaultParagraphFont"/>
    <w:uiPriority w:val="21"/>
    <w:qFormat/>
    <w:rsid w:val="0081298C"/>
    <w:rPr>
      <w:i/>
      <w:iCs/>
      <w:color w:val="0F4761" w:themeColor="accent1" w:themeShade="BF"/>
    </w:rPr>
  </w:style>
  <w:style w:type="paragraph" w:styleId="IntenseQuote">
    <w:name w:val="Intense Quote"/>
    <w:basedOn w:val="Normal"/>
    <w:next w:val="Normal"/>
    <w:link w:val="IntenseQuoteChar"/>
    <w:uiPriority w:val="30"/>
    <w:qFormat/>
    <w:rsid w:val="00812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98C"/>
    <w:rPr>
      <w:i/>
      <w:iCs/>
      <w:color w:val="0F4761" w:themeColor="accent1" w:themeShade="BF"/>
    </w:rPr>
  </w:style>
  <w:style w:type="character" w:styleId="IntenseReference">
    <w:name w:val="Intense Reference"/>
    <w:basedOn w:val="DefaultParagraphFont"/>
    <w:uiPriority w:val="32"/>
    <w:qFormat/>
    <w:rsid w:val="0081298C"/>
    <w:rPr>
      <w:b/>
      <w:bCs/>
      <w:smallCaps/>
      <w:color w:val="0F4761" w:themeColor="accent1" w:themeShade="BF"/>
      <w:spacing w:val="5"/>
    </w:rPr>
  </w:style>
  <w:style w:type="table" w:styleId="TableGrid">
    <w:name w:val="Table Grid"/>
    <w:basedOn w:val="TableNormal"/>
    <w:uiPriority w:val="39"/>
    <w:rsid w:val="0081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A85"/>
  </w:style>
  <w:style w:type="paragraph" w:styleId="Footer">
    <w:name w:val="footer"/>
    <w:basedOn w:val="Normal"/>
    <w:link w:val="FooterChar"/>
    <w:uiPriority w:val="99"/>
    <w:unhideWhenUsed/>
    <w:rsid w:val="008A5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5351</Characters>
  <Application>Microsoft Office Word</Application>
  <DocSecurity>0</DocSecurity>
  <Lines>356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Sutton</dc:creator>
  <cp:keywords/>
  <dc:description/>
  <cp:lastModifiedBy>Lucy Sutton</cp:lastModifiedBy>
  <cp:revision>2</cp:revision>
  <cp:lastPrinted>2026-04-22T07:10:00Z</cp:lastPrinted>
  <dcterms:created xsi:type="dcterms:W3CDTF">2026-04-22T10:29:00Z</dcterms:created>
  <dcterms:modified xsi:type="dcterms:W3CDTF">2026-04-22T10:29:00Z</dcterms:modified>
</cp:coreProperties>
</file>