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56A1" w14:textId="77777777" w:rsidR="00E43706" w:rsidRDefault="00E43706" w:rsidP="00035508">
      <w:pPr>
        <w:spacing w:after="0"/>
        <w:rPr>
          <w:rFonts w:ascii="Swis721 Lt BT" w:hAnsi="Swis721 Lt BT" w:cstheme="minorHAnsi"/>
          <w:sz w:val="22"/>
          <w:szCs w:val="22"/>
          <w:lang w:val="en-US"/>
        </w:rPr>
      </w:pPr>
    </w:p>
    <w:p w14:paraId="3A2ED787" w14:textId="77777777" w:rsidR="00F176BD" w:rsidRDefault="00F176BD" w:rsidP="00035508">
      <w:pPr>
        <w:spacing w:after="0"/>
        <w:rPr>
          <w:rFonts w:ascii="Swis721 Lt BT" w:hAnsi="Swis721 Lt BT" w:cstheme="minorHAnsi"/>
          <w:sz w:val="22"/>
          <w:szCs w:val="22"/>
          <w:lang w:val="en-US"/>
        </w:rPr>
      </w:pPr>
    </w:p>
    <w:p w14:paraId="0AB2AE07" w14:textId="77777777" w:rsidR="00F176BD" w:rsidRDefault="00F176BD" w:rsidP="00035508">
      <w:pPr>
        <w:spacing w:after="0"/>
        <w:rPr>
          <w:rFonts w:ascii="Swis721 Lt BT" w:hAnsi="Swis721 Lt BT" w:cstheme="minorHAnsi"/>
          <w:sz w:val="22"/>
          <w:szCs w:val="22"/>
          <w:lang w:val="en-US"/>
        </w:rPr>
      </w:pPr>
    </w:p>
    <w:p w14:paraId="1E387960" w14:textId="77777777" w:rsidR="00F176BD" w:rsidRDefault="00F176BD" w:rsidP="00035508">
      <w:pPr>
        <w:spacing w:after="0"/>
        <w:rPr>
          <w:rFonts w:ascii="Swis721 Lt BT" w:hAnsi="Swis721 Lt BT" w:cstheme="minorHAnsi"/>
          <w:sz w:val="22"/>
          <w:szCs w:val="22"/>
          <w:lang w:val="en-US"/>
        </w:rPr>
      </w:pPr>
    </w:p>
    <w:p w14:paraId="41C6B8DF" w14:textId="77777777" w:rsidR="00F176BD" w:rsidRDefault="00F176BD" w:rsidP="00035508">
      <w:pPr>
        <w:spacing w:after="0"/>
        <w:rPr>
          <w:rFonts w:ascii="Swis721 Lt BT" w:hAnsi="Swis721 Lt BT" w:cstheme="minorHAnsi"/>
          <w:sz w:val="22"/>
          <w:szCs w:val="22"/>
          <w:lang w:val="en-US"/>
        </w:rPr>
      </w:pPr>
    </w:p>
    <w:p w14:paraId="69881A47" w14:textId="6444E309" w:rsidR="00877609" w:rsidRPr="00CF45CD" w:rsidRDefault="00877609" w:rsidP="00035508">
      <w:pPr>
        <w:spacing w:after="0"/>
        <w:rPr>
          <w:rFonts w:ascii="Swis721 Lt BT" w:hAnsi="Swis721 Lt BT" w:cstheme="minorHAnsi"/>
          <w:sz w:val="22"/>
          <w:szCs w:val="22"/>
          <w:lang w:val="en-US"/>
        </w:rPr>
      </w:pPr>
      <w:r w:rsidRPr="00CF45CD">
        <w:rPr>
          <w:rFonts w:ascii="Swis721 Lt BT" w:hAnsi="Swis721 Lt BT" w:cstheme="minorHAnsi"/>
          <w:sz w:val="22"/>
          <w:szCs w:val="22"/>
          <w:lang w:val="en-US"/>
        </w:rPr>
        <w:t xml:space="preserve">Dear </w:t>
      </w:r>
      <w:r w:rsidR="00E16046" w:rsidRPr="00CF45CD">
        <w:rPr>
          <w:rFonts w:ascii="Swis721 Lt BT" w:hAnsi="Swis721 Lt BT" w:cstheme="minorHAnsi"/>
          <w:sz w:val="22"/>
          <w:szCs w:val="22"/>
          <w:lang w:val="en-US"/>
        </w:rPr>
        <w:t>Students</w:t>
      </w:r>
      <w:r w:rsidR="00F176BD">
        <w:rPr>
          <w:rFonts w:ascii="Swis721 Lt BT" w:hAnsi="Swis721 Lt BT" w:cstheme="minorHAnsi"/>
          <w:sz w:val="22"/>
          <w:szCs w:val="22"/>
          <w:lang w:val="en-US"/>
        </w:rPr>
        <w:t xml:space="preserve">, </w:t>
      </w:r>
      <w:r w:rsidRPr="00CF45CD">
        <w:rPr>
          <w:rFonts w:ascii="Swis721 Lt BT" w:hAnsi="Swis721 Lt BT" w:cstheme="minorHAnsi"/>
          <w:sz w:val="22"/>
          <w:szCs w:val="22"/>
          <w:lang w:val="en-US"/>
        </w:rPr>
        <w:t>Parent</w:t>
      </w:r>
      <w:r w:rsidR="00E16046" w:rsidRPr="00CF45CD">
        <w:rPr>
          <w:rFonts w:ascii="Swis721 Lt BT" w:hAnsi="Swis721 Lt BT" w:cstheme="minorHAnsi"/>
          <w:sz w:val="22"/>
          <w:szCs w:val="22"/>
          <w:lang w:val="en-US"/>
        </w:rPr>
        <w:t>s</w:t>
      </w:r>
      <w:r w:rsidR="00F176BD">
        <w:rPr>
          <w:rFonts w:ascii="Swis721 Lt BT" w:hAnsi="Swis721 Lt BT" w:cstheme="minorHAnsi"/>
          <w:sz w:val="22"/>
          <w:szCs w:val="22"/>
          <w:lang w:val="en-US"/>
        </w:rPr>
        <w:t xml:space="preserve"> and </w:t>
      </w:r>
      <w:proofErr w:type="spellStart"/>
      <w:r w:rsidRPr="00CF45CD">
        <w:rPr>
          <w:rFonts w:ascii="Swis721 Lt BT" w:hAnsi="Swis721 Lt BT" w:cstheme="minorHAnsi"/>
          <w:sz w:val="22"/>
          <w:szCs w:val="22"/>
          <w:lang w:val="en-US"/>
        </w:rPr>
        <w:t>Carer</w:t>
      </w:r>
      <w:r w:rsidR="00E16046" w:rsidRPr="00CF45CD">
        <w:rPr>
          <w:rFonts w:ascii="Swis721 Lt BT" w:hAnsi="Swis721 Lt BT" w:cstheme="minorHAnsi"/>
          <w:sz w:val="22"/>
          <w:szCs w:val="22"/>
          <w:lang w:val="en-US"/>
        </w:rPr>
        <w:t>s</w:t>
      </w:r>
      <w:proofErr w:type="spellEnd"/>
      <w:r w:rsidR="00F42FC1" w:rsidRPr="00CF45CD">
        <w:rPr>
          <w:rFonts w:ascii="Swis721 Lt BT" w:hAnsi="Swis721 Lt BT" w:cstheme="minorHAnsi"/>
          <w:sz w:val="22"/>
          <w:szCs w:val="22"/>
          <w:lang w:val="en-US"/>
        </w:rPr>
        <w:t>,</w:t>
      </w:r>
    </w:p>
    <w:p w14:paraId="2565140D" w14:textId="77777777" w:rsidR="00877609" w:rsidRPr="00CF45CD" w:rsidRDefault="00877609" w:rsidP="00035508">
      <w:pPr>
        <w:spacing w:after="0"/>
        <w:rPr>
          <w:rFonts w:ascii="Swis721 Lt BT" w:hAnsi="Swis721 Lt BT" w:cstheme="minorHAnsi"/>
          <w:sz w:val="22"/>
          <w:szCs w:val="22"/>
          <w:lang w:val="en-US"/>
        </w:rPr>
      </w:pPr>
    </w:p>
    <w:p w14:paraId="31BEECAC" w14:textId="77777777" w:rsidR="008029D4" w:rsidRDefault="00877609" w:rsidP="00D95B12">
      <w:pPr>
        <w:shd w:val="clear" w:color="auto" w:fill="FFFFFF"/>
        <w:spacing w:after="0"/>
        <w:textAlignment w:val="baseline"/>
        <w:rPr>
          <w:rFonts w:ascii="Swis721 Lt BT" w:hAnsi="Swis721 Lt BT" w:cstheme="minorHAnsi"/>
          <w:color w:val="000000"/>
          <w:sz w:val="22"/>
          <w:szCs w:val="22"/>
        </w:rPr>
      </w:pPr>
      <w:r w:rsidRPr="00CF45CD">
        <w:rPr>
          <w:rFonts w:ascii="Swis721 Lt BT" w:hAnsi="Swis721 Lt BT" w:cstheme="minorHAnsi"/>
          <w:color w:val="000000"/>
          <w:sz w:val="22"/>
          <w:szCs w:val="22"/>
        </w:rPr>
        <w:t xml:space="preserve">I hope this letter finds you well and you are </w:t>
      </w:r>
      <w:r w:rsidR="00CB0092" w:rsidRPr="00CF45CD">
        <w:rPr>
          <w:rFonts w:ascii="Swis721 Lt BT" w:hAnsi="Swis721 Lt BT" w:cstheme="minorHAnsi"/>
          <w:color w:val="000000"/>
          <w:sz w:val="22"/>
          <w:szCs w:val="22"/>
        </w:rPr>
        <w:t>continuing to cope</w:t>
      </w:r>
      <w:r w:rsidRPr="00CF45CD">
        <w:rPr>
          <w:rFonts w:ascii="Swis721 Lt BT" w:hAnsi="Swis721 Lt BT" w:cstheme="minorHAnsi"/>
          <w:color w:val="000000"/>
          <w:sz w:val="22"/>
          <w:szCs w:val="22"/>
        </w:rPr>
        <w:t xml:space="preserve"> with the many challenges that </w:t>
      </w:r>
    </w:p>
    <w:p w14:paraId="048A53EF" w14:textId="72A3E3AE" w:rsidR="00877609" w:rsidRDefault="00877609" w:rsidP="00D95B12">
      <w:pPr>
        <w:shd w:val="clear" w:color="auto" w:fill="FFFFFF"/>
        <w:spacing w:after="0"/>
        <w:textAlignment w:val="baseline"/>
        <w:rPr>
          <w:rFonts w:ascii="Swis721 Lt BT" w:hAnsi="Swis721 Lt BT" w:cstheme="minorHAnsi"/>
          <w:color w:val="000000"/>
          <w:sz w:val="22"/>
          <w:szCs w:val="22"/>
        </w:rPr>
      </w:pPr>
      <w:r w:rsidRPr="00CF45CD">
        <w:rPr>
          <w:rFonts w:ascii="Swis721 Lt BT" w:hAnsi="Swis721 Lt BT" w:cstheme="minorHAnsi"/>
          <w:color w:val="000000"/>
          <w:sz w:val="22"/>
          <w:szCs w:val="22"/>
        </w:rPr>
        <w:t>COVID</w:t>
      </w:r>
      <w:r w:rsidRPr="00CF45CD">
        <w:rPr>
          <w:rFonts w:ascii="Cambria Math" w:hAnsi="Cambria Math" w:cs="Cambria Math"/>
          <w:color w:val="000000"/>
          <w:sz w:val="22"/>
          <w:szCs w:val="22"/>
        </w:rPr>
        <w:t>‐</w:t>
      </w:r>
      <w:r w:rsidRPr="00CF45CD">
        <w:rPr>
          <w:rFonts w:ascii="Swis721 Lt BT" w:hAnsi="Swis721 Lt BT" w:cstheme="minorHAnsi"/>
          <w:color w:val="000000"/>
          <w:sz w:val="22"/>
          <w:szCs w:val="22"/>
        </w:rPr>
        <w:t xml:space="preserve">19 is </w:t>
      </w:r>
      <w:r w:rsidR="00CB0092" w:rsidRPr="00CF45CD">
        <w:rPr>
          <w:rFonts w:ascii="Swis721 Lt BT" w:hAnsi="Swis721 Lt BT" w:cstheme="minorHAnsi"/>
          <w:color w:val="000000"/>
          <w:sz w:val="22"/>
          <w:szCs w:val="22"/>
        </w:rPr>
        <w:t xml:space="preserve">still </w:t>
      </w:r>
      <w:r w:rsidRPr="00CF45CD">
        <w:rPr>
          <w:rFonts w:ascii="Swis721 Lt BT" w:hAnsi="Swis721 Lt BT" w:cstheme="minorHAnsi"/>
          <w:color w:val="000000"/>
          <w:sz w:val="22"/>
          <w:szCs w:val="22"/>
        </w:rPr>
        <w:t>presenting to us all.</w:t>
      </w:r>
    </w:p>
    <w:p w14:paraId="14628F23" w14:textId="2419EE2F" w:rsidR="00F424BC" w:rsidRDefault="00F424BC" w:rsidP="00D95B12">
      <w:pPr>
        <w:shd w:val="clear" w:color="auto" w:fill="FFFFFF"/>
        <w:spacing w:after="0"/>
        <w:textAlignment w:val="baseline"/>
        <w:rPr>
          <w:rFonts w:ascii="Swis721 Lt BT" w:hAnsi="Swis721 Lt BT" w:cstheme="minorHAnsi"/>
          <w:color w:val="000000"/>
          <w:sz w:val="22"/>
          <w:szCs w:val="22"/>
        </w:rPr>
      </w:pPr>
    </w:p>
    <w:p w14:paraId="11D34AF5" w14:textId="795AB96E" w:rsidR="00F424BC" w:rsidRPr="00CF45CD" w:rsidRDefault="00F424BC" w:rsidP="00D95B12">
      <w:pPr>
        <w:shd w:val="clear" w:color="auto" w:fill="FFFFFF"/>
        <w:spacing w:after="0"/>
        <w:textAlignment w:val="baseline"/>
        <w:rPr>
          <w:rFonts w:ascii="Swis721 Lt BT" w:eastAsia="Times New Roman" w:hAnsi="Swis721 Lt BT" w:cstheme="minorHAnsi"/>
          <w:color w:val="323130"/>
          <w:sz w:val="22"/>
          <w:szCs w:val="22"/>
          <w:lang w:eastAsia="en-GB"/>
        </w:rPr>
      </w:pPr>
      <w:r>
        <w:rPr>
          <w:rFonts w:ascii="Swis721 Lt BT" w:hAnsi="Swis721 Lt BT" w:cstheme="minorHAnsi"/>
          <w:color w:val="000000"/>
          <w:sz w:val="22"/>
          <w:szCs w:val="22"/>
        </w:rPr>
        <w:t xml:space="preserve">We write to you today as a team of staff committed to support students with the various academic challenges that lie ahead of them this year. You will have seen from our other recent letters that there a number of different initiatives and events that we are putting on to help our </w:t>
      </w:r>
      <w:r w:rsidR="00B2076D">
        <w:rPr>
          <w:rFonts w:ascii="Swis721 Lt BT" w:hAnsi="Swis721 Lt BT" w:cstheme="minorHAnsi"/>
          <w:color w:val="000000"/>
          <w:sz w:val="22"/>
          <w:szCs w:val="22"/>
        </w:rPr>
        <w:t>Y</w:t>
      </w:r>
      <w:r>
        <w:rPr>
          <w:rFonts w:ascii="Swis721 Lt BT" w:hAnsi="Swis721 Lt BT" w:cstheme="minorHAnsi"/>
          <w:color w:val="000000"/>
          <w:sz w:val="22"/>
          <w:szCs w:val="22"/>
        </w:rPr>
        <w:t>ear 11 students. We are aware that a strong partnership between the academy and home will get our students to a successful results day in August 2022 and beyond!</w:t>
      </w:r>
    </w:p>
    <w:p w14:paraId="49C2BC4F" w14:textId="77777777" w:rsidR="00877609" w:rsidRPr="00CF45CD" w:rsidRDefault="00877609" w:rsidP="00877609">
      <w:pPr>
        <w:spacing w:after="0"/>
        <w:rPr>
          <w:rFonts w:ascii="Swis721 Lt BT" w:hAnsi="Swis721 Lt BT" w:cstheme="minorHAnsi"/>
          <w:color w:val="000000"/>
          <w:sz w:val="22"/>
          <w:szCs w:val="22"/>
        </w:rPr>
      </w:pPr>
    </w:p>
    <w:p w14:paraId="4EBEFD49" w14:textId="04F6BAB8" w:rsidR="00D95B12" w:rsidRPr="00CF45CD" w:rsidRDefault="00F424BC" w:rsidP="004F7967">
      <w:pPr>
        <w:spacing w:after="0"/>
        <w:rPr>
          <w:rFonts w:ascii="Swis721 Lt BT" w:hAnsi="Swis721 Lt BT" w:cstheme="minorHAnsi"/>
          <w:color w:val="000000"/>
          <w:sz w:val="22"/>
          <w:szCs w:val="22"/>
        </w:rPr>
      </w:pPr>
      <w:r>
        <w:rPr>
          <w:rFonts w:ascii="Swis721 Lt BT" w:hAnsi="Swis721 Lt BT" w:cstheme="minorHAnsi"/>
          <w:color w:val="000000"/>
          <w:sz w:val="22"/>
          <w:szCs w:val="22"/>
        </w:rPr>
        <w:t>The purpose of this letter is to ensure you are fully informed of the proposed government changes to exams in Summer 2022. Firstly,</w:t>
      </w:r>
      <w:r w:rsidR="00CB0092" w:rsidRPr="00CF45CD">
        <w:rPr>
          <w:rFonts w:ascii="Swis721 Lt BT" w:hAnsi="Swis721 Lt BT" w:cstheme="minorHAnsi"/>
          <w:color w:val="000000"/>
          <w:sz w:val="22"/>
          <w:szCs w:val="22"/>
        </w:rPr>
        <w:t xml:space="preserve"> I just wanted t</w:t>
      </w:r>
      <w:r w:rsidR="004F7967" w:rsidRPr="00CF45CD">
        <w:rPr>
          <w:rFonts w:ascii="Swis721 Lt BT" w:hAnsi="Swis721 Lt BT" w:cstheme="minorHAnsi"/>
          <w:color w:val="000000"/>
          <w:sz w:val="22"/>
          <w:szCs w:val="22"/>
        </w:rPr>
        <w:t>o share with you the link to a</w:t>
      </w:r>
      <w:r w:rsidR="00CB0092" w:rsidRPr="00CF45CD">
        <w:rPr>
          <w:rFonts w:ascii="Swis721 Lt BT" w:hAnsi="Swis721 Lt BT" w:cstheme="minorHAnsi"/>
          <w:color w:val="000000"/>
          <w:sz w:val="22"/>
          <w:szCs w:val="22"/>
        </w:rPr>
        <w:t xml:space="preserve"> government </w:t>
      </w:r>
      <w:r w:rsidR="004F7967" w:rsidRPr="00CF45CD">
        <w:rPr>
          <w:rFonts w:ascii="Swis721 Lt BT" w:hAnsi="Swis721 Lt BT" w:cstheme="minorHAnsi"/>
          <w:color w:val="000000"/>
          <w:sz w:val="22"/>
          <w:szCs w:val="22"/>
        </w:rPr>
        <w:t>press release</w:t>
      </w:r>
      <w:r w:rsidR="00CB0092" w:rsidRPr="00CF45CD">
        <w:rPr>
          <w:rFonts w:ascii="Swis721 Lt BT" w:hAnsi="Swis721 Lt BT" w:cstheme="minorHAnsi"/>
          <w:color w:val="000000"/>
          <w:sz w:val="22"/>
          <w:szCs w:val="22"/>
        </w:rPr>
        <w:t xml:space="preserve"> on the issu</w:t>
      </w:r>
      <w:r w:rsidR="00FE02BC">
        <w:rPr>
          <w:rFonts w:ascii="Swis721 Lt BT" w:hAnsi="Swis721 Lt BT" w:cstheme="minorHAnsi"/>
          <w:color w:val="000000"/>
          <w:sz w:val="22"/>
          <w:szCs w:val="22"/>
        </w:rPr>
        <w:t>e of the awarding of Summer 2022 GCSE and A-Level exam grades:</w:t>
      </w:r>
    </w:p>
    <w:p w14:paraId="1007CA84" w14:textId="77777777" w:rsidR="004F7967" w:rsidRPr="00CF45CD" w:rsidRDefault="004F7967" w:rsidP="004F7967">
      <w:pPr>
        <w:spacing w:after="0"/>
        <w:rPr>
          <w:rFonts w:ascii="Swis721 Lt BT" w:hAnsi="Swis721 Lt BT" w:cstheme="minorHAnsi"/>
          <w:color w:val="000000"/>
          <w:sz w:val="22"/>
          <w:szCs w:val="22"/>
        </w:rPr>
      </w:pPr>
    </w:p>
    <w:p w14:paraId="15F0DA23" w14:textId="77777777" w:rsidR="00877609" w:rsidRDefault="0043254B" w:rsidP="00877609">
      <w:pPr>
        <w:spacing w:after="0"/>
        <w:rPr>
          <w:rFonts w:ascii="Swis721 Lt BT" w:hAnsi="Swis721 Lt BT" w:cstheme="minorHAnsi"/>
          <w:color w:val="000000"/>
          <w:sz w:val="22"/>
          <w:szCs w:val="22"/>
        </w:rPr>
      </w:pPr>
      <w:hyperlink r:id="rId10" w:history="1">
        <w:r w:rsidR="00FE02BC" w:rsidRPr="00032669">
          <w:rPr>
            <w:rStyle w:val="Hyperlink"/>
            <w:rFonts w:ascii="Swis721 Lt BT" w:hAnsi="Swis721 Lt BT" w:cstheme="minorHAnsi"/>
            <w:sz w:val="22"/>
            <w:szCs w:val="22"/>
          </w:rPr>
          <w:t>https://www.gov.uk/government/consultations/proposed-changes-to-the-assessment-of-gcses-as-and-a-levels-in-2022/proposed-changes-to-the-assessment-of-gcses-as-and-a-levels-in-2022</w:t>
        </w:r>
      </w:hyperlink>
    </w:p>
    <w:p w14:paraId="53ED1C52" w14:textId="77777777" w:rsidR="00FE02BC" w:rsidRPr="00CF45CD" w:rsidRDefault="00FE02BC" w:rsidP="00877609">
      <w:pPr>
        <w:spacing w:after="0"/>
        <w:rPr>
          <w:rFonts w:ascii="Swis721 Lt BT" w:hAnsi="Swis721 Lt BT" w:cstheme="minorHAnsi"/>
          <w:color w:val="000000"/>
          <w:sz w:val="22"/>
          <w:szCs w:val="22"/>
        </w:rPr>
      </w:pPr>
    </w:p>
    <w:p w14:paraId="4A646B0D" w14:textId="77777777" w:rsidR="007F6A05" w:rsidRPr="00CF45CD" w:rsidRDefault="00FE02BC" w:rsidP="00877609">
      <w:pPr>
        <w:spacing w:after="0"/>
        <w:rPr>
          <w:rFonts w:ascii="Swis721 Lt BT" w:hAnsi="Swis721 Lt BT" w:cstheme="minorHAnsi"/>
          <w:color w:val="000000"/>
          <w:sz w:val="22"/>
          <w:szCs w:val="22"/>
        </w:rPr>
      </w:pPr>
      <w:r>
        <w:rPr>
          <w:rFonts w:ascii="Swis721 Lt BT" w:hAnsi="Swis721 Lt BT" w:cstheme="minorHAnsi"/>
          <w:color w:val="000000"/>
          <w:sz w:val="22"/>
          <w:szCs w:val="22"/>
        </w:rPr>
        <w:t>We await further stud</w:t>
      </w:r>
      <w:r w:rsidR="004F7967" w:rsidRPr="00CF45CD">
        <w:rPr>
          <w:rFonts w:ascii="Swis721 Lt BT" w:hAnsi="Swis721 Lt BT" w:cstheme="minorHAnsi"/>
          <w:color w:val="000000"/>
          <w:sz w:val="22"/>
          <w:szCs w:val="22"/>
        </w:rPr>
        <w:t>ent</w:t>
      </w:r>
      <w:r w:rsidR="00AB2C90">
        <w:rPr>
          <w:rFonts w:ascii="Swis721 Lt BT" w:hAnsi="Swis721 Lt BT" w:cstheme="minorHAnsi"/>
          <w:color w:val="000000"/>
          <w:sz w:val="22"/>
          <w:szCs w:val="22"/>
        </w:rPr>
        <w:t>-</w:t>
      </w:r>
      <w:r w:rsidR="004F7967" w:rsidRPr="00CF45CD">
        <w:rPr>
          <w:rFonts w:ascii="Swis721 Lt BT" w:hAnsi="Swis721 Lt BT" w:cstheme="minorHAnsi"/>
          <w:color w:val="000000"/>
          <w:sz w:val="22"/>
          <w:szCs w:val="22"/>
        </w:rPr>
        <w:t>friendly guidance documents from the g</w:t>
      </w:r>
      <w:r>
        <w:rPr>
          <w:rFonts w:ascii="Swis721 Lt BT" w:hAnsi="Swis721 Lt BT" w:cstheme="minorHAnsi"/>
          <w:color w:val="000000"/>
          <w:sz w:val="22"/>
          <w:szCs w:val="22"/>
        </w:rPr>
        <w:t>overnment. As an academy we are providing a link to a Times Education Supplement</w:t>
      </w:r>
      <w:r w:rsidR="004F7967" w:rsidRPr="00CF45CD">
        <w:rPr>
          <w:rFonts w:ascii="Swis721 Lt BT" w:hAnsi="Swis721 Lt BT" w:cstheme="minorHAnsi"/>
          <w:color w:val="000000"/>
          <w:sz w:val="22"/>
          <w:szCs w:val="22"/>
        </w:rPr>
        <w:t xml:space="preserve"> narrated presentation on this topic.</w:t>
      </w:r>
      <w:r>
        <w:rPr>
          <w:rFonts w:ascii="Swis721 Lt BT" w:hAnsi="Swis721 Lt BT" w:cstheme="minorHAnsi"/>
          <w:color w:val="000000"/>
          <w:sz w:val="22"/>
          <w:szCs w:val="22"/>
        </w:rPr>
        <w:t xml:space="preserve"> This gives an accurate and concise overview on the changes to exams in 2022:</w:t>
      </w:r>
    </w:p>
    <w:p w14:paraId="096BB5D5" w14:textId="77777777" w:rsidR="004F7967" w:rsidRPr="00CF45CD" w:rsidRDefault="004F7967" w:rsidP="00877609">
      <w:pPr>
        <w:spacing w:after="0"/>
        <w:rPr>
          <w:rFonts w:ascii="Swis721 Lt BT" w:hAnsi="Swis721 Lt BT" w:cstheme="minorHAnsi"/>
          <w:color w:val="000000"/>
          <w:sz w:val="22"/>
          <w:szCs w:val="22"/>
        </w:rPr>
      </w:pPr>
    </w:p>
    <w:p w14:paraId="042B5345" w14:textId="77777777" w:rsidR="007F6A05" w:rsidRDefault="0043254B" w:rsidP="00877609">
      <w:pPr>
        <w:spacing w:after="0"/>
        <w:rPr>
          <w:rFonts w:ascii="Swis721 Lt BT" w:hAnsi="Swis721 Lt BT" w:cstheme="minorHAnsi"/>
          <w:color w:val="000000"/>
          <w:sz w:val="22"/>
          <w:szCs w:val="22"/>
        </w:rPr>
      </w:pPr>
      <w:hyperlink r:id="rId11" w:history="1">
        <w:r w:rsidR="00FE02BC" w:rsidRPr="00032669">
          <w:rPr>
            <w:rStyle w:val="Hyperlink"/>
            <w:rFonts w:ascii="Swis721 Lt BT" w:hAnsi="Swis721 Lt BT" w:cstheme="minorHAnsi"/>
            <w:sz w:val="22"/>
            <w:szCs w:val="22"/>
          </w:rPr>
          <w:t>https://www.tes.com/news/exams-2022-gcse-alevel-ofqual-exams</w:t>
        </w:r>
      </w:hyperlink>
    </w:p>
    <w:p w14:paraId="0D263BF6" w14:textId="77777777" w:rsidR="00F948D8" w:rsidRDefault="00F948D8" w:rsidP="00877609">
      <w:pPr>
        <w:spacing w:after="0"/>
        <w:rPr>
          <w:rFonts w:ascii="Swis721 Lt BT" w:hAnsi="Swis721 Lt BT" w:cstheme="minorHAnsi"/>
          <w:color w:val="000000"/>
          <w:sz w:val="22"/>
          <w:szCs w:val="22"/>
        </w:rPr>
      </w:pPr>
    </w:p>
    <w:p w14:paraId="0ED70132" w14:textId="77777777" w:rsidR="00F948D8" w:rsidRDefault="00F948D8" w:rsidP="00877609">
      <w:pPr>
        <w:spacing w:after="0"/>
        <w:rPr>
          <w:rFonts w:ascii="Swis721 Lt BT" w:hAnsi="Swis721 Lt BT" w:cstheme="minorHAnsi"/>
          <w:color w:val="000000"/>
          <w:sz w:val="22"/>
          <w:szCs w:val="22"/>
        </w:rPr>
      </w:pPr>
      <w:r>
        <w:rPr>
          <w:rFonts w:ascii="Swis721 Lt BT" w:hAnsi="Swis721 Lt BT" w:cstheme="minorHAnsi"/>
          <w:color w:val="000000"/>
          <w:sz w:val="22"/>
          <w:szCs w:val="22"/>
        </w:rPr>
        <w:t xml:space="preserve">Guidance around the non-examination assessment (NEA) within subjects has already been released by the </w:t>
      </w:r>
      <w:r w:rsidR="00AB2C90">
        <w:rPr>
          <w:rFonts w:ascii="Swis721 Lt BT" w:hAnsi="Swis721 Lt BT" w:cstheme="minorHAnsi"/>
          <w:color w:val="000000"/>
          <w:sz w:val="22"/>
          <w:szCs w:val="22"/>
        </w:rPr>
        <w:t>g</w:t>
      </w:r>
      <w:r>
        <w:rPr>
          <w:rFonts w:ascii="Swis721 Lt BT" w:hAnsi="Swis721 Lt BT" w:cstheme="minorHAnsi"/>
          <w:color w:val="000000"/>
          <w:sz w:val="22"/>
          <w:szCs w:val="22"/>
        </w:rPr>
        <w:t>overnment and is the responsibility of staff to implement during the rest of the academic year. A further detailed description of these changes can be found via the link below:</w:t>
      </w:r>
    </w:p>
    <w:p w14:paraId="695590CF" w14:textId="77777777" w:rsidR="00F948D8" w:rsidRDefault="00F948D8" w:rsidP="00877609">
      <w:pPr>
        <w:spacing w:after="0"/>
        <w:rPr>
          <w:rFonts w:ascii="Swis721 Lt BT" w:hAnsi="Swis721 Lt BT" w:cstheme="minorHAnsi"/>
          <w:color w:val="000000"/>
          <w:sz w:val="22"/>
          <w:szCs w:val="22"/>
        </w:rPr>
      </w:pPr>
    </w:p>
    <w:p w14:paraId="12A15781" w14:textId="77777777" w:rsidR="00F948D8" w:rsidRDefault="0043254B" w:rsidP="00877609">
      <w:pPr>
        <w:spacing w:after="0"/>
        <w:rPr>
          <w:rFonts w:ascii="Swis721 Lt BT" w:hAnsi="Swis721 Lt BT" w:cstheme="minorHAnsi"/>
          <w:color w:val="000000"/>
          <w:sz w:val="22"/>
          <w:szCs w:val="22"/>
        </w:rPr>
      </w:pPr>
      <w:hyperlink r:id="rId12" w:history="1">
        <w:r w:rsidR="00F948D8" w:rsidRPr="00032669">
          <w:rPr>
            <w:rStyle w:val="Hyperlink"/>
            <w:rFonts w:ascii="Swis721 Lt BT" w:hAnsi="Swis721 Lt BT" w:cstheme="minorHAnsi"/>
            <w:sz w:val="22"/>
            <w:szCs w:val="22"/>
          </w:rPr>
          <w:t>https://assets.publishing.service.gov.uk/government/uploads/system/uploads/attachment_data/file/994062/6801_1_nea_consultation_decisions.pdf</w:t>
        </w:r>
      </w:hyperlink>
    </w:p>
    <w:p w14:paraId="52A69E78" w14:textId="77777777" w:rsidR="00F948D8" w:rsidRDefault="00F948D8" w:rsidP="00877609">
      <w:pPr>
        <w:spacing w:after="0"/>
        <w:rPr>
          <w:rFonts w:ascii="Swis721 Lt BT" w:hAnsi="Swis721 Lt BT" w:cstheme="minorHAnsi"/>
          <w:color w:val="000000"/>
          <w:sz w:val="22"/>
          <w:szCs w:val="22"/>
        </w:rPr>
      </w:pPr>
    </w:p>
    <w:p w14:paraId="524A244A" w14:textId="77777777" w:rsidR="00877609" w:rsidRDefault="00E135BF" w:rsidP="00877609">
      <w:pPr>
        <w:shd w:val="clear" w:color="auto" w:fill="FFFFFF"/>
        <w:spacing w:after="0"/>
        <w:rPr>
          <w:rFonts w:ascii="Swis721 Lt BT" w:hAnsi="Swis721 Lt BT" w:cstheme="minorHAnsi"/>
          <w:b/>
          <w:color w:val="000000"/>
          <w:sz w:val="22"/>
          <w:szCs w:val="22"/>
        </w:rPr>
      </w:pPr>
      <w:r w:rsidRPr="00E135BF">
        <w:rPr>
          <w:rFonts w:ascii="Swis721 Lt BT" w:hAnsi="Swis721 Lt BT" w:cstheme="minorHAnsi"/>
          <w:b/>
          <w:color w:val="000000"/>
          <w:sz w:val="22"/>
          <w:szCs w:val="22"/>
        </w:rPr>
        <w:t>Overview of Changes to Exams</w:t>
      </w:r>
    </w:p>
    <w:p w14:paraId="015F0720" w14:textId="77777777" w:rsidR="00E43706" w:rsidRPr="00E135BF" w:rsidRDefault="00E43706" w:rsidP="00877609">
      <w:pPr>
        <w:shd w:val="clear" w:color="auto" w:fill="FFFFFF"/>
        <w:spacing w:after="0"/>
        <w:rPr>
          <w:rFonts w:ascii="Swis721 Lt BT" w:hAnsi="Swis721 Lt BT" w:cstheme="minorHAnsi"/>
          <w:b/>
          <w:color w:val="000000"/>
          <w:sz w:val="22"/>
          <w:szCs w:val="22"/>
        </w:rPr>
      </w:pPr>
    </w:p>
    <w:p w14:paraId="35A0FABE" w14:textId="77777777" w:rsidR="00FE02BC" w:rsidRPr="00AB2C90" w:rsidRDefault="00FE02BC" w:rsidP="00FE02BC">
      <w:pPr>
        <w:numPr>
          <w:ilvl w:val="0"/>
          <w:numId w:val="8"/>
        </w:numPr>
        <w:shd w:val="clear" w:color="auto" w:fill="FFFFFF"/>
        <w:spacing w:after="75"/>
        <w:ind w:left="300"/>
        <w:rPr>
          <w:rFonts w:ascii="Swis721 Lt BT" w:eastAsia="Times New Roman" w:hAnsi="Swis721 Lt BT" w:cs="Arial"/>
          <w:color w:val="0B0C0C"/>
          <w:sz w:val="22"/>
          <w:szCs w:val="22"/>
          <w:lang w:eastAsia="en-GB"/>
        </w:rPr>
      </w:pPr>
      <w:r w:rsidRPr="00AB2C90">
        <w:rPr>
          <w:rFonts w:ascii="Swis721 Lt BT" w:eastAsia="Times New Roman" w:hAnsi="Swis721 Lt BT" w:cs="Arial"/>
          <w:color w:val="0B0C0C"/>
          <w:sz w:val="22"/>
          <w:szCs w:val="22"/>
          <w:lang w:eastAsia="en-GB"/>
        </w:rPr>
        <w:t xml:space="preserve">Choice of topics in GCSE English literature and </w:t>
      </w:r>
      <w:r w:rsidR="00AB2C90">
        <w:rPr>
          <w:rFonts w:ascii="Swis721 Lt BT" w:eastAsia="Times New Roman" w:hAnsi="Swis721 Lt BT" w:cs="Arial"/>
          <w:color w:val="0B0C0C"/>
          <w:sz w:val="22"/>
          <w:szCs w:val="22"/>
          <w:lang w:eastAsia="en-GB"/>
        </w:rPr>
        <w:t>H</w:t>
      </w:r>
      <w:r w:rsidRPr="00AB2C90">
        <w:rPr>
          <w:rFonts w:ascii="Swis721 Lt BT" w:eastAsia="Times New Roman" w:hAnsi="Swis721 Lt BT" w:cs="Arial"/>
          <w:color w:val="0B0C0C"/>
          <w:sz w:val="22"/>
          <w:szCs w:val="22"/>
          <w:lang w:eastAsia="en-GB"/>
        </w:rPr>
        <w:t xml:space="preserve">istory exams </w:t>
      </w:r>
    </w:p>
    <w:p w14:paraId="7BC013A0" w14:textId="77777777" w:rsidR="00FE02BC" w:rsidRPr="00AB2C90" w:rsidRDefault="00FE02BC" w:rsidP="00FE02BC">
      <w:pPr>
        <w:numPr>
          <w:ilvl w:val="0"/>
          <w:numId w:val="8"/>
        </w:numPr>
        <w:shd w:val="clear" w:color="auto" w:fill="FFFFFF"/>
        <w:spacing w:after="75"/>
        <w:ind w:left="300"/>
        <w:rPr>
          <w:rFonts w:ascii="Swis721 Lt BT" w:eastAsia="Times New Roman" w:hAnsi="Swis721 Lt BT" w:cs="Arial"/>
          <w:color w:val="0B0C0C"/>
          <w:sz w:val="22"/>
          <w:szCs w:val="22"/>
          <w:lang w:eastAsia="en-GB"/>
        </w:rPr>
      </w:pPr>
      <w:r w:rsidRPr="00AB2C90">
        <w:rPr>
          <w:rFonts w:ascii="Swis721 Lt BT" w:eastAsia="Times New Roman" w:hAnsi="Swis721 Lt BT" w:cs="Arial"/>
          <w:color w:val="0B0C0C"/>
          <w:sz w:val="22"/>
          <w:szCs w:val="22"/>
          <w:lang w:eastAsia="en-GB"/>
        </w:rPr>
        <w:t xml:space="preserve">Choice of content in GCSE </w:t>
      </w:r>
      <w:r w:rsidR="00AB2C90">
        <w:rPr>
          <w:rFonts w:ascii="Swis721 Lt BT" w:eastAsia="Times New Roman" w:hAnsi="Swis721 Lt BT" w:cs="Arial"/>
          <w:color w:val="0B0C0C"/>
          <w:sz w:val="22"/>
          <w:szCs w:val="22"/>
          <w:lang w:eastAsia="en-GB"/>
        </w:rPr>
        <w:t>G</w:t>
      </w:r>
      <w:r w:rsidRPr="00AB2C90">
        <w:rPr>
          <w:rFonts w:ascii="Swis721 Lt BT" w:eastAsia="Times New Roman" w:hAnsi="Swis721 Lt BT" w:cs="Arial"/>
          <w:color w:val="0B0C0C"/>
          <w:sz w:val="22"/>
          <w:szCs w:val="22"/>
          <w:lang w:eastAsia="en-GB"/>
        </w:rPr>
        <w:t>eography (the removal of required fieldwork)</w:t>
      </w:r>
    </w:p>
    <w:p w14:paraId="12BDED2B" w14:textId="77777777" w:rsidR="00FE02BC" w:rsidRPr="00AB2C90" w:rsidRDefault="00FE02BC" w:rsidP="00FE02BC">
      <w:pPr>
        <w:numPr>
          <w:ilvl w:val="0"/>
          <w:numId w:val="8"/>
        </w:numPr>
        <w:shd w:val="clear" w:color="auto" w:fill="FFFFFF"/>
        <w:spacing w:after="75"/>
        <w:ind w:left="300"/>
        <w:rPr>
          <w:rFonts w:ascii="Swis721 Lt BT" w:eastAsia="Times New Roman" w:hAnsi="Swis721 Lt BT" w:cs="Arial"/>
          <w:color w:val="0B0C0C"/>
          <w:sz w:val="22"/>
          <w:szCs w:val="22"/>
          <w:lang w:eastAsia="en-GB"/>
        </w:rPr>
      </w:pPr>
      <w:r w:rsidRPr="00AB2C90">
        <w:rPr>
          <w:rFonts w:ascii="Swis721 Lt BT" w:eastAsia="Times New Roman" w:hAnsi="Swis721 Lt BT" w:cs="Arial"/>
          <w:color w:val="0B0C0C"/>
          <w:sz w:val="22"/>
          <w:szCs w:val="22"/>
          <w:lang w:eastAsia="en-GB"/>
        </w:rPr>
        <w:t xml:space="preserve">Changes to the requirements for the delivery of practical activities in </w:t>
      </w:r>
      <w:r w:rsidR="00AB2C90">
        <w:rPr>
          <w:rFonts w:ascii="Swis721 Lt BT" w:eastAsia="Times New Roman" w:hAnsi="Swis721 Lt BT" w:cs="Arial"/>
          <w:color w:val="0B0C0C"/>
          <w:sz w:val="22"/>
          <w:szCs w:val="22"/>
          <w:lang w:eastAsia="en-GB"/>
        </w:rPr>
        <w:t>S</w:t>
      </w:r>
      <w:r w:rsidRPr="00AB2C90">
        <w:rPr>
          <w:rFonts w:ascii="Swis721 Lt BT" w:eastAsia="Times New Roman" w:hAnsi="Swis721 Lt BT" w:cs="Arial"/>
          <w:color w:val="0B0C0C"/>
          <w:sz w:val="22"/>
          <w:szCs w:val="22"/>
          <w:lang w:eastAsia="en-GB"/>
        </w:rPr>
        <w:t>cience subjects (students can learn about required practical activities through teacher demonstration and not actively doing them)</w:t>
      </w:r>
    </w:p>
    <w:p w14:paraId="1B4050D5" w14:textId="6F0AD36A" w:rsidR="00FE02BC" w:rsidRPr="00AB2C90" w:rsidRDefault="00FE02BC" w:rsidP="00FE02BC">
      <w:pPr>
        <w:numPr>
          <w:ilvl w:val="0"/>
          <w:numId w:val="8"/>
        </w:numPr>
        <w:shd w:val="clear" w:color="auto" w:fill="FFFFFF"/>
        <w:spacing w:after="75"/>
        <w:ind w:left="300"/>
        <w:rPr>
          <w:rFonts w:ascii="Swis721 Lt BT" w:eastAsia="Times New Roman" w:hAnsi="Swis721 Lt BT" w:cs="Arial"/>
          <w:color w:val="0B0C0C"/>
          <w:sz w:val="22"/>
          <w:szCs w:val="22"/>
          <w:lang w:eastAsia="en-GB"/>
        </w:rPr>
      </w:pPr>
      <w:r w:rsidRPr="00AB2C90">
        <w:rPr>
          <w:rFonts w:ascii="Swis721 Lt BT" w:eastAsia="Times New Roman" w:hAnsi="Swis721 Lt BT" w:cs="Arial"/>
          <w:color w:val="0B0C0C"/>
          <w:sz w:val="22"/>
          <w:szCs w:val="22"/>
          <w:lang w:eastAsia="en-GB"/>
        </w:rPr>
        <w:t xml:space="preserve">Assessment in </w:t>
      </w:r>
      <w:r w:rsidR="002E77BF">
        <w:rPr>
          <w:rFonts w:ascii="Swis721 Lt BT" w:eastAsia="Times New Roman" w:hAnsi="Swis721 Lt BT" w:cs="Arial"/>
          <w:color w:val="0B0C0C"/>
          <w:sz w:val="22"/>
          <w:szCs w:val="22"/>
          <w:lang w:eastAsia="en-GB"/>
        </w:rPr>
        <w:t>A</w:t>
      </w:r>
      <w:r w:rsidRPr="00AB2C90">
        <w:rPr>
          <w:rFonts w:ascii="Swis721 Lt BT" w:eastAsia="Times New Roman" w:hAnsi="Swis721 Lt BT" w:cs="Arial"/>
          <w:color w:val="0B0C0C"/>
          <w:sz w:val="22"/>
          <w:szCs w:val="22"/>
          <w:lang w:eastAsia="en-GB"/>
        </w:rPr>
        <w:t xml:space="preserve">rt and </w:t>
      </w:r>
      <w:r w:rsidR="002E77BF">
        <w:rPr>
          <w:rFonts w:ascii="Swis721 Lt BT" w:eastAsia="Times New Roman" w:hAnsi="Swis721 Lt BT" w:cs="Arial"/>
          <w:color w:val="0B0C0C"/>
          <w:sz w:val="22"/>
          <w:szCs w:val="22"/>
          <w:lang w:eastAsia="en-GB"/>
        </w:rPr>
        <w:t>D</w:t>
      </w:r>
      <w:r w:rsidRPr="00AB2C90">
        <w:rPr>
          <w:rFonts w:ascii="Swis721 Lt BT" w:eastAsia="Times New Roman" w:hAnsi="Swis721 Lt BT" w:cs="Arial"/>
          <w:color w:val="0B0C0C"/>
          <w:sz w:val="22"/>
          <w:szCs w:val="22"/>
          <w:lang w:eastAsia="en-GB"/>
        </w:rPr>
        <w:t>esign will be on students’ portfolio work only and not practical exam</w:t>
      </w:r>
    </w:p>
    <w:p w14:paraId="0D69B66D" w14:textId="77777777" w:rsidR="00FE02BC" w:rsidRPr="00AB2C90" w:rsidRDefault="00FE02BC" w:rsidP="00FE02BC">
      <w:pPr>
        <w:numPr>
          <w:ilvl w:val="0"/>
          <w:numId w:val="8"/>
        </w:numPr>
        <w:shd w:val="clear" w:color="auto" w:fill="FFFFFF"/>
        <w:spacing w:after="75"/>
        <w:ind w:left="300"/>
        <w:rPr>
          <w:rFonts w:ascii="Swis721 Lt BT" w:eastAsia="Times New Roman" w:hAnsi="Swis721 Lt BT" w:cs="Arial"/>
          <w:color w:val="0B0C0C"/>
          <w:sz w:val="22"/>
          <w:szCs w:val="22"/>
          <w:lang w:eastAsia="en-GB"/>
        </w:rPr>
      </w:pPr>
      <w:r w:rsidRPr="00AB2C90">
        <w:rPr>
          <w:rFonts w:ascii="Swis721 Lt BT" w:eastAsia="Times New Roman" w:hAnsi="Swis721 Lt BT" w:cs="Arial"/>
          <w:color w:val="0B0C0C"/>
          <w:sz w:val="22"/>
          <w:szCs w:val="22"/>
          <w:lang w:eastAsia="en-GB"/>
        </w:rPr>
        <w:t xml:space="preserve">The provision of support materials (formula sheets) in GCSE </w:t>
      </w:r>
      <w:r w:rsidR="00AB2C90">
        <w:rPr>
          <w:rFonts w:ascii="Swis721 Lt BT" w:eastAsia="Times New Roman" w:hAnsi="Swis721 Lt BT" w:cs="Arial"/>
          <w:color w:val="0B0C0C"/>
          <w:sz w:val="22"/>
          <w:szCs w:val="22"/>
          <w:lang w:eastAsia="en-GB"/>
        </w:rPr>
        <w:t>M</w:t>
      </w:r>
      <w:r w:rsidRPr="00AB2C90">
        <w:rPr>
          <w:rFonts w:ascii="Swis721 Lt BT" w:eastAsia="Times New Roman" w:hAnsi="Swis721 Lt BT" w:cs="Arial"/>
          <w:color w:val="0B0C0C"/>
          <w:sz w:val="22"/>
          <w:szCs w:val="22"/>
          <w:lang w:eastAsia="en-GB"/>
        </w:rPr>
        <w:t xml:space="preserve">athematics, </w:t>
      </w:r>
      <w:r w:rsidR="00AB2C90">
        <w:rPr>
          <w:rFonts w:ascii="Swis721 Lt BT" w:eastAsia="Times New Roman" w:hAnsi="Swis721 Lt BT" w:cs="Arial"/>
          <w:color w:val="0B0C0C"/>
          <w:sz w:val="22"/>
          <w:szCs w:val="22"/>
          <w:lang w:eastAsia="en-GB"/>
        </w:rPr>
        <w:t>P</w:t>
      </w:r>
      <w:r w:rsidRPr="00AB2C90">
        <w:rPr>
          <w:rFonts w:ascii="Swis721 Lt BT" w:eastAsia="Times New Roman" w:hAnsi="Swis721 Lt BT" w:cs="Arial"/>
          <w:color w:val="0B0C0C"/>
          <w:sz w:val="22"/>
          <w:szCs w:val="22"/>
          <w:lang w:eastAsia="en-GB"/>
        </w:rPr>
        <w:t>hysics and</w:t>
      </w:r>
      <w:r w:rsidR="00AB2C90">
        <w:rPr>
          <w:rFonts w:ascii="Swis721 Lt BT" w:eastAsia="Times New Roman" w:hAnsi="Swis721 Lt BT" w:cs="Arial"/>
          <w:color w:val="0B0C0C"/>
          <w:sz w:val="22"/>
          <w:szCs w:val="22"/>
          <w:lang w:eastAsia="en-GB"/>
        </w:rPr>
        <w:t xml:space="preserve"> C</w:t>
      </w:r>
      <w:r w:rsidRPr="00AB2C90">
        <w:rPr>
          <w:rFonts w:ascii="Swis721 Lt BT" w:eastAsia="Times New Roman" w:hAnsi="Swis721 Lt BT" w:cs="Arial"/>
          <w:color w:val="0B0C0C"/>
          <w:sz w:val="22"/>
          <w:szCs w:val="22"/>
          <w:lang w:eastAsia="en-GB"/>
        </w:rPr>
        <w:t xml:space="preserve">ombined </w:t>
      </w:r>
      <w:r w:rsidR="00AB2C90">
        <w:rPr>
          <w:rFonts w:ascii="Swis721 Lt BT" w:eastAsia="Times New Roman" w:hAnsi="Swis721 Lt BT" w:cs="Arial"/>
          <w:color w:val="0B0C0C"/>
          <w:sz w:val="22"/>
          <w:szCs w:val="22"/>
          <w:lang w:eastAsia="en-GB"/>
        </w:rPr>
        <w:t>S</w:t>
      </w:r>
      <w:r w:rsidRPr="00AB2C90">
        <w:rPr>
          <w:rFonts w:ascii="Swis721 Lt BT" w:eastAsia="Times New Roman" w:hAnsi="Swis721 Lt BT" w:cs="Arial"/>
          <w:color w:val="0B0C0C"/>
          <w:sz w:val="22"/>
          <w:szCs w:val="22"/>
          <w:lang w:eastAsia="en-GB"/>
        </w:rPr>
        <w:t>cience exams</w:t>
      </w:r>
    </w:p>
    <w:p w14:paraId="4D41EF11" w14:textId="65D67B5F" w:rsidR="00F176BD" w:rsidRPr="00140E30" w:rsidRDefault="00FE02BC" w:rsidP="00140E30">
      <w:pPr>
        <w:numPr>
          <w:ilvl w:val="0"/>
          <w:numId w:val="8"/>
        </w:numPr>
        <w:shd w:val="clear" w:color="auto" w:fill="FFFFFF"/>
        <w:spacing w:after="75"/>
        <w:ind w:left="300"/>
        <w:rPr>
          <w:rFonts w:ascii="Swis721 Lt BT" w:eastAsia="Times New Roman" w:hAnsi="Swis721 Lt BT" w:cs="Arial"/>
          <w:color w:val="0B0C0C"/>
          <w:sz w:val="22"/>
          <w:szCs w:val="22"/>
          <w:lang w:eastAsia="en-GB"/>
        </w:rPr>
      </w:pPr>
      <w:r w:rsidRPr="00AB2C90">
        <w:rPr>
          <w:rFonts w:ascii="Swis721 Lt BT" w:eastAsia="Times New Roman" w:hAnsi="Swis721 Lt BT" w:cs="Arial"/>
          <w:color w:val="0B0C0C"/>
          <w:sz w:val="22"/>
          <w:szCs w:val="22"/>
          <w:lang w:eastAsia="en-GB"/>
        </w:rPr>
        <w:t>The provision of advance information on the focus of the content of exams, in the majority of subjects at GCSE, AS and A level (in all subjects apart from the ones listed above). This advanced notice on some of the content of exams will be sent out by exam boards between 7</w:t>
      </w:r>
      <w:r w:rsidRPr="00AB2C90">
        <w:rPr>
          <w:rFonts w:ascii="Swis721 Lt BT" w:eastAsia="Times New Roman" w:hAnsi="Swis721 Lt BT" w:cs="Arial"/>
          <w:color w:val="0B0C0C"/>
          <w:sz w:val="22"/>
          <w:szCs w:val="22"/>
          <w:vertAlign w:val="superscript"/>
          <w:lang w:eastAsia="en-GB"/>
        </w:rPr>
        <w:t>th</w:t>
      </w:r>
      <w:r w:rsidRPr="00AB2C90">
        <w:rPr>
          <w:rFonts w:ascii="Swis721 Lt BT" w:eastAsia="Times New Roman" w:hAnsi="Swis721 Lt BT" w:cs="Arial"/>
          <w:color w:val="0B0C0C"/>
          <w:sz w:val="22"/>
          <w:szCs w:val="22"/>
          <w:lang w:eastAsia="en-GB"/>
        </w:rPr>
        <w:t xml:space="preserve"> February-</w:t>
      </w:r>
      <w:r w:rsidRPr="00F176BD">
        <w:rPr>
          <w:rFonts w:ascii="Swis721 Lt BT" w:eastAsia="Times New Roman" w:hAnsi="Swis721 Lt BT" w:cs="Arial"/>
          <w:color w:val="0B0C0C"/>
          <w:sz w:val="22"/>
          <w:szCs w:val="22"/>
          <w:lang w:eastAsia="en-GB"/>
        </w:rPr>
        <w:t>28</w:t>
      </w:r>
      <w:r w:rsidRPr="00F176BD">
        <w:rPr>
          <w:rFonts w:ascii="Swis721 Lt BT" w:eastAsia="Times New Roman" w:hAnsi="Swis721 Lt BT" w:cs="Arial"/>
          <w:color w:val="0B0C0C"/>
          <w:sz w:val="22"/>
          <w:szCs w:val="22"/>
          <w:vertAlign w:val="superscript"/>
          <w:lang w:eastAsia="en-GB"/>
        </w:rPr>
        <w:t>th</w:t>
      </w:r>
      <w:r w:rsidRPr="00F176BD">
        <w:rPr>
          <w:rFonts w:ascii="Swis721 Lt BT" w:eastAsia="Times New Roman" w:hAnsi="Swis721 Lt BT" w:cs="Arial"/>
          <w:color w:val="0B0C0C"/>
          <w:sz w:val="22"/>
          <w:szCs w:val="22"/>
          <w:lang w:eastAsia="en-GB"/>
        </w:rPr>
        <w:t xml:space="preserve"> February 2022. The amount of content students </w:t>
      </w:r>
      <w:proofErr w:type="gramStart"/>
      <w:r w:rsidRPr="00F176BD">
        <w:rPr>
          <w:rFonts w:ascii="Swis721 Lt BT" w:eastAsia="Times New Roman" w:hAnsi="Swis721 Lt BT" w:cs="Arial"/>
          <w:color w:val="0B0C0C"/>
          <w:sz w:val="22"/>
          <w:szCs w:val="22"/>
          <w:lang w:eastAsia="en-GB"/>
        </w:rPr>
        <w:t>are</w:t>
      </w:r>
      <w:proofErr w:type="gramEnd"/>
      <w:r w:rsidRPr="00F176BD">
        <w:rPr>
          <w:rFonts w:ascii="Swis721 Lt BT" w:eastAsia="Times New Roman" w:hAnsi="Swis721 Lt BT" w:cs="Arial"/>
          <w:color w:val="0B0C0C"/>
          <w:sz w:val="22"/>
          <w:szCs w:val="22"/>
          <w:lang w:eastAsia="en-GB"/>
        </w:rPr>
        <w:t xml:space="preserve"> aware of in advance will differ from subject to subject.</w:t>
      </w:r>
    </w:p>
    <w:p w14:paraId="5ED34DB4" w14:textId="77777777" w:rsidR="00F176BD" w:rsidRDefault="00F176BD" w:rsidP="004662B3">
      <w:pPr>
        <w:spacing w:after="0"/>
        <w:rPr>
          <w:rFonts w:ascii="Swis721 Lt BT" w:eastAsia="Times New Roman" w:hAnsi="Swis721 Lt BT"/>
          <w:b/>
          <w:bCs/>
          <w:color w:val="333333"/>
          <w:sz w:val="22"/>
          <w:szCs w:val="22"/>
          <w:shd w:val="clear" w:color="auto" w:fill="FFFFFF"/>
          <w:lang w:eastAsia="en-GB"/>
        </w:rPr>
      </w:pPr>
    </w:p>
    <w:p w14:paraId="5975625B" w14:textId="72F65A98" w:rsidR="004662B3" w:rsidRDefault="004662B3" w:rsidP="004662B3">
      <w:pPr>
        <w:spacing w:after="0"/>
        <w:rPr>
          <w:rFonts w:ascii="Swis721 Lt BT" w:eastAsia="Times New Roman" w:hAnsi="Swis721 Lt BT"/>
          <w:b/>
          <w:bCs/>
          <w:color w:val="333333"/>
          <w:sz w:val="22"/>
          <w:szCs w:val="22"/>
          <w:shd w:val="clear" w:color="auto" w:fill="FFFFFF"/>
          <w:lang w:eastAsia="en-GB"/>
        </w:rPr>
      </w:pPr>
      <w:r w:rsidRPr="00F176BD">
        <w:rPr>
          <w:rFonts w:ascii="Swis721 Lt BT" w:eastAsia="Times New Roman" w:hAnsi="Swis721 Lt BT"/>
          <w:b/>
          <w:bCs/>
          <w:color w:val="333333"/>
          <w:sz w:val="22"/>
          <w:szCs w:val="22"/>
          <w:shd w:val="clear" w:color="auto" w:fill="FFFFFF"/>
          <w:lang w:eastAsia="en-GB"/>
        </w:rPr>
        <w:lastRenderedPageBreak/>
        <w:t>How will grading work this year?</w:t>
      </w:r>
    </w:p>
    <w:p w14:paraId="6FFE68A2" w14:textId="77777777" w:rsidR="0043254B" w:rsidRPr="00F176BD" w:rsidRDefault="0043254B" w:rsidP="004662B3">
      <w:pPr>
        <w:spacing w:after="0"/>
        <w:rPr>
          <w:rFonts w:ascii="Swis721 Lt BT" w:eastAsia="Times New Roman" w:hAnsi="Swis721 Lt BT"/>
          <w:sz w:val="22"/>
          <w:szCs w:val="22"/>
          <w:lang w:eastAsia="en-GB"/>
        </w:rPr>
      </w:pPr>
    </w:p>
    <w:p w14:paraId="064108E0" w14:textId="77777777" w:rsidR="0043254B" w:rsidRPr="0043254B" w:rsidRDefault="004662B3" w:rsidP="007B5843">
      <w:pPr>
        <w:numPr>
          <w:ilvl w:val="0"/>
          <w:numId w:val="21"/>
        </w:numPr>
        <w:shd w:val="clear" w:color="auto" w:fill="FFFFFF"/>
        <w:spacing w:before="100" w:beforeAutospacing="1" w:after="100" w:afterAutospacing="1"/>
        <w:rPr>
          <w:rFonts w:ascii="Swis721 Lt BT" w:eastAsia="Times New Roman" w:hAnsi="Swis721 Lt BT"/>
          <w:color w:val="333333"/>
          <w:sz w:val="22"/>
          <w:szCs w:val="22"/>
          <w:lang w:eastAsia="en-GB"/>
        </w:rPr>
      </w:pPr>
      <w:r w:rsidRPr="0043254B">
        <w:rPr>
          <w:rFonts w:ascii="Swis721 Lt BT" w:eastAsia="Times New Roman" w:hAnsi="Swis721 Lt BT"/>
          <w:color w:val="333333"/>
          <w:sz w:val="22"/>
          <w:szCs w:val="22"/>
          <w:lang w:eastAsia="en-GB"/>
        </w:rPr>
        <w:t>2022 will be a ‘transition year’ to reflect the fact that we are in a pandemic recovery period and students’ education has been disrupted.</w:t>
      </w:r>
      <w:r w:rsidR="00140E30" w:rsidRPr="0043254B">
        <w:rPr>
          <w:rFonts w:ascii="Swis721 Lt BT" w:eastAsia="Times New Roman" w:hAnsi="Swis721 Lt BT" w:cs="Calibri"/>
          <w:color w:val="333333"/>
          <w:sz w:val="22"/>
          <w:szCs w:val="22"/>
          <w:bdr w:val="none" w:sz="0" w:space="0" w:color="auto" w:frame="1"/>
          <w:shd w:val="clear" w:color="auto" w:fill="FFFFFF"/>
          <w:lang w:eastAsia="en-GB"/>
        </w:rPr>
        <w:t xml:space="preserve"> </w:t>
      </w:r>
    </w:p>
    <w:p w14:paraId="18C007E2" w14:textId="07FE20F1" w:rsidR="0043254B" w:rsidRPr="0043254B" w:rsidRDefault="00140E30" w:rsidP="007B5843">
      <w:pPr>
        <w:numPr>
          <w:ilvl w:val="0"/>
          <w:numId w:val="21"/>
        </w:numPr>
        <w:shd w:val="clear" w:color="auto" w:fill="FFFFFF"/>
        <w:spacing w:before="100" w:beforeAutospacing="1" w:after="100" w:afterAutospacing="1"/>
        <w:rPr>
          <w:rFonts w:ascii="Swis721 Lt BT" w:eastAsia="Times New Roman" w:hAnsi="Swis721 Lt BT"/>
          <w:color w:val="333333"/>
          <w:sz w:val="22"/>
          <w:szCs w:val="22"/>
          <w:lang w:eastAsia="en-GB"/>
        </w:rPr>
      </w:pPr>
      <w:r w:rsidRPr="0043254B">
        <w:rPr>
          <w:rFonts w:ascii="Swis721 Lt BT" w:eastAsia="Times New Roman" w:hAnsi="Swis721 Lt BT" w:cs="Calibri"/>
          <w:color w:val="333333"/>
          <w:sz w:val="22"/>
          <w:szCs w:val="22"/>
          <w:bdr w:val="none" w:sz="0" w:space="0" w:color="auto" w:frame="1"/>
          <w:shd w:val="clear" w:color="auto" w:fill="FFFFFF"/>
          <w:lang w:eastAsia="en-GB"/>
        </w:rPr>
        <w:t>The Office of Qualifications and Examinations Regulation ‘</w:t>
      </w:r>
      <w:proofErr w:type="spellStart"/>
      <w:r w:rsidRPr="0043254B">
        <w:rPr>
          <w:rFonts w:ascii="Swis721 Lt BT" w:eastAsia="Times New Roman" w:hAnsi="Swis721 Lt BT" w:cs="Calibri"/>
          <w:color w:val="333333"/>
          <w:sz w:val="22"/>
          <w:szCs w:val="22"/>
          <w:bdr w:val="none" w:sz="0" w:space="0" w:color="auto" w:frame="1"/>
          <w:shd w:val="clear" w:color="auto" w:fill="FFFFFF"/>
          <w:lang w:eastAsia="en-GB"/>
        </w:rPr>
        <w:t>Ofqual</w:t>
      </w:r>
      <w:proofErr w:type="spellEnd"/>
      <w:r w:rsidRPr="0043254B">
        <w:rPr>
          <w:rFonts w:ascii="Swis721 Lt BT" w:eastAsia="Times New Roman" w:hAnsi="Swis721 Lt BT" w:cs="Calibri"/>
          <w:color w:val="333333"/>
          <w:sz w:val="22"/>
          <w:szCs w:val="22"/>
          <w:bdr w:val="none" w:sz="0" w:space="0" w:color="auto" w:frame="1"/>
          <w:shd w:val="clear" w:color="auto" w:fill="FFFFFF"/>
          <w:lang w:eastAsia="en-GB"/>
        </w:rPr>
        <w:t>’ is a non-ministerial government department that regulates qualifications, exams and tests in England.</w:t>
      </w:r>
      <w:r w:rsidRPr="0043254B">
        <w:rPr>
          <w:rFonts w:ascii="Calibri" w:eastAsia="Times New Roman" w:hAnsi="Calibri" w:cs="Calibri"/>
          <w:color w:val="333333"/>
          <w:sz w:val="22"/>
          <w:szCs w:val="22"/>
          <w:lang w:eastAsia="en-GB"/>
        </w:rPr>
        <w:t xml:space="preserve"> </w:t>
      </w:r>
      <w:r w:rsidR="0043254B">
        <w:rPr>
          <w:rFonts w:ascii="Calibri" w:eastAsia="Times New Roman" w:hAnsi="Calibri" w:cs="Calibri"/>
          <w:color w:val="333333"/>
          <w:sz w:val="22"/>
          <w:szCs w:val="22"/>
          <w:lang w:eastAsia="en-GB"/>
        </w:rPr>
        <w:t xml:space="preserve"> </w:t>
      </w:r>
      <w:proofErr w:type="spellStart"/>
      <w:r w:rsidR="004662B3" w:rsidRPr="0043254B">
        <w:rPr>
          <w:rFonts w:ascii="Swis721 Lt BT" w:eastAsia="Times New Roman" w:hAnsi="Swis721 Lt BT"/>
          <w:color w:val="333333"/>
          <w:sz w:val="22"/>
          <w:szCs w:val="22"/>
          <w:lang w:eastAsia="en-GB"/>
        </w:rPr>
        <w:t>Ofqual</w:t>
      </w:r>
      <w:proofErr w:type="spellEnd"/>
      <w:r w:rsidR="004662B3" w:rsidRPr="0043254B">
        <w:rPr>
          <w:rFonts w:ascii="Swis721 Lt BT" w:eastAsia="Times New Roman" w:hAnsi="Swis721 Lt BT"/>
          <w:color w:val="333333"/>
          <w:sz w:val="22"/>
          <w:szCs w:val="22"/>
          <w:lang w:eastAsia="en-GB"/>
        </w:rPr>
        <w:t xml:space="preserve"> will therefore aim for grades in 2022 to reflect a midway point between 2021 and 2019. This means that results overall next year will be higher than in 2019 but not as high as in 2020.</w:t>
      </w:r>
    </w:p>
    <w:p w14:paraId="442DDB3C" w14:textId="28F6A260" w:rsidR="004662B3" w:rsidRPr="0043254B" w:rsidRDefault="004662B3" w:rsidP="00891A45">
      <w:pPr>
        <w:numPr>
          <w:ilvl w:val="0"/>
          <w:numId w:val="21"/>
        </w:numPr>
        <w:shd w:val="clear" w:color="auto" w:fill="FFFFFF"/>
        <w:spacing w:before="100" w:beforeAutospacing="1" w:after="100" w:afterAutospacing="1"/>
        <w:rPr>
          <w:rFonts w:ascii="Swis721 Lt BT" w:eastAsia="Times New Roman" w:hAnsi="Swis721 Lt BT"/>
          <w:color w:val="333333"/>
          <w:sz w:val="22"/>
          <w:szCs w:val="22"/>
          <w:lang w:eastAsia="en-GB"/>
        </w:rPr>
      </w:pPr>
      <w:r w:rsidRPr="0043254B">
        <w:rPr>
          <w:rFonts w:ascii="Swis721 Lt BT" w:eastAsia="Times New Roman" w:hAnsi="Swis721 Lt BT"/>
          <w:color w:val="333333"/>
          <w:sz w:val="22"/>
          <w:szCs w:val="22"/>
          <w:lang w:eastAsia="en-GB"/>
        </w:rPr>
        <w:t>Exam boards will use data as a starting point, to align their standards in a subject</w:t>
      </w:r>
      <w:r w:rsidR="00F176BD" w:rsidRPr="0043254B">
        <w:rPr>
          <w:rFonts w:ascii="Swis721 Lt BT" w:eastAsia="Times New Roman" w:hAnsi="Swis721 Lt BT"/>
          <w:color w:val="333333"/>
          <w:sz w:val="22"/>
          <w:szCs w:val="22"/>
          <w:lang w:eastAsia="en-GB"/>
        </w:rPr>
        <w:t xml:space="preserve"> but </w:t>
      </w:r>
      <w:r w:rsidRPr="0043254B">
        <w:rPr>
          <w:rFonts w:ascii="Swis721 Lt BT" w:eastAsia="Times New Roman" w:hAnsi="Swis721 Lt BT"/>
          <w:color w:val="333333"/>
          <w:sz w:val="22"/>
          <w:szCs w:val="22"/>
          <w:lang w:eastAsia="en-GB"/>
        </w:rPr>
        <w:t>the grade boundaries for each specification will be set by the senior examiners after they have reviewed the work produced by students.</w:t>
      </w:r>
    </w:p>
    <w:p w14:paraId="2E40539B" w14:textId="77777777" w:rsidR="004662B3" w:rsidRPr="00F176BD" w:rsidRDefault="004662B3" w:rsidP="004662B3">
      <w:pPr>
        <w:numPr>
          <w:ilvl w:val="0"/>
          <w:numId w:val="21"/>
        </w:numPr>
        <w:shd w:val="clear" w:color="auto" w:fill="FFFFFF"/>
        <w:spacing w:before="100" w:beforeAutospacing="1" w:after="100" w:afterAutospacing="1"/>
        <w:rPr>
          <w:rFonts w:ascii="Swis721 Lt BT" w:eastAsia="Times New Roman" w:hAnsi="Swis721 Lt BT"/>
          <w:color w:val="333333"/>
          <w:sz w:val="22"/>
          <w:szCs w:val="22"/>
          <w:lang w:eastAsia="en-GB"/>
        </w:rPr>
      </w:pPr>
      <w:r w:rsidRPr="00F176BD">
        <w:rPr>
          <w:rFonts w:ascii="Swis721 Lt BT" w:eastAsia="Times New Roman" w:hAnsi="Swis721 Lt BT"/>
          <w:color w:val="333333"/>
          <w:sz w:val="22"/>
          <w:szCs w:val="22"/>
          <w:lang w:eastAsia="en-GB"/>
        </w:rPr>
        <w:t xml:space="preserve">When predicting grades for UCAS this year, </w:t>
      </w:r>
      <w:proofErr w:type="spellStart"/>
      <w:r w:rsidRPr="00F176BD">
        <w:rPr>
          <w:rFonts w:ascii="Swis721 Lt BT" w:eastAsia="Times New Roman" w:hAnsi="Swis721 Lt BT"/>
          <w:color w:val="333333"/>
          <w:sz w:val="22"/>
          <w:szCs w:val="22"/>
          <w:lang w:eastAsia="en-GB"/>
        </w:rPr>
        <w:t>Ofqual</w:t>
      </w:r>
      <w:proofErr w:type="spellEnd"/>
      <w:r w:rsidRPr="00F176BD">
        <w:rPr>
          <w:rFonts w:ascii="Swis721 Lt BT" w:eastAsia="Times New Roman" w:hAnsi="Swis721 Lt BT"/>
          <w:color w:val="333333"/>
          <w:sz w:val="22"/>
          <w:szCs w:val="22"/>
          <w:lang w:eastAsia="en-GB"/>
        </w:rPr>
        <w:t xml:space="preserve"> recommends that teachers use the 2019 standard as the basis, but that they give borderline students the benefit of any doubt.</w:t>
      </w:r>
    </w:p>
    <w:p w14:paraId="74D42DBC" w14:textId="77777777" w:rsidR="004662B3" w:rsidRPr="00F176BD" w:rsidRDefault="004662B3" w:rsidP="004662B3">
      <w:pPr>
        <w:numPr>
          <w:ilvl w:val="0"/>
          <w:numId w:val="21"/>
        </w:numPr>
        <w:shd w:val="clear" w:color="auto" w:fill="FFFFFF"/>
        <w:spacing w:before="100" w:beforeAutospacing="1" w:after="100" w:afterAutospacing="1"/>
        <w:rPr>
          <w:rFonts w:ascii="Swis721 Lt BT" w:eastAsia="Times New Roman" w:hAnsi="Swis721 Lt BT"/>
          <w:color w:val="333333"/>
          <w:sz w:val="22"/>
          <w:szCs w:val="22"/>
          <w:lang w:eastAsia="en-GB"/>
        </w:rPr>
      </w:pPr>
      <w:r w:rsidRPr="00F176BD">
        <w:rPr>
          <w:rFonts w:ascii="Swis721 Lt BT" w:eastAsia="Times New Roman" w:hAnsi="Swis721 Lt BT"/>
          <w:color w:val="333333"/>
          <w:sz w:val="22"/>
          <w:szCs w:val="22"/>
          <w:lang w:eastAsia="en-GB"/>
        </w:rPr>
        <w:t xml:space="preserve">In 2023, </w:t>
      </w:r>
      <w:proofErr w:type="spellStart"/>
      <w:r w:rsidRPr="00F176BD">
        <w:rPr>
          <w:rFonts w:ascii="Swis721 Lt BT" w:eastAsia="Times New Roman" w:hAnsi="Swis721 Lt BT"/>
          <w:color w:val="333333"/>
          <w:sz w:val="22"/>
          <w:szCs w:val="22"/>
          <w:lang w:eastAsia="en-GB"/>
        </w:rPr>
        <w:t>Ofqual</w:t>
      </w:r>
      <w:proofErr w:type="spellEnd"/>
      <w:r w:rsidRPr="00F176BD">
        <w:rPr>
          <w:rFonts w:ascii="Swis721 Lt BT" w:eastAsia="Times New Roman" w:hAnsi="Swis721 Lt BT"/>
          <w:color w:val="333333"/>
          <w:sz w:val="22"/>
          <w:szCs w:val="22"/>
          <w:lang w:eastAsia="en-GB"/>
        </w:rPr>
        <w:t xml:space="preserve"> aims to return to results that are in line with those in pre-pandemic years</w:t>
      </w:r>
    </w:p>
    <w:p w14:paraId="0440015C" w14:textId="69ADDC17" w:rsidR="00E43706" w:rsidRPr="00F176BD" w:rsidRDefault="00877609" w:rsidP="00F176BD">
      <w:pPr>
        <w:shd w:val="clear" w:color="auto" w:fill="FFFFFF"/>
        <w:spacing w:before="100" w:beforeAutospacing="1" w:after="100" w:afterAutospacing="1"/>
        <w:rPr>
          <w:rFonts w:ascii="Helvetica" w:eastAsia="Times New Roman" w:hAnsi="Helvetica"/>
          <w:color w:val="333333"/>
          <w:sz w:val="21"/>
          <w:szCs w:val="21"/>
          <w:lang w:eastAsia="en-GB"/>
        </w:rPr>
      </w:pPr>
      <w:r w:rsidRPr="004662B3">
        <w:rPr>
          <w:rFonts w:ascii="Swis721 Lt BT" w:hAnsi="Swis721 Lt BT" w:cstheme="minorHAnsi"/>
          <w:b/>
          <w:bCs/>
          <w:color w:val="000000"/>
          <w:sz w:val="22"/>
          <w:szCs w:val="22"/>
        </w:rPr>
        <w:t>When will results be released?</w:t>
      </w:r>
    </w:p>
    <w:p w14:paraId="2680DEEB" w14:textId="18FAC2E3" w:rsidR="00E135BF" w:rsidRPr="00E135BF" w:rsidRDefault="00E135BF" w:rsidP="00877609">
      <w:pPr>
        <w:shd w:val="clear" w:color="auto" w:fill="FFFFFF"/>
        <w:spacing w:after="0"/>
        <w:rPr>
          <w:rFonts w:ascii="Swis721 Lt BT" w:hAnsi="Swis721 Lt BT" w:cstheme="minorHAnsi"/>
          <w:color w:val="000000"/>
          <w:sz w:val="22"/>
          <w:szCs w:val="22"/>
        </w:rPr>
      </w:pPr>
      <w:r w:rsidRPr="00E135BF">
        <w:rPr>
          <w:rFonts w:ascii="Swis721 Lt BT" w:hAnsi="Swis721 Lt BT" w:cstheme="minorHAnsi"/>
          <w:bCs/>
          <w:color w:val="000000"/>
          <w:sz w:val="22"/>
          <w:szCs w:val="22"/>
        </w:rPr>
        <w:t>The government have announced that GCSE and A-Level results days are going back to the usual format of being on separate wee</w:t>
      </w:r>
      <w:r w:rsidR="00F176BD">
        <w:rPr>
          <w:rFonts w:ascii="Swis721 Lt BT" w:hAnsi="Swis721 Lt BT" w:cstheme="minorHAnsi"/>
          <w:bCs/>
          <w:color w:val="000000"/>
          <w:sz w:val="22"/>
          <w:szCs w:val="22"/>
        </w:rPr>
        <w:t xml:space="preserve">ks as </w:t>
      </w:r>
      <w:r w:rsidRPr="00E135BF">
        <w:rPr>
          <w:rFonts w:ascii="Swis721 Lt BT" w:hAnsi="Swis721 Lt BT" w:cstheme="minorHAnsi"/>
          <w:bCs/>
          <w:color w:val="000000"/>
          <w:sz w:val="22"/>
          <w:szCs w:val="22"/>
        </w:rPr>
        <w:t>below:</w:t>
      </w:r>
    </w:p>
    <w:p w14:paraId="38F4B590" w14:textId="77777777" w:rsidR="00877609" w:rsidRPr="00CF45CD" w:rsidRDefault="00877609" w:rsidP="00877609">
      <w:pPr>
        <w:shd w:val="clear" w:color="auto" w:fill="FFFFFF"/>
        <w:spacing w:after="0"/>
        <w:rPr>
          <w:rFonts w:ascii="Swis721 Lt BT" w:hAnsi="Swis721 Lt BT" w:cstheme="minorHAnsi"/>
          <w:color w:val="000000"/>
          <w:sz w:val="22"/>
          <w:szCs w:val="22"/>
        </w:rPr>
      </w:pPr>
    </w:p>
    <w:p w14:paraId="1EE62723" w14:textId="77777777" w:rsidR="00877609" w:rsidRPr="003F1B63" w:rsidRDefault="00E135BF" w:rsidP="003F1B63">
      <w:pPr>
        <w:pStyle w:val="ListParagraph"/>
        <w:numPr>
          <w:ilvl w:val="0"/>
          <w:numId w:val="7"/>
        </w:numPr>
        <w:shd w:val="clear" w:color="auto" w:fill="FFFFFF"/>
        <w:spacing w:after="0"/>
        <w:rPr>
          <w:rFonts w:ascii="Swis721 Lt BT" w:hAnsi="Swis721 Lt BT" w:cstheme="minorHAnsi"/>
          <w:color w:val="000000"/>
          <w:sz w:val="22"/>
          <w:szCs w:val="22"/>
        </w:rPr>
      </w:pPr>
      <w:r>
        <w:rPr>
          <w:rFonts w:ascii="Swis721 Lt BT" w:hAnsi="Swis721 Lt BT" w:cstheme="minorHAnsi"/>
          <w:color w:val="000000"/>
          <w:sz w:val="22"/>
          <w:szCs w:val="22"/>
        </w:rPr>
        <w:t>Thur</w:t>
      </w:r>
      <w:r w:rsidR="00F42FC1" w:rsidRPr="003F1B63">
        <w:rPr>
          <w:rFonts w:ascii="Swis721 Lt BT" w:hAnsi="Swis721 Lt BT" w:cstheme="minorHAnsi"/>
          <w:color w:val="000000"/>
          <w:sz w:val="22"/>
          <w:szCs w:val="22"/>
        </w:rPr>
        <w:t xml:space="preserve">sday </w:t>
      </w:r>
      <w:r w:rsidR="00CB0092" w:rsidRPr="003F1B63">
        <w:rPr>
          <w:rFonts w:ascii="Swis721 Lt BT" w:hAnsi="Swis721 Lt BT" w:cstheme="minorHAnsi"/>
          <w:color w:val="000000"/>
          <w:sz w:val="22"/>
          <w:szCs w:val="22"/>
        </w:rPr>
        <w:t>1</w:t>
      </w:r>
      <w:r>
        <w:rPr>
          <w:rFonts w:ascii="Swis721 Lt BT" w:hAnsi="Swis721 Lt BT" w:cstheme="minorHAnsi"/>
          <w:color w:val="000000"/>
          <w:sz w:val="22"/>
          <w:szCs w:val="22"/>
        </w:rPr>
        <w:t>8</w:t>
      </w:r>
      <w:r w:rsidR="00CB0092" w:rsidRPr="003F1B63">
        <w:rPr>
          <w:rFonts w:ascii="Swis721 Lt BT" w:hAnsi="Swis721 Lt BT" w:cstheme="minorHAnsi"/>
          <w:color w:val="000000"/>
          <w:sz w:val="22"/>
          <w:szCs w:val="22"/>
          <w:vertAlign w:val="superscript"/>
        </w:rPr>
        <w:t>th</w:t>
      </w:r>
      <w:r w:rsidR="00CB0092" w:rsidRPr="003F1B63">
        <w:rPr>
          <w:rFonts w:ascii="Swis721 Lt BT" w:hAnsi="Swis721 Lt BT" w:cstheme="minorHAnsi"/>
          <w:color w:val="000000"/>
          <w:sz w:val="22"/>
          <w:szCs w:val="22"/>
        </w:rPr>
        <w:t xml:space="preserve"> August – A-Level (Year 13) </w:t>
      </w:r>
      <w:r w:rsidR="003F1B63">
        <w:rPr>
          <w:rFonts w:ascii="Swis721 Lt BT" w:hAnsi="Swis721 Lt BT" w:cstheme="minorHAnsi"/>
          <w:color w:val="000000"/>
          <w:sz w:val="22"/>
          <w:szCs w:val="22"/>
        </w:rPr>
        <w:t>R</w:t>
      </w:r>
      <w:r w:rsidR="00CB0092" w:rsidRPr="003F1B63">
        <w:rPr>
          <w:rFonts w:ascii="Swis721 Lt BT" w:hAnsi="Swis721 Lt BT" w:cstheme="minorHAnsi"/>
          <w:color w:val="000000"/>
          <w:sz w:val="22"/>
          <w:szCs w:val="22"/>
        </w:rPr>
        <w:t xml:space="preserve">esults </w:t>
      </w:r>
      <w:r w:rsidR="003F1B63">
        <w:rPr>
          <w:rFonts w:ascii="Swis721 Lt BT" w:hAnsi="Swis721 Lt BT" w:cstheme="minorHAnsi"/>
          <w:color w:val="000000"/>
          <w:sz w:val="22"/>
          <w:szCs w:val="22"/>
        </w:rPr>
        <w:t>D</w:t>
      </w:r>
      <w:r w:rsidR="00CB0092" w:rsidRPr="003F1B63">
        <w:rPr>
          <w:rFonts w:ascii="Swis721 Lt BT" w:hAnsi="Swis721 Lt BT" w:cstheme="minorHAnsi"/>
          <w:color w:val="000000"/>
          <w:sz w:val="22"/>
          <w:szCs w:val="22"/>
        </w:rPr>
        <w:t>ay</w:t>
      </w:r>
    </w:p>
    <w:p w14:paraId="7E782AAD" w14:textId="77777777" w:rsidR="00CB0092" w:rsidRDefault="00E135BF" w:rsidP="003F1B63">
      <w:pPr>
        <w:pStyle w:val="ListParagraph"/>
        <w:numPr>
          <w:ilvl w:val="0"/>
          <w:numId w:val="7"/>
        </w:numPr>
        <w:shd w:val="clear" w:color="auto" w:fill="FFFFFF"/>
        <w:spacing w:after="0"/>
        <w:rPr>
          <w:rFonts w:ascii="Swis721 Lt BT" w:hAnsi="Swis721 Lt BT" w:cstheme="minorHAnsi"/>
          <w:color w:val="000000"/>
          <w:sz w:val="22"/>
          <w:szCs w:val="22"/>
        </w:rPr>
      </w:pPr>
      <w:r>
        <w:rPr>
          <w:rFonts w:ascii="Swis721 Lt BT" w:hAnsi="Swis721 Lt BT" w:cstheme="minorHAnsi"/>
          <w:color w:val="000000"/>
          <w:sz w:val="22"/>
          <w:szCs w:val="22"/>
        </w:rPr>
        <w:t>Thursday 25</w:t>
      </w:r>
      <w:r w:rsidR="00CB0092" w:rsidRPr="003F1B63">
        <w:rPr>
          <w:rFonts w:ascii="Swis721 Lt BT" w:hAnsi="Swis721 Lt BT" w:cstheme="minorHAnsi"/>
          <w:color w:val="000000"/>
          <w:sz w:val="22"/>
          <w:szCs w:val="22"/>
          <w:vertAlign w:val="superscript"/>
        </w:rPr>
        <w:t>th</w:t>
      </w:r>
      <w:r w:rsidR="00CB0092" w:rsidRPr="003F1B63">
        <w:rPr>
          <w:rFonts w:ascii="Swis721 Lt BT" w:hAnsi="Swis721 Lt BT" w:cstheme="minorHAnsi"/>
          <w:color w:val="000000"/>
          <w:sz w:val="22"/>
          <w:szCs w:val="22"/>
        </w:rPr>
        <w:t xml:space="preserve"> August – GCSE (Year 11) </w:t>
      </w:r>
      <w:r w:rsidR="00337189">
        <w:rPr>
          <w:rFonts w:ascii="Swis721 Lt BT" w:hAnsi="Swis721 Lt BT" w:cstheme="minorHAnsi"/>
          <w:color w:val="000000"/>
          <w:sz w:val="22"/>
          <w:szCs w:val="22"/>
        </w:rPr>
        <w:t>R</w:t>
      </w:r>
      <w:r w:rsidR="00CB0092" w:rsidRPr="003F1B63">
        <w:rPr>
          <w:rFonts w:ascii="Swis721 Lt BT" w:hAnsi="Swis721 Lt BT" w:cstheme="minorHAnsi"/>
          <w:color w:val="000000"/>
          <w:sz w:val="22"/>
          <w:szCs w:val="22"/>
        </w:rPr>
        <w:t xml:space="preserve">esults </w:t>
      </w:r>
      <w:r w:rsidR="00337189">
        <w:rPr>
          <w:rFonts w:ascii="Swis721 Lt BT" w:hAnsi="Swis721 Lt BT" w:cstheme="minorHAnsi"/>
          <w:color w:val="000000"/>
          <w:sz w:val="22"/>
          <w:szCs w:val="22"/>
        </w:rPr>
        <w:t>D</w:t>
      </w:r>
      <w:r w:rsidR="00CB0092" w:rsidRPr="003F1B63">
        <w:rPr>
          <w:rFonts w:ascii="Swis721 Lt BT" w:hAnsi="Swis721 Lt BT" w:cstheme="minorHAnsi"/>
          <w:color w:val="000000"/>
          <w:sz w:val="22"/>
          <w:szCs w:val="22"/>
        </w:rPr>
        <w:t>ay</w:t>
      </w:r>
    </w:p>
    <w:p w14:paraId="630A1B31" w14:textId="77777777" w:rsidR="00E135BF" w:rsidRDefault="00E135BF" w:rsidP="00E135BF">
      <w:pPr>
        <w:shd w:val="clear" w:color="auto" w:fill="FFFFFF"/>
        <w:spacing w:after="0"/>
        <w:rPr>
          <w:rFonts w:ascii="Swis721 Lt BT" w:hAnsi="Swis721 Lt BT" w:cstheme="minorHAnsi"/>
          <w:color w:val="000000"/>
          <w:sz w:val="22"/>
          <w:szCs w:val="22"/>
        </w:rPr>
      </w:pPr>
    </w:p>
    <w:p w14:paraId="15C219D2" w14:textId="77777777" w:rsidR="00E135BF" w:rsidRPr="00E135BF" w:rsidRDefault="00E135BF" w:rsidP="00E135BF">
      <w:pPr>
        <w:shd w:val="clear" w:color="auto" w:fill="FFFFFF"/>
        <w:spacing w:after="0"/>
        <w:rPr>
          <w:rFonts w:ascii="Swis721 Lt BT" w:hAnsi="Swis721 Lt BT" w:cstheme="minorHAnsi"/>
          <w:color w:val="000000"/>
          <w:sz w:val="22"/>
          <w:szCs w:val="22"/>
        </w:rPr>
      </w:pPr>
      <w:r>
        <w:rPr>
          <w:rFonts w:ascii="Swis721 Lt BT" w:hAnsi="Swis721 Lt BT" w:cstheme="minorHAnsi"/>
          <w:color w:val="000000"/>
          <w:sz w:val="22"/>
          <w:szCs w:val="22"/>
        </w:rPr>
        <w:t>Further details about these days will be sent out during the Summer term in 2022.</w:t>
      </w:r>
    </w:p>
    <w:p w14:paraId="526539CC" w14:textId="77777777" w:rsidR="00877609" w:rsidRPr="00CF45CD" w:rsidRDefault="00877609" w:rsidP="00877609">
      <w:pPr>
        <w:shd w:val="clear" w:color="auto" w:fill="FFFFFF"/>
        <w:spacing w:after="0"/>
        <w:rPr>
          <w:rFonts w:ascii="Swis721 Lt BT" w:hAnsi="Swis721 Lt BT" w:cstheme="minorHAnsi"/>
          <w:color w:val="000000"/>
          <w:sz w:val="22"/>
          <w:szCs w:val="22"/>
        </w:rPr>
      </w:pPr>
    </w:p>
    <w:p w14:paraId="10671CE8" w14:textId="77777777" w:rsidR="00035508" w:rsidRDefault="00877609" w:rsidP="00E135BF">
      <w:pPr>
        <w:shd w:val="clear" w:color="auto" w:fill="FFFFFF"/>
        <w:spacing w:after="0"/>
        <w:rPr>
          <w:rFonts w:ascii="Swis721 Lt BT" w:hAnsi="Swis721 Lt BT" w:cstheme="minorHAnsi"/>
          <w:b/>
          <w:bCs/>
          <w:color w:val="000000"/>
          <w:sz w:val="22"/>
          <w:szCs w:val="22"/>
        </w:rPr>
      </w:pPr>
      <w:r w:rsidRPr="00CF45CD">
        <w:rPr>
          <w:rFonts w:ascii="Swis721 Lt BT" w:hAnsi="Swis721 Lt BT" w:cstheme="minorHAnsi"/>
          <w:b/>
          <w:bCs/>
          <w:color w:val="000000"/>
          <w:sz w:val="22"/>
          <w:szCs w:val="22"/>
        </w:rPr>
        <w:t>Finally...</w:t>
      </w:r>
    </w:p>
    <w:p w14:paraId="5ECCA2EE" w14:textId="77777777" w:rsidR="00E43706" w:rsidRPr="00E135BF" w:rsidRDefault="00E43706" w:rsidP="00E135BF">
      <w:pPr>
        <w:shd w:val="clear" w:color="auto" w:fill="FFFFFF"/>
        <w:spacing w:after="0"/>
        <w:rPr>
          <w:rFonts w:ascii="Swis721 Lt BT" w:hAnsi="Swis721 Lt BT" w:cstheme="minorHAnsi"/>
          <w:b/>
          <w:bCs/>
          <w:color w:val="000000"/>
          <w:sz w:val="22"/>
          <w:szCs w:val="22"/>
        </w:rPr>
      </w:pPr>
    </w:p>
    <w:p w14:paraId="0FCCE71F" w14:textId="77777777" w:rsidR="00F176BD" w:rsidRDefault="00E135BF" w:rsidP="00877609">
      <w:pPr>
        <w:spacing w:after="0"/>
        <w:rPr>
          <w:rFonts w:ascii="Swis721 Lt BT" w:hAnsi="Swis721 Lt BT" w:cstheme="minorHAnsi"/>
          <w:color w:val="000000"/>
          <w:sz w:val="22"/>
          <w:szCs w:val="22"/>
        </w:rPr>
      </w:pPr>
      <w:r>
        <w:rPr>
          <w:rFonts w:ascii="Swis721 Lt BT" w:hAnsi="Swis721 Lt BT" w:cstheme="minorHAnsi"/>
          <w:color w:val="000000"/>
          <w:sz w:val="22"/>
          <w:szCs w:val="22"/>
        </w:rPr>
        <w:t xml:space="preserve">These adjustments are welcomed by the academy on behalf of the students, parents and staff. However, we want our students to continue to be prepared for the forthcoming assessments. All forms of intervention and support will continue to make this a reality. </w:t>
      </w:r>
      <w:r w:rsidR="00F176BD">
        <w:rPr>
          <w:rFonts w:ascii="Swis721 Lt BT" w:hAnsi="Swis721 Lt BT" w:cstheme="minorHAnsi"/>
          <w:color w:val="000000"/>
          <w:sz w:val="22"/>
          <w:szCs w:val="22"/>
        </w:rPr>
        <w:t xml:space="preserve"> </w:t>
      </w:r>
    </w:p>
    <w:p w14:paraId="0BE6D058" w14:textId="77777777" w:rsidR="00F176BD" w:rsidRDefault="00F176BD" w:rsidP="00877609">
      <w:pPr>
        <w:spacing w:after="0"/>
        <w:rPr>
          <w:rFonts w:ascii="Swis721 Lt BT" w:hAnsi="Swis721 Lt BT" w:cstheme="minorHAnsi"/>
          <w:color w:val="000000"/>
          <w:sz w:val="22"/>
          <w:szCs w:val="22"/>
        </w:rPr>
      </w:pPr>
    </w:p>
    <w:p w14:paraId="6B937C92" w14:textId="1102A69A" w:rsidR="00F42FC1" w:rsidRDefault="00E135BF" w:rsidP="00877609">
      <w:pPr>
        <w:spacing w:after="0"/>
        <w:rPr>
          <w:rFonts w:ascii="Swis721 Lt BT" w:hAnsi="Swis721 Lt BT" w:cstheme="minorHAnsi"/>
          <w:color w:val="000000"/>
          <w:sz w:val="22"/>
          <w:szCs w:val="22"/>
        </w:rPr>
      </w:pPr>
      <w:r>
        <w:rPr>
          <w:rFonts w:ascii="Swis721 Lt BT" w:hAnsi="Swis721 Lt BT" w:cstheme="minorHAnsi"/>
          <w:color w:val="000000"/>
          <w:sz w:val="22"/>
          <w:szCs w:val="22"/>
        </w:rPr>
        <w:t xml:space="preserve">If you have any questions or require any further support/guidance, please do not hesitate to contact us – </w:t>
      </w:r>
      <w:hyperlink r:id="rId13" w:history="1">
        <w:r w:rsidR="004662B3" w:rsidRPr="00032669">
          <w:rPr>
            <w:rStyle w:val="Hyperlink"/>
            <w:rFonts w:ascii="Swis721 Lt BT" w:hAnsi="Swis721 Lt BT" w:cstheme="minorHAnsi"/>
            <w:sz w:val="22"/>
            <w:szCs w:val="22"/>
          </w:rPr>
          <w:t>y11team@tscacademy.org.uk</w:t>
        </w:r>
      </w:hyperlink>
      <w:r w:rsidR="004662B3">
        <w:rPr>
          <w:rFonts w:ascii="Swis721 Lt BT" w:hAnsi="Swis721 Lt BT" w:cstheme="minorHAnsi"/>
          <w:color w:val="000000"/>
          <w:sz w:val="22"/>
          <w:szCs w:val="22"/>
        </w:rPr>
        <w:t xml:space="preserve"> </w:t>
      </w:r>
      <w:r w:rsidR="004B4CD9">
        <w:rPr>
          <w:rFonts w:ascii="Swis721 Lt BT" w:hAnsi="Swis721 Lt BT" w:cstheme="minorHAnsi"/>
          <w:color w:val="000000"/>
          <w:sz w:val="22"/>
          <w:szCs w:val="22"/>
        </w:rPr>
        <w:t xml:space="preserve">  A subject by subject </w:t>
      </w:r>
      <w:r w:rsidR="008F4F8F">
        <w:rPr>
          <w:rFonts w:ascii="Swis721 Lt BT" w:hAnsi="Swis721 Lt BT" w:cstheme="minorHAnsi"/>
          <w:color w:val="000000"/>
          <w:sz w:val="22"/>
          <w:szCs w:val="22"/>
        </w:rPr>
        <w:t>breakdown of changes is appended to this letter which I hope will be helpful to you.</w:t>
      </w:r>
    </w:p>
    <w:p w14:paraId="141ECD66" w14:textId="77777777" w:rsidR="00E135BF" w:rsidRPr="00CF45CD" w:rsidRDefault="00E135BF" w:rsidP="00877609">
      <w:pPr>
        <w:spacing w:after="0"/>
        <w:rPr>
          <w:rFonts w:ascii="Swis721 Lt BT" w:hAnsi="Swis721 Lt BT" w:cstheme="minorHAnsi"/>
          <w:color w:val="000000" w:themeColor="text1"/>
          <w:sz w:val="22"/>
          <w:szCs w:val="22"/>
        </w:rPr>
      </w:pPr>
    </w:p>
    <w:p w14:paraId="7CBA8C4E" w14:textId="77777777" w:rsidR="00877609" w:rsidRDefault="00877609" w:rsidP="00877609">
      <w:pPr>
        <w:shd w:val="clear" w:color="auto" w:fill="FFFFFF"/>
        <w:spacing w:after="0"/>
        <w:rPr>
          <w:rFonts w:ascii="Swis721 Lt BT" w:hAnsi="Swis721 Lt BT" w:cstheme="minorHAnsi"/>
          <w:color w:val="000000"/>
          <w:sz w:val="22"/>
          <w:szCs w:val="22"/>
        </w:rPr>
      </w:pPr>
      <w:r w:rsidRPr="00CF45CD">
        <w:rPr>
          <w:rFonts w:ascii="Swis721 Lt BT" w:hAnsi="Swis721 Lt BT" w:cstheme="minorHAnsi"/>
          <w:color w:val="000000"/>
          <w:sz w:val="22"/>
          <w:szCs w:val="22"/>
        </w:rPr>
        <w:t>All the very best, take care and stay safe.</w:t>
      </w:r>
    </w:p>
    <w:p w14:paraId="1BA58CC4" w14:textId="77777777" w:rsidR="00AB2C90" w:rsidRDefault="00AB2C90" w:rsidP="00877609">
      <w:pPr>
        <w:shd w:val="clear" w:color="auto" w:fill="FFFFFF"/>
        <w:spacing w:after="0"/>
        <w:rPr>
          <w:rFonts w:ascii="Swis721 Lt BT" w:hAnsi="Swis721 Lt BT" w:cstheme="minorHAnsi"/>
          <w:color w:val="000000"/>
          <w:sz w:val="22"/>
          <w:szCs w:val="22"/>
        </w:rPr>
      </w:pPr>
    </w:p>
    <w:p w14:paraId="3915FB91" w14:textId="77777777" w:rsidR="00035508" w:rsidRPr="00CF45CD" w:rsidRDefault="00AB2C90" w:rsidP="00877609">
      <w:pPr>
        <w:shd w:val="clear" w:color="auto" w:fill="FFFFFF"/>
        <w:spacing w:after="0"/>
        <w:rPr>
          <w:rFonts w:ascii="Swis721 Lt BT" w:hAnsi="Swis721 Lt BT" w:cstheme="minorHAnsi"/>
          <w:color w:val="000000"/>
          <w:sz w:val="22"/>
          <w:szCs w:val="22"/>
        </w:rPr>
      </w:pPr>
      <w:r w:rsidRPr="00CF45CD">
        <w:rPr>
          <w:rFonts w:ascii="Swis721 Lt BT" w:hAnsi="Swis721 Lt BT" w:cstheme="minorHAnsi"/>
          <w:noProof/>
          <w:sz w:val="22"/>
          <w:szCs w:val="22"/>
        </w:rPr>
        <w:drawing>
          <wp:anchor distT="0" distB="0" distL="114300" distR="114300" simplePos="0" relativeHeight="251657728" behindDoc="0" locked="0" layoutInCell="1" allowOverlap="1" wp14:anchorId="0DE23B83" wp14:editId="3B11D9CC">
            <wp:simplePos x="0" y="0"/>
            <wp:positionH relativeFrom="margin">
              <wp:posOffset>-88274</wp:posOffset>
            </wp:positionH>
            <wp:positionV relativeFrom="paragraph">
              <wp:posOffset>8937</wp:posOffset>
            </wp:positionV>
            <wp:extent cx="1869440" cy="582295"/>
            <wp:effectExtent l="0" t="0" r="0" b="825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9440" cy="582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0C4A4" w14:textId="77777777" w:rsidR="00035508" w:rsidRPr="00CF45CD" w:rsidRDefault="00035508" w:rsidP="00877609">
      <w:pPr>
        <w:shd w:val="clear" w:color="auto" w:fill="FFFFFF"/>
        <w:spacing w:after="0"/>
        <w:rPr>
          <w:rFonts w:ascii="Swis721 Lt BT" w:hAnsi="Swis721 Lt BT" w:cstheme="minorHAnsi"/>
          <w:color w:val="000000"/>
          <w:sz w:val="22"/>
          <w:szCs w:val="22"/>
        </w:rPr>
      </w:pPr>
    </w:p>
    <w:p w14:paraId="6A648EAF" w14:textId="77777777" w:rsidR="00552587" w:rsidRDefault="00552587" w:rsidP="00877609">
      <w:pPr>
        <w:shd w:val="clear" w:color="auto" w:fill="FFFFFF"/>
        <w:spacing w:after="0"/>
        <w:rPr>
          <w:rFonts w:ascii="Swis721 Lt BT" w:hAnsi="Swis721 Lt BT" w:cstheme="minorHAnsi"/>
          <w:color w:val="000000"/>
          <w:sz w:val="22"/>
          <w:szCs w:val="22"/>
        </w:rPr>
      </w:pPr>
    </w:p>
    <w:p w14:paraId="2EC2B7E0" w14:textId="77777777" w:rsidR="00552587" w:rsidRDefault="00552587" w:rsidP="00877609">
      <w:pPr>
        <w:shd w:val="clear" w:color="auto" w:fill="FFFFFF"/>
        <w:spacing w:after="0"/>
        <w:rPr>
          <w:rFonts w:ascii="Swis721 Lt BT" w:hAnsi="Swis721 Lt BT" w:cstheme="minorHAnsi"/>
          <w:color w:val="000000"/>
          <w:sz w:val="22"/>
          <w:szCs w:val="22"/>
        </w:rPr>
      </w:pPr>
    </w:p>
    <w:p w14:paraId="7F14E037" w14:textId="77777777" w:rsidR="00035508" w:rsidRPr="00CF45CD" w:rsidRDefault="00035508" w:rsidP="00877609">
      <w:pPr>
        <w:shd w:val="clear" w:color="auto" w:fill="FFFFFF"/>
        <w:spacing w:after="0"/>
        <w:rPr>
          <w:rFonts w:ascii="Swis721 Lt BT" w:hAnsi="Swis721 Lt BT" w:cstheme="minorHAnsi"/>
          <w:color w:val="000000"/>
          <w:sz w:val="22"/>
          <w:szCs w:val="22"/>
        </w:rPr>
      </w:pPr>
      <w:r w:rsidRPr="00CF45CD">
        <w:rPr>
          <w:rFonts w:ascii="Swis721 Lt BT" w:hAnsi="Swis721 Lt BT" w:cstheme="minorHAnsi"/>
          <w:color w:val="000000"/>
          <w:sz w:val="22"/>
          <w:szCs w:val="22"/>
        </w:rPr>
        <w:t>Chris Vallance</w:t>
      </w:r>
    </w:p>
    <w:p w14:paraId="5EEAA7FF" w14:textId="77777777" w:rsidR="00035508" w:rsidRPr="00E135BF" w:rsidRDefault="00035508" w:rsidP="00877609">
      <w:pPr>
        <w:shd w:val="clear" w:color="auto" w:fill="FFFFFF"/>
        <w:spacing w:after="0"/>
        <w:rPr>
          <w:rFonts w:ascii="Swis721 Lt BT" w:hAnsi="Swis721 Lt BT" w:cstheme="minorHAnsi"/>
          <w:color w:val="000000"/>
          <w:sz w:val="22"/>
          <w:szCs w:val="22"/>
        </w:rPr>
      </w:pPr>
      <w:r w:rsidRPr="00E135BF">
        <w:rPr>
          <w:rFonts w:ascii="Swis721 Lt BT" w:hAnsi="Swis721 Lt BT" w:cstheme="minorHAnsi"/>
          <w:color w:val="000000"/>
          <w:sz w:val="22"/>
          <w:szCs w:val="22"/>
        </w:rPr>
        <w:t xml:space="preserve">Director </w:t>
      </w:r>
      <w:r w:rsidR="008C7198" w:rsidRPr="00E135BF">
        <w:rPr>
          <w:rFonts w:ascii="Swis721 Lt BT" w:hAnsi="Swis721 Lt BT" w:cstheme="minorHAnsi"/>
          <w:color w:val="000000"/>
          <w:sz w:val="22"/>
          <w:szCs w:val="22"/>
        </w:rPr>
        <w:t xml:space="preserve">for </w:t>
      </w:r>
      <w:r w:rsidRPr="00E135BF">
        <w:rPr>
          <w:rFonts w:ascii="Swis721 Lt BT" w:hAnsi="Swis721 Lt BT" w:cstheme="minorHAnsi"/>
          <w:color w:val="000000"/>
          <w:sz w:val="22"/>
          <w:szCs w:val="22"/>
        </w:rPr>
        <w:t>Student Experience</w:t>
      </w:r>
    </w:p>
    <w:p w14:paraId="6B3BD1F4" w14:textId="77777777" w:rsidR="00877609" w:rsidRDefault="00877609" w:rsidP="00877609">
      <w:pPr>
        <w:spacing w:after="0"/>
        <w:rPr>
          <w:rFonts w:ascii="Swis721 Lt BT" w:hAnsi="Swis721 Lt BT"/>
          <w:sz w:val="22"/>
          <w:szCs w:val="22"/>
          <w:lang w:val="en-US"/>
        </w:rPr>
      </w:pPr>
    </w:p>
    <w:p w14:paraId="70F26231" w14:textId="77777777" w:rsidR="00E43706" w:rsidRDefault="00E43706" w:rsidP="00877609">
      <w:pPr>
        <w:spacing w:after="0"/>
        <w:rPr>
          <w:rFonts w:ascii="Swis721 Lt BT" w:hAnsi="Swis721 Lt BT"/>
          <w:sz w:val="22"/>
          <w:szCs w:val="22"/>
          <w:lang w:val="en-US"/>
        </w:rPr>
      </w:pPr>
    </w:p>
    <w:p w14:paraId="1DADE904" w14:textId="77777777" w:rsidR="00E43706" w:rsidRDefault="00E43706" w:rsidP="00877609">
      <w:pPr>
        <w:spacing w:after="0"/>
        <w:rPr>
          <w:rFonts w:ascii="Swis721 Lt BT" w:hAnsi="Swis721 Lt BT"/>
          <w:sz w:val="22"/>
          <w:szCs w:val="22"/>
          <w:lang w:val="en-US"/>
        </w:rPr>
      </w:pPr>
    </w:p>
    <w:p w14:paraId="33D0F1A1" w14:textId="77777777" w:rsidR="00E43706" w:rsidRDefault="00E43706" w:rsidP="00877609">
      <w:pPr>
        <w:spacing w:after="0"/>
        <w:rPr>
          <w:rFonts w:ascii="Swis721 Lt BT" w:hAnsi="Swis721 Lt BT"/>
          <w:sz w:val="22"/>
          <w:szCs w:val="22"/>
          <w:lang w:val="en-US"/>
        </w:rPr>
      </w:pPr>
    </w:p>
    <w:p w14:paraId="71D289A6" w14:textId="77777777" w:rsidR="00E43706" w:rsidRDefault="00E43706" w:rsidP="00877609">
      <w:pPr>
        <w:spacing w:after="0"/>
        <w:rPr>
          <w:rFonts w:ascii="Swis721 Lt BT" w:hAnsi="Swis721 Lt BT"/>
          <w:sz w:val="22"/>
          <w:szCs w:val="22"/>
          <w:lang w:val="en-US"/>
        </w:rPr>
      </w:pPr>
    </w:p>
    <w:p w14:paraId="34F78F2E" w14:textId="77777777" w:rsidR="00E43706" w:rsidRDefault="00E43706" w:rsidP="00877609">
      <w:pPr>
        <w:spacing w:after="0"/>
        <w:rPr>
          <w:rFonts w:ascii="Swis721 Lt BT" w:hAnsi="Swis721 Lt BT"/>
          <w:sz w:val="22"/>
          <w:szCs w:val="22"/>
          <w:lang w:val="en-US"/>
        </w:rPr>
      </w:pPr>
    </w:p>
    <w:p w14:paraId="183CA484" w14:textId="77777777" w:rsidR="00E43706" w:rsidRDefault="00E43706" w:rsidP="00877609">
      <w:pPr>
        <w:spacing w:after="0"/>
        <w:rPr>
          <w:rFonts w:ascii="Swis721 Lt BT" w:hAnsi="Swis721 Lt BT"/>
          <w:sz w:val="22"/>
          <w:szCs w:val="22"/>
          <w:lang w:val="en-US"/>
        </w:rPr>
      </w:pPr>
    </w:p>
    <w:p w14:paraId="69801665" w14:textId="77777777" w:rsidR="00E43706" w:rsidRDefault="00E43706" w:rsidP="00877609">
      <w:pPr>
        <w:spacing w:after="0"/>
        <w:rPr>
          <w:rFonts w:ascii="Swis721 Lt BT" w:hAnsi="Swis721 Lt BT"/>
          <w:sz w:val="22"/>
          <w:szCs w:val="22"/>
          <w:lang w:val="en-US"/>
        </w:rPr>
      </w:pPr>
    </w:p>
    <w:p w14:paraId="71E8149A" w14:textId="77777777" w:rsidR="00E43706" w:rsidRDefault="00E43706" w:rsidP="00877609">
      <w:pPr>
        <w:spacing w:after="0"/>
        <w:rPr>
          <w:rFonts w:ascii="Swis721 Lt BT" w:hAnsi="Swis721 Lt BT"/>
          <w:sz w:val="22"/>
          <w:szCs w:val="22"/>
          <w:lang w:val="en-US"/>
        </w:rPr>
      </w:pPr>
    </w:p>
    <w:p w14:paraId="6F6B5812" w14:textId="77777777" w:rsidR="00E43706" w:rsidRDefault="00E43706" w:rsidP="00877609">
      <w:pPr>
        <w:spacing w:after="0"/>
        <w:rPr>
          <w:rFonts w:ascii="Swis721 Lt BT" w:hAnsi="Swis721 Lt BT"/>
          <w:sz w:val="22"/>
          <w:szCs w:val="22"/>
          <w:lang w:val="en-US"/>
        </w:rPr>
      </w:pPr>
    </w:p>
    <w:p w14:paraId="041E9BC2" w14:textId="77777777" w:rsidR="00E43706" w:rsidRDefault="00E43706" w:rsidP="00877609">
      <w:pPr>
        <w:spacing w:after="0"/>
        <w:rPr>
          <w:rFonts w:ascii="Swis721 Lt BT" w:hAnsi="Swis721 Lt BT"/>
          <w:sz w:val="22"/>
          <w:szCs w:val="22"/>
          <w:lang w:val="en-US"/>
        </w:rPr>
      </w:pPr>
    </w:p>
    <w:p w14:paraId="6A34289C" w14:textId="77777777" w:rsidR="00E43706" w:rsidRDefault="00E43706" w:rsidP="00877609">
      <w:pPr>
        <w:spacing w:after="0"/>
        <w:rPr>
          <w:rFonts w:ascii="Swis721 Lt BT" w:hAnsi="Swis721 Lt BT"/>
          <w:sz w:val="22"/>
          <w:szCs w:val="22"/>
          <w:lang w:val="en-US"/>
        </w:rPr>
      </w:pPr>
    </w:p>
    <w:p w14:paraId="678AAA10" w14:textId="77777777" w:rsidR="00E43706" w:rsidRPr="009246C5" w:rsidRDefault="00E43706" w:rsidP="00877609">
      <w:pPr>
        <w:spacing w:after="0"/>
        <w:rPr>
          <w:rFonts w:ascii="Swis721 Lt BT" w:hAnsi="Swis721 Lt BT"/>
          <w:b/>
          <w:sz w:val="22"/>
          <w:szCs w:val="22"/>
          <w:u w:val="single"/>
          <w:lang w:val="en-US"/>
        </w:rPr>
      </w:pPr>
      <w:r w:rsidRPr="009246C5">
        <w:rPr>
          <w:rFonts w:ascii="Swis721 Lt BT" w:hAnsi="Swis721 Lt BT"/>
          <w:b/>
          <w:sz w:val="22"/>
          <w:szCs w:val="22"/>
          <w:u w:val="single"/>
          <w:lang w:val="en-US"/>
        </w:rPr>
        <w:t>Subject by Subject Breakdown of Changes to GCSE/A-Level Exam Assessment</w:t>
      </w:r>
    </w:p>
    <w:p w14:paraId="4DAB1907" w14:textId="77777777" w:rsidR="00E43706" w:rsidRPr="009246C5" w:rsidRDefault="00E43706" w:rsidP="00877609">
      <w:pPr>
        <w:spacing w:after="0"/>
        <w:rPr>
          <w:rFonts w:ascii="Swis721 Lt BT" w:hAnsi="Swis721 Lt BT"/>
          <w:b/>
          <w:sz w:val="22"/>
          <w:szCs w:val="22"/>
          <w:u w:val="single"/>
          <w:lang w:val="en-US"/>
        </w:rPr>
      </w:pPr>
    </w:p>
    <w:p w14:paraId="37EC0CFE" w14:textId="0ED1F924"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 xml:space="preserve">For GCSE English </w:t>
      </w:r>
      <w:r w:rsidR="00B03367">
        <w:rPr>
          <w:rFonts w:ascii="Swis721 Lt BT" w:eastAsia="Times New Roman" w:hAnsi="Swis721 Lt BT" w:cs="Arial"/>
          <w:b/>
          <w:bCs/>
          <w:color w:val="0B0C0C"/>
          <w:sz w:val="22"/>
          <w:szCs w:val="22"/>
          <w:lang w:eastAsia="en-GB"/>
        </w:rPr>
        <w:t>L</w:t>
      </w:r>
      <w:r w:rsidRPr="009246C5">
        <w:rPr>
          <w:rFonts w:ascii="Swis721 Lt BT" w:eastAsia="Times New Roman" w:hAnsi="Swis721 Lt BT" w:cs="Arial"/>
          <w:b/>
          <w:bCs/>
          <w:color w:val="0B0C0C"/>
          <w:sz w:val="22"/>
          <w:szCs w:val="22"/>
          <w:lang w:eastAsia="en-GB"/>
        </w:rPr>
        <w:t xml:space="preserve">iterature, </w:t>
      </w:r>
      <w:r w:rsidR="00B03367">
        <w:rPr>
          <w:rFonts w:ascii="Swis721 Lt BT" w:eastAsia="Times New Roman" w:hAnsi="Swis721 Lt BT" w:cs="Arial"/>
          <w:b/>
          <w:bCs/>
          <w:color w:val="0B0C0C"/>
          <w:sz w:val="22"/>
          <w:szCs w:val="22"/>
          <w:lang w:eastAsia="en-GB"/>
        </w:rPr>
        <w:t>H</w:t>
      </w:r>
      <w:r w:rsidRPr="009246C5">
        <w:rPr>
          <w:rFonts w:ascii="Swis721 Lt BT" w:eastAsia="Times New Roman" w:hAnsi="Swis721 Lt BT" w:cs="Arial"/>
          <w:b/>
          <w:bCs/>
          <w:color w:val="0B0C0C"/>
          <w:sz w:val="22"/>
          <w:szCs w:val="22"/>
          <w:lang w:eastAsia="en-GB"/>
        </w:rPr>
        <w:t xml:space="preserve">istory and </w:t>
      </w:r>
      <w:r w:rsidR="00B03367">
        <w:rPr>
          <w:rFonts w:ascii="Swis721 Lt BT" w:eastAsia="Times New Roman" w:hAnsi="Swis721 Lt BT" w:cs="Arial"/>
          <w:b/>
          <w:bCs/>
          <w:color w:val="0B0C0C"/>
          <w:sz w:val="22"/>
          <w:szCs w:val="22"/>
          <w:lang w:eastAsia="en-GB"/>
        </w:rPr>
        <w:t>A</w:t>
      </w:r>
      <w:r w:rsidRPr="009246C5">
        <w:rPr>
          <w:rFonts w:ascii="Swis721 Lt BT" w:eastAsia="Times New Roman" w:hAnsi="Swis721 Lt BT" w:cs="Arial"/>
          <w:b/>
          <w:bCs/>
          <w:color w:val="0B0C0C"/>
          <w:sz w:val="22"/>
          <w:szCs w:val="22"/>
          <w:lang w:eastAsia="en-GB"/>
        </w:rPr>
        <w:t xml:space="preserve">ncient </w:t>
      </w:r>
      <w:r w:rsidR="00B03367">
        <w:rPr>
          <w:rFonts w:ascii="Swis721 Lt BT" w:eastAsia="Times New Roman" w:hAnsi="Swis721 Lt BT" w:cs="Arial"/>
          <w:b/>
          <w:bCs/>
          <w:color w:val="0B0C0C"/>
          <w:sz w:val="22"/>
          <w:szCs w:val="22"/>
          <w:lang w:eastAsia="en-GB"/>
        </w:rPr>
        <w:t>H</w:t>
      </w:r>
      <w:r w:rsidRPr="009246C5">
        <w:rPr>
          <w:rFonts w:ascii="Swis721 Lt BT" w:eastAsia="Times New Roman" w:hAnsi="Swis721 Lt BT" w:cs="Arial"/>
          <w:b/>
          <w:bCs/>
          <w:color w:val="0B0C0C"/>
          <w:sz w:val="22"/>
          <w:szCs w:val="22"/>
          <w:lang w:eastAsia="en-GB"/>
        </w:rPr>
        <w:t>istory:</w:t>
      </w:r>
    </w:p>
    <w:p w14:paraId="75BB31E1" w14:textId="77777777"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p>
    <w:p w14:paraId="29757B20" w14:textId="77777777" w:rsidR="00E43706" w:rsidRPr="009246C5" w:rsidRDefault="00E43706" w:rsidP="009246C5">
      <w:pPr>
        <w:pStyle w:val="ListParagraph"/>
        <w:numPr>
          <w:ilvl w:val="0"/>
          <w:numId w:val="22"/>
        </w:numPr>
        <w:shd w:val="clear" w:color="auto" w:fill="FFFFFF"/>
        <w:spacing w:after="75"/>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choice of topics beyond a common core on which students would answer questions in the exams</w:t>
      </w:r>
    </w:p>
    <w:p w14:paraId="1B01542B" w14:textId="77777777" w:rsidR="00E43706" w:rsidRPr="009246C5" w:rsidRDefault="00E43706" w:rsidP="009246C5">
      <w:pPr>
        <w:shd w:val="clear" w:color="auto" w:fill="FFFFFF"/>
        <w:spacing w:after="75"/>
        <w:ind w:left="300"/>
        <w:rPr>
          <w:rFonts w:ascii="Swis721 Lt BT" w:eastAsia="Times New Roman" w:hAnsi="Swis721 Lt BT" w:cs="Arial"/>
          <w:color w:val="0B0C0C"/>
          <w:sz w:val="22"/>
          <w:szCs w:val="22"/>
          <w:lang w:eastAsia="en-GB"/>
        </w:rPr>
      </w:pPr>
    </w:p>
    <w:p w14:paraId="1D06AB6C" w14:textId="1085E049"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 xml:space="preserve">For GCSE </w:t>
      </w:r>
      <w:r w:rsidR="00B03367">
        <w:rPr>
          <w:rFonts w:ascii="Swis721 Lt BT" w:eastAsia="Times New Roman" w:hAnsi="Swis721 Lt BT" w:cs="Arial"/>
          <w:b/>
          <w:bCs/>
          <w:color w:val="0B0C0C"/>
          <w:sz w:val="22"/>
          <w:szCs w:val="22"/>
          <w:lang w:eastAsia="en-GB"/>
        </w:rPr>
        <w:t>G</w:t>
      </w:r>
      <w:r w:rsidRPr="009246C5">
        <w:rPr>
          <w:rFonts w:ascii="Swis721 Lt BT" w:eastAsia="Times New Roman" w:hAnsi="Swis721 Lt BT" w:cs="Arial"/>
          <w:b/>
          <w:bCs/>
          <w:color w:val="0B0C0C"/>
          <w:sz w:val="22"/>
          <w:szCs w:val="22"/>
          <w:lang w:eastAsia="en-GB"/>
        </w:rPr>
        <w:t>eography:</w:t>
      </w:r>
    </w:p>
    <w:p w14:paraId="23EB11BF" w14:textId="77777777"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p>
    <w:p w14:paraId="0C14991E" w14:textId="77777777" w:rsidR="00E43706" w:rsidRPr="009246C5" w:rsidRDefault="00E43706" w:rsidP="009246C5">
      <w:pPr>
        <w:pStyle w:val="ListParagraph"/>
        <w:numPr>
          <w:ilvl w:val="0"/>
          <w:numId w:val="22"/>
        </w:numPr>
        <w:shd w:val="clear" w:color="auto" w:fill="FFFFFF"/>
        <w:spacing w:after="75"/>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 xml:space="preserve">choice of content beyond a common core on which students would answer questions in the exams, </w:t>
      </w:r>
    </w:p>
    <w:p w14:paraId="0D42C761" w14:textId="77777777" w:rsidR="00023EB0" w:rsidRPr="009246C5" w:rsidRDefault="00023EB0" w:rsidP="00023EB0">
      <w:pPr>
        <w:shd w:val="clear" w:color="auto" w:fill="FFFFFF"/>
        <w:spacing w:before="525" w:after="0"/>
        <w:outlineLvl w:val="3"/>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Paper 1 – Living with the physical environment</w:t>
      </w:r>
    </w:p>
    <w:p w14:paraId="55E77F8C" w14:textId="77777777" w:rsidR="00023EB0" w:rsidRPr="009246C5" w:rsidRDefault="00023EB0" w:rsidP="00023EB0">
      <w:pPr>
        <w:shd w:val="clear" w:color="auto" w:fill="FFFFFF"/>
        <w:spacing w:before="75" w:after="300"/>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No Change.</w:t>
      </w:r>
    </w:p>
    <w:p w14:paraId="2D14F740" w14:textId="77777777" w:rsidR="00023EB0" w:rsidRPr="009246C5" w:rsidRDefault="00023EB0" w:rsidP="00023EB0">
      <w:pPr>
        <w:shd w:val="clear" w:color="auto" w:fill="FFFFFF"/>
        <w:spacing w:before="525" w:after="0"/>
        <w:outlineLvl w:val="3"/>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Paper 2 - Challenges in the human environment</w:t>
      </w:r>
    </w:p>
    <w:p w14:paraId="185E207A" w14:textId="77777777" w:rsidR="00023EB0" w:rsidRPr="009246C5" w:rsidRDefault="00023EB0" w:rsidP="00023EB0">
      <w:pPr>
        <w:shd w:val="clear" w:color="auto" w:fill="FFFFFF"/>
        <w:spacing w:after="0"/>
        <w:outlineLvl w:val="4"/>
        <w:rPr>
          <w:rFonts w:ascii="Swis721 Lt BT" w:eastAsia="Times New Roman" w:hAnsi="Swis721 Lt BT" w:cs="Arial"/>
          <w:b/>
          <w:bCs/>
          <w:color w:val="0B0C0C"/>
          <w:sz w:val="22"/>
          <w:szCs w:val="22"/>
          <w:lang w:eastAsia="en-GB"/>
        </w:rPr>
      </w:pPr>
    </w:p>
    <w:p w14:paraId="6E10B412" w14:textId="77777777" w:rsidR="00023EB0" w:rsidRPr="009246C5" w:rsidRDefault="00023EB0" w:rsidP="00023EB0">
      <w:pPr>
        <w:shd w:val="clear" w:color="auto" w:fill="FFFFFF"/>
        <w:spacing w:after="0"/>
        <w:outlineLvl w:val="4"/>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Current structure</w:t>
      </w:r>
    </w:p>
    <w:p w14:paraId="11D908E2" w14:textId="77777777" w:rsidR="00023EB0" w:rsidRPr="009246C5" w:rsidRDefault="00023EB0" w:rsidP="00023EB0">
      <w:pPr>
        <w:shd w:val="clear" w:color="auto" w:fill="FFFFFF"/>
        <w:spacing w:before="75" w:after="300"/>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Students answer questions on:</w:t>
      </w:r>
    </w:p>
    <w:p w14:paraId="4E3680C5" w14:textId="77777777" w:rsidR="00023EB0" w:rsidRPr="009246C5" w:rsidRDefault="00023EB0" w:rsidP="009246C5">
      <w:pPr>
        <w:pStyle w:val="ListParagraph"/>
        <w:numPr>
          <w:ilvl w:val="0"/>
          <w:numId w:val="22"/>
        </w:numPr>
        <w:shd w:val="clear" w:color="auto" w:fill="FFFFFF"/>
        <w:spacing w:after="75"/>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Section A: Urban issues and challenges</w:t>
      </w:r>
    </w:p>
    <w:p w14:paraId="1BF6E806" w14:textId="77777777" w:rsidR="00023EB0" w:rsidRPr="009246C5" w:rsidRDefault="00023EB0" w:rsidP="009246C5">
      <w:pPr>
        <w:pStyle w:val="ListParagraph"/>
        <w:numPr>
          <w:ilvl w:val="0"/>
          <w:numId w:val="22"/>
        </w:numPr>
        <w:shd w:val="clear" w:color="auto" w:fill="FFFFFF"/>
        <w:spacing w:after="75"/>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Section B: The changing economic world</w:t>
      </w:r>
    </w:p>
    <w:p w14:paraId="6A2FFB94" w14:textId="77777777" w:rsidR="00023EB0" w:rsidRPr="009246C5" w:rsidRDefault="00023EB0" w:rsidP="009246C5">
      <w:pPr>
        <w:pStyle w:val="ListParagraph"/>
        <w:numPr>
          <w:ilvl w:val="0"/>
          <w:numId w:val="22"/>
        </w:numPr>
        <w:shd w:val="clear" w:color="auto" w:fill="FFFFFF"/>
        <w:spacing w:after="75"/>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Section C: The challenge of resource management</w:t>
      </w:r>
    </w:p>
    <w:p w14:paraId="4DD34EF5" w14:textId="77777777" w:rsidR="00023EB0" w:rsidRPr="009246C5" w:rsidRDefault="00023EB0" w:rsidP="00023EB0">
      <w:pPr>
        <w:shd w:val="clear" w:color="auto" w:fill="FFFFFF"/>
        <w:spacing w:after="0"/>
        <w:outlineLvl w:val="4"/>
        <w:rPr>
          <w:rFonts w:ascii="Swis721 Lt BT" w:eastAsia="Times New Roman" w:hAnsi="Swis721 Lt BT" w:cs="Arial"/>
          <w:b/>
          <w:bCs/>
          <w:color w:val="0B0C0C"/>
          <w:sz w:val="22"/>
          <w:szCs w:val="22"/>
          <w:lang w:eastAsia="en-GB"/>
        </w:rPr>
      </w:pPr>
    </w:p>
    <w:p w14:paraId="3E88DFF3" w14:textId="77777777" w:rsidR="00023EB0" w:rsidRPr="009246C5" w:rsidRDefault="00023EB0" w:rsidP="00023EB0">
      <w:pPr>
        <w:shd w:val="clear" w:color="auto" w:fill="FFFFFF"/>
        <w:spacing w:after="0"/>
        <w:outlineLvl w:val="4"/>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Proposed change</w:t>
      </w:r>
    </w:p>
    <w:p w14:paraId="24044A0A" w14:textId="77777777" w:rsidR="00023EB0" w:rsidRPr="009246C5" w:rsidRDefault="00023EB0" w:rsidP="00023EB0">
      <w:pPr>
        <w:shd w:val="clear" w:color="auto" w:fill="FFFFFF"/>
        <w:spacing w:before="75" w:after="300"/>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Students answer questions on:</w:t>
      </w:r>
    </w:p>
    <w:p w14:paraId="53993687" w14:textId="77777777" w:rsidR="00023EB0" w:rsidRPr="009246C5" w:rsidRDefault="00023EB0" w:rsidP="009246C5">
      <w:pPr>
        <w:pStyle w:val="ListParagraph"/>
        <w:numPr>
          <w:ilvl w:val="0"/>
          <w:numId w:val="23"/>
        </w:numPr>
        <w:shd w:val="clear" w:color="auto" w:fill="FFFFFF"/>
        <w:spacing w:after="75"/>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Section A: Urban issues and challenges </w:t>
      </w:r>
      <w:r w:rsidRPr="009246C5">
        <w:rPr>
          <w:rFonts w:ascii="Swis721 Lt BT" w:eastAsia="Times New Roman" w:hAnsi="Swis721 Lt BT" w:cs="Arial"/>
          <w:b/>
          <w:bCs/>
          <w:color w:val="0B0C0C"/>
          <w:sz w:val="22"/>
          <w:szCs w:val="22"/>
          <w:lang w:eastAsia="en-GB"/>
        </w:rPr>
        <w:t>AND EITHER</w:t>
      </w:r>
    </w:p>
    <w:p w14:paraId="37CDAB2A" w14:textId="77777777" w:rsidR="00023EB0" w:rsidRPr="009246C5" w:rsidRDefault="00023EB0" w:rsidP="009246C5">
      <w:pPr>
        <w:pStyle w:val="ListParagraph"/>
        <w:numPr>
          <w:ilvl w:val="0"/>
          <w:numId w:val="23"/>
        </w:numPr>
        <w:shd w:val="clear" w:color="auto" w:fill="FFFFFF"/>
        <w:spacing w:after="75"/>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Section B: The changing economic world </w:t>
      </w:r>
      <w:r w:rsidRPr="009246C5">
        <w:rPr>
          <w:rFonts w:ascii="Swis721 Lt BT" w:eastAsia="Times New Roman" w:hAnsi="Swis721 Lt BT" w:cs="Arial"/>
          <w:b/>
          <w:bCs/>
          <w:color w:val="0B0C0C"/>
          <w:sz w:val="22"/>
          <w:szCs w:val="22"/>
          <w:lang w:eastAsia="en-GB"/>
        </w:rPr>
        <w:t>OR</w:t>
      </w:r>
    </w:p>
    <w:p w14:paraId="682C4718" w14:textId="77777777" w:rsidR="00023EB0" w:rsidRPr="009246C5" w:rsidRDefault="00023EB0" w:rsidP="009246C5">
      <w:pPr>
        <w:pStyle w:val="ListParagraph"/>
        <w:numPr>
          <w:ilvl w:val="0"/>
          <w:numId w:val="23"/>
        </w:numPr>
        <w:shd w:val="clear" w:color="auto" w:fill="FFFFFF"/>
        <w:spacing w:after="75"/>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Section C: The challenge of resource management (to be a comparable number of marks to Section B)</w:t>
      </w:r>
    </w:p>
    <w:p w14:paraId="05B03F96" w14:textId="77777777" w:rsidR="00023EB0" w:rsidRPr="009246C5" w:rsidRDefault="00023EB0" w:rsidP="00023EB0">
      <w:pPr>
        <w:shd w:val="clear" w:color="auto" w:fill="FFFFFF"/>
        <w:spacing w:before="525" w:after="0"/>
        <w:outlineLvl w:val="3"/>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Paper 3 - Geographical applications</w:t>
      </w:r>
    </w:p>
    <w:p w14:paraId="6C9F9CDE" w14:textId="24471B2C" w:rsidR="00023EB0" w:rsidRPr="009246C5" w:rsidRDefault="00023EB0" w:rsidP="00023EB0">
      <w:pPr>
        <w:shd w:val="clear" w:color="auto" w:fill="FFFFFF"/>
        <w:spacing w:before="75" w:after="300"/>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No Change (Questions on students’ own fieldwork already removed for 2022)</w:t>
      </w:r>
    </w:p>
    <w:p w14:paraId="44295ADC" w14:textId="77777777" w:rsidR="00B03367" w:rsidRDefault="00B03367" w:rsidP="00E43706">
      <w:pPr>
        <w:shd w:val="clear" w:color="auto" w:fill="FFFFFF"/>
        <w:spacing w:after="0"/>
        <w:outlineLvl w:val="4"/>
        <w:rPr>
          <w:rFonts w:ascii="Swis721 Lt BT" w:eastAsia="Times New Roman" w:hAnsi="Swis721 Lt BT" w:cs="Arial"/>
          <w:b/>
          <w:bCs/>
          <w:color w:val="0B0C0C"/>
          <w:sz w:val="22"/>
          <w:szCs w:val="22"/>
          <w:lang w:eastAsia="en-GB"/>
        </w:rPr>
      </w:pPr>
    </w:p>
    <w:p w14:paraId="4251D068" w14:textId="55F324C1"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 xml:space="preserve">For GCSE </w:t>
      </w:r>
      <w:r w:rsidR="00B03367">
        <w:rPr>
          <w:rFonts w:ascii="Swis721 Lt BT" w:eastAsia="Times New Roman" w:hAnsi="Swis721 Lt BT" w:cs="Arial"/>
          <w:b/>
          <w:bCs/>
          <w:color w:val="0B0C0C"/>
          <w:sz w:val="22"/>
          <w:szCs w:val="22"/>
          <w:lang w:eastAsia="en-GB"/>
        </w:rPr>
        <w:t>B</w:t>
      </w:r>
      <w:r w:rsidRPr="009246C5">
        <w:rPr>
          <w:rFonts w:ascii="Swis721 Lt BT" w:eastAsia="Times New Roman" w:hAnsi="Swis721 Lt BT" w:cs="Arial"/>
          <w:b/>
          <w:bCs/>
          <w:color w:val="0B0C0C"/>
          <w:sz w:val="22"/>
          <w:szCs w:val="22"/>
          <w:lang w:eastAsia="en-GB"/>
        </w:rPr>
        <w:t xml:space="preserve">iology, </w:t>
      </w:r>
      <w:r w:rsidR="00B03367">
        <w:rPr>
          <w:rFonts w:ascii="Swis721 Lt BT" w:eastAsia="Times New Roman" w:hAnsi="Swis721 Lt BT" w:cs="Arial"/>
          <w:b/>
          <w:bCs/>
          <w:color w:val="0B0C0C"/>
          <w:sz w:val="22"/>
          <w:szCs w:val="22"/>
          <w:lang w:eastAsia="en-GB"/>
        </w:rPr>
        <w:t>C</w:t>
      </w:r>
      <w:r w:rsidRPr="009246C5">
        <w:rPr>
          <w:rFonts w:ascii="Swis721 Lt BT" w:eastAsia="Times New Roman" w:hAnsi="Swis721 Lt BT" w:cs="Arial"/>
          <w:b/>
          <w:bCs/>
          <w:color w:val="0B0C0C"/>
          <w:sz w:val="22"/>
          <w:szCs w:val="22"/>
          <w:lang w:eastAsia="en-GB"/>
        </w:rPr>
        <w:t xml:space="preserve">hemistry, </w:t>
      </w:r>
      <w:r w:rsidR="00B03367">
        <w:rPr>
          <w:rFonts w:ascii="Swis721 Lt BT" w:eastAsia="Times New Roman" w:hAnsi="Swis721 Lt BT" w:cs="Arial"/>
          <w:b/>
          <w:bCs/>
          <w:color w:val="0B0C0C"/>
          <w:sz w:val="22"/>
          <w:szCs w:val="22"/>
          <w:lang w:eastAsia="en-GB"/>
        </w:rPr>
        <w:t>P</w:t>
      </w:r>
      <w:r w:rsidRPr="009246C5">
        <w:rPr>
          <w:rFonts w:ascii="Swis721 Lt BT" w:eastAsia="Times New Roman" w:hAnsi="Swis721 Lt BT" w:cs="Arial"/>
          <w:b/>
          <w:bCs/>
          <w:color w:val="0B0C0C"/>
          <w:sz w:val="22"/>
          <w:szCs w:val="22"/>
          <w:lang w:eastAsia="en-GB"/>
        </w:rPr>
        <w:t xml:space="preserve">hysics and </w:t>
      </w:r>
      <w:r w:rsidR="00B03367">
        <w:rPr>
          <w:rFonts w:ascii="Swis721 Lt BT" w:eastAsia="Times New Roman" w:hAnsi="Swis721 Lt BT" w:cs="Arial"/>
          <w:b/>
          <w:bCs/>
          <w:color w:val="0B0C0C"/>
          <w:sz w:val="22"/>
          <w:szCs w:val="22"/>
          <w:lang w:eastAsia="en-GB"/>
        </w:rPr>
        <w:t>C</w:t>
      </w:r>
      <w:r w:rsidRPr="009246C5">
        <w:rPr>
          <w:rFonts w:ascii="Swis721 Lt BT" w:eastAsia="Times New Roman" w:hAnsi="Swis721 Lt BT" w:cs="Arial"/>
          <w:b/>
          <w:bCs/>
          <w:color w:val="0B0C0C"/>
          <w:sz w:val="22"/>
          <w:szCs w:val="22"/>
          <w:lang w:eastAsia="en-GB"/>
        </w:rPr>
        <w:t xml:space="preserve">ombined </w:t>
      </w:r>
      <w:r w:rsidR="00B03367">
        <w:rPr>
          <w:rFonts w:ascii="Swis721 Lt BT" w:eastAsia="Times New Roman" w:hAnsi="Swis721 Lt BT" w:cs="Arial"/>
          <w:b/>
          <w:bCs/>
          <w:color w:val="0B0C0C"/>
          <w:sz w:val="22"/>
          <w:szCs w:val="22"/>
          <w:lang w:eastAsia="en-GB"/>
        </w:rPr>
        <w:t>S</w:t>
      </w:r>
      <w:r w:rsidRPr="009246C5">
        <w:rPr>
          <w:rFonts w:ascii="Swis721 Lt BT" w:eastAsia="Times New Roman" w:hAnsi="Swis721 Lt BT" w:cs="Arial"/>
          <w:b/>
          <w:bCs/>
          <w:color w:val="0B0C0C"/>
          <w:sz w:val="22"/>
          <w:szCs w:val="22"/>
          <w:lang w:eastAsia="en-GB"/>
        </w:rPr>
        <w:t xml:space="preserve">cience, AS </w:t>
      </w:r>
      <w:r w:rsidR="00B03367">
        <w:rPr>
          <w:rFonts w:ascii="Swis721 Lt BT" w:eastAsia="Times New Roman" w:hAnsi="Swis721 Lt BT" w:cs="Arial"/>
          <w:b/>
          <w:bCs/>
          <w:color w:val="0B0C0C"/>
          <w:sz w:val="22"/>
          <w:szCs w:val="22"/>
          <w:lang w:eastAsia="en-GB"/>
        </w:rPr>
        <w:t>B</w:t>
      </w:r>
      <w:r w:rsidRPr="009246C5">
        <w:rPr>
          <w:rFonts w:ascii="Swis721 Lt BT" w:eastAsia="Times New Roman" w:hAnsi="Swis721 Lt BT" w:cs="Arial"/>
          <w:b/>
          <w:bCs/>
          <w:color w:val="0B0C0C"/>
          <w:sz w:val="22"/>
          <w:szCs w:val="22"/>
          <w:lang w:eastAsia="en-GB"/>
        </w:rPr>
        <w:t xml:space="preserve">iology, </w:t>
      </w:r>
      <w:r w:rsidR="00B03367">
        <w:rPr>
          <w:rFonts w:ascii="Swis721 Lt BT" w:eastAsia="Times New Roman" w:hAnsi="Swis721 Lt BT" w:cs="Arial"/>
          <w:b/>
          <w:bCs/>
          <w:color w:val="0B0C0C"/>
          <w:sz w:val="22"/>
          <w:szCs w:val="22"/>
          <w:lang w:eastAsia="en-GB"/>
        </w:rPr>
        <w:t>C</w:t>
      </w:r>
      <w:r w:rsidRPr="009246C5">
        <w:rPr>
          <w:rFonts w:ascii="Swis721 Lt BT" w:eastAsia="Times New Roman" w:hAnsi="Swis721 Lt BT" w:cs="Arial"/>
          <w:b/>
          <w:bCs/>
          <w:color w:val="0B0C0C"/>
          <w:sz w:val="22"/>
          <w:szCs w:val="22"/>
          <w:lang w:eastAsia="en-GB"/>
        </w:rPr>
        <w:t xml:space="preserve">hemistry, </w:t>
      </w:r>
      <w:r w:rsidR="00B03367">
        <w:rPr>
          <w:rFonts w:ascii="Swis721 Lt BT" w:eastAsia="Times New Roman" w:hAnsi="Swis721 Lt BT" w:cs="Arial"/>
          <w:b/>
          <w:bCs/>
          <w:color w:val="0B0C0C"/>
          <w:sz w:val="22"/>
          <w:szCs w:val="22"/>
          <w:lang w:eastAsia="en-GB"/>
        </w:rPr>
        <w:t>P</w:t>
      </w:r>
      <w:r w:rsidRPr="009246C5">
        <w:rPr>
          <w:rFonts w:ascii="Swis721 Lt BT" w:eastAsia="Times New Roman" w:hAnsi="Swis721 Lt BT" w:cs="Arial"/>
          <w:b/>
          <w:bCs/>
          <w:color w:val="0B0C0C"/>
          <w:sz w:val="22"/>
          <w:szCs w:val="22"/>
          <w:lang w:eastAsia="en-GB"/>
        </w:rPr>
        <w:t xml:space="preserve">hysics and </w:t>
      </w:r>
      <w:r w:rsidR="00B03367">
        <w:rPr>
          <w:rFonts w:ascii="Swis721 Lt BT" w:eastAsia="Times New Roman" w:hAnsi="Swis721 Lt BT" w:cs="Arial"/>
          <w:b/>
          <w:bCs/>
          <w:color w:val="0B0C0C"/>
          <w:sz w:val="22"/>
          <w:szCs w:val="22"/>
          <w:lang w:eastAsia="en-GB"/>
        </w:rPr>
        <w:t>G</w:t>
      </w:r>
      <w:r w:rsidRPr="009246C5">
        <w:rPr>
          <w:rFonts w:ascii="Swis721 Lt BT" w:eastAsia="Times New Roman" w:hAnsi="Swis721 Lt BT" w:cs="Arial"/>
          <w:b/>
          <w:bCs/>
          <w:color w:val="0B0C0C"/>
          <w:sz w:val="22"/>
          <w:szCs w:val="22"/>
          <w:lang w:eastAsia="en-GB"/>
        </w:rPr>
        <w:t xml:space="preserve">eology and AS and A level </w:t>
      </w:r>
      <w:r w:rsidR="00B03367">
        <w:rPr>
          <w:rFonts w:ascii="Swis721 Lt BT" w:eastAsia="Times New Roman" w:hAnsi="Swis721 Lt BT" w:cs="Arial"/>
          <w:b/>
          <w:bCs/>
          <w:color w:val="0B0C0C"/>
          <w:sz w:val="22"/>
          <w:szCs w:val="22"/>
          <w:lang w:eastAsia="en-GB"/>
        </w:rPr>
        <w:t>E</w:t>
      </w:r>
      <w:r w:rsidRPr="009246C5">
        <w:rPr>
          <w:rFonts w:ascii="Swis721 Lt BT" w:eastAsia="Times New Roman" w:hAnsi="Swis721 Lt BT" w:cs="Arial"/>
          <w:b/>
          <w:bCs/>
          <w:color w:val="0B0C0C"/>
          <w:sz w:val="22"/>
          <w:szCs w:val="22"/>
          <w:lang w:eastAsia="en-GB"/>
        </w:rPr>
        <w:t xml:space="preserve">nvironmental </w:t>
      </w:r>
      <w:r w:rsidR="00B03367">
        <w:rPr>
          <w:rFonts w:ascii="Swis721 Lt BT" w:eastAsia="Times New Roman" w:hAnsi="Swis721 Lt BT" w:cs="Arial"/>
          <w:b/>
          <w:bCs/>
          <w:color w:val="0B0C0C"/>
          <w:sz w:val="22"/>
          <w:szCs w:val="22"/>
          <w:lang w:eastAsia="en-GB"/>
        </w:rPr>
        <w:t>S</w:t>
      </w:r>
      <w:r w:rsidRPr="009246C5">
        <w:rPr>
          <w:rFonts w:ascii="Swis721 Lt BT" w:eastAsia="Times New Roman" w:hAnsi="Swis721 Lt BT" w:cs="Arial"/>
          <w:b/>
          <w:bCs/>
          <w:color w:val="0B0C0C"/>
          <w:sz w:val="22"/>
          <w:szCs w:val="22"/>
          <w:lang w:eastAsia="en-GB"/>
        </w:rPr>
        <w:t>cience:</w:t>
      </w:r>
    </w:p>
    <w:p w14:paraId="57B50504" w14:textId="77777777"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p>
    <w:p w14:paraId="568E3F1F" w14:textId="1DA1AE2E" w:rsidR="00E43706" w:rsidRPr="00B03367" w:rsidRDefault="00E43706" w:rsidP="00B03367">
      <w:pPr>
        <w:pStyle w:val="ListParagraph"/>
        <w:numPr>
          <w:ilvl w:val="0"/>
          <w:numId w:val="24"/>
        </w:numPr>
        <w:shd w:val="clear" w:color="auto" w:fill="FFFFFF"/>
        <w:spacing w:after="75"/>
        <w:rPr>
          <w:rFonts w:ascii="Swis721 Lt BT" w:eastAsia="Times New Roman" w:hAnsi="Swis721 Lt BT" w:cs="Arial"/>
          <w:color w:val="0B0C0C"/>
          <w:sz w:val="22"/>
          <w:szCs w:val="22"/>
          <w:lang w:eastAsia="en-GB"/>
        </w:rPr>
      </w:pPr>
      <w:r w:rsidRPr="00B03367">
        <w:rPr>
          <w:rFonts w:ascii="Swis721 Lt BT" w:eastAsia="Times New Roman" w:hAnsi="Swis721 Lt BT" w:cs="Arial"/>
          <w:color w:val="0B0C0C"/>
          <w:sz w:val="22"/>
          <w:szCs w:val="22"/>
          <w:lang w:eastAsia="en-GB"/>
        </w:rPr>
        <w:t>teachers are provided with the opportunity to deliver practical science work by demonstration so that students could observe a demonstration by the teacher or observe the practical work being undertaken remotely, for example, by watching a demonstration on-line or on video</w:t>
      </w:r>
      <w:r w:rsidR="0043254B">
        <w:rPr>
          <w:rFonts w:ascii="Swis721 Lt BT" w:eastAsia="Times New Roman" w:hAnsi="Swis721 Lt BT" w:cs="Arial"/>
          <w:color w:val="0B0C0C"/>
          <w:sz w:val="22"/>
          <w:szCs w:val="22"/>
          <w:lang w:eastAsia="en-GB"/>
        </w:rPr>
        <w:t>.</w:t>
      </w:r>
    </w:p>
    <w:p w14:paraId="2A186BD8" w14:textId="77777777" w:rsidR="00E43706" w:rsidRPr="009246C5" w:rsidRDefault="00E43706" w:rsidP="00E43706">
      <w:pPr>
        <w:shd w:val="clear" w:color="auto" w:fill="FFFFFF"/>
        <w:spacing w:after="75"/>
        <w:ind w:left="300"/>
        <w:rPr>
          <w:rFonts w:ascii="Swis721 Lt BT" w:eastAsia="Times New Roman" w:hAnsi="Swis721 Lt BT" w:cs="Arial"/>
          <w:color w:val="0B0C0C"/>
          <w:sz w:val="22"/>
          <w:szCs w:val="22"/>
          <w:lang w:eastAsia="en-GB"/>
        </w:rPr>
      </w:pPr>
    </w:p>
    <w:p w14:paraId="05EE004F" w14:textId="31154E90"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bookmarkStart w:id="0" w:name="_GoBack"/>
      <w:bookmarkEnd w:id="0"/>
      <w:r w:rsidRPr="009246C5">
        <w:rPr>
          <w:rFonts w:ascii="Swis721 Lt BT" w:eastAsia="Times New Roman" w:hAnsi="Swis721 Lt BT" w:cs="Arial"/>
          <w:b/>
          <w:bCs/>
          <w:color w:val="0B0C0C"/>
          <w:sz w:val="22"/>
          <w:szCs w:val="22"/>
          <w:lang w:eastAsia="en-GB"/>
        </w:rPr>
        <w:lastRenderedPageBreak/>
        <w:t xml:space="preserve">To the Practical Endorsement for A level </w:t>
      </w:r>
      <w:r w:rsidR="00B03367">
        <w:rPr>
          <w:rFonts w:ascii="Swis721 Lt BT" w:eastAsia="Times New Roman" w:hAnsi="Swis721 Lt BT" w:cs="Arial"/>
          <w:b/>
          <w:bCs/>
          <w:color w:val="0B0C0C"/>
          <w:sz w:val="22"/>
          <w:szCs w:val="22"/>
          <w:lang w:eastAsia="en-GB"/>
        </w:rPr>
        <w:t>B</w:t>
      </w:r>
      <w:r w:rsidRPr="009246C5">
        <w:rPr>
          <w:rFonts w:ascii="Swis721 Lt BT" w:eastAsia="Times New Roman" w:hAnsi="Swis721 Lt BT" w:cs="Arial"/>
          <w:b/>
          <w:bCs/>
          <w:color w:val="0B0C0C"/>
          <w:sz w:val="22"/>
          <w:szCs w:val="22"/>
          <w:lang w:eastAsia="en-GB"/>
        </w:rPr>
        <w:t xml:space="preserve">iology, </w:t>
      </w:r>
      <w:r w:rsidR="00B03367">
        <w:rPr>
          <w:rFonts w:ascii="Swis721 Lt BT" w:eastAsia="Times New Roman" w:hAnsi="Swis721 Lt BT" w:cs="Arial"/>
          <w:b/>
          <w:bCs/>
          <w:color w:val="0B0C0C"/>
          <w:sz w:val="22"/>
          <w:szCs w:val="22"/>
          <w:lang w:eastAsia="en-GB"/>
        </w:rPr>
        <w:t>C</w:t>
      </w:r>
      <w:r w:rsidRPr="009246C5">
        <w:rPr>
          <w:rFonts w:ascii="Swis721 Lt BT" w:eastAsia="Times New Roman" w:hAnsi="Swis721 Lt BT" w:cs="Arial"/>
          <w:b/>
          <w:bCs/>
          <w:color w:val="0B0C0C"/>
          <w:sz w:val="22"/>
          <w:szCs w:val="22"/>
          <w:lang w:eastAsia="en-GB"/>
        </w:rPr>
        <w:t xml:space="preserve">hemistry, </w:t>
      </w:r>
      <w:r w:rsidR="00B03367">
        <w:rPr>
          <w:rFonts w:ascii="Swis721 Lt BT" w:eastAsia="Times New Roman" w:hAnsi="Swis721 Lt BT" w:cs="Arial"/>
          <w:b/>
          <w:bCs/>
          <w:color w:val="0B0C0C"/>
          <w:sz w:val="22"/>
          <w:szCs w:val="22"/>
          <w:lang w:eastAsia="en-GB"/>
        </w:rPr>
        <w:t>P</w:t>
      </w:r>
      <w:r w:rsidRPr="009246C5">
        <w:rPr>
          <w:rFonts w:ascii="Swis721 Lt BT" w:eastAsia="Times New Roman" w:hAnsi="Swis721 Lt BT" w:cs="Arial"/>
          <w:b/>
          <w:bCs/>
          <w:color w:val="0B0C0C"/>
          <w:sz w:val="22"/>
          <w:szCs w:val="22"/>
          <w:lang w:eastAsia="en-GB"/>
        </w:rPr>
        <w:t xml:space="preserve">hysics and </w:t>
      </w:r>
      <w:r w:rsidR="00B03367">
        <w:rPr>
          <w:rFonts w:ascii="Swis721 Lt BT" w:eastAsia="Times New Roman" w:hAnsi="Swis721 Lt BT" w:cs="Arial"/>
          <w:b/>
          <w:bCs/>
          <w:color w:val="0B0C0C"/>
          <w:sz w:val="22"/>
          <w:szCs w:val="22"/>
          <w:lang w:eastAsia="en-GB"/>
        </w:rPr>
        <w:t>G</w:t>
      </w:r>
      <w:r w:rsidRPr="009246C5">
        <w:rPr>
          <w:rFonts w:ascii="Swis721 Lt BT" w:eastAsia="Times New Roman" w:hAnsi="Swis721 Lt BT" w:cs="Arial"/>
          <w:b/>
          <w:bCs/>
          <w:color w:val="0B0C0C"/>
          <w:sz w:val="22"/>
          <w:szCs w:val="22"/>
          <w:lang w:eastAsia="en-GB"/>
        </w:rPr>
        <w:t>eology:</w:t>
      </w:r>
    </w:p>
    <w:p w14:paraId="168E8B14" w14:textId="77777777"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p>
    <w:p w14:paraId="757A3077" w14:textId="77777777" w:rsidR="00E43706" w:rsidRPr="00B03367" w:rsidRDefault="00E43706" w:rsidP="00B03367">
      <w:pPr>
        <w:pStyle w:val="ListParagraph"/>
        <w:numPr>
          <w:ilvl w:val="0"/>
          <w:numId w:val="24"/>
        </w:numPr>
        <w:shd w:val="clear" w:color="auto" w:fill="FFFFFF"/>
        <w:spacing w:after="75"/>
        <w:rPr>
          <w:rFonts w:ascii="Swis721 Lt BT" w:eastAsia="Times New Roman" w:hAnsi="Swis721 Lt BT" w:cs="Arial"/>
          <w:color w:val="0B0C0C"/>
          <w:sz w:val="22"/>
          <w:szCs w:val="22"/>
          <w:lang w:eastAsia="en-GB"/>
        </w:rPr>
      </w:pPr>
      <w:r w:rsidRPr="00B03367">
        <w:rPr>
          <w:rFonts w:ascii="Swis721 Lt BT" w:eastAsia="Times New Roman" w:hAnsi="Swis721 Lt BT" w:cs="Arial"/>
          <w:color w:val="0B0C0C"/>
          <w:sz w:val="22"/>
          <w:szCs w:val="22"/>
          <w:lang w:eastAsia="en-GB"/>
        </w:rPr>
        <w:t>teachers are allowed to assess the Common Practical Assessment Criteria (CPAC) across the minimum number of practical activities required for the student to demonstrate competence rather than being required to complete at least 12 practical activities as required by the DfE subject content</w:t>
      </w:r>
    </w:p>
    <w:p w14:paraId="6BA239E4" w14:textId="77777777" w:rsidR="00E43706" w:rsidRPr="009246C5" w:rsidRDefault="00E43706" w:rsidP="00E43706">
      <w:pPr>
        <w:shd w:val="clear" w:color="auto" w:fill="FFFFFF"/>
        <w:spacing w:after="75"/>
        <w:ind w:left="300"/>
        <w:rPr>
          <w:rFonts w:ascii="Swis721 Lt BT" w:eastAsia="Times New Roman" w:hAnsi="Swis721 Lt BT" w:cs="Arial"/>
          <w:color w:val="0B0C0C"/>
          <w:sz w:val="22"/>
          <w:szCs w:val="22"/>
          <w:lang w:eastAsia="en-GB"/>
        </w:rPr>
      </w:pPr>
    </w:p>
    <w:p w14:paraId="4993D8FD" w14:textId="7737043F"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 xml:space="preserve">For GCSE, AS and A level </w:t>
      </w:r>
      <w:r w:rsidR="00B03367">
        <w:rPr>
          <w:rFonts w:ascii="Swis721 Lt BT" w:eastAsia="Times New Roman" w:hAnsi="Swis721 Lt BT" w:cs="Arial"/>
          <w:b/>
          <w:bCs/>
          <w:color w:val="0B0C0C"/>
          <w:sz w:val="22"/>
          <w:szCs w:val="22"/>
          <w:lang w:eastAsia="en-GB"/>
        </w:rPr>
        <w:t>A</w:t>
      </w:r>
      <w:r w:rsidRPr="009246C5">
        <w:rPr>
          <w:rFonts w:ascii="Swis721 Lt BT" w:eastAsia="Times New Roman" w:hAnsi="Swis721 Lt BT" w:cs="Arial"/>
          <w:b/>
          <w:bCs/>
          <w:color w:val="0B0C0C"/>
          <w:sz w:val="22"/>
          <w:szCs w:val="22"/>
          <w:lang w:eastAsia="en-GB"/>
        </w:rPr>
        <w:t xml:space="preserve">rt and </w:t>
      </w:r>
      <w:r w:rsidR="00B03367">
        <w:rPr>
          <w:rFonts w:ascii="Swis721 Lt BT" w:eastAsia="Times New Roman" w:hAnsi="Swis721 Lt BT" w:cs="Arial"/>
          <w:b/>
          <w:bCs/>
          <w:color w:val="0B0C0C"/>
          <w:sz w:val="22"/>
          <w:szCs w:val="22"/>
          <w:lang w:eastAsia="en-GB"/>
        </w:rPr>
        <w:t>D</w:t>
      </w:r>
      <w:r w:rsidRPr="009246C5">
        <w:rPr>
          <w:rFonts w:ascii="Swis721 Lt BT" w:eastAsia="Times New Roman" w:hAnsi="Swis721 Lt BT" w:cs="Arial"/>
          <w:b/>
          <w:bCs/>
          <w:color w:val="0B0C0C"/>
          <w:sz w:val="22"/>
          <w:szCs w:val="22"/>
          <w:lang w:eastAsia="en-GB"/>
        </w:rPr>
        <w:t>esign:</w:t>
      </w:r>
    </w:p>
    <w:p w14:paraId="47F830CF" w14:textId="77777777"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p>
    <w:p w14:paraId="1775594E" w14:textId="77777777" w:rsidR="00E43706" w:rsidRPr="00B03367" w:rsidRDefault="00E43706" w:rsidP="00B03367">
      <w:pPr>
        <w:pStyle w:val="ListParagraph"/>
        <w:numPr>
          <w:ilvl w:val="0"/>
          <w:numId w:val="24"/>
        </w:numPr>
        <w:shd w:val="clear" w:color="auto" w:fill="FFFFFF"/>
        <w:spacing w:after="75"/>
        <w:jc w:val="both"/>
        <w:rPr>
          <w:rFonts w:ascii="Swis721 Lt BT" w:eastAsia="Times New Roman" w:hAnsi="Swis721 Lt BT" w:cs="Arial"/>
          <w:color w:val="0B0C0C"/>
          <w:sz w:val="22"/>
          <w:szCs w:val="22"/>
          <w:lang w:eastAsia="en-GB"/>
        </w:rPr>
      </w:pPr>
      <w:r w:rsidRPr="00B03367">
        <w:rPr>
          <w:rFonts w:ascii="Swis721 Lt BT" w:eastAsia="Times New Roman" w:hAnsi="Swis721 Lt BT" w:cs="Arial"/>
          <w:color w:val="0B0C0C"/>
          <w:sz w:val="22"/>
          <w:szCs w:val="22"/>
          <w:lang w:eastAsia="en-GB"/>
        </w:rPr>
        <w:t>students should be assessed on their portfolio only</w:t>
      </w:r>
    </w:p>
    <w:p w14:paraId="0BEFD297" w14:textId="77777777" w:rsidR="00E43706" w:rsidRPr="009246C5" w:rsidRDefault="00E43706" w:rsidP="00B03367">
      <w:pPr>
        <w:shd w:val="clear" w:color="auto" w:fill="FFFFFF"/>
        <w:spacing w:after="75"/>
        <w:ind w:left="-60"/>
        <w:jc w:val="both"/>
        <w:rPr>
          <w:rFonts w:ascii="Swis721 Lt BT" w:eastAsia="Times New Roman" w:hAnsi="Swis721 Lt BT" w:cs="Arial"/>
          <w:color w:val="0B0C0C"/>
          <w:sz w:val="22"/>
          <w:szCs w:val="22"/>
          <w:lang w:eastAsia="en-GB"/>
        </w:rPr>
      </w:pPr>
    </w:p>
    <w:p w14:paraId="0A6EA8C0" w14:textId="77777777" w:rsidR="00E43706" w:rsidRPr="009246C5" w:rsidRDefault="00E43706" w:rsidP="00E43706">
      <w:pPr>
        <w:shd w:val="clear" w:color="auto" w:fill="FFFFFF"/>
        <w:spacing w:after="75"/>
        <w:ind w:left="-60"/>
        <w:rPr>
          <w:rFonts w:ascii="Swis721 Lt BT" w:eastAsia="Times New Roman" w:hAnsi="Swis721 Lt BT" w:cs="Arial"/>
          <w:color w:val="0B0C0C"/>
          <w:sz w:val="22"/>
          <w:szCs w:val="22"/>
          <w:lang w:eastAsia="en-GB"/>
        </w:rPr>
      </w:pPr>
      <w:r w:rsidRPr="009246C5">
        <w:rPr>
          <w:rFonts w:ascii="Swis721 Lt BT" w:eastAsia="Times New Roman" w:hAnsi="Swis721 Lt BT" w:cs="Arial"/>
          <w:b/>
          <w:bCs/>
          <w:color w:val="0B0C0C"/>
          <w:sz w:val="22"/>
          <w:szCs w:val="22"/>
          <w:lang w:eastAsia="en-GB"/>
        </w:rPr>
        <w:t>All Other Subjects</w:t>
      </w:r>
    </w:p>
    <w:p w14:paraId="524C8293" w14:textId="21B8C176" w:rsidR="00E43706" w:rsidRPr="00B03367" w:rsidRDefault="00E43706" w:rsidP="00B03367">
      <w:pPr>
        <w:shd w:val="clear" w:color="auto" w:fill="FFFFFF"/>
        <w:spacing w:after="75"/>
        <w:rPr>
          <w:rFonts w:ascii="Swis721 Lt BT" w:eastAsia="Times New Roman" w:hAnsi="Swis721 Lt BT" w:cs="Arial"/>
          <w:color w:val="0B0C0C"/>
          <w:sz w:val="22"/>
          <w:szCs w:val="22"/>
          <w:lang w:eastAsia="en-GB"/>
        </w:rPr>
      </w:pPr>
      <w:r w:rsidRPr="00B03367">
        <w:rPr>
          <w:rFonts w:ascii="Swis721 Lt BT" w:eastAsia="Times New Roman" w:hAnsi="Swis721 Lt BT" w:cs="Arial"/>
          <w:color w:val="0B0C0C"/>
          <w:sz w:val="22"/>
          <w:szCs w:val="22"/>
          <w:lang w:eastAsia="en-GB"/>
        </w:rPr>
        <w:t xml:space="preserve">We are proposing the following in all subjects except GCSE English literature, </w:t>
      </w:r>
      <w:r w:rsidR="00B03367">
        <w:rPr>
          <w:rFonts w:ascii="Swis721 Lt BT" w:eastAsia="Times New Roman" w:hAnsi="Swis721 Lt BT" w:cs="Arial"/>
          <w:color w:val="0B0C0C"/>
          <w:sz w:val="22"/>
          <w:szCs w:val="22"/>
          <w:lang w:eastAsia="en-GB"/>
        </w:rPr>
        <w:t>A</w:t>
      </w:r>
      <w:r w:rsidRPr="00B03367">
        <w:rPr>
          <w:rFonts w:ascii="Swis721 Lt BT" w:eastAsia="Times New Roman" w:hAnsi="Swis721 Lt BT" w:cs="Arial"/>
          <w:color w:val="0B0C0C"/>
          <w:sz w:val="22"/>
          <w:szCs w:val="22"/>
          <w:lang w:eastAsia="en-GB"/>
        </w:rPr>
        <w:t xml:space="preserve">ncient </w:t>
      </w:r>
      <w:r w:rsidR="00B03367">
        <w:rPr>
          <w:rFonts w:ascii="Swis721 Lt BT" w:eastAsia="Times New Roman" w:hAnsi="Swis721 Lt BT" w:cs="Arial"/>
          <w:color w:val="0B0C0C"/>
          <w:sz w:val="22"/>
          <w:szCs w:val="22"/>
          <w:lang w:eastAsia="en-GB"/>
        </w:rPr>
        <w:t>H</w:t>
      </w:r>
      <w:r w:rsidRPr="00B03367">
        <w:rPr>
          <w:rFonts w:ascii="Swis721 Lt BT" w:eastAsia="Times New Roman" w:hAnsi="Swis721 Lt BT" w:cs="Arial"/>
          <w:color w:val="0B0C0C"/>
          <w:sz w:val="22"/>
          <w:szCs w:val="22"/>
          <w:lang w:eastAsia="en-GB"/>
        </w:rPr>
        <w:t xml:space="preserve">istory, </w:t>
      </w:r>
      <w:r w:rsidR="00B03367">
        <w:rPr>
          <w:rFonts w:ascii="Swis721 Lt BT" w:eastAsia="Times New Roman" w:hAnsi="Swis721 Lt BT" w:cs="Arial"/>
          <w:color w:val="0B0C0C"/>
          <w:sz w:val="22"/>
          <w:szCs w:val="22"/>
          <w:lang w:eastAsia="en-GB"/>
        </w:rPr>
        <w:t>H</w:t>
      </w:r>
      <w:r w:rsidRPr="00B03367">
        <w:rPr>
          <w:rFonts w:ascii="Swis721 Lt BT" w:eastAsia="Times New Roman" w:hAnsi="Swis721 Lt BT" w:cs="Arial"/>
          <w:color w:val="0B0C0C"/>
          <w:sz w:val="22"/>
          <w:szCs w:val="22"/>
          <w:lang w:eastAsia="en-GB"/>
        </w:rPr>
        <w:t xml:space="preserve">istory and </w:t>
      </w:r>
      <w:r w:rsidR="00B03367">
        <w:rPr>
          <w:rFonts w:ascii="Swis721 Lt BT" w:eastAsia="Times New Roman" w:hAnsi="Swis721 Lt BT" w:cs="Arial"/>
          <w:color w:val="0B0C0C"/>
          <w:sz w:val="22"/>
          <w:szCs w:val="22"/>
          <w:lang w:eastAsia="en-GB"/>
        </w:rPr>
        <w:t>G</w:t>
      </w:r>
      <w:r w:rsidRPr="00B03367">
        <w:rPr>
          <w:rFonts w:ascii="Swis721 Lt BT" w:eastAsia="Times New Roman" w:hAnsi="Swis721 Lt BT" w:cs="Arial"/>
          <w:color w:val="0B0C0C"/>
          <w:sz w:val="22"/>
          <w:szCs w:val="22"/>
          <w:lang w:eastAsia="en-GB"/>
        </w:rPr>
        <w:t xml:space="preserve">eography and GCSE, AS and A level </w:t>
      </w:r>
      <w:r w:rsidR="00B03367">
        <w:rPr>
          <w:rFonts w:ascii="Swis721 Lt BT" w:eastAsia="Times New Roman" w:hAnsi="Swis721 Lt BT" w:cs="Arial"/>
          <w:color w:val="0B0C0C"/>
          <w:sz w:val="22"/>
          <w:szCs w:val="22"/>
          <w:lang w:eastAsia="en-GB"/>
        </w:rPr>
        <w:t>A</w:t>
      </w:r>
      <w:r w:rsidRPr="00B03367">
        <w:rPr>
          <w:rFonts w:ascii="Swis721 Lt BT" w:eastAsia="Times New Roman" w:hAnsi="Swis721 Lt BT" w:cs="Arial"/>
          <w:color w:val="0B0C0C"/>
          <w:sz w:val="22"/>
          <w:szCs w:val="22"/>
          <w:lang w:eastAsia="en-GB"/>
        </w:rPr>
        <w:t xml:space="preserve">rt and </w:t>
      </w:r>
      <w:r w:rsidR="00B03367">
        <w:rPr>
          <w:rFonts w:ascii="Swis721 Lt BT" w:eastAsia="Times New Roman" w:hAnsi="Swis721 Lt BT" w:cs="Arial"/>
          <w:color w:val="0B0C0C"/>
          <w:sz w:val="22"/>
          <w:szCs w:val="22"/>
          <w:lang w:eastAsia="en-GB"/>
        </w:rPr>
        <w:t>D</w:t>
      </w:r>
      <w:r w:rsidRPr="00B03367">
        <w:rPr>
          <w:rFonts w:ascii="Swis721 Lt BT" w:eastAsia="Times New Roman" w:hAnsi="Swis721 Lt BT" w:cs="Arial"/>
          <w:color w:val="0B0C0C"/>
          <w:sz w:val="22"/>
          <w:szCs w:val="22"/>
          <w:lang w:eastAsia="en-GB"/>
        </w:rPr>
        <w:t>esign in 2022:</w:t>
      </w:r>
    </w:p>
    <w:p w14:paraId="5C3A1D6A" w14:textId="77777777" w:rsidR="00E43706" w:rsidRPr="00B03367" w:rsidRDefault="00E43706" w:rsidP="00B03367">
      <w:pPr>
        <w:pStyle w:val="ListParagraph"/>
        <w:numPr>
          <w:ilvl w:val="0"/>
          <w:numId w:val="24"/>
        </w:numPr>
        <w:shd w:val="clear" w:color="auto" w:fill="FFFFFF"/>
        <w:spacing w:after="75"/>
        <w:jc w:val="both"/>
        <w:rPr>
          <w:rFonts w:ascii="Swis721 Lt BT" w:eastAsia="Times New Roman" w:hAnsi="Swis721 Lt BT" w:cs="Arial"/>
          <w:color w:val="0B0C0C"/>
          <w:sz w:val="22"/>
          <w:szCs w:val="22"/>
          <w:lang w:eastAsia="en-GB"/>
        </w:rPr>
      </w:pPr>
      <w:r w:rsidRPr="00B03367">
        <w:rPr>
          <w:rFonts w:ascii="Swis721 Lt BT" w:eastAsia="Times New Roman" w:hAnsi="Swis721 Lt BT" w:cs="Arial"/>
          <w:color w:val="0B0C0C"/>
          <w:sz w:val="22"/>
          <w:szCs w:val="22"/>
          <w:lang w:eastAsia="en-GB"/>
        </w:rPr>
        <w:t>the provision of advance information about the focus of the content of exams</w:t>
      </w:r>
    </w:p>
    <w:p w14:paraId="3C874772" w14:textId="77777777" w:rsidR="00E43706" w:rsidRPr="009246C5" w:rsidRDefault="00E43706" w:rsidP="00E43706">
      <w:pPr>
        <w:shd w:val="clear" w:color="auto" w:fill="FFFFFF"/>
        <w:spacing w:before="525" w:after="0"/>
        <w:outlineLvl w:val="3"/>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Support materials</w:t>
      </w:r>
    </w:p>
    <w:p w14:paraId="2CCCB562" w14:textId="77777777" w:rsidR="00E43706" w:rsidRPr="009246C5" w:rsidRDefault="00E43706" w:rsidP="00E43706">
      <w:pPr>
        <w:shd w:val="clear" w:color="auto" w:fill="FFFFFF"/>
        <w:spacing w:before="75" w:after="300"/>
        <w:rPr>
          <w:rFonts w:ascii="Swis721 Lt BT" w:eastAsia="Times New Roman" w:hAnsi="Swis721 Lt BT" w:cs="Arial"/>
          <w:color w:val="0B0C0C"/>
          <w:sz w:val="22"/>
          <w:szCs w:val="22"/>
          <w:lang w:eastAsia="en-GB"/>
        </w:rPr>
      </w:pPr>
      <w:r w:rsidRPr="009246C5">
        <w:rPr>
          <w:rFonts w:ascii="Swis721 Lt BT" w:eastAsia="Times New Roman" w:hAnsi="Swis721 Lt BT" w:cs="Arial"/>
          <w:color w:val="0B0C0C"/>
          <w:sz w:val="22"/>
          <w:szCs w:val="22"/>
          <w:lang w:eastAsia="en-GB"/>
        </w:rPr>
        <w:t>We propose the following in 2022:</w:t>
      </w:r>
    </w:p>
    <w:p w14:paraId="445749B1" w14:textId="7C6E064D"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 xml:space="preserve">For GCSE </w:t>
      </w:r>
      <w:r w:rsidR="00B03367">
        <w:rPr>
          <w:rFonts w:ascii="Swis721 Lt BT" w:eastAsia="Times New Roman" w:hAnsi="Swis721 Lt BT" w:cs="Arial"/>
          <w:b/>
          <w:bCs/>
          <w:color w:val="0B0C0C"/>
          <w:sz w:val="22"/>
          <w:szCs w:val="22"/>
          <w:lang w:eastAsia="en-GB"/>
        </w:rPr>
        <w:t>M</w:t>
      </w:r>
      <w:r w:rsidRPr="009246C5">
        <w:rPr>
          <w:rFonts w:ascii="Swis721 Lt BT" w:eastAsia="Times New Roman" w:hAnsi="Swis721 Lt BT" w:cs="Arial"/>
          <w:b/>
          <w:bCs/>
          <w:color w:val="0B0C0C"/>
          <w:sz w:val="22"/>
          <w:szCs w:val="22"/>
          <w:lang w:eastAsia="en-GB"/>
        </w:rPr>
        <w:t>athematics:</w:t>
      </w:r>
    </w:p>
    <w:p w14:paraId="63B2E404" w14:textId="77777777"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p>
    <w:p w14:paraId="60E249B0" w14:textId="77777777" w:rsidR="00E43706" w:rsidRPr="00B03367" w:rsidRDefault="00E43706" w:rsidP="00B03367">
      <w:pPr>
        <w:pStyle w:val="ListParagraph"/>
        <w:numPr>
          <w:ilvl w:val="0"/>
          <w:numId w:val="24"/>
        </w:numPr>
        <w:shd w:val="clear" w:color="auto" w:fill="FFFFFF"/>
        <w:spacing w:after="75"/>
        <w:rPr>
          <w:rFonts w:ascii="Swis721 Lt BT" w:eastAsia="Times New Roman" w:hAnsi="Swis721 Lt BT" w:cs="Arial"/>
          <w:color w:val="0B0C0C"/>
          <w:sz w:val="22"/>
          <w:szCs w:val="22"/>
          <w:lang w:eastAsia="en-GB"/>
        </w:rPr>
      </w:pPr>
      <w:r w:rsidRPr="00B03367">
        <w:rPr>
          <w:rFonts w:ascii="Swis721 Lt BT" w:eastAsia="Times New Roman" w:hAnsi="Swis721 Lt BT" w:cs="Arial"/>
          <w:color w:val="0B0C0C"/>
          <w:sz w:val="22"/>
          <w:szCs w:val="22"/>
          <w:lang w:eastAsia="en-GB"/>
        </w:rPr>
        <w:t>access to a formulae sheet in the exam room</w:t>
      </w:r>
    </w:p>
    <w:p w14:paraId="6431D5C7" w14:textId="77777777" w:rsidR="00E43706" w:rsidRPr="009246C5" w:rsidRDefault="00E43706" w:rsidP="00E43706">
      <w:pPr>
        <w:shd w:val="clear" w:color="auto" w:fill="FFFFFF"/>
        <w:spacing w:after="75"/>
        <w:ind w:left="300"/>
        <w:rPr>
          <w:rFonts w:ascii="Swis721 Lt BT" w:eastAsia="Times New Roman" w:hAnsi="Swis721 Lt BT" w:cs="Arial"/>
          <w:color w:val="0B0C0C"/>
          <w:sz w:val="22"/>
          <w:szCs w:val="22"/>
          <w:lang w:eastAsia="en-GB"/>
        </w:rPr>
      </w:pPr>
    </w:p>
    <w:p w14:paraId="66E32242" w14:textId="1B29C26E"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r w:rsidRPr="009246C5">
        <w:rPr>
          <w:rFonts w:ascii="Swis721 Lt BT" w:eastAsia="Times New Roman" w:hAnsi="Swis721 Lt BT" w:cs="Arial"/>
          <w:b/>
          <w:bCs/>
          <w:color w:val="0B0C0C"/>
          <w:sz w:val="22"/>
          <w:szCs w:val="22"/>
          <w:lang w:eastAsia="en-GB"/>
        </w:rPr>
        <w:t xml:space="preserve">For GCSE </w:t>
      </w:r>
      <w:r w:rsidR="00B03367">
        <w:rPr>
          <w:rFonts w:ascii="Swis721 Lt BT" w:eastAsia="Times New Roman" w:hAnsi="Swis721 Lt BT" w:cs="Arial"/>
          <w:b/>
          <w:bCs/>
          <w:color w:val="0B0C0C"/>
          <w:sz w:val="22"/>
          <w:szCs w:val="22"/>
          <w:lang w:eastAsia="en-GB"/>
        </w:rPr>
        <w:t>P</w:t>
      </w:r>
      <w:r w:rsidRPr="009246C5">
        <w:rPr>
          <w:rFonts w:ascii="Swis721 Lt BT" w:eastAsia="Times New Roman" w:hAnsi="Swis721 Lt BT" w:cs="Arial"/>
          <w:b/>
          <w:bCs/>
          <w:color w:val="0B0C0C"/>
          <w:sz w:val="22"/>
          <w:szCs w:val="22"/>
          <w:lang w:eastAsia="en-GB"/>
        </w:rPr>
        <w:t xml:space="preserve">hysics and </w:t>
      </w:r>
      <w:r w:rsidR="00B03367">
        <w:rPr>
          <w:rFonts w:ascii="Swis721 Lt BT" w:eastAsia="Times New Roman" w:hAnsi="Swis721 Lt BT" w:cs="Arial"/>
          <w:b/>
          <w:bCs/>
          <w:color w:val="0B0C0C"/>
          <w:sz w:val="22"/>
          <w:szCs w:val="22"/>
          <w:lang w:eastAsia="en-GB"/>
        </w:rPr>
        <w:t>C</w:t>
      </w:r>
      <w:r w:rsidRPr="009246C5">
        <w:rPr>
          <w:rFonts w:ascii="Swis721 Lt BT" w:eastAsia="Times New Roman" w:hAnsi="Swis721 Lt BT" w:cs="Arial"/>
          <w:b/>
          <w:bCs/>
          <w:color w:val="0B0C0C"/>
          <w:sz w:val="22"/>
          <w:szCs w:val="22"/>
          <w:lang w:eastAsia="en-GB"/>
        </w:rPr>
        <w:t xml:space="preserve">ombined </w:t>
      </w:r>
      <w:r w:rsidR="00B03367">
        <w:rPr>
          <w:rFonts w:ascii="Swis721 Lt BT" w:eastAsia="Times New Roman" w:hAnsi="Swis721 Lt BT" w:cs="Arial"/>
          <w:b/>
          <w:bCs/>
          <w:color w:val="0B0C0C"/>
          <w:sz w:val="22"/>
          <w:szCs w:val="22"/>
          <w:lang w:eastAsia="en-GB"/>
        </w:rPr>
        <w:t>S</w:t>
      </w:r>
      <w:r w:rsidRPr="009246C5">
        <w:rPr>
          <w:rFonts w:ascii="Swis721 Lt BT" w:eastAsia="Times New Roman" w:hAnsi="Swis721 Lt BT" w:cs="Arial"/>
          <w:b/>
          <w:bCs/>
          <w:color w:val="0B0C0C"/>
          <w:sz w:val="22"/>
          <w:szCs w:val="22"/>
          <w:lang w:eastAsia="en-GB"/>
        </w:rPr>
        <w:t>cience:</w:t>
      </w:r>
    </w:p>
    <w:p w14:paraId="32A63E8E" w14:textId="77777777" w:rsidR="00E43706" w:rsidRPr="009246C5" w:rsidRDefault="00E43706" w:rsidP="00E43706">
      <w:pPr>
        <w:shd w:val="clear" w:color="auto" w:fill="FFFFFF"/>
        <w:spacing w:after="0"/>
        <w:outlineLvl w:val="4"/>
        <w:rPr>
          <w:rFonts w:ascii="Swis721 Lt BT" w:eastAsia="Times New Roman" w:hAnsi="Swis721 Lt BT" w:cs="Arial"/>
          <w:b/>
          <w:bCs/>
          <w:color w:val="0B0C0C"/>
          <w:sz w:val="22"/>
          <w:szCs w:val="22"/>
          <w:lang w:eastAsia="en-GB"/>
        </w:rPr>
      </w:pPr>
    </w:p>
    <w:p w14:paraId="2EBA9BBD" w14:textId="77777777" w:rsidR="00E43706" w:rsidRPr="00B03367" w:rsidRDefault="00E43706" w:rsidP="00B03367">
      <w:pPr>
        <w:pStyle w:val="ListParagraph"/>
        <w:numPr>
          <w:ilvl w:val="0"/>
          <w:numId w:val="24"/>
        </w:numPr>
        <w:shd w:val="clear" w:color="auto" w:fill="FFFFFF"/>
        <w:spacing w:after="75"/>
        <w:rPr>
          <w:rFonts w:ascii="Swis721 Lt BT" w:eastAsia="Times New Roman" w:hAnsi="Swis721 Lt BT" w:cs="Arial"/>
          <w:color w:val="0B0C0C"/>
          <w:sz w:val="22"/>
          <w:szCs w:val="22"/>
          <w:lang w:eastAsia="en-GB"/>
        </w:rPr>
      </w:pPr>
      <w:r w:rsidRPr="00B03367">
        <w:rPr>
          <w:rFonts w:ascii="Swis721 Lt BT" w:eastAsia="Times New Roman" w:hAnsi="Swis721 Lt BT" w:cs="Arial"/>
          <w:color w:val="0B0C0C"/>
          <w:sz w:val="22"/>
          <w:szCs w:val="22"/>
          <w:lang w:eastAsia="en-GB"/>
        </w:rPr>
        <w:t>access to a revised equation sheet in the exam room, showing all relevant equations</w:t>
      </w:r>
    </w:p>
    <w:p w14:paraId="47F56672" w14:textId="77777777" w:rsidR="00E43706" w:rsidRPr="009246C5" w:rsidRDefault="00E43706" w:rsidP="00877609">
      <w:pPr>
        <w:spacing w:after="0"/>
        <w:rPr>
          <w:rFonts w:ascii="Swis721 Lt BT" w:hAnsi="Swis721 Lt BT"/>
          <w:b/>
          <w:sz w:val="22"/>
          <w:szCs w:val="22"/>
          <w:u w:val="single"/>
          <w:lang w:val="en-US"/>
        </w:rPr>
      </w:pPr>
    </w:p>
    <w:p w14:paraId="2C67F384" w14:textId="77777777" w:rsidR="00E43706" w:rsidRPr="009246C5" w:rsidRDefault="00E43706" w:rsidP="00877609">
      <w:pPr>
        <w:spacing w:after="0"/>
        <w:rPr>
          <w:rFonts w:ascii="Swis721 Lt BT" w:hAnsi="Swis721 Lt BT"/>
          <w:sz w:val="22"/>
          <w:szCs w:val="22"/>
          <w:lang w:val="en-US"/>
        </w:rPr>
      </w:pPr>
    </w:p>
    <w:p w14:paraId="2AF5C919" w14:textId="77777777" w:rsidR="00E43706" w:rsidRPr="009246C5" w:rsidRDefault="00E43706" w:rsidP="00877609">
      <w:pPr>
        <w:spacing w:after="0"/>
        <w:rPr>
          <w:rFonts w:ascii="Swis721 Lt BT" w:hAnsi="Swis721 Lt BT"/>
          <w:sz w:val="22"/>
          <w:szCs w:val="22"/>
          <w:lang w:val="en-US"/>
        </w:rPr>
      </w:pPr>
    </w:p>
    <w:p w14:paraId="32309C20" w14:textId="77777777" w:rsidR="00E43706" w:rsidRPr="009246C5" w:rsidRDefault="00E43706" w:rsidP="00877609">
      <w:pPr>
        <w:spacing w:after="0"/>
        <w:rPr>
          <w:rFonts w:ascii="Swis721 Lt BT" w:hAnsi="Swis721 Lt BT"/>
          <w:sz w:val="22"/>
          <w:szCs w:val="22"/>
          <w:lang w:val="en-US"/>
        </w:rPr>
      </w:pPr>
    </w:p>
    <w:sectPr w:rsidR="00E43706" w:rsidRPr="009246C5" w:rsidSect="00943777">
      <w:headerReference w:type="default" r:id="rId15"/>
      <w:footerReference w:type="default" r:id="rId16"/>
      <w:pgSz w:w="11907" w:h="16840" w:code="9"/>
      <w:pgMar w:top="1532" w:right="1134" w:bottom="1135" w:left="1134"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B633" w14:textId="77777777" w:rsidR="0008336D" w:rsidRDefault="0008336D">
      <w:r>
        <w:separator/>
      </w:r>
    </w:p>
  </w:endnote>
  <w:endnote w:type="continuationSeparator" w:id="0">
    <w:p w14:paraId="03033AAB" w14:textId="77777777" w:rsidR="0008336D" w:rsidRDefault="0008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wiss721BT-Light">
    <w:altName w:val="Swis721 Lt BT"/>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wiss721BT-Roman">
    <w:altName w:val="Swis721 B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D9F4" w14:textId="77777777" w:rsidR="00986C2B" w:rsidRPr="003A31BF" w:rsidRDefault="00986C2B" w:rsidP="002A10D1">
    <w:pPr>
      <w:pStyle w:val="BasicParagraph"/>
      <w:suppressAutoHyphens/>
      <w:spacing w:after="57"/>
      <w:rPr>
        <w:rFonts w:ascii="Arial" w:hAnsi="Arial" w:cs="Swiss721BT-Roman"/>
        <w:b/>
        <w:color w:val="4C4C4C"/>
        <w:sz w:val="16"/>
        <w:szCs w:val="16"/>
        <w:lang w:val="en-GB"/>
      </w:rPr>
    </w:pPr>
    <w:r w:rsidRPr="003A31BF">
      <w:rPr>
        <w:rStyle w:val="Heading"/>
        <w:rFonts w:ascii="Arial" w:hAnsi="Arial"/>
        <w:color w:val="4C4C4C"/>
        <w:sz w:val="16"/>
        <w:szCs w:val="16"/>
        <w:lang w:val="en-GB"/>
      </w:rPr>
      <w:t xml:space="preserve">The Samworth Church Academy  Sherwood Hall Road  Mansfield  Nottinghamshire NG18 2DY </w:t>
    </w:r>
    <w:r w:rsidRPr="003A31BF">
      <w:rPr>
        <w:rStyle w:val="Heading"/>
        <w:rFonts w:ascii="Arial" w:hAnsi="Arial"/>
        <w:color w:val="4C4C4C"/>
        <w:sz w:val="16"/>
        <w:szCs w:val="16"/>
        <w:lang w:val="en-GB"/>
      </w:rPr>
      <w:br/>
    </w:r>
    <w:r>
      <w:rPr>
        <w:rStyle w:val="Heading"/>
        <w:rFonts w:ascii="Arial" w:hAnsi="Arial" w:cs="Swiss721BT-Roman"/>
        <w:b/>
        <w:color w:val="4C4C4C"/>
        <w:sz w:val="16"/>
        <w:szCs w:val="16"/>
        <w:lang w:val="en-GB"/>
      </w:rPr>
      <w:t>www.samworthchurchacademy.co.uk</w:t>
    </w:r>
    <w:r w:rsidRPr="003A31BF">
      <w:rPr>
        <w:rStyle w:val="Heading"/>
        <w:rFonts w:ascii="Arial" w:hAnsi="Arial" w:cs="Swiss721BT-Roman"/>
        <w:b/>
        <w:color w:val="4C4C4C"/>
        <w:sz w:val="16"/>
        <w:szCs w:val="16"/>
        <w:lang w:val="en-GB"/>
      </w:rPr>
      <w:t xml:space="preserve">  enquiries@tsc</w:t>
    </w:r>
    <w:r w:rsidR="0097480C">
      <w:rPr>
        <w:rStyle w:val="Heading"/>
        <w:rFonts w:ascii="Arial" w:hAnsi="Arial" w:cs="Swiss721BT-Roman"/>
        <w:b/>
        <w:color w:val="4C4C4C"/>
        <w:sz w:val="16"/>
        <w:szCs w:val="16"/>
        <w:lang w:val="en-GB"/>
      </w:rPr>
      <w:t>academy.org.uk  T</w:t>
    </w:r>
    <w:r>
      <w:rPr>
        <w:rStyle w:val="Heading"/>
        <w:rFonts w:ascii="Arial" w:hAnsi="Arial" w:cs="Swiss721BT-Roman"/>
        <w:b/>
        <w:color w:val="4C4C4C"/>
        <w:sz w:val="16"/>
        <w:szCs w:val="16"/>
        <w:lang w:val="en-GB"/>
      </w:rPr>
      <w:t>el: 01623 663450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FF83" w14:textId="77777777" w:rsidR="0008336D" w:rsidRDefault="0008336D">
      <w:r>
        <w:separator/>
      </w:r>
    </w:p>
  </w:footnote>
  <w:footnote w:type="continuationSeparator" w:id="0">
    <w:p w14:paraId="248C3096" w14:textId="77777777" w:rsidR="0008336D" w:rsidRDefault="0008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5A88" w14:textId="019E9658" w:rsidR="00986C2B" w:rsidRPr="00035508" w:rsidRDefault="001F64EC">
    <w:pPr>
      <w:pStyle w:val="Header"/>
      <w:rPr>
        <w:rFonts w:ascii="Swis721 Lt BT" w:hAnsi="Swis721 Lt BT"/>
        <w:sz w:val="22"/>
        <w:szCs w:val="22"/>
      </w:rPr>
    </w:pPr>
    <w:r w:rsidRPr="00035508">
      <w:rPr>
        <w:rFonts w:ascii="Swis721 Lt BT" w:hAnsi="Swis721 Lt BT"/>
        <w:noProof/>
        <w:sz w:val="22"/>
        <w:szCs w:val="22"/>
        <w:lang w:val="en-US"/>
      </w:rPr>
      <w:drawing>
        <wp:anchor distT="0" distB="0" distL="114300" distR="114300" simplePos="0" relativeHeight="251657728" behindDoc="1" locked="0" layoutInCell="1" allowOverlap="1" wp14:anchorId="47A4A47E" wp14:editId="12475130">
          <wp:simplePos x="0" y="0"/>
          <wp:positionH relativeFrom="column">
            <wp:posOffset>4500880</wp:posOffset>
          </wp:positionH>
          <wp:positionV relativeFrom="paragraph">
            <wp:posOffset>-352425</wp:posOffset>
          </wp:positionV>
          <wp:extent cx="1619885" cy="736600"/>
          <wp:effectExtent l="0" t="0" r="0" b="0"/>
          <wp:wrapNone/>
          <wp:docPr id="1" name="Picture 1" descr="SamworthLogoLandscape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worthLogoLandscape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76D">
      <w:rPr>
        <w:rFonts w:ascii="Swis721 Lt BT" w:hAnsi="Swis721 Lt BT"/>
        <w:noProof/>
        <w:sz w:val="22"/>
        <w:szCs w:val="22"/>
        <w:lang w:val="en-US"/>
      </w:rPr>
      <w:t>12</w:t>
    </w:r>
    <w:r w:rsidR="00B2076D" w:rsidRPr="00B2076D">
      <w:rPr>
        <w:rFonts w:ascii="Swis721 Lt BT" w:hAnsi="Swis721 Lt BT"/>
        <w:noProof/>
        <w:sz w:val="22"/>
        <w:szCs w:val="22"/>
        <w:vertAlign w:val="superscript"/>
        <w:lang w:val="en-US"/>
      </w:rPr>
      <w:t>th</w:t>
    </w:r>
    <w:r w:rsidR="00B2076D">
      <w:rPr>
        <w:rFonts w:ascii="Swis721 Lt BT" w:hAnsi="Swis721 Lt BT"/>
        <w:noProof/>
        <w:sz w:val="22"/>
        <w:szCs w:val="22"/>
        <w:lang w:val="en-US"/>
      </w:rPr>
      <w:t xml:space="preserve"> </w:t>
    </w:r>
    <w:r w:rsidR="00FE02BC">
      <w:rPr>
        <w:rFonts w:ascii="Swis721 Lt BT" w:hAnsi="Swis721 Lt BT"/>
        <w:noProof/>
        <w:sz w:val="22"/>
        <w:szCs w:val="22"/>
        <w:lang w:val="en-US"/>
      </w:rPr>
      <w:t>October</w:t>
    </w:r>
    <w:r w:rsidR="004F7967">
      <w:rPr>
        <w:rFonts w:ascii="Swis721 Lt BT" w:hAnsi="Swis721 Lt BT"/>
        <w:sz w:val="22"/>
        <w:szCs w:val="22"/>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9F0"/>
    <w:multiLevelType w:val="hybridMultilevel"/>
    <w:tmpl w:val="630C188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 w15:restartNumberingAfterBreak="0">
    <w:nsid w:val="02937B51"/>
    <w:multiLevelType w:val="multilevel"/>
    <w:tmpl w:val="43A0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A2DE0"/>
    <w:multiLevelType w:val="hybridMultilevel"/>
    <w:tmpl w:val="C94854F4"/>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0CCE6BF1"/>
    <w:multiLevelType w:val="multilevel"/>
    <w:tmpl w:val="89ECB70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4" w15:restartNumberingAfterBreak="0">
    <w:nsid w:val="0E2960E0"/>
    <w:multiLevelType w:val="hybridMultilevel"/>
    <w:tmpl w:val="8E34D18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1350063E"/>
    <w:multiLevelType w:val="hybridMultilevel"/>
    <w:tmpl w:val="2B3C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A4587"/>
    <w:multiLevelType w:val="multilevel"/>
    <w:tmpl w:val="1A5A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096845"/>
    <w:multiLevelType w:val="multilevel"/>
    <w:tmpl w:val="EBE0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CB5686"/>
    <w:multiLevelType w:val="hybridMultilevel"/>
    <w:tmpl w:val="97F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D2500"/>
    <w:multiLevelType w:val="hybridMultilevel"/>
    <w:tmpl w:val="721A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00E50"/>
    <w:multiLevelType w:val="multilevel"/>
    <w:tmpl w:val="67FC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740D69"/>
    <w:multiLevelType w:val="multilevel"/>
    <w:tmpl w:val="5AAA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96AF1"/>
    <w:multiLevelType w:val="multilevel"/>
    <w:tmpl w:val="CD4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E71298"/>
    <w:multiLevelType w:val="hybridMultilevel"/>
    <w:tmpl w:val="CA222492"/>
    <w:lvl w:ilvl="0" w:tplc="E24C3202">
      <w:numFmt w:val="bullet"/>
      <w:lvlText w:val="-"/>
      <w:lvlJc w:val="left"/>
      <w:pPr>
        <w:ind w:left="300" w:hanging="360"/>
      </w:pPr>
      <w:rPr>
        <w:rFonts w:ascii="Arial" w:eastAsia="Times New Roman" w:hAnsi="Arial" w:cs="Arial"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410A6525"/>
    <w:multiLevelType w:val="multilevel"/>
    <w:tmpl w:val="FD2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E93A0A"/>
    <w:multiLevelType w:val="multilevel"/>
    <w:tmpl w:val="8708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5269A6"/>
    <w:multiLevelType w:val="multilevel"/>
    <w:tmpl w:val="880E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3F4073"/>
    <w:multiLevelType w:val="hybridMultilevel"/>
    <w:tmpl w:val="842ADF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8442B2"/>
    <w:multiLevelType w:val="multilevel"/>
    <w:tmpl w:val="CCC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D3377D"/>
    <w:multiLevelType w:val="hybridMultilevel"/>
    <w:tmpl w:val="0044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E3404"/>
    <w:multiLevelType w:val="multilevel"/>
    <w:tmpl w:val="8C68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9744D8"/>
    <w:multiLevelType w:val="multilevel"/>
    <w:tmpl w:val="C0006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5C5AF2"/>
    <w:multiLevelType w:val="hybridMultilevel"/>
    <w:tmpl w:val="7D44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16EB6"/>
    <w:multiLevelType w:val="multilevel"/>
    <w:tmpl w:val="2AA8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6B53DC"/>
    <w:multiLevelType w:val="multilevel"/>
    <w:tmpl w:val="DD6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6A0637"/>
    <w:multiLevelType w:val="multilevel"/>
    <w:tmpl w:val="2E00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21"/>
  </w:num>
  <w:num w:numId="4">
    <w:abstractNumId w:val="9"/>
  </w:num>
  <w:num w:numId="5">
    <w:abstractNumId w:val="19"/>
  </w:num>
  <w:num w:numId="6">
    <w:abstractNumId w:val="8"/>
  </w:num>
  <w:num w:numId="7">
    <w:abstractNumId w:val="22"/>
  </w:num>
  <w:num w:numId="8">
    <w:abstractNumId w:val="14"/>
  </w:num>
  <w:num w:numId="9">
    <w:abstractNumId w:val="3"/>
  </w:num>
  <w:num w:numId="10">
    <w:abstractNumId w:val="25"/>
  </w:num>
  <w:num w:numId="11">
    <w:abstractNumId w:val="20"/>
  </w:num>
  <w:num w:numId="12">
    <w:abstractNumId w:val="10"/>
  </w:num>
  <w:num w:numId="13">
    <w:abstractNumId w:val="12"/>
  </w:num>
  <w:num w:numId="14">
    <w:abstractNumId w:val="23"/>
  </w:num>
  <w:num w:numId="15">
    <w:abstractNumId w:val="6"/>
  </w:num>
  <w:num w:numId="16">
    <w:abstractNumId w:val="24"/>
  </w:num>
  <w:num w:numId="17">
    <w:abstractNumId w:val="5"/>
  </w:num>
  <w:num w:numId="18">
    <w:abstractNumId w:val="13"/>
  </w:num>
  <w:num w:numId="19">
    <w:abstractNumId w:val="16"/>
  </w:num>
  <w:num w:numId="20">
    <w:abstractNumId w:val="11"/>
  </w:num>
  <w:num w:numId="21">
    <w:abstractNumId w:val="1"/>
  </w:num>
  <w:num w:numId="22">
    <w:abstractNumId w:val="2"/>
  </w:num>
  <w:num w:numId="23">
    <w:abstractNumId w:val="4"/>
  </w:num>
  <w:num w:numId="24">
    <w:abstractNumId w:val="0"/>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BF"/>
    <w:rsid w:val="00023EB0"/>
    <w:rsid w:val="00024AE9"/>
    <w:rsid w:val="00034B20"/>
    <w:rsid w:val="00035508"/>
    <w:rsid w:val="00063CD1"/>
    <w:rsid w:val="0008336D"/>
    <w:rsid w:val="00093F54"/>
    <w:rsid w:val="000A39EB"/>
    <w:rsid w:val="000B3B07"/>
    <w:rsid w:val="00140E30"/>
    <w:rsid w:val="001A199F"/>
    <w:rsid w:val="001F64EC"/>
    <w:rsid w:val="001F71B4"/>
    <w:rsid w:val="00230A24"/>
    <w:rsid w:val="00234065"/>
    <w:rsid w:val="00254FFA"/>
    <w:rsid w:val="002656B0"/>
    <w:rsid w:val="002875A6"/>
    <w:rsid w:val="0029568F"/>
    <w:rsid w:val="002A10D1"/>
    <w:rsid w:val="002A7DC6"/>
    <w:rsid w:val="002D75BB"/>
    <w:rsid w:val="002E10C0"/>
    <w:rsid w:val="002E77BF"/>
    <w:rsid w:val="00337189"/>
    <w:rsid w:val="00345E69"/>
    <w:rsid w:val="00346B28"/>
    <w:rsid w:val="00381479"/>
    <w:rsid w:val="003A31BF"/>
    <w:rsid w:val="003A66BE"/>
    <w:rsid w:val="003A7799"/>
    <w:rsid w:val="003F1B63"/>
    <w:rsid w:val="003F5DEC"/>
    <w:rsid w:val="004050C2"/>
    <w:rsid w:val="00405DF9"/>
    <w:rsid w:val="0043254B"/>
    <w:rsid w:val="00432C52"/>
    <w:rsid w:val="00441497"/>
    <w:rsid w:val="004436F6"/>
    <w:rsid w:val="0045677E"/>
    <w:rsid w:val="0045767D"/>
    <w:rsid w:val="00462646"/>
    <w:rsid w:val="00463A9E"/>
    <w:rsid w:val="004662B3"/>
    <w:rsid w:val="00484DD3"/>
    <w:rsid w:val="004B4CD9"/>
    <w:rsid w:val="004E5764"/>
    <w:rsid w:val="004F7967"/>
    <w:rsid w:val="00502587"/>
    <w:rsid w:val="0050630C"/>
    <w:rsid w:val="005153EE"/>
    <w:rsid w:val="0052714D"/>
    <w:rsid w:val="00543E6E"/>
    <w:rsid w:val="00552587"/>
    <w:rsid w:val="00572397"/>
    <w:rsid w:val="005C3B23"/>
    <w:rsid w:val="005F7483"/>
    <w:rsid w:val="005F75D1"/>
    <w:rsid w:val="0060226F"/>
    <w:rsid w:val="00621574"/>
    <w:rsid w:val="006875D3"/>
    <w:rsid w:val="006A352A"/>
    <w:rsid w:val="006A75BA"/>
    <w:rsid w:val="006B3F89"/>
    <w:rsid w:val="006D7665"/>
    <w:rsid w:val="006E22B7"/>
    <w:rsid w:val="0070249B"/>
    <w:rsid w:val="00713E4B"/>
    <w:rsid w:val="00724186"/>
    <w:rsid w:val="0077237D"/>
    <w:rsid w:val="007748D3"/>
    <w:rsid w:val="007C1282"/>
    <w:rsid w:val="007F6A05"/>
    <w:rsid w:val="008029D4"/>
    <w:rsid w:val="008377BB"/>
    <w:rsid w:val="008438B5"/>
    <w:rsid w:val="00845A82"/>
    <w:rsid w:val="00877609"/>
    <w:rsid w:val="008C321F"/>
    <w:rsid w:val="008C7198"/>
    <w:rsid w:val="008F4F8F"/>
    <w:rsid w:val="0090078C"/>
    <w:rsid w:val="009246C5"/>
    <w:rsid w:val="009272D6"/>
    <w:rsid w:val="00943777"/>
    <w:rsid w:val="0097480C"/>
    <w:rsid w:val="00982111"/>
    <w:rsid w:val="00984A87"/>
    <w:rsid w:val="00986C2B"/>
    <w:rsid w:val="009E19DC"/>
    <w:rsid w:val="009E759F"/>
    <w:rsid w:val="009F50C6"/>
    <w:rsid w:val="00A11551"/>
    <w:rsid w:val="00A24BA5"/>
    <w:rsid w:val="00A4027A"/>
    <w:rsid w:val="00A93604"/>
    <w:rsid w:val="00AA1B13"/>
    <w:rsid w:val="00AB2C90"/>
    <w:rsid w:val="00AB659F"/>
    <w:rsid w:val="00AB6D40"/>
    <w:rsid w:val="00AD1D7D"/>
    <w:rsid w:val="00AE3745"/>
    <w:rsid w:val="00B00E5B"/>
    <w:rsid w:val="00B03367"/>
    <w:rsid w:val="00B2076D"/>
    <w:rsid w:val="00C13716"/>
    <w:rsid w:val="00C41130"/>
    <w:rsid w:val="00C92BD7"/>
    <w:rsid w:val="00CA36C6"/>
    <w:rsid w:val="00CB0092"/>
    <w:rsid w:val="00CD0380"/>
    <w:rsid w:val="00CF45CD"/>
    <w:rsid w:val="00D01173"/>
    <w:rsid w:val="00D22C66"/>
    <w:rsid w:val="00D36938"/>
    <w:rsid w:val="00D47C0C"/>
    <w:rsid w:val="00D95B12"/>
    <w:rsid w:val="00DB7A24"/>
    <w:rsid w:val="00DF2722"/>
    <w:rsid w:val="00E135BF"/>
    <w:rsid w:val="00E16046"/>
    <w:rsid w:val="00E43706"/>
    <w:rsid w:val="00E61F40"/>
    <w:rsid w:val="00E74EAA"/>
    <w:rsid w:val="00E750BA"/>
    <w:rsid w:val="00E83E95"/>
    <w:rsid w:val="00E862AA"/>
    <w:rsid w:val="00E86709"/>
    <w:rsid w:val="00E92B5B"/>
    <w:rsid w:val="00E95B26"/>
    <w:rsid w:val="00EA1EF1"/>
    <w:rsid w:val="00EE234A"/>
    <w:rsid w:val="00EF2977"/>
    <w:rsid w:val="00F176BD"/>
    <w:rsid w:val="00F424BC"/>
    <w:rsid w:val="00F42FC1"/>
    <w:rsid w:val="00F469A3"/>
    <w:rsid w:val="00F65513"/>
    <w:rsid w:val="00F948D8"/>
    <w:rsid w:val="00FE02BC"/>
    <w:rsid w:val="00FF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882A7D9"/>
  <w15:chartTrackingRefBased/>
  <w15:docId w15:val="{6107DFA2-DD97-428A-AD28-4120264B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73E2"/>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1BF"/>
    <w:pPr>
      <w:tabs>
        <w:tab w:val="center" w:pos="4320"/>
        <w:tab w:val="right" w:pos="8640"/>
      </w:tabs>
      <w:spacing w:after="0"/>
    </w:pPr>
  </w:style>
  <w:style w:type="character" w:customStyle="1" w:styleId="HeaderChar">
    <w:name w:val="Header Char"/>
    <w:link w:val="Header"/>
    <w:uiPriority w:val="99"/>
    <w:rsid w:val="003A31BF"/>
    <w:rPr>
      <w:sz w:val="24"/>
      <w:szCs w:val="24"/>
    </w:rPr>
  </w:style>
  <w:style w:type="paragraph" w:styleId="Footer">
    <w:name w:val="footer"/>
    <w:basedOn w:val="Normal"/>
    <w:link w:val="FooterChar"/>
    <w:uiPriority w:val="99"/>
    <w:unhideWhenUsed/>
    <w:rsid w:val="003A31BF"/>
    <w:pPr>
      <w:tabs>
        <w:tab w:val="center" w:pos="4320"/>
        <w:tab w:val="right" w:pos="8640"/>
      </w:tabs>
      <w:spacing w:after="0"/>
    </w:pPr>
  </w:style>
  <w:style w:type="character" w:customStyle="1" w:styleId="FooterChar">
    <w:name w:val="Footer Char"/>
    <w:link w:val="Footer"/>
    <w:uiPriority w:val="99"/>
    <w:rsid w:val="003A31BF"/>
    <w:rPr>
      <w:sz w:val="24"/>
      <w:szCs w:val="24"/>
    </w:rPr>
  </w:style>
  <w:style w:type="paragraph" w:customStyle="1" w:styleId="BasicParagraph">
    <w:name w:val="[Basic Paragraph]"/>
    <w:basedOn w:val="Normal"/>
    <w:uiPriority w:val="99"/>
    <w:rsid w:val="003A31BF"/>
    <w:pPr>
      <w:widowControl w:val="0"/>
      <w:autoSpaceDE w:val="0"/>
      <w:autoSpaceDN w:val="0"/>
      <w:adjustRightInd w:val="0"/>
      <w:spacing w:after="0" w:line="288" w:lineRule="auto"/>
      <w:textAlignment w:val="center"/>
    </w:pPr>
    <w:rPr>
      <w:rFonts w:ascii="Times-Roman" w:hAnsi="Times-Roman" w:cs="Times-Roman"/>
      <w:color w:val="000000"/>
      <w:lang w:val="en-US"/>
    </w:rPr>
  </w:style>
  <w:style w:type="character" w:customStyle="1" w:styleId="Heading">
    <w:name w:val="Heading"/>
    <w:uiPriority w:val="99"/>
    <w:rsid w:val="003A31BF"/>
    <w:rPr>
      <w:rFonts w:ascii="Swiss721BT-Light" w:hAnsi="Swiss721BT-Light" w:cs="Swiss721BT-Light"/>
      <w:color w:val="3C4044"/>
      <w:sz w:val="28"/>
      <w:szCs w:val="28"/>
    </w:rPr>
  </w:style>
  <w:style w:type="character" w:styleId="Hyperlink">
    <w:name w:val="Hyperlink"/>
    <w:rsid w:val="009E19DC"/>
    <w:rPr>
      <w:color w:val="0000FF"/>
      <w:u w:val="single"/>
    </w:rPr>
  </w:style>
  <w:style w:type="paragraph" w:styleId="BodyText2">
    <w:name w:val="Body Text 2"/>
    <w:basedOn w:val="Normal"/>
    <w:link w:val="BodyText2Char"/>
    <w:rsid w:val="009E19DC"/>
    <w:pPr>
      <w:spacing w:after="0"/>
      <w:jc w:val="both"/>
    </w:pPr>
    <w:rPr>
      <w:rFonts w:ascii="Arial" w:eastAsia="Times New Roman" w:hAnsi="Arial" w:cs="Arial"/>
    </w:rPr>
  </w:style>
  <w:style w:type="character" w:customStyle="1" w:styleId="BodyText2Char">
    <w:name w:val="Body Text 2 Char"/>
    <w:link w:val="BodyText2"/>
    <w:rsid w:val="009E19DC"/>
    <w:rPr>
      <w:rFonts w:ascii="Arial" w:eastAsia="Times New Roman" w:hAnsi="Arial" w:cs="Arial"/>
      <w:sz w:val="24"/>
      <w:szCs w:val="24"/>
      <w:lang w:eastAsia="en-US"/>
    </w:rPr>
  </w:style>
  <w:style w:type="table" w:styleId="TableGrid">
    <w:name w:val="Table Grid"/>
    <w:basedOn w:val="TableNormal"/>
    <w:rsid w:val="00837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rsid w:val="008377B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Title">
    <w:name w:val="Title"/>
    <w:basedOn w:val="Normal"/>
    <w:next w:val="Normal"/>
    <w:link w:val="TitleChar"/>
    <w:qFormat/>
    <w:rsid w:val="007748D3"/>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7748D3"/>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877609"/>
    <w:pPr>
      <w:ind w:left="720"/>
    </w:pPr>
  </w:style>
  <w:style w:type="character" w:styleId="UnresolvedMention">
    <w:name w:val="Unresolved Mention"/>
    <w:basedOn w:val="DefaultParagraphFont"/>
    <w:uiPriority w:val="99"/>
    <w:semiHidden/>
    <w:unhideWhenUsed/>
    <w:rsid w:val="007F6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3059">
      <w:bodyDiv w:val="1"/>
      <w:marLeft w:val="0"/>
      <w:marRight w:val="0"/>
      <w:marTop w:val="0"/>
      <w:marBottom w:val="0"/>
      <w:divBdr>
        <w:top w:val="none" w:sz="0" w:space="0" w:color="auto"/>
        <w:left w:val="none" w:sz="0" w:space="0" w:color="auto"/>
        <w:bottom w:val="none" w:sz="0" w:space="0" w:color="auto"/>
        <w:right w:val="none" w:sz="0" w:space="0" w:color="auto"/>
      </w:divBdr>
    </w:div>
    <w:div w:id="596139878">
      <w:bodyDiv w:val="1"/>
      <w:marLeft w:val="0"/>
      <w:marRight w:val="0"/>
      <w:marTop w:val="0"/>
      <w:marBottom w:val="0"/>
      <w:divBdr>
        <w:top w:val="none" w:sz="0" w:space="0" w:color="auto"/>
        <w:left w:val="none" w:sz="0" w:space="0" w:color="auto"/>
        <w:bottom w:val="none" w:sz="0" w:space="0" w:color="auto"/>
        <w:right w:val="none" w:sz="0" w:space="0" w:color="auto"/>
      </w:divBdr>
    </w:div>
    <w:div w:id="1107047489">
      <w:bodyDiv w:val="1"/>
      <w:marLeft w:val="0"/>
      <w:marRight w:val="0"/>
      <w:marTop w:val="0"/>
      <w:marBottom w:val="0"/>
      <w:divBdr>
        <w:top w:val="none" w:sz="0" w:space="0" w:color="auto"/>
        <w:left w:val="none" w:sz="0" w:space="0" w:color="auto"/>
        <w:bottom w:val="none" w:sz="0" w:space="0" w:color="auto"/>
        <w:right w:val="none" w:sz="0" w:space="0" w:color="auto"/>
      </w:divBdr>
    </w:div>
    <w:div w:id="1169558862">
      <w:bodyDiv w:val="1"/>
      <w:marLeft w:val="0"/>
      <w:marRight w:val="0"/>
      <w:marTop w:val="0"/>
      <w:marBottom w:val="0"/>
      <w:divBdr>
        <w:top w:val="none" w:sz="0" w:space="0" w:color="auto"/>
        <w:left w:val="none" w:sz="0" w:space="0" w:color="auto"/>
        <w:bottom w:val="none" w:sz="0" w:space="0" w:color="auto"/>
        <w:right w:val="none" w:sz="0" w:space="0" w:color="auto"/>
      </w:divBdr>
    </w:div>
    <w:div w:id="1429540590">
      <w:bodyDiv w:val="1"/>
      <w:marLeft w:val="0"/>
      <w:marRight w:val="0"/>
      <w:marTop w:val="0"/>
      <w:marBottom w:val="0"/>
      <w:divBdr>
        <w:top w:val="none" w:sz="0" w:space="0" w:color="auto"/>
        <w:left w:val="none" w:sz="0" w:space="0" w:color="auto"/>
        <w:bottom w:val="none" w:sz="0" w:space="0" w:color="auto"/>
        <w:right w:val="none" w:sz="0" w:space="0" w:color="auto"/>
      </w:divBdr>
    </w:div>
    <w:div w:id="1535188361">
      <w:bodyDiv w:val="1"/>
      <w:marLeft w:val="0"/>
      <w:marRight w:val="0"/>
      <w:marTop w:val="0"/>
      <w:marBottom w:val="0"/>
      <w:divBdr>
        <w:top w:val="none" w:sz="0" w:space="0" w:color="auto"/>
        <w:left w:val="none" w:sz="0" w:space="0" w:color="auto"/>
        <w:bottom w:val="none" w:sz="0" w:space="0" w:color="auto"/>
        <w:right w:val="none" w:sz="0" w:space="0" w:color="auto"/>
      </w:divBdr>
    </w:div>
    <w:div w:id="1691372658">
      <w:bodyDiv w:val="1"/>
      <w:marLeft w:val="0"/>
      <w:marRight w:val="0"/>
      <w:marTop w:val="0"/>
      <w:marBottom w:val="0"/>
      <w:divBdr>
        <w:top w:val="none" w:sz="0" w:space="0" w:color="auto"/>
        <w:left w:val="none" w:sz="0" w:space="0" w:color="auto"/>
        <w:bottom w:val="none" w:sz="0" w:space="0" w:color="auto"/>
        <w:right w:val="none" w:sz="0" w:space="0" w:color="auto"/>
      </w:divBdr>
    </w:div>
    <w:div w:id="1758750605">
      <w:bodyDiv w:val="1"/>
      <w:marLeft w:val="0"/>
      <w:marRight w:val="0"/>
      <w:marTop w:val="0"/>
      <w:marBottom w:val="0"/>
      <w:divBdr>
        <w:top w:val="none" w:sz="0" w:space="0" w:color="auto"/>
        <w:left w:val="none" w:sz="0" w:space="0" w:color="auto"/>
        <w:bottom w:val="none" w:sz="0" w:space="0" w:color="auto"/>
        <w:right w:val="none" w:sz="0" w:space="0" w:color="auto"/>
      </w:divBdr>
    </w:div>
    <w:div w:id="202901759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11team@tscacademy.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994062/6801_1_nea_consultation_deci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s.com/news/exams-2022-gcse-alevel-ofqual-exam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overnment/consultations/proposed-changes-to-the-assessment-of-gcses-as-and-a-levels-in-2022/proposed-changes-to-the-assessment-of-gcses-as-and-a-levels-in-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5AABB35A086F429F73EFE3856890EB" ma:contentTypeVersion="13" ma:contentTypeDescription="Create a new document." ma:contentTypeScope="" ma:versionID="07ff40dc91b9513bb05390694776786e">
  <xsd:schema xmlns:xsd="http://www.w3.org/2001/XMLSchema" xmlns:xs="http://www.w3.org/2001/XMLSchema" xmlns:p="http://schemas.microsoft.com/office/2006/metadata/properties" xmlns:ns3="c47a5abf-f0dc-433b-8c7d-695f515a32c1" xmlns:ns4="93e0f740-16d2-46cb-9700-797909f6f8a5" targetNamespace="http://schemas.microsoft.com/office/2006/metadata/properties" ma:root="true" ma:fieldsID="b0db18ff112dc2ca8a999733e2a1459b" ns3:_="" ns4:_="">
    <xsd:import namespace="c47a5abf-f0dc-433b-8c7d-695f515a32c1"/>
    <xsd:import namespace="93e0f740-16d2-46cb-9700-797909f6f8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a5abf-f0dc-433b-8c7d-695f515a3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0f740-16d2-46cb-9700-797909f6f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601E7-D239-4A6A-BF23-E280A00B66D5}">
  <ds:schemaRefs>
    <ds:schemaRef ds:uri="http://schemas.microsoft.com/sharepoint/v3/contenttype/forms"/>
  </ds:schemaRefs>
</ds:datastoreItem>
</file>

<file path=customXml/itemProps2.xml><?xml version="1.0" encoding="utf-8"?>
<ds:datastoreItem xmlns:ds="http://schemas.openxmlformats.org/officeDocument/2006/customXml" ds:itemID="{21A15BEE-6D38-40D1-A59C-82D704432B18}">
  <ds:schemaRefs>
    <ds:schemaRef ds:uri="http://purl.org/dc/elements/1.1/"/>
    <ds:schemaRef ds:uri="93e0f740-16d2-46cb-9700-797909f6f8a5"/>
    <ds:schemaRef ds:uri="http://schemas.microsoft.com/office/2006/documentManagement/types"/>
    <ds:schemaRef ds:uri="c47a5abf-f0dc-433b-8c7d-695f515a32c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4EBB414-F242-4A3E-8722-144792449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a5abf-f0dc-433b-8c7d-695f515a32c1"/>
    <ds:schemaRef ds:uri="93e0f740-16d2-46cb-9700-797909f6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Linney Design</Company>
  <LinksUpToDate>false</LinksUpToDate>
  <CharactersWithSpaces>7636</CharactersWithSpaces>
  <SharedDoc>false</SharedDoc>
  <HLinks>
    <vt:vector size="12" baseType="variant">
      <vt:variant>
        <vt:i4>1245225</vt:i4>
      </vt:variant>
      <vt:variant>
        <vt:i4>3</vt:i4>
      </vt:variant>
      <vt:variant>
        <vt:i4>0</vt:i4>
      </vt:variant>
      <vt:variant>
        <vt:i4>5</vt:i4>
      </vt:variant>
      <vt:variant>
        <vt:lpwstr>https://assets.publishing.service.gov.uk/government/uploads/system/uploads/attachment_data/file/877830</vt:lpwstr>
      </vt:variant>
      <vt:variant>
        <vt:lpwstr/>
      </vt:variant>
      <vt:variant>
        <vt:i4>1179689</vt:i4>
      </vt:variant>
      <vt:variant>
        <vt:i4>0</vt:i4>
      </vt:variant>
      <vt:variant>
        <vt:i4>0</vt:i4>
      </vt:variant>
      <vt:variant>
        <vt:i4>5</vt:i4>
      </vt:variant>
      <vt:variant>
        <vt:lpwstr>https://assets.publishing.service.gov.uk/government/uploads/system/uploads/attachment_data/file/877930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Ledwith</dc:creator>
  <cp:keywords/>
  <cp:lastModifiedBy>Sally Spencer</cp:lastModifiedBy>
  <cp:revision>4</cp:revision>
  <cp:lastPrinted>2013-07-03T08:57:00Z</cp:lastPrinted>
  <dcterms:created xsi:type="dcterms:W3CDTF">2021-10-12T11:54:00Z</dcterms:created>
  <dcterms:modified xsi:type="dcterms:W3CDTF">2021-10-12T11:57:00Z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0x010100E85AABB35A086F429F73EFE3856890EB</vt:lpwstr>
  </property>
</Properties>
</file>