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84A" w:rsidP="00C5284A" w:rsidRDefault="00C5284A" w14:paraId="51E36189" w14:textId="78CB753C">
      <w:pPr>
        <w:rPr>
          <w:rFonts w:ascii="Segoe UI Emoji" w:hAnsi="Segoe UI Emoji" w:cs="Segoe UI Emoji"/>
        </w:rPr>
      </w:pPr>
      <w:r w:rsidRPr="2DAD6B2C" w:rsidR="00C5284A">
        <w:rPr>
          <w:rFonts w:ascii="Segoe UI Emoji" w:hAnsi="Segoe UI Emoji" w:cs="Segoe UI Emoji"/>
        </w:rPr>
        <w:t>🌞</w:t>
      </w:r>
      <w:r w:rsidRPr="2DAD6B2C" w:rsidR="00C5284A">
        <w:rPr>
          <w:rFonts w:ascii="Arial" w:hAnsi="Arial" w:cs="Arial"/>
        </w:rPr>
        <w:t xml:space="preserve"> </w:t>
      </w:r>
      <w:r w:rsidRPr="2DAD6B2C" w:rsidR="00C5284A">
        <w:rPr>
          <w:rFonts w:ascii="Arial" w:hAnsi="Arial" w:cs="Arial"/>
          <w:b w:val="1"/>
          <w:bCs w:val="1"/>
        </w:rPr>
        <w:t xml:space="preserve"> Hot Weather </w:t>
      </w:r>
      <w:r w:rsidRPr="2DAD6B2C" w:rsidR="00C5284A">
        <w:rPr>
          <w:rFonts w:ascii="Arial" w:hAnsi="Arial" w:cs="Arial"/>
        </w:rPr>
        <w:t xml:space="preserve"> </w:t>
      </w:r>
      <w:r w:rsidRPr="2DAD6B2C" w:rsidR="00C5284A">
        <w:rPr>
          <w:rFonts w:ascii="Segoe UI Emoji" w:hAnsi="Segoe UI Emoji" w:cs="Segoe UI Emoji"/>
        </w:rPr>
        <w:t>🌞</w:t>
      </w:r>
    </w:p>
    <w:p w:rsidR="00B62C09" w:rsidP="00C5284A" w:rsidRDefault="00B62C09" w14:paraId="50EAB2A9" w14:textId="77777777">
      <w:pPr>
        <w:rPr>
          <w:rFonts w:ascii="Arial" w:hAnsi="Arial" w:cs="Arial"/>
        </w:rPr>
      </w:pPr>
    </w:p>
    <w:p w:rsidRPr="00C5284A" w:rsidR="00C5284A" w:rsidP="15ECFAA9" w:rsidRDefault="00C5284A" w14:paraId="1B21B5E0" w14:textId="7F845535">
      <w:pPr>
        <w:pStyle w:val="Normal"/>
        <w:suppressLineNumbers w:val="0"/>
        <w:bidi w:val="0"/>
        <w:spacing w:before="0" w:beforeAutospacing="off" w:after="0" w:afterAutospacing="off" w:line="240" w:lineRule="auto"/>
        <w:ind w:left="0" w:right="0"/>
        <w:jc w:val="left"/>
        <w:rPr>
          <w:rFonts w:ascii="Arial" w:hAnsi="Arial" w:cs="Arial"/>
        </w:rPr>
      </w:pPr>
      <w:r w:rsidRPr="15ECFAA9" w:rsidR="00C5284A">
        <w:rPr>
          <w:rFonts w:ascii="Arial" w:hAnsi="Arial" w:cs="Arial"/>
        </w:rPr>
        <w:t xml:space="preserve">With temperatures forecast to </w:t>
      </w:r>
      <w:r w:rsidRPr="15ECFAA9" w:rsidR="23CF743C">
        <w:rPr>
          <w:rFonts w:ascii="Arial" w:hAnsi="Arial" w:cs="Arial"/>
        </w:rPr>
        <w:t>get</w:t>
      </w:r>
      <w:r w:rsidRPr="15ECFAA9" w:rsidR="00C5284A">
        <w:rPr>
          <w:rFonts w:ascii="Arial" w:hAnsi="Arial" w:cs="Arial"/>
        </w:rPr>
        <w:t xml:space="preserve"> high</w:t>
      </w:r>
      <w:r w:rsidRPr="15ECFAA9" w:rsidR="0C263338">
        <w:rPr>
          <w:rFonts w:ascii="Arial" w:hAnsi="Arial" w:cs="Arial"/>
        </w:rPr>
        <w:t>er</w:t>
      </w:r>
      <w:r w:rsidRPr="15ECFAA9" w:rsidR="00C5284A">
        <w:rPr>
          <w:rFonts w:ascii="Arial" w:hAnsi="Arial" w:cs="Arial"/>
        </w:rPr>
        <w:t xml:space="preserve"> next week, we wanted to share a reminder of the arrangements we will have in place to help keep our pupils safe and comfortable.</w:t>
      </w:r>
    </w:p>
    <w:p w:rsidR="15ECFAA9" w:rsidP="15ECFAA9" w:rsidRDefault="15ECFAA9" w14:paraId="203EAEB4" w14:textId="438939A6">
      <w:pPr>
        <w:rPr>
          <w:rFonts w:ascii="Arial" w:hAnsi="Arial" w:cs="Arial"/>
        </w:rPr>
      </w:pPr>
    </w:p>
    <w:p w:rsidRPr="00C5284A" w:rsidR="00C5284A" w:rsidP="00C5284A" w:rsidRDefault="00C5284A" w14:paraId="774B2026" w14:textId="77777777">
      <w:pPr>
        <w:rPr>
          <w:rFonts w:ascii="Arial" w:hAnsi="Arial" w:cs="Arial"/>
        </w:rPr>
      </w:pPr>
      <w:r w:rsidRPr="00C5284A">
        <w:rPr>
          <w:rFonts w:ascii="Arial" w:hAnsi="Arial" w:cs="Arial"/>
        </w:rPr>
        <w:t>Pupils are welcome to wear clothing that helps them stay cool, whether this is school uniform or suitable alternative clothing. Our priority is ensuring everyone is comfortable and able to access their learning throughout the day.</w:t>
      </w:r>
    </w:p>
    <w:p w:rsidR="00181BF1" w:rsidP="00C5284A" w:rsidRDefault="00181BF1" w14:paraId="0F9491E6" w14:textId="77777777">
      <w:pPr>
        <w:rPr>
          <w:rFonts w:ascii="Arial" w:hAnsi="Arial" w:cs="Arial"/>
        </w:rPr>
      </w:pPr>
    </w:p>
    <w:p w:rsidR="0064344D" w:rsidP="00C5284A" w:rsidRDefault="00C5284A" w14:paraId="68127FF0" w14:textId="4B5ED169">
      <w:pPr>
        <w:rPr>
          <w:rFonts w:ascii="Arial" w:hAnsi="Arial" w:cs="Arial"/>
        </w:rPr>
      </w:pPr>
      <w:r w:rsidRPr="00C5284A">
        <w:rPr>
          <w:rFonts w:ascii="Arial" w:hAnsi="Arial" w:cs="Arial"/>
        </w:rPr>
        <w:t>Please ensure your child:</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Has sunscreen applied before arriving at school </w:t>
      </w:r>
    </w:p>
    <w:p w:rsidRPr="00C5284A" w:rsidR="00C5284A" w:rsidP="00C5284A" w:rsidRDefault="00C5284A" w14:paraId="181D407A" w14:textId="576F68C0">
      <w:pPr>
        <w:rPr>
          <w:rFonts w:ascii="Arial" w:hAnsi="Arial" w:cs="Arial"/>
        </w:rPr>
      </w:pPr>
      <w:r w:rsidRPr="00C5284A">
        <w:rPr>
          <w:rFonts w:ascii="Segoe UI Emoji" w:hAnsi="Segoe UI Emoji" w:cs="Segoe UI Emoji"/>
        </w:rPr>
        <w:t>🧢</w:t>
      </w:r>
      <w:r w:rsidRPr="00C5284A">
        <w:rPr>
          <w:rFonts w:ascii="Arial" w:hAnsi="Arial" w:cs="Arial"/>
        </w:rPr>
        <w:t xml:space="preserve"> Brings and wears a sun hat or cap</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Has a named water bottle in school each day to support regular hydration</w:t>
      </w:r>
    </w:p>
    <w:p w:rsidRPr="00C5284A" w:rsidR="00C5284A" w:rsidP="00C5284A" w:rsidRDefault="00C5284A" w14:paraId="353F46BD" w14:textId="77777777">
      <w:pPr>
        <w:rPr>
          <w:rFonts w:ascii="Arial" w:hAnsi="Arial" w:cs="Arial"/>
        </w:rPr>
      </w:pPr>
      <w:r w:rsidRPr="00C5284A">
        <w:rPr>
          <w:rFonts w:ascii="Arial" w:hAnsi="Arial" w:cs="Arial"/>
        </w:rPr>
        <w:t>For pupils who receive enteral feeds, additional fluids will be managed in accordance with NHS guidance and individual healthcare plans.</w:t>
      </w:r>
    </w:p>
    <w:p w:rsidR="00181BF1" w:rsidP="00C5284A" w:rsidRDefault="00181BF1" w14:paraId="3CF2D840" w14:textId="77777777">
      <w:pPr>
        <w:rPr>
          <w:rFonts w:ascii="Arial" w:hAnsi="Arial" w:cs="Arial"/>
        </w:rPr>
      </w:pPr>
    </w:p>
    <w:p w:rsidRPr="00C5284A" w:rsidR="00C5284A" w:rsidP="00C5284A" w:rsidRDefault="00C5284A" w14:paraId="57897FE6" w14:textId="341C4E41">
      <w:pPr>
        <w:rPr>
          <w:rFonts w:ascii="Arial" w:hAnsi="Arial" w:cs="Arial"/>
        </w:rPr>
      </w:pPr>
      <w:r w:rsidRPr="00C5284A">
        <w:rPr>
          <w:rFonts w:ascii="Arial" w:hAnsi="Arial" w:cs="Arial"/>
        </w:rPr>
        <w:t>Throughout the week we will continue to:</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Use shaded outdoor areas where appropriate</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Keep classrooms as cool as possible, including moving pupils from warmer rooms to cooler rooms where needed</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Encourage regular hydration breaks</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Monitor classroom temperatures and adjust activities where necessary</w:t>
      </w:r>
      <w:r w:rsidRPr="00C5284A">
        <w:rPr>
          <w:rFonts w:ascii="Arial" w:hAnsi="Arial" w:cs="Arial"/>
        </w:rPr>
        <w:br/>
      </w:r>
      <w:r w:rsidRPr="00C5284A">
        <w:rPr>
          <w:rFonts w:ascii="Segoe UI Emoji" w:hAnsi="Segoe UI Emoji" w:cs="Segoe UI Emoji"/>
        </w:rPr>
        <w:t>👥</w:t>
      </w:r>
      <w:r w:rsidRPr="00C5284A">
        <w:rPr>
          <w:rFonts w:ascii="Arial" w:hAnsi="Arial" w:cs="Arial"/>
        </w:rPr>
        <w:t xml:space="preserve"> Consider the individual needs of all pupils to ensure they remain safe and comfortable</w:t>
      </w:r>
    </w:p>
    <w:p w:rsidRPr="00C5284A" w:rsidR="00C5284A" w:rsidP="00C5284A" w:rsidRDefault="00C5284A" w14:paraId="50FC8015" w14:textId="2E703845">
      <w:pPr>
        <w:rPr>
          <w:rFonts w:ascii="Arial" w:hAnsi="Arial" w:cs="Arial"/>
        </w:rPr>
      </w:pPr>
      <w:r w:rsidRPr="2DAD6B2C" w:rsidR="00C5284A">
        <w:rPr>
          <w:rFonts w:ascii="Arial" w:hAnsi="Arial" w:cs="Arial"/>
        </w:rPr>
        <w:t>We will also be introducing additional ways to help keep pupils cool and comfortable, including:</w:t>
      </w:r>
      <w:r>
        <w:br/>
      </w:r>
      <w:r w:rsidRPr="2DAD6B2C" w:rsidR="00C5284A">
        <w:rPr>
          <w:rFonts w:ascii="Segoe UI Emoji" w:hAnsi="Segoe UI Emoji" w:cs="Segoe UI Emoji"/>
        </w:rPr>
        <w:t>🍧</w:t>
      </w:r>
      <w:r w:rsidRPr="2DAD6B2C" w:rsidR="00C5284A">
        <w:rPr>
          <w:rFonts w:ascii="Arial" w:hAnsi="Arial" w:cs="Arial"/>
        </w:rPr>
        <w:t xml:space="preserve"> Enjoying ice pops</w:t>
      </w:r>
      <w:r>
        <w:br/>
      </w:r>
      <w:r w:rsidRPr="2DAD6B2C" w:rsidR="00C5284A">
        <w:rPr>
          <w:rFonts w:ascii="Segoe UI Emoji" w:hAnsi="Segoe UI Emoji" w:cs="Segoe UI Emoji"/>
        </w:rPr>
        <w:t>💧</w:t>
      </w:r>
      <w:r w:rsidRPr="2DAD6B2C" w:rsidR="00C5284A">
        <w:rPr>
          <w:rFonts w:ascii="Arial" w:hAnsi="Arial" w:cs="Arial"/>
        </w:rPr>
        <w:t xml:space="preserve"> Water play activities</w:t>
      </w:r>
      <w:r>
        <w:br/>
      </w:r>
      <w:r w:rsidRPr="2DAD6B2C" w:rsidR="00C5284A">
        <w:rPr>
          <w:rFonts w:ascii="Segoe UI Emoji" w:hAnsi="Segoe UI Emoji" w:cs="Segoe UI Emoji"/>
        </w:rPr>
        <w:t>🧘</w:t>
      </w:r>
      <w:r w:rsidRPr="2DAD6B2C" w:rsidR="00C5284A">
        <w:rPr>
          <w:rFonts w:ascii="Arial" w:hAnsi="Arial" w:cs="Arial"/>
        </w:rPr>
        <w:t xml:space="preserve"> Calm, low-energy activities</w:t>
      </w:r>
      <w:r>
        <w:br/>
      </w:r>
      <w:r w:rsidRPr="2DAD6B2C" w:rsidR="00C5284A">
        <w:rPr>
          <w:rFonts w:ascii="Segoe UI Emoji" w:hAnsi="Segoe UI Emoji" w:cs="Segoe UI Emoji"/>
        </w:rPr>
        <w:t>🧊</w:t>
      </w:r>
      <w:r w:rsidRPr="2DAD6B2C" w:rsidR="00C5284A">
        <w:rPr>
          <w:rFonts w:ascii="Arial" w:hAnsi="Arial" w:cs="Arial"/>
        </w:rPr>
        <w:t xml:space="preserve"> Using cool, wet flannels where appropriate</w:t>
      </w:r>
      <w:r>
        <w:br/>
      </w:r>
      <w:r w:rsidRPr="2DAD6B2C" w:rsidR="00C5284A">
        <w:rPr>
          <w:rFonts w:ascii="Segoe UI Emoji" w:hAnsi="Segoe UI Emoji" w:cs="Segoe UI Emoji"/>
        </w:rPr>
        <w:t>🌬️</w:t>
      </w:r>
      <w:r w:rsidRPr="2DAD6B2C" w:rsidR="00C5284A">
        <w:rPr>
          <w:rFonts w:ascii="Arial" w:hAnsi="Arial" w:cs="Arial"/>
        </w:rPr>
        <w:t xml:space="preserve"> Using fans and improving airflow where possible</w:t>
      </w:r>
      <w:r>
        <w:br/>
      </w:r>
      <w:r w:rsidRPr="2DAD6B2C" w:rsidR="00C5284A">
        <w:rPr>
          <w:rFonts w:ascii="Segoe UI Emoji" w:hAnsi="Segoe UI Emoji" w:cs="Segoe UI Emoji"/>
        </w:rPr>
        <w:t>🧊</w:t>
      </w:r>
      <w:r w:rsidRPr="2DAD6B2C" w:rsidR="00C5284A">
        <w:rPr>
          <w:rFonts w:ascii="Arial" w:hAnsi="Arial" w:cs="Arial"/>
        </w:rPr>
        <w:t xml:space="preserve"> P</w:t>
      </w:r>
      <w:r w:rsidRPr="2DAD6B2C" w:rsidR="77AC8A06">
        <w:rPr>
          <w:rFonts w:ascii="Arial" w:hAnsi="Arial" w:cs="Arial"/>
        </w:rPr>
        <w:t>roviding</w:t>
      </w:r>
      <w:r w:rsidRPr="2DAD6B2C" w:rsidR="00C5284A">
        <w:rPr>
          <w:rFonts w:ascii="Arial" w:hAnsi="Arial" w:cs="Arial"/>
        </w:rPr>
        <w:t xml:space="preserve"> access to cool packs or chilled sensory items</w:t>
      </w:r>
      <w:r>
        <w:br/>
      </w:r>
      <w:r w:rsidRPr="2DAD6B2C" w:rsidR="00C5284A">
        <w:rPr>
          <w:rFonts w:ascii="Segoe UI Emoji" w:hAnsi="Segoe UI Emoji" w:cs="Segoe UI Emoji"/>
        </w:rPr>
        <w:t>🚿</w:t>
      </w:r>
      <w:r w:rsidRPr="2DAD6B2C" w:rsidR="00C5284A">
        <w:rPr>
          <w:rFonts w:ascii="Arial" w:hAnsi="Arial" w:cs="Arial"/>
        </w:rPr>
        <w:t xml:space="preserve"> Offering opportunities for light water sprays or misting where appropriate</w:t>
      </w:r>
      <w:r>
        <w:br/>
      </w:r>
    </w:p>
    <w:p w:rsidR="00C5284A" w:rsidP="00C5284A" w:rsidRDefault="00C5284A" w14:paraId="01CA8431" w14:textId="2F2AA298">
      <w:pPr>
        <w:rPr>
          <w:rFonts w:ascii="Arial" w:hAnsi="Arial" w:cs="Arial"/>
        </w:rPr>
      </w:pPr>
      <w:r w:rsidRPr="00C5284A">
        <w:rPr>
          <w:rFonts w:ascii="Arial" w:hAnsi="Arial" w:cs="Arial"/>
        </w:rPr>
        <w:t xml:space="preserve">We also recognise that </w:t>
      </w:r>
      <w:r w:rsidR="004530CD">
        <w:rPr>
          <w:rFonts w:ascii="Arial" w:hAnsi="Arial" w:cs="Arial"/>
        </w:rPr>
        <w:t xml:space="preserve">parents </w:t>
      </w:r>
      <w:r w:rsidRPr="00C5284A">
        <w:rPr>
          <w:rFonts w:ascii="Arial" w:hAnsi="Arial" w:cs="Arial"/>
        </w:rPr>
        <w:t>and carers know their children best and understand how they are affected by extreme temperatures. If, having considered your child's individual needs, you feel they would be safer and more comfortable remaining at home during periods of particularly hot weather, we will of course support that decision. We would simply ask that you inform the school in the usual way.</w:t>
      </w:r>
    </w:p>
    <w:p w:rsidRPr="00C5284A" w:rsidR="004530CD" w:rsidP="00C5284A" w:rsidRDefault="004530CD" w14:paraId="1E17015C" w14:textId="77777777">
      <w:pPr>
        <w:rPr>
          <w:rFonts w:ascii="Arial" w:hAnsi="Arial" w:cs="Arial"/>
        </w:rPr>
      </w:pPr>
    </w:p>
    <w:p w:rsidR="00C5284A" w:rsidP="00C5284A" w:rsidRDefault="00C5284A" w14:paraId="513E081E" w14:textId="77777777">
      <w:pPr>
        <w:rPr>
          <w:rFonts w:ascii="Arial" w:hAnsi="Arial" w:cs="Arial"/>
        </w:rPr>
      </w:pPr>
      <w:r w:rsidRPr="00C5284A">
        <w:rPr>
          <w:rFonts w:ascii="Arial" w:hAnsi="Arial" w:cs="Arial"/>
        </w:rPr>
        <w:t>As always, if temperatures become exceptionally high, we will review our arrangements and communicate any further changes with families.</w:t>
      </w:r>
    </w:p>
    <w:p w:rsidRPr="00C5284A" w:rsidR="005B2EF0" w:rsidP="00C5284A" w:rsidRDefault="005B2EF0" w14:paraId="23007AAA" w14:textId="77777777">
      <w:pPr>
        <w:rPr>
          <w:rFonts w:ascii="Arial" w:hAnsi="Arial" w:cs="Arial"/>
        </w:rPr>
      </w:pPr>
    </w:p>
    <w:p w:rsidRPr="00C5284A" w:rsidR="00C5284A" w:rsidP="00C5284A" w:rsidRDefault="00C5284A" w14:paraId="53CA4935" w14:textId="77777777">
      <w:pPr>
        <w:rPr>
          <w:rFonts w:ascii="Arial" w:hAnsi="Arial" w:cs="Arial"/>
        </w:rPr>
      </w:pPr>
      <w:r w:rsidRPr="00C5284A">
        <w:rPr>
          <w:rFonts w:ascii="Arial" w:hAnsi="Arial" w:cs="Arial"/>
        </w:rPr>
        <w:t xml:space="preserve">Thank you for your continued support. By working together, we can help ensure </w:t>
      </w:r>
      <w:proofErr w:type="gramStart"/>
      <w:r w:rsidRPr="00C5284A">
        <w:rPr>
          <w:rFonts w:ascii="Arial" w:hAnsi="Arial" w:cs="Arial"/>
        </w:rPr>
        <w:t>all of</w:t>
      </w:r>
      <w:proofErr w:type="gramEnd"/>
      <w:r w:rsidRPr="00C5284A">
        <w:rPr>
          <w:rFonts w:ascii="Arial" w:hAnsi="Arial" w:cs="Arial"/>
        </w:rPr>
        <w:t xml:space="preserve"> our pupils remain safe, comfortable and able to enjoy their time in school during the warmer weather.</w:t>
      </w:r>
    </w:p>
    <w:p w:rsidR="008D10D8" w:rsidP="00C5284A" w:rsidRDefault="008D10D8" w14:paraId="4A7B7DB8" w14:textId="77777777">
      <w:pPr>
        <w:rPr>
          <w:rFonts w:ascii="Arial" w:hAnsi="Arial" w:cs="Arial"/>
          <w:b/>
          <w:bCs/>
        </w:rPr>
      </w:pPr>
    </w:p>
    <w:p w:rsidRPr="00C5284A" w:rsidR="00C5284A" w:rsidP="00C5284A" w:rsidRDefault="00C5284A" w14:paraId="12674CB9" w14:textId="71F12092">
      <w:pPr>
        <w:rPr>
          <w:rFonts w:ascii="Arial" w:hAnsi="Arial" w:cs="Arial"/>
        </w:rPr>
      </w:pPr>
      <w:r w:rsidRPr="00C5284A">
        <w:rPr>
          <w:rFonts w:ascii="Arial" w:hAnsi="Arial" w:cs="Arial"/>
          <w:b/>
          <w:bCs/>
        </w:rPr>
        <w:t>Maggie Candlish</w:t>
      </w:r>
      <w:r w:rsidRPr="00C5284A">
        <w:rPr>
          <w:rFonts w:ascii="Arial" w:hAnsi="Arial" w:cs="Arial"/>
        </w:rPr>
        <w:br/>
      </w:r>
      <w:r w:rsidRPr="00C5284A">
        <w:rPr>
          <w:rFonts w:ascii="Arial" w:hAnsi="Arial" w:cs="Arial"/>
        </w:rPr>
        <w:t>Headteacher</w:t>
      </w:r>
    </w:p>
    <w:p w:rsidRPr="00865F3B" w:rsidR="004F124C" w:rsidP="00E42621" w:rsidRDefault="004F124C" w14:paraId="0C7BEA65" w14:textId="13BB4886">
      <w:pPr>
        <w:rPr>
          <w:rFonts w:ascii="Arial" w:hAnsi="Arial" w:cs="Arial"/>
        </w:rPr>
      </w:pPr>
    </w:p>
    <w:sectPr w:rsidRPr="00865F3B" w:rsidR="004F124C" w:rsidSect="008D10D8">
      <w:headerReference w:type="default" r:id="rId11"/>
      <w:footerReference w:type="default" r:id="rId12"/>
      <w:pgSz w:w="11906" w:h="16838" w:orient="portrait"/>
      <w:pgMar w:top="720" w:right="720" w:bottom="720" w:left="720" w:header="708" w:footer="708" w:gutter="0"/>
      <w:cols w:space="708"/>
      <w:docGrid w:linePitch="360"/>
      <w:headerReference w:type="even" r:id="Radedcfb86f024db4"/>
      <w:footerReference w:type="even" r:id="R509fbe30208247c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89E" w:rsidP="00D06542" w:rsidRDefault="00EC689E" w14:paraId="5851A401" w14:textId="77777777">
      <w:r>
        <w:separator/>
      </w:r>
    </w:p>
  </w:endnote>
  <w:endnote w:type="continuationSeparator" w:id="0">
    <w:p w:rsidR="00EC689E" w:rsidP="00D06542" w:rsidRDefault="00EC689E" w14:paraId="5B8A6C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2621" w:rsidRDefault="00147885" w14:paraId="4CDF9DF4" w14:textId="30CAE22A" w14:noSpellErr="1">
    <w:pPr>
      <w:pStyle w:val="Footer"/>
    </w:pPr>
    <w:r w:rsidR="00E42621">
      <w:rPr>
        <w:noProof/>
        <w:sz w:val="24"/>
        <w:szCs w:val="24"/>
        <w:lang w:eastAsia="en-GB"/>
      </w:rPr>
      <mc:AlternateContent>
        <mc:Choice Requires="wps">
          <w:drawing>
            <wp:anchor distT="36576" distB="36576" distL="36576" distR="36576" simplePos="0" relativeHeight="251645952" behindDoc="0" locked="0" layoutInCell="1" allowOverlap="1" wp14:anchorId="5B5CCC31" wp14:editId="5AAFF7FC">
              <wp:simplePos x="0" y="0"/>
              <wp:positionH relativeFrom="column">
                <wp:posOffset>-704850</wp:posOffset>
              </wp:positionH>
              <wp:positionV relativeFrom="paragraph">
                <wp:posOffset>-898525</wp:posOffset>
              </wp:positionV>
              <wp:extent cx="7277100" cy="70485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E42621" w:rsidR="00E42621" w:rsidP="00865F3B" w:rsidRDefault="00E42621" w14:paraId="598942A4" w14:textId="71DB647C">
                          <w:pPr>
                            <w:widowControl w:val="0"/>
                            <w:jc w:val="center"/>
                            <w:rPr>
                              <w:rFonts w:ascii="Arial" w:hAnsi="Arial" w:cs="Arial"/>
                              <w:sz w:val="18"/>
                              <w:szCs w:val="18"/>
                            </w:rPr>
                          </w:pPr>
                        </w:p>
                        <w:p w:rsidRPr="00E42621" w:rsidR="00E42621" w:rsidP="00865F3B" w:rsidRDefault="00F310DB" w14:paraId="01CE74C2" w14:textId="5684679F">
                          <w:pPr>
                            <w:widowControl w:val="0"/>
                            <w:jc w:val="center"/>
                            <w:rPr>
                              <w:rFonts w:ascii="Arial" w:hAnsi="Arial" w:cs="Arial"/>
                              <w:sz w:val="18"/>
                              <w:szCs w:val="18"/>
                            </w:rPr>
                          </w:pPr>
                          <w:r>
                            <w:rPr>
                              <w:rFonts w:ascii="Arial" w:hAnsi="Arial" w:cs="Arial"/>
                              <w:sz w:val="18"/>
                              <w:szCs w:val="18"/>
                            </w:rPr>
                            <w:t>Headteacher: Maggie Candlish</w:t>
                          </w:r>
                          <w:r w:rsidRPr="00E42621" w:rsidR="00E42621">
                            <w:rPr>
                              <w:rFonts w:ascii="Arial" w:hAnsi="Arial" w:cs="Arial"/>
                              <w:sz w:val="18"/>
                              <w:szCs w:val="18"/>
                            </w:rPr>
                            <w:br/>
                          </w:r>
                          <w:r w:rsidRPr="00E42621" w:rsidR="00E42621">
                            <w:rPr>
                              <w:rFonts w:ascii="Arial" w:hAnsi="Arial" w:cs="Arial"/>
                              <w:sz w:val="18"/>
                              <w:szCs w:val="18"/>
                            </w:rPr>
                            <w:t>Kings Hill Road, Lichfield, Staffordshire, WS14 9D</w:t>
                          </w:r>
                          <w:r w:rsidR="001F7FB6">
                            <w:rPr>
                              <w:rFonts w:ascii="Arial" w:hAnsi="Arial" w:cs="Arial"/>
                              <w:sz w:val="18"/>
                              <w:szCs w:val="18"/>
                            </w:rPr>
                            <w:t>E</w:t>
                          </w:r>
                          <w:r w:rsidRPr="00E42621" w:rsidR="00E42621">
                            <w:rPr>
                              <w:rFonts w:ascii="Arial" w:hAnsi="Arial" w:cs="Arial"/>
                              <w:sz w:val="18"/>
                              <w:szCs w:val="18"/>
                            </w:rPr>
                            <w:br/>
                          </w:r>
                          <w:r w:rsidRPr="00E42621" w:rsidR="00E42621">
                            <w:rPr>
                              <w:rFonts w:ascii="Arial" w:hAnsi="Arial" w:cs="Arial"/>
                              <w:b/>
                              <w:bCs/>
                              <w:sz w:val="18"/>
                              <w:szCs w:val="18"/>
                            </w:rPr>
                            <w:t xml:space="preserve">Tel: </w:t>
                          </w:r>
                          <w:r w:rsidRPr="00E42621" w:rsidR="00E42621">
                            <w:rPr>
                              <w:rFonts w:ascii="Arial" w:hAnsi="Arial" w:cs="Arial"/>
                              <w:sz w:val="18"/>
                              <w:szCs w:val="18"/>
                            </w:rPr>
                            <w:t>01543 41489</w:t>
                          </w:r>
                          <w:r w:rsidR="004516D0">
                            <w:rPr>
                              <w:rFonts w:ascii="Arial" w:hAnsi="Arial" w:cs="Arial"/>
                              <w:sz w:val="18"/>
                              <w:szCs w:val="18"/>
                            </w:rPr>
                            <w:t>2</w:t>
                          </w:r>
                          <w:r w:rsidR="00C016E7">
                            <w:rPr>
                              <w:rFonts w:ascii="Arial" w:hAnsi="Arial" w:cs="Arial"/>
                              <w:sz w:val="18"/>
                              <w:szCs w:val="18"/>
                            </w:rPr>
                            <w:t xml:space="preserve"> </w:t>
                          </w:r>
                          <w:r w:rsidRPr="00E42621" w:rsidR="00E42621">
                            <w:rPr>
                              <w:rFonts w:ascii="Arial" w:hAnsi="Arial" w:cs="Arial"/>
                              <w:sz w:val="18"/>
                              <w:szCs w:val="18"/>
                            </w:rPr>
                            <w:t>|</w:t>
                          </w:r>
                          <w:r w:rsidR="00C016E7">
                            <w:rPr>
                              <w:rFonts w:ascii="Arial" w:hAnsi="Arial" w:cs="Arial"/>
                              <w:sz w:val="18"/>
                              <w:szCs w:val="18"/>
                            </w:rPr>
                            <w:t xml:space="preserve"> </w:t>
                          </w:r>
                          <w:r w:rsidRPr="00C016E7" w:rsidR="00C016E7">
                            <w:rPr>
                              <w:rFonts w:ascii="Arial" w:hAnsi="Arial" w:cs="Arial"/>
                              <w:b/>
                              <w:bCs/>
                              <w:sz w:val="18"/>
                              <w:szCs w:val="18"/>
                            </w:rPr>
                            <w:t>Email</w:t>
                          </w:r>
                          <w:r w:rsidR="00C016E7">
                            <w:rPr>
                              <w:rFonts w:ascii="Arial" w:hAnsi="Arial" w:cs="Arial"/>
                              <w:sz w:val="18"/>
                              <w:szCs w:val="18"/>
                            </w:rPr>
                            <w:t xml:space="preserve">: </w:t>
                          </w:r>
                          <w:hyperlink w:history="1" r:id="rId10">
                            <w:r w:rsidRPr="008B6FBC" w:rsidR="00C016E7">
                              <w:rPr>
                                <w:rStyle w:val="Hyperlink"/>
                                <w:rFonts w:ascii="Arial" w:hAnsi="Arial" w:cs="Arial"/>
                                <w:sz w:val="18"/>
                                <w:szCs w:val="18"/>
                              </w:rPr>
                              <w:t>office@saxon.set.org</w:t>
                            </w:r>
                          </w:hyperlink>
                          <w:r w:rsidR="00C016E7">
                            <w:rPr>
                              <w:rFonts w:ascii="Arial" w:hAnsi="Arial" w:cs="Arial"/>
                              <w:sz w:val="18"/>
                              <w:szCs w:val="18"/>
                            </w:rPr>
                            <w:t xml:space="preserve"> </w:t>
                          </w:r>
                          <w:r w:rsidR="001F7FB6">
                            <w:rPr>
                              <w:rFonts w:ascii="Arial" w:hAnsi="Arial" w:cs="Arial"/>
                              <w:sz w:val="18"/>
                              <w:szCs w:val="18"/>
                            </w:rPr>
                            <w:t xml:space="preserve"> </w:t>
                          </w:r>
                          <w:r w:rsidRPr="00E42621" w:rsidR="00E42621">
                            <w:rPr>
                              <w:rFonts w:ascii="Arial" w:hAnsi="Arial" w:cs="Arial"/>
                              <w:sz w:val="18"/>
                              <w:szCs w:val="18"/>
                            </w:rPr>
                            <w:t xml:space="preserve"> </w:t>
                          </w:r>
                          <w:r w:rsidRPr="00E42621" w:rsidR="00E42621">
                            <w:rPr>
                              <w:rFonts w:ascii="Arial" w:hAnsi="Arial" w:cs="Arial"/>
                              <w:b/>
                              <w:bCs/>
                              <w:sz w:val="18"/>
                              <w:szCs w:val="18"/>
                            </w:rPr>
                            <w:t>Web:</w:t>
                          </w:r>
                          <w:r w:rsidRPr="00E42621" w:rsidR="00E42621">
                            <w:rPr>
                              <w:rFonts w:ascii="Arial" w:hAnsi="Arial" w:cs="Arial"/>
                              <w:sz w:val="18"/>
                              <w:szCs w:val="18"/>
                            </w:rPr>
                            <w:t xml:space="preserve"> www.saxonhillacademy.org.uk</w:t>
                          </w:r>
                        </w:p>
                        <w:p w:rsidR="00E42621" w:rsidP="00CA7FF1" w:rsidRDefault="00E42621" w14:paraId="6861EE85" w14:textId="77777777">
                          <w:pPr>
                            <w:rPr>
                              <w:rFonts w:ascii="AvantGarde Bk BT" w:hAnsi="AvantGarde Bk BT"/>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11482BEC">
            <v:shapetype id="_x0000_t202" coordsize="21600,21600" o:spt="202" path="m,l,21600r21600,l21600,xe" w14:anchorId="5B5CCC31">
              <v:stroke joinstyle="miter"/>
              <v:path gradientshapeok="t" o:connecttype="rect"/>
            </v:shapetype>
            <v:shape id="Text Box 29" style="position:absolute;margin-left:-55.5pt;margin-top:-70.75pt;width:573pt;height:55.5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">
              <v:textbox inset="2.88pt,2.88pt,2.88pt,2.88pt">
                <w:txbxContent>
                  <w:p w:rsidRPr="00E42621" w:rsidR="00E42621" w:rsidP="00865F3B" w:rsidRDefault="00E42621" w14:paraId="672A6659" w14:textId="71DB647C">
                    <w:pPr>
                      <w:widowControl w:val="0"/>
                      <w:jc w:val="center"/>
                      <w:rPr>
                        <w:rFonts w:ascii="Arial" w:hAnsi="Arial" w:cs="Arial"/>
                        <w:sz w:val="18"/>
                        <w:szCs w:val="18"/>
                      </w:rPr>
                    </w:pPr>
                  </w:p>
                  <w:p w:rsidRPr="00E42621" w:rsidR="00E42621" w:rsidP="00865F3B" w:rsidRDefault="00F310DB" w14:paraId="0D2A2C97" w14:textId="5684679F">
                    <w:pPr>
                      <w:widowControl w:val="0"/>
                      <w:jc w:val="center"/>
                      <w:rPr>
                        <w:rFonts w:ascii="Arial" w:hAnsi="Arial" w:cs="Arial"/>
                        <w:sz w:val="18"/>
                        <w:szCs w:val="18"/>
                      </w:rPr>
                    </w:pPr>
                    <w:r>
                      <w:rPr>
                        <w:rFonts w:ascii="Arial" w:hAnsi="Arial" w:cs="Arial"/>
                        <w:sz w:val="18"/>
                        <w:szCs w:val="18"/>
                      </w:rPr>
                      <w:t>Headteacher: Maggie Candlish</w:t>
                    </w:r>
                    <w:r w:rsidRPr="00E42621" w:rsidR="00E42621">
                      <w:rPr>
                        <w:rFonts w:ascii="Arial" w:hAnsi="Arial" w:cs="Arial"/>
                        <w:sz w:val="18"/>
                        <w:szCs w:val="18"/>
                      </w:rPr>
                      <w:br/>
                    </w:r>
                    <w:r w:rsidRPr="00E42621" w:rsidR="00E42621">
                      <w:rPr>
                        <w:rFonts w:ascii="Arial" w:hAnsi="Arial" w:cs="Arial"/>
                        <w:sz w:val="18"/>
                        <w:szCs w:val="18"/>
                      </w:rPr>
                      <w:t>Kings Hill Road, Lichfield, Staffordshire, WS14 9D</w:t>
                    </w:r>
                    <w:r w:rsidR="001F7FB6">
                      <w:rPr>
                        <w:rFonts w:ascii="Arial" w:hAnsi="Arial" w:cs="Arial"/>
                        <w:sz w:val="18"/>
                        <w:szCs w:val="18"/>
                      </w:rPr>
                      <w:t>E</w:t>
                    </w:r>
                    <w:r w:rsidRPr="00E42621" w:rsidR="00E42621">
                      <w:rPr>
                        <w:rFonts w:ascii="Arial" w:hAnsi="Arial" w:cs="Arial"/>
                        <w:sz w:val="18"/>
                        <w:szCs w:val="18"/>
                      </w:rPr>
                      <w:br/>
                    </w:r>
                    <w:r w:rsidRPr="00E42621" w:rsidR="00E42621">
                      <w:rPr>
                        <w:rFonts w:ascii="Arial" w:hAnsi="Arial" w:cs="Arial"/>
                        <w:b/>
                        <w:bCs/>
                        <w:sz w:val="18"/>
                        <w:szCs w:val="18"/>
                      </w:rPr>
                      <w:t xml:space="preserve">Tel: </w:t>
                    </w:r>
                    <w:r w:rsidRPr="00E42621" w:rsidR="00E42621">
                      <w:rPr>
                        <w:rFonts w:ascii="Arial" w:hAnsi="Arial" w:cs="Arial"/>
                        <w:sz w:val="18"/>
                        <w:szCs w:val="18"/>
                      </w:rPr>
                      <w:t>01543 41489</w:t>
                    </w:r>
                    <w:r w:rsidR="004516D0">
                      <w:rPr>
                        <w:rFonts w:ascii="Arial" w:hAnsi="Arial" w:cs="Arial"/>
                        <w:sz w:val="18"/>
                        <w:szCs w:val="18"/>
                      </w:rPr>
                      <w:t>2</w:t>
                    </w:r>
                    <w:r w:rsidR="00C016E7">
                      <w:rPr>
                        <w:rFonts w:ascii="Arial" w:hAnsi="Arial" w:cs="Arial"/>
                        <w:sz w:val="18"/>
                        <w:szCs w:val="18"/>
                      </w:rPr>
                      <w:t xml:space="preserve"> </w:t>
                    </w:r>
                    <w:r w:rsidRPr="00E42621" w:rsidR="00E42621">
                      <w:rPr>
                        <w:rFonts w:ascii="Arial" w:hAnsi="Arial" w:cs="Arial"/>
                        <w:sz w:val="18"/>
                        <w:szCs w:val="18"/>
                      </w:rPr>
                      <w:t>|</w:t>
                    </w:r>
                    <w:r w:rsidR="00C016E7">
                      <w:rPr>
                        <w:rFonts w:ascii="Arial" w:hAnsi="Arial" w:cs="Arial"/>
                        <w:sz w:val="18"/>
                        <w:szCs w:val="18"/>
                      </w:rPr>
                      <w:t xml:space="preserve"> </w:t>
                    </w:r>
                    <w:r w:rsidRPr="00C016E7" w:rsidR="00C016E7">
                      <w:rPr>
                        <w:rFonts w:ascii="Arial" w:hAnsi="Arial" w:cs="Arial"/>
                        <w:b/>
                        <w:bCs/>
                        <w:sz w:val="18"/>
                        <w:szCs w:val="18"/>
                      </w:rPr>
                      <w:t>Email</w:t>
                    </w:r>
                    <w:r w:rsidR="00C016E7">
                      <w:rPr>
                        <w:rFonts w:ascii="Arial" w:hAnsi="Arial" w:cs="Arial"/>
                        <w:sz w:val="18"/>
                        <w:szCs w:val="18"/>
                      </w:rPr>
                      <w:t xml:space="preserve">: </w:t>
                    </w:r>
                    <w:hyperlink w:history="1" r:id="rId11">
                      <w:r w:rsidRPr="008B6FBC" w:rsidR="00C016E7">
                        <w:rPr>
                          <w:rStyle w:val="Hyperlink"/>
                          <w:rFonts w:ascii="Arial" w:hAnsi="Arial" w:cs="Arial"/>
                          <w:sz w:val="18"/>
                          <w:szCs w:val="18"/>
                        </w:rPr>
                        <w:t>office@saxon.set.org</w:t>
                      </w:r>
                    </w:hyperlink>
                    <w:r w:rsidR="00C016E7">
                      <w:rPr>
                        <w:rFonts w:ascii="Arial" w:hAnsi="Arial" w:cs="Arial"/>
                        <w:sz w:val="18"/>
                        <w:szCs w:val="18"/>
                      </w:rPr>
                      <w:t xml:space="preserve"> </w:t>
                    </w:r>
                    <w:r w:rsidR="001F7FB6">
                      <w:rPr>
                        <w:rFonts w:ascii="Arial" w:hAnsi="Arial" w:cs="Arial"/>
                        <w:sz w:val="18"/>
                        <w:szCs w:val="18"/>
                      </w:rPr>
                      <w:t xml:space="preserve"> </w:t>
                    </w:r>
                    <w:r w:rsidRPr="00E42621" w:rsidR="00E42621">
                      <w:rPr>
                        <w:rFonts w:ascii="Arial" w:hAnsi="Arial" w:cs="Arial"/>
                        <w:sz w:val="18"/>
                        <w:szCs w:val="18"/>
                      </w:rPr>
                      <w:t xml:space="preserve"> </w:t>
                    </w:r>
                    <w:r w:rsidRPr="00E42621" w:rsidR="00E42621">
                      <w:rPr>
                        <w:rFonts w:ascii="Arial" w:hAnsi="Arial" w:cs="Arial"/>
                        <w:b/>
                        <w:bCs/>
                        <w:sz w:val="18"/>
                        <w:szCs w:val="18"/>
                      </w:rPr>
                      <w:t>Web:</w:t>
                    </w:r>
                    <w:r w:rsidRPr="00E42621" w:rsidR="00E42621">
                      <w:rPr>
                        <w:rFonts w:ascii="Arial" w:hAnsi="Arial" w:cs="Arial"/>
                        <w:sz w:val="18"/>
                        <w:szCs w:val="18"/>
                      </w:rPr>
                      <w:t xml:space="preserve"> www.saxonhillacademy.org.uk</w:t>
                    </w:r>
                  </w:p>
                  <w:p w:rsidR="00E42621" w:rsidP="00CA7FF1" w:rsidRDefault="00E42621" w14:paraId="0A37501D" w14:textId="77777777">
                    <w:pPr>
                      <w:rPr>
                        <w:rFonts w:ascii="AvantGarde Bk BT" w:hAnsi="AvantGarde Bk BT"/>
                        <w:sz w:val="18"/>
                        <w:szCs w:val="18"/>
                      </w:rPr>
                    </w:pPr>
                  </w:p>
                </w:txbxContent>
              </v:textbox>
            </v:shape>
          </w:pict>
        </mc:Fallback>
      </mc:AlternateConten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5ECFAA9" w:rsidTr="15ECFAA9" w14:paraId="6A88C194">
      <w:trPr>
        <w:trHeight w:val="300"/>
      </w:trPr>
      <w:tc>
        <w:tcPr>
          <w:tcW w:w="3485" w:type="dxa"/>
          <w:tcMar/>
        </w:tcPr>
        <w:p w:rsidR="15ECFAA9" w:rsidP="15ECFAA9" w:rsidRDefault="15ECFAA9" w14:paraId="4E7FD096" w14:textId="35BDEAEE">
          <w:pPr>
            <w:pStyle w:val="Header"/>
            <w:bidi w:val="0"/>
            <w:ind w:left="-115"/>
            <w:jc w:val="left"/>
          </w:pPr>
        </w:p>
      </w:tc>
      <w:tc>
        <w:tcPr>
          <w:tcW w:w="3485" w:type="dxa"/>
          <w:tcMar/>
        </w:tcPr>
        <w:p w:rsidR="15ECFAA9" w:rsidP="15ECFAA9" w:rsidRDefault="15ECFAA9" w14:paraId="3A772185" w14:textId="7C8C8EA2">
          <w:pPr>
            <w:pStyle w:val="Header"/>
            <w:bidi w:val="0"/>
            <w:jc w:val="center"/>
          </w:pPr>
        </w:p>
      </w:tc>
      <w:tc>
        <w:tcPr>
          <w:tcW w:w="3485" w:type="dxa"/>
          <w:tcMar/>
        </w:tcPr>
        <w:p w:rsidR="15ECFAA9" w:rsidP="15ECFAA9" w:rsidRDefault="15ECFAA9" w14:paraId="32242D90" w14:textId="16EF11A8">
          <w:pPr>
            <w:pStyle w:val="Header"/>
            <w:bidi w:val="0"/>
            <w:ind w:right="-115"/>
            <w:jc w:val="right"/>
          </w:pPr>
        </w:p>
      </w:tc>
    </w:tr>
  </w:tbl>
  <w:p w:rsidR="15ECFAA9" w:rsidP="15ECFAA9" w:rsidRDefault="15ECFAA9" w14:paraId="6970A566" w14:textId="1939FEC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89E" w:rsidP="00D06542" w:rsidRDefault="00EC689E" w14:paraId="3D8FD47D" w14:textId="77777777">
      <w:r>
        <w:separator/>
      </w:r>
    </w:p>
  </w:footnote>
  <w:footnote w:type="continuationSeparator" w:id="0">
    <w:p w:rsidR="00EC689E" w:rsidP="00D06542" w:rsidRDefault="00EC689E" w14:paraId="5891CD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2621" w:rsidP="63907D47" w:rsidRDefault="00865F3B" w14:paraId="04C7F924" w14:textId="445C794C">
    <w:pPr>
      <w:pStyle w:val="Normal"/>
      <w:widowControl w:val="0"/>
      <w:tabs>
        <w:tab w:val="left" w:leader="none" w:pos="3449"/>
      </w:tabs>
      <w:jc w:val="center"/>
    </w:pPr>
    <w:r w:rsidR="63907D47">
      <w:drawing>
        <wp:anchor distT="0" distB="0" distL="114300" distR="114300" simplePos="0" relativeHeight="251648000" behindDoc="0" locked="0" layoutInCell="1" allowOverlap="1" wp14:editId="473C70A8" wp14:anchorId="0032C780">
          <wp:simplePos x="0" y="0"/>
          <wp:positionH relativeFrom="column">
            <wp:align>left</wp:align>
          </wp:positionH>
          <wp:positionV relativeFrom="paragraph">
            <wp:posOffset>0</wp:posOffset>
          </wp:positionV>
          <wp:extent cx="383887" cy="386948"/>
          <wp:effectExtent l="0" t="0" r="0" b="0"/>
          <wp:wrapSquare wrapText="bothSides"/>
          <wp:docPr id="17016006"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a:ext>
                    </a:extLst>
                  </a:blip>
                  <a:srcRect/>
                  <a:stretch>
                    <a:fillRect/>
                  </a:stretch>
                </pic:blipFill>
                <pic:spPr bwMode="auto">
                  <a:xfrm rot="0">
                    <a:off x="0" y="0"/>
                    <a:ext cx="383887" cy="386948"/>
                  </a:xfrm>
                  <a:prstGeom prst="rect">
                    <a:avLst/>
                  </a:prstGeom>
                  <a:noFill/>
                  <a:ln>
                    <a:noFill/>
                  </a:ln>
                </pic:spPr>
              </pic:pic>
            </a:graphicData>
          </a:graphic>
          <wp14:sizeRelH relativeFrom="page">
            <wp14:pctWidth>0</wp14:pctWidth>
          </wp14:sizeRelH>
          <wp14:sizeRelV relativeFrom="page">
            <wp14:pctHeight>0</wp14:pctHeight>
          </wp14:sizeRelV>
        </wp:anchor>
      </w:drawing>
    </w:r>
    <w:r w:rsidR="63907D47">
      <w:drawing>
        <wp:anchor distT="0" distB="0" distL="114300" distR="114300" simplePos="0" relativeHeight="251650048" behindDoc="0" locked="0" layoutInCell="1" allowOverlap="1" wp14:editId="090493FC" wp14:anchorId="1C55D942">
          <wp:simplePos x="0" y="0"/>
          <wp:positionH relativeFrom="column">
            <wp:align>right</wp:align>
          </wp:positionH>
          <wp:positionV relativeFrom="paragraph">
            <wp:posOffset>0</wp:posOffset>
          </wp:positionV>
          <wp:extent cx="574115" cy="245783"/>
          <wp:effectExtent l="0" t="0" r="0" b="0"/>
          <wp:wrapSquare wrapText="bothSides"/>
          <wp:docPr id="1456856370" name="Picture 4" descr="Logo, company nam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Picture 4" descr="Logo, company name&#10;&#10;Description automatically generated"/>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574115" cy="245783"/>
                  </a:xfrm>
                  <a:prstGeom prst="rect">
                    <a:avLst/>
                  </a:prstGeom>
                </pic:spPr>
              </pic:pic>
            </a:graphicData>
          </a:graphic>
          <wp14:sizeRelH relativeFrom="page">
            <wp14:pctWidth>0</wp14:pctWidth>
          </wp14:sizeRelH>
          <wp14:sizeRelV relativeFrom="page">
            <wp14:pctHeight>0</wp14:pctHeight>
          </wp14:sizeRelV>
        </wp:anchor>
      </w:drawing>
    </w:r>
    <w:r w:rsidRPr="63907D47" w:rsidR="63907D47">
      <w:rPr>
        <w:rFonts w:ascii="Arial" w:hAnsi="Arial" w:cs="Arial"/>
        <w:b w:val="1"/>
        <w:bCs w:val="1"/>
        <w:color w:val="365F91" w:themeColor="accent1" w:themeTint="FF" w:themeShade="BF"/>
        <w:sz w:val="32"/>
        <w:szCs w:val="32"/>
      </w:rPr>
      <w:t>Saxon Hill Academy</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5ECFAA9" w:rsidTr="15ECFAA9" w14:paraId="70E05A45">
      <w:trPr>
        <w:trHeight w:val="300"/>
      </w:trPr>
      <w:tc>
        <w:tcPr>
          <w:tcW w:w="3485" w:type="dxa"/>
          <w:tcMar/>
        </w:tcPr>
        <w:p w:rsidR="15ECFAA9" w:rsidP="15ECFAA9" w:rsidRDefault="15ECFAA9" w14:paraId="0753D540" w14:textId="784D5E78">
          <w:pPr>
            <w:pStyle w:val="Header"/>
            <w:bidi w:val="0"/>
            <w:ind w:left="-115"/>
            <w:jc w:val="left"/>
          </w:pPr>
        </w:p>
      </w:tc>
      <w:tc>
        <w:tcPr>
          <w:tcW w:w="3485" w:type="dxa"/>
          <w:tcMar/>
        </w:tcPr>
        <w:p w:rsidR="15ECFAA9" w:rsidP="15ECFAA9" w:rsidRDefault="15ECFAA9" w14:paraId="7DE36B04" w14:textId="2B5960F6">
          <w:pPr>
            <w:pStyle w:val="Header"/>
            <w:bidi w:val="0"/>
            <w:jc w:val="center"/>
          </w:pPr>
        </w:p>
      </w:tc>
      <w:tc>
        <w:tcPr>
          <w:tcW w:w="3485" w:type="dxa"/>
          <w:tcMar/>
        </w:tcPr>
        <w:p w:rsidR="15ECFAA9" w:rsidP="15ECFAA9" w:rsidRDefault="15ECFAA9" w14:paraId="12C2475D" w14:textId="6C90BBEE">
          <w:pPr>
            <w:pStyle w:val="Header"/>
            <w:bidi w:val="0"/>
            <w:ind w:right="-115"/>
            <w:jc w:val="right"/>
          </w:pPr>
        </w:p>
      </w:tc>
    </w:tr>
  </w:tbl>
  <w:p w:rsidR="15ECFAA9" w:rsidP="15ECFAA9" w:rsidRDefault="15ECFAA9" w14:paraId="1619BFA0" w14:textId="380E54D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9453E"/>
    <w:multiLevelType w:val="multilevel"/>
    <w:tmpl w:val="5010D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95F053C"/>
    <w:multiLevelType w:val="hybridMultilevel"/>
    <w:tmpl w:val="E7A06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5A4173A"/>
    <w:multiLevelType w:val="hybridMultilevel"/>
    <w:tmpl w:val="A72E4412"/>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3" w15:restartNumberingAfterBreak="0">
    <w:nsid w:val="7720490F"/>
    <w:multiLevelType w:val="hybridMultilevel"/>
    <w:tmpl w:val="25C2E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85651956">
    <w:abstractNumId w:val="2"/>
  </w:num>
  <w:num w:numId="2" w16cid:durableId="926764474">
    <w:abstractNumId w:val="1"/>
  </w:num>
  <w:num w:numId="3" w16cid:durableId="1649479072">
    <w:abstractNumId w:val="3"/>
  </w:num>
  <w:num w:numId="4" w16cid:durableId="34008477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A15"/>
    <w:rsid w:val="00002ECF"/>
    <w:rsid w:val="00004F6E"/>
    <w:rsid w:val="00027626"/>
    <w:rsid w:val="0004213F"/>
    <w:rsid w:val="00044E68"/>
    <w:rsid w:val="000E3BCB"/>
    <w:rsid w:val="00144BD8"/>
    <w:rsid w:val="00147885"/>
    <w:rsid w:val="00155FB0"/>
    <w:rsid w:val="00170D9B"/>
    <w:rsid w:val="00181BF1"/>
    <w:rsid w:val="001A0134"/>
    <w:rsid w:val="001D6943"/>
    <w:rsid w:val="001F7FB6"/>
    <w:rsid w:val="00220B8E"/>
    <w:rsid w:val="00256B29"/>
    <w:rsid w:val="002817E3"/>
    <w:rsid w:val="002D4238"/>
    <w:rsid w:val="003048B2"/>
    <w:rsid w:val="003C437A"/>
    <w:rsid w:val="003E179C"/>
    <w:rsid w:val="004120D7"/>
    <w:rsid w:val="00423798"/>
    <w:rsid w:val="00430FD9"/>
    <w:rsid w:val="00432D95"/>
    <w:rsid w:val="00444948"/>
    <w:rsid w:val="004516D0"/>
    <w:rsid w:val="004530CD"/>
    <w:rsid w:val="004A00A9"/>
    <w:rsid w:val="004D4060"/>
    <w:rsid w:val="004E1967"/>
    <w:rsid w:val="004F124C"/>
    <w:rsid w:val="00506CC0"/>
    <w:rsid w:val="00512226"/>
    <w:rsid w:val="005362C0"/>
    <w:rsid w:val="0056498E"/>
    <w:rsid w:val="005A7B8A"/>
    <w:rsid w:val="005B2EF0"/>
    <w:rsid w:val="005F2068"/>
    <w:rsid w:val="0064344D"/>
    <w:rsid w:val="006568B7"/>
    <w:rsid w:val="006F2421"/>
    <w:rsid w:val="00785AF5"/>
    <w:rsid w:val="007E26E7"/>
    <w:rsid w:val="00806C19"/>
    <w:rsid w:val="00816EAB"/>
    <w:rsid w:val="00865F3B"/>
    <w:rsid w:val="008D10D8"/>
    <w:rsid w:val="008E666A"/>
    <w:rsid w:val="008F311F"/>
    <w:rsid w:val="0091232A"/>
    <w:rsid w:val="009226D5"/>
    <w:rsid w:val="009511E0"/>
    <w:rsid w:val="00990A15"/>
    <w:rsid w:val="009A06F8"/>
    <w:rsid w:val="009E2F50"/>
    <w:rsid w:val="009E6BE2"/>
    <w:rsid w:val="00A01988"/>
    <w:rsid w:val="00A11152"/>
    <w:rsid w:val="00A22A67"/>
    <w:rsid w:val="00AE2BDE"/>
    <w:rsid w:val="00AF5CA7"/>
    <w:rsid w:val="00B125F9"/>
    <w:rsid w:val="00B15C2D"/>
    <w:rsid w:val="00B62236"/>
    <w:rsid w:val="00B625C6"/>
    <w:rsid w:val="00B6266D"/>
    <w:rsid w:val="00B62C09"/>
    <w:rsid w:val="00B9713F"/>
    <w:rsid w:val="00BB7F71"/>
    <w:rsid w:val="00BF5B7E"/>
    <w:rsid w:val="00C016E7"/>
    <w:rsid w:val="00C13142"/>
    <w:rsid w:val="00C5284A"/>
    <w:rsid w:val="00C735FC"/>
    <w:rsid w:val="00C83241"/>
    <w:rsid w:val="00C925A4"/>
    <w:rsid w:val="00C93059"/>
    <w:rsid w:val="00CA7FF1"/>
    <w:rsid w:val="00D06542"/>
    <w:rsid w:val="00D068EB"/>
    <w:rsid w:val="00D20700"/>
    <w:rsid w:val="00D31942"/>
    <w:rsid w:val="00D40911"/>
    <w:rsid w:val="00D4645C"/>
    <w:rsid w:val="00D52DF5"/>
    <w:rsid w:val="00DB5F21"/>
    <w:rsid w:val="00E320CC"/>
    <w:rsid w:val="00E37328"/>
    <w:rsid w:val="00E42621"/>
    <w:rsid w:val="00E4314B"/>
    <w:rsid w:val="00E5351B"/>
    <w:rsid w:val="00EB2D7F"/>
    <w:rsid w:val="00EC689E"/>
    <w:rsid w:val="00ED5DC0"/>
    <w:rsid w:val="00EE62E4"/>
    <w:rsid w:val="00F310DB"/>
    <w:rsid w:val="00F9135D"/>
    <w:rsid w:val="00FC449E"/>
    <w:rsid w:val="079DF1FE"/>
    <w:rsid w:val="0C263338"/>
    <w:rsid w:val="15ECFAA9"/>
    <w:rsid w:val="23CF743C"/>
    <w:rsid w:val="2DAD6B2C"/>
    <w:rsid w:val="352386DD"/>
    <w:rsid w:val="422CB57C"/>
    <w:rsid w:val="552E338F"/>
    <w:rsid w:val="58092E3B"/>
    <w:rsid w:val="611EE601"/>
    <w:rsid w:val="63907D47"/>
    <w:rsid w:val="6A13E76B"/>
    <w:rsid w:val="77AC8A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C8D8"/>
  <w15:docId w15:val="{56AE0377-D4BD-4531-8267-B213F6522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498E"/>
    <w:pPr>
      <w:spacing w:after="0" w:line="240" w:lineRule="auto"/>
    </w:pPr>
    <w:rPr>
      <w:rFonts w:ascii="Tahoma" w:hAnsi="Tahoma" w:eastAsia="Times New Roman" w:cs="Times New Roman"/>
      <w:sz w:val="24"/>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06542"/>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D06542"/>
  </w:style>
  <w:style w:type="paragraph" w:styleId="Footer">
    <w:name w:val="footer"/>
    <w:basedOn w:val="Normal"/>
    <w:link w:val="FooterChar"/>
    <w:uiPriority w:val="99"/>
    <w:unhideWhenUsed/>
    <w:rsid w:val="00D06542"/>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D06542"/>
  </w:style>
  <w:style w:type="paragraph" w:styleId="BalloonText">
    <w:name w:val="Balloon Text"/>
    <w:basedOn w:val="Normal"/>
    <w:link w:val="BalloonTextChar"/>
    <w:uiPriority w:val="99"/>
    <w:semiHidden/>
    <w:unhideWhenUsed/>
    <w:rsid w:val="004D406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D4060"/>
    <w:rPr>
      <w:rFonts w:ascii="Segoe UI" w:hAnsi="Segoe UI" w:eastAsia="Times New Roman" w:cs="Segoe UI"/>
      <w:sz w:val="18"/>
      <w:szCs w:val="18"/>
      <w:lang w:eastAsia="en-GB"/>
    </w:rPr>
  </w:style>
  <w:style w:type="paragraph" w:styleId="ListParagraph">
    <w:name w:val="List Paragraph"/>
    <w:basedOn w:val="Normal"/>
    <w:uiPriority w:val="34"/>
    <w:qFormat/>
    <w:rsid w:val="00785AF5"/>
    <w:pPr>
      <w:spacing w:after="160" w:line="259" w:lineRule="auto"/>
      <w:ind w:left="720"/>
      <w:contextualSpacing/>
    </w:pPr>
    <w:rPr>
      <w:rFonts w:asciiTheme="minorHAnsi" w:hAnsiTheme="minorHAnsi" w:eastAsiaTheme="minorHAnsi" w:cstheme="minorBidi"/>
      <w:sz w:val="22"/>
      <w:szCs w:val="22"/>
      <w:lang w:eastAsia="en-US"/>
    </w:rPr>
  </w:style>
  <w:style w:type="paragraph" w:styleId="BodyText3">
    <w:name w:val="Body Text 3"/>
    <w:basedOn w:val="Normal"/>
    <w:link w:val="BodyText3Char"/>
    <w:rsid w:val="004F124C"/>
    <w:rPr>
      <w:rFonts w:ascii="Arial" w:hAnsi="Arial" w:cs="Arial"/>
      <w:sz w:val="22"/>
      <w:szCs w:val="22"/>
    </w:rPr>
  </w:style>
  <w:style w:type="character" w:styleId="BodyText3Char" w:customStyle="1">
    <w:name w:val="Body Text 3 Char"/>
    <w:basedOn w:val="DefaultParagraphFont"/>
    <w:link w:val="BodyText3"/>
    <w:rsid w:val="004F124C"/>
    <w:rPr>
      <w:rFonts w:ascii="Arial" w:hAnsi="Arial" w:eastAsia="Times New Roman" w:cs="Arial"/>
      <w:lang w:eastAsia="en-GB"/>
    </w:rPr>
  </w:style>
  <w:style w:type="character" w:styleId="Hyperlink">
    <w:name w:val="Hyperlink"/>
    <w:basedOn w:val="DefaultParagraphFont"/>
    <w:uiPriority w:val="99"/>
    <w:unhideWhenUsed/>
    <w:rsid w:val="00E4314B"/>
    <w:rPr>
      <w:color w:val="0000FF"/>
      <w:u w:val="single"/>
    </w:rPr>
  </w:style>
  <w:style w:type="character" w:styleId="UnresolvedMention">
    <w:name w:val="Unresolved Mention"/>
    <w:basedOn w:val="DefaultParagraphFont"/>
    <w:uiPriority w:val="99"/>
    <w:semiHidden/>
    <w:unhideWhenUsed/>
    <w:rsid w:val="001F7FB6"/>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68690">
      <w:bodyDiv w:val="1"/>
      <w:marLeft w:val="0"/>
      <w:marRight w:val="0"/>
      <w:marTop w:val="0"/>
      <w:marBottom w:val="0"/>
      <w:divBdr>
        <w:top w:val="none" w:sz="0" w:space="0" w:color="auto"/>
        <w:left w:val="none" w:sz="0" w:space="0" w:color="auto"/>
        <w:bottom w:val="none" w:sz="0" w:space="0" w:color="auto"/>
        <w:right w:val="none" w:sz="0" w:space="0" w:color="auto"/>
      </w:divBdr>
    </w:div>
    <w:div w:id="127751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adedcfb86f024db4" /><Relationship Type="http://schemas.openxmlformats.org/officeDocument/2006/relationships/footer" Target="footer2.xml" Id="R509fbe30208247c0" /></Relationships>
</file>

<file path=word/_rels/footer1.xml.rels>&#65279;<?xml version="1.0" encoding="utf-8"?><Relationships xmlns="http://schemas.openxmlformats.org/package/2006/relationships"><Relationship Type="http://schemas.openxmlformats.org/officeDocument/2006/relationships/hyperlink" Target="mailto:office@saxon.set.org" TargetMode="External" Id="rId11" /><Relationship Type="http://schemas.openxmlformats.org/officeDocument/2006/relationships/hyperlink" Target="mailto:office@saxon.set.org" TargetMode="External" Id="rId10"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Desktop\LetterHead%20Newcastl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7697A9F3128C40B8E0254D10359B53" ma:contentTypeVersion="11" ma:contentTypeDescription="Create a new document." ma:contentTypeScope="" ma:versionID="ce9a714e603769db5c45bfcab6d6eefd">
  <xsd:schema xmlns:xsd="http://www.w3.org/2001/XMLSchema" xmlns:xs="http://www.w3.org/2001/XMLSchema" xmlns:p="http://schemas.microsoft.com/office/2006/metadata/properties" xmlns:ns3="6d94be30-50fd-4dfc-b2af-e59ae8440e1d" xmlns:ns4="1f75b37d-4928-4f63-945b-b17d1c3c8017" targetNamespace="http://schemas.microsoft.com/office/2006/metadata/properties" ma:root="true" ma:fieldsID="1157366f21c36d117472517064afc0aa" ns3:_="" ns4:_="">
    <xsd:import namespace="6d94be30-50fd-4dfc-b2af-e59ae8440e1d"/>
    <xsd:import namespace="1f75b37d-4928-4f63-945b-b17d1c3c80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4be30-50fd-4dfc-b2af-e59ae844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5b37d-4928-4f63-945b-b17d1c3c80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9B232-6C0B-4EC4-91D0-35E43FBB8D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DE8B0-762A-40FD-A05F-A6DC964119D4}">
  <ds:schemaRefs>
    <ds:schemaRef ds:uri="http://schemas.openxmlformats.org/officeDocument/2006/bibliography"/>
  </ds:schemaRefs>
</ds:datastoreItem>
</file>

<file path=customXml/itemProps3.xml><?xml version="1.0" encoding="utf-8"?>
<ds:datastoreItem xmlns:ds="http://schemas.openxmlformats.org/officeDocument/2006/customXml" ds:itemID="{083ADD1A-4BD3-483B-B32F-E1D46A1E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4be30-50fd-4dfc-b2af-e59ae8440e1d"/>
    <ds:schemaRef ds:uri="1f75b37d-4928-4f63-945b-b17d1c3c8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7B80C-2D5E-4266-A8A9-9D36A438A8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Newcastle 2016</ap:Template>
  <ap:Application>Microsoft Word for the web</ap:Application>
  <ap:DocSecurity>0</ap:DocSecurity>
  <ap:ScaleCrop>false</ap:ScaleCrop>
  <ap:Company>Blackfriars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dc:creator>
  <lastModifiedBy>Maggie Candlish (Saxon Staff)</lastModifiedBy>
  <revision>7</revision>
  <lastPrinted>2020-01-16T15:42:00.0000000Z</lastPrinted>
  <dcterms:created xsi:type="dcterms:W3CDTF">2026-07-02T21:58:00.0000000Z</dcterms:created>
  <dcterms:modified xsi:type="dcterms:W3CDTF">2026-07-07T14:44:04.8568096Z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0x0101005F7697A9F3128C40B8E0254D10359B53</vt:lpwstr>
  </property>
</Properties>
</file>