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44476" w14:textId="79E31D47" w:rsidR="008547CB" w:rsidRPr="008547CB" w:rsidRDefault="00DC4FF4" w:rsidP="008547CB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DC4FF4">
        <w:rPr>
          <w:rFonts w:ascii="Century Gothic" w:hAnsi="Century Gothic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F36E5A2" wp14:editId="283BABA6">
            <wp:simplePos x="0" y="0"/>
            <wp:positionH relativeFrom="margin">
              <wp:posOffset>-349250</wp:posOffset>
            </wp:positionH>
            <wp:positionV relativeFrom="paragraph">
              <wp:posOffset>-533400</wp:posOffset>
            </wp:positionV>
            <wp:extent cx="1006846" cy="425450"/>
            <wp:effectExtent l="0" t="0" r="3175" b="0"/>
            <wp:wrapNone/>
            <wp:docPr id="1426449315" name="Picture 1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449315" name="Picture 1" descr="A logo with text on i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846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4FF4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8547CB" w:rsidRPr="008547CB">
        <w:rPr>
          <w:rFonts w:ascii="Century Gothic" w:hAnsi="Century Gothic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918E3B3" wp14:editId="5089D7EB">
            <wp:simplePos x="0" y="0"/>
            <wp:positionH relativeFrom="rightMargin">
              <wp:posOffset>-73660</wp:posOffset>
            </wp:positionH>
            <wp:positionV relativeFrom="paragraph">
              <wp:posOffset>-628650</wp:posOffset>
            </wp:positionV>
            <wp:extent cx="692785" cy="699206"/>
            <wp:effectExtent l="0" t="0" r="0" b="5715"/>
            <wp:wrapNone/>
            <wp:docPr id="2007320523" name="Picture 2" descr="A shield with crown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320523" name="Picture 2" descr="A shield with crown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50" cy="70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037" w:rsidRPr="00147D91">
        <w:rPr>
          <w:rFonts w:ascii="Century Gothic" w:hAnsi="Century Gothic"/>
          <w:b/>
          <w:bCs/>
          <w:sz w:val="28"/>
          <w:szCs w:val="28"/>
        </w:rPr>
        <w:t>202</w:t>
      </w:r>
      <w:r w:rsidR="0009491B">
        <w:rPr>
          <w:rFonts w:ascii="Century Gothic" w:hAnsi="Century Gothic"/>
          <w:b/>
          <w:bCs/>
          <w:sz w:val="28"/>
          <w:szCs w:val="28"/>
        </w:rPr>
        <w:t>5/2026</w:t>
      </w:r>
      <w:r w:rsidR="00557E76" w:rsidRPr="00147D91">
        <w:rPr>
          <w:rFonts w:ascii="Century Gothic" w:hAnsi="Century Gothic"/>
          <w:b/>
          <w:bCs/>
          <w:sz w:val="28"/>
          <w:szCs w:val="28"/>
        </w:rPr>
        <w:t xml:space="preserve"> – Annual Assessment Overview </w:t>
      </w:r>
    </w:p>
    <w:p w14:paraId="6F3CA84C" w14:textId="2F11F226" w:rsidR="00E33EA4" w:rsidRPr="008547CB" w:rsidRDefault="00E33EA4" w:rsidP="00F05037">
      <w:pPr>
        <w:jc w:val="center"/>
        <w:rPr>
          <w:rFonts w:ascii="Century Gothic" w:hAnsi="Century Gothic"/>
          <w:sz w:val="28"/>
          <w:szCs w:val="28"/>
        </w:rPr>
      </w:pPr>
    </w:p>
    <w:p w14:paraId="46E625BF" w14:textId="76C729B6" w:rsidR="00DF7E71" w:rsidRDefault="002D62A7" w:rsidP="004C4BA6">
      <w:pPr>
        <w:rPr>
          <w:rFonts w:ascii="Century Gothic" w:hAnsi="Century Gothic"/>
        </w:rPr>
      </w:pPr>
      <w:r w:rsidRPr="007A2594">
        <w:rPr>
          <w:rFonts w:ascii="Century Gothic" w:hAnsi="Century Gothic"/>
        </w:rPr>
        <w:t xml:space="preserve">As part of our monitoring of progress and attainment, we </w:t>
      </w:r>
      <w:r w:rsidR="00453BDC" w:rsidRPr="007A2594">
        <w:rPr>
          <w:rFonts w:ascii="Century Gothic" w:hAnsi="Century Gothic"/>
        </w:rPr>
        <w:t>record</w:t>
      </w:r>
      <w:r w:rsidR="005E2491" w:rsidRPr="007A2594">
        <w:rPr>
          <w:rFonts w:ascii="Century Gothic" w:hAnsi="Century Gothic"/>
        </w:rPr>
        <w:t xml:space="preserve"> whether pupils have met our expectations in the </w:t>
      </w:r>
      <w:r w:rsidR="00453BDC" w:rsidRPr="007A2594">
        <w:rPr>
          <w:rFonts w:ascii="Century Gothic" w:hAnsi="Century Gothic"/>
        </w:rPr>
        <w:t>following</w:t>
      </w:r>
      <w:r w:rsidR="005E2491" w:rsidRPr="007A2594">
        <w:rPr>
          <w:rFonts w:ascii="Century Gothic" w:hAnsi="Century Gothic"/>
        </w:rPr>
        <w:t xml:space="preserve"> areas. </w:t>
      </w:r>
      <w:r w:rsidR="00453BDC" w:rsidRPr="007A2594">
        <w:rPr>
          <w:rFonts w:ascii="Century Gothic" w:hAnsi="Century Gothic"/>
        </w:rPr>
        <w:t xml:space="preserve">Some pupils </w:t>
      </w:r>
      <w:r w:rsidR="007A2594" w:rsidRPr="007A2594">
        <w:rPr>
          <w:rFonts w:ascii="Century Gothic" w:hAnsi="Century Gothic"/>
        </w:rPr>
        <w:t>may fall below expectations and others above expectations</w:t>
      </w:r>
      <w:r w:rsidR="00BC1C06">
        <w:rPr>
          <w:rFonts w:ascii="Century Gothic" w:hAnsi="Century Gothic"/>
        </w:rPr>
        <w:t>, for a variety of reasons</w:t>
      </w:r>
      <w:r w:rsidR="007A2594" w:rsidRPr="007A2594">
        <w:rPr>
          <w:rFonts w:ascii="Century Gothic" w:hAnsi="Century Gothic"/>
        </w:rPr>
        <w:t xml:space="preserve">. Leaders will then work closely to identify what is working well </w:t>
      </w:r>
      <w:r w:rsidR="00BC1C06">
        <w:rPr>
          <w:rFonts w:ascii="Century Gothic" w:hAnsi="Century Gothic"/>
        </w:rPr>
        <w:t>as well as</w:t>
      </w:r>
      <w:r w:rsidR="007A2594" w:rsidRPr="007A2594">
        <w:rPr>
          <w:rFonts w:ascii="Century Gothic" w:hAnsi="Century Gothic"/>
        </w:rPr>
        <w:t xml:space="preserve"> pupils who may need additional support and interventions. </w:t>
      </w:r>
    </w:p>
    <w:p w14:paraId="2496AEBC" w14:textId="77777777" w:rsidR="00677CF9" w:rsidRDefault="00677CF9" w:rsidP="004C4BA6">
      <w:pPr>
        <w:rPr>
          <w:rFonts w:ascii="Century Gothic" w:hAnsi="Century Gothic"/>
        </w:rPr>
      </w:pPr>
    </w:p>
    <w:p w14:paraId="5D9CBBE2" w14:textId="74DBE53B" w:rsidR="000C4453" w:rsidRPr="000C4453" w:rsidRDefault="000C4453" w:rsidP="004C4BA6">
      <w:pPr>
        <w:rPr>
          <w:rFonts w:ascii="Century Gothic" w:hAnsi="Century Gothic"/>
          <w:b/>
          <w:bCs/>
        </w:rPr>
      </w:pPr>
      <w:r w:rsidRPr="000C4453">
        <w:rPr>
          <w:rFonts w:ascii="Century Gothic" w:hAnsi="Century Gothic"/>
          <w:b/>
          <w:bCs/>
        </w:rPr>
        <w:t>Autumn Term 202</w:t>
      </w:r>
      <w:r w:rsidR="0009491B">
        <w:rPr>
          <w:rFonts w:ascii="Century Gothic" w:hAnsi="Century Gothic"/>
          <w:b/>
          <w:bCs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A2594" w14:paraId="7CED6B31" w14:textId="77777777" w:rsidTr="007A2594">
        <w:tc>
          <w:tcPr>
            <w:tcW w:w="2254" w:type="dxa"/>
          </w:tcPr>
          <w:p w14:paraId="04DCCE6F" w14:textId="261FDE6A" w:rsidR="007A2594" w:rsidRPr="00BC1C06" w:rsidRDefault="007A2594" w:rsidP="004C4BA6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>Whole school data</w:t>
            </w:r>
            <w:r w:rsidR="00630DA7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  <w:tc>
          <w:tcPr>
            <w:tcW w:w="2254" w:type="dxa"/>
          </w:tcPr>
          <w:p w14:paraId="25E8365E" w14:textId="7C5A3B4E" w:rsidR="007A2594" w:rsidRPr="00BC1C06" w:rsidRDefault="007A2594" w:rsidP="004C4BA6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Below expected </w:t>
            </w:r>
          </w:p>
        </w:tc>
        <w:tc>
          <w:tcPr>
            <w:tcW w:w="2254" w:type="dxa"/>
          </w:tcPr>
          <w:p w14:paraId="587A76E9" w14:textId="33934E43" w:rsidR="007A2594" w:rsidRPr="00BC1C06" w:rsidRDefault="00BC1C06" w:rsidP="004C4BA6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At expected </w:t>
            </w:r>
            <w:r w:rsidR="00DA290B">
              <w:rPr>
                <w:rFonts w:ascii="Century Gothic" w:hAnsi="Century Gothic"/>
                <w:b/>
                <w:bCs/>
              </w:rPr>
              <w:t>‘On’</w:t>
            </w:r>
          </w:p>
        </w:tc>
        <w:tc>
          <w:tcPr>
            <w:tcW w:w="2254" w:type="dxa"/>
          </w:tcPr>
          <w:p w14:paraId="6D309C69" w14:textId="74038DDC" w:rsidR="007A2594" w:rsidRPr="00BC1C06" w:rsidRDefault="00BC1C06" w:rsidP="004C4BA6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Above expected </w:t>
            </w:r>
          </w:p>
        </w:tc>
      </w:tr>
      <w:tr w:rsidR="007A2594" w14:paraId="2C60016B" w14:textId="77777777" w:rsidTr="000C4453">
        <w:tc>
          <w:tcPr>
            <w:tcW w:w="2254" w:type="dxa"/>
          </w:tcPr>
          <w:p w14:paraId="3B362B2A" w14:textId="674A51FC" w:rsidR="007A2594" w:rsidRDefault="00FB5DA8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</w:tc>
        <w:tc>
          <w:tcPr>
            <w:tcW w:w="2254" w:type="dxa"/>
            <w:shd w:val="clear" w:color="auto" w:fill="92D050"/>
          </w:tcPr>
          <w:p w14:paraId="2822C78C" w14:textId="35A64E22" w:rsidR="007A2594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94DFECE" w14:textId="16800A70" w:rsidR="007A2594" w:rsidRDefault="00E20437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09491B">
              <w:rPr>
                <w:rFonts w:ascii="Century Gothic" w:hAnsi="Century Gothic"/>
              </w:rPr>
              <w:t>4%</w:t>
            </w:r>
          </w:p>
        </w:tc>
        <w:tc>
          <w:tcPr>
            <w:tcW w:w="2254" w:type="dxa"/>
            <w:shd w:val="clear" w:color="auto" w:fill="92D050"/>
          </w:tcPr>
          <w:p w14:paraId="2035007A" w14:textId="33DC4F68" w:rsidR="007A2594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771B00">
              <w:rPr>
                <w:rFonts w:ascii="Century Gothic" w:hAnsi="Century Gothic"/>
              </w:rPr>
              <w:t>%</w:t>
            </w:r>
          </w:p>
        </w:tc>
      </w:tr>
      <w:tr w:rsidR="007A2594" w14:paraId="6B75B2DB" w14:textId="77777777" w:rsidTr="00DF7E71">
        <w:tc>
          <w:tcPr>
            <w:tcW w:w="2254" w:type="dxa"/>
          </w:tcPr>
          <w:p w14:paraId="6DD8AAC0" w14:textId="7E58CB6A" w:rsidR="007A2594" w:rsidRDefault="00925AF0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</w:p>
        </w:tc>
        <w:tc>
          <w:tcPr>
            <w:tcW w:w="2254" w:type="dxa"/>
            <w:shd w:val="clear" w:color="auto" w:fill="92D050"/>
          </w:tcPr>
          <w:p w14:paraId="2C1B7260" w14:textId="707ECF7E" w:rsidR="007A2594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33FF92A2" w14:textId="75274B93" w:rsidR="007A2594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80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EA92ECF" w14:textId="7F8B3CEF" w:rsidR="007A2594" w:rsidRDefault="001F76A0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09491B">
              <w:rPr>
                <w:rFonts w:ascii="Century Gothic" w:hAnsi="Century Gothic"/>
              </w:rPr>
              <w:t>1</w:t>
            </w:r>
            <w:r w:rsidR="00771B00">
              <w:rPr>
                <w:rFonts w:ascii="Century Gothic" w:hAnsi="Century Gothic"/>
              </w:rPr>
              <w:t>%</w:t>
            </w:r>
          </w:p>
        </w:tc>
      </w:tr>
      <w:tr w:rsidR="007A2594" w14:paraId="225F739A" w14:textId="77777777" w:rsidTr="000A5AAC">
        <w:tc>
          <w:tcPr>
            <w:tcW w:w="2254" w:type="dxa"/>
          </w:tcPr>
          <w:p w14:paraId="1D5B7EE9" w14:textId="070B9923" w:rsidR="007A2594" w:rsidRDefault="00925AF0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ECHP Communication &amp; Interaction </w:t>
            </w:r>
          </w:p>
        </w:tc>
        <w:tc>
          <w:tcPr>
            <w:tcW w:w="2254" w:type="dxa"/>
            <w:shd w:val="clear" w:color="auto" w:fill="FFC000"/>
          </w:tcPr>
          <w:p w14:paraId="5A207427" w14:textId="5A232590" w:rsidR="007A2594" w:rsidRDefault="006407BE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09491B">
              <w:rPr>
                <w:rFonts w:ascii="Century Gothic" w:hAnsi="Century Gothic"/>
              </w:rPr>
              <w:t>3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2A14EF42" w14:textId="26F17729" w:rsidR="007A2594" w:rsidRDefault="006407BE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09491B">
              <w:rPr>
                <w:rFonts w:ascii="Century Gothic" w:hAnsi="Century Gothic"/>
              </w:rPr>
              <w:t>0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002B90D2" w14:textId="62F2C174" w:rsidR="007A2594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771B00">
              <w:rPr>
                <w:rFonts w:ascii="Century Gothic" w:hAnsi="Century Gothic"/>
              </w:rPr>
              <w:t>%</w:t>
            </w:r>
          </w:p>
        </w:tc>
      </w:tr>
      <w:tr w:rsidR="007A2594" w14:paraId="578F2396" w14:textId="77777777" w:rsidTr="000C4453">
        <w:tc>
          <w:tcPr>
            <w:tcW w:w="2254" w:type="dxa"/>
          </w:tcPr>
          <w:p w14:paraId="42E28DF9" w14:textId="5862FBF9" w:rsidR="007A2594" w:rsidRDefault="00925AF0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Cognition and Learning </w:t>
            </w:r>
          </w:p>
        </w:tc>
        <w:tc>
          <w:tcPr>
            <w:tcW w:w="2254" w:type="dxa"/>
            <w:shd w:val="clear" w:color="auto" w:fill="92D050"/>
          </w:tcPr>
          <w:p w14:paraId="086D6612" w14:textId="2D8DB03A" w:rsidR="007A2594" w:rsidRDefault="006407BE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09491B">
              <w:rPr>
                <w:rFonts w:ascii="Century Gothic" w:hAnsi="Century Gothic"/>
              </w:rPr>
              <w:t>2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7F1877E" w14:textId="65533287" w:rsidR="007A2594" w:rsidRDefault="006407BE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09491B">
              <w:rPr>
                <w:rFonts w:ascii="Century Gothic" w:hAnsi="Century Gothic"/>
              </w:rPr>
              <w:t>3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37E7ED80" w14:textId="2B834671" w:rsidR="007A2594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771B00">
              <w:rPr>
                <w:rFonts w:ascii="Century Gothic" w:hAnsi="Century Gothic"/>
              </w:rPr>
              <w:t>%</w:t>
            </w:r>
          </w:p>
        </w:tc>
      </w:tr>
      <w:tr w:rsidR="007A2594" w14:paraId="45778DBE" w14:textId="77777777" w:rsidTr="000C4453">
        <w:tc>
          <w:tcPr>
            <w:tcW w:w="2254" w:type="dxa"/>
          </w:tcPr>
          <w:p w14:paraId="29551466" w14:textId="0DF6085E" w:rsidR="007A2594" w:rsidRDefault="00FB6759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Social Emotional </w:t>
            </w:r>
            <w:r w:rsidR="00082AE1">
              <w:rPr>
                <w:rFonts w:ascii="Century Gothic" w:hAnsi="Century Gothic"/>
              </w:rPr>
              <w:t xml:space="preserve">&amp; Mental Health </w:t>
            </w:r>
          </w:p>
        </w:tc>
        <w:tc>
          <w:tcPr>
            <w:tcW w:w="2254" w:type="dxa"/>
            <w:shd w:val="clear" w:color="auto" w:fill="92D050"/>
          </w:tcPr>
          <w:p w14:paraId="3FFC5DE7" w14:textId="6EB58F06" w:rsidR="007A2594" w:rsidRDefault="00895B4E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09491B">
              <w:rPr>
                <w:rFonts w:ascii="Century Gothic" w:hAnsi="Century Gothic"/>
              </w:rPr>
              <w:t>0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4FAB4062" w14:textId="53E1CBFD" w:rsidR="007A2594" w:rsidRDefault="00895B4E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09491B">
              <w:rPr>
                <w:rFonts w:ascii="Century Gothic" w:hAnsi="Century Gothic"/>
              </w:rPr>
              <w:t>5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77D1C4CB" w14:textId="0A044DCE" w:rsidR="007A2594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771B00">
              <w:rPr>
                <w:rFonts w:ascii="Century Gothic" w:hAnsi="Century Gothic"/>
              </w:rPr>
              <w:t>%</w:t>
            </w:r>
          </w:p>
        </w:tc>
      </w:tr>
      <w:tr w:rsidR="00082AE1" w14:paraId="3DE505A9" w14:textId="77777777" w:rsidTr="00630DA7">
        <w:tc>
          <w:tcPr>
            <w:tcW w:w="2254" w:type="dxa"/>
          </w:tcPr>
          <w:p w14:paraId="1DBC95B8" w14:textId="227ABFEF" w:rsidR="00082AE1" w:rsidRDefault="00082AE1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Physical and Sensory </w:t>
            </w:r>
          </w:p>
        </w:tc>
        <w:tc>
          <w:tcPr>
            <w:tcW w:w="2254" w:type="dxa"/>
            <w:shd w:val="clear" w:color="auto" w:fill="FFC000"/>
          </w:tcPr>
          <w:p w14:paraId="66C8636C" w14:textId="240D9E24" w:rsidR="00082AE1" w:rsidRDefault="006407BE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09491B">
              <w:rPr>
                <w:rFonts w:ascii="Century Gothic" w:hAnsi="Century Gothic"/>
              </w:rPr>
              <w:t>6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309B0D30" w14:textId="5AC87AE4" w:rsidR="00082AE1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79</w:t>
            </w:r>
            <w:r w:rsidR="00771B00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4755B3F1" w14:textId="495A611B" w:rsidR="00082AE1" w:rsidRDefault="0009491B" w:rsidP="004C4B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771B00">
              <w:rPr>
                <w:rFonts w:ascii="Century Gothic" w:hAnsi="Century Gothic"/>
              </w:rPr>
              <w:t>%</w:t>
            </w:r>
          </w:p>
        </w:tc>
      </w:tr>
    </w:tbl>
    <w:p w14:paraId="73367972" w14:textId="77777777" w:rsidR="00677CF9" w:rsidRDefault="00677CF9" w:rsidP="004C4BA6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81A79" w14:paraId="7D90AD58" w14:textId="77777777" w:rsidTr="0038312D">
        <w:tc>
          <w:tcPr>
            <w:tcW w:w="2254" w:type="dxa"/>
          </w:tcPr>
          <w:p w14:paraId="3D2F9269" w14:textId="77777777" w:rsidR="00E81A79" w:rsidRDefault="00E81A79" w:rsidP="0038312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Pupil Premium </w:t>
            </w:r>
          </w:p>
          <w:p w14:paraId="50078B65" w14:textId="6A6FA8C4" w:rsidR="00C41650" w:rsidRPr="00BC1C06" w:rsidRDefault="00C41650" w:rsidP="0038312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(4</w:t>
            </w:r>
            <w:r w:rsidR="00630DA7">
              <w:rPr>
                <w:rFonts w:ascii="Century Gothic" w:hAnsi="Century Gothic"/>
                <w:b/>
                <w:bCs/>
              </w:rPr>
              <w:t xml:space="preserve">3 </w:t>
            </w:r>
            <w:r>
              <w:rPr>
                <w:rFonts w:ascii="Century Gothic" w:hAnsi="Century Gothic"/>
                <w:b/>
                <w:bCs/>
              </w:rPr>
              <w:t>pupils)</w:t>
            </w:r>
          </w:p>
        </w:tc>
        <w:tc>
          <w:tcPr>
            <w:tcW w:w="2254" w:type="dxa"/>
          </w:tcPr>
          <w:p w14:paraId="4C7B789C" w14:textId="77777777" w:rsidR="00E81A79" w:rsidRPr="00BC1C06" w:rsidRDefault="00E81A79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Below expected </w:t>
            </w:r>
          </w:p>
        </w:tc>
        <w:tc>
          <w:tcPr>
            <w:tcW w:w="2254" w:type="dxa"/>
          </w:tcPr>
          <w:p w14:paraId="37CEC71F" w14:textId="77777777" w:rsidR="00E81A79" w:rsidRPr="00BC1C06" w:rsidRDefault="00E81A79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At expected </w:t>
            </w:r>
          </w:p>
        </w:tc>
        <w:tc>
          <w:tcPr>
            <w:tcW w:w="2254" w:type="dxa"/>
          </w:tcPr>
          <w:p w14:paraId="12B9D0EC" w14:textId="77777777" w:rsidR="00E81A79" w:rsidRPr="00BC1C06" w:rsidRDefault="00E81A79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Above expected </w:t>
            </w:r>
          </w:p>
        </w:tc>
      </w:tr>
      <w:tr w:rsidR="00E81A79" w14:paraId="6C0F32D6" w14:textId="77777777" w:rsidTr="00302297">
        <w:tc>
          <w:tcPr>
            <w:tcW w:w="2254" w:type="dxa"/>
          </w:tcPr>
          <w:p w14:paraId="32571157" w14:textId="77777777" w:rsidR="00E81A79" w:rsidRDefault="00E81A79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</w:tc>
        <w:tc>
          <w:tcPr>
            <w:tcW w:w="2254" w:type="dxa"/>
            <w:shd w:val="clear" w:color="auto" w:fill="92D050"/>
          </w:tcPr>
          <w:p w14:paraId="5141008F" w14:textId="4B170A2B" w:rsidR="00E81A79" w:rsidRDefault="00630DA7" w:rsidP="0010654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10654D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45BF5281" w14:textId="65B60E7A" w:rsidR="0010654D" w:rsidRDefault="00630DA7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81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7CCEF8F" w14:textId="3DAA034C" w:rsidR="0010654D" w:rsidRDefault="00630DA7" w:rsidP="0033525F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10654D">
              <w:rPr>
                <w:rFonts w:ascii="Century Gothic" w:hAnsi="Century Gothic"/>
              </w:rPr>
              <w:t>%</w:t>
            </w:r>
          </w:p>
        </w:tc>
      </w:tr>
      <w:tr w:rsidR="00CA1EF3" w14:paraId="5B5E892E" w14:textId="77777777" w:rsidTr="00302297">
        <w:tc>
          <w:tcPr>
            <w:tcW w:w="2254" w:type="dxa"/>
          </w:tcPr>
          <w:p w14:paraId="3DAB6ECB" w14:textId="77777777" w:rsidR="00CA1EF3" w:rsidRDefault="00CA1EF3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</w:p>
        </w:tc>
        <w:tc>
          <w:tcPr>
            <w:tcW w:w="2254" w:type="dxa"/>
            <w:shd w:val="clear" w:color="auto" w:fill="92D050"/>
          </w:tcPr>
          <w:p w14:paraId="74C63716" w14:textId="691B332F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CA1EF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733C42EC" w14:textId="62A72B78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81</w:t>
            </w:r>
            <w:r w:rsidR="00CA1EF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9E0425B" w14:textId="4B1DB453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</w:t>
            </w:r>
            <w:r w:rsidR="00CA1EF3">
              <w:rPr>
                <w:rFonts w:ascii="Century Gothic" w:hAnsi="Century Gothic"/>
              </w:rPr>
              <w:t>%</w:t>
            </w:r>
          </w:p>
        </w:tc>
      </w:tr>
      <w:tr w:rsidR="00CA1EF3" w14:paraId="0AECB51C" w14:textId="77777777" w:rsidTr="00302297">
        <w:tc>
          <w:tcPr>
            <w:tcW w:w="2254" w:type="dxa"/>
          </w:tcPr>
          <w:p w14:paraId="54C187AC" w14:textId="77777777" w:rsidR="00CA1EF3" w:rsidRDefault="00CA1EF3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ECHP Communication &amp; Interaction </w:t>
            </w:r>
          </w:p>
        </w:tc>
        <w:tc>
          <w:tcPr>
            <w:tcW w:w="2254" w:type="dxa"/>
            <w:shd w:val="clear" w:color="auto" w:fill="92D050"/>
          </w:tcPr>
          <w:p w14:paraId="1F7EA2C9" w14:textId="07135CA2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837AF91" w14:textId="1062DDBB" w:rsidR="00CA1EF3" w:rsidRDefault="00CE7054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630DA7">
              <w:rPr>
                <w:rFonts w:ascii="Century Gothic" w:hAnsi="Century Gothic"/>
              </w:rPr>
              <w:t>6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B573081" w14:textId="42DE3F8A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A87BB8">
              <w:rPr>
                <w:rFonts w:ascii="Century Gothic" w:hAnsi="Century Gothic"/>
              </w:rPr>
              <w:t>%</w:t>
            </w:r>
          </w:p>
        </w:tc>
      </w:tr>
      <w:tr w:rsidR="00CA1EF3" w14:paraId="6E00E568" w14:textId="77777777" w:rsidTr="00302297">
        <w:tc>
          <w:tcPr>
            <w:tcW w:w="2254" w:type="dxa"/>
          </w:tcPr>
          <w:p w14:paraId="35ECAA8B" w14:textId="77777777" w:rsidR="00CA1EF3" w:rsidRDefault="00CA1EF3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Cognition and Learning </w:t>
            </w:r>
          </w:p>
        </w:tc>
        <w:tc>
          <w:tcPr>
            <w:tcW w:w="2254" w:type="dxa"/>
            <w:shd w:val="clear" w:color="auto" w:fill="92D050"/>
          </w:tcPr>
          <w:p w14:paraId="53577940" w14:textId="4EB18380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DD37586" w14:textId="705F0639" w:rsidR="00CA1EF3" w:rsidRDefault="00CE7054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630DA7">
              <w:rPr>
                <w:rFonts w:ascii="Century Gothic" w:hAnsi="Century Gothic"/>
              </w:rPr>
              <w:t>4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14507764" w14:textId="7C8F022B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A87BB8">
              <w:rPr>
                <w:rFonts w:ascii="Century Gothic" w:hAnsi="Century Gothic"/>
              </w:rPr>
              <w:t>%</w:t>
            </w:r>
          </w:p>
        </w:tc>
      </w:tr>
      <w:tr w:rsidR="00CA1EF3" w14:paraId="707E6CEE" w14:textId="77777777" w:rsidTr="00302297">
        <w:tc>
          <w:tcPr>
            <w:tcW w:w="2254" w:type="dxa"/>
          </w:tcPr>
          <w:p w14:paraId="336DBBD2" w14:textId="77777777" w:rsidR="00CA1EF3" w:rsidRDefault="00CA1EF3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Social Emotional &amp; Mental Health </w:t>
            </w:r>
          </w:p>
        </w:tc>
        <w:tc>
          <w:tcPr>
            <w:tcW w:w="2254" w:type="dxa"/>
            <w:shd w:val="clear" w:color="auto" w:fill="92D050"/>
          </w:tcPr>
          <w:p w14:paraId="13CB36A4" w14:textId="6A5505B4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75FBF2C3" w14:textId="4C5C8F73" w:rsidR="00CA1EF3" w:rsidRDefault="00630DA7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88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D9D2417" w14:textId="76480505" w:rsidR="00CA1EF3" w:rsidRDefault="00A87BB8" w:rsidP="00CA1E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2%</w:t>
            </w:r>
          </w:p>
        </w:tc>
      </w:tr>
      <w:tr w:rsidR="00DF0E86" w14:paraId="78E9E920" w14:textId="77777777" w:rsidTr="003E42A1">
        <w:tc>
          <w:tcPr>
            <w:tcW w:w="2254" w:type="dxa"/>
          </w:tcPr>
          <w:p w14:paraId="3D25D9DA" w14:textId="77777777" w:rsidR="00DF0E86" w:rsidRDefault="00DF0E86" w:rsidP="00DF0E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Physical and Sensory </w:t>
            </w:r>
          </w:p>
        </w:tc>
        <w:tc>
          <w:tcPr>
            <w:tcW w:w="2254" w:type="dxa"/>
            <w:shd w:val="clear" w:color="auto" w:fill="92D050"/>
          </w:tcPr>
          <w:p w14:paraId="70234F8B" w14:textId="34DB17A2" w:rsidR="00DF0E86" w:rsidRDefault="00630DA7" w:rsidP="00DF0E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15AF6F0D" w14:textId="5FE3AB00" w:rsidR="00DF0E86" w:rsidRDefault="00DF0E86" w:rsidP="00DF0E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630DA7">
              <w:rPr>
                <w:rFonts w:ascii="Century Gothic" w:hAnsi="Century Gothic"/>
              </w:rPr>
              <w:t>4</w:t>
            </w:r>
            <w:r w:rsidR="00A87BB8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0643FA67" w14:textId="450BE786" w:rsidR="00DF0E86" w:rsidRDefault="00630DA7" w:rsidP="00DF0E8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A87BB8">
              <w:rPr>
                <w:rFonts w:ascii="Century Gothic" w:hAnsi="Century Gothic"/>
              </w:rPr>
              <w:t>%</w:t>
            </w:r>
          </w:p>
        </w:tc>
      </w:tr>
    </w:tbl>
    <w:p w14:paraId="3A7293C0" w14:textId="77777777" w:rsidR="000C4453" w:rsidRDefault="000C4453" w:rsidP="004C4BA6">
      <w:pPr>
        <w:rPr>
          <w:rFonts w:ascii="Century Gothic" w:hAnsi="Century Gothic"/>
        </w:rPr>
      </w:pPr>
    </w:p>
    <w:p w14:paraId="1FA3B5FD" w14:textId="77777777" w:rsidR="00677CF9" w:rsidRDefault="00677CF9" w:rsidP="000C4453">
      <w:pPr>
        <w:rPr>
          <w:rFonts w:ascii="Century Gothic" w:hAnsi="Century Gothic"/>
          <w:b/>
          <w:bCs/>
        </w:rPr>
      </w:pPr>
    </w:p>
    <w:p w14:paraId="7A74D9EC" w14:textId="05120703" w:rsidR="000C4453" w:rsidRPr="000C4453" w:rsidRDefault="000C4453" w:rsidP="000C4453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Spring</w:t>
      </w:r>
      <w:r w:rsidRPr="000C4453">
        <w:rPr>
          <w:rFonts w:ascii="Century Gothic" w:hAnsi="Century Gothic"/>
          <w:b/>
          <w:bCs/>
        </w:rPr>
        <w:t xml:space="preserve"> Term 202</w:t>
      </w:r>
      <w:r w:rsidR="0009491B">
        <w:rPr>
          <w:rFonts w:ascii="Century Gothic" w:hAnsi="Century Gothic"/>
          <w:b/>
          <w:bCs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C4453" w14:paraId="355CD559" w14:textId="77777777" w:rsidTr="0038312D">
        <w:tc>
          <w:tcPr>
            <w:tcW w:w="2254" w:type="dxa"/>
          </w:tcPr>
          <w:p w14:paraId="6FD92A8B" w14:textId="77777777" w:rsidR="000C4453" w:rsidRPr="00BC1C06" w:rsidRDefault="000C4453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>Whole school data</w:t>
            </w:r>
          </w:p>
        </w:tc>
        <w:tc>
          <w:tcPr>
            <w:tcW w:w="2254" w:type="dxa"/>
          </w:tcPr>
          <w:p w14:paraId="7942016A" w14:textId="77777777" w:rsidR="000C4453" w:rsidRPr="00BC1C06" w:rsidRDefault="000C4453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Below expected </w:t>
            </w:r>
          </w:p>
        </w:tc>
        <w:tc>
          <w:tcPr>
            <w:tcW w:w="2254" w:type="dxa"/>
          </w:tcPr>
          <w:p w14:paraId="743D4780" w14:textId="77777777" w:rsidR="000C4453" w:rsidRPr="00BC1C06" w:rsidRDefault="000C4453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At expected </w:t>
            </w:r>
          </w:p>
        </w:tc>
        <w:tc>
          <w:tcPr>
            <w:tcW w:w="2254" w:type="dxa"/>
          </w:tcPr>
          <w:p w14:paraId="6DECED69" w14:textId="77777777" w:rsidR="000C4453" w:rsidRPr="00BC1C06" w:rsidRDefault="000C4453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Above expected </w:t>
            </w:r>
          </w:p>
        </w:tc>
      </w:tr>
      <w:tr w:rsidR="000C4453" w14:paraId="1319ABC5" w14:textId="77777777" w:rsidTr="00AD10EB">
        <w:tc>
          <w:tcPr>
            <w:tcW w:w="2254" w:type="dxa"/>
          </w:tcPr>
          <w:p w14:paraId="45718914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</w:tc>
        <w:tc>
          <w:tcPr>
            <w:tcW w:w="2254" w:type="dxa"/>
            <w:shd w:val="clear" w:color="auto" w:fill="FFC000"/>
          </w:tcPr>
          <w:p w14:paraId="2FA4A4A0" w14:textId="579289D7" w:rsidR="000C4453" w:rsidRDefault="0021692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5A4C583A" w14:textId="6FF77849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78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3DE19B90" w14:textId="1AA8AA2E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579EEA25" w14:textId="77777777" w:rsidTr="0038312D">
        <w:tc>
          <w:tcPr>
            <w:tcW w:w="2254" w:type="dxa"/>
          </w:tcPr>
          <w:p w14:paraId="417B0D5F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</w:p>
        </w:tc>
        <w:tc>
          <w:tcPr>
            <w:tcW w:w="2254" w:type="dxa"/>
            <w:shd w:val="clear" w:color="auto" w:fill="92D050"/>
          </w:tcPr>
          <w:p w14:paraId="28BCC430" w14:textId="68E1817B" w:rsidR="000C4453" w:rsidRDefault="00E96D00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AD10EB">
              <w:rPr>
                <w:rFonts w:ascii="Century Gothic" w:hAnsi="Century Gothic"/>
              </w:rPr>
              <w:t>0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CBF34A2" w14:textId="7E47C2D5" w:rsidR="000C4453" w:rsidRDefault="00E96D00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AD10EB">
              <w:rPr>
                <w:rFonts w:ascii="Century Gothic" w:hAnsi="Century Gothic"/>
              </w:rPr>
              <w:t>4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7E532AD3" w14:textId="015B5429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30963385" w14:textId="77777777" w:rsidTr="00AD10EB">
        <w:tc>
          <w:tcPr>
            <w:tcW w:w="2254" w:type="dxa"/>
          </w:tcPr>
          <w:p w14:paraId="06897346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ECHP Communication &amp; Interaction </w:t>
            </w:r>
          </w:p>
        </w:tc>
        <w:tc>
          <w:tcPr>
            <w:tcW w:w="2254" w:type="dxa"/>
            <w:shd w:val="clear" w:color="auto" w:fill="FFC000"/>
          </w:tcPr>
          <w:p w14:paraId="6217F222" w14:textId="611F06C1" w:rsidR="000C4453" w:rsidRDefault="00A34B4F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AD10EB">
              <w:rPr>
                <w:rFonts w:ascii="Century Gothic" w:hAnsi="Century Gothic"/>
              </w:rPr>
              <w:t>2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4BB0FAE9" w14:textId="75DC0A43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78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5F96A073" w14:textId="6B046DAE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4C004EE6" w14:textId="77777777" w:rsidTr="0038312D">
        <w:tc>
          <w:tcPr>
            <w:tcW w:w="2254" w:type="dxa"/>
          </w:tcPr>
          <w:p w14:paraId="0D4343B2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Cognition and Learning </w:t>
            </w:r>
          </w:p>
        </w:tc>
        <w:tc>
          <w:tcPr>
            <w:tcW w:w="2254" w:type="dxa"/>
            <w:shd w:val="clear" w:color="auto" w:fill="92D050"/>
          </w:tcPr>
          <w:p w14:paraId="6888B6FD" w14:textId="5C82EBB0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FE0F202" w14:textId="5459504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AD10EB">
              <w:rPr>
                <w:rFonts w:ascii="Century Gothic" w:hAnsi="Century Gothic"/>
              </w:rPr>
              <w:t>1</w:t>
            </w:r>
            <w:r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3B1185B" w14:textId="540E1085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5D568678" w14:textId="77777777" w:rsidTr="0038312D">
        <w:tc>
          <w:tcPr>
            <w:tcW w:w="2254" w:type="dxa"/>
          </w:tcPr>
          <w:p w14:paraId="42DFA05A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Social Emotional &amp; Mental Health </w:t>
            </w:r>
          </w:p>
        </w:tc>
        <w:tc>
          <w:tcPr>
            <w:tcW w:w="2254" w:type="dxa"/>
            <w:shd w:val="clear" w:color="auto" w:fill="92D050"/>
          </w:tcPr>
          <w:p w14:paraId="18176B86" w14:textId="3EEDEAA4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AD10EB">
              <w:rPr>
                <w:rFonts w:ascii="Century Gothic" w:hAnsi="Century Gothic"/>
              </w:rPr>
              <w:t>3</w:t>
            </w:r>
            <w:r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584AA74" w14:textId="2001387D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53441C">
              <w:rPr>
                <w:rFonts w:ascii="Century Gothic" w:hAnsi="Century Gothic"/>
              </w:rPr>
              <w:t>4</w:t>
            </w:r>
            <w:r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D8BF583" w14:textId="6AC7F4D9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3018F44E" w14:textId="77777777" w:rsidTr="00AD10EB">
        <w:tc>
          <w:tcPr>
            <w:tcW w:w="2254" w:type="dxa"/>
          </w:tcPr>
          <w:p w14:paraId="5B71884D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Physical and Sensory </w:t>
            </w:r>
          </w:p>
        </w:tc>
        <w:tc>
          <w:tcPr>
            <w:tcW w:w="2254" w:type="dxa"/>
            <w:shd w:val="clear" w:color="auto" w:fill="FFC000"/>
          </w:tcPr>
          <w:p w14:paraId="2D86E297" w14:textId="304B7590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AD10EB">
              <w:rPr>
                <w:rFonts w:ascii="Century Gothic" w:hAnsi="Century Gothic"/>
              </w:rPr>
              <w:t>6</w:t>
            </w:r>
            <w:r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2AAF94EC" w14:textId="69784580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75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2CF0E1F3" w14:textId="4D5D03FE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</w:tbl>
    <w:p w14:paraId="44F91174" w14:textId="77777777" w:rsidR="00677CF9" w:rsidRDefault="00677CF9" w:rsidP="000C4453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C4453" w14:paraId="3CDD0504" w14:textId="77777777" w:rsidTr="0038312D">
        <w:tc>
          <w:tcPr>
            <w:tcW w:w="2254" w:type="dxa"/>
          </w:tcPr>
          <w:p w14:paraId="51A2D820" w14:textId="77777777" w:rsidR="000C4453" w:rsidRDefault="000C4453" w:rsidP="0038312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Pupil Premium </w:t>
            </w:r>
          </w:p>
          <w:p w14:paraId="6F4A1E83" w14:textId="271501B8" w:rsidR="000C4453" w:rsidRPr="00BC1C06" w:rsidRDefault="000C4453" w:rsidP="0038312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(4</w:t>
            </w:r>
            <w:r w:rsidR="0034745F">
              <w:rPr>
                <w:rFonts w:ascii="Century Gothic" w:hAnsi="Century Gothic"/>
                <w:b/>
                <w:bCs/>
              </w:rPr>
              <w:t>4</w:t>
            </w:r>
            <w:r>
              <w:rPr>
                <w:rFonts w:ascii="Century Gothic" w:hAnsi="Century Gothic"/>
                <w:b/>
                <w:bCs/>
              </w:rPr>
              <w:t xml:space="preserve"> pupils)</w:t>
            </w:r>
          </w:p>
        </w:tc>
        <w:tc>
          <w:tcPr>
            <w:tcW w:w="2254" w:type="dxa"/>
          </w:tcPr>
          <w:p w14:paraId="09816E18" w14:textId="77777777" w:rsidR="000C4453" w:rsidRPr="00BC1C06" w:rsidRDefault="000C4453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Below expected </w:t>
            </w:r>
          </w:p>
        </w:tc>
        <w:tc>
          <w:tcPr>
            <w:tcW w:w="2254" w:type="dxa"/>
          </w:tcPr>
          <w:p w14:paraId="456954C7" w14:textId="77777777" w:rsidR="000C4453" w:rsidRPr="00BC1C06" w:rsidRDefault="000C4453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At expected </w:t>
            </w:r>
          </w:p>
        </w:tc>
        <w:tc>
          <w:tcPr>
            <w:tcW w:w="2254" w:type="dxa"/>
          </w:tcPr>
          <w:p w14:paraId="74E629C3" w14:textId="77777777" w:rsidR="000C4453" w:rsidRPr="00BC1C06" w:rsidRDefault="000C4453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Above expected </w:t>
            </w:r>
          </w:p>
        </w:tc>
      </w:tr>
      <w:tr w:rsidR="000C4453" w14:paraId="5FD065CE" w14:textId="77777777" w:rsidTr="0038312D">
        <w:tc>
          <w:tcPr>
            <w:tcW w:w="2254" w:type="dxa"/>
          </w:tcPr>
          <w:p w14:paraId="061648F1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</w:tc>
        <w:tc>
          <w:tcPr>
            <w:tcW w:w="2254" w:type="dxa"/>
            <w:shd w:val="clear" w:color="auto" w:fill="92D050"/>
          </w:tcPr>
          <w:p w14:paraId="1FF8FAE7" w14:textId="4907943B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2DBE2FFC" w14:textId="3750463D" w:rsidR="000C4453" w:rsidRDefault="00DE202F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AD10EB">
              <w:rPr>
                <w:rFonts w:ascii="Century Gothic" w:hAnsi="Century Gothic"/>
              </w:rPr>
              <w:t>0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744395A2" w14:textId="24DEB5FF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57B630FA" w14:textId="77777777" w:rsidTr="00AD10EB">
        <w:tc>
          <w:tcPr>
            <w:tcW w:w="2254" w:type="dxa"/>
          </w:tcPr>
          <w:p w14:paraId="6EFC0FA0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</w:p>
        </w:tc>
        <w:tc>
          <w:tcPr>
            <w:tcW w:w="2254" w:type="dxa"/>
            <w:shd w:val="clear" w:color="auto" w:fill="92D050"/>
          </w:tcPr>
          <w:p w14:paraId="56F058F2" w14:textId="3A31B0F1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D912470" w14:textId="3DAF376A" w:rsidR="000C4453" w:rsidRDefault="00131DAA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AD10EB">
              <w:rPr>
                <w:rFonts w:ascii="Century Gothic" w:hAnsi="Century Gothic"/>
              </w:rPr>
              <w:t>6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242FC570" w14:textId="0BB3C21A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0E0DEA2B" w14:textId="77777777" w:rsidTr="008F14F3">
        <w:tc>
          <w:tcPr>
            <w:tcW w:w="2254" w:type="dxa"/>
          </w:tcPr>
          <w:p w14:paraId="0381D81E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ECHP Communication &amp; Interaction </w:t>
            </w:r>
          </w:p>
        </w:tc>
        <w:tc>
          <w:tcPr>
            <w:tcW w:w="2254" w:type="dxa"/>
            <w:shd w:val="clear" w:color="auto" w:fill="92D050"/>
          </w:tcPr>
          <w:p w14:paraId="274C9C97" w14:textId="4C80EB55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41200E58" w14:textId="6AB9740E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80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05D3165F" w14:textId="2339A7A4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14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2D9DC000" w14:textId="77777777" w:rsidTr="008F14F3">
        <w:tc>
          <w:tcPr>
            <w:tcW w:w="2254" w:type="dxa"/>
          </w:tcPr>
          <w:p w14:paraId="46DD3B2D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Cognition and Learning </w:t>
            </w:r>
          </w:p>
        </w:tc>
        <w:tc>
          <w:tcPr>
            <w:tcW w:w="2254" w:type="dxa"/>
            <w:shd w:val="clear" w:color="auto" w:fill="92D050"/>
          </w:tcPr>
          <w:p w14:paraId="30341919" w14:textId="48FD3B72" w:rsidR="000C4453" w:rsidRDefault="005F5D48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9B38F33" w14:textId="2F64CC45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80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8897D6E" w14:textId="736EF019" w:rsidR="000C4453" w:rsidRDefault="005F5D48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333E534B" w14:textId="77777777" w:rsidTr="0038312D">
        <w:tc>
          <w:tcPr>
            <w:tcW w:w="2254" w:type="dxa"/>
          </w:tcPr>
          <w:p w14:paraId="17DB8E14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Social Emotional &amp; Mental Health </w:t>
            </w:r>
          </w:p>
        </w:tc>
        <w:tc>
          <w:tcPr>
            <w:tcW w:w="2254" w:type="dxa"/>
            <w:shd w:val="clear" w:color="auto" w:fill="92D050"/>
          </w:tcPr>
          <w:p w14:paraId="5CE65314" w14:textId="38618730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0B0E20DA" w14:textId="69AD6B20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93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380F04F7" w14:textId="69B126E9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  <w:tr w:rsidR="000C4453" w14:paraId="1660B405" w14:textId="77777777" w:rsidTr="0038312D">
        <w:tc>
          <w:tcPr>
            <w:tcW w:w="2254" w:type="dxa"/>
          </w:tcPr>
          <w:p w14:paraId="790E3CBC" w14:textId="77777777" w:rsidR="000C4453" w:rsidRDefault="000C4453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Physical and Sensory </w:t>
            </w:r>
          </w:p>
        </w:tc>
        <w:tc>
          <w:tcPr>
            <w:tcW w:w="2254" w:type="dxa"/>
            <w:shd w:val="clear" w:color="auto" w:fill="92D050"/>
          </w:tcPr>
          <w:p w14:paraId="323CE5FE" w14:textId="44BB51FD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550181D" w14:textId="733555FD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86</w:t>
            </w:r>
            <w:r w:rsidR="000C4453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4CB9FE61" w14:textId="498B591D" w:rsidR="000C4453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0C4453">
              <w:rPr>
                <w:rFonts w:ascii="Century Gothic" w:hAnsi="Century Gothic"/>
              </w:rPr>
              <w:t>%</w:t>
            </w:r>
          </w:p>
        </w:tc>
      </w:tr>
    </w:tbl>
    <w:p w14:paraId="7567C403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41DC6C45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6B1B3FD8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6D327897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47E82894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5CE21D0A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12A7D4AC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68E3A718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6C54EBF7" w14:textId="77777777" w:rsidR="00677CF9" w:rsidRDefault="00677CF9" w:rsidP="00A06CB6">
      <w:pPr>
        <w:rPr>
          <w:rFonts w:ascii="Century Gothic" w:hAnsi="Century Gothic"/>
          <w:b/>
          <w:bCs/>
        </w:rPr>
      </w:pPr>
    </w:p>
    <w:p w14:paraId="6569960A" w14:textId="35E85636" w:rsidR="00A06CB6" w:rsidRPr="000C4453" w:rsidRDefault="00A06CB6" w:rsidP="00A06CB6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Summer</w:t>
      </w:r>
      <w:r w:rsidRPr="000C4453">
        <w:rPr>
          <w:rFonts w:ascii="Century Gothic" w:hAnsi="Century Gothic"/>
          <w:b/>
          <w:bCs/>
        </w:rPr>
        <w:t xml:space="preserve"> Term 202</w:t>
      </w:r>
      <w:r w:rsidR="0009491B">
        <w:rPr>
          <w:rFonts w:ascii="Century Gothic" w:hAnsi="Century Gothic"/>
          <w:b/>
          <w:bCs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06CB6" w14:paraId="447A4A03" w14:textId="77777777" w:rsidTr="0038312D">
        <w:tc>
          <w:tcPr>
            <w:tcW w:w="2254" w:type="dxa"/>
          </w:tcPr>
          <w:p w14:paraId="1EADE93B" w14:textId="77777777" w:rsidR="00A06CB6" w:rsidRPr="00BC1C06" w:rsidRDefault="00A06CB6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>Whole school data</w:t>
            </w:r>
          </w:p>
        </w:tc>
        <w:tc>
          <w:tcPr>
            <w:tcW w:w="2254" w:type="dxa"/>
          </w:tcPr>
          <w:p w14:paraId="10D94FFB" w14:textId="77777777" w:rsidR="00A06CB6" w:rsidRPr="00BC1C06" w:rsidRDefault="00A06CB6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Below expected </w:t>
            </w:r>
          </w:p>
        </w:tc>
        <w:tc>
          <w:tcPr>
            <w:tcW w:w="2254" w:type="dxa"/>
          </w:tcPr>
          <w:p w14:paraId="7BDE17F6" w14:textId="77777777" w:rsidR="00A06CB6" w:rsidRPr="00BC1C06" w:rsidRDefault="00A06CB6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At expected </w:t>
            </w:r>
          </w:p>
        </w:tc>
        <w:tc>
          <w:tcPr>
            <w:tcW w:w="2254" w:type="dxa"/>
          </w:tcPr>
          <w:p w14:paraId="124A3906" w14:textId="77777777" w:rsidR="00A06CB6" w:rsidRPr="00BC1C06" w:rsidRDefault="00A06CB6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Above expected </w:t>
            </w:r>
          </w:p>
        </w:tc>
      </w:tr>
      <w:tr w:rsidR="00A06CB6" w14:paraId="29C5F257" w14:textId="77777777" w:rsidTr="0038312D">
        <w:tc>
          <w:tcPr>
            <w:tcW w:w="2254" w:type="dxa"/>
          </w:tcPr>
          <w:p w14:paraId="22761CB9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</w:tc>
        <w:tc>
          <w:tcPr>
            <w:tcW w:w="2254" w:type="dxa"/>
            <w:shd w:val="clear" w:color="auto" w:fill="92D050"/>
          </w:tcPr>
          <w:p w14:paraId="2838B190" w14:textId="1CF1A189" w:rsidR="00A06CB6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22009850" w14:textId="034BDB0E" w:rsidR="00A06CB6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86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0BDFF4FB" w14:textId="3E289EAB" w:rsidR="00A06CB6" w:rsidRDefault="003030B0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2877B1DB" w14:textId="77777777" w:rsidTr="0038312D">
        <w:tc>
          <w:tcPr>
            <w:tcW w:w="2254" w:type="dxa"/>
          </w:tcPr>
          <w:p w14:paraId="773AF7F5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</w:p>
        </w:tc>
        <w:tc>
          <w:tcPr>
            <w:tcW w:w="2254" w:type="dxa"/>
            <w:shd w:val="clear" w:color="auto" w:fill="92D050"/>
          </w:tcPr>
          <w:p w14:paraId="2C4775A8" w14:textId="70A1B936" w:rsidR="00A06CB6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4C79670D" w14:textId="5E05E38B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AD10EB">
              <w:rPr>
                <w:rFonts w:ascii="Century Gothic" w:hAnsi="Century Gothic"/>
              </w:rPr>
              <w:t>7</w:t>
            </w:r>
            <w:r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8734053" w14:textId="66800FAD" w:rsidR="00A06CB6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5A844761" w14:textId="77777777" w:rsidTr="008F14F3">
        <w:tc>
          <w:tcPr>
            <w:tcW w:w="2254" w:type="dxa"/>
          </w:tcPr>
          <w:p w14:paraId="12EEE226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ECHP Communication &amp; Interaction </w:t>
            </w:r>
          </w:p>
        </w:tc>
        <w:tc>
          <w:tcPr>
            <w:tcW w:w="2254" w:type="dxa"/>
            <w:shd w:val="clear" w:color="auto" w:fill="FFC000"/>
          </w:tcPr>
          <w:p w14:paraId="71667922" w14:textId="7C464E0B" w:rsidR="00A06CB6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03420970" w14:textId="7C8099F8" w:rsidR="00A06CB6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77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1770B960" w14:textId="6E3F56AA" w:rsidR="00A06CB6" w:rsidRDefault="00AD10EB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580E3B90" w14:textId="77777777" w:rsidTr="0038312D">
        <w:tc>
          <w:tcPr>
            <w:tcW w:w="2254" w:type="dxa"/>
          </w:tcPr>
          <w:p w14:paraId="1FB34B3A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Cognition and Learning </w:t>
            </w:r>
          </w:p>
        </w:tc>
        <w:tc>
          <w:tcPr>
            <w:tcW w:w="2254" w:type="dxa"/>
            <w:shd w:val="clear" w:color="auto" w:fill="92D050"/>
          </w:tcPr>
          <w:p w14:paraId="3C59B4A1" w14:textId="39ACBACA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873660B" w14:textId="243814F4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870332">
              <w:rPr>
                <w:rFonts w:ascii="Century Gothic" w:hAnsi="Century Gothic"/>
              </w:rPr>
              <w:t>3</w:t>
            </w:r>
            <w:r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E1EA0DE" w14:textId="09820B6F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06D16961" w14:textId="77777777" w:rsidTr="0038312D">
        <w:tc>
          <w:tcPr>
            <w:tcW w:w="2254" w:type="dxa"/>
          </w:tcPr>
          <w:p w14:paraId="350FF820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Social Emotional &amp; Mental Health </w:t>
            </w:r>
          </w:p>
        </w:tc>
        <w:tc>
          <w:tcPr>
            <w:tcW w:w="2254" w:type="dxa"/>
            <w:shd w:val="clear" w:color="auto" w:fill="92D050"/>
          </w:tcPr>
          <w:p w14:paraId="40AEC448" w14:textId="156F829B" w:rsidR="00A06CB6" w:rsidRDefault="00526EF8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0BACE423" w14:textId="53C2A283" w:rsidR="00A06CB6" w:rsidRDefault="00526EF8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87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02B8CE5D" w14:textId="4053B597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  <w:r w:rsidR="00526EF8">
              <w:rPr>
                <w:rFonts w:ascii="Century Gothic" w:hAnsi="Century Gothic"/>
              </w:rPr>
              <w:t>5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2E130565" w14:textId="77777777" w:rsidTr="00526EF8">
        <w:tc>
          <w:tcPr>
            <w:tcW w:w="2254" w:type="dxa"/>
          </w:tcPr>
          <w:p w14:paraId="2AC46C6F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Physical and Sensory </w:t>
            </w:r>
          </w:p>
        </w:tc>
        <w:tc>
          <w:tcPr>
            <w:tcW w:w="2254" w:type="dxa"/>
            <w:shd w:val="clear" w:color="auto" w:fill="FFC000"/>
          </w:tcPr>
          <w:p w14:paraId="4C809FA7" w14:textId="41FE0B26" w:rsidR="00A06CB6" w:rsidRDefault="00BB3EC1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13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7D79A33E" w14:textId="03C0814C" w:rsidR="00A06CB6" w:rsidRDefault="00BB3EC1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81</w:t>
            </w:r>
            <w:r w:rsidR="00870332">
              <w:rPr>
                <w:rFonts w:ascii="Century Gothic" w:hAnsi="Century Gothic"/>
              </w:rPr>
              <w:t xml:space="preserve"> 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3E787450" w14:textId="19641D92" w:rsidR="00A06CB6" w:rsidRDefault="00BB3EC1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870332">
              <w:rPr>
                <w:rFonts w:ascii="Century Gothic" w:hAnsi="Century Gothic"/>
              </w:rPr>
              <w:t xml:space="preserve"> 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</w:tbl>
    <w:p w14:paraId="2AC2AF7C" w14:textId="77777777" w:rsidR="00A06CB6" w:rsidRDefault="00A06CB6" w:rsidP="00A06CB6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06CB6" w14:paraId="6A47E659" w14:textId="77777777" w:rsidTr="0038312D">
        <w:tc>
          <w:tcPr>
            <w:tcW w:w="2254" w:type="dxa"/>
          </w:tcPr>
          <w:p w14:paraId="09D2FFF1" w14:textId="77777777" w:rsidR="00A06CB6" w:rsidRDefault="00A06CB6" w:rsidP="0038312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Pupil Premium </w:t>
            </w:r>
          </w:p>
          <w:p w14:paraId="7EB1767F" w14:textId="243B3348" w:rsidR="00A06CB6" w:rsidRPr="00BC1C06" w:rsidRDefault="00A06CB6" w:rsidP="0038312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(4</w:t>
            </w:r>
            <w:r w:rsidR="0034745F">
              <w:rPr>
                <w:rFonts w:ascii="Century Gothic" w:hAnsi="Century Gothic"/>
                <w:b/>
                <w:bCs/>
              </w:rPr>
              <w:t>4</w:t>
            </w:r>
            <w:r>
              <w:rPr>
                <w:rFonts w:ascii="Century Gothic" w:hAnsi="Century Gothic"/>
                <w:b/>
                <w:bCs/>
              </w:rPr>
              <w:t xml:space="preserve"> pupils)</w:t>
            </w:r>
          </w:p>
        </w:tc>
        <w:tc>
          <w:tcPr>
            <w:tcW w:w="2254" w:type="dxa"/>
          </w:tcPr>
          <w:p w14:paraId="791BDDF2" w14:textId="77777777" w:rsidR="00A06CB6" w:rsidRPr="00BC1C06" w:rsidRDefault="00A06CB6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Below expected </w:t>
            </w:r>
          </w:p>
        </w:tc>
        <w:tc>
          <w:tcPr>
            <w:tcW w:w="2254" w:type="dxa"/>
          </w:tcPr>
          <w:p w14:paraId="3D1E77D6" w14:textId="77777777" w:rsidR="00A06CB6" w:rsidRPr="00BC1C06" w:rsidRDefault="00A06CB6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At expected </w:t>
            </w:r>
          </w:p>
        </w:tc>
        <w:tc>
          <w:tcPr>
            <w:tcW w:w="2254" w:type="dxa"/>
          </w:tcPr>
          <w:p w14:paraId="54E82E5F" w14:textId="77777777" w:rsidR="00A06CB6" w:rsidRPr="00BC1C06" w:rsidRDefault="00A06CB6" w:rsidP="0038312D">
            <w:pPr>
              <w:rPr>
                <w:rFonts w:ascii="Century Gothic" w:hAnsi="Century Gothic"/>
                <w:b/>
                <w:bCs/>
              </w:rPr>
            </w:pPr>
            <w:r w:rsidRPr="00BC1C06">
              <w:rPr>
                <w:rFonts w:ascii="Century Gothic" w:hAnsi="Century Gothic"/>
                <w:b/>
                <w:bCs/>
              </w:rPr>
              <w:t xml:space="preserve">Above expected </w:t>
            </w:r>
          </w:p>
        </w:tc>
      </w:tr>
      <w:tr w:rsidR="00A06CB6" w14:paraId="5DB1CCBB" w14:textId="77777777" w:rsidTr="0038312D">
        <w:tc>
          <w:tcPr>
            <w:tcW w:w="2254" w:type="dxa"/>
          </w:tcPr>
          <w:p w14:paraId="635CDD7D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English</w:t>
            </w:r>
          </w:p>
        </w:tc>
        <w:tc>
          <w:tcPr>
            <w:tcW w:w="2254" w:type="dxa"/>
            <w:shd w:val="clear" w:color="auto" w:fill="92D050"/>
          </w:tcPr>
          <w:p w14:paraId="7CA9F998" w14:textId="7B92482B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1FD93FB8" w14:textId="1AAA8351" w:rsidR="00A06CB6" w:rsidRDefault="009F041D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870332">
              <w:rPr>
                <w:rFonts w:ascii="Century Gothic" w:hAnsi="Century Gothic"/>
              </w:rPr>
              <w:t>3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C6E474A" w14:textId="360F005F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456A0A77" w14:textId="77777777" w:rsidTr="007F7E74">
        <w:tc>
          <w:tcPr>
            <w:tcW w:w="2254" w:type="dxa"/>
          </w:tcPr>
          <w:p w14:paraId="6204962F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Maths</w:t>
            </w:r>
          </w:p>
        </w:tc>
        <w:tc>
          <w:tcPr>
            <w:tcW w:w="2254" w:type="dxa"/>
            <w:shd w:val="clear" w:color="auto" w:fill="92D050"/>
          </w:tcPr>
          <w:p w14:paraId="65028095" w14:textId="043DCB2A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2C0BC978" w14:textId="519E5B6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870332">
              <w:rPr>
                <w:rFonts w:ascii="Century Gothic" w:hAnsi="Century Gothic"/>
              </w:rPr>
              <w:t>8</w:t>
            </w:r>
            <w:r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5B3CC54D" w14:textId="0404904D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610DE187" w14:textId="77777777" w:rsidTr="006E197C">
        <w:tc>
          <w:tcPr>
            <w:tcW w:w="2254" w:type="dxa"/>
          </w:tcPr>
          <w:p w14:paraId="10205BDD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ECHP Communication &amp; Interaction </w:t>
            </w:r>
          </w:p>
        </w:tc>
        <w:tc>
          <w:tcPr>
            <w:tcW w:w="2254" w:type="dxa"/>
            <w:shd w:val="clear" w:color="auto" w:fill="FFC000"/>
          </w:tcPr>
          <w:p w14:paraId="4470DE97" w14:textId="26692918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39180E43" w14:textId="4CD281BA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80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FFC000"/>
          </w:tcPr>
          <w:p w14:paraId="6AE7FE26" w14:textId="0DCB0805" w:rsidR="00A06CB6" w:rsidRDefault="00AD5FF1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181F4A14" w14:textId="77777777" w:rsidTr="007F7E74">
        <w:tc>
          <w:tcPr>
            <w:tcW w:w="2254" w:type="dxa"/>
          </w:tcPr>
          <w:p w14:paraId="6C91DD45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Cognition and Learning </w:t>
            </w:r>
          </w:p>
        </w:tc>
        <w:tc>
          <w:tcPr>
            <w:tcW w:w="2254" w:type="dxa"/>
            <w:shd w:val="clear" w:color="auto" w:fill="92D050"/>
          </w:tcPr>
          <w:p w14:paraId="32E2891E" w14:textId="6025712F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37B310DA" w14:textId="027A6D38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93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6B9A4393" w14:textId="7CE55D90" w:rsidR="00A06CB6" w:rsidRDefault="00870332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6D6799A7" w14:textId="77777777" w:rsidTr="0038312D">
        <w:tc>
          <w:tcPr>
            <w:tcW w:w="2254" w:type="dxa"/>
          </w:tcPr>
          <w:p w14:paraId="0369957F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Social Emotional &amp; Mental Health </w:t>
            </w:r>
          </w:p>
        </w:tc>
        <w:tc>
          <w:tcPr>
            <w:tcW w:w="2254" w:type="dxa"/>
            <w:shd w:val="clear" w:color="auto" w:fill="92D050"/>
          </w:tcPr>
          <w:p w14:paraId="0498CD68" w14:textId="3DA7DDD0" w:rsidR="00A06CB6" w:rsidRDefault="00367BF0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750CBEF5" w14:textId="7EC20DED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</w:t>
            </w:r>
            <w:r w:rsidR="00367BF0">
              <w:rPr>
                <w:rFonts w:ascii="Century Gothic" w:hAnsi="Century Gothic"/>
              </w:rPr>
              <w:t>9</w:t>
            </w:r>
            <w:r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0506B558" w14:textId="292C286A" w:rsidR="00A06CB6" w:rsidRDefault="00367BF0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  <w:tr w:rsidR="00A06CB6" w14:paraId="47A1E87F" w14:textId="77777777" w:rsidTr="0038312D">
        <w:tc>
          <w:tcPr>
            <w:tcW w:w="2254" w:type="dxa"/>
          </w:tcPr>
          <w:p w14:paraId="3A7E8DB6" w14:textId="77777777" w:rsidR="00A06CB6" w:rsidRDefault="00A06CB6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EHCP Physical and Sensory </w:t>
            </w:r>
          </w:p>
        </w:tc>
        <w:tc>
          <w:tcPr>
            <w:tcW w:w="2254" w:type="dxa"/>
            <w:shd w:val="clear" w:color="auto" w:fill="92D050"/>
          </w:tcPr>
          <w:p w14:paraId="240F4447" w14:textId="3B9BE634" w:rsidR="00A06CB6" w:rsidRDefault="007F7E74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78BB245E" w14:textId="39B546EE" w:rsidR="00A06CB6" w:rsidRDefault="00367BF0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83</w:t>
            </w:r>
            <w:r w:rsidR="00A06CB6">
              <w:rPr>
                <w:rFonts w:ascii="Century Gothic" w:hAnsi="Century Gothic"/>
              </w:rPr>
              <w:t>%</w:t>
            </w:r>
          </w:p>
        </w:tc>
        <w:tc>
          <w:tcPr>
            <w:tcW w:w="2254" w:type="dxa"/>
            <w:shd w:val="clear" w:color="auto" w:fill="92D050"/>
          </w:tcPr>
          <w:p w14:paraId="3E6F1C6A" w14:textId="4BB9D08D" w:rsidR="00A06CB6" w:rsidRDefault="00367BF0" w:rsidP="0038312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</w:t>
            </w:r>
            <w:r w:rsidR="00A06CB6">
              <w:rPr>
                <w:rFonts w:ascii="Century Gothic" w:hAnsi="Century Gothic"/>
              </w:rPr>
              <w:t>%</w:t>
            </w:r>
          </w:p>
        </w:tc>
      </w:tr>
    </w:tbl>
    <w:p w14:paraId="697F12E0" w14:textId="10ED53E0" w:rsidR="0075771D" w:rsidRDefault="0075771D" w:rsidP="00677CF9">
      <w:pPr>
        <w:pStyle w:val="Heading1"/>
        <w:spacing w:after="184"/>
      </w:pPr>
      <w:r>
        <w:t>Exa</w:t>
      </w:r>
      <w:r w:rsidR="00677CF9">
        <w:t>m</w:t>
      </w:r>
      <w:r>
        <w:t xml:space="preserve">ination and Accreditation Results  </w:t>
      </w:r>
    </w:p>
    <w:p w14:paraId="4B0417C1" w14:textId="77777777" w:rsidR="0075771D" w:rsidRDefault="0075771D" w:rsidP="0075771D">
      <w:pPr>
        <w:pStyle w:val="ListParagraph"/>
        <w:numPr>
          <w:ilvl w:val="0"/>
          <w:numId w:val="4"/>
        </w:numPr>
        <w:spacing w:after="3" w:line="268" w:lineRule="auto"/>
      </w:pPr>
      <w:r>
        <w:t>2 pupils received a Level 1functional skills in Maths.</w:t>
      </w:r>
    </w:p>
    <w:p w14:paraId="77103508" w14:textId="77777777" w:rsidR="0075771D" w:rsidRDefault="0075771D" w:rsidP="0075771D">
      <w:pPr>
        <w:pStyle w:val="ListParagraph"/>
        <w:numPr>
          <w:ilvl w:val="0"/>
          <w:numId w:val="4"/>
        </w:numPr>
        <w:spacing w:after="3" w:line="268" w:lineRule="auto"/>
      </w:pPr>
      <w:r>
        <w:t>2 pupils received a Level 1 functional skills in English.</w:t>
      </w:r>
    </w:p>
    <w:p w14:paraId="43CF5FA7" w14:textId="77777777" w:rsidR="0075771D" w:rsidRDefault="0075771D" w:rsidP="0075771D">
      <w:pPr>
        <w:pStyle w:val="ListParagraph"/>
        <w:numPr>
          <w:ilvl w:val="0"/>
          <w:numId w:val="4"/>
        </w:numPr>
        <w:spacing w:after="3" w:line="268" w:lineRule="auto"/>
      </w:pPr>
      <w:r>
        <w:t>2 pupils received an Entry Level 3 Diploma in Skills for Living and Work</w:t>
      </w:r>
    </w:p>
    <w:p w14:paraId="7A18D9DF" w14:textId="7DC86FE2" w:rsidR="00677CF9" w:rsidRDefault="0075771D" w:rsidP="00677CF9">
      <w:pPr>
        <w:pStyle w:val="ListParagraph"/>
        <w:numPr>
          <w:ilvl w:val="0"/>
          <w:numId w:val="4"/>
        </w:numPr>
        <w:spacing w:after="3" w:line="268" w:lineRule="auto"/>
      </w:pPr>
      <w:r>
        <w:t>1 pupil received an Entry Level 2 Diploma in Skills for Living and Work</w:t>
      </w:r>
    </w:p>
    <w:p w14:paraId="1AFC523B" w14:textId="77777777" w:rsidR="0075771D" w:rsidRDefault="0075771D" w:rsidP="00677CF9">
      <w:pPr>
        <w:pStyle w:val="Heading1"/>
        <w:spacing w:after="181"/>
      </w:pPr>
      <w:r>
        <w:t xml:space="preserve">Post 19 Destination 2026-2027 </w:t>
      </w:r>
    </w:p>
    <w:p w14:paraId="5CEB5834" w14:textId="77777777" w:rsidR="0075771D" w:rsidRDefault="0075771D" w:rsidP="0075771D">
      <w:pPr>
        <w:pStyle w:val="ListParagraph"/>
        <w:numPr>
          <w:ilvl w:val="0"/>
          <w:numId w:val="4"/>
        </w:numPr>
        <w:spacing w:after="3" w:line="268" w:lineRule="auto"/>
        <w:ind w:right="980"/>
      </w:pPr>
      <w:r w:rsidRPr="0017766B">
        <w:t>Six learners are now attending further education colleges.</w:t>
      </w:r>
    </w:p>
    <w:p w14:paraId="72B10CAD" w14:textId="7B8BF9C8" w:rsidR="0075771D" w:rsidRDefault="0075771D" w:rsidP="0075771D">
      <w:pPr>
        <w:pStyle w:val="ListParagraph"/>
        <w:numPr>
          <w:ilvl w:val="0"/>
          <w:numId w:val="4"/>
        </w:numPr>
        <w:spacing w:after="3" w:line="268" w:lineRule="auto"/>
        <w:ind w:right="980"/>
      </w:pPr>
      <w:r w:rsidRPr="0017766B">
        <w:t>Two learners are now attending day care.</w:t>
      </w:r>
    </w:p>
    <w:sectPr w:rsidR="007577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9AE95" w14:textId="77777777" w:rsidR="00593A26" w:rsidRDefault="00593A26" w:rsidP="00677CF9">
      <w:pPr>
        <w:spacing w:after="0" w:line="240" w:lineRule="auto"/>
      </w:pPr>
      <w:r>
        <w:separator/>
      </w:r>
    </w:p>
  </w:endnote>
  <w:endnote w:type="continuationSeparator" w:id="0">
    <w:p w14:paraId="55730DD5" w14:textId="77777777" w:rsidR="00593A26" w:rsidRDefault="00593A26" w:rsidP="00677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BA13F" w14:textId="77777777" w:rsidR="00593A26" w:rsidRDefault="00593A26" w:rsidP="00677CF9">
      <w:pPr>
        <w:spacing w:after="0" w:line="240" w:lineRule="auto"/>
      </w:pPr>
      <w:r>
        <w:separator/>
      </w:r>
    </w:p>
  </w:footnote>
  <w:footnote w:type="continuationSeparator" w:id="0">
    <w:p w14:paraId="1DDDF850" w14:textId="77777777" w:rsidR="00593A26" w:rsidRDefault="00593A26" w:rsidP="00677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A2BBC"/>
    <w:multiLevelType w:val="hybridMultilevel"/>
    <w:tmpl w:val="04E40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60492"/>
    <w:multiLevelType w:val="hybridMultilevel"/>
    <w:tmpl w:val="146CD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97CE9"/>
    <w:multiLevelType w:val="hybridMultilevel"/>
    <w:tmpl w:val="87485C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1B6989"/>
    <w:multiLevelType w:val="hybridMultilevel"/>
    <w:tmpl w:val="FAEE1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747759">
    <w:abstractNumId w:val="2"/>
  </w:num>
  <w:num w:numId="2" w16cid:durableId="1437141514">
    <w:abstractNumId w:val="1"/>
  </w:num>
  <w:num w:numId="3" w16cid:durableId="349264852">
    <w:abstractNumId w:val="0"/>
  </w:num>
  <w:num w:numId="4" w16cid:durableId="1178812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B0"/>
    <w:rsid w:val="00057322"/>
    <w:rsid w:val="000656D3"/>
    <w:rsid w:val="00082AE1"/>
    <w:rsid w:val="0009491B"/>
    <w:rsid w:val="000A5AAC"/>
    <w:rsid w:val="000C4453"/>
    <w:rsid w:val="0010654D"/>
    <w:rsid w:val="00113202"/>
    <w:rsid w:val="00116FE3"/>
    <w:rsid w:val="001233DF"/>
    <w:rsid w:val="00131DAA"/>
    <w:rsid w:val="001320D6"/>
    <w:rsid w:val="0013213D"/>
    <w:rsid w:val="00137AFD"/>
    <w:rsid w:val="00147D91"/>
    <w:rsid w:val="00173D26"/>
    <w:rsid w:val="00175D3F"/>
    <w:rsid w:val="001A139F"/>
    <w:rsid w:val="001B37EC"/>
    <w:rsid w:val="001C6105"/>
    <w:rsid w:val="001F76A0"/>
    <w:rsid w:val="00201634"/>
    <w:rsid w:val="00206068"/>
    <w:rsid w:val="00216926"/>
    <w:rsid w:val="00221B3B"/>
    <w:rsid w:val="002831D2"/>
    <w:rsid w:val="00292FDF"/>
    <w:rsid w:val="002C5959"/>
    <w:rsid w:val="002D62A7"/>
    <w:rsid w:val="002D79C5"/>
    <w:rsid w:val="00302297"/>
    <w:rsid w:val="003030B0"/>
    <w:rsid w:val="0031466E"/>
    <w:rsid w:val="0033525F"/>
    <w:rsid w:val="0034745F"/>
    <w:rsid w:val="00367BF0"/>
    <w:rsid w:val="003B58EB"/>
    <w:rsid w:val="003E0B1A"/>
    <w:rsid w:val="003E42A1"/>
    <w:rsid w:val="004163AF"/>
    <w:rsid w:val="00445B3E"/>
    <w:rsid w:val="00453BDC"/>
    <w:rsid w:val="004C4BA6"/>
    <w:rsid w:val="004E5193"/>
    <w:rsid w:val="00501119"/>
    <w:rsid w:val="0050218F"/>
    <w:rsid w:val="0052608E"/>
    <w:rsid w:val="00526EF8"/>
    <w:rsid w:val="0053441C"/>
    <w:rsid w:val="00545AC6"/>
    <w:rsid w:val="00557E76"/>
    <w:rsid w:val="005636C7"/>
    <w:rsid w:val="00584C24"/>
    <w:rsid w:val="00586A00"/>
    <w:rsid w:val="00593A26"/>
    <w:rsid w:val="005A2FB5"/>
    <w:rsid w:val="005E2491"/>
    <w:rsid w:val="005F3294"/>
    <w:rsid w:val="005F5D48"/>
    <w:rsid w:val="0061595B"/>
    <w:rsid w:val="006240C3"/>
    <w:rsid w:val="00630DA7"/>
    <w:rsid w:val="006407BE"/>
    <w:rsid w:val="006517A7"/>
    <w:rsid w:val="00661A92"/>
    <w:rsid w:val="0066246F"/>
    <w:rsid w:val="00671689"/>
    <w:rsid w:val="00673A3A"/>
    <w:rsid w:val="00677CF9"/>
    <w:rsid w:val="006E197C"/>
    <w:rsid w:val="006E2302"/>
    <w:rsid w:val="00702F69"/>
    <w:rsid w:val="00743876"/>
    <w:rsid w:val="0075771D"/>
    <w:rsid w:val="00764C59"/>
    <w:rsid w:val="007706E5"/>
    <w:rsid w:val="00771B00"/>
    <w:rsid w:val="00777495"/>
    <w:rsid w:val="00783DEC"/>
    <w:rsid w:val="0079219E"/>
    <w:rsid w:val="007A119E"/>
    <w:rsid w:val="007A2594"/>
    <w:rsid w:val="007A7D79"/>
    <w:rsid w:val="007C2974"/>
    <w:rsid w:val="007D49B0"/>
    <w:rsid w:val="007E69EC"/>
    <w:rsid w:val="007F7E74"/>
    <w:rsid w:val="00851FB2"/>
    <w:rsid w:val="008547CB"/>
    <w:rsid w:val="00866D66"/>
    <w:rsid w:val="00870332"/>
    <w:rsid w:val="00886E5C"/>
    <w:rsid w:val="0089085E"/>
    <w:rsid w:val="00895B4E"/>
    <w:rsid w:val="008F14F3"/>
    <w:rsid w:val="008F20A5"/>
    <w:rsid w:val="008F76AD"/>
    <w:rsid w:val="00924B44"/>
    <w:rsid w:val="00925AF0"/>
    <w:rsid w:val="00934ECF"/>
    <w:rsid w:val="00943CAD"/>
    <w:rsid w:val="00982839"/>
    <w:rsid w:val="009F041D"/>
    <w:rsid w:val="00A06CB6"/>
    <w:rsid w:val="00A179D0"/>
    <w:rsid w:val="00A34B4F"/>
    <w:rsid w:val="00A531FA"/>
    <w:rsid w:val="00A54CD3"/>
    <w:rsid w:val="00A71E2A"/>
    <w:rsid w:val="00A758E7"/>
    <w:rsid w:val="00A77966"/>
    <w:rsid w:val="00A87BB8"/>
    <w:rsid w:val="00AA7E54"/>
    <w:rsid w:val="00AC258E"/>
    <w:rsid w:val="00AC4E24"/>
    <w:rsid w:val="00AC616A"/>
    <w:rsid w:val="00AD10EB"/>
    <w:rsid w:val="00AD510C"/>
    <w:rsid w:val="00AD5FF1"/>
    <w:rsid w:val="00B13AE1"/>
    <w:rsid w:val="00B254CF"/>
    <w:rsid w:val="00B36987"/>
    <w:rsid w:val="00B512A7"/>
    <w:rsid w:val="00B7214A"/>
    <w:rsid w:val="00B86D72"/>
    <w:rsid w:val="00BA1444"/>
    <w:rsid w:val="00BB3EC1"/>
    <w:rsid w:val="00BC1C06"/>
    <w:rsid w:val="00BC6D22"/>
    <w:rsid w:val="00BD567B"/>
    <w:rsid w:val="00C13B97"/>
    <w:rsid w:val="00C27EB6"/>
    <w:rsid w:val="00C37206"/>
    <w:rsid w:val="00C41650"/>
    <w:rsid w:val="00C81732"/>
    <w:rsid w:val="00C84B8F"/>
    <w:rsid w:val="00C908A3"/>
    <w:rsid w:val="00C97AE9"/>
    <w:rsid w:val="00CA1EF3"/>
    <w:rsid w:val="00CE7054"/>
    <w:rsid w:val="00D01DC5"/>
    <w:rsid w:val="00D05A20"/>
    <w:rsid w:val="00D30C39"/>
    <w:rsid w:val="00D64C5F"/>
    <w:rsid w:val="00D771B5"/>
    <w:rsid w:val="00D91F88"/>
    <w:rsid w:val="00D97E79"/>
    <w:rsid w:val="00DA290B"/>
    <w:rsid w:val="00DA6382"/>
    <w:rsid w:val="00DC4FF4"/>
    <w:rsid w:val="00DD3C95"/>
    <w:rsid w:val="00DE202F"/>
    <w:rsid w:val="00DF0E86"/>
    <w:rsid w:val="00DF7E71"/>
    <w:rsid w:val="00E055E1"/>
    <w:rsid w:val="00E156F3"/>
    <w:rsid w:val="00E20437"/>
    <w:rsid w:val="00E33EA4"/>
    <w:rsid w:val="00E81436"/>
    <w:rsid w:val="00E81A79"/>
    <w:rsid w:val="00E96D00"/>
    <w:rsid w:val="00EB6662"/>
    <w:rsid w:val="00EF683B"/>
    <w:rsid w:val="00F05037"/>
    <w:rsid w:val="00F15EF5"/>
    <w:rsid w:val="00F43F21"/>
    <w:rsid w:val="00F453FF"/>
    <w:rsid w:val="00F575E7"/>
    <w:rsid w:val="00F70196"/>
    <w:rsid w:val="00F91544"/>
    <w:rsid w:val="00F94C8E"/>
    <w:rsid w:val="00FA31D1"/>
    <w:rsid w:val="00FB5DA8"/>
    <w:rsid w:val="00FB6759"/>
    <w:rsid w:val="00FD3247"/>
    <w:rsid w:val="00FE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3A11"/>
  <w15:chartTrackingRefBased/>
  <w15:docId w15:val="{AE6CADFA-ED88-44BD-A833-A257FB61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4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4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9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9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9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9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9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9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49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49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9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9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2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547CB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77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CF9"/>
  </w:style>
  <w:style w:type="paragraph" w:styleId="Footer">
    <w:name w:val="footer"/>
    <w:basedOn w:val="Normal"/>
    <w:link w:val="FooterChar"/>
    <w:uiPriority w:val="99"/>
    <w:unhideWhenUsed/>
    <w:rsid w:val="00677C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Thompson (SaxonHill Staff)</dc:creator>
  <cp:keywords/>
  <dc:description/>
  <cp:lastModifiedBy>Karlie Jewell-Bolton (SaxonHill Staff)</cp:lastModifiedBy>
  <cp:revision>4</cp:revision>
  <dcterms:created xsi:type="dcterms:W3CDTF">2026-10-13T09:51:00Z</dcterms:created>
  <dcterms:modified xsi:type="dcterms:W3CDTF">2026-10-13T09:59:00Z</dcterms:modified>
</cp:coreProperties>
</file>