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leftFromText="180" w:rightFromText="180" w:vertAnchor="text" w:horzAnchor="margin" w:tblpY="938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5670"/>
      </w:tblGrid>
      <w:tr w:rsidR="00202925" w14:paraId="6BC9D066" w14:textId="77777777" w:rsidTr="00595853">
        <w:trPr>
          <w:trHeight w:val="567"/>
        </w:trPr>
        <w:tc>
          <w:tcPr>
            <w:tcW w:w="3402" w:type="dxa"/>
            <w:shd w:val="clear" w:color="auto" w:fill="F2F2F2" w:themeFill="background1" w:themeFillShade="F2"/>
            <w:vAlign w:val="center"/>
          </w:tcPr>
          <w:p w14:paraId="51D5FD1A" w14:textId="514C2C86" w:rsidR="00202925" w:rsidRPr="00202925" w:rsidRDefault="00C81ED4" w:rsidP="00595853">
            <w:pPr>
              <w:pStyle w:val="SETbodytext"/>
            </w:pPr>
            <w:r>
              <w:t>Document Owner</w:t>
            </w:r>
            <w:r w:rsidR="00202925" w:rsidRPr="00202925">
              <w:rPr>
                <w:w w:val="95"/>
              </w:rPr>
              <w:t>:</w:t>
            </w:r>
          </w:p>
        </w:tc>
        <w:tc>
          <w:tcPr>
            <w:tcW w:w="5670" w:type="dxa"/>
            <w:shd w:val="clear" w:color="auto" w:fill="F2F2F2" w:themeFill="background1" w:themeFillShade="F2"/>
            <w:vAlign w:val="center"/>
          </w:tcPr>
          <w:p w14:paraId="195BA4B1" w14:textId="4E72771D" w:rsidR="00202925" w:rsidRPr="00202925" w:rsidRDefault="00D12F08" w:rsidP="00595853">
            <w:pPr>
              <w:pStyle w:val="SETbodytext"/>
            </w:pPr>
            <w:r>
              <w:t>B Duffy</w:t>
            </w:r>
          </w:p>
        </w:tc>
      </w:tr>
      <w:tr w:rsidR="00202925" w14:paraId="7C588F73" w14:textId="77777777" w:rsidTr="00595853">
        <w:trPr>
          <w:trHeight w:val="567"/>
        </w:trPr>
        <w:tc>
          <w:tcPr>
            <w:tcW w:w="3402" w:type="dxa"/>
            <w:shd w:val="clear" w:color="auto" w:fill="FFFFFF" w:themeFill="background1"/>
            <w:vAlign w:val="center"/>
          </w:tcPr>
          <w:p w14:paraId="384CB870" w14:textId="77777777" w:rsidR="00202925" w:rsidRPr="00202925" w:rsidRDefault="00202925" w:rsidP="00595853">
            <w:pPr>
              <w:pStyle w:val="SETbodytext"/>
            </w:pPr>
            <w:r w:rsidRPr="00202925">
              <w:t>Approved By:</w:t>
            </w:r>
          </w:p>
        </w:tc>
        <w:tc>
          <w:tcPr>
            <w:tcW w:w="5670" w:type="dxa"/>
            <w:shd w:val="clear" w:color="auto" w:fill="FFFFFF" w:themeFill="background1"/>
            <w:vAlign w:val="center"/>
          </w:tcPr>
          <w:p w14:paraId="724C835E" w14:textId="18999567" w:rsidR="00202925" w:rsidRPr="00202925" w:rsidRDefault="00D12F08" w:rsidP="00595853">
            <w:pPr>
              <w:pStyle w:val="SETbodytext"/>
            </w:pPr>
            <w:r>
              <w:t>C Suite</w:t>
            </w:r>
          </w:p>
        </w:tc>
      </w:tr>
      <w:tr w:rsidR="00202925" w14:paraId="0096CD67" w14:textId="77777777" w:rsidTr="00595853">
        <w:trPr>
          <w:trHeight w:val="567"/>
        </w:trPr>
        <w:tc>
          <w:tcPr>
            <w:tcW w:w="3402" w:type="dxa"/>
            <w:shd w:val="clear" w:color="auto" w:fill="F2F2F2" w:themeFill="background1" w:themeFillShade="F2"/>
            <w:vAlign w:val="center"/>
          </w:tcPr>
          <w:p w14:paraId="6C843AF7" w14:textId="161992E7" w:rsidR="00202925" w:rsidRPr="00202925" w:rsidRDefault="00C81ED4" w:rsidP="00595853">
            <w:pPr>
              <w:pStyle w:val="SETbodytext"/>
            </w:pPr>
            <w:r>
              <w:t>Queries to</w:t>
            </w:r>
            <w:r w:rsidR="00202925" w:rsidRPr="00202925">
              <w:t>:</w:t>
            </w:r>
          </w:p>
        </w:tc>
        <w:tc>
          <w:tcPr>
            <w:tcW w:w="5670" w:type="dxa"/>
            <w:shd w:val="clear" w:color="auto" w:fill="F2F2F2" w:themeFill="background1" w:themeFillShade="F2"/>
            <w:vAlign w:val="center"/>
          </w:tcPr>
          <w:p w14:paraId="27D7103D" w14:textId="2D3328C1" w:rsidR="00202925" w:rsidRPr="00202925" w:rsidRDefault="00D12F08" w:rsidP="00595853">
            <w:pPr>
              <w:pStyle w:val="SETbodytext"/>
            </w:pPr>
            <w:r>
              <w:t>B Duffy</w:t>
            </w:r>
          </w:p>
        </w:tc>
      </w:tr>
      <w:tr w:rsidR="00202925" w14:paraId="59ACCB7A" w14:textId="77777777" w:rsidTr="00595853">
        <w:trPr>
          <w:trHeight w:val="567"/>
        </w:trPr>
        <w:tc>
          <w:tcPr>
            <w:tcW w:w="3402" w:type="dxa"/>
            <w:shd w:val="clear" w:color="auto" w:fill="FFFFFF" w:themeFill="background1"/>
            <w:vAlign w:val="center"/>
          </w:tcPr>
          <w:p w14:paraId="3452A8B5" w14:textId="0006B282" w:rsidR="00202925" w:rsidRPr="00202925" w:rsidRDefault="00202925" w:rsidP="00595853">
            <w:pPr>
              <w:pStyle w:val="SETbodytext"/>
            </w:pPr>
            <w:r w:rsidRPr="00202925">
              <w:t xml:space="preserve">Review </w:t>
            </w:r>
            <w:r w:rsidR="00C81ED4">
              <w:t>Period</w:t>
            </w:r>
            <w:r w:rsidRPr="00202925">
              <w:t>:</w:t>
            </w:r>
          </w:p>
        </w:tc>
        <w:tc>
          <w:tcPr>
            <w:tcW w:w="5670" w:type="dxa"/>
            <w:shd w:val="clear" w:color="auto" w:fill="FFFFFF" w:themeFill="background1"/>
            <w:vAlign w:val="center"/>
          </w:tcPr>
          <w:p w14:paraId="621EFBBF" w14:textId="2FA28F00" w:rsidR="00202925" w:rsidRPr="00202925" w:rsidRDefault="00C81ED4" w:rsidP="00595853">
            <w:pPr>
              <w:pStyle w:val="SETbodytext"/>
            </w:pPr>
            <w:r>
              <w:t>3 years</w:t>
            </w:r>
          </w:p>
        </w:tc>
      </w:tr>
    </w:tbl>
    <w:sdt>
      <w:sdtPr>
        <w:rPr>
          <w:i/>
          <w:iCs/>
        </w:rPr>
        <w:id w:val="1914424780"/>
        <w:docPartObj>
          <w:docPartGallery w:val="Cover Pages"/>
          <w:docPartUnique/>
        </w:docPartObj>
      </w:sdtPr>
      <w:sdtEndPr>
        <w:rPr>
          <w:iCs w:val="0"/>
        </w:rPr>
      </w:sdtEndPr>
      <w:sdtContent>
        <w:p w14:paraId="5F3E4F42" w14:textId="6888AB47" w:rsidR="00FD000B" w:rsidRPr="00905525" w:rsidRDefault="00595853" w:rsidP="006F70F5">
          <w:pPr>
            <w:rPr>
              <w:i/>
              <w:iCs/>
            </w:rPr>
          </w:pPr>
          <w:r>
            <w:rPr>
              <w:i/>
              <w:iCs/>
              <w:noProof/>
            </w:rPr>
            <w:drawing>
              <wp:anchor distT="0" distB="0" distL="114300" distR="114300" simplePos="0" relativeHeight="251767808" behindDoc="1" locked="0" layoutInCell="1" allowOverlap="1" wp14:anchorId="2F58241E" wp14:editId="7D6A6878">
                <wp:simplePos x="0" y="0"/>
                <wp:positionH relativeFrom="margin">
                  <wp:posOffset>1000760</wp:posOffset>
                </wp:positionH>
                <wp:positionV relativeFrom="paragraph">
                  <wp:posOffset>-382905</wp:posOffset>
                </wp:positionV>
                <wp:extent cx="3745160" cy="1869246"/>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5068" cy="1874191"/>
                        </a:xfrm>
                        <a:prstGeom prst="rect">
                          <a:avLst/>
                        </a:prstGeom>
                      </pic:spPr>
                    </pic:pic>
                  </a:graphicData>
                </a:graphic>
                <wp14:sizeRelH relativeFrom="page">
                  <wp14:pctWidth>0</wp14:pctWidth>
                </wp14:sizeRelH>
                <wp14:sizeRelV relativeFrom="page">
                  <wp14:pctHeight>0</wp14:pctHeight>
                </wp14:sizeRelV>
              </wp:anchor>
            </w:drawing>
          </w:r>
        </w:p>
        <w:p w14:paraId="5C85EBE5" w14:textId="14910DC5" w:rsidR="00B352FE" w:rsidRDefault="00595853" w:rsidP="00223AA4">
          <w:pPr>
            <w:pStyle w:val="SETDocumentHeading"/>
            <w:rPr>
              <w:i/>
            </w:rPr>
          </w:pPr>
          <w:r>
            <w:rPr>
              <w:i/>
              <w:noProof/>
            </w:rPr>
            <w:drawing>
              <wp:anchor distT="0" distB="0" distL="114300" distR="114300" simplePos="0" relativeHeight="251774976" behindDoc="1" locked="0" layoutInCell="1" allowOverlap="1" wp14:anchorId="3F22D655" wp14:editId="6A3CEF42">
                <wp:simplePos x="0" y="0"/>
                <wp:positionH relativeFrom="column">
                  <wp:posOffset>-1093470</wp:posOffset>
                </wp:positionH>
                <wp:positionV relativeFrom="paragraph">
                  <wp:posOffset>4692650</wp:posOffset>
                </wp:positionV>
                <wp:extent cx="7920000" cy="103915"/>
                <wp:effectExtent l="0" t="0" r="0" b="0"/>
                <wp:wrapNone/>
                <wp:docPr id="10" name="Picture 10"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72415" behindDoc="0" locked="0" layoutInCell="1" allowOverlap="1" wp14:anchorId="1B3FC4BA" wp14:editId="0A4E5ED0">
                    <wp:simplePos x="0" y="0"/>
                    <wp:positionH relativeFrom="margin">
                      <wp:posOffset>-170481</wp:posOffset>
                    </wp:positionH>
                    <wp:positionV relativeFrom="paragraph">
                      <wp:posOffset>1371599</wp:posOffset>
                    </wp:positionV>
                    <wp:extent cx="6079490" cy="3068277"/>
                    <wp:effectExtent l="0" t="0" r="0" b="0"/>
                    <wp:wrapNone/>
                    <wp:docPr id="5" name="Text Box 5"/>
                    <wp:cNvGraphicFramePr/>
                    <a:graphic xmlns:a="http://schemas.openxmlformats.org/drawingml/2006/main">
                      <a:graphicData uri="http://schemas.microsoft.com/office/word/2010/wordprocessingShape">
                        <wps:wsp>
                          <wps:cNvSpPr txBox="1"/>
                          <wps:spPr>
                            <a:xfrm>
                              <a:off x="0" y="0"/>
                              <a:ext cx="6079490" cy="3068277"/>
                            </a:xfrm>
                            <a:prstGeom prst="rect">
                              <a:avLst/>
                            </a:prstGeom>
                            <a:noFill/>
                            <a:ln w="6350">
                              <a:noFill/>
                            </a:ln>
                          </wps:spPr>
                          <wps:txbx>
                            <w:txbxContent>
                              <w:p w14:paraId="00A44E4E" w14:textId="77777777" w:rsidR="006F2974" w:rsidRPr="006F2974" w:rsidRDefault="006F2974" w:rsidP="006F2974">
                                <w:pPr>
                                  <w:pStyle w:val="SETCoverPage"/>
                                  <w:rPr>
                                    <w:lang w:val="en-US"/>
                                  </w:rPr>
                                </w:pPr>
                                <w:r w:rsidRPr="006F2974">
                                  <w:rPr>
                                    <w:lang w:val="en-US"/>
                                  </w:rPr>
                                  <w:t xml:space="preserve">Guidance for Safeguarding Vulnerable children during forced full or partial school </w:t>
                                </w:r>
                                <w:proofErr w:type="gramStart"/>
                                <w:r w:rsidRPr="006F2974">
                                  <w:rPr>
                                    <w:lang w:val="en-US"/>
                                  </w:rPr>
                                  <w:t>closure</w:t>
                                </w:r>
                                <w:proofErr w:type="gramEnd"/>
                              </w:p>
                              <w:p w14:paraId="1219D459" w14:textId="361C8EF0" w:rsidR="00E63256" w:rsidRPr="00223AA4" w:rsidRDefault="00E63256" w:rsidP="00223AA4">
                                <w:pPr>
                                  <w:pStyle w:val="SETCoverPage"/>
                                  <w:rPr>
                                    <w:rStyle w:val="BookTitle"/>
                                    <w:b/>
                                    <w:bCs w:val="0"/>
                                    <w:i w:val="0"/>
                                    <w:iCs w:val="0"/>
                                    <w:spacing w:val="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FC4BA" id="_x0000_t202" coordsize="21600,21600" o:spt="202" path="m,l,21600r21600,l21600,xe">
                    <v:stroke joinstyle="miter"/>
                    <v:path gradientshapeok="t" o:connecttype="rect"/>
                  </v:shapetype>
                  <v:shape id="Text Box 5" o:spid="_x0000_s1026" type="#_x0000_t202" style="position:absolute;margin-left:-13.4pt;margin-top:108pt;width:478.7pt;height:241.6pt;z-index:251772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" filled="f" stroked="f" strokeweight=".5pt">
                    <v:textbox>
                      <w:txbxContent>
                        <w:p w14:paraId="00A44E4E" w14:textId="77777777" w:rsidR="006F2974" w:rsidRPr="006F2974" w:rsidRDefault="006F2974" w:rsidP="006F2974">
                          <w:pPr>
                            <w:pStyle w:val="SETCoverPage"/>
                            <w:rPr>
                              <w:lang w:val="en-US"/>
                            </w:rPr>
                          </w:pPr>
                          <w:r w:rsidRPr="006F2974">
                            <w:rPr>
                              <w:lang w:val="en-US"/>
                            </w:rPr>
                            <w:t xml:space="preserve">Guidance for Safeguarding Vulnerable children during forced full or partial school </w:t>
                          </w:r>
                          <w:proofErr w:type="gramStart"/>
                          <w:r w:rsidRPr="006F2974">
                            <w:rPr>
                              <w:lang w:val="en-US"/>
                            </w:rPr>
                            <w:t>closure</w:t>
                          </w:r>
                          <w:proofErr w:type="gramEnd"/>
                        </w:p>
                        <w:p w14:paraId="1219D459" w14:textId="361C8EF0" w:rsidR="00E63256" w:rsidRPr="00223AA4" w:rsidRDefault="00E63256" w:rsidP="00223AA4">
                          <w:pPr>
                            <w:pStyle w:val="SETCoverPage"/>
                            <w:rPr>
                              <w:rStyle w:val="BookTitle"/>
                              <w:b/>
                              <w:bCs w:val="0"/>
                              <w:i w:val="0"/>
                              <w:iCs w:val="0"/>
                              <w:spacing w:val="0"/>
                            </w:rPr>
                          </w:pPr>
                        </w:p>
                      </w:txbxContent>
                    </v:textbox>
                    <w10:wrap anchorx="margin"/>
                  </v:shape>
                </w:pict>
              </mc:Fallback>
            </mc:AlternateContent>
          </w:r>
          <w:r w:rsidRPr="00595853">
            <w:rPr>
              <w:noProof/>
              <w:color w:val="1D2B4D"/>
              <w:lang w:eastAsia="en-GB"/>
            </w:rPr>
            <mc:AlternateContent>
              <mc:Choice Requires="wps">
                <w:drawing>
                  <wp:anchor distT="0" distB="0" distL="114300" distR="114300" simplePos="0" relativeHeight="251764735" behindDoc="1" locked="0" layoutInCell="1" allowOverlap="1" wp14:anchorId="17CFFE95" wp14:editId="63F6782C">
                    <wp:simplePos x="0" y="0"/>
                    <wp:positionH relativeFrom="column">
                      <wp:posOffset>-898902</wp:posOffset>
                    </wp:positionH>
                    <wp:positionV relativeFrom="paragraph">
                      <wp:posOffset>4765729</wp:posOffset>
                    </wp:positionV>
                    <wp:extent cx="7532176" cy="4596280"/>
                    <wp:effectExtent l="0" t="0" r="0" b="1270"/>
                    <wp:wrapNone/>
                    <wp:docPr id="4" name="Rectangle 4"/>
                    <wp:cNvGraphicFramePr/>
                    <a:graphic xmlns:a="http://schemas.openxmlformats.org/drawingml/2006/main">
                      <a:graphicData uri="http://schemas.microsoft.com/office/word/2010/wordprocessingShape">
                        <wps:wsp>
                          <wps:cNvSpPr/>
                          <wps:spPr>
                            <a:xfrm>
                              <a:off x="0" y="0"/>
                              <a:ext cx="7532176" cy="4596280"/>
                            </a:xfrm>
                            <a:prstGeom prst="rect">
                              <a:avLst/>
                            </a:prstGeom>
                            <a:solidFill>
                              <a:srgbClr val="1D2B4D"/>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524972" id="Rectangle 4" o:spid="_x0000_s1026" style="position:absolute;margin-left:-70.8pt;margin-top:375.25pt;width:593.1pt;height:361.9pt;z-index:-2515517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" fillcolor="#1d2b4d" stroked="f" strokeweight="1pt"/>
                </w:pict>
              </mc:Fallback>
            </mc:AlternateContent>
          </w:r>
          <w:r w:rsidR="00FD000B">
            <w:br w:type="page"/>
          </w:r>
        </w:p>
        <w:p w14:paraId="18B7A622" w14:textId="2C4ECED9" w:rsidR="008652C9" w:rsidRDefault="00B62B79" w:rsidP="00505BA9">
          <w:pPr>
            <w:rPr>
              <w:i/>
            </w:rPr>
          </w:pPr>
        </w:p>
      </w:sdtContent>
    </w:sdt>
    <w:p w14:paraId="183A6ADD" w14:textId="77777777" w:rsidR="004A0A4B" w:rsidRPr="004A0A4B" w:rsidRDefault="004A0A4B" w:rsidP="004A0A4B">
      <w:pPr>
        <w:pStyle w:val="SETDocumentHeading"/>
      </w:pPr>
      <w:r w:rsidRPr="004A0A4B">
        <w:t>Introduction</w:t>
      </w:r>
    </w:p>
    <w:p w14:paraId="142256B0" w14:textId="28E68A5E" w:rsidR="004A0A4B" w:rsidRPr="004A0A4B" w:rsidRDefault="004A0A4B" w:rsidP="004A0A4B">
      <w:pPr>
        <w:spacing w:line="276" w:lineRule="auto"/>
        <w:jc w:val="both"/>
        <w:rPr>
          <w:rFonts w:ascii="Verdana" w:hAnsi="Verdana" w:cstheme="minorHAnsi"/>
          <w:color w:val="878787"/>
          <w:szCs w:val="24"/>
        </w:rPr>
      </w:pPr>
      <w:r w:rsidRPr="004A0A4B">
        <w:rPr>
          <w:rFonts w:ascii="Verdana" w:hAnsi="Verdana" w:cstheme="minorHAnsi"/>
          <w:color w:val="878787"/>
          <w:szCs w:val="24"/>
        </w:rPr>
        <w:t>The duty to safeguard all pupils is of course the responsibility of all of us across the Multi Academy Trust and we have systems in place to do so. This includes working alongside other agencies including Safeguarding Partnerships in each local authority.</w:t>
      </w:r>
    </w:p>
    <w:p w14:paraId="749841FA" w14:textId="32E5B78F" w:rsidR="004A0A4B" w:rsidRDefault="004A0A4B" w:rsidP="004A0A4B">
      <w:pPr>
        <w:spacing w:line="276" w:lineRule="auto"/>
        <w:jc w:val="both"/>
        <w:rPr>
          <w:rFonts w:ascii="Verdana" w:hAnsi="Verdana" w:cstheme="minorHAnsi"/>
          <w:color w:val="878787"/>
          <w:szCs w:val="24"/>
        </w:rPr>
      </w:pPr>
      <w:r w:rsidRPr="004A0A4B">
        <w:rPr>
          <w:rFonts w:ascii="Verdana" w:hAnsi="Verdana" w:cstheme="minorHAnsi"/>
          <w:color w:val="878787"/>
          <w:szCs w:val="24"/>
        </w:rPr>
        <w:t xml:space="preserve">The pandemic has challenged us to ensure we have in place procedures which do their very best to safeguard our most vulnerable children, both during and outside school hours. Attendance patterns of some vulnerable children during the pandemic </w:t>
      </w:r>
      <w:r>
        <w:rPr>
          <w:rFonts w:ascii="Verdana" w:hAnsi="Verdana" w:cstheme="minorHAnsi"/>
          <w:color w:val="878787"/>
          <w:szCs w:val="24"/>
        </w:rPr>
        <w:t>was</w:t>
      </w:r>
      <w:r w:rsidRPr="004A0A4B">
        <w:rPr>
          <w:rFonts w:ascii="Verdana" w:hAnsi="Verdana" w:cstheme="minorHAnsi"/>
          <w:color w:val="878787"/>
          <w:szCs w:val="24"/>
        </w:rPr>
        <w:t xml:space="preserve"> mixed, so schools </w:t>
      </w:r>
      <w:r>
        <w:rPr>
          <w:rFonts w:ascii="Verdana" w:hAnsi="Verdana" w:cstheme="minorHAnsi"/>
          <w:color w:val="878787"/>
          <w:szCs w:val="24"/>
        </w:rPr>
        <w:t xml:space="preserve">had to ensure </w:t>
      </w:r>
      <w:r w:rsidRPr="004A0A4B">
        <w:rPr>
          <w:rFonts w:ascii="Verdana" w:hAnsi="Verdana" w:cstheme="minorHAnsi"/>
          <w:color w:val="878787"/>
          <w:szCs w:val="24"/>
        </w:rPr>
        <w:t xml:space="preserve">systems </w:t>
      </w:r>
      <w:r>
        <w:rPr>
          <w:rFonts w:ascii="Verdana" w:hAnsi="Verdana" w:cstheme="minorHAnsi"/>
          <w:color w:val="878787"/>
          <w:szCs w:val="24"/>
        </w:rPr>
        <w:t>were</w:t>
      </w:r>
      <w:r w:rsidRPr="004A0A4B">
        <w:rPr>
          <w:rFonts w:ascii="Verdana" w:hAnsi="Verdana" w:cstheme="minorHAnsi"/>
          <w:color w:val="878787"/>
          <w:szCs w:val="24"/>
        </w:rPr>
        <w:t xml:space="preserve"> in place to check on the well-being (and education) of vulnerable children who d</w:t>
      </w:r>
      <w:r>
        <w:rPr>
          <w:rFonts w:ascii="Verdana" w:hAnsi="Verdana" w:cstheme="minorHAnsi"/>
          <w:color w:val="878787"/>
          <w:szCs w:val="24"/>
        </w:rPr>
        <w:t>id</w:t>
      </w:r>
      <w:r w:rsidRPr="004A0A4B">
        <w:rPr>
          <w:rFonts w:ascii="Verdana" w:hAnsi="Verdana" w:cstheme="minorHAnsi"/>
          <w:color w:val="878787"/>
          <w:szCs w:val="24"/>
        </w:rPr>
        <w:t xml:space="preserve"> not attend school. </w:t>
      </w:r>
      <w:r>
        <w:rPr>
          <w:rFonts w:ascii="Verdana" w:hAnsi="Verdana" w:cstheme="minorHAnsi"/>
          <w:color w:val="878787"/>
          <w:szCs w:val="24"/>
        </w:rPr>
        <w:t>Resulting from the work done during that period, this guidance document is in place to mainly to support academies where long-term school closures may occur for one reason or another. However, these practices can also be employed during any school closure or non-attendance by vulnerable children.</w:t>
      </w:r>
    </w:p>
    <w:p w14:paraId="16D669B8" w14:textId="420929E0" w:rsidR="004A0A4B" w:rsidRPr="004A0A4B" w:rsidRDefault="004A0A4B" w:rsidP="004A0A4B">
      <w:pPr>
        <w:spacing w:line="276" w:lineRule="auto"/>
        <w:jc w:val="both"/>
        <w:rPr>
          <w:rFonts w:ascii="Verdana" w:hAnsi="Verdana" w:cstheme="minorHAnsi"/>
          <w:color w:val="878787"/>
          <w:szCs w:val="24"/>
        </w:rPr>
      </w:pPr>
      <w:r w:rsidRPr="004A0A4B">
        <w:rPr>
          <w:rFonts w:ascii="Verdana" w:hAnsi="Verdana" w:cstheme="minorHAnsi"/>
          <w:color w:val="878787"/>
          <w:szCs w:val="24"/>
        </w:rPr>
        <w:t xml:space="preserve">Whilst many of our safeguard ‘actions’ take place during school hours and term time, there is a moral duty of care to at least be aware and possibly take some action on any issues that may occur at other times when school is not in session, whether this be in evenings, weekends and of course holiday periods. These ‘actions’ may usually be in the form of communication with children and families, local authority and other external agencies as well as possibly the </w:t>
      </w:r>
      <w:proofErr w:type="gramStart"/>
      <w:r w:rsidRPr="004A0A4B">
        <w:rPr>
          <w:rFonts w:ascii="Verdana" w:hAnsi="Verdana" w:cstheme="minorHAnsi"/>
          <w:color w:val="878787"/>
          <w:szCs w:val="24"/>
        </w:rPr>
        <w:t>police, but</w:t>
      </w:r>
      <w:proofErr w:type="gramEnd"/>
      <w:r w:rsidRPr="004A0A4B">
        <w:rPr>
          <w:rFonts w:ascii="Verdana" w:hAnsi="Verdana" w:cstheme="minorHAnsi"/>
          <w:color w:val="878787"/>
          <w:szCs w:val="24"/>
        </w:rPr>
        <w:t xml:space="preserve"> may require more face-to face ‘actions, such as attending emergency meetings or even visiting a child’s home.</w:t>
      </w:r>
    </w:p>
    <w:p w14:paraId="3AA26E51" w14:textId="77777777" w:rsidR="004A0A4B" w:rsidRPr="004A0A4B" w:rsidRDefault="004A0A4B" w:rsidP="004A0A4B">
      <w:pPr>
        <w:spacing w:line="276" w:lineRule="auto"/>
        <w:jc w:val="both"/>
        <w:rPr>
          <w:rFonts w:ascii="Verdana" w:hAnsi="Verdana" w:cstheme="minorHAnsi"/>
          <w:color w:val="878787"/>
          <w:szCs w:val="24"/>
        </w:rPr>
      </w:pPr>
      <w:r w:rsidRPr="004A0A4B">
        <w:rPr>
          <w:rFonts w:ascii="Verdana" w:hAnsi="Verdana" w:cstheme="minorHAnsi"/>
          <w:color w:val="878787"/>
          <w:szCs w:val="24"/>
        </w:rPr>
        <w:t>This guidance sits alongside our ‘Remote Learning Policy’ and can be implemented at any times of forced full or partial closures.</w:t>
      </w:r>
    </w:p>
    <w:p w14:paraId="046EF54B" w14:textId="5322319A" w:rsidR="004A0A4B" w:rsidRPr="004A0A4B" w:rsidRDefault="004A0A4B" w:rsidP="004A0A4B">
      <w:pPr>
        <w:spacing w:line="276" w:lineRule="auto"/>
        <w:jc w:val="both"/>
        <w:rPr>
          <w:rFonts w:ascii="Verdana" w:hAnsi="Verdana" w:cstheme="minorHAnsi"/>
          <w:color w:val="878787"/>
          <w:szCs w:val="24"/>
        </w:rPr>
      </w:pPr>
      <w:r w:rsidRPr="004A0A4B">
        <w:rPr>
          <w:rFonts w:ascii="Verdana" w:hAnsi="Verdana" w:cstheme="minorHAnsi"/>
          <w:color w:val="878787"/>
          <w:szCs w:val="24"/>
        </w:rPr>
        <w:t xml:space="preserve">The planning for prolonged closures is more straightforward </w:t>
      </w:r>
      <w:r w:rsidRPr="004A0A4B">
        <w:rPr>
          <w:rFonts w:ascii="Verdana" w:hAnsi="Verdana" w:cstheme="minorHAnsi"/>
          <w:color w:val="878787"/>
          <w:szCs w:val="24"/>
        </w:rPr>
        <w:t>in regard to</w:t>
      </w:r>
      <w:r w:rsidRPr="004A0A4B">
        <w:rPr>
          <w:rFonts w:ascii="Verdana" w:hAnsi="Verdana" w:cstheme="minorHAnsi"/>
          <w:color w:val="878787"/>
          <w:szCs w:val="24"/>
        </w:rPr>
        <w:t xml:space="preserve"> academic education, to an extent </w:t>
      </w:r>
      <w:proofErr w:type="gramStart"/>
      <w:r w:rsidRPr="004A0A4B">
        <w:rPr>
          <w:rFonts w:ascii="Verdana" w:hAnsi="Verdana" w:cstheme="minorHAnsi"/>
          <w:color w:val="878787"/>
          <w:szCs w:val="24"/>
        </w:rPr>
        <w:t>in regards to</w:t>
      </w:r>
      <w:proofErr w:type="gramEnd"/>
      <w:r w:rsidRPr="004A0A4B">
        <w:rPr>
          <w:rFonts w:ascii="Verdana" w:hAnsi="Verdana" w:cstheme="minorHAnsi"/>
          <w:color w:val="878787"/>
          <w:szCs w:val="24"/>
        </w:rPr>
        <w:t xml:space="preserve"> pupils carrying on with subject specific tasks, whether that be; by sending work home with children prior to closure, signposting online resources, making available via a</w:t>
      </w:r>
      <w:r>
        <w:rPr>
          <w:rFonts w:ascii="Verdana" w:hAnsi="Verdana" w:cstheme="minorHAnsi"/>
          <w:color w:val="878787"/>
          <w:szCs w:val="24"/>
        </w:rPr>
        <w:t>n academies online systems</w:t>
      </w:r>
      <w:r w:rsidRPr="004A0A4B">
        <w:rPr>
          <w:rFonts w:ascii="Verdana" w:hAnsi="Verdana" w:cstheme="minorHAnsi"/>
          <w:color w:val="878787"/>
          <w:szCs w:val="24"/>
        </w:rPr>
        <w:t xml:space="preserve"> etc., and/or even recorded lessons which pupils can view and work through at home (Remote Learning Policy). </w:t>
      </w:r>
    </w:p>
    <w:p w14:paraId="2FC4E5E2" w14:textId="50288BBD" w:rsidR="004A0A4B" w:rsidRPr="004A0A4B" w:rsidRDefault="004A0A4B" w:rsidP="004A0A4B">
      <w:pPr>
        <w:spacing w:line="276" w:lineRule="auto"/>
        <w:jc w:val="both"/>
        <w:rPr>
          <w:rFonts w:ascii="Verdana" w:hAnsi="Verdana" w:cstheme="minorHAnsi"/>
          <w:color w:val="878787"/>
          <w:szCs w:val="24"/>
        </w:rPr>
      </w:pPr>
      <w:r w:rsidRPr="004A0A4B">
        <w:rPr>
          <w:rFonts w:ascii="Verdana" w:hAnsi="Verdana" w:cstheme="minorHAnsi"/>
          <w:color w:val="878787"/>
          <w:szCs w:val="24"/>
        </w:rPr>
        <w:t xml:space="preserve">It would be assumed where a child has not been identified as ‘vulnerable’ that they are being adequately cared for by parents/carers or other systems in place. However, where a school has identified a pupil as being ‘vulnerable’, clearly there needs to be some extended support when not in </w:t>
      </w:r>
      <w:r w:rsidRPr="004A0A4B">
        <w:rPr>
          <w:rFonts w:ascii="Verdana" w:hAnsi="Verdana" w:cstheme="minorHAnsi"/>
          <w:color w:val="878787"/>
          <w:szCs w:val="24"/>
        </w:rPr>
        <w:lastRenderedPageBreak/>
        <w:t>school.</w:t>
      </w:r>
      <w:r>
        <w:rPr>
          <w:rFonts w:ascii="Verdana" w:hAnsi="Verdana" w:cstheme="minorHAnsi"/>
          <w:color w:val="878787"/>
          <w:szCs w:val="24"/>
        </w:rPr>
        <w:t xml:space="preserve"> This does not apply to normal non-term time periods, </w:t>
      </w:r>
      <w:proofErr w:type="gramStart"/>
      <w:r>
        <w:rPr>
          <w:rFonts w:ascii="Verdana" w:hAnsi="Verdana" w:cstheme="minorHAnsi"/>
          <w:color w:val="878787"/>
          <w:szCs w:val="24"/>
        </w:rPr>
        <w:t>e.g.</w:t>
      </w:r>
      <w:proofErr w:type="gramEnd"/>
      <w:r>
        <w:rPr>
          <w:rFonts w:ascii="Verdana" w:hAnsi="Verdana" w:cstheme="minorHAnsi"/>
          <w:color w:val="878787"/>
          <w:szCs w:val="24"/>
        </w:rPr>
        <w:t xml:space="preserve"> summer holidays when it is assumed other adults take responsibility for vulnerable pupils.</w:t>
      </w:r>
    </w:p>
    <w:p w14:paraId="2FB3EC50" w14:textId="77777777" w:rsidR="004A0A4B" w:rsidRPr="004A0A4B" w:rsidRDefault="004A0A4B" w:rsidP="004A0A4B">
      <w:pPr>
        <w:pStyle w:val="SETDocumentHeading"/>
      </w:pPr>
      <w:r w:rsidRPr="004A0A4B">
        <w:t>Vulnerable children</w:t>
      </w:r>
    </w:p>
    <w:p w14:paraId="247D9168" w14:textId="765BE1E2" w:rsidR="004A0A4B" w:rsidRPr="004A0A4B" w:rsidRDefault="004A0A4B" w:rsidP="004A0A4B">
      <w:pPr>
        <w:spacing w:line="276" w:lineRule="auto"/>
        <w:jc w:val="both"/>
        <w:rPr>
          <w:rFonts w:ascii="Verdana" w:hAnsi="Verdana" w:cstheme="minorHAnsi"/>
          <w:color w:val="878787"/>
          <w:szCs w:val="24"/>
        </w:rPr>
      </w:pPr>
      <w:r w:rsidRPr="004A0A4B">
        <w:rPr>
          <w:rFonts w:ascii="Verdana" w:hAnsi="Verdana" w:cstheme="minorHAnsi"/>
          <w:color w:val="878787"/>
          <w:szCs w:val="24"/>
        </w:rPr>
        <w:t xml:space="preserve">At a time of prolonged full or partial closure, practical issues come into play </w:t>
      </w:r>
      <w:proofErr w:type="gramStart"/>
      <w:r w:rsidR="00B62B79" w:rsidRPr="004A0A4B">
        <w:rPr>
          <w:rFonts w:ascii="Verdana" w:hAnsi="Verdana" w:cstheme="minorHAnsi"/>
          <w:color w:val="878787"/>
          <w:szCs w:val="24"/>
        </w:rPr>
        <w:t>in regard to</w:t>
      </w:r>
      <w:proofErr w:type="gramEnd"/>
      <w:r w:rsidRPr="004A0A4B">
        <w:rPr>
          <w:rFonts w:ascii="Verdana" w:hAnsi="Verdana" w:cstheme="minorHAnsi"/>
          <w:color w:val="878787"/>
          <w:szCs w:val="24"/>
        </w:rPr>
        <w:t xml:space="preserve"> ‘how many’ children a safeguarding team can ‘monitor’. It will be up to each school how they put together their list of vulnerable </w:t>
      </w:r>
      <w:proofErr w:type="gramStart"/>
      <w:r w:rsidRPr="004A0A4B">
        <w:rPr>
          <w:rFonts w:ascii="Verdana" w:hAnsi="Verdana" w:cstheme="minorHAnsi"/>
          <w:color w:val="878787"/>
          <w:szCs w:val="24"/>
        </w:rPr>
        <w:t>children</w:t>
      </w:r>
      <w:proofErr w:type="gramEnd"/>
      <w:r w:rsidRPr="004A0A4B">
        <w:rPr>
          <w:rFonts w:ascii="Verdana" w:hAnsi="Verdana" w:cstheme="minorHAnsi"/>
          <w:color w:val="878787"/>
          <w:szCs w:val="24"/>
        </w:rPr>
        <w:t xml:space="preserve"> but it is suggested the following </w:t>
      </w:r>
      <w:r w:rsidRPr="004A0A4B">
        <w:rPr>
          <w:rFonts w:ascii="Verdana" w:hAnsi="Verdana" w:cstheme="minorHAnsi"/>
          <w:b/>
          <w:color w:val="878787"/>
          <w:szCs w:val="24"/>
        </w:rPr>
        <w:t>should</w:t>
      </w:r>
      <w:r w:rsidRPr="004A0A4B">
        <w:rPr>
          <w:rFonts w:ascii="Verdana" w:hAnsi="Verdana" w:cstheme="minorHAnsi"/>
          <w:color w:val="878787"/>
          <w:szCs w:val="24"/>
        </w:rPr>
        <w:t xml:space="preserve"> be included:</w:t>
      </w:r>
    </w:p>
    <w:p w14:paraId="003FFC2E" w14:textId="77777777" w:rsidR="004A0A4B" w:rsidRPr="004A0A4B" w:rsidRDefault="004A0A4B" w:rsidP="004A0A4B">
      <w:pPr>
        <w:spacing w:line="276" w:lineRule="auto"/>
        <w:jc w:val="both"/>
        <w:rPr>
          <w:rFonts w:ascii="Verdana" w:hAnsi="Verdana" w:cstheme="minorHAnsi"/>
          <w:color w:val="878787"/>
          <w:szCs w:val="24"/>
        </w:rPr>
      </w:pPr>
      <w:r w:rsidRPr="004A0A4B">
        <w:rPr>
          <w:rFonts w:ascii="Verdana" w:hAnsi="Verdana" w:cstheme="minorHAnsi"/>
          <w:color w:val="878787"/>
          <w:szCs w:val="24"/>
        </w:rPr>
        <w:t xml:space="preserve">Child Protection / Child in Need / Looked After Children / Young Carers / Early Help Assessments plus any other significant recent referrals made, </w:t>
      </w:r>
      <w:proofErr w:type="gramStart"/>
      <w:r w:rsidRPr="004A0A4B">
        <w:rPr>
          <w:rFonts w:ascii="Verdana" w:hAnsi="Verdana" w:cstheme="minorHAnsi"/>
          <w:color w:val="878787"/>
          <w:szCs w:val="24"/>
        </w:rPr>
        <w:t>e.g.</w:t>
      </w:r>
      <w:proofErr w:type="gramEnd"/>
      <w:r w:rsidRPr="004A0A4B">
        <w:rPr>
          <w:rFonts w:ascii="Verdana" w:hAnsi="Verdana" w:cstheme="minorHAnsi"/>
          <w:color w:val="878787"/>
          <w:szCs w:val="24"/>
        </w:rPr>
        <w:t xml:space="preserve"> Channel, CAMHS, private fostering etc.</w:t>
      </w:r>
    </w:p>
    <w:p w14:paraId="31BA296F" w14:textId="77777777" w:rsidR="004A0A4B" w:rsidRPr="004A0A4B" w:rsidRDefault="004A0A4B" w:rsidP="004A0A4B">
      <w:pPr>
        <w:spacing w:line="276" w:lineRule="auto"/>
        <w:jc w:val="both"/>
        <w:rPr>
          <w:rFonts w:ascii="Verdana" w:hAnsi="Verdana" w:cstheme="minorHAnsi"/>
          <w:color w:val="878787"/>
          <w:szCs w:val="24"/>
        </w:rPr>
      </w:pPr>
      <w:r w:rsidRPr="004A0A4B">
        <w:rPr>
          <w:rFonts w:ascii="Verdana" w:hAnsi="Verdana" w:cstheme="minorHAnsi"/>
          <w:color w:val="878787"/>
          <w:szCs w:val="24"/>
        </w:rPr>
        <w:t xml:space="preserve">In addition, it is up to a school to determine its capacity to include other children, </w:t>
      </w:r>
      <w:proofErr w:type="gramStart"/>
      <w:r w:rsidRPr="004A0A4B">
        <w:rPr>
          <w:rFonts w:ascii="Verdana" w:hAnsi="Verdana" w:cstheme="minorHAnsi"/>
          <w:color w:val="878787"/>
          <w:szCs w:val="24"/>
        </w:rPr>
        <w:t>e.g.</w:t>
      </w:r>
      <w:proofErr w:type="gramEnd"/>
      <w:r w:rsidRPr="004A0A4B">
        <w:rPr>
          <w:rFonts w:ascii="Verdana" w:hAnsi="Verdana" w:cstheme="minorHAnsi"/>
          <w:color w:val="878787"/>
          <w:szCs w:val="24"/>
        </w:rPr>
        <w:t xml:space="preserve"> FSM / persistent absentees / EHCP / Fixed excluded / Permanent excluded (within 15 days). However, it may well be that the first list includes some of these children and the degree of vulnerability must be assessed by DSL team in determining if checking on a child during a prolonged closure is needed.</w:t>
      </w:r>
    </w:p>
    <w:p w14:paraId="4DD44E0F" w14:textId="77777777" w:rsidR="004A0A4B" w:rsidRPr="004A0A4B" w:rsidRDefault="004A0A4B" w:rsidP="004A0A4B">
      <w:pPr>
        <w:pStyle w:val="SETDocumentHeading"/>
      </w:pPr>
      <w:r w:rsidRPr="004A0A4B">
        <w:t xml:space="preserve">Actions to </w:t>
      </w:r>
      <w:proofErr w:type="gramStart"/>
      <w:r w:rsidRPr="004A0A4B">
        <w:t>consider</w:t>
      </w:r>
      <w:proofErr w:type="gramEnd"/>
    </w:p>
    <w:p w14:paraId="64C3694B" w14:textId="77777777" w:rsidR="004A0A4B" w:rsidRPr="004A0A4B" w:rsidRDefault="004A0A4B" w:rsidP="004A0A4B">
      <w:pPr>
        <w:spacing w:line="276" w:lineRule="auto"/>
        <w:jc w:val="both"/>
        <w:rPr>
          <w:rFonts w:ascii="Verdana" w:hAnsi="Verdana" w:cstheme="minorHAnsi"/>
          <w:color w:val="878787"/>
          <w:szCs w:val="24"/>
        </w:rPr>
      </w:pPr>
      <w:r w:rsidRPr="004A0A4B">
        <w:rPr>
          <w:rFonts w:ascii="Verdana" w:hAnsi="Verdana" w:cstheme="minorHAnsi"/>
          <w:color w:val="878787"/>
          <w:szCs w:val="24"/>
        </w:rPr>
        <w:t>The table below sets out some actions recommended to Safeguarding teams to undertake prior to and during prolonged school closure. This is guidance from a combination of other documents including Working Together to Safeguard Children and Keeping Children Safe in Education and some school systems.</w:t>
      </w:r>
    </w:p>
    <w:tbl>
      <w:tblPr>
        <w:tblStyle w:val="TableGrid"/>
        <w:tblW w:w="9209" w:type="dxa"/>
        <w:tblLayout w:type="fixed"/>
        <w:tblLook w:val="04A0" w:firstRow="1" w:lastRow="0" w:firstColumn="1" w:lastColumn="0" w:noHBand="0" w:noVBand="1"/>
      </w:tblPr>
      <w:tblGrid>
        <w:gridCol w:w="2122"/>
        <w:gridCol w:w="5427"/>
        <w:gridCol w:w="810"/>
        <w:gridCol w:w="850"/>
      </w:tblGrid>
      <w:tr w:rsidR="004A0A4B" w:rsidRPr="004A0A4B" w14:paraId="7A5B6BFE" w14:textId="77777777" w:rsidTr="00B62B79">
        <w:tc>
          <w:tcPr>
            <w:tcW w:w="2122" w:type="dxa"/>
            <w:shd w:val="clear" w:color="auto" w:fill="B8DFA4" w:themeFill="accent2" w:themeFillTint="66"/>
          </w:tcPr>
          <w:p w14:paraId="37AB45E7" w14:textId="77777777" w:rsidR="004A0A4B" w:rsidRPr="004A0A4B" w:rsidRDefault="004A0A4B" w:rsidP="004A0A4B">
            <w:pPr>
              <w:spacing w:after="160" w:line="259" w:lineRule="auto"/>
              <w:rPr>
                <w:rFonts w:ascii="Verdana" w:hAnsi="Verdana" w:cstheme="minorHAnsi"/>
                <w:color w:val="878787"/>
                <w:szCs w:val="24"/>
              </w:rPr>
            </w:pPr>
            <w:r w:rsidRPr="004A0A4B">
              <w:rPr>
                <w:rFonts w:ascii="Verdana" w:hAnsi="Verdana" w:cstheme="minorHAnsi"/>
                <w:color w:val="878787"/>
                <w:szCs w:val="24"/>
              </w:rPr>
              <w:t>Action</w:t>
            </w:r>
          </w:p>
        </w:tc>
        <w:tc>
          <w:tcPr>
            <w:tcW w:w="5427" w:type="dxa"/>
            <w:shd w:val="clear" w:color="auto" w:fill="B8DFA4" w:themeFill="accent2" w:themeFillTint="66"/>
          </w:tcPr>
          <w:p w14:paraId="40A578B9" w14:textId="77777777" w:rsidR="004A0A4B" w:rsidRPr="004A0A4B" w:rsidRDefault="004A0A4B" w:rsidP="004A0A4B">
            <w:pPr>
              <w:spacing w:after="160" w:line="259" w:lineRule="auto"/>
              <w:rPr>
                <w:rFonts w:ascii="Verdana" w:hAnsi="Verdana" w:cstheme="minorHAnsi"/>
                <w:color w:val="878787"/>
                <w:szCs w:val="24"/>
              </w:rPr>
            </w:pPr>
            <w:r w:rsidRPr="004A0A4B">
              <w:rPr>
                <w:rFonts w:ascii="Verdana" w:hAnsi="Verdana" w:cstheme="minorHAnsi"/>
                <w:color w:val="878787"/>
                <w:szCs w:val="24"/>
              </w:rPr>
              <w:t>Notes</w:t>
            </w:r>
          </w:p>
        </w:tc>
        <w:tc>
          <w:tcPr>
            <w:tcW w:w="810" w:type="dxa"/>
            <w:shd w:val="clear" w:color="auto" w:fill="B8DFA4" w:themeFill="accent2" w:themeFillTint="66"/>
          </w:tcPr>
          <w:p w14:paraId="271527D3" w14:textId="77777777" w:rsidR="004A0A4B" w:rsidRPr="004A0A4B" w:rsidRDefault="004A0A4B" w:rsidP="004A0A4B">
            <w:pPr>
              <w:spacing w:after="160" w:line="259" w:lineRule="auto"/>
              <w:rPr>
                <w:rFonts w:ascii="Verdana" w:hAnsi="Verdana" w:cstheme="minorHAnsi"/>
                <w:color w:val="878787"/>
                <w:szCs w:val="24"/>
              </w:rPr>
            </w:pPr>
            <w:r w:rsidRPr="004A0A4B">
              <w:rPr>
                <w:rFonts w:ascii="Verdana" w:hAnsi="Verdana" w:cstheme="minorHAnsi"/>
                <w:color w:val="878787"/>
                <w:szCs w:val="24"/>
              </w:rPr>
              <w:t>Lead</w:t>
            </w:r>
          </w:p>
        </w:tc>
        <w:tc>
          <w:tcPr>
            <w:tcW w:w="850" w:type="dxa"/>
            <w:shd w:val="clear" w:color="auto" w:fill="B8DFA4" w:themeFill="accent2" w:themeFillTint="66"/>
          </w:tcPr>
          <w:p w14:paraId="71A5A297" w14:textId="77777777" w:rsidR="004A0A4B" w:rsidRPr="004A0A4B" w:rsidRDefault="004A0A4B" w:rsidP="004A0A4B">
            <w:pPr>
              <w:spacing w:after="160" w:line="259" w:lineRule="auto"/>
              <w:rPr>
                <w:rFonts w:ascii="Verdana" w:hAnsi="Verdana" w:cstheme="minorHAnsi"/>
                <w:color w:val="878787"/>
                <w:szCs w:val="24"/>
              </w:rPr>
            </w:pPr>
            <w:r w:rsidRPr="004A0A4B">
              <w:rPr>
                <w:rFonts w:ascii="Verdana" w:hAnsi="Verdana" w:cstheme="minorHAnsi"/>
                <w:color w:val="878787"/>
                <w:szCs w:val="24"/>
              </w:rPr>
              <w:t>Done</w:t>
            </w:r>
          </w:p>
        </w:tc>
      </w:tr>
      <w:tr w:rsidR="004A0A4B" w:rsidRPr="004A0A4B" w14:paraId="26388EA1" w14:textId="77777777" w:rsidTr="00B62B79">
        <w:tc>
          <w:tcPr>
            <w:tcW w:w="2122" w:type="dxa"/>
          </w:tcPr>
          <w:p w14:paraId="204AFA45" w14:textId="77777777" w:rsidR="004A0A4B" w:rsidRPr="004A0A4B" w:rsidRDefault="004A0A4B" w:rsidP="004A0A4B">
            <w:pPr>
              <w:spacing w:after="160" w:line="259" w:lineRule="auto"/>
              <w:rPr>
                <w:rFonts w:ascii="Verdana" w:hAnsi="Verdana" w:cstheme="minorHAnsi"/>
                <w:b/>
                <w:color w:val="878787"/>
                <w:sz w:val="22"/>
              </w:rPr>
            </w:pPr>
            <w:r w:rsidRPr="004A0A4B">
              <w:rPr>
                <w:rFonts w:ascii="Verdana" w:hAnsi="Verdana" w:cstheme="minorHAnsi"/>
                <w:b/>
                <w:color w:val="878787"/>
                <w:sz w:val="22"/>
              </w:rPr>
              <w:t>Identify your vulnerable groups of children.</w:t>
            </w:r>
          </w:p>
        </w:tc>
        <w:tc>
          <w:tcPr>
            <w:tcW w:w="5427" w:type="dxa"/>
          </w:tcPr>
          <w:p w14:paraId="776FDA71" w14:textId="77777777" w:rsidR="004A0A4B" w:rsidRPr="004A0A4B" w:rsidRDefault="004A0A4B" w:rsidP="004A0A4B">
            <w:pPr>
              <w:spacing w:after="160" w:line="259" w:lineRule="auto"/>
              <w:rPr>
                <w:rFonts w:ascii="Verdana" w:hAnsi="Verdana" w:cstheme="minorHAnsi"/>
                <w:color w:val="878787"/>
                <w:sz w:val="22"/>
              </w:rPr>
            </w:pPr>
            <w:r w:rsidRPr="004A0A4B">
              <w:rPr>
                <w:rFonts w:ascii="Verdana" w:hAnsi="Verdana" w:cstheme="minorHAnsi"/>
                <w:color w:val="878787"/>
                <w:sz w:val="22"/>
              </w:rPr>
              <w:t xml:space="preserve">Beside each child, identify regularity and type of check to be done, </w:t>
            </w:r>
            <w:proofErr w:type="gramStart"/>
            <w:r w:rsidRPr="004A0A4B">
              <w:rPr>
                <w:rFonts w:ascii="Verdana" w:hAnsi="Verdana" w:cstheme="minorHAnsi"/>
                <w:color w:val="878787"/>
                <w:sz w:val="22"/>
              </w:rPr>
              <w:t>e.g.</w:t>
            </w:r>
            <w:proofErr w:type="gramEnd"/>
            <w:r w:rsidRPr="004A0A4B">
              <w:rPr>
                <w:rFonts w:ascii="Verdana" w:hAnsi="Verdana" w:cstheme="minorHAnsi"/>
                <w:color w:val="878787"/>
                <w:sz w:val="22"/>
              </w:rPr>
              <w:t xml:space="preserve"> daily, weekly, by telephone, in person, etc., and who will carry out the check. </w:t>
            </w:r>
          </w:p>
          <w:p w14:paraId="191C15CB" w14:textId="77777777" w:rsidR="004A0A4B" w:rsidRPr="004A0A4B" w:rsidRDefault="004A0A4B" w:rsidP="004A0A4B">
            <w:pPr>
              <w:spacing w:after="160" w:line="259" w:lineRule="auto"/>
              <w:rPr>
                <w:rFonts w:ascii="Verdana" w:hAnsi="Verdana" w:cstheme="minorHAnsi"/>
                <w:color w:val="878787"/>
                <w:sz w:val="22"/>
              </w:rPr>
            </w:pPr>
            <w:r w:rsidRPr="004A0A4B">
              <w:rPr>
                <w:rFonts w:ascii="Verdana" w:hAnsi="Verdana" w:cstheme="minorHAnsi"/>
                <w:color w:val="878787"/>
                <w:sz w:val="22"/>
              </w:rPr>
              <w:t>Allocate staff to each child (use DSL, pastoral team, form tutors, SLT etc. and as many as needed).</w:t>
            </w:r>
          </w:p>
        </w:tc>
        <w:tc>
          <w:tcPr>
            <w:tcW w:w="810" w:type="dxa"/>
          </w:tcPr>
          <w:p w14:paraId="657CC038" w14:textId="77777777" w:rsidR="004A0A4B" w:rsidRPr="004A0A4B" w:rsidRDefault="004A0A4B" w:rsidP="004A0A4B">
            <w:pPr>
              <w:spacing w:after="160" w:line="259" w:lineRule="auto"/>
              <w:rPr>
                <w:rFonts w:ascii="Verdana" w:hAnsi="Verdana" w:cstheme="minorHAnsi"/>
                <w:color w:val="878787"/>
                <w:szCs w:val="24"/>
              </w:rPr>
            </w:pPr>
          </w:p>
        </w:tc>
        <w:tc>
          <w:tcPr>
            <w:tcW w:w="850" w:type="dxa"/>
          </w:tcPr>
          <w:p w14:paraId="7DE71C60" w14:textId="77777777" w:rsidR="004A0A4B" w:rsidRPr="004A0A4B" w:rsidRDefault="004A0A4B" w:rsidP="004A0A4B">
            <w:pPr>
              <w:spacing w:after="160" w:line="259" w:lineRule="auto"/>
              <w:rPr>
                <w:rFonts w:ascii="Verdana" w:hAnsi="Verdana" w:cstheme="minorHAnsi"/>
                <w:color w:val="878787"/>
                <w:szCs w:val="24"/>
              </w:rPr>
            </w:pPr>
          </w:p>
        </w:tc>
      </w:tr>
      <w:tr w:rsidR="004A0A4B" w:rsidRPr="004A0A4B" w14:paraId="709E6099" w14:textId="77777777" w:rsidTr="00B62B79">
        <w:tc>
          <w:tcPr>
            <w:tcW w:w="2122" w:type="dxa"/>
            <w:shd w:val="clear" w:color="auto" w:fill="E7E6E6" w:themeFill="background2"/>
          </w:tcPr>
          <w:p w14:paraId="62C484C9" w14:textId="77777777" w:rsidR="004A0A4B" w:rsidRPr="004A0A4B" w:rsidRDefault="004A0A4B" w:rsidP="004A0A4B">
            <w:pPr>
              <w:spacing w:after="160" w:line="259" w:lineRule="auto"/>
              <w:rPr>
                <w:rFonts w:ascii="Verdana" w:hAnsi="Verdana" w:cstheme="minorHAnsi"/>
                <w:b/>
                <w:color w:val="878787"/>
                <w:sz w:val="22"/>
              </w:rPr>
            </w:pPr>
            <w:r w:rsidRPr="004A0A4B">
              <w:rPr>
                <w:rFonts w:ascii="Verdana" w:hAnsi="Verdana" w:cstheme="minorHAnsi"/>
                <w:b/>
                <w:color w:val="878787"/>
                <w:sz w:val="22"/>
              </w:rPr>
              <w:t>Home visits*</w:t>
            </w:r>
          </w:p>
        </w:tc>
        <w:tc>
          <w:tcPr>
            <w:tcW w:w="5427" w:type="dxa"/>
            <w:shd w:val="clear" w:color="auto" w:fill="E7E6E6" w:themeFill="background2"/>
          </w:tcPr>
          <w:p w14:paraId="28270C1B" w14:textId="77777777" w:rsidR="004A0A4B" w:rsidRPr="004A0A4B" w:rsidRDefault="004A0A4B" w:rsidP="004A0A4B">
            <w:pPr>
              <w:spacing w:after="160" w:line="259" w:lineRule="auto"/>
              <w:rPr>
                <w:rFonts w:ascii="Verdana" w:hAnsi="Verdana" w:cstheme="minorHAnsi"/>
                <w:color w:val="878787"/>
                <w:sz w:val="22"/>
              </w:rPr>
            </w:pPr>
            <w:r w:rsidRPr="004A0A4B">
              <w:rPr>
                <w:rFonts w:ascii="Verdana" w:hAnsi="Verdana" w:cstheme="minorHAnsi"/>
                <w:color w:val="878787"/>
                <w:sz w:val="22"/>
              </w:rPr>
              <w:t xml:space="preserve">On the very rare occasion you deem that a child </w:t>
            </w:r>
            <w:r w:rsidRPr="004A0A4B">
              <w:rPr>
                <w:rFonts w:ascii="Verdana" w:hAnsi="Verdana" w:cstheme="minorHAnsi"/>
                <w:b/>
                <w:color w:val="878787"/>
                <w:sz w:val="22"/>
              </w:rPr>
              <w:t>must be seen</w:t>
            </w:r>
            <w:r w:rsidRPr="004A0A4B">
              <w:rPr>
                <w:rFonts w:ascii="Verdana" w:hAnsi="Verdana" w:cstheme="minorHAnsi"/>
                <w:color w:val="878787"/>
                <w:sz w:val="22"/>
              </w:rPr>
              <w:t xml:space="preserve">, have a system of referral to social care and/or police ready for allocated staff. The HT/Principal MUST be informed of any visit. Only go in pairs unless unavoidable. Risk </w:t>
            </w:r>
            <w:proofErr w:type="gramStart"/>
            <w:r w:rsidRPr="004A0A4B">
              <w:rPr>
                <w:rFonts w:ascii="Verdana" w:hAnsi="Verdana" w:cstheme="minorHAnsi"/>
                <w:color w:val="878787"/>
                <w:sz w:val="22"/>
              </w:rPr>
              <w:t>assess</w:t>
            </w:r>
            <w:proofErr w:type="gramEnd"/>
            <w:r w:rsidRPr="004A0A4B">
              <w:rPr>
                <w:rFonts w:ascii="Verdana" w:hAnsi="Verdana" w:cstheme="minorHAnsi"/>
                <w:color w:val="878787"/>
                <w:sz w:val="22"/>
              </w:rPr>
              <w:t xml:space="preserve"> as appropriate, e.g. if family/child </w:t>
            </w:r>
            <w:r w:rsidRPr="004A0A4B">
              <w:rPr>
                <w:rFonts w:ascii="Verdana" w:hAnsi="Verdana" w:cstheme="minorHAnsi"/>
                <w:color w:val="878787"/>
                <w:sz w:val="22"/>
              </w:rPr>
              <w:lastRenderedPageBreak/>
              <w:t xml:space="preserve">is isolating because of coronavirus; context of family; time of visit; location of visit. Should you feel there is a risk to yourselves, or others, attend with the police. </w:t>
            </w:r>
          </w:p>
        </w:tc>
        <w:tc>
          <w:tcPr>
            <w:tcW w:w="810" w:type="dxa"/>
            <w:shd w:val="clear" w:color="auto" w:fill="E7E6E6" w:themeFill="background2"/>
          </w:tcPr>
          <w:p w14:paraId="7D082FA9" w14:textId="77777777" w:rsidR="004A0A4B" w:rsidRPr="004A0A4B" w:rsidRDefault="004A0A4B" w:rsidP="004A0A4B">
            <w:pPr>
              <w:spacing w:after="160" w:line="259" w:lineRule="auto"/>
              <w:rPr>
                <w:rFonts w:ascii="Verdana" w:hAnsi="Verdana" w:cstheme="minorHAnsi"/>
                <w:color w:val="878787"/>
                <w:szCs w:val="24"/>
              </w:rPr>
            </w:pPr>
          </w:p>
        </w:tc>
        <w:tc>
          <w:tcPr>
            <w:tcW w:w="850" w:type="dxa"/>
            <w:shd w:val="clear" w:color="auto" w:fill="E7E6E6" w:themeFill="background2"/>
          </w:tcPr>
          <w:p w14:paraId="3E196E04" w14:textId="77777777" w:rsidR="004A0A4B" w:rsidRPr="004A0A4B" w:rsidRDefault="004A0A4B" w:rsidP="004A0A4B">
            <w:pPr>
              <w:spacing w:after="160" w:line="259" w:lineRule="auto"/>
              <w:rPr>
                <w:rFonts w:ascii="Verdana" w:hAnsi="Verdana" w:cstheme="minorHAnsi"/>
                <w:color w:val="878787"/>
                <w:szCs w:val="24"/>
              </w:rPr>
            </w:pPr>
          </w:p>
        </w:tc>
      </w:tr>
      <w:tr w:rsidR="004A0A4B" w:rsidRPr="004A0A4B" w14:paraId="4992D2B2" w14:textId="77777777" w:rsidTr="00B62B79">
        <w:tc>
          <w:tcPr>
            <w:tcW w:w="2122" w:type="dxa"/>
          </w:tcPr>
          <w:p w14:paraId="06ECC2EC" w14:textId="77777777" w:rsidR="004A0A4B" w:rsidRPr="004A0A4B" w:rsidRDefault="004A0A4B" w:rsidP="004A0A4B">
            <w:pPr>
              <w:spacing w:after="160" w:line="259" w:lineRule="auto"/>
              <w:rPr>
                <w:rFonts w:ascii="Verdana" w:hAnsi="Verdana" w:cstheme="minorHAnsi"/>
                <w:b/>
                <w:color w:val="878787"/>
                <w:sz w:val="22"/>
              </w:rPr>
            </w:pPr>
            <w:r w:rsidRPr="004A0A4B">
              <w:rPr>
                <w:rFonts w:ascii="Verdana" w:hAnsi="Verdana" w:cstheme="minorHAnsi"/>
                <w:b/>
                <w:color w:val="878787"/>
                <w:sz w:val="22"/>
              </w:rPr>
              <w:t>DSL Meetings</w:t>
            </w:r>
          </w:p>
        </w:tc>
        <w:tc>
          <w:tcPr>
            <w:tcW w:w="5427" w:type="dxa"/>
          </w:tcPr>
          <w:p w14:paraId="43FE9C98" w14:textId="68B34CA3" w:rsidR="004A0A4B" w:rsidRPr="004A0A4B" w:rsidRDefault="004A0A4B" w:rsidP="004A0A4B">
            <w:pPr>
              <w:spacing w:after="160" w:line="259" w:lineRule="auto"/>
              <w:rPr>
                <w:rFonts w:ascii="Verdana" w:hAnsi="Verdana" w:cstheme="minorHAnsi"/>
                <w:color w:val="878787"/>
                <w:sz w:val="22"/>
              </w:rPr>
            </w:pPr>
            <w:r w:rsidRPr="004A0A4B">
              <w:rPr>
                <w:rFonts w:ascii="Verdana" w:hAnsi="Verdana" w:cstheme="minorHAnsi"/>
                <w:color w:val="878787"/>
                <w:sz w:val="22"/>
              </w:rPr>
              <w:t xml:space="preserve">Make arrangements to touch base regularly, </w:t>
            </w:r>
            <w:proofErr w:type="gramStart"/>
            <w:r w:rsidRPr="004A0A4B">
              <w:rPr>
                <w:rFonts w:ascii="Verdana" w:hAnsi="Verdana" w:cstheme="minorHAnsi"/>
                <w:color w:val="878787"/>
                <w:sz w:val="22"/>
              </w:rPr>
              <w:t>e.g.</w:t>
            </w:r>
            <w:proofErr w:type="gramEnd"/>
            <w:r w:rsidRPr="004A0A4B">
              <w:rPr>
                <w:rFonts w:ascii="Verdana" w:hAnsi="Verdana" w:cstheme="minorHAnsi"/>
                <w:color w:val="878787"/>
                <w:sz w:val="22"/>
              </w:rPr>
              <w:t xml:space="preserve"> each week, with all staff on any issue. If staff not in school, use emails, </w:t>
            </w:r>
            <w:r w:rsidR="00B62B79" w:rsidRPr="00B62B79">
              <w:rPr>
                <w:rFonts w:ascii="Verdana" w:hAnsi="Verdana" w:cstheme="minorHAnsi"/>
                <w:color w:val="878787"/>
                <w:sz w:val="22"/>
              </w:rPr>
              <w:t xml:space="preserve">FaceTime/TEAMs/Zoom </w:t>
            </w:r>
            <w:r w:rsidRPr="004A0A4B">
              <w:rPr>
                <w:rFonts w:ascii="Verdana" w:hAnsi="Verdana" w:cstheme="minorHAnsi"/>
                <w:color w:val="878787"/>
                <w:sz w:val="22"/>
              </w:rPr>
              <w:t xml:space="preserve">etc. Decision on a </w:t>
            </w:r>
            <w:proofErr w:type="gramStart"/>
            <w:r w:rsidRPr="004A0A4B">
              <w:rPr>
                <w:rFonts w:ascii="Verdana" w:hAnsi="Verdana" w:cstheme="minorHAnsi"/>
                <w:color w:val="878787"/>
                <w:sz w:val="22"/>
              </w:rPr>
              <w:t>case by case</w:t>
            </w:r>
            <w:proofErr w:type="gramEnd"/>
            <w:r w:rsidRPr="004A0A4B">
              <w:rPr>
                <w:rFonts w:ascii="Verdana" w:hAnsi="Verdana" w:cstheme="minorHAnsi"/>
                <w:color w:val="878787"/>
                <w:sz w:val="22"/>
              </w:rPr>
              <w:t xml:space="preserve"> nature may need to be made. (</w:t>
            </w:r>
            <w:proofErr w:type="gramStart"/>
            <w:r w:rsidRPr="004A0A4B">
              <w:rPr>
                <w:rFonts w:ascii="Verdana" w:hAnsi="Verdana" w:cstheme="minorHAnsi"/>
                <w:color w:val="878787"/>
                <w:sz w:val="22"/>
              </w:rPr>
              <w:t>see</w:t>
            </w:r>
            <w:proofErr w:type="gramEnd"/>
            <w:r w:rsidRPr="004A0A4B">
              <w:rPr>
                <w:rFonts w:ascii="Verdana" w:hAnsi="Verdana" w:cstheme="minorHAnsi"/>
                <w:color w:val="878787"/>
                <w:sz w:val="22"/>
              </w:rPr>
              <w:t xml:space="preserve"> next box).</w:t>
            </w:r>
          </w:p>
        </w:tc>
        <w:tc>
          <w:tcPr>
            <w:tcW w:w="810" w:type="dxa"/>
          </w:tcPr>
          <w:p w14:paraId="19CA4A4A" w14:textId="77777777" w:rsidR="004A0A4B" w:rsidRPr="004A0A4B" w:rsidRDefault="004A0A4B" w:rsidP="004A0A4B">
            <w:pPr>
              <w:spacing w:after="160" w:line="259" w:lineRule="auto"/>
              <w:rPr>
                <w:rFonts w:ascii="Verdana" w:hAnsi="Verdana" w:cstheme="minorHAnsi"/>
                <w:color w:val="878787"/>
                <w:szCs w:val="24"/>
              </w:rPr>
            </w:pPr>
          </w:p>
        </w:tc>
        <w:tc>
          <w:tcPr>
            <w:tcW w:w="850" w:type="dxa"/>
          </w:tcPr>
          <w:p w14:paraId="0090AEE9" w14:textId="77777777" w:rsidR="004A0A4B" w:rsidRPr="004A0A4B" w:rsidRDefault="004A0A4B" w:rsidP="004A0A4B">
            <w:pPr>
              <w:spacing w:after="160" w:line="259" w:lineRule="auto"/>
              <w:rPr>
                <w:rFonts w:ascii="Verdana" w:hAnsi="Verdana" w:cstheme="minorHAnsi"/>
                <w:color w:val="878787"/>
                <w:szCs w:val="24"/>
              </w:rPr>
            </w:pPr>
          </w:p>
        </w:tc>
      </w:tr>
      <w:tr w:rsidR="004A0A4B" w:rsidRPr="004A0A4B" w14:paraId="73281180" w14:textId="77777777" w:rsidTr="00B62B79">
        <w:tc>
          <w:tcPr>
            <w:tcW w:w="2122" w:type="dxa"/>
          </w:tcPr>
          <w:p w14:paraId="20A9DD65" w14:textId="77777777" w:rsidR="004A0A4B" w:rsidRPr="004A0A4B" w:rsidRDefault="004A0A4B" w:rsidP="004A0A4B">
            <w:pPr>
              <w:spacing w:after="160" w:line="259" w:lineRule="auto"/>
              <w:rPr>
                <w:rFonts w:ascii="Verdana" w:hAnsi="Verdana" w:cstheme="minorHAnsi"/>
                <w:b/>
                <w:color w:val="878787"/>
                <w:sz w:val="22"/>
              </w:rPr>
            </w:pPr>
            <w:r w:rsidRPr="004A0A4B">
              <w:rPr>
                <w:rFonts w:ascii="Verdana" w:hAnsi="Verdana" w:cstheme="minorHAnsi"/>
                <w:b/>
                <w:color w:val="878787"/>
                <w:sz w:val="22"/>
              </w:rPr>
              <w:t>Record-keeping</w:t>
            </w:r>
          </w:p>
        </w:tc>
        <w:tc>
          <w:tcPr>
            <w:tcW w:w="5427" w:type="dxa"/>
          </w:tcPr>
          <w:p w14:paraId="2F9F2BC2" w14:textId="77777777" w:rsidR="004A0A4B" w:rsidRPr="004A0A4B" w:rsidRDefault="004A0A4B" w:rsidP="004A0A4B">
            <w:pPr>
              <w:spacing w:after="160" w:line="259" w:lineRule="auto"/>
              <w:rPr>
                <w:rFonts w:ascii="Verdana" w:hAnsi="Verdana" w:cstheme="minorHAnsi"/>
                <w:color w:val="878787"/>
                <w:sz w:val="22"/>
              </w:rPr>
            </w:pPr>
            <w:r w:rsidRPr="004A0A4B">
              <w:rPr>
                <w:rFonts w:ascii="Verdana" w:hAnsi="Verdana" w:cstheme="minorHAnsi"/>
                <w:color w:val="878787"/>
                <w:sz w:val="22"/>
              </w:rPr>
              <w:t xml:space="preserve">When staff check-in, use of My Concern / CPOMs (other) to record check been made and whether ‘all is well’ or concerns exist. DSL should then monitor system. If </w:t>
            </w:r>
            <w:proofErr w:type="gramStart"/>
            <w:r w:rsidRPr="004A0A4B">
              <w:rPr>
                <w:rFonts w:ascii="Verdana" w:hAnsi="Verdana" w:cstheme="minorHAnsi"/>
                <w:color w:val="878787"/>
                <w:sz w:val="22"/>
              </w:rPr>
              <w:t>anything</w:t>
            </w:r>
            <w:proofErr w:type="gramEnd"/>
            <w:r w:rsidRPr="004A0A4B">
              <w:rPr>
                <w:rFonts w:ascii="Verdana" w:hAnsi="Verdana" w:cstheme="minorHAnsi"/>
                <w:color w:val="878787"/>
                <w:sz w:val="22"/>
              </w:rPr>
              <w:t xml:space="preserve"> urgent, consider if police should be contacted.</w:t>
            </w:r>
          </w:p>
        </w:tc>
        <w:tc>
          <w:tcPr>
            <w:tcW w:w="810" w:type="dxa"/>
          </w:tcPr>
          <w:p w14:paraId="085E7092" w14:textId="77777777" w:rsidR="004A0A4B" w:rsidRPr="004A0A4B" w:rsidRDefault="004A0A4B" w:rsidP="004A0A4B">
            <w:pPr>
              <w:spacing w:after="160" w:line="259" w:lineRule="auto"/>
              <w:rPr>
                <w:rFonts w:ascii="Verdana" w:hAnsi="Verdana" w:cstheme="minorHAnsi"/>
                <w:color w:val="878787"/>
                <w:szCs w:val="24"/>
              </w:rPr>
            </w:pPr>
          </w:p>
        </w:tc>
        <w:tc>
          <w:tcPr>
            <w:tcW w:w="850" w:type="dxa"/>
          </w:tcPr>
          <w:p w14:paraId="2A114245" w14:textId="77777777" w:rsidR="004A0A4B" w:rsidRPr="004A0A4B" w:rsidRDefault="004A0A4B" w:rsidP="004A0A4B">
            <w:pPr>
              <w:spacing w:after="160" w:line="259" w:lineRule="auto"/>
              <w:rPr>
                <w:rFonts w:ascii="Verdana" w:hAnsi="Verdana" w:cstheme="minorHAnsi"/>
                <w:color w:val="878787"/>
                <w:szCs w:val="24"/>
              </w:rPr>
            </w:pPr>
          </w:p>
        </w:tc>
      </w:tr>
      <w:tr w:rsidR="004A0A4B" w:rsidRPr="004A0A4B" w14:paraId="2EA58473" w14:textId="77777777" w:rsidTr="00B62B79">
        <w:tc>
          <w:tcPr>
            <w:tcW w:w="2122" w:type="dxa"/>
          </w:tcPr>
          <w:p w14:paraId="633463CB" w14:textId="77777777" w:rsidR="004A0A4B" w:rsidRPr="004A0A4B" w:rsidRDefault="004A0A4B" w:rsidP="004A0A4B">
            <w:pPr>
              <w:spacing w:after="160" w:line="259" w:lineRule="auto"/>
              <w:rPr>
                <w:rFonts w:ascii="Verdana" w:hAnsi="Verdana" w:cstheme="minorHAnsi"/>
                <w:b/>
                <w:color w:val="878787"/>
                <w:sz w:val="22"/>
              </w:rPr>
            </w:pPr>
            <w:r w:rsidRPr="004A0A4B">
              <w:rPr>
                <w:rFonts w:ascii="Verdana" w:hAnsi="Verdana" w:cstheme="minorHAnsi"/>
                <w:b/>
                <w:color w:val="878787"/>
                <w:sz w:val="22"/>
              </w:rPr>
              <w:t>Communication method for staff team.</w:t>
            </w:r>
          </w:p>
        </w:tc>
        <w:tc>
          <w:tcPr>
            <w:tcW w:w="5427" w:type="dxa"/>
          </w:tcPr>
          <w:p w14:paraId="6BE54C2B" w14:textId="713AC0F4" w:rsidR="004A0A4B" w:rsidRPr="004A0A4B" w:rsidRDefault="004A0A4B" w:rsidP="004A0A4B">
            <w:pPr>
              <w:spacing w:after="160" w:line="259" w:lineRule="auto"/>
              <w:rPr>
                <w:rFonts w:ascii="Verdana" w:hAnsi="Verdana" w:cstheme="minorHAnsi"/>
                <w:color w:val="878787"/>
                <w:sz w:val="22"/>
              </w:rPr>
            </w:pPr>
            <w:r w:rsidRPr="004A0A4B">
              <w:rPr>
                <w:rFonts w:ascii="Verdana" w:hAnsi="Verdana" w:cstheme="minorHAnsi"/>
                <w:color w:val="878787"/>
                <w:sz w:val="22"/>
              </w:rPr>
              <w:t xml:space="preserve">Set up clear addresses/numbers for email, online, phone calls (always use school mobiles if off site to contact families). If staff do have to use a personal mobile, this must be known to the DSL and </w:t>
            </w:r>
            <w:proofErr w:type="gramStart"/>
            <w:r w:rsidRPr="004A0A4B">
              <w:rPr>
                <w:rFonts w:ascii="Verdana" w:hAnsi="Verdana" w:cstheme="minorHAnsi"/>
                <w:color w:val="878787"/>
                <w:sz w:val="22"/>
              </w:rPr>
              <w:t>HT</w:t>
            </w:r>
            <w:proofErr w:type="gramEnd"/>
            <w:r w:rsidRPr="004A0A4B">
              <w:rPr>
                <w:rFonts w:ascii="Verdana" w:hAnsi="Verdana" w:cstheme="minorHAnsi"/>
                <w:color w:val="878787"/>
                <w:sz w:val="22"/>
              </w:rPr>
              <w:t xml:space="preserve"> and they must ensure they withhold their number. There should </w:t>
            </w:r>
            <w:r w:rsidR="00B62B79" w:rsidRPr="00B62B79">
              <w:rPr>
                <w:rFonts w:ascii="Verdana" w:hAnsi="Verdana" w:cstheme="minorHAnsi"/>
                <w:color w:val="878787"/>
                <w:sz w:val="22"/>
              </w:rPr>
              <w:t>not be</w:t>
            </w:r>
            <w:r w:rsidRPr="004A0A4B">
              <w:rPr>
                <w:rFonts w:ascii="Verdana" w:hAnsi="Verdana" w:cstheme="minorHAnsi"/>
                <w:color w:val="878787"/>
                <w:sz w:val="22"/>
              </w:rPr>
              <w:t xml:space="preserve"> contacting children via social media.</w:t>
            </w:r>
          </w:p>
        </w:tc>
        <w:tc>
          <w:tcPr>
            <w:tcW w:w="810" w:type="dxa"/>
          </w:tcPr>
          <w:p w14:paraId="56A7FD43" w14:textId="77777777" w:rsidR="004A0A4B" w:rsidRPr="004A0A4B" w:rsidRDefault="004A0A4B" w:rsidP="004A0A4B">
            <w:pPr>
              <w:spacing w:after="160" w:line="259" w:lineRule="auto"/>
              <w:rPr>
                <w:rFonts w:ascii="Verdana" w:hAnsi="Verdana" w:cstheme="minorHAnsi"/>
                <w:color w:val="878787"/>
                <w:szCs w:val="24"/>
              </w:rPr>
            </w:pPr>
          </w:p>
        </w:tc>
        <w:tc>
          <w:tcPr>
            <w:tcW w:w="850" w:type="dxa"/>
          </w:tcPr>
          <w:p w14:paraId="05ABE60F" w14:textId="77777777" w:rsidR="004A0A4B" w:rsidRPr="004A0A4B" w:rsidRDefault="004A0A4B" w:rsidP="004A0A4B">
            <w:pPr>
              <w:spacing w:after="160" w:line="259" w:lineRule="auto"/>
              <w:rPr>
                <w:rFonts w:ascii="Verdana" w:hAnsi="Verdana" w:cstheme="minorHAnsi"/>
                <w:color w:val="878787"/>
                <w:szCs w:val="24"/>
              </w:rPr>
            </w:pPr>
          </w:p>
        </w:tc>
      </w:tr>
      <w:tr w:rsidR="004A0A4B" w:rsidRPr="004A0A4B" w14:paraId="301EA505" w14:textId="77777777" w:rsidTr="00B62B79">
        <w:tc>
          <w:tcPr>
            <w:tcW w:w="2122" w:type="dxa"/>
          </w:tcPr>
          <w:p w14:paraId="1ED6EFB2" w14:textId="77777777" w:rsidR="004A0A4B" w:rsidRPr="004A0A4B" w:rsidRDefault="004A0A4B" w:rsidP="004A0A4B">
            <w:pPr>
              <w:spacing w:after="160" w:line="259" w:lineRule="auto"/>
              <w:rPr>
                <w:rFonts w:ascii="Verdana" w:hAnsi="Verdana" w:cstheme="minorHAnsi"/>
                <w:b/>
                <w:color w:val="878787"/>
                <w:sz w:val="22"/>
              </w:rPr>
            </w:pPr>
            <w:r w:rsidRPr="004A0A4B">
              <w:rPr>
                <w:rFonts w:ascii="Verdana" w:hAnsi="Verdana" w:cstheme="minorHAnsi"/>
                <w:b/>
                <w:color w:val="878787"/>
                <w:sz w:val="22"/>
              </w:rPr>
              <w:t>Inform Social Care for those in CP &amp; CIN.</w:t>
            </w:r>
          </w:p>
        </w:tc>
        <w:tc>
          <w:tcPr>
            <w:tcW w:w="5427" w:type="dxa"/>
          </w:tcPr>
          <w:p w14:paraId="36B630D1" w14:textId="77777777" w:rsidR="004A0A4B" w:rsidRPr="004A0A4B" w:rsidRDefault="004A0A4B" w:rsidP="004A0A4B">
            <w:pPr>
              <w:spacing w:after="160" w:line="259" w:lineRule="auto"/>
              <w:rPr>
                <w:rFonts w:ascii="Verdana" w:hAnsi="Verdana" w:cstheme="minorHAnsi"/>
                <w:color w:val="878787"/>
                <w:sz w:val="22"/>
              </w:rPr>
            </w:pPr>
            <w:r w:rsidRPr="004A0A4B">
              <w:rPr>
                <w:rFonts w:ascii="Verdana" w:hAnsi="Verdana" w:cstheme="minorHAnsi"/>
                <w:color w:val="878787"/>
                <w:sz w:val="22"/>
              </w:rPr>
              <w:t xml:space="preserve">Inform all social workers that are involved with a child what your plan is on checking-in. If they are making regular checks </w:t>
            </w:r>
            <w:proofErr w:type="gramStart"/>
            <w:r w:rsidRPr="004A0A4B">
              <w:rPr>
                <w:rFonts w:ascii="Verdana" w:hAnsi="Verdana" w:cstheme="minorHAnsi"/>
                <w:color w:val="878787"/>
                <w:sz w:val="22"/>
              </w:rPr>
              <w:t>maybe</w:t>
            </w:r>
            <w:proofErr w:type="gramEnd"/>
            <w:r w:rsidRPr="004A0A4B">
              <w:rPr>
                <w:rFonts w:ascii="Verdana" w:hAnsi="Verdana" w:cstheme="minorHAnsi"/>
                <w:color w:val="878787"/>
                <w:sz w:val="22"/>
              </w:rPr>
              <w:t xml:space="preserve"> they can inform you.</w:t>
            </w:r>
          </w:p>
        </w:tc>
        <w:tc>
          <w:tcPr>
            <w:tcW w:w="810" w:type="dxa"/>
          </w:tcPr>
          <w:p w14:paraId="067BA1C3" w14:textId="77777777" w:rsidR="004A0A4B" w:rsidRPr="004A0A4B" w:rsidRDefault="004A0A4B" w:rsidP="004A0A4B">
            <w:pPr>
              <w:spacing w:after="160" w:line="259" w:lineRule="auto"/>
              <w:rPr>
                <w:rFonts w:ascii="Verdana" w:hAnsi="Verdana" w:cstheme="minorHAnsi"/>
                <w:color w:val="878787"/>
                <w:szCs w:val="24"/>
              </w:rPr>
            </w:pPr>
          </w:p>
        </w:tc>
        <w:tc>
          <w:tcPr>
            <w:tcW w:w="850" w:type="dxa"/>
          </w:tcPr>
          <w:p w14:paraId="4FF97587" w14:textId="77777777" w:rsidR="004A0A4B" w:rsidRPr="004A0A4B" w:rsidRDefault="004A0A4B" w:rsidP="004A0A4B">
            <w:pPr>
              <w:spacing w:after="160" w:line="259" w:lineRule="auto"/>
              <w:rPr>
                <w:rFonts w:ascii="Verdana" w:hAnsi="Verdana" w:cstheme="minorHAnsi"/>
                <w:color w:val="878787"/>
                <w:szCs w:val="24"/>
              </w:rPr>
            </w:pPr>
          </w:p>
        </w:tc>
      </w:tr>
      <w:tr w:rsidR="004A0A4B" w:rsidRPr="004A0A4B" w14:paraId="42113A13" w14:textId="77777777" w:rsidTr="00B62B79">
        <w:tc>
          <w:tcPr>
            <w:tcW w:w="2122" w:type="dxa"/>
          </w:tcPr>
          <w:p w14:paraId="22AD76A7" w14:textId="77777777" w:rsidR="004A0A4B" w:rsidRPr="004A0A4B" w:rsidRDefault="004A0A4B" w:rsidP="004A0A4B">
            <w:pPr>
              <w:spacing w:after="160" w:line="259" w:lineRule="auto"/>
              <w:rPr>
                <w:rFonts w:ascii="Verdana" w:hAnsi="Verdana" w:cstheme="minorHAnsi"/>
                <w:b/>
                <w:color w:val="878787"/>
                <w:sz w:val="22"/>
              </w:rPr>
            </w:pPr>
            <w:r w:rsidRPr="004A0A4B">
              <w:rPr>
                <w:rFonts w:ascii="Verdana" w:hAnsi="Verdana" w:cstheme="minorHAnsi"/>
                <w:b/>
                <w:color w:val="878787"/>
                <w:sz w:val="22"/>
              </w:rPr>
              <w:t>CIN/CP Meetings</w:t>
            </w:r>
          </w:p>
        </w:tc>
        <w:tc>
          <w:tcPr>
            <w:tcW w:w="5427" w:type="dxa"/>
          </w:tcPr>
          <w:p w14:paraId="73ADA33B" w14:textId="77777777" w:rsidR="004A0A4B" w:rsidRPr="004A0A4B" w:rsidRDefault="004A0A4B" w:rsidP="004A0A4B">
            <w:pPr>
              <w:spacing w:after="160" w:line="259" w:lineRule="auto"/>
              <w:rPr>
                <w:rFonts w:ascii="Verdana" w:hAnsi="Verdana" w:cstheme="minorHAnsi"/>
                <w:color w:val="878787"/>
                <w:sz w:val="22"/>
              </w:rPr>
            </w:pPr>
            <w:r w:rsidRPr="004A0A4B">
              <w:rPr>
                <w:rFonts w:ascii="Verdana" w:hAnsi="Verdana" w:cstheme="minorHAnsi"/>
                <w:color w:val="878787"/>
                <w:sz w:val="22"/>
              </w:rPr>
              <w:t xml:space="preserve">Depends on reason for school closure. If advice is not to travel then do not attend and ask for alternative methods of communicating, </w:t>
            </w:r>
            <w:proofErr w:type="gramStart"/>
            <w:r w:rsidRPr="004A0A4B">
              <w:rPr>
                <w:rFonts w:ascii="Verdana" w:hAnsi="Verdana" w:cstheme="minorHAnsi"/>
                <w:color w:val="878787"/>
                <w:sz w:val="22"/>
              </w:rPr>
              <w:t>e.g.</w:t>
            </w:r>
            <w:proofErr w:type="gramEnd"/>
            <w:r w:rsidRPr="004A0A4B">
              <w:rPr>
                <w:rFonts w:ascii="Verdana" w:hAnsi="Verdana" w:cstheme="minorHAnsi"/>
                <w:color w:val="878787"/>
                <w:sz w:val="22"/>
              </w:rPr>
              <w:t xml:space="preserve"> online, or send in a report to relevant social worker.</w:t>
            </w:r>
          </w:p>
        </w:tc>
        <w:tc>
          <w:tcPr>
            <w:tcW w:w="810" w:type="dxa"/>
          </w:tcPr>
          <w:p w14:paraId="675C01F9" w14:textId="77777777" w:rsidR="004A0A4B" w:rsidRPr="004A0A4B" w:rsidRDefault="004A0A4B" w:rsidP="004A0A4B">
            <w:pPr>
              <w:spacing w:after="160" w:line="259" w:lineRule="auto"/>
              <w:rPr>
                <w:rFonts w:ascii="Verdana" w:hAnsi="Verdana" w:cstheme="minorHAnsi"/>
                <w:color w:val="878787"/>
                <w:szCs w:val="24"/>
              </w:rPr>
            </w:pPr>
          </w:p>
        </w:tc>
        <w:tc>
          <w:tcPr>
            <w:tcW w:w="850" w:type="dxa"/>
          </w:tcPr>
          <w:p w14:paraId="4FC48AE4" w14:textId="77777777" w:rsidR="004A0A4B" w:rsidRPr="004A0A4B" w:rsidRDefault="004A0A4B" w:rsidP="004A0A4B">
            <w:pPr>
              <w:spacing w:after="160" w:line="259" w:lineRule="auto"/>
              <w:rPr>
                <w:rFonts w:ascii="Verdana" w:hAnsi="Verdana" w:cstheme="minorHAnsi"/>
                <w:color w:val="878787"/>
                <w:szCs w:val="24"/>
              </w:rPr>
            </w:pPr>
          </w:p>
        </w:tc>
      </w:tr>
      <w:tr w:rsidR="004A0A4B" w:rsidRPr="004A0A4B" w14:paraId="12520616" w14:textId="77777777" w:rsidTr="00B62B79">
        <w:tc>
          <w:tcPr>
            <w:tcW w:w="2122" w:type="dxa"/>
          </w:tcPr>
          <w:p w14:paraId="29EDBE4D" w14:textId="77777777" w:rsidR="004A0A4B" w:rsidRPr="004A0A4B" w:rsidRDefault="004A0A4B" w:rsidP="004A0A4B">
            <w:pPr>
              <w:spacing w:after="160" w:line="259" w:lineRule="auto"/>
              <w:rPr>
                <w:rFonts w:ascii="Verdana" w:hAnsi="Verdana" w:cstheme="minorHAnsi"/>
                <w:b/>
                <w:color w:val="878787"/>
                <w:sz w:val="22"/>
              </w:rPr>
            </w:pPr>
            <w:r w:rsidRPr="004A0A4B">
              <w:rPr>
                <w:rFonts w:ascii="Verdana" w:hAnsi="Verdana" w:cstheme="minorHAnsi"/>
                <w:b/>
                <w:color w:val="878787"/>
                <w:sz w:val="22"/>
              </w:rPr>
              <w:t>Phone number/email for families to contact</w:t>
            </w:r>
          </w:p>
        </w:tc>
        <w:tc>
          <w:tcPr>
            <w:tcW w:w="5427" w:type="dxa"/>
          </w:tcPr>
          <w:p w14:paraId="20AA49D2" w14:textId="77777777" w:rsidR="004A0A4B" w:rsidRPr="004A0A4B" w:rsidRDefault="004A0A4B" w:rsidP="004A0A4B">
            <w:pPr>
              <w:spacing w:after="160" w:line="259" w:lineRule="auto"/>
              <w:rPr>
                <w:rFonts w:ascii="Verdana" w:hAnsi="Verdana" w:cstheme="minorHAnsi"/>
                <w:color w:val="878787"/>
                <w:sz w:val="22"/>
              </w:rPr>
            </w:pPr>
            <w:r w:rsidRPr="004A0A4B">
              <w:rPr>
                <w:rFonts w:ascii="Verdana" w:hAnsi="Verdana" w:cstheme="minorHAnsi"/>
                <w:color w:val="878787"/>
                <w:sz w:val="22"/>
              </w:rPr>
              <w:t xml:space="preserve">Communicate a relevant email address, phone number or other method where a family can contact DSL (or maybe allocated staff member) if there is an </w:t>
            </w:r>
            <w:proofErr w:type="gramStart"/>
            <w:r w:rsidRPr="004A0A4B">
              <w:rPr>
                <w:rFonts w:ascii="Verdana" w:hAnsi="Verdana" w:cstheme="minorHAnsi"/>
                <w:color w:val="878787"/>
                <w:sz w:val="22"/>
              </w:rPr>
              <w:t>issue</w:t>
            </w:r>
            <w:proofErr w:type="gramEnd"/>
            <w:r w:rsidRPr="004A0A4B">
              <w:rPr>
                <w:rFonts w:ascii="Verdana" w:hAnsi="Verdana" w:cstheme="minorHAnsi"/>
                <w:color w:val="878787"/>
                <w:sz w:val="22"/>
              </w:rPr>
              <w:t xml:space="preserve"> they need help with.</w:t>
            </w:r>
          </w:p>
        </w:tc>
        <w:tc>
          <w:tcPr>
            <w:tcW w:w="810" w:type="dxa"/>
          </w:tcPr>
          <w:p w14:paraId="3FDEB975" w14:textId="77777777" w:rsidR="004A0A4B" w:rsidRPr="004A0A4B" w:rsidRDefault="004A0A4B" w:rsidP="004A0A4B">
            <w:pPr>
              <w:spacing w:after="160" w:line="259" w:lineRule="auto"/>
              <w:rPr>
                <w:rFonts w:ascii="Verdana" w:hAnsi="Verdana" w:cstheme="minorHAnsi"/>
                <w:color w:val="878787"/>
                <w:szCs w:val="24"/>
              </w:rPr>
            </w:pPr>
          </w:p>
        </w:tc>
        <w:tc>
          <w:tcPr>
            <w:tcW w:w="850" w:type="dxa"/>
          </w:tcPr>
          <w:p w14:paraId="5E7D91DF" w14:textId="77777777" w:rsidR="004A0A4B" w:rsidRPr="004A0A4B" w:rsidRDefault="004A0A4B" w:rsidP="004A0A4B">
            <w:pPr>
              <w:spacing w:after="160" w:line="259" w:lineRule="auto"/>
              <w:rPr>
                <w:rFonts w:ascii="Verdana" w:hAnsi="Verdana" w:cstheme="minorHAnsi"/>
                <w:color w:val="878787"/>
                <w:szCs w:val="24"/>
              </w:rPr>
            </w:pPr>
          </w:p>
        </w:tc>
      </w:tr>
      <w:tr w:rsidR="004A0A4B" w:rsidRPr="004A0A4B" w14:paraId="0721EE75" w14:textId="77777777" w:rsidTr="00B62B79">
        <w:tc>
          <w:tcPr>
            <w:tcW w:w="2122" w:type="dxa"/>
          </w:tcPr>
          <w:p w14:paraId="6FC026F2" w14:textId="77777777" w:rsidR="004A0A4B" w:rsidRPr="004A0A4B" w:rsidRDefault="004A0A4B" w:rsidP="004A0A4B">
            <w:pPr>
              <w:spacing w:after="160" w:line="259" w:lineRule="auto"/>
              <w:rPr>
                <w:rFonts w:ascii="Verdana" w:hAnsi="Verdana" w:cstheme="minorHAnsi"/>
                <w:b/>
                <w:color w:val="878787"/>
                <w:sz w:val="22"/>
              </w:rPr>
            </w:pPr>
            <w:r w:rsidRPr="004A0A4B">
              <w:rPr>
                <w:rFonts w:ascii="Verdana" w:hAnsi="Verdana" w:cstheme="minorHAnsi"/>
                <w:b/>
                <w:color w:val="878787"/>
                <w:sz w:val="22"/>
              </w:rPr>
              <w:t>GDPR</w:t>
            </w:r>
          </w:p>
        </w:tc>
        <w:tc>
          <w:tcPr>
            <w:tcW w:w="5427" w:type="dxa"/>
          </w:tcPr>
          <w:p w14:paraId="39A31185" w14:textId="77777777" w:rsidR="004A0A4B" w:rsidRPr="004A0A4B" w:rsidRDefault="004A0A4B" w:rsidP="004A0A4B">
            <w:pPr>
              <w:spacing w:after="160" w:line="259" w:lineRule="auto"/>
              <w:rPr>
                <w:rFonts w:ascii="Verdana" w:hAnsi="Verdana" w:cstheme="minorHAnsi"/>
                <w:color w:val="878787"/>
                <w:sz w:val="22"/>
              </w:rPr>
            </w:pPr>
            <w:r w:rsidRPr="004A0A4B">
              <w:rPr>
                <w:rFonts w:ascii="Verdana" w:hAnsi="Verdana" w:cstheme="minorHAnsi"/>
                <w:color w:val="878787"/>
                <w:sz w:val="22"/>
              </w:rPr>
              <w:t>Just be aware when dealing with sensitive data outside school but remember that safeguarding the child is the priority. If in doubt about any aspect check with SET Operations team.</w:t>
            </w:r>
          </w:p>
        </w:tc>
        <w:tc>
          <w:tcPr>
            <w:tcW w:w="810" w:type="dxa"/>
          </w:tcPr>
          <w:p w14:paraId="3FE3DBAE" w14:textId="77777777" w:rsidR="004A0A4B" w:rsidRPr="004A0A4B" w:rsidRDefault="004A0A4B" w:rsidP="004A0A4B">
            <w:pPr>
              <w:spacing w:after="160" w:line="259" w:lineRule="auto"/>
              <w:rPr>
                <w:rFonts w:ascii="Verdana" w:hAnsi="Verdana" w:cstheme="minorHAnsi"/>
                <w:color w:val="878787"/>
                <w:szCs w:val="24"/>
              </w:rPr>
            </w:pPr>
          </w:p>
        </w:tc>
        <w:tc>
          <w:tcPr>
            <w:tcW w:w="850" w:type="dxa"/>
          </w:tcPr>
          <w:p w14:paraId="236F7D2D" w14:textId="77777777" w:rsidR="004A0A4B" w:rsidRPr="004A0A4B" w:rsidRDefault="004A0A4B" w:rsidP="004A0A4B">
            <w:pPr>
              <w:spacing w:after="160" w:line="259" w:lineRule="auto"/>
              <w:rPr>
                <w:rFonts w:ascii="Verdana" w:hAnsi="Verdana" w:cstheme="minorHAnsi"/>
                <w:color w:val="878787"/>
                <w:szCs w:val="24"/>
              </w:rPr>
            </w:pPr>
          </w:p>
        </w:tc>
      </w:tr>
      <w:tr w:rsidR="004A0A4B" w:rsidRPr="004A0A4B" w14:paraId="3B78F7D5" w14:textId="77777777" w:rsidTr="00B62B79">
        <w:tc>
          <w:tcPr>
            <w:tcW w:w="2122" w:type="dxa"/>
            <w:shd w:val="clear" w:color="auto" w:fill="FFFFFF" w:themeFill="background1"/>
          </w:tcPr>
          <w:p w14:paraId="3BC5C071" w14:textId="77777777" w:rsidR="004A0A4B" w:rsidRPr="004A0A4B" w:rsidRDefault="004A0A4B" w:rsidP="004A0A4B">
            <w:pPr>
              <w:spacing w:after="160" w:line="259" w:lineRule="auto"/>
              <w:rPr>
                <w:rFonts w:ascii="Verdana" w:hAnsi="Verdana" w:cstheme="minorHAnsi"/>
                <w:b/>
                <w:color w:val="878787"/>
                <w:sz w:val="22"/>
              </w:rPr>
            </w:pPr>
            <w:r w:rsidRPr="004A0A4B">
              <w:rPr>
                <w:rFonts w:ascii="Verdana" w:hAnsi="Verdana" w:cstheme="minorHAnsi"/>
                <w:b/>
                <w:color w:val="878787"/>
                <w:sz w:val="22"/>
              </w:rPr>
              <w:lastRenderedPageBreak/>
              <w:t>FSM</w:t>
            </w:r>
          </w:p>
        </w:tc>
        <w:tc>
          <w:tcPr>
            <w:tcW w:w="5427" w:type="dxa"/>
            <w:shd w:val="clear" w:color="auto" w:fill="FFFFFF" w:themeFill="background1"/>
          </w:tcPr>
          <w:p w14:paraId="2C7482E6" w14:textId="04DB878A" w:rsidR="004A0A4B" w:rsidRPr="004A0A4B" w:rsidRDefault="004A0A4B" w:rsidP="004A0A4B">
            <w:pPr>
              <w:spacing w:after="160" w:line="259" w:lineRule="auto"/>
              <w:rPr>
                <w:rFonts w:ascii="Verdana" w:hAnsi="Verdana" w:cstheme="minorHAnsi"/>
                <w:color w:val="878787"/>
                <w:sz w:val="22"/>
              </w:rPr>
            </w:pPr>
            <w:r w:rsidRPr="004A0A4B">
              <w:rPr>
                <w:rFonts w:ascii="Verdana" w:hAnsi="Verdana" w:cstheme="minorHAnsi"/>
                <w:color w:val="878787"/>
                <w:sz w:val="22"/>
              </w:rPr>
              <w:t>Please liaise with Pete Potts via email Peter.Potts@shaw-education.org.uk</w:t>
            </w:r>
          </w:p>
        </w:tc>
        <w:tc>
          <w:tcPr>
            <w:tcW w:w="810" w:type="dxa"/>
            <w:shd w:val="clear" w:color="auto" w:fill="FFFFFF" w:themeFill="background1"/>
          </w:tcPr>
          <w:p w14:paraId="0CCE6ED9" w14:textId="77777777" w:rsidR="004A0A4B" w:rsidRPr="004A0A4B" w:rsidRDefault="004A0A4B" w:rsidP="004A0A4B">
            <w:pPr>
              <w:spacing w:after="160" w:line="259" w:lineRule="auto"/>
              <w:rPr>
                <w:rFonts w:ascii="Verdana" w:hAnsi="Verdana" w:cstheme="minorHAnsi"/>
                <w:color w:val="878787"/>
                <w:szCs w:val="24"/>
              </w:rPr>
            </w:pPr>
          </w:p>
        </w:tc>
        <w:tc>
          <w:tcPr>
            <w:tcW w:w="850" w:type="dxa"/>
            <w:shd w:val="clear" w:color="auto" w:fill="FFFFFF" w:themeFill="background1"/>
          </w:tcPr>
          <w:p w14:paraId="667F44A2" w14:textId="77777777" w:rsidR="004A0A4B" w:rsidRPr="004A0A4B" w:rsidRDefault="004A0A4B" w:rsidP="004A0A4B">
            <w:pPr>
              <w:spacing w:after="160" w:line="259" w:lineRule="auto"/>
              <w:rPr>
                <w:rFonts w:ascii="Verdana" w:hAnsi="Verdana" w:cstheme="minorHAnsi"/>
                <w:color w:val="878787"/>
                <w:szCs w:val="24"/>
              </w:rPr>
            </w:pPr>
          </w:p>
        </w:tc>
      </w:tr>
      <w:tr w:rsidR="004A0A4B" w:rsidRPr="004A0A4B" w14:paraId="4D116BFD" w14:textId="77777777" w:rsidTr="00B62B79">
        <w:tc>
          <w:tcPr>
            <w:tcW w:w="2122" w:type="dxa"/>
          </w:tcPr>
          <w:p w14:paraId="2AC87F52" w14:textId="77777777" w:rsidR="004A0A4B" w:rsidRPr="004A0A4B" w:rsidRDefault="004A0A4B" w:rsidP="004A0A4B">
            <w:pPr>
              <w:spacing w:after="160" w:line="259" w:lineRule="auto"/>
              <w:rPr>
                <w:rFonts w:ascii="Verdana" w:hAnsi="Verdana" w:cstheme="minorHAnsi"/>
                <w:b/>
                <w:color w:val="878787"/>
                <w:sz w:val="22"/>
              </w:rPr>
            </w:pPr>
            <w:r w:rsidRPr="004A0A4B">
              <w:rPr>
                <w:rFonts w:ascii="Verdana" w:hAnsi="Verdana" w:cstheme="minorHAnsi"/>
                <w:b/>
                <w:color w:val="878787"/>
                <w:sz w:val="22"/>
              </w:rPr>
              <w:t>Communicate to all relevant adults and children above actions</w:t>
            </w:r>
          </w:p>
        </w:tc>
        <w:tc>
          <w:tcPr>
            <w:tcW w:w="5427" w:type="dxa"/>
          </w:tcPr>
          <w:p w14:paraId="68C93791" w14:textId="77777777" w:rsidR="004A0A4B" w:rsidRPr="004A0A4B" w:rsidRDefault="004A0A4B" w:rsidP="004A0A4B">
            <w:pPr>
              <w:spacing w:after="160" w:line="259" w:lineRule="auto"/>
              <w:rPr>
                <w:rFonts w:ascii="Verdana" w:hAnsi="Verdana" w:cstheme="minorHAnsi"/>
                <w:color w:val="878787"/>
                <w:sz w:val="22"/>
              </w:rPr>
            </w:pPr>
            <w:r w:rsidRPr="004A0A4B">
              <w:rPr>
                <w:rFonts w:ascii="Verdana" w:hAnsi="Verdana" w:cstheme="minorHAnsi"/>
                <w:color w:val="878787"/>
                <w:sz w:val="22"/>
              </w:rPr>
              <w:t>Dependent on action and child, communicate to school staff and parents as appropriate and maintain current information on school website.</w:t>
            </w:r>
          </w:p>
        </w:tc>
        <w:tc>
          <w:tcPr>
            <w:tcW w:w="810" w:type="dxa"/>
            <w:shd w:val="clear" w:color="auto" w:fill="FFFFFF" w:themeFill="background1"/>
          </w:tcPr>
          <w:p w14:paraId="0A659A29" w14:textId="77777777" w:rsidR="004A0A4B" w:rsidRPr="004A0A4B" w:rsidRDefault="004A0A4B" w:rsidP="004A0A4B">
            <w:pPr>
              <w:spacing w:after="160" w:line="259" w:lineRule="auto"/>
              <w:rPr>
                <w:rFonts w:ascii="Verdana" w:hAnsi="Verdana" w:cstheme="minorHAnsi"/>
                <w:color w:val="878787"/>
                <w:szCs w:val="24"/>
              </w:rPr>
            </w:pPr>
          </w:p>
        </w:tc>
        <w:tc>
          <w:tcPr>
            <w:tcW w:w="850" w:type="dxa"/>
            <w:shd w:val="clear" w:color="auto" w:fill="FFFFFF" w:themeFill="background1"/>
          </w:tcPr>
          <w:p w14:paraId="76D7BA42" w14:textId="77777777" w:rsidR="004A0A4B" w:rsidRPr="004A0A4B" w:rsidRDefault="004A0A4B" w:rsidP="004A0A4B">
            <w:pPr>
              <w:spacing w:after="160" w:line="259" w:lineRule="auto"/>
              <w:rPr>
                <w:rFonts w:ascii="Verdana" w:hAnsi="Verdana" w:cstheme="minorHAnsi"/>
                <w:color w:val="878787"/>
                <w:szCs w:val="24"/>
              </w:rPr>
            </w:pPr>
          </w:p>
        </w:tc>
      </w:tr>
    </w:tbl>
    <w:p w14:paraId="3068A60C" w14:textId="77777777" w:rsidR="004A0A4B" w:rsidRPr="004A0A4B" w:rsidRDefault="004A0A4B" w:rsidP="004A0A4B">
      <w:pPr>
        <w:rPr>
          <w:rFonts w:ascii="Verdana" w:hAnsi="Verdana" w:cstheme="minorHAnsi"/>
          <w:color w:val="878787"/>
          <w:szCs w:val="24"/>
        </w:rPr>
      </w:pPr>
      <w:r w:rsidRPr="004A0A4B">
        <w:rPr>
          <w:rFonts w:ascii="Verdana" w:hAnsi="Verdana" w:cstheme="minorHAnsi"/>
          <w:color w:val="878787"/>
          <w:szCs w:val="24"/>
        </w:rPr>
        <w:t> </w:t>
      </w:r>
    </w:p>
    <w:p w14:paraId="39B6EBBB" w14:textId="77777777" w:rsidR="004A0A4B" w:rsidRPr="004A0A4B" w:rsidRDefault="004A0A4B" w:rsidP="004A0A4B">
      <w:pPr>
        <w:pStyle w:val="SETDocumentHeading"/>
      </w:pPr>
      <w:r w:rsidRPr="004A0A4B">
        <w:t>Check-ins</w:t>
      </w:r>
    </w:p>
    <w:p w14:paraId="397E48D0" w14:textId="77777777" w:rsidR="004A0A4B" w:rsidRPr="004A0A4B" w:rsidRDefault="004A0A4B" w:rsidP="004A0A4B">
      <w:pPr>
        <w:rPr>
          <w:rFonts w:ascii="Verdana" w:hAnsi="Verdana" w:cstheme="minorHAnsi"/>
          <w:color w:val="878787"/>
          <w:szCs w:val="24"/>
        </w:rPr>
      </w:pPr>
      <w:r w:rsidRPr="004A0A4B">
        <w:rPr>
          <w:rFonts w:ascii="Verdana" w:hAnsi="Verdana" w:cstheme="minorHAnsi"/>
          <w:color w:val="878787"/>
          <w:szCs w:val="24"/>
        </w:rPr>
        <w:t>When contacting a family, useful to have a script ready such as…</w:t>
      </w:r>
    </w:p>
    <w:p w14:paraId="3CBC3246" w14:textId="77777777" w:rsidR="004A0A4B" w:rsidRPr="004A0A4B" w:rsidRDefault="004A0A4B" w:rsidP="004A0A4B">
      <w:pPr>
        <w:rPr>
          <w:rFonts w:ascii="Verdana" w:hAnsi="Verdana" w:cstheme="minorHAnsi"/>
          <w:color w:val="878787"/>
          <w:szCs w:val="24"/>
        </w:rPr>
      </w:pPr>
      <w:r w:rsidRPr="004A0A4B">
        <w:rPr>
          <w:rFonts w:ascii="Verdana" w:hAnsi="Verdana" w:cstheme="minorHAnsi"/>
          <w:color w:val="878787"/>
          <w:szCs w:val="24"/>
        </w:rPr>
        <w:t xml:space="preserve">“Hi, it’s Mr X from X Academy. Just calling for my weekly check in with </w:t>
      </w:r>
      <w:r w:rsidRPr="004A0A4B">
        <w:rPr>
          <w:rFonts w:ascii="Verdana" w:hAnsi="Verdana" w:cstheme="minorHAnsi"/>
          <w:i/>
          <w:color w:val="878787"/>
          <w:szCs w:val="24"/>
        </w:rPr>
        <w:t>pupil X</w:t>
      </w:r>
      <w:r w:rsidRPr="004A0A4B">
        <w:rPr>
          <w:rFonts w:ascii="Verdana" w:hAnsi="Verdana" w:cstheme="minorHAnsi"/>
          <w:color w:val="878787"/>
          <w:szCs w:val="24"/>
        </w:rPr>
        <w:t>. Everything ok and anything I can do to help?” (Try to speak briefly with child if possible.)</w:t>
      </w:r>
    </w:p>
    <w:p w14:paraId="1AE171B0" w14:textId="77777777" w:rsidR="004A0A4B" w:rsidRPr="004A0A4B" w:rsidRDefault="004A0A4B" w:rsidP="004A0A4B">
      <w:pPr>
        <w:rPr>
          <w:rFonts w:ascii="Verdana" w:hAnsi="Verdana" w:cstheme="minorHAnsi"/>
          <w:color w:val="878787"/>
          <w:szCs w:val="24"/>
        </w:rPr>
      </w:pPr>
    </w:p>
    <w:p w14:paraId="55D320A3" w14:textId="77777777" w:rsidR="004A0A4B" w:rsidRPr="004A0A4B" w:rsidRDefault="004A0A4B" w:rsidP="004A0A4B">
      <w:pPr>
        <w:pStyle w:val="SETDocumentHeading"/>
      </w:pPr>
      <w:r w:rsidRPr="004A0A4B">
        <w:t>Useful numbers:</w:t>
      </w:r>
    </w:p>
    <w:p w14:paraId="1F97F3CB" w14:textId="77777777" w:rsidR="004A0A4B" w:rsidRPr="004A0A4B" w:rsidRDefault="004A0A4B" w:rsidP="004A0A4B">
      <w:pPr>
        <w:rPr>
          <w:rFonts w:ascii="Verdana" w:hAnsi="Verdana" w:cstheme="minorHAnsi"/>
          <w:color w:val="878787"/>
          <w:szCs w:val="24"/>
        </w:rPr>
      </w:pPr>
      <w:r w:rsidRPr="004A0A4B">
        <w:rPr>
          <w:rFonts w:ascii="Verdana" w:hAnsi="Verdana" w:cstheme="minorHAnsi"/>
          <w:color w:val="878787"/>
          <w:szCs w:val="24"/>
        </w:rPr>
        <w:t xml:space="preserve">Use this section to put in contact details relevant to your local authority support such as: </w:t>
      </w:r>
    </w:p>
    <w:p w14:paraId="23707FC6" w14:textId="77777777" w:rsidR="004A0A4B" w:rsidRPr="004A0A4B" w:rsidRDefault="004A0A4B" w:rsidP="004A0A4B">
      <w:pPr>
        <w:rPr>
          <w:rFonts w:ascii="Verdana" w:hAnsi="Verdana" w:cstheme="minorHAnsi"/>
          <w:color w:val="878787"/>
          <w:szCs w:val="24"/>
        </w:rPr>
      </w:pPr>
      <w:r w:rsidRPr="004A0A4B">
        <w:rPr>
          <w:rFonts w:ascii="Verdana" w:hAnsi="Verdana" w:cstheme="minorHAnsi"/>
          <w:color w:val="878787"/>
          <w:szCs w:val="24"/>
        </w:rPr>
        <w:t>(</w:t>
      </w:r>
      <w:proofErr w:type="gramStart"/>
      <w:r w:rsidRPr="004A0A4B">
        <w:rPr>
          <w:rFonts w:ascii="Verdana" w:hAnsi="Verdana" w:cstheme="minorHAnsi"/>
          <w:color w:val="878787"/>
          <w:szCs w:val="24"/>
        </w:rPr>
        <w:t>not</w:t>
      </w:r>
      <w:proofErr w:type="gramEnd"/>
      <w:r w:rsidRPr="004A0A4B">
        <w:rPr>
          <w:rFonts w:ascii="Verdana" w:hAnsi="Verdana" w:cstheme="minorHAnsi"/>
          <w:color w:val="878787"/>
          <w:szCs w:val="24"/>
        </w:rPr>
        <w:t xml:space="preserve"> an exhaustive list, add as appropriate)</w:t>
      </w:r>
    </w:p>
    <w:p w14:paraId="2DE29E48" w14:textId="77777777" w:rsidR="004A0A4B" w:rsidRPr="004A0A4B" w:rsidRDefault="004A0A4B" w:rsidP="004A0A4B">
      <w:pPr>
        <w:rPr>
          <w:rFonts w:ascii="Verdana" w:hAnsi="Verdana" w:cstheme="minorHAnsi"/>
          <w:color w:val="878787"/>
          <w:szCs w:val="24"/>
        </w:rPr>
      </w:pPr>
    </w:p>
    <w:p w14:paraId="69DEF157" w14:textId="77777777" w:rsidR="004A0A4B" w:rsidRPr="004A0A4B" w:rsidRDefault="004A0A4B" w:rsidP="00B62B79">
      <w:pPr>
        <w:spacing w:line="360" w:lineRule="auto"/>
        <w:rPr>
          <w:rFonts w:ascii="Verdana" w:hAnsi="Verdana" w:cstheme="minorHAnsi"/>
          <w:b/>
          <w:color w:val="878787"/>
          <w:szCs w:val="24"/>
        </w:rPr>
      </w:pPr>
      <w:r w:rsidRPr="004A0A4B">
        <w:rPr>
          <w:rFonts w:ascii="Verdana" w:hAnsi="Verdana" w:cstheme="minorHAnsi"/>
          <w:b/>
          <w:color w:val="878787"/>
          <w:szCs w:val="24"/>
        </w:rPr>
        <w:t>LA first response number:</w:t>
      </w:r>
    </w:p>
    <w:p w14:paraId="28DD97DC" w14:textId="77777777" w:rsidR="004A0A4B" w:rsidRPr="004A0A4B" w:rsidRDefault="004A0A4B" w:rsidP="00B62B79">
      <w:pPr>
        <w:spacing w:line="360" w:lineRule="auto"/>
        <w:rPr>
          <w:rFonts w:ascii="Verdana" w:hAnsi="Verdana" w:cstheme="minorHAnsi"/>
          <w:b/>
          <w:color w:val="878787"/>
          <w:szCs w:val="24"/>
        </w:rPr>
      </w:pPr>
      <w:r w:rsidRPr="004A0A4B">
        <w:rPr>
          <w:rFonts w:ascii="Verdana" w:hAnsi="Verdana" w:cstheme="minorHAnsi"/>
          <w:b/>
          <w:color w:val="878787"/>
          <w:szCs w:val="24"/>
        </w:rPr>
        <w:t>Local Education Safeguarding Partnership:</w:t>
      </w:r>
    </w:p>
    <w:p w14:paraId="5817930F" w14:textId="77777777" w:rsidR="004A0A4B" w:rsidRPr="004A0A4B" w:rsidRDefault="004A0A4B" w:rsidP="00B62B79">
      <w:pPr>
        <w:spacing w:line="360" w:lineRule="auto"/>
        <w:rPr>
          <w:rFonts w:ascii="Verdana" w:hAnsi="Verdana" w:cstheme="minorHAnsi"/>
          <w:b/>
          <w:color w:val="878787"/>
          <w:szCs w:val="24"/>
        </w:rPr>
      </w:pPr>
      <w:r w:rsidRPr="004A0A4B">
        <w:rPr>
          <w:rFonts w:ascii="Verdana" w:hAnsi="Verdana" w:cstheme="minorHAnsi"/>
          <w:b/>
          <w:color w:val="878787"/>
          <w:szCs w:val="24"/>
        </w:rPr>
        <w:t>DSL email address and school mobile:</w:t>
      </w:r>
    </w:p>
    <w:p w14:paraId="1B7192DF" w14:textId="77777777" w:rsidR="004A0A4B" w:rsidRPr="004A0A4B" w:rsidRDefault="004A0A4B" w:rsidP="00B62B79">
      <w:pPr>
        <w:spacing w:line="360" w:lineRule="auto"/>
        <w:rPr>
          <w:rFonts w:ascii="Verdana" w:hAnsi="Verdana" w:cstheme="minorHAnsi"/>
          <w:b/>
          <w:color w:val="878787"/>
          <w:szCs w:val="24"/>
        </w:rPr>
      </w:pPr>
      <w:r w:rsidRPr="004A0A4B">
        <w:rPr>
          <w:rFonts w:ascii="Verdana" w:hAnsi="Verdana" w:cstheme="minorHAnsi"/>
          <w:b/>
          <w:color w:val="878787"/>
          <w:szCs w:val="24"/>
        </w:rPr>
        <w:t>Police non-emergency number:</w:t>
      </w:r>
    </w:p>
    <w:p w14:paraId="6F1C487B" w14:textId="77777777" w:rsidR="004A0A4B" w:rsidRPr="004A0A4B" w:rsidRDefault="004A0A4B" w:rsidP="00B62B79">
      <w:pPr>
        <w:spacing w:line="360" w:lineRule="auto"/>
        <w:rPr>
          <w:rFonts w:ascii="Verdana" w:hAnsi="Verdana" w:cstheme="minorHAnsi"/>
          <w:color w:val="878787"/>
          <w:szCs w:val="24"/>
        </w:rPr>
      </w:pPr>
      <w:r w:rsidRPr="004A0A4B">
        <w:rPr>
          <w:rFonts w:ascii="Verdana" w:hAnsi="Verdana" w:cstheme="minorHAnsi"/>
          <w:b/>
          <w:color w:val="878787"/>
          <w:szCs w:val="24"/>
        </w:rPr>
        <w:t>SET Safeguarding contact:</w:t>
      </w:r>
      <w:r w:rsidRPr="004A0A4B">
        <w:rPr>
          <w:rFonts w:ascii="Verdana" w:hAnsi="Verdana" w:cstheme="minorHAnsi"/>
          <w:color w:val="878787"/>
          <w:szCs w:val="24"/>
        </w:rPr>
        <w:t xml:space="preserve"> Brian Duffy brian.duffy@shaw-education.org.uk </w:t>
      </w:r>
    </w:p>
    <w:p w14:paraId="3B2B0E05" w14:textId="2300BEE5" w:rsidR="00B912A2" w:rsidRPr="00B912A2" w:rsidRDefault="00B912A2" w:rsidP="004A0A4B">
      <w:pPr>
        <w:pStyle w:val="SETSecondaryBullets"/>
        <w:numPr>
          <w:ilvl w:val="0"/>
          <w:numId w:val="0"/>
        </w:numPr>
      </w:pPr>
      <w:r w:rsidRPr="00B912A2">
        <w:t xml:space="preserve"> </w:t>
      </w:r>
    </w:p>
    <w:p w14:paraId="7DC5A191" w14:textId="12FE151E" w:rsidR="004A0A4B" w:rsidRDefault="004A0A4B">
      <w:pPr>
        <w:rPr>
          <w:szCs w:val="24"/>
        </w:rPr>
      </w:pPr>
      <w:r>
        <w:rPr>
          <w:szCs w:val="24"/>
        </w:rPr>
        <w:br w:type="page"/>
      </w:r>
    </w:p>
    <w:p w14:paraId="387CD5FF" w14:textId="77777777" w:rsidR="000F570C" w:rsidRPr="000F570C" w:rsidRDefault="000F570C" w:rsidP="000F570C">
      <w:pPr>
        <w:spacing w:after="0"/>
        <w:jc w:val="both"/>
        <w:rPr>
          <w:szCs w:val="24"/>
        </w:rPr>
      </w:pPr>
    </w:p>
    <w:p w14:paraId="21D42A05" w14:textId="0E12FA0E" w:rsidR="002075EB" w:rsidRDefault="002075EB" w:rsidP="002075EB">
      <w:pPr>
        <w:spacing w:after="0"/>
        <w:jc w:val="both"/>
        <w:rPr>
          <w:szCs w:val="24"/>
        </w:rPr>
      </w:pPr>
    </w:p>
    <w:p w14:paraId="635CBC7C" w14:textId="21B6012D" w:rsidR="00F86C2D" w:rsidRPr="002075EB" w:rsidRDefault="00F86C2D" w:rsidP="002075EB">
      <w:pPr>
        <w:spacing w:after="0"/>
        <w:jc w:val="both"/>
        <w:rPr>
          <w:szCs w:val="24"/>
        </w:rPr>
      </w:pPr>
    </w:p>
    <w:p w14:paraId="77B7C380" w14:textId="6E540B86"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p w14:paraId="796185B0" w14:textId="350C032C" w:rsidR="00A347C0" w:rsidRDefault="00767EB1" w:rsidP="0046507C">
      <w:pPr>
        <w:widowControl w:val="0"/>
        <w:autoSpaceDE w:val="0"/>
        <w:autoSpaceDN w:val="0"/>
        <w:adjustRightInd w:val="0"/>
        <w:spacing w:after="240" w:line="820" w:lineRule="atLeast"/>
        <w:rPr>
          <w:rFonts w:ascii="Arial" w:hAnsi="Arial" w:cs="Arial"/>
          <w:color w:val="622181" w:themeColor="accent6"/>
          <w:sz w:val="22"/>
        </w:rPr>
      </w:pPr>
      <w:r w:rsidRPr="00595853">
        <w:rPr>
          <w:noProof/>
          <w:color w:val="1D2B4D"/>
          <w:lang w:eastAsia="en-GB"/>
        </w:rPr>
        <mc:AlternateContent>
          <mc:Choice Requires="wps">
            <w:drawing>
              <wp:anchor distT="0" distB="0" distL="114300" distR="114300" simplePos="0" relativeHeight="251763710" behindDoc="1" locked="0" layoutInCell="1" allowOverlap="1" wp14:anchorId="7857B280" wp14:editId="0BA5E314">
                <wp:simplePos x="0" y="0"/>
                <wp:positionH relativeFrom="margin">
                  <wp:posOffset>-899795</wp:posOffset>
                </wp:positionH>
                <wp:positionV relativeFrom="margin">
                  <wp:posOffset>-1082040</wp:posOffset>
                </wp:positionV>
                <wp:extent cx="7532176" cy="8412480"/>
                <wp:effectExtent l="0" t="0" r="0" b="0"/>
                <wp:wrapNone/>
                <wp:docPr id="11" name="Rectangle 11"/>
                <wp:cNvGraphicFramePr/>
                <a:graphic xmlns:a="http://schemas.openxmlformats.org/drawingml/2006/main">
                  <a:graphicData uri="http://schemas.microsoft.com/office/word/2010/wordprocessingShape">
                    <wps:wsp>
                      <wps:cNvSpPr/>
                      <wps:spPr>
                        <a:xfrm>
                          <a:off x="0" y="0"/>
                          <a:ext cx="7532176" cy="8412480"/>
                        </a:xfrm>
                        <a:prstGeom prst="rect">
                          <a:avLst/>
                        </a:prstGeom>
                        <a:solidFill>
                          <a:srgbClr val="F1F2F4"/>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5B888" id="Rectangle 11" o:spid="_x0000_s1026" style="position:absolute;margin-left:-70.85pt;margin-top:-85.2pt;width:593.1pt;height:662.4pt;z-index:-25155277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" fillcolor="#f1f2f4" stroked="f" strokeweight="1pt">
                <w10:wrap anchorx="margin" anchory="margin"/>
              </v:rect>
            </w:pict>
          </mc:Fallback>
        </mc:AlternateContent>
      </w:r>
      <w:r w:rsidR="00A347C0">
        <w:rPr>
          <w:i/>
          <w:iCs/>
          <w:noProof/>
        </w:rPr>
        <w:drawing>
          <wp:anchor distT="0" distB="0" distL="114300" distR="114300" simplePos="0" relativeHeight="251771904" behindDoc="1" locked="0" layoutInCell="1" allowOverlap="1" wp14:anchorId="5DA1E1B1" wp14:editId="0E86B3A3">
            <wp:simplePos x="0" y="0"/>
            <wp:positionH relativeFrom="margin">
              <wp:posOffset>1260475</wp:posOffset>
            </wp:positionH>
            <wp:positionV relativeFrom="paragraph">
              <wp:posOffset>-328223</wp:posOffset>
            </wp:positionV>
            <wp:extent cx="3209925" cy="160210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09925" cy="1602105"/>
                    </a:xfrm>
                    <a:prstGeom prst="rect">
                      <a:avLst/>
                    </a:prstGeom>
                  </pic:spPr>
                </pic:pic>
              </a:graphicData>
            </a:graphic>
            <wp14:sizeRelH relativeFrom="page">
              <wp14:pctWidth>0</wp14:pctWidth>
            </wp14:sizeRelH>
            <wp14:sizeRelV relativeFrom="page">
              <wp14:pctHeight>0</wp14:pctHeight>
            </wp14:sizeRelV>
          </wp:anchor>
        </w:drawing>
      </w:r>
    </w:p>
    <w:p w14:paraId="5FD3F943" w14:textId="318C4B8B"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tbl>
      <w:tblPr>
        <w:tblpPr w:leftFromText="180" w:rightFromText="180" w:vertAnchor="text" w:horzAnchor="page" w:tblpX="1931" w:tblpY="476"/>
        <w:tblW w:w="9139" w:type="dxa"/>
        <w:tblCellMar>
          <w:left w:w="0" w:type="dxa"/>
          <w:right w:w="0" w:type="dxa"/>
        </w:tblCellMar>
        <w:tblLook w:val="04A0" w:firstRow="1" w:lastRow="0" w:firstColumn="1" w:lastColumn="0" w:noHBand="0" w:noVBand="1"/>
      </w:tblPr>
      <w:tblGrid>
        <w:gridCol w:w="4002"/>
        <w:gridCol w:w="1154"/>
        <w:gridCol w:w="3983"/>
      </w:tblGrid>
      <w:tr w:rsidR="00202925" w14:paraId="0DF3A3CE" w14:textId="77777777" w:rsidTr="00202925">
        <w:trPr>
          <w:trHeight w:val="1221"/>
        </w:trPr>
        <w:tc>
          <w:tcPr>
            <w:tcW w:w="4002" w:type="dxa"/>
            <w:tcBorders>
              <w:right w:val="single" w:sz="8" w:space="0" w:color="000000"/>
            </w:tcBorders>
            <w:tcMar>
              <w:top w:w="0" w:type="dxa"/>
              <w:left w:w="108" w:type="dxa"/>
              <w:bottom w:w="0" w:type="dxa"/>
              <w:right w:w="108" w:type="dxa"/>
            </w:tcMar>
            <w:hideMark/>
          </w:tcPr>
          <w:p w14:paraId="4287EAC7" w14:textId="11D1B4A6"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Shaw Education Trust Head Office,</w:t>
            </w:r>
          </w:p>
          <w:p w14:paraId="7346A417" w14:textId="77777777"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Kidsgrove Secondary School, Gloucester Road,</w:t>
            </w:r>
          </w:p>
          <w:p w14:paraId="7811F15A" w14:textId="77777777"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Kidsgrove,</w:t>
            </w:r>
          </w:p>
          <w:p w14:paraId="6364F238" w14:textId="77777777"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ST7 4DL</w:t>
            </w:r>
          </w:p>
        </w:tc>
        <w:tc>
          <w:tcPr>
            <w:tcW w:w="1154" w:type="dxa"/>
            <w:tcBorders>
              <w:left w:val="single" w:sz="8" w:space="0" w:color="000000"/>
            </w:tcBorders>
            <w:tcMar>
              <w:top w:w="0" w:type="dxa"/>
              <w:left w:w="108" w:type="dxa"/>
              <w:bottom w:w="0" w:type="dxa"/>
              <w:right w:w="108" w:type="dxa"/>
            </w:tcMar>
            <w:hideMark/>
          </w:tcPr>
          <w:p w14:paraId="32AD372B"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Twitter </w:t>
            </w:r>
          </w:p>
          <w:p w14:paraId="3A2A4AE2"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LinkedIn</w:t>
            </w:r>
          </w:p>
          <w:p w14:paraId="038786EA" w14:textId="77777777" w:rsidR="00202925" w:rsidRPr="00223AA4" w:rsidRDefault="00202925" w:rsidP="00202925">
            <w:pPr>
              <w:widowControl w:val="0"/>
              <w:spacing w:after="0"/>
              <w:rPr>
                <w:rFonts w:ascii="Verdana" w:hAnsi="Verdana" w:cs="Arial"/>
                <w:color w:val="878787"/>
                <w:sz w:val="20"/>
                <w:szCs w:val="20"/>
              </w:rPr>
            </w:pPr>
            <w:r>
              <w:rPr>
                <w:rFonts w:ascii="Verdana" w:hAnsi="Verdana" w:cs="Arial"/>
                <w:color w:val="878787"/>
                <w:sz w:val="20"/>
                <w:szCs w:val="20"/>
              </w:rPr>
              <w:t>Call</w:t>
            </w:r>
            <w:r w:rsidRPr="00223AA4">
              <w:rPr>
                <w:rFonts w:ascii="Verdana" w:hAnsi="Verdana" w:cs="Arial"/>
                <w:color w:val="878787"/>
                <w:sz w:val="20"/>
                <w:szCs w:val="20"/>
              </w:rPr>
              <w:t xml:space="preserve">       </w:t>
            </w:r>
          </w:p>
          <w:p w14:paraId="014F6513"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Email   </w:t>
            </w:r>
          </w:p>
          <w:p w14:paraId="5DE547DE" w14:textId="77777777" w:rsidR="00202925" w:rsidRPr="00223AA4" w:rsidRDefault="00202925" w:rsidP="00202925">
            <w:pPr>
              <w:widowControl w:val="0"/>
              <w:spacing w:after="0"/>
              <w:rPr>
                <w:rFonts w:ascii="Verdana" w:hAnsi="Verdana" w:cs="Arial"/>
                <w:color w:val="878787"/>
                <w:sz w:val="20"/>
                <w:szCs w:val="20"/>
              </w:rPr>
            </w:pPr>
            <w:r>
              <w:rPr>
                <w:rFonts w:ascii="Verdana" w:hAnsi="Verdana" w:cs="Arial"/>
                <w:color w:val="878787"/>
                <w:sz w:val="20"/>
                <w:szCs w:val="20"/>
              </w:rPr>
              <w:t>Visit</w:t>
            </w:r>
            <w:r w:rsidRPr="00223AA4">
              <w:rPr>
                <w:rFonts w:ascii="Verdana" w:hAnsi="Verdana" w:cs="Arial"/>
                <w:color w:val="878787"/>
                <w:sz w:val="20"/>
                <w:szCs w:val="20"/>
              </w:rPr>
              <w:t xml:space="preserve"> </w:t>
            </w:r>
          </w:p>
        </w:tc>
        <w:tc>
          <w:tcPr>
            <w:tcW w:w="3983" w:type="dxa"/>
            <w:tcMar>
              <w:top w:w="0" w:type="dxa"/>
              <w:left w:w="108" w:type="dxa"/>
              <w:bottom w:w="0" w:type="dxa"/>
              <w:right w:w="108" w:type="dxa"/>
            </w:tcMar>
            <w:hideMark/>
          </w:tcPr>
          <w:p w14:paraId="4002F1CE" w14:textId="1BEA1358"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@ShawEduTrust</w:t>
            </w:r>
          </w:p>
          <w:p w14:paraId="4C034F31"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@ShawEducationTrust</w:t>
            </w:r>
          </w:p>
          <w:p w14:paraId="3601DF19" w14:textId="76380861"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01782 </w:t>
            </w:r>
            <w:r w:rsidR="00742800">
              <w:rPr>
                <w:rFonts w:ascii="Verdana" w:hAnsi="Verdana" w:cs="Arial"/>
                <w:color w:val="878787"/>
                <w:sz w:val="20"/>
                <w:szCs w:val="20"/>
              </w:rPr>
              <w:t>948259</w:t>
            </w:r>
          </w:p>
          <w:p w14:paraId="00D882D3"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info@shaw-education.org.uk</w:t>
            </w:r>
          </w:p>
          <w:p w14:paraId="0D1F89BC" w14:textId="754A0AEF"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shaw-education.org.uk</w:t>
            </w:r>
          </w:p>
        </w:tc>
      </w:tr>
    </w:tbl>
    <w:p w14:paraId="620E719B" w14:textId="447EC5DE" w:rsidR="004A3D3F" w:rsidRDefault="004A3D3F" w:rsidP="0046507C">
      <w:pPr>
        <w:widowControl w:val="0"/>
        <w:autoSpaceDE w:val="0"/>
        <w:autoSpaceDN w:val="0"/>
        <w:adjustRightInd w:val="0"/>
        <w:spacing w:after="240" w:line="820" w:lineRule="atLeast"/>
        <w:rPr>
          <w:rFonts w:ascii="Arial" w:hAnsi="Arial" w:cs="Arial"/>
          <w:color w:val="622181" w:themeColor="accent6"/>
          <w:sz w:val="22"/>
        </w:rPr>
      </w:pPr>
    </w:p>
    <w:p w14:paraId="5F292139" w14:textId="34AEAA4E" w:rsidR="00322CAB" w:rsidRDefault="00322CAB" w:rsidP="0046507C">
      <w:pPr>
        <w:widowControl w:val="0"/>
        <w:autoSpaceDE w:val="0"/>
        <w:autoSpaceDN w:val="0"/>
        <w:adjustRightInd w:val="0"/>
        <w:spacing w:after="240" w:line="820" w:lineRule="atLeast"/>
        <w:rPr>
          <w:rFonts w:ascii="Arial" w:hAnsi="Arial" w:cs="Arial"/>
          <w:color w:val="622181" w:themeColor="accent6"/>
          <w:sz w:val="22"/>
        </w:rPr>
      </w:pPr>
    </w:p>
    <w:p w14:paraId="47EC6059" w14:textId="063B2A85" w:rsidR="00322CAB" w:rsidRPr="00322CAB" w:rsidRDefault="00322CAB" w:rsidP="00322CAB">
      <w:pPr>
        <w:rPr>
          <w:rFonts w:ascii="Arial" w:hAnsi="Arial" w:cs="Arial"/>
          <w:sz w:val="22"/>
        </w:rPr>
      </w:pPr>
    </w:p>
    <w:p w14:paraId="52390B9A" w14:textId="246DF3EF" w:rsidR="00322CAB" w:rsidRPr="00322CAB" w:rsidRDefault="00322CAB" w:rsidP="00322CAB">
      <w:pPr>
        <w:rPr>
          <w:rFonts w:ascii="Arial" w:hAnsi="Arial" w:cs="Arial"/>
          <w:sz w:val="22"/>
        </w:rPr>
      </w:pPr>
    </w:p>
    <w:p w14:paraId="717EE18B" w14:textId="0B9B93B7" w:rsidR="00322CAB" w:rsidRPr="00322CAB" w:rsidRDefault="00322CAB" w:rsidP="00322CAB">
      <w:pPr>
        <w:rPr>
          <w:rFonts w:ascii="Arial" w:hAnsi="Arial" w:cs="Arial"/>
          <w:sz w:val="22"/>
        </w:rPr>
      </w:pPr>
    </w:p>
    <w:p w14:paraId="2B9F8018" w14:textId="02FE286F" w:rsidR="00322CAB" w:rsidRPr="00322CAB" w:rsidRDefault="00322CAB" w:rsidP="00322CAB">
      <w:pPr>
        <w:rPr>
          <w:rFonts w:ascii="Arial" w:hAnsi="Arial" w:cs="Arial"/>
          <w:sz w:val="22"/>
        </w:rPr>
      </w:pPr>
    </w:p>
    <w:p w14:paraId="2101D018" w14:textId="168ED15D" w:rsidR="00322CAB" w:rsidRPr="00322CAB" w:rsidRDefault="00322CAB" w:rsidP="00322CAB">
      <w:pPr>
        <w:rPr>
          <w:rFonts w:ascii="Arial" w:hAnsi="Arial" w:cs="Arial"/>
          <w:sz w:val="22"/>
        </w:rPr>
      </w:pPr>
    </w:p>
    <w:p w14:paraId="4B50AEAF" w14:textId="62AB204B" w:rsidR="00322CAB" w:rsidRPr="00322CAB" w:rsidRDefault="00322CAB" w:rsidP="00322CAB">
      <w:pPr>
        <w:rPr>
          <w:rFonts w:ascii="Arial" w:hAnsi="Arial" w:cs="Arial"/>
          <w:sz w:val="22"/>
        </w:rPr>
      </w:pPr>
    </w:p>
    <w:p w14:paraId="714A534D" w14:textId="5F074233" w:rsidR="00322CAB" w:rsidRDefault="00322CAB" w:rsidP="00322CAB">
      <w:pPr>
        <w:spacing w:after="0" w:line="240" w:lineRule="auto"/>
        <w:rPr>
          <w:rFonts w:ascii="Times New Roman" w:hAnsi="Times New Roman" w:cs="Times New Roman"/>
          <w:szCs w:val="24"/>
        </w:rPr>
      </w:pPr>
      <w:r>
        <w:rPr>
          <w:rFonts w:ascii="Times New Roman" w:hAnsi="Times New Roman" w:cs="Times New Roman"/>
          <w:noProof/>
          <w:szCs w:val="24"/>
          <w:lang w:eastAsia="en-GB"/>
        </w:rPr>
        <mc:AlternateContent>
          <mc:Choice Requires="wps">
            <w:drawing>
              <wp:anchor distT="0" distB="0" distL="114300" distR="114300" simplePos="0" relativeHeight="251765760" behindDoc="0" locked="0" layoutInCell="1" allowOverlap="1" wp14:anchorId="77573B61" wp14:editId="36E08F74">
                <wp:simplePos x="0" y="0"/>
                <wp:positionH relativeFrom="column">
                  <wp:posOffset>1434465</wp:posOffset>
                </wp:positionH>
                <wp:positionV relativeFrom="paragraph">
                  <wp:posOffset>4003040</wp:posOffset>
                </wp:positionV>
                <wp:extent cx="4672330" cy="690880"/>
                <wp:effectExtent l="0" t="254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72330" cy="69088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FFC06" id="Rectangle 16" o:spid="_x0000_s1026" style="position:absolute;margin-left:112.95pt;margin-top:315.2pt;width:367.9pt;height:5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" filled="f" stroked="f" insetpen="t">
                <o:lock v:ext="edit" shapetype="t"/>
                <v:textbox inset="0,0,0,0"/>
              </v:rect>
            </w:pict>
          </mc:Fallback>
        </mc:AlternateContent>
      </w:r>
    </w:p>
    <w:p w14:paraId="4B6AA81C" w14:textId="616231C4" w:rsidR="006F70F5" w:rsidRPr="00322CAB" w:rsidRDefault="00767EB1" w:rsidP="00322CAB">
      <w:pPr>
        <w:rPr>
          <w:rFonts w:ascii="Arial" w:hAnsi="Arial" w:cs="Arial"/>
          <w:sz w:val="22"/>
        </w:rPr>
      </w:pPr>
      <w:r>
        <w:rPr>
          <w:i/>
          <w:noProof/>
        </w:rPr>
        <w:drawing>
          <wp:anchor distT="0" distB="0" distL="114300" distR="114300" simplePos="0" relativeHeight="251777024" behindDoc="1" locked="0" layoutInCell="1" allowOverlap="1" wp14:anchorId="781BB9F6" wp14:editId="427C7605">
            <wp:simplePos x="0" y="0"/>
            <wp:positionH relativeFrom="margin">
              <wp:posOffset>-1090295</wp:posOffset>
            </wp:positionH>
            <wp:positionV relativeFrom="paragraph">
              <wp:posOffset>1628140</wp:posOffset>
            </wp:positionV>
            <wp:extent cx="7920000" cy="103915"/>
            <wp:effectExtent l="0" t="0" r="0" b="0"/>
            <wp:wrapNone/>
            <wp:docPr id="12" name="Picture 12"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sidR="002D2B64">
        <w:rPr>
          <w:rFonts w:ascii="Arial" w:hAnsi="Arial" w:cs="Arial"/>
          <w:noProof/>
          <w:color w:val="622181" w:themeColor="accent6"/>
          <w:sz w:val="22"/>
        </w:rPr>
        <w:drawing>
          <wp:anchor distT="0" distB="0" distL="114300" distR="114300" simplePos="0" relativeHeight="251773952" behindDoc="1" locked="0" layoutInCell="1" allowOverlap="1" wp14:anchorId="3CB49099" wp14:editId="7E25A839">
            <wp:simplePos x="0" y="0"/>
            <wp:positionH relativeFrom="column">
              <wp:posOffset>-667385</wp:posOffset>
            </wp:positionH>
            <wp:positionV relativeFrom="margin">
              <wp:posOffset>7666355</wp:posOffset>
            </wp:positionV>
            <wp:extent cx="7067255" cy="1503591"/>
            <wp:effectExtent l="0" t="0" r="0" b="0"/>
            <wp:wrapNone/>
            <wp:docPr id="9" name="Picture 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7067255" cy="1503591"/>
                    </a:xfrm>
                    <a:prstGeom prst="rect">
                      <a:avLst/>
                    </a:prstGeom>
                  </pic:spPr>
                </pic:pic>
              </a:graphicData>
            </a:graphic>
            <wp14:sizeRelH relativeFrom="page">
              <wp14:pctWidth>0</wp14:pctWidth>
            </wp14:sizeRelH>
            <wp14:sizeRelV relativeFrom="page">
              <wp14:pctHeight>0</wp14:pctHeight>
            </wp14:sizeRelV>
          </wp:anchor>
        </w:drawing>
      </w:r>
    </w:p>
    <w:sectPr w:rsidR="006F70F5" w:rsidRPr="00322CAB" w:rsidSect="004A3D3F">
      <w:headerReference w:type="default" r:id="rId16"/>
      <w:headerReference w:type="first" r:id="rId17"/>
      <w:footerReference w:type="first" r:id="rId18"/>
      <w:pgSz w:w="11906" w:h="16838"/>
      <w:pgMar w:top="1702" w:right="1440" w:bottom="1440" w:left="1440" w:header="13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1C8CA" w14:textId="77777777" w:rsidR="00D60438" w:rsidRDefault="00D60438" w:rsidP="007834A5">
      <w:pPr>
        <w:spacing w:after="0" w:line="240" w:lineRule="auto"/>
      </w:pPr>
      <w:r>
        <w:separator/>
      </w:r>
    </w:p>
  </w:endnote>
  <w:endnote w:type="continuationSeparator" w:id="0">
    <w:p w14:paraId="770145E6" w14:textId="77777777" w:rsidR="00D60438" w:rsidRDefault="00D60438" w:rsidP="0078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SemiBold">
    <w:panose1 w:val="00000000000000000000"/>
    <w:charset w:val="00"/>
    <w:family w:val="auto"/>
    <w:pitch w:val="variable"/>
    <w:sig w:usb0="A00000FF" w:usb1="4000205B" w:usb2="00000000" w:usb3="00000000" w:csb0="00000193" w:csb1="00000000"/>
  </w:font>
  <w:font w:name="Lexend bold">
    <w:altName w:val="Calibri"/>
    <w:panose1 w:val="00000000000000000000"/>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B05CC6768975E54CAEA9007A6887EF5A"/>
      </w:placeholder>
      <w:temporary/>
      <w:showingPlcHdr/>
      <w15:appearance w15:val="hidden"/>
    </w:sdtPr>
    <w:sdtEndPr/>
    <w:sdtContent>
      <w:p w14:paraId="03159C4A" w14:textId="77777777" w:rsidR="00767EB1" w:rsidRDefault="00767EB1">
        <w:pPr>
          <w:pStyle w:val="Footer"/>
        </w:pPr>
        <w:r>
          <w:t>[Type here]</w:t>
        </w:r>
      </w:p>
    </w:sdtContent>
  </w:sdt>
  <w:p w14:paraId="1FB1CD17" w14:textId="77777777" w:rsidR="00767EB1" w:rsidRDefault="00767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D0D1" w14:textId="77777777" w:rsidR="00D60438" w:rsidRDefault="00D60438" w:rsidP="007834A5">
      <w:pPr>
        <w:spacing w:after="0" w:line="240" w:lineRule="auto"/>
      </w:pPr>
      <w:r>
        <w:separator/>
      </w:r>
    </w:p>
  </w:footnote>
  <w:footnote w:type="continuationSeparator" w:id="0">
    <w:p w14:paraId="12214731" w14:textId="77777777" w:rsidR="00D60438" w:rsidRDefault="00D60438" w:rsidP="0078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B192" w14:textId="6E63EE9B"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61312" behindDoc="1" locked="0" layoutInCell="1" allowOverlap="1" wp14:anchorId="0AC592D8" wp14:editId="521D48BA">
          <wp:simplePos x="0" y="0"/>
          <wp:positionH relativeFrom="margin">
            <wp:align>right</wp:align>
          </wp:positionH>
          <wp:positionV relativeFrom="paragraph">
            <wp:posOffset>0</wp:posOffset>
          </wp:positionV>
          <wp:extent cx="1009118" cy="4625125"/>
          <wp:effectExtent l="0" t="0" r="0" b="0"/>
          <wp:wrapNone/>
          <wp:docPr id="13" name="Picture 13"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FE68" w14:textId="36001789"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59264" behindDoc="1" locked="0" layoutInCell="1" allowOverlap="1" wp14:anchorId="3C93A1EF" wp14:editId="487BEAB3">
          <wp:simplePos x="0" y="0"/>
          <wp:positionH relativeFrom="margin">
            <wp:align>right</wp:align>
          </wp:positionH>
          <wp:positionV relativeFrom="paragraph">
            <wp:posOffset>0</wp:posOffset>
          </wp:positionV>
          <wp:extent cx="1009118" cy="4625125"/>
          <wp:effectExtent l="0" t="0" r="0" b="0"/>
          <wp:wrapNone/>
          <wp:docPr id="6" name="Picture 6"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038D"/>
    <w:multiLevelType w:val="hybridMultilevel"/>
    <w:tmpl w:val="DCE6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30234"/>
    <w:multiLevelType w:val="hybridMultilevel"/>
    <w:tmpl w:val="B614B2BE"/>
    <w:lvl w:ilvl="0" w:tplc="BEDC93CA">
      <w:start w:val="1"/>
      <w:numFmt w:val="bullet"/>
      <w:pStyle w:val="SETSecondaryBullets"/>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6D4E77"/>
    <w:multiLevelType w:val="multilevel"/>
    <w:tmpl w:val="260C2020"/>
    <w:lvl w:ilvl="0">
      <w:start w:val="1"/>
      <w:numFmt w:val="decimal"/>
      <w:lvlText w:val="%1.0"/>
      <w:lvlJc w:val="left"/>
      <w:pPr>
        <w:tabs>
          <w:tab w:val="num" w:pos="720"/>
        </w:tabs>
        <w:ind w:left="720" w:hanging="720"/>
      </w:pPr>
      <w:rPr>
        <w:rFonts w:hint="default"/>
      </w:rPr>
    </w:lvl>
    <w:lvl w:ilvl="1">
      <w:start w:val="1"/>
      <w:numFmt w:val="decimal"/>
      <w:pStyle w:val="SETNumbering"/>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7C4C4732"/>
    <w:multiLevelType w:val="hybridMultilevel"/>
    <w:tmpl w:val="F88E16A6"/>
    <w:lvl w:ilvl="0" w:tplc="508EDA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627D82"/>
    <w:multiLevelType w:val="hybridMultilevel"/>
    <w:tmpl w:val="E7F4F78E"/>
    <w:lvl w:ilvl="0" w:tplc="8CD8E1C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404252">
    <w:abstractNumId w:val="2"/>
  </w:num>
  <w:num w:numId="2" w16cid:durableId="1787919407">
    <w:abstractNumId w:val="3"/>
  </w:num>
  <w:num w:numId="3" w16cid:durableId="316308169">
    <w:abstractNumId w:val="0"/>
  </w:num>
  <w:num w:numId="4" w16cid:durableId="1880707376">
    <w:abstractNumId w:val="4"/>
  </w:num>
  <w:num w:numId="5" w16cid:durableId="93960696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wMTY1MTE1sDA1NzFR0lEKTi0uzszPAykwrAUAmge+zywAAAA="/>
  </w:docVars>
  <w:rsids>
    <w:rsidRoot w:val="008F73A4"/>
    <w:rsid w:val="00007B5C"/>
    <w:rsid w:val="0003095A"/>
    <w:rsid w:val="000376EC"/>
    <w:rsid w:val="000C35BB"/>
    <w:rsid w:val="000D1B35"/>
    <w:rsid w:val="000F570C"/>
    <w:rsid w:val="001A4244"/>
    <w:rsid w:val="00202925"/>
    <w:rsid w:val="00207460"/>
    <w:rsid w:val="002075EB"/>
    <w:rsid w:val="00223AA4"/>
    <w:rsid w:val="00273404"/>
    <w:rsid w:val="002A0E7D"/>
    <w:rsid w:val="002B2F3A"/>
    <w:rsid w:val="002D2B64"/>
    <w:rsid w:val="00310316"/>
    <w:rsid w:val="00322CAB"/>
    <w:rsid w:val="0037314B"/>
    <w:rsid w:val="00377917"/>
    <w:rsid w:val="003A1CFD"/>
    <w:rsid w:val="003B02D1"/>
    <w:rsid w:val="003C3232"/>
    <w:rsid w:val="00420DD3"/>
    <w:rsid w:val="004217FF"/>
    <w:rsid w:val="00425838"/>
    <w:rsid w:val="0046507C"/>
    <w:rsid w:val="00466E87"/>
    <w:rsid w:val="00493829"/>
    <w:rsid w:val="004A0A4B"/>
    <w:rsid w:val="004A3D3F"/>
    <w:rsid w:val="004B3AF3"/>
    <w:rsid w:val="004C4797"/>
    <w:rsid w:val="00505BA9"/>
    <w:rsid w:val="00527E45"/>
    <w:rsid w:val="00554D5D"/>
    <w:rsid w:val="00561B82"/>
    <w:rsid w:val="00562999"/>
    <w:rsid w:val="00595853"/>
    <w:rsid w:val="005D17CA"/>
    <w:rsid w:val="005E4919"/>
    <w:rsid w:val="00602DEF"/>
    <w:rsid w:val="0061422A"/>
    <w:rsid w:val="006205F3"/>
    <w:rsid w:val="0063187F"/>
    <w:rsid w:val="00633ACC"/>
    <w:rsid w:val="006E545A"/>
    <w:rsid w:val="006E6FF7"/>
    <w:rsid w:val="006F1371"/>
    <w:rsid w:val="006F2974"/>
    <w:rsid w:val="006F6C23"/>
    <w:rsid w:val="006F70F5"/>
    <w:rsid w:val="00716D49"/>
    <w:rsid w:val="00722583"/>
    <w:rsid w:val="007253DC"/>
    <w:rsid w:val="00742800"/>
    <w:rsid w:val="00767EB1"/>
    <w:rsid w:val="007834A5"/>
    <w:rsid w:val="00786D8E"/>
    <w:rsid w:val="007C5752"/>
    <w:rsid w:val="008140D6"/>
    <w:rsid w:val="00836DBF"/>
    <w:rsid w:val="00856D1C"/>
    <w:rsid w:val="008652C9"/>
    <w:rsid w:val="00885724"/>
    <w:rsid w:val="008C3EB6"/>
    <w:rsid w:val="008F6E30"/>
    <w:rsid w:val="008F73A4"/>
    <w:rsid w:val="0094357C"/>
    <w:rsid w:val="009D2BA7"/>
    <w:rsid w:val="009D3A6A"/>
    <w:rsid w:val="00A243F4"/>
    <w:rsid w:val="00A31B9B"/>
    <w:rsid w:val="00A347C0"/>
    <w:rsid w:val="00A52262"/>
    <w:rsid w:val="00A64B8E"/>
    <w:rsid w:val="00A76EC4"/>
    <w:rsid w:val="00A94598"/>
    <w:rsid w:val="00AA6947"/>
    <w:rsid w:val="00AA6C53"/>
    <w:rsid w:val="00AB4771"/>
    <w:rsid w:val="00AB66AA"/>
    <w:rsid w:val="00B009CC"/>
    <w:rsid w:val="00B23272"/>
    <w:rsid w:val="00B352FE"/>
    <w:rsid w:val="00B62B79"/>
    <w:rsid w:val="00B710BD"/>
    <w:rsid w:val="00B717CD"/>
    <w:rsid w:val="00B912A2"/>
    <w:rsid w:val="00C314B0"/>
    <w:rsid w:val="00C37BC4"/>
    <w:rsid w:val="00C81ED4"/>
    <w:rsid w:val="00D12F08"/>
    <w:rsid w:val="00D42909"/>
    <w:rsid w:val="00D53C8B"/>
    <w:rsid w:val="00D60438"/>
    <w:rsid w:val="00D6104E"/>
    <w:rsid w:val="00D67801"/>
    <w:rsid w:val="00D7369F"/>
    <w:rsid w:val="00D7554D"/>
    <w:rsid w:val="00D94A9D"/>
    <w:rsid w:val="00DD05BE"/>
    <w:rsid w:val="00DD5509"/>
    <w:rsid w:val="00E110FD"/>
    <w:rsid w:val="00E12370"/>
    <w:rsid w:val="00E331A1"/>
    <w:rsid w:val="00E63256"/>
    <w:rsid w:val="00E67146"/>
    <w:rsid w:val="00E842D1"/>
    <w:rsid w:val="00E8526A"/>
    <w:rsid w:val="00EF6CB8"/>
    <w:rsid w:val="00F17B48"/>
    <w:rsid w:val="00F45FC0"/>
    <w:rsid w:val="00F86C2D"/>
    <w:rsid w:val="00F913A6"/>
    <w:rsid w:val="00FA5C35"/>
    <w:rsid w:val="00FC106D"/>
    <w:rsid w:val="00FD000B"/>
    <w:rsid w:val="00FD5977"/>
    <w:rsid w:val="00FF16BA"/>
    <w:rsid w:val="00FF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2D5100"/>
  <w15:chartTrackingRefBased/>
  <w15:docId w15:val="{C3FFC3EE-8A1A-440A-A85A-9CF5E34B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2D"/>
    <w:rPr>
      <w:sz w:val="24"/>
    </w:rPr>
  </w:style>
  <w:style w:type="paragraph" w:styleId="Heading1">
    <w:name w:val="heading 1"/>
    <w:basedOn w:val="Normal"/>
    <w:next w:val="Normal"/>
    <w:link w:val="Heading1Char"/>
    <w:uiPriority w:val="9"/>
    <w:rsid w:val="00FF19A5"/>
    <w:pPr>
      <w:keepNext/>
      <w:keepLines/>
      <w:spacing w:before="240" w:after="0"/>
      <w:outlineLvl w:val="0"/>
    </w:pPr>
    <w:rPr>
      <w:rFonts w:asciiTheme="majorHAnsi" w:eastAsiaTheme="majorEastAsia" w:hAnsiTheme="majorHAnsi" w:cstheme="majorBidi"/>
      <w:color w:val="622181" w:themeColor="accent6"/>
      <w:sz w:val="52"/>
      <w:szCs w:val="32"/>
    </w:rPr>
  </w:style>
  <w:style w:type="paragraph" w:styleId="Heading2">
    <w:name w:val="heading 2"/>
    <w:basedOn w:val="Normal"/>
    <w:next w:val="Normal"/>
    <w:link w:val="Heading2Char"/>
    <w:uiPriority w:val="9"/>
    <w:unhideWhenUsed/>
    <w:qFormat/>
    <w:rsid w:val="00FF19A5"/>
    <w:pPr>
      <w:keepNext/>
      <w:keepLines/>
      <w:spacing w:before="40" w:after="40"/>
      <w:outlineLvl w:val="1"/>
    </w:pPr>
    <w:rPr>
      <w:rFonts w:asciiTheme="majorHAnsi" w:eastAsiaTheme="majorEastAsia" w:hAnsiTheme="majorHAnsi" w:cstheme="majorBidi"/>
      <w:color w:val="579835" w:themeColor="accent2"/>
      <w:sz w:val="40"/>
      <w:szCs w:val="26"/>
    </w:rPr>
  </w:style>
  <w:style w:type="paragraph" w:styleId="Heading3">
    <w:name w:val="heading 3"/>
    <w:basedOn w:val="Normal"/>
    <w:next w:val="Normal"/>
    <w:link w:val="Heading3Char"/>
    <w:uiPriority w:val="9"/>
    <w:unhideWhenUsed/>
    <w:qFormat/>
    <w:rsid w:val="00466E87"/>
    <w:pPr>
      <w:keepNext/>
      <w:keepLines/>
      <w:spacing w:before="40" w:after="0"/>
      <w:outlineLvl w:val="2"/>
    </w:pPr>
    <w:rPr>
      <w:rFonts w:asciiTheme="majorHAnsi" w:eastAsiaTheme="majorEastAsia" w:hAnsiTheme="majorHAnsi" w:cstheme="majorBidi"/>
      <w:color w:val="0077B8" w:themeColor="accent1"/>
      <w:sz w:val="40"/>
      <w:szCs w:val="24"/>
    </w:rPr>
  </w:style>
  <w:style w:type="paragraph" w:styleId="Heading4">
    <w:name w:val="heading 4"/>
    <w:basedOn w:val="Normal"/>
    <w:next w:val="Normal"/>
    <w:link w:val="Heading4Char"/>
    <w:uiPriority w:val="9"/>
    <w:unhideWhenUsed/>
    <w:qFormat/>
    <w:rsid w:val="0046507C"/>
    <w:pPr>
      <w:keepNext/>
      <w:keepLines/>
      <w:spacing w:before="40" w:after="0" w:line="240" w:lineRule="auto"/>
      <w:outlineLvl w:val="3"/>
    </w:pPr>
    <w:rPr>
      <w:rFonts w:asciiTheme="majorHAnsi" w:eastAsiaTheme="majorEastAsia" w:hAnsiTheme="majorHAnsi" w:cstheme="majorBidi"/>
      <w:b/>
      <w:iCs/>
      <w:color w:val="FFFFFF" w:themeColor="background1"/>
      <w:sz w:val="36"/>
      <w:szCs w:val="24"/>
    </w:rPr>
  </w:style>
  <w:style w:type="paragraph" w:styleId="Heading5">
    <w:name w:val="heading 5"/>
    <w:basedOn w:val="Normal"/>
    <w:next w:val="Normal"/>
    <w:link w:val="Heading5Char"/>
    <w:uiPriority w:val="9"/>
    <w:unhideWhenUsed/>
    <w:qFormat/>
    <w:rsid w:val="00562999"/>
    <w:pPr>
      <w:keepNext/>
      <w:keepLines/>
      <w:spacing w:before="40" w:after="0"/>
      <w:outlineLvl w:val="4"/>
    </w:pPr>
    <w:rPr>
      <w:rFonts w:asciiTheme="majorHAnsi" w:eastAsiaTheme="majorEastAsia" w:hAnsiTheme="majorHAnsi" w:cstheme="majorBidi"/>
      <w:color w:val="0077B8" w:themeColor="accent1"/>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A5"/>
    <w:rPr>
      <w:rFonts w:asciiTheme="majorHAnsi" w:eastAsiaTheme="majorEastAsia" w:hAnsiTheme="majorHAnsi" w:cstheme="majorBidi"/>
      <w:color w:val="622181" w:themeColor="accent6"/>
      <w:sz w:val="52"/>
      <w:szCs w:val="32"/>
    </w:rPr>
  </w:style>
  <w:style w:type="paragraph" w:styleId="NoSpacing">
    <w:name w:val="No Spacing"/>
    <w:uiPriority w:val="1"/>
    <w:qFormat/>
    <w:rsid w:val="007834A5"/>
    <w:pPr>
      <w:spacing w:after="0" w:line="240" w:lineRule="auto"/>
    </w:pPr>
  </w:style>
  <w:style w:type="paragraph" w:styleId="Title">
    <w:name w:val="Title"/>
    <w:basedOn w:val="Normal"/>
    <w:next w:val="Normal"/>
    <w:link w:val="TitleChar"/>
    <w:uiPriority w:val="10"/>
    <w:qFormat/>
    <w:rsid w:val="00FF19A5"/>
    <w:pPr>
      <w:spacing w:after="0" w:line="240" w:lineRule="auto"/>
      <w:contextualSpacing/>
    </w:pPr>
    <w:rPr>
      <w:rFonts w:asciiTheme="majorHAnsi" w:eastAsiaTheme="majorEastAsia" w:hAnsiTheme="majorHAnsi" w:cstheme="majorBidi"/>
      <w:color w:val="622181" w:themeColor="accent6"/>
      <w:spacing w:val="-10"/>
      <w:kern w:val="28"/>
      <w:sz w:val="80"/>
      <w:szCs w:val="56"/>
    </w:rPr>
  </w:style>
  <w:style w:type="character" w:customStyle="1" w:styleId="TitleChar">
    <w:name w:val="Title Char"/>
    <w:basedOn w:val="DefaultParagraphFont"/>
    <w:link w:val="Title"/>
    <w:uiPriority w:val="10"/>
    <w:rsid w:val="00FF19A5"/>
    <w:rPr>
      <w:rFonts w:asciiTheme="majorHAnsi" w:eastAsiaTheme="majorEastAsia" w:hAnsiTheme="majorHAnsi" w:cstheme="majorBidi"/>
      <w:color w:val="622181" w:themeColor="accent6"/>
      <w:spacing w:val="-10"/>
      <w:kern w:val="28"/>
      <w:sz w:val="80"/>
      <w:szCs w:val="56"/>
    </w:rPr>
  </w:style>
  <w:style w:type="paragraph" w:styleId="Subtitle">
    <w:name w:val="Subtitle"/>
    <w:basedOn w:val="Normal"/>
    <w:next w:val="Normal"/>
    <w:link w:val="SubtitleChar"/>
    <w:uiPriority w:val="11"/>
    <w:qFormat/>
    <w:rsid w:val="007834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34A5"/>
    <w:rPr>
      <w:rFonts w:eastAsiaTheme="minorEastAsia"/>
      <w:color w:val="5A5A5A" w:themeColor="text1" w:themeTint="A5"/>
      <w:spacing w:val="15"/>
    </w:rPr>
  </w:style>
  <w:style w:type="character" w:styleId="SubtleEmphasis">
    <w:name w:val="Subtle Emphasis"/>
    <w:basedOn w:val="DefaultParagraphFont"/>
    <w:uiPriority w:val="19"/>
    <w:qFormat/>
    <w:rsid w:val="007834A5"/>
    <w:rPr>
      <w:i/>
      <w:iCs/>
      <w:color w:val="404040" w:themeColor="text1" w:themeTint="BF"/>
    </w:rPr>
  </w:style>
  <w:style w:type="paragraph" w:styleId="Header">
    <w:name w:val="header"/>
    <w:basedOn w:val="Normal"/>
    <w:link w:val="HeaderChar"/>
    <w:uiPriority w:val="99"/>
    <w:unhideWhenUsed/>
    <w:rsid w:val="00783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4A5"/>
  </w:style>
  <w:style w:type="paragraph" w:styleId="Footer">
    <w:name w:val="footer"/>
    <w:basedOn w:val="Normal"/>
    <w:link w:val="FooterChar"/>
    <w:uiPriority w:val="99"/>
    <w:unhideWhenUsed/>
    <w:rsid w:val="00783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4A5"/>
  </w:style>
  <w:style w:type="character" w:styleId="SubtleReference">
    <w:name w:val="Subtle Reference"/>
    <w:basedOn w:val="DefaultParagraphFont"/>
    <w:uiPriority w:val="31"/>
    <w:qFormat/>
    <w:rsid w:val="007834A5"/>
    <w:rPr>
      <w:smallCaps/>
      <w:color w:val="5A5A5A" w:themeColor="text1" w:themeTint="A5"/>
    </w:rPr>
  </w:style>
  <w:style w:type="character" w:styleId="IntenseReference">
    <w:name w:val="Intense Reference"/>
    <w:basedOn w:val="DefaultParagraphFont"/>
    <w:uiPriority w:val="32"/>
    <w:qFormat/>
    <w:rsid w:val="007834A5"/>
    <w:rPr>
      <w:b/>
      <w:bCs/>
      <w:smallCaps/>
      <w:color w:val="0077B8" w:themeColor="accent1"/>
      <w:spacing w:val="5"/>
    </w:rPr>
  </w:style>
  <w:style w:type="paragraph" w:customStyle="1" w:styleId="SETDocumentHeading">
    <w:name w:val="SET Document Heading"/>
    <w:basedOn w:val="Normal"/>
    <w:qFormat/>
    <w:rsid w:val="00223AA4"/>
    <w:rPr>
      <w:rFonts w:ascii="Lexend SemiBold" w:hAnsi="Lexend SemiBold"/>
      <w:b/>
      <w:color w:val="1D2D4D"/>
      <w:sz w:val="32"/>
    </w:rPr>
  </w:style>
  <w:style w:type="character" w:styleId="BookTitle">
    <w:name w:val="Book Title"/>
    <w:basedOn w:val="DefaultParagraphFont"/>
    <w:uiPriority w:val="33"/>
    <w:qFormat/>
    <w:rsid w:val="00FD000B"/>
    <w:rPr>
      <w:b/>
      <w:bCs/>
      <w:i/>
      <w:iCs/>
      <w:spacing w:val="5"/>
    </w:rPr>
  </w:style>
  <w:style w:type="paragraph" w:customStyle="1" w:styleId="SETCoverPage">
    <w:name w:val="SET Cover Page"/>
    <w:basedOn w:val="Normal"/>
    <w:qFormat/>
    <w:rsid w:val="00202925"/>
    <w:pPr>
      <w:jc w:val="center"/>
    </w:pPr>
    <w:rPr>
      <w:rFonts w:ascii="Lexend bold" w:hAnsi="Lexend bold"/>
      <w:b/>
      <w:color w:val="1D2D4D"/>
      <w:sz w:val="80"/>
      <w:szCs w:val="90"/>
    </w:rPr>
  </w:style>
  <w:style w:type="paragraph" w:styleId="TOC1">
    <w:name w:val="toc 1"/>
    <w:basedOn w:val="Normal"/>
    <w:next w:val="Normal"/>
    <w:autoRedefine/>
    <w:uiPriority w:val="39"/>
    <w:unhideWhenUsed/>
    <w:rsid w:val="00B717CD"/>
    <w:pPr>
      <w:tabs>
        <w:tab w:val="right" w:leader="dot" w:pos="9016"/>
      </w:tabs>
      <w:spacing w:after="100"/>
    </w:pPr>
    <w:rPr>
      <w:sz w:val="28"/>
    </w:rPr>
  </w:style>
  <w:style w:type="character" w:styleId="Hyperlink">
    <w:name w:val="Hyperlink"/>
    <w:basedOn w:val="DefaultParagraphFont"/>
    <w:uiPriority w:val="99"/>
    <w:unhideWhenUsed/>
    <w:rsid w:val="00FD000B"/>
    <w:rPr>
      <w:color w:val="0563C1" w:themeColor="hyperlink"/>
      <w:u w:val="single"/>
    </w:rPr>
  </w:style>
  <w:style w:type="character" w:customStyle="1" w:styleId="Heading2Char">
    <w:name w:val="Heading 2 Char"/>
    <w:basedOn w:val="DefaultParagraphFont"/>
    <w:link w:val="Heading2"/>
    <w:uiPriority w:val="9"/>
    <w:rsid w:val="00FF19A5"/>
    <w:rPr>
      <w:rFonts w:asciiTheme="majorHAnsi" w:eastAsiaTheme="majorEastAsia" w:hAnsiTheme="majorHAnsi" w:cstheme="majorBidi"/>
      <w:color w:val="579835" w:themeColor="accent2"/>
      <w:sz w:val="40"/>
      <w:szCs w:val="26"/>
    </w:rPr>
  </w:style>
  <w:style w:type="character" w:customStyle="1" w:styleId="Heading3Char">
    <w:name w:val="Heading 3 Char"/>
    <w:basedOn w:val="DefaultParagraphFont"/>
    <w:link w:val="Heading3"/>
    <w:uiPriority w:val="9"/>
    <w:rsid w:val="00466E87"/>
    <w:rPr>
      <w:rFonts w:asciiTheme="majorHAnsi" w:eastAsiaTheme="majorEastAsia" w:hAnsiTheme="majorHAnsi" w:cstheme="majorBidi"/>
      <w:color w:val="0077B8" w:themeColor="accent1"/>
      <w:sz w:val="40"/>
      <w:szCs w:val="24"/>
    </w:rPr>
  </w:style>
  <w:style w:type="character" w:styleId="CommentReference">
    <w:name w:val="annotation reference"/>
    <w:basedOn w:val="DefaultParagraphFont"/>
    <w:uiPriority w:val="99"/>
    <w:semiHidden/>
    <w:unhideWhenUsed/>
    <w:rsid w:val="00FF19A5"/>
    <w:rPr>
      <w:sz w:val="18"/>
      <w:szCs w:val="18"/>
    </w:rPr>
  </w:style>
  <w:style w:type="paragraph" w:styleId="TOC2">
    <w:name w:val="toc 2"/>
    <w:basedOn w:val="Normal"/>
    <w:next w:val="Normal"/>
    <w:autoRedefine/>
    <w:uiPriority w:val="39"/>
    <w:unhideWhenUsed/>
    <w:rsid w:val="00B717CD"/>
    <w:pPr>
      <w:spacing w:after="100"/>
      <w:ind w:left="57"/>
    </w:pPr>
    <w:rPr>
      <w:sz w:val="26"/>
    </w:rPr>
  </w:style>
  <w:style w:type="paragraph" w:styleId="TOC3">
    <w:name w:val="toc 3"/>
    <w:basedOn w:val="Normal"/>
    <w:next w:val="Normal"/>
    <w:autoRedefine/>
    <w:uiPriority w:val="39"/>
    <w:unhideWhenUsed/>
    <w:rsid w:val="00FD000B"/>
    <w:pPr>
      <w:spacing w:after="100"/>
      <w:ind w:left="221"/>
    </w:pPr>
  </w:style>
  <w:style w:type="paragraph" w:styleId="TOC4">
    <w:name w:val="toc 4"/>
    <w:basedOn w:val="Normal"/>
    <w:next w:val="Normal"/>
    <w:autoRedefine/>
    <w:uiPriority w:val="39"/>
    <w:unhideWhenUsed/>
    <w:rsid w:val="00FD000B"/>
    <w:pPr>
      <w:spacing w:after="100"/>
      <w:ind w:left="448"/>
    </w:pPr>
  </w:style>
  <w:style w:type="paragraph" w:styleId="CommentText">
    <w:name w:val="annotation text"/>
    <w:basedOn w:val="Normal"/>
    <w:link w:val="CommentTextChar"/>
    <w:uiPriority w:val="99"/>
    <w:semiHidden/>
    <w:unhideWhenUsed/>
    <w:rsid w:val="00FF19A5"/>
    <w:pPr>
      <w:spacing w:after="0" w:line="240" w:lineRule="auto"/>
    </w:pPr>
    <w:rPr>
      <w:szCs w:val="24"/>
    </w:rPr>
  </w:style>
  <w:style w:type="character" w:customStyle="1" w:styleId="CommentTextChar">
    <w:name w:val="Comment Text Char"/>
    <w:basedOn w:val="DefaultParagraphFont"/>
    <w:link w:val="CommentText"/>
    <w:uiPriority w:val="99"/>
    <w:semiHidden/>
    <w:rsid w:val="00FF19A5"/>
    <w:rPr>
      <w:sz w:val="24"/>
      <w:szCs w:val="24"/>
    </w:rPr>
  </w:style>
  <w:style w:type="paragraph" w:styleId="BalloonText">
    <w:name w:val="Balloon Text"/>
    <w:basedOn w:val="Normal"/>
    <w:link w:val="BalloonTextChar"/>
    <w:uiPriority w:val="99"/>
    <w:semiHidden/>
    <w:unhideWhenUsed/>
    <w:rsid w:val="00FF1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A5"/>
    <w:rPr>
      <w:rFonts w:ascii="Segoe UI" w:hAnsi="Segoe UI" w:cs="Segoe UI"/>
      <w:sz w:val="18"/>
      <w:szCs w:val="18"/>
    </w:rPr>
  </w:style>
  <w:style w:type="paragraph" w:styleId="NormalWeb">
    <w:name w:val="Normal (Web)"/>
    <w:basedOn w:val="Normal"/>
    <w:uiPriority w:val="99"/>
    <w:unhideWhenUsed/>
    <w:rsid w:val="00FF19A5"/>
    <w:pPr>
      <w:spacing w:before="100" w:beforeAutospacing="1" w:after="100" w:afterAutospacing="1" w:line="240" w:lineRule="auto"/>
    </w:pPr>
    <w:rPr>
      <w:rFonts w:ascii="Times New Roman" w:hAnsi="Times New Roman" w:cs="Times New Roman"/>
      <w:szCs w:val="24"/>
      <w:lang w:eastAsia="en-GB"/>
    </w:rPr>
  </w:style>
  <w:style w:type="character" w:customStyle="1" w:styleId="apple-converted-space">
    <w:name w:val="apple-converted-space"/>
    <w:basedOn w:val="DefaultParagraphFont"/>
    <w:rsid w:val="00FF19A5"/>
  </w:style>
  <w:style w:type="character" w:styleId="PageNumber">
    <w:name w:val="page number"/>
    <w:basedOn w:val="DefaultParagraphFont"/>
    <w:uiPriority w:val="99"/>
    <w:semiHidden/>
    <w:unhideWhenUsed/>
    <w:rsid w:val="00FF19A5"/>
  </w:style>
  <w:style w:type="paragraph" w:styleId="ListParagraph">
    <w:name w:val="List Paragraph"/>
    <w:basedOn w:val="Normal"/>
    <w:autoRedefine/>
    <w:uiPriority w:val="34"/>
    <w:qFormat/>
    <w:rsid w:val="00EF6CB8"/>
    <w:pPr>
      <w:numPr>
        <w:numId w:val="4"/>
      </w:numPr>
      <w:spacing w:after="200" w:line="276" w:lineRule="auto"/>
      <w:contextualSpacing/>
    </w:pPr>
    <w:rPr>
      <w:rFonts w:cstheme="minorHAnsi"/>
      <w:szCs w:val="28"/>
    </w:rPr>
  </w:style>
  <w:style w:type="paragraph" w:styleId="BodyText">
    <w:name w:val="Body Text"/>
    <w:basedOn w:val="Normal"/>
    <w:link w:val="BodyTextChar"/>
    <w:uiPriority w:val="1"/>
    <w:qFormat/>
    <w:rsid w:val="004B3AF3"/>
    <w:pPr>
      <w:widowControl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4B3AF3"/>
    <w:rPr>
      <w:rFonts w:ascii="Verdana" w:eastAsia="Verdana" w:hAnsi="Verdana" w:cs="Verdana"/>
      <w:lang w:val="en-US"/>
    </w:rPr>
  </w:style>
  <w:style w:type="character" w:customStyle="1" w:styleId="Heading4Char">
    <w:name w:val="Heading 4 Char"/>
    <w:basedOn w:val="DefaultParagraphFont"/>
    <w:link w:val="Heading4"/>
    <w:uiPriority w:val="9"/>
    <w:rsid w:val="0046507C"/>
    <w:rPr>
      <w:rFonts w:asciiTheme="majorHAnsi" w:eastAsiaTheme="majorEastAsia" w:hAnsiTheme="majorHAnsi" w:cstheme="majorBidi"/>
      <w:b/>
      <w:iCs/>
      <w:color w:val="FFFFFF" w:themeColor="background1"/>
      <w:sz w:val="36"/>
      <w:szCs w:val="24"/>
    </w:rPr>
  </w:style>
  <w:style w:type="table" w:customStyle="1" w:styleId="WeeklyAssignments">
    <w:name w:val="Weekly Assignments"/>
    <w:basedOn w:val="TableNormal"/>
    <w:uiPriority w:val="99"/>
    <w:rsid w:val="00466E87"/>
    <w:pPr>
      <w:spacing w:before="40" w:after="40" w:line="240" w:lineRule="auto"/>
    </w:pPr>
    <w:rPr>
      <w:color w:val="595959" w:themeColor="text1" w:themeTint="A6"/>
      <w:sz w:val="17"/>
      <w:szCs w:val="20"/>
      <w:lang w:val="en-US" w:eastAsia="ja-JP"/>
    </w:rPr>
    <w:tblPr>
      <w:tblStyleColBandSize w:val="1"/>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18"/>
      </w:rPr>
      <w:tblPr/>
      <w:tcPr>
        <w:tcBorders>
          <w:top w:val="nil"/>
          <w:left w:val="single" w:sz="4" w:space="0" w:color="0077B8" w:themeColor="accent1"/>
          <w:bottom w:val="nil"/>
          <w:right w:val="single" w:sz="4" w:space="0" w:color="0077B8" w:themeColor="accent1"/>
          <w:insideH w:val="nil"/>
          <w:insideV w:val="nil"/>
          <w:tl2br w:val="nil"/>
          <w:tr2bl w:val="nil"/>
        </w:tcBorders>
        <w:shd w:val="clear" w:color="auto" w:fill="0077B8"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paragraph" w:customStyle="1" w:styleId="TableSpace">
    <w:name w:val="Table Space"/>
    <w:basedOn w:val="Normal"/>
    <w:uiPriority w:val="10"/>
    <w:qFormat/>
    <w:rsid w:val="00466E87"/>
    <w:pPr>
      <w:spacing w:after="0" w:line="72" w:lineRule="exact"/>
    </w:pPr>
    <w:rPr>
      <w:color w:val="595959" w:themeColor="text1" w:themeTint="A6"/>
      <w:sz w:val="17"/>
      <w:szCs w:val="20"/>
      <w:lang w:val="en-US" w:eastAsia="ja-JP"/>
    </w:rPr>
  </w:style>
  <w:style w:type="paragraph" w:customStyle="1" w:styleId="Days">
    <w:name w:val="Days"/>
    <w:basedOn w:val="Normal"/>
    <w:qFormat/>
    <w:rsid w:val="00466E87"/>
    <w:pPr>
      <w:spacing w:after="0" w:line="240" w:lineRule="auto"/>
    </w:pPr>
    <w:rPr>
      <w:caps/>
      <w:color w:val="595959" w:themeColor="text1" w:themeTint="A6"/>
      <w:sz w:val="18"/>
      <w:szCs w:val="20"/>
      <w:lang w:val="en-US" w:eastAsia="ja-JP"/>
    </w:rPr>
  </w:style>
  <w:style w:type="paragraph" w:customStyle="1" w:styleId="Default">
    <w:name w:val="Default"/>
    <w:rsid w:val="004650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62999"/>
    <w:rPr>
      <w:rFonts w:asciiTheme="majorHAnsi" w:eastAsiaTheme="majorEastAsia" w:hAnsiTheme="majorHAnsi" w:cstheme="majorBidi"/>
      <w:color w:val="0077B8" w:themeColor="accent1"/>
      <w:sz w:val="36"/>
    </w:rPr>
  </w:style>
  <w:style w:type="paragraph" w:styleId="FootnoteText">
    <w:name w:val="footnote text"/>
    <w:basedOn w:val="Normal"/>
    <w:link w:val="FootnoteTextChar"/>
    <w:uiPriority w:val="99"/>
    <w:semiHidden/>
    <w:unhideWhenUsed/>
    <w:rsid w:val="008C3EB6"/>
    <w:pPr>
      <w:spacing w:after="0" w:line="240" w:lineRule="auto"/>
    </w:pPr>
    <w:rPr>
      <w:rFonts w:ascii="Arial" w:hAnsi="Arial" w:cs="Arial"/>
      <w:color w:val="000000" w:themeColor="text1"/>
      <w:sz w:val="20"/>
      <w:szCs w:val="20"/>
    </w:rPr>
  </w:style>
  <w:style w:type="character" w:customStyle="1" w:styleId="FootnoteTextChar">
    <w:name w:val="Footnote Text Char"/>
    <w:basedOn w:val="DefaultParagraphFont"/>
    <w:link w:val="FootnoteText"/>
    <w:uiPriority w:val="99"/>
    <w:semiHidden/>
    <w:rsid w:val="008C3EB6"/>
    <w:rPr>
      <w:rFonts w:ascii="Arial" w:hAnsi="Arial" w:cs="Arial"/>
      <w:color w:val="000000" w:themeColor="text1"/>
      <w:sz w:val="20"/>
      <w:szCs w:val="20"/>
    </w:rPr>
  </w:style>
  <w:style w:type="character" w:styleId="FootnoteReference">
    <w:name w:val="footnote reference"/>
    <w:basedOn w:val="DefaultParagraphFont"/>
    <w:semiHidden/>
    <w:unhideWhenUsed/>
    <w:rsid w:val="008C3EB6"/>
    <w:rPr>
      <w:vertAlign w:val="superscript"/>
    </w:rPr>
  </w:style>
  <w:style w:type="character" w:styleId="PlaceholderText">
    <w:name w:val="Placeholder Text"/>
    <w:basedOn w:val="DefaultParagraphFont"/>
    <w:uiPriority w:val="99"/>
    <w:semiHidden/>
    <w:rsid w:val="00FA5C35"/>
    <w:rPr>
      <w:color w:val="808080"/>
    </w:rPr>
  </w:style>
  <w:style w:type="paragraph" w:customStyle="1" w:styleId="SETSubheading">
    <w:name w:val="SET Subheading"/>
    <w:basedOn w:val="Normal"/>
    <w:next w:val="SETbodytext"/>
    <w:qFormat/>
    <w:rsid w:val="00223AA4"/>
    <w:rPr>
      <w:rFonts w:ascii="Lexend SemiBold" w:hAnsi="Lexend SemiBold"/>
      <w:color w:val="1D2D4D"/>
      <w:sz w:val="28"/>
    </w:rPr>
  </w:style>
  <w:style w:type="paragraph" w:customStyle="1" w:styleId="SETbodytext">
    <w:name w:val="SET bodytext"/>
    <w:basedOn w:val="Normal"/>
    <w:qFormat/>
    <w:rsid w:val="00223AA4"/>
    <w:pPr>
      <w:jc w:val="both"/>
    </w:pPr>
    <w:rPr>
      <w:rFonts w:ascii="Verdana" w:hAnsi="Verdana" w:cstheme="minorHAnsi"/>
      <w:color w:val="878787"/>
      <w:szCs w:val="24"/>
    </w:rPr>
  </w:style>
  <w:style w:type="paragraph" w:customStyle="1" w:styleId="SETNumbering">
    <w:name w:val="SET Numbering"/>
    <w:basedOn w:val="Normal"/>
    <w:qFormat/>
    <w:rsid w:val="00223AA4"/>
    <w:pPr>
      <w:numPr>
        <w:ilvl w:val="1"/>
        <w:numId w:val="1"/>
      </w:numPr>
      <w:tabs>
        <w:tab w:val="clear" w:pos="1440"/>
        <w:tab w:val="num" w:pos="709"/>
      </w:tabs>
      <w:ind w:left="709" w:hanging="425"/>
      <w:jc w:val="both"/>
    </w:pPr>
    <w:rPr>
      <w:rFonts w:ascii="Verdana" w:hAnsi="Verdana" w:cstheme="minorHAnsi"/>
      <w:iCs/>
      <w:color w:val="878787"/>
      <w:szCs w:val="24"/>
    </w:rPr>
  </w:style>
  <w:style w:type="paragraph" w:customStyle="1" w:styleId="SETbulleting">
    <w:name w:val="SET bulleting"/>
    <w:basedOn w:val="ListParagraph"/>
    <w:qFormat/>
    <w:rsid w:val="00223AA4"/>
    <w:pPr>
      <w:spacing w:after="60"/>
      <w:ind w:left="993" w:hanging="284"/>
      <w:contextualSpacing w:val="0"/>
      <w:jc w:val="both"/>
    </w:pPr>
    <w:rPr>
      <w:rFonts w:ascii="Verdana" w:hAnsi="Verdana"/>
      <w:color w:val="878787"/>
    </w:rPr>
  </w:style>
  <w:style w:type="paragraph" w:customStyle="1" w:styleId="SETSecondaryBullets">
    <w:name w:val="SET Secondary Bullets"/>
    <w:basedOn w:val="ListParagraph"/>
    <w:qFormat/>
    <w:rsid w:val="00223AA4"/>
    <w:pPr>
      <w:numPr>
        <w:numId w:val="5"/>
      </w:numPr>
      <w:spacing w:after="0"/>
      <w:ind w:left="1276" w:hanging="284"/>
      <w:contextualSpacing w:val="0"/>
      <w:jc w:val="both"/>
    </w:pPr>
    <w:rPr>
      <w:rFonts w:ascii="Verdana" w:hAnsi="Verdana"/>
      <w:color w:val="878787"/>
      <w:szCs w:val="24"/>
    </w:rPr>
  </w:style>
  <w:style w:type="paragraph" w:customStyle="1" w:styleId="TableParagraph">
    <w:name w:val="Table Paragraph"/>
    <w:basedOn w:val="Normal"/>
    <w:uiPriority w:val="1"/>
    <w:qFormat/>
    <w:rsid w:val="00B352FE"/>
    <w:pPr>
      <w:widowControl w:val="0"/>
      <w:autoSpaceDE w:val="0"/>
      <w:autoSpaceDN w:val="0"/>
      <w:spacing w:after="0" w:line="250" w:lineRule="exact"/>
      <w:ind w:left="13"/>
    </w:pPr>
    <w:rPr>
      <w:rFonts w:ascii="Arial" w:eastAsia="Arial" w:hAnsi="Arial" w:cs="Arial"/>
      <w:sz w:val="22"/>
      <w:lang w:eastAsia="en-GB" w:bidi="en-GB"/>
    </w:rPr>
  </w:style>
  <w:style w:type="table" w:styleId="TableGridLight">
    <w:name w:val="Grid Table Light"/>
    <w:basedOn w:val="TableNormal"/>
    <w:uiPriority w:val="40"/>
    <w:rsid w:val="009435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47965">
      <w:bodyDiv w:val="1"/>
      <w:marLeft w:val="0"/>
      <w:marRight w:val="0"/>
      <w:marTop w:val="0"/>
      <w:marBottom w:val="0"/>
      <w:divBdr>
        <w:top w:val="none" w:sz="0" w:space="0" w:color="auto"/>
        <w:left w:val="none" w:sz="0" w:space="0" w:color="auto"/>
        <w:bottom w:val="none" w:sz="0" w:space="0" w:color="auto"/>
        <w:right w:val="none" w:sz="0" w:space="0" w:color="auto"/>
      </w:divBdr>
    </w:div>
    <w:div w:id="18749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nnedy\OneDrive%20-%20Shaw%20Education%20Trust\Documents\Custom%20Office%20Templates\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CC6768975E54CAEA9007A6887EF5A"/>
        <w:category>
          <w:name w:val="General"/>
          <w:gallery w:val="placeholder"/>
        </w:category>
        <w:types>
          <w:type w:val="bbPlcHdr"/>
        </w:types>
        <w:behaviors>
          <w:behavior w:val="content"/>
        </w:behaviors>
        <w:guid w:val="{4BC05AE6-4395-944D-BE5D-880BA4599817}"/>
      </w:docPartPr>
      <w:docPartBody>
        <w:p w:rsidR="002B5FD2" w:rsidRDefault="00674906" w:rsidP="00674906">
          <w:pPr>
            <w:pStyle w:val="B05CC6768975E54CAEA9007A6887EF5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SemiBold">
    <w:panose1 w:val="00000000000000000000"/>
    <w:charset w:val="00"/>
    <w:family w:val="auto"/>
    <w:pitch w:val="variable"/>
    <w:sig w:usb0="A00000FF" w:usb1="4000205B" w:usb2="00000000" w:usb3="00000000" w:csb0="00000193" w:csb1="00000000"/>
  </w:font>
  <w:font w:name="Lexend bold">
    <w:altName w:val="Calibri"/>
    <w:panose1 w:val="00000000000000000000"/>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06"/>
    <w:rsid w:val="002B5FD2"/>
    <w:rsid w:val="0035743A"/>
    <w:rsid w:val="00674906"/>
    <w:rsid w:val="006B643C"/>
    <w:rsid w:val="00765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CC6768975E54CAEA9007A6887EF5A">
    <w:name w:val="B05CC6768975E54CAEA9007A6887EF5A"/>
    <w:rsid w:val="00674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haw Education Trust">
      <a:dk1>
        <a:sysClr val="windowText" lastClr="000000"/>
      </a:dk1>
      <a:lt1>
        <a:sysClr val="window" lastClr="FFFFFF"/>
      </a:lt1>
      <a:dk2>
        <a:srgbClr val="44546A"/>
      </a:dk2>
      <a:lt2>
        <a:srgbClr val="E7E6E6"/>
      </a:lt2>
      <a:accent1>
        <a:srgbClr val="0077B8"/>
      </a:accent1>
      <a:accent2>
        <a:srgbClr val="579835"/>
      </a:accent2>
      <a:accent3>
        <a:srgbClr val="FDC400"/>
      </a:accent3>
      <a:accent4>
        <a:srgbClr val="D1711D"/>
      </a:accent4>
      <a:accent5>
        <a:srgbClr val="E30054"/>
      </a:accent5>
      <a:accent6>
        <a:srgbClr val="622181"/>
      </a:accent6>
      <a:hlink>
        <a:srgbClr val="0563C1"/>
      </a:hlink>
      <a:folHlink>
        <a:srgbClr val="954F72"/>
      </a:folHlink>
    </a:clrScheme>
    <a:fontScheme name="Shaw Education Trust - 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4EF85A6C10B0F4CB7E4A193D7F4F1D5" ma:contentTypeVersion="12" ma:contentTypeDescription="Create a new document." ma:contentTypeScope="" ma:versionID="8cbc64e374734f70eeb2e9be80428e89">
  <xsd:schema xmlns:xsd="http://www.w3.org/2001/XMLSchema" xmlns:xs="http://www.w3.org/2001/XMLSchema" xmlns:p="http://schemas.microsoft.com/office/2006/metadata/properties" xmlns:ns2="c0b63f67-bf11-4a40-b2ad-687127495ae3" xmlns:ns3="http://schemas.microsoft.com/sharepoint/v4" xmlns:ns4="ac5e355c-c07b-4e3a-ad40-a44cc9a60899" targetNamespace="http://schemas.microsoft.com/office/2006/metadata/properties" ma:root="true" ma:fieldsID="448a61b98bdcef128c59596e4580ccbd" ns2:_="" ns3:_="" ns4:_="">
    <xsd:import namespace="c0b63f67-bf11-4a40-b2ad-687127495ae3"/>
    <xsd:import namespace="http://schemas.microsoft.com/sharepoint/v4"/>
    <xsd:import namespace="ac5e355c-c07b-4e3a-ad40-a44cc9a6089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IconOverlay" minOccurs="0"/>
                <xsd:element ref="ns4:MediaServiceMetadata" minOccurs="0"/>
                <xsd:element ref="ns4:MediaServiceFastMetadata" minOccurs="0"/>
                <xsd:element ref="ns4:MediaServiceAutoTags" minOccurs="0"/>
                <xsd:element ref="ns4:MediaServiceDateTaken" minOccurs="0"/>
                <xsd:element ref="ns4:MediaServiceOCR" minOccurs="0"/>
                <xsd:element ref="ns4:Date" minOccurs="0"/>
                <xsd:element ref="ns4: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63f67-bf11-4a40-b2ad-687127495a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e355c-c07b-4e3a-ad40-a44cc9a6089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Info" ma:index="22" nillable="true" ma:displayName="Info" ma:default="Site Plans" ma:format="Dropdown" ma:internalName="Info">
      <xsd:simpleType>
        <xsd:restriction base="dms:Choice">
          <xsd:enumeration value="Site Plans"/>
          <xsd:enumeration value="Insurance"/>
          <xsd:enumeration value="Condition"/>
          <xsd:enumeration value="Valuations"/>
          <xsd:enumeration value="Compli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c0b63f67-bf11-4a40-b2ad-687127495ae3">JFS2VDK6KTM5-1508429404-11695</_dlc_DocId>
    <_dlc_DocIdUrl xmlns="c0b63f67-bf11-4a40-b2ad-687127495ae3">
      <Url>https://wolstantonh.sharepoint.com/sites/set/_layouts/15/DocIdRedir.aspx?ID=JFS2VDK6KTM5-1508429404-11695</Url>
      <Description>JFS2VDK6KTM5-1508429404-11695</Description>
    </_dlc_DocIdUrl>
    <Date xmlns="ac5e355c-c07b-4e3a-ad40-a44cc9a60899" xsi:nil="true"/>
    <Info xmlns="ac5e355c-c07b-4e3a-ad40-a44cc9a60899">Site Plans</Info>
  </documentManagement>
</p:properties>
</file>

<file path=customXml/itemProps1.xml><?xml version="1.0" encoding="utf-8"?>
<ds:datastoreItem xmlns:ds="http://schemas.openxmlformats.org/officeDocument/2006/customXml" ds:itemID="{EC11BDAF-2BFB-45CC-ACB4-E1803CCBD353}">
  <ds:schemaRefs>
    <ds:schemaRef ds:uri="http://schemas.microsoft.com/sharepoint/v3/contenttype/forms"/>
  </ds:schemaRefs>
</ds:datastoreItem>
</file>

<file path=customXml/itemProps2.xml><?xml version="1.0" encoding="utf-8"?>
<ds:datastoreItem xmlns:ds="http://schemas.openxmlformats.org/officeDocument/2006/customXml" ds:itemID="{F6F5C044-5B54-479D-BDAF-4DB1CC104BBD}">
  <ds:schemaRefs>
    <ds:schemaRef ds:uri="http://schemas.microsoft.com/sharepoint/events"/>
  </ds:schemaRefs>
</ds:datastoreItem>
</file>

<file path=customXml/itemProps3.xml><?xml version="1.0" encoding="utf-8"?>
<ds:datastoreItem xmlns:ds="http://schemas.openxmlformats.org/officeDocument/2006/customXml" ds:itemID="{D481E14E-76CC-49EF-89B4-61CB0FD99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63f67-bf11-4a40-b2ad-687127495ae3"/>
    <ds:schemaRef ds:uri="http://schemas.microsoft.com/sharepoint/v4"/>
    <ds:schemaRef ds:uri="ac5e355c-c07b-4e3a-ad40-a44cc9a60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FDA9F-21C9-45A0-8998-2CD713E64564}">
  <ds:schemaRefs>
    <ds:schemaRef ds:uri="http://schemas.openxmlformats.org/officeDocument/2006/bibliography"/>
  </ds:schemaRefs>
</ds:datastoreItem>
</file>

<file path=customXml/itemProps5.xml><?xml version="1.0" encoding="utf-8"?>
<ds:datastoreItem xmlns:ds="http://schemas.openxmlformats.org/officeDocument/2006/customXml" ds:itemID="{1D4FF180-0A67-4ECD-B5C0-A0C6B4115430}">
  <ds:schemaRefs>
    <ds:schemaRef ds:uri="http://schemas.microsoft.com/office/2006/metadata/properties"/>
    <ds:schemaRef ds:uri="http://schemas.microsoft.com/office/infopath/2007/PartnerControls"/>
    <ds:schemaRef ds:uri="http://schemas.microsoft.com/sharepoint/v4"/>
    <ds:schemaRef ds:uri="c0b63f67-bf11-4a40-b2ad-687127495ae3"/>
    <ds:schemaRef ds:uri="ac5e355c-c07b-4e3a-ad40-a44cc9a60899"/>
  </ds:schemaRefs>
</ds:datastoreItem>
</file>

<file path=docProps/app.xml><?xml version="1.0" encoding="utf-8"?>
<Properties xmlns="http://schemas.openxmlformats.org/officeDocument/2006/extended-properties" xmlns:vt="http://schemas.openxmlformats.org/officeDocument/2006/docPropsVTypes">
  <Template>Policy template</Template>
  <TotalTime>14</TotalTime>
  <Pages>6</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Brian Duffy (SET Head Office)</cp:lastModifiedBy>
  <cp:revision>4</cp:revision>
  <cp:lastPrinted>2017-11-09T16:02:00Z</cp:lastPrinted>
  <dcterms:created xsi:type="dcterms:W3CDTF">2023-07-13T07:39:00Z</dcterms:created>
  <dcterms:modified xsi:type="dcterms:W3CDTF">2023-07-13T07:52:00Z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0x01010034EF85A6C10B0F4CB7E4A193D7F4F1D5</vt:lpwstr>
  </property>
  <property fmtid="{D5CDD505-2E9C-101B-9397-08002B2CF9AE}" pid="3" name="_dlc_DocIdItemGuid">
    <vt:lpwstr>41df271a-3431-4d75-8683-c32af3a7e905</vt:lpwstr>
  </property>
</Properties>
</file>