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21890AD3" w:rsidR="00490ADC" w:rsidRDefault="3C000C7E" w:rsidP="00455411">
      <w:pPr>
        <w:jc w:val="center"/>
      </w:pPr>
      <w:r>
        <w:rPr>
          <w:noProof/>
        </w:rPr>
        <w:drawing>
          <wp:inline distT="0" distB="0" distL="0" distR="0" wp14:anchorId="331972E9" wp14:editId="3E5942F7">
            <wp:extent cx="1375584" cy="1593850"/>
            <wp:effectExtent l="0" t="0" r="0" b="0"/>
            <wp:docPr id="21396879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687994" name="Picture 2139687994"/>
                    <pic:cNvPicPr/>
                  </pic:nvPicPr>
                  <pic:blipFill>
                    <a:blip r:embed="rId10">
                      <a:extLst>
                        <a:ext uri="{28A0092B-C50C-407E-A947-70E740481C1C}">
                          <a14:useLocalDpi xmlns:a14="http://schemas.microsoft.com/office/drawing/2010/main"/>
                        </a:ext>
                      </a:extLst>
                    </a:blip>
                    <a:stretch>
                      <a:fillRect/>
                    </a:stretch>
                  </pic:blipFill>
                  <pic:spPr>
                    <a:xfrm>
                      <a:off x="0" y="0"/>
                      <a:ext cx="1375584" cy="1593850"/>
                    </a:xfrm>
                    <a:prstGeom prst="rect">
                      <a:avLst/>
                    </a:prstGeom>
                  </pic:spPr>
                </pic:pic>
              </a:graphicData>
            </a:graphic>
          </wp:inline>
        </w:drawing>
      </w:r>
    </w:p>
    <w:p w14:paraId="1600ABC9" w14:textId="02E5ABFA" w:rsidR="00A15D7C" w:rsidRPr="00455411" w:rsidRDefault="008A1330" w:rsidP="00240CC7">
      <w:pPr>
        <w:jc w:val="center"/>
        <w:rPr>
          <w:sz w:val="28"/>
          <w:szCs w:val="28"/>
          <w:u w:val="double"/>
        </w:rPr>
      </w:pPr>
      <w:r>
        <w:rPr>
          <w:sz w:val="28"/>
          <w:szCs w:val="28"/>
          <w:u w:val="double"/>
        </w:rPr>
        <w:t xml:space="preserve">Teaching and Learning </w:t>
      </w:r>
      <w:r w:rsidR="4AB7E2AD" w:rsidRPr="5B39F212">
        <w:rPr>
          <w:sz w:val="28"/>
          <w:szCs w:val="28"/>
          <w:u w:val="double"/>
        </w:rPr>
        <w:t>Policy</w:t>
      </w:r>
    </w:p>
    <w:p w14:paraId="5DAB6C7B" w14:textId="77777777" w:rsidR="00455411" w:rsidRDefault="00455411" w:rsidP="5B39F212">
      <w:pPr>
        <w:rPr>
          <w:sz w:val="12"/>
          <w:szCs w:val="12"/>
        </w:rPr>
      </w:pPr>
    </w:p>
    <w:p w14:paraId="5CC880B5" w14:textId="4502DDE5" w:rsidR="61C7C8B1" w:rsidRDefault="61C7C8B1" w:rsidP="5B39F212">
      <w:pPr>
        <w:spacing w:after="0"/>
        <w:jc w:val="center"/>
      </w:pPr>
      <w:r>
        <w:t>"I am the vine, and you are the branches. If any remain in me and I remain in them, they produce much fruit."</w:t>
      </w:r>
    </w:p>
    <w:p w14:paraId="31FB2F6B" w14:textId="11E72B2E" w:rsidR="61C7C8B1" w:rsidRDefault="61C7C8B1" w:rsidP="5B39F212">
      <w:pPr>
        <w:jc w:val="right"/>
        <w:rPr>
          <w:i/>
          <w:iCs/>
        </w:rPr>
      </w:pPr>
      <w:r w:rsidRPr="5B39F212">
        <w:rPr>
          <w:i/>
          <w:iCs/>
        </w:rPr>
        <w:t>John 15:5</w:t>
      </w:r>
    </w:p>
    <w:p w14:paraId="0A6AC2ED" w14:textId="453C3947" w:rsidR="61C7C8B1" w:rsidRDefault="61C7C8B1" w:rsidP="5B39F212">
      <w:pPr>
        <w:jc w:val="center"/>
        <w:rPr>
          <w:b/>
          <w:bCs/>
        </w:rPr>
      </w:pPr>
      <w:r w:rsidRPr="5B39F212">
        <w:rPr>
          <w:b/>
          <w:bCs/>
        </w:rPr>
        <w:t xml:space="preserve">Learning, growing and caring as part of God's family. </w:t>
      </w:r>
    </w:p>
    <w:p w14:paraId="5B6016CC" w14:textId="6C083BA4" w:rsidR="61C7C8B1" w:rsidRDefault="61C7C8B1" w:rsidP="5B39F212">
      <w:pPr>
        <w:jc w:val="center"/>
      </w:pPr>
      <w:r>
        <w:t xml:space="preserve">Jesus (the gardener) nourishes and tends </w:t>
      </w:r>
      <w:r w:rsidR="001F06A5">
        <w:t>u</w:t>
      </w:r>
      <w:r>
        <w:t xml:space="preserve">s as we learn and grow, so that we can all flourish. As a vine, we are one, but all unique and special to Him. We care for each other, as God cares for us. </w:t>
      </w:r>
    </w:p>
    <w:p w14:paraId="02EB378F" w14:textId="77777777" w:rsidR="00455411" w:rsidRDefault="00455411" w:rsidP="5B39F212">
      <w:pPr>
        <w:rPr>
          <w:sz w:val="12"/>
          <w:szCs w:val="12"/>
        </w:rPr>
      </w:pPr>
    </w:p>
    <w:p w14:paraId="2635E364" w14:textId="4E446C46" w:rsidR="00455411" w:rsidRPr="00455411" w:rsidRDefault="0B4C8C65" w:rsidP="5B39F212">
      <w:pPr>
        <w:rPr>
          <w:sz w:val="24"/>
          <w:szCs w:val="24"/>
          <w:u w:val="single"/>
        </w:rPr>
      </w:pPr>
      <w:r w:rsidRPr="5B39F212">
        <w:rPr>
          <w:sz w:val="24"/>
          <w:szCs w:val="24"/>
          <w:u w:val="single"/>
        </w:rPr>
        <w:t>Statement of Principles</w:t>
      </w:r>
    </w:p>
    <w:p w14:paraId="37B2D7A0" w14:textId="77777777" w:rsidR="008A1330" w:rsidRPr="008A1330" w:rsidRDefault="008A1330" w:rsidP="008A1330">
      <w:r w:rsidRPr="008A1330">
        <w:t>At Scotforth St. Paul’s Primary School, we believe that learning should be a lifelong process and a rewarding and enjoyable experience for everyone. Through our teaching we focus on inspiring the children to learn, equipping them with the knowledge, skills and attitudes necessary to be autonomous learners, who reach their full potential. We believe that appropriate teaching and learning experiences contribute to children becoming successful learners, who lead rewarding lives as responsible citizens. We provide opportunities to enable the children to develop resilience and independence and build an understanding of both the heritage of the local area and their place within the wider world.</w:t>
      </w:r>
    </w:p>
    <w:p w14:paraId="57255E15" w14:textId="0A4BF31B" w:rsidR="008C3EE0" w:rsidRDefault="008A1330" w:rsidP="008C3EE0">
      <w:pPr>
        <w:rPr>
          <w:sz w:val="24"/>
          <w:u w:val="single"/>
        </w:rPr>
      </w:pPr>
      <w:r>
        <w:rPr>
          <w:sz w:val="24"/>
          <w:szCs w:val="24"/>
          <w:u w:val="single"/>
        </w:rPr>
        <w:t>INTENT</w:t>
      </w:r>
    </w:p>
    <w:p w14:paraId="05EAFA2F" w14:textId="77777777" w:rsidR="008A1330" w:rsidRPr="008A1330" w:rsidRDefault="008A1330" w:rsidP="00C94020">
      <w:pPr>
        <w:pStyle w:val="ListParagraph"/>
        <w:numPr>
          <w:ilvl w:val="0"/>
          <w:numId w:val="16"/>
        </w:numPr>
      </w:pPr>
      <w:r w:rsidRPr="008A1330">
        <w:t>To develop a community of learners where learning is valued, enjoyed, supportive and lifelong</w:t>
      </w:r>
    </w:p>
    <w:p w14:paraId="228CA322" w14:textId="1ED7A541" w:rsidR="008A1330" w:rsidRPr="008A1330" w:rsidRDefault="008A1330" w:rsidP="00C94020">
      <w:pPr>
        <w:pStyle w:val="ListParagraph"/>
        <w:numPr>
          <w:ilvl w:val="0"/>
          <w:numId w:val="16"/>
        </w:numPr>
      </w:pPr>
      <w:r w:rsidRPr="008A1330">
        <w:t>To enable children to become confident, resourceful, enquiring and independent learners</w:t>
      </w:r>
    </w:p>
    <w:p w14:paraId="085B22D3" w14:textId="2BBE8DFA" w:rsidR="008A1330" w:rsidRPr="008A1330" w:rsidRDefault="008A1330" w:rsidP="00C94020">
      <w:pPr>
        <w:pStyle w:val="ListParagraph"/>
        <w:numPr>
          <w:ilvl w:val="0"/>
          <w:numId w:val="16"/>
        </w:numPr>
      </w:pPr>
      <w:r w:rsidRPr="008A1330">
        <w:t>To develop children’s self-respect and encourage children to respect the ideas, attitudes, values and f</w:t>
      </w:r>
      <w:r>
        <w:t>e</w:t>
      </w:r>
      <w:r w:rsidRPr="008A1330">
        <w:t>elings of others regardless of race and culture</w:t>
      </w:r>
    </w:p>
    <w:p w14:paraId="5F5A7371" w14:textId="77777777" w:rsidR="00F53E46" w:rsidRDefault="008A1330" w:rsidP="5B39F212">
      <w:pPr>
        <w:pStyle w:val="ListParagraph"/>
        <w:numPr>
          <w:ilvl w:val="0"/>
          <w:numId w:val="16"/>
        </w:numPr>
      </w:pPr>
      <w:r w:rsidRPr="008A1330">
        <w:t>To encourage children to take pride in their work and the work of others</w:t>
      </w:r>
    </w:p>
    <w:p w14:paraId="55C0CB4A" w14:textId="77777777" w:rsidR="00F53E46" w:rsidRPr="00F53E46" w:rsidRDefault="00F53E46" w:rsidP="5B39F212">
      <w:pPr>
        <w:pStyle w:val="ListParagraph"/>
        <w:numPr>
          <w:ilvl w:val="0"/>
          <w:numId w:val="16"/>
        </w:numPr>
        <w:rPr>
          <w:highlight w:val="yellow"/>
        </w:rPr>
      </w:pPr>
      <w:r w:rsidRPr="00F53E46">
        <w:rPr>
          <w:highlight w:val="yellow"/>
        </w:rPr>
        <w:t>To provide an ambitious, inclusive learning experience that enables all pupils, including those with special educational needs and disabilities (SEND), to access appropriate support and challenge, achieve their potential and develop increasing independence.</w:t>
      </w:r>
    </w:p>
    <w:p w14:paraId="1A70283C" w14:textId="77777777" w:rsidR="000B422B" w:rsidRDefault="000B422B" w:rsidP="00F53E46">
      <w:pPr>
        <w:rPr>
          <w:sz w:val="24"/>
          <w:szCs w:val="24"/>
          <w:u w:val="single"/>
        </w:rPr>
      </w:pPr>
    </w:p>
    <w:p w14:paraId="128DFBD4" w14:textId="77777777" w:rsidR="000B422B" w:rsidRDefault="000B422B" w:rsidP="00F53E46">
      <w:pPr>
        <w:rPr>
          <w:sz w:val="24"/>
          <w:szCs w:val="24"/>
          <w:u w:val="single"/>
        </w:rPr>
      </w:pPr>
    </w:p>
    <w:p w14:paraId="3D8716F2" w14:textId="77777777" w:rsidR="000B422B" w:rsidRDefault="000B422B" w:rsidP="00F53E46">
      <w:pPr>
        <w:rPr>
          <w:sz w:val="24"/>
          <w:szCs w:val="24"/>
          <w:u w:val="single"/>
        </w:rPr>
      </w:pPr>
    </w:p>
    <w:p w14:paraId="615D641E" w14:textId="6C02ABD6" w:rsidR="6A96C9C2" w:rsidRPr="00F53E46" w:rsidRDefault="008A1330" w:rsidP="00F53E46">
      <w:r w:rsidRPr="00F53E46">
        <w:rPr>
          <w:sz w:val="24"/>
          <w:szCs w:val="24"/>
          <w:u w:val="single"/>
        </w:rPr>
        <w:lastRenderedPageBreak/>
        <w:t>IMPLEMENTATION</w:t>
      </w:r>
    </w:p>
    <w:p w14:paraId="287290DC" w14:textId="6E495C52" w:rsidR="008A1330" w:rsidRPr="008A1330" w:rsidRDefault="008A1330" w:rsidP="5B39F212">
      <w:pPr>
        <w:rPr>
          <w:sz w:val="24"/>
          <w:szCs w:val="24"/>
          <w:u w:val="single"/>
        </w:rPr>
      </w:pPr>
      <w:r w:rsidRPr="008A1330">
        <w:rPr>
          <w:sz w:val="24"/>
          <w:szCs w:val="24"/>
          <w:u w:val="single"/>
        </w:rPr>
        <w:t>Learning Culture</w:t>
      </w:r>
    </w:p>
    <w:p w14:paraId="512461A4" w14:textId="77777777" w:rsidR="008A1330" w:rsidRPr="008A1330" w:rsidRDefault="008A1330" w:rsidP="008A1330">
      <w:r w:rsidRPr="008A1330">
        <w:t>To enable children to learn well, the school will work to develop a culture where children:</w:t>
      </w:r>
    </w:p>
    <w:p w14:paraId="7BC2B953" w14:textId="77777777" w:rsidR="008A1330" w:rsidRPr="008A1330" w:rsidRDefault="008A1330" w:rsidP="008A1330"/>
    <w:p w14:paraId="784CA2CE" w14:textId="77777777" w:rsidR="008A1330" w:rsidRPr="008A1330" w:rsidRDefault="008A1330" w:rsidP="00C94020">
      <w:pPr>
        <w:pStyle w:val="ListParagraph"/>
        <w:numPr>
          <w:ilvl w:val="0"/>
          <w:numId w:val="17"/>
        </w:numPr>
      </w:pPr>
      <w:r w:rsidRPr="008A1330">
        <w:t>Take responsibility for their own learning, using our three rules – be ready, be respectful and be safe</w:t>
      </w:r>
    </w:p>
    <w:p w14:paraId="2F0EAA34" w14:textId="77777777" w:rsidR="008A1330" w:rsidRPr="008A1330" w:rsidRDefault="008A1330" w:rsidP="00C94020">
      <w:pPr>
        <w:pStyle w:val="ListParagraph"/>
        <w:numPr>
          <w:ilvl w:val="0"/>
          <w:numId w:val="17"/>
        </w:numPr>
      </w:pPr>
      <w:r w:rsidRPr="008A1330">
        <w:t>Enjoy learning</w:t>
      </w:r>
    </w:p>
    <w:p w14:paraId="60A45FFC" w14:textId="77777777" w:rsidR="008A1330" w:rsidRPr="008A1330" w:rsidRDefault="008A1330" w:rsidP="00C94020">
      <w:pPr>
        <w:pStyle w:val="ListParagraph"/>
        <w:numPr>
          <w:ilvl w:val="0"/>
          <w:numId w:val="17"/>
        </w:numPr>
      </w:pPr>
      <w:r w:rsidRPr="008A1330">
        <w:t>Feel safe – respect, value and support each other as learners</w:t>
      </w:r>
    </w:p>
    <w:p w14:paraId="1D03313F" w14:textId="77777777" w:rsidR="008A1330" w:rsidRPr="008A1330" w:rsidRDefault="008A1330" w:rsidP="00C94020">
      <w:pPr>
        <w:pStyle w:val="ListParagraph"/>
        <w:numPr>
          <w:ilvl w:val="0"/>
          <w:numId w:val="17"/>
        </w:numPr>
      </w:pPr>
      <w:r w:rsidRPr="008A1330">
        <w:t>Can take risks in a safe environment and learn from them</w:t>
      </w:r>
    </w:p>
    <w:p w14:paraId="1E850A8A" w14:textId="77777777" w:rsidR="008A1330" w:rsidRPr="008A1330" w:rsidRDefault="008A1330" w:rsidP="00C94020">
      <w:pPr>
        <w:pStyle w:val="ListParagraph"/>
        <w:numPr>
          <w:ilvl w:val="0"/>
          <w:numId w:val="17"/>
        </w:numPr>
      </w:pPr>
      <w:r w:rsidRPr="008A1330">
        <w:t xml:space="preserve">Recognise mistakes and errors as a learning opportunity and persevere </w:t>
      </w:r>
    </w:p>
    <w:p w14:paraId="70F22300" w14:textId="77777777" w:rsidR="008A1330" w:rsidRPr="008A1330" w:rsidRDefault="008A1330" w:rsidP="00C94020">
      <w:pPr>
        <w:pStyle w:val="ListParagraph"/>
        <w:numPr>
          <w:ilvl w:val="0"/>
          <w:numId w:val="17"/>
        </w:numPr>
      </w:pPr>
      <w:r w:rsidRPr="008A1330">
        <w:t>Set their own high expectations – learning behaviour, progress in learning, presentation etc.</w:t>
      </w:r>
    </w:p>
    <w:p w14:paraId="293B7183" w14:textId="12864ACB" w:rsidR="00941B92" w:rsidRDefault="003916B4" w:rsidP="008A1330">
      <w:r w:rsidRPr="00CE0234">
        <w:rPr>
          <w:highlight w:val="yellow"/>
        </w:rPr>
        <w:t>Teaching should provide clear explanations and effective modelling, supported by appropriate guided practice and scaffolding. Teachers will provide opportunities for pupils to develop confidence and independence, gradually reducing support as pupils become more secure in their learning.</w:t>
      </w:r>
    </w:p>
    <w:p w14:paraId="75049AB0" w14:textId="77777777" w:rsidR="00E875E6" w:rsidRDefault="00E875E6" w:rsidP="008A1330">
      <w:r w:rsidRPr="00E875E6">
        <w:rPr>
          <w:highlight w:val="yellow"/>
        </w:rPr>
        <w:t>Our learning culture is explicitly taught, modelled and reinforced throughout the school year, ensuring that pupils understand and contribute to the expectations and behaviours that support effective learning.</w:t>
      </w:r>
    </w:p>
    <w:p w14:paraId="4D37527A" w14:textId="73DCB47A" w:rsidR="008A1330" w:rsidRPr="008A1330" w:rsidRDefault="008A1330" w:rsidP="008A1330">
      <w:r>
        <w:t>Assessment for Learning will be evident in lessons, to ensure they are well-paced and all pupils make progress in learning. Prior assessment of the pupils' understanding should be used to inform the planning of lessons with a clear progression in knowledge and skills.</w:t>
      </w:r>
    </w:p>
    <w:p w14:paraId="5558D705" w14:textId="0F4AAC27" w:rsidR="00DF483B" w:rsidRDefault="008A1330" w:rsidP="5B39F212">
      <w:pPr>
        <w:rPr>
          <w:sz w:val="24"/>
          <w:szCs w:val="24"/>
          <w:u w:val="single"/>
        </w:rPr>
      </w:pPr>
      <w:r>
        <w:rPr>
          <w:sz w:val="24"/>
          <w:szCs w:val="24"/>
          <w:u w:val="single"/>
        </w:rPr>
        <w:t>Roles and Responsibilities</w:t>
      </w:r>
    </w:p>
    <w:p w14:paraId="3EBB09BE" w14:textId="7DA3ED88" w:rsidR="008A1330" w:rsidRPr="008A1330" w:rsidRDefault="008A1330" w:rsidP="008A1330">
      <w:pPr>
        <w:spacing w:after="0"/>
        <w:rPr>
          <w:b/>
        </w:rPr>
      </w:pPr>
      <w:r w:rsidRPr="008A1330">
        <w:rPr>
          <w:b/>
        </w:rPr>
        <w:t>Teachers</w:t>
      </w:r>
    </w:p>
    <w:p w14:paraId="1FB7B0A8" w14:textId="77777777" w:rsidR="008A1330" w:rsidRDefault="008A1330" w:rsidP="008A1330">
      <w:r>
        <w:t>The teachers will:</w:t>
      </w:r>
    </w:p>
    <w:p w14:paraId="6500E363" w14:textId="15EBA721" w:rsidR="008A1330" w:rsidRDefault="008A1330" w:rsidP="00C94020">
      <w:pPr>
        <w:pStyle w:val="ListParagraph"/>
        <w:numPr>
          <w:ilvl w:val="0"/>
          <w:numId w:val="18"/>
        </w:numPr>
      </w:pPr>
      <w:r>
        <w:t xml:space="preserve">Follow the expectations for teaching and professional conduct as set out in the </w:t>
      </w:r>
      <w:hyperlink r:id="rId11" w:history="1">
        <w:r w:rsidRPr="008A1330">
          <w:rPr>
            <w:rStyle w:val="Hyperlink"/>
          </w:rPr>
          <w:t xml:space="preserve">Teachers’ Standards   </w:t>
        </w:r>
      </w:hyperlink>
      <w:r>
        <w:t xml:space="preserve"> </w:t>
      </w:r>
    </w:p>
    <w:p w14:paraId="6E203C4E" w14:textId="16C61E80" w:rsidR="008A1330" w:rsidRDefault="008A1330" w:rsidP="00C94020">
      <w:pPr>
        <w:pStyle w:val="ListParagraph"/>
        <w:numPr>
          <w:ilvl w:val="0"/>
          <w:numId w:val="18"/>
        </w:numPr>
      </w:pPr>
      <w:r>
        <w:t xml:space="preserve">Actively engage parents/carers in their child’s learning </w:t>
      </w:r>
    </w:p>
    <w:p w14:paraId="65B67964" w14:textId="3BC63220" w:rsidR="008A1330" w:rsidRDefault="008A1330" w:rsidP="00C94020">
      <w:pPr>
        <w:pStyle w:val="ListParagraph"/>
        <w:numPr>
          <w:ilvl w:val="0"/>
          <w:numId w:val="18"/>
        </w:numPr>
      </w:pPr>
      <w:r>
        <w:t xml:space="preserve">Update parents/carers on pupils’ progress and produce an annual written report on their children’s progress </w:t>
      </w:r>
    </w:p>
    <w:p w14:paraId="245BD150" w14:textId="201F47CD" w:rsidR="008A1330" w:rsidRDefault="008A1330" w:rsidP="00C94020">
      <w:pPr>
        <w:pStyle w:val="ListParagraph"/>
        <w:numPr>
          <w:ilvl w:val="0"/>
          <w:numId w:val="18"/>
        </w:numPr>
      </w:pPr>
      <w:r>
        <w:t>Establish positive working relationships with all children in the class</w:t>
      </w:r>
    </w:p>
    <w:p w14:paraId="7179B7AF" w14:textId="34881D50" w:rsidR="008A1330" w:rsidRDefault="008A1330" w:rsidP="00C94020">
      <w:pPr>
        <w:pStyle w:val="ListParagraph"/>
        <w:numPr>
          <w:ilvl w:val="0"/>
          <w:numId w:val="18"/>
        </w:numPr>
      </w:pPr>
      <w:r>
        <w:t xml:space="preserve">Model learning and expected behaviour for the children </w:t>
      </w:r>
    </w:p>
    <w:p w14:paraId="2574615C" w14:textId="00FF0114" w:rsidR="6FD95249" w:rsidRDefault="008A1330" w:rsidP="00C94020">
      <w:pPr>
        <w:pStyle w:val="ListParagraph"/>
        <w:numPr>
          <w:ilvl w:val="0"/>
          <w:numId w:val="18"/>
        </w:numPr>
      </w:pPr>
      <w:r>
        <w:t>Treat all children fairly and with kindness and respect with encouragement, praise and rewards for all</w:t>
      </w:r>
      <w:r w:rsidR="6FD95249">
        <w:t>.</w:t>
      </w:r>
    </w:p>
    <w:p w14:paraId="26C00FEB" w14:textId="5A436D51" w:rsidR="008A1330" w:rsidRPr="008A1330" w:rsidRDefault="008A1330" w:rsidP="008A1330">
      <w:pPr>
        <w:spacing w:after="0"/>
        <w:rPr>
          <w:b/>
        </w:rPr>
      </w:pPr>
      <w:r w:rsidRPr="008A1330">
        <w:rPr>
          <w:b/>
        </w:rPr>
        <w:t>Teach</w:t>
      </w:r>
      <w:r>
        <w:rPr>
          <w:b/>
        </w:rPr>
        <w:t>ing Assistants</w:t>
      </w:r>
    </w:p>
    <w:p w14:paraId="1B1BD405" w14:textId="77777777" w:rsidR="008A1330" w:rsidRDefault="008A1330" w:rsidP="008A1330">
      <w:r>
        <w:t>Teaching Assistants and other adult helpers are deployed throughout school to support learning as effectively as possible. They are involved in:</w:t>
      </w:r>
    </w:p>
    <w:p w14:paraId="61470E8D" w14:textId="4A758FD6" w:rsidR="008A1330" w:rsidRDefault="008A1330" w:rsidP="00C94020">
      <w:pPr>
        <w:pStyle w:val="ListParagraph"/>
        <w:numPr>
          <w:ilvl w:val="0"/>
          <w:numId w:val="19"/>
        </w:numPr>
      </w:pPr>
      <w:r>
        <w:t>supporting learning and children's progress</w:t>
      </w:r>
    </w:p>
    <w:p w14:paraId="2838190A" w14:textId="77777777" w:rsidR="008A1330" w:rsidRDefault="008A1330" w:rsidP="00C94020">
      <w:pPr>
        <w:pStyle w:val="ListParagraph"/>
        <w:numPr>
          <w:ilvl w:val="0"/>
          <w:numId w:val="19"/>
        </w:numPr>
      </w:pPr>
      <w:r>
        <w:t>supporting assessments of children's understanding</w:t>
      </w:r>
    </w:p>
    <w:p w14:paraId="4D1F1E13" w14:textId="0A8EED73" w:rsidR="008A1330" w:rsidRDefault="008A1330" w:rsidP="00C94020">
      <w:pPr>
        <w:pStyle w:val="ListParagraph"/>
        <w:numPr>
          <w:ilvl w:val="0"/>
          <w:numId w:val="19"/>
        </w:numPr>
      </w:pPr>
      <w:r>
        <w:t>developing children's independence</w:t>
      </w:r>
    </w:p>
    <w:p w14:paraId="3DD19C0A" w14:textId="0D9207ED" w:rsidR="008A1330" w:rsidRDefault="008A1330" w:rsidP="00C94020">
      <w:pPr>
        <w:pStyle w:val="ListParagraph"/>
        <w:numPr>
          <w:ilvl w:val="0"/>
          <w:numId w:val="19"/>
        </w:numPr>
      </w:pPr>
      <w:r>
        <w:t>leading and delivering follow up and intervention sessions</w:t>
      </w:r>
    </w:p>
    <w:p w14:paraId="0352C6FD" w14:textId="77777777" w:rsidR="008A1330" w:rsidRDefault="008A1330" w:rsidP="008A1330">
      <w:r>
        <w:lastRenderedPageBreak/>
        <w:t>Volunteer helpers, mainly parents/ LUSU students, are directed by teachers to assist in some classrooms with general tasks: listening to readers, assisting on outings and in providing other help, such as computing expertise.</w:t>
      </w:r>
    </w:p>
    <w:p w14:paraId="28F37C84" w14:textId="4A6FE00D" w:rsidR="008A1330" w:rsidRPr="008A1330" w:rsidRDefault="008A1330" w:rsidP="008A1330">
      <w:pPr>
        <w:spacing w:after="0"/>
        <w:rPr>
          <w:b/>
        </w:rPr>
      </w:pPr>
      <w:r>
        <w:rPr>
          <w:b/>
        </w:rPr>
        <w:t>Subject Leaders</w:t>
      </w:r>
    </w:p>
    <w:p w14:paraId="42643665" w14:textId="77777777" w:rsidR="008A1330" w:rsidRDefault="008A1330" w:rsidP="0093494B">
      <w:pPr>
        <w:spacing w:after="0"/>
      </w:pPr>
      <w:r>
        <w:t>The subject leaders will:</w:t>
      </w:r>
    </w:p>
    <w:p w14:paraId="1987A4E0" w14:textId="77777777" w:rsidR="008A1330" w:rsidRDefault="008A1330" w:rsidP="00C94020">
      <w:pPr>
        <w:pStyle w:val="ListParagraph"/>
        <w:numPr>
          <w:ilvl w:val="0"/>
          <w:numId w:val="20"/>
        </w:numPr>
      </w:pPr>
      <w:r>
        <w:t>Create an engaging curriculum with foundations based on the school’s Christian vision and drivers – resilience, independence, local heritage and wider world</w:t>
      </w:r>
    </w:p>
    <w:p w14:paraId="03CCD33C" w14:textId="77777777" w:rsidR="008A1330" w:rsidRDefault="008A1330" w:rsidP="00C94020">
      <w:pPr>
        <w:pStyle w:val="ListParagraph"/>
        <w:numPr>
          <w:ilvl w:val="0"/>
          <w:numId w:val="20"/>
        </w:numPr>
      </w:pPr>
      <w:r>
        <w:t>Develop a sequential, knowledge based curriculum with links to previous learning and other subjects</w:t>
      </w:r>
    </w:p>
    <w:p w14:paraId="63D05E91" w14:textId="77777777" w:rsidR="008A1330" w:rsidRDefault="008A1330" w:rsidP="00C94020">
      <w:pPr>
        <w:pStyle w:val="ListParagraph"/>
        <w:numPr>
          <w:ilvl w:val="0"/>
          <w:numId w:val="20"/>
        </w:numPr>
      </w:pPr>
      <w:r>
        <w:t>Monitor teaching, progress and attainment in subject areas and action plan to address areas of need</w:t>
      </w:r>
    </w:p>
    <w:p w14:paraId="4BC8BC3D" w14:textId="77777777" w:rsidR="008A1330" w:rsidRDefault="008A1330" w:rsidP="00C94020">
      <w:pPr>
        <w:pStyle w:val="ListParagraph"/>
        <w:numPr>
          <w:ilvl w:val="0"/>
          <w:numId w:val="20"/>
        </w:numPr>
      </w:pPr>
      <w:r>
        <w:t>Support colleagues to develop practice and subject knowledge to maximise progress</w:t>
      </w:r>
    </w:p>
    <w:p w14:paraId="6EEA48A6" w14:textId="77777777" w:rsidR="008A1330" w:rsidRDefault="008A1330" w:rsidP="00C94020">
      <w:pPr>
        <w:pStyle w:val="ListParagraph"/>
        <w:numPr>
          <w:ilvl w:val="0"/>
          <w:numId w:val="20"/>
        </w:numPr>
      </w:pPr>
      <w:r>
        <w:t>Have responsibility for the purchase and organisation of resources</w:t>
      </w:r>
    </w:p>
    <w:p w14:paraId="2CF1F600" w14:textId="77777777" w:rsidR="008A1330" w:rsidRDefault="008A1330" w:rsidP="00C94020">
      <w:pPr>
        <w:pStyle w:val="ListParagraph"/>
        <w:numPr>
          <w:ilvl w:val="0"/>
          <w:numId w:val="20"/>
        </w:numPr>
      </w:pPr>
      <w:r>
        <w:t>Keep up to date with developments in their particular subject area and be responsible for sharing this with colleagues</w:t>
      </w:r>
    </w:p>
    <w:p w14:paraId="597734D7" w14:textId="77777777" w:rsidR="008A1330" w:rsidRDefault="008A1330" w:rsidP="00C94020">
      <w:pPr>
        <w:pStyle w:val="ListParagraph"/>
        <w:numPr>
          <w:ilvl w:val="0"/>
          <w:numId w:val="20"/>
        </w:numPr>
      </w:pPr>
      <w:r>
        <w:t>Complete and review risk assessments (if appropriate)</w:t>
      </w:r>
    </w:p>
    <w:p w14:paraId="4D3309F3" w14:textId="224FD418" w:rsidR="008A1330" w:rsidRDefault="008A1330" w:rsidP="00C94020">
      <w:pPr>
        <w:pStyle w:val="ListParagraph"/>
        <w:numPr>
          <w:ilvl w:val="0"/>
          <w:numId w:val="20"/>
        </w:numPr>
      </w:pPr>
      <w:r>
        <w:t>Report to governors</w:t>
      </w:r>
    </w:p>
    <w:p w14:paraId="0DFDAE77" w14:textId="0C4C8F44" w:rsidR="0093494B" w:rsidRPr="008A1330" w:rsidRDefault="0093494B" w:rsidP="0093494B">
      <w:pPr>
        <w:spacing w:after="0"/>
        <w:rPr>
          <w:b/>
        </w:rPr>
      </w:pPr>
      <w:r>
        <w:rPr>
          <w:b/>
        </w:rPr>
        <w:t>Senior Leaders</w:t>
      </w:r>
    </w:p>
    <w:p w14:paraId="26BCACA4" w14:textId="77777777" w:rsidR="0093494B" w:rsidRDefault="0093494B" w:rsidP="0093494B">
      <w:pPr>
        <w:spacing w:after="0"/>
      </w:pPr>
      <w:r>
        <w:t xml:space="preserve">Senior leaders at our school will: </w:t>
      </w:r>
    </w:p>
    <w:p w14:paraId="2F37D6FC" w14:textId="77777777" w:rsidR="0093494B" w:rsidRDefault="0093494B" w:rsidP="00C94020">
      <w:pPr>
        <w:pStyle w:val="ListParagraph"/>
        <w:numPr>
          <w:ilvl w:val="0"/>
          <w:numId w:val="21"/>
        </w:numPr>
      </w:pPr>
      <w:r>
        <w:t>Have a clear and ambitious vision for providing high-quality, inclusive education to all</w:t>
      </w:r>
    </w:p>
    <w:p w14:paraId="0C3F5F5C" w14:textId="77777777" w:rsidR="0093494B" w:rsidRDefault="0093494B" w:rsidP="00C94020">
      <w:pPr>
        <w:pStyle w:val="ListParagraph"/>
        <w:numPr>
          <w:ilvl w:val="0"/>
          <w:numId w:val="21"/>
        </w:numPr>
      </w:pPr>
      <w:r>
        <w:t>Celebrate achievement and have high expectations for everyone</w:t>
      </w:r>
    </w:p>
    <w:p w14:paraId="763A0FC8" w14:textId="77777777" w:rsidR="0093494B" w:rsidRDefault="0093494B" w:rsidP="00C94020">
      <w:pPr>
        <w:pStyle w:val="ListParagraph"/>
        <w:numPr>
          <w:ilvl w:val="0"/>
          <w:numId w:val="21"/>
        </w:numPr>
      </w:pPr>
      <w:r>
        <w:t xml:space="preserve">Hold staff and pupils to account for their teaching and learning </w:t>
      </w:r>
    </w:p>
    <w:p w14:paraId="2C7C50D0" w14:textId="77777777" w:rsidR="0093494B" w:rsidRDefault="0093494B" w:rsidP="00C94020">
      <w:pPr>
        <w:pStyle w:val="ListParagraph"/>
        <w:numPr>
          <w:ilvl w:val="0"/>
          <w:numId w:val="21"/>
        </w:numPr>
      </w:pPr>
      <w:r>
        <w:t xml:space="preserve">Plan and evaluate strategies to secure high-quality teaching and learning across the school </w:t>
      </w:r>
    </w:p>
    <w:p w14:paraId="3834F76E" w14:textId="77777777" w:rsidR="0093494B" w:rsidRDefault="0093494B" w:rsidP="00C94020">
      <w:pPr>
        <w:pStyle w:val="ListParagraph"/>
        <w:numPr>
          <w:ilvl w:val="0"/>
          <w:numId w:val="21"/>
        </w:numPr>
      </w:pPr>
      <w:r>
        <w:t xml:space="preserve">Manage resources to support high-quality teaching and learning </w:t>
      </w:r>
    </w:p>
    <w:p w14:paraId="630515D1" w14:textId="77777777" w:rsidR="0093494B" w:rsidRDefault="0093494B" w:rsidP="00C94020">
      <w:pPr>
        <w:pStyle w:val="ListParagraph"/>
        <w:numPr>
          <w:ilvl w:val="0"/>
          <w:numId w:val="21"/>
        </w:numPr>
      </w:pPr>
      <w:r>
        <w:t>Provide support and guidance to other staff through coaching and mentoring</w:t>
      </w:r>
    </w:p>
    <w:p w14:paraId="1CA77308" w14:textId="77777777" w:rsidR="00EC6BC5" w:rsidRPr="00EC6BC5" w:rsidRDefault="00EC6BC5" w:rsidP="00C94020">
      <w:pPr>
        <w:pStyle w:val="ListParagraph"/>
        <w:numPr>
          <w:ilvl w:val="0"/>
          <w:numId w:val="21"/>
        </w:numPr>
        <w:rPr>
          <w:highlight w:val="yellow"/>
        </w:rPr>
      </w:pPr>
      <w:r w:rsidRPr="00EC6BC5">
        <w:rPr>
          <w:highlight w:val="yellow"/>
        </w:rPr>
        <w:t>Plan, support and evaluate the impact of continuing professional development</w:t>
      </w:r>
    </w:p>
    <w:p w14:paraId="3896CD82" w14:textId="362DF89D" w:rsidR="0093494B" w:rsidRDefault="0093494B" w:rsidP="00C94020">
      <w:pPr>
        <w:pStyle w:val="ListParagraph"/>
        <w:numPr>
          <w:ilvl w:val="0"/>
          <w:numId w:val="21"/>
        </w:numPr>
      </w:pPr>
      <w:r>
        <w:t xml:space="preserve">Promote team working at all levels, for example by buddying teachers up to support one another where appropriate  </w:t>
      </w:r>
    </w:p>
    <w:p w14:paraId="0C56B531" w14:textId="77777777" w:rsidR="0093494B" w:rsidRDefault="0093494B" w:rsidP="00C94020">
      <w:pPr>
        <w:pStyle w:val="ListParagraph"/>
        <w:numPr>
          <w:ilvl w:val="0"/>
          <w:numId w:val="21"/>
        </w:numPr>
      </w:pPr>
      <w:r>
        <w:t xml:space="preserve">Address underachievement and intervene promptly </w:t>
      </w:r>
    </w:p>
    <w:p w14:paraId="4D25E705" w14:textId="3F58088E" w:rsidR="0093494B" w:rsidRPr="008A1330" w:rsidRDefault="0093494B" w:rsidP="0093494B">
      <w:pPr>
        <w:spacing w:after="0"/>
        <w:rPr>
          <w:b/>
        </w:rPr>
      </w:pPr>
      <w:r>
        <w:rPr>
          <w:b/>
        </w:rPr>
        <w:t>Parents</w:t>
      </w:r>
    </w:p>
    <w:p w14:paraId="65087AA9" w14:textId="77777777" w:rsidR="0093494B" w:rsidRDefault="0093494B" w:rsidP="0093494B">
      <w:pPr>
        <w:spacing w:after="0"/>
      </w:pPr>
      <w:r>
        <w:t xml:space="preserve">Parents have a fundamental role to play in helping children to learn. Parents and carers of children are expected to:   </w:t>
      </w:r>
    </w:p>
    <w:p w14:paraId="1156896D" w14:textId="77777777" w:rsidR="0093494B" w:rsidRDefault="0093494B" w:rsidP="00C94020">
      <w:pPr>
        <w:pStyle w:val="ListParagraph"/>
        <w:numPr>
          <w:ilvl w:val="0"/>
          <w:numId w:val="22"/>
        </w:numPr>
      </w:pPr>
      <w:r>
        <w:t xml:space="preserve">Value learning </w:t>
      </w:r>
    </w:p>
    <w:p w14:paraId="3FE2E0E1" w14:textId="77777777" w:rsidR="0093494B" w:rsidRDefault="0093494B" w:rsidP="00C94020">
      <w:pPr>
        <w:pStyle w:val="ListParagraph"/>
        <w:numPr>
          <w:ilvl w:val="0"/>
          <w:numId w:val="22"/>
        </w:numPr>
      </w:pPr>
      <w:r>
        <w:t>Encourage their child as a learner</w:t>
      </w:r>
    </w:p>
    <w:p w14:paraId="7DDA001C" w14:textId="77777777" w:rsidR="0093494B" w:rsidRDefault="0093494B" w:rsidP="00C94020">
      <w:pPr>
        <w:pStyle w:val="ListParagraph"/>
        <w:numPr>
          <w:ilvl w:val="0"/>
          <w:numId w:val="22"/>
        </w:numPr>
      </w:pPr>
      <w:r>
        <w:t xml:space="preserve">Make sure their child is ready and able to learn every day </w:t>
      </w:r>
    </w:p>
    <w:p w14:paraId="2F433359" w14:textId="77777777" w:rsidR="0093494B" w:rsidRDefault="0093494B" w:rsidP="00C94020">
      <w:pPr>
        <w:pStyle w:val="ListParagraph"/>
        <w:numPr>
          <w:ilvl w:val="0"/>
          <w:numId w:val="22"/>
        </w:numPr>
      </w:pPr>
      <w:r>
        <w:t xml:space="preserve">Support good attendance </w:t>
      </w:r>
    </w:p>
    <w:p w14:paraId="4015BCDE" w14:textId="77777777" w:rsidR="0093494B" w:rsidRDefault="0093494B" w:rsidP="00C94020">
      <w:pPr>
        <w:pStyle w:val="ListParagraph"/>
        <w:numPr>
          <w:ilvl w:val="0"/>
          <w:numId w:val="22"/>
        </w:numPr>
      </w:pPr>
      <w:r>
        <w:t>Participate in discussions about their child’s progress and attainment</w:t>
      </w:r>
    </w:p>
    <w:p w14:paraId="1CFB5AD4" w14:textId="77777777" w:rsidR="0093494B" w:rsidRDefault="0093494B" w:rsidP="00C94020">
      <w:pPr>
        <w:pStyle w:val="ListParagraph"/>
        <w:numPr>
          <w:ilvl w:val="0"/>
          <w:numId w:val="22"/>
        </w:numPr>
      </w:pPr>
      <w:r>
        <w:t xml:space="preserve">Communicate with the school to share information promptly </w:t>
      </w:r>
    </w:p>
    <w:p w14:paraId="71D84A1C" w14:textId="77777777" w:rsidR="0093494B" w:rsidRDefault="0093494B" w:rsidP="00C94020">
      <w:pPr>
        <w:pStyle w:val="ListParagraph"/>
        <w:numPr>
          <w:ilvl w:val="0"/>
          <w:numId w:val="22"/>
        </w:numPr>
      </w:pPr>
      <w:r>
        <w:t xml:space="preserve">Provide resources as required to support learning </w:t>
      </w:r>
    </w:p>
    <w:p w14:paraId="119FFEDF" w14:textId="77777777" w:rsidR="0093494B" w:rsidRDefault="0093494B" w:rsidP="00C94020">
      <w:pPr>
        <w:pStyle w:val="ListParagraph"/>
        <w:numPr>
          <w:ilvl w:val="0"/>
          <w:numId w:val="22"/>
        </w:numPr>
      </w:pPr>
      <w:r>
        <w:t xml:space="preserve">Encourage their child to take responsibility for their own learning </w:t>
      </w:r>
    </w:p>
    <w:p w14:paraId="42017DAA" w14:textId="77777777" w:rsidR="0093494B" w:rsidRDefault="0093494B" w:rsidP="00C94020">
      <w:pPr>
        <w:pStyle w:val="ListParagraph"/>
        <w:numPr>
          <w:ilvl w:val="0"/>
          <w:numId w:val="22"/>
        </w:numPr>
      </w:pPr>
      <w:r>
        <w:t xml:space="preserve">Support and give importance to home learning </w:t>
      </w:r>
    </w:p>
    <w:p w14:paraId="3810AA02" w14:textId="693C8A95" w:rsidR="0093494B" w:rsidRPr="008A1330" w:rsidRDefault="0093494B" w:rsidP="0093494B">
      <w:pPr>
        <w:spacing w:after="0"/>
        <w:rPr>
          <w:b/>
        </w:rPr>
      </w:pPr>
      <w:r>
        <w:rPr>
          <w:b/>
        </w:rPr>
        <w:t>Governors</w:t>
      </w:r>
    </w:p>
    <w:p w14:paraId="6D1912C4" w14:textId="77777777" w:rsidR="0093494B" w:rsidRDefault="0093494B" w:rsidP="0093494B">
      <w:pPr>
        <w:spacing w:after="0"/>
      </w:pPr>
      <w:r>
        <w:t xml:space="preserve">Governors at our school will: </w:t>
      </w:r>
    </w:p>
    <w:p w14:paraId="75F1CE47" w14:textId="77777777" w:rsidR="0093494B" w:rsidRDefault="0093494B" w:rsidP="00C94020">
      <w:pPr>
        <w:pStyle w:val="ListParagraph"/>
        <w:numPr>
          <w:ilvl w:val="0"/>
          <w:numId w:val="22"/>
        </w:numPr>
      </w:pPr>
      <w:r>
        <w:lastRenderedPageBreak/>
        <w:t xml:space="preserve">Monitor that resources and funding are allocated effectively to support the school’s approach to teaching and learning </w:t>
      </w:r>
    </w:p>
    <w:p w14:paraId="58837B58" w14:textId="77777777" w:rsidR="0093494B" w:rsidRDefault="0093494B" w:rsidP="00C94020">
      <w:pPr>
        <w:pStyle w:val="ListParagraph"/>
        <w:numPr>
          <w:ilvl w:val="0"/>
          <w:numId w:val="22"/>
        </w:numPr>
      </w:pPr>
      <w:r>
        <w:t xml:space="preserve">Monitor the impact of teaching and learning strategies on pupils’ progress and attainment </w:t>
      </w:r>
    </w:p>
    <w:p w14:paraId="471FBB0E" w14:textId="77777777" w:rsidR="0093494B" w:rsidRDefault="0093494B" w:rsidP="00C94020">
      <w:pPr>
        <w:pStyle w:val="ListParagraph"/>
        <w:numPr>
          <w:ilvl w:val="0"/>
          <w:numId w:val="22"/>
        </w:numPr>
      </w:pPr>
      <w:r>
        <w:t>Monitor the effectiveness of this policy and hold the headteacher to account for its implementation</w:t>
      </w:r>
    </w:p>
    <w:p w14:paraId="2757EAFE" w14:textId="77777777" w:rsidR="0093494B" w:rsidRDefault="0093494B" w:rsidP="00C94020">
      <w:pPr>
        <w:pStyle w:val="ListParagraph"/>
        <w:numPr>
          <w:ilvl w:val="0"/>
          <w:numId w:val="22"/>
        </w:numPr>
      </w:pPr>
      <w:r>
        <w:t xml:space="preserve">Make sure other school policies promote high-quality teaching, and that these are being implemented </w:t>
      </w:r>
    </w:p>
    <w:p w14:paraId="3B0086F2" w14:textId="18944493" w:rsidR="0093494B" w:rsidRPr="008A1330" w:rsidRDefault="0093494B" w:rsidP="0093494B">
      <w:pPr>
        <w:rPr>
          <w:sz w:val="24"/>
          <w:szCs w:val="24"/>
          <w:u w:val="single"/>
        </w:rPr>
      </w:pPr>
      <w:r>
        <w:rPr>
          <w:sz w:val="24"/>
          <w:szCs w:val="24"/>
          <w:u w:val="single"/>
        </w:rPr>
        <w:t>Planning</w:t>
      </w:r>
    </w:p>
    <w:p w14:paraId="6AD9C7F5" w14:textId="77777777" w:rsidR="0093494B" w:rsidRDefault="0093494B" w:rsidP="00C94020">
      <w:pPr>
        <w:pStyle w:val="ListParagraph"/>
        <w:numPr>
          <w:ilvl w:val="0"/>
          <w:numId w:val="23"/>
        </w:numPr>
      </w:pPr>
      <w:r>
        <w:t xml:space="preserve">Long term plans are developed using the National Curriculum. </w:t>
      </w:r>
    </w:p>
    <w:p w14:paraId="3FD8FFCF" w14:textId="77777777" w:rsidR="0093494B" w:rsidRDefault="0093494B" w:rsidP="00C94020">
      <w:pPr>
        <w:pStyle w:val="ListParagraph"/>
        <w:numPr>
          <w:ilvl w:val="0"/>
          <w:numId w:val="23"/>
        </w:numPr>
      </w:pPr>
      <w:r>
        <w:t>Units of work are planned sequentially ensuring coverage of and progression through the National Curriculum.</w:t>
      </w:r>
    </w:p>
    <w:p w14:paraId="02DA8125" w14:textId="77777777" w:rsidR="0093494B" w:rsidRDefault="0093494B" w:rsidP="00C94020">
      <w:pPr>
        <w:pStyle w:val="ListParagraph"/>
        <w:numPr>
          <w:ilvl w:val="0"/>
          <w:numId w:val="23"/>
        </w:numPr>
      </w:pPr>
      <w:r>
        <w:t xml:space="preserve">Planning is based on previous learning and is considerate of each class’ needs. </w:t>
      </w:r>
    </w:p>
    <w:p w14:paraId="13990CDC" w14:textId="77777777" w:rsidR="0093494B" w:rsidRDefault="0093494B" w:rsidP="00C94020">
      <w:pPr>
        <w:pStyle w:val="ListParagraph"/>
        <w:numPr>
          <w:ilvl w:val="0"/>
          <w:numId w:val="23"/>
        </w:numPr>
      </w:pPr>
      <w:r>
        <w:t>Teachers can plan in the most effective format to support the delivery of the lesson.</w:t>
      </w:r>
    </w:p>
    <w:p w14:paraId="78194C19" w14:textId="0DBC7253" w:rsidR="0093494B" w:rsidRDefault="0093494B" w:rsidP="00C94020">
      <w:pPr>
        <w:pStyle w:val="ListParagraph"/>
        <w:numPr>
          <w:ilvl w:val="0"/>
          <w:numId w:val="23"/>
        </w:numPr>
      </w:pPr>
      <w:r>
        <w:t>Teachers are flexible within their planning, adapting lessons based on formative assessment.</w:t>
      </w:r>
    </w:p>
    <w:p w14:paraId="3936B2B4" w14:textId="77777777" w:rsidR="0093494B" w:rsidRPr="0093494B" w:rsidRDefault="0093494B" w:rsidP="0093494B">
      <w:pPr>
        <w:rPr>
          <w:sz w:val="24"/>
          <w:u w:val="single"/>
        </w:rPr>
      </w:pPr>
      <w:r w:rsidRPr="0093494B">
        <w:rPr>
          <w:sz w:val="24"/>
          <w:u w:val="single"/>
        </w:rPr>
        <w:t>The importance of the Learning Environment</w:t>
      </w:r>
    </w:p>
    <w:p w14:paraId="7E96E274" w14:textId="1F7C63F6" w:rsidR="0093494B" w:rsidRDefault="0093494B" w:rsidP="00C94020">
      <w:pPr>
        <w:pStyle w:val="ListParagraph"/>
        <w:numPr>
          <w:ilvl w:val="0"/>
          <w:numId w:val="24"/>
        </w:numPr>
      </w:pPr>
      <w:r>
        <w:t>A stimulating environment sets the climate for learning.</w:t>
      </w:r>
    </w:p>
    <w:p w14:paraId="7D7A7BF8" w14:textId="428E784C" w:rsidR="0093494B" w:rsidRDefault="0093494B" w:rsidP="00C94020">
      <w:pPr>
        <w:pStyle w:val="ListParagraph"/>
        <w:numPr>
          <w:ilvl w:val="0"/>
          <w:numId w:val="24"/>
        </w:numPr>
      </w:pPr>
      <w:r>
        <w:t xml:space="preserve">An exciting, well-organised classroom promotes independent use of resources and supports high quality learning. </w:t>
      </w:r>
    </w:p>
    <w:p w14:paraId="5EF2C55D" w14:textId="02469E49" w:rsidR="0093494B" w:rsidRDefault="0093494B" w:rsidP="00C94020">
      <w:pPr>
        <w:pStyle w:val="ListParagraph"/>
        <w:numPr>
          <w:ilvl w:val="0"/>
          <w:numId w:val="24"/>
        </w:numPr>
      </w:pPr>
      <w:r>
        <w:t xml:space="preserve">Teachers and children work together to establish an attractive welcoming and well-organised environment encouraging independent learning, respect, care and value for all resources. </w:t>
      </w:r>
    </w:p>
    <w:p w14:paraId="228A6CC2" w14:textId="21051665" w:rsidR="0093494B" w:rsidRDefault="0093494B" w:rsidP="00C94020">
      <w:pPr>
        <w:pStyle w:val="ListParagraph"/>
        <w:numPr>
          <w:ilvl w:val="0"/>
          <w:numId w:val="24"/>
        </w:numPr>
      </w:pPr>
      <w:r>
        <w:t xml:space="preserve">Classrooms should be bright and tidy, and should be word and number rich. </w:t>
      </w:r>
    </w:p>
    <w:p w14:paraId="337B1E80" w14:textId="3382C9FE" w:rsidR="0093494B" w:rsidRDefault="0093494B" w:rsidP="00C94020">
      <w:pPr>
        <w:pStyle w:val="ListParagraph"/>
        <w:numPr>
          <w:ilvl w:val="0"/>
          <w:numId w:val="24"/>
        </w:numPr>
      </w:pPr>
      <w:r>
        <w:t xml:space="preserve">Displays might be used to: </w:t>
      </w:r>
    </w:p>
    <w:p w14:paraId="154DEE0B" w14:textId="02C8788E" w:rsidR="0093494B" w:rsidRDefault="0093494B" w:rsidP="00C94020">
      <w:pPr>
        <w:pStyle w:val="ListParagraph"/>
        <w:numPr>
          <w:ilvl w:val="1"/>
          <w:numId w:val="24"/>
        </w:numPr>
      </w:pPr>
      <w:r>
        <w:t>Celebrate success - achievement, high standards of work</w:t>
      </w:r>
    </w:p>
    <w:p w14:paraId="45F54B3A" w14:textId="77777777" w:rsidR="0093494B" w:rsidRDefault="0093494B" w:rsidP="00C94020">
      <w:pPr>
        <w:pStyle w:val="ListParagraph"/>
        <w:numPr>
          <w:ilvl w:val="1"/>
          <w:numId w:val="24"/>
        </w:numPr>
      </w:pPr>
      <w:r>
        <w:t>Support class organisation – visual timetables, clearly labelled resources</w:t>
      </w:r>
    </w:p>
    <w:p w14:paraId="65CA429E" w14:textId="6E53D871" w:rsidR="0093494B" w:rsidRDefault="0093494B" w:rsidP="00C94020">
      <w:pPr>
        <w:pStyle w:val="ListParagraph"/>
        <w:numPr>
          <w:ilvl w:val="1"/>
          <w:numId w:val="24"/>
        </w:numPr>
      </w:pPr>
      <w:r>
        <w:t>Promote Independence by providing prompts – questions, support for when children are stuck</w:t>
      </w:r>
    </w:p>
    <w:p w14:paraId="1B6A9A7E" w14:textId="14E2589B" w:rsidR="0093494B" w:rsidRDefault="0093494B" w:rsidP="00C94020">
      <w:pPr>
        <w:pStyle w:val="ListParagraph"/>
        <w:numPr>
          <w:ilvl w:val="1"/>
          <w:numId w:val="24"/>
        </w:numPr>
      </w:pPr>
      <w:r>
        <w:t>Support learning – working walls, presentation examples, interactive &amp; challenging</w:t>
      </w:r>
    </w:p>
    <w:p w14:paraId="63B5873F" w14:textId="4799C0DA" w:rsidR="0093494B" w:rsidRPr="006076B3" w:rsidRDefault="00062473" w:rsidP="00C94020">
      <w:pPr>
        <w:pStyle w:val="ListParagraph"/>
        <w:numPr>
          <w:ilvl w:val="1"/>
          <w:numId w:val="24"/>
        </w:numPr>
        <w:rPr>
          <w:highlight w:val="yellow"/>
        </w:rPr>
      </w:pPr>
      <w:r w:rsidRPr="006076B3">
        <w:rPr>
          <w:highlight w:val="yellow"/>
        </w:rPr>
        <w:t>Displays are reviewed and updated as appropriate to support current learning.</w:t>
      </w:r>
    </w:p>
    <w:p w14:paraId="14D1D218" w14:textId="5DD5ADF6" w:rsidR="0093494B" w:rsidRDefault="0093494B" w:rsidP="00C94020">
      <w:pPr>
        <w:pStyle w:val="ListParagraph"/>
        <w:numPr>
          <w:ilvl w:val="1"/>
          <w:numId w:val="24"/>
        </w:numPr>
      </w:pPr>
      <w:r>
        <w:t>Show children’s learning</w:t>
      </w:r>
    </w:p>
    <w:p w14:paraId="23AA6513" w14:textId="26E0CE35" w:rsidR="0093494B" w:rsidRPr="00D47E13" w:rsidRDefault="0099304E" w:rsidP="0093494B">
      <w:pPr>
        <w:rPr>
          <w:sz w:val="24"/>
          <w:szCs w:val="24"/>
        </w:rPr>
      </w:pPr>
      <w:r w:rsidRPr="00D47E13">
        <w:rPr>
          <w:sz w:val="24"/>
          <w:szCs w:val="24"/>
          <w:u w:val="single"/>
        </w:rPr>
        <w:t>Home Learning</w:t>
      </w:r>
    </w:p>
    <w:p w14:paraId="44B398B9" w14:textId="77777777" w:rsidR="005B3DB7" w:rsidRDefault="005B3DB7" w:rsidP="005B3DB7">
      <w:r>
        <w:t>Home learning, or homework, will support pupils to make the link between what they have learnt in school and the wider world. It’s most effective when done in a supportive, secure environment, with focused time set aside.</w:t>
      </w:r>
    </w:p>
    <w:p w14:paraId="38F6C6DA" w14:textId="77777777" w:rsidR="005B3DB7" w:rsidRDefault="005B3DB7" w:rsidP="005B3DB7">
      <w:r>
        <w:t xml:space="preserve">Home learning will be reasonable in challenge and length, and its purpose will be clearly outlined alongside each task. </w:t>
      </w:r>
    </w:p>
    <w:p w14:paraId="681CD5D0" w14:textId="6E376445" w:rsidR="0093494B" w:rsidRDefault="005B3DB7" w:rsidP="005B3DB7">
      <w:r>
        <w:t>Home learning should not cause additional stress to family life – parents should talk to school if it becomes a problem.</w:t>
      </w:r>
    </w:p>
    <w:p w14:paraId="0886B9A3" w14:textId="77777777" w:rsidR="000200AD" w:rsidRDefault="000200AD" w:rsidP="005B3DB7">
      <w:pPr>
        <w:rPr>
          <w:sz w:val="24"/>
          <w:szCs w:val="24"/>
          <w:u w:val="single"/>
        </w:rPr>
      </w:pPr>
    </w:p>
    <w:p w14:paraId="2C42AC12" w14:textId="77777777" w:rsidR="000200AD" w:rsidRDefault="000200AD" w:rsidP="005B3DB7">
      <w:pPr>
        <w:rPr>
          <w:sz w:val="24"/>
          <w:szCs w:val="24"/>
          <w:u w:val="single"/>
        </w:rPr>
      </w:pPr>
    </w:p>
    <w:p w14:paraId="3C0AA425" w14:textId="338C6670" w:rsidR="005B3DB7" w:rsidRPr="00D47E13" w:rsidRDefault="005B3DB7" w:rsidP="005B3DB7">
      <w:pPr>
        <w:rPr>
          <w:sz w:val="24"/>
          <w:szCs w:val="24"/>
          <w:u w:val="single"/>
        </w:rPr>
      </w:pPr>
      <w:r w:rsidRPr="00D47E13">
        <w:rPr>
          <w:sz w:val="24"/>
          <w:szCs w:val="24"/>
          <w:u w:val="single"/>
        </w:rPr>
        <w:lastRenderedPageBreak/>
        <w:t>Marking and Feedback</w:t>
      </w:r>
    </w:p>
    <w:p w14:paraId="584B937B" w14:textId="54219823" w:rsidR="00A27BDD" w:rsidRDefault="00A27BDD" w:rsidP="005B3DB7">
      <w:r w:rsidRPr="00A27BDD">
        <w:t>Feedback will clearly explain to pupils what they’re doing well and what they need to do next to continue to improve their work. Feedback is not always written and marking is limited to ensure it is time effective. Verbal, in the moment, feedback is used and is not recorded.</w:t>
      </w:r>
    </w:p>
    <w:p w14:paraId="1735D94F" w14:textId="42259B8B" w:rsidR="004A3054" w:rsidRPr="00D47E13" w:rsidRDefault="004A3054" w:rsidP="004A3054">
      <w:pPr>
        <w:rPr>
          <w:sz w:val="24"/>
          <w:szCs w:val="24"/>
          <w:u w:val="single"/>
        </w:rPr>
      </w:pPr>
      <w:r w:rsidRPr="00D47E13">
        <w:rPr>
          <w:sz w:val="24"/>
          <w:szCs w:val="24"/>
          <w:u w:val="single"/>
        </w:rPr>
        <w:t>Assessment, Recording and Reporting</w:t>
      </w:r>
    </w:p>
    <w:p w14:paraId="2A0BD808" w14:textId="77777777" w:rsidR="007834AB" w:rsidRPr="007834AB" w:rsidRDefault="007834AB" w:rsidP="007834AB">
      <w:pPr>
        <w:rPr>
          <w:highlight w:val="yellow"/>
        </w:rPr>
      </w:pPr>
      <w:r w:rsidRPr="007834AB">
        <w:rPr>
          <w:highlight w:val="yellow"/>
        </w:rPr>
        <w:t>We use a combination of formative and summative assessment to identify pupils' attainment, monitor progress and inform teaching and learning.</w:t>
      </w:r>
    </w:p>
    <w:p w14:paraId="236B68CD" w14:textId="77777777" w:rsidR="007834AB" w:rsidRPr="007834AB" w:rsidRDefault="007834AB" w:rsidP="007834AB">
      <w:pPr>
        <w:rPr>
          <w:highlight w:val="yellow"/>
        </w:rPr>
      </w:pPr>
      <w:r w:rsidRPr="007834AB">
        <w:rPr>
          <w:highlight w:val="yellow"/>
        </w:rPr>
        <w:t>Assessment information is recorded and reviewed in accordance with the school's agreed assessment cycle. This includes teacher assessment, standardised assessments where appropriate, and termly pupil progress meetings.</w:t>
      </w:r>
    </w:p>
    <w:p w14:paraId="6AA0354B" w14:textId="77777777" w:rsidR="007834AB" w:rsidRPr="007834AB" w:rsidRDefault="007834AB" w:rsidP="007834AB">
      <w:pPr>
        <w:rPr>
          <w:highlight w:val="yellow"/>
        </w:rPr>
      </w:pPr>
      <w:r w:rsidRPr="007834AB">
        <w:rPr>
          <w:highlight w:val="yellow"/>
        </w:rPr>
        <w:t>Assessment procedures are reviewed regularly to ensure they are purposeful, consistent and manageable, and support teachers in identifying pupils' strengths, learning needs and appropriate next steps.</w:t>
      </w:r>
    </w:p>
    <w:p w14:paraId="1F2980A0" w14:textId="77777777" w:rsidR="007834AB" w:rsidRPr="007834AB" w:rsidRDefault="007834AB" w:rsidP="007834AB">
      <w:r w:rsidRPr="007834AB">
        <w:rPr>
          <w:highlight w:val="yellow"/>
        </w:rPr>
        <w:t>Parents and carers are informed about their child's progress through parents' meetings and an annual written report.</w:t>
      </w:r>
    </w:p>
    <w:p w14:paraId="47853F27" w14:textId="1B3F8C86" w:rsidR="0041361A" w:rsidRPr="00D47E13" w:rsidRDefault="00A462C2" w:rsidP="0041361A">
      <w:pPr>
        <w:rPr>
          <w:sz w:val="24"/>
          <w:szCs w:val="24"/>
          <w:u w:val="single"/>
        </w:rPr>
      </w:pPr>
      <w:r w:rsidRPr="00D47E13">
        <w:rPr>
          <w:sz w:val="24"/>
          <w:szCs w:val="24"/>
          <w:u w:val="single"/>
        </w:rPr>
        <w:t>Monitoring and Evaluating the IMPACT</w:t>
      </w:r>
    </w:p>
    <w:p w14:paraId="29BAED54" w14:textId="77777777" w:rsidR="00B811F4" w:rsidRPr="00B811F4" w:rsidRDefault="00B811F4" w:rsidP="00B811F4">
      <w:pPr>
        <w:rPr>
          <w:highlight w:val="yellow"/>
        </w:rPr>
      </w:pPr>
      <w:r w:rsidRPr="00B811F4">
        <w:rPr>
          <w:highlight w:val="yellow"/>
        </w:rPr>
        <w:t>School leaders and subject leaders will monitor and evaluate the quality and impact of teaching and learning through a proportionate programme of monitoring and professional dialogue.</w:t>
      </w:r>
    </w:p>
    <w:p w14:paraId="032F7D85" w14:textId="77777777" w:rsidR="00B811F4" w:rsidRPr="00B811F4" w:rsidRDefault="00B811F4" w:rsidP="00B811F4">
      <w:pPr>
        <w:rPr>
          <w:highlight w:val="yellow"/>
        </w:rPr>
      </w:pPr>
      <w:r w:rsidRPr="00B811F4">
        <w:rPr>
          <w:highlight w:val="yellow"/>
        </w:rPr>
        <w:t>This may include lesson visits, learning walks, work scrutiny, pupil voice, assessment analysis, pupil progress meetings and discussions with staff.</w:t>
      </w:r>
    </w:p>
    <w:p w14:paraId="4FEF0E2A" w14:textId="77777777" w:rsidR="00B811F4" w:rsidRPr="00B811F4" w:rsidRDefault="00B811F4" w:rsidP="00B811F4">
      <w:r w:rsidRPr="00B811F4">
        <w:rPr>
          <w:highlight w:val="yellow"/>
        </w:rPr>
        <w:t>Findings will be used to celebrate effective practice, identify priorities for professional development and inform ongoing school improvement.</w:t>
      </w:r>
    </w:p>
    <w:p w14:paraId="350F7E49" w14:textId="6CE2248F" w:rsidR="00A462C2" w:rsidRPr="00D47E13" w:rsidRDefault="00A462C2" w:rsidP="00A462C2">
      <w:pPr>
        <w:rPr>
          <w:sz w:val="24"/>
          <w:szCs w:val="24"/>
          <w:u w:val="single"/>
        </w:rPr>
      </w:pPr>
      <w:r w:rsidRPr="00D47E13">
        <w:rPr>
          <w:sz w:val="24"/>
          <w:szCs w:val="24"/>
          <w:u w:val="single"/>
        </w:rPr>
        <w:t xml:space="preserve">Review </w:t>
      </w:r>
    </w:p>
    <w:p w14:paraId="1686241D" w14:textId="31ACD550" w:rsidR="00A462C2" w:rsidRDefault="00EA5CF1" w:rsidP="00A462C2">
      <w:r w:rsidRPr="00C70925">
        <w:rPr>
          <w:highlight w:val="yellow"/>
        </w:rPr>
        <w:t>This policy will be reviewed annually by school leaders and governors. During 2026–27, the school will continue to evaluate and develop approaches to teaching and learning, with a particular focus on effective modelling and the gradual release of responsibility. A comprehensive review of the policy will be undertaken during 2027–28, informed by the school's ongoing evaluation and development of practice, including approaches to oracy and task design.</w:t>
      </w:r>
    </w:p>
    <w:p w14:paraId="02A681A4" w14:textId="77777777" w:rsidR="000200AD" w:rsidRDefault="000200AD" w:rsidP="00A462C2"/>
    <w:p w14:paraId="3ECEB946" w14:textId="77777777" w:rsidR="000200AD" w:rsidRDefault="000200AD" w:rsidP="00A462C2"/>
    <w:p w14:paraId="5D211E9A" w14:textId="77777777" w:rsidR="000200AD" w:rsidRDefault="000200AD" w:rsidP="00A462C2"/>
    <w:p w14:paraId="43443865" w14:textId="77777777" w:rsidR="000200AD" w:rsidRDefault="000200AD" w:rsidP="00A462C2"/>
    <w:p w14:paraId="11903799" w14:textId="77777777" w:rsidR="000200AD" w:rsidRDefault="000200AD" w:rsidP="00A462C2"/>
    <w:p w14:paraId="0F23E173" w14:textId="77777777" w:rsidR="000200AD" w:rsidRDefault="000200AD" w:rsidP="00A462C2"/>
    <w:p w14:paraId="25B90B49" w14:textId="77777777" w:rsidR="000200AD" w:rsidRDefault="000200AD" w:rsidP="00A462C2"/>
    <w:tbl>
      <w:tblPr>
        <w:tblW w:w="8936" w:type="dxa"/>
        <w:shd w:val="clear" w:color="auto" w:fill="D8DFDE"/>
        <w:tblCellMar>
          <w:top w:w="57" w:type="dxa"/>
          <w:bottom w:w="57" w:type="dxa"/>
        </w:tblCellMar>
        <w:tblLook w:val="04A0" w:firstRow="1" w:lastRow="0" w:firstColumn="1" w:lastColumn="0" w:noHBand="0" w:noVBand="1"/>
      </w:tblPr>
      <w:tblGrid>
        <w:gridCol w:w="2586"/>
        <w:gridCol w:w="3525"/>
        <w:gridCol w:w="2825"/>
      </w:tblGrid>
      <w:tr w:rsidR="009A4301" w:rsidRPr="008758A1" w14:paraId="7D2FC2D7" w14:textId="77777777" w:rsidTr="008758A1">
        <w:trPr>
          <w:trHeight w:val="340"/>
        </w:trPr>
        <w:tc>
          <w:tcPr>
            <w:tcW w:w="2586" w:type="dxa"/>
            <w:tcBorders>
              <w:top w:val="double" w:sz="12" w:space="0" w:color="FFFFFF" w:themeColor="background1"/>
              <w:bottom w:val="double" w:sz="12" w:space="0" w:color="FFFFFF" w:themeColor="background1"/>
              <w:right w:val="double" w:sz="12" w:space="0" w:color="FFFFFF" w:themeColor="background1"/>
            </w:tcBorders>
            <w:shd w:val="clear" w:color="auto" w:fill="D8DFDE"/>
            <w:vAlign w:val="center"/>
          </w:tcPr>
          <w:p w14:paraId="19D35CC3" w14:textId="77777777" w:rsidR="009A4301" w:rsidRPr="008758A1" w:rsidRDefault="39B6DCBE" w:rsidP="5B39F212">
            <w:pPr>
              <w:pStyle w:val="1bodycopy10pt"/>
              <w:spacing w:after="0"/>
              <w:rPr>
                <w:rFonts w:asciiTheme="minorHAnsi" w:hAnsiTheme="minorHAnsi"/>
                <w:b/>
                <w:bCs/>
                <w:sz w:val="22"/>
                <w:szCs w:val="22"/>
                <w:lang w:val="en-GB"/>
              </w:rPr>
            </w:pPr>
            <w:r w:rsidRPr="008758A1">
              <w:rPr>
                <w:rFonts w:asciiTheme="minorHAnsi" w:hAnsiTheme="minorHAnsi"/>
                <w:b/>
                <w:bCs/>
                <w:sz w:val="22"/>
                <w:szCs w:val="22"/>
                <w:lang w:val="en-GB"/>
              </w:rPr>
              <w:lastRenderedPageBreak/>
              <w:t>Approved by:</w:t>
            </w:r>
          </w:p>
        </w:tc>
        <w:tc>
          <w:tcPr>
            <w:tcW w:w="3525" w:type="dxa"/>
            <w:tcBorders>
              <w:top w:val="double" w:sz="12" w:space="0" w:color="FFFFFF" w:themeColor="background1"/>
              <w:left w:val="double" w:sz="12" w:space="0" w:color="FFFFFF" w:themeColor="background1"/>
              <w:bottom w:val="double" w:sz="12" w:space="0" w:color="FFFFFF" w:themeColor="background1"/>
            </w:tcBorders>
            <w:shd w:val="clear" w:color="auto" w:fill="D8DFDE"/>
            <w:vAlign w:val="center"/>
          </w:tcPr>
          <w:p w14:paraId="22BF74F4" w14:textId="350D6027" w:rsidR="009A4301" w:rsidRPr="008758A1" w:rsidRDefault="3C54A85D" w:rsidP="5B39F212">
            <w:pPr>
              <w:pStyle w:val="1bodycopy11pt"/>
              <w:spacing w:after="0"/>
              <w:rPr>
                <w:rFonts w:asciiTheme="minorHAnsi" w:hAnsiTheme="minorHAnsi"/>
                <w:szCs w:val="22"/>
                <w:lang w:val="en-GB"/>
              </w:rPr>
            </w:pPr>
            <w:r w:rsidRPr="008758A1">
              <w:rPr>
                <w:rFonts w:asciiTheme="minorHAnsi" w:hAnsiTheme="minorHAnsi"/>
                <w:szCs w:val="22"/>
                <w:lang w:val="en-GB"/>
              </w:rPr>
              <w:t>Curriculum Committee</w:t>
            </w:r>
          </w:p>
        </w:tc>
        <w:tc>
          <w:tcPr>
            <w:tcW w:w="2825" w:type="dxa"/>
            <w:tcBorders>
              <w:top w:val="double" w:sz="12" w:space="0" w:color="FFFFFF" w:themeColor="background1"/>
            </w:tcBorders>
            <w:shd w:val="clear" w:color="auto" w:fill="D8DFDE"/>
            <w:vAlign w:val="center"/>
          </w:tcPr>
          <w:p w14:paraId="39D1D4C1" w14:textId="674A232B" w:rsidR="009A4301" w:rsidRPr="008758A1" w:rsidRDefault="39B6DCBE" w:rsidP="5B39F212">
            <w:pPr>
              <w:pStyle w:val="1bodycopy11pt"/>
              <w:spacing w:after="0"/>
              <w:rPr>
                <w:rFonts w:asciiTheme="minorHAnsi" w:hAnsiTheme="minorHAnsi"/>
                <w:szCs w:val="22"/>
                <w:highlight w:val="yellow"/>
                <w:lang w:val="en-GB"/>
              </w:rPr>
            </w:pPr>
            <w:r w:rsidRPr="008758A1">
              <w:rPr>
                <w:rFonts w:asciiTheme="minorHAnsi" w:hAnsiTheme="minorHAnsi"/>
                <w:b/>
                <w:bCs/>
                <w:szCs w:val="22"/>
                <w:lang w:val="en-GB"/>
              </w:rPr>
              <w:t>Date:</w:t>
            </w:r>
            <w:r w:rsidR="6E02FDFD" w:rsidRPr="008758A1">
              <w:rPr>
                <w:rFonts w:asciiTheme="minorHAnsi" w:hAnsiTheme="minorHAnsi"/>
                <w:b/>
                <w:bCs/>
                <w:szCs w:val="22"/>
                <w:lang w:val="en-GB"/>
              </w:rPr>
              <w:t xml:space="preserve"> </w:t>
            </w:r>
            <w:r w:rsidR="00FA5067" w:rsidRPr="008758A1">
              <w:rPr>
                <w:rFonts w:asciiTheme="minorHAnsi" w:hAnsiTheme="minorHAnsi"/>
                <w:szCs w:val="22"/>
                <w:lang w:val="en-GB"/>
              </w:rPr>
              <w:t>Draft</w:t>
            </w:r>
          </w:p>
        </w:tc>
      </w:tr>
      <w:tr w:rsidR="009A4301" w:rsidRPr="008758A1" w14:paraId="5C9158F3" w14:textId="77777777" w:rsidTr="008758A1">
        <w:trPr>
          <w:trHeight w:val="340"/>
        </w:trPr>
        <w:tc>
          <w:tcPr>
            <w:tcW w:w="2586" w:type="dxa"/>
            <w:tcBorders>
              <w:top w:val="double" w:sz="12" w:space="0" w:color="FFFFFF" w:themeColor="background1"/>
              <w:bottom w:val="double" w:sz="12" w:space="0" w:color="FFFFFF" w:themeColor="background1"/>
              <w:right w:val="double" w:sz="12" w:space="0" w:color="FFFFFF" w:themeColor="background1"/>
            </w:tcBorders>
            <w:shd w:val="clear" w:color="auto" w:fill="D8DFDE"/>
            <w:vAlign w:val="center"/>
          </w:tcPr>
          <w:p w14:paraId="2302965E" w14:textId="77777777" w:rsidR="009A4301" w:rsidRPr="008758A1" w:rsidRDefault="39B6DCBE" w:rsidP="5B39F212">
            <w:pPr>
              <w:pStyle w:val="1bodycopy10pt"/>
              <w:spacing w:after="0"/>
              <w:rPr>
                <w:rFonts w:asciiTheme="minorHAnsi" w:hAnsiTheme="minorHAnsi"/>
                <w:b/>
                <w:bCs/>
                <w:sz w:val="22"/>
                <w:szCs w:val="22"/>
                <w:lang w:val="en-GB"/>
              </w:rPr>
            </w:pPr>
            <w:r w:rsidRPr="008758A1">
              <w:rPr>
                <w:rFonts w:asciiTheme="minorHAnsi" w:hAnsiTheme="minorHAnsi"/>
                <w:b/>
                <w:bCs/>
                <w:sz w:val="22"/>
                <w:szCs w:val="22"/>
                <w:lang w:val="en-GB"/>
              </w:rPr>
              <w:t>Last reviewed on:</w:t>
            </w:r>
          </w:p>
        </w:tc>
        <w:tc>
          <w:tcPr>
            <w:tcW w:w="6350" w:type="dxa"/>
            <w:gridSpan w:val="2"/>
            <w:tcBorders>
              <w:top w:val="double" w:sz="12" w:space="0" w:color="FFFFFF" w:themeColor="background1"/>
              <w:left w:val="double" w:sz="12" w:space="0" w:color="FFFFFF" w:themeColor="background1"/>
              <w:bottom w:val="double" w:sz="12" w:space="0" w:color="FFFFFF" w:themeColor="background1"/>
            </w:tcBorders>
            <w:shd w:val="clear" w:color="auto" w:fill="D8DFDE"/>
            <w:vAlign w:val="center"/>
          </w:tcPr>
          <w:p w14:paraId="52EDB151" w14:textId="157B000C" w:rsidR="009A4301" w:rsidRPr="008758A1" w:rsidRDefault="00D47E13" w:rsidP="5B39F212">
            <w:pPr>
              <w:pStyle w:val="1bodycopy11pt"/>
              <w:spacing w:after="0"/>
              <w:rPr>
                <w:rFonts w:asciiTheme="minorHAnsi" w:hAnsiTheme="minorHAnsi"/>
                <w:szCs w:val="22"/>
                <w:lang w:val="en-GB"/>
              </w:rPr>
            </w:pPr>
            <w:r>
              <w:rPr>
                <w:rFonts w:asciiTheme="minorHAnsi" w:hAnsiTheme="minorHAnsi"/>
                <w:szCs w:val="22"/>
                <w:lang w:val="en-GB"/>
              </w:rPr>
              <w:t>October 2026</w:t>
            </w:r>
          </w:p>
        </w:tc>
      </w:tr>
      <w:tr w:rsidR="009A4301" w:rsidRPr="008758A1" w14:paraId="7ED7CF9C" w14:textId="77777777" w:rsidTr="008758A1">
        <w:trPr>
          <w:trHeight w:val="340"/>
        </w:trPr>
        <w:tc>
          <w:tcPr>
            <w:tcW w:w="2586" w:type="dxa"/>
            <w:tcBorders>
              <w:top w:val="double" w:sz="12" w:space="0" w:color="FFFFFF" w:themeColor="background1"/>
              <w:right w:val="double" w:sz="12" w:space="0" w:color="FFFFFF" w:themeColor="background1"/>
            </w:tcBorders>
            <w:shd w:val="clear" w:color="auto" w:fill="D8DFDE"/>
            <w:vAlign w:val="center"/>
          </w:tcPr>
          <w:p w14:paraId="457C2352" w14:textId="77777777" w:rsidR="009A4301" w:rsidRPr="008758A1" w:rsidRDefault="39B6DCBE" w:rsidP="5B39F212">
            <w:pPr>
              <w:pStyle w:val="1bodycopy10pt"/>
              <w:spacing w:after="0"/>
              <w:rPr>
                <w:rFonts w:asciiTheme="minorHAnsi" w:hAnsiTheme="minorHAnsi"/>
                <w:b/>
                <w:bCs/>
                <w:sz w:val="22"/>
                <w:szCs w:val="22"/>
                <w:lang w:val="en-GB"/>
              </w:rPr>
            </w:pPr>
            <w:r w:rsidRPr="008758A1">
              <w:rPr>
                <w:rFonts w:asciiTheme="minorHAnsi" w:hAnsiTheme="minorHAnsi"/>
                <w:b/>
                <w:bCs/>
                <w:sz w:val="22"/>
                <w:szCs w:val="22"/>
                <w:lang w:val="en-GB"/>
              </w:rPr>
              <w:t>Next review due by:</w:t>
            </w:r>
          </w:p>
        </w:tc>
        <w:tc>
          <w:tcPr>
            <w:tcW w:w="6350" w:type="dxa"/>
            <w:gridSpan w:val="2"/>
            <w:tcBorders>
              <w:top w:val="double" w:sz="12" w:space="0" w:color="FFFFFF" w:themeColor="background1"/>
              <w:left w:val="double" w:sz="12" w:space="0" w:color="FFFFFF" w:themeColor="background1"/>
            </w:tcBorders>
            <w:shd w:val="clear" w:color="auto" w:fill="D8DFDE"/>
            <w:vAlign w:val="center"/>
          </w:tcPr>
          <w:p w14:paraId="5F595201" w14:textId="2420FDEF" w:rsidR="009A4301" w:rsidRPr="008758A1" w:rsidRDefault="00D47E13" w:rsidP="5B39F212">
            <w:pPr>
              <w:pStyle w:val="1bodycopy11pt"/>
              <w:spacing w:after="0"/>
              <w:rPr>
                <w:rFonts w:asciiTheme="minorHAnsi" w:hAnsiTheme="minorHAnsi"/>
                <w:szCs w:val="22"/>
                <w:lang w:val="en-GB"/>
              </w:rPr>
            </w:pPr>
            <w:r>
              <w:rPr>
                <w:rFonts w:asciiTheme="minorHAnsi" w:hAnsiTheme="minorHAnsi"/>
                <w:szCs w:val="22"/>
                <w:lang w:val="en-GB"/>
              </w:rPr>
              <w:t>October 2027</w:t>
            </w:r>
          </w:p>
        </w:tc>
      </w:tr>
      <w:tr w:rsidR="5B39F212" w:rsidRPr="008758A1" w14:paraId="240A1D39" w14:textId="77777777" w:rsidTr="008758A1">
        <w:trPr>
          <w:trHeight w:val="340"/>
        </w:trPr>
        <w:tc>
          <w:tcPr>
            <w:tcW w:w="8936" w:type="dxa"/>
            <w:gridSpan w:val="3"/>
            <w:tcBorders>
              <w:top w:val="double" w:sz="12" w:space="0" w:color="FFFFFF" w:themeColor="background1"/>
            </w:tcBorders>
            <w:shd w:val="clear" w:color="auto" w:fill="D8DFDE"/>
            <w:vAlign w:val="center"/>
          </w:tcPr>
          <w:p w14:paraId="35ED60B7" w14:textId="7A2BD21C" w:rsidR="69984100" w:rsidRPr="008758A1" w:rsidRDefault="69984100" w:rsidP="5B39F212">
            <w:pPr>
              <w:pStyle w:val="1bodycopy10pt"/>
              <w:spacing w:after="0"/>
              <w:rPr>
                <w:sz w:val="22"/>
                <w:szCs w:val="22"/>
              </w:rPr>
            </w:pPr>
            <w:r w:rsidRPr="008758A1">
              <w:rPr>
                <w:rFonts w:asciiTheme="minorHAnsi" w:hAnsiTheme="minorHAnsi"/>
                <w:b/>
                <w:bCs/>
                <w:sz w:val="22"/>
                <w:szCs w:val="22"/>
                <w:lang w:val="en-GB"/>
              </w:rPr>
              <w:t>Changes</w:t>
            </w:r>
          </w:p>
        </w:tc>
      </w:tr>
      <w:tr w:rsidR="007834AB" w:rsidRPr="008758A1" w14:paraId="7EC9494A" w14:textId="77777777" w:rsidTr="008758A1">
        <w:trPr>
          <w:trHeight w:val="432"/>
        </w:trPr>
        <w:tc>
          <w:tcPr>
            <w:tcW w:w="2586" w:type="dxa"/>
            <w:tcBorders>
              <w:top w:val="double" w:sz="12" w:space="0" w:color="FFFFFF" w:themeColor="background1"/>
              <w:right w:val="double" w:sz="12" w:space="0" w:color="FFFFFF" w:themeColor="background1"/>
            </w:tcBorders>
            <w:shd w:val="clear" w:color="auto" w:fill="D8DFDE"/>
          </w:tcPr>
          <w:p w14:paraId="66AFDC88" w14:textId="0A486923" w:rsidR="007834AB" w:rsidRDefault="007834AB" w:rsidP="008758A1">
            <w:pPr>
              <w:pStyle w:val="1bodycopy10pt"/>
              <w:rPr>
                <w:rFonts w:asciiTheme="minorHAnsi" w:hAnsiTheme="minorHAnsi"/>
                <w:sz w:val="22"/>
                <w:szCs w:val="22"/>
                <w:lang w:val="en-GB"/>
              </w:rPr>
            </w:pPr>
            <w:r>
              <w:rPr>
                <w:rFonts w:asciiTheme="minorHAnsi" w:hAnsiTheme="minorHAnsi"/>
                <w:sz w:val="22"/>
                <w:szCs w:val="22"/>
                <w:lang w:val="en-GB"/>
              </w:rPr>
              <w:t>19</w:t>
            </w:r>
            <w:r w:rsidRPr="007834AB">
              <w:rPr>
                <w:rFonts w:asciiTheme="minorHAnsi" w:hAnsiTheme="minorHAnsi"/>
                <w:sz w:val="22"/>
                <w:szCs w:val="22"/>
                <w:vertAlign w:val="superscript"/>
                <w:lang w:val="en-GB"/>
              </w:rPr>
              <w:t>th</w:t>
            </w:r>
            <w:r>
              <w:rPr>
                <w:rFonts w:asciiTheme="minorHAnsi" w:hAnsiTheme="minorHAnsi"/>
                <w:sz w:val="22"/>
                <w:szCs w:val="22"/>
                <w:lang w:val="en-GB"/>
              </w:rPr>
              <w:t xml:space="preserve"> October 2026</w:t>
            </w:r>
          </w:p>
        </w:tc>
        <w:tc>
          <w:tcPr>
            <w:tcW w:w="6350" w:type="dxa"/>
            <w:gridSpan w:val="2"/>
            <w:tcBorders>
              <w:top w:val="double" w:sz="12" w:space="0" w:color="FFFFFF" w:themeColor="background1"/>
              <w:left w:val="double" w:sz="12" w:space="0" w:color="FFFFFF" w:themeColor="background1"/>
            </w:tcBorders>
            <w:shd w:val="clear" w:color="auto" w:fill="D8DFDE"/>
            <w:vAlign w:val="center"/>
          </w:tcPr>
          <w:p w14:paraId="03AC29B9" w14:textId="1E34CA2D" w:rsidR="003A6808" w:rsidRPr="008758A1" w:rsidRDefault="000200AD" w:rsidP="000200AD">
            <w:pPr>
              <w:pStyle w:val="1bodycopy10pt"/>
              <w:spacing w:after="0"/>
              <w:rPr>
                <w:rFonts w:asciiTheme="minorHAnsi" w:hAnsiTheme="minorHAnsi"/>
                <w:szCs w:val="22"/>
                <w:lang w:val="en-GB"/>
              </w:rPr>
            </w:pPr>
            <w:r w:rsidRPr="000200AD">
              <w:rPr>
                <w:rFonts w:asciiTheme="minorHAnsi" w:hAnsiTheme="minorHAnsi"/>
                <w:szCs w:val="22"/>
                <w:lang w:val="en-GB"/>
              </w:rPr>
              <w:t>Policy reviewed and updated to reflect current school priorities and practice, including inclusion, modelling, assessment, monitoring and evaluation. Minor amendments made to clarify responsibilities, with a comprehensive review planned for 2027–28 in line with the School Development Plan.</w:t>
            </w:r>
          </w:p>
        </w:tc>
      </w:tr>
      <w:tr w:rsidR="5B39F212" w:rsidRPr="008758A1" w14:paraId="4189B37D" w14:textId="77777777" w:rsidTr="008758A1">
        <w:trPr>
          <w:trHeight w:val="432"/>
        </w:trPr>
        <w:tc>
          <w:tcPr>
            <w:tcW w:w="2586" w:type="dxa"/>
            <w:tcBorders>
              <w:top w:val="double" w:sz="12" w:space="0" w:color="FFFFFF" w:themeColor="background1"/>
              <w:right w:val="double" w:sz="12" w:space="0" w:color="FFFFFF" w:themeColor="background1"/>
            </w:tcBorders>
            <w:shd w:val="clear" w:color="auto" w:fill="D8DFDE"/>
          </w:tcPr>
          <w:p w14:paraId="61AA1686" w14:textId="46DC1E5A" w:rsidR="3E4E72DE" w:rsidRPr="008758A1" w:rsidRDefault="008A1330" w:rsidP="008758A1">
            <w:pPr>
              <w:pStyle w:val="1bodycopy10pt"/>
              <w:rPr>
                <w:rFonts w:asciiTheme="minorHAnsi" w:hAnsiTheme="minorHAnsi"/>
                <w:sz w:val="22"/>
                <w:szCs w:val="22"/>
                <w:lang w:val="en-GB"/>
              </w:rPr>
            </w:pPr>
            <w:r>
              <w:rPr>
                <w:rFonts w:asciiTheme="minorHAnsi" w:hAnsiTheme="minorHAnsi"/>
                <w:sz w:val="22"/>
                <w:szCs w:val="22"/>
                <w:lang w:val="en-GB"/>
              </w:rPr>
              <w:t>18</w:t>
            </w:r>
            <w:r w:rsidRPr="008A1330">
              <w:rPr>
                <w:rFonts w:asciiTheme="minorHAnsi" w:hAnsiTheme="minorHAnsi"/>
                <w:sz w:val="22"/>
                <w:szCs w:val="22"/>
                <w:vertAlign w:val="superscript"/>
                <w:lang w:val="en-GB"/>
              </w:rPr>
              <w:t>th</w:t>
            </w:r>
            <w:r>
              <w:rPr>
                <w:rFonts w:asciiTheme="minorHAnsi" w:hAnsiTheme="minorHAnsi"/>
                <w:sz w:val="22"/>
                <w:szCs w:val="22"/>
                <w:lang w:val="en-GB"/>
              </w:rPr>
              <w:t xml:space="preserve"> October 2023</w:t>
            </w:r>
          </w:p>
        </w:tc>
        <w:tc>
          <w:tcPr>
            <w:tcW w:w="6350" w:type="dxa"/>
            <w:gridSpan w:val="2"/>
            <w:tcBorders>
              <w:top w:val="double" w:sz="12" w:space="0" w:color="FFFFFF" w:themeColor="background1"/>
              <w:left w:val="double" w:sz="12" w:space="0" w:color="FFFFFF" w:themeColor="background1"/>
            </w:tcBorders>
            <w:shd w:val="clear" w:color="auto" w:fill="D8DFDE"/>
            <w:vAlign w:val="center"/>
          </w:tcPr>
          <w:p w14:paraId="62DF59AB" w14:textId="7E230EB8" w:rsidR="008A1330" w:rsidRDefault="007E7D1E" w:rsidP="008A1330">
            <w:pPr>
              <w:pStyle w:val="1bodycopy10pt"/>
              <w:spacing w:after="0"/>
              <w:rPr>
                <w:rFonts w:asciiTheme="minorHAnsi" w:hAnsiTheme="minorHAnsi"/>
                <w:szCs w:val="22"/>
                <w:lang w:val="en-GB"/>
              </w:rPr>
            </w:pPr>
            <w:r w:rsidRPr="008758A1">
              <w:rPr>
                <w:rFonts w:asciiTheme="minorHAnsi" w:hAnsiTheme="minorHAnsi"/>
                <w:szCs w:val="22"/>
                <w:lang w:val="en-GB"/>
              </w:rPr>
              <w:t xml:space="preserve">Pg 3 – </w:t>
            </w:r>
            <w:r w:rsidR="00D053E6">
              <w:rPr>
                <w:rFonts w:asciiTheme="minorHAnsi" w:hAnsiTheme="minorHAnsi"/>
                <w:szCs w:val="22"/>
                <w:lang w:val="en-GB"/>
              </w:rPr>
              <w:t>High</w:t>
            </w:r>
            <w:r w:rsidR="008A1330">
              <w:rPr>
                <w:rFonts w:asciiTheme="minorHAnsi" w:hAnsiTheme="minorHAnsi"/>
                <w:szCs w:val="22"/>
                <w:lang w:val="en-GB"/>
              </w:rPr>
              <w:t xml:space="preserve"> standards of work (display)</w:t>
            </w:r>
          </w:p>
          <w:p w14:paraId="1934CC7B" w14:textId="5C827735" w:rsidR="008A1330" w:rsidRDefault="008A1330" w:rsidP="008A1330">
            <w:pPr>
              <w:pStyle w:val="1bodycopy10pt"/>
              <w:spacing w:after="0"/>
              <w:rPr>
                <w:rFonts w:asciiTheme="minorHAnsi" w:hAnsiTheme="minorHAnsi" w:cstheme="minorHAnsi"/>
                <w:szCs w:val="22"/>
              </w:rPr>
            </w:pPr>
            <w:r>
              <w:rPr>
                <w:rFonts w:asciiTheme="minorHAnsi" w:hAnsiTheme="minorHAnsi" w:cstheme="minorHAnsi"/>
                <w:szCs w:val="22"/>
              </w:rPr>
              <w:t xml:space="preserve">Pg 4- Feedback is not always written and marking is limited to ensure it is time effective. Verbal, in the moment, feedback </w:t>
            </w:r>
            <w:r w:rsidR="00D053E6">
              <w:rPr>
                <w:rFonts w:asciiTheme="minorHAnsi" w:hAnsiTheme="minorHAnsi" w:cstheme="minorHAnsi"/>
                <w:szCs w:val="22"/>
              </w:rPr>
              <w:t>i</w:t>
            </w:r>
            <w:r>
              <w:rPr>
                <w:rFonts w:asciiTheme="minorHAnsi" w:hAnsiTheme="minorHAnsi" w:cstheme="minorHAnsi"/>
                <w:szCs w:val="22"/>
              </w:rPr>
              <w:t xml:space="preserve">s used and is not recorded. </w:t>
            </w:r>
          </w:p>
          <w:p w14:paraId="1AF0B88C" w14:textId="1C315A17" w:rsidR="008A1330" w:rsidRPr="008758A1" w:rsidRDefault="008A1330" w:rsidP="008A1330">
            <w:pPr>
              <w:pStyle w:val="1bodycopy10pt"/>
              <w:spacing w:after="0"/>
              <w:rPr>
                <w:rFonts w:asciiTheme="minorHAnsi" w:hAnsiTheme="minorHAnsi" w:cstheme="minorHAnsi"/>
                <w:szCs w:val="22"/>
              </w:rPr>
            </w:pPr>
            <w:r>
              <w:rPr>
                <w:rFonts w:asciiTheme="minorHAnsi" w:hAnsiTheme="minorHAnsi" w:cstheme="minorHAnsi"/>
                <w:szCs w:val="22"/>
              </w:rPr>
              <w:t>P5 - half way through and (assessment)</w:t>
            </w:r>
          </w:p>
          <w:p w14:paraId="5D4CA2D8" w14:textId="0E6D23EC" w:rsidR="00B75F42" w:rsidRPr="008758A1" w:rsidRDefault="00B75F42" w:rsidP="007E7D1E">
            <w:pPr>
              <w:pStyle w:val="1bodycopy10pt"/>
              <w:spacing w:after="0"/>
              <w:rPr>
                <w:rFonts w:asciiTheme="minorHAnsi" w:hAnsiTheme="minorHAnsi" w:cstheme="minorHAnsi"/>
                <w:szCs w:val="22"/>
              </w:rPr>
            </w:pPr>
          </w:p>
        </w:tc>
      </w:tr>
      <w:tr w:rsidR="5B39F212" w:rsidRPr="008758A1" w14:paraId="7CA4DE27" w14:textId="77777777" w:rsidTr="00D47E13">
        <w:trPr>
          <w:trHeight w:val="432"/>
        </w:trPr>
        <w:tc>
          <w:tcPr>
            <w:tcW w:w="2586" w:type="dxa"/>
            <w:tcBorders>
              <w:top w:val="double" w:sz="12" w:space="0" w:color="FFFFFF" w:themeColor="background1"/>
              <w:bottom w:val="double" w:sz="12" w:space="0" w:color="FFFFFF" w:themeColor="background1"/>
              <w:right w:val="double" w:sz="12" w:space="0" w:color="FFFFFF" w:themeColor="background1"/>
            </w:tcBorders>
            <w:shd w:val="clear" w:color="auto" w:fill="D8DFDE"/>
          </w:tcPr>
          <w:p w14:paraId="77A1ECC2" w14:textId="2D2FAE58" w:rsidR="4BE57A9B" w:rsidRPr="008758A1" w:rsidRDefault="4BE57A9B" w:rsidP="008758A1">
            <w:pPr>
              <w:pStyle w:val="1bodycopy10pt"/>
              <w:rPr>
                <w:sz w:val="22"/>
                <w:szCs w:val="22"/>
              </w:rPr>
            </w:pPr>
            <w:r w:rsidRPr="008758A1">
              <w:rPr>
                <w:rFonts w:asciiTheme="minorHAnsi" w:hAnsiTheme="minorHAnsi"/>
                <w:sz w:val="22"/>
                <w:szCs w:val="22"/>
                <w:lang w:val="en-GB"/>
              </w:rPr>
              <w:t>2</w:t>
            </w:r>
            <w:r w:rsidR="008A1330">
              <w:rPr>
                <w:rFonts w:asciiTheme="minorHAnsi" w:hAnsiTheme="minorHAnsi"/>
                <w:sz w:val="22"/>
                <w:szCs w:val="22"/>
                <w:lang w:val="en-GB"/>
              </w:rPr>
              <w:t>4</w:t>
            </w:r>
            <w:r w:rsidR="008A1330" w:rsidRPr="008A1330">
              <w:rPr>
                <w:rFonts w:asciiTheme="minorHAnsi" w:hAnsiTheme="minorHAnsi"/>
                <w:sz w:val="22"/>
                <w:szCs w:val="22"/>
                <w:vertAlign w:val="superscript"/>
                <w:lang w:val="en-GB"/>
              </w:rPr>
              <w:t>th</w:t>
            </w:r>
            <w:r w:rsidR="008A1330">
              <w:rPr>
                <w:rFonts w:asciiTheme="minorHAnsi" w:hAnsiTheme="minorHAnsi"/>
                <w:sz w:val="22"/>
                <w:szCs w:val="22"/>
                <w:lang w:val="en-GB"/>
              </w:rPr>
              <w:t xml:space="preserve"> September 2024</w:t>
            </w:r>
          </w:p>
        </w:tc>
        <w:tc>
          <w:tcPr>
            <w:tcW w:w="6350" w:type="dxa"/>
            <w:gridSpan w:val="2"/>
            <w:tcBorders>
              <w:top w:val="double" w:sz="12" w:space="0" w:color="FFFFFF" w:themeColor="background1"/>
              <w:left w:val="double" w:sz="12" w:space="0" w:color="FFFFFF" w:themeColor="background1"/>
              <w:bottom w:val="double" w:sz="12" w:space="0" w:color="FFFFFF" w:themeColor="background1"/>
            </w:tcBorders>
            <w:shd w:val="clear" w:color="auto" w:fill="D8DFDE"/>
            <w:vAlign w:val="center"/>
          </w:tcPr>
          <w:p w14:paraId="384DF1A4" w14:textId="59D1398E" w:rsidR="4BE57A9B" w:rsidRPr="008758A1" w:rsidRDefault="008A1330" w:rsidP="5B39F212">
            <w:pPr>
              <w:pStyle w:val="1bodycopy10pt"/>
              <w:spacing w:after="0"/>
              <w:rPr>
                <w:szCs w:val="22"/>
              </w:rPr>
            </w:pPr>
            <w:r>
              <w:rPr>
                <w:rFonts w:asciiTheme="minorHAnsi" w:hAnsiTheme="minorHAnsi"/>
                <w:szCs w:val="22"/>
                <w:lang w:val="en-GB"/>
              </w:rPr>
              <w:t>No changes</w:t>
            </w:r>
          </w:p>
        </w:tc>
      </w:tr>
    </w:tbl>
    <w:p w14:paraId="44EAFD9C" w14:textId="77777777" w:rsidR="00846519" w:rsidRDefault="00846519" w:rsidP="00264791"/>
    <w:p w14:paraId="758CD1A5" w14:textId="77777777" w:rsidR="005E2BE1" w:rsidRDefault="005E2BE1" w:rsidP="00264791"/>
    <w:sectPr w:rsidR="005E2BE1">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70F4A" w14:textId="77777777" w:rsidR="001F51F0" w:rsidRDefault="001F51F0" w:rsidP="00455411">
      <w:pPr>
        <w:spacing w:after="0" w:line="240" w:lineRule="auto"/>
      </w:pPr>
      <w:r>
        <w:separator/>
      </w:r>
    </w:p>
  </w:endnote>
  <w:endnote w:type="continuationSeparator" w:id="0">
    <w:p w14:paraId="18C281D3" w14:textId="77777777" w:rsidR="001F51F0" w:rsidRDefault="001F51F0" w:rsidP="004554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0A1E9" w14:textId="77777777" w:rsidR="00733E7A" w:rsidRDefault="00733E7A">
    <w:pPr>
      <w:pStyle w:val="Footer"/>
      <w:rPr>
        <w:sz w:val="24"/>
      </w:rPr>
    </w:pPr>
    <w:r>
      <w:rPr>
        <w:rFonts w:cstheme="minorHAnsi"/>
        <w:noProof/>
        <w:sz w:val="28"/>
        <w:lang w:eastAsia="en-GB"/>
      </w:rPr>
      <mc:AlternateContent>
        <mc:Choice Requires="wps">
          <w:drawing>
            <wp:anchor distT="0" distB="0" distL="114300" distR="114300" simplePos="0" relativeHeight="251661312" behindDoc="0" locked="0" layoutInCell="1" allowOverlap="1" wp14:anchorId="7A261E72" wp14:editId="236AF3D3">
              <wp:simplePos x="0" y="0"/>
              <wp:positionH relativeFrom="column">
                <wp:posOffset>0</wp:posOffset>
              </wp:positionH>
              <wp:positionV relativeFrom="paragraph">
                <wp:posOffset>19050</wp:posOffset>
              </wp:positionV>
              <wp:extent cx="5718175" cy="9525"/>
              <wp:effectExtent l="19050" t="19050" r="34925" b="28575"/>
              <wp:wrapNone/>
              <wp:docPr id="4" name="Straight Connector 4"/>
              <wp:cNvGraphicFramePr/>
              <a:graphic xmlns:a="http://schemas.openxmlformats.org/drawingml/2006/main">
                <a:graphicData uri="http://schemas.microsoft.com/office/word/2010/wordprocessingShape">
                  <wps:wsp>
                    <wps:cNvCnPr/>
                    <wps:spPr>
                      <a:xfrm flipV="1">
                        <a:off x="0" y="0"/>
                        <a:ext cx="5718175" cy="9525"/>
                      </a:xfrm>
                      <a:prstGeom prst="line">
                        <a:avLst/>
                      </a:prstGeom>
                      <a:ln w="38100" cmpd="dbl">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384515" id="Straight Connector 4"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5pt" to="450.2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vcBzwEAAPYDAAAOAAAAZHJzL2Uyb0RvYy54bWysU8tu2zAQvBfIPxC815JcuHEEyzkkSC5F&#10;G7RJ7zS5tAjwBZK15L/vkrLlNO2lRS8EH7uzM7PLze1oNDlAiMrZjjaLmhKw3All9x19eX54v6Yk&#10;JmYF085CR48Q6e326t1m8C0sXe+0gEAQxMZ28B3tU/JtVUXeg2Fx4TxYfJQuGJbwGPaVCGxAdKOr&#10;ZV1/rAYXhA+OQ4x4ez890m3BlxJ4+iJlhER0R5FbKmso6y6v1XbD2n1gvlf8RIP9AwvDlMWiM9Q9&#10;S4z8COo3KKN4cNHJtODOVE5KxaFoQDVN/UbNt555KFrQnOhnm+L/g+WfD3f2KaANg49t9E8hqxhl&#10;MERq5b9jT4suZErGYttxtg3GRDherq6bdXO9ooTj281qucquVhNKRvMhpkdwhuRNR7WyWRRr2eFT&#10;TFPoOSRfa0uGjn5YNzU2jBsvOip2umREp5V4UFrnuDIjcKcDOTDsbhqbU91XUchCWyRzEVd26ahh&#10;KvUVJFECRUwy32AyzsGmM662GJ3TJDKYE+uJWR7YC5lfE0/xORXKTP5N8pxRKjub5mSjrAt/qn6x&#10;Qk7xZwcm3dmCnRPH0vZiDQ5X6djpI+TpfX0u6Zfvuv0JAAD//wMAUEsDBBQABgAIAAAAIQCUqFiD&#10;2wAAAAQBAAAPAAAAZHJzL2Rvd25yZXYueG1sTI/BTsMwEETvSPyDtUjcqAOkFQlxKoRAQioHKHzA&#10;Jt4mUeJ1iN00/D3LCU6r0Yxm3hbbxQ1qpil0ng1crxJQxLW3HTcGPj+er+5AhYhscfBMBr4pwLY8&#10;Pyswt/7E7zTvY6OkhEOOBtoYx1zrULfkMKz8SCzewU8Oo8ip0XbCk5S7Qd8kyUY77FgWWhzpsaW6&#10;3x+dAdKvb6nrn77sLj1kLzhXmz7bGXN5sTzcg4q0xL8w/OILOpTCVPkj26AGA/JINHArR8wsSdag&#10;KgPpGnRZ6P/w5Q8AAAD//wMAUEsBAi0AFAAGAAgAAAAhALaDOJL+AAAA4QEAABMAAAAAAAAAAAAA&#10;AAAAAAAAAFtDb250ZW50X1R5cGVzXS54bWxQSwECLQAUAAYACAAAACEAOP0h/9YAAACUAQAACwAA&#10;AAAAAAAAAAAAAAAvAQAAX3JlbHMvLnJlbHNQSwECLQAUAAYACAAAACEATJb3Ac8BAAD2AwAADgAA&#10;AAAAAAAAAAAAAAAuAgAAZHJzL2Uyb0RvYy54bWxQSwECLQAUAAYACAAAACEAlKhYg9sAAAAEAQAA&#10;DwAAAAAAAAAAAAAAAAApBAAAZHJzL2Rvd25yZXYueG1sUEsFBgAAAAAEAAQA8wAAADEFAAAAAA==&#10;" strokecolor="black [3213]" strokeweight="3pt">
              <v:stroke linestyle="thinThin" joinstyle="miter"/>
            </v:line>
          </w:pict>
        </mc:Fallback>
      </mc:AlternateContent>
    </w:r>
  </w:p>
  <w:p w14:paraId="0BCB65C5" w14:textId="6D6DB43B" w:rsidR="00455411" w:rsidRPr="00455411" w:rsidRDefault="008A1330" w:rsidP="5B39F212">
    <w:pPr>
      <w:pStyle w:val="Footer"/>
    </w:pPr>
    <w:r>
      <w:rPr>
        <w:sz w:val="24"/>
        <w:szCs w:val="24"/>
      </w:rPr>
      <w:t>Teaching and Learning Policy</w:t>
    </w:r>
    <w:r w:rsidR="003E407E">
      <w:tab/>
    </w:r>
    <w:r w:rsidR="003E407E">
      <w:tab/>
    </w:r>
    <w:r w:rsidR="5B39F212" w:rsidRPr="5B39F212">
      <w:rPr>
        <w:sz w:val="24"/>
        <w:szCs w:val="24"/>
      </w:rPr>
      <w:t>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C3D12" w14:textId="77777777" w:rsidR="001F51F0" w:rsidRDefault="001F51F0" w:rsidP="00455411">
      <w:pPr>
        <w:spacing w:after="0" w:line="240" w:lineRule="auto"/>
      </w:pPr>
      <w:r>
        <w:separator/>
      </w:r>
    </w:p>
  </w:footnote>
  <w:footnote w:type="continuationSeparator" w:id="0">
    <w:p w14:paraId="3686859C" w14:textId="77777777" w:rsidR="001F51F0" w:rsidRDefault="001F51F0" w:rsidP="004554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3E775" w14:textId="59071EBB" w:rsidR="00455411" w:rsidRDefault="5B39F212" w:rsidP="5B39F212">
    <w:pPr>
      <w:pStyle w:val="Header"/>
      <w:jc w:val="center"/>
      <w:rPr>
        <w:sz w:val="28"/>
        <w:szCs w:val="28"/>
      </w:rPr>
    </w:pPr>
    <w:r w:rsidRPr="5B39F212">
      <w:rPr>
        <w:sz w:val="28"/>
        <w:szCs w:val="28"/>
      </w:rPr>
      <w:t>Scotforth St Paul's CofE Primary and Nursery School</w:t>
    </w:r>
  </w:p>
  <w:p w14:paraId="7579B93B" w14:textId="77777777" w:rsidR="00733E7A" w:rsidRDefault="00733E7A" w:rsidP="00455411">
    <w:pPr>
      <w:pStyle w:val="Header"/>
      <w:jc w:val="center"/>
      <w:rPr>
        <w:rFonts w:cstheme="minorHAnsi"/>
        <w:sz w:val="28"/>
      </w:rPr>
    </w:pPr>
    <w:r>
      <w:rPr>
        <w:rFonts w:cstheme="minorHAnsi"/>
        <w:noProof/>
        <w:sz w:val="28"/>
        <w:lang w:eastAsia="en-GB"/>
      </w:rPr>
      <mc:AlternateContent>
        <mc:Choice Requires="wps">
          <w:drawing>
            <wp:anchor distT="0" distB="0" distL="114300" distR="114300" simplePos="0" relativeHeight="251659264" behindDoc="0" locked="0" layoutInCell="1" allowOverlap="1" wp14:anchorId="2827B56C" wp14:editId="1667C761">
              <wp:simplePos x="0" y="0"/>
              <wp:positionH relativeFrom="column">
                <wp:posOffset>-44451</wp:posOffset>
              </wp:positionH>
              <wp:positionV relativeFrom="paragraph">
                <wp:posOffset>149224</wp:posOffset>
              </wp:positionV>
              <wp:extent cx="5718175" cy="9525"/>
              <wp:effectExtent l="19050" t="19050" r="34925" b="28575"/>
              <wp:wrapNone/>
              <wp:docPr id="3" name="Straight Connector 3"/>
              <wp:cNvGraphicFramePr/>
              <a:graphic xmlns:a="http://schemas.openxmlformats.org/drawingml/2006/main">
                <a:graphicData uri="http://schemas.microsoft.com/office/word/2010/wordprocessingShape">
                  <wps:wsp>
                    <wps:cNvCnPr/>
                    <wps:spPr>
                      <a:xfrm flipV="1">
                        <a:off x="0" y="0"/>
                        <a:ext cx="5718175" cy="9525"/>
                      </a:xfrm>
                      <a:prstGeom prst="line">
                        <a:avLst/>
                      </a:prstGeom>
                      <a:ln w="38100" cmpd="dbl">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939E10" id="Straight Connector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pt,11.75pt" to="446.7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vcBzwEAAPYDAAAOAAAAZHJzL2Uyb0RvYy54bWysU8tu2zAQvBfIPxC815JcuHEEyzkkSC5F&#10;G7RJ7zS5tAjwBZK15L/vkrLlNO2lRS8EH7uzM7PLze1oNDlAiMrZjjaLmhKw3All9x19eX54v6Yk&#10;JmYF085CR48Q6e326t1m8C0sXe+0gEAQxMZ28B3tU/JtVUXeg2Fx4TxYfJQuGJbwGPaVCGxAdKOr&#10;ZV1/rAYXhA+OQ4x4ez890m3BlxJ4+iJlhER0R5FbKmso6y6v1XbD2n1gvlf8RIP9AwvDlMWiM9Q9&#10;S4z8COo3KKN4cNHJtODOVE5KxaFoQDVN/UbNt555KFrQnOhnm+L/g+WfD3f2KaANg49t9E8hqxhl&#10;MERq5b9jT4suZErGYttxtg3GRDherq6bdXO9ooTj281qucquVhNKRvMhpkdwhuRNR7WyWRRr2eFT&#10;TFPoOSRfa0uGjn5YNzU2jBsvOip2umREp5V4UFrnuDIjcKcDOTDsbhqbU91XUchCWyRzEVd26ahh&#10;KvUVJFECRUwy32AyzsGmM662GJ3TJDKYE+uJWR7YC5lfE0/xORXKTP5N8pxRKjub5mSjrAt/qn6x&#10;Qk7xZwcm3dmCnRPH0vZiDQ5X6djpI+TpfX0u6Zfvuv0JAAD//wMAUEsDBBQABgAIAAAAIQD3n/yp&#10;3gAAAAgBAAAPAAAAZHJzL2Rvd25yZXYueG1sTI9BT8JAEIXvJvyHzZB4g60ISGu3xBhNSOCg6A+Y&#10;doe2aXe2dpdS/73LCW8z817efC/djqYVA/WutqzgYR6BIC6srrlU8P31PtuAcB5ZY2uZFPySg202&#10;uUsx0fbCnzQcfSlCCLsEFVTed4mUrqjIoJvbjjhoJ9sb9GHtS6l7vIRw08pFFK2lwZrDhwo7eq2o&#10;aI5no4Dk4WNpmrcfvV+e4h0O+bqJ90rdT8eXZxCeRn8zwxU/oEMWmHJ7Zu1Eq2D2FKp4BYvHFYig&#10;b+LrkIfDKgKZpfJ/gewPAAD//wMAUEsBAi0AFAAGAAgAAAAhALaDOJL+AAAA4QEAABMAAAAAAAAA&#10;AAAAAAAAAAAAAFtDb250ZW50X1R5cGVzXS54bWxQSwECLQAUAAYACAAAACEAOP0h/9YAAACUAQAA&#10;CwAAAAAAAAAAAAAAAAAvAQAAX3JlbHMvLnJlbHNQSwECLQAUAAYACAAAACEATJb3Ac8BAAD2AwAA&#10;DgAAAAAAAAAAAAAAAAAuAgAAZHJzL2Uyb0RvYy54bWxQSwECLQAUAAYACAAAACEA95/8qd4AAAAI&#10;AQAADwAAAAAAAAAAAAAAAAApBAAAZHJzL2Rvd25yZXYueG1sUEsFBgAAAAAEAAQA8wAAADQFAAAA&#10;AA==&#10;" strokecolor="black [3213]" strokeweight="3pt">
              <v:stroke linestyle="thinThin" joinstyle="miter"/>
            </v:line>
          </w:pict>
        </mc:Fallback>
      </mc:AlternateContent>
    </w:r>
  </w:p>
  <w:p w14:paraId="4B94D5A5" w14:textId="77777777" w:rsidR="00455411" w:rsidRDefault="004554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31972E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5pt;height:332.1pt" o:bullet="t">
        <v:imagedata r:id="rId1" o:title="TK_LOGO_POINTER_RGB_bullet_blue"/>
      </v:shape>
    </w:pict>
  </w:numPicBullet>
  <w:abstractNum w:abstractNumId="0" w15:restartNumberingAfterBreak="0">
    <w:nsid w:val="03CA2061"/>
    <w:multiLevelType w:val="hybridMultilevel"/>
    <w:tmpl w:val="1CE27AE0"/>
    <w:lvl w:ilvl="0" w:tplc="529A5C60">
      <w:start w:val="1"/>
      <w:numFmt w:val="bullet"/>
      <w:lvlText w:val=""/>
      <w:lvlJc w:val="left"/>
      <w:pPr>
        <w:ind w:left="720" w:hanging="360"/>
      </w:pPr>
      <w:rPr>
        <w:rFonts w:ascii="Symbol" w:hAnsi="Symbol" w:hint="default"/>
      </w:rPr>
    </w:lvl>
    <w:lvl w:ilvl="1" w:tplc="2BF26D22">
      <w:start w:val="1"/>
      <w:numFmt w:val="bullet"/>
      <w:lvlText w:val="o"/>
      <w:lvlJc w:val="left"/>
      <w:pPr>
        <w:ind w:left="1440" w:hanging="360"/>
      </w:pPr>
      <w:rPr>
        <w:rFonts w:ascii="Courier New" w:hAnsi="Courier New" w:hint="default"/>
      </w:rPr>
    </w:lvl>
    <w:lvl w:ilvl="2" w:tplc="43F6C004">
      <w:start w:val="1"/>
      <w:numFmt w:val="bullet"/>
      <w:lvlText w:val=""/>
      <w:lvlJc w:val="left"/>
      <w:pPr>
        <w:ind w:left="2160" w:hanging="360"/>
      </w:pPr>
      <w:rPr>
        <w:rFonts w:ascii="Wingdings" w:hAnsi="Wingdings" w:hint="default"/>
      </w:rPr>
    </w:lvl>
    <w:lvl w:ilvl="3" w:tplc="10469260">
      <w:start w:val="1"/>
      <w:numFmt w:val="bullet"/>
      <w:lvlText w:val=""/>
      <w:lvlJc w:val="left"/>
      <w:pPr>
        <w:ind w:left="2880" w:hanging="360"/>
      </w:pPr>
      <w:rPr>
        <w:rFonts w:ascii="Symbol" w:hAnsi="Symbol" w:hint="default"/>
      </w:rPr>
    </w:lvl>
    <w:lvl w:ilvl="4" w:tplc="F1FE3894">
      <w:start w:val="1"/>
      <w:numFmt w:val="bullet"/>
      <w:lvlText w:val="o"/>
      <w:lvlJc w:val="left"/>
      <w:pPr>
        <w:ind w:left="3600" w:hanging="360"/>
      </w:pPr>
      <w:rPr>
        <w:rFonts w:ascii="Courier New" w:hAnsi="Courier New" w:hint="default"/>
      </w:rPr>
    </w:lvl>
    <w:lvl w:ilvl="5" w:tplc="EB640E2C">
      <w:start w:val="1"/>
      <w:numFmt w:val="bullet"/>
      <w:lvlText w:val=""/>
      <w:lvlJc w:val="left"/>
      <w:pPr>
        <w:ind w:left="4320" w:hanging="360"/>
      </w:pPr>
      <w:rPr>
        <w:rFonts w:ascii="Wingdings" w:hAnsi="Wingdings" w:hint="default"/>
      </w:rPr>
    </w:lvl>
    <w:lvl w:ilvl="6" w:tplc="EA00B5C4">
      <w:start w:val="1"/>
      <w:numFmt w:val="bullet"/>
      <w:lvlText w:val=""/>
      <w:lvlJc w:val="left"/>
      <w:pPr>
        <w:ind w:left="5040" w:hanging="360"/>
      </w:pPr>
      <w:rPr>
        <w:rFonts w:ascii="Symbol" w:hAnsi="Symbol" w:hint="default"/>
      </w:rPr>
    </w:lvl>
    <w:lvl w:ilvl="7" w:tplc="B2EEFF2C">
      <w:start w:val="1"/>
      <w:numFmt w:val="bullet"/>
      <w:lvlText w:val="o"/>
      <w:lvlJc w:val="left"/>
      <w:pPr>
        <w:ind w:left="5760" w:hanging="360"/>
      </w:pPr>
      <w:rPr>
        <w:rFonts w:ascii="Courier New" w:hAnsi="Courier New" w:hint="default"/>
      </w:rPr>
    </w:lvl>
    <w:lvl w:ilvl="8" w:tplc="C4A22FB6">
      <w:start w:val="1"/>
      <w:numFmt w:val="bullet"/>
      <w:lvlText w:val=""/>
      <w:lvlJc w:val="left"/>
      <w:pPr>
        <w:ind w:left="6480" w:hanging="360"/>
      </w:pPr>
      <w:rPr>
        <w:rFonts w:ascii="Wingdings" w:hAnsi="Wingdings" w:hint="default"/>
      </w:rPr>
    </w:lvl>
  </w:abstractNum>
  <w:abstractNum w:abstractNumId="1" w15:restartNumberingAfterBreak="0">
    <w:nsid w:val="09FF1CF8"/>
    <w:multiLevelType w:val="hybridMultilevel"/>
    <w:tmpl w:val="19563F88"/>
    <w:lvl w:ilvl="0" w:tplc="438234EC">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9F1BC8"/>
    <w:multiLevelType w:val="hybridMultilevel"/>
    <w:tmpl w:val="F4445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E4351B"/>
    <w:multiLevelType w:val="hybridMultilevel"/>
    <w:tmpl w:val="0E7E3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503971"/>
    <w:multiLevelType w:val="hybridMultilevel"/>
    <w:tmpl w:val="C88C3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FE0ED4"/>
    <w:multiLevelType w:val="hybridMultilevel"/>
    <w:tmpl w:val="04E87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E33E22"/>
    <w:multiLevelType w:val="hybridMultilevel"/>
    <w:tmpl w:val="CECAD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13AA74"/>
    <w:multiLevelType w:val="hybridMultilevel"/>
    <w:tmpl w:val="D144A5E6"/>
    <w:lvl w:ilvl="0" w:tplc="F2C63C2C">
      <w:start w:val="1"/>
      <w:numFmt w:val="lowerLetter"/>
      <w:lvlText w:val="%1."/>
      <w:lvlJc w:val="left"/>
      <w:pPr>
        <w:ind w:left="1080" w:hanging="360"/>
      </w:pPr>
    </w:lvl>
    <w:lvl w:ilvl="1" w:tplc="BA945192">
      <w:start w:val="1"/>
      <w:numFmt w:val="lowerLetter"/>
      <w:lvlText w:val="%2."/>
      <w:lvlJc w:val="left"/>
      <w:pPr>
        <w:ind w:left="1800" w:hanging="360"/>
      </w:pPr>
    </w:lvl>
    <w:lvl w:ilvl="2" w:tplc="C80E7BAC">
      <w:start w:val="1"/>
      <w:numFmt w:val="lowerRoman"/>
      <w:lvlText w:val="%3."/>
      <w:lvlJc w:val="right"/>
      <w:pPr>
        <w:ind w:left="2520" w:hanging="180"/>
      </w:pPr>
    </w:lvl>
    <w:lvl w:ilvl="3" w:tplc="FC8895AE">
      <w:start w:val="1"/>
      <w:numFmt w:val="decimal"/>
      <w:lvlText w:val="%4."/>
      <w:lvlJc w:val="left"/>
      <w:pPr>
        <w:ind w:left="3240" w:hanging="360"/>
      </w:pPr>
    </w:lvl>
    <w:lvl w:ilvl="4" w:tplc="CABC40EC">
      <w:start w:val="1"/>
      <w:numFmt w:val="lowerLetter"/>
      <w:lvlText w:val="%5."/>
      <w:lvlJc w:val="left"/>
      <w:pPr>
        <w:ind w:left="3960" w:hanging="360"/>
      </w:pPr>
    </w:lvl>
    <w:lvl w:ilvl="5" w:tplc="00227CA2">
      <w:start w:val="1"/>
      <w:numFmt w:val="lowerRoman"/>
      <w:lvlText w:val="%6."/>
      <w:lvlJc w:val="right"/>
      <w:pPr>
        <w:ind w:left="4680" w:hanging="180"/>
      </w:pPr>
    </w:lvl>
    <w:lvl w:ilvl="6" w:tplc="D056F7E0">
      <w:start w:val="1"/>
      <w:numFmt w:val="decimal"/>
      <w:lvlText w:val="%7."/>
      <w:lvlJc w:val="left"/>
      <w:pPr>
        <w:ind w:left="5400" w:hanging="360"/>
      </w:pPr>
    </w:lvl>
    <w:lvl w:ilvl="7" w:tplc="CDACEFA8">
      <w:start w:val="1"/>
      <w:numFmt w:val="lowerLetter"/>
      <w:lvlText w:val="%8."/>
      <w:lvlJc w:val="left"/>
      <w:pPr>
        <w:ind w:left="6120" w:hanging="360"/>
      </w:pPr>
    </w:lvl>
    <w:lvl w:ilvl="8" w:tplc="B5A4DC94">
      <w:start w:val="1"/>
      <w:numFmt w:val="lowerRoman"/>
      <w:lvlText w:val="%9."/>
      <w:lvlJc w:val="right"/>
      <w:pPr>
        <w:ind w:left="6840" w:hanging="180"/>
      </w:pPr>
    </w:lvl>
  </w:abstractNum>
  <w:abstractNum w:abstractNumId="8" w15:restartNumberingAfterBreak="0">
    <w:nsid w:val="32CD2228"/>
    <w:multiLevelType w:val="hybridMultilevel"/>
    <w:tmpl w:val="424E0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DC5E36"/>
    <w:multiLevelType w:val="hybridMultilevel"/>
    <w:tmpl w:val="411C4558"/>
    <w:lvl w:ilvl="0" w:tplc="4112AF78">
      <w:numFmt w:val="bullet"/>
      <w:lvlText w:val="-"/>
      <w:lvlJc w:val="left"/>
      <w:pPr>
        <w:ind w:left="720" w:hanging="360"/>
      </w:pPr>
      <w:rPr>
        <w:rFonts w:ascii="Calibri" w:eastAsia="MS Mincho"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309264"/>
    <w:multiLevelType w:val="hybridMultilevel"/>
    <w:tmpl w:val="9FEC8D8A"/>
    <w:lvl w:ilvl="0" w:tplc="49ACB6D2">
      <w:start w:val="1"/>
      <w:numFmt w:val="bullet"/>
      <w:lvlText w:val=""/>
      <w:lvlJc w:val="left"/>
      <w:pPr>
        <w:ind w:left="720" w:hanging="360"/>
      </w:pPr>
      <w:rPr>
        <w:rFonts w:ascii="Symbol" w:hAnsi="Symbol" w:hint="default"/>
      </w:rPr>
    </w:lvl>
    <w:lvl w:ilvl="1" w:tplc="1F28C9A0">
      <w:start w:val="1"/>
      <w:numFmt w:val="bullet"/>
      <w:lvlText w:val="o"/>
      <w:lvlJc w:val="left"/>
      <w:pPr>
        <w:ind w:left="1440" w:hanging="360"/>
      </w:pPr>
      <w:rPr>
        <w:rFonts w:ascii="Courier New" w:hAnsi="Courier New" w:hint="default"/>
      </w:rPr>
    </w:lvl>
    <w:lvl w:ilvl="2" w:tplc="A462B66A">
      <w:start w:val="1"/>
      <w:numFmt w:val="bullet"/>
      <w:lvlText w:val=""/>
      <w:lvlJc w:val="left"/>
      <w:pPr>
        <w:ind w:left="2160" w:hanging="360"/>
      </w:pPr>
      <w:rPr>
        <w:rFonts w:ascii="Wingdings" w:hAnsi="Wingdings" w:hint="default"/>
      </w:rPr>
    </w:lvl>
    <w:lvl w:ilvl="3" w:tplc="A2D4329E">
      <w:start w:val="1"/>
      <w:numFmt w:val="bullet"/>
      <w:lvlText w:val=""/>
      <w:lvlJc w:val="left"/>
      <w:pPr>
        <w:ind w:left="2880" w:hanging="360"/>
      </w:pPr>
      <w:rPr>
        <w:rFonts w:ascii="Symbol" w:hAnsi="Symbol" w:hint="default"/>
      </w:rPr>
    </w:lvl>
    <w:lvl w:ilvl="4" w:tplc="2BFCCF80">
      <w:start w:val="1"/>
      <w:numFmt w:val="bullet"/>
      <w:lvlText w:val="o"/>
      <w:lvlJc w:val="left"/>
      <w:pPr>
        <w:ind w:left="3600" w:hanging="360"/>
      </w:pPr>
      <w:rPr>
        <w:rFonts w:ascii="Courier New" w:hAnsi="Courier New" w:hint="default"/>
      </w:rPr>
    </w:lvl>
    <w:lvl w:ilvl="5" w:tplc="17BAAB8C">
      <w:start w:val="1"/>
      <w:numFmt w:val="bullet"/>
      <w:lvlText w:val=""/>
      <w:lvlJc w:val="left"/>
      <w:pPr>
        <w:ind w:left="4320" w:hanging="360"/>
      </w:pPr>
      <w:rPr>
        <w:rFonts w:ascii="Wingdings" w:hAnsi="Wingdings" w:hint="default"/>
      </w:rPr>
    </w:lvl>
    <w:lvl w:ilvl="6" w:tplc="906ABA18">
      <w:start w:val="1"/>
      <w:numFmt w:val="bullet"/>
      <w:lvlText w:val=""/>
      <w:lvlJc w:val="left"/>
      <w:pPr>
        <w:ind w:left="5040" w:hanging="360"/>
      </w:pPr>
      <w:rPr>
        <w:rFonts w:ascii="Symbol" w:hAnsi="Symbol" w:hint="default"/>
      </w:rPr>
    </w:lvl>
    <w:lvl w:ilvl="7" w:tplc="A9304792">
      <w:start w:val="1"/>
      <w:numFmt w:val="bullet"/>
      <w:lvlText w:val="o"/>
      <w:lvlJc w:val="left"/>
      <w:pPr>
        <w:ind w:left="5760" w:hanging="360"/>
      </w:pPr>
      <w:rPr>
        <w:rFonts w:ascii="Courier New" w:hAnsi="Courier New" w:hint="default"/>
      </w:rPr>
    </w:lvl>
    <w:lvl w:ilvl="8" w:tplc="FB1C103E">
      <w:start w:val="1"/>
      <w:numFmt w:val="bullet"/>
      <w:lvlText w:val=""/>
      <w:lvlJc w:val="left"/>
      <w:pPr>
        <w:ind w:left="6480" w:hanging="360"/>
      </w:pPr>
      <w:rPr>
        <w:rFonts w:ascii="Wingdings" w:hAnsi="Wingdings" w:hint="default"/>
      </w:rPr>
    </w:lvl>
  </w:abstractNum>
  <w:abstractNum w:abstractNumId="11" w15:restartNumberingAfterBreak="0">
    <w:nsid w:val="3AC276D6"/>
    <w:multiLevelType w:val="hybridMultilevel"/>
    <w:tmpl w:val="DB642936"/>
    <w:lvl w:ilvl="0" w:tplc="61AA17DE">
      <w:start w:val="1"/>
      <w:numFmt w:val="bullet"/>
      <w:lvlText w:val=""/>
      <w:lvlJc w:val="left"/>
      <w:pPr>
        <w:ind w:left="720" w:hanging="360"/>
      </w:pPr>
      <w:rPr>
        <w:rFonts w:ascii="Symbol" w:hAnsi="Symbol" w:hint="default"/>
      </w:rPr>
    </w:lvl>
    <w:lvl w:ilvl="1" w:tplc="E0721660">
      <w:start w:val="1"/>
      <w:numFmt w:val="bullet"/>
      <w:lvlText w:val="o"/>
      <w:lvlJc w:val="left"/>
      <w:pPr>
        <w:ind w:left="1440" w:hanging="360"/>
      </w:pPr>
      <w:rPr>
        <w:rFonts w:ascii="Courier New" w:hAnsi="Courier New" w:hint="default"/>
      </w:rPr>
    </w:lvl>
    <w:lvl w:ilvl="2" w:tplc="E92A7128">
      <w:start w:val="1"/>
      <w:numFmt w:val="bullet"/>
      <w:lvlText w:val=""/>
      <w:lvlJc w:val="left"/>
      <w:pPr>
        <w:ind w:left="2160" w:hanging="360"/>
      </w:pPr>
      <w:rPr>
        <w:rFonts w:ascii="Wingdings" w:hAnsi="Wingdings" w:hint="default"/>
      </w:rPr>
    </w:lvl>
    <w:lvl w:ilvl="3" w:tplc="8B3C1E92">
      <w:start w:val="1"/>
      <w:numFmt w:val="bullet"/>
      <w:lvlText w:val=""/>
      <w:lvlJc w:val="left"/>
      <w:pPr>
        <w:ind w:left="2880" w:hanging="360"/>
      </w:pPr>
      <w:rPr>
        <w:rFonts w:ascii="Symbol" w:hAnsi="Symbol" w:hint="default"/>
      </w:rPr>
    </w:lvl>
    <w:lvl w:ilvl="4" w:tplc="2A509FAE">
      <w:start w:val="1"/>
      <w:numFmt w:val="bullet"/>
      <w:lvlText w:val="o"/>
      <w:lvlJc w:val="left"/>
      <w:pPr>
        <w:ind w:left="3600" w:hanging="360"/>
      </w:pPr>
      <w:rPr>
        <w:rFonts w:ascii="Courier New" w:hAnsi="Courier New" w:hint="default"/>
      </w:rPr>
    </w:lvl>
    <w:lvl w:ilvl="5" w:tplc="42204198">
      <w:start w:val="1"/>
      <w:numFmt w:val="bullet"/>
      <w:lvlText w:val=""/>
      <w:lvlJc w:val="left"/>
      <w:pPr>
        <w:ind w:left="4320" w:hanging="360"/>
      </w:pPr>
      <w:rPr>
        <w:rFonts w:ascii="Wingdings" w:hAnsi="Wingdings" w:hint="default"/>
      </w:rPr>
    </w:lvl>
    <w:lvl w:ilvl="6" w:tplc="DE3C573E">
      <w:start w:val="1"/>
      <w:numFmt w:val="bullet"/>
      <w:lvlText w:val=""/>
      <w:lvlJc w:val="left"/>
      <w:pPr>
        <w:ind w:left="5040" w:hanging="360"/>
      </w:pPr>
      <w:rPr>
        <w:rFonts w:ascii="Symbol" w:hAnsi="Symbol" w:hint="default"/>
      </w:rPr>
    </w:lvl>
    <w:lvl w:ilvl="7" w:tplc="65B8C2FC">
      <w:start w:val="1"/>
      <w:numFmt w:val="bullet"/>
      <w:lvlText w:val="o"/>
      <w:lvlJc w:val="left"/>
      <w:pPr>
        <w:ind w:left="5760" w:hanging="360"/>
      </w:pPr>
      <w:rPr>
        <w:rFonts w:ascii="Courier New" w:hAnsi="Courier New" w:hint="default"/>
      </w:rPr>
    </w:lvl>
    <w:lvl w:ilvl="8" w:tplc="F0B4B372">
      <w:start w:val="1"/>
      <w:numFmt w:val="bullet"/>
      <w:lvlText w:val=""/>
      <w:lvlJc w:val="left"/>
      <w:pPr>
        <w:ind w:left="6480" w:hanging="360"/>
      </w:pPr>
      <w:rPr>
        <w:rFonts w:ascii="Wingdings" w:hAnsi="Wingdings" w:hint="default"/>
      </w:rPr>
    </w:lvl>
  </w:abstractNum>
  <w:abstractNum w:abstractNumId="12" w15:restartNumberingAfterBreak="0">
    <w:nsid w:val="3D292017"/>
    <w:multiLevelType w:val="hybridMultilevel"/>
    <w:tmpl w:val="937C5E78"/>
    <w:lvl w:ilvl="0" w:tplc="FA0C4140">
      <w:numFmt w:val="bullet"/>
      <w:lvlText w:val="-"/>
      <w:lvlJc w:val="left"/>
      <w:pPr>
        <w:ind w:left="405" w:hanging="360"/>
      </w:pPr>
      <w:rPr>
        <w:rFonts w:ascii="Calibri" w:eastAsia="MS Mincho"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13" w15:restartNumberingAfterBreak="0">
    <w:nsid w:val="48582C0E"/>
    <w:multiLevelType w:val="hybridMultilevel"/>
    <w:tmpl w:val="99FAA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C069C78"/>
    <w:multiLevelType w:val="hybridMultilevel"/>
    <w:tmpl w:val="890C29D6"/>
    <w:lvl w:ilvl="0" w:tplc="7A74114A">
      <w:start w:val="1"/>
      <w:numFmt w:val="decimal"/>
      <w:lvlText w:val="%1."/>
      <w:lvlJc w:val="left"/>
      <w:pPr>
        <w:ind w:left="720" w:hanging="360"/>
      </w:pPr>
    </w:lvl>
    <w:lvl w:ilvl="1" w:tplc="8918D6D0">
      <w:start w:val="1"/>
      <w:numFmt w:val="lowerLetter"/>
      <w:lvlText w:val="%2."/>
      <w:lvlJc w:val="left"/>
      <w:pPr>
        <w:ind w:left="1440" w:hanging="360"/>
      </w:pPr>
    </w:lvl>
    <w:lvl w:ilvl="2" w:tplc="81ECB364">
      <w:start w:val="1"/>
      <w:numFmt w:val="lowerRoman"/>
      <w:lvlText w:val="%3."/>
      <w:lvlJc w:val="right"/>
      <w:pPr>
        <w:ind w:left="2160" w:hanging="180"/>
      </w:pPr>
    </w:lvl>
    <w:lvl w:ilvl="3" w:tplc="9B1290CC">
      <w:start w:val="1"/>
      <w:numFmt w:val="decimal"/>
      <w:lvlText w:val="%4."/>
      <w:lvlJc w:val="left"/>
      <w:pPr>
        <w:ind w:left="2880" w:hanging="360"/>
      </w:pPr>
    </w:lvl>
    <w:lvl w:ilvl="4" w:tplc="778C9E90">
      <w:start w:val="1"/>
      <w:numFmt w:val="lowerLetter"/>
      <w:lvlText w:val="%5."/>
      <w:lvlJc w:val="left"/>
      <w:pPr>
        <w:ind w:left="3600" w:hanging="360"/>
      </w:pPr>
    </w:lvl>
    <w:lvl w:ilvl="5" w:tplc="7F541B08">
      <w:start w:val="1"/>
      <w:numFmt w:val="lowerRoman"/>
      <w:lvlText w:val="%6."/>
      <w:lvlJc w:val="right"/>
      <w:pPr>
        <w:ind w:left="4320" w:hanging="180"/>
      </w:pPr>
    </w:lvl>
    <w:lvl w:ilvl="6" w:tplc="83609494">
      <w:start w:val="1"/>
      <w:numFmt w:val="decimal"/>
      <w:lvlText w:val="%7."/>
      <w:lvlJc w:val="left"/>
      <w:pPr>
        <w:ind w:left="5040" w:hanging="360"/>
      </w:pPr>
    </w:lvl>
    <w:lvl w:ilvl="7" w:tplc="7842E4EA">
      <w:start w:val="1"/>
      <w:numFmt w:val="lowerLetter"/>
      <w:lvlText w:val="%8."/>
      <w:lvlJc w:val="left"/>
      <w:pPr>
        <w:ind w:left="5760" w:hanging="360"/>
      </w:pPr>
    </w:lvl>
    <w:lvl w:ilvl="8" w:tplc="6FAEE208">
      <w:start w:val="1"/>
      <w:numFmt w:val="lowerRoman"/>
      <w:lvlText w:val="%9."/>
      <w:lvlJc w:val="right"/>
      <w:pPr>
        <w:ind w:left="6480" w:hanging="180"/>
      </w:pPr>
    </w:lvl>
  </w:abstractNum>
  <w:abstractNum w:abstractNumId="15" w15:restartNumberingAfterBreak="0">
    <w:nsid w:val="51D80F5A"/>
    <w:multiLevelType w:val="hybridMultilevel"/>
    <w:tmpl w:val="3AC61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AAF5A1"/>
    <w:multiLevelType w:val="hybridMultilevel"/>
    <w:tmpl w:val="61AC7FC4"/>
    <w:lvl w:ilvl="0" w:tplc="FCC82A7E">
      <w:start w:val="1"/>
      <w:numFmt w:val="bullet"/>
      <w:lvlText w:val=""/>
      <w:lvlJc w:val="left"/>
      <w:pPr>
        <w:ind w:left="720" w:hanging="360"/>
      </w:pPr>
      <w:rPr>
        <w:rFonts w:ascii="Symbol" w:hAnsi="Symbol" w:hint="default"/>
      </w:rPr>
    </w:lvl>
    <w:lvl w:ilvl="1" w:tplc="76AC0344">
      <w:start w:val="1"/>
      <w:numFmt w:val="bullet"/>
      <w:lvlText w:val="o"/>
      <w:lvlJc w:val="left"/>
      <w:pPr>
        <w:ind w:left="1440" w:hanging="360"/>
      </w:pPr>
      <w:rPr>
        <w:rFonts w:ascii="Courier New" w:hAnsi="Courier New" w:hint="default"/>
      </w:rPr>
    </w:lvl>
    <w:lvl w:ilvl="2" w:tplc="C510A9BE">
      <w:start w:val="1"/>
      <w:numFmt w:val="bullet"/>
      <w:lvlText w:val=""/>
      <w:lvlJc w:val="left"/>
      <w:pPr>
        <w:ind w:left="2160" w:hanging="360"/>
      </w:pPr>
      <w:rPr>
        <w:rFonts w:ascii="Wingdings" w:hAnsi="Wingdings" w:hint="default"/>
      </w:rPr>
    </w:lvl>
    <w:lvl w:ilvl="3" w:tplc="60F4D4DA">
      <w:start w:val="1"/>
      <w:numFmt w:val="bullet"/>
      <w:lvlText w:val=""/>
      <w:lvlJc w:val="left"/>
      <w:pPr>
        <w:ind w:left="2880" w:hanging="360"/>
      </w:pPr>
      <w:rPr>
        <w:rFonts w:ascii="Symbol" w:hAnsi="Symbol" w:hint="default"/>
      </w:rPr>
    </w:lvl>
    <w:lvl w:ilvl="4" w:tplc="6C846028">
      <w:start w:val="1"/>
      <w:numFmt w:val="bullet"/>
      <w:lvlText w:val="o"/>
      <w:lvlJc w:val="left"/>
      <w:pPr>
        <w:ind w:left="3600" w:hanging="360"/>
      </w:pPr>
      <w:rPr>
        <w:rFonts w:ascii="Courier New" w:hAnsi="Courier New" w:hint="default"/>
      </w:rPr>
    </w:lvl>
    <w:lvl w:ilvl="5" w:tplc="42F4DEC8">
      <w:start w:val="1"/>
      <w:numFmt w:val="bullet"/>
      <w:lvlText w:val=""/>
      <w:lvlJc w:val="left"/>
      <w:pPr>
        <w:ind w:left="4320" w:hanging="360"/>
      </w:pPr>
      <w:rPr>
        <w:rFonts w:ascii="Wingdings" w:hAnsi="Wingdings" w:hint="default"/>
      </w:rPr>
    </w:lvl>
    <w:lvl w:ilvl="6" w:tplc="5240C472">
      <w:start w:val="1"/>
      <w:numFmt w:val="bullet"/>
      <w:lvlText w:val=""/>
      <w:lvlJc w:val="left"/>
      <w:pPr>
        <w:ind w:left="5040" w:hanging="360"/>
      </w:pPr>
      <w:rPr>
        <w:rFonts w:ascii="Symbol" w:hAnsi="Symbol" w:hint="default"/>
      </w:rPr>
    </w:lvl>
    <w:lvl w:ilvl="7" w:tplc="BDB4137A">
      <w:start w:val="1"/>
      <w:numFmt w:val="bullet"/>
      <w:lvlText w:val="o"/>
      <w:lvlJc w:val="left"/>
      <w:pPr>
        <w:ind w:left="5760" w:hanging="360"/>
      </w:pPr>
      <w:rPr>
        <w:rFonts w:ascii="Courier New" w:hAnsi="Courier New" w:hint="default"/>
      </w:rPr>
    </w:lvl>
    <w:lvl w:ilvl="8" w:tplc="B13A9F06">
      <w:start w:val="1"/>
      <w:numFmt w:val="bullet"/>
      <w:lvlText w:val=""/>
      <w:lvlJc w:val="left"/>
      <w:pPr>
        <w:ind w:left="6480" w:hanging="360"/>
      </w:pPr>
      <w:rPr>
        <w:rFonts w:ascii="Wingdings" w:hAnsi="Wingdings" w:hint="default"/>
      </w:rPr>
    </w:lvl>
  </w:abstractNum>
  <w:abstractNum w:abstractNumId="17" w15:restartNumberingAfterBreak="0">
    <w:nsid w:val="591392E4"/>
    <w:multiLevelType w:val="hybridMultilevel"/>
    <w:tmpl w:val="C3121D3E"/>
    <w:lvl w:ilvl="0" w:tplc="1A5A3508">
      <w:start w:val="1"/>
      <w:numFmt w:val="bullet"/>
      <w:lvlText w:val=""/>
      <w:lvlJc w:val="left"/>
      <w:pPr>
        <w:ind w:left="720" w:hanging="360"/>
      </w:pPr>
      <w:rPr>
        <w:rFonts w:ascii="Symbol" w:hAnsi="Symbol" w:hint="default"/>
      </w:rPr>
    </w:lvl>
    <w:lvl w:ilvl="1" w:tplc="01965298">
      <w:start w:val="1"/>
      <w:numFmt w:val="bullet"/>
      <w:lvlText w:val="o"/>
      <w:lvlJc w:val="left"/>
      <w:pPr>
        <w:ind w:left="1440" w:hanging="360"/>
      </w:pPr>
      <w:rPr>
        <w:rFonts w:ascii="Courier New" w:hAnsi="Courier New" w:hint="default"/>
      </w:rPr>
    </w:lvl>
    <w:lvl w:ilvl="2" w:tplc="F96C3044">
      <w:start w:val="1"/>
      <w:numFmt w:val="bullet"/>
      <w:lvlText w:val=""/>
      <w:lvlJc w:val="left"/>
      <w:pPr>
        <w:ind w:left="2160" w:hanging="360"/>
      </w:pPr>
      <w:rPr>
        <w:rFonts w:ascii="Wingdings" w:hAnsi="Wingdings" w:hint="default"/>
      </w:rPr>
    </w:lvl>
    <w:lvl w:ilvl="3" w:tplc="09F452E2">
      <w:start w:val="1"/>
      <w:numFmt w:val="bullet"/>
      <w:lvlText w:val=""/>
      <w:lvlJc w:val="left"/>
      <w:pPr>
        <w:ind w:left="2880" w:hanging="360"/>
      </w:pPr>
      <w:rPr>
        <w:rFonts w:ascii="Symbol" w:hAnsi="Symbol" w:hint="default"/>
      </w:rPr>
    </w:lvl>
    <w:lvl w:ilvl="4" w:tplc="24DEC71E">
      <w:start w:val="1"/>
      <w:numFmt w:val="bullet"/>
      <w:lvlText w:val="o"/>
      <w:lvlJc w:val="left"/>
      <w:pPr>
        <w:ind w:left="3600" w:hanging="360"/>
      </w:pPr>
      <w:rPr>
        <w:rFonts w:ascii="Courier New" w:hAnsi="Courier New" w:hint="default"/>
      </w:rPr>
    </w:lvl>
    <w:lvl w:ilvl="5" w:tplc="708C4C58">
      <w:start w:val="1"/>
      <w:numFmt w:val="bullet"/>
      <w:lvlText w:val=""/>
      <w:lvlJc w:val="left"/>
      <w:pPr>
        <w:ind w:left="4320" w:hanging="360"/>
      </w:pPr>
      <w:rPr>
        <w:rFonts w:ascii="Wingdings" w:hAnsi="Wingdings" w:hint="default"/>
      </w:rPr>
    </w:lvl>
    <w:lvl w:ilvl="6" w:tplc="4F7259EE">
      <w:start w:val="1"/>
      <w:numFmt w:val="bullet"/>
      <w:lvlText w:val=""/>
      <w:lvlJc w:val="left"/>
      <w:pPr>
        <w:ind w:left="5040" w:hanging="360"/>
      </w:pPr>
      <w:rPr>
        <w:rFonts w:ascii="Symbol" w:hAnsi="Symbol" w:hint="default"/>
      </w:rPr>
    </w:lvl>
    <w:lvl w:ilvl="7" w:tplc="5FAA6638">
      <w:start w:val="1"/>
      <w:numFmt w:val="bullet"/>
      <w:lvlText w:val="o"/>
      <w:lvlJc w:val="left"/>
      <w:pPr>
        <w:ind w:left="5760" w:hanging="360"/>
      </w:pPr>
      <w:rPr>
        <w:rFonts w:ascii="Courier New" w:hAnsi="Courier New" w:hint="default"/>
      </w:rPr>
    </w:lvl>
    <w:lvl w:ilvl="8" w:tplc="FA6CB9C8">
      <w:start w:val="1"/>
      <w:numFmt w:val="bullet"/>
      <w:lvlText w:val=""/>
      <w:lvlJc w:val="left"/>
      <w:pPr>
        <w:ind w:left="6480" w:hanging="360"/>
      </w:pPr>
      <w:rPr>
        <w:rFonts w:ascii="Wingdings" w:hAnsi="Wingdings" w:hint="default"/>
      </w:rPr>
    </w:lvl>
  </w:abstractNum>
  <w:abstractNum w:abstractNumId="18" w15:restartNumberingAfterBreak="0">
    <w:nsid w:val="5A50087F"/>
    <w:multiLevelType w:val="hybridMultilevel"/>
    <w:tmpl w:val="2834B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DC3B357"/>
    <w:multiLevelType w:val="hybridMultilevel"/>
    <w:tmpl w:val="3F4CA436"/>
    <w:lvl w:ilvl="0" w:tplc="4A923C06">
      <w:start w:val="1"/>
      <w:numFmt w:val="bullet"/>
      <w:lvlText w:val=""/>
      <w:lvlJc w:val="left"/>
      <w:pPr>
        <w:ind w:left="720" w:hanging="360"/>
      </w:pPr>
      <w:rPr>
        <w:rFonts w:ascii="Symbol" w:hAnsi="Symbol" w:hint="default"/>
      </w:rPr>
    </w:lvl>
    <w:lvl w:ilvl="1" w:tplc="06FA0ED0">
      <w:start w:val="1"/>
      <w:numFmt w:val="bullet"/>
      <w:lvlText w:val="o"/>
      <w:lvlJc w:val="left"/>
      <w:pPr>
        <w:ind w:left="1440" w:hanging="360"/>
      </w:pPr>
      <w:rPr>
        <w:rFonts w:ascii="Courier New" w:hAnsi="Courier New" w:hint="default"/>
      </w:rPr>
    </w:lvl>
    <w:lvl w:ilvl="2" w:tplc="A85EB0CA">
      <w:start w:val="1"/>
      <w:numFmt w:val="bullet"/>
      <w:lvlText w:val=""/>
      <w:lvlJc w:val="left"/>
      <w:pPr>
        <w:ind w:left="2160" w:hanging="360"/>
      </w:pPr>
      <w:rPr>
        <w:rFonts w:ascii="Wingdings" w:hAnsi="Wingdings" w:hint="default"/>
      </w:rPr>
    </w:lvl>
    <w:lvl w:ilvl="3" w:tplc="BC22DE44">
      <w:start w:val="1"/>
      <w:numFmt w:val="bullet"/>
      <w:lvlText w:val=""/>
      <w:lvlJc w:val="left"/>
      <w:pPr>
        <w:ind w:left="2880" w:hanging="360"/>
      </w:pPr>
      <w:rPr>
        <w:rFonts w:ascii="Symbol" w:hAnsi="Symbol" w:hint="default"/>
      </w:rPr>
    </w:lvl>
    <w:lvl w:ilvl="4" w:tplc="94063AEE">
      <w:start w:val="1"/>
      <w:numFmt w:val="bullet"/>
      <w:lvlText w:val="o"/>
      <w:lvlJc w:val="left"/>
      <w:pPr>
        <w:ind w:left="3600" w:hanging="360"/>
      </w:pPr>
      <w:rPr>
        <w:rFonts w:ascii="Courier New" w:hAnsi="Courier New" w:hint="default"/>
      </w:rPr>
    </w:lvl>
    <w:lvl w:ilvl="5" w:tplc="39467F6E">
      <w:start w:val="1"/>
      <w:numFmt w:val="bullet"/>
      <w:lvlText w:val=""/>
      <w:lvlJc w:val="left"/>
      <w:pPr>
        <w:ind w:left="4320" w:hanging="360"/>
      </w:pPr>
      <w:rPr>
        <w:rFonts w:ascii="Wingdings" w:hAnsi="Wingdings" w:hint="default"/>
      </w:rPr>
    </w:lvl>
    <w:lvl w:ilvl="6" w:tplc="0DC45D44">
      <w:start w:val="1"/>
      <w:numFmt w:val="bullet"/>
      <w:lvlText w:val=""/>
      <w:lvlJc w:val="left"/>
      <w:pPr>
        <w:ind w:left="5040" w:hanging="360"/>
      </w:pPr>
      <w:rPr>
        <w:rFonts w:ascii="Symbol" w:hAnsi="Symbol" w:hint="default"/>
      </w:rPr>
    </w:lvl>
    <w:lvl w:ilvl="7" w:tplc="4CBEA5B4">
      <w:start w:val="1"/>
      <w:numFmt w:val="bullet"/>
      <w:lvlText w:val="o"/>
      <w:lvlJc w:val="left"/>
      <w:pPr>
        <w:ind w:left="5760" w:hanging="360"/>
      </w:pPr>
      <w:rPr>
        <w:rFonts w:ascii="Courier New" w:hAnsi="Courier New" w:hint="default"/>
      </w:rPr>
    </w:lvl>
    <w:lvl w:ilvl="8" w:tplc="9C46A3B2">
      <w:start w:val="1"/>
      <w:numFmt w:val="bullet"/>
      <w:lvlText w:val=""/>
      <w:lvlJc w:val="left"/>
      <w:pPr>
        <w:ind w:left="6480" w:hanging="360"/>
      </w:pPr>
      <w:rPr>
        <w:rFonts w:ascii="Wingdings" w:hAnsi="Wingdings" w:hint="default"/>
      </w:rPr>
    </w:lvl>
  </w:abstractNum>
  <w:abstractNum w:abstractNumId="20" w15:restartNumberingAfterBreak="0">
    <w:nsid w:val="61AABDCA"/>
    <w:multiLevelType w:val="hybridMultilevel"/>
    <w:tmpl w:val="C3120578"/>
    <w:lvl w:ilvl="0" w:tplc="0C7A0646">
      <w:start w:val="1"/>
      <w:numFmt w:val="bullet"/>
      <w:lvlText w:val=""/>
      <w:lvlJc w:val="left"/>
      <w:pPr>
        <w:ind w:left="720" w:hanging="360"/>
      </w:pPr>
      <w:rPr>
        <w:rFonts w:ascii="Symbol" w:hAnsi="Symbol" w:hint="default"/>
      </w:rPr>
    </w:lvl>
    <w:lvl w:ilvl="1" w:tplc="28E432A0">
      <w:start w:val="1"/>
      <w:numFmt w:val="bullet"/>
      <w:lvlText w:val="o"/>
      <w:lvlJc w:val="left"/>
      <w:pPr>
        <w:ind w:left="1440" w:hanging="360"/>
      </w:pPr>
      <w:rPr>
        <w:rFonts w:ascii="Courier New" w:hAnsi="Courier New" w:hint="default"/>
      </w:rPr>
    </w:lvl>
    <w:lvl w:ilvl="2" w:tplc="A55C3F4C">
      <w:start w:val="1"/>
      <w:numFmt w:val="bullet"/>
      <w:lvlText w:val=""/>
      <w:lvlJc w:val="left"/>
      <w:pPr>
        <w:ind w:left="2160" w:hanging="360"/>
      </w:pPr>
      <w:rPr>
        <w:rFonts w:ascii="Wingdings" w:hAnsi="Wingdings" w:hint="default"/>
      </w:rPr>
    </w:lvl>
    <w:lvl w:ilvl="3" w:tplc="979001CE">
      <w:start w:val="1"/>
      <w:numFmt w:val="bullet"/>
      <w:lvlText w:val=""/>
      <w:lvlJc w:val="left"/>
      <w:pPr>
        <w:ind w:left="2880" w:hanging="360"/>
      </w:pPr>
      <w:rPr>
        <w:rFonts w:ascii="Symbol" w:hAnsi="Symbol" w:hint="default"/>
      </w:rPr>
    </w:lvl>
    <w:lvl w:ilvl="4" w:tplc="91A88566">
      <w:start w:val="1"/>
      <w:numFmt w:val="bullet"/>
      <w:lvlText w:val="o"/>
      <w:lvlJc w:val="left"/>
      <w:pPr>
        <w:ind w:left="3600" w:hanging="360"/>
      </w:pPr>
      <w:rPr>
        <w:rFonts w:ascii="Courier New" w:hAnsi="Courier New" w:hint="default"/>
      </w:rPr>
    </w:lvl>
    <w:lvl w:ilvl="5" w:tplc="34920B2E">
      <w:start w:val="1"/>
      <w:numFmt w:val="bullet"/>
      <w:lvlText w:val=""/>
      <w:lvlJc w:val="left"/>
      <w:pPr>
        <w:ind w:left="4320" w:hanging="360"/>
      </w:pPr>
      <w:rPr>
        <w:rFonts w:ascii="Wingdings" w:hAnsi="Wingdings" w:hint="default"/>
      </w:rPr>
    </w:lvl>
    <w:lvl w:ilvl="6" w:tplc="42CCDCDC">
      <w:start w:val="1"/>
      <w:numFmt w:val="bullet"/>
      <w:lvlText w:val=""/>
      <w:lvlJc w:val="left"/>
      <w:pPr>
        <w:ind w:left="5040" w:hanging="360"/>
      </w:pPr>
      <w:rPr>
        <w:rFonts w:ascii="Symbol" w:hAnsi="Symbol" w:hint="default"/>
      </w:rPr>
    </w:lvl>
    <w:lvl w:ilvl="7" w:tplc="9BD00C94">
      <w:start w:val="1"/>
      <w:numFmt w:val="bullet"/>
      <w:lvlText w:val="o"/>
      <w:lvlJc w:val="left"/>
      <w:pPr>
        <w:ind w:left="5760" w:hanging="360"/>
      </w:pPr>
      <w:rPr>
        <w:rFonts w:ascii="Courier New" w:hAnsi="Courier New" w:hint="default"/>
      </w:rPr>
    </w:lvl>
    <w:lvl w:ilvl="8" w:tplc="ECC28C36">
      <w:start w:val="1"/>
      <w:numFmt w:val="bullet"/>
      <w:lvlText w:val=""/>
      <w:lvlJc w:val="left"/>
      <w:pPr>
        <w:ind w:left="6480" w:hanging="360"/>
      </w:pPr>
      <w:rPr>
        <w:rFonts w:ascii="Wingdings" w:hAnsi="Wingdings" w:hint="default"/>
      </w:rPr>
    </w:lvl>
  </w:abstractNum>
  <w:abstractNum w:abstractNumId="21" w15:restartNumberingAfterBreak="0">
    <w:nsid w:val="67172FB2"/>
    <w:multiLevelType w:val="hybridMultilevel"/>
    <w:tmpl w:val="7C50928A"/>
    <w:lvl w:ilvl="0" w:tplc="20AA6F08">
      <w:start w:val="1"/>
      <w:numFmt w:val="bullet"/>
      <w:lvlText w:val=""/>
      <w:lvlJc w:val="left"/>
      <w:pPr>
        <w:ind w:left="720" w:hanging="360"/>
      </w:pPr>
      <w:rPr>
        <w:rFonts w:ascii="Symbol" w:hAnsi="Symbol" w:hint="default"/>
      </w:rPr>
    </w:lvl>
    <w:lvl w:ilvl="1" w:tplc="07B63C0A">
      <w:start w:val="1"/>
      <w:numFmt w:val="bullet"/>
      <w:lvlText w:val="o"/>
      <w:lvlJc w:val="left"/>
      <w:pPr>
        <w:ind w:left="1440" w:hanging="360"/>
      </w:pPr>
      <w:rPr>
        <w:rFonts w:ascii="Courier New" w:hAnsi="Courier New" w:hint="default"/>
      </w:rPr>
    </w:lvl>
    <w:lvl w:ilvl="2" w:tplc="B3FA15FC">
      <w:start w:val="1"/>
      <w:numFmt w:val="bullet"/>
      <w:lvlText w:val=""/>
      <w:lvlJc w:val="left"/>
      <w:pPr>
        <w:ind w:left="2160" w:hanging="360"/>
      </w:pPr>
      <w:rPr>
        <w:rFonts w:ascii="Wingdings" w:hAnsi="Wingdings" w:hint="default"/>
      </w:rPr>
    </w:lvl>
    <w:lvl w:ilvl="3" w:tplc="B9CA0E02">
      <w:start w:val="1"/>
      <w:numFmt w:val="bullet"/>
      <w:lvlText w:val=""/>
      <w:lvlJc w:val="left"/>
      <w:pPr>
        <w:ind w:left="2880" w:hanging="360"/>
      </w:pPr>
      <w:rPr>
        <w:rFonts w:ascii="Symbol" w:hAnsi="Symbol" w:hint="default"/>
      </w:rPr>
    </w:lvl>
    <w:lvl w:ilvl="4" w:tplc="B11E4912">
      <w:start w:val="1"/>
      <w:numFmt w:val="bullet"/>
      <w:lvlText w:val="o"/>
      <w:lvlJc w:val="left"/>
      <w:pPr>
        <w:ind w:left="3600" w:hanging="360"/>
      </w:pPr>
      <w:rPr>
        <w:rFonts w:ascii="Courier New" w:hAnsi="Courier New" w:hint="default"/>
      </w:rPr>
    </w:lvl>
    <w:lvl w:ilvl="5" w:tplc="CF081258">
      <w:start w:val="1"/>
      <w:numFmt w:val="bullet"/>
      <w:lvlText w:val=""/>
      <w:lvlJc w:val="left"/>
      <w:pPr>
        <w:ind w:left="4320" w:hanging="360"/>
      </w:pPr>
      <w:rPr>
        <w:rFonts w:ascii="Wingdings" w:hAnsi="Wingdings" w:hint="default"/>
      </w:rPr>
    </w:lvl>
    <w:lvl w:ilvl="6" w:tplc="2ED63B34">
      <w:start w:val="1"/>
      <w:numFmt w:val="bullet"/>
      <w:lvlText w:val=""/>
      <w:lvlJc w:val="left"/>
      <w:pPr>
        <w:ind w:left="5040" w:hanging="360"/>
      </w:pPr>
      <w:rPr>
        <w:rFonts w:ascii="Symbol" w:hAnsi="Symbol" w:hint="default"/>
      </w:rPr>
    </w:lvl>
    <w:lvl w:ilvl="7" w:tplc="935EF470">
      <w:start w:val="1"/>
      <w:numFmt w:val="bullet"/>
      <w:lvlText w:val="o"/>
      <w:lvlJc w:val="left"/>
      <w:pPr>
        <w:ind w:left="5760" w:hanging="360"/>
      </w:pPr>
      <w:rPr>
        <w:rFonts w:ascii="Courier New" w:hAnsi="Courier New" w:hint="default"/>
      </w:rPr>
    </w:lvl>
    <w:lvl w:ilvl="8" w:tplc="1326D8E6">
      <w:start w:val="1"/>
      <w:numFmt w:val="bullet"/>
      <w:lvlText w:val=""/>
      <w:lvlJc w:val="left"/>
      <w:pPr>
        <w:ind w:left="6480" w:hanging="360"/>
      </w:pPr>
      <w:rPr>
        <w:rFonts w:ascii="Wingdings" w:hAnsi="Wingdings" w:hint="default"/>
      </w:rPr>
    </w:lvl>
  </w:abstractNum>
  <w:abstractNum w:abstractNumId="22" w15:restartNumberingAfterBreak="0">
    <w:nsid w:val="697E627F"/>
    <w:multiLevelType w:val="hybridMultilevel"/>
    <w:tmpl w:val="EC7A97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A267341"/>
    <w:multiLevelType w:val="hybridMultilevel"/>
    <w:tmpl w:val="CDE42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C73D832"/>
    <w:multiLevelType w:val="hybridMultilevel"/>
    <w:tmpl w:val="4EACA796"/>
    <w:lvl w:ilvl="0" w:tplc="D278DA68">
      <w:start w:val="1"/>
      <w:numFmt w:val="bullet"/>
      <w:lvlText w:val=""/>
      <w:lvlJc w:val="left"/>
      <w:pPr>
        <w:ind w:left="720" w:hanging="360"/>
      </w:pPr>
      <w:rPr>
        <w:rFonts w:ascii="Symbol" w:hAnsi="Symbol" w:hint="default"/>
      </w:rPr>
    </w:lvl>
    <w:lvl w:ilvl="1" w:tplc="49A4784A">
      <w:start w:val="1"/>
      <w:numFmt w:val="bullet"/>
      <w:lvlText w:val="o"/>
      <w:lvlJc w:val="left"/>
      <w:pPr>
        <w:ind w:left="1440" w:hanging="360"/>
      </w:pPr>
      <w:rPr>
        <w:rFonts w:ascii="Courier New" w:hAnsi="Courier New" w:hint="default"/>
      </w:rPr>
    </w:lvl>
    <w:lvl w:ilvl="2" w:tplc="1ABA9B10">
      <w:start w:val="1"/>
      <w:numFmt w:val="bullet"/>
      <w:lvlText w:val=""/>
      <w:lvlJc w:val="left"/>
      <w:pPr>
        <w:ind w:left="2160" w:hanging="360"/>
      </w:pPr>
      <w:rPr>
        <w:rFonts w:ascii="Wingdings" w:hAnsi="Wingdings" w:hint="default"/>
      </w:rPr>
    </w:lvl>
    <w:lvl w:ilvl="3" w:tplc="456CBBDE">
      <w:start w:val="1"/>
      <w:numFmt w:val="bullet"/>
      <w:lvlText w:val=""/>
      <w:lvlJc w:val="left"/>
      <w:pPr>
        <w:ind w:left="2880" w:hanging="360"/>
      </w:pPr>
      <w:rPr>
        <w:rFonts w:ascii="Symbol" w:hAnsi="Symbol" w:hint="default"/>
      </w:rPr>
    </w:lvl>
    <w:lvl w:ilvl="4" w:tplc="CB04E05C">
      <w:start w:val="1"/>
      <w:numFmt w:val="bullet"/>
      <w:lvlText w:val="o"/>
      <w:lvlJc w:val="left"/>
      <w:pPr>
        <w:ind w:left="3600" w:hanging="360"/>
      </w:pPr>
      <w:rPr>
        <w:rFonts w:ascii="Courier New" w:hAnsi="Courier New" w:hint="default"/>
      </w:rPr>
    </w:lvl>
    <w:lvl w:ilvl="5" w:tplc="E6389698">
      <w:start w:val="1"/>
      <w:numFmt w:val="bullet"/>
      <w:lvlText w:val=""/>
      <w:lvlJc w:val="left"/>
      <w:pPr>
        <w:ind w:left="4320" w:hanging="360"/>
      </w:pPr>
      <w:rPr>
        <w:rFonts w:ascii="Wingdings" w:hAnsi="Wingdings" w:hint="default"/>
      </w:rPr>
    </w:lvl>
    <w:lvl w:ilvl="6" w:tplc="AB3EFDC2">
      <w:start w:val="1"/>
      <w:numFmt w:val="bullet"/>
      <w:lvlText w:val=""/>
      <w:lvlJc w:val="left"/>
      <w:pPr>
        <w:ind w:left="5040" w:hanging="360"/>
      </w:pPr>
      <w:rPr>
        <w:rFonts w:ascii="Symbol" w:hAnsi="Symbol" w:hint="default"/>
      </w:rPr>
    </w:lvl>
    <w:lvl w:ilvl="7" w:tplc="90B4AC02">
      <w:start w:val="1"/>
      <w:numFmt w:val="bullet"/>
      <w:lvlText w:val="o"/>
      <w:lvlJc w:val="left"/>
      <w:pPr>
        <w:ind w:left="5760" w:hanging="360"/>
      </w:pPr>
      <w:rPr>
        <w:rFonts w:ascii="Courier New" w:hAnsi="Courier New" w:hint="default"/>
      </w:rPr>
    </w:lvl>
    <w:lvl w:ilvl="8" w:tplc="7CD804D0">
      <w:start w:val="1"/>
      <w:numFmt w:val="bullet"/>
      <w:lvlText w:val=""/>
      <w:lvlJc w:val="left"/>
      <w:pPr>
        <w:ind w:left="6480" w:hanging="360"/>
      </w:pPr>
      <w:rPr>
        <w:rFonts w:ascii="Wingdings" w:hAnsi="Wingdings" w:hint="default"/>
      </w:rPr>
    </w:lvl>
  </w:abstractNum>
  <w:abstractNum w:abstractNumId="25" w15:restartNumberingAfterBreak="0">
    <w:nsid w:val="6D79E439"/>
    <w:multiLevelType w:val="hybridMultilevel"/>
    <w:tmpl w:val="BD4C92AA"/>
    <w:lvl w:ilvl="0" w:tplc="00B43D8A">
      <w:start w:val="1"/>
      <w:numFmt w:val="bullet"/>
      <w:lvlText w:val=""/>
      <w:lvlJc w:val="left"/>
      <w:pPr>
        <w:ind w:left="720" w:hanging="360"/>
      </w:pPr>
      <w:rPr>
        <w:rFonts w:ascii="Symbol" w:hAnsi="Symbol" w:hint="default"/>
      </w:rPr>
    </w:lvl>
    <w:lvl w:ilvl="1" w:tplc="3AFA0B32">
      <w:start w:val="1"/>
      <w:numFmt w:val="bullet"/>
      <w:lvlText w:val="o"/>
      <w:lvlJc w:val="left"/>
      <w:pPr>
        <w:ind w:left="1440" w:hanging="360"/>
      </w:pPr>
      <w:rPr>
        <w:rFonts w:ascii="Courier New" w:hAnsi="Courier New" w:hint="default"/>
      </w:rPr>
    </w:lvl>
    <w:lvl w:ilvl="2" w:tplc="E342E89A">
      <w:start w:val="1"/>
      <w:numFmt w:val="bullet"/>
      <w:lvlText w:val=""/>
      <w:lvlJc w:val="left"/>
      <w:pPr>
        <w:ind w:left="2160" w:hanging="360"/>
      </w:pPr>
      <w:rPr>
        <w:rFonts w:ascii="Wingdings" w:hAnsi="Wingdings" w:hint="default"/>
      </w:rPr>
    </w:lvl>
    <w:lvl w:ilvl="3" w:tplc="DD328AF6">
      <w:start w:val="1"/>
      <w:numFmt w:val="bullet"/>
      <w:lvlText w:val=""/>
      <w:lvlJc w:val="left"/>
      <w:pPr>
        <w:ind w:left="2880" w:hanging="360"/>
      </w:pPr>
      <w:rPr>
        <w:rFonts w:ascii="Symbol" w:hAnsi="Symbol" w:hint="default"/>
      </w:rPr>
    </w:lvl>
    <w:lvl w:ilvl="4" w:tplc="74E2897C">
      <w:start w:val="1"/>
      <w:numFmt w:val="bullet"/>
      <w:lvlText w:val="o"/>
      <w:lvlJc w:val="left"/>
      <w:pPr>
        <w:ind w:left="3600" w:hanging="360"/>
      </w:pPr>
      <w:rPr>
        <w:rFonts w:ascii="Courier New" w:hAnsi="Courier New" w:hint="default"/>
      </w:rPr>
    </w:lvl>
    <w:lvl w:ilvl="5" w:tplc="C080A2C8">
      <w:start w:val="1"/>
      <w:numFmt w:val="bullet"/>
      <w:lvlText w:val=""/>
      <w:lvlJc w:val="left"/>
      <w:pPr>
        <w:ind w:left="4320" w:hanging="360"/>
      </w:pPr>
      <w:rPr>
        <w:rFonts w:ascii="Wingdings" w:hAnsi="Wingdings" w:hint="default"/>
      </w:rPr>
    </w:lvl>
    <w:lvl w:ilvl="6" w:tplc="5C525036">
      <w:start w:val="1"/>
      <w:numFmt w:val="bullet"/>
      <w:lvlText w:val=""/>
      <w:lvlJc w:val="left"/>
      <w:pPr>
        <w:ind w:left="5040" w:hanging="360"/>
      </w:pPr>
      <w:rPr>
        <w:rFonts w:ascii="Symbol" w:hAnsi="Symbol" w:hint="default"/>
      </w:rPr>
    </w:lvl>
    <w:lvl w:ilvl="7" w:tplc="7958C370">
      <w:start w:val="1"/>
      <w:numFmt w:val="bullet"/>
      <w:lvlText w:val="o"/>
      <w:lvlJc w:val="left"/>
      <w:pPr>
        <w:ind w:left="5760" w:hanging="360"/>
      </w:pPr>
      <w:rPr>
        <w:rFonts w:ascii="Courier New" w:hAnsi="Courier New" w:hint="default"/>
      </w:rPr>
    </w:lvl>
    <w:lvl w:ilvl="8" w:tplc="2DAC8A78">
      <w:start w:val="1"/>
      <w:numFmt w:val="bullet"/>
      <w:lvlText w:val=""/>
      <w:lvlJc w:val="left"/>
      <w:pPr>
        <w:ind w:left="6480" w:hanging="360"/>
      </w:pPr>
      <w:rPr>
        <w:rFonts w:ascii="Wingdings" w:hAnsi="Wingdings" w:hint="default"/>
      </w:rPr>
    </w:lvl>
  </w:abstractNum>
  <w:abstractNum w:abstractNumId="26"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836147793">
    <w:abstractNumId w:val="24"/>
  </w:num>
  <w:num w:numId="2" w16cid:durableId="1040284534">
    <w:abstractNumId w:val="0"/>
  </w:num>
  <w:num w:numId="3" w16cid:durableId="1981835530">
    <w:abstractNumId w:val="10"/>
  </w:num>
  <w:num w:numId="4" w16cid:durableId="911044091">
    <w:abstractNumId w:val="14"/>
  </w:num>
  <w:num w:numId="5" w16cid:durableId="689381922">
    <w:abstractNumId w:val="7"/>
  </w:num>
  <w:num w:numId="6" w16cid:durableId="91249539">
    <w:abstractNumId w:val="25"/>
  </w:num>
  <w:num w:numId="7" w16cid:durableId="1911499312">
    <w:abstractNumId w:val="17"/>
  </w:num>
  <w:num w:numId="8" w16cid:durableId="1233392658">
    <w:abstractNumId w:val="11"/>
  </w:num>
  <w:num w:numId="9" w16cid:durableId="1851483364">
    <w:abstractNumId w:val="20"/>
  </w:num>
  <w:num w:numId="10" w16cid:durableId="1202982460">
    <w:abstractNumId w:val="16"/>
  </w:num>
  <w:num w:numId="11" w16cid:durableId="39526019">
    <w:abstractNumId w:val="19"/>
  </w:num>
  <w:num w:numId="12" w16cid:durableId="157886018">
    <w:abstractNumId w:val="21"/>
  </w:num>
  <w:num w:numId="13" w16cid:durableId="1413773700">
    <w:abstractNumId w:val="26"/>
  </w:num>
  <w:num w:numId="14" w16cid:durableId="560942379">
    <w:abstractNumId w:val="1"/>
  </w:num>
  <w:num w:numId="15" w16cid:durableId="1784838702">
    <w:abstractNumId w:val="5"/>
  </w:num>
  <w:num w:numId="16" w16cid:durableId="1337347694">
    <w:abstractNumId w:val="13"/>
  </w:num>
  <w:num w:numId="17" w16cid:durableId="1727605850">
    <w:abstractNumId w:val="4"/>
  </w:num>
  <w:num w:numId="18" w16cid:durableId="1917936838">
    <w:abstractNumId w:val="15"/>
  </w:num>
  <w:num w:numId="19" w16cid:durableId="464204405">
    <w:abstractNumId w:val="8"/>
  </w:num>
  <w:num w:numId="20" w16cid:durableId="1750927541">
    <w:abstractNumId w:val="3"/>
  </w:num>
  <w:num w:numId="21" w16cid:durableId="1473477387">
    <w:abstractNumId w:val="23"/>
  </w:num>
  <w:num w:numId="22" w16cid:durableId="191499418">
    <w:abstractNumId w:val="2"/>
  </w:num>
  <w:num w:numId="23" w16cid:durableId="72246269">
    <w:abstractNumId w:val="18"/>
  </w:num>
  <w:num w:numId="24" w16cid:durableId="269550828">
    <w:abstractNumId w:val="22"/>
  </w:num>
  <w:num w:numId="25" w16cid:durableId="675233526">
    <w:abstractNumId w:val="6"/>
  </w:num>
  <w:num w:numId="26" w16cid:durableId="2101097464">
    <w:abstractNumId w:val="12"/>
  </w:num>
  <w:num w:numId="27" w16cid:durableId="1759322658">
    <w:abstractNumId w:val="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411"/>
    <w:rsid w:val="00017FEC"/>
    <w:rsid w:val="000200AD"/>
    <w:rsid w:val="00032405"/>
    <w:rsid w:val="000436BB"/>
    <w:rsid w:val="00060673"/>
    <w:rsid w:val="00062473"/>
    <w:rsid w:val="000731DB"/>
    <w:rsid w:val="000B422B"/>
    <w:rsid w:val="000D44E1"/>
    <w:rsid w:val="000E4F3F"/>
    <w:rsid w:val="001179A8"/>
    <w:rsid w:val="00182FC9"/>
    <w:rsid w:val="001A1F58"/>
    <w:rsid w:val="001E252F"/>
    <w:rsid w:val="001F06A5"/>
    <w:rsid w:val="001F51F0"/>
    <w:rsid w:val="00204CC2"/>
    <w:rsid w:val="002051DD"/>
    <w:rsid w:val="00210C81"/>
    <w:rsid w:val="00240CC7"/>
    <w:rsid w:val="0025345F"/>
    <w:rsid w:val="002611CB"/>
    <w:rsid w:val="00264791"/>
    <w:rsid w:val="00277623"/>
    <w:rsid w:val="00290236"/>
    <w:rsid w:val="002C5743"/>
    <w:rsid w:val="00375321"/>
    <w:rsid w:val="003916B4"/>
    <w:rsid w:val="00395638"/>
    <w:rsid w:val="00396137"/>
    <w:rsid w:val="003A6808"/>
    <w:rsid w:val="003B5606"/>
    <w:rsid w:val="003E407E"/>
    <w:rsid w:val="0041361A"/>
    <w:rsid w:val="00437E02"/>
    <w:rsid w:val="00455411"/>
    <w:rsid w:val="00486604"/>
    <w:rsid w:val="00490ADC"/>
    <w:rsid w:val="00496C1C"/>
    <w:rsid w:val="00496EF7"/>
    <w:rsid w:val="004A3054"/>
    <w:rsid w:val="00502D6B"/>
    <w:rsid w:val="00506560"/>
    <w:rsid w:val="005360ED"/>
    <w:rsid w:val="0057564A"/>
    <w:rsid w:val="005B3DB7"/>
    <w:rsid w:val="005E2BE1"/>
    <w:rsid w:val="005F13D7"/>
    <w:rsid w:val="006076B3"/>
    <w:rsid w:val="006772E7"/>
    <w:rsid w:val="00733E7A"/>
    <w:rsid w:val="007422E5"/>
    <w:rsid w:val="007834AB"/>
    <w:rsid w:val="007E0A2A"/>
    <w:rsid w:val="007E7D1E"/>
    <w:rsid w:val="007F5744"/>
    <w:rsid w:val="008238FD"/>
    <w:rsid w:val="0084083B"/>
    <w:rsid w:val="00846519"/>
    <w:rsid w:val="0086171A"/>
    <w:rsid w:val="00861756"/>
    <w:rsid w:val="00864A70"/>
    <w:rsid w:val="008758A1"/>
    <w:rsid w:val="008A1330"/>
    <w:rsid w:val="008C3EE0"/>
    <w:rsid w:val="008F4EE8"/>
    <w:rsid w:val="008F6EF4"/>
    <w:rsid w:val="00922253"/>
    <w:rsid w:val="0093494B"/>
    <w:rsid w:val="00941B92"/>
    <w:rsid w:val="0094732A"/>
    <w:rsid w:val="0099304E"/>
    <w:rsid w:val="009A4301"/>
    <w:rsid w:val="009D2FC6"/>
    <w:rsid w:val="00A00175"/>
    <w:rsid w:val="00A15D7B"/>
    <w:rsid w:val="00A15D7C"/>
    <w:rsid w:val="00A27BDD"/>
    <w:rsid w:val="00A462C2"/>
    <w:rsid w:val="00A4FF6F"/>
    <w:rsid w:val="00A768D3"/>
    <w:rsid w:val="00A776C3"/>
    <w:rsid w:val="00A97233"/>
    <w:rsid w:val="00AB193A"/>
    <w:rsid w:val="00AD5ECE"/>
    <w:rsid w:val="00B316F6"/>
    <w:rsid w:val="00B75F42"/>
    <w:rsid w:val="00B811F4"/>
    <w:rsid w:val="00BF5B90"/>
    <w:rsid w:val="00BF72FD"/>
    <w:rsid w:val="00C250AF"/>
    <w:rsid w:val="00C26E06"/>
    <w:rsid w:val="00C40313"/>
    <w:rsid w:val="00C62211"/>
    <w:rsid w:val="00C70925"/>
    <w:rsid w:val="00C94020"/>
    <w:rsid w:val="00C97842"/>
    <w:rsid w:val="00CE0234"/>
    <w:rsid w:val="00D01DAE"/>
    <w:rsid w:val="00D053E6"/>
    <w:rsid w:val="00D47E13"/>
    <w:rsid w:val="00D87A94"/>
    <w:rsid w:val="00D94F2B"/>
    <w:rsid w:val="00DB1E35"/>
    <w:rsid w:val="00DB5525"/>
    <w:rsid w:val="00DF483B"/>
    <w:rsid w:val="00E11A20"/>
    <w:rsid w:val="00E2217C"/>
    <w:rsid w:val="00E252BB"/>
    <w:rsid w:val="00E36D06"/>
    <w:rsid w:val="00E434D9"/>
    <w:rsid w:val="00E83E96"/>
    <w:rsid w:val="00E875E6"/>
    <w:rsid w:val="00EA5CF1"/>
    <w:rsid w:val="00EB32BC"/>
    <w:rsid w:val="00EC6BC5"/>
    <w:rsid w:val="00EE3549"/>
    <w:rsid w:val="00F53E46"/>
    <w:rsid w:val="00F55456"/>
    <w:rsid w:val="00FA1C12"/>
    <w:rsid w:val="00FA5067"/>
    <w:rsid w:val="00FA6C07"/>
    <w:rsid w:val="00FC1941"/>
    <w:rsid w:val="017198F6"/>
    <w:rsid w:val="0172A254"/>
    <w:rsid w:val="021CD26D"/>
    <w:rsid w:val="02B691AA"/>
    <w:rsid w:val="02B9209A"/>
    <w:rsid w:val="0308CB4F"/>
    <w:rsid w:val="036043DD"/>
    <w:rsid w:val="0370A355"/>
    <w:rsid w:val="03CA9DAF"/>
    <w:rsid w:val="0427BE44"/>
    <w:rsid w:val="04EA3046"/>
    <w:rsid w:val="0655945F"/>
    <w:rsid w:val="06ED21E9"/>
    <w:rsid w:val="073DED19"/>
    <w:rsid w:val="08151045"/>
    <w:rsid w:val="088434A2"/>
    <w:rsid w:val="09245CD6"/>
    <w:rsid w:val="095ECB36"/>
    <w:rsid w:val="09DCF767"/>
    <w:rsid w:val="0A2B5E9B"/>
    <w:rsid w:val="0A7532F8"/>
    <w:rsid w:val="0B4C8C65"/>
    <w:rsid w:val="0B7D26F3"/>
    <w:rsid w:val="0CF5838A"/>
    <w:rsid w:val="0D8F2868"/>
    <w:rsid w:val="0D9F70F5"/>
    <w:rsid w:val="0DB61CCA"/>
    <w:rsid w:val="0E704D18"/>
    <w:rsid w:val="0F120FC2"/>
    <w:rsid w:val="0F43F2B5"/>
    <w:rsid w:val="0FB21D75"/>
    <w:rsid w:val="10176347"/>
    <w:rsid w:val="104560FF"/>
    <w:rsid w:val="1146E4E7"/>
    <w:rsid w:val="1172F4F3"/>
    <w:rsid w:val="11952EAF"/>
    <w:rsid w:val="11B35329"/>
    <w:rsid w:val="11C8530E"/>
    <w:rsid w:val="11E7FBF3"/>
    <w:rsid w:val="13150480"/>
    <w:rsid w:val="131C6D7E"/>
    <w:rsid w:val="1340D061"/>
    <w:rsid w:val="13448B15"/>
    <w:rsid w:val="14CF2747"/>
    <w:rsid w:val="152A97BD"/>
    <w:rsid w:val="16CEAD3B"/>
    <w:rsid w:val="16F242A1"/>
    <w:rsid w:val="174927F3"/>
    <w:rsid w:val="18067BF0"/>
    <w:rsid w:val="188D0E84"/>
    <w:rsid w:val="18A50DE9"/>
    <w:rsid w:val="19071B7F"/>
    <w:rsid w:val="1954B83F"/>
    <w:rsid w:val="1AACD0FB"/>
    <w:rsid w:val="1CC781B1"/>
    <w:rsid w:val="1E2DF703"/>
    <w:rsid w:val="1E40B85A"/>
    <w:rsid w:val="1F9BD32F"/>
    <w:rsid w:val="1FC9C4DB"/>
    <w:rsid w:val="2017EA3D"/>
    <w:rsid w:val="202F76D5"/>
    <w:rsid w:val="2065FE74"/>
    <w:rsid w:val="20F56FAD"/>
    <w:rsid w:val="2185AAEB"/>
    <w:rsid w:val="228AB2F1"/>
    <w:rsid w:val="229A3C7F"/>
    <w:rsid w:val="22A32F68"/>
    <w:rsid w:val="2347EFD7"/>
    <w:rsid w:val="2357D138"/>
    <w:rsid w:val="249EBE8C"/>
    <w:rsid w:val="250FE16F"/>
    <w:rsid w:val="25EAA8AE"/>
    <w:rsid w:val="27066DE4"/>
    <w:rsid w:val="27E36C44"/>
    <w:rsid w:val="280F273C"/>
    <w:rsid w:val="28B5E1D3"/>
    <w:rsid w:val="2A9260DE"/>
    <w:rsid w:val="2C755F89"/>
    <w:rsid w:val="2CB85817"/>
    <w:rsid w:val="2CD9F9F8"/>
    <w:rsid w:val="2DB1F839"/>
    <w:rsid w:val="2E19A0D3"/>
    <w:rsid w:val="302B9702"/>
    <w:rsid w:val="30A0162D"/>
    <w:rsid w:val="315A5232"/>
    <w:rsid w:val="31742F8A"/>
    <w:rsid w:val="32AA4DE2"/>
    <w:rsid w:val="32B231FE"/>
    <w:rsid w:val="348A7D1C"/>
    <w:rsid w:val="348F6C09"/>
    <w:rsid w:val="35F60956"/>
    <w:rsid w:val="37719584"/>
    <w:rsid w:val="3786BC8D"/>
    <w:rsid w:val="37E0E146"/>
    <w:rsid w:val="37FB0721"/>
    <w:rsid w:val="39B6DCBE"/>
    <w:rsid w:val="3B444E9B"/>
    <w:rsid w:val="3B5DD57C"/>
    <w:rsid w:val="3BBB723C"/>
    <w:rsid w:val="3C000C7E"/>
    <w:rsid w:val="3C301B22"/>
    <w:rsid w:val="3C54A85D"/>
    <w:rsid w:val="3C8AF41F"/>
    <w:rsid w:val="3D3E5A69"/>
    <w:rsid w:val="3DEEC212"/>
    <w:rsid w:val="3E4E72DE"/>
    <w:rsid w:val="3EB9A7B1"/>
    <w:rsid w:val="3FEB7CD2"/>
    <w:rsid w:val="405D077A"/>
    <w:rsid w:val="410D9CE0"/>
    <w:rsid w:val="412CF994"/>
    <w:rsid w:val="416D322B"/>
    <w:rsid w:val="41966FDC"/>
    <w:rsid w:val="4321521B"/>
    <w:rsid w:val="440D56F8"/>
    <w:rsid w:val="4431E735"/>
    <w:rsid w:val="44C6B513"/>
    <w:rsid w:val="453096B1"/>
    <w:rsid w:val="453DDD86"/>
    <w:rsid w:val="457BB3BA"/>
    <w:rsid w:val="46340337"/>
    <w:rsid w:val="4724C989"/>
    <w:rsid w:val="47EEF9F8"/>
    <w:rsid w:val="48640D89"/>
    <w:rsid w:val="496E31F2"/>
    <w:rsid w:val="49B44910"/>
    <w:rsid w:val="4A9B2FA1"/>
    <w:rsid w:val="4AB7E2AD"/>
    <w:rsid w:val="4B337D91"/>
    <w:rsid w:val="4B8009A1"/>
    <w:rsid w:val="4BE57A9B"/>
    <w:rsid w:val="4C164796"/>
    <w:rsid w:val="4C76032E"/>
    <w:rsid w:val="4DAED7F5"/>
    <w:rsid w:val="4DB73F0D"/>
    <w:rsid w:val="4DD16F08"/>
    <w:rsid w:val="4F0BAB40"/>
    <w:rsid w:val="4F156758"/>
    <w:rsid w:val="4F7DD2C6"/>
    <w:rsid w:val="4F97074B"/>
    <w:rsid w:val="4FC31C67"/>
    <w:rsid w:val="5102D9EE"/>
    <w:rsid w:val="515D6AAA"/>
    <w:rsid w:val="517B110A"/>
    <w:rsid w:val="51BBAFD0"/>
    <w:rsid w:val="51D0CFCC"/>
    <w:rsid w:val="520AF0B1"/>
    <w:rsid w:val="523329DB"/>
    <w:rsid w:val="5300F3DB"/>
    <w:rsid w:val="5373C90A"/>
    <w:rsid w:val="54CE466C"/>
    <w:rsid w:val="5534B4B9"/>
    <w:rsid w:val="571DDF33"/>
    <w:rsid w:val="57AAFA3B"/>
    <w:rsid w:val="57D5BE23"/>
    <w:rsid w:val="58FFA996"/>
    <w:rsid w:val="5969CB71"/>
    <w:rsid w:val="59992EA9"/>
    <w:rsid w:val="59F85B55"/>
    <w:rsid w:val="5B20317C"/>
    <w:rsid w:val="5B39F212"/>
    <w:rsid w:val="5C770767"/>
    <w:rsid w:val="5D6D4597"/>
    <w:rsid w:val="5E48368F"/>
    <w:rsid w:val="5EA53D03"/>
    <w:rsid w:val="6008D89E"/>
    <w:rsid w:val="607C77DD"/>
    <w:rsid w:val="60CEE52D"/>
    <w:rsid w:val="61094B89"/>
    <w:rsid w:val="6120D3D5"/>
    <w:rsid w:val="61C7C8B1"/>
    <w:rsid w:val="63585E7B"/>
    <w:rsid w:val="63FA6C4A"/>
    <w:rsid w:val="6412D807"/>
    <w:rsid w:val="652BC108"/>
    <w:rsid w:val="65B973A4"/>
    <w:rsid w:val="65CA3B38"/>
    <w:rsid w:val="672F36C0"/>
    <w:rsid w:val="67577913"/>
    <w:rsid w:val="68AFC4CD"/>
    <w:rsid w:val="690E1203"/>
    <w:rsid w:val="69461F66"/>
    <w:rsid w:val="6993A72F"/>
    <w:rsid w:val="69984100"/>
    <w:rsid w:val="6A96C9C2"/>
    <w:rsid w:val="6AFDA6A5"/>
    <w:rsid w:val="6BBF8559"/>
    <w:rsid w:val="6C9E152C"/>
    <w:rsid w:val="6D19EE3A"/>
    <w:rsid w:val="6DAC8C05"/>
    <w:rsid w:val="6DD36AF8"/>
    <w:rsid w:val="6E02FDFD"/>
    <w:rsid w:val="6EF1F812"/>
    <w:rsid w:val="6FD95249"/>
    <w:rsid w:val="70E2C47F"/>
    <w:rsid w:val="73DC3A0F"/>
    <w:rsid w:val="74288BC8"/>
    <w:rsid w:val="74352DB7"/>
    <w:rsid w:val="74382E70"/>
    <w:rsid w:val="74DDB419"/>
    <w:rsid w:val="7517B7AE"/>
    <w:rsid w:val="754E2C2E"/>
    <w:rsid w:val="7556F56F"/>
    <w:rsid w:val="759FCF43"/>
    <w:rsid w:val="75D21F32"/>
    <w:rsid w:val="765FA658"/>
    <w:rsid w:val="7742ACFA"/>
    <w:rsid w:val="7769F420"/>
    <w:rsid w:val="79476DC5"/>
    <w:rsid w:val="79B25987"/>
    <w:rsid w:val="7A4C9FF5"/>
    <w:rsid w:val="7A5B9351"/>
    <w:rsid w:val="7AA15EC2"/>
    <w:rsid w:val="7B418436"/>
    <w:rsid w:val="7CEEA431"/>
    <w:rsid w:val="7D41CC13"/>
    <w:rsid w:val="7E057E58"/>
    <w:rsid w:val="7E392C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2DABF"/>
  <w15:chartTrackingRefBased/>
  <w15:docId w15:val="{C2373B8F-F560-43F2-BAFC-06228A5E3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54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5411"/>
  </w:style>
  <w:style w:type="paragraph" w:styleId="Footer">
    <w:name w:val="footer"/>
    <w:basedOn w:val="Normal"/>
    <w:link w:val="FooterChar"/>
    <w:uiPriority w:val="99"/>
    <w:unhideWhenUsed/>
    <w:rsid w:val="004554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5411"/>
  </w:style>
  <w:style w:type="table" w:styleId="TableGrid">
    <w:name w:val="Table Grid"/>
    <w:basedOn w:val="TableNormal"/>
    <w:uiPriority w:val="39"/>
    <w:rsid w:val="004554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1Light">
    <w:name w:val="List Table 1 Light"/>
    <w:basedOn w:val="TableNormal"/>
    <w:uiPriority w:val="46"/>
    <w:rsid w:val="009A4301"/>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1bodycopy10pt">
    <w:name w:val="1 body copy 10pt"/>
    <w:basedOn w:val="Normal"/>
    <w:link w:val="1bodycopy10ptChar"/>
    <w:qFormat/>
    <w:rsid w:val="009A4301"/>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9A4301"/>
    <w:rPr>
      <w:rFonts w:ascii="Arial" w:eastAsia="MS Mincho" w:hAnsi="Arial" w:cs="Times New Roman"/>
      <w:sz w:val="20"/>
      <w:szCs w:val="24"/>
      <w:lang w:val="en-US"/>
    </w:rPr>
  </w:style>
  <w:style w:type="paragraph" w:customStyle="1" w:styleId="1bodycopy11pt">
    <w:name w:val="1 body copy 11pt"/>
    <w:autoRedefine/>
    <w:rsid w:val="009A4301"/>
    <w:pPr>
      <w:spacing w:after="120" w:line="240" w:lineRule="auto"/>
      <w:ind w:right="850"/>
    </w:pPr>
    <w:rPr>
      <w:rFonts w:ascii="Arial" w:eastAsia="MS Mincho" w:hAnsi="Arial" w:cs="Arial"/>
      <w:szCs w:val="24"/>
      <w:lang w:val="en-US"/>
    </w:rPr>
  </w:style>
  <w:style w:type="paragraph" w:customStyle="1" w:styleId="Default">
    <w:name w:val="Default"/>
    <w:rsid w:val="008C3EE0"/>
    <w:pPr>
      <w:autoSpaceDE w:val="0"/>
      <w:autoSpaceDN w:val="0"/>
      <w:adjustRightInd w:val="0"/>
      <w:spacing w:after="0" w:line="240" w:lineRule="auto"/>
    </w:pPr>
    <w:rPr>
      <w:rFonts w:ascii="Century Gothic" w:hAnsi="Century Gothic" w:cs="Century Gothic"/>
      <w:color w:val="000000"/>
      <w:sz w:val="24"/>
      <w:szCs w:val="24"/>
    </w:rPr>
  </w:style>
  <w:style w:type="paragraph" w:styleId="ListParagraph">
    <w:name w:val="List Paragraph"/>
    <w:basedOn w:val="Normal"/>
    <w:uiPriority w:val="34"/>
    <w:qFormat/>
    <w:rsid w:val="000D44E1"/>
    <w:pPr>
      <w:ind w:left="720"/>
      <w:contextualSpacing/>
    </w:pPr>
  </w:style>
  <w:style w:type="paragraph" w:customStyle="1" w:styleId="4Bulletedcopyblue">
    <w:name w:val="4 Bulleted copy blue"/>
    <w:basedOn w:val="Normal"/>
    <w:qFormat/>
    <w:rsid w:val="000436BB"/>
    <w:pPr>
      <w:numPr>
        <w:numId w:val="13"/>
      </w:numPr>
      <w:spacing w:after="120" w:line="240" w:lineRule="auto"/>
    </w:pPr>
    <w:rPr>
      <w:rFonts w:ascii="Arial" w:eastAsia="MS Mincho" w:hAnsi="Arial" w:cs="Arial"/>
      <w:sz w:val="20"/>
      <w:szCs w:val="20"/>
      <w:lang w:val="en-US"/>
    </w:rPr>
  </w:style>
  <w:style w:type="character" w:styleId="Hyperlink">
    <w:name w:val="Hyperlink"/>
    <w:uiPriority w:val="99"/>
    <w:unhideWhenUsed/>
    <w:qFormat/>
    <w:rsid w:val="00017FEC"/>
    <w:rPr>
      <w:color w:val="0072CC"/>
      <w:u w:val="single"/>
    </w:rPr>
  </w:style>
  <w:style w:type="paragraph" w:styleId="BalloonText">
    <w:name w:val="Balloon Text"/>
    <w:basedOn w:val="Normal"/>
    <w:link w:val="BalloonTextChar"/>
    <w:uiPriority w:val="99"/>
    <w:semiHidden/>
    <w:unhideWhenUsed/>
    <w:rsid w:val="00A15D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5D7B"/>
    <w:rPr>
      <w:rFonts w:ascii="Segoe UI" w:hAnsi="Segoe UI" w:cs="Segoe UI"/>
      <w:sz w:val="18"/>
      <w:szCs w:val="18"/>
    </w:rPr>
  </w:style>
  <w:style w:type="character" w:styleId="UnresolvedMention">
    <w:name w:val="Unresolved Mention"/>
    <w:basedOn w:val="DefaultParagraphFont"/>
    <w:uiPriority w:val="99"/>
    <w:semiHidden/>
    <w:unhideWhenUsed/>
    <w:rsid w:val="008A13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98289">
      <w:bodyDiv w:val="1"/>
      <w:marLeft w:val="0"/>
      <w:marRight w:val="0"/>
      <w:marTop w:val="0"/>
      <w:marBottom w:val="0"/>
      <w:divBdr>
        <w:top w:val="none" w:sz="0" w:space="0" w:color="auto"/>
        <w:left w:val="none" w:sz="0" w:space="0" w:color="auto"/>
        <w:bottom w:val="none" w:sz="0" w:space="0" w:color="auto"/>
        <w:right w:val="none" w:sz="0" w:space="0" w:color="auto"/>
      </w:divBdr>
    </w:div>
    <w:div w:id="86967049">
      <w:bodyDiv w:val="1"/>
      <w:marLeft w:val="0"/>
      <w:marRight w:val="0"/>
      <w:marTop w:val="0"/>
      <w:marBottom w:val="0"/>
      <w:divBdr>
        <w:top w:val="none" w:sz="0" w:space="0" w:color="auto"/>
        <w:left w:val="none" w:sz="0" w:space="0" w:color="auto"/>
        <w:bottom w:val="none" w:sz="0" w:space="0" w:color="auto"/>
        <w:right w:val="none" w:sz="0" w:space="0" w:color="auto"/>
      </w:divBdr>
      <w:divsChild>
        <w:div w:id="1386298450">
          <w:marLeft w:val="0"/>
          <w:marRight w:val="0"/>
          <w:marTop w:val="240"/>
          <w:marBottom w:val="240"/>
          <w:divBdr>
            <w:top w:val="none" w:sz="0" w:space="0" w:color="auto"/>
            <w:left w:val="none" w:sz="0" w:space="0" w:color="auto"/>
            <w:bottom w:val="none" w:sz="0" w:space="0" w:color="auto"/>
            <w:right w:val="none" w:sz="0" w:space="0" w:color="auto"/>
          </w:divBdr>
        </w:div>
        <w:div w:id="1008368732">
          <w:marLeft w:val="0"/>
          <w:marRight w:val="0"/>
          <w:marTop w:val="240"/>
          <w:marBottom w:val="240"/>
          <w:divBdr>
            <w:top w:val="none" w:sz="0" w:space="0" w:color="auto"/>
            <w:left w:val="none" w:sz="0" w:space="0" w:color="auto"/>
            <w:bottom w:val="none" w:sz="0" w:space="0" w:color="auto"/>
            <w:right w:val="none" w:sz="0" w:space="0" w:color="auto"/>
          </w:divBdr>
        </w:div>
      </w:divsChild>
    </w:div>
    <w:div w:id="123471413">
      <w:bodyDiv w:val="1"/>
      <w:marLeft w:val="0"/>
      <w:marRight w:val="0"/>
      <w:marTop w:val="0"/>
      <w:marBottom w:val="0"/>
      <w:divBdr>
        <w:top w:val="none" w:sz="0" w:space="0" w:color="auto"/>
        <w:left w:val="none" w:sz="0" w:space="0" w:color="auto"/>
        <w:bottom w:val="none" w:sz="0" w:space="0" w:color="auto"/>
        <w:right w:val="none" w:sz="0" w:space="0" w:color="auto"/>
      </w:divBdr>
      <w:divsChild>
        <w:div w:id="662785132">
          <w:marLeft w:val="0"/>
          <w:marRight w:val="0"/>
          <w:marTop w:val="240"/>
          <w:marBottom w:val="240"/>
          <w:divBdr>
            <w:top w:val="none" w:sz="0" w:space="0" w:color="auto"/>
            <w:left w:val="none" w:sz="0" w:space="0" w:color="auto"/>
            <w:bottom w:val="none" w:sz="0" w:space="0" w:color="auto"/>
            <w:right w:val="none" w:sz="0" w:space="0" w:color="auto"/>
          </w:divBdr>
        </w:div>
        <w:div w:id="1728795869">
          <w:marLeft w:val="0"/>
          <w:marRight w:val="0"/>
          <w:marTop w:val="240"/>
          <w:marBottom w:val="240"/>
          <w:divBdr>
            <w:top w:val="none" w:sz="0" w:space="0" w:color="auto"/>
            <w:left w:val="none" w:sz="0" w:space="0" w:color="auto"/>
            <w:bottom w:val="none" w:sz="0" w:space="0" w:color="auto"/>
            <w:right w:val="none" w:sz="0" w:space="0" w:color="auto"/>
          </w:divBdr>
        </w:div>
        <w:div w:id="1227490422">
          <w:marLeft w:val="0"/>
          <w:marRight w:val="0"/>
          <w:marTop w:val="240"/>
          <w:marBottom w:val="240"/>
          <w:divBdr>
            <w:top w:val="none" w:sz="0" w:space="0" w:color="auto"/>
            <w:left w:val="none" w:sz="0" w:space="0" w:color="auto"/>
            <w:bottom w:val="none" w:sz="0" w:space="0" w:color="auto"/>
            <w:right w:val="none" w:sz="0" w:space="0" w:color="auto"/>
          </w:divBdr>
        </w:div>
        <w:div w:id="583489201">
          <w:marLeft w:val="0"/>
          <w:marRight w:val="0"/>
          <w:marTop w:val="240"/>
          <w:marBottom w:val="240"/>
          <w:divBdr>
            <w:top w:val="none" w:sz="0" w:space="0" w:color="auto"/>
            <w:left w:val="none" w:sz="0" w:space="0" w:color="auto"/>
            <w:bottom w:val="none" w:sz="0" w:space="0" w:color="auto"/>
            <w:right w:val="none" w:sz="0" w:space="0" w:color="auto"/>
          </w:divBdr>
        </w:div>
        <w:div w:id="1607926393">
          <w:marLeft w:val="0"/>
          <w:marRight w:val="0"/>
          <w:marTop w:val="240"/>
          <w:marBottom w:val="240"/>
          <w:divBdr>
            <w:top w:val="none" w:sz="0" w:space="0" w:color="auto"/>
            <w:left w:val="none" w:sz="0" w:space="0" w:color="auto"/>
            <w:bottom w:val="none" w:sz="0" w:space="0" w:color="auto"/>
            <w:right w:val="none" w:sz="0" w:space="0" w:color="auto"/>
          </w:divBdr>
        </w:div>
        <w:div w:id="1671365939">
          <w:marLeft w:val="0"/>
          <w:marRight w:val="0"/>
          <w:marTop w:val="240"/>
          <w:marBottom w:val="240"/>
          <w:divBdr>
            <w:top w:val="none" w:sz="0" w:space="0" w:color="auto"/>
            <w:left w:val="none" w:sz="0" w:space="0" w:color="auto"/>
            <w:bottom w:val="none" w:sz="0" w:space="0" w:color="auto"/>
            <w:right w:val="none" w:sz="0" w:space="0" w:color="auto"/>
          </w:divBdr>
        </w:div>
        <w:div w:id="78986441">
          <w:marLeft w:val="0"/>
          <w:marRight w:val="0"/>
          <w:marTop w:val="240"/>
          <w:marBottom w:val="240"/>
          <w:divBdr>
            <w:top w:val="none" w:sz="0" w:space="0" w:color="auto"/>
            <w:left w:val="none" w:sz="0" w:space="0" w:color="auto"/>
            <w:bottom w:val="none" w:sz="0" w:space="0" w:color="auto"/>
            <w:right w:val="none" w:sz="0" w:space="0" w:color="auto"/>
          </w:divBdr>
        </w:div>
      </w:divsChild>
    </w:div>
    <w:div w:id="590702434">
      <w:bodyDiv w:val="1"/>
      <w:marLeft w:val="0"/>
      <w:marRight w:val="0"/>
      <w:marTop w:val="0"/>
      <w:marBottom w:val="0"/>
      <w:divBdr>
        <w:top w:val="none" w:sz="0" w:space="0" w:color="auto"/>
        <w:left w:val="none" w:sz="0" w:space="0" w:color="auto"/>
        <w:bottom w:val="none" w:sz="0" w:space="0" w:color="auto"/>
        <w:right w:val="none" w:sz="0" w:space="0" w:color="auto"/>
      </w:divBdr>
    </w:div>
    <w:div w:id="1026172151">
      <w:bodyDiv w:val="1"/>
      <w:marLeft w:val="0"/>
      <w:marRight w:val="0"/>
      <w:marTop w:val="0"/>
      <w:marBottom w:val="0"/>
      <w:divBdr>
        <w:top w:val="none" w:sz="0" w:space="0" w:color="auto"/>
        <w:left w:val="none" w:sz="0" w:space="0" w:color="auto"/>
        <w:bottom w:val="none" w:sz="0" w:space="0" w:color="auto"/>
        <w:right w:val="none" w:sz="0" w:space="0" w:color="auto"/>
      </w:divBdr>
    </w:div>
    <w:div w:id="1557740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teachers-standard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2.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8B6BF8A532BA448C21299D88CC5375" ma:contentTypeVersion="9" ma:contentTypeDescription="Create a new document." ma:contentTypeScope="" ma:versionID="0ec15944622520737fdf02c7ce984591">
  <xsd:schema xmlns:xsd="http://www.w3.org/2001/XMLSchema" xmlns:xs="http://www.w3.org/2001/XMLSchema" xmlns:p="http://schemas.microsoft.com/office/2006/metadata/properties" xmlns:ns3="9a896eec-6447-4302-9340-aa8cd4c52d54" targetNamespace="http://schemas.microsoft.com/office/2006/metadata/properties" ma:root="true" ma:fieldsID="38251fbbcd9408d658f8bb86bb60adec" ns3:_="">
    <xsd:import namespace="9a896eec-6447-4302-9340-aa8cd4c52d54"/>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896eec-6447-4302-9340-aa8cd4c52d54"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9a896eec-6447-4302-9340-aa8cd4c52d5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1AE5C5-AEC3-45D2-8516-002DA871A8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896eec-6447-4302-9340-aa8cd4c52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541359-BA87-4060-BD97-AAC34A39F11B}">
  <ds:schemaRefs>
    <ds:schemaRef ds:uri="http://schemas.microsoft.com/office/2006/metadata/properties"/>
    <ds:schemaRef ds:uri="http://schemas.microsoft.com/office/infopath/2007/PartnerControls"/>
    <ds:schemaRef ds:uri="9a896eec-6447-4302-9340-aa8cd4c52d54"/>
  </ds:schemaRefs>
</ds:datastoreItem>
</file>

<file path=customXml/itemProps3.xml><?xml version="1.0" encoding="utf-8"?>
<ds:datastoreItem xmlns:ds="http://schemas.openxmlformats.org/officeDocument/2006/customXml" ds:itemID="{44D3FFF3-8EF1-48ED-99AE-7C63009D23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1693</Words>
  <Characters>9656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 O'Donnell</dc:creator>
  <cp:keywords/>
  <dc:description/>
  <cp:lastModifiedBy>Katie O`Donnell</cp:lastModifiedBy>
  <cp:revision>26</cp:revision>
  <cp:lastPrinted>2025-04-30T10:53:00Z</cp:lastPrinted>
  <dcterms:created xsi:type="dcterms:W3CDTF">2026-10-19T17:37:00Z</dcterms:created>
  <dcterms:modified xsi:type="dcterms:W3CDTF">2026-10-19T18:45:00Z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0x010100768B6BF8A532BA448C21299D88CC5375</vt:lpwstr>
  </property>
</Properties>
</file>