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8B4E" w14:textId="444A5F59" w:rsidR="000D1B21" w:rsidRDefault="004A74C4" w:rsidP="004A74C4">
      <w:pPr>
        <w:rPr>
          <w:rFonts w:ascii="Arial" w:hAnsi="Arial" w:cs="Arial"/>
          <w:b/>
          <w:color w:val="EF9F3F"/>
          <w:sz w:val="44"/>
          <w:szCs w:val="44"/>
        </w:rPr>
      </w:pPr>
      <w:r w:rsidRPr="004A74C4">
        <w:rPr>
          <w:rFonts w:ascii="Arial" w:hAnsi="Arial" w:cs="Arial"/>
          <w:b/>
          <w:color w:val="EF9F3F"/>
          <w:sz w:val="44"/>
          <w:szCs w:val="44"/>
        </w:rPr>
        <w:t>The digestion process</w:t>
      </w:r>
      <w:r>
        <w:rPr>
          <w:rFonts w:ascii="Arial" w:hAnsi="Arial" w:cs="Arial"/>
          <w:b/>
          <w:color w:val="EF9F3F"/>
          <w:sz w:val="44"/>
          <w:szCs w:val="44"/>
        </w:rPr>
        <w:t xml:space="preserve"> </w:t>
      </w:r>
      <w:r w:rsidR="00387FB1">
        <w:rPr>
          <w:rFonts w:ascii="Arial" w:hAnsi="Arial" w:cs="Arial"/>
          <w:b/>
          <w:color w:val="EF9F3F"/>
          <w:sz w:val="44"/>
          <w:szCs w:val="44"/>
        </w:rPr>
        <w:t>qu</w:t>
      </w:r>
      <w:r w:rsidR="007034DD">
        <w:rPr>
          <w:rFonts w:ascii="Arial" w:hAnsi="Arial" w:cs="Arial"/>
          <w:b/>
          <w:color w:val="EF9F3F"/>
          <w:sz w:val="44"/>
          <w:szCs w:val="44"/>
        </w:rPr>
        <w:t>iz</w:t>
      </w:r>
    </w:p>
    <w:p w14:paraId="7438B112" w14:textId="658FB062" w:rsidR="006431A8" w:rsidRPr="003D4D7F" w:rsidRDefault="006431A8" w:rsidP="004A74C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ANSWERS</w:t>
      </w:r>
    </w:p>
    <w:p w14:paraId="26B14105" w14:textId="1D9D5E9A" w:rsidR="004A74C4" w:rsidRDefault="00603780" w:rsidP="004A74C4">
      <w:pPr>
        <w:rPr>
          <w:rFonts w:ascii="Arial" w:hAnsi="Arial" w:cs="Arial"/>
        </w:rPr>
      </w:pPr>
      <w:r w:rsidRPr="00A146CB">
        <w:rPr>
          <w:color w:val="000000" w:themeColor="text1"/>
          <w:sz w:val="20"/>
          <w:szCs w:val="20"/>
        </w:rPr>
        <w:br/>
      </w:r>
      <w:r w:rsidR="004A74C4" w:rsidRPr="00387FB1">
        <w:rPr>
          <w:rFonts w:ascii="Arial" w:hAnsi="Arial" w:cs="Arial"/>
        </w:rPr>
        <w:t xml:space="preserve">1. Which of the following is the first site of </w:t>
      </w:r>
      <w:r w:rsidR="001537E1">
        <w:rPr>
          <w:rFonts w:ascii="Arial" w:hAnsi="Arial" w:cs="Arial"/>
        </w:rPr>
        <w:t>the digestive process?</w:t>
      </w:r>
      <w:bookmarkStart w:id="0" w:name="_GoBack"/>
      <w:bookmarkEnd w:id="0"/>
    </w:p>
    <w:p w14:paraId="3942F4FD" w14:textId="31F9AAE4" w:rsidR="001537E1" w:rsidRPr="009C556A" w:rsidRDefault="00AB5F37" w:rsidP="004A74C4">
      <w:pPr>
        <w:rPr>
          <w:rFonts w:ascii="Arial" w:hAnsi="Arial" w:cs="Arial"/>
          <w:color w:val="C0504D" w:themeColor="accent2"/>
        </w:rPr>
      </w:pPr>
      <w:r w:rsidRPr="009C556A">
        <w:rPr>
          <w:rFonts w:ascii="Arial" w:hAnsi="Arial" w:cs="Arial"/>
          <w:color w:val="C0504D" w:themeColor="accent2"/>
        </w:rPr>
        <w:t>Mouth</w:t>
      </w:r>
    </w:p>
    <w:p w14:paraId="7918220C" w14:textId="77777777" w:rsidR="004A74C4" w:rsidRPr="00387FB1" w:rsidRDefault="004A74C4" w:rsidP="004A74C4">
      <w:pPr>
        <w:rPr>
          <w:rFonts w:ascii="Arial" w:hAnsi="Arial" w:cs="Arial"/>
        </w:rPr>
      </w:pPr>
    </w:p>
    <w:p w14:paraId="63E5BEEC" w14:textId="197BBC12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2. Which enzyme is found in saliva and helps to break down foo</w:t>
      </w:r>
    </w:p>
    <w:p w14:paraId="7FDA44FD" w14:textId="77777777" w:rsidR="004A74C4" w:rsidRPr="007326FE" w:rsidRDefault="004A74C4" w:rsidP="004A74C4">
      <w:pPr>
        <w:rPr>
          <w:rFonts w:ascii="Arial" w:hAnsi="Arial" w:cs="Arial"/>
          <w:color w:val="C0504D" w:themeColor="accent2"/>
        </w:rPr>
      </w:pPr>
      <w:r w:rsidRPr="007326FE">
        <w:rPr>
          <w:rFonts w:ascii="Arial" w:hAnsi="Arial" w:cs="Arial"/>
          <w:color w:val="C0504D" w:themeColor="accent2"/>
        </w:rPr>
        <w:t>Amylase</w:t>
      </w:r>
    </w:p>
    <w:p w14:paraId="403A2B7E" w14:textId="77777777" w:rsidR="004A74C4" w:rsidRPr="00387FB1" w:rsidRDefault="004A74C4" w:rsidP="004A74C4">
      <w:pPr>
        <w:rPr>
          <w:rFonts w:ascii="Arial" w:hAnsi="Arial" w:cs="Arial"/>
        </w:rPr>
      </w:pPr>
    </w:p>
    <w:p w14:paraId="12A34C01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3. True or false? Food can spend up to 2 to 3 hours in the stomach.  </w:t>
      </w:r>
    </w:p>
    <w:p w14:paraId="1DA783EE" w14:textId="77777777" w:rsidR="004A74C4" w:rsidRPr="00F0787C" w:rsidRDefault="004A74C4" w:rsidP="004A74C4">
      <w:pPr>
        <w:rPr>
          <w:rFonts w:ascii="Arial" w:hAnsi="Arial" w:cs="Arial"/>
          <w:color w:val="C0504D" w:themeColor="accent2"/>
        </w:rPr>
      </w:pPr>
      <w:r w:rsidRPr="00F0787C">
        <w:rPr>
          <w:rFonts w:ascii="Arial" w:hAnsi="Arial" w:cs="Arial"/>
          <w:color w:val="C0504D" w:themeColor="accent2"/>
        </w:rPr>
        <w:t>True</w:t>
      </w:r>
    </w:p>
    <w:p w14:paraId="5A6E9120" w14:textId="77777777" w:rsidR="004A74C4" w:rsidRPr="00387FB1" w:rsidRDefault="004A74C4" w:rsidP="004A74C4">
      <w:pPr>
        <w:rPr>
          <w:rFonts w:ascii="Arial" w:hAnsi="Arial" w:cs="Arial"/>
        </w:rPr>
      </w:pPr>
    </w:p>
    <w:p w14:paraId="5EC266EB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4. Approximately how long does food take to reach the stomach once it is swallowed?  </w:t>
      </w:r>
    </w:p>
    <w:p w14:paraId="62F32D98" w14:textId="77777777" w:rsidR="004A74C4" w:rsidRPr="00387FB1" w:rsidRDefault="004A74C4" w:rsidP="004A74C4">
      <w:pPr>
        <w:rPr>
          <w:rFonts w:ascii="Arial" w:hAnsi="Arial" w:cs="Arial"/>
        </w:rPr>
      </w:pPr>
      <w:r w:rsidRPr="009C556A">
        <w:rPr>
          <w:rFonts w:ascii="Arial" w:hAnsi="Arial" w:cs="Arial"/>
          <w:color w:val="C0504D" w:themeColor="accent2"/>
        </w:rPr>
        <w:t>6 seconds</w:t>
      </w:r>
      <w:r w:rsidRPr="00387FB1">
        <w:rPr>
          <w:rFonts w:ascii="Arial" w:hAnsi="Arial" w:cs="Arial"/>
        </w:rPr>
        <w:t xml:space="preserve"> </w:t>
      </w:r>
    </w:p>
    <w:p w14:paraId="700D2E95" w14:textId="0BE22BE9" w:rsidR="004A74C4" w:rsidRPr="00387FB1" w:rsidRDefault="004A74C4" w:rsidP="004A74C4">
      <w:pPr>
        <w:rPr>
          <w:rFonts w:ascii="Arial" w:hAnsi="Arial" w:cs="Arial"/>
        </w:rPr>
      </w:pPr>
    </w:p>
    <w:p w14:paraId="44C10AA2" w14:textId="77777777" w:rsidR="004A74C4" w:rsidRPr="00387FB1" w:rsidRDefault="004A74C4" w:rsidP="004A74C4">
      <w:pPr>
        <w:rPr>
          <w:rFonts w:ascii="Arial" w:hAnsi="Arial" w:cs="Arial"/>
        </w:rPr>
      </w:pPr>
    </w:p>
    <w:p w14:paraId="6D8DF20B" w14:textId="5CBE7134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5. True or false? Digestion only occurs in the stomach. </w:t>
      </w:r>
    </w:p>
    <w:p w14:paraId="798B81F5" w14:textId="77777777" w:rsidR="004A74C4" w:rsidRPr="0026334C" w:rsidRDefault="004A74C4" w:rsidP="004A74C4">
      <w:pPr>
        <w:rPr>
          <w:rFonts w:ascii="Arial" w:hAnsi="Arial" w:cs="Arial"/>
          <w:color w:val="C0504D" w:themeColor="accent2"/>
        </w:rPr>
      </w:pPr>
      <w:r w:rsidRPr="0026334C">
        <w:rPr>
          <w:rFonts w:ascii="Arial" w:hAnsi="Arial" w:cs="Arial"/>
          <w:color w:val="C0504D" w:themeColor="accent2"/>
        </w:rPr>
        <w:t>False</w:t>
      </w:r>
    </w:p>
    <w:p w14:paraId="78059ED8" w14:textId="77777777" w:rsidR="004A74C4" w:rsidRPr="00387FB1" w:rsidRDefault="004A74C4" w:rsidP="004A74C4">
      <w:pPr>
        <w:rPr>
          <w:rFonts w:ascii="Arial" w:hAnsi="Arial" w:cs="Arial"/>
        </w:rPr>
      </w:pPr>
    </w:p>
    <w:p w14:paraId="0AABB4A4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6. Which of the following increase absorption area in the small intestine?  </w:t>
      </w:r>
    </w:p>
    <w:p w14:paraId="705F4F30" w14:textId="77777777" w:rsidR="004A74C4" w:rsidRPr="000300BC" w:rsidRDefault="004A74C4" w:rsidP="004A74C4">
      <w:pPr>
        <w:rPr>
          <w:rFonts w:ascii="Arial" w:hAnsi="Arial" w:cs="Arial"/>
          <w:color w:val="C0504D" w:themeColor="accent2"/>
        </w:rPr>
      </w:pPr>
      <w:r w:rsidRPr="000300BC">
        <w:rPr>
          <w:rFonts w:ascii="Arial" w:hAnsi="Arial" w:cs="Arial"/>
          <w:color w:val="C0504D" w:themeColor="accent2"/>
        </w:rPr>
        <w:t>Villi</w:t>
      </w:r>
    </w:p>
    <w:p w14:paraId="3CDF2180" w14:textId="77777777" w:rsidR="004A74C4" w:rsidRPr="00387FB1" w:rsidRDefault="004A74C4" w:rsidP="004A74C4">
      <w:pPr>
        <w:rPr>
          <w:rFonts w:ascii="Arial" w:hAnsi="Arial" w:cs="Arial"/>
        </w:rPr>
      </w:pPr>
    </w:p>
    <w:p w14:paraId="571508C9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7. In what order are the three sections of the small intestine?  </w:t>
      </w:r>
    </w:p>
    <w:p w14:paraId="5CFEE654" w14:textId="77777777" w:rsidR="004A74C4" w:rsidRPr="00CF12B6" w:rsidRDefault="004A74C4" w:rsidP="004A74C4">
      <w:pPr>
        <w:rPr>
          <w:rFonts w:ascii="Arial" w:hAnsi="Arial" w:cs="Arial"/>
          <w:color w:val="C0504D" w:themeColor="accent2"/>
        </w:rPr>
      </w:pPr>
      <w:r w:rsidRPr="00CF12B6">
        <w:rPr>
          <w:rFonts w:ascii="Arial" w:hAnsi="Arial" w:cs="Arial"/>
          <w:color w:val="C0504D" w:themeColor="accent2"/>
        </w:rPr>
        <w:t>duodenum, jejunum, ileum</w:t>
      </w:r>
    </w:p>
    <w:p w14:paraId="263FD03F" w14:textId="77777777" w:rsidR="004A74C4" w:rsidRPr="00387FB1" w:rsidRDefault="004A74C4" w:rsidP="004A74C4">
      <w:pPr>
        <w:rPr>
          <w:rFonts w:ascii="Arial" w:hAnsi="Arial" w:cs="Arial"/>
        </w:rPr>
      </w:pPr>
    </w:p>
    <w:p w14:paraId="7924C4D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8. True or false? The villi surface area is roughly equivalent to the size of a tennis court.</w:t>
      </w:r>
    </w:p>
    <w:p w14:paraId="12A08902" w14:textId="77777777" w:rsidR="004A74C4" w:rsidRPr="000C2EE5" w:rsidRDefault="004A74C4" w:rsidP="004A74C4">
      <w:pPr>
        <w:rPr>
          <w:rFonts w:ascii="Arial" w:hAnsi="Arial" w:cs="Arial"/>
          <w:color w:val="C0504D" w:themeColor="accent2"/>
        </w:rPr>
      </w:pPr>
      <w:r w:rsidRPr="000C2EE5">
        <w:rPr>
          <w:rFonts w:ascii="Arial" w:hAnsi="Arial" w:cs="Arial"/>
          <w:color w:val="C0504D" w:themeColor="accent2"/>
        </w:rPr>
        <w:t>True</w:t>
      </w:r>
    </w:p>
    <w:p w14:paraId="33B4D2D7" w14:textId="640B2886" w:rsidR="004A74C4" w:rsidRPr="00387FB1" w:rsidRDefault="004A74C4" w:rsidP="004A74C4">
      <w:pPr>
        <w:rPr>
          <w:rFonts w:ascii="Arial" w:hAnsi="Arial" w:cs="Arial"/>
        </w:rPr>
      </w:pPr>
    </w:p>
    <w:p w14:paraId="3B095607" w14:textId="77777777" w:rsidR="004A74C4" w:rsidRPr="00387FB1" w:rsidRDefault="004A74C4" w:rsidP="004A74C4">
      <w:pPr>
        <w:rPr>
          <w:rFonts w:ascii="Arial" w:hAnsi="Arial" w:cs="Arial"/>
        </w:rPr>
      </w:pPr>
    </w:p>
    <w:p w14:paraId="70360ECD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9. True or false? Bile is produced in the gall bladder.  </w:t>
      </w:r>
    </w:p>
    <w:p w14:paraId="691A574E" w14:textId="77777777" w:rsidR="004A74C4" w:rsidRPr="002D4531" w:rsidRDefault="004A74C4" w:rsidP="004A74C4">
      <w:pPr>
        <w:rPr>
          <w:rFonts w:ascii="Arial" w:hAnsi="Arial" w:cs="Arial"/>
          <w:color w:val="C0504D" w:themeColor="accent2"/>
        </w:rPr>
      </w:pPr>
      <w:r w:rsidRPr="002D4531">
        <w:rPr>
          <w:rFonts w:ascii="Arial" w:hAnsi="Arial" w:cs="Arial"/>
          <w:color w:val="C0504D" w:themeColor="accent2"/>
        </w:rPr>
        <w:t>False</w:t>
      </w:r>
    </w:p>
    <w:p w14:paraId="3294471E" w14:textId="77777777" w:rsidR="004A74C4" w:rsidRPr="00387FB1" w:rsidRDefault="004A74C4" w:rsidP="004A74C4">
      <w:pPr>
        <w:rPr>
          <w:rFonts w:ascii="Arial" w:hAnsi="Arial" w:cs="Arial"/>
        </w:rPr>
      </w:pPr>
    </w:p>
    <w:p w14:paraId="7D79266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10. Where are bile salts stored within the body?  </w:t>
      </w:r>
    </w:p>
    <w:p w14:paraId="72983F9B" w14:textId="76574A10" w:rsidR="004A74C4" w:rsidRPr="00AB644E" w:rsidRDefault="00AB644E" w:rsidP="004A74C4">
      <w:pPr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Gall</w:t>
      </w:r>
      <w:r w:rsidR="00BB6373"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  <w:color w:val="C0504D" w:themeColor="accent2"/>
        </w:rPr>
        <w:t>bladder</w:t>
      </w:r>
    </w:p>
    <w:p w14:paraId="71AEFBC7" w14:textId="4779BC6F" w:rsidR="00A146CB" w:rsidRPr="004A74C4" w:rsidRDefault="00A146CB" w:rsidP="004A74C4">
      <w:pPr>
        <w:rPr>
          <w:rFonts w:ascii="Arial" w:hAnsi="Arial" w:cs="Arial"/>
          <w:b/>
        </w:rPr>
      </w:pPr>
    </w:p>
    <w:sectPr w:rsidR="00A146CB" w:rsidRPr="004A74C4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3646" w14:textId="77777777" w:rsidR="0024195F" w:rsidRDefault="0024195F" w:rsidP="00A11D46">
      <w:r>
        <w:separator/>
      </w:r>
    </w:p>
  </w:endnote>
  <w:endnote w:type="continuationSeparator" w:id="0">
    <w:p w14:paraId="7C11CA62" w14:textId="77777777" w:rsidR="0024195F" w:rsidRDefault="0024195F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01BD50B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87FB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54E2" w14:textId="1BEE72C0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87FB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7077" w14:textId="77777777" w:rsidR="0024195F" w:rsidRDefault="0024195F" w:rsidP="00A11D46">
      <w:r>
        <w:separator/>
      </w:r>
    </w:p>
  </w:footnote>
  <w:footnote w:type="continuationSeparator" w:id="0">
    <w:p w14:paraId="6E300B8E" w14:textId="77777777" w:rsidR="0024195F" w:rsidRDefault="0024195F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300BC"/>
    <w:rsid w:val="00034F74"/>
    <w:rsid w:val="000607C7"/>
    <w:rsid w:val="000776B8"/>
    <w:rsid w:val="000A2E0C"/>
    <w:rsid w:val="000C2EE5"/>
    <w:rsid w:val="000D1B21"/>
    <w:rsid w:val="001537E1"/>
    <w:rsid w:val="00190FAE"/>
    <w:rsid w:val="001D7B2A"/>
    <w:rsid w:val="00207670"/>
    <w:rsid w:val="0023298F"/>
    <w:rsid w:val="0024195F"/>
    <w:rsid w:val="002462A0"/>
    <w:rsid w:val="0025265E"/>
    <w:rsid w:val="0026334C"/>
    <w:rsid w:val="00294071"/>
    <w:rsid w:val="002D4531"/>
    <w:rsid w:val="002E2D25"/>
    <w:rsid w:val="00387FB1"/>
    <w:rsid w:val="003D43C9"/>
    <w:rsid w:val="003D4D7F"/>
    <w:rsid w:val="003D5E2F"/>
    <w:rsid w:val="004031F1"/>
    <w:rsid w:val="00407274"/>
    <w:rsid w:val="0043230E"/>
    <w:rsid w:val="00432527"/>
    <w:rsid w:val="004A74C4"/>
    <w:rsid w:val="004D42CC"/>
    <w:rsid w:val="004D79EB"/>
    <w:rsid w:val="00513C03"/>
    <w:rsid w:val="005B21E4"/>
    <w:rsid w:val="005B23EC"/>
    <w:rsid w:val="00603780"/>
    <w:rsid w:val="006431A8"/>
    <w:rsid w:val="00671C13"/>
    <w:rsid w:val="00674669"/>
    <w:rsid w:val="006F67AF"/>
    <w:rsid w:val="007034DD"/>
    <w:rsid w:val="007326FE"/>
    <w:rsid w:val="007363EA"/>
    <w:rsid w:val="00740BD7"/>
    <w:rsid w:val="0075606F"/>
    <w:rsid w:val="00764FD2"/>
    <w:rsid w:val="00782A4A"/>
    <w:rsid w:val="00795D3D"/>
    <w:rsid w:val="007A64E1"/>
    <w:rsid w:val="00862629"/>
    <w:rsid w:val="008F7E92"/>
    <w:rsid w:val="0093502B"/>
    <w:rsid w:val="009360DC"/>
    <w:rsid w:val="009607A1"/>
    <w:rsid w:val="00984BFE"/>
    <w:rsid w:val="009C556A"/>
    <w:rsid w:val="00A11D46"/>
    <w:rsid w:val="00A146CB"/>
    <w:rsid w:val="00A86C75"/>
    <w:rsid w:val="00A90BFF"/>
    <w:rsid w:val="00AB5F37"/>
    <w:rsid w:val="00AB644E"/>
    <w:rsid w:val="00AE7974"/>
    <w:rsid w:val="00BA5ED0"/>
    <w:rsid w:val="00BB6373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CF12B6"/>
    <w:rsid w:val="00D07E98"/>
    <w:rsid w:val="00D13DB7"/>
    <w:rsid w:val="00D218C0"/>
    <w:rsid w:val="00D42B6E"/>
    <w:rsid w:val="00D82D30"/>
    <w:rsid w:val="00DC401F"/>
    <w:rsid w:val="00E03FCF"/>
    <w:rsid w:val="00E16E32"/>
    <w:rsid w:val="00F07212"/>
    <w:rsid w:val="00F0787C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753BF9"/>
  <w14:defaultImageDpi w14:val="300"/>
  <w15:docId w15:val="{5CB91BD6-0BA3-46BE-BD2F-F97A455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70E36E-FEAE-4A40-B746-3D3E6720FE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sharon.matthews@svf.org.uk</cp:lastModifiedBy>
  <cp:revision>2</cp:revision>
  <dcterms:created xsi:type="dcterms:W3CDTF">2020-06-01T09:36:00Z</dcterms:created>
  <dcterms:modified xsi:type="dcterms:W3CDTF">2020-06-01T09:36:00Z</dcterms:modified>
</cp:coreProperties>
</file>