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91" w:rsidRDefault="00F45691">
      <w:pPr>
        <w:rPr>
          <w:b/>
          <w:u w:val="single"/>
        </w:rPr>
      </w:pPr>
    </w:p>
    <w:p w:rsidR="00F45691" w:rsidRPr="00F45691" w:rsidRDefault="00F45691" w:rsidP="00F45691">
      <w:pPr>
        <w:spacing w:before="120" w:after="120" w:line="240" w:lineRule="auto"/>
        <w:jc w:val="center"/>
        <w:rPr>
          <w:rFonts w:ascii="Arial" w:eastAsia="Calibri" w:hAnsi="Arial" w:cs="Times New Roman"/>
          <w:b/>
        </w:rPr>
      </w:pPr>
      <w:r w:rsidRPr="00F45691">
        <w:rPr>
          <w:rFonts w:ascii="Arial" w:eastAsia="Calibri" w:hAnsi="Arial" w:cs="Times New Roman"/>
          <w:noProof/>
          <w:lang w:eastAsia="en-GB"/>
        </w:rPr>
        <w:drawing>
          <wp:inline distT="0" distB="0" distL="0" distR="0">
            <wp:extent cx="3268980" cy="1943100"/>
            <wp:effectExtent l="0" t="0" r="7620" b="0"/>
            <wp:docPr id="2" name="Picture 2" descr="L:\Adam\NEW LOGO\logo_valu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Adam\NEW LOGO\logo_value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91" w:rsidRPr="00F45691" w:rsidRDefault="00F45691" w:rsidP="00F45691">
      <w:pPr>
        <w:spacing w:before="120" w:after="120" w:line="240" w:lineRule="auto"/>
        <w:jc w:val="center"/>
        <w:rPr>
          <w:rFonts w:ascii="Arial" w:eastAsia="Calibri" w:hAnsi="Arial" w:cs="Times New Roman"/>
          <w:b/>
        </w:rPr>
      </w:pPr>
    </w:p>
    <w:p w:rsidR="00F45691" w:rsidRPr="00F45691" w:rsidRDefault="00F45691" w:rsidP="00F45691">
      <w:pPr>
        <w:spacing w:before="120" w:after="120" w:line="276" w:lineRule="auto"/>
        <w:jc w:val="center"/>
        <w:rPr>
          <w:rFonts w:ascii="Calibri" w:eastAsia="Calibri" w:hAnsi="Calibri" w:cs="Times New Roman"/>
        </w:rPr>
      </w:pPr>
    </w:p>
    <w:tbl>
      <w:tblPr>
        <w:tblW w:w="1012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124"/>
      </w:tblGrid>
      <w:tr w:rsidR="00F45691" w:rsidRPr="00F45691" w:rsidTr="007C36F5">
        <w:trPr>
          <w:trHeight w:val="53"/>
        </w:trPr>
        <w:tc>
          <w:tcPr>
            <w:tcW w:w="10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szCs w:val="24"/>
                <w:lang w:val="en-US"/>
              </w:rPr>
            </w:pPr>
            <w:r w:rsidRPr="00F45691">
              <w:rPr>
                <w:rFonts w:ascii="Arial" w:eastAsia="MS Mincho" w:hAnsi="Arial" w:cs="Arial"/>
                <w:szCs w:val="24"/>
                <w:lang w:val="en-US"/>
              </w:rPr>
              <w:t>The following policy is reflective of our deeply held Christian Vision and Values .</w:t>
            </w:r>
          </w:p>
        </w:tc>
      </w:tr>
      <w:tr w:rsidR="00F45691" w:rsidRPr="00F45691" w:rsidTr="007C36F5">
        <w:trPr>
          <w:trHeight w:val="175"/>
        </w:trPr>
        <w:tc>
          <w:tcPr>
            <w:tcW w:w="10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color w:val="244061"/>
                <w:sz w:val="24"/>
                <w:szCs w:val="24"/>
                <w:lang w:val="en-US"/>
              </w:rPr>
            </w:pPr>
            <w:r w:rsidRPr="00F45691">
              <w:rPr>
                <w:rFonts w:ascii="Arial" w:eastAsia="MS Mincho" w:hAnsi="Arial" w:cs="Arial"/>
                <w:b/>
                <w:color w:val="244061"/>
                <w:sz w:val="24"/>
                <w:szCs w:val="24"/>
                <w:lang w:val="en-US"/>
              </w:rPr>
              <w:t>Vision</w:t>
            </w:r>
          </w:p>
        </w:tc>
      </w:tr>
      <w:tr w:rsidR="00F45691" w:rsidRPr="00F45691" w:rsidTr="007C36F5">
        <w:trPr>
          <w:trHeight w:val="822"/>
        </w:trPr>
        <w:tc>
          <w:tcPr>
            <w:tcW w:w="10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szCs w:val="24"/>
                <w:lang w:val="en-US"/>
              </w:rPr>
            </w:pPr>
            <w:r w:rsidRPr="00F45691">
              <w:rPr>
                <w:rFonts w:ascii="Arial" w:eastAsia="MS Mincho" w:hAnsi="Arial" w:cs="Arial"/>
                <w:szCs w:val="24"/>
                <w:lang w:val="en-US"/>
              </w:rPr>
              <w:t>We are committed to creating a safe, happy and enriching environment where we all aspire to thrive, achieve and celebrate success together.</w:t>
            </w:r>
          </w:p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sz w:val="20"/>
                <w:szCs w:val="24"/>
                <w:lang w:val="en-US"/>
              </w:rPr>
            </w:pPr>
            <w:r w:rsidRPr="00F45691">
              <w:rPr>
                <w:rFonts w:ascii="Arial" w:eastAsia="MS Mincho" w:hAnsi="Arial" w:cs="Arial"/>
                <w:szCs w:val="24"/>
                <w:lang w:val="en-US"/>
              </w:rPr>
              <w:t>Our aim is to promote the dignity and well-being of every child and staff member and ensure they flourish in the course of their journey with us.</w:t>
            </w:r>
          </w:p>
        </w:tc>
      </w:tr>
      <w:tr w:rsidR="00F45691" w:rsidRPr="00F45691" w:rsidTr="007C36F5">
        <w:trPr>
          <w:trHeight w:val="149"/>
        </w:trPr>
        <w:tc>
          <w:tcPr>
            <w:tcW w:w="10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sz w:val="20"/>
                <w:szCs w:val="24"/>
                <w:lang w:val="en-US"/>
              </w:rPr>
            </w:pPr>
            <w:r w:rsidRPr="00F45691">
              <w:rPr>
                <w:rFonts w:ascii="Arial" w:eastAsia="MS Mincho" w:hAnsi="Arial" w:cs="Arial"/>
                <w:b/>
                <w:color w:val="244061"/>
                <w:sz w:val="24"/>
                <w:szCs w:val="24"/>
                <w:lang w:val="en-US"/>
              </w:rPr>
              <w:t>Values</w:t>
            </w:r>
          </w:p>
        </w:tc>
      </w:tr>
      <w:tr w:rsidR="00F45691" w:rsidRPr="00F45691" w:rsidTr="007C36F5">
        <w:trPr>
          <w:trHeight w:val="653"/>
        </w:trPr>
        <w:tc>
          <w:tcPr>
            <w:tcW w:w="10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color w:val="244061"/>
                <w:szCs w:val="24"/>
                <w:vertAlign w:val="subscript"/>
                <w:lang w:val="en-US"/>
              </w:rPr>
            </w:pPr>
            <w:bookmarkStart w:id="0" w:name="_GoBack"/>
            <w:r w:rsidRPr="00F45691">
              <w:rPr>
                <w:rFonts w:ascii="Arial" w:eastAsia="MS Mincho" w:hAnsi="Arial" w:cs="Arial"/>
                <w:szCs w:val="24"/>
                <w:lang w:val="en-US"/>
              </w:rPr>
              <w:t xml:space="preserve">Our core Christian values of Hope, Wisdom , Community and Joy underpin all that we strive to achieve  to enable our ‘light to shine before others’ </w:t>
            </w:r>
            <w:r w:rsidRPr="00F45691">
              <w:rPr>
                <w:rFonts w:ascii="Arial" w:eastAsia="MS Mincho" w:hAnsi="Arial" w:cs="Arial"/>
                <w:b/>
                <w:color w:val="244061"/>
                <w:szCs w:val="24"/>
                <w:vertAlign w:val="subscript"/>
                <w:lang w:val="en-US"/>
              </w:rPr>
              <w:t>Matthew 5 v 16</w:t>
            </w:r>
          </w:p>
          <w:p w:rsidR="00F45691" w:rsidRDefault="00F45691" w:rsidP="00F45691">
            <w:pPr>
              <w:rPr>
                <w:b/>
                <w:u w:val="single"/>
              </w:rPr>
            </w:pPr>
          </w:p>
          <w:p w:rsidR="00F45691" w:rsidRDefault="00F45691" w:rsidP="00F45691">
            <w:pPr>
              <w:rPr>
                <w:b/>
                <w:u w:val="single"/>
              </w:rPr>
            </w:pPr>
          </w:p>
          <w:p w:rsidR="00F45691" w:rsidRPr="00F45691" w:rsidRDefault="00F45691" w:rsidP="00F45691">
            <w:pPr>
              <w:jc w:val="center"/>
              <w:rPr>
                <w:b/>
                <w:sz w:val="44"/>
                <w:szCs w:val="44"/>
              </w:rPr>
            </w:pPr>
            <w:r w:rsidRPr="00F45691">
              <w:rPr>
                <w:b/>
                <w:sz w:val="44"/>
                <w:szCs w:val="44"/>
              </w:rPr>
              <w:t>Equality impact statement</w:t>
            </w:r>
          </w:p>
          <w:p w:rsidR="00F45691" w:rsidRPr="00F45691" w:rsidRDefault="00F45691" w:rsidP="00F45691">
            <w:pPr>
              <w:keepNext/>
              <w:keepLines/>
              <w:spacing w:before="480" w:after="120" w:line="240" w:lineRule="auto"/>
              <w:jc w:val="center"/>
              <w:outlineLvl w:val="0"/>
              <w:rPr>
                <w:rFonts w:ascii="Arial" w:eastAsia="MS Gothic" w:hAnsi="Arial" w:cs="Times New Roman"/>
                <w:b/>
                <w:bCs/>
                <w:sz w:val="44"/>
                <w:szCs w:val="32"/>
              </w:rPr>
            </w:pPr>
            <w:r w:rsidRPr="00F45691">
              <w:rPr>
                <w:rFonts w:ascii="Arial" w:eastAsia="MS Gothic" w:hAnsi="Arial" w:cs="Times New Roman"/>
                <w:b/>
                <w:bCs/>
                <w:sz w:val="44"/>
                <w:szCs w:val="32"/>
              </w:rPr>
              <w:t>Se</w:t>
            </w:r>
            <w:r>
              <w:rPr>
                <w:rFonts w:ascii="Arial" w:eastAsia="MS Gothic" w:hAnsi="Arial" w:cs="Times New Roman"/>
                <w:b/>
                <w:bCs/>
                <w:sz w:val="44"/>
                <w:szCs w:val="32"/>
              </w:rPr>
              <w:t>l</w:t>
            </w:r>
            <w:r w:rsidRPr="00F45691">
              <w:rPr>
                <w:rFonts w:ascii="Arial" w:eastAsia="MS Gothic" w:hAnsi="Arial" w:cs="Times New Roman"/>
                <w:b/>
                <w:bCs/>
                <w:sz w:val="44"/>
                <w:szCs w:val="32"/>
              </w:rPr>
              <w:t>wood Academy</w:t>
            </w:r>
          </w:p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F45691" w:rsidRPr="00F45691" w:rsidRDefault="00F45691" w:rsidP="00F456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szCs w:val="24"/>
                <w:lang w:val="en-US"/>
              </w:rPr>
            </w:pPr>
          </w:p>
        </w:tc>
      </w:tr>
      <w:bookmarkEnd w:id="0"/>
    </w:tbl>
    <w:p w:rsidR="00F45691" w:rsidRDefault="00F45691">
      <w:pPr>
        <w:rPr>
          <w:b/>
          <w:u w:val="single"/>
        </w:rPr>
      </w:pPr>
    </w:p>
    <w:p w:rsidR="0055614C" w:rsidRDefault="0055614C" w:rsidP="0055614C">
      <w:r w:rsidRPr="0055614C">
        <w:t>Under the Equality Act 2010 we have a duty not to discriminate against people on the basis of their age, disability, gender, gender identity, pregnancy or maternity, race, religion or belief and sexual orientation.</w:t>
      </w:r>
      <w:r w:rsidRPr="0055614C">
        <w:br/>
      </w:r>
      <w:r w:rsidRPr="0055614C">
        <w:br/>
        <w:t xml:space="preserve">This policy has been equality impact assessed and we believe that it is in line with the Equality Act </w:t>
      </w:r>
      <w:r w:rsidRPr="0055614C">
        <w:lastRenderedPageBreak/>
        <w:t>2010 as it is fair, it does not prioritise or disadvantage any pupil</w:t>
      </w:r>
      <w:r w:rsidR="00A04123">
        <w:t xml:space="preserve"> or member of staff</w:t>
      </w:r>
      <w:r w:rsidRPr="0055614C">
        <w:t xml:space="preserve"> and it helps to promote equality at this school.</w:t>
      </w:r>
    </w:p>
    <w:p w:rsidR="00DB3F8C" w:rsidRDefault="00DB3F8C" w:rsidP="0055614C"/>
    <w:p w:rsidR="00DB3F8C" w:rsidRPr="00DB3F8C" w:rsidRDefault="00DB3F8C" w:rsidP="0055614C">
      <w:pPr>
        <w:rPr>
          <w:b/>
          <w:u w:val="single"/>
        </w:rPr>
      </w:pPr>
      <w:r>
        <w:rPr>
          <w:b/>
          <w:u w:val="single"/>
        </w:rPr>
        <w:t>Equality objectives</w:t>
      </w:r>
    </w:p>
    <w:p w:rsidR="00DB3F8C" w:rsidRPr="00DB3F8C" w:rsidRDefault="00DB3F8C" w:rsidP="00DB3F8C">
      <w:pPr>
        <w:numPr>
          <w:ilvl w:val="0"/>
          <w:numId w:val="1"/>
        </w:numPr>
      </w:pPr>
      <w:r w:rsidRPr="00DB3F8C">
        <w:t xml:space="preserve">To </w:t>
      </w:r>
      <w:r w:rsidR="00C00B12">
        <w:t>eradicate</w:t>
      </w:r>
      <w:r w:rsidRPr="00DB3F8C">
        <w:t xml:space="preserve"> language used </w:t>
      </w:r>
      <w:r w:rsidR="0086658F">
        <w:t>within the Academy</w:t>
      </w:r>
      <w:r w:rsidRPr="00DB3F8C">
        <w:t xml:space="preserve"> that could be considered discriminatory.</w:t>
      </w:r>
    </w:p>
    <w:p w:rsidR="00DB3F8C" w:rsidRPr="00DB3F8C" w:rsidRDefault="00DB3F8C" w:rsidP="00DB3F8C">
      <w:pPr>
        <w:numPr>
          <w:ilvl w:val="0"/>
          <w:numId w:val="1"/>
        </w:numPr>
      </w:pPr>
      <w:r w:rsidRPr="00DB3F8C">
        <w:t>To reduce the number of bullying incidents related to the protected characteristics listed in the Equality Act, 2010.</w:t>
      </w:r>
    </w:p>
    <w:p w:rsidR="00DB3F8C" w:rsidRPr="00DB3F8C" w:rsidRDefault="00DB3F8C" w:rsidP="00DB3F8C">
      <w:pPr>
        <w:numPr>
          <w:ilvl w:val="0"/>
          <w:numId w:val="1"/>
        </w:numPr>
      </w:pPr>
      <w:r w:rsidRPr="00DB3F8C">
        <w:t>To promote the understanding of other cultures a</w:t>
      </w:r>
      <w:r>
        <w:t>nd traditions</w:t>
      </w:r>
      <w:r w:rsidRPr="00DB3F8C">
        <w:t>.</w:t>
      </w:r>
    </w:p>
    <w:p w:rsidR="00DB3F8C" w:rsidRPr="00DB3F8C" w:rsidRDefault="00DB3F8C" w:rsidP="00DB3F8C">
      <w:pPr>
        <w:numPr>
          <w:ilvl w:val="0"/>
          <w:numId w:val="1"/>
        </w:numPr>
      </w:pPr>
      <w:r w:rsidRPr="00DB3F8C">
        <w:t xml:space="preserve">To reduce the gap between advantaged and disadvantaged students, and to secure </w:t>
      </w:r>
      <w:r>
        <w:t xml:space="preserve">improved </w:t>
      </w:r>
      <w:r w:rsidRPr="00DB3F8C">
        <w:t>progress for those with SEND.</w:t>
      </w:r>
    </w:p>
    <w:p w:rsidR="00DB3F8C" w:rsidRPr="00DB3F8C" w:rsidRDefault="00DB3F8C" w:rsidP="00DB3F8C">
      <w:pPr>
        <w:numPr>
          <w:ilvl w:val="0"/>
          <w:numId w:val="1"/>
        </w:numPr>
      </w:pPr>
      <w:r w:rsidRPr="00DB3F8C">
        <w:t>To promote the interests of disabled students</w:t>
      </w:r>
      <w:r w:rsidR="0086658F">
        <w:t xml:space="preserve"> and staff</w:t>
      </w:r>
      <w:r w:rsidRPr="00DB3F8C">
        <w:t xml:space="preserve"> through the Accessibility Plan</w:t>
      </w:r>
    </w:p>
    <w:p w:rsidR="0055614C" w:rsidRDefault="0055614C"/>
    <w:sectPr w:rsidR="005561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91" w:rsidRDefault="00F45691" w:rsidP="00F45691">
      <w:pPr>
        <w:spacing w:after="0" w:line="240" w:lineRule="auto"/>
      </w:pPr>
      <w:r>
        <w:separator/>
      </w:r>
    </w:p>
  </w:endnote>
  <w:endnote w:type="continuationSeparator" w:id="0">
    <w:p w:rsidR="00F45691" w:rsidRDefault="00F45691" w:rsidP="00F4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91" w:rsidRPr="00F45691" w:rsidRDefault="00F45691" w:rsidP="00F45691">
    <w:pPr>
      <w:autoSpaceDE w:val="0"/>
      <w:autoSpaceDN w:val="0"/>
      <w:adjustRightInd w:val="0"/>
      <w:rPr>
        <w:rFonts w:ascii="Arial" w:eastAsia="MS Mincho" w:hAnsi="Arial" w:cs="Arial"/>
        <w:b/>
        <w:sz w:val="20"/>
        <w:szCs w:val="24"/>
      </w:rPr>
    </w:pPr>
    <w:r w:rsidRPr="00F45691">
      <w:rPr>
        <w:rFonts w:ascii="Arial" w:eastAsia="MS Mincho" w:hAnsi="Arial" w:cs="Arial"/>
        <w:b/>
        <w:sz w:val="20"/>
        <w:szCs w:val="24"/>
      </w:rPr>
      <w:t xml:space="preserve">Responsible Committee: </w:t>
    </w:r>
    <w:r w:rsidRPr="00F45691">
      <w:rPr>
        <w:rFonts w:ascii="Arial" w:eastAsia="MS Mincho" w:hAnsi="Arial" w:cs="Arial"/>
        <w:b/>
        <w:sz w:val="20"/>
        <w:szCs w:val="24"/>
      </w:rPr>
      <w:tab/>
      <w:t>Resources Committee</w:t>
    </w:r>
  </w:p>
  <w:p w:rsidR="00F45691" w:rsidRPr="00F45691" w:rsidRDefault="00F45691" w:rsidP="00F45691">
    <w:pPr>
      <w:autoSpaceDE w:val="0"/>
      <w:autoSpaceDN w:val="0"/>
      <w:adjustRightInd w:val="0"/>
      <w:spacing w:before="120" w:after="120" w:line="240" w:lineRule="auto"/>
      <w:rPr>
        <w:rFonts w:ascii="Arial" w:eastAsia="MS Mincho" w:hAnsi="Arial" w:cs="Arial"/>
        <w:b/>
        <w:sz w:val="20"/>
        <w:szCs w:val="24"/>
      </w:rPr>
    </w:pPr>
    <w:r w:rsidRPr="00F45691">
      <w:rPr>
        <w:rFonts w:ascii="Arial" w:eastAsia="MS Mincho" w:hAnsi="Arial" w:cs="Arial"/>
        <w:b/>
        <w:sz w:val="20"/>
        <w:szCs w:val="24"/>
      </w:rPr>
      <w:t>Date Last Reviewed:</w:t>
    </w:r>
    <w:r w:rsidRPr="00F45691">
      <w:rPr>
        <w:rFonts w:ascii="Arial" w:eastAsia="MS Mincho" w:hAnsi="Arial" w:cs="Arial"/>
        <w:b/>
        <w:sz w:val="20"/>
        <w:szCs w:val="24"/>
      </w:rPr>
      <w:tab/>
    </w:r>
    <w:r w:rsidRPr="00F45691">
      <w:rPr>
        <w:rFonts w:ascii="Arial" w:eastAsia="MS Mincho" w:hAnsi="Arial" w:cs="Arial"/>
        <w:b/>
        <w:sz w:val="20"/>
        <w:szCs w:val="24"/>
      </w:rPr>
      <w:tab/>
    </w:r>
    <w:r w:rsidR="001346E4">
      <w:rPr>
        <w:rFonts w:ascii="Arial" w:eastAsia="MS Mincho" w:hAnsi="Arial" w:cs="Arial"/>
        <w:b/>
        <w:sz w:val="20"/>
        <w:szCs w:val="24"/>
      </w:rPr>
      <w:t>April 2022</w:t>
    </w:r>
  </w:p>
  <w:p w:rsidR="00F45691" w:rsidRPr="00F45691" w:rsidRDefault="00F45691" w:rsidP="00F45691">
    <w:pPr>
      <w:autoSpaceDE w:val="0"/>
      <w:autoSpaceDN w:val="0"/>
      <w:adjustRightInd w:val="0"/>
      <w:spacing w:before="120" w:after="120" w:line="240" w:lineRule="auto"/>
      <w:rPr>
        <w:rFonts w:ascii="Arial" w:eastAsia="MS Mincho" w:hAnsi="Arial" w:cs="Arial"/>
        <w:b/>
        <w:sz w:val="20"/>
        <w:szCs w:val="24"/>
      </w:rPr>
    </w:pPr>
    <w:r w:rsidRPr="00F45691">
      <w:rPr>
        <w:rFonts w:ascii="Arial" w:eastAsia="MS Mincho" w:hAnsi="Arial" w:cs="Arial"/>
        <w:b/>
        <w:sz w:val="20"/>
        <w:szCs w:val="24"/>
      </w:rPr>
      <w:t>Due to be Reviewed:</w:t>
    </w:r>
    <w:r w:rsidRPr="00F45691">
      <w:rPr>
        <w:rFonts w:ascii="Arial" w:eastAsia="MS Mincho" w:hAnsi="Arial" w:cs="Arial"/>
        <w:b/>
        <w:sz w:val="20"/>
        <w:szCs w:val="24"/>
      </w:rPr>
      <w:tab/>
    </w:r>
    <w:r w:rsidRPr="00F45691">
      <w:rPr>
        <w:rFonts w:ascii="Arial" w:eastAsia="MS Mincho" w:hAnsi="Arial" w:cs="Arial"/>
        <w:b/>
        <w:sz w:val="20"/>
        <w:szCs w:val="24"/>
      </w:rPr>
      <w:tab/>
    </w:r>
    <w:r w:rsidR="001346E4">
      <w:rPr>
        <w:rFonts w:ascii="Arial" w:eastAsia="MS Mincho" w:hAnsi="Arial" w:cs="Arial"/>
        <w:b/>
        <w:sz w:val="20"/>
        <w:szCs w:val="24"/>
      </w:rPr>
      <w:t>April 2023</w:t>
    </w:r>
  </w:p>
  <w:p w:rsidR="00F45691" w:rsidRDefault="00F45691">
    <w:pPr>
      <w:pStyle w:val="Footer"/>
    </w:pPr>
  </w:p>
  <w:p w:rsidR="00F45691" w:rsidRDefault="00F4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91" w:rsidRDefault="00F45691" w:rsidP="00F45691">
      <w:pPr>
        <w:spacing w:after="0" w:line="240" w:lineRule="auto"/>
      </w:pPr>
      <w:r>
        <w:separator/>
      </w:r>
    </w:p>
  </w:footnote>
  <w:footnote w:type="continuationSeparator" w:id="0">
    <w:p w:rsidR="00F45691" w:rsidRDefault="00F45691" w:rsidP="00F4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3DA5"/>
    <w:multiLevelType w:val="multilevel"/>
    <w:tmpl w:val="61E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4C"/>
    <w:rsid w:val="001346E4"/>
    <w:rsid w:val="00301D1A"/>
    <w:rsid w:val="0055614C"/>
    <w:rsid w:val="0086658F"/>
    <w:rsid w:val="00A04123"/>
    <w:rsid w:val="00C00B12"/>
    <w:rsid w:val="00DB3F8C"/>
    <w:rsid w:val="00DE6355"/>
    <w:rsid w:val="00F4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2C54"/>
  <w15:chartTrackingRefBased/>
  <w15:docId w15:val="{42AF77A3-7586-4602-8608-3D19F8E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91"/>
  </w:style>
  <w:style w:type="paragraph" w:styleId="Footer">
    <w:name w:val="footer"/>
    <w:basedOn w:val="Normal"/>
    <w:link w:val="FooterChar"/>
    <w:uiPriority w:val="99"/>
    <w:unhideWhenUsed/>
    <w:rsid w:val="00F4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Jeffries</dc:creator>
  <cp:keywords/>
  <dc:description/>
  <cp:lastModifiedBy>Emma Hardy</cp:lastModifiedBy>
  <cp:revision>4</cp:revision>
  <dcterms:created xsi:type="dcterms:W3CDTF">2021-06-21T10:36:00Z</dcterms:created>
  <dcterms:modified xsi:type="dcterms:W3CDTF">2022-04-05T10:29:00Z</dcterms:modified>
</cp:coreProperties>
</file>