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D07D8" w14:textId="77777777" w:rsidR="001E7CFD" w:rsidRDefault="001E7CFD" w:rsidP="001E7CFD">
      <w:pPr>
        <w:jc w:val="center"/>
        <w:rPr>
          <w:b/>
          <w:bCs/>
          <w:sz w:val="36"/>
          <w:szCs w:val="36"/>
        </w:rPr>
      </w:pPr>
      <w:r w:rsidRPr="00EF3E0B">
        <w:rPr>
          <w:b/>
          <w:bCs/>
          <w:sz w:val="36"/>
          <w:szCs w:val="36"/>
        </w:rPr>
        <w:t xml:space="preserve">Shaw CE Primary School </w:t>
      </w:r>
      <w:r>
        <w:rPr>
          <w:b/>
          <w:bCs/>
          <w:sz w:val="36"/>
          <w:szCs w:val="36"/>
        </w:rPr>
        <w:t>MFL</w:t>
      </w:r>
      <w:r w:rsidRPr="00EF3E0B">
        <w:rPr>
          <w:b/>
          <w:bCs/>
          <w:sz w:val="36"/>
          <w:szCs w:val="36"/>
        </w:rPr>
        <w:t xml:space="preserve"> Policy</w:t>
      </w:r>
    </w:p>
    <w:p w14:paraId="54A2A9FB" w14:textId="4D65EC70" w:rsidR="001E7CFD" w:rsidRPr="00344D26" w:rsidRDefault="00132D10" w:rsidP="001E7CFD">
      <w:pPr>
        <w:jc w:val="center"/>
        <w:rPr>
          <w:b/>
          <w:bCs/>
          <w:i/>
          <w:iCs/>
          <w:sz w:val="36"/>
          <w:szCs w:val="36"/>
        </w:rPr>
      </w:pPr>
      <w:r>
        <w:rPr>
          <w:b/>
          <w:bCs/>
          <w:sz w:val="36"/>
          <w:szCs w:val="36"/>
        </w:rPr>
        <w:t>July</w:t>
      </w:r>
      <w:r w:rsidR="001E7CFD">
        <w:rPr>
          <w:b/>
          <w:bCs/>
          <w:sz w:val="36"/>
          <w:szCs w:val="36"/>
        </w:rPr>
        <w:t xml:space="preserve"> 2023</w:t>
      </w:r>
    </w:p>
    <w:p w14:paraId="7F5FEB14" w14:textId="77777777" w:rsidR="001E7CFD" w:rsidRDefault="001E7CFD" w:rsidP="001E7CFD">
      <w:pPr>
        <w:jc w:val="center"/>
        <w:rPr>
          <w:b/>
          <w:bCs/>
          <w:sz w:val="36"/>
          <w:szCs w:val="36"/>
        </w:rPr>
      </w:pPr>
      <w:r w:rsidRPr="00E8110C">
        <w:rPr>
          <w:rFonts w:asciiTheme="majorHAnsi" w:hAnsiTheme="majorHAnsi" w:cstheme="majorHAnsi"/>
          <w:noProof/>
        </w:rPr>
        <w:drawing>
          <wp:anchor distT="0" distB="0" distL="114300" distR="114300" simplePos="0" relativeHeight="251661312" behindDoc="0" locked="0" layoutInCell="1" allowOverlap="1" wp14:anchorId="0486A8D7" wp14:editId="3D07F621">
            <wp:simplePos x="0" y="0"/>
            <wp:positionH relativeFrom="margin">
              <wp:posOffset>-491490</wp:posOffset>
            </wp:positionH>
            <wp:positionV relativeFrom="paragraph">
              <wp:posOffset>157480</wp:posOffset>
            </wp:positionV>
            <wp:extent cx="6429846" cy="2320290"/>
            <wp:effectExtent l="19050" t="19050" r="28575" b="22860"/>
            <wp:wrapNone/>
            <wp:docPr id="2" name="Picture 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medium confidence"/>
                    <pic:cNvPicPr/>
                  </pic:nvPicPr>
                  <pic:blipFill rotWithShape="1">
                    <a:blip r:embed="rId5"/>
                    <a:srcRect r="2680"/>
                    <a:stretch/>
                  </pic:blipFill>
                  <pic:spPr bwMode="auto">
                    <a:xfrm>
                      <a:off x="0" y="0"/>
                      <a:ext cx="6439893" cy="232391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CA69DC" w14:textId="77777777" w:rsidR="001E7CFD" w:rsidRDefault="001E7CFD" w:rsidP="001E7CFD">
      <w:pPr>
        <w:rPr>
          <w:b/>
          <w:bCs/>
          <w:sz w:val="36"/>
          <w:szCs w:val="36"/>
        </w:rPr>
      </w:pPr>
    </w:p>
    <w:p w14:paraId="794BDFAE" w14:textId="77777777" w:rsidR="001E7CFD" w:rsidRDefault="001E7CFD" w:rsidP="001E7CFD">
      <w:pPr>
        <w:rPr>
          <w:b/>
          <w:bCs/>
          <w:sz w:val="36"/>
          <w:szCs w:val="36"/>
        </w:rPr>
      </w:pPr>
    </w:p>
    <w:p w14:paraId="6ED11057" w14:textId="77777777" w:rsidR="001E7CFD" w:rsidRDefault="001E7CFD" w:rsidP="001E7CFD">
      <w:pPr>
        <w:rPr>
          <w:b/>
          <w:bCs/>
          <w:sz w:val="36"/>
          <w:szCs w:val="36"/>
        </w:rPr>
      </w:pPr>
    </w:p>
    <w:p w14:paraId="656CDCCE" w14:textId="77777777" w:rsidR="001E7CFD" w:rsidRDefault="001E7CFD" w:rsidP="001E7CFD">
      <w:pPr>
        <w:rPr>
          <w:b/>
          <w:bCs/>
          <w:sz w:val="36"/>
          <w:szCs w:val="36"/>
        </w:rPr>
      </w:pPr>
      <w:r w:rsidRPr="00611B04">
        <w:rPr>
          <w:rFonts w:cstheme="minorHAnsi"/>
          <w:b/>
          <w:bCs/>
          <w:noProof/>
          <w:sz w:val="24"/>
          <w:szCs w:val="24"/>
          <w:u w:val="double"/>
        </w:rPr>
        <mc:AlternateContent>
          <mc:Choice Requires="wps">
            <w:drawing>
              <wp:anchor distT="45720" distB="45720" distL="114300" distR="114300" simplePos="0" relativeHeight="251663360" behindDoc="0" locked="0" layoutInCell="1" allowOverlap="1" wp14:anchorId="757A2867" wp14:editId="6A6CDE24">
                <wp:simplePos x="0" y="0"/>
                <wp:positionH relativeFrom="column">
                  <wp:posOffset>-510540</wp:posOffset>
                </wp:positionH>
                <wp:positionV relativeFrom="paragraph">
                  <wp:posOffset>4272280</wp:posOffset>
                </wp:positionV>
                <wp:extent cx="6758940" cy="214884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940" cy="2148840"/>
                        </a:xfrm>
                        <a:prstGeom prst="rect">
                          <a:avLst/>
                        </a:prstGeom>
                        <a:solidFill>
                          <a:srgbClr val="FFFFFF"/>
                        </a:solidFill>
                        <a:ln w="9525">
                          <a:solidFill>
                            <a:srgbClr val="000000"/>
                          </a:solidFill>
                          <a:miter lim="800000"/>
                          <a:headEnd/>
                          <a:tailEnd/>
                        </a:ln>
                      </wps:spPr>
                      <wps:txbx>
                        <w:txbxContent>
                          <w:p w14:paraId="4B24C03C" w14:textId="77777777" w:rsidR="001E7CFD" w:rsidRDefault="001E7CFD" w:rsidP="001E7CFD">
                            <w:pPr>
                              <w:jc w:val="center"/>
                              <w:rPr>
                                <w:rFonts w:cstheme="minorHAnsi"/>
                                <w:b/>
                                <w:bCs/>
                                <w:sz w:val="24"/>
                                <w:szCs w:val="24"/>
                              </w:rPr>
                            </w:pPr>
                            <w:r w:rsidRPr="00412D74">
                              <w:rPr>
                                <w:rFonts w:cstheme="minorHAnsi"/>
                                <w:b/>
                                <w:bCs/>
                                <w:sz w:val="32"/>
                                <w:szCs w:val="32"/>
                                <w:u w:val="double"/>
                              </w:rPr>
                              <w:t>INTENT</w:t>
                            </w:r>
                            <w:r w:rsidRPr="00412D74">
                              <w:rPr>
                                <w:rFonts w:cstheme="minorHAnsi"/>
                                <w:b/>
                                <w:bCs/>
                                <w:sz w:val="32"/>
                                <w:szCs w:val="32"/>
                              </w:rPr>
                              <w:t>:</w:t>
                            </w:r>
                          </w:p>
                          <w:p w14:paraId="5BEF8ABF" w14:textId="77777777" w:rsidR="001E7CFD" w:rsidRPr="002404EB" w:rsidRDefault="001E7CFD" w:rsidP="001E7CFD">
                            <w:pPr>
                              <w:jc w:val="center"/>
                              <w:rPr>
                                <w:rFonts w:cstheme="minorHAnsi"/>
                                <w:b/>
                                <w:bCs/>
                                <w:color w:val="FFC000"/>
                                <w:sz w:val="32"/>
                                <w:szCs w:val="32"/>
                              </w:rPr>
                            </w:pPr>
                            <w:r w:rsidRPr="002404EB">
                              <w:rPr>
                                <w:rFonts w:cstheme="minorHAnsi"/>
                                <w:b/>
                                <w:bCs/>
                                <w:color w:val="FFC000"/>
                                <w:sz w:val="32"/>
                                <w:szCs w:val="32"/>
                              </w:rPr>
                              <w:t>“Let Your Light Shine!” (Matthew 5:16)</w:t>
                            </w:r>
                          </w:p>
                          <w:p w14:paraId="0FAAB022" w14:textId="77777777" w:rsidR="001E7CFD" w:rsidRDefault="001E7CFD" w:rsidP="001E7CFD">
                            <w:pPr>
                              <w:jc w:val="center"/>
                              <w:rPr>
                                <w:rFonts w:cstheme="minorHAnsi"/>
                                <w:b/>
                                <w:bCs/>
                                <w:sz w:val="24"/>
                                <w:szCs w:val="24"/>
                              </w:rPr>
                            </w:pPr>
                            <w:r w:rsidRPr="00140EFA">
                              <w:rPr>
                                <w:rFonts w:cstheme="minorHAnsi"/>
                                <w:b/>
                                <w:bCs/>
                                <w:i/>
                                <w:iCs/>
                                <w:sz w:val="28"/>
                                <w:szCs w:val="28"/>
                              </w:rPr>
                              <w:t>Nurture</w:t>
                            </w:r>
                            <w:r w:rsidRPr="00140EFA">
                              <w:rPr>
                                <w:rFonts w:cstheme="minorHAnsi"/>
                                <w:b/>
                                <w:bCs/>
                                <w:i/>
                                <w:iCs/>
                                <w:sz w:val="28"/>
                                <w:szCs w:val="28"/>
                              </w:rPr>
                              <w:tab/>
                            </w:r>
                            <w:r w:rsidRPr="00140EFA">
                              <w:rPr>
                                <w:rFonts w:cstheme="minorHAnsi"/>
                                <w:b/>
                                <w:bCs/>
                                <w:i/>
                                <w:iCs/>
                                <w:sz w:val="28"/>
                                <w:szCs w:val="28"/>
                              </w:rPr>
                              <w:tab/>
                              <w:t xml:space="preserve">   Enrich</w:t>
                            </w:r>
                            <w:r w:rsidRPr="00140EFA">
                              <w:rPr>
                                <w:rFonts w:cstheme="minorHAnsi"/>
                                <w:b/>
                                <w:bCs/>
                                <w:i/>
                                <w:iCs/>
                                <w:sz w:val="28"/>
                                <w:szCs w:val="28"/>
                              </w:rPr>
                              <w:tab/>
                            </w:r>
                            <w:r w:rsidRPr="00140EFA">
                              <w:rPr>
                                <w:rFonts w:cstheme="minorHAnsi"/>
                                <w:b/>
                                <w:bCs/>
                                <w:i/>
                                <w:iCs/>
                                <w:sz w:val="28"/>
                                <w:szCs w:val="28"/>
                              </w:rPr>
                              <w:tab/>
                              <w:t>Flourish</w:t>
                            </w:r>
                          </w:p>
                          <w:p w14:paraId="2233CDAA" w14:textId="77777777" w:rsidR="001E7CFD" w:rsidRPr="00140EFA" w:rsidRDefault="001E7CFD" w:rsidP="001E7CFD">
                            <w:pPr>
                              <w:pStyle w:val="NormalWeb"/>
                              <w:shd w:val="clear" w:color="auto" w:fill="F8F8F8"/>
                              <w:spacing w:before="0" w:beforeAutospacing="0" w:after="0" w:afterAutospacing="0" w:line="384" w:lineRule="atLeast"/>
                              <w:jc w:val="both"/>
                              <w:rPr>
                                <w:rFonts w:ascii="Arial" w:hAnsi="Arial" w:cs="Arial"/>
                                <w:sz w:val="28"/>
                                <w:szCs w:val="28"/>
                              </w:rPr>
                            </w:pPr>
                            <w:r w:rsidRPr="00140EFA">
                              <w:rPr>
                                <w:rFonts w:asciiTheme="minorHAnsi" w:hAnsiTheme="minorHAnsi" w:cstheme="minorHAnsi"/>
                                <w:b/>
                                <w:bCs/>
                                <w:sz w:val="28"/>
                                <w:szCs w:val="28"/>
                              </w:rPr>
                              <w:t xml:space="preserve">To ignite children’s passion for </w:t>
                            </w:r>
                            <w:r>
                              <w:rPr>
                                <w:rFonts w:asciiTheme="minorHAnsi" w:hAnsiTheme="minorHAnsi" w:cstheme="minorHAnsi"/>
                                <w:b/>
                                <w:bCs/>
                                <w:sz w:val="28"/>
                                <w:szCs w:val="28"/>
                              </w:rPr>
                              <w:t>Modern Foreign Languages</w:t>
                            </w:r>
                            <w:r w:rsidRPr="00140EFA">
                              <w:rPr>
                                <w:rFonts w:asciiTheme="minorHAnsi" w:hAnsiTheme="minorHAnsi" w:cstheme="minorHAnsi"/>
                                <w:b/>
                                <w:bCs/>
                                <w:sz w:val="28"/>
                                <w:szCs w:val="28"/>
                              </w:rPr>
                              <w:t>, through experience of vocabulary</w:t>
                            </w:r>
                            <w:r>
                              <w:rPr>
                                <w:rFonts w:asciiTheme="minorHAnsi" w:hAnsiTheme="minorHAnsi" w:cstheme="minorHAnsi"/>
                                <w:b/>
                                <w:bCs/>
                                <w:sz w:val="28"/>
                                <w:szCs w:val="28"/>
                              </w:rPr>
                              <w:t xml:space="preserve"> rich French lessons</w:t>
                            </w:r>
                            <w:r w:rsidRPr="00140EFA">
                              <w:rPr>
                                <w:rFonts w:asciiTheme="minorHAnsi" w:hAnsiTheme="minorHAnsi" w:cstheme="minorHAnsi"/>
                                <w:b/>
                                <w:bCs/>
                                <w:sz w:val="28"/>
                                <w:szCs w:val="28"/>
                              </w:rPr>
                              <w:t xml:space="preserve">. To equip </w:t>
                            </w:r>
                            <w:r>
                              <w:rPr>
                                <w:rFonts w:asciiTheme="minorHAnsi" w:hAnsiTheme="minorHAnsi" w:cstheme="minorHAnsi"/>
                                <w:b/>
                                <w:bCs/>
                                <w:sz w:val="28"/>
                                <w:szCs w:val="28"/>
                              </w:rPr>
                              <w:t>children</w:t>
                            </w:r>
                            <w:r w:rsidRPr="00140EFA">
                              <w:rPr>
                                <w:rFonts w:asciiTheme="minorHAnsi" w:hAnsiTheme="minorHAnsi" w:cstheme="minorHAnsi"/>
                                <w:b/>
                                <w:bCs/>
                                <w:sz w:val="28"/>
                                <w:szCs w:val="28"/>
                              </w:rPr>
                              <w:t xml:space="preserve"> with knowledge</w:t>
                            </w:r>
                            <w:r>
                              <w:rPr>
                                <w:rFonts w:asciiTheme="minorHAnsi" w:hAnsiTheme="minorHAnsi" w:cstheme="minorHAnsi"/>
                                <w:b/>
                                <w:bCs/>
                                <w:sz w:val="28"/>
                                <w:szCs w:val="28"/>
                              </w:rPr>
                              <w:t xml:space="preserve"> and strategies for learning a new language</w:t>
                            </w:r>
                            <w:r w:rsidRPr="00140EFA">
                              <w:rPr>
                                <w:rFonts w:asciiTheme="minorHAnsi" w:hAnsiTheme="minorHAnsi" w:cstheme="minorHAnsi"/>
                                <w:b/>
                                <w:bCs/>
                                <w:sz w:val="28"/>
                                <w:szCs w:val="28"/>
                              </w:rPr>
                              <w:t xml:space="preserve">. To promote </w:t>
                            </w:r>
                            <w:r>
                              <w:rPr>
                                <w:rFonts w:asciiTheme="minorHAnsi" w:hAnsiTheme="minorHAnsi" w:cstheme="minorHAnsi"/>
                                <w:b/>
                                <w:bCs/>
                                <w:sz w:val="28"/>
                                <w:szCs w:val="28"/>
                              </w:rPr>
                              <w:t xml:space="preserve">respect and understanding of different cultures </w:t>
                            </w:r>
                            <w:r w:rsidRPr="00140EFA">
                              <w:rPr>
                                <w:rFonts w:asciiTheme="minorHAnsi" w:hAnsiTheme="minorHAnsi" w:cstheme="minorHAnsi"/>
                                <w:b/>
                                <w:bCs/>
                                <w:sz w:val="28"/>
                                <w:szCs w:val="28"/>
                              </w:rPr>
                              <w:t xml:space="preserve">and develop </w:t>
                            </w:r>
                            <w:r>
                              <w:rPr>
                                <w:rFonts w:asciiTheme="minorHAnsi" w:hAnsiTheme="minorHAnsi" w:cstheme="minorHAnsi"/>
                                <w:b/>
                                <w:bCs/>
                                <w:sz w:val="28"/>
                                <w:szCs w:val="28"/>
                              </w:rPr>
                              <w:t>children’s oracy and communication skills and grammatical knowledge.</w:t>
                            </w:r>
                          </w:p>
                          <w:p w14:paraId="3865A6E9" w14:textId="77777777" w:rsidR="001E7CFD" w:rsidRDefault="001E7CFD" w:rsidP="001E7C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7A2867" id="_x0000_t202" coordsize="21600,21600" o:spt="202" path="m,l,21600r21600,l21600,xe">
                <v:stroke joinstyle="miter"/>
                <v:path gradientshapeok="t" o:connecttype="rect"/>
              </v:shapetype>
              <v:shape id="Text Box 2" o:spid="_x0000_s1026" type="#_x0000_t202" style="position:absolute;margin-left:-40.2pt;margin-top:336.4pt;width:532.2pt;height:169.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">
                <v:textbox>
                  <w:txbxContent>
                    <w:p w14:paraId="4B24C03C" w14:textId="77777777" w:rsidR="001E7CFD" w:rsidRDefault="001E7CFD" w:rsidP="001E7CFD">
                      <w:pPr>
                        <w:jc w:val="center"/>
                        <w:rPr>
                          <w:rFonts w:cstheme="minorHAnsi"/>
                          <w:b/>
                          <w:bCs/>
                          <w:sz w:val="24"/>
                          <w:szCs w:val="24"/>
                        </w:rPr>
                      </w:pPr>
                      <w:r w:rsidRPr="00412D74">
                        <w:rPr>
                          <w:rFonts w:cstheme="minorHAnsi"/>
                          <w:b/>
                          <w:bCs/>
                          <w:sz w:val="32"/>
                          <w:szCs w:val="32"/>
                          <w:u w:val="double"/>
                        </w:rPr>
                        <w:t>INTENT</w:t>
                      </w:r>
                      <w:r w:rsidRPr="00412D74">
                        <w:rPr>
                          <w:rFonts w:cstheme="minorHAnsi"/>
                          <w:b/>
                          <w:bCs/>
                          <w:sz w:val="32"/>
                          <w:szCs w:val="32"/>
                        </w:rPr>
                        <w:t>:</w:t>
                      </w:r>
                    </w:p>
                    <w:p w14:paraId="5BEF8ABF" w14:textId="77777777" w:rsidR="001E7CFD" w:rsidRPr="002404EB" w:rsidRDefault="001E7CFD" w:rsidP="001E7CFD">
                      <w:pPr>
                        <w:jc w:val="center"/>
                        <w:rPr>
                          <w:rFonts w:cstheme="minorHAnsi"/>
                          <w:b/>
                          <w:bCs/>
                          <w:color w:val="FFC000"/>
                          <w:sz w:val="32"/>
                          <w:szCs w:val="32"/>
                        </w:rPr>
                      </w:pPr>
                      <w:r w:rsidRPr="002404EB">
                        <w:rPr>
                          <w:rFonts w:cstheme="minorHAnsi"/>
                          <w:b/>
                          <w:bCs/>
                          <w:color w:val="FFC000"/>
                          <w:sz w:val="32"/>
                          <w:szCs w:val="32"/>
                        </w:rPr>
                        <w:t>“Let Your Light Shine!” (Matthew 5:16)</w:t>
                      </w:r>
                    </w:p>
                    <w:p w14:paraId="0FAAB022" w14:textId="77777777" w:rsidR="001E7CFD" w:rsidRDefault="001E7CFD" w:rsidP="001E7CFD">
                      <w:pPr>
                        <w:jc w:val="center"/>
                        <w:rPr>
                          <w:rFonts w:cstheme="minorHAnsi"/>
                          <w:b/>
                          <w:bCs/>
                          <w:sz w:val="24"/>
                          <w:szCs w:val="24"/>
                        </w:rPr>
                      </w:pPr>
                      <w:r w:rsidRPr="00140EFA">
                        <w:rPr>
                          <w:rFonts w:cstheme="minorHAnsi"/>
                          <w:b/>
                          <w:bCs/>
                          <w:i/>
                          <w:iCs/>
                          <w:sz w:val="28"/>
                          <w:szCs w:val="28"/>
                        </w:rPr>
                        <w:t>Nurture</w:t>
                      </w:r>
                      <w:r w:rsidRPr="00140EFA">
                        <w:rPr>
                          <w:rFonts w:cstheme="minorHAnsi"/>
                          <w:b/>
                          <w:bCs/>
                          <w:i/>
                          <w:iCs/>
                          <w:sz w:val="28"/>
                          <w:szCs w:val="28"/>
                        </w:rPr>
                        <w:tab/>
                      </w:r>
                      <w:r w:rsidRPr="00140EFA">
                        <w:rPr>
                          <w:rFonts w:cstheme="minorHAnsi"/>
                          <w:b/>
                          <w:bCs/>
                          <w:i/>
                          <w:iCs/>
                          <w:sz w:val="28"/>
                          <w:szCs w:val="28"/>
                        </w:rPr>
                        <w:tab/>
                        <w:t xml:space="preserve">   Enrich</w:t>
                      </w:r>
                      <w:r w:rsidRPr="00140EFA">
                        <w:rPr>
                          <w:rFonts w:cstheme="minorHAnsi"/>
                          <w:b/>
                          <w:bCs/>
                          <w:i/>
                          <w:iCs/>
                          <w:sz w:val="28"/>
                          <w:szCs w:val="28"/>
                        </w:rPr>
                        <w:tab/>
                      </w:r>
                      <w:r w:rsidRPr="00140EFA">
                        <w:rPr>
                          <w:rFonts w:cstheme="minorHAnsi"/>
                          <w:b/>
                          <w:bCs/>
                          <w:i/>
                          <w:iCs/>
                          <w:sz w:val="28"/>
                          <w:szCs w:val="28"/>
                        </w:rPr>
                        <w:tab/>
                        <w:t>Flourish</w:t>
                      </w:r>
                    </w:p>
                    <w:p w14:paraId="2233CDAA" w14:textId="77777777" w:rsidR="001E7CFD" w:rsidRPr="00140EFA" w:rsidRDefault="001E7CFD" w:rsidP="001E7CFD">
                      <w:pPr>
                        <w:pStyle w:val="NormalWeb"/>
                        <w:shd w:val="clear" w:color="auto" w:fill="F8F8F8"/>
                        <w:spacing w:before="0" w:beforeAutospacing="0" w:after="0" w:afterAutospacing="0" w:line="384" w:lineRule="atLeast"/>
                        <w:jc w:val="both"/>
                        <w:rPr>
                          <w:rFonts w:ascii="Arial" w:hAnsi="Arial" w:cs="Arial"/>
                          <w:sz w:val="28"/>
                          <w:szCs w:val="28"/>
                        </w:rPr>
                      </w:pPr>
                      <w:r w:rsidRPr="00140EFA">
                        <w:rPr>
                          <w:rFonts w:asciiTheme="minorHAnsi" w:hAnsiTheme="minorHAnsi" w:cstheme="minorHAnsi"/>
                          <w:b/>
                          <w:bCs/>
                          <w:sz w:val="28"/>
                          <w:szCs w:val="28"/>
                        </w:rPr>
                        <w:t xml:space="preserve">To ignite children’s passion for </w:t>
                      </w:r>
                      <w:r>
                        <w:rPr>
                          <w:rFonts w:asciiTheme="minorHAnsi" w:hAnsiTheme="minorHAnsi" w:cstheme="minorHAnsi"/>
                          <w:b/>
                          <w:bCs/>
                          <w:sz w:val="28"/>
                          <w:szCs w:val="28"/>
                        </w:rPr>
                        <w:t>Modern Foreign Languages</w:t>
                      </w:r>
                      <w:r w:rsidRPr="00140EFA">
                        <w:rPr>
                          <w:rFonts w:asciiTheme="minorHAnsi" w:hAnsiTheme="minorHAnsi" w:cstheme="minorHAnsi"/>
                          <w:b/>
                          <w:bCs/>
                          <w:sz w:val="28"/>
                          <w:szCs w:val="28"/>
                        </w:rPr>
                        <w:t>, through experience of vocabulary</w:t>
                      </w:r>
                      <w:r>
                        <w:rPr>
                          <w:rFonts w:asciiTheme="minorHAnsi" w:hAnsiTheme="minorHAnsi" w:cstheme="minorHAnsi"/>
                          <w:b/>
                          <w:bCs/>
                          <w:sz w:val="28"/>
                          <w:szCs w:val="28"/>
                        </w:rPr>
                        <w:t xml:space="preserve"> rich French lessons</w:t>
                      </w:r>
                      <w:r w:rsidRPr="00140EFA">
                        <w:rPr>
                          <w:rFonts w:asciiTheme="minorHAnsi" w:hAnsiTheme="minorHAnsi" w:cstheme="minorHAnsi"/>
                          <w:b/>
                          <w:bCs/>
                          <w:sz w:val="28"/>
                          <w:szCs w:val="28"/>
                        </w:rPr>
                        <w:t xml:space="preserve">. To equip </w:t>
                      </w:r>
                      <w:r>
                        <w:rPr>
                          <w:rFonts w:asciiTheme="minorHAnsi" w:hAnsiTheme="minorHAnsi" w:cstheme="minorHAnsi"/>
                          <w:b/>
                          <w:bCs/>
                          <w:sz w:val="28"/>
                          <w:szCs w:val="28"/>
                        </w:rPr>
                        <w:t>children</w:t>
                      </w:r>
                      <w:r w:rsidRPr="00140EFA">
                        <w:rPr>
                          <w:rFonts w:asciiTheme="minorHAnsi" w:hAnsiTheme="minorHAnsi" w:cstheme="minorHAnsi"/>
                          <w:b/>
                          <w:bCs/>
                          <w:sz w:val="28"/>
                          <w:szCs w:val="28"/>
                        </w:rPr>
                        <w:t xml:space="preserve"> with knowledge</w:t>
                      </w:r>
                      <w:r>
                        <w:rPr>
                          <w:rFonts w:asciiTheme="minorHAnsi" w:hAnsiTheme="minorHAnsi" w:cstheme="minorHAnsi"/>
                          <w:b/>
                          <w:bCs/>
                          <w:sz w:val="28"/>
                          <w:szCs w:val="28"/>
                        </w:rPr>
                        <w:t xml:space="preserve"> and strategies for learning a new language</w:t>
                      </w:r>
                      <w:r w:rsidRPr="00140EFA">
                        <w:rPr>
                          <w:rFonts w:asciiTheme="minorHAnsi" w:hAnsiTheme="minorHAnsi" w:cstheme="minorHAnsi"/>
                          <w:b/>
                          <w:bCs/>
                          <w:sz w:val="28"/>
                          <w:szCs w:val="28"/>
                        </w:rPr>
                        <w:t xml:space="preserve">. To promote </w:t>
                      </w:r>
                      <w:r>
                        <w:rPr>
                          <w:rFonts w:asciiTheme="minorHAnsi" w:hAnsiTheme="minorHAnsi" w:cstheme="minorHAnsi"/>
                          <w:b/>
                          <w:bCs/>
                          <w:sz w:val="28"/>
                          <w:szCs w:val="28"/>
                        </w:rPr>
                        <w:t xml:space="preserve">respect and understanding of different cultures </w:t>
                      </w:r>
                      <w:r w:rsidRPr="00140EFA">
                        <w:rPr>
                          <w:rFonts w:asciiTheme="minorHAnsi" w:hAnsiTheme="minorHAnsi" w:cstheme="minorHAnsi"/>
                          <w:b/>
                          <w:bCs/>
                          <w:sz w:val="28"/>
                          <w:szCs w:val="28"/>
                        </w:rPr>
                        <w:t xml:space="preserve">and develop </w:t>
                      </w:r>
                      <w:r>
                        <w:rPr>
                          <w:rFonts w:asciiTheme="minorHAnsi" w:hAnsiTheme="minorHAnsi" w:cstheme="minorHAnsi"/>
                          <w:b/>
                          <w:bCs/>
                          <w:sz w:val="28"/>
                          <w:szCs w:val="28"/>
                        </w:rPr>
                        <w:t>children’s oracy and communication skills and grammatical knowledge.</w:t>
                      </w:r>
                    </w:p>
                    <w:p w14:paraId="3865A6E9" w14:textId="77777777" w:rsidR="001E7CFD" w:rsidRDefault="001E7CFD" w:rsidP="001E7CFD"/>
                  </w:txbxContent>
                </v:textbox>
                <w10:wrap type="square"/>
              </v:shape>
            </w:pict>
          </mc:Fallback>
        </mc:AlternateContent>
      </w:r>
      <w:r w:rsidRPr="00E8110C">
        <w:rPr>
          <w:rFonts w:asciiTheme="majorHAnsi" w:hAnsiTheme="majorHAnsi" w:cstheme="majorHAnsi"/>
          <w:noProof/>
        </w:rPr>
        <w:drawing>
          <wp:anchor distT="0" distB="0" distL="114300" distR="114300" simplePos="0" relativeHeight="251660288" behindDoc="0" locked="0" layoutInCell="1" allowOverlap="1" wp14:anchorId="6D930C7A" wp14:editId="3D5298C2">
            <wp:simplePos x="0" y="0"/>
            <wp:positionH relativeFrom="margin">
              <wp:posOffset>1550670</wp:posOffset>
            </wp:positionH>
            <wp:positionV relativeFrom="paragraph">
              <wp:posOffset>1061720</wp:posOffset>
            </wp:positionV>
            <wp:extent cx="2381250" cy="2978785"/>
            <wp:effectExtent l="19050" t="19050" r="19050" b="12065"/>
            <wp:wrapSquare wrapText="bothSides"/>
            <wp:docPr id="1" name="Picture 1" descr="A picture containing text, plant, flower, hon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lant, flower, honey&#10;&#10;Description automatically generated"/>
                    <pic:cNvPicPr/>
                  </pic:nvPicPr>
                  <pic:blipFill>
                    <a:blip r:embed="rId6"/>
                    <a:stretch>
                      <a:fillRect/>
                    </a:stretch>
                  </pic:blipFill>
                  <pic:spPr>
                    <a:xfrm>
                      <a:off x="0" y="0"/>
                      <a:ext cx="2381250" cy="297878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1C5FA6C7" w14:textId="77777777" w:rsidR="001E7CFD" w:rsidRDefault="001E7CFD" w:rsidP="001E7CFD">
      <w:pPr>
        <w:rPr>
          <w:b/>
          <w:bCs/>
          <w:sz w:val="36"/>
          <w:szCs w:val="36"/>
        </w:rPr>
      </w:pPr>
      <w:r w:rsidRPr="00611B04">
        <w:rPr>
          <w:rFonts w:ascii="Arial" w:hAnsi="Arial" w:cs="Arial"/>
          <w:i/>
          <w:iCs/>
          <w:noProof/>
          <w:sz w:val="28"/>
          <w:szCs w:val="28"/>
        </w:rPr>
        <w:lastRenderedPageBreak/>
        <mc:AlternateContent>
          <mc:Choice Requires="wps">
            <w:drawing>
              <wp:anchor distT="45720" distB="45720" distL="114300" distR="114300" simplePos="0" relativeHeight="251664384" behindDoc="0" locked="0" layoutInCell="1" allowOverlap="1" wp14:anchorId="24BB2ECF" wp14:editId="1A77BFD5">
                <wp:simplePos x="0" y="0"/>
                <wp:positionH relativeFrom="column">
                  <wp:posOffset>-474345</wp:posOffset>
                </wp:positionH>
                <wp:positionV relativeFrom="paragraph">
                  <wp:posOffset>0</wp:posOffset>
                </wp:positionV>
                <wp:extent cx="6629400" cy="9736455"/>
                <wp:effectExtent l="0" t="0" r="19050" b="1714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736455"/>
                        </a:xfrm>
                        <a:prstGeom prst="rect">
                          <a:avLst/>
                        </a:prstGeom>
                        <a:solidFill>
                          <a:srgbClr val="FFFFFF"/>
                        </a:solidFill>
                        <a:ln w="9525">
                          <a:solidFill>
                            <a:srgbClr val="000000"/>
                          </a:solidFill>
                          <a:miter lim="800000"/>
                          <a:headEnd/>
                          <a:tailEnd/>
                        </a:ln>
                      </wps:spPr>
                      <wps:txbx>
                        <w:txbxContent>
                          <w:p w14:paraId="3C9C1700" w14:textId="77777777" w:rsidR="001E7CFD" w:rsidRDefault="001E7CFD" w:rsidP="001E7CFD">
                            <w:pPr>
                              <w:rPr>
                                <w:b/>
                                <w:bCs/>
                                <w:u w:val="single"/>
                              </w:rPr>
                            </w:pPr>
                          </w:p>
                          <w:p w14:paraId="4B2B2C99" w14:textId="77777777" w:rsidR="001E7CFD" w:rsidRPr="00412D74" w:rsidRDefault="001E7CFD" w:rsidP="001E7CFD">
                            <w:pPr>
                              <w:jc w:val="center"/>
                              <w:rPr>
                                <w:b/>
                                <w:bCs/>
                                <w:sz w:val="32"/>
                                <w:szCs w:val="32"/>
                              </w:rPr>
                            </w:pPr>
                            <w:r w:rsidRPr="00412D74">
                              <w:rPr>
                                <w:b/>
                                <w:bCs/>
                                <w:sz w:val="32"/>
                                <w:szCs w:val="32"/>
                                <w:u w:val="double"/>
                              </w:rPr>
                              <w:t>IMPLEMENTATION</w:t>
                            </w:r>
                            <w:r w:rsidRPr="00412D74">
                              <w:rPr>
                                <w:b/>
                                <w:bCs/>
                                <w:sz w:val="32"/>
                                <w:szCs w:val="32"/>
                                <w:u w:val="single"/>
                              </w:rPr>
                              <w:t>:</w:t>
                            </w:r>
                          </w:p>
                          <w:p w14:paraId="525ABC01" w14:textId="77777777" w:rsidR="001E7CFD" w:rsidRPr="00272C67" w:rsidRDefault="001E7CFD" w:rsidP="001E7CFD">
                            <w:pPr>
                              <w:jc w:val="center"/>
                              <w:rPr>
                                <w:b/>
                                <w:bCs/>
                                <w:u w:val="single"/>
                              </w:rPr>
                            </w:pPr>
                            <w:r w:rsidRPr="00272C67">
                              <w:rPr>
                                <w:b/>
                                <w:bCs/>
                                <w:i/>
                                <w:iCs/>
                                <w:sz w:val="28"/>
                                <w:szCs w:val="28"/>
                              </w:rPr>
                              <w:t>Core Christian Values</w:t>
                            </w:r>
                            <w:r w:rsidRPr="00C5164A">
                              <w:rPr>
                                <w:b/>
                                <w:bCs/>
                                <w:i/>
                                <w:iCs/>
                              </w:rPr>
                              <w:t>:</w:t>
                            </w:r>
                            <w:r>
                              <w:rPr>
                                <w:b/>
                                <w:bCs/>
                                <w:i/>
                                <w:iCs/>
                              </w:rPr>
                              <w:t xml:space="preserve"> </w:t>
                            </w:r>
                            <w:r w:rsidRPr="00C5164A">
                              <w:rPr>
                                <w:b/>
                                <w:bCs/>
                                <w:i/>
                                <w:iCs/>
                              </w:rPr>
                              <w:t xml:space="preserve">  </w:t>
                            </w:r>
                            <w:r w:rsidRPr="00C5164A">
                              <w:rPr>
                                <w:b/>
                                <w:bCs/>
                                <w:i/>
                                <w:iCs/>
                                <w:color w:val="00B050"/>
                              </w:rPr>
                              <w:t>Respect</w:t>
                            </w:r>
                            <w:r>
                              <w:rPr>
                                <w:b/>
                                <w:bCs/>
                                <w:i/>
                                <w:iCs/>
                                <w:color w:val="00B050"/>
                              </w:rPr>
                              <w:t xml:space="preserve"> </w:t>
                            </w:r>
                            <w:r w:rsidRPr="00C5164A">
                              <w:rPr>
                                <w:b/>
                                <w:bCs/>
                                <w:i/>
                                <w:iCs/>
                                <w:color w:val="00B050"/>
                              </w:rPr>
                              <w:t xml:space="preserve"> </w:t>
                            </w:r>
                            <w:r w:rsidRPr="00C5164A">
                              <w:rPr>
                                <w:b/>
                                <w:bCs/>
                                <w:i/>
                                <w:iCs/>
                              </w:rPr>
                              <w:t xml:space="preserve"> </w:t>
                            </w:r>
                            <w:r w:rsidRPr="00C5164A">
                              <w:rPr>
                                <w:b/>
                                <w:bCs/>
                                <w:i/>
                                <w:iCs/>
                                <w:color w:val="FFC000"/>
                              </w:rPr>
                              <w:t>Compassion</w:t>
                            </w:r>
                            <w:r w:rsidRPr="00C5164A">
                              <w:rPr>
                                <w:b/>
                                <w:bCs/>
                                <w:i/>
                                <w:iCs/>
                              </w:rPr>
                              <w:t xml:space="preserve"> </w:t>
                            </w:r>
                            <w:r>
                              <w:rPr>
                                <w:b/>
                                <w:bCs/>
                                <w:i/>
                                <w:iCs/>
                              </w:rPr>
                              <w:t xml:space="preserve"> </w:t>
                            </w:r>
                            <w:r w:rsidRPr="00C5164A">
                              <w:rPr>
                                <w:b/>
                                <w:bCs/>
                                <w:i/>
                                <w:iCs/>
                                <w:color w:val="FF0000"/>
                              </w:rPr>
                              <w:t xml:space="preserve"> Creativity</w:t>
                            </w:r>
                            <w:r>
                              <w:rPr>
                                <w:b/>
                                <w:bCs/>
                                <w:i/>
                                <w:iCs/>
                                <w:color w:val="FF0000"/>
                              </w:rPr>
                              <w:t xml:space="preserve">  </w:t>
                            </w:r>
                            <w:r w:rsidRPr="00C5164A">
                              <w:rPr>
                                <w:b/>
                                <w:bCs/>
                                <w:i/>
                                <w:iCs/>
                                <w:color w:val="FF0000"/>
                              </w:rPr>
                              <w:t xml:space="preserve"> </w:t>
                            </w:r>
                            <w:r w:rsidRPr="00C5164A">
                              <w:rPr>
                                <w:b/>
                                <w:bCs/>
                                <w:i/>
                                <w:iCs/>
                                <w:color w:val="0070C0"/>
                              </w:rPr>
                              <w:t>Courage</w:t>
                            </w:r>
                          </w:p>
                          <w:p w14:paraId="7DEB44B5" w14:textId="77777777" w:rsidR="001E7CFD" w:rsidRDefault="001E7CFD" w:rsidP="001E7CFD">
                            <w:pPr>
                              <w:rPr>
                                <w:b/>
                                <w:bCs/>
                              </w:rPr>
                            </w:pPr>
                          </w:p>
                          <w:p w14:paraId="45B7C57F" w14:textId="77777777" w:rsidR="001E7CFD" w:rsidRPr="00B60372" w:rsidRDefault="001E7CFD" w:rsidP="001E7CFD">
                            <w:pPr>
                              <w:rPr>
                                <w:b/>
                                <w:bCs/>
                                <w:sz w:val="20"/>
                                <w:szCs w:val="20"/>
                              </w:rPr>
                            </w:pPr>
                            <w:r w:rsidRPr="00B60372">
                              <w:rPr>
                                <w:b/>
                                <w:bCs/>
                                <w:sz w:val="20"/>
                                <w:szCs w:val="20"/>
                              </w:rPr>
                              <w:t xml:space="preserve">Moden Foreign Languages Background </w:t>
                            </w:r>
                          </w:p>
                          <w:p w14:paraId="362068C9" w14:textId="77777777" w:rsidR="001E7CFD" w:rsidRPr="00B60372" w:rsidRDefault="001E7CFD" w:rsidP="001E7CFD">
                            <w:pPr>
                              <w:rPr>
                                <w:sz w:val="20"/>
                                <w:szCs w:val="20"/>
                              </w:rPr>
                            </w:pPr>
                            <w:r w:rsidRPr="00B60372">
                              <w:rPr>
                                <w:sz w:val="20"/>
                                <w:szCs w:val="20"/>
                              </w:rPr>
                              <w:t>Children at Shaw are exposed to simple French phrases in Year 2 and Modern Foreign languages lessons from the start of Year 3. Their understanding of spoken and written language is then developed as they move through KS2 (to Year 6). The focus of study in modern foreign languages is on practical communication. Children have the opportunity to gain a respectful understanding of different cultures whilst further developing their geographical knowledge of key countries and landmarks within the world. The MFL French driven curriculum at Shaw, aims to inspire pupils to express their thoughts and ideas through another language and access literature in its original language. At Shaw, we believe that the MFL curriculum is an important aspect in children’s education as it provides children with the foundations for learning a new language and equips pupils with the necessary skills and knowledge needed to study and work in other countries.</w:t>
                            </w:r>
                          </w:p>
                          <w:p w14:paraId="1460C415" w14:textId="77777777" w:rsidR="001E7CFD" w:rsidRPr="00B60372" w:rsidRDefault="001E7CFD" w:rsidP="001E7CFD">
                            <w:pPr>
                              <w:rPr>
                                <w:sz w:val="20"/>
                                <w:szCs w:val="20"/>
                              </w:rPr>
                            </w:pPr>
                          </w:p>
                          <w:p w14:paraId="5F4F2408" w14:textId="77777777" w:rsidR="001E7CFD" w:rsidRPr="00B60372" w:rsidRDefault="001E7CFD" w:rsidP="001E7CFD">
                            <w:pPr>
                              <w:rPr>
                                <w:sz w:val="20"/>
                                <w:szCs w:val="20"/>
                              </w:rPr>
                            </w:pPr>
                            <w:r w:rsidRPr="00B60372">
                              <w:rPr>
                                <w:b/>
                                <w:bCs/>
                                <w:sz w:val="20"/>
                                <w:szCs w:val="20"/>
                              </w:rPr>
                              <w:t>What will be taught?</w:t>
                            </w:r>
                            <w:r w:rsidRPr="00B60372">
                              <w:rPr>
                                <w:sz w:val="20"/>
                                <w:szCs w:val="20"/>
                              </w:rPr>
                              <w:t xml:space="preserve"> </w:t>
                            </w:r>
                          </w:p>
                          <w:p w14:paraId="7A262EE7" w14:textId="77777777" w:rsidR="001E7CFD" w:rsidRPr="00B60372" w:rsidRDefault="001E7CFD" w:rsidP="001E7CFD">
                            <w:pPr>
                              <w:rPr>
                                <w:sz w:val="20"/>
                                <w:szCs w:val="20"/>
                              </w:rPr>
                            </w:pPr>
                            <w:r w:rsidRPr="00B60372">
                              <w:rPr>
                                <w:sz w:val="20"/>
                                <w:szCs w:val="20"/>
                              </w:rPr>
                              <w:t>During children’s MFL lessons, children have opportunities to listen to the spoken French language and show understanding by joining in and responding. They explore the patterns and sounds of language through songs and rhymes, using actions to help memory and pronunciation. Daily instructions and simple phrases are used within and outside of lessons to embed this understanding and allow plenty of time for children to flourish with confidence as they apply these phrases naturally by the end of Year 6. This frequent practice further encourages children to speak in sentences, using familiar vocabulary, phrases and basic language structures.</w:t>
                            </w:r>
                          </w:p>
                          <w:p w14:paraId="25E2589E" w14:textId="77777777" w:rsidR="001E7CFD" w:rsidRPr="00B60372" w:rsidRDefault="001E7CFD" w:rsidP="001E7CFD">
                            <w:pPr>
                              <w:rPr>
                                <w:sz w:val="20"/>
                                <w:szCs w:val="20"/>
                              </w:rPr>
                            </w:pPr>
                            <w:r w:rsidRPr="00B60372">
                              <w:rPr>
                                <w:sz w:val="20"/>
                                <w:szCs w:val="20"/>
                              </w:rPr>
                              <w:t>During lessons, children engage in conversations; ask and answer questions; express opinions and respond to those of others as they learn about the grammatical aspects of the French language and compare these rules with our own language rules. As children become increasingly confident with their language, they will also have opportunities to build their French vocabulary bank through use of bilingual dictionaries helping them to further explore French spelling and grammatical rules such as masculine and feminine words and identify other language patterns.</w:t>
                            </w:r>
                          </w:p>
                          <w:p w14:paraId="776E733F" w14:textId="77777777" w:rsidR="001E7CFD" w:rsidRPr="00B60372" w:rsidRDefault="001E7CFD" w:rsidP="001E7CFD">
                            <w:pPr>
                              <w:rPr>
                                <w:b/>
                                <w:bCs/>
                                <w:sz w:val="20"/>
                                <w:szCs w:val="20"/>
                              </w:rPr>
                            </w:pPr>
                            <w:r w:rsidRPr="00B60372">
                              <w:rPr>
                                <w:b/>
                                <w:bCs/>
                                <w:sz w:val="20"/>
                                <w:szCs w:val="20"/>
                              </w:rPr>
                              <w:t xml:space="preserve">When do we teach these skills? </w:t>
                            </w:r>
                          </w:p>
                          <w:p w14:paraId="63482D86" w14:textId="77777777" w:rsidR="001E7CFD" w:rsidRPr="00B60372" w:rsidRDefault="001E7CFD" w:rsidP="001E7CFD">
                            <w:pPr>
                              <w:rPr>
                                <w:sz w:val="20"/>
                                <w:szCs w:val="20"/>
                              </w:rPr>
                            </w:pPr>
                            <w:r w:rsidRPr="00B60372">
                              <w:rPr>
                                <w:b/>
                                <w:bCs/>
                                <w:sz w:val="20"/>
                                <w:szCs w:val="20"/>
                              </w:rPr>
                              <w:t xml:space="preserve">Year 2- </w:t>
                            </w:r>
                            <w:r w:rsidRPr="00B60372">
                              <w:rPr>
                                <w:sz w:val="20"/>
                                <w:szCs w:val="20"/>
                              </w:rPr>
                              <w:t>In Year 2 we build children’s confidence in learning language in preparation for their transition to Key Stage 2, At Shaw, we have introduced ‘French Friday’. Each week, children are taught how to speak and pronounce a French instruction or phrase that is used in everyday language such as ‘Silence s'il vous plait.’ (Silence please.) and ‘Salut’ (Hi). Children are then given the opportunity to learn, listen and practice this phrase over the course of the day, helping to expand their French vocabulary.</w:t>
                            </w:r>
                          </w:p>
                          <w:p w14:paraId="63074E69" w14:textId="77777777" w:rsidR="001E7CFD" w:rsidRPr="00B60372" w:rsidRDefault="001E7CFD" w:rsidP="001E7CFD">
                            <w:pPr>
                              <w:rPr>
                                <w:sz w:val="20"/>
                                <w:szCs w:val="20"/>
                              </w:rPr>
                            </w:pPr>
                            <w:r w:rsidRPr="00B60372">
                              <w:rPr>
                                <w:b/>
                                <w:bCs/>
                                <w:sz w:val="20"/>
                                <w:szCs w:val="20"/>
                              </w:rPr>
                              <w:t>Year 3/Year 4-</w:t>
                            </w:r>
                            <w:r w:rsidRPr="00B60372">
                              <w:rPr>
                                <w:sz w:val="20"/>
                                <w:szCs w:val="20"/>
                              </w:rPr>
                              <w:t xml:space="preserve"> Knowledge/skills: Children will Introduce themselves and others, locate Paris on the map, continue to respond to French instructions, learn how to name the capital cities in the UK and be able to ask and answer questions about these capital cities, age and where people live, learn French numbers from 0-10, be able to follow a speaking frame to form sentences.</w:t>
                            </w:r>
                          </w:p>
                          <w:p w14:paraId="2A57FF18" w14:textId="77777777" w:rsidR="001E7CFD" w:rsidRPr="00B60372" w:rsidRDefault="001E7CFD" w:rsidP="001E7CFD">
                            <w:pPr>
                              <w:rPr>
                                <w:sz w:val="20"/>
                                <w:szCs w:val="20"/>
                              </w:rPr>
                            </w:pPr>
                            <w:r w:rsidRPr="00B60372">
                              <w:rPr>
                                <w:sz w:val="20"/>
                                <w:szCs w:val="20"/>
                              </w:rPr>
                              <w:t>Spelling/Grammar: Children will Learn the phoneme [y] - and be able to identify it when they hear it, and when they see its grapheme ‘u’, be able to spell the names of countries in the UK, understand the importance of intonation, use conjunctions to link ideas and discuss the use of the circumflex accent.</w:t>
                            </w:r>
                          </w:p>
                          <w:p w14:paraId="0CE1F33E" w14:textId="77777777" w:rsidR="001E7CFD" w:rsidRDefault="001E7CFD" w:rsidP="001E7CFD">
                            <w:pPr>
                              <w:rPr>
                                <w:b/>
                                <w:bCs/>
                                <w:sz w:val="20"/>
                                <w:szCs w:val="20"/>
                              </w:rPr>
                            </w:pPr>
                            <w:r w:rsidRPr="00B60372">
                              <w:rPr>
                                <w:b/>
                                <w:bCs/>
                                <w:sz w:val="20"/>
                                <w:szCs w:val="20"/>
                              </w:rPr>
                              <w:t>Year 5/Year 6</w:t>
                            </w:r>
                          </w:p>
                          <w:p w14:paraId="331BE7E5" w14:textId="6DD792CA" w:rsidR="00E97D47" w:rsidRDefault="00CF1D25" w:rsidP="002072E0">
                            <w:pPr>
                              <w:rPr>
                                <w:rFonts w:eastAsia="MS Mincho" w:cstheme="minorHAnsi"/>
                                <w:sz w:val="20"/>
                                <w:szCs w:val="20"/>
                                <w:lang w:eastAsia="ja-JP"/>
                              </w:rPr>
                            </w:pPr>
                            <w:r w:rsidRPr="00E20D02">
                              <w:rPr>
                                <w:rFonts w:cstheme="minorHAnsi"/>
                                <w:sz w:val="20"/>
                                <w:szCs w:val="20"/>
                              </w:rPr>
                              <w:t>In</w:t>
                            </w:r>
                            <w:r w:rsidR="00CC1487" w:rsidRPr="00E20D02">
                              <w:rPr>
                                <w:rFonts w:cstheme="minorHAnsi"/>
                                <w:sz w:val="20"/>
                                <w:szCs w:val="20"/>
                              </w:rPr>
                              <w:t xml:space="preserve"> Year 5/6 </w:t>
                            </w:r>
                            <w:r w:rsidRPr="00E20D02">
                              <w:rPr>
                                <w:rFonts w:cstheme="minorHAnsi"/>
                                <w:sz w:val="20"/>
                                <w:szCs w:val="20"/>
                              </w:rPr>
                              <w:t xml:space="preserve">French lessons, children will </w:t>
                            </w:r>
                            <w:r w:rsidR="004F3A3F">
                              <w:rPr>
                                <w:rFonts w:cstheme="minorHAnsi"/>
                                <w:sz w:val="20"/>
                                <w:szCs w:val="20"/>
                              </w:rPr>
                              <w:t>b</w:t>
                            </w:r>
                            <w:r w:rsidR="004F3A3F" w:rsidRPr="004F3A3F">
                              <w:rPr>
                                <w:rFonts w:cstheme="minorHAnsi"/>
                                <w:sz w:val="20"/>
                                <w:szCs w:val="20"/>
                              </w:rPr>
                              <w:t>e introduced to key features and terminology of a bilingual dictionary</w:t>
                            </w:r>
                            <w:r w:rsidR="004F3A3F">
                              <w:rPr>
                                <w:rFonts w:cstheme="minorHAnsi"/>
                                <w:sz w:val="20"/>
                                <w:szCs w:val="20"/>
                              </w:rPr>
                              <w:t xml:space="preserve">, </w:t>
                            </w:r>
                            <w:r w:rsidRPr="00E20D02">
                              <w:rPr>
                                <w:rFonts w:cstheme="minorHAnsi"/>
                                <w:sz w:val="20"/>
                                <w:szCs w:val="20"/>
                              </w:rPr>
                              <w:t>r</w:t>
                            </w:r>
                            <w:r w:rsidR="00CC1487" w:rsidRPr="00E20D02">
                              <w:rPr>
                                <w:rFonts w:cstheme="minorHAnsi"/>
                                <w:sz w:val="20"/>
                                <w:szCs w:val="20"/>
                              </w:rPr>
                              <w:t>evise prior learning content</w:t>
                            </w:r>
                            <w:r w:rsidR="002072E0">
                              <w:rPr>
                                <w:rFonts w:cstheme="minorHAnsi"/>
                                <w:sz w:val="20"/>
                                <w:szCs w:val="20"/>
                              </w:rPr>
                              <w:t>, learn how to count up to</w:t>
                            </w:r>
                            <w:r w:rsidR="00CE58DA">
                              <w:rPr>
                                <w:rFonts w:cstheme="minorHAnsi"/>
                                <w:sz w:val="20"/>
                                <w:szCs w:val="20"/>
                              </w:rPr>
                              <w:t xml:space="preserve"> </w:t>
                            </w:r>
                            <w:r w:rsidR="009D49F3">
                              <w:rPr>
                                <w:rFonts w:cstheme="minorHAnsi"/>
                                <w:sz w:val="20"/>
                                <w:szCs w:val="20"/>
                              </w:rPr>
                              <w:t>50</w:t>
                            </w:r>
                            <w:r w:rsidR="002072E0">
                              <w:rPr>
                                <w:rFonts w:cstheme="minorHAnsi"/>
                                <w:sz w:val="20"/>
                                <w:szCs w:val="20"/>
                              </w:rPr>
                              <w:t>, be able</w:t>
                            </w:r>
                            <w:r w:rsidR="001F024B" w:rsidRPr="00E20D02">
                              <w:rPr>
                                <w:rFonts w:cstheme="minorHAnsi"/>
                                <w:sz w:val="20"/>
                                <w:szCs w:val="20"/>
                              </w:rPr>
                              <w:t xml:space="preserve"> to tell the time </w:t>
                            </w:r>
                            <w:r w:rsidR="002072E0">
                              <w:rPr>
                                <w:rFonts w:cstheme="minorHAnsi"/>
                                <w:sz w:val="20"/>
                                <w:szCs w:val="20"/>
                              </w:rPr>
                              <w:t>using French phrases</w:t>
                            </w:r>
                            <w:r w:rsidR="0023575E" w:rsidRPr="00E20D02">
                              <w:rPr>
                                <w:rFonts w:cstheme="minorHAnsi"/>
                                <w:sz w:val="20"/>
                                <w:szCs w:val="20"/>
                              </w:rPr>
                              <w:t xml:space="preserve">, </w:t>
                            </w:r>
                            <w:r w:rsidR="0023575E" w:rsidRPr="00E20D02">
                              <w:rPr>
                                <w:rFonts w:eastAsia="MS Mincho" w:cstheme="minorHAnsi"/>
                                <w:sz w:val="20"/>
                                <w:szCs w:val="20"/>
                                <w:lang w:eastAsia="ja-JP"/>
                              </w:rPr>
                              <w:t>practise using spoken questions and answers</w:t>
                            </w:r>
                            <w:r w:rsidR="00E97D47" w:rsidRPr="00E20D02">
                              <w:rPr>
                                <w:rFonts w:eastAsia="MS Mincho" w:cstheme="minorHAnsi"/>
                                <w:sz w:val="20"/>
                                <w:szCs w:val="20"/>
                                <w:lang w:eastAsia="ja-JP"/>
                              </w:rPr>
                              <w:t>, create some written compound sentences</w:t>
                            </w:r>
                            <w:r w:rsidR="00192EFF" w:rsidRPr="00E20D02">
                              <w:rPr>
                                <w:rFonts w:eastAsia="MS Mincho" w:cstheme="minorHAnsi"/>
                                <w:sz w:val="20"/>
                                <w:szCs w:val="20"/>
                                <w:lang w:eastAsia="ja-JP"/>
                              </w:rPr>
                              <w:t xml:space="preserve"> </w:t>
                            </w:r>
                            <w:r w:rsidR="002072E0" w:rsidRPr="00E20D02">
                              <w:rPr>
                                <w:rFonts w:eastAsia="MS Mincho" w:cstheme="minorHAnsi"/>
                                <w:sz w:val="20"/>
                                <w:szCs w:val="20"/>
                                <w:lang w:eastAsia="ja-JP"/>
                              </w:rPr>
                              <w:t>and learn</w:t>
                            </w:r>
                            <w:r w:rsidR="00192EFF" w:rsidRPr="00E20D02">
                              <w:rPr>
                                <w:rFonts w:eastAsia="MS Mincho" w:cstheme="minorHAnsi"/>
                                <w:sz w:val="20"/>
                                <w:szCs w:val="20"/>
                                <w:lang w:eastAsia="ja-JP"/>
                              </w:rPr>
                              <w:t xml:space="preserve"> how to spell </w:t>
                            </w:r>
                            <w:r w:rsidR="00192EFF" w:rsidRPr="00E20D02">
                              <w:rPr>
                                <w:rFonts w:eastAsia="MS Mincho" w:cstheme="minorHAnsi"/>
                                <w:sz w:val="20"/>
                                <w:szCs w:val="20"/>
                                <w:lang w:eastAsia="ja-JP"/>
                              </w:rPr>
                              <w:t xml:space="preserve">their </w:t>
                            </w:r>
                            <w:r w:rsidR="00192EFF" w:rsidRPr="00E20D02">
                              <w:rPr>
                                <w:rFonts w:eastAsia="MS Mincho" w:cstheme="minorHAnsi"/>
                                <w:sz w:val="20"/>
                                <w:szCs w:val="20"/>
                                <w:lang w:eastAsia="ja-JP"/>
                              </w:rPr>
                              <w:t>name, and other familiar words, using French alphabet letters</w:t>
                            </w:r>
                            <w:r w:rsidR="00E20D02" w:rsidRPr="00E20D02">
                              <w:rPr>
                                <w:rFonts w:eastAsia="MS Mincho" w:cstheme="minorHAnsi"/>
                                <w:sz w:val="20"/>
                                <w:szCs w:val="20"/>
                                <w:lang w:eastAsia="ja-JP"/>
                              </w:rPr>
                              <w:t>.</w:t>
                            </w:r>
                          </w:p>
                          <w:p w14:paraId="2DC6EBFD" w14:textId="38241C32" w:rsidR="002072E0" w:rsidRPr="009D49F3" w:rsidRDefault="002072E0" w:rsidP="009D49F3">
                            <w:pPr>
                              <w:spacing w:after="0" w:line="240" w:lineRule="auto"/>
                              <w:rPr>
                                <w:rFonts w:eastAsia="MS Mincho" w:cstheme="minorHAnsi"/>
                                <w:sz w:val="20"/>
                                <w:szCs w:val="20"/>
                                <w:lang w:eastAsia="ja-JP"/>
                              </w:rPr>
                            </w:pPr>
                            <w:r w:rsidRPr="009D49F3">
                              <w:rPr>
                                <w:rFonts w:cstheme="minorHAnsi"/>
                                <w:sz w:val="20"/>
                                <w:szCs w:val="20"/>
                              </w:rPr>
                              <w:t>Spelling/Grammar:</w:t>
                            </w:r>
                            <w:r w:rsidRPr="009D49F3">
                              <w:rPr>
                                <w:rFonts w:cstheme="minorHAnsi"/>
                                <w:sz w:val="20"/>
                                <w:szCs w:val="20"/>
                              </w:rPr>
                              <w:t xml:space="preserve"> </w:t>
                            </w:r>
                            <w:r w:rsidR="00E3755A" w:rsidRPr="009D49F3">
                              <w:rPr>
                                <w:rFonts w:cstheme="minorHAnsi"/>
                                <w:sz w:val="20"/>
                                <w:szCs w:val="20"/>
                              </w:rPr>
                              <w:t>Children will</w:t>
                            </w:r>
                            <w:r w:rsidR="00AE2CD7" w:rsidRPr="009D49F3">
                              <w:rPr>
                                <w:rFonts w:cstheme="minorHAnsi"/>
                                <w:sz w:val="20"/>
                                <w:szCs w:val="20"/>
                              </w:rPr>
                              <w:t xml:space="preserve">, </w:t>
                            </w:r>
                            <w:r w:rsidR="00AE2CD7" w:rsidRPr="009D49F3">
                              <w:rPr>
                                <w:rFonts w:cstheme="minorHAnsi"/>
                                <w:sz w:val="20"/>
                                <w:szCs w:val="20"/>
                              </w:rPr>
                              <w:t>revise the concept of the grammatical gender of nouns</w:t>
                            </w:r>
                            <w:r w:rsidR="008D171B" w:rsidRPr="009D49F3">
                              <w:rPr>
                                <w:rFonts w:cstheme="minorHAnsi"/>
                                <w:sz w:val="20"/>
                                <w:szCs w:val="20"/>
                              </w:rPr>
                              <w:t xml:space="preserve">, </w:t>
                            </w:r>
                            <w:r w:rsidR="008D171B" w:rsidRPr="009D49F3">
                              <w:rPr>
                                <w:rFonts w:eastAsia="MS Mincho" w:cstheme="minorHAnsi"/>
                                <w:sz w:val="20"/>
                                <w:szCs w:val="20"/>
                                <w:lang w:eastAsia="ja-JP"/>
                              </w:rPr>
                              <w:t>revise the agreement of an adjective with a feminine noun</w:t>
                            </w:r>
                            <w:r w:rsidR="009D49F3" w:rsidRPr="009D49F3">
                              <w:rPr>
                                <w:rFonts w:eastAsia="MS Mincho" w:cstheme="minorHAnsi"/>
                                <w:sz w:val="20"/>
                                <w:szCs w:val="20"/>
                                <w:lang w:eastAsia="ja-JP"/>
                              </w:rPr>
                              <w:t xml:space="preserve">, </w:t>
                            </w:r>
                            <w:r w:rsidR="009D49F3" w:rsidRPr="009D49F3">
                              <w:rPr>
                                <w:rFonts w:eastAsia="MS Mincho" w:cstheme="minorHAnsi"/>
                                <w:sz w:val="20"/>
                                <w:szCs w:val="20"/>
                                <w:lang w:eastAsia="ja-JP"/>
                              </w:rPr>
                              <w:t>use the preposition à with the definite article le: au</w:t>
                            </w:r>
                            <w:r w:rsidR="009D49F3">
                              <w:rPr>
                                <w:rFonts w:eastAsia="MS Mincho" w:cstheme="minorHAnsi"/>
                                <w:sz w:val="20"/>
                                <w:szCs w:val="20"/>
                                <w:lang w:eastAsia="ja-JP"/>
                              </w:rPr>
                              <w:t>.</w:t>
                            </w:r>
                          </w:p>
                          <w:p w14:paraId="35839CF0" w14:textId="509C0DCA" w:rsidR="00ED128F" w:rsidRDefault="00ED128F" w:rsidP="001E7CFD">
                            <w:pPr>
                              <w:rPr>
                                <w:b/>
                                <w:bCs/>
                                <w:sz w:val="20"/>
                                <w:szCs w:val="20"/>
                              </w:rPr>
                            </w:pPr>
                          </w:p>
                          <w:p w14:paraId="4D4B8779" w14:textId="77777777" w:rsidR="00ED128F" w:rsidRPr="00B60372" w:rsidRDefault="00ED128F" w:rsidP="001E7CFD">
                            <w:pPr>
                              <w:rPr>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B2ECF" id="_x0000_s1027" type="#_x0000_t202" style="position:absolute;margin-left:-37.35pt;margin-top:0;width:522pt;height:766.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FjpJQIAAEwEAAAOAAAAZHJzL2Uyb0RvYy54bWysVNtu2zAMfR+wfxD0vtjxkrQ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">
                <v:textbox>
                  <w:txbxContent>
                    <w:p w14:paraId="3C9C1700" w14:textId="77777777" w:rsidR="001E7CFD" w:rsidRDefault="001E7CFD" w:rsidP="001E7CFD">
                      <w:pPr>
                        <w:rPr>
                          <w:b/>
                          <w:bCs/>
                          <w:u w:val="single"/>
                        </w:rPr>
                      </w:pPr>
                    </w:p>
                    <w:p w14:paraId="4B2B2C99" w14:textId="77777777" w:rsidR="001E7CFD" w:rsidRPr="00412D74" w:rsidRDefault="001E7CFD" w:rsidP="001E7CFD">
                      <w:pPr>
                        <w:jc w:val="center"/>
                        <w:rPr>
                          <w:b/>
                          <w:bCs/>
                          <w:sz w:val="32"/>
                          <w:szCs w:val="32"/>
                        </w:rPr>
                      </w:pPr>
                      <w:r w:rsidRPr="00412D74">
                        <w:rPr>
                          <w:b/>
                          <w:bCs/>
                          <w:sz w:val="32"/>
                          <w:szCs w:val="32"/>
                          <w:u w:val="double"/>
                        </w:rPr>
                        <w:t>IMPLEMENTATION</w:t>
                      </w:r>
                      <w:r w:rsidRPr="00412D74">
                        <w:rPr>
                          <w:b/>
                          <w:bCs/>
                          <w:sz w:val="32"/>
                          <w:szCs w:val="32"/>
                          <w:u w:val="single"/>
                        </w:rPr>
                        <w:t>:</w:t>
                      </w:r>
                    </w:p>
                    <w:p w14:paraId="525ABC01" w14:textId="77777777" w:rsidR="001E7CFD" w:rsidRPr="00272C67" w:rsidRDefault="001E7CFD" w:rsidP="001E7CFD">
                      <w:pPr>
                        <w:jc w:val="center"/>
                        <w:rPr>
                          <w:b/>
                          <w:bCs/>
                          <w:u w:val="single"/>
                        </w:rPr>
                      </w:pPr>
                      <w:r w:rsidRPr="00272C67">
                        <w:rPr>
                          <w:b/>
                          <w:bCs/>
                          <w:i/>
                          <w:iCs/>
                          <w:sz w:val="28"/>
                          <w:szCs w:val="28"/>
                        </w:rPr>
                        <w:t>Core Christian Values</w:t>
                      </w:r>
                      <w:r w:rsidRPr="00C5164A">
                        <w:rPr>
                          <w:b/>
                          <w:bCs/>
                          <w:i/>
                          <w:iCs/>
                        </w:rPr>
                        <w:t>:</w:t>
                      </w:r>
                      <w:r>
                        <w:rPr>
                          <w:b/>
                          <w:bCs/>
                          <w:i/>
                          <w:iCs/>
                        </w:rPr>
                        <w:t xml:space="preserve"> </w:t>
                      </w:r>
                      <w:r w:rsidRPr="00C5164A">
                        <w:rPr>
                          <w:b/>
                          <w:bCs/>
                          <w:i/>
                          <w:iCs/>
                        </w:rPr>
                        <w:t xml:space="preserve">  </w:t>
                      </w:r>
                      <w:r w:rsidRPr="00C5164A">
                        <w:rPr>
                          <w:b/>
                          <w:bCs/>
                          <w:i/>
                          <w:iCs/>
                          <w:color w:val="00B050"/>
                        </w:rPr>
                        <w:t>Respect</w:t>
                      </w:r>
                      <w:r>
                        <w:rPr>
                          <w:b/>
                          <w:bCs/>
                          <w:i/>
                          <w:iCs/>
                          <w:color w:val="00B050"/>
                        </w:rPr>
                        <w:t xml:space="preserve"> </w:t>
                      </w:r>
                      <w:r w:rsidRPr="00C5164A">
                        <w:rPr>
                          <w:b/>
                          <w:bCs/>
                          <w:i/>
                          <w:iCs/>
                          <w:color w:val="00B050"/>
                        </w:rPr>
                        <w:t xml:space="preserve"> </w:t>
                      </w:r>
                      <w:r w:rsidRPr="00C5164A">
                        <w:rPr>
                          <w:b/>
                          <w:bCs/>
                          <w:i/>
                          <w:iCs/>
                        </w:rPr>
                        <w:t xml:space="preserve"> </w:t>
                      </w:r>
                      <w:r w:rsidRPr="00C5164A">
                        <w:rPr>
                          <w:b/>
                          <w:bCs/>
                          <w:i/>
                          <w:iCs/>
                          <w:color w:val="FFC000"/>
                        </w:rPr>
                        <w:t>Compassion</w:t>
                      </w:r>
                      <w:r w:rsidRPr="00C5164A">
                        <w:rPr>
                          <w:b/>
                          <w:bCs/>
                          <w:i/>
                          <w:iCs/>
                        </w:rPr>
                        <w:t xml:space="preserve"> </w:t>
                      </w:r>
                      <w:r>
                        <w:rPr>
                          <w:b/>
                          <w:bCs/>
                          <w:i/>
                          <w:iCs/>
                        </w:rPr>
                        <w:t xml:space="preserve"> </w:t>
                      </w:r>
                      <w:r w:rsidRPr="00C5164A">
                        <w:rPr>
                          <w:b/>
                          <w:bCs/>
                          <w:i/>
                          <w:iCs/>
                          <w:color w:val="FF0000"/>
                        </w:rPr>
                        <w:t xml:space="preserve"> Creativity</w:t>
                      </w:r>
                      <w:r>
                        <w:rPr>
                          <w:b/>
                          <w:bCs/>
                          <w:i/>
                          <w:iCs/>
                          <w:color w:val="FF0000"/>
                        </w:rPr>
                        <w:t xml:space="preserve">  </w:t>
                      </w:r>
                      <w:r w:rsidRPr="00C5164A">
                        <w:rPr>
                          <w:b/>
                          <w:bCs/>
                          <w:i/>
                          <w:iCs/>
                          <w:color w:val="FF0000"/>
                        </w:rPr>
                        <w:t xml:space="preserve"> </w:t>
                      </w:r>
                      <w:r w:rsidRPr="00C5164A">
                        <w:rPr>
                          <w:b/>
                          <w:bCs/>
                          <w:i/>
                          <w:iCs/>
                          <w:color w:val="0070C0"/>
                        </w:rPr>
                        <w:t>Courage</w:t>
                      </w:r>
                    </w:p>
                    <w:p w14:paraId="7DEB44B5" w14:textId="77777777" w:rsidR="001E7CFD" w:rsidRDefault="001E7CFD" w:rsidP="001E7CFD">
                      <w:pPr>
                        <w:rPr>
                          <w:b/>
                          <w:bCs/>
                        </w:rPr>
                      </w:pPr>
                    </w:p>
                    <w:p w14:paraId="45B7C57F" w14:textId="77777777" w:rsidR="001E7CFD" w:rsidRPr="00B60372" w:rsidRDefault="001E7CFD" w:rsidP="001E7CFD">
                      <w:pPr>
                        <w:rPr>
                          <w:b/>
                          <w:bCs/>
                          <w:sz w:val="20"/>
                          <w:szCs w:val="20"/>
                        </w:rPr>
                      </w:pPr>
                      <w:r w:rsidRPr="00B60372">
                        <w:rPr>
                          <w:b/>
                          <w:bCs/>
                          <w:sz w:val="20"/>
                          <w:szCs w:val="20"/>
                        </w:rPr>
                        <w:t xml:space="preserve">Moden Foreign Languages Background </w:t>
                      </w:r>
                    </w:p>
                    <w:p w14:paraId="362068C9" w14:textId="77777777" w:rsidR="001E7CFD" w:rsidRPr="00B60372" w:rsidRDefault="001E7CFD" w:rsidP="001E7CFD">
                      <w:pPr>
                        <w:rPr>
                          <w:sz w:val="20"/>
                          <w:szCs w:val="20"/>
                        </w:rPr>
                      </w:pPr>
                      <w:r w:rsidRPr="00B60372">
                        <w:rPr>
                          <w:sz w:val="20"/>
                          <w:szCs w:val="20"/>
                        </w:rPr>
                        <w:t>Children at Shaw are exposed to simple French phrases in Year 2 and Modern Foreign languages lessons from the start of Year 3. Their understanding of spoken and written language is then developed as they move through KS2 (to Year 6). The focus of study in modern foreign languages is on practical communication. Children have the opportunity to gain a respectful understanding of different cultures whilst further developing their geographical knowledge of key countries and landmarks within the world. The MFL French driven curriculum at Shaw, aims to inspire pupils to express their thoughts and ideas through another language and access literature in its original language. At Shaw, we believe that the MFL curriculum is an important aspect in children’s education as it provides children with the foundations for learning a new language and equips pupils with the necessary skills and knowledge needed to study and work in other countries.</w:t>
                      </w:r>
                    </w:p>
                    <w:p w14:paraId="1460C415" w14:textId="77777777" w:rsidR="001E7CFD" w:rsidRPr="00B60372" w:rsidRDefault="001E7CFD" w:rsidP="001E7CFD">
                      <w:pPr>
                        <w:rPr>
                          <w:sz w:val="20"/>
                          <w:szCs w:val="20"/>
                        </w:rPr>
                      </w:pPr>
                    </w:p>
                    <w:p w14:paraId="5F4F2408" w14:textId="77777777" w:rsidR="001E7CFD" w:rsidRPr="00B60372" w:rsidRDefault="001E7CFD" w:rsidP="001E7CFD">
                      <w:pPr>
                        <w:rPr>
                          <w:sz w:val="20"/>
                          <w:szCs w:val="20"/>
                        </w:rPr>
                      </w:pPr>
                      <w:r w:rsidRPr="00B60372">
                        <w:rPr>
                          <w:b/>
                          <w:bCs/>
                          <w:sz w:val="20"/>
                          <w:szCs w:val="20"/>
                        </w:rPr>
                        <w:t>What will be taught?</w:t>
                      </w:r>
                      <w:r w:rsidRPr="00B60372">
                        <w:rPr>
                          <w:sz w:val="20"/>
                          <w:szCs w:val="20"/>
                        </w:rPr>
                        <w:t xml:space="preserve"> </w:t>
                      </w:r>
                    </w:p>
                    <w:p w14:paraId="7A262EE7" w14:textId="77777777" w:rsidR="001E7CFD" w:rsidRPr="00B60372" w:rsidRDefault="001E7CFD" w:rsidP="001E7CFD">
                      <w:pPr>
                        <w:rPr>
                          <w:sz w:val="20"/>
                          <w:szCs w:val="20"/>
                        </w:rPr>
                      </w:pPr>
                      <w:r w:rsidRPr="00B60372">
                        <w:rPr>
                          <w:sz w:val="20"/>
                          <w:szCs w:val="20"/>
                        </w:rPr>
                        <w:t>During children’s MFL lessons, children have opportunities to listen to the spoken French language and show understanding by joining in and responding. They explore the patterns and sounds of language through songs and rhymes, using actions to help memory and pronunciation. Daily instructions and simple phrases are used within and outside of lessons to embed this understanding and allow plenty of time for children to flourish with confidence as they apply these phrases naturally by the end of Year 6. This frequent practice further encourages children to speak in sentences, using familiar vocabulary, phrases and basic language structures.</w:t>
                      </w:r>
                    </w:p>
                    <w:p w14:paraId="25E2589E" w14:textId="77777777" w:rsidR="001E7CFD" w:rsidRPr="00B60372" w:rsidRDefault="001E7CFD" w:rsidP="001E7CFD">
                      <w:pPr>
                        <w:rPr>
                          <w:sz w:val="20"/>
                          <w:szCs w:val="20"/>
                        </w:rPr>
                      </w:pPr>
                      <w:r w:rsidRPr="00B60372">
                        <w:rPr>
                          <w:sz w:val="20"/>
                          <w:szCs w:val="20"/>
                        </w:rPr>
                        <w:t>During lessons, children engage in conversations; ask and answer questions; express opinions and respond to those of others as they learn about the grammatical aspects of the French language and compare these rules with our own language rules. As children become increasingly confident with their language, they will also have opportunities to build their French vocabulary bank through use of bilingual dictionaries helping them to further explore French spelling and grammatical rules such as masculine and feminine words and identify other language patterns.</w:t>
                      </w:r>
                    </w:p>
                    <w:p w14:paraId="776E733F" w14:textId="77777777" w:rsidR="001E7CFD" w:rsidRPr="00B60372" w:rsidRDefault="001E7CFD" w:rsidP="001E7CFD">
                      <w:pPr>
                        <w:rPr>
                          <w:b/>
                          <w:bCs/>
                          <w:sz w:val="20"/>
                          <w:szCs w:val="20"/>
                        </w:rPr>
                      </w:pPr>
                      <w:r w:rsidRPr="00B60372">
                        <w:rPr>
                          <w:b/>
                          <w:bCs/>
                          <w:sz w:val="20"/>
                          <w:szCs w:val="20"/>
                        </w:rPr>
                        <w:t xml:space="preserve">When do we teach these skills? </w:t>
                      </w:r>
                    </w:p>
                    <w:p w14:paraId="63482D86" w14:textId="77777777" w:rsidR="001E7CFD" w:rsidRPr="00B60372" w:rsidRDefault="001E7CFD" w:rsidP="001E7CFD">
                      <w:pPr>
                        <w:rPr>
                          <w:sz w:val="20"/>
                          <w:szCs w:val="20"/>
                        </w:rPr>
                      </w:pPr>
                      <w:r w:rsidRPr="00B60372">
                        <w:rPr>
                          <w:b/>
                          <w:bCs/>
                          <w:sz w:val="20"/>
                          <w:szCs w:val="20"/>
                        </w:rPr>
                        <w:t xml:space="preserve">Year 2- </w:t>
                      </w:r>
                      <w:r w:rsidRPr="00B60372">
                        <w:rPr>
                          <w:sz w:val="20"/>
                          <w:szCs w:val="20"/>
                        </w:rPr>
                        <w:t>In Year 2 we build children’s confidence in learning language in preparation for their transition to Key Stage 2, At Shaw, we have introduced ‘French Friday’. Each week, children are taught how to speak and pronounce a French instruction or phrase that is used in everyday language such as ‘Silence s'il vous plait.’ (Silence please.) and ‘Salut’ (Hi). Children are then given the opportunity to learn, listen and practice this phrase over the course of the day, helping to expand their French vocabulary.</w:t>
                      </w:r>
                    </w:p>
                    <w:p w14:paraId="63074E69" w14:textId="77777777" w:rsidR="001E7CFD" w:rsidRPr="00B60372" w:rsidRDefault="001E7CFD" w:rsidP="001E7CFD">
                      <w:pPr>
                        <w:rPr>
                          <w:sz w:val="20"/>
                          <w:szCs w:val="20"/>
                        </w:rPr>
                      </w:pPr>
                      <w:r w:rsidRPr="00B60372">
                        <w:rPr>
                          <w:b/>
                          <w:bCs/>
                          <w:sz w:val="20"/>
                          <w:szCs w:val="20"/>
                        </w:rPr>
                        <w:t>Year 3/Year 4-</w:t>
                      </w:r>
                      <w:r w:rsidRPr="00B60372">
                        <w:rPr>
                          <w:sz w:val="20"/>
                          <w:szCs w:val="20"/>
                        </w:rPr>
                        <w:t xml:space="preserve"> Knowledge/skills: Children will Introduce themselves and others, locate Paris on the map, continue to respond to French instructions, learn how to name the capital cities in the UK and be able to ask and answer questions about these capital cities, age and where people live, learn French numbers from 0-10, be able to follow a speaking frame to form sentences.</w:t>
                      </w:r>
                    </w:p>
                    <w:p w14:paraId="2A57FF18" w14:textId="77777777" w:rsidR="001E7CFD" w:rsidRPr="00B60372" w:rsidRDefault="001E7CFD" w:rsidP="001E7CFD">
                      <w:pPr>
                        <w:rPr>
                          <w:sz w:val="20"/>
                          <w:szCs w:val="20"/>
                        </w:rPr>
                      </w:pPr>
                      <w:r w:rsidRPr="00B60372">
                        <w:rPr>
                          <w:sz w:val="20"/>
                          <w:szCs w:val="20"/>
                        </w:rPr>
                        <w:t>Spelling/Grammar: Children will Learn the phoneme [y] - and be able to identify it when they hear it, and when they see its grapheme ‘u’, be able to spell the names of countries in the UK, understand the importance of intonation, use conjunctions to link ideas and discuss the use of the circumflex accent.</w:t>
                      </w:r>
                    </w:p>
                    <w:p w14:paraId="0CE1F33E" w14:textId="77777777" w:rsidR="001E7CFD" w:rsidRDefault="001E7CFD" w:rsidP="001E7CFD">
                      <w:pPr>
                        <w:rPr>
                          <w:b/>
                          <w:bCs/>
                          <w:sz w:val="20"/>
                          <w:szCs w:val="20"/>
                        </w:rPr>
                      </w:pPr>
                      <w:r w:rsidRPr="00B60372">
                        <w:rPr>
                          <w:b/>
                          <w:bCs/>
                          <w:sz w:val="20"/>
                          <w:szCs w:val="20"/>
                        </w:rPr>
                        <w:t>Year 5/Year 6</w:t>
                      </w:r>
                    </w:p>
                    <w:p w14:paraId="331BE7E5" w14:textId="6DD792CA" w:rsidR="00E97D47" w:rsidRDefault="00CF1D25" w:rsidP="002072E0">
                      <w:pPr>
                        <w:rPr>
                          <w:rFonts w:eastAsia="MS Mincho" w:cstheme="minorHAnsi"/>
                          <w:sz w:val="20"/>
                          <w:szCs w:val="20"/>
                          <w:lang w:eastAsia="ja-JP"/>
                        </w:rPr>
                      </w:pPr>
                      <w:r w:rsidRPr="00E20D02">
                        <w:rPr>
                          <w:rFonts w:cstheme="minorHAnsi"/>
                          <w:sz w:val="20"/>
                          <w:szCs w:val="20"/>
                        </w:rPr>
                        <w:t>In</w:t>
                      </w:r>
                      <w:r w:rsidR="00CC1487" w:rsidRPr="00E20D02">
                        <w:rPr>
                          <w:rFonts w:cstheme="minorHAnsi"/>
                          <w:sz w:val="20"/>
                          <w:szCs w:val="20"/>
                        </w:rPr>
                        <w:t xml:space="preserve"> Year 5/6 </w:t>
                      </w:r>
                      <w:r w:rsidRPr="00E20D02">
                        <w:rPr>
                          <w:rFonts w:cstheme="minorHAnsi"/>
                          <w:sz w:val="20"/>
                          <w:szCs w:val="20"/>
                        </w:rPr>
                        <w:t xml:space="preserve">French lessons, children will </w:t>
                      </w:r>
                      <w:r w:rsidR="004F3A3F">
                        <w:rPr>
                          <w:rFonts w:cstheme="minorHAnsi"/>
                          <w:sz w:val="20"/>
                          <w:szCs w:val="20"/>
                        </w:rPr>
                        <w:t>b</w:t>
                      </w:r>
                      <w:r w:rsidR="004F3A3F" w:rsidRPr="004F3A3F">
                        <w:rPr>
                          <w:rFonts w:cstheme="minorHAnsi"/>
                          <w:sz w:val="20"/>
                          <w:szCs w:val="20"/>
                        </w:rPr>
                        <w:t>e introduced to key features and terminology of a bilingual dictionary</w:t>
                      </w:r>
                      <w:r w:rsidR="004F3A3F">
                        <w:rPr>
                          <w:rFonts w:cstheme="minorHAnsi"/>
                          <w:sz w:val="20"/>
                          <w:szCs w:val="20"/>
                        </w:rPr>
                        <w:t xml:space="preserve">, </w:t>
                      </w:r>
                      <w:r w:rsidRPr="00E20D02">
                        <w:rPr>
                          <w:rFonts w:cstheme="minorHAnsi"/>
                          <w:sz w:val="20"/>
                          <w:szCs w:val="20"/>
                        </w:rPr>
                        <w:t>r</w:t>
                      </w:r>
                      <w:r w:rsidR="00CC1487" w:rsidRPr="00E20D02">
                        <w:rPr>
                          <w:rFonts w:cstheme="minorHAnsi"/>
                          <w:sz w:val="20"/>
                          <w:szCs w:val="20"/>
                        </w:rPr>
                        <w:t>evise prior learning content</w:t>
                      </w:r>
                      <w:r w:rsidR="002072E0">
                        <w:rPr>
                          <w:rFonts w:cstheme="minorHAnsi"/>
                          <w:sz w:val="20"/>
                          <w:szCs w:val="20"/>
                        </w:rPr>
                        <w:t>, learn how to count up to</w:t>
                      </w:r>
                      <w:r w:rsidR="00CE58DA">
                        <w:rPr>
                          <w:rFonts w:cstheme="minorHAnsi"/>
                          <w:sz w:val="20"/>
                          <w:szCs w:val="20"/>
                        </w:rPr>
                        <w:t xml:space="preserve"> </w:t>
                      </w:r>
                      <w:r w:rsidR="009D49F3">
                        <w:rPr>
                          <w:rFonts w:cstheme="minorHAnsi"/>
                          <w:sz w:val="20"/>
                          <w:szCs w:val="20"/>
                        </w:rPr>
                        <w:t>50</w:t>
                      </w:r>
                      <w:r w:rsidR="002072E0">
                        <w:rPr>
                          <w:rFonts w:cstheme="minorHAnsi"/>
                          <w:sz w:val="20"/>
                          <w:szCs w:val="20"/>
                        </w:rPr>
                        <w:t>, be able</w:t>
                      </w:r>
                      <w:r w:rsidR="001F024B" w:rsidRPr="00E20D02">
                        <w:rPr>
                          <w:rFonts w:cstheme="minorHAnsi"/>
                          <w:sz w:val="20"/>
                          <w:szCs w:val="20"/>
                        </w:rPr>
                        <w:t xml:space="preserve"> to tell the time </w:t>
                      </w:r>
                      <w:r w:rsidR="002072E0">
                        <w:rPr>
                          <w:rFonts w:cstheme="minorHAnsi"/>
                          <w:sz w:val="20"/>
                          <w:szCs w:val="20"/>
                        </w:rPr>
                        <w:t>using French phrases</w:t>
                      </w:r>
                      <w:r w:rsidR="0023575E" w:rsidRPr="00E20D02">
                        <w:rPr>
                          <w:rFonts w:cstheme="minorHAnsi"/>
                          <w:sz w:val="20"/>
                          <w:szCs w:val="20"/>
                        </w:rPr>
                        <w:t xml:space="preserve">, </w:t>
                      </w:r>
                      <w:r w:rsidR="0023575E" w:rsidRPr="00E20D02">
                        <w:rPr>
                          <w:rFonts w:eastAsia="MS Mincho" w:cstheme="minorHAnsi"/>
                          <w:sz w:val="20"/>
                          <w:szCs w:val="20"/>
                          <w:lang w:eastAsia="ja-JP"/>
                        </w:rPr>
                        <w:t>practise using spoken questions and answers</w:t>
                      </w:r>
                      <w:r w:rsidR="00E97D47" w:rsidRPr="00E20D02">
                        <w:rPr>
                          <w:rFonts w:eastAsia="MS Mincho" w:cstheme="minorHAnsi"/>
                          <w:sz w:val="20"/>
                          <w:szCs w:val="20"/>
                          <w:lang w:eastAsia="ja-JP"/>
                        </w:rPr>
                        <w:t>, create some written compound sentences</w:t>
                      </w:r>
                      <w:r w:rsidR="00192EFF" w:rsidRPr="00E20D02">
                        <w:rPr>
                          <w:rFonts w:eastAsia="MS Mincho" w:cstheme="minorHAnsi"/>
                          <w:sz w:val="20"/>
                          <w:szCs w:val="20"/>
                          <w:lang w:eastAsia="ja-JP"/>
                        </w:rPr>
                        <w:t xml:space="preserve"> </w:t>
                      </w:r>
                      <w:r w:rsidR="002072E0" w:rsidRPr="00E20D02">
                        <w:rPr>
                          <w:rFonts w:eastAsia="MS Mincho" w:cstheme="minorHAnsi"/>
                          <w:sz w:val="20"/>
                          <w:szCs w:val="20"/>
                          <w:lang w:eastAsia="ja-JP"/>
                        </w:rPr>
                        <w:t>and learn</w:t>
                      </w:r>
                      <w:r w:rsidR="00192EFF" w:rsidRPr="00E20D02">
                        <w:rPr>
                          <w:rFonts w:eastAsia="MS Mincho" w:cstheme="minorHAnsi"/>
                          <w:sz w:val="20"/>
                          <w:szCs w:val="20"/>
                          <w:lang w:eastAsia="ja-JP"/>
                        </w:rPr>
                        <w:t xml:space="preserve"> how to spell </w:t>
                      </w:r>
                      <w:r w:rsidR="00192EFF" w:rsidRPr="00E20D02">
                        <w:rPr>
                          <w:rFonts w:eastAsia="MS Mincho" w:cstheme="minorHAnsi"/>
                          <w:sz w:val="20"/>
                          <w:szCs w:val="20"/>
                          <w:lang w:eastAsia="ja-JP"/>
                        </w:rPr>
                        <w:t xml:space="preserve">their </w:t>
                      </w:r>
                      <w:r w:rsidR="00192EFF" w:rsidRPr="00E20D02">
                        <w:rPr>
                          <w:rFonts w:eastAsia="MS Mincho" w:cstheme="minorHAnsi"/>
                          <w:sz w:val="20"/>
                          <w:szCs w:val="20"/>
                          <w:lang w:eastAsia="ja-JP"/>
                        </w:rPr>
                        <w:t>name, and other familiar words, using French alphabet letters</w:t>
                      </w:r>
                      <w:r w:rsidR="00E20D02" w:rsidRPr="00E20D02">
                        <w:rPr>
                          <w:rFonts w:eastAsia="MS Mincho" w:cstheme="minorHAnsi"/>
                          <w:sz w:val="20"/>
                          <w:szCs w:val="20"/>
                          <w:lang w:eastAsia="ja-JP"/>
                        </w:rPr>
                        <w:t>.</w:t>
                      </w:r>
                    </w:p>
                    <w:p w14:paraId="2DC6EBFD" w14:textId="38241C32" w:rsidR="002072E0" w:rsidRPr="009D49F3" w:rsidRDefault="002072E0" w:rsidP="009D49F3">
                      <w:pPr>
                        <w:spacing w:after="0" w:line="240" w:lineRule="auto"/>
                        <w:rPr>
                          <w:rFonts w:eastAsia="MS Mincho" w:cstheme="minorHAnsi"/>
                          <w:sz w:val="20"/>
                          <w:szCs w:val="20"/>
                          <w:lang w:eastAsia="ja-JP"/>
                        </w:rPr>
                      </w:pPr>
                      <w:r w:rsidRPr="009D49F3">
                        <w:rPr>
                          <w:rFonts w:cstheme="minorHAnsi"/>
                          <w:sz w:val="20"/>
                          <w:szCs w:val="20"/>
                        </w:rPr>
                        <w:t>Spelling/Grammar:</w:t>
                      </w:r>
                      <w:r w:rsidRPr="009D49F3">
                        <w:rPr>
                          <w:rFonts w:cstheme="minorHAnsi"/>
                          <w:sz w:val="20"/>
                          <w:szCs w:val="20"/>
                        </w:rPr>
                        <w:t xml:space="preserve"> </w:t>
                      </w:r>
                      <w:r w:rsidR="00E3755A" w:rsidRPr="009D49F3">
                        <w:rPr>
                          <w:rFonts w:cstheme="minorHAnsi"/>
                          <w:sz w:val="20"/>
                          <w:szCs w:val="20"/>
                        </w:rPr>
                        <w:t>Children will</w:t>
                      </w:r>
                      <w:r w:rsidR="00AE2CD7" w:rsidRPr="009D49F3">
                        <w:rPr>
                          <w:rFonts w:cstheme="minorHAnsi"/>
                          <w:sz w:val="20"/>
                          <w:szCs w:val="20"/>
                        </w:rPr>
                        <w:t xml:space="preserve">, </w:t>
                      </w:r>
                      <w:r w:rsidR="00AE2CD7" w:rsidRPr="009D49F3">
                        <w:rPr>
                          <w:rFonts w:cstheme="minorHAnsi"/>
                          <w:sz w:val="20"/>
                          <w:szCs w:val="20"/>
                        </w:rPr>
                        <w:t>revise the concept of the grammatical gender of nouns</w:t>
                      </w:r>
                      <w:r w:rsidR="008D171B" w:rsidRPr="009D49F3">
                        <w:rPr>
                          <w:rFonts w:cstheme="minorHAnsi"/>
                          <w:sz w:val="20"/>
                          <w:szCs w:val="20"/>
                        </w:rPr>
                        <w:t xml:space="preserve">, </w:t>
                      </w:r>
                      <w:r w:rsidR="008D171B" w:rsidRPr="009D49F3">
                        <w:rPr>
                          <w:rFonts w:eastAsia="MS Mincho" w:cstheme="minorHAnsi"/>
                          <w:sz w:val="20"/>
                          <w:szCs w:val="20"/>
                          <w:lang w:eastAsia="ja-JP"/>
                        </w:rPr>
                        <w:t>revise the agreement of an adjective with a feminine noun</w:t>
                      </w:r>
                      <w:r w:rsidR="009D49F3" w:rsidRPr="009D49F3">
                        <w:rPr>
                          <w:rFonts w:eastAsia="MS Mincho" w:cstheme="minorHAnsi"/>
                          <w:sz w:val="20"/>
                          <w:szCs w:val="20"/>
                          <w:lang w:eastAsia="ja-JP"/>
                        </w:rPr>
                        <w:t xml:space="preserve">, </w:t>
                      </w:r>
                      <w:r w:rsidR="009D49F3" w:rsidRPr="009D49F3">
                        <w:rPr>
                          <w:rFonts w:eastAsia="MS Mincho" w:cstheme="minorHAnsi"/>
                          <w:sz w:val="20"/>
                          <w:szCs w:val="20"/>
                          <w:lang w:eastAsia="ja-JP"/>
                        </w:rPr>
                        <w:t>use the preposition à with the definite article le: au</w:t>
                      </w:r>
                      <w:r w:rsidR="009D49F3">
                        <w:rPr>
                          <w:rFonts w:eastAsia="MS Mincho" w:cstheme="minorHAnsi"/>
                          <w:sz w:val="20"/>
                          <w:szCs w:val="20"/>
                          <w:lang w:eastAsia="ja-JP"/>
                        </w:rPr>
                        <w:t>.</w:t>
                      </w:r>
                    </w:p>
                    <w:p w14:paraId="35839CF0" w14:textId="509C0DCA" w:rsidR="00ED128F" w:rsidRDefault="00ED128F" w:rsidP="001E7CFD">
                      <w:pPr>
                        <w:rPr>
                          <w:b/>
                          <w:bCs/>
                          <w:sz w:val="20"/>
                          <w:szCs w:val="20"/>
                        </w:rPr>
                      </w:pPr>
                    </w:p>
                    <w:p w14:paraId="4D4B8779" w14:textId="77777777" w:rsidR="00ED128F" w:rsidRPr="00B60372" w:rsidRDefault="00ED128F" w:rsidP="001E7CFD">
                      <w:pPr>
                        <w:rPr>
                          <w:b/>
                          <w:bCs/>
                          <w:sz w:val="20"/>
                          <w:szCs w:val="20"/>
                        </w:rPr>
                      </w:pPr>
                    </w:p>
                  </w:txbxContent>
                </v:textbox>
                <w10:wrap type="square"/>
              </v:shape>
            </w:pict>
          </mc:Fallback>
        </mc:AlternateContent>
      </w:r>
    </w:p>
    <w:p w14:paraId="1C8DCEE7" w14:textId="77777777" w:rsidR="001E7CFD" w:rsidRDefault="001E7CFD" w:rsidP="001E7CFD">
      <w:pPr>
        <w:rPr>
          <w:b/>
          <w:bCs/>
        </w:rPr>
      </w:pPr>
      <w:r>
        <w:rPr>
          <w:noProof/>
        </w:rPr>
        <w:lastRenderedPageBreak/>
        <mc:AlternateContent>
          <mc:Choice Requires="wps">
            <w:drawing>
              <wp:anchor distT="45720" distB="45720" distL="114300" distR="114300" simplePos="0" relativeHeight="251662336" behindDoc="0" locked="0" layoutInCell="1" allowOverlap="1" wp14:anchorId="5284C62A" wp14:editId="4AB31592">
                <wp:simplePos x="0" y="0"/>
                <wp:positionH relativeFrom="margin">
                  <wp:posOffset>-447040</wp:posOffset>
                </wp:positionH>
                <wp:positionV relativeFrom="paragraph">
                  <wp:posOffset>2289175</wp:posOffset>
                </wp:positionV>
                <wp:extent cx="6597650" cy="2846705"/>
                <wp:effectExtent l="0" t="0" r="12700" b="1079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0" cy="2846705"/>
                        </a:xfrm>
                        <a:prstGeom prst="rect">
                          <a:avLst/>
                        </a:prstGeom>
                        <a:solidFill>
                          <a:srgbClr val="FFFFFF"/>
                        </a:solidFill>
                        <a:ln w="9525">
                          <a:solidFill>
                            <a:srgbClr val="000000"/>
                          </a:solidFill>
                          <a:miter lim="800000"/>
                          <a:headEnd/>
                          <a:tailEnd/>
                        </a:ln>
                      </wps:spPr>
                      <wps:txbx>
                        <w:txbxContent>
                          <w:p w14:paraId="73F99B39" w14:textId="77777777" w:rsidR="001E7CFD" w:rsidRDefault="001E7CFD" w:rsidP="001E7CFD">
                            <w:pPr>
                              <w:rPr>
                                <w:b/>
                                <w:bCs/>
                              </w:rPr>
                            </w:pPr>
                            <w:r w:rsidRPr="00045246">
                              <w:rPr>
                                <w:b/>
                                <w:bCs/>
                              </w:rPr>
                              <w:t>Links across the curriculum:</w:t>
                            </w:r>
                          </w:p>
                          <w:p w14:paraId="49C4E287" w14:textId="77777777" w:rsidR="001E7CFD" w:rsidRPr="00971B84" w:rsidRDefault="001E7CFD" w:rsidP="001E7CFD">
                            <w:r w:rsidRPr="00971B84">
                              <w:t>At Shaw our language curriculum focuses on making links between the spoken language of French and French culture. This links to other areas of geography such as a study of a European country and looking at famous monuments such as La Tour Effiel and l’arc de Triompe.</w:t>
                            </w:r>
                          </w:p>
                          <w:p w14:paraId="21332299" w14:textId="77777777" w:rsidR="001E7CFD" w:rsidRDefault="001E7CFD" w:rsidP="001E7CFD">
                            <w:pPr>
                              <w:rPr>
                                <w:b/>
                                <w:bCs/>
                              </w:rPr>
                            </w:pPr>
                            <w:r w:rsidRPr="00FA6422">
                              <w:rPr>
                                <w:b/>
                                <w:bCs/>
                              </w:rPr>
                              <w:t>Resources</w:t>
                            </w:r>
                            <w:r>
                              <w:rPr>
                                <w:b/>
                                <w:bCs/>
                              </w:rPr>
                              <w:t>:</w:t>
                            </w:r>
                          </w:p>
                          <w:p w14:paraId="41C2FAFC" w14:textId="77777777" w:rsidR="001E7CFD" w:rsidRDefault="001E7CFD" w:rsidP="001E7CFD">
                            <w:r>
                              <w:t>Currently, Shaw uses a learning scheme from ‘Institut Francais’ to support the teaching of French lessons. This scheme provides us with resources such as rhymes and songs which helps support and embed children’s understanding of language. Classes also have a list of frequent French instructions that are used daily to promote the use of spoken French within the classrooms.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4C62A" id="_x0000_s1028" type="#_x0000_t202" style="position:absolute;margin-left:-35.2pt;margin-top:180.25pt;width:519.5pt;height:224.1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">
                <v:textbox>
                  <w:txbxContent>
                    <w:p w14:paraId="73F99B39" w14:textId="77777777" w:rsidR="001E7CFD" w:rsidRDefault="001E7CFD" w:rsidP="001E7CFD">
                      <w:pPr>
                        <w:rPr>
                          <w:b/>
                          <w:bCs/>
                        </w:rPr>
                      </w:pPr>
                      <w:r w:rsidRPr="00045246">
                        <w:rPr>
                          <w:b/>
                          <w:bCs/>
                        </w:rPr>
                        <w:t>Links across the curriculum:</w:t>
                      </w:r>
                    </w:p>
                    <w:p w14:paraId="49C4E287" w14:textId="77777777" w:rsidR="001E7CFD" w:rsidRPr="00971B84" w:rsidRDefault="001E7CFD" w:rsidP="001E7CFD">
                      <w:r w:rsidRPr="00971B84">
                        <w:t>At Shaw our language curriculum focuses on making links between the spoken language of French and French culture. This links to other areas of geography such as a study of a European country and looking at famous monuments such as La Tour Effiel and l’arc de Triompe.</w:t>
                      </w:r>
                    </w:p>
                    <w:p w14:paraId="21332299" w14:textId="77777777" w:rsidR="001E7CFD" w:rsidRDefault="001E7CFD" w:rsidP="001E7CFD">
                      <w:pPr>
                        <w:rPr>
                          <w:b/>
                          <w:bCs/>
                        </w:rPr>
                      </w:pPr>
                      <w:r w:rsidRPr="00FA6422">
                        <w:rPr>
                          <w:b/>
                          <w:bCs/>
                        </w:rPr>
                        <w:t>Resources</w:t>
                      </w:r>
                      <w:r>
                        <w:rPr>
                          <w:b/>
                          <w:bCs/>
                        </w:rPr>
                        <w:t>:</w:t>
                      </w:r>
                    </w:p>
                    <w:p w14:paraId="41C2FAFC" w14:textId="77777777" w:rsidR="001E7CFD" w:rsidRDefault="001E7CFD" w:rsidP="001E7CFD">
                      <w:r>
                        <w:t>Currently, Shaw uses a learning scheme from ‘Institut Francais’ to support the teaching of French lessons. This scheme provides us with resources such as rhymes and songs which helps support and embed children’s understanding of language. Classes also have a list of frequent French instructions that are used daily to promote the use of spoken French within the classrooms.</w:t>
                      </w:r>
                    </w:p>
                  </w:txbxContent>
                </v:textbox>
                <w10:wrap type="square" anchorx="margin"/>
              </v:shape>
            </w:pict>
          </mc:Fallback>
        </mc:AlternateContent>
      </w:r>
      <w:r w:rsidRPr="00885103">
        <w:rPr>
          <w:b/>
          <w:bCs/>
          <w:noProof/>
        </w:rPr>
        <mc:AlternateContent>
          <mc:Choice Requires="wps">
            <w:drawing>
              <wp:anchor distT="45720" distB="45720" distL="114300" distR="114300" simplePos="0" relativeHeight="251659264" behindDoc="0" locked="0" layoutInCell="1" allowOverlap="1" wp14:anchorId="534F537C" wp14:editId="2542A6E6">
                <wp:simplePos x="0" y="0"/>
                <wp:positionH relativeFrom="column">
                  <wp:posOffset>-467995</wp:posOffset>
                </wp:positionH>
                <wp:positionV relativeFrom="paragraph">
                  <wp:posOffset>0</wp:posOffset>
                </wp:positionV>
                <wp:extent cx="6619240" cy="2175510"/>
                <wp:effectExtent l="0" t="0" r="10160" b="152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240" cy="2175510"/>
                        </a:xfrm>
                        <a:prstGeom prst="rect">
                          <a:avLst/>
                        </a:prstGeom>
                        <a:solidFill>
                          <a:srgbClr val="FFFFFF"/>
                        </a:solidFill>
                        <a:ln w="9525">
                          <a:solidFill>
                            <a:srgbClr val="000000"/>
                          </a:solidFill>
                          <a:miter lim="800000"/>
                          <a:headEnd/>
                          <a:tailEnd/>
                        </a:ln>
                      </wps:spPr>
                      <wps:txbx>
                        <w:txbxContent>
                          <w:p w14:paraId="183054C3" w14:textId="77777777" w:rsidR="001E7CFD" w:rsidRPr="007F38A8" w:rsidRDefault="001E7CFD" w:rsidP="001E7CFD">
                            <w:pPr>
                              <w:rPr>
                                <w:sz w:val="18"/>
                                <w:szCs w:val="18"/>
                              </w:rPr>
                            </w:pPr>
                            <w:r w:rsidRPr="007F38A8">
                              <w:rPr>
                                <w:b/>
                                <w:bCs/>
                                <w:sz w:val="18"/>
                                <w:szCs w:val="18"/>
                              </w:rPr>
                              <w:t>Equal Opportunities</w:t>
                            </w:r>
                            <w:r w:rsidRPr="007F38A8">
                              <w:rPr>
                                <w:sz w:val="18"/>
                                <w:szCs w:val="18"/>
                              </w:rPr>
                              <w:t xml:space="preserve"> </w:t>
                            </w:r>
                          </w:p>
                          <w:p w14:paraId="11308AB2" w14:textId="77777777" w:rsidR="001E7CFD" w:rsidRPr="007F38A8" w:rsidRDefault="001E7CFD" w:rsidP="001E7CFD">
                            <w:pPr>
                              <w:rPr>
                                <w:sz w:val="18"/>
                                <w:szCs w:val="18"/>
                              </w:rPr>
                            </w:pPr>
                            <w:r w:rsidRPr="007F38A8">
                              <w:rPr>
                                <w:sz w:val="18"/>
                                <w:szCs w:val="18"/>
                              </w:rPr>
                              <w:t>Learning a new language can be challenging. To best support pupils, activities and tasks are suited to pupil’s different abilities, needs and interests and balancing challenge with the likelihood of success to ensuring pupils at different starting points all make progress. Consistent oral practice of key instructions across year groups further helps to build children’s familiarity of listening to the French language thus building their confidence.</w:t>
                            </w:r>
                          </w:p>
                          <w:p w14:paraId="0E457794" w14:textId="77777777" w:rsidR="001E7CFD" w:rsidRPr="007F38A8" w:rsidRDefault="001E7CFD" w:rsidP="001E7CFD">
                            <w:pPr>
                              <w:rPr>
                                <w:b/>
                                <w:bCs/>
                                <w:sz w:val="18"/>
                                <w:szCs w:val="18"/>
                              </w:rPr>
                            </w:pPr>
                            <w:r w:rsidRPr="007F38A8">
                              <w:rPr>
                                <w:b/>
                                <w:bCs/>
                                <w:sz w:val="18"/>
                                <w:szCs w:val="18"/>
                              </w:rPr>
                              <w:t>Why do we teach it?</w:t>
                            </w:r>
                          </w:p>
                          <w:p w14:paraId="1A0922FD" w14:textId="77777777" w:rsidR="001E7CFD" w:rsidRPr="007F38A8" w:rsidRDefault="001E7CFD" w:rsidP="001E7CFD">
                            <w:pPr>
                              <w:rPr>
                                <w:sz w:val="18"/>
                                <w:szCs w:val="18"/>
                              </w:rPr>
                            </w:pPr>
                            <w:r w:rsidRPr="007F38A8">
                              <w:rPr>
                                <w:sz w:val="18"/>
                                <w:szCs w:val="18"/>
                              </w:rPr>
                              <w:t>The National Curriculum states that ‘Learning a foreign language is a liberation from insularity and provides an opening to other cultures.’ This is in keeping with our Shaw core value of respecting others. An understanding of a modern foreign language helps children broaden their knowledge of the world beyond the UK. It reinforces aspects of English language learning and gives them the opportunity to learn a completely new skill in KS2. In addition to this having a strong understanding of basic phrases and grammar rules in a child’s primary school will help to provide them with the foundations for expert languages teaching within secondary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F537C" id="_x0000_s1029" type="#_x0000_t202" style="position:absolute;margin-left:-36.85pt;margin-top:0;width:521.2pt;height:171.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">
                <v:textbox>
                  <w:txbxContent>
                    <w:p w14:paraId="183054C3" w14:textId="77777777" w:rsidR="001E7CFD" w:rsidRPr="007F38A8" w:rsidRDefault="001E7CFD" w:rsidP="001E7CFD">
                      <w:pPr>
                        <w:rPr>
                          <w:sz w:val="18"/>
                          <w:szCs w:val="18"/>
                        </w:rPr>
                      </w:pPr>
                      <w:r w:rsidRPr="007F38A8">
                        <w:rPr>
                          <w:b/>
                          <w:bCs/>
                          <w:sz w:val="18"/>
                          <w:szCs w:val="18"/>
                        </w:rPr>
                        <w:t>Equal Opportunities</w:t>
                      </w:r>
                      <w:r w:rsidRPr="007F38A8">
                        <w:rPr>
                          <w:sz w:val="18"/>
                          <w:szCs w:val="18"/>
                        </w:rPr>
                        <w:t xml:space="preserve"> </w:t>
                      </w:r>
                    </w:p>
                    <w:p w14:paraId="11308AB2" w14:textId="77777777" w:rsidR="001E7CFD" w:rsidRPr="007F38A8" w:rsidRDefault="001E7CFD" w:rsidP="001E7CFD">
                      <w:pPr>
                        <w:rPr>
                          <w:sz w:val="18"/>
                          <w:szCs w:val="18"/>
                        </w:rPr>
                      </w:pPr>
                      <w:r w:rsidRPr="007F38A8">
                        <w:rPr>
                          <w:sz w:val="18"/>
                          <w:szCs w:val="18"/>
                        </w:rPr>
                        <w:t>Learning a new language can be challenging. To best support pupils, activities and tasks are suited to pupil’s different abilities, needs and interests and balancing challenge with the likelihood of success to ensuring pupils at different starting points all make progress. Consistent oral practice of key instructions across year groups further helps to build children’s familiarity of listening to the French language thus building their confidence.</w:t>
                      </w:r>
                    </w:p>
                    <w:p w14:paraId="0E457794" w14:textId="77777777" w:rsidR="001E7CFD" w:rsidRPr="007F38A8" w:rsidRDefault="001E7CFD" w:rsidP="001E7CFD">
                      <w:pPr>
                        <w:rPr>
                          <w:b/>
                          <w:bCs/>
                          <w:sz w:val="18"/>
                          <w:szCs w:val="18"/>
                        </w:rPr>
                      </w:pPr>
                      <w:r w:rsidRPr="007F38A8">
                        <w:rPr>
                          <w:b/>
                          <w:bCs/>
                          <w:sz w:val="18"/>
                          <w:szCs w:val="18"/>
                        </w:rPr>
                        <w:t>Why do we teach it?</w:t>
                      </w:r>
                    </w:p>
                    <w:p w14:paraId="1A0922FD" w14:textId="77777777" w:rsidR="001E7CFD" w:rsidRPr="007F38A8" w:rsidRDefault="001E7CFD" w:rsidP="001E7CFD">
                      <w:pPr>
                        <w:rPr>
                          <w:sz w:val="18"/>
                          <w:szCs w:val="18"/>
                        </w:rPr>
                      </w:pPr>
                      <w:r w:rsidRPr="007F38A8">
                        <w:rPr>
                          <w:sz w:val="18"/>
                          <w:szCs w:val="18"/>
                        </w:rPr>
                        <w:t>The National Curriculum states that ‘Learning a foreign language is a liberation from insularity and provides an opening to other cultures.’ This is in keeping with our Shaw core value of respecting others. An understanding of a modern foreign language helps children broaden their knowledge of the world beyond the UK. It reinforces aspects of English language learning and gives them the opportunity to learn a completely new skill in KS2. In addition to this having a strong understanding of basic phrases and grammar rules in a child’s primary school will help to provide them with the foundations for expert languages teaching within secondary school.</w:t>
                      </w:r>
                    </w:p>
                  </w:txbxContent>
                </v:textbox>
                <w10:wrap type="square"/>
              </v:shape>
            </w:pict>
          </mc:Fallback>
        </mc:AlternateContent>
      </w:r>
    </w:p>
    <w:p w14:paraId="074726A6" w14:textId="77777777" w:rsidR="001E7CFD" w:rsidRDefault="001E7CFD" w:rsidP="001E7CFD">
      <w:r w:rsidRPr="002404EB">
        <w:rPr>
          <w:b/>
          <w:bCs/>
          <w:noProof/>
          <w:sz w:val="32"/>
          <w:szCs w:val="32"/>
          <w:u w:val="single"/>
        </w:rPr>
        <w:lastRenderedPageBreak/>
        <mc:AlternateContent>
          <mc:Choice Requires="wps">
            <w:drawing>
              <wp:anchor distT="45720" distB="45720" distL="114300" distR="114300" simplePos="0" relativeHeight="251665408" behindDoc="0" locked="0" layoutInCell="1" allowOverlap="1" wp14:anchorId="090979C9" wp14:editId="4B91B849">
                <wp:simplePos x="0" y="0"/>
                <wp:positionH relativeFrom="margin">
                  <wp:align>center</wp:align>
                </wp:positionH>
                <wp:positionV relativeFrom="paragraph">
                  <wp:posOffset>357</wp:posOffset>
                </wp:positionV>
                <wp:extent cx="6454140" cy="4843780"/>
                <wp:effectExtent l="0" t="0" r="22860" b="139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4844053"/>
                        </a:xfrm>
                        <a:prstGeom prst="rect">
                          <a:avLst/>
                        </a:prstGeom>
                        <a:solidFill>
                          <a:srgbClr val="FFFFFF"/>
                        </a:solidFill>
                        <a:ln w="9525">
                          <a:solidFill>
                            <a:srgbClr val="000000"/>
                          </a:solidFill>
                          <a:miter lim="800000"/>
                          <a:headEnd/>
                          <a:tailEnd/>
                        </a:ln>
                      </wps:spPr>
                      <wps:txbx>
                        <w:txbxContent>
                          <w:p w14:paraId="0DD8B9B7" w14:textId="77777777" w:rsidR="001E7CFD" w:rsidRPr="00412D74" w:rsidRDefault="001E7CFD" w:rsidP="001E7CFD">
                            <w:pPr>
                              <w:jc w:val="center"/>
                              <w:rPr>
                                <w:b/>
                                <w:bCs/>
                                <w:sz w:val="32"/>
                                <w:szCs w:val="32"/>
                                <w:u w:val="single"/>
                              </w:rPr>
                            </w:pPr>
                            <w:r w:rsidRPr="00412D74">
                              <w:rPr>
                                <w:b/>
                                <w:bCs/>
                                <w:sz w:val="32"/>
                                <w:szCs w:val="32"/>
                                <w:u w:val="single"/>
                              </w:rPr>
                              <w:t>IMPACT</w:t>
                            </w:r>
                          </w:p>
                          <w:p w14:paraId="4E596B22" w14:textId="77777777" w:rsidR="001E7CFD" w:rsidRPr="007E51A3" w:rsidRDefault="001E7CFD" w:rsidP="001E7CFD">
                            <w:pPr>
                              <w:rPr>
                                <w:b/>
                                <w:bCs/>
                              </w:rPr>
                            </w:pPr>
                            <w:r>
                              <w:rPr>
                                <w:b/>
                                <w:bCs/>
                              </w:rPr>
                              <w:t xml:space="preserve">Assessment and </w:t>
                            </w:r>
                            <w:r w:rsidRPr="00A32D37">
                              <w:rPr>
                                <w:b/>
                                <w:bCs/>
                              </w:rPr>
                              <w:t>Monitoring</w:t>
                            </w:r>
                            <w:r>
                              <w:rPr>
                                <w:b/>
                                <w:bCs/>
                              </w:rPr>
                              <w:t xml:space="preserve">: </w:t>
                            </w:r>
                            <w:r w:rsidRPr="00D81C08">
                              <w:t xml:space="preserve">MFL (French) </w:t>
                            </w:r>
                            <w:r w:rsidRPr="00A32D37">
                              <w:t xml:space="preserve">at Shaw CE Primary School is </w:t>
                            </w:r>
                            <w:r>
                              <w:t>monitored through lesson observations, feedback from staff, and pupil voice. There should be evidence of MFL learning in children’s books once per topic taught so children have a record which they can refer back to in subsequent topics/lessons.</w:t>
                            </w:r>
                          </w:p>
                          <w:p w14:paraId="576FE665" w14:textId="41ACE33A" w:rsidR="001E7CFD" w:rsidRDefault="001E7CFD" w:rsidP="001E7CFD">
                            <w:r>
                              <w:t xml:space="preserve">MFL at Shaw is assessed via, </w:t>
                            </w:r>
                            <w:r w:rsidR="00ED128F">
                              <w:t>clear learning</w:t>
                            </w:r>
                            <w:r>
                              <w:t xml:space="preserve"> objectives for each lesson, Key end points for each unit of learning, Marking and ongoing verbal feedback.</w:t>
                            </w:r>
                          </w:p>
                          <w:p w14:paraId="7AE691DF" w14:textId="77777777" w:rsidR="001E7CFD" w:rsidRDefault="001E7CFD" w:rsidP="001E7CFD">
                            <w:r>
                              <w:t>Our end points:</w:t>
                            </w:r>
                          </w:p>
                          <w:p w14:paraId="7A770867" w14:textId="77777777" w:rsidR="001E7CFD" w:rsidRDefault="001E7CFD" w:rsidP="001E7CFD">
                            <w:pPr>
                              <w:rPr>
                                <w:b/>
                                <w:bCs/>
                              </w:rPr>
                            </w:pPr>
                            <w:r w:rsidRPr="00EA70E5">
                              <w:rPr>
                                <w:b/>
                                <w:bCs/>
                              </w:rPr>
                              <w:t xml:space="preserve">As </w:t>
                            </w:r>
                            <w:r>
                              <w:rPr>
                                <w:b/>
                                <w:bCs/>
                              </w:rPr>
                              <w:t>Linguists</w:t>
                            </w:r>
                            <w:r w:rsidRPr="00EA70E5">
                              <w:rPr>
                                <w:b/>
                                <w:bCs/>
                              </w:rPr>
                              <w:t>, children will be able to:</w:t>
                            </w:r>
                          </w:p>
                          <w:p w14:paraId="438A42F1" w14:textId="77777777" w:rsidR="001E7CFD" w:rsidRPr="00E31EB4" w:rsidRDefault="001E7CFD" w:rsidP="001E7CFD">
                            <w:pPr>
                              <w:pStyle w:val="ListParagraph"/>
                              <w:numPr>
                                <w:ilvl w:val="0"/>
                                <w:numId w:val="1"/>
                              </w:numPr>
                            </w:pPr>
                            <w:r w:rsidRPr="00E31EB4">
                              <w:t>Increasingly develop the confidence to speak French with good intonation and pronunciation.</w:t>
                            </w:r>
                          </w:p>
                          <w:p w14:paraId="2A36E434" w14:textId="77777777" w:rsidR="001E7CFD" w:rsidRPr="00E31EB4" w:rsidRDefault="001E7CFD" w:rsidP="001E7CFD">
                            <w:pPr>
                              <w:pStyle w:val="ListParagraph"/>
                              <w:numPr>
                                <w:ilvl w:val="0"/>
                                <w:numId w:val="1"/>
                              </w:numPr>
                            </w:pPr>
                            <w:r w:rsidRPr="00E31EB4">
                              <w:t>Be able to respond to French instructions given orally</w:t>
                            </w:r>
                          </w:p>
                          <w:p w14:paraId="16DD71C4" w14:textId="77777777" w:rsidR="001E7CFD" w:rsidRPr="00E31EB4" w:rsidRDefault="001E7CFD" w:rsidP="001E7CFD">
                            <w:pPr>
                              <w:pStyle w:val="ListParagraph"/>
                              <w:numPr>
                                <w:ilvl w:val="0"/>
                                <w:numId w:val="1"/>
                              </w:numPr>
                            </w:pPr>
                            <w:r w:rsidRPr="00E31EB4">
                              <w:t>Be able to ask and answer a range of French questions</w:t>
                            </w:r>
                          </w:p>
                          <w:p w14:paraId="48621BA2" w14:textId="77777777" w:rsidR="001E7CFD" w:rsidRPr="00E31EB4" w:rsidRDefault="001E7CFD" w:rsidP="001E7CFD">
                            <w:pPr>
                              <w:pStyle w:val="ListParagraph"/>
                              <w:numPr>
                                <w:ilvl w:val="0"/>
                                <w:numId w:val="1"/>
                              </w:numPr>
                            </w:pPr>
                            <w:r w:rsidRPr="00E31EB4">
                              <w:t>Develop their fluency in reading simple French texts</w:t>
                            </w:r>
                          </w:p>
                          <w:p w14:paraId="76CAEEDD" w14:textId="77777777" w:rsidR="001E7CFD" w:rsidRPr="00E31EB4" w:rsidRDefault="001E7CFD" w:rsidP="001E7CFD">
                            <w:pPr>
                              <w:pStyle w:val="ListParagraph"/>
                              <w:numPr>
                                <w:ilvl w:val="0"/>
                                <w:numId w:val="1"/>
                              </w:numPr>
                            </w:pPr>
                            <w:r w:rsidRPr="00E31EB4">
                              <w:t>Demonstrate and increasing fluency and imagination in writing</w:t>
                            </w:r>
                            <w:r>
                              <w:t xml:space="preserve"> including the understanding of basic grammar rules</w:t>
                            </w:r>
                          </w:p>
                          <w:p w14:paraId="623A8C65" w14:textId="77777777" w:rsidR="001E7CFD" w:rsidRDefault="001E7CFD" w:rsidP="001E7CFD">
                            <w:pPr>
                              <w:pStyle w:val="ListParagraph"/>
                              <w:numPr>
                                <w:ilvl w:val="0"/>
                                <w:numId w:val="1"/>
                              </w:numPr>
                            </w:pPr>
                            <w:r w:rsidRPr="00E31EB4">
                              <w:t>Show a strong awareness of aspects of French culture</w:t>
                            </w:r>
                          </w:p>
                          <w:p w14:paraId="7B28DF1F" w14:textId="77777777" w:rsidR="001E7CFD" w:rsidRPr="00E31EB4" w:rsidRDefault="001E7CFD" w:rsidP="001E7CFD">
                            <w:pPr>
                              <w:pStyle w:val="ListParagraph"/>
                              <w:numPr>
                                <w:ilvl w:val="0"/>
                                <w:numId w:val="1"/>
                              </w:numPr>
                            </w:pPr>
                            <w:r>
                              <w:t>Make use of a bilingual dictionary</w:t>
                            </w:r>
                          </w:p>
                          <w:p w14:paraId="6A049FB2" w14:textId="77777777" w:rsidR="001E7CFD" w:rsidRPr="00E31EB4" w:rsidRDefault="001E7CFD" w:rsidP="001E7CFD">
                            <w:pPr>
                              <w:pStyle w:val="ListParagraph"/>
                              <w:numPr>
                                <w:ilvl w:val="0"/>
                                <w:numId w:val="1"/>
                              </w:numPr>
                            </w:pPr>
                            <w:r w:rsidRPr="00E31EB4">
                              <w:t>Express a passion for language learning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979C9" id="_x0000_s1030" type="#_x0000_t202" style="position:absolute;margin-left:0;margin-top:.05pt;width:508.2pt;height:381.4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">
                <v:textbox>
                  <w:txbxContent>
                    <w:p w14:paraId="0DD8B9B7" w14:textId="77777777" w:rsidR="001E7CFD" w:rsidRPr="00412D74" w:rsidRDefault="001E7CFD" w:rsidP="001E7CFD">
                      <w:pPr>
                        <w:jc w:val="center"/>
                        <w:rPr>
                          <w:b/>
                          <w:bCs/>
                          <w:sz w:val="32"/>
                          <w:szCs w:val="32"/>
                          <w:u w:val="single"/>
                        </w:rPr>
                      </w:pPr>
                      <w:r w:rsidRPr="00412D74">
                        <w:rPr>
                          <w:b/>
                          <w:bCs/>
                          <w:sz w:val="32"/>
                          <w:szCs w:val="32"/>
                          <w:u w:val="single"/>
                        </w:rPr>
                        <w:t>IMPACT</w:t>
                      </w:r>
                    </w:p>
                    <w:p w14:paraId="4E596B22" w14:textId="77777777" w:rsidR="001E7CFD" w:rsidRPr="007E51A3" w:rsidRDefault="001E7CFD" w:rsidP="001E7CFD">
                      <w:pPr>
                        <w:rPr>
                          <w:b/>
                          <w:bCs/>
                        </w:rPr>
                      </w:pPr>
                      <w:r>
                        <w:rPr>
                          <w:b/>
                          <w:bCs/>
                        </w:rPr>
                        <w:t xml:space="preserve">Assessment and </w:t>
                      </w:r>
                      <w:r w:rsidRPr="00A32D37">
                        <w:rPr>
                          <w:b/>
                          <w:bCs/>
                        </w:rPr>
                        <w:t>Monitoring</w:t>
                      </w:r>
                      <w:r>
                        <w:rPr>
                          <w:b/>
                          <w:bCs/>
                        </w:rPr>
                        <w:t xml:space="preserve">: </w:t>
                      </w:r>
                      <w:r w:rsidRPr="00D81C08">
                        <w:t xml:space="preserve">MFL (French) </w:t>
                      </w:r>
                      <w:r w:rsidRPr="00A32D37">
                        <w:t xml:space="preserve">at Shaw CE Primary School is </w:t>
                      </w:r>
                      <w:r>
                        <w:t>monitored through lesson observations, feedback from staff, and pupil voice. There should be evidence of MFL learning in children’s books once per topic taught so children have a record which they can refer back to in subsequent topics/lessons.</w:t>
                      </w:r>
                    </w:p>
                    <w:p w14:paraId="576FE665" w14:textId="41ACE33A" w:rsidR="001E7CFD" w:rsidRDefault="001E7CFD" w:rsidP="001E7CFD">
                      <w:r>
                        <w:t xml:space="preserve">MFL at Shaw is assessed via, </w:t>
                      </w:r>
                      <w:r w:rsidR="00ED128F">
                        <w:t>clear learning</w:t>
                      </w:r>
                      <w:r>
                        <w:t xml:space="preserve"> objectives for each lesson, Key end points for each unit of learning, Marking and ongoing verbal feedback.</w:t>
                      </w:r>
                    </w:p>
                    <w:p w14:paraId="7AE691DF" w14:textId="77777777" w:rsidR="001E7CFD" w:rsidRDefault="001E7CFD" w:rsidP="001E7CFD">
                      <w:r>
                        <w:t>Our end points:</w:t>
                      </w:r>
                    </w:p>
                    <w:p w14:paraId="7A770867" w14:textId="77777777" w:rsidR="001E7CFD" w:rsidRDefault="001E7CFD" w:rsidP="001E7CFD">
                      <w:pPr>
                        <w:rPr>
                          <w:b/>
                          <w:bCs/>
                        </w:rPr>
                      </w:pPr>
                      <w:r w:rsidRPr="00EA70E5">
                        <w:rPr>
                          <w:b/>
                          <w:bCs/>
                        </w:rPr>
                        <w:t xml:space="preserve">As </w:t>
                      </w:r>
                      <w:r>
                        <w:rPr>
                          <w:b/>
                          <w:bCs/>
                        </w:rPr>
                        <w:t>Linguists</w:t>
                      </w:r>
                      <w:r w:rsidRPr="00EA70E5">
                        <w:rPr>
                          <w:b/>
                          <w:bCs/>
                        </w:rPr>
                        <w:t>, children will be able to:</w:t>
                      </w:r>
                    </w:p>
                    <w:p w14:paraId="438A42F1" w14:textId="77777777" w:rsidR="001E7CFD" w:rsidRPr="00E31EB4" w:rsidRDefault="001E7CFD" w:rsidP="001E7CFD">
                      <w:pPr>
                        <w:pStyle w:val="ListParagraph"/>
                        <w:numPr>
                          <w:ilvl w:val="0"/>
                          <w:numId w:val="1"/>
                        </w:numPr>
                      </w:pPr>
                      <w:r w:rsidRPr="00E31EB4">
                        <w:t>Increasingly develop the confidence to speak French with good intonation and pronunciation.</w:t>
                      </w:r>
                    </w:p>
                    <w:p w14:paraId="2A36E434" w14:textId="77777777" w:rsidR="001E7CFD" w:rsidRPr="00E31EB4" w:rsidRDefault="001E7CFD" w:rsidP="001E7CFD">
                      <w:pPr>
                        <w:pStyle w:val="ListParagraph"/>
                        <w:numPr>
                          <w:ilvl w:val="0"/>
                          <w:numId w:val="1"/>
                        </w:numPr>
                      </w:pPr>
                      <w:r w:rsidRPr="00E31EB4">
                        <w:t>Be able to respond to French instructions given orally</w:t>
                      </w:r>
                    </w:p>
                    <w:p w14:paraId="16DD71C4" w14:textId="77777777" w:rsidR="001E7CFD" w:rsidRPr="00E31EB4" w:rsidRDefault="001E7CFD" w:rsidP="001E7CFD">
                      <w:pPr>
                        <w:pStyle w:val="ListParagraph"/>
                        <w:numPr>
                          <w:ilvl w:val="0"/>
                          <w:numId w:val="1"/>
                        </w:numPr>
                      </w:pPr>
                      <w:r w:rsidRPr="00E31EB4">
                        <w:t>Be able to ask and answer a range of French questions</w:t>
                      </w:r>
                    </w:p>
                    <w:p w14:paraId="48621BA2" w14:textId="77777777" w:rsidR="001E7CFD" w:rsidRPr="00E31EB4" w:rsidRDefault="001E7CFD" w:rsidP="001E7CFD">
                      <w:pPr>
                        <w:pStyle w:val="ListParagraph"/>
                        <w:numPr>
                          <w:ilvl w:val="0"/>
                          <w:numId w:val="1"/>
                        </w:numPr>
                      </w:pPr>
                      <w:r w:rsidRPr="00E31EB4">
                        <w:t>Develop their fluency in reading simple French texts</w:t>
                      </w:r>
                    </w:p>
                    <w:p w14:paraId="76CAEEDD" w14:textId="77777777" w:rsidR="001E7CFD" w:rsidRPr="00E31EB4" w:rsidRDefault="001E7CFD" w:rsidP="001E7CFD">
                      <w:pPr>
                        <w:pStyle w:val="ListParagraph"/>
                        <w:numPr>
                          <w:ilvl w:val="0"/>
                          <w:numId w:val="1"/>
                        </w:numPr>
                      </w:pPr>
                      <w:r w:rsidRPr="00E31EB4">
                        <w:t>Demonstrate and increasing fluency and imagination in writing</w:t>
                      </w:r>
                      <w:r>
                        <w:t xml:space="preserve"> including the understanding of basic grammar rules</w:t>
                      </w:r>
                    </w:p>
                    <w:p w14:paraId="623A8C65" w14:textId="77777777" w:rsidR="001E7CFD" w:rsidRDefault="001E7CFD" w:rsidP="001E7CFD">
                      <w:pPr>
                        <w:pStyle w:val="ListParagraph"/>
                        <w:numPr>
                          <w:ilvl w:val="0"/>
                          <w:numId w:val="1"/>
                        </w:numPr>
                      </w:pPr>
                      <w:r w:rsidRPr="00E31EB4">
                        <w:t>Show a strong awareness of aspects of French culture</w:t>
                      </w:r>
                    </w:p>
                    <w:p w14:paraId="7B28DF1F" w14:textId="77777777" w:rsidR="001E7CFD" w:rsidRPr="00E31EB4" w:rsidRDefault="001E7CFD" w:rsidP="001E7CFD">
                      <w:pPr>
                        <w:pStyle w:val="ListParagraph"/>
                        <w:numPr>
                          <w:ilvl w:val="0"/>
                          <w:numId w:val="1"/>
                        </w:numPr>
                      </w:pPr>
                      <w:r>
                        <w:t>Make use of a bilingual dictionary</w:t>
                      </w:r>
                    </w:p>
                    <w:p w14:paraId="6A049FB2" w14:textId="77777777" w:rsidR="001E7CFD" w:rsidRPr="00E31EB4" w:rsidRDefault="001E7CFD" w:rsidP="001E7CFD">
                      <w:pPr>
                        <w:pStyle w:val="ListParagraph"/>
                        <w:numPr>
                          <w:ilvl w:val="0"/>
                          <w:numId w:val="1"/>
                        </w:numPr>
                      </w:pPr>
                      <w:r w:rsidRPr="00E31EB4">
                        <w:t>Express a passion for language learning</w:t>
                      </w:r>
                    </w:p>
                  </w:txbxContent>
                </v:textbox>
                <w10:wrap type="square" anchorx="margin"/>
              </v:shape>
            </w:pict>
          </mc:Fallback>
        </mc:AlternateContent>
      </w:r>
    </w:p>
    <w:p w14:paraId="4FA260A8" w14:textId="77777777" w:rsidR="001E7CFD" w:rsidRDefault="001E7CFD" w:rsidP="001E7CFD"/>
    <w:p w14:paraId="2362E945" w14:textId="77777777" w:rsidR="001E7CFD" w:rsidRPr="00564A30" w:rsidRDefault="001E7CFD" w:rsidP="001E7CFD"/>
    <w:p w14:paraId="249BC68C" w14:textId="77777777" w:rsidR="001E7CFD" w:rsidRPr="00564A30" w:rsidRDefault="001E7CFD" w:rsidP="001E7CFD">
      <w:pPr>
        <w:rPr>
          <w:b/>
          <w:bCs/>
        </w:rPr>
      </w:pPr>
      <w:r w:rsidRPr="00564A30">
        <w:t xml:space="preserve"> </w:t>
      </w:r>
      <w:r w:rsidRPr="00564A30">
        <w:rPr>
          <w:b/>
          <w:bCs/>
        </w:rPr>
        <w:t xml:space="preserve">Review and evaluation of the policy </w:t>
      </w:r>
    </w:p>
    <w:p w14:paraId="071CB178" w14:textId="77777777" w:rsidR="001E7CFD" w:rsidRDefault="001E7CFD" w:rsidP="001E7CFD">
      <w:r w:rsidRPr="00564A30">
        <w:t xml:space="preserve">This policy was drawn up by the </w:t>
      </w:r>
      <w:r>
        <w:t>Modern Foreign Languages</w:t>
      </w:r>
      <w:r w:rsidRPr="00564A30">
        <w:t xml:space="preserve"> lead, working in consultation with staff. Its implementation is seen as the responsibility of all staff. </w:t>
      </w:r>
    </w:p>
    <w:p w14:paraId="72D0FC71" w14:textId="77777777" w:rsidR="001E7CFD" w:rsidRDefault="001E7CFD" w:rsidP="001E7CFD"/>
    <w:p w14:paraId="56716F90" w14:textId="77777777" w:rsidR="001E7CFD" w:rsidRDefault="001E7CFD" w:rsidP="001E7CFD"/>
    <w:p w14:paraId="58D1D289" w14:textId="77777777" w:rsidR="001E7CFD" w:rsidRDefault="001E7CFD" w:rsidP="001E7CFD">
      <w:r w:rsidRPr="00564A30">
        <w:t xml:space="preserve"> Signed …………………………………………………………………………………… Date ……………………………………………</w:t>
      </w:r>
    </w:p>
    <w:p w14:paraId="1B072B69" w14:textId="77777777" w:rsidR="00782F94" w:rsidRDefault="00782F94"/>
    <w:sectPr w:rsidR="00782F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D652B"/>
    <w:multiLevelType w:val="hybridMultilevel"/>
    <w:tmpl w:val="6B54F1A6"/>
    <w:lvl w:ilvl="0" w:tplc="9DB24ABC">
      <w:numFmt w:val="bullet"/>
      <w:lvlText w:val="-"/>
      <w:lvlJc w:val="left"/>
      <w:pPr>
        <w:tabs>
          <w:tab w:val="num" w:pos="720"/>
        </w:tabs>
        <w:ind w:left="720" w:hanging="360"/>
      </w:pPr>
      <w:rPr>
        <w:rFonts w:ascii="Helvetica" w:eastAsia="MS Mincho" w:hAnsi="Helvetic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AF5AE7"/>
    <w:multiLevelType w:val="hybridMultilevel"/>
    <w:tmpl w:val="2FA42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FD"/>
    <w:rsid w:val="00132D10"/>
    <w:rsid w:val="00192EFF"/>
    <w:rsid w:val="001E7CFD"/>
    <w:rsid w:val="001F024B"/>
    <w:rsid w:val="002072E0"/>
    <w:rsid w:val="0023575E"/>
    <w:rsid w:val="004F3A3F"/>
    <w:rsid w:val="00782F94"/>
    <w:rsid w:val="008D171B"/>
    <w:rsid w:val="009D49F3"/>
    <w:rsid w:val="00AE2CD7"/>
    <w:rsid w:val="00CC1487"/>
    <w:rsid w:val="00CE58DA"/>
    <w:rsid w:val="00CF1D25"/>
    <w:rsid w:val="00E20D02"/>
    <w:rsid w:val="00E3755A"/>
    <w:rsid w:val="00E97D47"/>
    <w:rsid w:val="00ED1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9F050"/>
  <w15:chartTrackingRefBased/>
  <w15:docId w15:val="{A9F10570-5FDF-455C-AAC4-01562A23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C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7C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E7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Marchant</dc:creator>
  <cp:keywords/>
  <dc:description/>
  <cp:lastModifiedBy>Michael Marchant</cp:lastModifiedBy>
  <cp:revision>17</cp:revision>
  <dcterms:created xsi:type="dcterms:W3CDTF">2023-11-04T09:32:00Z</dcterms:created>
  <dcterms:modified xsi:type="dcterms:W3CDTF">2024-07-21T14:55:00Z</dcterms:modified>
</cp:coreProperties>
</file>