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58" w:rsidRDefault="00EA03F7">
      <w:r>
        <w:t>Please find the link below for the English extension task.  The children have the full two weeks to complete this task.  I am not expecting the booklet to be printed out, the children can</w:t>
      </w:r>
      <w:r w:rsidR="005236B4">
        <w:t xml:space="preserve"> write their responses on paper, and can choose which activities they would like to complete.</w:t>
      </w:r>
    </w:p>
    <w:p w:rsidR="00EA03F7" w:rsidRDefault="00EA03F7"/>
    <w:p w:rsidR="00EA03F7" w:rsidRDefault="00EA03F7">
      <w:hyperlink r:id="rId4" w:history="1">
        <w:r w:rsidRPr="00EA03F7">
          <w:rPr>
            <w:rStyle w:val="Hyperlink"/>
          </w:rPr>
          <w:t>https://www.talk4writing.com/wp-content/uploads/2020/04/Y3-Dean-Stone-Trolls.pdf</w:t>
        </w:r>
      </w:hyperlink>
    </w:p>
    <w:p w:rsidR="00EA03F7" w:rsidRDefault="00EA03F7">
      <w:bookmarkStart w:id="0" w:name="_GoBack"/>
      <w:bookmarkEnd w:id="0"/>
    </w:p>
    <w:sectPr w:rsidR="00EA0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F7"/>
    <w:rsid w:val="005236B4"/>
    <w:rsid w:val="00B05658"/>
    <w:rsid w:val="00E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0010"/>
  <w15:chartTrackingRefBased/>
  <w15:docId w15:val="{C1CD122A-B572-4066-8585-BA3BB623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lk4writing.com/wp-content/uploads/2020/04/Y3-Dean-Stone-Trol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H. Goodridge</dc:creator>
  <cp:keywords/>
  <dc:description/>
  <cp:lastModifiedBy>Angela H. Goodridge</cp:lastModifiedBy>
  <cp:revision>2</cp:revision>
  <dcterms:created xsi:type="dcterms:W3CDTF">2020-10-05T13:47:00Z</dcterms:created>
  <dcterms:modified xsi:type="dcterms:W3CDTF">2020-10-05T13:50:00Z</dcterms:modified>
</cp:coreProperties>
</file>