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AE4CE" w14:textId="4A2BEA89" w:rsidR="002B26A0" w:rsidRPr="002B26A0" w:rsidRDefault="002B26A0" w:rsidP="002B26A0">
      <w:pPr>
        <w:jc w:val="center"/>
        <w:rPr>
          <w:rFonts w:ascii="Century Gothic" w:hAnsi="Century Gothic"/>
          <w:b/>
          <w:bCs/>
          <w:sz w:val="28"/>
          <w:szCs w:val="28"/>
        </w:rPr>
      </w:pPr>
      <w:r w:rsidRPr="002B26A0">
        <w:rPr>
          <w:rFonts w:ascii="Century Gothic" w:hAnsi="Century Gothic"/>
          <w:b/>
          <w:bCs/>
          <w:noProof/>
          <w:sz w:val="28"/>
          <w:szCs w:val="28"/>
        </w:rPr>
        <w:drawing>
          <wp:anchor distT="0" distB="0" distL="114300" distR="114300" simplePos="0" relativeHeight="251658240" behindDoc="0" locked="0" layoutInCell="1" allowOverlap="1" wp14:anchorId="11D16795" wp14:editId="25A7027F">
            <wp:simplePos x="0" y="0"/>
            <wp:positionH relativeFrom="margin">
              <wp:align>center</wp:align>
            </wp:positionH>
            <wp:positionV relativeFrom="page">
              <wp:posOffset>632460</wp:posOffset>
            </wp:positionV>
            <wp:extent cx="2918460" cy="245364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918460" cy="2453640"/>
                    </a:xfrm>
                    <a:prstGeom prst="rect">
                      <a:avLst/>
                    </a:prstGeom>
                  </pic:spPr>
                </pic:pic>
              </a:graphicData>
            </a:graphic>
          </wp:anchor>
        </w:drawing>
      </w:r>
    </w:p>
    <w:p w14:paraId="3CB4E691" w14:textId="77777777" w:rsidR="00EF4265" w:rsidRDefault="00EF4265" w:rsidP="002B26A0">
      <w:pPr>
        <w:jc w:val="center"/>
        <w:rPr>
          <w:rFonts w:ascii="Century Gothic" w:hAnsi="Century Gothic"/>
          <w:b/>
          <w:bCs/>
          <w:color w:val="0A4CAA" w:themeColor="accent2" w:themeTint="BF"/>
          <w:sz w:val="36"/>
          <w:szCs w:val="36"/>
        </w:rPr>
      </w:pPr>
    </w:p>
    <w:p w14:paraId="670F5B32" w14:textId="77777777" w:rsidR="00EF4265" w:rsidRDefault="00EF4265" w:rsidP="002B26A0">
      <w:pPr>
        <w:jc w:val="center"/>
        <w:rPr>
          <w:rFonts w:ascii="Century Gothic" w:hAnsi="Century Gothic"/>
          <w:b/>
          <w:bCs/>
          <w:color w:val="0A4CAA" w:themeColor="accent2" w:themeTint="BF"/>
          <w:sz w:val="36"/>
          <w:szCs w:val="36"/>
        </w:rPr>
      </w:pPr>
    </w:p>
    <w:p w14:paraId="21AF4123" w14:textId="77777777" w:rsidR="00EF4265" w:rsidRDefault="00EF4265" w:rsidP="002B26A0">
      <w:pPr>
        <w:jc w:val="center"/>
        <w:rPr>
          <w:rFonts w:ascii="Century Gothic" w:hAnsi="Century Gothic"/>
          <w:b/>
          <w:bCs/>
          <w:color w:val="0A4CAA" w:themeColor="accent2" w:themeTint="BF"/>
          <w:sz w:val="36"/>
          <w:szCs w:val="36"/>
        </w:rPr>
      </w:pPr>
    </w:p>
    <w:p w14:paraId="71E7DC45" w14:textId="77777777" w:rsidR="00EF4265" w:rsidRDefault="00EF4265" w:rsidP="002B26A0">
      <w:pPr>
        <w:jc w:val="center"/>
        <w:rPr>
          <w:rFonts w:ascii="Century Gothic" w:hAnsi="Century Gothic"/>
          <w:b/>
          <w:bCs/>
          <w:color w:val="0A4CAA" w:themeColor="accent2" w:themeTint="BF"/>
          <w:sz w:val="36"/>
          <w:szCs w:val="36"/>
        </w:rPr>
      </w:pPr>
    </w:p>
    <w:p w14:paraId="087CAEA2" w14:textId="77777777" w:rsidR="00EF4265" w:rsidRDefault="00EF4265" w:rsidP="002B26A0">
      <w:pPr>
        <w:jc w:val="center"/>
        <w:rPr>
          <w:rFonts w:ascii="Century Gothic" w:hAnsi="Century Gothic"/>
          <w:b/>
          <w:bCs/>
          <w:color w:val="0A4CAA" w:themeColor="accent2" w:themeTint="BF"/>
          <w:sz w:val="36"/>
          <w:szCs w:val="36"/>
        </w:rPr>
      </w:pPr>
    </w:p>
    <w:p w14:paraId="554F5C29" w14:textId="665FE90E" w:rsidR="002B26A0" w:rsidRPr="002B26A0" w:rsidRDefault="002B26A0" w:rsidP="002B26A0">
      <w:pPr>
        <w:jc w:val="center"/>
        <w:rPr>
          <w:rFonts w:ascii="Century Gothic" w:hAnsi="Century Gothic"/>
          <w:b/>
          <w:bCs/>
          <w:color w:val="0A4CAA" w:themeColor="accent2" w:themeTint="BF"/>
          <w:sz w:val="36"/>
          <w:szCs w:val="36"/>
        </w:rPr>
      </w:pPr>
      <w:r w:rsidRPr="002B26A0">
        <w:rPr>
          <w:rFonts w:ascii="Century Gothic" w:hAnsi="Century Gothic"/>
          <w:b/>
          <w:bCs/>
          <w:color w:val="0A4CAA" w:themeColor="accent2" w:themeTint="BF"/>
          <w:sz w:val="36"/>
          <w:szCs w:val="36"/>
        </w:rPr>
        <w:t>School Uniform Policy</w:t>
      </w:r>
    </w:p>
    <w:p w14:paraId="3BB3AF69" w14:textId="755D3BA8" w:rsidR="00EF4265" w:rsidRPr="00EF4265" w:rsidRDefault="002B26A0" w:rsidP="00EF4265">
      <w:pPr>
        <w:jc w:val="center"/>
        <w:rPr>
          <w:rFonts w:ascii="Century Gothic" w:hAnsi="Century Gothic"/>
          <w:b/>
          <w:bCs/>
          <w:color w:val="0A4CAA" w:themeColor="accent2" w:themeTint="BF"/>
        </w:rPr>
      </w:pPr>
      <w:r w:rsidRPr="002B26A0">
        <w:rPr>
          <w:rFonts w:ascii="Century Gothic" w:hAnsi="Century Gothic"/>
          <w:b/>
          <w:bCs/>
          <w:color w:val="0A4CAA" w:themeColor="accent2" w:themeTint="BF"/>
        </w:rPr>
        <w:t>Together We Succeed</w:t>
      </w:r>
    </w:p>
    <w:p w14:paraId="494E06BE" w14:textId="5E033276" w:rsidR="00681FA2" w:rsidRPr="002B26A0" w:rsidRDefault="00681FA2" w:rsidP="003F31D0">
      <w:pPr>
        <w:rPr>
          <w:rFonts w:ascii="Century Gothic" w:hAnsi="Century Gothic"/>
          <w:b/>
          <w:bCs/>
          <w:sz w:val="28"/>
          <w:szCs w:val="28"/>
        </w:rPr>
      </w:pPr>
      <w:r w:rsidRPr="002B26A0">
        <w:rPr>
          <w:rFonts w:ascii="Century Gothic" w:hAnsi="Century Gothic"/>
          <w:b/>
          <w:bCs/>
          <w:sz w:val="28"/>
          <w:szCs w:val="28"/>
        </w:rPr>
        <w:t>Aim</w:t>
      </w:r>
    </w:p>
    <w:p w14:paraId="4FEF264C" w14:textId="416779A5" w:rsidR="00681FA2" w:rsidRPr="00EF4265" w:rsidRDefault="00681FA2" w:rsidP="003F31D0">
      <w:pPr>
        <w:rPr>
          <w:rFonts w:ascii="Century Gothic" w:hAnsi="Century Gothic"/>
        </w:rPr>
      </w:pPr>
      <w:r w:rsidRPr="002B26A0">
        <w:rPr>
          <w:rFonts w:ascii="Century Gothic" w:hAnsi="Century Gothic"/>
        </w:rPr>
        <w:t xml:space="preserve">To provide </w:t>
      </w:r>
      <w:r w:rsidR="00FD7FBD" w:rsidRPr="002B26A0">
        <w:rPr>
          <w:rFonts w:ascii="Century Gothic" w:hAnsi="Century Gothic"/>
        </w:rPr>
        <w:t xml:space="preserve">an overview of school uniform </w:t>
      </w:r>
      <w:r w:rsidR="002B26A0">
        <w:rPr>
          <w:rFonts w:ascii="Century Gothic" w:hAnsi="Century Gothic"/>
        </w:rPr>
        <w:t>at Shelley First School.</w:t>
      </w:r>
    </w:p>
    <w:p w14:paraId="10AC388A" w14:textId="77777777" w:rsidR="00EF4265" w:rsidRDefault="00EF4265" w:rsidP="003F31D0">
      <w:pPr>
        <w:rPr>
          <w:rFonts w:ascii="Century Gothic" w:hAnsi="Century Gothic"/>
          <w:b/>
          <w:bCs/>
          <w:sz w:val="28"/>
          <w:szCs w:val="28"/>
        </w:rPr>
      </w:pPr>
    </w:p>
    <w:p w14:paraId="43603869" w14:textId="39B2852F" w:rsidR="00BF3F57" w:rsidRPr="002B26A0" w:rsidRDefault="00681FA2" w:rsidP="003F31D0">
      <w:pPr>
        <w:rPr>
          <w:rFonts w:ascii="Century Gothic" w:hAnsi="Century Gothic"/>
          <w:b/>
          <w:bCs/>
          <w:sz w:val="28"/>
          <w:szCs w:val="28"/>
        </w:rPr>
      </w:pPr>
      <w:r w:rsidRPr="002B26A0">
        <w:rPr>
          <w:rFonts w:ascii="Century Gothic" w:hAnsi="Century Gothic"/>
          <w:b/>
          <w:bCs/>
          <w:sz w:val="28"/>
          <w:szCs w:val="28"/>
        </w:rPr>
        <w:t>Overview</w:t>
      </w:r>
    </w:p>
    <w:p w14:paraId="3E78C518" w14:textId="1C00E94E" w:rsidR="00D45463" w:rsidRPr="002B26A0" w:rsidRDefault="002B26A0" w:rsidP="00D45463">
      <w:pPr>
        <w:rPr>
          <w:rFonts w:ascii="Century Gothic" w:hAnsi="Century Gothic"/>
        </w:rPr>
      </w:pPr>
      <w:r>
        <w:rPr>
          <w:rFonts w:ascii="Century Gothic" w:hAnsi="Century Gothic"/>
        </w:rPr>
        <w:t xml:space="preserve">Shelley First School </w:t>
      </w:r>
      <w:r w:rsidR="00FE6431" w:rsidRPr="002B26A0">
        <w:rPr>
          <w:rFonts w:ascii="Century Gothic" w:hAnsi="Century Gothic"/>
        </w:rPr>
        <w:t xml:space="preserve">believes that a consistent school uniform policy is vital </w:t>
      </w:r>
      <w:r w:rsidR="00145D40" w:rsidRPr="002B26A0">
        <w:rPr>
          <w:rFonts w:ascii="Century Gothic" w:hAnsi="Century Gothic"/>
        </w:rPr>
        <w:t>for</w:t>
      </w:r>
      <w:r w:rsidR="00D45463" w:rsidRPr="002B26A0">
        <w:rPr>
          <w:rFonts w:ascii="Century Gothic" w:hAnsi="Century Gothic"/>
        </w:rPr>
        <w:t>:</w:t>
      </w:r>
    </w:p>
    <w:p w14:paraId="3A2E0A9A" w14:textId="35DBE02B" w:rsidR="00D45463" w:rsidRPr="002B26A0" w:rsidRDefault="00145D40" w:rsidP="00B878D2">
      <w:pPr>
        <w:numPr>
          <w:ilvl w:val="0"/>
          <w:numId w:val="46"/>
        </w:numPr>
        <w:ind w:left="714" w:hanging="357"/>
        <w:contextualSpacing/>
        <w:rPr>
          <w:rFonts w:ascii="Century Gothic" w:hAnsi="Century Gothic"/>
        </w:rPr>
      </w:pPr>
      <w:r w:rsidRPr="002B26A0">
        <w:rPr>
          <w:rFonts w:ascii="Century Gothic" w:hAnsi="Century Gothic"/>
        </w:rPr>
        <w:t>P</w:t>
      </w:r>
      <w:r w:rsidR="00D45463" w:rsidRPr="002B26A0">
        <w:rPr>
          <w:rFonts w:ascii="Century Gothic" w:hAnsi="Century Gothic"/>
        </w:rPr>
        <w:t>romoting the ethos of a school</w:t>
      </w:r>
      <w:r w:rsidRPr="002B26A0">
        <w:rPr>
          <w:rFonts w:ascii="Century Gothic" w:hAnsi="Century Gothic"/>
        </w:rPr>
        <w:t>.</w:t>
      </w:r>
    </w:p>
    <w:p w14:paraId="13598A78" w14:textId="4F33943B" w:rsidR="00D45463" w:rsidRPr="002B26A0" w:rsidRDefault="00145D40" w:rsidP="00B878D2">
      <w:pPr>
        <w:numPr>
          <w:ilvl w:val="0"/>
          <w:numId w:val="46"/>
        </w:numPr>
        <w:ind w:left="714" w:hanging="357"/>
        <w:contextualSpacing/>
        <w:rPr>
          <w:rFonts w:ascii="Century Gothic" w:hAnsi="Century Gothic"/>
        </w:rPr>
      </w:pPr>
      <w:r w:rsidRPr="002B26A0">
        <w:rPr>
          <w:rFonts w:ascii="Century Gothic" w:hAnsi="Century Gothic"/>
        </w:rPr>
        <w:t>P</w:t>
      </w:r>
      <w:r w:rsidR="00D45463" w:rsidRPr="002B26A0">
        <w:rPr>
          <w:rFonts w:ascii="Century Gothic" w:hAnsi="Century Gothic"/>
        </w:rPr>
        <w:t>roviding a sense of belonging and identity</w:t>
      </w:r>
      <w:r w:rsidR="00D9260D" w:rsidRPr="002B26A0">
        <w:rPr>
          <w:rFonts w:ascii="Century Gothic" w:hAnsi="Century Gothic"/>
        </w:rPr>
        <w:t>.</w:t>
      </w:r>
    </w:p>
    <w:p w14:paraId="5C750C9C" w14:textId="77777777" w:rsidR="00B878D2" w:rsidRDefault="00145D40" w:rsidP="00B878D2">
      <w:pPr>
        <w:numPr>
          <w:ilvl w:val="0"/>
          <w:numId w:val="46"/>
        </w:numPr>
        <w:rPr>
          <w:rFonts w:ascii="Century Gothic" w:hAnsi="Century Gothic"/>
        </w:rPr>
      </w:pPr>
      <w:r w:rsidRPr="002B26A0">
        <w:rPr>
          <w:rFonts w:ascii="Century Gothic" w:hAnsi="Century Gothic"/>
        </w:rPr>
        <w:t>S</w:t>
      </w:r>
      <w:r w:rsidR="00D45463" w:rsidRPr="002B26A0">
        <w:rPr>
          <w:rFonts w:ascii="Century Gothic" w:hAnsi="Century Gothic"/>
        </w:rPr>
        <w:t>etting an appropriate tone for education</w:t>
      </w:r>
      <w:r w:rsidR="00D9260D" w:rsidRPr="002B26A0">
        <w:rPr>
          <w:rFonts w:ascii="Century Gothic" w:hAnsi="Century Gothic"/>
        </w:rPr>
        <w:t>.</w:t>
      </w:r>
    </w:p>
    <w:p w14:paraId="325F0A1B" w14:textId="07CCF238" w:rsidR="00B878D2" w:rsidRPr="00B878D2" w:rsidRDefault="00B878D2" w:rsidP="00B878D2">
      <w:pPr>
        <w:numPr>
          <w:ilvl w:val="0"/>
          <w:numId w:val="46"/>
        </w:numPr>
        <w:spacing w:line="240" w:lineRule="auto"/>
        <w:rPr>
          <w:rFonts w:ascii="Century Gothic" w:hAnsi="Century Gothic"/>
        </w:rPr>
      </w:pPr>
      <w:r w:rsidRPr="00B878D2">
        <w:rPr>
          <w:rFonts w:ascii="Century Gothic" w:hAnsi="Century Gothic"/>
        </w:rPr>
        <w:t>Ensuring pupils from all cultures and backgrounds feel welcome</w:t>
      </w:r>
    </w:p>
    <w:p w14:paraId="55119679" w14:textId="68140870" w:rsidR="00B878D2" w:rsidRDefault="00B878D2" w:rsidP="00B878D2">
      <w:pPr>
        <w:numPr>
          <w:ilvl w:val="0"/>
          <w:numId w:val="46"/>
        </w:numPr>
        <w:spacing w:line="240" w:lineRule="auto"/>
        <w:rPr>
          <w:rFonts w:ascii="Century Gothic" w:hAnsi="Century Gothic"/>
        </w:rPr>
      </w:pPr>
      <w:r>
        <w:rPr>
          <w:rFonts w:ascii="Century Gothic" w:hAnsi="Century Gothic"/>
        </w:rPr>
        <w:t>Protecting children from social pressures to dress in a particular way</w:t>
      </w:r>
    </w:p>
    <w:p w14:paraId="0BAC1943" w14:textId="77777777" w:rsidR="00B878D2" w:rsidRPr="002B26A0" w:rsidRDefault="00B878D2" w:rsidP="00B878D2">
      <w:pPr>
        <w:rPr>
          <w:rFonts w:ascii="Century Gothic" w:hAnsi="Century Gothic"/>
        </w:rPr>
      </w:pPr>
    </w:p>
    <w:p w14:paraId="7257DF69" w14:textId="2242C605" w:rsidR="006607FD" w:rsidRPr="002B26A0" w:rsidRDefault="006607FD" w:rsidP="0058265C">
      <w:pPr>
        <w:rPr>
          <w:rFonts w:ascii="Century Gothic" w:hAnsi="Century Gothic"/>
        </w:rPr>
      </w:pPr>
      <w:r w:rsidRPr="002B26A0">
        <w:rPr>
          <w:rFonts w:ascii="Century Gothic" w:hAnsi="Century Gothic"/>
        </w:rPr>
        <w:t xml:space="preserve">For the purposes of this policy, </w:t>
      </w:r>
      <w:r w:rsidRPr="002B26A0">
        <w:rPr>
          <w:rFonts w:ascii="Century Gothic" w:hAnsi="Century Gothic"/>
          <w:b/>
          <w:bCs/>
        </w:rPr>
        <w:t>“uniform”</w:t>
      </w:r>
      <w:r w:rsidRPr="002B26A0">
        <w:rPr>
          <w:rFonts w:ascii="Century Gothic" w:hAnsi="Century Gothic"/>
        </w:rPr>
        <w:t xml:space="preserve"> includes the following elements of pupils’ appearance:</w:t>
      </w:r>
    </w:p>
    <w:p w14:paraId="701D8D8A" w14:textId="63C37374" w:rsidR="006607FD" w:rsidRPr="002B26A0" w:rsidRDefault="006607FD" w:rsidP="006607FD">
      <w:pPr>
        <w:pStyle w:val="ListParagraph"/>
        <w:numPr>
          <w:ilvl w:val="0"/>
          <w:numId w:val="37"/>
        </w:numPr>
        <w:rPr>
          <w:rFonts w:ascii="Century Gothic" w:hAnsi="Century Gothic"/>
        </w:rPr>
      </w:pPr>
      <w:r w:rsidRPr="002B26A0">
        <w:rPr>
          <w:rFonts w:ascii="Century Gothic" w:hAnsi="Century Gothic"/>
        </w:rPr>
        <w:t xml:space="preserve">Clothing, </w:t>
      </w:r>
      <w:r w:rsidR="001B707F" w:rsidRPr="002B26A0">
        <w:rPr>
          <w:rFonts w:ascii="Century Gothic" w:hAnsi="Century Gothic"/>
        </w:rPr>
        <w:t xml:space="preserve">including the school uniform itself, variations of the school uniform such as PE kits, and other clothing worn at school, </w:t>
      </w:r>
      <w:proofErr w:type="gramStart"/>
      <w:r w:rsidR="001B707F" w:rsidRPr="002B26A0">
        <w:rPr>
          <w:rFonts w:ascii="Century Gothic" w:hAnsi="Century Gothic"/>
        </w:rPr>
        <w:t>e.g.</w:t>
      </w:r>
      <w:proofErr w:type="gramEnd"/>
      <w:r w:rsidR="001B707F" w:rsidRPr="002B26A0">
        <w:rPr>
          <w:rFonts w:ascii="Century Gothic" w:hAnsi="Century Gothic"/>
        </w:rPr>
        <w:t xml:space="preserve"> non-uniform.</w:t>
      </w:r>
    </w:p>
    <w:p w14:paraId="5C311C61" w14:textId="2EDF65C5" w:rsidR="001B707F" w:rsidRPr="002B26A0" w:rsidRDefault="001B707F" w:rsidP="006607FD">
      <w:pPr>
        <w:pStyle w:val="ListParagraph"/>
        <w:numPr>
          <w:ilvl w:val="0"/>
          <w:numId w:val="37"/>
        </w:numPr>
        <w:rPr>
          <w:rFonts w:ascii="Century Gothic" w:hAnsi="Century Gothic"/>
        </w:rPr>
      </w:pPr>
      <w:r w:rsidRPr="002B26A0">
        <w:rPr>
          <w:rFonts w:ascii="Century Gothic" w:hAnsi="Century Gothic"/>
        </w:rPr>
        <w:t>Hairstyles and headwear.</w:t>
      </w:r>
    </w:p>
    <w:p w14:paraId="4B4FF92D" w14:textId="73DF6425" w:rsidR="001B707F" w:rsidRPr="002B26A0" w:rsidRDefault="001B707F" w:rsidP="006607FD">
      <w:pPr>
        <w:pStyle w:val="ListParagraph"/>
        <w:numPr>
          <w:ilvl w:val="0"/>
          <w:numId w:val="37"/>
        </w:numPr>
        <w:rPr>
          <w:rFonts w:ascii="Century Gothic" w:hAnsi="Century Gothic"/>
        </w:rPr>
      </w:pPr>
      <w:r w:rsidRPr="002B26A0">
        <w:rPr>
          <w:rFonts w:ascii="Century Gothic" w:hAnsi="Century Gothic"/>
        </w:rPr>
        <w:t>Jewellery and other accessories.</w:t>
      </w:r>
    </w:p>
    <w:p w14:paraId="5C11C365" w14:textId="0BDAF2AD" w:rsidR="001B707F" w:rsidRPr="002B26A0" w:rsidRDefault="001B707F" w:rsidP="006607FD">
      <w:pPr>
        <w:pStyle w:val="ListParagraph"/>
        <w:numPr>
          <w:ilvl w:val="0"/>
          <w:numId w:val="37"/>
        </w:numPr>
        <w:rPr>
          <w:rFonts w:ascii="Century Gothic" w:hAnsi="Century Gothic"/>
        </w:rPr>
      </w:pPr>
      <w:r w:rsidRPr="002B26A0">
        <w:rPr>
          <w:rFonts w:ascii="Century Gothic" w:hAnsi="Century Gothic"/>
        </w:rPr>
        <w:t>Cosmetics such as makeup and nail polish.</w:t>
      </w:r>
    </w:p>
    <w:p w14:paraId="783E02FD" w14:textId="38EECFB8" w:rsidR="00F77CEB" w:rsidRPr="002B26A0" w:rsidRDefault="00F77CEB" w:rsidP="0058265C">
      <w:pPr>
        <w:rPr>
          <w:rFonts w:ascii="Century Gothic" w:hAnsi="Century Gothic"/>
        </w:rPr>
      </w:pPr>
      <w:r w:rsidRPr="002B26A0">
        <w:rPr>
          <w:rFonts w:ascii="Century Gothic" w:hAnsi="Century Gothic"/>
        </w:rPr>
        <w:t>We believe that pupils learn most effectively and achieve their best outcomes when they are comfortable, able to be themselves, and dressed in a way that sets an appropriate tone for education.</w:t>
      </w:r>
      <w:r w:rsidR="002B26A0">
        <w:rPr>
          <w:rFonts w:ascii="Century Gothic" w:hAnsi="Century Gothic"/>
        </w:rPr>
        <w:t xml:space="preserve"> In developing our school uniform policy, school has sought to:</w:t>
      </w:r>
    </w:p>
    <w:p w14:paraId="747EC682" w14:textId="0604BDB1" w:rsidR="0070559D" w:rsidRPr="002B26A0" w:rsidRDefault="0070559D" w:rsidP="007C4726">
      <w:pPr>
        <w:numPr>
          <w:ilvl w:val="0"/>
          <w:numId w:val="45"/>
        </w:numPr>
        <w:ind w:left="714" w:hanging="357"/>
        <w:contextualSpacing/>
        <w:rPr>
          <w:rFonts w:ascii="Century Gothic" w:hAnsi="Century Gothic"/>
          <w:bCs/>
        </w:rPr>
      </w:pPr>
      <w:r w:rsidRPr="002B26A0">
        <w:rPr>
          <w:rFonts w:ascii="Century Gothic" w:hAnsi="Century Gothic"/>
          <w:bCs/>
        </w:rPr>
        <w:t>Engage with parents and pupils</w:t>
      </w:r>
      <w:r w:rsidR="002B26A0">
        <w:rPr>
          <w:rFonts w:ascii="Century Gothic" w:hAnsi="Century Gothic"/>
          <w:bCs/>
        </w:rPr>
        <w:t xml:space="preserve"> and understand difficulties and preferences</w:t>
      </w:r>
      <w:r w:rsidR="004626F3" w:rsidRPr="002B26A0">
        <w:rPr>
          <w:rFonts w:ascii="Century Gothic" w:hAnsi="Century Gothic"/>
          <w:bCs/>
        </w:rPr>
        <w:t>.</w:t>
      </w:r>
    </w:p>
    <w:p w14:paraId="3E926888" w14:textId="7E2FEAAD" w:rsidR="0070559D" w:rsidRPr="002B26A0" w:rsidRDefault="0070559D" w:rsidP="007C4726">
      <w:pPr>
        <w:numPr>
          <w:ilvl w:val="0"/>
          <w:numId w:val="45"/>
        </w:numPr>
        <w:ind w:left="714" w:hanging="357"/>
        <w:contextualSpacing/>
        <w:rPr>
          <w:rFonts w:ascii="Century Gothic" w:hAnsi="Century Gothic"/>
          <w:bCs/>
        </w:rPr>
      </w:pPr>
      <w:r w:rsidRPr="002B26A0">
        <w:rPr>
          <w:rFonts w:ascii="Century Gothic" w:hAnsi="Century Gothic"/>
          <w:bCs/>
        </w:rPr>
        <w:lastRenderedPageBreak/>
        <w:t>Consider how</w:t>
      </w:r>
      <w:r w:rsidR="007B5C07" w:rsidRPr="002B26A0">
        <w:rPr>
          <w:rFonts w:ascii="Century Gothic" w:hAnsi="Century Gothic"/>
          <w:bCs/>
        </w:rPr>
        <w:t xml:space="preserve"> their</w:t>
      </w:r>
      <w:r w:rsidRPr="002B26A0">
        <w:rPr>
          <w:rFonts w:ascii="Century Gothic" w:hAnsi="Century Gothic"/>
          <w:bCs/>
        </w:rPr>
        <w:t xml:space="preserve"> policy might affect groups represented in the school, especially those who share protected characteristics as defined by the Equality Act 2010</w:t>
      </w:r>
      <w:r w:rsidR="004626F3" w:rsidRPr="002B26A0">
        <w:rPr>
          <w:rFonts w:ascii="Century Gothic" w:hAnsi="Century Gothic"/>
          <w:bCs/>
        </w:rPr>
        <w:t>.</w:t>
      </w:r>
    </w:p>
    <w:p w14:paraId="11C0F443" w14:textId="2892B021" w:rsidR="0070559D" w:rsidRPr="002B26A0" w:rsidRDefault="0070559D" w:rsidP="007C4726">
      <w:pPr>
        <w:numPr>
          <w:ilvl w:val="0"/>
          <w:numId w:val="45"/>
        </w:numPr>
        <w:ind w:left="714" w:hanging="357"/>
        <w:contextualSpacing/>
        <w:rPr>
          <w:rFonts w:ascii="Century Gothic" w:hAnsi="Century Gothic"/>
          <w:bCs/>
        </w:rPr>
      </w:pPr>
      <w:r w:rsidRPr="002B26A0">
        <w:rPr>
          <w:rFonts w:ascii="Century Gothic" w:hAnsi="Century Gothic"/>
          <w:bCs/>
        </w:rPr>
        <w:t>Consider how comfortable the uniform will be for pupils</w:t>
      </w:r>
      <w:r w:rsidR="004626F3" w:rsidRPr="002B26A0">
        <w:rPr>
          <w:rFonts w:ascii="Century Gothic" w:hAnsi="Century Gothic"/>
          <w:bCs/>
        </w:rPr>
        <w:t>.</w:t>
      </w:r>
    </w:p>
    <w:p w14:paraId="3267736D" w14:textId="090A4669" w:rsidR="0070559D" w:rsidRPr="002B26A0" w:rsidRDefault="0070559D" w:rsidP="007C4726">
      <w:pPr>
        <w:numPr>
          <w:ilvl w:val="0"/>
          <w:numId w:val="45"/>
        </w:numPr>
        <w:ind w:left="714" w:hanging="357"/>
        <w:contextualSpacing/>
        <w:rPr>
          <w:rFonts w:ascii="Century Gothic" w:hAnsi="Century Gothic"/>
          <w:bCs/>
        </w:rPr>
      </w:pPr>
      <w:r w:rsidRPr="002B26A0">
        <w:rPr>
          <w:rFonts w:ascii="Century Gothic" w:hAnsi="Century Gothic"/>
          <w:bCs/>
        </w:rPr>
        <w:t>Take a sensible approach to allow for exceptions to be made</w:t>
      </w:r>
      <w:r w:rsidR="001A0762" w:rsidRPr="002B26A0">
        <w:rPr>
          <w:rFonts w:ascii="Century Gothic" w:hAnsi="Century Gothic"/>
          <w:bCs/>
        </w:rPr>
        <w:t xml:space="preserve">, </w:t>
      </w:r>
      <w:proofErr w:type="gramStart"/>
      <w:r w:rsidR="001A0762" w:rsidRPr="002B26A0">
        <w:rPr>
          <w:rFonts w:ascii="Century Gothic" w:hAnsi="Century Gothic"/>
          <w:bCs/>
        </w:rPr>
        <w:t>e.g.</w:t>
      </w:r>
      <w:proofErr w:type="gramEnd"/>
      <w:r w:rsidRPr="002B26A0">
        <w:rPr>
          <w:rFonts w:ascii="Century Gothic" w:hAnsi="Century Gothic"/>
          <w:bCs/>
        </w:rPr>
        <w:t xml:space="preserve"> during </w:t>
      </w:r>
      <w:r w:rsidR="001A0762" w:rsidRPr="002B26A0">
        <w:rPr>
          <w:rFonts w:ascii="Century Gothic" w:hAnsi="Century Gothic"/>
          <w:bCs/>
        </w:rPr>
        <w:t>adverse</w:t>
      </w:r>
      <w:r w:rsidRPr="002B26A0">
        <w:rPr>
          <w:rFonts w:ascii="Century Gothic" w:hAnsi="Century Gothic"/>
          <w:bCs/>
        </w:rPr>
        <w:t xml:space="preserve"> weather</w:t>
      </w:r>
      <w:r w:rsidR="004626F3" w:rsidRPr="002B26A0">
        <w:rPr>
          <w:rFonts w:ascii="Century Gothic" w:hAnsi="Century Gothic"/>
          <w:bCs/>
        </w:rPr>
        <w:t>.</w:t>
      </w:r>
    </w:p>
    <w:p w14:paraId="45C3E235" w14:textId="6A3BE3FD" w:rsidR="0070559D" w:rsidRPr="002B26A0" w:rsidRDefault="0070559D" w:rsidP="007C4726">
      <w:pPr>
        <w:numPr>
          <w:ilvl w:val="0"/>
          <w:numId w:val="45"/>
        </w:numPr>
        <w:ind w:left="714" w:hanging="357"/>
        <w:contextualSpacing/>
        <w:rPr>
          <w:rFonts w:ascii="Century Gothic" w:hAnsi="Century Gothic"/>
          <w:bCs/>
        </w:rPr>
      </w:pPr>
      <w:r w:rsidRPr="002B26A0">
        <w:rPr>
          <w:rFonts w:ascii="Century Gothic" w:hAnsi="Century Gothic"/>
          <w:bCs/>
        </w:rPr>
        <w:t>Ensure that the uniform is suitable and safe for pupils who walk or cycle to school</w:t>
      </w:r>
      <w:r w:rsidR="004626F3" w:rsidRPr="002B26A0">
        <w:rPr>
          <w:rFonts w:ascii="Century Gothic" w:hAnsi="Century Gothic"/>
          <w:bCs/>
        </w:rPr>
        <w:t>.</w:t>
      </w:r>
    </w:p>
    <w:p w14:paraId="06C9DB48" w14:textId="16A64372" w:rsidR="0070559D" w:rsidRPr="002B26A0" w:rsidRDefault="0070559D" w:rsidP="007C4726">
      <w:pPr>
        <w:numPr>
          <w:ilvl w:val="0"/>
          <w:numId w:val="45"/>
        </w:numPr>
        <w:ind w:left="714" w:hanging="357"/>
        <w:contextualSpacing/>
        <w:rPr>
          <w:rFonts w:ascii="Century Gothic" w:hAnsi="Century Gothic"/>
          <w:bCs/>
        </w:rPr>
      </w:pPr>
      <w:r w:rsidRPr="002B26A0">
        <w:rPr>
          <w:rFonts w:ascii="Century Gothic" w:hAnsi="Century Gothic"/>
          <w:bCs/>
        </w:rPr>
        <w:t>Choose a PE kit which is practical, comfortable, appropriate to the activity involved and affordable</w:t>
      </w:r>
      <w:r w:rsidR="004626F3" w:rsidRPr="002B26A0">
        <w:rPr>
          <w:rFonts w:ascii="Century Gothic" w:hAnsi="Century Gothic"/>
          <w:bCs/>
        </w:rPr>
        <w:t>.</w:t>
      </w:r>
    </w:p>
    <w:p w14:paraId="0A496B08" w14:textId="77777777" w:rsidR="00EF4265" w:rsidRDefault="0070559D" w:rsidP="00EF4265">
      <w:pPr>
        <w:numPr>
          <w:ilvl w:val="0"/>
          <w:numId w:val="45"/>
        </w:numPr>
        <w:ind w:left="714" w:hanging="357"/>
        <w:contextualSpacing/>
        <w:rPr>
          <w:rFonts w:ascii="Century Gothic" w:hAnsi="Century Gothic"/>
          <w:bCs/>
        </w:rPr>
      </w:pPr>
      <w:r w:rsidRPr="002B26A0">
        <w:rPr>
          <w:rFonts w:ascii="Century Gothic" w:hAnsi="Century Gothic"/>
          <w:bCs/>
        </w:rPr>
        <w:t>Ensure the policy is easy to access and understand</w:t>
      </w:r>
      <w:r w:rsidR="004626F3" w:rsidRPr="002B26A0">
        <w:rPr>
          <w:rFonts w:ascii="Century Gothic" w:hAnsi="Century Gothic"/>
          <w:bCs/>
        </w:rPr>
        <w:t>.</w:t>
      </w:r>
    </w:p>
    <w:p w14:paraId="702C82CA" w14:textId="4072AC51" w:rsidR="00EF4265" w:rsidRPr="00EF4265" w:rsidRDefault="00EF4265" w:rsidP="00EF4265">
      <w:pPr>
        <w:numPr>
          <w:ilvl w:val="0"/>
          <w:numId w:val="45"/>
        </w:numPr>
        <w:ind w:left="714" w:hanging="357"/>
        <w:contextualSpacing/>
        <w:rPr>
          <w:rFonts w:ascii="Century Gothic" w:hAnsi="Century Gothic"/>
          <w:bCs/>
        </w:rPr>
      </w:pPr>
      <w:r w:rsidRPr="00EF4265">
        <w:rPr>
          <w:rFonts w:ascii="Century Gothic" w:hAnsi="Century Gothic"/>
        </w:rPr>
        <w:t xml:space="preserve">Implement a uniform that reflects the needs of all pupils, is affordable, and provides the best value for money for both the school and pupils’ families. </w:t>
      </w:r>
    </w:p>
    <w:p w14:paraId="5725848F" w14:textId="77777777" w:rsidR="00EF4265" w:rsidRDefault="00EF4265" w:rsidP="006C12C0">
      <w:pPr>
        <w:rPr>
          <w:rFonts w:ascii="Century Gothic" w:hAnsi="Century Gothic"/>
        </w:rPr>
      </w:pPr>
    </w:p>
    <w:p w14:paraId="0CD5BC28" w14:textId="77777777" w:rsidR="00EF4265" w:rsidRPr="007F7940" w:rsidRDefault="00EF4265" w:rsidP="006C12C0">
      <w:pPr>
        <w:rPr>
          <w:rFonts w:ascii="Century Gothic" w:hAnsi="Century Gothic"/>
          <w:b/>
          <w:bCs/>
          <w:sz w:val="28"/>
          <w:szCs w:val="28"/>
        </w:rPr>
      </w:pPr>
      <w:r w:rsidRPr="007F7940">
        <w:rPr>
          <w:rFonts w:ascii="Century Gothic" w:hAnsi="Century Gothic"/>
          <w:b/>
          <w:bCs/>
          <w:sz w:val="28"/>
          <w:szCs w:val="28"/>
        </w:rPr>
        <w:t>School Uniform</w:t>
      </w:r>
    </w:p>
    <w:p w14:paraId="346FB7B0" w14:textId="61BDFFAF" w:rsidR="007F7940" w:rsidRDefault="007F7940" w:rsidP="007F7940">
      <w:pPr>
        <w:rPr>
          <w:rFonts w:ascii="Century Gothic" w:hAnsi="Century Gothic"/>
        </w:rPr>
      </w:pPr>
      <w:r>
        <w:rPr>
          <w:rFonts w:ascii="Century Gothic" w:hAnsi="Century Gothic"/>
        </w:rPr>
        <w:t>School’s</w:t>
      </w:r>
      <w:r w:rsidRPr="002B26A0">
        <w:rPr>
          <w:rFonts w:ascii="Century Gothic" w:hAnsi="Century Gothic"/>
        </w:rPr>
        <w:t xml:space="preserve"> current school uniform supplier can be found on the </w:t>
      </w:r>
      <w:hyperlink r:id="rId12" w:history="1">
        <w:r w:rsidRPr="00EF4265">
          <w:rPr>
            <w:rStyle w:val="Hyperlink"/>
            <w:rFonts w:ascii="Century Gothic" w:hAnsi="Century Gothic"/>
          </w:rPr>
          <w:t>website</w:t>
        </w:r>
      </w:hyperlink>
      <w:r w:rsidRPr="002B26A0">
        <w:rPr>
          <w:rFonts w:ascii="Century Gothic" w:hAnsi="Century Gothic"/>
        </w:rPr>
        <w:t xml:space="preserve"> </w:t>
      </w:r>
      <w:r>
        <w:rPr>
          <w:rFonts w:ascii="Century Gothic" w:hAnsi="Century Gothic"/>
        </w:rPr>
        <w:t xml:space="preserve">.  Uniform items can also be purchased from a number of clothing retailers and supermarkets.  In line with </w:t>
      </w:r>
      <w:r w:rsidR="00850E9D">
        <w:rPr>
          <w:rFonts w:ascii="Century Gothic" w:hAnsi="Century Gothic"/>
        </w:rPr>
        <w:t>Government guidance (202</w:t>
      </w:r>
      <w:r w:rsidR="00357341">
        <w:rPr>
          <w:rFonts w:ascii="Century Gothic" w:hAnsi="Century Gothic"/>
        </w:rPr>
        <w:t>6</w:t>
      </w:r>
      <w:r w:rsidR="00850E9D">
        <w:rPr>
          <w:rFonts w:ascii="Century Gothic" w:hAnsi="Century Gothic"/>
        </w:rPr>
        <w:t>) on school uniform, school have endeavoured to reduce the cost of the uniform and the number of school branded items, to ensure that uniform is affordable for all.  T</w:t>
      </w:r>
      <w:r>
        <w:rPr>
          <w:rFonts w:ascii="Century Gothic" w:hAnsi="Century Gothic"/>
        </w:rPr>
        <w:t xml:space="preserve">he school jumper does not have to be embroidered with the school’s logo, although where possible we </w:t>
      </w:r>
      <w:r w:rsidR="00850E9D">
        <w:rPr>
          <w:rFonts w:ascii="Century Gothic" w:hAnsi="Century Gothic"/>
        </w:rPr>
        <w:t xml:space="preserve">would </w:t>
      </w:r>
      <w:r>
        <w:rPr>
          <w:rFonts w:ascii="Century Gothic" w:hAnsi="Century Gothic"/>
        </w:rPr>
        <w:t>prefer this, believing that it supports the tone of the whole school community</w:t>
      </w:r>
      <w:r w:rsidR="002756FD">
        <w:rPr>
          <w:rFonts w:ascii="Century Gothic" w:hAnsi="Century Gothic"/>
        </w:rPr>
        <w:t>, the ethos of the school</w:t>
      </w:r>
      <w:r>
        <w:rPr>
          <w:rFonts w:ascii="Century Gothic" w:hAnsi="Century Gothic"/>
        </w:rPr>
        <w:t xml:space="preserve"> and a sense of identity and belonging</w:t>
      </w:r>
      <w:r w:rsidR="002756FD">
        <w:rPr>
          <w:rFonts w:ascii="Century Gothic" w:hAnsi="Century Gothic"/>
        </w:rPr>
        <w:t xml:space="preserve"> for the children.</w:t>
      </w:r>
      <w:r>
        <w:rPr>
          <w:rFonts w:ascii="Century Gothic" w:hAnsi="Century Gothic"/>
        </w:rPr>
        <w:t xml:space="preserve"> </w:t>
      </w:r>
    </w:p>
    <w:p w14:paraId="4EE6D21D" w14:textId="69CAD921" w:rsidR="007F7940" w:rsidRDefault="007F7940" w:rsidP="006C12C0">
      <w:pPr>
        <w:rPr>
          <w:rFonts w:ascii="Century Gothic" w:hAnsi="Century Gothic"/>
        </w:rPr>
      </w:pPr>
      <w:r>
        <w:rPr>
          <w:rFonts w:ascii="Century Gothic" w:hAnsi="Century Gothic"/>
        </w:rPr>
        <w:t>School’s current uniform guidelines</w:t>
      </w:r>
      <w:r w:rsidR="00850E9D">
        <w:rPr>
          <w:rFonts w:ascii="Century Gothic" w:hAnsi="Century Gothic"/>
        </w:rPr>
        <w:t xml:space="preserve"> are below but </w:t>
      </w:r>
      <w:r>
        <w:rPr>
          <w:rFonts w:ascii="Century Gothic" w:hAnsi="Century Gothic"/>
        </w:rPr>
        <w:t xml:space="preserve">can be found on the </w:t>
      </w:r>
      <w:hyperlink r:id="rId13" w:history="1">
        <w:r w:rsidRPr="00EF4265">
          <w:rPr>
            <w:rStyle w:val="Hyperlink"/>
            <w:rFonts w:ascii="Century Gothic" w:hAnsi="Century Gothic"/>
          </w:rPr>
          <w:t>website</w:t>
        </w:r>
      </w:hyperlink>
      <w:r w:rsidR="00850E9D">
        <w:rPr>
          <w:rFonts w:ascii="Century Gothic" w:hAnsi="Century Gothic"/>
        </w:rPr>
        <w:t>:</w:t>
      </w:r>
    </w:p>
    <w:p w14:paraId="5A6A6497" w14:textId="77777777" w:rsidR="00850E9D" w:rsidRPr="00850E9D" w:rsidRDefault="00850E9D" w:rsidP="00850E9D">
      <w:pPr>
        <w:pStyle w:val="ListParagraph"/>
        <w:numPr>
          <w:ilvl w:val="0"/>
          <w:numId w:val="49"/>
        </w:numPr>
        <w:rPr>
          <w:rFonts w:ascii="Century Gothic" w:hAnsi="Century Gothic"/>
        </w:rPr>
      </w:pPr>
      <w:r w:rsidRPr="00850E9D">
        <w:rPr>
          <w:rFonts w:ascii="Century Gothic" w:hAnsi="Century Gothic"/>
        </w:rPr>
        <w:t>Embroidered School Logo Royal Blue Jumper or Cardigan</w:t>
      </w:r>
    </w:p>
    <w:p w14:paraId="3EA1D2E4" w14:textId="77777777" w:rsidR="00850E9D" w:rsidRPr="00850E9D" w:rsidRDefault="00850E9D" w:rsidP="00850E9D">
      <w:pPr>
        <w:pStyle w:val="ListParagraph"/>
        <w:numPr>
          <w:ilvl w:val="0"/>
          <w:numId w:val="49"/>
        </w:numPr>
        <w:rPr>
          <w:rFonts w:ascii="Century Gothic" w:hAnsi="Century Gothic"/>
        </w:rPr>
      </w:pPr>
      <w:r w:rsidRPr="00850E9D">
        <w:rPr>
          <w:rFonts w:ascii="Century Gothic" w:hAnsi="Century Gothic"/>
        </w:rPr>
        <w:t>White or Gold Polo Shirt</w:t>
      </w:r>
    </w:p>
    <w:p w14:paraId="61244D18" w14:textId="77777777" w:rsidR="00850E9D" w:rsidRPr="00850E9D" w:rsidRDefault="00850E9D" w:rsidP="00850E9D">
      <w:pPr>
        <w:pStyle w:val="ListParagraph"/>
        <w:numPr>
          <w:ilvl w:val="0"/>
          <w:numId w:val="49"/>
        </w:numPr>
        <w:rPr>
          <w:rFonts w:ascii="Century Gothic" w:hAnsi="Century Gothic"/>
        </w:rPr>
      </w:pPr>
      <w:r w:rsidRPr="00850E9D">
        <w:rPr>
          <w:rFonts w:ascii="Century Gothic" w:hAnsi="Century Gothic"/>
        </w:rPr>
        <w:t>Grey or Black Trousers/Skirts/Pinafore Dress</w:t>
      </w:r>
    </w:p>
    <w:p w14:paraId="48AE6A82" w14:textId="0DE58D6B" w:rsidR="00850E9D" w:rsidRPr="00850E9D" w:rsidRDefault="00850E9D" w:rsidP="00850E9D">
      <w:pPr>
        <w:pStyle w:val="ListParagraph"/>
        <w:numPr>
          <w:ilvl w:val="0"/>
          <w:numId w:val="49"/>
        </w:numPr>
        <w:rPr>
          <w:rFonts w:ascii="Century Gothic" w:hAnsi="Century Gothic"/>
        </w:rPr>
      </w:pPr>
      <w:r w:rsidRPr="00850E9D">
        <w:rPr>
          <w:rFonts w:ascii="Century Gothic" w:hAnsi="Century Gothic"/>
        </w:rPr>
        <w:t>Smart Black School Shoes </w:t>
      </w:r>
      <w:r w:rsidR="00357341">
        <w:rPr>
          <w:rFonts w:ascii="Century Gothic" w:hAnsi="Century Gothic"/>
        </w:rPr>
        <w:t>(not trainers)</w:t>
      </w:r>
    </w:p>
    <w:p w14:paraId="6638E06E" w14:textId="77777777" w:rsidR="00850E9D" w:rsidRPr="00850E9D" w:rsidRDefault="00850E9D" w:rsidP="00850E9D">
      <w:pPr>
        <w:pStyle w:val="ListParagraph"/>
        <w:numPr>
          <w:ilvl w:val="0"/>
          <w:numId w:val="49"/>
        </w:numPr>
        <w:rPr>
          <w:rFonts w:ascii="Century Gothic" w:hAnsi="Century Gothic"/>
        </w:rPr>
      </w:pPr>
      <w:r w:rsidRPr="00850E9D">
        <w:rPr>
          <w:rFonts w:ascii="Century Gothic" w:hAnsi="Century Gothic"/>
        </w:rPr>
        <w:t>School Book bag (to fit in each child’s drawer)</w:t>
      </w:r>
    </w:p>
    <w:p w14:paraId="2F06C8AF" w14:textId="77777777" w:rsidR="00850E9D" w:rsidRPr="00850E9D" w:rsidRDefault="00850E9D" w:rsidP="00850E9D">
      <w:pPr>
        <w:rPr>
          <w:rFonts w:ascii="Century Gothic" w:hAnsi="Century Gothic"/>
        </w:rPr>
      </w:pPr>
      <w:r w:rsidRPr="00850E9D">
        <w:rPr>
          <w:rFonts w:ascii="Century Gothic" w:hAnsi="Century Gothic"/>
          <w:b/>
          <w:bCs/>
        </w:rPr>
        <w:t>P.E. KIT</w:t>
      </w:r>
    </w:p>
    <w:p w14:paraId="324DAA8E" w14:textId="77777777" w:rsidR="00850E9D" w:rsidRPr="00850E9D" w:rsidRDefault="00850E9D" w:rsidP="00850E9D">
      <w:pPr>
        <w:pStyle w:val="ListParagraph"/>
        <w:numPr>
          <w:ilvl w:val="0"/>
          <w:numId w:val="50"/>
        </w:numPr>
        <w:rPr>
          <w:rFonts w:ascii="Century Gothic" w:hAnsi="Century Gothic"/>
        </w:rPr>
      </w:pPr>
      <w:r w:rsidRPr="00850E9D">
        <w:rPr>
          <w:rFonts w:ascii="Century Gothic" w:hAnsi="Century Gothic"/>
        </w:rPr>
        <w:t>Indoor Kit: Navy or Black shorts and a plain white t-shirt</w:t>
      </w:r>
    </w:p>
    <w:p w14:paraId="6894E047" w14:textId="446EA212" w:rsidR="00850E9D" w:rsidRPr="00850E9D" w:rsidRDefault="00850E9D" w:rsidP="00850E9D">
      <w:pPr>
        <w:pStyle w:val="ListParagraph"/>
        <w:numPr>
          <w:ilvl w:val="0"/>
          <w:numId w:val="50"/>
        </w:numPr>
        <w:rPr>
          <w:rFonts w:ascii="Century Gothic" w:hAnsi="Century Gothic"/>
        </w:rPr>
      </w:pPr>
      <w:r w:rsidRPr="00850E9D">
        <w:rPr>
          <w:rFonts w:ascii="Century Gothic" w:hAnsi="Century Gothic"/>
        </w:rPr>
        <w:t>Outdoor Kit: Plain white t-shirt, plain navy or black long sleeve top</w:t>
      </w:r>
      <w:r w:rsidR="00250F66">
        <w:rPr>
          <w:rFonts w:ascii="Century Gothic" w:hAnsi="Century Gothic"/>
        </w:rPr>
        <w:t>, hoodie or tracksuit top</w:t>
      </w:r>
      <w:r w:rsidRPr="00850E9D">
        <w:rPr>
          <w:rFonts w:ascii="Century Gothic" w:hAnsi="Century Gothic"/>
        </w:rPr>
        <w:t>, jogging bottoms and suitable sports footwear. </w:t>
      </w:r>
    </w:p>
    <w:p w14:paraId="181B22F2" w14:textId="057F8700" w:rsidR="00850E9D" w:rsidRPr="00850E9D" w:rsidRDefault="00850E9D" w:rsidP="006C12C0">
      <w:pPr>
        <w:pStyle w:val="ListParagraph"/>
        <w:numPr>
          <w:ilvl w:val="0"/>
          <w:numId w:val="50"/>
        </w:numPr>
        <w:rPr>
          <w:rFonts w:ascii="Century Gothic" w:hAnsi="Century Gothic"/>
        </w:rPr>
      </w:pPr>
      <w:r w:rsidRPr="00850E9D">
        <w:rPr>
          <w:rFonts w:ascii="Century Gothic" w:hAnsi="Century Gothic"/>
        </w:rPr>
        <w:t>Please note children require suitable sport footwear for P.E. - Pumps are not suitable as they are not supportive and can often come undone. </w:t>
      </w:r>
    </w:p>
    <w:p w14:paraId="5ACF252C" w14:textId="66DCC948" w:rsidR="00EF4265" w:rsidRDefault="007F7940" w:rsidP="006C12C0">
      <w:pPr>
        <w:rPr>
          <w:rFonts w:ascii="Century Gothic" w:hAnsi="Century Gothic"/>
        </w:rPr>
      </w:pPr>
      <w:r>
        <w:rPr>
          <w:rFonts w:ascii="Century Gothic" w:hAnsi="Century Gothic"/>
        </w:rPr>
        <w:t xml:space="preserve"> </w:t>
      </w:r>
      <w:r w:rsidRPr="007F7940">
        <w:rPr>
          <w:rFonts w:ascii="Century Gothic" w:hAnsi="Century Gothic"/>
        </w:rPr>
        <w:t>If you find yourself in a position where you would benefit from a free school uniform, Uniform Exchange, a Huddersfield based local charity can help. Click the link </w:t>
      </w:r>
      <w:hyperlink r:id="rId14" w:tgtFrame="_blank" w:tooltip="Uniform Exchange Request Form 2018.docx" w:history="1">
        <w:r w:rsidRPr="007F7940">
          <w:rPr>
            <w:rStyle w:val="Hyperlink"/>
            <w:rFonts w:ascii="Century Gothic" w:hAnsi="Century Gothic"/>
          </w:rPr>
          <w:t>here</w:t>
        </w:r>
      </w:hyperlink>
      <w:r w:rsidRPr="007F7940">
        <w:rPr>
          <w:rFonts w:ascii="Century Gothic" w:hAnsi="Century Gothic"/>
        </w:rPr>
        <w:t> to make an application - anyone can access this service.  If you find you have uniform items that you no longer require or have outgrown you can donate them to Uniform Exchange.  Details of how to use the service are</w:t>
      </w:r>
      <w:r>
        <w:rPr>
          <w:rFonts w:ascii="Century Gothic" w:hAnsi="Century Gothic"/>
        </w:rPr>
        <w:t xml:space="preserve"> available on the website.</w:t>
      </w:r>
    </w:p>
    <w:p w14:paraId="2D149408" w14:textId="77777777" w:rsidR="00EF4265" w:rsidRDefault="00EF4265" w:rsidP="006C12C0">
      <w:pPr>
        <w:rPr>
          <w:rFonts w:ascii="Century Gothic" w:hAnsi="Century Gothic"/>
        </w:rPr>
      </w:pPr>
    </w:p>
    <w:p w14:paraId="747E8747" w14:textId="566594FC" w:rsidR="007F7940" w:rsidRDefault="00EF4265" w:rsidP="006C12C0">
      <w:pPr>
        <w:rPr>
          <w:rFonts w:ascii="Century Gothic" w:hAnsi="Century Gothic"/>
        </w:rPr>
      </w:pPr>
      <w:r>
        <w:rPr>
          <w:rFonts w:ascii="Century Gothic" w:hAnsi="Century Gothic"/>
        </w:rPr>
        <w:t>Please note that t</w:t>
      </w:r>
      <w:r w:rsidRPr="00EF4265">
        <w:rPr>
          <w:rFonts w:ascii="Century Gothic" w:hAnsi="Century Gothic"/>
        </w:rPr>
        <w:t>rack-suits,</w:t>
      </w:r>
      <w:r w:rsidR="007F7940">
        <w:rPr>
          <w:rFonts w:ascii="Century Gothic" w:hAnsi="Century Gothic"/>
        </w:rPr>
        <w:t xml:space="preserve"> designer trainers</w:t>
      </w:r>
      <w:r w:rsidRPr="00EF4265">
        <w:rPr>
          <w:rFonts w:ascii="Century Gothic" w:hAnsi="Century Gothic"/>
        </w:rPr>
        <w:t xml:space="preserve"> Bermuda shorts, cycling shorts and denim jeans do not encourage a ‘working atmosphere’ and should not be worn in </w:t>
      </w:r>
      <w:r w:rsidR="007F7940">
        <w:rPr>
          <w:rFonts w:ascii="Century Gothic" w:hAnsi="Century Gothic"/>
        </w:rPr>
        <w:t>substitute for school uniform items.</w:t>
      </w:r>
    </w:p>
    <w:p w14:paraId="1734B086" w14:textId="1E08C976" w:rsidR="007F7940" w:rsidRDefault="00EF4265" w:rsidP="006C12C0">
      <w:pPr>
        <w:rPr>
          <w:rFonts w:ascii="Century Gothic" w:hAnsi="Century Gothic"/>
        </w:rPr>
      </w:pPr>
      <w:r w:rsidRPr="00EF4265">
        <w:rPr>
          <w:rFonts w:ascii="Century Gothic" w:hAnsi="Century Gothic"/>
        </w:rPr>
        <w:t xml:space="preserve">Please ensure that all clothing and footwear (especially wellingtons!) are clearly labelled with your child’s name. </w:t>
      </w:r>
      <w:r w:rsidR="007F7940">
        <w:rPr>
          <w:rFonts w:ascii="Century Gothic" w:hAnsi="Century Gothic"/>
        </w:rPr>
        <w:t xml:space="preserve">In line with Trust policy, lost property not claimed will be disposed of once a month.  </w:t>
      </w:r>
      <w:r w:rsidR="00C012AC">
        <w:rPr>
          <w:rFonts w:ascii="Century Gothic" w:hAnsi="Century Gothic"/>
        </w:rPr>
        <w:t>Prior to this, l</w:t>
      </w:r>
      <w:r w:rsidR="007F7940">
        <w:rPr>
          <w:rFonts w:ascii="Century Gothic" w:hAnsi="Century Gothic"/>
        </w:rPr>
        <w:t>ost property will be stored in the lost property boxes in school.</w:t>
      </w:r>
    </w:p>
    <w:p w14:paraId="6BB81CB0" w14:textId="086ABBA2" w:rsidR="007F7940" w:rsidRDefault="00EF4265" w:rsidP="006C12C0">
      <w:pPr>
        <w:rPr>
          <w:rFonts w:ascii="Century Gothic" w:hAnsi="Century Gothic"/>
        </w:rPr>
      </w:pPr>
      <w:r w:rsidRPr="00EF4265">
        <w:rPr>
          <w:rFonts w:ascii="Century Gothic" w:hAnsi="Century Gothic"/>
        </w:rPr>
        <w:t>Where children have pierced ears, only studs or sleepers should be worn.  For safety reasons children will need to remove earrings for games and physical education</w:t>
      </w:r>
      <w:r w:rsidR="007F7940">
        <w:rPr>
          <w:rFonts w:ascii="Century Gothic" w:hAnsi="Century Gothic"/>
        </w:rPr>
        <w:t xml:space="preserve"> and will need to be able to do this independently.</w:t>
      </w:r>
      <w:r w:rsidRPr="00EF4265">
        <w:rPr>
          <w:rFonts w:ascii="Century Gothic" w:hAnsi="Century Gothic"/>
        </w:rPr>
        <w:t xml:space="preserve"> Children can wear a wristwatch but please do not send them with any other type of jewellery. </w:t>
      </w:r>
      <w:r w:rsidR="007F7940">
        <w:rPr>
          <w:rFonts w:ascii="Century Gothic" w:hAnsi="Century Gothic"/>
        </w:rPr>
        <w:t>Nail varnish and make up is not permitted.</w:t>
      </w:r>
    </w:p>
    <w:p w14:paraId="01ACE4E9" w14:textId="60D674D1" w:rsidR="00850E9D" w:rsidRDefault="00850E9D">
      <w:pPr>
        <w:spacing w:before="0"/>
        <w:jc w:val="left"/>
        <w:rPr>
          <w:rFonts w:ascii="Century Gothic" w:hAnsi="Century Gothic"/>
        </w:rPr>
      </w:pPr>
      <w:r>
        <w:rPr>
          <w:rFonts w:ascii="Century Gothic" w:hAnsi="Century Gothic"/>
        </w:rPr>
        <w:br w:type="page"/>
      </w:r>
    </w:p>
    <w:p w14:paraId="1E4C5C48" w14:textId="77777777" w:rsidR="00850E9D" w:rsidRDefault="00850E9D" w:rsidP="006C12C0">
      <w:pPr>
        <w:rPr>
          <w:rFonts w:ascii="Century Gothic" w:hAnsi="Century Gothic"/>
        </w:rPr>
      </w:pPr>
    </w:p>
    <w:p w14:paraId="01ACC570" w14:textId="76B37F8F" w:rsidR="0058265C" w:rsidRPr="002B26A0" w:rsidRDefault="0058265C" w:rsidP="002D7D0C">
      <w:pPr>
        <w:pStyle w:val="Heading10"/>
        <w:rPr>
          <w:rFonts w:ascii="Century Gothic" w:hAnsi="Century Gothic"/>
        </w:rPr>
      </w:pPr>
      <w:bookmarkStart w:id="0" w:name="_Legal_framework_1"/>
      <w:bookmarkStart w:id="1" w:name="_[Updated]_Legal_framework"/>
      <w:bookmarkEnd w:id="0"/>
      <w:bookmarkEnd w:id="1"/>
      <w:r w:rsidRPr="002B26A0">
        <w:rPr>
          <w:rFonts w:ascii="Century Gothic" w:hAnsi="Century Gothic"/>
        </w:rPr>
        <w:t>Legal framework</w:t>
      </w:r>
    </w:p>
    <w:p w14:paraId="5C1F0A51" w14:textId="5F3197AB" w:rsidR="0058265C" w:rsidRPr="002B26A0" w:rsidRDefault="0058265C" w:rsidP="0058265C">
      <w:pPr>
        <w:rPr>
          <w:rFonts w:ascii="Century Gothic" w:hAnsi="Century Gothic"/>
        </w:rPr>
      </w:pPr>
      <w:r w:rsidRPr="002B26A0">
        <w:rPr>
          <w:rFonts w:ascii="Century Gothic" w:hAnsi="Century Gothic"/>
        </w:rPr>
        <w:t>This policy has due regard to all relevant legislation</w:t>
      </w:r>
      <w:r w:rsidR="00F76579" w:rsidRPr="002B26A0">
        <w:rPr>
          <w:rFonts w:ascii="Century Gothic" w:hAnsi="Century Gothic"/>
        </w:rPr>
        <w:t xml:space="preserve"> and guidance</w:t>
      </w:r>
      <w:r w:rsidRPr="002B26A0">
        <w:rPr>
          <w:rFonts w:ascii="Century Gothic" w:hAnsi="Century Gothic"/>
        </w:rPr>
        <w:t xml:space="preserve"> including, but not limited to, the following: </w:t>
      </w:r>
    </w:p>
    <w:p w14:paraId="440FAFE8" w14:textId="77777777" w:rsidR="00F76579" w:rsidRPr="002B26A0" w:rsidRDefault="00F76579" w:rsidP="00F76579">
      <w:pPr>
        <w:pStyle w:val="ListParagraph"/>
        <w:numPr>
          <w:ilvl w:val="0"/>
          <w:numId w:val="14"/>
        </w:numPr>
        <w:rPr>
          <w:rFonts w:ascii="Century Gothic" w:hAnsi="Century Gothic"/>
        </w:rPr>
      </w:pPr>
      <w:r w:rsidRPr="002B26A0">
        <w:rPr>
          <w:rFonts w:ascii="Century Gothic" w:hAnsi="Century Gothic"/>
        </w:rPr>
        <w:t>Human Rights Act 1998</w:t>
      </w:r>
    </w:p>
    <w:p w14:paraId="2DDB9AD9" w14:textId="530ED368" w:rsidR="0058265C" w:rsidRPr="002B26A0" w:rsidRDefault="0058265C" w:rsidP="0058265C">
      <w:pPr>
        <w:pStyle w:val="ListParagraph"/>
        <w:numPr>
          <w:ilvl w:val="0"/>
          <w:numId w:val="14"/>
        </w:numPr>
        <w:rPr>
          <w:rFonts w:ascii="Century Gothic" w:hAnsi="Century Gothic"/>
        </w:rPr>
      </w:pPr>
      <w:r w:rsidRPr="002B26A0">
        <w:rPr>
          <w:rFonts w:ascii="Century Gothic" w:hAnsi="Century Gothic"/>
        </w:rPr>
        <w:t xml:space="preserve">Education and Inspections Act 2006 </w:t>
      </w:r>
    </w:p>
    <w:p w14:paraId="143A7148" w14:textId="77777777" w:rsidR="00F76579" w:rsidRPr="002B26A0" w:rsidRDefault="00F76579" w:rsidP="00F76579">
      <w:pPr>
        <w:pStyle w:val="ListParagraph"/>
        <w:numPr>
          <w:ilvl w:val="0"/>
          <w:numId w:val="14"/>
        </w:numPr>
        <w:rPr>
          <w:rFonts w:ascii="Century Gothic" w:hAnsi="Century Gothic"/>
        </w:rPr>
      </w:pPr>
      <w:r w:rsidRPr="002B26A0">
        <w:rPr>
          <w:rFonts w:ascii="Century Gothic" w:hAnsi="Century Gothic"/>
        </w:rPr>
        <w:t>Equality Act 2010</w:t>
      </w:r>
    </w:p>
    <w:p w14:paraId="5CD04402" w14:textId="21021332" w:rsidR="0058265C" w:rsidRPr="002B26A0" w:rsidRDefault="0058265C" w:rsidP="0058265C">
      <w:pPr>
        <w:pStyle w:val="ListParagraph"/>
        <w:numPr>
          <w:ilvl w:val="0"/>
          <w:numId w:val="14"/>
        </w:numPr>
        <w:rPr>
          <w:rFonts w:ascii="Century Gothic" w:hAnsi="Century Gothic"/>
        </w:rPr>
      </w:pPr>
      <w:r w:rsidRPr="002B26A0">
        <w:rPr>
          <w:rFonts w:ascii="Century Gothic" w:hAnsi="Century Gothic"/>
        </w:rPr>
        <w:t>Education Act 2011</w:t>
      </w:r>
    </w:p>
    <w:p w14:paraId="45A83CB1" w14:textId="0B9514EC" w:rsidR="0058265C" w:rsidRPr="002B26A0" w:rsidRDefault="0058265C" w:rsidP="0058265C">
      <w:pPr>
        <w:pStyle w:val="ListParagraph"/>
        <w:numPr>
          <w:ilvl w:val="0"/>
          <w:numId w:val="14"/>
        </w:numPr>
        <w:rPr>
          <w:rFonts w:ascii="Century Gothic" w:hAnsi="Century Gothic"/>
        </w:rPr>
      </w:pPr>
      <w:r w:rsidRPr="002B26A0">
        <w:rPr>
          <w:rFonts w:ascii="Century Gothic" w:hAnsi="Century Gothic"/>
        </w:rPr>
        <w:t>The UK General Data Protection Regulation (UK GDPR)</w:t>
      </w:r>
    </w:p>
    <w:p w14:paraId="622D31C2" w14:textId="7854A3EF" w:rsidR="0058265C" w:rsidRPr="002B26A0" w:rsidRDefault="0058265C" w:rsidP="0058265C">
      <w:pPr>
        <w:pStyle w:val="ListParagraph"/>
        <w:numPr>
          <w:ilvl w:val="0"/>
          <w:numId w:val="14"/>
        </w:numPr>
        <w:rPr>
          <w:rFonts w:ascii="Century Gothic" w:hAnsi="Century Gothic"/>
        </w:rPr>
      </w:pPr>
      <w:r w:rsidRPr="002B26A0">
        <w:rPr>
          <w:rFonts w:ascii="Century Gothic" w:hAnsi="Century Gothic"/>
        </w:rPr>
        <w:t xml:space="preserve">Data Protection Act 2018 </w:t>
      </w:r>
    </w:p>
    <w:p w14:paraId="62220F71" w14:textId="73C2201D" w:rsidR="0089229A" w:rsidRPr="002B26A0" w:rsidRDefault="0089229A" w:rsidP="0058265C">
      <w:pPr>
        <w:pStyle w:val="ListParagraph"/>
        <w:numPr>
          <w:ilvl w:val="0"/>
          <w:numId w:val="14"/>
        </w:numPr>
        <w:rPr>
          <w:rFonts w:ascii="Century Gothic" w:hAnsi="Century Gothic"/>
        </w:rPr>
      </w:pPr>
      <w:r w:rsidRPr="002B26A0">
        <w:rPr>
          <w:rFonts w:ascii="Century Gothic" w:hAnsi="Century Gothic"/>
        </w:rPr>
        <w:t xml:space="preserve">Education (Guidance about Costs of School Uniforms) Act 2021 </w:t>
      </w:r>
    </w:p>
    <w:p w14:paraId="2EC43897" w14:textId="3F81FDFE" w:rsidR="00DE5F8B" w:rsidRPr="002B26A0" w:rsidRDefault="00DE5F8B" w:rsidP="0058265C">
      <w:pPr>
        <w:pStyle w:val="ListParagraph"/>
        <w:numPr>
          <w:ilvl w:val="0"/>
          <w:numId w:val="15"/>
        </w:numPr>
        <w:rPr>
          <w:rFonts w:ascii="Century Gothic" w:hAnsi="Century Gothic"/>
        </w:rPr>
      </w:pPr>
      <w:r w:rsidRPr="002B26A0">
        <w:rPr>
          <w:rFonts w:ascii="Century Gothic" w:hAnsi="Century Gothic"/>
        </w:rPr>
        <w:t>DfE (2021) ‘Cost of school uniforms’</w:t>
      </w:r>
    </w:p>
    <w:p w14:paraId="365FCEF1" w14:textId="221C5D1B" w:rsidR="0058265C" w:rsidRPr="002B26A0" w:rsidRDefault="0058265C" w:rsidP="00DE5F8B">
      <w:pPr>
        <w:pStyle w:val="ListParagraph"/>
        <w:numPr>
          <w:ilvl w:val="0"/>
          <w:numId w:val="15"/>
        </w:numPr>
        <w:rPr>
          <w:rFonts w:ascii="Century Gothic" w:hAnsi="Century Gothic"/>
        </w:rPr>
      </w:pPr>
      <w:r w:rsidRPr="002B26A0">
        <w:rPr>
          <w:rFonts w:ascii="Century Gothic" w:hAnsi="Century Gothic"/>
        </w:rPr>
        <w:t>DfE (20</w:t>
      </w:r>
      <w:r w:rsidR="00DE5F8B" w:rsidRPr="002B26A0">
        <w:rPr>
          <w:rFonts w:ascii="Century Gothic" w:hAnsi="Century Gothic"/>
        </w:rPr>
        <w:t>21</w:t>
      </w:r>
      <w:r w:rsidRPr="002B26A0">
        <w:rPr>
          <w:rFonts w:ascii="Century Gothic" w:hAnsi="Century Gothic"/>
        </w:rPr>
        <w:t xml:space="preserve">) ‘School Admissions Code’ </w:t>
      </w:r>
    </w:p>
    <w:p w14:paraId="1492B784" w14:textId="54674322" w:rsidR="0058265C" w:rsidRPr="002B26A0" w:rsidRDefault="0058265C" w:rsidP="0058265C">
      <w:pPr>
        <w:pStyle w:val="ListParagraph"/>
        <w:numPr>
          <w:ilvl w:val="0"/>
          <w:numId w:val="15"/>
        </w:numPr>
        <w:rPr>
          <w:rFonts w:ascii="Century Gothic" w:hAnsi="Century Gothic"/>
        </w:rPr>
      </w:pPr>
      <w:r w:rsidRPr="002B26A0">
        <w:rPr>
          <w:rFonts w:ascii="Century Gothic" w:hAnsi="Century Gothic"/>
        </w:rPr>
        <w:t>DfE (20</w:t>
      </w:r>
      <w:r w:rsidR="00431644" w:rsidRPr="002B26A0">
        <w:rPr>
          <w:rFonts w:ascii="Century Gothic" w:hAnsi="Century Gothic"/>
        </w:rPr>
        <w:t>21</w:t>
      </w:r>
      <w:r w:rsidRPr="002B26A0">
        <w:rPr>
          <w:rFonts w:ascii="Century Gothic" w:hAnsi="Century Gothic"/>
        </w:rPr>
        <w:t>) ‘School uniform</w:t>
      </w:r>
      <w:r w:rsidR="00DE5F8B" w:rsidRPr="002B26A0">
        <w:rPr>
          <w:rFonts w:ascii="Century Gothic" w:hAnsi="Century Gothic"/>
        </w:rPr>
        <w:t>s</w:t>
      </w:r>
      <w:r w:rsidRPr="002B26A0">
        <w:rPr>
          <w:rFonts w:ascii="Century Gothic" w:hAnsi="Century Gothic"/>
        </w:rPr>
        <w:t xml:space="preserve">’ </w:t>
      </w:r>
    </w:p>
    <w:p w14:paraId="1887642B" w14:textId="0C946BBE" w:rsidR="008E71D9" w:rsidRPr="002B26A0" w:rsidRDefault="008E71D9" w:rsidP="0058265C">
      <w:pPr>
        <w:pStyle w:val="ListParagraph"/>
        <w:numPr>
          <w:ilvl w:val="0"/>
          <w:numId w:val="15"/>
        </w:numPr>
        <w:rPr>
          <w:rFonts w:ascii="Century Gothic" w:hAnsi="Century Gothic"/>
        </w:rPr>
      </w:pPr>
      <w:r w:rsidRPr="002B26A0">
        <w:rPr>
          <w:rFonts w:ascii="Century Gothic" w:hAnsi="Century Gothic"/>
        </w:rPr>
        <w:t>Equality and Human Rights Commission (2022) ‘Preventing hair discrimination in schools’</w:t>
      </w:r>
    </w:p>
    <w:p w14:paraId="5B96ECC3" w14:textId="34F60BBA" w:rsidR="0058265C" w:rsidRPr="002B26A0" w:rsidRDefault="0058265C" w:rsidP="0058265C">
      <w:pPr>
        <w:rPr>
          <w:rFonts w:ascii="Century Gothic" w:hAnsi="Century Gothic"/>
        </w:rPr>
      </w:pPr>
      <w:r w:rsidRPr="002B26A0">
        <w:rPr>
          <w:rFonts w:ascii="Century Gothic" w:hAnsi="Century Gothic"/>
        </w:rPr>
        <w:t>This policy operates in conjunction with the following school policies:</w:t>
      </w:r>
    </w:p>
    <w:p w14:paraId="4805DC51" w14:textId="7CFBDD46" w:rsidR="0058265C" w:rsidRPr="002B26A0" w:rsidRDefault="0058265C" w:rsidP="00D512BC">
      <w:pPr>
        <w:pStyle w:val="ListParagraph"/>
        <w:numPr>
          <w:ilvl w:val="0"/>
          <w:numId w:val="16"/>
        </w:numPr>
        <w:rPr>
          <w:rFonts w:ascii="Century Gothic" w:hAnsi="Century Gothic"/>
          <w:bCs/>
        </w:rPr>
      </w:pPr>
      <w:r w:rsidRPr="002B26A0">
        <w:rPr>
          <w:rFonts w:ascii="Century Gothic" w:hAnsi="Century Gothic"/>
          <w:bCs/>
        </w:rPr>
        <w:t xml:space="preserve">Complaints Policy </w:t>
      </w:r>
    </w:p>
    <w:p w14:paraId="23E1E359" w14:textId="6EA2CEC4" w:rsidR="0058265C" w:rsidRPr="002B26A0" w:rsidRDefault="0058265C" w:rsidP="00D512BC">
      <w:pPr>
        <w:pStyle w:val="ListParagraph"/>
        <w:numPr>
          <w:ilvl w:val="0"/>
          <w:numId w:val="16"/>
        </w:numPr>
        <w:rPr>
          <w:rFonts w:ascii="Century Gothic" w:hAnsi="Century Gothic"/>
          <w:bCs/>
        </w:rPr>
      </w:pPr>
      <w:r w:rsidRPr="002B26A0">
        <w:rPr>
          <w:rFonts w:ascii="Century Gothic" w:hAnsi="Century Gothic"/>
          <w:bCs/>
        </w:rPr>
        <w:t xml:space="preserve">Behaviour Policy </w:t>
      </w:r>
    </w:p>
    <w:p w14:paraId="76E325D1" w14:textId="4796BDCB" w:rsidR="00E148EA" w:rsidRPr="002B26A0" w:rsidRDefault="007B5C07" w:rsidP="00D512BC">
      <w:pPr>
        <w:pStyle w:val="ListParagraph"/>
        <w:numPr>
          <w:ilvl w:val="0"/>
          <w:numId w:val="16"/>
        </w:numPr>
        <w:rPr>
          <w:rFonts w:ascii="Century Gothic" w:hAnsi="Century Gothic"/>
          <w:bCs/>
        </w:rPr>
      </w:pPr>
      <w:r w:rsidRPr="002B26A0">
        <w:rPr>
          <w:rFonts w:ascii="Century Gothic" w:hAnsi="Century Gothic"/>
          <w:bCs/>
        </w:rPr>
        <w:t>Equality</w:t>
      </w:r>
      <w:r w:rsidR="00E148EA" w:rsidRPr="002B26A0">
        <w:rPr>
          <w:rFonts w:ascii="Century Gothic" w:hAnsi="Century Gothic"/>
          <w:bCs/>
        </w:rPr>
        <w:t xml:space="preserve"> Policy</w:t>
      </w:r>
    </w:p>
    <w:p w14:paraId="216D39E7" w14:textId="5DD682B6" w:rsidR="0058265C" w:rsidRPr="002B26A0" w:rsidRDefault="000260A0" w:rsidP="00D512BC">
      <w:pPr>
        <w:pStyle w:val="ListParagraph"/>
        <w:numPr>
          <w:ilvl w:val="0"/>
          <w:numId w:val="16"/>
        </w:numPr>
        <w:rPr>
          <w:rFonts w:ascii="Century Gothic" w:hAnsi="Century Gothic"/>
          <w:bCs/>
        </w:rPr>
      </w:pPr>
      <w:r w:rsidRPr="002B26A0">
        <w:rPr>
          <w:rFonts w:ascii="Century Gothic" w:hAnsi="Century Gothic"/>
          <w:bCs/>
        </w:rPr>
        <w:t>Tendering and Procurement Policy</w:t>
      </w:r>
    </w:p>
    <w:p w14:paraId="765329E8" w14:textId="303C47DE" w:rsidR="0058265C" w:rsidRPr="002B26A0" w:rsidRDefault="0058265C" w:rsidP="002D7D0C">
      <w:pPr>
        <w:pStyle w:val="Heading10"/>
        <w:rPr>
          <w:rFonts w:ascii="Century Gothic" w:hAnsi="Century Gothic"/>
        </w:rPr>
      </w:pPr>
      <w:bookmarkStart w:id="2" w:name="_Cost_and_availability"/>
      <w:bookmarkStart w:id="3" w:name="_Roles_and_responsibilities"/>
      <w:bookmarkStart w:id="4" w:name="_[Updated]_Roles_and"/>
      <w:bookmarkEnd w:id="2"/>
      <w:bookmarkEnd w:id="3"/>
      <w:bookmarkEnd w:id="4"/>
      <w:r w:rsidRPr="002B26A0">
        <w:rPr>
          <w:rFonts w:ascii="Century Gothic" w:hAnsi="Century Gothic"/>
        </w:rPr>
        <w:t xml:space="preserve">Roles and responsibilities </w:t>
      </w:r>
    </w:p>
    <w:p w14:paraId="652811FA" w14:textId="7D7AC0E1" w:rsidR="007B5C07" w:rsidRPr="002B26A0" w:rsidRDefault="007B5C07" w:rsidP="0058265C">
      <w:pPr>
        <w:rPr>
          <w:rFonts w:ascii="Century Gothic" w:hAnsi="Century Gothic"/>
        </w:rPr>
      </w:pPr>
      <w:r w:rsidRPr="002B26A0">
        <w:rPr>
          <w:rFonts w:ascii="Century Gothic" w:hAnsi="Century Gothic"/>
        </w:rPr>
        <w:t>The Trust Board is responsible for:</w:t>
      </w:r>
    </w:p>
    <w:p w14:paraId="4BF91263" w14:textId="3CD44B43" w:rsidR="007B5C07" w:rsidRPr="002B26A0" w:rsidRDefault="007B5C07" w:rsidP="007B5C07">
      <w:pPr>
        <w:pStyle w:val="ListParagraph"/>
        <w:numPr>
          <w:ilvl w:val="0"/>
          <w:numId w:val="47"/>
        </w:numPr>
        <w:rPr>
          <w:rFonts w:ascii="Century Gothic" w:hAnsi="Century Gothic"/>
        </w:rPr>
      </w:pPr>
      <w:r w:rsidRPr="002B26A0">
        <w:rPr>
          <w:rFonts w:ascii="Century Gothic" w:hAnsi="Century Gothic"/>
        </w:rPr>
        <w:t>The implementation for this policy</w:t>
      </w:r>
    </w:p>
    <w:p w14:paraId="6F7BA50F" w14:textId="7060122C" w:rsidR="0058265C" w:rsidRPr="002B26A0" w:rsidRDefault="0058265C" w:rsidP="0058265C">
      <w:pPr>
        <w:rPr>
          <w:rFonts w:ascii="Century Gothic" w:hAnsi="Century Gothic"/>
        </w:rPr>
      </w:pPr>
      <w:r w:rsidRPr="002B26A0">
        <w:rPr>
          <w:rFonts w:ascii="Century Gothic" w:hAnsi="Century Gothic"/>
        </w:rPr>
        <w:t xml:space="preserve">The </w:t>
      </w:r>
      <w:r w:rsidR="00A40B65" w:rsidRPr="002B26A0">
        <w:rPr>
          <w:rFonts w:ascii="Century Gothic" w:hAnsi="Century Gothic"/>
        </w:rPr>
        <w:t>Headteacher</w:t>
      </w:r>
      <w:r w:rsidRPr="002B26A0">
        <w:rPr>
          <w:rFonts w:ascii="Century Gothic" w:hAnsi="Century Gothic"/>
        </w:rPr>
        <w:t xml:space="preserve"> </w:t>
      </w:r>
      <w:r w:rsidR="002B26A0">
        <w:rPr>
          <w:rFonts w:ascii="Century Gothic" w:hAnsi="Century Gothic"/>
        </w:rPr>
        <w:t xml:space="preserve">at Shelley First School </w:t>
      </w:r>
      <w:r w:rsidRPr="002B26A0">
        <w:rPr>
          <w:rFonts w:ascii="Century Gothic" w:hAnsi="Century Gothic"/>
        </w:rPr>
        <w:t xml:space="preserve">is responsible for: </w:t>
      </w:r>
    </w:p>
    <w:p w14:paraId="611C1379" w14:textId="4F110791" w:rsidR="00A40B65" w:rsidRPr="002B26A0" w:rsidRDefault="00A40B65" w:rsidP="00D512BC">
      <w:pPr>
        <w:pStyle w:val="ListParagraph"/>
        <w:numPr>
          <w:ilvl w:val="0"/>
          <w:numId w:val="17"/>
        </w:numPr>
        <w:rPr>
          <w:rFonts w:ascii="Century Gothic" w:hAnsi="Century Gothic"/>
        </w:rPr>
      </w:pPr>
      <w:r w:rsidRPr="002B26A0">
        <w:rPr>
          <w:rFonts w:ascii="Century Gothic" w:hAnsi="Century Gothic"/>
        </w:rPr>
        <w:t>Defining whether uniform in all or part, is compulsory, advisory or optional</w:t>
      </w:r>
    </w:p>
    <w:p w14:paraId="75783359" w14:textId="4D5926AC" w:rsidR="0058265C" w:rsidRPr="002B26A0" w:rsidRDefault="0058265C" w:rsidP="00D512BC">
      <w:pPr>
        <w:pStyle w:val="ListParagraph"/>
        <w:numPr>
          <w:ilvl w:val="0"/>
          <w:numId w:val="17"/>
        </w:numPr>
        <w:rPr>
          <w:rFonts w:ascii="Century Gothic" w:hAnsi="Century Gothic"/>
        </w:rPr>
      </w:pPr>
      <w:r w:rsidRPr="002B26A0">
        <w:rPr>
          <w:rFonts w:ascii="Century Gothic" w:hAnsi="Century Gothic"/>
        </w:rPr>
        <w:t>Establishing</w:t>
      </w:r>
      <w:r w:rsidR="00B878D2">
        <w:rPr>
          <w:rFonts w:ascii="Century Gothic" w:hAnsi="Century Gothic"/>
        </w:rPr>
        <w:t xml:space="preserve"> and reviewing</w:t>
      </w:r>
      <w:r w:rsidRPr="002B26A0">
        <w:rPr>
          <w:rFonts w:ascii="Century Gothic" w:hAnsi="Century Gothic"/>
        </w:rPr>
        <w:t xml:space="preserve">, in consultation with the school community, a practical and smart school uniform that accurately reflects the school’s vision and values. </w:t>
      </w:r>
    </w:p>
    <w:p w14:paraId="1F56C3C3" w14:textId="118F0A74" w:rsidR="0058265C" w:rsidRPr="002B26A0" w:rsidRDefault="0058265C" w:rsidP="00D512BC">
      <w:pPr>
        <w:pStyle w:val="ListParagraph"/>
        <w:numPr>
          <w:ilvl w:val="0"/>
          <w:numId w:val="17"/>
        </w:numPr>
        <w:rPr>
          <w:rFonts w:ascii="Century Gothic" w:hAnsi="Century Gothic"/>
        </w:rPr>
      </w:pPr>
      <w:r w:rsidRPr="002B26A0">
        <w:rPr>
          <w:rFonts w:ascii="Century Gothic" w:hAnsi="Century Gothic"/>
        </w:rPr>
        <w:t xml:space="preserve">Ensuring that </w:t>
      </w:r>
      <w:r w:rsidR="00C13E35" w:rsidRPr="002B26A0">
        <w:rPr>
          <w:rFonts w:ascii="Century Gothic" w:hAnsi="Century Gothic"/>
        </w:rPr>
        <w:t>the school’s uniform is accessible</w:t>
      </w:r>
      <w:r w:rsidR="00C64500" w:rsidRPr="002B26A0">
        <w:rPr>
          <w:rFonts w:ascii="Century Gothic" w:hAnsi="Century Gothic"/>
        </w:rPr>
        <w:t>,</w:t>
      </w:r>
      <w:r w:rsidR="00C13E35" w:rsidRPr="002B26A0">
        <w:rPr>
          <w:rFonts w:ascii="Century Gothic" w:hAnsi="Century Gothic"/>
        </w:rPr>
        <w:t xml:space="preserve"> inclusive, and does not disadvantage any pupil </w:t>
      </w:r>
      <w:r w:rsidR="00C64500" w:rsidRPr="002B26A0">
        <w:rPr>
          <w:rFonts w:ascii="Century Gothic" w:hAnsi="Century Gothic"/>
        </w:rPr>
        <w:t>because</w:t>
      </w:r>
      <w:r w:rsidR="00C13E35" w:rsidRPr="002B26A0">
        <w:rPr>
          <w:rFonts w:ascii="Century Gothic" w:hAnsi="Century Gothic"/>
        </w:rPr>
        <w:t xml:space="preserve"> of their protected characteristics or socio-economic status.</w:t>
      </w:r>
    </w:p>
    <w:p w14:paraId="5EA0CF01" w14:textId="77777777" w:rsidR="0058265C" w:rsidRPr="002B26A0" w:rsidRDefault="0058265C" w:rsidP="00D512BC">
      <w:pPr>
        <w:pStyle w:val="ListParagraph"/>
        <w:numPr>
          <w:ilvl w:val="0"/>
          <w:numId w:val="17"/>
        </w:numPr>
        <w:rPr>
          <w:rFonts w:ascii="Century Gothic" w:hAnsi="Century Gothic"/>
        </w:rPr>
      </w:pPr>
      <w:r w:rsidRPr="002B26A0">
        <w:rPr>
          <w:rFonts w:ascii="Century Gothic" w:hAnsi="Century Gothic"/>
        </w:rPr>
        <w:t xml:space="preserve">Listening to the opinions and wishes of parents, pupils and the wider school community regarding changes to the school’s uniform. </w:t>
      </w:r>
    </w:p>
    <w:p w14:paraId="5A3237EC" w14:textId="15A5F641" w:rsidR="0058265C" w:rsidRPr="002B26A0" w:rsidRDefault="0058265C">
      <w:pPr>
        <w:pStyle w:val="ListParagraph"/>
        <w:numPr>
          <w:ilvl w:val="0"/>
          <w:numId w:val="17"/>
        </w:numPr>
        <w:rPr>
          <w:rFonts w:ascii="Century Gothic" w:hAnsi="Century Gothic"/>
        </w:rPr>
      </w:pPr>
      <w:r w:rsidRPr="002B26A0">
        <w:rPr>
          <w:rFonts w:ascii="Century Gothic" w:hAnsi="Century Gothic"/>
        </w:rPr>
        <w:t xml:space="preserve">Ensuring that the school’s uniform is accessible and affordable. </w:t>
      </w:r>
    </w:p>
    <w:p w14:paraId="1AE4DDDA" w14:textId="3790BE70" w:rsidR="00232969" w:rsidRPr="002B26A0" w:rsidRDefault="00232969">
      <w:pPr>
        <w:pStyle w:val="ListParagraph"/>
        <w:numPr>
          <w:ilvl w:val="0"/>
          <w:numId w:val="17"/>
        </w:numPr>
        <w:rPr>
          <w:rFonts w:ascii="Century Gothic" w:hAnsi="Century Gothic"/>
        </w:rPr>
      </w:pPr>
      <w:r w:rsidRPr="002B26A0">
        <w:rPr>
          <w:rFonts w:ascii="Century Gothic" w:hAnsi="Century Gothic"/>
        </w:rPr>
        <w:t xml:space="preserve">Demonstrating </w:t>
      </w:r>
      <w:r w:rsidR="00C64500" w:rsidRPr="002B26A0">
        <w:rPr>
          <w:rFonts w:ascii="Century Gothic" w:hAnsi="Century Gothic"/>
        </w:rPr>
        <w:t xml:space="preserve">in this policy </w:t>
      </w:r>
      <w:r w:rsidRPr="002B26A0">
        <w:rPr>
          <w:rFonts w:ascii="Century Gothic" w:hAnsi="Century Gothic"/>
        </w:rPr>
        <w:t>how best value for money has been achieved.</w:t>
      </w:r>
    </w:p>
    <w:p w14:paraId="32400B1B" w14:textId="6BD8FD77" w:rsidR="00232969" w:rsidRPr="002B26A0" w:rsidRDefault="00232969" w:rsidP="00D512BC">
      <w:pPr>
        <w:pStyle w:val="ListParagraph"/>
        <w:numPr>
          <w:ilvl w:val="0"/>
          <w:numId w:val="17"/>
        </w:numPr>
        <w:rPr>
          <w:rFonts w:ascii="Century Gothic" w:hAnsi="Century Gothic"/>
        </w:rPr>
      </w:pPr>
      <w:r w:rsidRPr="002B26A0">
        <w:rPr>
          <w:rFonts w:ascii="Century Gothic" w:hAnsi="Century Gothic"/>
        </w:rPr>
        <w:t>Ensuring compliance with the DfE’s ‘</w:t>
      </w:r>
      <w:hyperlink r:id="rId15" w:history="1">
        <w:r w:rsidRPr="002B26A0">
          <w:rPr>
            <w:rStyle w:val="Hyperlink"/>
            <w:rFonts w:ascii="Century Gothic" w:hAnsi="Century Gothic"/>
          </w:rPr>
          <w:t>Cost of school uniforms</w:t>
        </w:r>
      </w:hyperlink>
      <w:r w:rsidRPr="002B26A0">
        <w:rPr>
          <w:rFonts w:ascii="Century Gothic" w:hAnsi="Century Gothic"/>
        </w:rPr>
        <w:t>’ guidance.</w:t>
      </w:r>
    </w:p>
    <w:p w14:paraId="53983B6A" w14:textId="77777777" w:rsidR="0058265C" w:rsidRPr="002B26A0" w:rsidRDefault="0058265C" w:rsidP="00D512BC">
      <w:pPr>
        <w:pStyle w:val="ListParagraph"/>
        <w:numPr>
          <w:ilvl w:val="0"/>
          <w:numId w:val="17"/>
        </w:numPr>
        <w:rPr>
          <w:rFonts w:ascii="Century Gothic" w:hAnsi="Century Gothic"/>
        </w:rPr>
      </w:pPr>
      <w:r w:rsidRPr="002B26A0">
        <w:rPr>
          <w:rFonts w:ascii="Century Gothic" w:hAnsi="Century Gothic"/>
        </w:rPr>
        <w:t xml:space="preserve">Processing and approving all eligible School Uniform Assistance Application Forms. </w:t>
      </w:r>
    </w:p>
    <w:p w14:paraId="122C33D1" w14:textId="65744E54" w:rsidR="0058265C" w:rsidRPr="002B26A0" w:rsidRDefault="002B26A0" w:rsidP="0058265C">
      <w:pPr>
        <w:rPr>
          <w:rFonts w:ascii="Century Gothic" w:hAnsi="Century Gothic"/>
        </w:rPr>
      </w:pPr>
      <w:r>
        <w:rPr>
          <w:rFonts w:ascii="Century Gothic" w:hAnsi="Century Gothic"/>
        </w:rPr>
        <w:t xml:space="preserve">School </w:t>
      </w:r>
      <w:r w:rsidR="00A40B65" w:rsidRPr="002B26A0">
        <w:rPr>
          <w:rFonts w:ascii="Century Gothic" w:hAnsi="Century Gothic"/>
        </w:rPr>
        <w:t>senior leaders are</w:t>
      </w:r>
      <w:r w:rsidR="0058265C" w:rsidRPr="002B26A0">
        <w:rPr>
          <w:rFonts w:ascii="Century Gothic" w:hAnsi="Century Gothic"/>
        </w:rPr>
        <w:t xml:space="preserve"> responsible for:</w:t>
      </w:r>
    </w:p>
    <w:p w14:paraId="44CC9864" w14:textId="43FF8D95" w:rsidR="0058265C" w:rsidRPr="002B26A0" w:rsidRDefault="0058265C" w:rsidP="008E36F9">
      <w:pPr>
        <w:pStyle w:val="ListParagraph"/>
        <w:numPr>
          <w:ilvl w:val="0"/>
          <w:numId w:val="18"/>
        </w:numPr>
        <w:rPr>
          <w:rFonts w:ascii="Century Gothic" w:hAnsi="Century Gothic"/>
        </w:rPr>
      </w:pPr>
      <w:r w:rsidRPr="002B26A0">
        <w:rPr>
          <w:rFonts w:ascii="Century Gothic" w:hAnsi="Century Gothic"/>
        </w:rPr>
        <w:t>Enforcing the school’s uniform</w:t>
      </w:r>
      <w:r w:rsidR="00C64500" w:rsidRPr="002B26A0">
        <w:rPr>
          <w:rFonts w:ascii="Century Gothic" w:hAnsi="Century Gothic"/>
        </w:rPr>
        <w:t xml:space="preserve"> rules</w:t>
      </w:r>
      <w:r w:rsidRPr="002B26A0">
        <w:rPr>
          <w:rFonts w:ascii="Century Gothic" w:hAnsi="Century Gothic"/>
        </w:rPr>
        <w:t xml:space="preserve"> on a day-to-day basis. </w:t>
      </w:r>
    </w:p>
    <w:p w14:paraId="77FF0865" w14:textId="77777777" w:rsidR="0058265C" w:rsidRPr="002B26A0" w:rsidRDefault="0058265C" w:rsidP="008E36F9">
      <w:pPr>
        <w:pStyle w:val="ListParagraph"/>
        <w:numPr>
          <w:ilvl w:val="0"/>
          <w:numId w:val="18"/>
        </w:numPr>
        <w:rPr>
          <w:rFonts w:ascii="Century Gothic" w:hAnsi="Century Gothic"/>
        </w:rPr>
      </w:pPr>
      <w:r w:rsidRPr="002B26A0">
        <w:rPr>
          <w:rFonts w:ascii="Century Gothic" w:hAnsi="Century Gothic"/>
        </w:rPr>
        <w:t xml:space="preserve">Ensuring that teachers understand this policy and what to do if a pupil is in breach of the policy. </w:t>
      </w:r>
    </w:p>
    <w:p w14:paraId="18739222" w14:textId="46E68E4D" w:rsidR="0058265C" w:rsidRPr="002B26A0" w:rsidRDefault="0058265C" w:rsidP="008E36F9">
      <w:pPr>
        <w:pStyle w:val="ListParagraph"/>
        <w:numPr>
          <w:ilvl w:val="0"/>
          <w:numId w:val="18"/>
        </w:numPr>
        <w:rPr>
          <w:rFonts w:ascii="Century Gothic" w:hAnsi="Century Gothic"/>
        </w:rPr>
      </w:pPr>
      <w:r w:rsidRPr="002B26A0">
        <w:rPr>
          <w:rFonts w:ascii="Century Gothic" w:hAnsi="Century Gothic"/>
        </w:rPr>
        <w:t xml:space="preserve">Providing pupils with an exemption letter as appropriate, </w:t>
      </w:r>
      <w:proofErr w:type="gramStart"/>
      <w:r w:rsidRPr="002B26A0">
        <w:rPr>
          <w:rFonts w:ascii="Century Gothic" w:hAnsi="Century Gothic"/>
        </w:rPr>
        <w:t>e.g.</w:t>
      </w:r>
      <w:proofErr w:type="gramEnd"/>
      <w:r w:rsidRPr="002B26A0">
        <w:rPr>
          <w:rFonts w:ascii="Century Gothic" w:hAnsi="Century Gothic"/>
        </w:rPr>
        <w:t xml:space="preserve"> for a pupil who has a broken arm and requires a loose-fitting </w:t>
      </w:r>
      <w:r w:rsidR="00C64500" w:rsidRPr="002B26A0">
        <w:rPr>
          <w:rFonts w:ascii="Century Gothic" w:hAnsi="Century Gothic"/>
        </w:rPr>
        <w:t>shirt</w:t>
      </w:r>
      <w:r w:rsidRPr="002B26A0">
        <w:rPr>
          <w:rFonts w:ascii="Century Gothic" w:hAnsi="Century Gothic"/>
        </w:rPr>
        <w:t xml:space="preserve">. </w:t>
      </w:r>
    </w:p>
    <w:p w14:paraId="24B9DAB3" w14:textId="618253C1" w:rsidR="0058265C" w:rsidRPr="002B26A0" w:rsidRDefault="002B26A0" w:rsidP="0058265C">
      <w:pPr>
        <w:rPr>
          <w:rFonts w:ascii="Century Gothic" w:hAnsi="Century Gothic"/>
        </w:rPr>
      </w:pPr>
      <w:r>
        <w:rPr>
          <w:rFonts w:ascii="Century Gothic" w:hAnsi="Century Gothic"/>
        </w:rPr>
        <w:t>Teachers</w:t>
      </w:r>
      <w:r w:rsidR="000260A0" w:rsidRPr="002B26A0">
        <w:rPr>
          <w:rFonts w:ascii="Century Gothic" w:hAnsi="Century Gothic"/>
        </w:rPr>
        <w:t xml:space="preserve"> </w:t>
      </w:r>
      <w:r w:rsidR="0058265C" w:rsidRPr="002B26A0">
        <w:rPr>
          <w:rFonts w:ascii="Century Gothic" w:hAnsi="Century Gothic"/>
        </w:rPr>
        <w:t xml:space="preserve">are responsible for: </w:t>
      </w:r>
    </w:p>
    <w:p w14:paraId="0907CF49" w14:textId="77777777" w:rsidR="0058265C" w:rsidRPr="002B26A0" w:rsidRDefault="0058265C" w:rsidP="008E36F9">
      <w:pPr>
        <w:pStyle w:val="ListParagraph"/>
        <w:numPr>
          <w:ilvl w:val="0"/>
          <w:numId w:val="19"/>
        </w:numPr>
        <w:rPr>
          <w:rFonts w:ascii="Century Gothic" w:hAnsi="Century Gothic"/>
        </w:rPr>
      </w:pPr>
      <w:r w:rsidRPr="002B26A0">
        <w:rPr>
          <w:rFonts w:ascii="Century Gothic" w:hAnsi="Century Gothic"/>
        </w:rPr>
        <w:t xml:space="preserve">Ensuring that pupils dress in accordance with this policy at all times. </w:t>
      </w:r>
    </w:p>
    <w:p w14:paraId="0BA7D739" w14:textId="5FD3F8A4" w:rsidR="0058265C" w:rsidRPr="002B26A0" w:rsidRDefault="00C64500" w:rsidP="008E36F9">
      <w:pPr>
        <w:pStyle w:val="ListParagraph"/>
        <w:numPr>
          <w:ilvl w:val="0"/>
          <w:numId w:val="19"/>
        </w:numPr>
        <w:rPr>
          <w:rFonts w:ascii="Century Gothic" w:hAnsi="Century Gothic"/>
        </w:rPr>
      </w:pPr>
      <w:r w:rsidRPr="002B26A0">
        <w:rPr>
          <w:rFonts w:ascii="Century Gothic" w:hAnsi="Century Gothic"/>
        </w:rPr>
        <w:t>Where appropriate, d</w:t>
      </w:r>
      <w:r w:rsidR="0058265C" w:rsidRPr="002B26A0">
        <w:rPr>
          <w:rFonts w:ascii="Century Gothic" w:hAnsi="Century Gothic"/>
        </w:rPr>
        <w:t xml:space="preserve">isciplining pupils who are in breach of this policy. </w:t>
      </w:r>
    </w:p>
    <w:p w14:paraId="4A1E4365" w14:textId="77777777" w:rsidR="002B26A0" w:rsidRDefault="0058265C" w:rsidP="008E36F9">
      <w:pPr>
        <w:pStyle w:val="ListParagraph"/>
        <w:numPr>
          <w:ilvl w:val="0"/>
          <w:numId w:val="19"/>
        </w:numPr>
        <w:rPr>
          <w:rFonts w:ascii="Century Gothic" w:hAnsi="Century Gothic"/>
        </w:rPr>
      </w:pPr>
      <w:r w:rsidRPr="002B26A0">
        <w:rPr>
          <w:rFonts w:ascii="Century Gothic" w:hAnsi="Century Gothic"/>
        </w:rPr>
        <w:t xml:space="preserve">Ensuring that pupils understand why having a consistent and practical school uniform is important, </w:t>
      </w:r>
      <w:proofErr w:type="gramStart"/>
      <w:r w:rsidRPr="002B26A0">
        <w:rPr>
          <w:rFonts w:ascii="Century Gothic" w:hAnsi="Century Gothic"/>
        </w:rPr>
        <w:t>e.g.</w:t>
      </w:r>
      <w:proofErr w:type="gramEnd"/>
      <w:r w:rsidRPr="002B26A0">
        <w:rPr>
          <w:rFonts w:ascii="Century Gothic" w:hAnsi="Century Gothic"/>
        </w:rPr>
        <w:t xml:space="preserve"> school identity.</w:t>
      </w:r>
    </w:p>
    <w:p w14:paraId="40F865EC" w14:textId="66B9D5D4" w:rsidR="0058265C" w:rsidRPr="002B26A0" w:rsidRDefault="002B26A0" w:rsidP="008E36F9">
      <w:pPr>
        <w:pStyle w:val="ListParagraph"/>
        <w:numPr>
          <w:ilvl w:val="0"/>
          <w:numId w:val="19"/>
        </w:numPr>
        <w:rPr>
          <w:rFonts w:ascii="Century Gothic" w:hAnsi="Century Gothic"/>
        </w:rPr>
      </w:pPr>
      <w:r>
        <w:rPr>
          <w:rFonts w:ascii="Century Gothic" w:hAnsi="Century Gothic"/>
        </w:rPr>
        <w:t>Support pupils and parents to comply with the policy</w:t>
      </w:r>
      <w:r w:rsidR="0058265C" w:rsidRPr="002B26A0">
        <w:rPr>
          <w:rFonts w:ascii="Century Gothic" w:hAnsi="Century Gothic"/>
        </w:rPr>
        <w:t xml:space="preserve"> </w:t>
      </w:r>
    </w:p>
    <w:p w14:paraId="146ADBC3" w14:textId="77777777" w:rsidR="0058265C" w:rsidRPr="002B26A0" w:rsidRDefault="0058265C" w:rsidP="0058265C">
      <w:pPr>
        <w:rPr>
          <w:rFonts w:ascii="Century Gothic" w:hAnsi="Century Gothic"/>
        </w:rPr>
      </w:pPr>
      <w:r w:rsidRPr="002B26A0">
        <w:rPr>
          <w:rFonts w:ascii="Century Gothic" w:hAnsi="Century Gothic"/>
        </w:rPr>
        <w:t xml:space="preserve">Parents are responsible for: </w:t>
      </w:r>
    </w:p>
    <w:p w14:paraId="627D9730" w14:textId="737ACB90" w:rsidR="0058265C" w:rsidRPr="002B26A0" w:rsidRDefault="0058265C" w:rsidP="008E36F9">
      <w:pPr>
        <w:pStyle w:val="ListParagraph"/>
        <w:numPr>
          <w:ilvl w:val="0"/>
          <w:numId w:val="20"/>
        </w:numPr>
        <w:rPr>
          <w:rFonts w:ascii="Century Gothic" w:hAnsi="Century Gothic"/>
        </w:rPr>
      </w:pPr>
      <w:r w:rsidRPr="002B26A0">
        <w:rPr>
          <w:rFonts w:ascii="Century Gothic" w:hAnsi="Century Gothic"/>
        </w:rPr>
        <w:t xml:space="preserve">Providing their children with the correct school uniform as detailed </w:t>
      </w:r>
      <w:r w:rsidR="00A40B65" w:rsidRPr="002B26A0">
        <w:rPr>
          <w:rFonts w:ascii="Century Gothic" w:hAnsi="Century Gothic"/>
        </w:rPr>
        <w:t>by the school</w:t>
      </w:r>
      <w:r w:rsidRPr="002B26A0">
        <w:rPr>
          <w:rFonts w:ascii="Century Gothic" w:hAnsi="Century Gothic"/>
        </w:rPr>
        <w:t xml:space="preserve">. </w:t>
      </w:r>
    </w:p>
    <w:p w14:paraId="071DF3FE" w14:textId="5D0B775E" w:rsidR="0058265C" w:rsidRPr="002B26A0" w:rsidRDefault="0058265C" w:rsidP="008E36F9">
      <w:pPr>
        <w:pStyle w:val="ListParagraph"/>
        <w:numPr>
          <w:ilvl w:val="0"/>
          <w:numId w:val="20"/>
        </w:numPr>
        <w:rPr>
          <w:rFonts w:ascii="Century Gothic" w:hAnsi="Century Gothic"/>
        </w:rPr>
      </w:pPr>
      <w:r w:rsidRPr="002B26A0">
        <w:rPr>
          <w:rFonts w:ascii="Century Gothic" w:hAnsi="Century Gothic"/>
        </w:rPr>
        <w:t>Informing the headteacher if their child requires a</w:t>
      </w:r>
      <w:r w:rsidR="00C64500" w:rsidRPr="002B26A0">
        <w:rPr>
          <w:rFonts w:ascii="Century Gothic" w:hAnsi="Century Gothic"/>
        </w:rPr>
        <w:t>n exemption to the</w:t>
      </w:r>
      <w:r w:rsidRPr="002B26A0">
        <w:rPr>
          <w:rFonts w:ascii="Century Gothic" w:hAnsi="Century Gothic"/>
        </w:rPr>
        <w:t xml:space="preserve"> uniform </w:t>
      </w:r>
      <w:r w:rsidR="00C64500" w:rsidRPr="002B26A0">
        <w:rPr>
          <w:rFonts w:ascii="Century Gothic" w:hAnsi="Century Gothic"/>
        </w:rPr>
        <w:t>rules</w:t>
      </w:r>
      <w:r w:rsidRPr="002B26A0">
        <w:rPr>
          <w:rFonts w:ascii="Century Gothic" w:hAnsi="Century Gothic"/>
        </w:rPr>
        <w:t xml:space="preserve"> for a period of time, </w:t>
      </w:r>
      <w:r w:rsidR="00C64500" w:rsidRPr="002B26A0">
        <w:rPr>
          <w:rFonts w:ascii="Century Gothic" w:hAnsi="Century Gothic"/>
        </w:rPr>
        <w:t>with a reason</w:t>
      </w:r>
      <w:r w:rsidRPr="002B26A0">
        <w:rPr>
          <w:rFonts w:ascii="Century Gothic" w:hAnsi="Century Gothic"/>
        </w:rPr>
        <w:t xml:space="preserve"> why. </w:t>
      </w:r>
    </w:p>
    <w:p w14:paraId="23260BCD" w14:textId="1A80D13B" w:rsidR="0058265C" w:rsidRDefault="0058265C" w:rsidP="008E36F9">
      <w:pPr>
        <w:pStyle w:val="ListParagraph"/>
        <w:numPr>
          <w:ilvl w:val="0"/>
          <w:numId w:val="20"/>
        </w:numPr>
        <w:rPr>
          <w:rFonts w:ascii="Century Gothic" w:hAnsi="Century Gothic"/>
        </w:rPr>
      </w:pPr>
      <w:r w:rsidRPr="002B26A0">
        <w:rPr>
          <w:rFonts w:ascii="Century Gothic" w:hAnsi="Century Gothic"/>
        </w:rPr>
        <w:t xml:space="preserve">Ensuring that their child’s uniform is clean, presentable and the correct size. </w:t>
      </w:r>
    </w:p>
    <w:p w14:paraId="5AE78B8A" w14:textId="16B1A6E4" w:rsidR="00B878D2" w:rsidRPr="002B26A0" w:rsidRDefault="00B878D2" w:rsidP="008E36F9">
      <w:pPr>
        <w:pStyle w:val="ListParagraph"/>
        <w:numPr>
          <w:ilvl w:val="0"/>
          <w:numId w:val="20"/>
        </w:numPr>
        <w:rPr>
          <w:rFonts w:ascii="Century Gothic" w:hAnsi="Century Gothic"/>
        </w:rPr>
      </w:pPr>
      <w:r>
        <w:rPr>
          <w:rFonts w:ascii="Century Gothic" w:hAnsi="Century Gothic"/>
        </w:rPr>
        <w:t>S</w:t>
      </w:r>
      <w:r w:rsidRPr="00B878D2">
        <w:rPr>
          <w:rFonts w:ascii="Century Gothic" w:hAnsi="Century Gothic"/>
        </w:rPr>
        <w:t>upporting the school in upholding uniform expectations.</w:t>
      </w:r>
    </w:p>
    <w:p w14:paraId="059F779D" w14:textId="77777777" w:rsidR="0058265C" w:rsidRPr="002B26A0" w:rsidRDefault="0058265C" w:rsidP="0058265C">
      <w:pPr>
        <w:rPr>
          <w:rFonts w:ascii="Century Gothic" w:hAnsi="Century Gothic"/>
        </w:rPr>
      </w:pPr>
      <w:r w:rsidRPr="002B26A0">
        <w:rPr>
          <w:rFonts w:ascii="Century Gothic" w:hAnsi="Century Gothic"/>
        </w:rPr>
        <w:t xml:space="preserve">Pupils are responsible for: </w:t>
      </w:r>
    </w:p>
    <w:p w14:paraId="51BC8818" w14:textId="77777777" w:rsidR="0058265C" w:rsidRPr="002B26A0" w:rsidRDefault="0058265C" w:rsidP="008E36F9">
      <w:pPr>
        <w:pStyle w:val="ListParagraph"/>
        <w:numPr>
          <w:ilvl w:val="0"/>
          <w:numId w:val="21"/>
        </w:numPr>
        <w:rPr>
          <w:rFonts w:ascii="Century Gothic" w:hAnsi="Century Gothic"/>
        </w:rPr>
      </w:pPr>
      <w:r w:rsidRPr="002B26A0">
        <w:rPr>
          <w:rFonts w:ascii="Century Gothic" w:hAnsi="Century Gothic"/>
        </w:rPr>
        <w:t xml:space="preserve">Wearing the correct uniform at all times, unless the headteacher has granted an exemption. </w:t>
      </w:r>
    </w:p>
    <w:p w14:paraId="48BDD430" w14:textId="77777777" w:rsidR="0058265C" w:rsidRPr="002B26A0" w:rsidRDefault="0058265C" w:rsidP="008E36F9">
      <w:pPr>
        <w:pStyle w:val="ListParagraph"/>
        <w:numPr>
          <w:ilvl w:val="0"/>
          <w:numId w:val="21"/>
        </w:numPr>
        <w:rPr>
          <w:rFonts w:ascii="Century Gothic" w:hAnsi="Century Gothic"/>
        </w:rPr>
      </w:pPr>
      <w:r w:rsidRPr="002B26A0">
        <w:rPr>
          <w:rFonts w:ascii="Century Gothic" w:hAnsi="Century Gothic"/>
        </w:rPr>
        <w:t xml:space="preserve">Looking after their uniform as appropriate. </w:t>
      </w:r>
    </w:p>
    <w:p w14:paraId="35821C9D" w14:textId="68DC9C51" w:rsidR="0058265C" w:rsidRPr="002B26A0" w:rsidRDefault="0058265C" w:rsidP="008E36F9">
      <w:pPr>
        <w:pStyle w:val="ListParagraph"/>
        <w:numPr>
          <w:ilvl w:val="0"/>
          <w:numId w:val="21"/>
        </w:numPr>
        <w:rPr>
          <w:rFonts w:ascii="Century Gothic" w:hAnsi="Century Gothic"/>
        </w:rPr>
      </w:pPr>
      <w:r w:rsidRPr="002B26A0">
        <w:rPr>
          <w:rFonts w:ascii="Century Gothic" w:hAnsi="Century Gothic"/>
        </w:rPr>
        <w:t xml:space="preserve">Understanding and respecting why a school uniform is important to the school, </w:t>
      </w:r>
      <w:proofErr w:type="gramStart"/>
      <w:r w:rsidRPr="002B26A0">
        <w:rPr>
          <w:rFonts w:ascii="Century Gothic" w:hAnsi="Century Gothic"/>
        </w:rPr>
        <w:t>e.g.</w:t>
      </w:r>
      <w:proofErr w:type="gramEnd"/>
      <w:r w:rsidRPr="002B26A0">
        <w:rPr>
          <w:rFonts w:ascii="Century Gothic" w:hAnsi="Century Gothic"/>
        </w:rPr>
        <w:t xml:space="preserve"> school identity and community</w:t>
      </w:r>
      <w:r w:rsidR="002B26A0">
        <w:rPr>
          <w:rFonts w:ascii="Century Gothic" w:hAnsi="Century Gothic"/>
        </w:rPr>
        <w:t xml:space="preserve"> and complying with this wherever possible.</w:t>
      </w:r>
      <w:r w:rsidRPr="002B26A0">
        <w:rPr>
          <w:rFonts w:ascii="Century Gothic" w:hAnsi="Century Gothic"/>
        </w:rPr>
        <w:t xml:space="preserve"> </w:t>
      </w:r>
    </w:p>
    <w:p w14:paraId="5B909172" w14:textId="37B24A87" w:rsidR="0058265C" w:rsidRPr="002B26A0" w:rsidRDefault="00EC6589" w:rsidP="002D7D0C">
      <w:pPr>
        <w:pStyle w:val="Heading10"/>
        <w:rPr>
          <w:rFonts w:ascii="Century Gothic" w:hAnsi="Century Gothic"/>
        </w:rPr>
      </w:pPr>
      <w:bookmarkStart w:id="5" w:name="_Cost_and_availability_1"/>
      <w:bookmarkStart w:id="6" w:name="_[Updated]_Principles_for"/>
      <w:bookmarkStart w:id="7" w:name="_[Updated]_Cost_principles"/>
      <w:bookmarkEnd w:id="5"/>
      <w:bookmarkEnd w:id="6"/>
      <w:bookmarkEnd w:id="7"/>
      <w:r w:rsidRPr="002B26A0">
        <w:rPr>
          <w:rFonts w:ascii="Century Gothic" w:hAnsi="Century Gothic"/>
        </w:rPr>
        <w:t>Cost p</w:t>
      </w:r>
      <w:r w:rsidR="009A7689" w:rsidRPr="002B26A0">
        <w:rPr>
          <w:rFonts w:ascii="Century Gothic" w:hAnsi="Century Gothic"/>
        </w:rPr>
        <w:t xml:space="preserve">rinciples </w:t>
      </w:r>
    </w:p>
    <w:p w14:paraId="3E166B0F" w14:textId="0D1335AC" w:rsidR="00A04BE3" w:rsidRPr="002B26A0" w:rsidRDefault="002B26A0" w:rsidP="00A04BE3">
      <w:pPr>
        <w:rPr>
          <w:rFonts w:ascii="Century Gothic" w:hAnsi="Century Gothic"/>
        </w:rPr>
      </w:pPr>
      <w:r>
        <w:rPr>
          <w:rFonts w:ascii="Century Gothic" w:hAnsi="Century Gothic"/>
        </w:rPr>
        <w:t xml:space="preserve">School understands that the cost of school uniform can be a challenge and has developed this policy with the following starting principles: </w:t>
      </w:r>
    </w:p>
    <w:p w14:paraId="23C336B2" w14:textId="45061E07" w:rsidR="00A04BE3" w:rsidRPr="002B26A0" w:rsidRDefault="00A04BE3" w:rsidP="007C4726">
      <w:pPr>
        <w:pStyle w:val="ListParagraph"/>
        <w:numPr>
          <w:ilvl w:val="0"/>
          <w:numId w:val="44"/>
        </w:numPr>
        <w:rPr>
          <w:rFonts w:ascii="Century Gothic" w:hAnsi="Century Gothic"/>
        </w:rPr>
      </w:pPr>
      <w:r w:rsidRPr="002B26A0">
        <w:rPr>
          <w:rFonts w:ascii="Century Gothic" w:hAnsi="Century Gothic"/>
        </w:rPr>
        <w:t xml:space="preserve">The school </w:t>
      </w:r>
      <w:r w:rsidR="002E017B" w:rsidRPr="002B26A0">
        <w:rPr>
          <w:rFonts w:ascii="Century Gothic" w:hAnsi="Century Gothic"/>
        </w:rPr>
        <w:t>will seek</w:t>
      </w:r>
      <w:r w:rsidRPr="002B26A0">
        <w:rPr>
          <w:rFonts w:ascii="Century Gothic" w:hAnsi="Century Gothic"/>
        </w:rPr>
        <w:t xml:space="preserve"> to ensure that the uniform is affordable</w:t>
      </w:r>
      <w:r w:rsidR="00B878D2">
        <w:rPr>
          <w:rFonts w:ascii="Century Gothic" w:hAnsi="Century Gothic"/>
        </w:rPr>
        <w:t xml:space="preserve"> for all families</w:t>
      </w:r>
      <w:r w:rsidRPr="002B26A0">
        <w:rPr>
          <w:rFonts w:ascii="Century Gothic" w:hAnsi="Century Gothic"/>
        </w:rPr>
        <w:t xml:space="preserve">. In so doing, the school </w:t>
      </w:r>
      <w:r w:rsidR="00A35514" w:rsidRPr="002B26A0">
        <w:rPr>
          <w:rFonts w:ascii="Century Gothic" w:hAnsi="Century Gothic"/>
        </w:rPr>
        <w:t>will consider</w:t>
      </w:r>
      <w:r w:rsidRPr="002B26A0">
        <w:rPr>
          <w:rFonts w:ascii="Century Gothic" w:hAnsi="Century Gothic"/>
        </w:rPr>
        <w:t xml:space="preserve"> the total cost of school uniforms, taking into account all items of uniform or clothing parents will need to provide while their child is at the school.</w:t>
      </w:r>
    </w:p>
    <w:p w14:paraId="131618E4" w14:textId="6AA2AB6E" w:rsidR="00A04BE3" w:rsidRDefault="00A04BE3" w:rsidP="007C4726">
      <w:pPr>
        <w:pStyle w:val="ListParagraph"/>
        <w:numPr>
          <w:ilvl w:val="0"/>
          <w:numId w:val="44"/>
        </w:numPr>
        <w:rPr>
          <w:rFonts w:ascii="Century Gothic" w:hAnsi="Century Gothic"/>
        </w:rPr>
      </w:pPr>
      <w:r w:rsidRPr="002B26A0">
        <w:rPr>
          <w:rFonts w:ascii="Century Gothic" w:hAnsi="Century Gothic"/>
        </w:rPr>
        <w:t xml:space="preserve">The school </w:t>
      </w:r>
      <w:r w:rsidR="00A35514" w:rsidRPr="002B26A0">
        <w:rPr>
          <w:rFonts w:ascii="Century Gothic" w:hAnsi="Century Gothic"/>
        </w:rPr>
        <w:t xml:space="preserve">will </w:t>
      </w:r>
      <w:r w:rsidRPr="002B26A0">
        <w:rPr>
          <w:rFonts w:ascii="Century Gothic" w:hAnsi="Century Gothic"/>
        </w:rPr>
        <w:t>seek to keep the use of branded items to a minimum.</w:t>
      </w:r>
    </w:p>
    <w:p w14:paraId="0A8AAB07" w14:textId="77777777" w:rsidR="00B878D2" w:rsidRPr="00B878D2" w:rsidRDefault="00B878D2" w:rsidP="00B878D2">
      <w:pPr>
        <w:pStyle w:val="ListParagraph"/>
        <w:numPr>
          <w:ilvl w:val="0"/>
          <w:numId w:val="44"/>
        </w:numPr>
        <w:rPr>
          <w:rFonts w:ascii="Century Gothic" w:hAnsi="Century Gothic"/>
        </w:rPr>
      </w:pPr>
      <w:r w:rsidRPr="00B878D2">
        <w:rPr>
          <w:rFonts w:ascii="Century Gothic" w:hAnsi="Century Gothic"/>
        </w:rPr>
        <w:t>From September 2026, the school will not require more than three compulsory branded items of uniform or PE kit.</w:t>
      </w:r>
    </w:p>
    <w:p w14:paraId="7D978CC6" w14:textId="04CFD0C9" w:rsidR="00B878D2" w:rsidRPr="00B878D2" w:rsidRDefault="00B878D2" w:rsidP="00B878D2">
      <w:pPr>
        <w:ind w:left="360"/>
        <w:rPr>
          <w:rFonts w:ascii="Century Gothic" w:hAnsi="Century Gothic"/>
        </w:rPr>
      </w:pPr>
      <w:r w:rsidRPr="00B878D2">
        <w:rPr>
          <w:rFonts w:ascii="Century Gothic" w:hAnsi="Century Gothic"/>
        </w:rPr>
        <w:t>A branded item is any item displaying the school logo or requiring purchase from a specific supplier due to a unique design.</w:t>
      </w:r>
    </w:p>
    <w:p w14:paraId="7D8A0412" w14:textId="07608302" w:rsidR="00A04BE3" w:rsidRPr="002B26A0" w:rsidRDefault="00A04BE3" w:rsidP="0058265C">
      <w:pPr>
        <w:rPr>
          <w:rFonts w:ascii="Century Gothic" w:hAnsi="Century Gothic"/>
        </w:rPr>
      </w:pPr>
      <w:r w:rsidRPr="002B26A0">
        <w:rPr>
          <w:rFonts w:ascii="Century Gothic" w:hAnsi="Century Gothic"/>
          <w:b/>
          <w:bCs/>
        </w:rPr>
        <w:t>Principles in practice</w:t>
      </w:r>
    </w:p>
    <w:p w14:paraId="54289728" w14:textId="5C2ADF0F" w:rsidR="0058265C" w:rsidRPr="002B26A0" w:rsidRDefault="0058265C" w:rsidP="0058265C">
      <w:pPr>
        <w:rPr>
          <w:rFonts w:ascii="Century Gothic" w:hAnsi="Century Gothic"/>
        </w:rPr>
      </w:pPr>
      <w:r w:rsidRPr="002B26A0">
        <w:rPr>
          <w:rFonts w:ascii="Century Gothic" w:hAnsi="Century Gothic"/>
        </w:rPr>
        <w:t xml:space="preserve">In accordance with the </w:t>
      </w:r>
      <w:r w:rsidR="00437D5A" w:rsidRPr="002B26A0">
        <w:rPr>
          <w:rFonts w:ascii="Century Gothic" w:hAnsi="Century Gothic"/>
        </w:rPr>
        <w:t>‘</w:t>
      </w:r>
      <w:r w:rsidRPr="002B26A0">
        <w:rPr>
          <w:rFonts w:ascii="Century Gothic" w:hAnsi="Century Gothic"/>
        </w:rPr>
        <w:t>School Admissions Code</w:t>
      </w:r>
      <w:r w:rsidR="00437D5A" w:rsidRPr="002B26A0">
        <w:rPr>
          <w:rFonts w:ascii="Century Gothic" w:hAnsi="Century Gothic"/>
        </w:rPr>
        <w:t>’</w:t>
      </w:r>
      <w:r w:rsidRPr="002B26A0">
        <w:rPr>
          <w:rFonts w:ascii="Century Gothic" w:hAnsi="Century Gothic"/>
        </w:rPr>
        <w:t xml:space="preserve">, the </w:t>
      </w:r>
      <w:r w:rsidR="00437D5A" w:rsidRPr="002B26A0">
        <w:rPr>
          <w:rFonts w:ascii="Century Gothic" w:hAnsi="Century Gothic"/>
        </w:rPr>
        <w:t xml:space="preserve">headteacher </w:t>
      </w:r>
      <w:r w:rsidR="005E194B" w:rsidRPr="002B26A0">
        <w:rPr>
          <w:rFonts w:ascii="Century Gothic" w:hAnsi="Century Gothic"/>
        </w:rPr>
        <w:t xml:space="preserve">will ensure </w:t>
      </w:r>
      <w:r w:rsidRPr="002B26A0">
        <w:rPr>
          <w:rFonts w:ascii="Century Gothic" w:hAnsi="Century Gothic"/>
        </w:rPr>
        <w:t>that the school’s uniform</w:t>
      </w:r>
      <w:r w:rsidR="00377304" w:rsidRPr="002B26A0">
        <w:rPr>
          <w:rFonts w:ascii="Century Gothic" w:hAnsi="Century Gothic"/>
        </w:rPr>
        <w:t xml:space="preserve"> requirements</w:t>
      </w:r>
      <w:r w:rsidRPr="002B26A0">
        <w:rPr>
          <w:rFonts w:ascii="Century Gothic" w:hAnsi="Century Gothic"/>
        </w:rPr>
        <w:t xml:space="preserve"> do not discourage parents from applying for a place for their child. </w:t>
      </w:r>
    </w:p>
    <w:p w14:paraId="707D9273" w14:textId="172F66BD" w:rsidR="00C13E35" w:rsidRPr="002B26A0" w:rsidRDefault="00C13E35" w:rsidP="0058265C">
      <w:pPr>
        <w:rPr>
          <w:rFonts w:ascii="Century Gothic" w:hAnsi="Century Gothic"/>
        </w:rPr>
      </w:pPr>
      <w:r w:rsidRPr="002B26A0">
        <w:rPr>
          <w:rFonts w:ascii="Century Gothic" w:hAnsi="Century Gothic"/>
        </w:rPr>
        <w:t>The school will assess the overall cost implications of its uniform policy regularly, including prior to making any changes to the school uniform</w:t>
      </w:r>
      <w:r w:rsidR="007A1E13" w:rsidRPr="002B26A0">
        <w:rPr>
          <w:rFonts w:ascii="Century Gothic" w:hAnsi="Century Gothic"/>
        </w:rPr>
        <w:t>. When evaluating whether costs are reasonable and proportionate, the school will take into account the situations of:</w:t>
      </w:r>
    </w:p>
    <w:p w14:paraId="22B363D1" w14:textId="77777777" w:rsidR="007A1E13" w:rsidRPr="002B26A0" w:rsidRDefault="007A1E13" w:rsidP="007A1E13">
      <w:pPr>
        <w:pStyle w:val="ListParagraph"/>
        <w:numPr>
          <w:ilvl w:val="0"/>
          <w:numId w:val="23"/>
        </w:numPr>
        <w:rPr>
          <w:rFonts w:ascii="Century Gothic" w:hAnsi="Century Gothic"/>
        </w:rPr>
      </w:pPr>
      <w:r w:rsidRPr="002B26A0">
        <w:rPr>
          <w:rFonts w:ascii="Century Gothic" w:hAnsi="Century Gothic"/>
        </w:rPr>
        <w:t>Economically disadvantaged parents.</w:t>
      </w:r>
    </w:p>
    <w:p w14:paraId="3D3F1EFC" w14:textId="48AFFE16" w:rsidR="007A1E13" w:rsidRPr="002B26A0" w:rsidRDefault="007A1E13" w:rsidP="007A1E13">
      <w:pPr>
        <w:pStyle w:val="ListParagraph"/>
        <w:numPr>
          <w:ilvl w:val="0"/>
          <w:numId w:val="23"/>
        </w:numPr>
        <w:rPr>
          <w:rFonts w:ascii="Century Gothic" w:hAnsi="Century Gothic"/>
        </w:rPr>
      </w:pPr>
      <w:r w:rsidRPr="002B26A0">
        <w:rPr>
          <w:rFonts w:ascii="Century Gothic" w:hAnsi="Century Gothic"/>
        </w:rPr>
        <w:t>Parents with multiple children who are, or will be in the future, pupils at the school.</w:t>
      </w:r>
    </w:p>
    <w:p w14:paraId="750E330F" w14:textId="7116C9B6" w:rsidR="007A1E13" w:rsidRPr="002B26A0" w:rsidRDefault="00F9487A" w:rsidP="007A1E13">
      <w:pPr>
        <w:pStyle w:val="ListParagraph"/>
        <w:numPr>
          <w:ilvl w:val="0"/>
          <w:numId w:val="23"/>
        </w:numPr>
        <w:rPr>
          <w:rFonts w:ascii="Century Gothic" w:hAnsi="Century Gothic"/>
        </w:rPr>
      </w:pPr>
      <w:r w:rsidRPr="002B26A0">
        <w:rPr>
          <w:rFonts w:ascii="Century Gothic" w:hAnsi="Century Gothic"/>
        </w:rPr>
        <w:t>Parents of younger children, as they are likely to grow quickly and require new sets of uniform more frequently.</w:t>
      </w:r>
    </w:p>
    <w:p w14:paraId="12453BD0" w14:textId="73BC16E4" w:rsidR="00F9487A" w:rsidRPr="002B26A0" w:rsidRDefault="00F9487A" w:rsidP="007A1E13">
      <w:pPr>
        <w:pStyle w:val="ListParagraph"/>
        <w:numPr>
          <w:ilvl w:val="0"/>
          <w:numId w:val="23"/>
        </w:numPr>
        <w:rPr>
          <w:rFonts w:ascii="Century Gothic" w:hAnsi="Century Gothic"/>
        </w:rPr>
      </w:pPr>
      <w:r w:rsidRPr="002B26A0">
        <w:rPr>
          <w:rFonts w:ascii="Century Gothic" w:hAnsi="Century Gothic"/>
        </w:rPr>
        <w:t>Parents of pupils with protected characteristics that may impact their ability to access the uniform.</w:t>
      </w:r>
    </w:p>
    <w:p w14:paraId="71F96C03" w14:textId="25038E37" w:rsidR="004863AD" w:rsidRPr="002B26A0" w:rsidRDefault="004863AD" w:rsidP="009F51EE">
      <w:pPr>
        <w:pStyle w:val="ListParagraph"/>
        <w:numPr>
          <w:ilvl w:val="0"/>
          <w:numId w:val="23"/>
        </w:numPr>
        <w:rPr>
          <w:rFonts w:ascii="Century Gothic" w:hAnsi="Century Gothic"/>
        </w:rPr>
      </w:pPr>
      <w:r w:rsidRPr="002B26A0">
        <w:rPr>
          <w:rFonts w:ascii="Century Gothic" w:hAnsi="Century Gothic"/>
        </w:rPr>
        <w:t>LAC and PLAC.</w:t>
      </w:r>
    </w:p>
    <w:p w14:paraId="1216EDF0" w14:textId="7FA36430" w:rsidR="005E194B" w:rsidRPr="002B26A0" w:rsidRDefault="005E194B" w:rsidP="0058265C">
      <w:pPr>
        <w:rPr>
          <w:rFonts w:ascii="Century Gothic" w:hAnsi="Century Gothic"/>
        </w:rPr>
      </w:pPr>
      <w:r w:rsidRPr="002B26A0">
        <w:rPr>
          <w:rFonts w:ascii="Century Gothic" w:hAnsi="Century Gothic"/>
        </w:rPr>
        <w:t>The school will evaluate the cost of its uniform based on the overall collection of uniform items that parents would need to purchase</w:t>
      </w:r>
      <w:r w:rsidR="007A1E13" w:rsidRPr="002B26A0">
        <w:rPr>
          <w:rFonts w:ascii="Century Gothic" w:hAnsi="Century Gothic"/>
        </w:rPr>
        <w:t xml:space="preserve"> for a pupil</w:t>
      </w:r>
      <w:r w:rsidRPr="002B26A0">
        <w:rPr>
          <w:rFonts w:ascii="Century Gothic" w:hAnsi="Century Gothic"/>
        </w:rPr>
        <w:t xml:space="preserve">, rather than on the cost effectiveness of </w:t>
      </w:r>
      <w:r w:rsidR="007A1E13" w:rsidRPr="002B26A0">
        <w:rPr>
          <w:rFonts w:ascii="Century Gothic" w:hAnsi="Century Gothic"/>
        </w:rPr>
        <w:t>individual</w:t>
      </w:r>
      <w:r w:rsidRPr="002B26A0">
        <w:rPr>
          <w:rFonts w:ascii="Century Gothic" w:hAnsi="Century Gothic"/>
        </w:rPr>
        <w:t xml:space="preserve"> item</w:t>
      </w:r>
      <w:r w:rsidR="00A40B65" w:rsidRPr="002B26A0">
        <w:rPr>
          <w:rFonts w:ascii="Century Gothic" w:hAnsi="Century Gothic"/>
        </w:rPr>
        <w:t>s.</w:t>
      </w:r>
    </w:p>
    <w:p w14:paraId="47B3A0FB" w14:textId="6A80CA2F" w:rsidR="007A1E13" w:rsidRPr="002B26A0" w:rsidRDefault="007A1E13" w:rsidP="0058265C">
      <w:pPr>
        <w:rPr>
          <w:rFonts w:ascii="Century Gothic" w:hAnsi="Century Gothic"/>
        </w:rPr>
      </w:pPr>
      <w:r w:rsidRPr="002B26A0">
        <w:rPr>
          <w:rFonts w:ascii="Century Gothic" w:hAnsi="Century Gothic"/>
        </w:rPr>
        <w:t xml:space="preserve">The school </w:t>
      </w:r>
      <w:r w:rsidR="00991E46" w:rsidRPr="002B26A0">
        <w:rPr>
          <w:rFonts w:ascii="Century Gothic" w:hAnsi="Century Gothic"/>
        </w:rPr>
        <w:t xml:space="preserve">will </w:t>
      </w:r>
      <w:r w:rsidR="003B3303" w:rsidRPr="002B26A0">
        <w:rPr>
          <w:rFonts w:ascii="Century Gothic" w:hAnsi="Century Gothic"/>
        </w:rPr>
        <w:t>keep</w:t>
      </w:r>
      <w:r w:rsidRPr="002B26A0">
        <w:rPr>
          <w:rFonts w:ascii="Century Gothic" w:hAnsi="Century Gothic"/>
        </w:rPr>
        <w:t xml:space="preserve"> variations in school uniform for different groups of pupils, </w:t>
      </w:r>
      <w:proofErr w:type="gramStart"/>
      <w:r w:rsidRPr="002B26A0">
        <w:rPr>
          <w:rFonts w:ascii="Century Gothic" w:hAnsi="Century Gothic"/>
        </w:rPr>
        <w:t>e.g.</w:t>
      </w:r>
      <w:proofErr w:type="gramEnd"/>
      <w:r w:rsidRPr="002B26A0">
        <w:rPr>
          <w:rFonts w:ascii="Century Gothic" w:hAnsi="Century Gothic"/>
        </w:rPr>
        <w:t xml:space="preserve"> year group-specific items or house colours, to a minimum to ensure that pupils can get the most wear out of their uniform and that parents can pass some items down to younger siblings.</w:t>
      </w:r>
    </w:p>
    <w:p w14:paraId="7B277392" w14:textId="3BA38C96" w:rsidR="003B3303" w:rsidRPr="002B26A0" w:rsidRDefault="00A40B65" w:rsidP="0058265C">
      <w:pPr>
        <w:rPr>
          <w:rFonts w:ascii="Century Gothic" w:hAnsi="Century Gothic"/>
        </w:rPr>
      </w:pPr>
      <w:r w:rsidRPr="002B26A0">
        <w:rPr>
          <w:rFonts w:ascii="Century Gothic" w:hAnsi="Century Gothic"/>
        </w:rPr>
        <w:t>T</w:t>
      </w:r>
      <w:r w:rsidR="0058265C" w:rsidRPr="002B26A0">
        <w:rPr>
          <w:rFonts w:ascii="Century Gothic" w:hAnsi="Century Gothic"/>
        </w:rPr>
        <w:t xml:space="preserve">he school </w:t>
      </w:r>
      <w:r w:rsidR="005608FF" w:rsidRPr="002B26A0">
        <w:rPr>
          <w:rFonts w:ascii="Century Gothic" w:hAnsi="Century Gothic"/>
        </w:rPr>
        <w:t>will</w:t>
      </w:r>
      <w:r w:rsidR="0058265C" w:rsidRPr="002B26A0">
        <w:rPr>
          <w:rFonts w:ascii="Century Gothic" w:hAnsi="Century Gothic"/>
        </w:rPr>
        <w:t xml:space="preserve"> meet the DfE’s </w:t>
      </w:r>
      <w:r w:rsidR="005608FF" w:rsidRPr="002B26A0">
        <w:rPr>
          <w:rFonts w:ascii="Century Gothic" w:hAnsi="Century Gothic"/>
        </w:rPr>
        <w:t xml:space="preserve">requirements and </w:t>
      </w:r>
      <w:r w:rsidR="0058265C" w:rsidRPr="002B26A0">
        <w:rPr>
          <w:rFonts w:ascii="Century Gothic" w:hAnsi="Century Gothic"/>
        </w:rPr>
        <w:t xml:space="preserve">recommendations on costs and value for money. </w:t>
      </w:r>
      <w:r w:rsidR="00377304" w:rsidRPr="002B26A0">
        <w:rPr>
          <w:rFonts w:ascii="Century Gothic" w:hAnsi="Century Gothic"/>
        </w:rPr>
        <w:t>C</w:t>
      </w:r>
      <w:r w:rsidR="0058265C" w:rsidRPr="002B26A0">
        <w:rPr>
          <w:rFonts w:ascii="Century Gothic" w:hAnsi="Century Gothic"/>
        </w:rPr>
        <w:t xml:space="preserve">are </w:t>
      </w:r>
      <w:r w:rsidR="005608FF" w:rsidRPr="002B26A0">
        <w:rPr>
          <w:rFonts w:ascii="Century Gothic" w:hAnsi="Century Gothic"/>
        </w:rPr>
        <w:t>will be</w:t>
      </w:r>
      <w:r w:rsidR="0058265C" w:rsidRPr="002B26A0">
        <w:rPr>
          <w:rFonts w:ascii="Century Gothic" w:hAnsi="Century Gothic"/>
        </w:rPr>
        <w:t xml:space="preserve"> taken to ensure that </w:t>
      </w:r>
      <w:r w:rsidR="005608FF" w:rsidRPr="002B26A0">
        <w:rPr>
          <w:rFonts w:ascii="Century Gothic" w:hAnsi="Century Gothic"/>
        </w:rPr>
        <w:t>school</w:t>
      </w:r>
      <w:r w:rsidR="0058265C" w:rsidRPr="002B26A0">
        <w:rPr>
          <w:rFonts w:ascii="Century Gothic" w:hAnsi="Century Gothic"/>
        </w:rPr>
        <w:t xml:space="preserve"> uniform </w:t>
      </w:r>
      <w:r w:rsidR="005608FF" w:rsidRPr="002B26A0">
        <w:rPr>
          <w:rFonts w:ascii="Century Gothic" w:hAnsi="Century Gothic"/>
        </w:rPr>
        <w:t>is</w:t>
      </w:r>
      <w:r w:rsidR="0058265C" w:rsidRPr="002B26A0">
        <w:rPr>
          <w:rFonts w:ascii="Century Gothic" w:hAnsi="Century Gothic"/>
        </w:rPr>
        <w:t xml:space="preserve"> affordable for all current and prospective pupils, and that the best value for money is secured through reputable suppliers.</w:t>
      </w:r>
    </w:p>
    <w:p w14:paraId="2A58C315" w14:textId="0C5539DA" w:rsidR="0058265C" w:rsidRPr="002B26A0" w:rsidRDefault="0058265C" w:rsidP="0058265C">
      <w:pPr>
        <w:rPr>
          <w:rFonts w:ascii="Century Gothic" w:hAnsi="Century Gothic"/>
        </w:rPr>
      </w:pPr>
      <w:r w:rsidRPr="002B26A0">
        <w:rPr>
          <w:rFonts w:ascii="Century Gothic" w:hAnsi="Century Gothic"/>
        </w:rPr>
        <w:t xml:space="preserve">The school </w:t>
      </w:r>
      <w:r w:rsidR="005608FF" w:rsidRPr="002B26A0">
        <w:rPr>
          <w:rFonts w:ascii="Century Gothic" w:hAnsi="Century Gothic"/>
        </w:rPr>
        <w:t xml:space="preserve">will </w:t>
      </w:r>
      <w:r w:rsidRPr="002B26A0">
        <w:rPr>
          <w:rFonts w:ascii="Century Gothic" w:hAnsi="Century Gothic"/>
        </w:rPr>
        <w:t xml:space="preserve">work with multiple suppliers to obtain the best value for money possible. </w:t>
      </w:r>
      <w:r w:rsidR="005608FF" w:rsidRPr="002B26A0">
        <w:rPr>
          <w:rFonts w:ascii="Century Gothic" w:hAnsi="Century Gothic"/>
        </w:rPr>
        <w:t>The school will</w:t>
      </w:r>
      <w:r w:rsidRPr="002B26A0">
        <w:rPr>
          <w:rFonts w:ascii="Century Gothic" w:hAnsi="Century Gothic"/>
        </w:rPr>
        <w:t xml:space="preserve"> not enter into exclusive single</w:t>
      </w:r>
      <w:r w:rsidR="005608FF" w:rsidRPr="002B26A0">
        <w:rPr>
          <w:rFonts w:ascii="Century Gothic" w:hAnsi="Century Gothic"/>
        </w:rPr>
        <w:t>-</w:t>
      </w:r>
      <w:r w:rsidRPr="002B26A0">
        <w:rPr>
          <w:rFonts w:ascii="Century Gothic" w:hAnsi="Century Gothic"/>
        </w:rPr>
        <w:t xml:space="preserve">supplier contracts or cash-back arrangements. </w:t>
      </w:r>
      <w:r w:rsidR="00321C23" w:rsidRPr="002B26A0">
        <w:rPr>
          <w:rFonts w:ascii="Century Gothic" w:hAnsi="Century Gothic"/>
        </w:rPr>
        <w:t>More information on suppli</w:t>
      </w:r>
      <w:r w:rsidR="009A7689" w:rsidRPr="002B26A0">
        <w:rPr>
          <w:rFonts w:ascii="Century Gothic" w:hAnsi="Century Gothic"/>
        </w:rPr>
        <w:t>er processes can be found in the ‘</w:t>
      </w:r>
      <w:hyperlink w:anchor="_School_uniform_supplier" w:history="1">
        <w:r w:rsidR="00BE6115" w:rsidRPr="002B26A0">
          <w:rPr>
            <w:rStyle w:val="Hyperlink"/>
            <w:rFonts w:ascii="Century Gothic" w:hAnsi="Century Gothic"/>
          </w:rPr>
          <w:t>School uniform supplier</w:t>
        </w:r>
      </w:hyperlink>
      <w:r w:rsidR="00BE6115" w:rsidRPr="002B26A0">
        <w:rPr>
          <w:rFonts w:ascii="Century Gothic" w:hAnsi="Century Gothic"/>
        </w:rPr>
        <w:t>’</w:t>
      </w:r>
      <w:r w:rsidR="009A7689" w:rsidRPr="002B26A0">
        <w:rPr>
          <w:rFonts w:ascii="Century Gothic" w:hAnsi="Century Gothic"/>
        </w:rPr>
        <w:t xml:space="preserve"> section of this policy.</w:t>
      </w:r>
    </w:p>
    <w:p w14:paraId="2A40D1AD" w14:textId="496C7A12" w:rsidR="0058265C" w:rsidRPr="002B26A0" w:rsidRDefault="0058265C" w:rsidP="0058265C">
      <w:pPr>
        <w:rPr>
          <w:rFonts w:ascii="Century Gothic" w:hAnsi="Century Gothic"/>
        </w:rPr>
      </w:pPr>
      <w:r w:rsidRPr="002B26A0">
        <w:rPr>
          <w:rFonts w:ascii="Century Gothic" w:hAnsi="Century Gothic"/>
        </w:rPr>
        <w:t xml:space="preserve">The school </w:t>
      </w:r>
      <w:r w:rsidR="009A7689" w:rsidRPr="002B26A0">
        <w:rPr>
          <w:rFonts w:ascii="Century Gothic" w:hAnsi="Century Gothic"/>
        </w:rPr>
        <w:t xml:space="preserve">will </w:t>
      </w:r>
      <w:r w:rsidRPr="002B26A0">
        <w:rPr>
          <w:rFonts w:ascii="Century Gothic" w:hAnsi="Century Gothic"/>
        </w:rPr>
        <w:t xml:space="preserve">not </w:t>
      </w:r>
      <w:r w:rsidR="005608FF" w:rsidRPr="002B26A0">
        <w:rPr>
          <w:rFonts w:ascii="Century Gothic" w:hAnsi="Century Gothic"/>
        </w:rPr>
        <w:t>make frequent changes to</w:t>
      </w:r>
      <w:r w:rsidRPr="002B26A0">
        <w:rPr>
          <w:rFonts w:ascii="Century Gothic" w:hAnsi="Century Gothic"/>
        </w:rPr>
        <w:t xml:space="preserve"> uniform requirements and </w:t>
      </w:r>
      <w:r w:rsidR="009A7689" w:rsidRPr="002B26A0">
        <w:rPr>
          <w:rFonts w:ascii="Century Gothic" w:hAnsi="Century Gothic"/>
        </w:rPr>
        <w:t xml:space="preserve">will </w:t>
      </w:r>
      <w:r w:rsidRPr="002B26A0">
        <w:rPr>
          <w:rFonts w:ascii="Century Gothic" w:hAnsi="Century Gothic"/>
        </w:rPr>
        <w:t xml:space="preserve">take the views of parents and pupils into account when considering </w:t>
      </w:r>
      <w:r w:rsidR="009A7689" w:rsidRPr="002B26A0">
        <w:rPr>
          <w:rFonts w:ascii="Century Gothic" w:hAnsi="Century Gothic"/>
        </w:rPr>
        <w:t xml:space="preserve">any </w:t>
      </w:r>
      <w:r w:rsidRPr="002B26A0">
        <w:rPr>
          <w:rFonts w:ascii="Century Gothic" w:hAnsi="Century Gothic"/>
        </w:rPr>
        <w:t xml:space="preserve">changes. </w:t>
      </w:r>
    </w:p>
    <w:p w14:paraId="2B011017" w14:textId="3133936A" w:rsidR="0058265C" w:rsidRPr="002B26A0" w:rsidRDefault="00EC6589" w:rsidP="002D7D0C">
      <w:pPr>
        <w:pStyle w:val="Heading10"/>
        <w:rPr>
          <w:rFonts w:ascii="Century Gothic" w:hAnsi="Century Gothic"/>
        </w:rPr>
      </w:pPr>
      <w:bookmarkStart w:id="8" w:name="_[Updated]_Equality_principles"/>
      <w:bookmarkEnd w:id="8"/>
      <w:r w:rsidRPr="002B26A0">
        <w:rPr>
          <w:rFonts w:ascii="Century Gothic" w:hAnsi="Century Gothic"/>
        </w:rPr>
        <w:t>Equality p</w:t>
      </w:r>
      <w:r w:rsidR="009A7689" w:rsidRPr="002B26A0">
        <w:rPr>
          <w:rFonts w:ascii="Century Gothic" w:hAnsi="Century Gothic"/>
        </w:rPr>
        <w:t>rinciples</w:t>
      </w:r>
      <w:bookmarkStart w:id="9" w:name="_Religious_clothing"/>
      <w:bookmarkEnd w:id="9"/>
    </w:p>
    <w:p w14:paraId="6FA96422" w14:textId="30CE618D" w:rsidR="008E7DF4" w:rsidRPr="002B26A0" w:rsidRDefault="00B77FF1" w:rsidP="0058265C">
      <w:pPr>
        <w:rPr>
          <w:rFonts w:ascii="Century Gothic" w:hAnsi="Century Gothic"/>
        </w:rPr>
      </w:pPr>
      <w:bookmarkStart w:id="10" w:name="_Equality"/>
      <w:bookmarkEnd w:id="10"/>
      <w:r w:rsidRPr="002B26A0">
        <w:rPr>
          <w:rFonts w:ascii="Century Gothic" w:hAnsi="Century Gothic"/>
        </w:rPr>
        <w:t xml:space="preserve">The </w:t>
      </w:r>
      <w:r w:rsidR="007B5C07" w:rsidRPr="002B26A0">
        <w:rPr>
          <w:rFonts w:ascii="Century Gothic" w:hAnsi="Century Gothic"/>
        </w:rPr>
        <w:t>Trust</w:t>
      </w:r>
      <w:r w:rsidRPr="002B26A0">
        <w:rPr>
          <w:rFonts w:ascii="Century Gothic" w:hAnsi="Century Gothic"/>
        </w:rPr>
        <w:t xml:space="preserve"> takes its legal obligation to avoid </w:t>
      </w:r>
      <w:r w:rsidR="006607FD" w:rsidRPr="002B26A0">
        <w:rPr>
          <w:rFonts w:ascii="Century Gothic" w:hAnsi="Century Gothic"/>
        </w:rPr>
        <w:t xml:space="preserve">unlawfully </w:t>
      </w:r>
      <w:r w:rsidRPr="002B26A0">
        <w:rPr>
          <w:rFonts w:ascii="Century Gothic" w:hAnsi="Century Gothic"/>
        </w:rPr>
        <w:t xml:space="preserve">discriminating against any </w:t>
      </w:r>
      <w:r w:rsidR="008E7DF4" w:rsidRPr="002B26A0">
        <w:rPr>
          <w:rFonts w:ascii="Century Gothic" w:hAnsi="Century Gothic"/>
        </w:rPr>
        <w:t>pupil</w:t>
      </w:r>
      <w:r w:rsidRPr="002B26A0">
        <w:rPr>
          <w:rFonts w:ascii="Century Gothic" w:hAnsi="Century Gothic"/>
        </w:rPr>
        <w:t xml:space="preserve"> very seriously</w:t>
      </w:r>
      <w:r w:rsidR="006607FD" w:rsidRPr="002B26A0">
        <w:rPr>
          <w:rFonts w:ascii="Century Gothic" w:hAnsi="Century Gothic"/>
        </w:rPr>
        <w:t>.</w:t>
      </w:r>
      <w:r w:rsidRPr="002B26A0">
        <w:rPr>
          <w:rFonts w:ascii="Century Gothic" w:hAnsi="Century Gothic"/>
        </w:rPr>
        <w:t xml:space="preserve"> </w:t>
      </w:r>
    </w:p>
    <w:p w14:paraId="0385922D" w14:textId="3DF3EF76" w:rsidR="0058265C" w:rsidRPr="002B26A0" w:rsidRDefault="006607FD" w:rsidP="0058265C">
      <w:pPr>
        <w:rPr>
          <w:rFonts w:ascii="Century Gothic" w:hAnsi="Century Gothic"/>
        </w:rPr>
      </w:pPr>
      <w:r w:rsidRPr="002B26A0">
        <w:rPr>
          <w:rFonts w:ascii="Century Gothic" w:hAnsi="Century Gothic"/>
        </w:rPr>
        <w:t>In line with th</w:t>
      </w:r>
      <w:r w:rsidR="008E7DF4" w:rsidRPr="002B26A0">
        <w:rPr>
          <w:rFonts w:ascii="Century Gothic" w:hAnsi="Century Gothic"/>
        </w:rPr>
        <w:t>e above</w:t>
      </w:r>
      <w:r w:rsidRPr="002B26A0">
        <w:rPr>
          <w:rFonts w:ascii="Century Gothic" w:hAnsi="Century Gothic"/>
        </w:rPr>
        <w:t xml:space="preserve">, the </w:t>
      </w:r>
      <w:r w:rsidR="007B5C07" w:rsidRPr="002B26A0">
        <w:rPr>
          <w:rFonts w:ascii="Century Gothic" w:hAnsi="Century Gothic"/>
        </w:rPr>
        <w:t>Trust</w:t>
      </w:r>
      <w:r w:rsidRPr="002B26A0">
        <w:rPr>
          <w:rFonts w:ascii="Century Gothic" w:hAnsi="Century Gothic"/>
        </w:rPr>
        <w:t xml:space="preserve"> </w:t>
      </w:r>
      <w:r w:rsidR="006130D3">
        <w:rPr>
          <w:rFonts w:ascii="Century Gothic" w:hAnsi="Century Gothic"/>
        </w:rPr>
        <w:t xml:space="preserve">and school </w:t>
      </w:r>
      <w:r w:rsidRPr="002B26A0">
        <w:rPr>
          <w:rFonts w:ascii="Century Gothic" w:hAnsi="Century Gothic"/>
        </w:rPr>
        <w:t>will</w:t>
      </w:r>
      <w:r w:rsidR="00B77FF1" w:rsidRPr="002B26A0">
        <w:rPr>
          <w:rFonts w:ascii="Century Gothic" w:hAnsi="Century Gothic"/>
        </w:rPr>
        <w:t xml:space="preserve"> aim to ensure that </w:t>
      </w:r>
      <w:r w:rsidRPr="002B26A0">
        <w:rPr>
          <w:rFonts w:ascii="Century Gothic" w:hAnsi="Century Gothic"/>
        </w:rPr>
        <w:t>its</w:t>
      </w:r>
      <w:r w:rsidR="00B77FF1" w:rsidRPr="002B26A0">
        <w:rPr>
          <w:rFonts w:ascii="Century Gothic" w:hAnsi="Century Gothic"/>
        </w:rPr>
        <w:t xml:space="preserve"> uniform policy is as inclusive as possible so that all pupils </w:t>
      </w:r>
      <w:r w:rsidRPr="002B26A0">
        <w:rPr>
          <w:rFonts w:ascii="Century Gothic" w:hAnsi="Century Gothic"/>
        </w:rPr>
        <w:t>can</w:t>
      </w:r>
      <w:r w:rsidR="001D2608" w:rsidRPr="002B26A0">
        <w:rPr>
          <w:rFonts w:ascii="Century Gothic" w:hAnsi="Century Gothic"/>
        </w:rPr>
        <w:t xml:space="preserve"> access a school uniform which is comfortable, suitable for their needs, and reflects who they are</w:t>
      </w:r>
      <w:r w:rsidR="001B707F" w:rsidRPr="002B26A0">
        <w:rPr>
          <w:rFonts w:ascii="Century Gothic" w:hAnsi="Century Gothic"/>
        </w:rPr>
        <w:t>, while avoiding any direct or indirect discrimination on the basis of protected characteristics or socio-economic status</w:t>
      </w:r>
      <w:r w:rsidR="001D2608" w:rsidRPr="002B26A0">
        <w:rPr>
          <w:rFonts w:ascii="Century Gothic" w:hAnsi="Century Gothic"/>
        </w:rPr>
        <w:t xml:space="preserve">. </w:t>
      </w:r>
    </w:p>
    <w:p w14:paraId="7C86DAAD" w14:textId="2BA625A3" w:rsidR="00CB7ACA" w:rsidRPr="002B26A0" w:rsidRDefault="006130D3" w:rsidP="00A40B65">
      <w:pPr>
        <w:rPr>
          <w:rFonts w:ascii="Century Gothic" w:hAnsi="Century Gothic"/>
          <w:b/>
          <w:bCs/>
        </w:rPr>
      </w:pPr>
      <w:r>
        <w:rPr>
          <w:rFonts w:ascii="Century Gothic" w:hAnsi="Century Gothic"/>
        </w:rPr>
        <w:t>School</w:t>
      </w:r>
      <w:r w:rsidR="00B77FF1" w:rsidRPr="002B26A0">
        <w:rPr>
          <w:rFonts w:ascii="Century Gothic" w:hAnsi="Century Gothic"/>
        </w:rPr>
        <w:t xml:space="preserve"> will ensure that parents and pupils are consulted over any changes to school uniform</w:t>
      </w:r>
      <w:r w:rsidR="00A40B65" w:rsidRPr="002B26A0">
        <w:rPr>
          <w:rFonts w:ascii="Century Gothic" w:hAnsi="Century Gothic"/>
        </w:rPr>
        <w:t>.</w:t>
      </w:r>
    </w:p>
    <w:p w14:paraId="61125ACD" w14:textId="386BCCB8" w:rsidR="00CB7ACA" w:rsidRPr="002B26A0" w:rsidRDefault="00CB7ACA" w:rsidP="00CB7ACA">
      <w:pPr>
        <w:rPr>
          <w:rFonts w:ascii="Century Gothic" w:hAnsi="Century Gothic"/>
        </w:rPr>
      </w:pPr>
      <w:r w:rsidRPr="002B26A0">
        <w:rPr>
          <w:rFonts w:ascii="Century Gothic" w:hAnsi="Century Gothic"/>
        </w:rPr>
        <w:t xml:space="preserve">Parents’ concerns and requests regarding school uniform and amendments to it are handled on a case-by-case basis by the </w:t>
      </w:r>
      <w:r w:rsidRPr="002B26A0">
        <w:rPr>
          <w:rFonts w:ascii="Century Gothic" w:hAnsi="Century Gothic"/>
          <w:bCs/>
        </w:rPr>
        <w:t>headteacher and governing board, and always in accordance with the school’s Complaints Policy.</w:t>
      </w:r>
      <w:r w:rsidRPr="002B26A0">
        <w:rPr>
          <w:rFonts w:ascii="Century Gothic" w:hAnsi="Century Gothic"/>
        </w:rPr>
        <w:t xml:space="preserve"> </w:t>
      </w:r>
    </w:p>
    <w:p w14:paraId="3DFC8FC7" w14:textId="559CE620" w:rsidR="00A119B6" w:rsidRPr="002B26A0" w:rsidRDefault="00A119B6" w:rsidP="00A119B6">
      <w:pPr>
        <w:rPr>
          <w:rFonts w:ascii="Century Gothic" w:hAnsi="Century Gothic"/>
        </w:rPr>
      </w:pPr>
      <w:r w:rsidRPr="002B26A0">
        <w:rPr>
          <w:rFonts w:ascii="Century Gothic" w:hAnsi="Century Gothic"/>
        </w:rPr>
        <w:t>Information on how the school ensures its uniform policy does not discriminate against pupils with specific protected characteristics is outlined below.</w:t>
      </w:r>
      <w:r w:rsidR="00B878D2" w:rsidRPr="00B878D2">
        <w:t xml:space="preserve"> </w:t>
      </w:r>
      <w:r w:rsidR="00B878D2" w:rsidRPr="00B878D2">
        <w:rPr>
          <w:rFonts w:ascii="Century Gothic" w:hAnsi="Century Gothic"/>
        </w:rPr>
        <w:t>The school will maintain a gender-neutral approach and make reasonable adaptations for pupils with SEND, medical needs, religion or belief requirements.</w:t>
      </w:r>
    </w:p>
    <w:p w14:paraId="3D832D2F" w14:textId="69D55DCC" w:rsidR="00A119B6" w:rsidRPr="002B26A0" w:rsidRDefault="007D4A76" w:rsidP="00A119B6">
      <w:pPr>
        <w:rPr>
          <w:rFonts w:ascii="Century Gothic" w:hAnsi="Century Gothic"/>
          <w:b/>
          <w:bCs/>
        </w:rPr>
      </w:pPr>
      <w:r w:rsidRPr="002B26A0">
        <w:rPr>
          <w:rFonts w:ascii="Century Gothic" w:hAnsi="Century Gothic"/>
          <w:b/>
          <w:bCs/>
        </w:rPr>
        <w:t>Gender</w:t>
      </w:r>
    </w:p>
    <w:p w14:paraId="2948BA8F" w14:textId="291AEE5F" w:rsidR="007D4A76" w:rsidRPr="002B26A0" w:rsidRDefault="007D4A76" w:rsidP="007D4A76">
      <w:pPr>
        <w:rPr>
          <w:rFonts w:ascii="Century Gothic" w:hAnsi="Century Gothic"/>
        </w:rPr>
      </w:pPr>
      <w:r w:rsidRPr="002B26A0">
        <w:rPr>
          <w:rFonts w:ascii="Century Gothic" w:hAnsi="Century Gothic"/>
        </w:rPr>
        <w:t xml:space="preserve">The school </w:t>
      </w:r>
      <w:r w:rsidR="000C7DF4" w:rsidRPr="002B26A0">
        <w:rPr>
          <w:rFonts w:ascii="Century Gothic" w:hAnsi="Century Gothic"/>
        </w:rPr>
        <w:t xml:space="preserve">will </w:t>
      </w:r>
      <w:r w:rsidRPr="002B26A0">
        <w:rPr>
          <w:rFonts w:ascii="Century Gothic" w:hAnsi="Century Gothic"/>
        </w:rPr>
        <w:t xml:space="preserve">implement a gender-neutral uniform, meaning that pupils </w:t>
      </w:r>
      <w:r w:rsidR="00377304" w:rsidRPr="002B26A0">
        <w:rPr>
          <w:rFonts w:ascii="Century Gothic" w:hAnsi="Century Gothic"/>
        </w:rPr>
        <w:t>will</w:t>
      </w:r>
      <w:r w:rsidRPr="002B26A0">
        <w:rPr>
          <w:rFonts w:ascii="Century Gothic" w:hAnsi="Century Gothic"/>
        </w:rPr>
        <w:t xml:space="preserve"> not </w:t>
      </w:r>
      <w:r w:rsidR="00377304" w:rsidRPr="002B26A0">
        <w:rPr>
          <w:rFonts w:ascii="Century Gothic" w:hAnsi="Century Gothic"/>
        </w:rPr>
        <w:t xml:space="preserve">be </w:t>
      </w:r>
      <w:r w:rsidRPr="002B26A0">
        <w:rPr>
          <w:rFonts w:ascii="Century Gothic" w:hAnsi="Century Gothic"/>
        </w:rPr>
        <w:t>required to wear specific items based on their gender, and may wear any of the uniform items listed in the ‘</w:t>
      </w:r>
      <w:hyperlink w:anchor="_School_uniform" w:history="1">
        <w:r w:rsidRPr="002B26A0">
          <w:rPr>
            <w:rStyle w:val="Hyperlink"/>
            <w:rFonts w:ascii="Century Gothic" w:hAnsi="Century Gothic"/>
          </w:rPr>
          <w:t>School uniform</w:t>
        </w:r>
      </w:hyperlink>
      <w:r w:rsidRPr="002B26A0">
        <w:rPr>
          <w:rFonts w:ascii="Century Gothic" w:hAnsi="Century Gothic"/>
        </w:rPr>
        <w:t>’ section of this policy regardless of the legal sex recorded on the school’s records. Transgender pupils are supported to access the uniform that best reflects their gender expression in line with the LGBTQ+ Policy.</w:t>
      </w:r>
    </w:p>
    <w:p w14:paraId="0F08769A" w14:textId="1CEBDD48" w:rsidR="00962030" w:rsidRPr="002B26A0" w:rsidRDefault="00962030" w:rsidP="00962030">
      <w:pPr>
        <w:rPr>
          <w:rFonts w:ascii="Century Gothic" w:hAnsi="Century Gothic"/>
          <w:b/>
          <w:bCs/>
        </w:rPr>
      </w:pPr>
      <w:r w:rsidRPr="002B26A0">
        <w:rPr>
          <w:rFonts w:ascii="Century Gothic" w:hAnsi="Century Gothic"/>
          <w:b/>
          <w:bCs/>
        </w:rPr>
        <w:t>Religion and belief</w:t>
      </w:r>
    </w:p>
    <w:p w14:paraId="4AF4DCED" w14:textId="1F94E368" w:rsidR="00CB7ACA" w:rsidRPr="002B26A0" w:rsidRDefault="00962030" w:rsidP="00962030">
      <w:pPr>
        <w:rPr>
          <w:rFonts w:ascii="Century Gothic" w:hAnsi="Century Gothic"/>
        </w:rPr>
      </w:pPr>
      <w:r w:rsidRPr="002B26A0">
        <w:rPr>
          <w:rFonts w:ascii="Century Gothic" w:hAnsi="Century Gothic"/>
        </w:rPr>
        <w:t xml:space="preserve">To avoid disproportionately impacting pupils of a certain religion, belief or culture, the school will ensure that there is flexibility to allow pupils to present themselves in a way that adheres to their dress requirements as far as possible, within the school’s uniform policy. </w:t>
      </w:r>
    </w:p>
    <w:p w14:paraId="6E10C0DF" w14:textId="181C3DDC" w:rsidR="00A40B65" w:rsidRPr="002B26A0" w:rsidRDefault="00A40B65" w:rsidP="000C7DF4">
      <w:pPr>
        <w:rPr>
          <w:rFonts w:ascii="Century Gothic" w:hAnsi="Century Gothic"/>
        </w:rPr>
      </w:pPr>
      <w:r w:rsidRPr="002B26A0">
        <w:rPr>
          <w:rFonts w:ascii="Century Gothic" w:hAnsi="Century Gothic"/>
        </w:rPr>
        <w:t>Where a parent/carer wishes an addition or amendment to the school’s specified uniform on religious grounds they should contact the school.</w:t>
      </w:r>
    </w:p>
    <w:p w14:paraId="115955C6" w14:textId="51F639B5" w:rsidR="000C7DF4" w:rsidRPr="002B26A0" w:rsidRDefault="000C7DF4" w:rsidP="000C7DF4">
      <w:pPr>
        <w:rPr>
          <w:rFonts w:ascii="Century Gothic" w:hAnsi="Century Gothic"/>
          <w:b/>
          <w:bCs/>
        </w:rPr>
      </w:pPr>
      <w:r w:rsidRPr="002B26A0">
        <w:rPr>
          <w:rFonts w:ascii="Century Gothic" w:hAnsi="Century Gothic"/>
          <w:b/>
          <w:bCs/>
        </w:rPr>
        <w:t>Race</w:t>
      </w:r>
    </w:p>
    <w:p w14:paraId="2B3D2EED" w14:textId="28719AB6" w:rsidR="000C7DF4" w:rsidRPr="002B26A0" w:rsidRDefault="000C7DF4" w:rsidP="000C7DF4">
      <w:pPr>
        <w:rPr>
          <w:rFonts w:ascii="Century Gothic" w:hAnsi="Century Gothic"/>
        </w:rPr>
      </w:pPr>
      <w:r w:rsidRPr="002B26A0">
        <w:rPr>
          <w:rFonts w:ascii="Century Gothic" w:hAnsi="Century Gothic"/>
        </w:rPr>
        <w:t xml:space="preserve">To avoid disproportionately impacting pupils of a certain race, the school will ensure that its uniform policy does not constitute unlawful indirect </w:t>
      </w:r>
      <w:r w:rsidR="00137454" w:rsidRPr="002B26A0">
        <w:rPr>
          <w:rFonts w:ascii="Century Gothic" w:hAnsi="Century Gothic"/>
        </w:rPr>
        <w:t>discrimination through blanket rules. This includes:</w:t>
      </w:r>
    </w:p>
    <w:p w14:paraId="34888640" w14:textId="4A4D507E" w:rsidR="00137454" w:rsidRPr="002B26A0" w:rsidRDefault="00137454" w:rsidP="00137454">
      <w:pPr>
        <w:pStyle w:val="ListParagraph"/>
        <w:numPr>
          <w:ilvl w:val="0"/>
          <w:numId w:val="39"/>
        </w:numPr>
        <w:rPr>
          <w:rFonts w:ascii="Century Gothic" w:hAnsi="Century Gothic"/>
        </w:rPr>
      </w:pPr>
      <w:r w:rsidRPr="002B26A0">
        <w:rPr>
          <w:rFonts w:ascii="Century Gothic" w:hAnsi="Century Gothic"/>
        </w:rPr>
        <w:t xml:space="preserve">Not banning hairstyles related to a pupil’s ethnic origin, </w:t>
      </w:r>
      <w:proofErr w:type="gramStart"/>
      <w:r w:rsidRPr="002B26A0">
        <w:rPr>
          <w:rFonts w:ascii="Century Gothic" w:hAnsi="Century Gothic"/>
        </w:rPr>
        <w:t>e.g.</w:t>
      </w:r>
      <w:proofErr w:type="gramEnd"/>
      <w:r w:rsidRPr="002B26A0">
        <w:rPr>
          <w:rFonts w:ascii="Century Gothic" w:hAnsi="Century Gothic"/>
        </w:rPr>
        <w:t xml:space="preserve"> natural Afro hairstyles.</w:t>
      </w:r>
    </w:p>
    <w:p w14:paraId="47D50FBE" w14:textId="3EE6DCFC" w:rsidR="00137454" w:rsidRPr="002B26A0" w:rsidRDefault="00137454" w:rsidP="00137454">
      <w:pPr>
        <w:pStyle w:val="ListParagraph"/>
        <w:numPr>
          <w:ilvl w:val="0"/>
          <w:numId w:val="39"/>
        </w:numPr>
        <w:rPr>
          <w:rFonts w:ascii="Century Gothic" w:hAnsi="Century Gothic"/>
        </w:rPr>
      </w:pPr>
      <w:r w:rsidRPr="002B26A0">
        <w:rPr>
          <w:rFonts w:ascii="Century Gothic" w:hAnsi="Century Gothic"/>
        </w:rPr>
        <w:t xml:space="preserve">Not banning head coverings related to a pupil’s culture or ethnic origin, </w:t>
      </w:r>
      <w:proofErr w:type="gramStart"/>
      <w:r w:rsidRPr="002B26A0">
        <w:rPr>
          <w:rFonts w:ascii="Century Gothic" w:hAnsi="Century Gothic"/>
        </w:rPr>
        <w:t>e.g.</w:t>
      </w:r>
      <w:proofErr w:type="gramEnd"/>
      <w:r w:rsidRPr="002B26A0">
        <w:rPr>
          <w:rFonts w:ascii="Century Gothic" w:hAnsi="Century Gothic"/>
        </w:rPr>
        <w:t xml:space="preserve"> African heritage head wraps.</w:t>
      </w:r>
    </w:p>
    <w:p w14:paraId="6A9AF9EF" w14:textId="47A0C9E1" w:rsidR="00137454" w:rsidRPr="002B26A0" w:rsidRDefault="00137454" w:rsidP="000C7DF4">
      <w:pPr>
        <w:rPr>
          <w:rFonts w:ascii="Century Gothic" w:hAnsi="Century Gothic"/>
        </w:rPr>
      </w:pPr>
      <w:r w:rsidRPr="002B26A0">
        <w:rPr>
          <w:rFonts w:ascii="Century Gothic" w:hAnsi="Century Gothic"/>
        </w:rPr>
        <w:t>The school will follow the good practice guidance provided by the Equality and Human Rights Commission on ‘</w:t>
      </w:r>
      <w:hyperlink r:id="rId16" w:history="1">
        <w:r w:rsidRPr="002B26A0">
          <w:rPr>
            <w:rStyle w:val="Hyperlink"/>
            <w:rFonts w:ascii="Century Gothic" w:hAnsi="Century Gothic"/>
          </w:rPr>
          <w:t>Preventing hair discrimination in schools</w:t>
        </w:r>
      </w:hyperlink>
      <w:r w:rsidRPr="002B26A0">
        <w:rPr>
          <w:rFonts w:ascii="Century Gothic" w:hAnsi="Century Gothic"/>
        </w:rPr>
        <w:t>’.</w:t>
      </w:r>
    </w:p>
    <w:p w14:paraId="2B2FE105" w14:textId="3EC6F216" w:rsidR="000C7DF4" w:rsidRPr="002B26A0" w:rsidRDefault="000C7DF4" w:rsidP="000C7DF4">
      <w:pPr>
        <w:rPr>
          <w:rFonts w:ascii="Century Gothic" w:hAnsi="Century Gothic"/>
          <w:b/>
          <w:bCs/>
        </w:rPr>
      </w:pPr>
      <w:r w:rsidRPr="002B26A0">
        <w:rPr>
          <w:rFonts w:ascii="Century Gothic" w:hAnsi="Century Gothic"/>
          <w:b/>
          <w:bCs/>
        </w:rPr>
        <w:t>SEND</w:t>
      </w:r>
      <w:r w:rsidR="00CB7ACA" w:rsidRPr="002B26A0">
        <w:rPr>
          <w:rFonts w:ascii="Century Gothic" w:hAnsi="Century Gothic"/>
          <w:b/>
          <w:bCs/>
        </w:rPr>
        <w:t xml:space="preserve"> and medical conditions</w:t>
      </w:r>
    </w:p>
    <w:p w14:paraId="02AEEB60" w14:textId="7141FAA0" w:rsidR="00CB7ACA" w:rsidRPr="002B26A0" w:rsidRDefault="00CB7ACA" w:rsidP="000C7DF4">
      <w:pPr>
        <w:rPr>
          <w:rFonts w:ascii="Century Gothic" w:hAnsi="Century Gothic"/>
        </w:rPr>
      </w:pPr>
      <w:r w:rsidRPr="002B26A0">
        <w:rPr>
          <w:rFonts w:ascii="Century Gothic" w:hAnsi="Century Gothic"/>
        </w:rPr>
        <w:t>To avoid disproportionately impacting pupils with SEND or medical conditions, the school will ensure its uniform policy takes into account the needs of these pupils. This includes:</w:t>
      </w:r>
    </w:p>
    <w:p w14:paraId="420C9BE0" w14:textId="16884E6E" w:rsidR="00CB7ACA" w:rsidRPr="002B26A0" w:rsidRDefault="00CB7ACA" w:rsidP="00CB7ACA">
      <w:pPr>
        <w:pStyle w:val="ListParagraph"/>
        <w:numPr>
          <w:ilvl w:val="0"/>
          <w:numId w:val="40"/>
        </w:numPr>
        <w:rPr>
          <w:rFonts w:ascii="Century Gothic" w:hAnsi="Century Gothic"/>
        </w:rPr>
      </w:pPr>
      <w:r w:rsidRPr="002B26A0">
        <w:rPr>
          <w:rFonts w:ascii="Century Gothic" w:hAnsi="Century Gothic"/>
        </w:rPr>
        <w:t>E</w:t>
      </w:r>
      <w:r w:rsidR="000C7DF4" w:rsidRPr="002B26A0">
        <w:rPr>
          <w:rFonts w:ascii="Century Gothic" w:hAnsi="Century Gothic"/>
        </w:rPr>
        <w:t xml:space="preserve">nsuring </w:t>
      </w:r>
      <w:r w:rsidRPr="002B26A0">
        <w:rPr>
          <w:rFonts w:ascii="Century Gothic" w:hAnsi="Century Gothic"/>
        </w:rPr>
        <w:t xml:space="preserve">the school uniform uses </w:t>
      </w:r>
      <w:r w:rsidR="000C7DF4" w:rsidRPr="002B26A0">
        <w:rPr>
          <w:rFonts w:ascii="Century Gothic" w:hAnsi="Century Gothic"/>
        </w:rPr>
        <w:t>soft, stretchy fabrics and avoid</w:t>
      </w:r>
      <w:r w:rsidRPr="002B26A0">
        <w:rPr>
          <w:rFonts w:ascii="Century Gothic" w:hAnsi="Century Gothic"/>
        </w:rPr>
        <w:t>s</w:t>
      </w:r>
      <w:r w:rsidR="000C7DF4" w:rsidRPr="002B26A0">
        <w:rPr>
          <w:rFonts w:ascii="Century Gothic" w:hAnsi="Century Gothic"/>
        </w:rPr>
        <w:t xml:space="preserve"> intricate buttons or hard seams</w:t>
      </w:r>
      <w:r w:rsidRPr="002B26A0">
        <w:rPr>
          <w:rFonts w:ascii="Century Gothic" w:hAnsi="Century Gothic"/>
        </w:rPr>
        <w:t>.</w:t>
      </w:r>
    </w:p>
    <w:p w14:paraId="2AFD614B" w14:textId="0B38B4A7" w:rsidR="00CB7ACA" w:rsidRPr="002B26A0" w:rsidRDefault="00CB7ACA" w:rsidP="00CB7ACA">
      <w:pPr>
        <w:pStyle w:val="ListParagraph"/>
        <w:numPr>
          <w:ilvl w:val="0"/>
          <w:numId w:val="40"/>
        </w:numPr>
        <w:rPr>
          <w:rFonts w:ascii="Century Gothic" w:hAnsi="Century Gothic"/>
        </w:rPr>
      </w:pPr>
      <w:r w:rsidRPr="002B26A0">
        <w:rPr>
          <w:rFonts w:ascii="Century Gothic" w:hAnsi="Century Gothic"/>
        </w:rPr>
        <w:t xml:space="preserve">Allowing variations to the standard uniform for pupils whose medical conditions may impact how they dress, </w:t>
      </w:r>
      <w:proofErr w:type="gramStart"/>
      <w:r w:rsidRPr="002B26A0">
        <w:rPr>
          <w:rFonts w:ascii="Century Gothic" w:hAnsi="Century Gothic"/>
        </w:rPr>
        <w:t>e.g.</w:t>
      </w:r>
      <w:proofErr w:type="gramEnd"/>
      <w:r w:rsidRPr="002B26A0">
        <w:rPr>
          <w:rFonts w:ascii="Century Gothic" w:hAnsi="Century Gothic"/>
        </w:rPr>
        <w:t xml:space="preserve"> pupils with casts who require loose-fitting clothing or pupils with hair loss-related conditions who wish to wear head coverings.</w:t>
      </w:r>
    </w:p>
    <w:p w14:paraId="3A2DE7C8" w14:textId="2BE77C51" w:rsidR="002D7D0C" w:rsidRPr="002B26A0" w:rsidRDefault="00CB7ACA" w:rsidP="00CB7ACA">
      <w:pPr>
        <w:rPr>
          <w:rFonts w:ascii="Century Gothic" w:hAnsi="Century Gothic"/>
        </w:rPr>
      </w:pPr>
      <w:r w:rsidRPr="002B26A0">
        <w:rPr>
          <w:rFonts w:ascii="Century Gothic" w:hAnsi="Century Gothic"/>
        </w:rPr>
        <w:t>W</w:t>
      </w:r>
      <w:r w:rsidR="000C7DF4" w:rsidRPr="002B26A0">
        <w:rPr>
          <w:rFonts w:ascii="Century Gothic" w:hAnsi="Century Gothic"/>
        </w:rPr>
        <w:t xml:space="preserve">here the needs of these pupils cannot be met in the standard uniform policy, individual adaptations to the uniform will be considered and permitted wherever possible.  </w:t>
      </w:r>
      <w:r w:rsidR="000D4F9B" w:rsidRPr="002B26A0">
        <w:rPr>
          <w:rFonts w:ascii="Century Gothic" w:hAnsi="Century Gothic"/>
        </w:rPr>
        <w:t xml:space="preserve">Adaptations will be made in agreement with the SENDCo and based on completion of a formal sensory profile. </w:t>
      </w:r>
      <w:r w:rsidR="00681FA2" w:rsidRPr="002B26A0">
        <w:rPr>
          <w:rFonts w:ascii="Century Gothic" w:hAnsi="Century Gothic"/>
        </w:rPr>
        <w:t xml:space="preserve">Parents should contact the </w:t>
      </w:r>
      <w:r w:rsidR="000D4F9B" w:rsidRPr="002B26A0">
        <w:rPr>
          <w:rFonts w:ascii="Century Gothic" w:hAnsi="Century Gothic"/>
        </w:rPr>
        <w:t>SENDCo</w:t>
      </w:r>
      <w:r w:rsidR="00681FA2" w:rsidRPr="002B26A0">
        <w:rPr>
          <w:rFonts w:ascii="Century Gothic" w:hAnsi="Century Gothic"/>
        </w:rPr>
        <w:t xml:space="preserve"> for</w:t>
      </w:r>
      <w:r w:rsidR="000D4F9B" w:rsidRPr="002B26A0">
        <w:rPr>
          <w:rFonts w:ascii="Century Gothic" w:hAnsi="Century Gothic"/>
        </w:rPr>
        <w:t xml:space="preserve"> any consideration of</w:t>
      </w:r>
      <w:r w:rsidR="00681FA2" w:rsidRPr="002B26A0">
        <w:rPr>
          <w:rFonts w:ascii="Century Gothic" w:hAnsi="Century Gothic"/>
        </w:rPr>
        <w:t xml:space="preserve"> adaptations. </w:t>
      </w:r>
    </w:p>
    <w:p w14:paraId="50C48E29" w14:textId="3FD365F4" w:rsidR="000C7DF4" w:rsidRPr="002B26A0" w:rsidRDefault="002D7D0C" w:rsidP="00CB7ACA">
      <w:pPr>
        <w:rPr>
          <w:rFonts w:ascii="Century Gothic" w:hAnsi="Century Gothic"/>
        </w:rPr>
      </w:pPr>
      <w:r w:rsidRPr="002B26A0">
        <w:rPr>
          <w:rFonts w:ascii="Century Gothic" w:hAnsi="Century Gothic"/>
        </w:rPr>
        <w:t>The school will ensure that it works with a supplier that acts in accordance with the school’s values and principles on equality and inclusion.</w:t>
      </w:r>
    </w:p>
    <w:p w14:paraId="1568E664" w14:textId="2BFB0FCB" w:rsidR="0058265C" w:rsidRPr="002B26A0" w:rsidRDefault="0058265C" w:rsidP="002D7D0C">
      <w:pPr>
        <w:pStyle w:val="Heading10"/>
        <w:rPr>
          <w:rFonts w:ascii="Century Gothic" w:hAnsi="Century Gothic"/>
        </w:rPr>
      </w:pPr>
      <w:bookmarkStart w:id="11" w:name="_Complaints_and_challenges"/>
      <w:bookmarkEnd w:id="11"/>
      <w:r w:rsidRPr="002B26A0">
        <w:rPr>
          <w:rFonts w:ascii="Century Gothic" w:hAnsi="Century Gothic"/>
        </w:rPr>
        <w:t xml:space="preserve">Complaints and challenges </w:t>
      </w:r>
    </w:p>
    <w:p w14:paraId="745B56AD" w14:textId="069AA8C9" w:rsidR="0058265C" w:rsidRPr="002B26A0" w:rsidRDefault="006130D3" w:rsidP="0058265C">
      <w:pPr>
        <w:rPr>
          <w:rFonts w:ascii="Century Gothic" w:hAnsi="Century Gothic"/>
          <w:bCs/>
        </w:rPr>
      </w:pPr>
      <w:r>
        <w:rPr>
          <w:rFonts w:ascii="Century Gothic" w:hAnsi="Century Gothic"/>
        </w:rPr>
        <w:t>S</w:t>
      </w:r>
      <w:r w:rsidR="0058265C" w:rsidRPr="002B26A0">
        <w:rPr>
          <w:rFonts w:ascii="Century Gothic" w:hAnsi="Century Gothic"/>
        </w:rPr>
        <w:t>chool</w:t>
      </w:r>
      <w:r w:rsidR="00DF796E" w:rsidRPr="002B26A0">
        <w:rPr>
          <w:rFonts w:ascii="Century Gothic" w:hAnsi="Century Gothic"/>
        </w:rPr>
        <w:t xml:space="preserve"> will</w:t>
      </w:r>
      <w:r w:rsidR="0058265C" w:rsidRPr="002B26A0">
        <w:rPr>
          <w:rFonts w:ascii="Century Gothic" w:hAnsi="Century Gothic"/>
        </w:rPr>
        <w:t xml:space="preserve"> endeavour to resolve all uniform complaints and challenges locally and informally, in accordance with the school’s </w:t>
      </w:r>
      <w:r w:rsidR="0058265C" w:rsidRPr="002B26A0">
        <w:rPr>
          <w:rFonts w:ascii="Century Gothic" w:hAnsi="Century Gothic"/>
          <w:bCs/>
        </w:rPr>
        <w:t xml:space="preserve">Complaints Policy. </w:t>
      </w:r>
    </w:p>
    <w:p w14:paraId="6F192E92" w14:textId="13A42D93" w:rsidR="0058265C" w:rsidRPr="002B26A0" w:rsidRDefault="00DF796E" w:rsidP="0058265C">
      <w:pPr>
        <w:rPr>
          <w:rFonts w:ascii="Century Gothic" w:hAnsi="Century Gothic"/>
        </w:rPr>
      </w:pPr>
      <w:r w:rsidRPr="002B26A0">
        <w:rPr>
          <w:rFonts w:ascii="Century Gothic" w:hAnsi="Century Gothic"/>
          <w:bCs/>
        </w:rPr>
        <w:t>The school will refer</w:t>
      </w:r>
      <w:r w:rsidR="0058265C" w:rsidRPr="002B26A0">
        <w:rPr>
          <w:rFonts w:ascii="Century Gothic" w:hAnsi="Century Gothic"/>
          <w:bCs/>
        </w:rPr>
        <w:t xml:space="preserve"> </w:t>
      </w:r>
      <w:r w:rsidRPr="002B26A0">
        <w:rPr>
          <w:rFonts w:ascii="Century Gothic" w:hAnsi="Century Gothic"/>
          <w:bCs/>
        </w:rPr>
        <w:t>individuals</w:t>
      </w:r>
      <w:r w:rsidR="0058265C" w:rsidRPr="002B26A0">
        <w:rPr>
          <w:rFonts w:ascii="Century Gothic" w:hAnsi="Century Gothic"/>
          <w:bCs/>
        </w:rPr>
        <w:t xml:space="preserve"> </w:t>
      </w:r>
      <w:r w:rsidRPr="002B26A0">
        <w:rPr>
          <w:rFonts w:ascii="Century Gothic" w:hAnsi="Century Gothic"/>
          <w:bCs/>
        </w:rPr>
        <w:t>who wish to complain</w:t>
      </w:r>
      <w:r w:rsidR="0058265C" w:rsidRPr="002B26A0">
        <w:rPr>
          <w:rFonts w:ascii="Century Gothic" w:hAnsi="Century Gothic"/>
          <w:bCs/>
        </w:rPr>
        <w:t xml:space="preserve"> to the Complaints Policy</w:t>
      </w:r>
      <w:r w:rsidR="0058265C" w:rsidRPr="002B26A0">
        <w:rPr>
          <w:rFonts w:ascii="Century Gothic" w:hAnsi="Century Gothic"/>
        </w:rPr>
        <w:t xml:space="preserve"> and </w:t>
      </w:r>
      <w:r w:rsidRPr="002B26A0">
        <w:rPr>
          <w:rFonts w:ascii="Century Gothic" w:hAnsi="Century Gothic"/>
        </w:rPr>
        <w:t xml:space="preserve">request that they </w:t>
      </w:r>
      <w:r w:rsidR="0058265C" w:rsidRPr="002B26A0">
        <w:rPr>
          <w:rFonts w:ascii="Century Gothic" w:hAnsi="Century Gothic"/>
        </w:rPr>
        <w:t xml:space="preserve">follow the </w:t>
      </w:r>
      <w:r w:rsidRPr="002B26A0">
        <w:rPr>
          <w:rFonts w:ascii="Century Gothic" w:hAnsi="Century Gothic"/>
        </w:rPr>
        <w:t>procedures</w:t>
      </w:r>
      <w:r w:rsidR="0058265C" w:rsidRPr="002B26A0">
        <w:rPr>
          <w:rFonts w:ascii="Century Gothic" w:hAnsi="Century Gothic"/>
        </w:rPr>
        <w:t xml:space="preserve"> outlined</w:t>
      </w:r>
      <w:r w:rsidRPr="002B26A0">
        <w:rPr>
          <w:rFonts w:ascii="Century Gothic" w:hAnsi="Century Gothic"/>
        </w:rPr>
        <w:t xml:space="preserve"> therein</w:t>
      </w:r>
      <w:r w:rsidR="0058265C" w:rsidRPr="002B26A0">
        <w:rPr>
          <w:rFonts w:ascii="Century Gothic" w:hAnsi="Century Gothic"/>
        </w:rPr>
        <w:t xml:space="preserve">. </w:t>
      </w:r>
    </w:p>
    <w:p w14:paraId="440623C2" w14:textId="60A55FAA" w:rsidR="0058265C" w:rsidRPr="002B26A0" w:rsidRDefault="0058265C" w:rsidP="0058265C">
      <w:pPr>
        <w:rPr>
          <w:rFonts w:ascii="Century Gothic" w:hAnsi="Century Gothic"/>
        </w:rPr>
      </w:pPr>
      <w:r w:rsidRPr="002B26A0">
        <w:rPr>
          <w:rFonts w:ascii="Century Gothic" w:hAnsi="Century Gothic"/>
        </w:rPr>
        <w:t xml:space="preserve">When a complaint is received, the school </w:t>
      </w:r>
      <w:r w:rsidR="00DF796E" w:rsidRPr="002B26A0">
        <w:rPr>
          <w:rFonts w:ascii="Century Gothic" w:hAnsi="Century Gothic"/>
        </w:rPr>
        <w:t xml:space="preserve">will </w:t>
      </w:r>
      <w:r w:rsidRPr="002B26A0">
        <w:rPr>
          <w:rFonts w:ascii="Century Gothic" w:hAnsi="Century Gothic"/>
        </w:rPr>
        <w:t xml:space="preserve">work with </w:t>
      </w:r>
      <w:r w:rsidR="00DF796E" w:rsidRPr="002B26A0">
        <w:rPr>
          <w:rFonts w:ascii="Century Gothic" w:hAnsi="Century Gothic"/>
        </w:rPr>
        <w:t>the complainant</w:t>
      </w:r>
      <w:r w:rsidRPr="002B26A0">
        <w:rPr>
          <w:rFonts w:ascii="Century Gothic" w:hAnsi="Century Gothic"/>
        </w:rPr>
        <w:t xml:space="preserve"> to arrive at a mutually acceptable outcome. </w:t>
      </w:r>
    </w:p>
    <w:p w14:paraId="4EACA0C6" w14:textId="1C751455" w:rsidR="008E7DF4" w:rsidRPr="002B26A0" w:rsidRDefault="008E7DF4" w:rsidP="008E7DF4">
      <w:pPr>
        <w:rPr>
          <w:rFonts w:ascii="Century Gothic" w:hAnsi="Century Gothic"/>
        </w:rPr>
      </w:pPr>
      <w:r w:rsidRPr="002B26A0">
        <w:rPr>
          <w:rFonts w:ascii="Century Gothic" w:hAnsi="Century Gothic"/>
        </w:rPr>
        <w:t>The school has an agreed procedure in place with its uniform supplier to deal with complaints about the supply and quality of uniforms.</w:t>
      </w:r>
    </w:p>
    <w:p w14:paraId="1BE3FD58" w14:textId="10A8A319" w:rsidR="008E7DF4" w:rsidRPr="002B26A0" w:rsidRDefault="008E7DF4" w:rsidP="008E7DF4">
      <w:pPr>
        <w:rPr>
          <w:rFonts w:ascii="Century Gothic" w:hAnsi="Century Gothic"/>
        </w:rPr>
      </w:pPr>
      <w:r w:rsidRPr="002B26A0">
        <w:rPr>
          <w:rFonts w:ascii="Century Gothic" w:hAnsi="Century Gothic"/>
        </w:rPr>
        <w:t>In considering a complaint</w:t>
      </w:r>
      <w:r w:rsidRPr="002B26A0" w:rsidDel="002D7D0C">
        <w:rPr>
          <w:rFonts w:ascii="Century Gothic" w:hAnsi="Century Gothic"/>
        </w:rPr>
        <w:t xml:space="preserve">, </w:t>
      </w:r>
      <w:r w:rsidR="00A04BE3" w:rsidRPr="002B26A0">
        <w:rPr>
          <w:rFonts w:ascii="Century Gothic" w:hAnsi="Century Gothic"/>
        </w:rPr>
        <w:t xml:space="preserve">parents should be aware </w:t>
      </w:r>
      <w:r w:rsidRPr="002B26A0">
        <w:rPr>
          <w:rFonts w:ascii="Century Gothic" w:hAnsi="Century Gothic"/>
        </w:rPr>
        <w:t xml:space="preserve">that teachers can </w:t>
      </w:r>
      <w:r w:rsidR="002D7D0C" w:rsidRPr="002B26A0">
        <w:rPr>
          <w:rFonts w:ascii="Century Gothic" w:hAnsi="Century Gothic"/>
        </w:rPr>
        <w:t>sanction</w:t>
      </w:r>
      <w:r w:rsidRPr="002B26A0">
        <w:rPr>
          <w:rFonts w:ascii="Century Gothic" w:hAnsi="Century Gothic"/>
        </w:rPr>
        <w:t xml:space="preserve"> pupils for breaching the school’s rules on appearance or uniform</w:t>
      </w:r>
      <w:r w:rsidR="00681FA2" w:rsidRPr="002B26A0">
        <w:rPr>
          <w:rFonts w:ascii="Century Gothic" w:hAnsi="Century Gothic"/>
        </w:rPr>
        <w:t xml:space="preserve"> where the school have deemed uniform to be compulsory</w:t>
      </w:r>
      <w:r w:rsidRPr="002B26A0">
        <w:rPr>
          <w:rFonts w:ascii="Century Gothic" w:hAnsi="Century Gothic"/>
        </w:rPr>
        <w:t xml:space="preserve">. The school expects this to be carried out in accordance with the school’s published behaviour policy. The school aims to deal with pupil non-compliance in a proportionate and fair way. </w:t>
      </w:r>
    </w:p>
    <w:p w14:paraId="3A96A809" w14:textId="6214A140" w:rsidR="0058265C" w:rsidRPr="002B26A0" w:rsidRDefault="0058265C" w:rsidP="002D7D0C">
      <w:pPr>
        <w:pStyle w:val="Heading10"/>
        <w:rPr>
          <w:rFonts w:ascii="Century Gothic" w:hAnsi="Century Gothic"/>
        </w:rPr>
      </w:pPr>
      <w:bookmarkStart w:id="12" w:name="_[Updated]_School_uniform"/>
      <w:bookmarkStart w:id="13" w:name="_School_uniform_supplier"/>
      <w:bookmarkEnd w:id="12"/>
      <w:bookmarkEnd w:id="13"/>
      <w:r w:rsidRPr="002B26A0">
        <w:rPr>
          <w:rFonts w:ascii="Century Gothic" w:hAnsi="Century Gothic"/>
        </w:rPr>
        <w:t xml:space="preserve">School uniform supplier </w:t>
      </w:r>
    </w:p>
    <w:p w14:paraId="083997AC" w14:textId="759C297E" w:rsidR="00EF4265" w:rsidRDefault="006130D3" w:rsidP="007B5C07">
      <w:pPr>
        <w:rPr>
          <w:rFonts w:ascii="Century Gothic" w:hAnsi="Century Gothic"/>
        </w:rPr>
      </w:pPr>
      <w:r>
        <w:rPr>
          <w:rFonts w:ascii="Century Gothic" w:hAnsi="Century Gothic"/>
        </w:rPr>
        <w:t>School’s</w:t>
      </w:r>
      <w:r w:rsidR="0058265C" w:rsidRPr="002B26A0">
        <w:rPr>
          <w:rFonts w:ascii="Century Gothic" w:hAnsi="Century Gothic"/>
        </w:rPr>
        <w:t xml:space="preserve"> </w:t>
      </w:r>
      <w:r w:rsidR="004B0D5C" w:rsidRPr="002B26A0">
        <w:rPr>
          <w:rFonts w:ascii="Century Gothic" w:hAnsi="Century Gothic"/>
        </w:rPr>
        <w:t xml:space="preserve">current </w:t>
      </w:r>
      <w:r w:rsidR="0058265C" w:rsidRPr="002B26A0">
        <w:rPr>
          <w:rFonts w:ascii="Century Gothic" w:hAnsi="Century Gothic"/>
        </w:rPr>
        <w:t>school uniform supplier</w:t>
      </w:r>
      <w:r w:rsidR="007B5C07" w:rsidRPr="002B26A0">
        <w:rPr>
          <w:rFonts w:ascii="Century Gothic" w:hAnsi="Century Gothic"/>
        </w:rPr>
        <w:t xml:space="preserve"> can be found on the </w:t>
      </w:r>
      <w:hyperlink r:id="rId17" w:history="1">
        <w:r w:rsidR="007B5C07" w:rsidRPr="00EF4265">
          <w:rPr>
            <w:rStyle w:val="Hyperlink"/>
            <w:rFonts w:ascii="Century Gothic" w:hAnsi="Century Gothic"/>
          </w:rPr>
          <w:t>website</w:t>
        </w:r>
      </w:hyperlink>
      <w:r w:rsidR="007B5C07" w:rsidRPr="002B26A0">
        <w:rPr>
          <w:rFonts w:ascii="Century Gothic" w:hAnsi="Century Gothic"/>
        </w:rPr>
        <w:t xml:space="preserve"> </w:t>
      </w:r>
      <w:r w:rsidR="0058265C" w:rsidRPr="002B26A0">
        <w:rPr>
          <w:rFonts w:ascii="Century Gothic" w:hAnsi="Century Gothic"/>
        </w:rPr>
        <w:t xml:space="preserve"> </w:t>
      </w:r>
    </w:p>
    <w:p w14:paraId="6C48E62D" w14:textId="71D47942" w:rsidR="0058265C" w:rsidRPr="002B26A0" w:rsidRDefault="00BE6115" w:rsidP="002D7D0C">
      <w:pPr>
        <w:pStyle w:val="Heading10"/>
        <w:rPr>
          <w:rFonts w:ascii="Century Gothic" w:hAnsi="Century Gothic"/>
        </w:rPr>
      </w:pPr>
      <w:bookmarkStart w:id="14" w:name="_Formative_Assessment_(Assessment"/>
      <w:bookmarkStart w:id="15" w:name="_U__niform"/>
      <w:bookmarkStart w:id="16" w:name="_Uniform_assistance"/>
      <w:bookmarkStart w:id="17" w:name="_Non-compliance"/>
      <w:bookmarkStart w:id="18" w:name="_School_colours"/>
      <w:bookmarkStart w:id="19" w:name="_The_uniform"/>
      <w:bookmarkStart w:id="20" w:name="_School_uniform"/>
      <w:bookmarkEnd w:id="14"/>
      <w:bookmarkEnd w:id="15"/>
      <w:bookmarkEnd w:id="16"/>
      <w:bookmarkEnd w:id="17"/>
      <w:bookmarkEnd w:id="18"/>
      <w:bookmarkEnd w:id="19"/>
      <w:bookmarkEnd w:id="20"/>
      <w:r w:rsidRPr="002B26A0">
        <w:rPr>
          <w:rFonts w:ascii="Century Gothic" w:hAnsi="Century Gothic"/>
        </w:rPr>
        <w:t>School u</w:t>
      </w:r>
      <w:r w:rsidR="0058265C" w:rsidRPr="002B26A0">
        <w:rPr>
          <w:rFonts w:ascii="Century Gothic" w:hAnsi="Century Gothic"/>
        </w:rPr>
        <w:t xml:space="preserve">niform </w:t>
      </w:r>
    </w:p>
    <w:p w14:paraId="1BCC7999" w14:textId="50988045" w:rsidR="0058265C" w:rsidRPr="002B26A0" w:rsidRDefault="0058265C" w:rsidP="0058265C">
      <w:pPr>
        <w:rPr>
          <w:rFonts w:ascii="Century Gothic" w:hAnsi="Century Gothic"/>
        </w:rPr>
      </w:pPr>
      <w:r w:rsidRPr="002B26A0">
        <w:rPr>
          <w:rFonts w:ascii="Century Gothic" w:hAnsi="Century Gothic"/>
        </w:rPr>
        <w:t xml:space="preserve">The </w:t>
      </w:r>
      <w:r w:rsidR="00D41232" w:rsidRPr="002B26A0">
        <w:rPr>
          <w:rFonts w:ascii="Century Gothic" w:hAnsi="Century Gothic"/>
        </w:rPr>
        <w:t xml:space="preserve">school </w:t>
      </w:r>
      <w:r w:rsidRPr="002B26A0">
        <w:rPr>
          <w:rFonts w:ascii="Century Gothic" w:hAnsi="Century Gothic"/>
        </w:rPr>
        <w:t xml:space="preserve">uniform </w:t>
      </w:r>
      <w:r w:rsidR="007B5C07" w:rsidRPr="002B26A0">
        <w:rPr>
          <w:rFonts w:ascii="Century Gothic" w:hAnsi="Century Gothic"/>
        </w:rPr>
        <w:t xml:space="preserve">for </w:t>
      </w:r>
      <w:r w:rsidR="00E15F26" w:rsidRPr="002B26A0">
        <w:rPr>
          <w:rFonts w:ascii="Century Gothic" w:hAnsi="Century Gothic"/>
        </w:rPr>
        <w:t xml:space="preserve">the school </w:t>
      </w:r>
      <w:r w:rsidR="00EF4265">
        <w:rPr>
          <w:rFonts w:ascii="Century Gothic" w:hAnsi="Century Gothic"/>
        </w:rPr>
        <w:t xml:space="preserve">can also be found on the </w:t>
      </w:r>
      <w:hyperlink r:id="rId18" w:history="1">
        <w:r w:rsidR="00EF4265" w:rsidRPr="00EF4265">
          <w:rPr>
            <w:rStyle w:val="Hyperlink"/>
            <w:rFonts w:ascii="Century Gothic" w:hAnsi="Century Gothic"/>
          </w:rPr>
          <w:t>website</w:t>
        </w:r>
      </w:hyperlink>
    </w:p>
    <w:p w14:paraId="4F23E039" w14:textId="430E8498" w:rsidR="0058265C" w:rsidRPr="002B26A0" w:rsidRDefault="0058265C" w:rsidP="002D7D0C">
      <w:pPr>
        <w:pStyle w:val="Heading10"/>
        <w:rPr>
          <w:rFonts w:ascii="Century Gothic" w:hAnsi="Century Gothic"/>
        </w:rPr>
      </w:pPr>
      <w:bookmarkStart w:id="21" w:name="_Hot_weather"/>
      <w:bookmarkStart w:id="22" w:name="_[Updated]_Adverse_weather"/>
      <w:bookmarkStart w:id="23" w:name="_Jewellery"/>
      <w:bookmarkStart w:id="24" w:name="_Labelling"/>
      <w:bookmarkEnd w:id="21"/>
      <w:bookmarkEnd w:id="22"/>
      <w:bookmarkEnd w:id="23"/>
      <w:bookmarkEnd w:id="24"/>
      <w:r w:rsidRPr="002B26A0">
        <w:rPr>
          <w:rFonts w:ascii="Century Gothic" w:hAnsi="Century Gothic"/>
        </w:rPr>
        <w:t>Labelling</w:t>
      </w:r>
      <w:r w:rsidR="00B6419D" w:rsidRPr="002B26A0">
        <w:rPr>
          <w:rFonts w:ascii="Century Gothic" w:hAnsi="Century Gothic"/>
        </w:rPr>
        <w:t xml:space="preserve"> and lost property</w:t>
      </w:r>
      <w:r w:rsidRPr="002B26A0">
        <w:rPr>
          <w:rFonts w:ascii="Century Gothic" w:hAnsi="Century Gothic"/>
        </w:rPr>
        <w:t xml:space="preserve"> </w:t>
      </w:r>
    </w:p>
    <w:p w14:paraId="2E5DD22F" w14:textId="3B04566E" w:rsidR="0058265C" w:rsidRPr="002B26A0" w:rsidRDefault="00B6419D" w:rsidP="0058265C">
      <w:pPr>
        <w:rPr>
          <w:rFonts w:ascii="Century Gothic" w:hAnsi="Century Gothic"/>
        </w:rPr>
      </w:pPr>
      <w:r w:rsidRPr="002B26A0">
        <w:rPr>
          <w:rFonts w:ascii="Century Gothic" w:hAnsi="Century Gothic"/>
        </w:rPr>
        <w:t xml:space="preserve">Parents </w:t>
      </w:r>
      <w:r w:rsidR="00EF4265">
        <w:rPr>
          <w:rFonts w:ascii="Century Gothic" w:hAnsi="Century Gothic"/>
        </w:rPr>
        <w:t>are</w:t>
      </w:r>
      <w:r w:rsidRPr="002B26A0">
        <w:rPr>
          <w:rFonts w:ascii="Century Gothic" w:hAnsi="Century Gothic"/>
        </w:rPr>
        <w:t xml:space="preserve"> advised to ensure that a</w:t>
      </w:r>
      <w:r w:rsidR="0058265C" w:rsidRPr="002B26A0">
        <w:rPr>
          <w:rFonts w:ascii="Century Gothic" w:hAnsi="Century Gothic"/>
        </w:rPr>
        <w:t xml:space="preserve">ll pupils’ clothing and footwear </w:t>
      </w:r>
      <w:r w:rsidRPr="002B26A0">
        <w:rPr>
          <w:rFonts w:ascii="Century Gothic" w:hAnsi="Century Gothic"/>
        </w:rPr>
        <w:t>is</w:t>
      </w:r>
      <w:r w:rsidR="0058265C" w:rsidRPr="002B26A0">
        <w:rPr>
          <w:rFonts w:ascii="Century Gothic" w:hAnsi="Century Gothic"/>
        </w:rPr>
        <w:t xml:space="preserve"> clearly labelled with their name</w:t>
      </w:r>
      <w:r w:rsidR="00FB6A92" w:rsidRPr="002B26A0">
        <w:rPr>
          <w:rFonts w:ascii="Century Gothic" w:hAnsi="Century Gothic"/>
        </w:rPr>
        <w:t xml:space="preserve"> and year group</w:t>
      </w:r>
      <w:r w:rsidR="0058265C" w:rsidRPr="002B26A0">
        <w:rPr>
          <w:rFonts w:ascii="Century Gothic" w:hAnsi="Century Gothic"/>
        </w:rPr>
        <w:t xml:space="preserve">. </w:t>
      </w:r>
    </w:p>
    <w:p w14:paraId="605528FE" w14:textId="5D621038" w:rsidR="0058265C" w:rsidRPr="002B26A0" w:rsidRDefault="0058265C" w:rsidP="0058265C">
      <w:pPr>
        <w:rPr>
          <w:rFonts w:ascii="Century Gothic" w:hAnsi="Century Gothic"/>
        </w:rPr>
      </w:pPr>
      <w:commentRangeStart w:id="25"/>
      <w:r w:rsidRPr="002B26A0">
        <w:rPr>
          <w:rFonts w:ascii="Century Gothic" w:hAnsi="Century Gothic"/>
        </w:rPr>
        <w:t xml:space="preserve">Any lost clothing </w:t>
      </w:r>
      <w:r w:rsidR="00B6419D" w:rsidRPr="002B26A0">
        <w:rPr>
          <w:rFonts w:ascii="Century Gothic" w:hAnsi="Century Gothic"/>
        </w:rPr>
        <w:t>will</w:t>
      </w:r>
      <w:r w:rsidRPr="002B26A0">
        <w:rPr>
          <w:rFonts w:ascii="Century Gothic" w:hAnsi="Century Gothic"/>
        </w:rPr>
        <w:t xml:space="preserve"> be taken to the lost property bo</w:t>
      </w:r>
      <w:r w:rsidR="00EF4265">
        <w:rPr>
          <w:rFonts w:ascii="Century Gothic" w:hAnsi="Century Gothic"/>
        </w:rPr>
        <w:t>xes in school</w:t>
      </w:r>
      <w:r w:rsidRPr="002B26A0">
        <w:rPr>
          <w:rFonts w:ascii="Century Gothic" w:hAnsi="Century Gothic"/>
        </w:rPr>
        <w:t xml:space="preserve">. All lost property </w:t>
      </w:r>
      <w:r w:rsidR="00B6419D" w:rsidRPr="002B26A0">
        <w:rPr>
          <w:rFonts w:ascii="Century Gothic" w:hAnsi="Century Gothic"/>
        </w:rPr>
        <w:t>will be</w:t>
      </w:r>
      <w:r w:rsidRPr="002B26A0">
        <w:rPr>
          <w:rFonts w:ascii="Century Gothic" w:hAnsi="Century Gothic"/>
        </w:rPr>
        <w:t xml:space="preserve"> retained for </w:t>
      </w:r>
      <w:r w:rsidRPr="00EF4265">
        <w:rPr>
          <w:rFonts w:ascii="Century Gothic" w:hAnsi="Century Gothic"/>
          <w:bCs/>
        </w:rPr>
        <w:t xml:space="preserve">one </w:t>
      </w:r>
      <w:r w:rsidR="00B6419D" w:rsidRPr="00EF4265">
        <w:rPr>
          <w:rFonts w:ascii="Century Gothic" w:hAnsi="Century Gothic"/>
          <w:bCs/>
        </w:rPr>
        <w:t>month</w:t>
      </w:r>
      <w:r w:rsidRPr="00EF4265">
        <w:rPr>
          <w:rFonts w:ascii="Century Gothic" w:hAnsi="Century Gothic"/>
        </w:rPr>
        <w:t xml:space="preserve"> </w:t>
      </w:r>
      <w:r w:rsidRPr="002B26A0">
        <w:rPr>
          <w:rFonts w:ascii="Century Gothic" w:hAnsi="Century Gothic"/>
        </w:rPr>
        <w:t xml:space="preserve">and </w:t>
      </w:r>
      <w:r w:rsidR="00B6419D" w:rsidRPr="002B26A0">
        <w:rPr>
          <w:rFonts w:ascii="Century Gothic" w:hAnsi="Century Gothic"/>
        </w:rPr>
        <w:t>will be</w:t>
      </w:r>
      <w:r w:rsidRPr="002B26A0">
        <w:rPr>
          <w:rFonts w:ascii="Century Gothic" w:hAnsi="Century Gothic"/>
        </w:rPr>
        <w:t xml:space="preserve"> disposed of if it is not collected within this time. </w:t>
      </w:r>
      <w:commentRangeEnd w:id="25"/>
      <w:r w:rsidR="00E15F26" w:rsidRPr="002B26A0">
        <w:rPr>
          <w:rStyle w:val="CommentReference"/>
          <w:rFonts w:ascii="Century Gothic" w:hAnsi="Century Gothic" w:cstheme="minorBidi"/>
        </w:rPr>
        <w:commentReference w:id="25"/>
      </w:r>
    </w:p>
    <w:p w14:paraId="34C8140F" w14:textId="16C85916" w:rsidR="008E7DF4" w:rsidRPr="002B26A0" w:rsidRDefault="008E7DF4" w:rsidP="002D7D0C">
      <w:pPr>
        <w:pStyle w:val="Heading10"/>
        <w:rPr>
          <w:rFonts w:ascii="Century Gothic" w:hAnsi="Century Gothic"/>
        </w:rPr>
      </w:pPr>
      <w:bookmarkStart w:id="26" w:name="_Monitoring_and_review"/>
      <w:bookmarkEnd w:id="26"/>
      <w:r w:rsidRPr="002B26A0">
        <w:rPr>
          <w:rFonts w:ascii="Century Gothic" w:hAnsi="Century Gothic"/>
        </w:rPr>
        <w:t xml:space="preserve">Monitoring and review </w:t>
      </w:r>
    </w:p>
    <w:p w14:paraId="25D16472" w14:textId="60DAD16D" w:rsidR="008E7DF4" w:rsidRPr="002B26A0" w:rsidRDefault="008E7DF4" w:rsidP="00681FA2">
      <w:pPr>
        <w:rPr>
          <w:rFonts w:ascii="Century Gothic" w:hAnsi="Century Gothic"/>
        </w:rPr>
      </w:pPr>
      <w:r w:rsidRPr="002B26A0">
        <w:rPr>
          <w:rFonts w:ascii="Century Gothic" w:hAnsi="Century Gothic"/>
        </w:rPr>
        <w:t xml:space="preserve">This policy </w:t>
      </w:r>
      <w:r w:rsidR="00681FA2" w:rsidRPr="002B26A0">
        <w:rPr>
          <w:rFonts w:ascii="Century Gothic" w:hAnsi="Century Gothic"/>
        </w:rPr>
        <w:t>provides an overview of the parameters related to uniform in all Trust schools. This policy will be review once every 5 years.</w:t>
      </w:r>
    </w:p>
    <w:sectPr w:rsidR="008E7DF4" w:rsidRPr="002B26A0" w:rsidSect="002B26A0">
      <w:headerReference w:type="default" r:id="rId23"/>
      <w:headerReference w:type="first" r:id="rId24"/>
      <w:pgSz w:w="11906" w:h="16838"/>
      <w:pgMar w:top="1440" w:right="1440" w:bottom="1440" w:left="1440" w:header="709" w:footer="709"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5" w:author="M Humphreys" w:date="2024-04-15T11:33:00Z" w:initials="MH">
    <w:p w14:paraId="4A044D9F" w14:textId="77777777" w:rsidR="00E15F26" w:rsidRDefault="00E15F26" w:rsidP="00E15F26">
      <w:pPr>
        <w:pStyle w:val="CommentText"/>
        <w:jc w:val="left"/>
      </w:pPr>
      <w:r>
        <w:rPr>
          <w:rStyle w:val="CommentReference"/>
        </w:rPr>
        <w:annotationRef/>
      </w:r>
      <w:r>
        <w:t>Heads - Does this need adjusting?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A044D9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3ADB0308" w16cex:dateUtc="2024-04-15T10: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044D9F" w16cid:durableId="3ADB030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789C2" w14:textId="77777777" w:rsidR="00A43F51" w:rsidRDefault="00A43F51" w:rsidP="00AD4155">
      <w:r>
        <w:separator/>
      </w:r>
    </w:p>
  </w:endnote>
  <w:endnote w:type="continuationSeparator" w:id="0">
    <w:p w14:paraId="7C9400FD" w14:textId="77777777" w:rsidR="00A43F51" w:rsidRDefault="00A43F51" w:rsidP="00AD4155">
      <w:r>
        <w:continuationSeparator/>
      </w:r>
    </w:p>
  </w:endnote>
  <w:endnote w:type="continuationNotice" w:id="1">
    <w:p w14:paraId="1FAB4A6B" w14:textId="77777777" w:rsidR="00A43F51" w:rsidRDefault="00A43F5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2E4C3296-5C4F-4E4F-A543-0D6C0D2C9DEB}"/>
  </w:font>
  <w:font w:name="Century Gothic">
    <w:panose1 w:val="020B0502020202020204"/>
    <w:charset w:val="00"/>
    <w:family w:val="swiss"/>
    <w:pitch w:val="variable"/>
    <w:sig w:usb0="00000287" w:usb1="00000000" w:usb2="00000000" w:usb3="00000000" w:csb0="0000009F" w:csb1="00000000"/>
    <w:embedRegular r:id="rId2" w:fontKey="{F85B8E6C-87F1-4344-8618-490E95B57AA6}"/>
    <w:embedBold r:id="rId3" w:fontKey="{ED6575CA-AC81-48B4-B731-C9DCCE4CE6F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A68D6" w14:textId="77777777" w:rsidR="00A43F51" w:rsidRDefault="00A43F51" w:rsidP="00AD4155">
      <w:r>
        <w:separator/>
      </w:r>
    </w:p>
  </w:footnote>
  <w:footnote w:type="continuationSeparator" w:id="0">
    <w:p w14:paraId="17870051" w14:textId="77777777" w:rsidR="00A43F51" w:rsidRDefault="00A43F51" w:rsidP="00AD4155">
      <w:r>
        <w:continuationSeparator/>
      </w:r>
    </w:p>
  </w:footnote>
  <w:footnote w:type="continuationNotice" w:id="1">
    <w:p w14:paraId="472BEB43" w14:textId="77777777" w:rsidR="00A43F51" w:rsidRDefault="00A43F5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26EC" w14:textId="77777777" w:rsidR="00D4425F" w:rsidRDefault="00D442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984435"/>
    <w:multiLevelType w:val="hybridMultilevel"/>
    <w:tmpl w:val="D8DAB6DC"/>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F52E18"/>
    <w:multiLevelType w:val="hybridMultilevel"/>
    <w:tmpl w:val="FF529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6" w15:restartNumberingAfterBreak="0">
    <w:nsid w:val="074179D1"/>
    <w:multiLevelType w:val="hybridMultilevel"/>
    <w:tmpl w:val="584CE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401F3E"/>
    <w:multiLevelType w:val="hybridMultilevel"/>
    <w:tmpl w:val="8A58D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3252EE"/>
    <w:multiLevelType w:val="hybridMultilevel"/>
    <w:tmpl w:val="559CB0B8"/>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A62712C"/>
    <w:multiLevelType w:val="hybridMultilevel"/>
    <w:tmpl w:val="089C8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AC83B85"/>
    <w:multiLevelType w:val="hybridMultilevel"/>
    <w:tmpl w:val="2B26A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FC1A15"/>
    <w:multiLevelType w:val="hybridMultilevel"/>
    <w:tmpl w:val="7F64AE8A"/>
    <w:lvl w:ilvl="0" w:tplc="6F3E40C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BA61DC"/>
    <w:multiLevelType w:val="hybridMultilevel"/>
    <w:tmpl w:val="8334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906B39"/>
    <w:multiLevelType w:val="hybridMultilevel"/>
    <w:tmpl w:val="890857A8"/>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223650"/>
    <w:multiLevelType w:val="hybridMultilevel"/>
    <w:tmpl w:val="6D18D1B2"/>
    <w:lvl w:ilvl="0" w:tplc="08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1C7D2226"/>
    <w:multiLevelType w:val="hybridMultilevel"/>
    <w:tmpl w:val="8200A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25208D"/>
    <w:multiLevelType w:val="hybridMultilevel"/>
    <w:tmpl w:val="D6E6B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4C032A"/>
    <w:multiLevelType w:val="hybridMultilevel"/>
    <w:tmpl w:val="FF2E11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5F8529F"/>
    <w:multiLevelType w:val="hybridMultilevel"/>
    <w:tmpl w:val="AC6EA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BC7AF8"/>
    <w:multiLevelType w:val="hybridMultilevel"/>
    <w:tmpl w:val="C14AE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661440"/>
    <w:multiLevelType w:val="hybridMultilevel"/>
    <w:tmpl w:val="1902A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FC1F8D"/>
    <w:multiLevelType w:val="hybridMultilevel"/>
    <w:tmpl w:val="29B676EC"/>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34218A"/>
    <w:multiLevelType w:val="hybridMultilevel"/>
    <w:tmpl w:val="BE8C8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5A5053"/>
    <w:multiLevelType w:val="hybridMultilevel"/>
    <w:tmpl w:val="6E40EE44"/>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7101C1B"/>
    <w:multiLevelType w:val="hybridMultilevel"/>
    <w:tmpl w:val="C1D0D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74800C4"/>
    <w:multiLevelType w:val="hybridMultilevel"/>
    <w:tmpl w:val="009A7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7C6608E"/>
    <w:multiLevelType w:val="hybridMultilevel"/>
    <w:tmpl w:val="C9928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7F2554"/>
    <w:multiLevelType w:val="hybridMultilevel"/>
    <w:tmpl w:val="9A0407D0"/>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0DB65C9"/>
    <w:multiLevelType w:val="hybridMultilevel"/>
    <w:tmpl w:val="506CA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2F3239E"/>
    <w:multiLevelType w:val="hybridMultilevel"/>
    <w:tmpl w:val="DA42A4B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3183ADA"/>
    <w:multiLevelType w:val="hybridMultilevel"/>
    <w:tmpl w:val="EEF4C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38C22A1"/>
    <w:multiLevelType w:val="multilevel"/>
    <w:tmpl w:val="7C621AEA"/>
    <w:numStyleLink w:val="Style1"/>
  </w:abstractNum>
  <w:abstractNum w:abstractNumId="32" w15:restartNumberingAfterBreak="0">
    <w:nsid w:val="45B5779A"/>
    <w:multiLevelType w:val="hybridMultilevel"/>
    <w:tmpl w:val="32626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707094C"/>
    <w:multiLevelType w:val="hybridMultilevel"/>
    <w:tmpl w:val="B7F6F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57A63EB"/>
    <w:multiLevelType w:val="hybridMultilevel"/>
    <w:tmpl w:val="3392C4D4"/>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6"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37" w15:restartNumberingAfterBreak="0">
    <w:nsid w:val="5E6B7070"/>
    <w:multiLevelType w:val="hybridMultilevel"/>
    <w:tmpl w:val="AA483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EE954DE"/>
    <w:multiLevelType w:val="hybridMultilevel"/>
    <w:tmpl w:val="0458F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407888"/>
    <w:multiLevelType w:val="hybridMultilevel"/>
    <w:tmpl w:val="46C091BC"/>
    <w:lvl w:ilvl="0" w:tplc="62AE3C2C">
      <w:start w:val="1"/>
      <w:numFmt w:val="decimal"/>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64CA5E6E"/>
    <w:multiLevelType w:val="hybridMultilevel"/>
    <w:tmpl w:val="D16A84E8"/>
    <w:lvl w:ilvl="0" w:tplc="08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65FC518E"/>
    <w:multiLevelType w:val="hybridMultilevel"/>
    <w:tmpl w:val="18607DAC"/>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9547C0A"/>
    <w:multiLevelType w:val="hybridMultilevel"/>
    <w:tmpl w:val="CBF04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A686244"/>
    <w:multiLevelType w:val="hybridMultilevel"/>
    <w:tmpl w:val="D068D0C0"/>
    <w:lvl w:ilvl="0" w:tplc="5F84DA06">
      <w:start w:val="1"/>
      <w:numFmt w:val="decimal"/>
      <w:lvlText w:val="%1."/>
      <w:lvlJc w:val="left"/>
      <w:pPr>
        <w:ind w:left="1637"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6" w15:restartNumberingAfterBreak="0">
    <w:nsid w:val="742D36A4"/>
    <w:multiLevelType w:val="hybridMultilevel"/>
    <w:tmpl w:val="FDAE91BE"/>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4A40A0F"/>
    <w:multiLevelType w:val="hybridMultilevel"/>
    <w:tmpl w:val="A054316E"/>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CB74177"/>
    <w:multiLevelType w:val="hybridMultilevel"/>
    <w:tmpl w:val="616A7F10"/>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4"/>
  </w:num>
  <w:num w:numId="2">
    <w:abstractNumId w:val="45"/>
  </w:num>
  <w:num w:numId="3">
    <w:abstractNumId w:val="34"/>
  </w:num>
  <w:num w:numId="4">
    <w:abstractNumId w:val="5"/>
  </w:num>
  <w:num w:numId="5">
    <w:abstractNumId w:val="36"/>
  </w:num>
  <w:num w:numId="6">
    <w:abstractNumId w:val="42"/>
  </w:num>
  <w:num w:numId="7">
    <w:abstractNumId w:val="31"/>
    <w:lvlOverride w:ilvl="0">
      <w:lvl w:ilvl="0">
        <w:start w:val="1"/>
        <w:numFmt w:val="decimal"/>
        <w:pStyle w:val="Heading10"/>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35"/>
  </w:num>
  <w:num w:numId="9">
    <w:abstractNumId w:val="39"/>
  </w:num>
  <w:num w:numId="10">
    <w:abstractNumId w:val="11"/>
  </w:num>
  <w:num w:numId="11">
    <w:abstractNumId w:val="12"/>
  </w:num>
  <w:num w:numId="12">
    <w:abstractNumId w:val="31"/>
    <w:lvlOverride w:ilvl="0">
      <w:lvl w:ilvl="0">
        <w:start w:val="1"/>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center"/>
        <w:pPr>
          <w:ind w:left="1424" w:hanging="43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abstractNumId w:val="6"/>
  </w:num>
  <w:num w:numId="14">
    <w:abstractNumId w:val="16"/>
  </w:num>
  <w:num w:numId="15">
    <w:abstractNumId w:val="43"/>
  </w:num>
  <w:num w:numId="16">
    <w:abstractNumId w:val="7"/>
  </w:num>
  <w:num w:numId="17">
    <w:abstractNumId w:val="30"/>
  </w:num>
  <w:num w:numId="18">
    <w:abstractNumId w:val="37"/>
  </w:num>
  <w:num w:numId="19">
    <w:abstractNumId w:val="26"/>
  </w:num>
  <w:num w:numId="20">
    <w:abstractNumId w:val="33"/>
  </w:num>
  <w:num w:numId="21">
    <w:abstractNumId w:val="24"/>
  </w:num>
  <w:num w:numId="22">
    <w:abstractNumId w:val="22"/>
  </w:num>
  <w:num w:numId="23">
    <w:abstractNumId w:val="38"/>
  </w:num>
  <w:num w:numId="24">
    <w:abstractNumId w:val="10"/>
  </w:num>
  <w:num w:numId="25">
    <w:abstractNumId w:val="47"/>
  </w:num>
  <w:num w:numId="26">
    <w:abstractNumId w:val="46"/>
  </w:num>
  <w:num w:numId="27">
    <w:abstractNumId w:val="13"/>
  </w:num>
  <w:num w:numId="28">
    <w:abstractNumId w:val="48"/>
  </w:num>
  <w:num w:numId="29">
    <w:abstractNumId w:val="8"/>
  </w:num>
  <w:num w:numId="30">
    <w:abstractNumId w:val="21"/>
  </w:num>
  <w:num w:numId="31">
    <w:abstractNumId w:val="41"/>
  </w:num>
  <w:num w:numId="32">
    <w:abstractNumId w:val="3"/>
  </w:num>
  <w:num w:numId="33">
    <w:abstractNumId w:val="23"/>
  </w:num>
  <w:num w:numId="34">
    <w:abstractNumId w:val="27"/>
  </w:num>
  <w:num w:numId="35">
    <w:abstractNumId w:val="29"/>
  </w:num>
  <w:num w:numId="36">
    <w:abstractNumId w:val="9"/>
  </w:num>
  <w:num w:numId="37">
    <w:abstractNumId w:val="15"/>
  </w:num>
  <w:num w:numId="38">
    <w:abstractNumId w:val="32"/>
  </w:num>
  <w:num w:numId="39">
    <w:abstractNumId w:val="20"/>
  </w:num>
  <w:num w:numId="40">
    <w:abstractNumId w:val="19"/>
  </w:num>
  <w:num w:numId="41">
    <w:abstractNumId w:val="0"/>
  </w:num>
  <w:num w:numId="42">
    <w:abstractNumId w:val="1"/>
  </w:num>
  <w:num w:numId="43">
    <w:abstractNumId w:val="2"/>
  </w:num>
  <w:num w:numId="44">
    <w:abstractNumId w:val="4"/>
  </w:num>
  <w:num w:numId="45">
    <w:abstractNumId w:val="40"/>
  </w:num>
  <w:num w:numId="46">
    <w:abstractNumId w:val="14"/>
  </w:num>
  <w:num w:numId="47">
    <w:abstractNumId w:val="25"/>
  </w:num>
  <w:num w:numId="48">
    <w:abstractNumId w:val="17"/>
  </w:num>
  <w:num w:numId="49">
    <w:abstractNumId w:val="18"/>
  </w:num>
  <w:num w:numId="50">
    <w:abstractNumId w:val="28"/>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 Humphreys">
    <w15:presenceInfo w15:providerId="AD" w15:userId="S::mhumphreys@themast.co.uk::566d24c7-41b7-41ce-9127-85823ecff2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3F7E"/>
    <w:rsid w:val="00014CF2"/>
    <w:rsid w:val="000165F4"/>
    <w:rsid w:val="00020136"/>
    <w:rsid w:val="00020924"/>
    <w:rsid w:val="00020DFD"/>
    <w:rsid w:val="000229DE"/>
    <w:rsid w:val="00025A79"/>
    <w:rsid w:val="000260A0"/>
    <w:rsid w:val="00026E96"/>
    <w:rsid w:val="00027DBF"/>
    <w:rsid w:val="0003060D"/>
    <w:rsid w:val="000309F5"/>
    <w:rsid w:val="00030C87"/>
    <w:rsid w:val="000342EF"/>
    <w:rsid w:val="00034774"/>
    <w:rsid w:val="00034AD7"/>
    <w:rsid w:val="00035A9C"/>
    <w:rsid w:val="00037174"/>
    <w:rsid w:val="0003730F"/>
    <w:rsid w:val="000402B3"/>
    <w:rsid w:val="0004034D"/>
    <w:rsid w:val="00040709"/>
    <w:rsid w:val="00040C15"/>
    <w:rsid w:val="00040E9B"/>
    <w:rsid w:val="0004203D"/>
    <w:rsid w:val="00042069"/>
    <w:rsid w:val="000424D3"/>
    <w:rsid w:val="000429C1"/>
    <w:rsid w:val="00045697"/>
    <w:rsid w:val="00046FC1"/>
    <w:rsid w:val="00047288"/>
    <w:rsid w:val="000510BB"/>
    <w:rsid w:val="00051336"/>
    <w:rsid w:val="0005369B"/>
    <w:rsid w:val="00055600"/>
    <w:rsid w:val="00055C65"/>
    <w:rsid w:val="00056533"/>
    <w:rsid w:val="000567E2"/>
    <w:rsid w:val="000606F6"/>
    <w:rsid w:val="000624B2"/>
    <w:rsid w:val="00065C6B"/>
    <w:rsid w:val="000717B5"/>
    <w:rsid w:val="00074C8C"/>
    <w:rsid w:val="00080091"/>
    <w:rsid w:val="00080783"/>
    <w:rsid w:val="00082668"/>
    <w:rsid w:val="00087B46"/>
    <w:rsid w:val="00087F57"/>
    <w:rsid w:val="0009203F"/>
    <w:rsid w:val="000933DC"/>
    <w:rsid w:val="00095119"/>
    <w:rsid w:val="00095EF3"/>
    <w:rsid w:val="000A092A"/>
    <w:rsid w:val="000A0E7E"/>
    <w:rsid w:val="000A1305"/>
    <w:rsid w:val="000A1779"/>
    <w:rsid w:val="000A228B"/>
    <w:rsid w:val="000A4907"/>
    <w:rsid w:val="000A6B9C"/>
    <w:rsid w:val="000A738F"/>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C7DF4"/>
    <w:rsid w:val="000D00DE"/>
    <w:rsid w:val="000D0695"/>
    <w:rsid w:val="000D2BFC"/>
    <w:rsid w:val="000D32B6"/>
    <w:rsid w:val="000D4F9B"/>
    <w:rsid w:val="000D5C10"/>
    <w:rsid w:val="000D618A"/>
    <w:rsid w:val="000D6CB9"/>
    <w:rsid w:val="000D79AE"/>
    <w:rsid w:val="000D7F1D"/>
    <w:rsid w:val="000E006C"/>
    <w:rsid w:val="000E015A"/>
    <w:rsid w:val="000E1307"/>
    <w:rsid w:val="000E1630"/>
    <w:rsid w:val="000E2C37"/>
    <w:rsid w:val="000E3A6F"/>
    <w:rsid w:val="000E3CA7"/>
    <w:rsid w:val="000E451C"/>
    <w:rsid w:val="000E4723"/>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17EE9"/>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37454"/>
    <w:rsid w:val="0014229B"/>
    <w:rsid w:val="0014320D"/>
    <w:rsid w:val="00145D40"/>
    <w:rsid w:val="0014667C"/>
    <w:rsid w:val="001509DF"/>
    <w:rsid w:val="0015350F"/>
    <w:rsid w:val="0015617E"/>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59D7"/>
    <w:rsid w:val="00186497"/>
    <w:rsid w:val="00186C9D"/>
    <w:rsid w:val="00191960"/>
    <w:rsid w:val="00191CCB"/>
    <w:rsid w:val="001920EE"/>
    <w:rsid w:val="001931DF"/>
    <w:rsid w:val="00193E92"/>
    <w:rsid w:val="00194662"/>
    <w:rsid w:val="00196AEB"/>
    <w:rsid w:val="0019777A"/>
    <w:rsid w:val="001977AF"/>
    <w:rsid w:val="001A0762"/>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07F"/>
    <w:rsid w:val="001B76C4"/>
    <w:rsid w:val="001B787C"/>
    <w:rsid w:val="001C0534"/>
    <w:rsid w:val="001C173E"/>
    <w:rsid w:val="001C181C"/>
    <w:rsid w:val="001C31B0"/>
    <w:rsid w:val="001C3BD6"/>
    <w:rsid w:val="001C3D56"/>
    <w:rsid w:val="001C55C2"/>
    <w:rsid w:val="001C6D2B"/>
    <w:rsid w:val="001C7E09"/>
    <w:rsid w:val="001D05A9"/>
    <w:rsid w:val="001D0981"/>
    <w:rsid w:val="001D2608"/>
    <w:rsid w:val="001D4A52"/>
    <w:rsid w:val="001D5987"/>
    <w:rsid w:val="001D5C83"/>
    <w:rsid w:val="001D609E"/>
    <w:rsid w:val="001D6688"/>
    <w:rsid w:val="001D6AFF"/>
    <w:rsid w:val="001D6EFA"/>
    <w:rsid w:val="001E1528"/>
    <w:rsid w:val="001E1D88"/>
    <w:rsid w:val="001E227A"/>
    <w:rsid w:val="001E4E61"/>
    <w:rsid w:val="001E5AF6"/>
    <w:rsid w:val="001E5BB1"/>
    <w:rsid w:val="001E6910"/>
    <w:rsid w:val="001E79D4"/>
    <w:rsid w:val="001F084F"/>
    <w:rsid w:val="001F3CFB"/>
    <w:rsid w:val="001F50FF"/>
    <w:rsid w:val="001F5C0B"/>
    <w:rsid w:val="001F635A"/>
    <w:rsid w:val="00200C3C"/>
    <w:rsid w:val="00201B4B"/>
    <w:rsid w:val="00206835"/>
    <w:rsid w:val="00206EDA"/>
    <w:rsid w:val="00207C5A"/>
    <w:rsid w:val="00212661"/>
    <w:rsid w:val="00220DF6"/>
    <w:rsid w:val="00223D79"/>
    <w:rsid w:val="00224677"/>
    <w:rsid w:val="002255EF"/>
    <w:rsid w:val="002266F3"/>
    <w:rsid w:val="00230DE8"/>
    <w:rsid w:val="002317E1"/>
    <w:rsid w:val="00232969"/>
    <w:rsid w:val="002333A7"/>
    <w:rsid w:val="00234463"/>
    <w:rsid w:val="00236849"/>
    <w:rsid w:val="00236D10"/>
    <w:rsid w:val="00237B28"/>
    <w:rsid w:val="00240743"/>
    <w:rsid w:val="00240E20"/>
    <w:rsid w:val="00241682"/>
    <w:rsid w:val="0024198C"/>
    <w:rsid w:val="00241BCE"/>
    <w:rsid w:val="00243C32"/>
    <w:rsid w:val="002455D7"/>
    <w:rsid w:val="00246C04"/>
    <w:rsid w:val="002470C8"/>
    <w:rsid w:val="00247E7B"/>
    <w:rsid w:val="00250F66"/>
    <w:rsid w:val="00251899"/>
    <w:rsid w:val="00253BCA"/>
    <w:rsid w:val="00255903"/>
    <w:rsid w:val="00257790"/>
    <w:rsid w:val="00261B84"/>
    <w:rsid w:val="002636F6"/>
    <w:rsid w:val="00264827"/>
    <w:rsid w:val="00265515"/>
    <w:rsid w:val="00265A1E"/>
    <w:rsid w:val="00266795"/>
    <w:rsid w:val="0026779E"/>
    <w:rsid w:val="002702CE"/>
    <w:rsid w:val="0027048C"/>
    <w:rsid w:val="0027052C"/>
    <w:rsid w:val="002756FD"/>
    <w:rsid w:val="002777FB"/>
    <w:rsid w:val="0028203B"/>
    <w:rsid w:val="0028407E"/>
    <w:rsid w:val="00285028"/>
    <w:rsid w:val="00285083"/>
    <w:rsid w:val="00285505"/>
    <w:rsid w:val="0029265C"/>
    <w:rsid w:val="00292795"/>
    <w:rsid w:val="00296326"/>
    <w:rsid w:val="002A0C00"/>
    <w:rsid w:val="002A2040"/>
    <w:rsid w:val="002A3C43"/>
    <w:rsid w:val="002A43B2"/>
    <w:rsid w:val="002B016F"/>
    <w:rsid w:val="002B0F16"/>
    <w:rsid w:val="002B26A0"/>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D7D0C"/>
    <w:rsid w:val="002E017B"/>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6083"/>
    <w:rsid w:val="00306711"/>
    <w:rsid w:val="00310EF5"/>
    <w:rsid w:val="003129E4"/>
    <w:rsid w:val="00313692"/>
    <w:rsid w:val="00314964"/>
    <w:rsid w:val="00315271"/>
    <w:rsid w:val="003171DC"/>
    <w:rsid w:val="0032130A"/>
    <w:rsid w:val="00321C23"/>
    <w:rsid w:val="00321E87"/>
    <w:rsid w:val="00322E1A"/>
    <w:rsid w:val="003251F2"/>
    <w:rsid w:val="00326609"/>
    <w:rsid w:val="00326785"/>
    <w:rsid w:val="00330B5C"/>
    <w:rsid w:val="00330BD2"/>
    <w:rsid w:val="00330F8D"/>
    <w:rsid w:val="00333C39"/>
    <w:rsid w:val="0033414D"/>
    <w:rsid w:val="00340AA1"/>
    <w:rsid w:val="003436AA"/>
    <w:rsid w:val="0034785B"/>
    <w:rsid w:val="00350000"/>
    <w:rsid w:val="0035319B"/>
    <w:rsid w:val="003537FB"/>
    <w:rsid w:val="00355505"/>
    <w:rsid w:val="003572E2"/>
    <w:rsid w:val="00357341"/>
    <w:rsid w:val="003573B4"/>
    <w:rsid w:val="00357E5F"/>
    <w:rsid w:val="00360133"/>
    <w:rsid w:val="00360212"/>
    <w:rsid w:val="00361211"/>
    <w:rsid w:val="00361A70"/>
    <w:rsid w:val="003625AB"/>
    <w:rsid w:val="003630A7"/>
    <w:rsid w:val="00366529"/>
    <w:rsid w:val="003702C5"/>
    <w:rsid w:val="00370C93"/>
    <w:rsid w:val="00370F77"/>
    <w:rsid w:val="00375887"/>
    <w:rsid w:val="00375B19"/>
    <w:rsid w:val="00375EB1"/>
    <w:rsid w:val="0037681B"/>
    <w:rsid w:val="00377304"/>
    <w:rsid w:val="00380EDD"/>
    <w:rsid w:val="003817A3"/>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9FE"/>
    <w:rsid w:val="003A1BB2"/>
    <w:rsid w:val="003A1F71"/>
    <w:rsid w:val="003A3093"/>
    <w:rsid w:val="003A3865"/>
    <w:rsid w:val="003A4C04"/>
    <w:rsid w:val="003A6AA1"/>
    <w:rsid w:val="003B0AE5"/>
    <w:rsid w:val="003B1ABB"/>
    <w:rsid w:val="003B207A"/>
    <w:rsid w:val="003B25E8"/>
    <w:rsid w:val="003B2793"/>
    <w:rsid w:val="003B297C"/>
    <w:rsid w:val="003B2C96"/>
    <w:rsid w:val="003B3303"/>
    <w:rsid w:val="003B5119"/>
    <w:rsid w:val="003B628D"/>
    <w:rsid w:val="003B7AAC"/>
    <w:rsid w:val="003C0592"/>
    <w:rsid w:val="003C170E"/>
    <w:rsid w:val="003C35A4"/>
    <w:rsid w:val="003C3C79"/>
    <w:rsid w:val="003C3F23"/>
    <w:rsid w:val="003C4278"/>
    <w:rsid w:val="003C6B0F"/>
    <w:rsid w:val="003D448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535E"/>
    <w:rsid w:val="00426016"/>
    <w:rsid w:val="0042692E"/>
    <w:rsid w:val="00426A96"/>
    <w:rsid w:val="00426B6A"/>
    <w:rsid w:val="00427C8A"/>
    <w:rsid w:val="004301FB"/>
    <w:rsid w:val="00430A0C"/>
    <w:rsid w:val="00430D7A"/>
    <w:rsid w:val="00431644"/>
    <w:rsid w:val="0043192E"/>
    <w:rsid w:val="00432DA9"/>
    <w:rsid w:val="0043399E"/>
    <w:rsid w:val="0043460F"/>
    <w:rsid w:val="0043497B"/>
    <w:rsid w:val="004354E8"/>
    <w:rsid w:val="00437BBD"/>
    <w:rsid w:val="00437D5A"/>
    <w:rsid w:val="00440BA4"/>
    <w:rsid w:val="00441812"/>
    <w:rsid w:val="00441947"/>
    <w:rsid w:val="00442240"/>
    <w:rsid w:val="0044236B"/>
    <w:rsid w:val="0044418A"/>
    <w:rsid w:val="00444F88"/>
    <w:rsid w:val="00445161"/>
    <w:rsid w:val="00446722"/>
    <w:rsid w:val="00447D9E"/>
    <w:rsid w:val="00453C6E"/>
    <w:rsid w:val="0045444D"/>
    <w:rsid w:val="00455902"/>
    <w:rsid w:val="0045632B"/>
    <w:rsid w:val="0045782A"/>
    <w:rsid w:val="004578B1"/>
    <w:rsid w:val="00460121"/>
    <w:rsid w:val="00461A99"/>
    <w:rsid w:val="00461D57"/>
    <w:rsid w:val="004626F3"/>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631B"/>
    <w:rsid w:val="004863AD"/>
    <w:rsid w:val="00487590"/>
    <w:rsid w:val="00490625"/>
    <w:rsid w:val="00491F60"/>
    <w:rsid w:val="004968AB"/>
    <w:rsid w:val="00496A27"/>
    <w:rsid w:val="00497EE2"/>
    <w:rsid w:val="004A1412"/>
    <w:rsid w:val="004A19D9"/>
    <w:rsid w:val="004A2A51"/>
    <w:rsid w:val="004A4661"/>
    <w:rsid w:val="004A4984"/>
    <w:rsid w:val="004A73EB"/>
    <w:rsid w:val="004A75C7"/>
    <w:rsid w:val="004B0546"/>
    <w:rsid w:val="004B0D5C"/>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6BD8"/>
    <w:rsid w:val="0050713B"/>
    <w:rsid w:val="0051000B"/>
    <w:rsid w:val="00510B45"/>
    <w:rsid w:val="00511050"/>
    <w:rsid w:val="00512125"/>
    <w:rsid w:val="00512ED4"/>
    <w:rsid w:val="005138C6"/>
    <w:rsid w:val="00513915"/>
    <w:rsid w:val="00515448"/>
    <w:rsid w:val="00516B68"/>
    <w:rsid w:val="00517BCF"/>
    <w:rsid w:val="00522DC2"/>
    <w:rsid w:val="005237F3"/>
    <w:rsid w:val="00525284"/>
    <w:rsid w:val="005255D3"/>
    <w:rsid w:val="005267A5"/>
    <w:rsid w:val="00527A84"/>
    <w:rsid w:val="005339A6"/>
    <w:rsid w:val="0053432F"/>
    <w:rsid w:val="00534BA4"/>
    <w:rsid w:val="005378F4"/>
    <w:rsid w:val="00537C1D"/>
    <w:rsid w:val="00537FAA"/>
    <w:rsid w:val="00540DFC"/>
    <w:rsid w:val="00544074"/>
    <w:rsid w:val="00544310"/>
    <w:rsid w:val="0055140F"/>
    <w:rsid w:val="00551A23"/>
    <w:rsid w:val="005564EF"/>
    <w:rsid w:val="0055675B"/>
    <w:rsid w:val="00556ECE"/>
    <w:rsid w:val="00557FBC"/>
    <w:rsid w:val="0056073E"/>
    <w:rsid w:val="005608FF"/>
    <w:rsid w:val="00560CCA"/>
    <w:rsid w:val="005621A9"/>
    <w:rsid w:val="00562D6D"/>
    <w:rsid w:val="00563A69"/>
    <w:rsid w:val="005653CE"/>
    <w:rsid w:val="0056542E"/>
    <w:rsid w:val="00565FBD"/>
    <w:rsid w:val="00566EA3"/>
    <w:rsid w:val="00567E68"/>
    <w:rsid w:val="00567EF1"/>
    <w:rsid w:val="00570380"/>
    <w:rsid w:val="00570D08"/>
    <w:rsid w:val="00571CA2"/>
    <w:rsid w:val="00574008"/>
    <w:rsid w:val="005740A3"/>
    <w:rsid w:val="00575C85"/>
    <w:rsid w:val="00580AC8"/>
    <w:rsid w:val="0058265C"/>
    <w:rsid w:val="00583213"/>
    <w:rsid w:val="00583FC6"/>
    <w:rsid w:val="00585773"/>
    <w:rsid w:val="00586921"/>
    <w:rsid w:val="0059116A"/>
    <w:rsid w:val="005918E9"/>
    <w:rsid w:val="00592088"/>
    <w:rsid w:val="005927DC"/>
    <w:rsid w:val="00593D35"/>
    <w:rsid w:val="00596C3A"/>
    <w:rsid w:val="005970E7"/>
    <w:rsid w:val="005972BE"/>
    <w:rsid w:val="00597AE2"/>
    <w:rsid w:val="00597FF3"/>
    <w:rsid w:val="005A46B7"/>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E0207"/>
    <w:rsid w:val="005E041B"/>
    <w:rsid w:val="005E0821"/>
    <w:rsid w:val="005E0AC7"/>
    <w:rsid w:val="005E194B"/>
    <w:rsid w:val="005E412E"/>
    <w:rsid w:val="005E41A5"/>
    <w:rsid w:val="005E440A"/>
    <w:rsid w:val="005E7AC3"/>
    <w:rsid w:val="005F0A08"/>
    <w:rsid w:val="005F2270"/>
    <w:rsid w:val="005F251C"/>
    <w:rsid w:val="005F292F"/>
    <w:rsid w:val="005F3E9D"/>
    <w:rsid w:val="005F6DDE"/>
    <w:rsid w:val="006006D4"/>
    <w:rsid w:val="00603B1D"/>
    <w:rsid w:val="006055E4"/>
    <w:rsid w:val="00605732"/>
    <w:rsid w:val="0060611D"/>
    <w:rsid w:val="00610CE8"/>
    <w:rsid w:val="0061136D"/>
    <w:rsid w:val="00611B11"/>
    <w:rsid w:val="006130D3"/>
    <w:rsid w:val="0061378C"/>
    <w:rsid w:val="00613D2C"/>
    <w:rsid w:val="0061728E"/>
    <w:rsid w:val="00617D26"/>
    <w:rsid w:val="006203C1"/>
    <w:rsid w:val="006205D0"/>
    <w:rsid w:val="00621552"/>
    <w:rsid w:val="0062549C"/>
    <w:rsid w:val="00626EF8"/>
    <w:rsid w:val="006272AA"/>
    <w:rsid w:val="00631F57"/>
    <w:rsid w:val="006345D9"/>
    <w:rsid w:val="00642DEE"/>
    <w:rsid w:val="0064371A"/>
    <w:rsid w:val="00643A79"/>
    <w:rsid w:val="006441A4"/>
    <w:rsid w:val="0064440E"/>
    <w:rsid w:val="0064490A"/>
    <w:rsid w:val="0064663F"/>
    <w:rsid w:val="00646E55"/>
    <w:rsid w:val="00647EA0"/>
    <w:rsid w:val="00650847"/>
    <w:rsid w:val="00651A5D"/>
    <w:rsid w:val="00653298"/>
    <w:rsid w:val="00653A10"/>
    <w:rsid w:val="0065414D"/>
    <w:rsid w:val="00655B0C"/>
    <w:rsid w:val="006570E9"/>
    <w:rsid w:val="006571DB"/>
    <w:rsid w:val="006607FD"/>
    <w:rsid w:val="0066208C"/>
    <w:rsid w:val="0066442C"/>
    <w:rsid w:val="00665B41"/>
    <w:rsid w:val="00665E56"/>
    <w:rsid w:val="00665F38"/>
    <w:rsid w:val="00667DBB"/>
    <w:rsid w:val="00670F92"/>
    <w:rsid w:val="0067438C"/>
    <w:rsid w:val="0067520E"/>
    <w:rsid w:val="00675537"/>
    <w:rsid w:val="00675B7F"/>
    <w:rsid w:val="00680370"/>
    <w:rsid w:val="006808B9"/>
    <w:rsid w:val="00680C23"/>
    <w:rsid w:val="00680F11"/>
    <w:rsid w:val="00681729"/>
    <w:rsid w:val="00681FA2"/>
    <w:rsid w:val="00682C2E"/>
    <w:rsid w:val="00682EB6"/>
    <w:rsid w:val="0068332B"/>
    <w:rsid w:val="00683473"/>
    <w:rsid w:val="00683C65"/>
    <w:rsid w:val="00684ECC"/>
    <w:rsid w:val="00685694"/>
    <w:rsid w:val="006857D8"/>
    <w:rsid w:val="00686EE1"/>
    <w:rsid w:val="0068728F"/>
    <w:rsid w:val="00690EE4"/>
    <w:rsid w:val="00691E7A"/>
    <w:rsid w:val="006929AB"/>
    <w:rsid w:val="006951E5"/>
    <w:rsid w:val="00697536"/>
    <w:rsid w:val="00697F9F"/>
    <w:rsid w:val="006A449D"/>
    <w:rsid w:val="006A5090"/>
    <w:rsid w:val="006A601E"/>
    <w:rsid w:val="006A6754"/>
    <w:rsid w:val="006A6F6A"/>
    <w:rsid w:val="006B1E9C"/>
    <w:rsid w:val="006B2F2F"/>
    <w:rsid w:val="006B455C"/>
    <w:rsid w:val="006B4FDB"/>
    <w:rsid w:val="006B6650"/>
    <w:rsid w:val="006B77D1"/>
    <w:rsid w:val="006C0619"/>
    <w:rsid w:val="006C0962"/>
    <w:rsid w:val="006C12C0"/>
    <w:rsid w:val="006C2173"/>
    <w:rsid w:val="006C2636"/>
    <w:rsid w:val="006C3085"/>
    <w:rsid w:val="006C4405"/>
    <w:rsid w:val="006C4F29"/>
    <w:rsid w:val="006C5F00"/>
    <w:rsid w:val="006C77FF"/>
    <w:rsid w:val="006D0168"/>
    <w:rsid w:val="006D312A"/>
    <w:rsid w:val="006D5A96"/>
    <w:rsid w:val="006D7F0C"/>
    <w:rsid w:val="006E203B"/>
    <w:rsid w:val="006E38C2"/>
    <w:rsid w:val="006E4D56"/>
    <w:rsid w:val="006E5714"/>
    <w:rsid w:val="006E6EA7"/>
    <w:rsid w:val="006E770D"/>
    <w:rsid w:val="006F0520"/>
    <w:rsid w:val="006F0B36"/>
    <w:rsid w:val="006F10DF"/>
    <w:rsid w:val="006F4770"/>
    <w:rsid w:val="006F4CB0"/>
    <w:rsid w:val="00700030"/>
    <w:rsid w:val="007013AF"/>
    <w:rsid w:val="00705091"/>
    <w:rsid w:val="0070559D"/>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27907"/>
    <w:rsid w:val="007307EA"/>
    <w:rsid w:val="007311A9"/>
    <w:rsid w:val="007325DC"/>
    <w:rsid w:val="0073287C"/>
    <w:rsid w:val="00735964"/>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979"/>
    <w:rsid w:val="0076252C"/>
    <w:rsid w:val="00762917"/>
    <w:rsid w:val="0076366A"/>
    <w:rsid w:val="00763F46"/>
    <w:rsid w:val="00764665"/>
    <w:rsid w:val="00764E0C"/>
    <w:rsid w:val="00764EBB"/>
    <w:rsid w:val="00765EA1"/>
    <w:rsid w:val="0076600A"/>
    <w:rsid w:val="00766C6A"/>
    <w:rsid w:val="00766EF5"/>
    <w:rsid w:val="00767E36"/>
    <w:rsid w:val="007717B2"/>
    <w:rsid w:val="00772C6B"/>
    <w:rsid w:val="00772CF4"/>
    <w:rsid w:val="007737C4"/>
    <w:rsid w:val="007752CC"/>
    <w:rsid w:val="00776766"/>
    <w:rsid w:val="00777073"/>
    <w:rsid w:val="00780F85"/>
    <w:rsid w:val="00780FCB"/>
    <w:rsid w:val="00781FF6"/>
    <w:rsid w:val="007826A3"/>
    <w:rsid w:val="00782BD3"/>
    <w:rsid w:val="00783359"/>
    <w:rsid w:val="0078424C"/>
    <w:rsid w:val="007846B9"/>
    <w:rsid w:val="0078679F"/>
    <w:rsid w:val="00790EAD"/>
    <w:rsid w:val="00794E61"/>
    <w:rsid w:val="007A14BB"/>
    <w:rsid w:val="007A17AE"/>
    <w:rsid w:val="007A1E13"/>
    <w:rsid w:val="007A23C7"/>
    <w:rsid w:val="007A5E50"/>
    <w:rsid w:val="007B104A"/>
    <w:rsid w:val="007B3138"/>
    <w:rsid w:val="007B3740"/>
    <w:rsid w:val="007B4852"/>
    <w:rsid w:val="007B5569"/>
    <w:rsid w:val="007B557B"/>
    <w:rsid w:val="007B5C07"/>
    <w:rsid w:val="007B72E5"/>
    <w:rsid w:val="007B7CB6"/>
    <w:rsid w:val="007B7E11"/>
    <w:rsid w:val="007C0E8C"/>
    <w:rsid w:val="007C1667"/>
    <w:rsid w:val="007C4726"/>
    <w:rsid w:val="007C685E"/>
    <w:rsid w:val="007C7977"/>
    <w:rsid w:val="007C7C80"/>
    <w:rsid w:val="007D0AEF"/>
    <w:rsid w:val="007D0D42"/>
    <w:rsid w:val="007D16BB"/>
    <w:rsid w:val="007D18B2"/>
    <w:rsid w:val="007D26DA"/>
    <w:rsid w:val="007D2F6B"/>
    <w:rsid w:val="007D4A59"/>
    <w:rsid w:val="007D4A76"/>
    <w:rsid w:val="007D587C"/>
    <w:rsid w:val="007D5B99"/>
    <w:rsid w:val="007D5D79"/>
    <w:rsid w:val="007D737D"/>
    <w:rsid w:val="007E0732"/>
    <w:rsid w:val="007E22DD"/>
    <w:rsid w:val="007E2567"/>
    <w:rsid w:val="007E3DA5"/>
    <w:rsid w:val="007E535E"/>
    <w:rsid w:val="007E561E"/>
    <w:rsid w:val="007E6666"/>
    <w:rsid w:val="007E726B"/>
    <w:rsid w:val="007E7E23"/>
    <w:rsid w:val="007F5D7C"/>
    <w:rsid w:val="007F701D"/>
    <w:rsid w:val="007F7940"/>
    <w:rsid w:val="007F7982"/>
    <w:rsid w:val="00800008"/>
    <w:rsid w:val="0080065E"/>
    <w:rsid w:val="008016C3"/>
    <w:rsid w:val="00801BD2"/>
    <w:rsid w:val="008067A3"/>
    <w:rsid w:val="00810848"/>
    <w:rsid w:val="0081285C"/>
    <w:rsid w:val="00812E2E"/>
    <w:rsid w:val="00812FA0"/>
    <w:rsid w:val="00813091"/>
    <w:rsid w:val="008137B1"/>
    <w:rsid w:val="0081467A"/>
    <w:rsid w:val="00815E1E"/>
    <w:rsid w:val="00815FD4"/>
    <w:rsid w:val="00820075"/>
    <w:rsid w:val="00822620"/>
    <w:rsid w:val="00822D21"/>
    <w:rsid w:val="00822E01"/>
    <w:rsid w:val="00823B75"/>
    <w:rsid w:val="00824339"/>
    <w:rsid w:val="0082443C"/>
    <w:rsid w:val="00824FDF"/>
    <w:rsid w:val="008265FE"/>
    <w:rsid w:val="00826D7F"/>
    <w:rsid w:val="008274B6"/>
    <w:rsid w:val="008300BA"/>
    <w:rsid w:val="00830707"/>
    <w:rsid w:val="00830B69"/>
    <w:rsid w:val="0083174A"/>
    <w:rsid w:val="00834B8A"/>
    <w:rsid w:val="0083552B"/>
    <w:rsid w:val="008357C7"/>
    <w:rsid w:val="00836A16"/>
    <w:rsid w:val="00840012"/>
    <w:rsid w:val="00840EA7"/>
    <w:rsid w:val="00846FF8"/>
    <w:rsid w:val="0084767F"/>
    <w:rsid w:val="00847A42"/>
    <w:rsid w:val="00847CDD"/>
    <w:rsid w:val="00850E9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67EA2"/>
    <w:rsid w:val="0087014D"/>
    <w:rsid w:val="008702F8"/>
    <w:rsid w:val="008705D6"/>
    <w:rsid w:val="00870CD0"/>
    <w:rsid w:val="00873E0E"/>
    <w:rsid w:val="0087447C"/>
    <w:rsid w:val="00874A6A"/>
    <w:rsid w:val="00877C91"/>
    <w:rsid w:val="008800F3"/>
    <w:rsid w:val="0088180D"/>
    <w:rsid w:val="00883F81"/>
    <w:rsid w:val="0088440A"/>
    <w:rsid w:val="00890B05"/>
    <w:rsid w:val="0089113B"/>
    <w:rsid w:val="00891C7C"/>
    <w:rsid w:val="00892056"/>
    <w:rsid w:val="0089229A"/>
    <w:rsid w:val="00894151"/>
    <w:rsid w:val="00894E04"/>
    <w:rsid w:val="0089581D"/>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4B0"/>
    <w:rsid w:val="008D7B70"/>
    <w:rsid w:val="008E0193"/>
    <w:rsid w:val="008E32AE"/>
    <w:rsid w:val="008E36F9"/>
    <w:rsid w:val="008E3B35"/>
    <w:rsid w:val="008E3CAA"/>
    <w:rsid w:val="008E451A"/>
    <w:rsid w:val="008E4A9F"/>
    <w:rsid w:val="008E5549"/>
    <w:rsid w:val="008E5BE6"/>
    <w:rsid w:val="008E673A"/>
    <w:rsid w:val="008E71D9"/>
    <w:rsid w:val="008E7B04"/>
    <w:rsid w:val="008E7DF4"/>
    <w:rsid w:val="008F247D"/>
    <w:rsid w:val="008F2879"/>
    <w:rsid w:val="008F2D50"/>
    <w:rsid w:val="008F2FA9"/>
    <w:rsid w:val="008F301C"/>
    <w:rsid w:val="008F38E0"/>
    <w:rsid w:val="008F3A75"/>
    <w:rsid w:val="008F5529"/>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6841"/>
    <w:rsid w:val="00927253"/>
    <w:rsid w:val="00927663"/>
    <w:rsid w:val="009301FC"/>
    <w:rsid w:val="00930E73"/>
    <w:rsid w:val="00932DE3"/>
    <w:rsid w:val="00933FDD"/>
    <w:rsid w:val="00935945"/>
    <w:rsid w:val="00936BF5"/>
    <w:rsid w:val="0094103E"/>
    <w:rsid w:val="009414AB"/>
    <w:rsid w:val="00943A32"/>
    <w:rsid w:val="009442B9"/>
    <w:rsid w:val="009445DC"/>
    <w:rsid w:val="00945307"/>
    <w:rsid w:val="009456B7"/>
    <w:rsid w:val="00945961"/>
    <w:rsid w:val="00945D10"/>
    <w:rsid w:val="009475B4"/>
    <w:rsid w:val="00947A2A"/>
    <w:rsid w:val="0095110D"/>
    <w:rsid w:val="0095175C"/>
    <w:rsid w:val="0095285E"/>
    <w:rsid w:val="00952DFC"/>
    <w:rsid w:val="009530AA"/>
    <w:rsid w:val="00953821"/>
    <w:rsid w:val="00956989"/>
    <w:rsid w:val="0096000D"/>
    <w:rsid w:val="00960197"/>
    <w:rsid w:val="00962030"/>
    <w:rsid w:val="00963B18"/>
    <w:rsid w:val="00964BB2"/>
    <w:rsid w:val="00965A1D"/>
    <w:rsid w:val="00965E82"/>
    <w:rsid w:val="009703BF"/>
    <w:rsid w:val="00971417"/>
    <w:rsid w:val="00972DC9"/>
    <w:rsid w:val="00977AA4"/>
    <w:rsid w:val="00981ACB"/>
    <w:rsid w:val="00983066"/>
    <w:rsid w:val="0098375A"/>
    <w:rsid w:val="00991D3C"/>
    <w:rsid w:val="00991E46"/>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A7689"/>
    <w:rsid w:val="009B3E6F"/>
    <w:rsid w:val="009B4985"/>
    <w:rsid w:val="009B702B"/>
    <w:rsid w:val="009B7508"/>
    <w:rsid w:val="009B7574"/>
    <w:rsid w:val="009B7C32"/>
    <w:rsid w:val="009C0342"/>
    <w:rsid w:val="009C16B7"/>
    <w:rsid w:val="009C2278"/>
    <w:rsid w:val="009C4014"/>
    <w:rsid w:val="009C6FD8"/>
    <w:rsid w:val="009C711B"/>
    <w:rsid w:val="009C72C0"/>
    <w:rsid w:val="009D0D60"/>
    <w:rsid w:val="009D0D95"/>
    <w:rsid w:val="009D1421"/>
    <w:rsid w:val="009D1A1B"/>
    <w:rsid w:val="009D3506"/>
    <w:rsid w:val="009D5855"/>
    <w:rsid w:val="009D5B5A"/>
    <w:rsid w:val="009D6753"/>
    <w:rsid w:val="009D6921"/>
    <w:rsid w:val="009D7C3D"/>
    <w:rsid w:val="009E1147"/>
    <w:rsid w:val="009E278E"/>
    <w:rsid w:val="009E34DC"/>
    <w:rsid w:val="009E44FB"/>
    <w:rsid w:val="009E5088"/>
    <w:rsid w:val="009E5DCD"/>
    <w:rsid w:val="009F0D88"/>
    <w:rsid w:val="009F0EF7"/>
    <w:rsid w:val="009F1103"/>
    <w:rsid w:val="009F38CC"/>
    <w:rsid w:val="009F3A48"/>
    <w:rsid w:val="009F51EE"/>
    <w:rsid w:val="009F5952"/>
    <w:rsid w:val="009F5AFC"/>
    <w:rsid w:val="00A04460"/>
    <w:rsid w:val="00A04BE3"/>
    <w:rsid w:val="00A06FE5"/>
    <w:rsid w:val="00A119B6"/>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27610"/>
    <w:rsid w:val="00A30472"/>
    <w:rsid w:val="00A31BA2"/>
    <w:rsid w:val="00A31F06"/>
    <w:rsid w:val="00A33F35"/>
    <w:rsid w:val="00A34652"/>
    <w:rsid w:val="00A35514"/>
    <w:rsid w:val="00A36509"/>
    <w:rsid w:val="00A40B65"/>
    <w:rsid w:val="00A41109"/>
    <w:rsid w:val="00A43F51"/>
    <w:rsid w:val="00A460CB"/>
    <w:rsid w:val="00A463D8"/>
    <w:rsid w:val="00A47696"/>
    <w:rsid w:val="00A505FC"/>
    <w:rsid w:val="00A50774"/>
    <w:rsid w:val="00A547CF"/>
    <w:rsid w:val="00A57973"/>
    <w:rsid w:val="00A61CB9"/>
    <w:rsid w:val="00A6540D"/>
    <w:rsid w:val="00A65565"/>
    <w:rsid w:val="00A666B6"/>
    <w:rsid w:val="00A66A58"/>
    <w:rsid w:val="00A66BD1"/>
    <w:rsid w:val="00A70E34"/>
    <w:rsid w:val="00A722BA"/>
    <w:rsid w:val="00A7242F"/>
    <w:rsid w:val="00A7262E"/>
    <w:rsid w:val="00A74C4C"/>
    <w:rsid w:val="00A7597D"/>
    <w:rsid w:val="00A76EE6"/>
    <w:rsid w:val="00A77118"/>
    <w:rsid w:val="00A778BC"/>
    <w:rsid w:val="00A80AEA"/>
    <w:rsid w:val="00A82E67"/>
    <w:rsid w:val="00A83249"/>
    <w:rsid w:val="00A838EF"/>
    <w:rsid w:val="00A840FA"/>
    <w:rsid w:val="00A8675F"/>
    <w:rsid w:val="00A90EEE"/>
    <w:rsid w:val="00A9338C"/>
    <w:rsid w:val="00AA24A8"/>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D6EB6"/>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0533"/>
    <w:rsid w:val="00B3258C"/>
    <w:rsid w:val="00B32F87"/>
    <w:rsid w:val="00B332ED"/>
    <w:rsid w:val="00B33428"/>
    <w:rsid w:val="00B340EB"/>
    <w:rsid w:val="00B34C63"/>
    <w:rsid w:val="00B352B6"/>
    <w:rsid w:val="00B370BA"/>
    <w:rsid w:val="00B42F4D"/>
    <w:rsid w:val="00B441C1"/>
    <w:rsid w:val="00B456F7"/>
    <w:rsid w:val="00B45953"/>
    <w:rsid w:val="00B46687"/>
    <w:rsid w:val="00B47CCB"/>
    <w:rsid w:val="00B50959"/>
    <w:rsid w:val="00B5234B"/>
    <w:rsid w:val="00B57A68"/>
    <w:rsid w:val="00B611CA"/>
    <w:rsid w:val="00B615BD"/>
    <w:rsid w:val="00B6419D"/>
    <w:rsid w:val="00B6583B"/>
    <w:rsid w:val="00B666E4"/>
    <w:rsid w:val="00B70316"/>
    <w:rsid w:val="00B71623"/>
    <w:rsid w:val="00B72CFC"/>
    <w:rsid w:val="00B74314"/>
    <w:rsid w:val="00B7510C"/>
    <w:rsid w:val="00B75F54"/>
    <w:rsid w:val="00B76721"/>
    <w:rsid w:val="00B77FF1"/>
    <w:rsid w:val="00B8082C"/>
    <w:rsid w:val="00B80F1E"/>
    <w:rsid w:val="00B81BF1"/>
    <w:rsid w:val="00B826AD"/>
    <w:rsid w:val="00B82E28"/>
    <w:rsid w:val="00B85AFC"/>
    <w:rsid w:val="00B85BD9"/>
    <w:rsid w:val="00B860C0"/>
    <w:rsid w:val="00B86541"/>
    <w:rsid w:val="00B86FF4"/>
    <w:rsid w:val="00B877CC"/>
    <w:rsid w:val="00B878D2"/>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A7487"/>
    <w:rsid w:val="00BB1893"/>
    <w:rsid w:val="00BB2368"/>
    <w:rsid w:val="00BB3986"/>
    <w:rsid w:val="00BB43D1"/>
    <w:rsid w:val="00BB5571"/>
    <w:rsid w:val="00BB6A69"/>
    <w:rsid w:val="00BB7263"/>
    <w:rsid w:val="00BB7CCC"/>
    <w:rsid w:val="00BC018F"/>
    <w:rsid w:val="00BC061C"/>
    <w:rsid w:val="00BC0C77"/>
    <w:rsid w:val="00BC4F5E"/>
    <w:rsid w:val="00BC7B61"/>
    <w:rsid w:val="00BC7C8D"/>
    <w:rsid w:val="00BD0EBE"/>
    <w:rsid w:val="00BD18FB"/>
    <w:rsid w:val="00BD1FEF"/>
    <w:rsid w:val="00BD56C4"/>
    <w:rsid w:val="00BD5BC7"/>
    <w:rsid w:val="00BD69AF"/>
    <w:rsid w:val="00BD7DD3"/>
    <w:rsid w:val="00BE316D"/>
    <w:rsid w:val="00BE318E"/>
    <w:rsid w:val="00BE6115"/>
    <w:rsid w:val="00BE7DF8"/>
    <w:rsid w:val="00BF0E95"/>
    <w:rsid w:val="00BF26EA"/>
    <w:rsid w:val="00BF2BDC"/>
    <w:rsid w:val="00BF3127"/>
    <w:rsid w:val="00BF32DA"/>
    <w:rsid w:val="00BF3DAE"/>
    <w:rsid w:val="00BF3F57"/>
    <w:rsid w:val="00BF4A1B"/>
    <w:rsid w:val="00BF5124"/>
    <w:rsid w:val="00BF5515"/>
    <w:rsid w:val="00BF5916"/>
    <w:rsid w:val="00BF5AC2"/>
    <w:rsid w:val="00BF684C"/>
    <w:rsid w:val="00BF7D5F"/>
    <w:rsid w:val="00BF7E71"/>
    <w:rsid w:val="00C002C2"/>
    <w:rsid w:val="00C012AC"/>
    <w:rsid w:val="00C04D41"/>
    <w:rsid w:val="00C04D58"/>
    <w:rsid w:val="00C0552D"/>
    <w:rsid w:val="00C06610"/>
    <w:rsid w:val="00C07CC1"/>
    <w:rsid w:val="00C10CF9"/>
    <w:rsid w:val="00C10E51"/>
    <w:rsid w:val="00C11EE0"/>
    <w:rsid w:val="00C137C5"/>
    <w:rsid w:val="00C13CA0"/>
    <w:rsid w:val="00C13E35"/>
    <w:rsid w:val="00C216B4"/>
    <w:rsid w:val="00C2487B"/>
    <w:rsid w:val="00C24AC9"/>
    <w:rsid w:val="00C25C47"/>
    <w:rsid w:val="00C25CDC"/>
    <w:rsid w:val="00C25D1F"/>
    <w:rsid w:val="00C2612C"/>
    <w:rsid w:val="00C26F48"/>
    <w:rsid w:val="00C31BBE"/>
    <w:rsid w:val="00C3554B"/>
    <w:rsid w:val="00C35B44"/>
    <w:rsid w:val="00C403A1"/>
    <w:rsid w:val="00C40B63"/>
    <w:rsid w:val="00C40B7C"/>
    <w:rsid w:val="00C411B8"/>
    <w:rsid w:val="00C4505C"/>
    <w:rsid w:val="00C50E27"/>
    <w:rsid w:val="00C51A46"/>
    <w:rsid w:val="00C51CAC"/>
    <w:rsid w:val="00C53416"/>
    <w:rsid w:val="00C5369D"/>
    <w:rsid w:val="00C54B21"/>
    <w:rsid w:val="00C55C33"/>
    <w:rsid w:val="00C562AD"/>
    <w:rsid w:val="00C570D7"/>
    <w:rsid w:val="00C61466"/>
    <w:rsid w:val="00C61F60"/>
    <w:rsid w:val="00C621F2"/>
    <w:rsid w:val="00C64500"/>
    <w:rsid w:val="00C65463"/>
    <w:rsid w:val="00C6695F"/>
    <w:rsid w:val="00C671C8"/>
    <w:rsid w:val="00C67577"/>
    <w:rsid w:val="00C70488"/>
    <w:rsid w:val="00C70622"/>
    <w:rsid w:val="00C70C59"/>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B4FDA"/>
    <w:rsid w:val="00CB7ACA"/>
    <w:rsid w:val="00CC0F01"/>
    <w:rsid w:val="00CC1340"/>
    <w:rsid w:val="00CC4C52"/>
    <w:rsid w:val="00CC5483"/>
    <w:rsid w:val="00CC554F"/>
    <w:rsid w:val="00CC7A35"/>
    <w:rsid w:val="00CD0982"/>
    <w:rsid w:val="00CD1CD7"/>
    <w:rsid w:val="00CD20CB"/>
    <w:rsid w:val="00CD22AD"/>
    <w:rsid w:val="00CD2975"/>
    <w:rsid w:val="00CD3643"/>
    <w:rsid w:val="00CD3762"/>
    <w:rsid w:val="00CD6227"/>
    <w:rsid w:val="00CD6512"/>
    <w:rsid w:val="00CD7717"/>
    <w:rsid w:val="00CE05E0"/>
    <w:rsid w:val="00CE0960"/>
    <w:rsid w:val="00CE0CF7"/>
    <w:rsid w:val="00CE24C8"/>
    <w:rsid w:val="00CE5026"/>
    <w:rsid w:val="00CE5C1A"/>
    <w:rsid w:val="00CF0911"/>
    <w:rsid w:val="00CF0D45"/>
    <w:rsid w:val="00CF2DFA"/>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418D"/>
    <w:rsid w:val="00D34548"/>
    <w:rsid w:val="00D350B8"/>
    <w:rsid w:val="00D35B28"/>
    <w:rsid w:val="00D36009"/>
    <w:rsid w:val="00D37437"/>
    <w:rsid w:val="00D374B6"/>
    <w:rsid w:val="00D37C3E"/>
    <w:rsid w:val="00D37D0B"/>
    <w:rsid w:val="00D403D5"/>
    <w:rsid w:val="00D40690"/>
    <w:rsid w:val="00D4104C"/>
    <w:rsid w:val="00D41232"/>
    <w:rsid w:val="00D4270D"/>
    <w:rsid w:val="00D434B8"/>
    <w:rsid w:val="00D435F3"/>
    <w:rsid w:val="00D43792"/>
    <w:rsid w:val="00D44057"/>
    <w:rsid w:val="00D441C9"/>
    <w:rsid w:val="00D4425F"/>
    <w:rsid w:val="00D4482B"/>
    <w:rsid w:val="00D45463"/>
    <w:rsid w:val="00D4639B"/>
    <w:rsid w:val="00D47355"/>
    <w:rsid w:val="00D4769B"/>
    <w:rsid w:val="00D47FF5"/>
    <w:rsid w:val="00D50DEA"/>
    <w:rsid w:val="00D512BC"/>
    <w:rsid w:val="00D518AC"/>
    <w:rsid w:val="00D51BE9"/>
    <w:rsid w:val="00D51E45"/>
    <w:rsid w:val="00D52F88"/>
    <w:rsid w:val="00D53967"/>
    <w:rsid w:val="00D540A7"/>
    <w:rsid w:val="00D55C4F"/>
    <w:rsid w:val="00D57214"/>
    <w:rsid w:val="00D57A61"/>
    <w:rsid w:val="00D6119F"/>
    <w:rsid w:val="00D614D9"/>
    <w:rsid w:val="00D62DC7"/>
    <w:rsid w:val="00D66032"/>
    <w:rsid w:val="00D673EF"/>
    <w:rsid w:val="00D70413"/>
    <w:rsid w:val="00D70562"/>
    <w:rsid w:val="00D71EFE"/>
    <w:rsid w:val="00D748C2"/>
    <w:rsid w:val="00D75268"/>
    <w:rsid w:val="00D7530D"/>
    <w:rsid w:val="00D763C1"/>
    <w:rsid w:val="00D76C50"/>
    <w:rsid w:val="00D777D9"/>
    <w:rsid w:val="00D77A53"/>
    <w:rsid w:val="00D82881"/>
    <w:rsid w:val="00D856DB"/>
    <w:rsid w:val="00D86082"/>
    <w:rsid w:val="00D87076"/>
    <w:rsid w:val="00D9260D"/>
    <w:rsid w:val="00D92D28"/>
    <w:rsid w:val="00D9522E"/>
    <w:rsid w:val="00D96E4C"/>
    <w:rsid w:val="00D9706D"/>
    <w:rsid w:val="00DA1774"/>
    <w:rsid w:val="00DA3947"/>
    <w:rsid w:val="00DA4E5D"/>
    <w:rsid w:val="00DA4F66"/>
    <w:rsid w:val="00DA5D36"/>
    <w:rsid w:val="00DA60B5"/>
    <w:rsid w:val="00DA7599"/>
    <w:rsid w:val="00DA75AC"/>
    <w:rsid w:val="00DB0DCD"/>
    <w:rsid w:val="00DB249A"/>
    <w:rsid w:val="00DB26CF"/>
    <w:rsid w:val="00DB3EB8"/>
    <w:rsid w:val="00DB5BF1"/>
    <w:rsid w:val="00DB726C"/>
    <w:rsid w:val="00DC0D22"/>
    <w:rsid w:val="00DC41EC"/>
    <w:rsid w:val="00DC43B4"/>
    <w:rsid w:val="00DC53FB"/>
    <w:rsid w:val="00DC6B61"/>
    <w:rsid w:val="00DC75B6"/>
    <w:rsid w:val="00DC7839"/>
    <w:rsid w:val="00DC7D97"/>
    <w:rsid w:val="00DC7ED7"/>
    <w:rsid w:val="00DD1AB5"/>
    <w:rsid w:val="00DD3C82"/>
    <w:rsid w:val="00DD3D7E"/>
    <w:rsid w:val="00DD49EC"/>
    <w:rsid w:val="00DD62D6"/>
    <w:rsid w:val="00DD788B"/>
    <w:rsid w:val="00DE0133"/>
    <w:rsid w:val="00DE1023"/>
    <w:rsid w:val="00DE3B98"/>
    <w:rsid w:val="00DE4393"/>
    <w:rsid w:val="00DE4687"/>
    <w:rsid w:val="00DE50ED"/>
    <w:rsid w:val="00DE53AE"/>
    <w:rsid w:val="00DE572B"/>
    <w:rsid w:val="00DE5F8B"/>
    <w:rsid w:val="00DF0971"/>
    <w:rsid w:val="00DF09ED"/>
    <w:rsid w:val="00DF1F47"/>
    <w:rsid w:val="00DF569C"/>
    <w:rsid w:val="00DF61F0"/>
    <w:rsid w:val="00DF73DB"/>
    <w:rsid w:val="00DF7667"/>
    <w:rsid w:val="00DF796E"/>
    <w:rsid w:val="00E018AF"/>
    <w:rsid w:val="00E01A47"/>
    <w:rsid w:val="00E046BE"/>
    <w:rsid w:val="00E0759D"/>
    <w:rsid w:val="00E145A1"/>
    <w:rsid w:val="00E148EA"/>
    <w:rsid w:val="00E14F08"/>
    <w:rsid w:val="00E15CD2"/>
    <w:rsid w:val="00E15ECB"/>
    <w:rsid w:val="00E15F26"/>
    <w:rsid w:val="00E1780F"/>
    <w:rsid w:val="00E20992"/>
    <w:rsid w:val="00E228D7"/>
    <w:rsid w:val="00E22B1B"/>
    <w:rsid w:val="00E23C56"/>
    <w:rsid w:val="00E250A6"/>
    <w:rsid w:val="00E2621F"/>
    <w:rsid w:val="00E3160D"/>
    <w:rsid w:val="00E32562"/>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AE4"/>
    <w:rsid w:val="00E70B14"/>
    <w:rsid w:val="00E71161"/>
    <w:rsid w:val="00E71253"/>
    <w:rsid w:val="00E71485"/>
    <w:rsid w:val="00E726BB"/>
    <w:rsid w:val="00E73228"/>
    <w:rsid w:val="00E73532"/>
    <w:rsid w:val="00E76457"/>
    <w:rsid w:val="00E8144C"/>
    <w:rsid w:val="00E814B2"/>
    <w:rsid w:val="00E818E2"/>
    <w:rsid w:val="00E82206"/>
    <w:rsid w:val="00E85856"/>
    <w:rsid w:val="00E85AEB"/>
    <w:rsid w:val="00E91757"/>
    <w:rsid w:val="00E91B1E"/>
    <w:rsid w:val="00E9293C"/>
    <w:rsid w:val="00E94162"/>
    <w:rsid w:val="00E94BBE"/>
    <w:rsid w:val="00EA0E97"/>
    <w:rsid w:val="00EA1182"/>
    <w:rsid w:val="00EA33C1"/>
    <w:rsid w:val="00EA39E1"/>
    <w:rsid w:val="00EA3A46"/>
    <w:rsid w:val="00EA55C9"/>
    <w:rsid w:val="00EA743B"/>
    <w:rsid w:val="00EA7499"/>
    <w:rsid w:val="00EB0621"/>
    <w:rsid w:val="00EB441B"/>
    <w:rsid w:val="00EB6940"/>
    <w:rsid w:val="00EB6BE6"/>
    <w:rsid w:val="00EC0587"/>
    <w:rsid w:val="00EC0798"/>
    <w:rsid w:val="00EC1198"/>
    <w:rsid w:val="00EC1318"/>
    <w:rsid w:val="00EC1520"/>
    <w:rsid w:val="00EC495E"/>
    <w:rsid w:val="00EC6589"/>
    <w:rsid w:val="00EC7D89"/>
    <w:rsid w:val="00EC7EEC"/>
    <w:rsid w:val="00ED181F"/>
    <w:rsid w:val="00ED1831"/>
    <w:rsid w:val="00ED23A0"/>
    <w:rsid w:val="00ED37EB"/>
    <w:rsid w:val="00ED391D"/>
    <w:rsid w:val="00ED3F3A"/>
    <w:rsid w:val="00ED50CF"/>
    <w:rsid w:val="00ED5374"/>
    <w:rsid w:val="00ED5994"/>
    <w:rsid w:val="00EE0A9A"/>
    <w:rsid w:val="00EE412A"/>
    <w:rsid w:val="00EE49C2"/>
    <w:rsid w:val="00EE6A77"/>
    <w:rsid w:val="00EE75FE"/>
    <w:rsid w:val="00EE7E62"/>
    <w:rsid w:val="00EF4265"/>
    <w:rsid w:val="00EF4CC2"/>
    <w:rsid w:val="00EF5B76"/>
    <w:rsid w:val="00EF68C5"/>
    <w:rsid w:val="00EF748D"/>
    <w:rsid w:val="00EF7EB0"/>
    <w:rsid w:val="00F00AF4"/>
    <w:rsid w:val="00F00D2B"/>
    <w:rsid w:val="00F02293"/>
    <w:rsid w:val="00F03056"/>
    <w:rsid w:val="00F0450F"/>
    <w:rsid w:val="00F07361"/>
    <w:rsid w:val="00F07DC1"/>
    <w:rsid w:val="00F12615"/>
    <w:rsid w:val="00F14713"/>
    <w:rsid w:val="00F17B92"/>
    <w:rsid w:val="00F21E78"/>
    <w:rsid w:val="00F22AFA"/>
    <w:rsid w:val="00F2328D"/>
    <w:rsid w:val="00F241CD"/>
    <w:rsid w:val="00F252B1"/>
    <w:rsid w:val="00F26F6A"/>
    <w:rsid w:val="00F27AC8"/>
    <w:rsid w:val="00F27F24"/>
    <w:rsid w:val="00F30C07"/>
    <w:rsid w:val="00F32AE4"/>
    <w:rsid w:val="00F3346F"/>
    <w:rsid w:val="00F34E4E"/>
    <w:rsid w:val="00F3505B"/>
    <w:rsid w:val="00F36C30"/>
    <w:rsid w:val="00F44090"/>
    <w:rsid w:val="00F45733"/>
    <w:rsid w:val="00F45E9D"/>
    <w:rsid w:val="00F4758D"/>
    <w:rsid w:val="00F47DD1"/>
    <w:rsid w:val="00F51AE7"/>
    <w:rsid w:val="00F52BC4"/>
    <w:rsid w:val="00F54992"/>
    <w:rsid w:val="00F5549C"/>
    <w:rsid w:val="00F564C3"/>
    <w:rsid w:val="00F56C01"/>
    <w:rsid w:val="00F573A0"/>
    <w:rsid w:val="00F57B98"/>
    <w:rsid w:val="00F57DAD"/>
    <w:rsid w:val="00F61CA5"/>
    <w:rsid w:val="00F6355B"/>
    <w:rsid w:val="00F63F28"/>
    <w:rsid w:val="00F64AB8"/>
    <w:rsid w:val="00F64C56"/>
    <w:rsid w:val="00F66720"/>
    <w:rsid w:val="00F67F3D"/>
    <w:rsid w:val="00F70D10"/>
    <w:rsid w:val="00F720FA"/>
    <w:rsid w:val="00F72A70"/>
    <w:rsid w:val="00F73BBC"/>
    <w:rsid w:val="00F73BDF"/>
    <w:rsid w:val="00F74820"/>
    <w:rsid w:val="00F75296"/>
    <w:rsid w:val="00F757CD"/>
    <w:rsid w:val="00F761A9"/>
    <w:rsid w:val="00F76579"/>
    <w:rsid w:val="00F77170"/>
    <w:rsid w:val="00F77BCB"/>
    <w:rsid w:val="00F77CEB"/>
    <w:rsid w:val="00F81CDF"/>
    <w:rsid w:val="00F84274"/>
    <w:rsid w:val="00F847EB"/>
    <w:rsid w:val="00F86A72"/>
    <w:rsid w:val="00F87577"/>
    <w:rsid w:val="00F8771F"/>
    <w:rsid w:val="00F878D7"/>
    <w:rsid w:val="00F901F7"/>
    <w:rsid w:val="00F91ADA"/>
    <w:rsid w:val="00F91D22"/>
    <w:rsid w:val="00F9487A"/>
    <w:rsid w:val="00F975D5"/>
    <w:rsid w:val="00FA1A9A"/>
    <w:rsid w:val="00FA1E7A"/>
    <w:rsid w:val="00FA61B0"/>
    <w:rsid w:val="00FA6D88"/>
    <w:rsid w:val="00FA7639"/>
    <w:rsid w:val="00FA7A9E"/>
    <w:rsid w:val="00FB478D"/>
    <w:rsid w:val="00FB6A92"/>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D7FBD"/>
    <w:rsid w:val="00FE379A"/>
    <w:rsid w:val="00FE601F"/>
    <w:rsid w:val="00FE606D"/>
    <w:rsid w:val="00FE6431"/>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DF4"/>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2D7D0C"/>
    <w:pPr>
      <w:numPr>
        <w:numId w:val="12"/>
      </w:numPr>
      <w:ind w:left="567" w:hanging="567"/>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2D7D0C"/>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8"/>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character" w:customStyle="1" w:styleId="loader-wrapper">
    <w:name w:val="loader-wrapper"/>
    <w:basedOn w:val="DefaultParagraphFont"/>
    <w:rsid w:val="001931DF"/>
  </w:style>
  <w:style w:type="character" w:customStyle="1" w:styleId="sc-iwskbi">
    <w:name w:val="sc-iwskbi"/>
    <w:basedOn w:val="DefaultParagraphFont"/>
    <w:rsid w:val="001931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4214262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48021476">
      <w:bodyDiv w:val="1"/>
      <w:marLeft w:val="0"/>
      <w:marRight w:val="0"/>
      <w:marTop w:val="0"/>
      <w:marBottom w:val="0"/>
      <w:divBdr>
        <w:top w:val="none" w:sz="0" w:space="0" w:color="auto"/>
        <w:left w:val="none" w:sz="0" w:space="0" w:color="auto"/>
        <w:bottom w:val="none" w:sz="0" w:space="0" w:color="auto"/>
        <w:right w:val="none" w:sz="0" w:space="0" w:color="auto"/>
      </w:divBdr>
      <w:divsChild>
        <w:div w:id="465393179">
          <w:marLeft w:val="0"/>
          <w:marRight w:val="0"/>
          <w:marTop w:val="15"/>
          <w:marBottom w:val="0"/>
          <w:divBdr>
            <w:top w:val="single" w:sz="48" w:space="0" w:color="auto"/>
            <w:left w:val="single" w:sz="48" w:space="0" w:color="auto"/>
            <w:bottom w:val="single" w:sz="48" w:space="0" w:color="auto"/>
            <w:right w:val="single" w:sz="48" w:space="0" w:color="auto"/>
          </w:divBdr>
          <w:divsChild>
            <w:div w:id="138617859">
              <w:marLeft w:val="0"/>
              <w:marRight w:val="0"/>
              <w:marTop w:val="0"/>
              <w:marBottom w:val="0"/>
              <w:divBdr>
                <w:top w:val="none" w:sz="0" w:space="0" w:color="auto"/>
                <w:left w:val="none" w:sz="0" w:space="0" w:color="auto"/>
                <w:bottom w:val="none" w:sz="0" w:space="0" w:color="auto"/>
                <w:right w:val="none" w:sz="0" w:space="0" w:color="auto"/>
              </w:divBdr>
              <w:divsChild>
                <w:div w:id="2119788743">
                  <w:marLeft w:val="0"/>
                  <w:marRight w:val="0"/>
                  <w:marTop w:val="0"/>
                  <w:marBottom w:val="0"/>
                  <w:divBdr>
                    <w:top w:val="none" w:sz="0" w:space="0" w:color="auto"/>
                    <w:left w:val="none" w:sz="0" w:space="0" w:color="auto"/>
                    <w:bottom w:val="none" w:sz="0" w:space="0" w:color="auto"/>
                    <w:right w:val="none" w:sz="0" w:space="0" w:color="auto"/>
                  </w:divBdr>
                </w:div>
                <w:div w:id="994801568">
                  <w:marLeft w:val="0"/>
                  <w:marRight w:val="0"/>
                  <w:marTop w:val="0"/>
                  <w:marBottom w:val="0"/>
                  <w:divBdr>
                    <w:top w:val="none" w:sz="0" w:space="0" w:color="auto"/>
                    <w:left w:val="none" w:sz="0" w:space="0" w:color="auto"/>
                    <w:bottom w:val="none" w:sz="0" w:space="0" w:color="auto"/>
                    <w:right w:val="none" w:sz="0" w:space="0" w:color="auto"/>
                  </w:divBdr>
                </w:div>
                <w:div w:id="1826235919">
                  <w:marLeft w:val="0"/>
                  <w:marRight w:val="0"/>
                  <w:marTop w:val="0"/>
                  <w:marBottom w:val="0"/>
                  <w:divBdr>
                    <w:top w:val="none" w:sz="0" w:space="0" w:color="auto"/>
                    <w:left w:val="none" w:sz="0" w:space="0" w:color="auto"/>
                    <w:bottom w:val="none" w:sz="0" w:space="0" w:color="auto"/>
                    <w:right w:val="none" w:sz="0" w:space="0" w:color="auto"/>
                  </w:divBdr>
                </w:div>
                <w:div w:id="821234363">
                  <w:marLeft w:val="0"/>
                  <w:marRight w:val="0"/>
                  <w:marTop w:val="0"/>
                  <w:marBottom w:val="0"/>
                  <w:divBdr>
                    <w:top w:val="none" w:sz="0" w:space="0" w:color="auto"/>
                    <w:left w:val="none" w:sz="0" w:space="0" w:color="auto"/>
                    <w:bottom w:val="none" w:sz="0" w:space="0" w:color="auto"/>
                    <w:right w:val="none" w:sz="0" w:space="0" w:color="auto"/>
                  </w:divBdr>
                </w:div>
                <w:div w:id="1170175739">
                  <w:marLeft w:val="0"/>
                  <w:marRight w:val="0"/>
                  <w:marTop w:val="0"/>
                  <w:marBottom w:val="0"/>
                  <w:divBdr>
                    <w:top w:val="none" w:sz="0" w:space="0" w:color="auto"/>
                    <w:left w:val="none" w:sz="0" w:space="0" w:color="auto"/>
                    <w:bottom w:val="none" w:sz="0" w:space="0" w:color="auto"/>
                    <w:right w:val="none" w:sz="0" w:space="0" w:color="auto"/>
                  </w:divBdr>
                </w:div>
                <w:div w:id="936207340">
                  <w:marLeft w:val="0"/>
                  <w:marRight w:val="0"/>
                  <w:marTop w:val="0"/>
                  <w:marBottom w:val="0"/>
                  <w:divBdr>
                    <w:top w:val="none" w:sz="0" w:space="0" w:color="auto"/>
                    <w:left w:val="none" w:sz="0" w:space="0" w:color="auto"/>
                    <w:bottom w:val="none" w:sz="0" w:space="0" w:color="auto"/>
                    <w:right w:val="none" w:sz="0" w:space="0" w:color="auto"/>
                  </w:divBdr>
                </w:div>
                <w:div w:id="2147355878">
                  <w:marLeft w:val="0"/>
                  <w:marRight w:val="0"/>
                  <w:marTop w:val="0"/>
                  <w:marBottom w:val="0"/>
                  <w:divBdr>
                    <w:top w:val="none" w:sz="0" w:space="0" w:color="auto"/>
                    <w:left w:val="none" w:sz="0" w:space="0" w:color="auto"/>
                    <w:bottom w:val="none" w:sz="0" w:space="0" w:color="auto"/>
                    <w:right w:val="none" w:sz="0" w:space="0" w:color="auto"/>
                  </w:divBdr>
                </w:div>
                <w:div w:id="1867210646">
                  <w:marLeft w:val="0"/>
                  <w:marRight w:val="0"/>
                  <w:marTop w:val="0"/>
                  <w:marBottom w:val="0"/>
                  <w:divBdr>
                    <w:top w:val="none" w:sz="0" w:space="0" w:color="auto"/>
                    <w:left w:val="none" w:sz="0" w:space="0" w:color="auto"/>
                    <w:bottom w:val="none" w:sz="0" w:space="0" w:color="auto"/>
                    <w:right w:val="none" w:sz="0" w:space="0" w:color="auto"/>
                  </w:divBdr>
                </w:div>
                <w:div w:id="723917558">
                  <w:marLeft w:val="0"/>
                  <w:marRight w:val="0"/>
                  <w:marTop w:val="0"/>
                  <w:marBottom w:val="0"/>
                  <w:divBdr>
                    <w:top w:val="none" w:sz="0" w:space="0" w:color="auto"/>
                    <w:left w:val="none" w:sz="0" w:space="0" w:color="auto"/>
                    <w:bottom w:val="none" w:sz="0" w:space="0" w:color="auto"/>
                    <w:right w:val="none" w:sz="0" w:space="0" w:color="auto"/>
                  </w:divBdr>
                </w:div>
                <w:div w:id="1835418408">
                  <w:marLeft w:val="0"/>
                  <w:marRight w:val="0"/>
                  <w:marTop w:val="0"/>
                  <w:marBottom w:val="0"/>
                  <w:divBdr>
                    <w:top w:val="none" w:sz="0" w:space="0" w:color="auto"/>
                    <w:left w:val="none" w:sz="0" w:space="0" w:color="auto"/>
                    <w:bottom w:val="none" w:sz="0" w:space="0" w:color="auto"/>
                    <w:right w:val="none" w:sz="0" w:space="0" w:color="auto"/>
                  </w:divBdr>
                </w:div>
                <w:div w:id="1745107417">
                  <w:marLeft w:val="0"/>
                  <w:marRight w:val="0"/>
                  <w:marTop w:val="0"/>
                  <w:marBottom w:val="0"/>
                  <w:divBdr>
                    <w:top w:val="none" w:sz="0" w:space="0" w:color="auto"/>
                    <w:left w:val="none" w:sz="0" w:space="0" w:color="auto"/>
                    <w:bottom w:val="none" w:sz="0" w:space="0" w:color="auto"/>
                    <w:right w:val="none" w:sz="0" w:space="0" w:color="auto"/>
                  </w:divBdr>
                </w:div>
                <w:div w:id="1398747004">
                  <w:marLeft w:val="0"/>
                  <w:marRight w:val="0"/>
                  <w:marTop w:val="0"/>
                  <w:marBottom w:val="0"/>
                  <w:divBdr>
                    <w:top w:val="none" w:sz="0" w:space="0" w:color="auto"/>
                    <w:left w:val="none" w:sz="0" w:space="0" w:color="auto"/>
                    <w:bottom w:val="none" w:sz="0" w:space="0" w:color="auto"/>
                    <w:right w:val="none" w:sz="0" w:space="0" w:color="auto"/>
                  </w:divBdr>
                </w:div>
                <w:div w:id="1204176934">
                  <w:marLeft w:val="0"/>
                  <w:marRight w:val="0"/>
                  <w:marTop w:val="0"/>
                  <w:marBottom w:val="0"/>
                  <w:divBdr>
                    <w:top w:val="none" w:sz="0" w:space="0" w:color="auto"/>
                    <w:left w:val="none" w:sz="0" w:space="0" w:color="auto"/>
                    <w:bottom w:val="none" w:sz="0" w:space="0" w:color="auto"/>
                    <w:right w:val="none" w:sz="0" w:space="0" w:color="auto"/>
                  </w:divBdr>
                </w:div>
                <w:div w:id="1741320146">
                  <w:marLeft w:val="0"/>
                  <w:marRight w:val="0"/>
                  <w:marTop w:val="0"/>
                  <w:marBottom w:val="0"/>
                  <w:divBdr>
                    <w:top w:val="none" w:sz="0" w:space="0" w:color="auto"/>
                    <w:left w:val="none" w:sz="0" w:space="0" w:color="auto"/>
                    <w:bottom w:val="none" w:sz="0" w:space="0" w:color="auto"/>
                    <w:right w:val="none" w:sz="0" w:space="0" w:color="auto"/>
                  </w:divBdr>
                </w:div>
                <w:div w:id="7146053">
                  <w:marLeft w:val="0"/>
                  <w:marRight w:val="0"/>
                  <w:marTop w:val="0"/>
                  <w:marBottom w:val="0"/>
                  <w:divBdr>
                    <w:top w:val="none" w:sz="0" w:space="0" w:color="auto"/>
                    <w:left w:val="none" w:sz="0" w:space="0" w:color="auto"/>
                    <w:bottom w:val="none" w:sz="0" w:space="0" w:color="auto"/>
                    <w:right w:val="none" w:sz="0" w:space="0" w:color="auto"/>
                  </w:divBdr>
                </w:div>
                <w:div w:id="2011135406">
                  <w:marLeft w:val="0"/>
                  <w:marRight w:val="0"/>
                  <w:marTop w:val="0"/>
                  <w:marBottom w:val="0"/>
                  <w:divBdr>
                    <w:top w:val="none" w:sz="0" w:space="0" w:color="auto"/>
                    <w:left w:val="none" w:sz="0" w:space="0" w:color="auto"/>
                    <w:bottom w:val="none" w:sz="0" w:space="0" w:color="auto"/>
                    <w:right w:val="none" w:sz="0" w:space="0" w:color="auto"/>
                  </w:divBdr>
                </w:div>
                <w:div w:id="858545538">
                  <w:marLeft w:val="0"/>
                  <w:marRight w:val="0"/>
                  <w:marTop w:val="0"/>
                  <w:marBottom w:val="0"/>
                  <w:divBdr>
                    <w:top w:val="none" w:sz="0" w:space="0" w:color="auto"/>
                    <w:left w:val="none" w:sz="0" w:space="0" w:color="auto"/>
                    <w:bottom w:val="none" w:sz="0" w:space="0" w:color="auto"/>
                    <w:right w:val="none" w:sz="0" w:space="0" w:color="auto"/>
                  </w:divBdr>
                </w:div>
                <w:div w:id="1618178599">
                  <w:marLeft w:val="0"/>
                  <w:marRight w:val="0"/>
                  <w:marTop w:val="0"/>
                  <w:marBottom w:val="0"/>
                  <w:divBdr>
                    <w:top w:val="none" w:sz="0" w:space="0" w:color="auto"/>
                    <w:left w:val="none" w:sz="0" w:space="0" w:color="auto"/>
                    <w:bottom w:val="none" w:sz="0" w:space="0" w:color="auto"/>
                    <w:right w:val="none" w:sz="0" w:space="0" w:color="auto"/>
                  </w:divBdr>
                </w:div>
                <w:div w:id="1898664997">
                  <w:marLeft w:val="0"/>
                  <w:marRight w:val="0"/>
                  <w:marTop w:val="0"/>
                  <w:marBottom w:val="0"/>
                  <w:divBdr>
                    <w:top w:val="none" w:sz="0" w:space="0" w:color="auto"/>
                    <w:left w:val="none" w:sz="0" w:space="0" w:color="auto"/>
                    <w:bottom w:val="none" w:sz="0" w:space="0" w:color="auto"/>
                    <w:right w:val="none" w:sz="0" w:space="0" w:color="auto"/>
                  </w:divBdr>
                </w:div>
                <w:div w:id="1002204305">
                  <w:marLeft w:val="0"/>
                  <w:marRight w:val="0"/>
                  <w:marTop w:val="0"/>
                  <w:marBottom w:val="0"/>
                  <w:divBdr>
                    <w:top w:val="none" w:sz="0" w:space="0" w:color="auto"/>
                    <w:left w:val="none" w:sz="0" w:space="0" w:color="auto"/>
                    <w:bottom w:val="none" w:sz="0" w:space="0" w:color="auto"/>
                    <w:right w:val="none" w:sz="0" w:space="0" w:color="auto"/>
                  </w:divBdr>
                </w:div>
                <w:div w:id="381175470">
                  <w:marLeft w:val="0"/>
                  <w:marRight w:val="0"/>
                  <w:marTop w:val="0"/>
                  <w:marBottom w:val="0"/>
                  <w:divBdr>
                    <w:top w:val="none" w:sz="0" w:space="0" w:color="auto"/>
                    <w:left w:val="none" w:sz="0" w:space="0" w:color="auto"/>
                    <w:bottom w:val="none" w:sz="0" w:space="0" w:color="auto"/>
                    <w:right w:val="none" w:sz="0" w:space="0" w:color="auto"/>
                  </w:divBdr>
                </w:div>
                <w:div w:id="368648072">
                  <w:marLeft w:val="0"/>
                  <w:marRight w:val="0"/>
                  <w:marTop w:val="0"/>
                  <w:marBottom w:val="0"/>
                  <w:divBdr>
                    <w:top w:val="none" w:sz="0" w:space="0" w:color="auto"/>
                    <w:left w:val="none" w:sz="0" w:space="0" w:color="auto"/>
                    <w:bottom w:val="none" w:sz="0" w:space="0" w:color="auto"/>
                    <w:right w:val="none" w:sz="0" w:space="0" w:color="auto"/>
                  </w:divBdr>
                </w:div>
                <w:div w:id="1054617033">
                  <w:marLeft w:val="0"/>
                  <w:marRight w:val="0"/>
                  <w:marTop w:val="0"/>
                  <w:marBottom w:val="0"/>
                  <w:divBdr>
                    <w:top w:val="none" w:sz="0" w:space="0" w:color="auto"/>
                    <w:left w:val="none" w:sz="0" w:space="0" w:color="auto"/>
                    <w:bottom w:val="none" w:sz="0" w:space="0" w:color="auto"/>
                    <w:right w:val="none" w:sz="0" w:space="0" w:color="auto"/>
                  </w:divBdr>
                </w:div>
                <w:div w:id="241917720">
                  <w:marLeft w:val="0"/>
                  <w:marRight w:val="0"/>
                  <w:marTop w:val="0"/>
                  <w:marBottom w:val="0"/>
                  <w:divBdr>
                    <w:top w:val="none" w:sz="0" w:space="0" w:color="auto"/>
                    <w:left w:val="none" w:sz="0" w:space="0" w:color="auto"/>
                    <w:bottom w:val="none" w:sz="0" w:space="0" w:color="auto"/>
                    <w:right w:val="none" w:sz="0" w:space="0" w:color="auto"/>
                  </w:divBdr>
                </w:div>
                <w:div w:id="1225068206">
                  <w:marLeft w:val="0"/>
                  <w:marRight w:val="0"/>
                  <w:marTop w:val="0"/>
                  <w:marBottom w:val="0"/>
                  <w:divBdr>
                    <w:top w:val="none" w:sz="0" w:space="0" w:color="auto"/>
                    <w:left w:val="none" w:sz="0" w:space="0" w:color="auto"/>
                    <w:bottom w:val="none" w:sz="0" w:space="0" w:color="auto"/>
                    <w:right w:val="none" w:sz="0" w:space="0" w:color="auto"/>
                  </w:divBdr>
                </w:div>
                <w:div w:id="682904920">
                  <w:marLeft w:val="0"/>
                  <w:marRight w:val="0"/>
                  <w:marTop w:val="0"/>
                  <w:marBottom w:val="0"/>
                  <w:divBdr>
                    <w:top w:val="none" w:sz="0" w:space="0" w:color="auto"/>
                    <w:left w:val="none" w:sz="0" w:space="0" w:color="auto"/>
                    <w:bottom w:val="none" w:sz="0" w:space="0" w:color="auto"/>
                    <w:right w:val="none" w:sz="0" w:space="0" w:color="auto"/>
                  </w:divBdr>
                </w:div>
                <w:div w:id="938219301">
                  <w:marLeft w:val="0"/>
                  <w:marRight w:val="0"/>
                  <w:marTop w:val="0"/>
                  <w:marBottom w:val="0"/>
                  <w:divBdr>
                    <w:top w:val="none" w:sz="0" w:space="0" w:color="auto"/>
                    <w:left w:val="none" w:sz="0" w:space="0" w:color="auto"/>
                    <w:bottom w:val="none" w:sz="0" w:space="0" w:color="auto"/>
                    <w:right w:val="none" w:sz="0" w:space="0" w:color="auto"/>
                  </w:divBdr>
                </w:div>
                <w:div w:id="1885822423">
                  <w:marLeft w:val="0"/>
                  <w:marRight w:val="0"/>
                  <w:marTop w:val="0"/>
                  <w:marBottom w:val="0"/>
                  <w:divBdr>
                    <w:top w:val="none" w:sz="0" w:space="0" w:color="auto"/>
                    <w:left w:val="none" w:sz="0" w:space="0" w:color="auto"/>
                    <w:bottom w:val="none" w:sz="0" w:space="0" w:color="auto"/>
                    <w:right w:val="none" w:sz="0" w:space="0" w:color="auto"/>
                  </w:divBdr>
                </w:div>
                <w:div w:id="553465972">
                  <w:marLeft w:val="0"/>
                  <w:marRight w:val="0"/>
                  <w:marTop w:val="0"/>
                  <w:marBottom w:val="0"/>
                  <w:divBdr>
                    <w:top w:val="none" w:sz="0" w:space="0" w:color="auto"/>
                    <w:left w:val="none" w:sz="0" w:space="0" w:color="auto"/>
                    <w:bottom w:val="none" w:sz="0" w:space="0" w:color="auto"/>
                    <w:right w:val="none" w:sz="0" w:space="0" w:color="auto"/>
                  </w:divBdr>
                </w:div>
                <w:div w:id="1544833014">
                  <w:marLeft w:val="0"/>
                  <w:marRight w:val="0"/>
                  <w:marTop w:val="0"/>
                  <w:marBottom w:val="0"/>
                  <w:divBdr>
                    <w:top w:val="none" w:sz="0" w:space="0" w:color="auto"/>
                    <w:left w:val="none" w:sz="0" w:space="0" w:color="auto"/>
                    <w:bottom w:val="none" w:sz="0" w:space="0" w:color="auto"/>
                    <w:right w:val="none" w:sz="0" w:space="0" w:color="auto"/>
                  </w:divBdr>
                </w:div>
                <w:div w:id="1117990710">
                  <w:marLeft w:val="0"/>
                  <w:marRight w:val="0"/>
                  <w:marTop w:val="0"/>
                  <w:marBottom w:val="0"/>
                  <w:divBdr>
                    <w:top w:val="none" w:sz="0" w:space="0" w:color="auto"/>
                    <w:left w:val="none" w:sz="0" w:space="0" w:color="auto"/>
                    <w:bottom w:val="none" w:sz="0" w:space="0" w:color="auto"/>
                    <w:right w:val="none" w:sz="0" w:space="0" w:color="auto"/>
                  </w:divBdr>
                </w:div>
                <w:div w:id="1033505232">
                  <w:marLeft w:val="0"/>
                  <w:marRight w:val="0"/>
                  <w:marTop w:val="0"/>
                  <w:marBottom w:val="0"/>
                  <w:divBdr>
                    <w:top w:val="none" w:sz="0" w:space="0" w:color="auto"/>
                    <w:left w:val="none" w:sz="0" w:space="0" w:color="auto"/>
                    <w:bottom w:val="none" w:sz="0" w:space="0" w:color="auto"/>
                    <w:right w:val="none" w:sz="0" w:space="0" w:color="auto"/>
                  </w:divBdr>
                </w:div>
                <w:div w:id="1893036754">
                  <w:marLeft w:val="0"/>
                  <w:marRight w:val="0"/>
                  <w:marTop w:val="0"/>
                  <w:marBottom w:val="0"/>
                  <w:divBdr>
                    <w:top w:val="none" w:sz="0" w:space="0" w:color="auto"/>
                    <w:left w:val="none" w:sz="0" w:space="0" w:color="auto"/>
                    <w:bottom w:val="none" w:sz="0" w:space="0" w:color="auto"/>
                    <w:right w:val="none" w:sz="0" w:space="0" w:color="auto"/>
                  </w:divBdr>
                </w:div>
                <w:div w:id="482889841">
                  <w:marLeft w:val="0"/>
                  <w:marRight w:val="0"/>
                  <w:marTop w:val="0"/>
                  <w:marBottom w:val="0"/>
                  <w:divBdr>
                    <w:top w:val="none" w:sz="0" w:space="0" w:color="auto"/>
                    <w:left w:val="none" w:sz="0" w:space="0" w:color="auto"/>
                    <w:bottom w:val="none" w:sz="0" w:space="0" w:color="auto"/>
                    <w:right w:val="none" w:sz="0" w:space="0" w:color="auto"/>
                  </w:divBdr>
                </w:div>
                <w:div w:id="64639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57514519">
      <w:bodyDiv w:val="1"/>
      <w:marLeft w:val="0"/>
      <w:marRight w:val="0"/>
      <w:marTop w:val="0"/>
      <w:marBottom w:val="0"/>
      <w:divBdr>
        <w:top w:val="none" w:sz="0" w:space="0" w:color="auto"/>
        <w:left w:val="none" w:sz="0" w:space="0" w:color="auto"/>
        <w:bottom w:val="none" w:sz="0" w:space="0" w:color="auto"/>
        <w:right w:val="none" w:sz="0" w:space="0" w:color="auto"/>
      </w:divBdr>
      <w:divsChild>
        <w:div w:id="685181769">
          <w:marLeft w:val="0"/>
          <w:marRight w:val="0"/>
          <w:marTop w:val="0"/>
          <w:marBottom w:val="0"/>
          <w:divBdr>
            <w:top w:val="none" w:sz="0" w:space="0" w:color="auto"/>
            <w:left w:val="none" w:sz="0" w:space="0" w:color="auto"/>
            <w:bottom w:val="none" w:sz="0" w:space="0" w:color="auto"/>
            <w:right w:val="none" w:sz="0" w:space="0" w:color="auto"/>
          </w:divBdr>
        </w:div>
        <w:div w:id="892035835">
          <w:marLeft w:val="0"/>
          <w:marRight w:val="0"/>
          <w:marTop w:val="0"/>
          <w:marBottom w:val="0"/>
          <w:divBdr>
            <w:top w:val="none" w:sz="0" w:space="0" w:color="auto"/>
            <w:left w:val="none" w:sz="0" w:space="0" w:color="auto"/>
            <w:bottom w:val="none" w:sz="0" w:space="0" w:color="auto"/>
            <w:right w:val="none" w:sz="0" w:space="0" w:color="auto"/>
          </w:divBdr>
        </w:div>
      </w:divsChild>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13061375">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00202609">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helleyfirstschool.co.uk/parents/uniform" TargetMode="External"/><Relationship Id="rId18" Type="http://schemas.openxmlformats.org/officeDocument/2006/relationships/hyperlink" Target="https://shelleyfirstschool.co.uk/parents/uniform" TargetMode="External"/><Relationship Id="rId26" Type="http://schemas.microsoft.com/office/2011/relationships/people" Target="people.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s://shelleyfirstschool.co.uk/parents/uniform" TargetMode="External"/><Relationship Id="rId17" Type="http://schemas.openxmlformats.org/officeDocument/2006/relationships/hyperlink" Target="https://shelleyfirstschool.co.uk/parents/unifor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qualityhumanrights.com/en/advice-and-guidance/preventing-hair-discrimination-schools" TargetMode="Externa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gov.uk/government/publications/cost-of-school-uniforms/cost-of-school-uniforms"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elley.sites.schooljotter2.com/downloadfile/11252629?open=true" TargetMode="External"/><Relationship Id="rId22" Type="http://schemas.microsoft.com/office/2018/08/relationships/commentsExtensible" Target="commentsExtensible.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D14B8115F7C04FB346EA97F6137E21" ma:contentTypeVersion="15" ma:contentTypeDescription="Create a new document." ma:contentTypeScope="" ma:versionID="da87dd39ab0ccb548a961d0188e4d4d5">
  <xsd:schema xmlns:xsd="http://www.w3.org/2001/XMLSchema" xmlns:xs="http://www.w3.org/2001/XMLSchema" xmlns:p="http://schemas.microsoft.com/office/2006/metadata/properties" xmlns:ns2="d0ea2ab5-3040-453c-b9e6-99f66bee583b" xmlns:ns3="716cbccc-1b2d-4b2b-8988-3c16b3c68f1c" targetNamespace="http://schemas.microsoft.com/office/2006/metadata/properties" ma:root="true" ma:fieldsID="44c983204c8edd0a30932dc18ad99215" ns2:_="" ns3:_="">
    <xsd:import namespace="d0ea2ab5-3040-453c-b9e6-99f66bee583b"/>
    <xsd:import namespace="716cbccc-1b2d-4b2b-8988-3c16b3c68f1c"/>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ea2ab5-3040-453c-b9e6-99f66bee58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8b0e5ba-aed0-43b9-9741-703b462286a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6cbccc-1b2d-4b2b-8988-3c16b3c68f1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7d653ce-dd87-4472-aaa2-beae7a3359da}" ma:internalName="TaxCatchAll" ma:showField="CatchAllData" ma:web="716cbccc-1b2d-4b2b-8988-3c16b3c68f1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16cbccc-1b2d-4b2b-8988-3c16b3c68f1c" xsi:nil="true"/>
    <lcf76f155ced4ddcb4097134ff3c332f xmlns="d0ea2ab5-3040-453c-b9e6-99f66bee583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B41F83-3D2B-4520-BD58-5F78F0177AD6}"/>
</file>

<file path=customXml/itemProps2.xml><?xml version="1.0" encoding="utf-8"?>
<ds:datastoreItem xmlns:ds="http://schemas.openxmlformats.org/officeDocument/2006/customXml" ds:itemID="{1424BD9E-E747-44FA-BEEF-91E59587E150}">
  <ds:schemaRefs>
    <ds:schemaRef ds:uri="http://schemas.microsoft.com/office/infopath/2007/PartnerControls"/>
    <ds:schemaRef ds:uri="8e508e0e-7e57-4496-9ca7-59921661b3b5"/>
    <ds:schemaRef ds:uri="a6a3c893-18cb-46b6-8b6c-cf9e05a350fc"/>
    <ds:schemaRef ds:uri="http://schemas.microsoft.com/office/2006/documentManagement/types"/>
    <ds:schemaRef ds:uri="http://purl.org/dc/terms/"/>
    <ds:schemaRef ds:uri="http://purl.org/dc/elements/1.1/"/>
    <ds:schemaRef ds:uri="http://www.w3.org/XML/1998/namespace"/>
    <ds:schemaRef ds:uri="http://purl.org/dc/dcmitype/"/>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7D43F0D4-5578-4D63-8E70-CF219893FDED}">
  <ds:schemaRefs>
    <ds:schemaRef ds:uri="http://schemas.openxmlformats.org/officeDocument/2006/bibliography"/>
  </ds:schemaRefs>
</ds:datastoreItem>
</file>

<file path=customXml/itemProps4.xml><?xml version="1.0" encoding="utf-8"?>
<ds:datastoreItem xmlns:ds="http://schemas.openxmlformats.org/officeDocument/2006/customXml" ds:itemID="{8CEE39E1-EFE9-4F99-AE56-1A95CC514B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2413</Words>
  <Characters>13759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Liz McLoughlin</cp:lastModifiedBy>
  <cp:revision>4</cp:revision>
  <cp:lastPrinted>2024-04-15T12:48:00Z</cp:lastPrinted>
  <dcterms:created xsi:type="dcterms:W3CDTF">2026-07-22T12:05:00Z</dcterms:created>
  <dcterms:modified xsi:type="dcterms:W3CDTF">2026-07-22T12:14:00Z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0x0101007CD14B8115F7C04FB346EA97F6137E21</vt:lpwstr>
  </property>
  <property fmtid="{D5CDD505-2E9C-101B-9397-08002B2CF9AE}" pid="3" name="MediaServiceImageTags">
    <vt:lpwstr/>
  </property>
</Properties>
</file>