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32022" w:rsidRPr="00B32022" w14:paraId="6F0A89D5" w14:textId="77777777" w:rsidTr="06AA9F27">
        <w:tc>
          <w:tcPr>
            <w:tcW w:w="2405" w:type="dxa"/>
          </w:tcPr>
          <w:p w14:paraId="6F514F8F" w14:textId="17906A06" w:rsidR="00B32022" w:rsidRPr="00B32022" w:rsidRDefault="00B32022" w:rsidP="00B32022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B32022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Learner Stage</w:t>
            </w:r>
          </w:p>
        </w:tc>
        <w:tc>
          <w:tcPr>
            <w:tcW w:w="6611" w:type="dxa"/>
          </w:tcPr>
          <w:p w14:paraId="1D660CEC" w14:textId="5E25FDAF" w:rsidR="00B32022" w:rsidRPr="00B32022" w:rsidRDefault="00B32022" w:rsidP="00B32022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B32022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What I should know, understand, be able to explain or do</w:t>
            </w:r>
          </w:p>
        </w:tc>
      </w:tr>
      <w:tr w:rsidR="00B32022" w:rsidRPr="00B32022" w14:paraId="1E153B1E" w14:textId="77777777" w:rsidTr="06AA9F27">
        <w:tc>
          <w:tcPr>
            <w:tcW w:w="2405" w:type="dxa"/>
          </w:tcPr>
          <w:p w14:paraId="025690E4" w14:textId="414BB36C" w:rsidR="00B32022" w:rsidRPr="00B32022" w:rsidRDefault="00B3202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Exceptional Mastery</w:t>
            </w:r>
          </w:p>
        </w:tc>
        <w:tc>
          <w:tcPr>
            <w:tcW w:w="6611" w:type="dxa"/>
          </w:tcPr>
          <w:p w14:paraId="083E3D49" w14:textId="77777777" w:rsidR="00F602A7" w:rsidRDefault="05D49DB1" w:rsidP="05D49DB1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6AA9F27">
              <w:rPr>
                <w:rFonts w:ascii="Century Gothic" w:hAnsi="Century Gothic" w:cs="Calibri"/>
                <w:sz w:val="24"/>
                <w:szCs w:val="24"/>
              </w:rPr>
              <w:t xml:space="preserve">Analyse to what extent </w:t>
            </w:r>
            <w:r w:rsidR="00FD4ABF" w:rsidRPr="06AA9F27">
              <w:rPr>
                <w:rFonts w:ascii="Century Gothic" w:hAnsi="Century Gothic" w:cs="Calibri"/>
                <w:sz w:val="24"/>
                <w:szCs w:val="24"/>
              </w:rPr>
              <w:t xml:space="preserve">women were </w:t>
            </w:r>
            <w:r w:rsidR="00F602A7">
              <w:rPr>
                <w:rFonts w:ascii="Century Gothic" w:hAnsi="Century Gothic" w:cs="Calibri"/>
                <w:sz w:val="24"/>
                <w:szCs w:val="24"/>
              </w:rPr>
              <w:t>“</w:t>
            </w:r>
            <w:r w:rsidR="00FD4ABF" w:rsidRPr="06AA9F27">
              <w:rPr>
                <w:rFonts w:ascii="Century Gothic" w:hAnsi="Century Gothic" w:cs="Calibri"/>
                <w:sz w:val="24"/>
                <w:szCs w:val="24"/>
              </w:rPr>
              <w:t>little more than pawns of their fathers</w:t>
            </w:r>
            <w:r w:rsidR="00F602A7">
              <w:rPr>
                <w:rFonts w:ascii="Century Gothic" w:hAnsi="Century Gothic" w:cs="Calibri"/>
                <w:sz w:val="24"/>
                <w:szCs w:val="24"/>
              </w:rPr>
              <w:t>”</w:t>
            </w:r>
            <w:r w:rsidRPr="06AA9F27">
              <w:rPr>
                <w:rFonts w:ascii="Century Gothic" w:hAnsi="Century Gothic" w:cs="Calibri"/>
                <w:sz w:val="24"/>
                <w:szCs w:val="24"/>
              </w:rPr>
              <w:t xml:space="preserve"> by </w:t>
            </w:r>
            <w:r w:rsidR="00DA6B28" w:rsidRPr="06AA9F27">
              <w:rPr>
                <w:rFonts w:ascii="Century Gothic" w:hAnsi="Century Gothic" w:cs="Calibri"/>
                <w:sz w:val="24"/>
                <w:szCs w:val="24"/>
              </w:rPr>
              <w:t xml:space="preserve">examining elements </w:t>
            </w:r>
            <w:r w:rsidR="00790D38" w:rsidRPr="06AA9F27">
              <w:rPr>
                <w:rFonts w:ascii="Century Gothic" w:hAnsi="Century Gothic" w:cs="Calibri"/>
                <w:sz w:val="24"/>
                <w:szCs w:val="24"/>
              </w:rPr>
              <w:t xml:space="preserve">and examples </w:t>
            </w:r>
            <w:r w:rsidR="00DA6B28" w:rsidRPr="06AA9F27">
              <w:rPr>
                <w:rFonts w:ascii="Century Gothic" w:hAnsi="Century Gothic" w:cs="Calibri"/>
                <w:sz w:val="24"/>
                <w:szCs w:val="24"/>
              </w:rPr>
              <w:t>of the lives of medieval women</w:t>
            </w:r>
            <w:r w:rsidR="00790D38" w:rsidRPr="06AA9F27">
              <w:rPr>
                <w:rFonts w:ascii="Century Gothic" w:hAnsi="Century Gothic" w:cs="Calibri"/>
                <w:sz w:val="24"/>
                <w:szCs w:val="24"/>
              </w:rPr>
              <w:t xml:space="preserve"> to build a balanced argument on the question</w:t>
            </w:r>
            <w:r w:rsidR="613B2AE7" w:rsidRPr="06AA9F27">
              <w:rPr>
                <w:rFonts w:ascii="Century Gothic" w:hAnsi="Century Gothic" w:cs="Calibri"/>
                <w:sz w:val="24"/>
                <w:szCs w:val="24"/>
              </w:rPr>
              <w:t xml:space="preserve"> with a clear overall judgment</w:t>
            </w:r>
            <w:r w:rsidRPr="06AA9F27">
              <w:rPr>
                <w:rFonts w:ascii="Century Gothic" w:hAnsi="Century Gothic" w:cs="Calibri"/>
                <w:sz w:val="24"/>
                <w:szCs w:val="24"/>
              </w:rPr>
              <w:t xml:space="preserve">. </w:t>
            </w:r>
          </w:p>
          <w:p w14:paraId="6178201D" w14:textId="77777777" w:rsidR="00F602A7" w:rsidRDefault="05D49DB1" w:rsidP="05D49DB1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6AA9F27">
              <w:rPr>
                <w:rFonts w:ascii="Century Gothic" w:hAnsi="Century Gothic" w:cs="Calibri"/>
                <w:sz w:val="24"/>
                <w:szCs w:val="24"/>
              </w:rPr>
              <w:t xml:space="preserve">Outstanding use of accurate and relevant knowledge used consistently to support points. </w:t>
            </w:r>
          </w:p>
          <w:p w14:paraId="4E012C81" w14:textId="56C1BCE2" w:rsidR="00B32022" w:rsidRPr="00B32022" w:rsidRDefault="05D49DB1" w:rsidP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 w:cs="Calibri"/>
                <w:sz w:val="24"/>
                <w:szCs w:val="24"/>
              </w:rPr>
              <w:t>Make clear and sustained judgements.</w:t>
            </w:r>
          </w:p>
        </w:tc>
      </w:tr>
      <w:tr w:rsidR="00B32022" w:rsidRPr="00B32022" w14:paraId="290949F5" w14:textId="77777777" w:rsidTr="06AA9F27">
        <w:tc>
          <w:tcPr>
            <w:tcW w:w="2405" w:type="dxa"/>
          </w:tcPr>
          <w:p w14:paraId="2F89A7BF" w14:textId="6B62BF82" w:rsidR="00B32022" w:rsidRPr="00B32022" w:rsidRDefault="00B3202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Advancing Mastery</w:t>
            </w:r>
          </w:p>
        </w:tc>
        <w:tc>
          <w:tcPr>
            <w:tcW w:w="6611" w:type="dxa"/>
          </w:tcPr>
          <w:p w14:paraId="5415FAD8" w14:textId="77777777" w:rsidR="00F602A7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Explain to what extent </w:t>
            </w:r>
            <w:r w:rsidR="000F0353" w:rsidRPr="06AA9F27">
              <w:rPr>
                <w:rFonts w:ascii="Century Gothic" w:hAnsi="Century Gothic"/>
                <w:sz w:val="24"/>
                <w:szCs w:val="24"/>
              </w:rPr>
              <w:t xml:space="preserve">women were </w:t>
            </w:r>
            <w:r w:rsidR="00F602A7">
              <w:rPr>
                <w:rFonts w:ascii="Century Gothic" w:hAnsi="Century Gothic"/>
                <w:sz w:val="24"/>
                <w:szCs w:val="24"/>
              </w:rPr>
              <w:t>“</w:t>
            </w:r>
            <w:r w:rsidR="000F0353" w:rsidRPr="06AA9F27">
              <w:rPr>
                <w:rFonts w:ascii="Century Gothic" w:hAnsi="Century Gothic"/>
                <w:sz w:val="24"/>
                <w:szCs w:val="24"/>
              </w:rPr>
              <w:t>little more than pawns of their fathers</w:t>
            </w:r>
            <w:r w:rsidR="00F602A7">
              <w:rPr>
                <w:rFonts w:ascii="Century Gothic" w:hAnsi="Century Gothic"/>
                <w:sz w:val="24"/>
                <w:szCs w:val="24"/>
              </w:rPr>
              <w:t>”</w:t>
            </w:r>
            <w:r w:rsidRPr="06AA9F27">
              <w:rPr>
                <w:rFonts w:ascii="Century Gothic" w:hAnsi="Century Gothic"/>
                <w:sz w:val="24"/>
                <w:szCs w:val="24"/>
              </w:rPr>
              <w:t xml:space="preserve">. </w:t>
            </w:r>
          </w:p>
          <w:p w14:paraId="7769B631" w14:textId="77777777" w:rsidR="00F602A7" w:rsidRDefault="0A1F6A1E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Balanced argument with vague conclusion. </w:t>
            </w:r>
          </w:p>
          <w:p w14:paraId="0F3206DA" w14:textId="77777777" w:rsidR="00F602A7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Describe and explain 2 </w:t>
            </w:r>
            <w:r w:rsidR="000F0353" w:rsidRPr="06AA9F27">
              <w:rPr>
                <w:rFonts w:ascii="Century Gothic" w:hAnsi="Century Gothic"/>
                <w:sz w:val="24"/>
                <w:szCs w:val="24"/>
              </w:rPr>
              <w:t>examples of medieval women in reference to the question</w:t>
            </w:r>
            <w:r w:rsidRPr="06AA9F27">
              <w:rPr>
                <w:rFonts w:ascii="Century Gothic" w:hAnsi="Century Gothic"/>
                <w:sz w:val="24"/>
                <w:szCs w:val="24"/>
              </w:rPr>
              <w:t xml:space="preserve">. </w:t>
            </w:r>
          </w:p>
          <w:p w14:paraId="1021B371" w14:textId="77777777" w:rsidR="00F602A7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Good use of accurate and relevant knowledge. </w:t>
            </w:r>
          </w:p>
          <w:p w14:paraId="4EF5068E" w14:textId="0D3D9FA2" w:rsidR="00B32022" w:rsidRPr="00B32022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>Make a judgement.</w:t>
            </w:r>
          </w:p>
        </w:tc>
      </w:tr>
      <w:tr w:rsidR="00B32022" w:rsidRPr="00B32022" w14:paraId="0B7D11EE" w14:textId="77777777" w:rsidTr="06AA9F27">
        <w:tc>
          <w:tcPr>
            <w:tcW w:w="2405" w:type="dxa"/>
          </w:tcPr>
          <w:p w14:paraId="646703B5" w14:textId="01DB3C7E" w:rsidR="00B32022" w:rsidRPr="00B32022" w:rsidRDefault="00B3202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Secure Mastery</w:t>
            </w:r>
          </w:p>
        </w:tc>
        <w:tc>
          <w:tcPr>
            <w:tcW w:w="6611" w:type="dxa"/>
          </w:tcPr>
          <w:p w14:paraId="4856535D" w14:textId="77777777" w:rsidR="00F602A7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Explain if </w:t>
            </w:r>
            <w:r w:rsidR="000F0353" w:rsidRPr="06AA9F27">
              <w:rPr>
                <w:rFonts w:ascii="Century Gothic" w:hAnsi="Century Gothic"/>
                <w:sz w:val="24"/>
                <w:szCs w:val="24"/>
              </w:rPr>
              <w:t xml:space="preserve">women were </w:t>
            </w:r>
            <w:r w:rsidR="00F602A7">
              <w:rPr>
                <w:rFonts w:ascii="Century Gothic" w:hAnsi="Century Gothic"/>
                <w:sz w:val="24"/>
                <w:szCs w:val="24"/>
              </w:rPr>
              <w:t>“</w:t>
            </w:r>
            <w:r w:rsidR="000F0353" w:rsidRPr="06AA9F27">
              <w:rPr>
                <w:rFonts w:ascii="Century Gothic" w:hAnsi="Century Gothic"/>
                <w:sz w:val="24"/>
                <w:szCs w:val="24"/>
              </w:rPr>
              <w:t>little more than pawns of their fathers</w:t>
            </w:r>
            <w:r w:rsidR="00F602A7">
              <w:rPr>
                <w:rFonts w:ascii="Century Gothic" w:hAnsi="Century Gothic"/>
                <w:sz w:val="24"/>
                <w:szCs w:val="24"/>
              </w:rPr>
              <w:t>”</w:t>
            </w:r>
            <w:r w:rsidRPr="06AA9F27">
              <w:rPr>
                <w:rFonts w:ascii="Century Gothic" w:hAnsi="Century Gothic"/>
                <w:sz w:val="24"/>
                <w:szCs w:val="24"/>
              </w:rPr>
              <w:t xml:space="preserve">. </w:t>
            </w:r>
          </w:p>
          <w:p w14:paraId="63480A56" w14:textId="77777777" w:rsidR="00F602A7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Describe and explain 1 </w:t>
            </w:r>
            <w:r w:rsidR="00F92BBE" w:rsidRPr="06AA9F27">
              <w:rPr>
                <w:rFonts w:ascii="Century Gothic" w:hAnsi="Century Gothic"/>
                <w:sz w:val="24"/>
                <w:szCs w:val="24"/>
              </w:rPr>
              <w:t>example of medieval women with inconsistent reference to the question</w:t>
            </w:r>
            <w:r w:rsidRPr="06AA9F27">
              <w:rPr>
                <w:rFonts w:ascii="Century Gothic" w:hAnsi="Century Gothic"/>
                <w:sz w:val="24"/>
                <w:szCs w:val="24"/>
              </w:rPr>
              <w:t>.</w:t>
            </w:r>
            <w:r w:rsidR="524A33BE" w:rsidRPr="06AA9F2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61353A19" w14:textId="77777777" w:rsidR="00F602A7" w:rsidRDefault="524A33BE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>Balanced argument but lacks overall judgment.</w:t>
            </w:r>
            <w:r w:rsidR="05D49DB1" w:rsidRPr="06AA9F2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5F063070" w14:textId="5DC171BD" w:rsidR="00B32022" w:rsidRPr="00B32022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>Some accurate knowledge used to support point.</w:t>
            </w:r>
          </w:p>
        </w:tc>
      </w:tr>
      <w:tr w:rsidR="00B32022" w:rsidRPr="00B32022" w14:paraId="44FA8E9D" w14:textId="77777777" w:rsidTr="06AA9F27">
        <w:tc>
          <w:tcPr>
            <w:tcW w:w="2405" w:type="dxa"/>
          </w:tcPr>
          <w:p w14:paraId="582597C0" w14:textId="470A526E" w:rsidR="00B32022" w:rsidRPr="00B32022" w:rsidRDefault="00B3202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Developing Mastery</w:t>
            </w:r>
          </w:p>
        </w:tc>
        <w:tc>
          <w:tcPr>
            <w:tcW w:w="6611" w:type="dxa"/>
          </w:tcPr>
          <w:p w14:paraId="4CC58180" w14:textId="77777777" w:rsidR="00F602A7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Make developed comments about 2 or more </w:t>
            </w:r>
            <w:r w:rsidR="00F92BBE" w:rsidRPr="06AA9F27">
              <w:rPr>
                <w:rFonts w:ascii="Century Gothic" w:hAnsi="Century Gothic"/>
                <w:sz w:val="24"/>
                <w:szCs w:val="24"/>
              </w:rPr>
              <w:t>medieval women</w:t>
            </w:r>
            <w:r w:rsidRPr="06AA9F27">
              <w:rPr>
                <w:rFonts w:ascii="Century Gothic" w:hAnsi="Century Gothic"/>
                <w:sz w:val="24"/>
                <w:szCs w:val="24"/>
              </w:rPr>
              <w:t xml:space="preserve">, with basic reference </w:t>
            </w:r>
            <w:r w:rsidR="00F92BBE" w:rsidRPr="06AA9F27">
              <w:rPr>
                <w:rFonts w:ascii="Century Gothic" w:hAnsi="Century Gothic"/>
                <w:sz w:val="24"/>
                <w:szCs w:val="24"/>
              </w:rPr>
              <w:t>to the question</w:t>
            </w:r>
            <w:r w:rsidRPr="06AA9F27">
              <w:rPr>
                <w:rFonts w:ascii="Century Gothic" w:hAnsi="Century Gothic"/>
                <w:sz w:val="24"/>
                <w:szCs w:val="24"/>
              </w:rPr>
              <w:t xml:space="preserve">. </w:t>
            </w:r>
          </w:p>
          <w:p w14:paraId="0BF17B27" w14:textId="77777777" w:rsidR="00F602A7" w:rsidRDefault="0046B60B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One sided argument. </w:t>
            </w:r>
          </w:p>
          <w:p w14:paraId="353B74BF" w14:textId="5005DCB9" w:rsidR="00B32022" w:rsidRPr="00B32022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  <w:r w:rsidRPr="06AA9F27">
              <w:rPr>
                <w:rFonts w:ascii="Century Gothic" w:hAnsi="Century Gothic"/>
                <w:sz w:val="24"/>
                <w:szCs w:val="24"/>
              </w:rPr>
              <w:t>Some knowledge used, although some inaccuracies and not consistently relevant.</w:t>
            </w:r>
          </w:p>
        </w:tc>
      </w:tr>
      <w:tr w:rsidR="00B32022" w:rsidRPr="00B32022" w14:paraId="45948632" w14:textId="77777777" w:rsidTr="06AA9F27">
        <w:tc>
          <w:tcPr>
            <w:tcW w:w="2405" w:type="dxa"/>
          </w:tcPr>
          <w:p w14:paraId="5B3E04F6" w14:textId="006756FA" w:rsidR="00B32022" w:rsidRPr="00B32022" w:rsidRDefault="00B3202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Emerging Mastery</w:t>
            </w:r>
          </w:p>
        </w:tc>
        <w:tc>
          <w:tcPr>
            <w:tcW w:w="6611" w:type="dxa"/>
          </w:tcPr>
          <w:p w14:paraId="755128BB" w14:textId="36A511DC" w:rsidR="00B32022" w:rsidRPr="00B32022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Make simple descriptive comments about </w:t>
            </w:r>
            <w:r w:rsidR="0038758E" w:rsidRPr="06AA9F27">
              <w:rPr>
                <w:rFonts w:ascii="Century Gothic" w:hAnsi="Century Gothic"/>
                <w:sz w:val="24"/>
                <w:szCs w:val="24"/>
              </w:rPr>
              <w:t>1 medieval woman</w:t>
            </w:r>
            <w:r w:rsidRPr="06AA9F27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712FB77F" w:rsidRPr="06AA9F27">
              <w:rPr>
                <w:rFonts w:ascii="Century Gothic" w:hAnsi="Century Gothic"/>
                <w:sz w:val="24"/>
                <w:szCs w:val="24"/>
              </w:rPr>
              <w:t xml:space="preserve">One sided argument. </w:t>
            </w:r>
            <w:r w:rsidRPr="06AA9F27">
              <w:rPr>
                <w:rFonts w:ascii="Century Gothic" w:hAnsi="Century Gothic"/>
                <w:sz w:val="24"/>
                <w:szCs w:val="24"/>
              </w:rPr>
              <w:t>Limited knowledge used.</w:t>
            </w:r>
          </w:p>
        </w:tc>
      </w:tr>
    </w:tbl>
    <w:p w14:paraId="7448DFA1" w14:textId="77777777" w:rsidR="00207DB2" w:rsidRDefault="00207DB2"/>
    <w:sectPr w:rsidR="00207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22"/>
    <w:rsid w:val="000F0353"/>
    <w:rsid w:val="00207DB2"/>
    <w:rsid w:val="0038758E"/>
    <w:rsid w:val="003C0DED"/>
    <w:rsid w:val="0046B60B"/>
    <w:rsid w:val="00790D38"/>
    <w:rsid w:val="007C5B61"/>
    <w:rsid w:val="0092470C"/>
    <w:rsid w:val="00B32022"/>
    <w:rsid w:val="00DA6B28"/>
    <w:rsid w:val="00E54A5E"/>
    <w:rsid w:val="00F602A7"/>
    <w:rsid w:val="00F92BBE"/>
    <w:rsid w:val="00FD4ABF"/>
    <w:rsid w:val="05D49DB1"/>
    <w:rsid w:val="06AA9F27"/>
    <w:rsid w:val="0A1F6A1E"/>
    <w:rsid w:val="27A1DA11"/>
    <w:rsid w:val="524A33BE"/>
    <w:rsid w:val="613B2AE7"/>
    <w:rsid w:val="712FB77F"/>
    <w:rsid w:val="7DF9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40073"/>
  <w15:chartTrackingRefBased/>
  <w15:docId w15:val="{90A18D19-084A-47F5-AB25-76CC283A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7ECB7-4826-4CF8-9167-0DBBFE608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F8FD70-E8AA-4D89-A9CE-258D6E764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088DF-F744-47F6-91EF-5745C47539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Hardwick</dc:creator>
  <cp:keywords/>
  <dc:description/>
  <cp:lastModifiedBy>Chelsey Hardwick</cp:lastModifiedBy>
  <cp:revision>10</cp:revision>
  <dcterms:created xsi:type="dcterms:W3CDTF">2021-08-25T13:00:00Z</dcterms:created>
  <dcterms:modified xsi:type="dcterms:W3CDTF">2022-02-23T13:19:00Z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  <property fmtid="{D5CDD505-2E9C-101B-9397-08002B2CF9AE}" pid="3" name="Order">
    <vt:r8>431800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