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C2524D2" w:rsidR="00BE2FCB" w:rsidRPr="001C4CB3" w:rsidRDefault="001C4CB3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Year 7</w:t>
            </w:r>
            <w:r w:rsidR="0041699E">
              <w:rPr>
                <w:rFonts w:asciiTheme="minorHAnsi" w:hAnsiTheme="minorHAnsi" w:cstheme="minorHAnsi"/>
              </w:rPr>
              <w:t xml:space="preserve"> </w:t>
            </w:r>
            <w:r w:rsidR="00BE2FCB" w:rsidRPr="001C4CB3">
              <w:rPr>
                <w:rFonts w:asciiTheme="minorHAnsi" w:hAnsiTheme="minorHAnsi" w:cstheme="minorHAnsi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5958838D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What I should know, understand, be able to explain or do</w:t>
            </w:r>
            <w:r w:rsidR="001C4CB3">
              <w:rPr>
                <w:rFonts w:asciiTheme="minorHAnsi" w:hAnsiTheme="minorHAnsi" w:cstheme="minorHAnsi"/>
              </w:rPr>
              <w:t xml:space="preserve"> in year 7</w:t>
            </w:r>
            <w:r w:rsidR="006D6DF7">
              <w:rPr>
                <w:rFonts w:asciiTheme="minorHAnsi" w:hAnsiTheme="minorHAnsi" w:cstheme="minorHAnsi"/>
              </w:rPr>
              <w:t xml:space="preserve"> </w:t>
            </w:r>
            <w:r w:rsidR="001407C7">
              <w:rPr>
                <w:rFonts w:asciiTheme="minorHAnsi" w:hAnsiTheme="minorHAnsi" w:cstheme="minorHAnsi"/>
              </w:rPr>
              <w:t>Spring</w:t>
            </w:r>
            <w:r w:rsidR="006D6DF7">
              <w:rPr>
                <w:rFonts w:asciiTheme="minorHAnsi" w:hAnsiTheme="minorHAnsi" w:cstheme="minorHAnsi"/>
              </w:rPr>
              <w:t xml:space="preserve"> Term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A675" w14:textId="116BB055" w:rsidR="00956F16" w:rsidRPr="00C952AE" w:rsidRDefault="00C952AE" w:rsidP="00956F16">
            <w:pPr>
              <w:spacing w:after="0" w:line="240" w:lineRule="auto"/>
              <w:outlineLvl w:val="0"/>
              <w:rPr>
                <w:rFonts w:cs="Calibri"/>
                <w:color w:val="000000"/>
              </w:rPr>
            </w:pPr>
            <w:r w:rsidRPr="00C952AE">
              <w:rPr>
                <w:rFonts w:cs="Calibri"/>
                <w:color w:val="000000"/>
              </w:rPr>
              <w:t>I can w</w:t>
            </w:r>
            <w:r w:rsidR="00956F16" w:rsidRPr="00C952AE">
              <w:rPr>
                <w:rFonts w:cs="Calibri"/>
                <w:color w:val="000000"/>
              </w:rPr>
              <w:t>rite and solve equations with letters on both sides.</w:t>
            </w:r>
          </w:p>
          <w:p w14:paraId="0C95CA5D" w14:textId="57DE0E5F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w</w:t>
            </w:r>
            <w:r w:rsidR="00956F16" w:rsidRPr="00C952AE">
              <w:rPr>
                <w:rFonts w:eastAsia="Times New Roman" w:cs="Calibri"/>
                <w:color w:val="000000"/>
              </w:rPr>
              <w:t>ork backwards to solve a percentage problem.</w:t>
            </w:r>
          </w:p>
          <w:p w14:paraId="35E83872" w14:textId="7CF23A14" w:rsidR="00554673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nderstand how to prove that a result is true.</w:t>
            </w:r>
          </w:p>
          <w:p w14:paraId="7766A3EC" w14:textId="6923CEE3" w:rsidR="00554673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554673" w:rsidRPr="00C952AE">
              <w:rPr>
                <w:rFonts w:eastAsia="Times New Roman" w:cs="Calibri"/>
                <w:color w:val="000000"/>
              </w:rPr>
              <w:t>se probability to estimate the number of expected wins in a game.</w:t>
            </w:r>
          </w:p>
          <w:p w14:paraId="240FBB47" w14:textId="73AB14E9" w:rsidR="001C4CB3" w:rsidRPr="00C952AE" w:rsidRDefault="0041699E" w:rsidP="001407C7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a</w:t>
            </w:r>
            <w:r>
              <w:rPr>
                <w:rFonts w:cs="Calibri"/>
                <w:color w:val="000000"/>
                <w:sz w:val="20"/>
                <w:szCs w:val="20"/>
              </w:rPr>
              <w:t>pply probabilities from experimental data in simple situations.</w:t>
            </w:r>
          </w:p>
        </w:tc>
      </w:tr>
      <w:tr w:rsidR="00BE2FCB" w:rsidRPr="00BE2FCB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AE93" w14:textId="14814A4E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different strategies to calculate with percentages.</w:t>
            </w:r>
          </w:p>
          <w:p w14:paraId="4A55A5C4" w14:textId="3EC12EDB" w:rsidR="00554673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s</w:t>
            </w:r>
            <w:r w:rsidR="00554673" w:rsidRPr="00C952AE">
              <w:rPr>
                <w:rFonts w:eastAsia="Times New Roman" w:cs="Calibri"/>
                <w:color w:val="000000"/>
              </w:rPr>
              <w:t>olve equations that include x² and x</w:t>
            </w:r>
            <w:r w:rsidR="00554673" w:rsidRPr="00C952AE">
              <w:rPr>
                <w:rFonts w:eastAsia="Times New Roman" w:cs="Calibri"/>
                <w:color w:val="000000"/>
                <w:vertAlign w:val="superscript"/>
              </w:rPr>
              <w:t>3</w:t>
            </w:r>
          </w:p>
          <w:p w14:paraId="4A9A023B" w14:textId="054E3465" w:rsidR="001C4CB3" w:rsidRPr="00C952AE" w:rsidRDefault="0041699E" w:rsidP="001C4CB3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olve problems involving area.</w:t>
            </w:r>
          </w:p>
          <w:p w14:paraId="19E2BB6F" w14:textId="386D84C2" w:rsidR="006D6DF7" w:rsidRPr="00C952AE" w:rsidRDefault="00C952AE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s</w:t>
            </w:r>
            <w:r w:rsidR="00956F16" w:rsidRPr="00C952AE">
              <w:rPr>
                <w:rFonts w:eastAsia="Times New Roman" w:cs="Calibri"/>
                <w:color w:val="000000"/>
              </w:rPr>
              <w:t>olve problems using equations.</w:t>
            </w:r>
          </w:p>
          <w:p w14:paraId="4325B105" w14:textId="37C2078F" w:rsidR="00956F16" w:rsidRPr="00C952AE" w:rsidRDefault="00C952AE" w:rsidP="006D6DF7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w</w:t>
            </w:r>
            <w:r w:rsidR="00956F16" w:rsidRPr="00C952AE">
              <w:rPr>
                <w:rFonts w:eastAsia="Times New Roman" w:cs="Calibri"/>
                <w:color w:val="000000"/>
              </w:rPr>
              <w:t>ork out unknown angles involving parallel lines.</w:t>
            </w:r>
          </w:p>
          <w:p w14:paraId="3F3301B8" w14:textId="243CC303" w:rsidR="006D6DF7" w:rsidRPr="00C952AE" w:rsidRDefault="00C952AE" w:rsidP="001C4CB3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d</w:t>
            </w:r>
            <w:r w:rsidR="00956F16" w:rsidRPr="00C952AE">
              <w:rPr>
                <w:rFonts w:eastAsia="Times New Roman" w:cs="Calibri"/>
                <w:color w:val="000000"/>
              </w:rPr>
              <w:t>escribe the properties of quadrilaterals.</w:t>
            </w:r>
          </w:p>
          <w:p w14:paraId="4EC2DB2C" w14:textId="432E4BCE" w:rsidR="001C4CB3" w:rsidRPr="00C952AE" w:rsidRDefault="001C4CB3" w:rsidP="001C4CB3">
            <w:pPr>
              <w:pStyle w:val="NoSpacing"/>
              <w:rPr>
                <w:rFonts w:cs="Calibri"/>
              </w:rPr>
            </w:pPr>
          </w:p>
        </w:tc>
      </w:tr>
      <w:tr w:rsidR="00BE2FCB" w:rsidRPr="00BE2FCB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77B" w14:textId="474C023F" w:rsidR="00956F16" w:rsidRPr="00C952AE" w:rsidRDefault="00C952AE" w:rsidP="00956F16">
            <w:pPr>
              <w:spacing w:after="0" w:line="240" w:lineRule="auto"/>
              <w:outlineLvl w:val="0"/>
              <w:rPr>
                <w:rFonts w:cs="Calibri"/>
                <w:color w:val="000000"/>
              </w:rPr>
            </w:pPr>
            <w:r w:rsidRPr="00C952AE">
              <w:rPr>
                <w:rFonts w:cs="Calibri"/>
                <w:color w:val="000000"/>
              </w:rPr>
              <w:t>I can u</w:t>
            </w:r>
            <w:r w:rsidR="00956F16" w:rsidRPr="00C952AE">
              <w:rPr>
                <w:rFonts w:cs="Calibri"/>
                <w:color w:val="000000"/>
              </w:rPr>
              <w:t>nderstand the priority of operations.</w:t>
            </w:r>
          </w:p>
          <w:p w14:paraId="119949BD" w14:textId="1060A397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m</w:t>
            </w:r>
            <w:r w:rsidR="00956F16" w:rsidRPr="00C952AE">
              <w:rPr>
                <w:rFonts w:eastAsia="Times New Roman" w:cs="Calibri"/>
                <w:color w:val="000000"/>
              </w:rPr>
              <w:t>ultiply and divide decimal numbers.</w:t>
            </w:r>
          </w:p>
          <w:p w14:paraId="1FA79823" w14:textId="0D18C34F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ratio notation.</w:t>
            </w:r>
          </w:p>
          <w:p w14:paraId="47E58BAA" w14:textId="155149B7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properties of a triangle to work out unknown angles.</w:t>
            </w:r>
          </w:p>
          <w:p w14:paraId="05A2C000" w14:textId="4A120608" w:rsidR="00956F16" w:rsidRPr="0041699E" w:rsidRDefault="0041699E" w:rsidP="0041699E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 can c</w:t>
            </w:r>
            <w:r>
              <w:rPr>
                <w:rFonts w:cs="Calibri"/>
                <w:color w:val="000000"/>
                <w:sz w:val="20"/>
                <w:szCs w:val="20"/>
              </w:rPr>
              <w:t>alculate the areas of shapes made from rectangles.</w:t>
            </w:r>
          </w:p>
          <w:p w14:paraId="5286DA23" w14:textId="44839D55" w:rsidR="00956F16" w:rsidRPr="00C952AE" w:rsidRDefault="00C952AE" w:rsidP="00956F16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the language of probability.</w:t>
            </w:r>
          </w:p>
          <w:p w14:paraId="14A5CC7A" w14:textId="7CCA746D" w:rsidR="001C4CB3" w:rsidRPr="00C952AE" w:rsidRDefault="00C952AE" w:rsidP="001C4CB3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w</w:t>
            </w:r>
            <w:r w:rsidR="00956F16" w:rsidRPr="00C952AE">
              <w:rPr>
                <w:rFonts w:cs="Calibri"/>
              </w:rPr>
              <w:t>ork with equivalent fractions and decimals.</w:t>
            </w:r>
          </w:p>
          <w:p w14:paraId="78C94DB3" w14:textId="408B37D5" w:rsidR="00956F16" w:rsidRPr="00C952AE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o</w:t>
            </w:r>
            <w:r w:rsidR="00956F16" w:rsidRPr="00C952AE">
              <w:rPr>
                <w:rFonts w:cs="Calibri"/>
              </w:rPr>
              <w:t>rder metric measurements.</w:t>
            </w:r>
          </w:p>
          <w:p w14:paraId="257E3D0C" w14:textId="34A28B3B" w:rsidR="001C4CB3" w:rsidRPr="00C952AE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c</w:t>
            </w:r>
            <w:r w:rsidR="00956F16" w:rsidRPr="00C952AE">
              <w:rPr>
                <w:rFonts w:cs="Calibri"/>
              </w:rPr>
              <w:t>onvert between different units of measure.</w:t>
            </w:r>
          </w:p>
        </w:tc>
      </w:tr>
      <w:tr w:rsidR="00BE2FCB" w:rsidRPr="00BE2FCB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2619" w14:textId="5A8AB0D8" w:rsidR="00956F16" w:rsidRPr="00C952AE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f</w:t>
            </w:r>
            <w:r w:rsidR="00956F16" w:rsidRPr="00C952AE">
              <w:rPr>
                <w:rFonts w:eastAsia="Times New Roman" w:cs="Calibri"/>
                <w:color w:val="000000"/>
              </w:rPr>
              <w:t>ind factors of numbers.</w:t>
            </w:r>
          </w:p>
          <w:p w14:paraId="34FE8B9E" w14:textId="3B3B3E0C" w:rsidR="006D6DF7" w:rsidRPr="00C952AE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i</w:t>
            </w:r>
            <w:r w:rsidR="00956F16" w:rsidRPr="00C952AE">
              <w:rPr>
                <w:rFonts w:eastAsia="Times New Roman" w:cs="Calibri"/>
                <w:color w:val="000000"/>
              </w:rPr>
              <w:t>dentify prime numbers.</w:t>
            </w:r>
          </w:p>
          <w:p w14:paraId="1B94E455" w14:textId="5899F2DB" w:rsidR="00956F16" w:rsidRPr="00C952AE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r</w:t>
            </w:r>
            <w:r w:rsidR="00956F16" w:rsidRPr="00C952AE">
              <w:rPr>
                <w:rFonts w:eastAsia="Times New Roman" w:cs="Calibri"/>
                <w:color w:val="000000"/>
              </w:rPr>
              <w:t>ecognise acute and obtuse angles.</w:t>
            </w:r>
          </w:p>
          <w:p w14:paraId="12FB99DF" w14:textId="5ED241BB" w:rsidR="00956F16" w:rsidRPr="00C952AE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m</w:t>
            </w:r>
            <w:r w:rsidR="00956F16" w:rsidRPr="00C952AE">
              <w:rPr>
                <w:rFonts w:eastAsia="Times New Roman" w:cs="Calibri"/>
                <w:color w:val="000000"/>
              </w:rPr>
              <w:t>easure acute angles.</w:t>
            </w:r>
          </w:p>
          <w:p w14:paraId="0E5619EE" w14:textId="04F90C90" w:rsidR="00956F16" w:rsidRDefault="00C952AE" w:rsidP="00956F16">
            <w:pPr>
              <w:pStyle w:val="NoSpacing"/>
              <w:rPr>
                <w:rFonts w:eastAsia="Times New Roman" w:cs="Calibri"/>
                <w:color w:val="000000"/>
              </w:rPr>
            </w:pPr>
            <w:r w:rsidRPr="00C952AE">
              <w:rPr>
                <w:rFonts w:eastAsia="Times New Roman" w:cs="Calibri"/>
                <w:color w:val="000000"/>
              </w:rPr>
              <w:t>I can u</w:t>
            </w:r>
            <w:r w:rsidR="00956F16" w:rsidRPr="00C952AE">
              <w:rPr>
                <w:rFonts w:eastAsia="Times New Roman" w:cs="Calibri"/>
                <w:color w:val="000000"/>
              </w:rPr>
              <w:t>se direct proportion in simple contexts.</w:t>
            </w:r>
          </w:p>
          <w:p w14:paraId="39AECAC7" w14:textId="307E46BC" w:rsidR="006D6DF7" w:rsidRPr="0041699E" w:rsidRDefault="0041699E" w:rsidP="0041699E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 can p</w:t>
            </w:r>
            <w:r>
              <w:rPr>
                <w:rFonts w:cs="Calibri"/>
                <w:color w:val="000000"/>
                <w:sz w:val="20"/>
                <w:szCs w:val="20"/>
              </w:rPr>
              <w:t>lot and read coordinates in all four quadrants.</w:t>
            </w:r>
          </w:p>
          <w:p w14:paraId="3FF44A7A" w14:textId="51385307" w:rsidR="00E61147" w:rsidRPr="00C952AE" w:rsidRDefault="00E61147" w:rsidP="00E61147">
            <w:pPr>
              <w:pStyle w:val="NoSpacing"/>
              <w:rPr>
                <w:rFonts w:cs="Calibri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57A9" w14:textId="117A29D8" w:rsidR="00956F16" w:rsidRPr="00C952AE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m</w:t>
            </w:r>
            <w:r w:rsidR="00956F16" w:rsidRPr="00C952AE">
              <w:rPr>
                <w:rFonts w:cs="Calibri"/>
              </w:rPr>
              <w:t>ultiply 3-digit numbers by a single digit.</w:t>
            </w:r>
          </w:p>
          <w:p w14:paraId="631013F8" w14:textId="1C888992" w:rsidR="00E61147" w:rsidRPr="00C952AE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r</w:t>
            </w:r>
            <w:r w:rsidR="00956F16" w:rsidRPr="00C952AE">
              <w:rPr>
                <w:rFonts w:cs="Calibri"/>
              </w:rPr>
              <w:t>ound numbers to the nearest 100 and 1000.</w:t>
            </w:r>
          </w:p>
          <w:p w14:paraId="6829E538" w14:textId="0121F7A8" w:rsidR="00956F16" w:rsidRDefault="00C952AE" w:rsidP="00956F16">
            <w:pPr>
              <w:pStyle w:val="NoSpacing"/>
              <w:rPr>
                <w:rFonts w:cs="Calibri"/>
              </w:rPr>
            </w:pPr>
            <w:r w:rsidRPr="00C952AE">
              <w:rPr>
                <w:rFonts w:cs="Calibri"/>
              </w:rPr>
              <w:t>I can u</w:t>
            </w:r>
            <w:r w:rsidR="00956F16" w:rsidRPr="00C952AE">
              <w:rPr>
                <w:rFonts w:cs="Calibri"/>
              </w:rPr>
              <w:t>se compass points.</w:t>
            </w:r>
          </w:p>
          <w:p w14:paraId="73C718A9" w14:textId="776C6E5D" w:rsidR="006D6DF7" w:rsidRPr="0041699E" w:rsidRDefault="0041699E" w:rsidP="0041699E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 can f</w:t>
            </w:r>
            <w:r>
              <w:rPr>
                <w:rFonts w:cs="Calibri"/>
                <w:color w:val="000000"/>
                <w:sz w:val="20"/>
                <w:szCs w:val="20"/>
              </w:rPr>
              <w:t>ind areas by counting squares.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>
      <w:bookmarkStart w:id="0" w:name="_GoBack"/>
      <w:bookmarkEnd w:id="0"/>
    </w:p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407C7"/>
    <w:rsid w:val="001C4CB3"/>
    <w:rsid w:val="0041699E"/>
    <w:rsid w:val="00554673"/>
    <w:rsid w:val="006D6DF7"/>
    <w:rsid w:val="00956F16"/>
    <w:rsid w:val="00BE2FCB"/>
    <w:rsid w:val="00C952AE"/>
    <w:rsid w:val="00E61147"/>
    <w:rsid w:val="00E9015F"/>
    <w:rsid w:val="00F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2B2B0-6709-4E1C-9ED6-701DDC94318A}"/>
</file>

<file path=customXml/itemProps2.xml><?xml version="1.0" encoding="utf-8"?>
<ds:datastoreItem xmlns:ds="http://schemas.openxmlformats.org/officeDocument/2006/customXml" ds:itemID="{409616CF-32B0-43B5-9147-14828A6475A4}"/>
</file>

<file path=customXml/itemProps3.xml><?xml version="1.0" encoding="utf-8"?>
<ds:datastoreItem xmlns:ds="http://schemas.openxmlformats.org/officeDocument/2006/customXml" ds:itemID="{FC0D7838-3ADA-4521-945F-A23E61E39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Stuart McDade</cp:lastModifiedBy>
  <cp:revision>5</cp:revision>
  <dcterms:created xsi:type="dcterms:W3CDTF">2021-04-19T08:41:00Z</dcterms:created>
  <dcterms:modified xsi:type="dcterms:W3CDTF">2021-04-19T14:34:00Z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