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3B8A7" w14:textId="216E5F44" w:rsidR="00632D38" w:rsidRDefault="00D527A7">
      <w:pPr>
        <w:rPr>
          <w:noProof/>
        </w:rPr>
      </w:pPr>
      <w:r w:rsidRPr="000F105D">
        <w:rPr>
          <w:noProof/>
        </w:rPr>
        <w:drawing>
          <wp:anchor distT="0" distB="0" distL="114300" distR="114300" simplePos="0" relativeHeight="251663360" behindDoc="0" locked="0" layoutInCell="1" allowOverlap="1" wp14:anchorId="22496622" wp14:editId="21AE2D0F">
            <wp:simplePos x="0" y="0"/>
            <wp:positionH relativeFrom="column">
              <wp:posOffset>-907415</wp:posOffset>
            </wp:positionH>
            <wp:positionV relativeFrom="paragraph">
              <wp:posOffset>-907085</wp:posOffset>
            </wp:positionV>
            <wp:extent cx="7552330" cy="4295775"/>
            <wp:effectExtent l="0" t="0" r="0" b="0"/>
            <wp:wrapNone/>
            <wp:docPr id="1052939370"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939370" name="Picture 1" descr="A logo for a company&#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552330" cy="4295775"/>
                    </a:xfrm>
                    <a:prstGeom prst="rect">
                      <a:avLst/>
                    </a:prstGeom>
                  </pic:spPr>
                </pic:pic>
              </a:graphicData>
            </a:graphic>
          </wp:anchor>
        </w:drawing>
      </w:r>
    </w:p>
    <w:p w14:paraId="658EB891" w14:textId="5890A033" w:rsidR="008F3573" w:rsidRDefault="008F3573"/>
    <w:p w14:paraId="0CD91747" w14:textId="7867476D" w:rsidR="009B2CD4" w:rsidRDefault="009B2CD4"/>
    <w:p w14:paraId="2F023A99" w14:textId="5F932F71" w:rsidR="009B2CD4" w:rsidRDefault="009B2CD4"/>
    <w:p w14:paraId="161045C2" w14:textId="3EA4663E" w:rsidR="009B2CD4" w:rsidRDefault="009B2CD4"/>
    <w:p w14:paraId="018BEFB1" w14:textId="63169F85" w:rsidR="009B2CD4" w:rsidRDefault="009B2CD4"/>
    <w:p w14:paraId="1FE1DA9C" w14:textId="7971D817" w:rsidR="009B2CD4" w:rsidRDefault="009B2CD4"/>
    <w:p w14:paraId="40D315CD" w14:textId="6B0AC285" w:rsidR="009B2CD4" w:rsidRDefault="009B2CD4"/>
    <w:p w14:paraId="58D555BC" w14:textId="75BABB53" w:rsidR="009B2CD4" w:rsidRDefault="009B2CD4"/>
    <w:p w14:paraId="3A127BE8" w14:textId="70FFC697" w:rsidR="009B2CD4" w:rsidRDefault="009B2CD4"/>
    <w:p w14:paraId="0BCAD67A" w14:textId="6C4AFE67" w:rsidR="009B2CD4" w:rsidRDefault="009B2CD4"/>
    <w:p w14:paraId="3AEE98C8" w14:textId="1E4F292A" w:rsidR="009B2CD4" w:rsidRDefault="009B2CD4"/>
    <w:p w14:paraId="285BFC54" w14:textId="5BC7A525" w:rsidR="009B2CD4" w:rsidRDefault="00A9726F" w:rsidP="00A9726F">
      <w:pPr>
        <w:tabs>
          <w:tab w:val="left" w:pos="5115"/>
        </w:tabs>
      </w:pPr>
      <w:r>
        <w:tab/>
      </w:r>
    </w:p>
    <w:p w14:paraId="53EA2703" w14:textId="2717CBAE" w:rsidR="009B2CD4" w:rsidRDefault="009B2CD4"/>
    <w:p w14:paraId="41BA451A" w14:textId="616555CF" w:rsidR="009B2CD4" w:rsidRDefault="009B2CD4"/>
    <w:p w14:paraId="055CAD5B" w14:textId="66E11AB0" w:rsidR="009B2CD4" w:rsidRDefault="009B2CD4"/>
    <w:p w14:paraId="0E588A73" w14:textId="432B29FB" w:rsidR="009B2CD4" w:rsidRDefault="009B2CD4"/>
    <w:p w14:paraId="7D52823B" w14:textId="0CEC65FD" w:rsidR="009B2CD4" w:rsidRDefault="009B2CD4"/>
    <w:p w14:paraId="7D58F09D" w14:textId="092345D2" w:rsidR="009B2CD4" w:rsidRDefault="009B2CD4"/>
    <w:p w14:paraId="07A00E87" w14:textId="68867DC4" w:rsidR="009B2CD4" w:rsidRDefault="009B2CD4"/>
    <w:p w14:paraId="74353F6C" w14:textId="67C5F53C" w:rsidR="009B2CD4" w:rsidRDefault="009B2CD4"/>
    <w:p w14:paraId="577C0A70" w14:textId="6486B82D" w:rsidR="009B2CD4" w:rsidRDefault="009B2CD4"/>
    <w:p w14:paraId="14ED5E43" w14:textId="140BCD07" w:rsidR="009B2CD4" w:rsidRDefault="009B2CD4"/>
    <w:p w14:paraId="69E19309" w14:textId="26B9B15B" w:rsidR="009B2CD4" w:rsidRDefault="009B2CD4"/>
    <w:p w14:paraId="3C21B7A0" w14:textId="793B15C9" w:rsidR="00DA5696" w:rsidRDefault="00DA5696"/>
    <w:p w14:paraId="116437D2" w14:textId="104FE8BF" w:rsidR="00DA5696" w:rsidRDefault="00DA5696"/>
    <w:p w14:paraId="37A26AB3" w14:textId="0799DE77" w:rsidR="00DA5696" w:rsidRDefault="001843C6">
      <w:r>
        <w:rPr>
          <w:noProof/>
          <w:lang w:eastAsia="en-GB"/>
        </w:rPr>
        <mc:AlternateContent>
          <mc:Choice Requires="wps">
            <w:drawing>
              <wp:anchor distT="0" distB="0" distL="114300" distR="114300" simplePos="0" relativeHeight="251661312" behindDoc="0" locked="0" layoutInCell="1" allowOverlap="1" wp14:anchorId="66CBC429" wp14:editId="34F81CCD">
                <wp:simplePos x="0" y="0"/>
                <wp:positionH relativeFrom="page">
                  <wp:align>left</wp:align>
                </wp:positionH>
                <wp:positionV relativeFrom="paragraph">
                  <wp:posOffset>139700</wp:posOffset>
                </wp:positionV>
                <wp:extent cx="7559040" cy="1143000"/>
                <wp:effectExtent l="0" t="0" r="3810" b="0"/>
                <wp:wrapNone/>
                <wp:docPr id="17" name="Text Box 17"/>
                <wp:cNvGraphicFramePr/>
                <a:graphic xmlns:a="http://schemas.openxmlformats.org/drawingml/2006/main">
                  <a:graphicData uri="http://schemas.microsoft.com/office/word/2010/wordprocessingShape">
                    <wps:wsp>
                      <wps:cNvSpPr txBox="1"/>
                      <wps:spPr>
                        <a:xfrm>
                          <a:off x="0" y="0"/>
                          <a:ext cx="7559040" cy="1143000"/>
                        </a:xfrm>
                        <a:prstGeom prst="rect">
                          <a:avLst/>
                        </a:prstGeom>
                        <a:solidFill>
                          <a:schemeClr val="lt1"/>
                        </a:solidFill>
                        <a:ln w="6350">
                          <a:noFill/>
                        </a:ln>
                      </wps:spPr>
                      <wps:txbx>
                        <w:txbxContent>
                          <w:p w14:paraId="627F5E7C" w14:textId="77777777" w:rsidR="009B2CD4" w:rsidRPr="00F124D9" w:rsidRDefault="009B2CD4" w:rsidP="009B2CD4">
                            <w:pPr>
                              <w:jc w:val="center"/>
                              <w:rPr>
                                <w:rFonts w:cs="Calibri"/>
                                <w:sz w:val="40"/>
                                <w:szCs w:val="40"/>
                              </w:rPr>
                            </w:pPr>
                          </w:p>
                          <w:p w14:paraId="4B589DCD" w14:textId="490DD8A9" w:rsidR="009B2CD4" w:rsidRDefault="005D6520" w:rsidP="009B2CD4">
                            <w:pPr>
                              <w:jc w:val="center"/>
                              <w:rPr>
                                <w:rFonts w:cs="Calibri"/>
                                <w:b/>
                                <w:bCs/>
                                <w:sz w:val="40"/>
                                <w:szCs w:val="40"/>
                              </w:rPr>
                            </w:pPr>
                            <w:r>
                              <w:rPr>
                                <w:rFonts w:cs="Calibri"/>
                                <w:b/>
                                <w:bCs/>
                                <w:sz w:val="40"/>
                                <w:szCs w:val="40"/>
                              </w:rPr>
                              <w:t>Attendance Policy</w:t>
                            </w:r>
                          </w:p>
                          <w:p w14:paraId="2A8C9F07" w14:textId="1249F476" w:rsidR="002F64F9" w:rsidRPr="00501162" w:rsidRDefault="002F64F9" w:rsidP="009B2CD4">
                            <w:pPr>
                              <w:jc w:val="center"/>
                              <w:rPr>
                                <w:rFonts w:ascii="Arial" w:hAnsi="Arial" w:cs="Arial"/>
                                <w:b/>
                                <w:bCs/>
                                <w:sz w:val="48"/>
                                <w:szCs w:val="48"/>
                              </w:rPr>
                            </w:pPr>
                            <w:r>
                              <w:rPr>
                                <w:rFonts w:cs="Calibri"/>
                                <w:b/>
                                <w:bCs/>
                                <w:sz w:val="40"/>
                                <w:szCs w:val="40"/>
                              </w:rPr>
                              <w:t xml:space="preserve">Shirley Junior School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CBC429" id="_x0000_t202" coordsize="21600,21600" o:spt="202" path="m,l,21600r21600,l21600,xe">
                <v:stroke joinstyle="miter"/>
                <v:path gradientshapeok="t" o:connecttype="rect"/>
              </v:shapetype>
              <v:shape id="Text Box 17" o:spid="_x0000_s1026" type="#_x0000_t202" style="position:absolute;margin-left:0;margin-top:11pt;width:595.2pt;height:90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" fillcolor="white [3201]" stroked="f" strokeweight=".5pt">
                <v:textbox>
                  <w:txbxContent>
                    <w:p w14:paraId="627F5E7C" w14:textId="77777777" w:rsidR="009B2CD4" w:rsidRPr="00F124D9" w:rsidRDefault="009B2CD4" w:rsidP="009B2CD4">
                      <w:pPr>
                        <w:jc w:val="center"/>
                        <w:rPr>
                          <w:rFonts w:cs="Calibri"/>
                          <w:sz w:val="40"/>
                          <w:szCs w:val="40"/>
                        </w:rPr>
                      </w:pPr>
                    </w:p>
                    <w:p w14:paraId="4B589DCD" w14:textId="490DD8A9" w:rsidR="009B2CD4" w:rsidRDefault="005D6520" w:rsidP="009B2CD4">
                      <w:pPr>
                        <w:jc w:val="center"/>
                        <w:rPr>
                          <w:rFonts w:cs="Calibri"/>
                          <w:b/>
                          <w:bCs/>
                          <w:sz w:val="40"/>
                          <w:szCs w:val="40"/>
                        </w:rPr>
                      </w:pPr>
                      <w:r>
                        <w:rPr>
                          <w:rFonts w:cs="Calibri"/>
                          <w:b/>
                          <w:bCs/>
                          <w:sz w:val="40"/>
                          <w:szCs w:val="40"/>
                        </w:rPr>
                        <w:t>Attendance Policy</w:t>
                      </w:r>
                    </w:p>
                    <w:p w14:paraId="2A8C9F07" w14:textId="1249F476" w:rsidR="002F64F9" w:rsidRPr="00501162" w:rsidRDefault="002F64F9" w:rsidP="009B2CD4">
                      <w:pPr>
                        <w:jc w:val="center"/>
                        <w:rPr>
                          <w:rFonts w:ascii="Arial" w:hAnsi="Arial" w:cs="Arial"/>
                          <w:b/>
                          <w:bCs/>
                          <w:sz w:val="48"/>
                          <w:szCs w:val="48"/>
                        </w:rPr>
                      </w:pPr>
                      <w:r>
                        <w:rPr>
                          <w:rFonts w:cs="Calibri"/>
                          <w:b/>
                          <w:bCs/>
                          <w:sz w:val="40"/>
                          <w:szCs w:val="40"/>
                        </w:rPr>
                        <w:t xml:space="preserve">Shirley Junior School </w:t>
                      </w:r>
                    </w:p>
                  </w:txbxContent>
                </v:textbox>
                <w10:wrap anchorx="page"/>
              </v:shape>
            </w:pict>
          </mc:Fallback>
        </mc:AlternateContent>
      </w:r>
    </w:p>
    <w:tbl>
      <w:tblPr>
        <w:tblStyle w:val="TableGrid"/>
        <w:tblpPr w:leftFromText="180" w:rightFromText="180" w:vertAnchor="text" w:horzAnchor="margin" w:tblpXSpec="center" w:tblpY="4736"/>
        <w:tblW w:w="100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8"/>
        <w:gridCol w:w="230"/>
        <w:gridCol w:w="2347"/>
        <w:gridCol w:w="230"/>
        <w:gridCol w:w="2347"/>
        <w:gridCol w:w="230"/>
        <w:gridCol w:w="2347"/>
      </w:tblGrid>
      <w:tr w:rsidR="001843C6" w14:paraId="0D0C2B64" w14:textId="77777777" w:rsidTr="001843C6">
        <w:trPr>
          <w:trHeight w:val="554"/>
        </w:trPr>
        <w:tc>
          <w:tcPr>
            <w:tcW w:w="2348" w:type="dxa"/>
            <w:shd w:val="clear" w:color="auto" w:fill="8F7212"/>
            <w:vAlign w:val="center"/>
          </w:tcPr>
          <w:p w14:paraId="72F361B8" w14:textId="77777777" w:rsidR="001843C6" w:rsidRPr="009F250A" w:rsidRDefault="001843C6" w:rsidP="001843C6">
            <w:pPr>
              <w:rPr>
                <w:rFonts w:cs="Calibri"/>
                <w:sz w:val="28"/>
                <w:szCs w:val="28"/>
              </w:rPr>
            </w:pPr>
            <w:bookmarkStart w:id="0" w:name="_Toc201654765"/>
            <w:r w:rsidRPr="009F250A">
              <w:rPr>
                <w:rFonts w:cs="Calibri"/>
                <w:sz w:val="28"/>
                <w:szCs w:val="28"/>
              </w:rPr>
              <w:t>Reviewed on</w:t>
            </w:r>
          </w:p>
        </w:tc>
        <w:tc>
          <w:tcPr>
            <w:tcW w:w="230" w:type="dxa"/>
            <w:vAlign w:val="center"/>
          </w:tcPr>
          <w:p w14:paraId="7DF8C674" w14:textId="77777777" w:rsidR="001843C6" w:rsidRPr="009F250A" w:rsidRDefault="001843C6" w:rsidP="001843C6">
            <w:pPr>
              <w:rPr>
                <w:rFonts w:cs="Calibri"/>
                <w:sz w:val="28"/>
                <w:szCs w:val="28"/>
              </w:rPr>
            </w:pPr>
          </w:p>
        </w:tc>
        <w:tc>
          <w:tcPr>
            <w:tcW w:w="2347" w:type="dxa"/>
            <w:shd w:val="clear" w:color="auto" w:fill="F2F2F2" w:themeFill="background1" w:themeFillShade="F2"/>
            <w:vAlign w:val="center"/>
          </w:tcPr>
          <w:p w14:paraId="4BE23EA9" w14:textId="77777777" w:rsidR="001843C6" w:rsidRPr="009F250A" w:rsidRDefault="001843C6" w:rsidP="001843C6">
            <w:pPr>
              <w:rPr>
                <w:rFonts w:cs="Calibri"/>
                <w:sz w:val="28"/>
                <w:szCs w:val="28"/>
              </w:rPr>
            </w:pPr>
            <w:r>
              <w:rPr>
                <w:rFonts w:cs="Calibri"/>
                <w:sz w:val="28"/>
                <w:szCs w:val="28"/>
              </w:rPr>
              <w:t>2025/26, Term 1</w:t>
            </w:r>
          </w:p>
        </w:tc>
        <w:tc>
          <w:tcPr>
            <w:tcW w:w="230" w:type="dxa"/>
            <w:vAlign w:val="center"/>
          </w:tcPr>
          <w:p w14:paraId="418AB03D" w14:textId="77777777" w:rsidR="001843C6" w:rsidRPr="009F250A" w:rsidRDefault="001843C6" w:rsidP="001843C6">
            <w:pPr>
              <w:rPr>
                <w:rFonts w:cs="Calibri"/>
                <w:sz w:val="28"/>
                <w:szCs w:val="28"/>
              </w:rPr>
            </w:pPr>
          </w:p>
        </w:tc>
        <w:tc>
          <w:tcPr>
            <w:tcW w:w="2347" w:type="dxa"/>
            <w:shd w:val="clear" w:color="auto" w:fill="8F7212"/>
            <w:vAlign w:val="center"/>
          </w:tcPr>
          <w:p w14:paraId="0097DBA5" w14:textId="77777777" w:rsidR="001843C6" w:rsidRPr="009F250A" w:rsidRDefault="001843C6" w:rsidP="001843C6">
            <w:pPr>
              <w:rPr>
                <w:rFonts w:cs="Calibri"/>
                <w:sz w:val="28"/>
                <w:szCs w:val="28"/>
              </w:rPr>
            </w:pPr>
            <w:r w:rsidRPr="009F250A">
              <w:rPr>
                <w:rFonts w:cs="Calibri"/>
                <w:sz w:val="28"/>
                <w:szCs w:val="28"/>
              </w:rPr>
              <w:t>Review frequency</w:t>
            </w:r>
          </w:p>
        </w:tc>
        <w:tc>
          <w:tcPr>
            <w:tcW w:w="230" w:type="dxa"/>
            <w:vAlign w:val="center"/>
          </w:tcPr>
          <w:p w14:paraId="5CD2075B" w14:textId="77777777" w:rsidR="001843C6" w:rsidRPr="009F250A" w:rsidRDefault="001843C6" w:rsidP="001843C6">
            <w:pPr>
              <w:rPr>
                <w:rFonts w:cs="Calibri"/>
                <w:sz w:val="28"/>
                <w:szCs w:val="28"/>
              </w:rPr>
            </w:pPr>
          </w:p>
        </w:tc>
        <w:tc>
          <w:tcPr>
            <w:tcW w:w="2347" w:type="dxa"/>
            <w:shd w:val="clear" w:color="auto" w:fill="F2F2F2" w:themeFill="background1" w:themeFillShade="F2"/>
            <w:vAlign w:val="center"/>
          </w:tcPr>
          <w:p w14:paraId="007113AB" w14:textId="77777777" w:rsidR="001843C6" w:rsidRPr="009F250A" w:rsidRDefault="001843C6" w:rsidP="001843C6">
            <w:pPr>
              <w:rPr>
                <w:rFonts w:cs="Calibri"/>
                <w:sz w:val="28"/>
                <w:szCs w:val="28"/>
              </w:rPr>
            </w:pPr>
            <w:r>
              <w:rPr>
                <w:rFonts w:cs="Calibri"/>
                <w:sz w:val="28"/>
                <w:szCs w:val="28"/>
              </w:rPr>
              <w:t>Annual</w:t>
            </w:r>
          </w:p>
        </w:tc>
      </w:tr>
      <w:tr w:rsidR="001843C6" w14:paraId="782F0F3B" w14:textId="77777777" w:rsidTr="001843C6">
        <w:trPr>
          <w:trHeight w:hRule="exact" w:val="54"/>
        </w:trPr>
        <w:tc>
          <w:tcPr>
            <w:tcW w:w="2348" w:type="dxa"/>
            <w:vAlign w:val="center"/>
          </w:tcPr>
          <w:p w14:paraId="26E94B83" w14:textId="77777777" w:rsidR="001843C6" w:rsidRPr="009F250A" w:rsidRDefault="001843C6" w:rsidP="001843C6">
            <w:pPr>
              <w:rPr>
                <w:rFonts w:cs="Calibri"/>
                <w:sz w:val="4"/>
                <w:szCs w:val="4"/>
              </w:rPr>
            </w:pPr>
          </w:p>
        </w:tc>
        <w:tc>
          <w:tcPr>
            <w:tcW w:w="230" w:type="dxa"/>
            <w:vAlign w:val="center"/>
          </w:tcPr>
          <w:p w14:paraId="5F0297B3" w14:textId="77777777" w:rsidR="001843C6" w:rsidRPr="009F250A" w:rsidRDefault="001843C6" w:rsidP="001843C6">
            <w:pPr>
              <w:rPr>
                <w:rFonts w:cs="Calibri"/>
                <w:sz w:val="28"/>
                <w:szCs w:val="28"/>
              </w:rPr>
            </w:pPr>
          </w:p>
        </w:tc>
        <w:tc>
          <w:tcPr>
            <w:tcW w:w="2347" w:type="dxa"/>
            <w:vAlign w:val="center"/>
          </w:tcPr>
          <w:p w14:paraId="01828B94" w14:textId="77777777" w:rsidR="001843C6" w:rsidRPr="009F250A" w:rsidRDefault="001843C6" w:rsidP="001843C6">
            <w:pPr>
              <w:rPr>
                <w:rFonts w:cs="Calibri"/>
                <w:sz w:val="28"/>
                <w:szCs w:val="28"/>
              </w:rPr>
            </w:pPr>
          </w:p>
        </w:tc>
        <w:tc>
          <w:tcPr>
            <w:tcW w:w="230" w:type="dxa"/>
            <w:vAlign w:val="center"/>
          </w:tcPr>
          <w:p w14:paraId="08316AF6" w14:textId="77777777" w:rsidR="001843C6" w:rsidRPr="009F250A" w:rsidRDefault="001843C6" w:rsidP="001843C6">
            <w:pPr>
              <w:rPr>
                <w:rFonts w:cs="Calibri"/>
                <w:sz w:val="28"/>
                <w:szCs w:val="28"/>
              </w:rPr>
            </w:pPr>
          </w:p>
        </w:tc>
        <w:tc>
          <w:tcPr>
            <w:tcW w:w="2347" w:type="dxa"/>
            <w:vAlign w:val="center"/>
          </w:tcPr>
          <w:p w14:paraId="6AE109B3" w14:textId="77777777" w:rsidR="001843C6" w:rsidRPr="009F250A" w:rsidRDefault="001843C6" w:rsidP="001843C6">
            <w:pPr>
              <w:rPr>
                <w:rFonts w:cs="Calibri"/>
                <w:sz w:val="28"/>
                <w:szCs w:val="28"/>
              </w:rPr>
            </w:pPr>
          </w:p>
        </w:tc>
        <w:tc>
          <w:tcPr>
            <w:tcW w:w="230" w:type="dxa"/>
            <w:vAlign w:val="center"/>
          </w:tcPr>
          <w:p w14:paraId="563E156B" w14:textId="77777777" w:rsidR="001843C6" w:rsidRPr="009F250A" w:rsidRDefault="001843C6" w:rsidP="001843C6">
            <w:pPr>
              <w:rPr>
                <w:rFonts w:cs="Calibri"/>
                <w:sz w:val="28"/>
                <w:szCs w:val="28"/>
              </w:rPr>
            </w:pPr>
          </w:p>
        </w:tc>
        <w:tc>
          <w:tcPr>
            <w:tcW w:w="2347" w:type="dxa"/>
            <w:vAlign w:val="center"/>
          </w:tcPr>
          <w:p w14:paraId="26C895FF" w14:textId="77777777" w:rsidR="001843C6" w:rsidRPr="009F250A" w:rsidRDefault="001843C6" w:rsidP="001843C6">
            <w:pPr>
              <w:rPr>
                <w:rFonts w:cs="Calibri"/>
                <w:sz w:val="28"/>
                <w:szCs w:val="28"/>
              </w:rPr>
            </w:pPr>
          </w:p>
        </w:tc>
      </w:tr>
      <w:tr w:rsidR="001843C6" w14:paraId="4C2058B2" w14:textId="77777777" w:rsidTr="001843C6">
        <w:trPr>
          <w:trHeight w:val="554"/>
        </w:trPr>
        <w:tc>
          <w:tcPr>
            <w:tcW w:w="2348" w:type="dxa"/>
            <w:shd w:val="clear" w:color="auto" w:fill="8F7212"/>
            <w:vAlign w:val="center"/>
          </w:tcPr>
          <w:p w14:paraId="40684218" w14:textId="77777777" w:rsidR="001843C6" w:rsidRPr="009F250A" w:rsidRDefault="001843C6" w:rsidP="001843C6">
            <w:pPr>
              <w:rPr>
                <w:rFonts w:cs="Calibri"/>
                <w:sz w:val="28"/>
                <w:szCs w:val="28"/>
              </w:rPr>
            </w:pPr>
            <w:r w:rsidRPr="009F250A">
              <w:rPr>
                <w:rFonts w:cs="Calibri"/>
                <w:sz w:val="28"/>
                <w:szCs w:val="28"/>
              </w:rPr>
              <w:t>Next review due</w:t>
            </w:r>
          </w:p>
        </w:tc>
        <w:tc>
          <w:tcPr>
            <w:tcW w:w="230" w:type="dxa"/>
            <w:vAlign w:val="center"/>
          </w:tcPr>
          <w:p w14:paraId="7ABC6FB4" w14:textId="77777777" w:rsidR="001843C6" w:rsidRPr="009F250A" w:rsidRDefault="001843C6" w:rsidP="001843C6">
            <w:pPr>
              <w:rPr>
                <w:rFonts w:cs="Calibri"/>
                <w:sz w:val="28"/>
                <w:szCs w:val="28"/>
              </w:rPr>
            </w:pPr>
          </w:p>
        </w:tc>
        <w:tc>
          <w:tcPr>
            <w:tcW w:w="2347" w:type="dxa"/>
            <w:shd w:val="clear" w:color="auto" w:fill="F2F2F2" w:themeFill="background1" w:themeFillShade="F2"/>
            <w:vAlign w:val="center"/>
          </w:tcPr>
          <w:p w14:paraId="2A163631" w14:textId="77777777" w:rsidR="001843C6" w:rsidRPr="009F250A" w:rsidRDefault="001843C6" w:rsidP="001843C6">
            <w:pPr>
              <w:rPr>
                <w:rFonts w:cs="Calibri"/>
                <w:sz w:val="28"/>
                <w:szCs w:val="28"/>
              </w:rPr>
            </w:pPr>
            <w:r>
              <w:rPr>
                <w:rFonts w:cs="Calibri"/>
                <w:sz w:val="28"/>
                <w:szCs w:val="28"/>
              </w:rPr>
              <w:t>2026/27, Term 1</w:t>
            </w:r>
          </w:p>
        </w:tc>
        <w:tc>
          <w:tcPr>
            <w:tcW w:w="230" w:type="dxa"/>
            <w:vAlign w:val="center"/>
          </w:tcPr>
          <w:p w14:paraId="3129BB8F" w14:textId="77777777" w:rsidR="001843C6" w:rsidRPr="009F250A" w:rsidRDefault="001843C6" w:rsidP="001843C6">
            <w:pPr>
              <w:rPr>
                <w:rFonts w:cs="Calibri"/>
                <w:sz w:val="28"/>
                <w:szCs w:val="28"/>
              </w:rPr>
            </w:pPr>
          </w:p>
        </w:tc>
        <w:tc>
          <w:tcPr>
            <w:tcW w:w="2347" w:type="dxa"/>
            <w:shd w:val="clear" w:color="auto" w:fill="8F7212"/>
            <w:vAlign w:val="center"/>
          </w:tcPr>
          <w:p w14:paraId="290D3AE9" w14:textId="77777777" w:rsidR="001843C6" w:rsidRPr="009F250A" w:rsidRDefault="001843C6" w:rsidP="001843C6">
            <w:pPr>
              <w:rPr>
                <w:rFonts w:cs="Calibri"/>
                <w:sz w:val="28"/>
                <w:szCs w:val="28"/>
              </w:rPr>
            </w:pPr>
            <w:r>
              <w:rPr>
                <w:rFonts w:cs="Calibri"/>
                <w:sz w:val="28"/>
                <w:szCs w:val="28"/>
              </w:rPr>
              <w:t>Template Yes / No</w:t>
            </w:r>
          </w:p>
        </w:tc>
        <w:tc>
          <w:tcPr>
            <w:tcW w:w="230" w:type="dxa"/>
            <w:vAlign w:val="center"/>
          </w:tcPr>
          <w:p w14:paraId="7B99CDF0" w14:textId="77777777" w:rsidR="001843C6" w:rsidRPr="009F250A" w:rsidRDefault="001843C6" w:rsidP="001843C6">
            <w:pPr>
              <w:rPr>
                <w:rFonts w:cs="Calibri"/>
                <w:sz w:val="28"/>
                <w:szCs w:val="28"/>
              </w:rPr>
            </w:pPr>
          </w:p>
        </w:tc>
        <w:tc>
          <w:tcPr>
            <w:tcW w:w="2347" w:type="dxa"/>
            <w:shd w:val="clear" w:color="auto" w:fill="F2F2F2" w:themeFill="background1" w:themeFillShade="F2"/>
            <w:vAlign w:val="center"/>
          </w:tcPr>
          <w:p w14:paraId="567E7376" w14:textId="77777777" w:rsidR="001843C6" w:rsidRPr="009F250A" w:rsidRDefault="001843C6" w:rsidP="001843C6">
            <w:pPr>
              <w:rPr>
                <w:rFonts w:cs="Calibri"/>
                <w:sz w:val="28"/>
                <w:szCs w:val="28"/>
              </w:rPr>
            </w:pPr>
            <w:r>
              <w:rPr>
                <w:rFonts w:cs="Calibri"/>
                <w:sz w:val="28"/>
                <w:szCs w:val="28"/>
              </w:rPr>
              <w:t>Yes</w:t>
            </w:r>
          </w:p>
        </w:tc>
      </w:tr>
      <w:tr w:rsidR="001843C6" w14:paraId="1E165500" w14:textId="77777777" w:rsidTr="001843C6">
        <w:trPr>
          <w:trHeight w:hRule="exact" w:val="54"/>
        </w:trPr>
        <w:tc>
          <w:tcPr>
            <w:tcW w:w="2348" w:type="dxa"/>
            <w:vAlign w:val="center"/>
          </w:tcPr>
          <w:p w14:paraId="0FF794E9" w14:textId="77777777" w:rsidR="001843C6" w:rsidRPr="009F250A" w:rsidRDefault="001843C6" w:rsidP="001843C6">
            <w:pPr>
              <w:rPr>
                <w:rFonts w:cs="Calibri"/>
                <w:sz w:val="28"/>
                <w:szCs w:val="28"/>
              </w:rPr>
            </w:pPr>
          </w:p>
        </w:tc>
        <w:tc>
          <w:tcPr>
            <w:tcW w:w="230" w:type="dxa"/>
            <w:vAlign w:val="center"/>
          </w:tcPr>
          <w:p w14:paraId="281865DE" w14:textId="77777777" w:rsidR="001843C6" w:rsidRPr="009F250A" w:rsidRDefault="001843C6" w:rsidP="001843C6">
            <w:pPr>
              <w:rPr>
                <w:rFonts w:cs="Calibri"/>
                <w:sz w:val="28"/>
                <w:szCs w:val="28"/>
              </w:rPr>
            </w:pPr>
          </w:p>
        </w:tc>
        <w:tc>
          <w:tcPr>
            <w:tcW w:w="2347" w:type="dxa"/>
            <w:vAlign w:val="center"/>
          </w:tcPr>
          <w:p w14:paraId="4B08CA78" w14:textId="77777777" w:rsidR="001843C6" w:rsidRPr="009F250A" w:rsidRDefault="001843C6" w:rsidP="001843C6">
            <w:pPr>
              <w:rPr>
                <w:rFonts w:cs="Calibri"/>
                <w:sz w:val="28"/>
                <w:szCs w:val="28"/>
              </w:rPr>
            </w:pPr>
          </w:p>
        </w:tc>
        <w:tc>
          <w:tcPr>
            <w:tcW w:w="230" w:type="dxa"/>
            <w:vAlign w:val="center"/>
          </w:tcPr>
          <w:p w14:paraId="2B4C28C0" w14:textId="77777777" w:rsidR="001843C6" w:rsidRPr="009F250A" w:rsidRDefault="001843C6" w:rsidP="001843C6">
            <w:pPr>
              <w:rPr>
                <w:rFonts w:cs="Calibri"/>
                <w:sz w:val="28"/>
                <w:szCs w:val="28"/>
              </w:rPr>
            </w:pPr>
          </w:p>
        </w:tc>
        <w:tc>
          <w:tcPr>
            <w:tcW w:w="2347" w:type="dxa"/>
            <w:vAlign w:val="center"/>
          </w:tcPr>
          <w:p w14:paraId="23C40859" w14:textId="77777777" w:rsidR="001843C6" w:rsidRPr="009F250A" w:rsidRDefault="001843C6" w:rsidP="001843C6">
            <w:pPr>
              <w:rPr>
                <w:rFonts w:cs="Calibri"/>
                <w:sz w:val="28"/>
                <w:szCs w:val="28"/>
              </w:rPr>
            </w:pPr>
          </w:p>
        </w:tc>
        <w:tc>
          <w:tcPr>
            <w:tcW w:w="230" w:type="dxa"/>
            <w:vAlign w:val="center"/>
          </w:tcPr>
          <w:p w14:paraId="3280F375" w14:textId="77777777" w:rsidR="001843C6" w:rsidRPr="009F250A" w:rsidRDefault="001843C6" w:rsidP="001843C6">
            <w:pPr>
              <w:rPr>
                <w:rFonts w:cs="Calibri"/>
                <w:sz w:val="28"/>
                <w:szCs w:val="28"/>
              </w:rPr>
            </w:pPr>
          </w:p>
        </w:tc>
        <w:tc>
          <w:tcPr>
            <w:tcW w:w="2347" w:type="dxa"/>
            <w:vAlign w:val="center"/>
          </w:tcPr>
          <w:p w14:paraId="1808A107" w14:textId="77777777" w:rsidR="001843C6" w:rsidRPr="009F250A" w:rsidRDefault="001843C6" w:rsidP="001843C6">
            <w:pPr>
              <w:rPr>
                <w:rFonts w:cs="Calibri"/>
                <w:sz w:val="28"/>
                <w:szCs w:val="28"/>
              </w:rPr>
            </w:pPr>
          </w:p>
        </w:tc>
      </w:tr>
      <w:tr w:rsidR="001843C6" w14:paraId="66ABEC13" w14:textId="77777777" w:rsidTr="001843C6">
        <w:trPr>
          <w:trHeight w:val="554"/>
        </w:trPr>
        <w:tc>
          <w:tcPr>
            <w:tcW w:w="2348" w:type="dxa"/>
            <w:shd w:val="clear" w:color="auto" w:fill="8F7212"/>
            <w:vAlign w:val="center"/>
          </w:tcPr>
          <w:p w14:paraId="59C7911A" w14:textId="77777777" w:rsidR="001843C6" w:rsidRPr="009F250A" w:rsidRDefault="001843C6" w:rsidP="001843C6">
            <w:pPr>
              <w:rPr>
                <w:rFonts w:cs="Calibri"/>
                <w:sz w:val="28"/>
                <w:szCs w:val="28"/>
              </w:rPr>
            </w:pPr>
            <w:r w:rsidRPr="009F250A">
              <w:rPr>
                <w:rFonts w:cs="Calibri"/>
                <w:sz w:val="28"/>
                <w:szCs w:val="28"/>
              </w:rPr>
              <w:t>Owner</w:t>
            </w:r>
          </w:p>
        </w:tc>
        <w:tc>
          <w:tcPr>
            <w:tcW w:w="230" w:type="dxa"/>
            <w:vAlign w:val="center"/>
          </w:tcPr>
          <w:p w14:paraId="581683D0" w14:textId="77777777" w:rsidR="001843C6" w:rsidRPr="009F250A" w:rsidRDefault="001843C6" w:rsidP="001843C6">
            <w:pPr>
              <w:rPr>
                <w:rFonts w:cs="Calibri"/>
                <w:sz w:val="28"/>
                <w:szCs w:val="28"/>
              </w:rPr>
            </w:pPr>
          </w:p>
        </w:tc>
        <w:tc>
          <w:tcPr>
            <w:tcW w:w="2347" w:type="dxa"/>
            <w:shd w:val="clear" w:color="auto" w:fill="F2F2F2" w:themeFill="background1" w:themeFillShade="F2"/>
            <w:vAlign w:val="center"/>
          </w:tcPr>
          <w:p w14:paraId="72CB9595" w14:textId="77777777" w:rsidR="001843C6" w:rsidRPr="009F250A" w:rsidRDefault="001843C6" w:rsidP="001843C6">
            <w:pPr>
              <w:rPr>
                <w:rFonts w:cs="Calibri"/>
                <w:sz w:val="28"/>
                <w:szCs w:val="28"/>
              </w:rPr>
            </w:pPr>
            <w:r>
              <w:rPr>
                <w:rFonts w:cs="Calibri"/>
                <w:sz w:val="28"/>
                <w:szCs w:val="28"/>
              </w:rPr>
              <w:t>Dir of Education, Secondary</w:t>
            </w:r>
          </w:p>
        </w:tc>
        <w:tc>
          <w:tcPr>
            <w:tcW w:w="230" w:type="dxa"/>
            <w:vAlign w:val="center"/>
          </w:tcPr>
          <w:p w14:paraId="073658DD" w14:textId="77777777" w:rsidR="001843C6" w:rsidRPr="009F250A" w:rsidRDefault="001843C6" w:rsidP="001843C6">
            <w:pPr>
              <w:rPr>
                <w:rFonts w:cs="Calibri"/>
                <w:sz w:val="28"/>
                <w:szCs w:val="28"/>
              </w:rPr>
            </w:pPr>
          </w:p>
        </w:tc>
        <w:tc>
          <w:tcPr>
            <w:tcW w:w="2347" w:type="dxa"/>
            <w:shd w:val="clear" w:color="auto" w:fill="8F7212"/>
            <w:vAlign w:val="center"/>
          </w:tcPr>
          <w:p w14:paraId="4AFBC0C5" w14:textId="77777777" w:rsidR="001843C6" w:rsidRPr="009F250A" w:rsidRDefault="001843C6" w:rsidP="001843C6">
            <w:pPr>
              <w:rPr>
                <w:rFonts w:cs="Calibri"/>
                <w:sz w:val="28"/>
                <w:szCs w:val="28"/>
              </w:rPr>
            </w:pPr>
            <w:r w:rsidRPr="009F250A">
              <w:rPr>
                <w:rFonts w:cs="Calibri"/>
                <w:sz w:val="28"/>
                <w:szCs w:val="28"/>
              </w:rPr>
              <w:t>Approved by</w:t>
            </w:r>
          </w:p>
        </w:tc>
        <w:tc>
          <w:tcPr>
            <w:tcW w:w="230" w:type="dxa"/>
            <w:vAlign w:val="center"/>
          </w:tcPr>
          <w:p w14:paraId="371F1F08" w14:textId="77777777" w:rsidR="001843C6" w:rsidRPr="009F250A" w:rsidRDefault="001843C6" w:rsidP="001843C6">
            <w:pPr>
              <w:rPr>
                <w:rFonts w:cs="Calibri"/>
                <w:sz w:val="28"/>
                <w:szCs w:val="28"/>
              </w:rPr>
            </w:pPr>
          </w:p>
        </w:tc>
        <w:tc>
          <w:tcPr>
            <w:tcW w:w="2347" w:type="dxa"/>
            <w:shd w:val="clear" w:color="auto" w:fill="F2F2F2" w:themeFill="background1" w:themeFillShade="F2"/>
            <w:vAlign w:val="center"/>
          </w:tcPr>
          <w:p w14:paraId="3FF64B1A" w14:textId="77777777" w:rsidR="001843C6" w:rsidRPr="009F250A" w:rsidRDefault="001843C6" w:rsidP="001843C6">
            <w:pPr>
              <w:rPr>
                <w:rFonts w:cs="Calibri"/>
                <w:sz w:val="28"/>
                <w:szCs w:val="28"/>
              </w:rPr>
            </w:pPr>
            <w:r>
              <w:rPr>
                <w:rFonts w:cs="Calibri"/>
                <w:sz w:val="28"/>
                <w:szCs w:val="28"/>
              </w:rPr>
              <w:t>Board of Trustees</w:t>
            </w:r>
          </w:p>
        </w:tc>
      </w:tr>
    </w:tbl>
    <w:p w14:paraId="7278B6C8" w14:textId="77777777" w:rsidR="001843C6" w:rsidRDefault="001843C6">
      <w:pPr>
        <w:spacing w:after="160" w:line="259" w:lineRule="auto"/>
        <w:rPr>
          <w:b/>
          <w:bCs/>
        </w:rPr>
      </w:pPr>
      <w:r>
        <w:rPr>
          <w:b/>
          <w:bCs/>
        </w:rPr>
        <w:br w:type="page"/>
      </w:r>
    </w:p>
    <w:p w14:paraId="6CE437B5" w14:textId="2570C66B" w:rsidR="00DA5696" w:rsidRPr="00696AE3" w:rsidRDefault="00DA5696" w:rsidP="00696AE3">
      <w:pPr>
        <w:rPr>
          <w:b/>
          <w:bCs/>
        </w:rPr>
      </w:pPr>
      <w:r w:rsidRPr="00696AE3">
        <w:rPr>
          <w:b/>
          <w:bCs/>
        </w:rPr>
        <w:lastRenderedPageBreak/>
        <w:t>History of Policy Changes</w:t>
      </w:r>
      <w:bookmarkEnd w:id="0"/>
      <w:r w:rsidR="00696AE3" w:rsidRPr="00696AE3">
        <w:rPr>
          <w:b/>
          <w:bCs/>
        </w:rPr>
        <w:br/>
      </w:r>
    </w:p>
    <w:tbl>
      <w:tblPr>
        <w:tblStyle w:val="TableGrid"/>
        <w:tblW w:w="0" w:type="auto"/>
        <w:tblInd w:w="137" w:type="dxa"/>
        <w:tblLook w:val="04A0" w:firstRow="1" w:lastRow="0" w:firstColumn="1" w:lastColumn="0" w:noHBand="0" w:noVBand="1"/>
      </w:tblPr>
      <w:tblGrid>
        <w:gridCol w:w="916"/>
        <w:gridCol w:w="3053"/>
        <w:gridCol w:w="3406"/>
        <w:gridCol w:w="1504"/>
      </w:tblGrid>
      <w:tr w:rsidR="00895917" w:rsidRPr="00DA5696" w14:paraId="51A3E3F8" w14:textId="77777777" w:rsidTr="001843C6">
        <w:tc>
          <w:tcPr>
            <w:tcW w:w="916" w:type="dxa"/>
            <w:shd w:val="clear" w:color="auto" w:fill="D9D9D9" w:themeFill="background1" w:themeFillShade="D9"/>
            <w:hideMark/>
          </w:tcPr>
          <w:p w14:paraId="31837BAF" w14:textId="77777777" w:rsidR="00DA5696" w:rsidRPr="00DA5696" w:rsidRDefault="00DA5696" w:rsidP="00DA5696">
            <w:pPr>
              <w:spacing w:after="160" w:line="259" w:lineRule="auto"/>
              <w:rPr>
                <w:rFonts w:cs="Calibri"/>
                <w:b/>
                <w:bCs/>
              </w:rPr>
            </w:pPr>
            <w:r w:rsidRPr="00DA5696">
              <w:rPr>
                <w:rFonts w:cs="Calibri"/>
                <w:b/>
                <w:bCs/>
              </w:rPr>
              <w:t>Date</w:t>
            </w:r>
          </w:p>
        </w:tc>
        <w:tc>
          <w:tcPr>
            <w:tcW w:w="3053" w:type="dxa"/>
            <w:shd w:val="clear" w:color="auto" w:fill="D9D9D9" w:themeFill="background1" w:themeFillShade="D9"/>
            <w:hideMark/>
          </w:tcPr>
          <w:p w14:paraId="1C2CC0FE" w14:textId="77777777" w:rsidR="00DA5696" w:rsidRPr="00DA5696" w:rsidRDefault="00DA5696" w:rsidP="001843C6">
            <w:pPr>
              <w:rPr>
                <w:rFonts w:cs="Calibri"/>
                <w:b/>
                <w:bCs/>
              </w:rPr>
            </w:pPr>
            <w:r w:rsidRPr="00DA5696">
              <w:rPr>
                <w:rFonts w:cs="Calibri"/>
                <w:b/>
                <w:bCs/>
              </w:rPr>
              <w:t>Page</w:t>
            </w:r>
          </w:p>
        </w:tc>
        <w:tc>
          <w:tcPr>
            <w:tcW w:w="3406" w:type="dxa"/>
            <w:shd w:val="clear" w:color="auto" w:fill="D9D9D9" w:themeFill="background1" w:themeFillShade="D9"/>
            <w:hideMark/>
          </w:tcPr>
          <w:p w14:paraId="7BF490A2" w14:textId="77777777" w:rsidR="00DA5696" w:rsidRPr="00DA5696" w:rsidRDefault="00DA5696" w:rsidP="00DA5696">
            <w:pPr>
              <w:spacing w:after="160" w:line="259" w:lineRule="auto"/>
              <w:rPr>
                <w:rFonts w:cs="Calibri"/>
                <w:b/>
                <w:bCs/>
              </w:rPr>
            </w:pPr>
            <w:r w:rsidRPr="00DA5696">
              <w:rPr>
                <w:rFonts w:cs="Calibri"/>
                <w:b/>
                <w:bCs/>
              </w:rPr>
              <w:t>Change</w:t>
            </w:r>
          </w:p>
        </w:tc>
        <w:tc>
          <w:tcPr>
            <w:tcW w:w="1504" w:type="dxa"/>
            <w:shd w:val="clear" w:color="auto" w:fill="D9D9D9" w:themeFill="background1" w:themeFillShade="D9"/>
            <w:hideMark/>
          </w:tcPr>
          <w:p w14:paraId="705D982D" w14:textId="77777777" w:rsidR="00DA5696" w:rsidRPr="00DA5696" w:rsidRDefault="00DA5696" w:rsidP="00DA5696">
            <w:pPr>
              <w:spacing w:after="160" w:line="259" w:lineRule="auto"/>
              <w:rPr>
                <w:rFonts w:cs="Calibri"/>
                <w:b/>
                <w:bCs/>
              </w:rPr>
            </w:pPr>
            <w:r w:rsidRPr="00DA5696">
              <w:rPr>
                <w:rFonts w:cs="Calibri"/>
                <w:b/>
                <w:bCs/>
              </w:rPr>
              <w:t>Origin of Change</w:t>
            </w:r>
          </w:p>
        </w:tc>
      </w:tr>
      <w:tr w:rsidR="00A43C1A" w:rsidRPr="00DA5696" w14:paraId="1585A54C" w14:textId="77777777" w:rsidTr="001843C6">
        <w:tc>
          <w:tcPr>
            <w:tcW w:w="916" w:type="dxa"/>
            <w:vMerge w:val="restart"/>
          </w:tcPr>
          <w:p w14:paraId="40CA366A" w14:textId="3D8F4F32" w:rsidR="00A43C1A" w:rsidRDefault="00A43C1A" w:rsidP="00DA5696">
            <w:pPr>
              <w:rPr>
                <w:rFonts w:cs="Calibri"/>
              </w:rPr>
            </w:pPr>
            <w:r>
              <w:rPr>
                <w:rFonts w:cs="Calibri"/>
              </w:rPr>
              <w:t>Sep 25</w:t>
            </w:r>
          </w:p>
        </w:tc>
        <w:tc>
          <w:tcPr>
            <w:tcW w:w="3053" w:type="dxa"/>
          </w:tcPr>
          <w:p w14:paraId="289653AE" w14:textId="5192F00E" w:rsidR="00A43C1A" w:rsidRDefault="00A43C1A" w:rsidP="00DA5696">
            <w:pPr>
              <w:rPr>
                <w:rFonts w:cs="Calibri"/>
              </w:rPr>
            </w:pPr>
            <w:r>
              <w:rPr>
                <w:rFonts w:cs="Calibri"/>
              </w:rPr>
              <w:t>All</w:t>
            </w:r>
          </w:p>
        </w:tc>
        <w:tc>
          <w:tcPr>
            <w:tcW w:w="3406" w:type="dxa"/>
          </w:tcPr>
          <w:p w14:paraId="2A150584" w14:textId="20B5FA67" w:rsidR="00A43C1A" w:rsidRDefault="00A43C1A" w:rsidP="00DA5696">
            <w:pPr>
              <w:rPr>
                <w:rFonts w:cs="Calibri"/>
              </w:rPr>
            </w:pPr>
            <w:r>
              <w:rPr>
                <w:rFonts w:cs="Calibri"/>
              </w:rPr>
              <w:t>References to Governing Body changed to Local Governing Committee (LGC)</w:t>
            </w:r>
          </w:p>
        </w:tc>
        <w:tc>
          <w:tcPr>
            <w:tcW w:w="1504" w:type="dxa"/>
            <w:vMerge w:val="restart"/>
          </w:tcPr>
          <w:p w14:paraId="0381617D" w14:textId="5ADCEF8F" w:rsidR="00A43C1A" w:rsidRPr="00DA5696" w:rsidRDefault="00A43C1A" w:rsidP="00DA5696">
            <w:pPr>
              <w:rPr>
                <w:rFonts w:cs="Calibri"/>
              </w:rPr>
            </w:pPr>
            <w:r>
              <w:rPr>
                <w:rFonts w:cs="Calibri"/>
              </w:rPr>
              <w:t>Annual review</w:t>
            </w:r>
          </w:p>
        </w:tc>
      </w:tr>
      <w:tr w:rsidR="00A43C1A" w:rsidRPr="00DA5696" w14:paraId="4D89D6EB" w14:textId="77777777" w:rsidTr="001843C6">
        <w:tc>
          <w:tcPr>
            <w:tcW w:w="916" w:type="dxa"/>
            <w:vMerge/>
          </w:tcPr>
          <w:p w14:paraId="2E03F84A" w14:textId="77777777" w:rsidR="00A43C1A" w:rsidRDefault="00A43C1A" w:rsidP="00DA5696">
            <w:pPr>
              <w:rPr>
                <w:rFonts w:cs="Calibri"/>
              </w:rPr>
            </w:pPr>
          </w:p>
        </w:tc>
        <w:tc>
          <w:tcPr>
            <w:tcW w:w="3053" w:type="dxa"/>
          </w:tcPr>
          <w:p w14:paraId="69590B91" w14:textId="05CCB82F" w:rsidR="00A43C1A" w:rsidRDefault="00A43C1A" w:rsidP="00DA5696">
            <w:pPr>
              <w:rPr>
                <w:rFonts w:cs="Calibri"/>
              </w:rPr>
            </w:pPr>
            <w:r>
              <w:rPr>
                <w:rFonts w:cs="Calibri"/>
              </w:rPr>
              <w:t>All</w:t>
            </w:r>
          </w:p>
        </w:tc>
        <w:tc>
          <w:tcPr>
            <w:tcW w:w="3406" w:type="dxa"/>
          </w:tcPr>
          <w:p w14:paraId="181DADF8" w14:textId="4C3793D3" w:rsidR="00A43C1A" w:rsidRDefault="00A43C1A" w:rsidP="00DA5696">
            <w:pPr>
              <w:rPr>
                <w:rFonts w:cs="Calibri"/>
              </w:rPr>
            </w:pPr>
            <w:r>
              <w:rPr>
                <w:rFonts w:cs="Calibri"/>
              </w:rPr>
              <w:t xml:space="preserve">References to </w:t>
            </w:r>
            <w:r w:rsidR="00A74D14">
              <w:rPr>
                <w:rFonts w:cs="Calibri"/>
              </w:rPr>
              <w:t>Headteacher</w:t>
            </w:r>
            <w:r>
              <w:rPr>
                <w:rFonts w:cs="Calibri"/>
              </w:rPr>
              <w:t xml:space="preserve"> changed to School Leader</w:t>
            </w:r>
          </w:p>
        </w:tc>
        <w:tc>
          <w:tcPr>
            <w:tcW w:w="1504" w:type="dxa"/>
            <w:vMerge/>
          </w:tcPr>
          <w:p w14:paraId="45A7B2F9" w14:textId="77777777" w:rsidR="00A43C1A" w:rsidRPr="00DA5696" w:rsidRDefault="00A43C1A" w:rsidP="00DA5696">
            <w:pPr>
              <w:rPr>
                <w:rFonts w:cs="Calibri"/>
              </w:rPr>
            </w:pPr>
          </w:p>
        </w:tc>
      </w:tr>
      <w:tr w:rsidR="00A43C1A" w:rsidRPr="00DA5696" w14:paraId="1F9CC81D" w14:textId="77777777" w:rsidTr="001843C6">
        <w:tc>
          <w:tcPr>
            <w:tcW w:w="916" w:type="dxa"/>
            <w:vMerge/>
            <w:hideMark/>
          </w:tcPr>
          <w:p w14:paraId="176D710C" w14:textId="3C8B649C" w:rsidR="00A43C1A" w:rsidRPr="00DA5696" w:rsidRDefault="00A43C1A" w:rsidP="00DA5696">
            <w:pPr>
              <w:spacing w:after="160" w:line="259" w:lineRule="auto"/>
              <w:rPr>
                <w:rFonts w:cs="Calibri"/>
              </w:rPr>
            </w:pPr>
          </w:p>
        </w:tc>
        <w:tc>
          <w:tcPr>
            <w:tcW w:w="3053" w:type="dxa"/>
          </w:tcPr>
          <w:p w14:paraId="5C968591" w14:textId="5C358DFF" w:rsidR="00A43C1A" w:rsidRPr="00DA5696" w:rsidRDefault="00A43C1A" w:rsidP="00DA5696">
            <w:pPr>
              <w:spacing w:after="160" w:line="259" w:lineRule="auto"/>
              <w:rPr>
                <w:rFonts w:cs="Calibri"/>
              </w:rPr>
            </w:pPr>
            <w:r>
              <w:rPr>
                <w:rFonts w:cs="Calibri"/>
              </w:rPr>
              <w:t>Item 1, Introduction</w:t>
            </w:r>
          </w:p>
        </w:tc>
        <w:tc>
          <w:tcPr>
            <w:tcW w:w="3406" w:type="dxa"/>
          </w:tcPr>
          <w:p w14:paraId="158EEBF6" w14:textId="0DF60C4B" w:rsidR="00A43C1A" w:rsidRPr="00DA5696" w:rsidRDefault="00A43C1A" w:rsidP="00DA5696">
            <w:pPr>
              <w:spacing w:after="160" w:line="259" w:lineRule="auto"/>
              <w:rPr>
                <w:rFonts w:cs="Calibri"/>
              </w:rPr>
            </w:pPr>
            <w:r>
              <w:rPr>
                <w:rFonts w:cs="Calibri"/>
              </w:rPr>
              <w:t>Addition of para in relation to ‘Good Punctuality’</w:t>
            </w:r>
          </w:p>
        </w:tc>
        <w:tc>
          <w:tcPr>
            <w:tcW w:w="1504" w:type="dxa"/>
            <w:vMerge/>
            <w:hideMark/>
          </w:tcPr>
          <w:p w14:paraId="26FEFF81" w14:textId="47591F93" w:rsidR="00A43C1A" w:rsidRPr="00DA5696" w:rsidRDefault="00A43C1A" w:rsidP="00DA5696">
            <w:pPr>
              <w:spacing w:after="160" w:line="259" w:lineRule="auto"/>
              <w:rPr>
                <w:rFonts w:cs="Calibri"/>
              </w:rPr>
            </w:pPr>
          </w:p>
        </w:tc>
      </w:tr>
      <w:tr w:rsidR="00A43C1A" w:rsidRPr="00DA5696" w14:paraId="7CFC2591" w14:textId="77777777" w:rsidTr="001843C6">
        <w:tc>
          <w:tcPr>
            <w:tcW w:w="916" w:type="dxa"/>
            <w:vMerge/>
          </w:tcPr>
          <w:p w14:paraId="47DC4416" w14:textId="77777777" w:rsidR="00A43C1A" w:rsidRDefault="00A43C1A" w:rsidP="00DA5696">
            <w:pPr>
              <w:rPr>
                <w:rFonts w:cs="Calibri"/>
              </w:rPr>
            </w:pPr>
          </w:p>
        </w:tc>
        <w:tc>
          <w:tcPr>
            <w:tcW w:w="3053" w:type="dxa"/>
          </w:tcPr>
          <w:p w14:paraId="682CDA21" w14:textId="70122947" w:rsidR="00A43C1A" w:rsidRDefault="00A43C1A" w:rsidP="00DA5696">
            <w:pPr>
              <w:rPr>
                <w:rFonts w:cs="Calibri"/>
              </w:rPr>
            </w:pPr>
            <w:r>
              <w:rPr>
                <w:rFonts w:cs="Calibri"/>
              </w:rPr>
              <w:t>Item 5, sub para ‘Responsibilities of School and Staff’ – School</w:t>
            </w:r>
          </w:p>
        </w:tc>
        <w:tc>
          <w:tcPr>
            <w:tcW w:w="3406" w:type="dxa"/>
          </w:tcPr>
          <w:p w14:paraId="1BB91189" w14:textId="23D89C1D" w:rsidR="00A43C1A" w:rsidRDefault="00A43C1A" w:rsidP="00DA5696">
            <w:pPr>
              <w:rPr>
                <w:rFonts w:cs="Calibri"/>
              </w:rPr>
            </w:pPr>
            <w:r>
              <w:rPr>
                <w:rFonts w:cs="Calibri"/>
              </w:rPr>
              <w:t>2</w:t>
            </w:r>
            <w:r w:rsidRPr="00895917">
              <w:rPr>
                <w:rFonts w:cs="Calibri"/>
                <w:vertAlign w:val="superscript"/>
              </w:rPr>
              <w:t>nd</w:t>
            </w:r>
            <w:r>
              <w:rPr>
                <w:rFonts w:cs="Calibri"/>
              </w:rPr>
              <w:t xml:space="preserve"> and 3</w:t>
            </w:r>
            <w:r w:rsidRPr="00895917">
              <w:rPr>
                <w:rFonts w:cs="Calibri"/>
                <w:vertAlign w:val="superscript"/>
              </w:rPr>
              <w:t>rd</w:t>
            </w:r>
            <w:r>
              <w:rPr>
                <w:rFonts w:cs="Calibri"/>
              </w:rPr>
              <w:t xml:space="preserve"> bullets added</w:t>
            </w:r>
          </w:p>
        </w:tc>
        <w:tc>
          <w:tcPr>
            <w:tcW w:w="1504" w:type="dxa"/>
            <w:vMerge/>
          </w:tcPr>
          <w:p w14:paraId="25E27DAD" w14:textId="77777777" w:rsidR="00A43C1A" w:rsidRPr="00DA5696" w:rsidRDefault="00A43C1A" w:rsidP="00DA5696">
            <w:pPr>
              <w:rPr>
                <w:rFonts w:cs="Calibri"/>
              </w:rPr>
            </w:pPr>
          </w:p>
        </w:tc>
      </w:tr>
      <w:tr w:rsidR="00A43C1A" w:rsidRPr="00DA5696" w14:paraId="56E38925" w14:textId="77777777" w:rsidTr="001843C6">
        <w:tc>
          <w:tcPr>
            <w:tcW w:w="916" w:type="dxa"/>
            <w:vMerge/>
          </w:tcPr>
          <w:p w14:paraId="7480B3D2" w14:textId="77777777" w:rsidR="00A43C1A" w:rsidRDefault="00A43C1A" w:rsidP="00DA5696">
            <w:pPr>
              <w:rPr>
                <w:rFonts w:cs="Calibri"/>
              </w:rPr>
            </w:pPr>
          </w:p>
        </w:tc>
        <w:tc>
          <w:tcPr>
            <w:tcW w:w="3053" w:type="dxa"/>
          </w:tcPr>
          <w:p w14:paraId="087F6439" w14:textId="3F04BC5C" w:rsidR="00A43C1A" w:rsidRPr="00895917" w:rsidRDefault="00A43C1A" w:rsidP="00DA5696">
            <w:pPr>
              <w:rPr>
                <w:rFonts w:cs="Calibri"/>
                <w:b/>
                <w:bCs/>
              </w:rPr>
            </w:pPr>
            <w:r>
              <w:rPr>
                <w:rFonts w:cs="Calibri"/>
              </w:rPr>
              <w:t xml:space="preserve">Item 5, sub para ‘Responsibilities of School and Staff’ – Parents/Carers </w:t>
            </w:r>
            <w:r>
              <w:rPr>
                <w:rFonts w:cs="Calibri"/>
                <w:b/>
                <w:bCs/>
              </w:rPr>
              <w:t>and Pupils</w:t>
            </w:r>
          </w:p>
        </w:tc>
        <w:tc>
          <w:tcPr>
            <w:tcW w:w="3406" w:type="dxa"/>
          </w:tcPr>
          <w:p w14:paraId="1A348599" w14:textId="311FD10C" w:rsidR="00A43C1A" w:rsidRDefault="00A43C1A" w:rsidP="00DA5696">
            <w:pPr>
              <w:rPr>
                <w:rFonts w:cs="Calibri"/>
              </w:rPr>
            </w:pPr>
            <w:r>
              <w:rPr>
                <w:rFonts w:cs="Calibri"/>
              </w:rPr>
              <w:t>Bullet points related to Pupils added</w:t>
            </w:r>
          </w:p>
        </w:tc>
        <w:tc>
          <w:tcPr>
            <w:tcW w:w="1504" w:type="dxa"/>
            <w:vMerge/>
          </w:tcPr>
          <w:p w14:paraId="6BF5FC78" w14:textId="77777777" w:rsidR="00A43C1A" w:rsidRPr="00DA5696" w:rsidRDefault="00A43C1A" w:rsidP="00DA5696">
            <w:pPr>
              <w:rPr>
                <w:rFonts w:cs="Calibri"/>
              </w:rPr>
            </w:pPr>
          </w:p>
        </w:tc>
      </w:tr>
      <w:tr w:rsidR="00F546B7" w:rsidRPr="00DA5696" w14:paraId="25E53152" w14:textId="77777777" w:rsidTr="001843C6">
        <w:tc>
          <w:tcPr>
            <w:tcW w:w="916" w:type="dxa"/>
          </w:tcPr>
          <w:p w14:paraId="5B8C5CCB" w14:textId="77777777" w:rsidR="00F546B7" w:rsidRDefault="00F546B7" w:rsidP="00DA5696">
            <w:pPr>
              <w:rPr>
                <w:rFonts w:cs="Calibri"/>
              </w:rPr>
            </w:pPr>
          </w:p>
        </w:tc>
        <w:tc>
          <w:tcPr>
            <w:tcW w:w="3053" w:type="dxa"/>
          </w:tcPr>
          <w:p w14:paraId="32D0B6AE" w14:textId="117D1B0A" w:rsidR="00F546B7" w:rsidRDefault="00F546B7" w:rsidP="00DA5696">
            <w:pPr>
              <w:rPr>
                <w:rFonts w:cs="Calibri"/>
              </w:rPr>
            </w:pPr>
            <w:r>
              <w:rPr>
                <w:rFonts w:cs="Calibri"/>
              </w:rPr>
              <w:t>Para 8</w:t>
            </w:r>
          </w:p>
        </w:tc>
        <w:tc>
          <w:tcPr>
            <w:tcW w:w="3406" w:type="dxa"/>
          </w:tcPr>
          <w:p w14:paraId="0BFD1060" w14:textId="6785AA03" w:rsidR="00F546B7" w:rsidRDefault="00F546B7" w:rsidP="00DA5696">
            <w:pPr>
              <w:rPr>
                <w:rFonts w:cs="Calibri"/>
              </w:rPr>
            </w:pPr>
            <w:r>
              <w:rPr>
                <w:rFonts w:cs="Calibri"/>
              </w:rPr>
              <w:t>% attendance targets aligned with HET Graduated Response</w:t>
            </w:r>
          </w:p>
        </w:tc>
        <w:tc>
          <w:tcPr>
            <w:tcW w:w="1504" w:type="dxa"/>
          </w:tcPr>
          <w:p w14:paraId="0669DA37" w14:textId="77777777" w:rsidR="00F546B7" w:rsidRPr="00DA5696" w:rsidRDefault="00F546B7" w:rsidP="00DA5696">
            <w:pPr>
              <w:rPr>
                <w:rFonts w:cs="Calibri"/>
              </w:rPr>
            </w:pPr>
          </w:p>
        </w:tc>
      </w:tr>
    </w:tbl>
    <w:p w14:paraId="17317D1A" w14:textId="77777777" w:rsidR="00DA5696" w:rsidRDefault="00DA5696"/>
    <w:sdt>
      <w:sdtPr>
        <w:rPr>
          <w:rFonts w:eastAsiaTheme="minorHAnsi" w:cstheme="minorBidi"/>
          <w:b w:val="0"/>
          <w:szCs w:val="22"/>
        </w:rPr>
        <w:id w:val="-2074963613"/>
        <w:docPartObj>
          <w:docPartGallery w:val="Table of Contents"/>
          <w:docPartUnique/>
        </w:docPartObj>
      </w:sdtPr>
      <w:sdtEndPr>
        <w:rPr>
          <w:bCs/>
          <w:noProof/>
        </w:rPr>
      </w:sdtEndPr>
      <w:sdtContent>
        <w:p w14:paraId="1D289369" w14:textId="43330014" w:rsidR="00F50599" w:rsidRDefault="00F50599" w:rsidP="008460A9">
          <w:pPr>
            <w:pStyle w:val="Heading1"/>
            <w:numPr>
              <w:ilvl w:val="0"/>
              <w:numId w:val="0"/>
            </w:numPr>
            <w:ind w:left="357"/>
          </w:pPr>
        </w:p>
        <w:p w14:paraId="790E8326" w14:textId="495D5A1F" w:rsidR="001843C6" w:rsidRDefault="00F50599">
          <w:pPr>
            <w:pStyle w:val="TOC1"/>
            <w:tabs>
              <w:tab w:val="left" w:pos="440"/>
              <w:tab w:val="right" w:leader="dot" w:pos="9016"/>
            </w:tabs>
            <w:rPr>
              <w:rFonts w:asciiTheme="minorHAnsi" w:eastAsiaTheme="minorEastAsia" w:hAnsiTheme="minorHAnsi"/>
              <w:noProof/>
              <w:sz w:val="24"/>
              <w:szCs w:val="24"/>
              <w:lang w:eastAsia="en-GB"/>
            </w:rPr>
          </w:pPr>
          <w:r w:rsidRPr="00DA5696">
            <w:rPr>
              <w:rFonts w:cs="Calibri"/>
            </w:rPr>
            <w:fldChar w:fldCharType="begin"/>
          </w:r>
          <w:r w:rsidRPr="00DA5696">
            <w:rPr>
              <w:rFonts w:cs="Calibri"/>
            </w:rPr>
            <w:instrText xml:space="preserve"> TOC \o "1-3" \h \z \u </w:instrText>
          </w:r>
          <w:r w:rsidRPr="00DA5696">
            <w:rPr>
              <w:rFonts w:cs="Calibri"/>
            </w:rPr>
            <w:fldChar w:fldCharType="separate"/>
          </w:r>
          <w:hyperlink w:anchor="_Toc208490483" w:history="1">
            <w:r w:rsidR="001843C6" w:rsidRPr="00F153CC">
              <w:rPr>
                <w:rStyle w:val="Hyperlink"/>
                <w:noProof/>
              </w:rPr>
              <w:t>1.</w:t>
            </w:r>
            <w:r w:rsidR="001843C6">
              <w:rPr>
                <w:rFonts w:asciiTheme="minorHAnsi" w:eastAsiaTheme="minorEastAsia" w:hAnsiTheme="minorHAnsi"/>
                <w:noProof/>
                <w:sz w:val="24"/>
                <w:szCs w:val="24"/>
                <w:lang w:eastAsia="en-GB"/>
              </w:rPr>
              <w:tab/>
            </w:r>
            <w:r w:rsidR="001843C6" w:rsidRPr="00F153CC">
              <w:rPr>
                <w:rStyle w:val="Hyperlink"/>
                <w:noProof/>
              </w:rPr>
              <w:t>Introduction</w:t>
            </w:r>
            <w:r w:rsidR="001843C6">
              <w:rPr>
                <w:noProof/>
                <w:webHidden/>
              </w:rPr>
              <w:tab/>
            </w:r>
            <w:r w:rsidR="001843C6">
              <w:rPr>
                <w:noProof/>
                <w:webHidden/>
              </w:rPr>
              <w:fldChar w:fldCharType="begin"/>
            </w:r>
            <w:r w:rsidR="001843C6">
              <w:rPr>
                <w:noProof/>
                <w:webHidden/>
              </w:rPr>
              <w:instrText xml:space="preserve"> PAGEREF _Toc208490483 \h </w:instrText>
            </w:r>
            <w:r w:rsidR="001843C6">
              <w:rPr>
                <w:noProof/>
                <w:webHidden/>
              </w:rPr>
            </w:r>
            <w:r w:rsidR="001843C6">
              <w:rPr>
                <w:noProof/>
                <w:webHidden/>
              </w:rPr>
              <w:fldChar w:fldCharType="separate"/>
            </w:r>
            <w:r w:rsidR="00C65AD2">
              <w:rPr>
                <w:noProof/>
                <w:webHidden/>
              </w:rPr>
              <w:t>4</w:t>
            </w:r>
            <w:r w:rsidR="001843C6">
              <w:rPr>
                <w:noProof/>
                <w:webHidden/>
              </w:rPr>
              <w:fldChar w:fldCharType="end"/>
            </w:r>
          </w:hyperlink>
        </w:p>
        <w:p w14:paraId="3CCA2F28" w14:textId="1AEAA8B2" w:rsidR="001843C6" w:rsidRDefault="001843C6">
          <w:pPr>
            <w:pStyle w:val="TOC1"/>
            <w:tabs>
              <w:tab w:val="left" w:pos="440"/>
              <w:tab w:val="right" w:leader="dot" w:pos="9016"/>
            </w:tabs>
            <w:rPr>
              <w:rFonts w:asciiTheme="minorHAnsi" w:eastAsiaTheme="minorEastAsia" w:hAnsiTheme="minorHAnsi"/>
              <w:noProof/>
              <w:sz w:val="24"/>
              <w:szCs w:val="24"/>
              <w:lang w:eastAsia="en-GB"/>
            </w:rPr>
          </w:pPr>
          <w:hyperlink w:anchor="_Toc208490484" w:history="1">
            <w:r w:rsidRPr="00F153CC">
              <w:rPr>
                <w:rStyle w:val="Hyperlink"/>
                <w:noProof/>
              </w:rPr>
              <w:t>2.</w:t>
            </w:r>
            <w:r>
              <w:rPr>
                <w:rFonts w:asciiTheme="minorHAnsi" w:eastAsiaTheme="minorEastAsia" w:hAnsiTheme="minorHAnsi"/>
                <w:noProof/>
                <w:sz w:val="24"/>
                <w:szCs w:val="24"/>
                <w:lang w:eastAsia="en-GB"/>
              </w:rPr>
              <w:tab/>
            </w:r>
            <w:r w:rsidRPr="00F153CC">
              <w:rPr>
                <w:rStyle w:val="Hyperlink"/>
                <w:noProof/>
              </w:rPr>
              <w:t>Key Information</w:t>
            </w:r>
            <w:r>
              <w:rPr>
                <w:noProof/>
                <w:webHidden/>
              </w:rPr>
              <w:tab/>
            </w:r>
            <w:r>
              <w:rPr>
                <w:noProof/>
                <w:webHidden/>
              </w:rPr>
              <w:fldChar w:fldCharType="begin"/>
            </w:r>
            <w:r>
              <w:rPr>
                <w:noProof/>
                <w:webHidden/>
              </w:rPr>
              <w:instrText xml:space="preserve"> PAGEREF _Toc208490484 \h </w:instrText>
            </w:r>
            <w:r>
              <w:rPr>
                <w:noProof/>
                <w:webHidden/>
              </w:rPr>
            </w:r>
            <w:r>
              <w:rPr>
                <w:noProof/>
                <w:webHidden/>
              </w:rPr>
              <w:fldChar w:fldCharType="separate"/>
            </w:r>
            <w:r w:rsidR="00C65AD2">
              <w:rPr>
                <w:noProof/>
                <w:webHidden/>
              </w:rPr>
              <w:t>4</w:t>
            </w:r>
            <w:r>
              <w:rPr>
                <w:noProof/>
                <w:webHidden/>
              </w:rPr>
              <w:fldChar w:fldCharType="end"/>
            </w:r>
          </w:hyperlink>
        </w:p>
        <w:p w14:paraId="337FF02B" w14:textId="0AE8879B" w:rsidR="001843C6" w:rsidRDefault="001843C6">
          <w:pPr>
            <w:pStyle w:val="TOC1"/>
            <w:tabs>
              <w:tab w:val="left" w:pos="440"/>
              <w:tab w:val="right" w:leader="dot" w:pos="9016"/>
            </w:tabs>
            <w:rPr>
              <w:rFonts w:asciiTheme="minorHAnsi" w:eastAsiaTheme="minorEastAsia" w:hAnsiTheme="minorHAnsi"/>
              <w:noProof/>
              <w:sz w:val="24"/>
              <w:szCs w:val="24"/>
              <w:lang w:eastAsia="en-GB"/>
            </w:rPr>
          </w:pPr>
          <w:hyperlink w:anchor="_Toc208490485" w:history="1">
            <w:r w:rsidRPr="00F153CC">
              <w:rPr>
                <w:rStyle w:val="Hyperlink"/>
                <w:noProof/>
              </w:rPr>
              <w:t>3.</w:t>
            </w:r>
            <w:r>
              <w:rPr>
                <w:rFonts w:asciiTheme="minorHAnsi" w:eastAsiaTheme="minorEastAsia" w:hAnsiTheme="minorHAnsi"/>
                <w:noProof/>
                <w:sz w:val="24"/>
                <w:szCs w:val="24"/>
                <w:lang w:eastAsia="en-GB"/>
              </w:rPr>
              <w:tab/>
            </w:r>
            <w:r w:rsidRPr="00F153CC">
              <w:rPr>
                <w:rStyle w:val="Hyperlink"/>
                <w:noProof/>
              </w:rPr>
              <w:t>Scope</w:t>
            </w:r>
            <w:r>
              <w:rPr>
                <w:noProof/>
                <w:webHidden/>
              </w:rPr>
              <w:tab/>
            </w:r>
            <w:r>
              <w:rPr>
                <w:noProof/>
                <w:webHidden/>
              </w:rPr>
              <w:fldChar w:fldCharType="begin"/>
            </w:r>
            <w:r>
              <w:rPr>
                <w:noProof/>
                <w:webHidden/>
              </w:rPr>
              <w:instrText xml:space="preserve"> PAGEREF _Toc208490485 \h </w:instrText>
            </w:r>
            <w:r>
              <w:rPr>
                <w:noProof/>
                <w:webHidden/>
              </w:rPr>
            </w:r>
            <w:r>
              <w:rPr>
                <w:noProof/>
                <w:webHidden/>
              </w:rPr>
              <w:fldChar w:fldCharType="separate"/>
            </w:r>
            <w:r w:rsidR="00C65AD2">
              <w:rPr>
                <w:noProof/>
                <w:webHidden/>
              </w:rPr>
              <w:t>5</w:t>
            </w:r>
            <w:r>
              <w:rPr>
                <w:noProof/>
                <w:webHidden/>
              </w:rPr>
              <w:fldChar w:fldCharType="end"/>
            </w:r>
          </w:hyperlink>
        </w:p>
        <w:p w14:paraId="4E2D64E8" w14:textId="40417899" w:rsidR="001843C6" w:rsidRDefault="001843C6">
          <w:pPr>
            <w:pStyle w:val="TOC1"/>
            <w:tabs>
              <w:tab w:val="left" w:pos="440"/>
              <w:tab w:val="right" w:leader="dot" w:pos="9016"/>
            </w:tabs>
            <w:rPr>
              <w:rFonts w:asciiTheme="minorHAnsi" w:eastAsiaTheme="minorEastAsia" w:hAnsiTheme="minorHAnsi"/>
              <w:noProof/>
              <w:sz w:val="24"/>
              <w:szCs w:val="24"/>
              <w:lang w:eastAsia="en-GB"/>
            </w:rPr>
          </w:pPr>
          <w:hyperlink w:anchor="_Toc208490486" w:history="1">
            <w:r w:rsidRPr="00F153CC">
              <w:rPr>
                <w:rStyle w:val="Hyperlink"/>
                <w:noProof/>
              </w:rPr>
              <w:t>4.</w:t>
            </w:r>
            <w:r>
              <w:rPr>
                <w:rFonts w:asciiTheme="minorHAnsi" w:eastAsiaTheme="minorEastAsia" w:hAnsiTheme="minorHAnsi"/>
                <w:noProof/>
                <w:sz w:val="24"/>
                <w:szCs w:val="24"/>
                <w:lang w:eastAsia="en-GB"/>
              </w:rPr>
              <w:tab/>
            </w:r>
            <w:r w:rsidRPr="00F153CC">
              <w:rPr>
                <w:rStyle w:val="Hyperlink"/>
                <w:noProof/>
              </w:rPr>
              <w:t>Definitions</w:t>
            </w:r>
            <w:r>
              <w:rPr>
                <w:noProof/>
                <w:webHidden/>
              </w:rPr>
              <w:tab/>
            </w:r>
            <w:r>
              <w:rPr>
                <w:noProof/>
                <w:webHidden/>
              </w:rPr>
              <w:fldChar w:fldCharType="begin"/>
            </w:r>
            <w:r>
              <w:rPr>
                <w:noProof/>
                <w:webHidden/>
              </w:rPr>
              <w:instrText xml:space="preserve"> PAGEREF _Toc208490486 \h </w:instrText>
            </w:r>
            <w:r>
              <w:rPr>
                <w:noProof/>
                <w:webHidden/>
              </w:rPr>
            </w:r>
            <w:r>
              <w:rPr>
                <w:noProof/>
                <w:webHidden/>
              </w:rPr>
              <w:fldChar w:fldCharType="separate"/>
            </w:r>
            <w:r w:rsidR="00C65AD2">
              <w:rPr>
                <w:noProof/>
                <w:webHidden/>
              </w:rPr>
              <w:t>5</w:t>
            </w:r>
            <w:r>
              <w:rPr>
                <w:noProof/>
                <w:webHidden/>
              </w:rPr>
              <w:fldChar w:fldCharType="end"/>
            </w:r>
          </w:hyperlink>
        </w:p>
        <w:p w14:paraId="3E84F677" w14:textId="18CD9697" w:rsidR="001843C6" w:rsidRDefault="001843C6">
          <w:pPr>
            <w:pStyle w:val="TOC1"/>
            <w:tabs>
              <w:tab w:val="left" w:pos="440"/>
              <w:tab w:val="right" w:leader="dot" w:pos="9016"/>
            </w:tabs>
            <w:rPr>
              <w:rFonts w:asciiTheme="minorHAnsi" w:eastAsiaTheme="minorEastAsia" w:hAnsiTheme="minorHAnsi"/>
              <w:noProof/>
              <w:sz w:val="24"/>
              <w:szCs w:val="24"/>
              <w:lang w:eastAsia="en-GB"/>
            </w:rPr>
          </w:pPr>
          <w:hyperlink w:anchor="_Toc208490487" w:history="1">
            <w:r w:rsidRPr="00F153CC">
              <w:rPr>
                <w:rStyle w:val="Hyperlink"/>
                <w:noProof/>
              </w:rPr>
              <w:t>5.</w:t>
            </w:r>
            <w:r>
              <w:rPr>
                <w:rFonts w:asciiTheme="minorHAnsi" w:eastAsiaTheme="minorEastAsia" w:hAnsiTheme="minorHAnsi"/>
                <w:noProof/>
                <w:sz w:val="24"/>
                <w:szCs w:val="24"/>
                <w:lang w:eastAsia="en-GB"/>
              </w:rPr>
              <w:tab/>
            </w:r>
            <w:r w:rsidRPr="00F153CC">
              <w:rPr>
                <w:rStyle w:val="Hyperlink"/>
                <w:noProof/>
              </w:rPr>
              <w:t>Responsibilities</w:t>
            </w:r>
            <w:r>
              <w:rPr>
                <w:noProof/>
                <w:webHidden/>
              </w:rPr>
              <w:tab/>
            </w:r>
            <w:r>
              <w:rPr>
                <w:noProof/>
                <w:webHidden/>
              </w:rPr>
              <w:fldChar w:fldCharType="begin"/>
            </w:r>
            <w:r>
              <w:rPr>
                <w:noProof/>
                <w:webHidden/>
              </w:rPr>
              <w:instrText xml:space="preserve"> PAGEREF _Toc208490487 \h </w:instrText>
            </w:r>
            <w:r>
              <w:rPr>
                <w:noProof/>
                <w:webHidden/>
              </w:rPr>
            </w:r>
            <w:r>
              <w:rPr>
                <w:noProof/>
                <w:webHidden/>
              </w:rPr>
              <w:fldChar w:fldCharType="separate"/>
            </w:r>
            <w:r w:rsidR="00C65AD2">
              <w:rPr>
                <w:noProof/>
                <w:webHidden/>
              </w:rPr>
              <w:t>5</w:t>
            </w:r>
            <w:r>
              <w:rPr>
                <w:noProof/>
                <w:webHidden/>
              </w:rPr>
              <w:fldChar w:fldCharType="end"/>
            </w:r>
          </w:hyperlink>
        </w:p>
        <w:p w14:paraId="0DF01970" w14:textId="601FBD98" w:rsidR="001843C6" w:rsidRDefault="001843C6">
          <w:pPr>
            <w:pStyle w:val="TOC2"/>
            <w:tabs>
              <w:tab w:val="right" w:leader="dot" w:pos="9016"/>
            </w:tabs>
            <w:rPr>
              <w:rFonts w:asciiTheme="minorHAnsi" w:eastAsiaTheme="minorEastAsia" w:hAnsiTheme="minorHAnsi"/>
              <w:noProof/>
              <w:sz w:val="24"/>
              <w:szCs w:val="24"/>
              <w:lang w:eastAsia="en-GB"/>
            </w:rPr>
          </w:pPr>
          <w:hyperlink w:anchor="_Toc208490488" w:history="1">
            <w:r w:rsidRPr="00F153CC">
              <w:rPr>
                <w:rStyle w:val="Hyperlink"/>
                <w:noProof/>
              </w:rPr>
              <w:t>Responsibilities of the school and staff</w:t>
            </w:r>
            <w:r>
              <w:rPr>
                <w:noProof/>
                <w:webHidden/>
              </w:rPr>
              <w:tab/>
            </w:r>
            <w:r>
              <w:rPr>
                <w:noProof/>
                <w:webHidden/>
              </w:rPr>
              <w:fldChar w:fldCharType="begin"/>
            </w:r>
            <w:r>
              <w:rPr>
                <w:noProof/>
                <w:webHidden/>
              </w:rPr>
              <w:instrText xml:space="preserve"> PAGEREF _Toc208490488 \h </w:instrText>
            </w:r>
            <w:r>
              <w:rPr>
                <w:noProof/>
                <w:webHidden/>
              </w:rPr>
            </w:r>
            <w:r>
              <w:rPr>
                <w:noProof/>
                <w:webHidden/>
              </w:rPr>
              <w:fldChar w:fldCharType="separate"/>
            </w:r>
            <w:r w:rsidR="00C65AD2">
              <w:rPr>
                <w:noProof/>
                <w:webHidden/>
              </w:rPr>
              <w:t>6</w:t>
            </w:r>
            <w:r>
              <w:rPr>
                <w:noProof/>
                <w:webHidden/>
              </w:rPr>
              <w:fldChar w:fldCharType="end"/>
            </w:r>
          </w:hyperlink>
        </w:p>
        <w:p w14:paraId="4F0C87DF" w14:textId="2C60875B" w:rsidR="001843C6" w:rsidRDefault="001843C6">
          <w:pPr>
            <w:pStyle w:val="TOC2"/>
            <w:tabs>
              <w:tab w:val="right" w:leader="dot" w:pos="9016"/>
            </w:tabs>
            <w:rPr>
              <w:rFonts w:asciiTheme="minorHAnsi" w:eastAsiaTheme="minorEastAsia" w:hAnsiTheme="minorHAnsi"/>
              <w:noProof/>
              <w:sz w:val="24"/>
              <w:szCs w:val="24"/>
              <w:lang w:eastAsia="en-GB"/>
            </w:rPr>
          </w:pPr>
          <w:hyperlink w:anchor="_Toc208490489" w:history="1">
            <w:r w:rsidRPr="00F153CC">
              <w:rPr>
                <w:rStyle w:val="Hyperlink"/>
                <w:noProof/>
              </w:rPr>
              <w:t>Responsibilities of LGC and HET</w:t>
            </w:r>
            <w:r>
              <w:rPr>
                <w:noProof/>
                <w:webHidden/>
              </w:rPr>
              <w:tab/>
            </w:r>
            <w:r>
              <w:rPr>
                <w:noProof/>
                <w:webHidden/>
              </w:rPr>
              <w:fldChar w:fldCharType="begin"/>
            </w:r>
            <w:r>
              <w:rPr>
                <w:noProof/>
                <w:webHidden/>
              </w:rPr>
              <w:instrText xml:space="preserve"> PAGEREF _Toc208490489 \h </w:instrText>
            </w:r>
            <w:r>
              <w:rPr>
                <w:noProof/>
                <w:webHidden/>
              </w:rPr>
            </w:r>
            <w:r>
              <w:rPr>
                <w:noProof/>
                <w:webHidden/>
              </w:rPr>
              <w:fldChar w:fldCharType="separate"/>
            </w:r>
            <w:r w:rsidR="00C65AD2">
              <w:rPr>
                <w:noProof/>
                <w:webHidden/>
              </w:rPr>
              <w:t>6</w:t>
            </w:r>
            <w:r>
              <w:rPr>
                <w:noProof/>
                <w:webHidden/>
              </w:rPr>
              <w:fldChar w:fldCharType="end"/>
            </w:r>
          </w:hyperlink>
        </w:p>
        <w:p w14:paraId="2EC559F8" w14:textId="3224E859" w:rsidR="001843C6" w:rsidRDefault="001843C6">
          <w:pPr>
            <w:pStyle w:val="TOC2"/>
            <w:tabs>
              <w:tab w:val="right" w:leader="dot" w:pos="9016"/>
            </w:tabs>
            <w:rPr>
              <w:rFonts w:asciiTheme="minorHAnsi" w:eastAsiaTheme="minorEastAsia" w:hAnsiTheme="minorHAnsi"/>
              <w:noProof/>
              <w:sz w:val="24"/>
              <w:szCs w:val="24"/>
              <w:lang w:eastAsia="en-GB"/>
            </w:rPr>
          </w:pPr>
          <w:hyperlink w:anchor="_Toc208490490" w:history="1">
            <w:r w:rsidRPr="00F153CC">
              <w:rPr>
                <w:rStyle w:val="Hyperlink"/>
                <w:noProof/>
              </w:rPr>
              <w:t>Responsibilities of Parents/Carers and Pupils</w:t>
            </w:r>
            <w:r>
              <w:rPr>
                <w:noProof/>
                <w:webHidden/>
              </w:rPr>
              <w:tab/>
            </w:r>
            <w:r>
              <w:rPr>
                <w:noProof/>
                <w:webHidden/>
              </w:rPr>
              <w:fldChar w:fldCharType="begin"/>
            </w:r>
            <w:r>
              <w:rPr>
                <w:noProof/>
                <w:webHidden/>
              </w:rPr>
              <w:instrText xml:space="preserve"> PAGEREF _Toc208490490 \h </w:instrText>
            </w:r>
            <w:r>
              <w:rPr>
                <w:noProof/>
                <w:webHidden/>
              </w:rPr>
            </w:r>
            <w:r>
              <w:rPr>
                <w:noProof/>
                <w:webHidden/>
              </w:rPr>
              <w:fldChar w:fldCharType="separate"/>
            </w:r>
            <w:r w:rsidR="00C65AD2">
              <w:rPr>
                <w:noProof/>
                <w:webHidden/>
              </w:rPr>
              <w:t>6</w:t>
            </w:r>
            <w:r>
              <w:rPr>
                <w:noProof/>
                <w:webHidden/>
              </w:rPr>
              <w:fldChar w:fldCharType="end"/>
            </w:r>
          </w:hyperlink>
        </w:p>
        <w:p w14:paraId="64193E68" w14:textId="08D45162" w:rsidR="001843C6" w:rsidRDefault="001843C6">
          <w:pPr>
            <w:pStyle w:val="TOC2"/>
            <w:tabs>
              <w:tab w:val="right" w:leader="dot" w:pos="9016"/>
            </w:tabs>
            <w:rPr>
              <w:rFonts w:asciiTheme="minorHAnsi" w:eastAsiaTheme="minorEastAsia" w:hAnsiTheme="minorHAnsi"/>
              <w:noProof/>
              <w:sz w:val="24"/>
              <w:szCs w:val="24"/>
              <w:lang w:eastAsia="en-GB"/>
            </w:rPr>
          </w:pPr>
          <w:hyperlink w:anchor="_Toc208490491" w:history="1">
            <w:r w:rsidRPr="00F153CC">
              <w:rPr>
                <w:rStyle w:val="Hyperlink"/>
                <w:noProof/>
              </w:rPr>
              <w:t>Responsibilities of Local Authority</w:t>
            </w:r>
            <w:r>
              <w:rPr>
                <w:noProof/>
                <w:webHidden/>
              </w:rPr>
              <w:tab/>
            </w:r>
            <w:r>
              <w:rPr>
                <w:noProof/>
                <w:webHidden/>
              </w:rPr>
              <w:fldChar w:fldCharType="begin"/>
            </w:r>
            <w:r>
              <w:rPr>
                <w:noProof/>
                <w:webHidden/>
              </w:rPr>
              <w:instrText xml:space="preserve"> PAGEREF _Toc208490491 \h </w:instrText>
            </w:r>
            <w:r>
              <w:rPr>
                <w:noProof/>
                <w:webHidden/>
              </w:rPr>
            </w:r>
            <w:r>
              <w:rPr>
                <w:noProof/>
                <w:webHidden/>
              </w:rPr>
              <w:fldChar w:fldCharType="separate"/>
            </w:r>
            <w:r w:rsidR="00C65AD2">
              <w:rPr>
                <w:noProof/>
                <w:webHidden/>
              </w:rPr>
              <w:t>7</w:t>
            </w:r>
            <w:r>
              <w:rPr>
                <w:noProof/>
                <w:webHidden/>
              </w:rPr>
              <w:fldChar w:fldCharType="end"/>
            </w:r>
          </w:hyperlink>
        </w:p>
        <w:p w14:paraId="377C0847" w14:textId="201059A4" w:rsidR="001843C6" w:rsidRDefault="001843C6">
          <w:pPr>
            <w:pStyle w:val="TOC1"/>
            <w:tabs>
              <w:tab w:val="left" w:pos="440"/>
              <w:tab w:val="right" w:leader="dot" w:pos="9016"/>
            </w:tabs>
            <w:rPr>
              <w:rFonts w:asciiTheme="minorHAnsi" w:eastAsiaTheme="minorEastAsia" w:hAnsiTheme="minorHAnsi"/>
              <w:noProof/>
              <w:sz w:val="24"/>
              <w:szCs w:val="24"/>
              <w:lang w:eastAsia="en-GB"/>
            </w:rPr>
          </w:pPr>
          <w:hyperlink w:anchor="_Toc208490492" w:history="1">
            <w:r w:rsidRPr="00F153CC">
              <w:rPr>
                <w:rStyle w:val="Hyperlink"/>
                <w:noProof/>
              </w:rPr>
              <w:t>6.</w:t>
            </w:r>
            <w:r>
              <w:rPr>
                <w:rFonts w:asciiTheme="minorHAnsi" w:eastAsiaTheme="minorEastAsia" w:hAnsiTheme="minorHAnsi"/>
                <w:noProof/>
                <w:sz w:val="24"/>
                <w:szCs w:val="24"/>
                <w:lang w:eastAsia="en-GB"/>
              </w:rPr>
              <w:tab/>
            </w:r>
            <w:r w:rsidRPr="00F153CC">
              <w:rPr>
                <w:rStyle w:val="Hyperlink"/>
                <w:noProof/>
              </w:rPr>
              <w:t>Information for Parents</w:t>
            </w:r>
            <w:r>
              <w:rPr>
                <w:noProof/>
                <w:webHidden/>
              </w:rPr>
              <w:tab/>
            </w:r>
            <w:r>
              <w:rPr>
                <w:noProof/>
                <w:webHidden/>
              </w:rPr>
              <w:fldChar w:fldCharType="begin"/>
            </w:r>
            <w:r>
              <w:rPr>
                <w:noProof/>
                <w:webHidden/>
              </w:rPr>
              <w:instrText xml:space="preserve"> PAGEREF _Toc208490492 \h </w:instrText>
            </w:r>
            <w:r>
              <w:rPr>
                <w:noProof/>
                <w:webHidden/>
              </w:rPr>
            </w:r>
            <w:r>
              <w:rPr>
                <w:noProof/>
                <w:webHidden/>
              </w:rPr>
              <w:fldChar w:fldCharType="separate"/>
            </w:r>
            <w:r w:rsidR="00C65AD2">
              <w:rPr>
                <w:noProof/>
                <w:webHidden/>
              </w:rPr>
              <w:t>7</w:t>
            </w:r>
            <w:r>
              <w:rPr>
                <w:noProof/>
                <w:webHidden/>
              </w:rPr>
              <w:fldChar w:fldCharType="end"/>
            </w:r>
          </w:hyperlink>
        </w:p>
        <w:p w14:paraId="2C56663C" w14:textId="28971544" w:rsidR="001843C6" w:rsidRDefault="001843C6">
          <w:pPr>
            <w:pStyle w:val="TOC1"/>
            <w:tabs>
              <w:tab w:val="left" w:pos="440"/>
              <w:tab w:val="right" w:leader="dot" w:pos="9016"/>
            </w:tabs>
            <w:rPr>
              <w:rFonts w:asciiTheme="minorHAnsi" w:eastAsiaTheme="minorEastAsia" w:hAnsiTheme="minorHAnsi"/>
              <w:noProof/>
              <w:sz w:val="24"/>
              <w:szCs w:val="24"/>
              <w:lang w:eastAsia="en-GB"/>
            </w:rPr>
          </w:pPr>
          <w:hyperlink w:anchor="_Toc208490493" w:history="1">
            <w:r w:rsidRPr="00F153CC">
              <w:rPr>
                <w:rStyle w:val="Hyperlink"/>
                <w:noProof/>
              </w:rPr>
              <w:t>7.</w:t>
            </w:r>
            <w:r>
              <w:rPr>
                <w:rFonts w:asciiTheme="minorHAnsi" w:eastAsiaTheme="minorEastAsia" w:hAnsiTheme="minorHAnsi"/>
                <w:noProof/>
                <w:sz w:val="24"/>
                <w:szCs w:val="24"/>
                <w:lang w:eastAsia="en-GB"/>
              </w:rPr>
              <w:tab/>
            </w:r>
            <w:r w:rsidRPr="00F153CC">
              <w:rPr>
                <w:rStyle w:val="Hyperlink"/>
                <w:noProof/>
              </w:rPr>
              <w:t>School Strategies to Improve and Support Attendance</w:t>
            </w:r>
            <w:r>
              <w:rPr>
                <w:noProof/>
                <w:webHidden/>
              </w:rPr>
              <w:tab/>
            </w:r>
            <w:r>
              <w:rPr>
                <w:noProof/>
                <w:webHidden/>
              </w:rPr>
              <w:fldChar w:fldCharType="begin"/>
            </w:r>
            <w:r>
              <w:rPr>
                <w:noProof/>
                <w:webHidden/>
              </w:rPr>
              <w:instrText xml:space="preserve"> PAGEREF _Toc208490493 \h </w:instrText>
            </w:r>
            <w:r>
              <w:rPr>
                <w:noProof/>
                <w:webHidden/>
              </w:rPr>
            </w:r>
            <w:r>
              <w:rPr>
                <w:noProof/>
                <w:webHidden/>
              </w:rPr>
              <w:fldChar w:fldCharType="separate"/>
            </w:r>
            <w:r w:rsidR="00C65AD2">
              <w:rPr>
                <w:noProof/>
                <w:webHidden/>
              </w:rPr>
              <w:t>7</w:t>
            </w:r>
            <w:r>
              <w:rPr>
                <w:noProof/>
                <w:webHidden/>
              </w:rPr>
              <w:fldChar w:fldCharType="end"/>
            </w:r>
          </w:hyperlink>
        </w:p>
        <w:p w14:paraId="099CC87E" w14:textId="6D515C63" w:rsidR="001843C6" w:rsidRDefault="001843C6">
          <w:pPr>
            <w:pStyle w:val="TOC1"/>
            <w:tabs>
              <w:tab w:val="left" w:pos="440"/>
              <w:tab w:val="right" w:leader="dot" w:pos="9016"/>
            </w:tabs>
            <w:rPr>
              <w:rFonts w:asciiTheme="minorHAnsi" w:eastAsiaTheme="minorEastAsia" w:hAnsiTheme="minorHAnsi"/>
              <w:noProof/>
              <w:sz w:val="24"/>
              <w:szCs w:val="24"/>
              <w:lang w:eastAsia="en-GB"/>
            </w:rPr>
          </w:pPr>
          <w:hyperlink w:anchor="_Toc208490494" w:history="1">
            <w:r w:rsidRPr="00F153CC">
              <w:rPr>
                <w:rStyle w:val="Hyperlink"/>
                <w:noProof/>
              </w:rPr>
              <w:t>8.</w:t>
            </w:r>
            <w:r>
              <w:rPr>
                <w:rFonts w:asciiTheme="minorHAnsi" w:eastAsiaTheme="minorEastAsia" w:hAnsiTheme="minorHAnsi"/>
                <w:noProof/>
                <w:sz w:val="24"/>
                <w:szCs w:val="24"/>
                <w:lang w:eastAsia="en-GB"/>
              </w:rPr>
              <w:tab/>
            </w:r>
            <w:r w:rsidRPr="00F153CC">
              <w:rPr>
                <w:rStyle w:val="Hyperlink"/>
                <w:noProof/>
              </w:rPr>
              <w:t>Interventions for Poor and Declining Attendance</w:t>
            </w:r>
            <w:r>
              <w:rPr>
                <w:noProof/>
                <w:webHidden/>
              </w:rPr>
              <w:tab/>
            </w:r>
            <w:r>
              <w:rPr>
                <w:noProof/>
                <w:webHidden/>
              </w:rPr>
              <w:fldChar w:fldCharType="begin"/>
            </w:r>
            <w:r>
              <w:rPr>
                <w:noProof/>
                <w:webHidden/>
              </w:rPr>
              <w:instrText xml:space="preserve"> PAGEREF _Toc208490494 \h </w:instrText>
            </w:r>
            <w:r>
              <w:rPr>
                <w:noProof/>
                <w:webHidden/>
              </w:rPr>
            </w:r>
            <w:r>
              <w:rPr>
                <w:noProof/>
                <w:webHidden/>
              </w:rPr>
              <w:fldChar w:fldCharType="separate"/>
            </w:r>
            <w:r w:rsidR="00C65AD2">
              <w:rPr>
                <w:noProof/>
                <w:webHidden/>
              </w:rPr>
              <w:t>8</w:t>
            </w:r>
            <w:r>
              <w:rPr>
                <w:noProof/>
                <w:webHidden/>
              </w:rPr>
              <w:fldChar w:fldCharType="end"/>
            </w:r>
          </w:hyperlink>
        </w:p>
        <w:p w14:paraId="5EC44231" w14:textId="1EEF66E3" w:rsidR="001843C6" w:rsidRDefault="001843C6">
          <w:pPr>
            <w:pStyle w:val="TOC1"/>
            <w:tabs>
              <w:tab w:val="left" w:pos="440"/>
              <w:tab w:val="right" w:leader="dot" w:pos="9016"/>
            </w:tabs>
            <w:rPr>
              <w:rFonts w:asciiTheme="minorHAnsi" w:eastAsiaTheme="minorEastAsia" w:hAnsiTheme="minorHAnsi"/>
              <w:noProof/>
              <w:sz w:val="24"/>
              <w:szCs w:val="24"/>
              <w:lang w:eastAsia="en-GB"/>
            </w:rPr>
          </w:pPr>
          <w:hyperlink w:anchor="_Toc208490495" w:history="1">
            <w:r w:rsidRPr="00F153CC">
              <w:rPr>
                <w:rStyle w:val="Hyperlink"/>
                <w:noProof/>
              </w:rPr>
              <w:t>9.</w:t>
            </w:r>
            <w:r>
              <w:rPr>
                <w:rFonts w:asciiTheme="minorHAnsi" w:eastAsiaTheme="minorEastAsia" w:hAnsiTheme="minorHAnsi"/>
                <w:noProof/>
                <w:sz w:val="24"/>
                <w:szCs w:val="24"/>
                <w:lang w:eastAsia="en-GB"/>
              </w:rPr>
              <w:tab/>
            </w:r>
            <w:r w:rsidRPr="00F153CC">
              <w:rPr>
                <w:rStyle w:val="Hyperlink"/>
                <w:noProof/>
              </w:rPr>
              <w:t>Absence Due to Illness</w:t>
            </w:r>
            <w:r>
              <w:rPr>
                <w:noProof/>
                <w:webHidden/>
              </w:rPr>
              <w:tab/>
            </w:r>
            <w:r>
              <w:rPr>
                <w:noProof/>
                <w:webHidden/>
              </w:rPr>
              <w:fldChar w:fldCharType="begin"/>
            </w:r>
            <w:r>
              <w:rPr>
                <w:noProof/>
                <w:webHidden/>
              </w:rPr>
              <w:instrText xml:space="preserve"> PAGEREF _Toc208490495 \h </w:instrText>
            </w:r>
            <w:r>
              <w:rPr>
                <w:noProof/>
                <w:webHidden/>
              </w:rPr>
            </w:r>
            <w:r>
              <w:rPr>
                <w:noProof/>
                <w:webHidden/>
              </w:rPr>
              <w:fldChar w:fldCharType="separate"/>
            </w:r>
            <w:r w:rsidR="00C65AD2">
              <w:rPr>
                <w:noProof/>
                <w:webHidden/>
              </w:rPr>
              <w:t>9</w:t>
            </w:r>
            <w:r>
              <w:rPr>
                <w:noProof/>
                <w:webHidden/>
              </w:rPr>
              <w:fldChar w:fldCharType="end"/>
            </w:r>
          </w:hyperlink>
        </w:p>
        <w:p w14:paraId="2A2C4963" w14:textId="0DB5136C" w:rsidR="001843C6" w:rsidRDefault="001843C6">
          <w:pPr>
            <w:pStyle w:val="TOC1"/>
            <w:tabs>
              <w:tab w:val="left" w:pos="720"/>
              <w:tab w:val="right" w:leader="dot" w:pos="9016"/>
            </w:tabs>
            <w:rPr>
              <w:rFonts w:asciiTheme="minorHAnsi" w:eastAsiaTheme="minorEastAsia" w:hAnsiTheme="minorHAnsi"/>
              <w:noProof/>
              <w:sz w:val="24"/>
              <w:szCs w:val="24"/>
              <w:lang w:eastAsia="en-GB"/>
            </w:rPr>
          </w:pPr>
          <w:hyperlink w:anchor="_Toc208490496" w:history="1">
            <w:r w:rsidRPr="00F153CC">
              <w:rPr>
                <w:rStyle w:val="Hyperlink"/>
                <w:noProof/>
              </w:rPr>
              <w:t>10.</w:t>
            </w:r>
            <w:r>
              <w:rPr>
                <w:rFonts w:asciiTheme="minorHAnsi" w:eastAsiaTheme="minorEastAsia" w:hAnsiTheme="minorHAnsi"/>
                <w:noProof/>
                <w:sz w:val="24"/>
                <w:szCs w:val="24"/>
                <w:lang w:eastAsia="en-GB"/>
              </w:rPr>
              <w:tab/>
            </w:r>
            <w:r w:rsidRPr="00F153CC">
              <w:rPr>
                <w:rStyle w:val="Hyperlink"/>
                <w:noProof/>
              </w:rPr>
              <w:t>Medical Conditions</w:t>
            </w:r>
            <w:r>
              <w:rPr>
                <w:noProof/>
                <w:webHidden/>
              </w:rPr>
              <w:tab/>
            </w:r>
            <w:r>
              <w:rPr>
                <w:noProof/>
                <w:webHidden/>
              </w:rPr>
              <w:fldChar w:fldCharType="begin"/>
            </w:r>
            <w:r>
              <w:rPr>
                <w:noProof/>
                <w:webHidden/>
              </w:rPr>
              <w:instrText xml:space="preserve"> PAGEREF _Toc208490496 \h </w:instrText>
            </w:r>
            <w:r>
              <w:rPr>
                <w:noProof/>
                <w:webHidden/>
              </w:rPr>
            </w:r>
            <w:r>
              <w:rPr>
                <w:noProof/>
                <w:webHidden/>
              </w:rPr>
              <w:fldChar w:fldCharType="separate"/>
            </w:r>
            <w:r w:rsidR="00C65AD2">
              <w:rPr>
                <w:noProof/>
                <w:webHidden/>
              </w:rPr>
              <w:t>10</w:t>
            </w:r>
            <w:r>
              <w:rPr>
                <w:noProof/>
                <w:webHidden/>
              </w:rPr>
              <w:fldChar w:fldCharType="end"/>
            </w:r>
          </w:hyperlink>
        </w:p>
        <w:p w14:paraId="000830E9" w14:textId="5F6D6561" w:rsidR="001843C6" w:rsidRDefault="001843C6">
          <w:pPr>
            <w:pStyle w:val="TOC1"/>
            <w:tabs>
              <w:tab w:val="left" w:pos="720"/>
              <w:tab w:val="right" w:leader="dot" w:pos="9016"/>
            </w:tabs>
            <w:rPr>
              <w:rFonts w:asciiTheme="minorHAnsi" w:eastAsiaTheme="minorEastAsia" w:hAnsiTheme="minorHAnsi"/>
              <w:noProof/>
              <w:sz w:val="24"/>
              <w:szCs w:val="24"/>
              <w:lang w:eastAsia="en-GB"/>
            </w:rPr>
          </w:pPr>
          <w:hyperlink w:anchor="_Toc208490497" w:history="1">
            <w:r w:rsidRPr="00F153CC">
              <w:rPr>
                <w:rStyle w:val="Hyperlink"/>
                <w:noProof/>
              </w:rPr>
              <w:t>11.</w:t>
            </w:r>
            <w:r>
              <w:rPr>
                <w:rFonts w:asciiTheme="minorHAnsi" w:eastAsiaTheme="minorEastAsia" w:hAnsiTheme="minorHAnsi"/>
                <w:noProof/>
                <w:sz w:val="24"/>
                <w:szCs w:val="24"/>
                <w:lang w:eastAsia="en-GB"/>
              </w:rPr>
              <w:tab/>
            </w:r>
            <w:r w:rsidRPr="00F153CC">
              <w:rPr>
                <w:rStyle w:val="Hyperlink"/>
                <w:noProof/>
              </w:rPr>
              <w:t>Request for Leave of Absence</w:t>
            </w:r>
            <w:r>
              <w:rPr>
                <w:noProof/>
                <w:webHidden/>
              </w:rPr>
              <w:tab/>
            </w:r>
            <w:r>
              <w:rPr>
                <w:noProof/>
                <w:webHidden/>
              </w:rPr>
              <w:fldChar w:fldCharType="begin"/>
            </w:r>
            <w:r>
              <w:rPr>
                <w:noProof/>
                <w:webHidden/>
              </w:rPr>
              <w:instrText xml:space="preserve"> PAGEREF _Toc208490497 \h </w:instrText>
            </w:r>
            <w:r>
              <w:rPr>
                <w:noProof/>
                <w:webHidden/>
              </w:rPr>
            </w:r>
            <w:r>
              <w:rPr>
                <w:noProof/>
                <w:webHidden/>
              </w:rPr>
              <w:fldChar w:fldCharType="separate"/>
            </w:r>
            <w:r w:rsidR="00C65AD2">
              <w:rPr>
                <w:noProof/>
                <w:webHidden/>
              </w:rPr>
              <w:t>10</w:t>
            </w:r>
            <w:r>
              <w:rPr>
                <w:noProof/>
                <w:webHidden/>
              </w:rPr>
              <w:fldChar w:fldCharType="end"/>
            </w:r>
          </w:hyperlink>
        </w:p>
        <w:p w14:paraId="55491B3B" w14:textId="134EF0BB" w:rsidR="001843C6" w:rsidRDefault="001843C6">
          <w:pPr>
            <w:pStyle w:val="TOC1"/>
            <w:tabs>
              <w:tab w:val="left" w:pos="720"/>
              <w:tab w:val="right" w:leader="dot" w:pos="9016"/>
            </w:tabs>
            <w:rPr>
              <w:rFonts w:asciiTheme="minorHAnsi" w:eastAsiaTheme="minorEastAsia" w:hAnsiTheme="minorHAnsi"/>
              <w:noProof/>
              <w:sz w:val="24"/>
              <w:szCs w:val="24"/>
              <w:lang w:eastAsia="en-GB"/>
            </w:rPr>
          </w:pPr>
          <w:hyperlink w:anchor="_Toc208490498" w:history="1">
            <w:r w:rsidRPr="00F153CC">
              <w:rPr>
                <w:rStyle w:val="Hyperlink"/>
                <w:noProof/>
              </w:rPr>
              <w:t>12.</w:t>
            </w:r>
            <w:r>
              <w:rPr>
                <w:rFonts w:asciiTheme="minorHAnsi" w:eastAsiaTheme="minorEastAsia" w:hAnsiTheme="minorHAnsi"/>
                <w:noProof/>
                <w:sz w:val="24"/>
                <w:szCs w:val="24"/>
                <w:lang w:eastAsia="en-GB"/>
              </w:rPr>
              <w:tab/>
            </w:r>
            <w:r w:rsidRPr="00F153CC">
              <w:rPr>
                <w:rStyle w:val="Hyperlink"/>
                <w:noProof/>
              </w:rPr>
              <w:t>Religious Observance</w:t>
            </w:r>
            <w:r>
              <w:rPr>
                <w:noProof/>
                <w:webHidden/>
              </w:rPr>
              <w:tab/>
            </w:r>
            <w:r>
              <w:rPr>
                <w:noProof/>
                <w:webHidden/>
              </w:rPr>
              <w:fldChar w:fldCharType="begin"/>
            </w:r>
            <w:r>
              <w:rPr>
                <w:noProof/>
                <w:webHidden/>
              </w:rPr>
              <w:instrText xml:space="preserve"> PAGEREF _Toc208490498 \h </w:instrText>
            </w:r>
            <w:r>
              <w:rPr>
                <w:noProof/>
                <w:webHidden/>
              </w:rPr>
            </w:r>
            <w:r>
              <w:rPr>
                <w:noProof/>
                <w:webHidden/>
              </w:rPr>
              <w:fldChar w:fldCharType="separate"/>
            </w:r>
            <w:r w:rsidR="00C65AD2">
              <w:rPr>
                <w:noProof/>
                <w:webHidden/>
              </w:rPr>
              <w:t>11</w:t>
            </w:r>
            <w:r>
              <w:rPr>
                <w:noProof/>
                <w:webHidden/>
              </w:rPr>
              <w:fldChar w:fldCharType="end"/>
            </w:r>
          </w:hyperlink>
        </w:p>
        <w:p w14:paraId="70A6964D" w14:textId="04040FC6" w:rsidR="001843C6" w:rsidRDefault="001843C6">
          <w:pPr>
            <w:pStyle w:val="TOC1"/>
            <w:tabs>
              <w:tab w:val="left" w:pos="720"/>
              <w:tab w:val="right" w:leader="dot" w:pos="9016"/>
            </w:tabs>
            <w:rPr>
              <w:rFonts w:asciiTheme="minorHAnsi" w:eastAsiaTheme="minorEastAsia" w:hAnsiTheme="minorHAnsi"/>
              <w:noProof/>
              <w:sz w:val="24"/>
              <w:szCs w:val="24"/>
              <w:lang w:eastAsia="en-GB"/>
            </w:rPr>
          </w:pPr>
          <w:hyperlink w:anchor="_Toc208490499" w:history="1">
            <w:r w:rsidRPr="00F153CC">
              <w:rPr>
                <w:rStyle w:val="Hyperlink"/>
                <w:noProof/>
              </w:rPr>
              <w:t>13.</w:t>
            </w:r>
            <w:r>
              <w:rPr>
                <w:rFonts w:asciiTheme="minorHAnsi" w:eastAsiaTheme="minorEastAsia" w:hAnsiTheme="minorHAnsi"/>
                <w:noProof/>
                <w:sz w:val="24"/>
                <w:szCs w:val="24"/>
                <w:lang w:eastAsia="en-GB"/>
              </w:rPr>
              <w:tab/>
            </w:r>
            <w:r w:rsidRPr="00F153CC">
              <w:rPr>
                <w:rStyle w:val="Hyperlink"/>
                <w:noProof/>
              </w:rPr>
              <w:t>Welcome Back</w:t>
            </w:r>
            <w:r>
              <w:rPr>
                <w:noProof/>
                <w:webHidden/>
              </w:rPr>
              <w:tab/>
            </w:r>
            <w:r>
              <w:rPr>
                <w:noProof/>
                <w:webHidden/>
              </w:rPr>
              <w:fldChar w:fldCharType="begin"/>
            </w:r>
            <w:r>
              <w:rPr>
                <w:noProof/>
                <w:webHidden/>
              </w:rPr>
              <w:instrText xml:space="preserve"> PAGEREF _Toc208490499 \h </w:instrText>
            </w:r>
            <w:r>
              <w:rPr>
                <w:noProof/>
                <w:webHidden/>
              </w:rPr>
            </w:r>
            <w:r>
              <w:rPr>
                <w:noProof/>
                <w:webHidden/>
              </w:rPr>
              <w:fldChar w:fldCharType="separate"/>
            </w:r>
            <w:r w:rsidR="00C65AD2">
              <w:rPr>
                <w:noProof/>
                <w:webHidden/>
              </w:rPr>
              <w:t>11</w:t>
            </w:r>
            <w:r>
              <w:rPr>
                <w:noProof/>
                <w:webHidden/>
              </w:rPr>
              <w:fldChar w:fldCharType="end"/>
            </w:r>
          </w:hyperlink>
        </w:p>
        <w:p w14:paraId="41E0F6B8" w14:textId="191A65C3" w:rsidR="001843C6" w:rsidRDefault="001843C6">
          <w:pPr>
            <w:pStyle w:val="TOC1"/>
            <w:tabs>
              <w:tab w:val="left" w:pos="720"/>
              <w:tab w:val="right" w:leader="dot" w:pos="9016"/>
            </w:tabs>
            <w:rPr>
              <w:rFonts w:asciiTheme="minorHAnsi" w:eastAsiaTheme="minorEastAsia" w:hAnsiTheme="minorHAnsi"/>
              <w:noProof/>
              <w:sz w:val="24"/>
              <w:szCs w:val="24"/>
              <w:lang w:eastAsia="en-GB"/>
            </w:rPr>
          </w:pPr>
          <w:hyperlink w:anchor="_Toc208490500" w:history="1">
            <w:r w:rsidRPr="00F153CC">
              <w:rPr>
                <w:rStyle w:val="Hyperlink"/>
                <w:noProof/>
              </w:rPr>
              <w:t>14.</w:t>
            </w:r>
            <w:r>
              <w:rPr>
                <w:rFonts w:asciiTheme="minorHAnsi" w:eastAsiaTheme="minorEastAsia" w:hAnsiTheme="minorHAnsi"/>
                <w:noProof/>
                <w:sz w:val="24"/>
                <w:szCs w:val="24"/>
                <w:lang w:eastAsia="en-GB"/>
              </w:rPr>
              <w:tab/>
            </w:r>
            <w:r w:rsidRPr="00F153CC">
              <w:rPr>
                <w:rStyle w:val="Hyperlink"/>
                <w:noProof/>
              </w:rPr>
              <w:t>Penalty Notices</w:t>
            </w:r>
            <w:r>
              <w:rPr>
                <w:noProof/>
                <w:webHidden/>
              </w:rPr>
              <w:tab/>
            </w:r>
            <w:r>
              <w:rPr>
                <w:noProof/>
                <w:webHidden/>
              </w:rPr>
              <w:fldChar w:fldCharType="begin"/>
            </w:r>
            <w:r>
              <w:rPr>
                <w:noProof/>
                <w:webHidden/>
              </w:rPr>
              <w:instrText xml:space="preserve"> PAGEREF _Toc208490500 \h </w:instrText>
            </w:r>
            <w:r>
              <w:rPr>
                <w:noProof/>
                <w:webHidden/>
              </w:rPr>
            </w:r>
            <w:r>
              <w:rPr>
                <w:noProof/>
                <w:webHidden/>
              </w:rPr>
              <w:fldChar w:fldCharType="separate"/>
            </w:r>
            <w:r w:rsidR="00C65AD2">
              <w:rPr>
                <w:noProof/>
                <w:webHidden/>
              </w:rPr>
              <w:t>11</w:t>
            </w:r>
            <w:r>
              <w:rPr>
                <w:noProof/>
                <w:webHidden/>
              </w:rPr>
              <w:fldChar w:fldCharType="end"/>
            </w:r>
          </w:hyperlink>
        </w:p>
        <w:p w14:paraId="6E65B64D" w14:textId="3ECE67CC" w:rsidR="001843C6" w:rsidRDefault="001843C6">
          <w:pPr>
            <w:pStyle w:val="TOC1"/>
            <w:tabs>
              <w:tab w:val="left" w:pos="720"/>
              <w:tab w:val="right" w:leader="dot" w:pos="9016"/>
            </w:tabs>
            <w:rPr>
              <w:rFonts w:asciiTheme="minorHAnsi" w:eastAsiaTheme="minorEastAsia" w:hAnsiTheme="minorHAnsi"/>
              <w:noProof/>
              <w:sz w:val="24"/>
              <w:szCs w:val="24"/>
              <w:lang w:eastAsia="en-GB"/>
            </w:rPr>
          </w:pPr>
          <w:hyperlink w:anchor="_Toc208490501" w:history="1">
            <w:r w:rsidRPr="00F153CC">
              <w:rPr>
                <w:rStyle w:val="Hyperlink"/>
                <w:noProof/>
              </w:rPr>
              <w:t>15.</w:t>
            </w:r>
            <w:r>
              <w:rPr>
                <w:rFonts w:asciiTheme="minorHAnsi" w:eastAsiaTheme="minorEastAsia" w:hAnsiTheme="minorHAnsi"/>
                <w:noProof/>
                <w:sz w:val="24"/>
                <w:szCs w:val="24"/>
                <w:lang w:eastAsia="en-GB"/>
              </w:rPr>
              <w:tab/>
            </w:r>
            <w:r w:rsidRPr="00F153CC">
              <w:rPr>
                <w:rStyle w:val="Hyperlink"/>
                <w:noProof/>
              </w:rPr>
              <w:t>Further Information</w:t>
            </w:r>
            <w:r>
              <w:rPr>
                <w:noProof/>
                <w:webHidden/>
              </w:rPr>
              <w:tab/>
            </w:r>
            <w:r>
              <w:rPr>
                <w:noProof/>
                <w:webHidden/>
              </w:rPr>
              <w:fldChar w:fldCharType="begin"/>
            </w:r>
            <w:r>
              <w:rPr>
                <w:noProof/>
                <w:webHidden/>
              </w:rPr>
              <w:instrText xml:space="preserve"> PAGEREF _Toc208490501 \h </w:instrText>
            </w:r>
            <w:r>
              <w:rPr>
                <w:noProof/>
                <w:webHidden/>
              </w:rPr>
            </w:r>
            <w:r>
              <w:rPr>
                <w:noProof/>
                <w:webHidden/>
              </w:rPr>
              <w:fldChar w:fldCharType="separate"/>
            </w:r>
            <w:r w:rsidR="00C65AD2">
              <w:rPr>
                <w:noProof/>
                <w:webHidden/>
              </w:rPr>
              <w:t>13</w:t>
            </w:r>
            <w:r>
              <w:rPr>
                <w:noProof/>
                <w:webHidden/>
              </w:rPr>
              <w:fldChar w:fldCharType="end"/>
            </w:r>
          </w:hyperlink>
        </w:p>
        <w:p w14:paraId="4F0F906C" w14:textId="773516F9" w:rsidR="001843C6" w:rsidRDefault="001843C6">
          <w:pPr>
            <w:pStyle w:val="TOC2"/>
            <w:tabs>
              <w:tab w:val="right" w:leader="dot" w:pos="9016"/>
            </w:tabs>
            <w:rPr>
              <w:rFonts w:asciiTheme="minorHAnsi" w:eastAsiaTheme="minorEastAsia" w:hAnsiTheme="minorHAnsi"/>
              <w:noProof/>
              <w:sz w:val="24"/>
              <w:szCs w:val="24"/>
              <w:lang w:eastAsia="en-GB"/>
            </w:rPr>
          </w:pPr>
          <w:hyperlink w:anchor="_Toc208490502" w:history="1">
            <w:r w:rsidRPr="00F153CC">
              <w:rPr>
                <w:rStyle w:val="Hyperlink"/>
                <w:noProof/>
              </w:rPr>
              <w:t>Process for Leavers</w:t>
            </w:r>
            <w:r>
              <w:rPr>
                <w:noProof/>
                <w:webHidden/>
              </w:rPr>
              <w:tab/>
            </w:r>
            <w:r>
              <w:rPr>
                <w:noProof/>
                <w:webHidden/>
              </w:rPr>
              <w:fldChar w:fldCharType="begin"/>
            </w:r>
            <w:r>
              <w:rPr>
                <w:noProof/>
                <w:webHidden/>
              </w:rPr>
              <w:instrText xml:space="preserve"> PAGEREF _Toc208490502 \h </w:instrText>
            </w:r>
            <w:r>
              <w:rPr>
                <w:noProof/>
                <w:webHidden/>
              </w:rPr>
            </w:r>
            <w:r>
              <w:rPr>
                <w:noProof/>
                <w:webHidden/>
              </w:rPr>
              <w:fldChar w:fldCharType="separate"/>
            </w:r>
            <w:r w:rsidR="00C65AD2">
              <w:rPr>
                <w:noProof/>
                <w:webHidden/>
              </w:rPr>
              <w:t>13</w:t>
            </w:r>
            <w:r>
              <w:rPr>
                <w:noProof/>
                <w:webHidden/>
              </w:rPr>
              <w:fldChar w:fldCharType="end"/>
            </w:r>
          </w:hyperlink>
        </w:p>
        <w:p w14:paraId="2324612B" w14:textId="25737B03" w:rsidR="001843C6" w:rsidRDefault="001843C6">
          <w:pPr>
            <w:pStyle w:val="TOC2"/>
            <w:tabs>
              <w:tab w:val="right" w:leader="dot" w:pos="9016"/>
            </w:tabs>
            <w:rPr>
              <w:rFonts w:asciiTheme="minorHAnsi" w:eastAsiaTheme="minorEastAsia" w:hAnsiTheme="minorHAnsi"/>
              <w:noProof/>
              <w:sz w:val="24"/>
              <w:szCs w:val="24"/>
              <w:lang w:eastAsia="en-GB"/>
            </w:rPr>
          </w:pPr>
          <w:hyperlink w:anchor="_Toc208490503" w:history="1">
            <w:r w:rsidRPr="00F153CC">
              <w:rPr>
                <w:rStyle w:val="Hyperlink"/>
                <w:noProof/>
              </w:rPr>
              <w:t>Possible Exceptions to Unauthorised Absence</w:t>
            </w:r>
            <w:r>
              <w:rPr>
                <w:noProof/>
                <w:webHidden/>
              </w:rPr>
              <w:tab/>
            </w:r>
            <w:r>
              <w:rPr>
                <w:noProof/>
                <w:webHidden/>
              </w:rPr>
              <w:fldChar w:fldCharType="begin"/>
            </w:r>
            <w:r>
              <w:rPr>
                <w:noProof/>
                <w:webHidden/>
              </w:rPr>
              <w:instrText xml:space="preserve"> PAGEREF _Toc208490503 \h </w:instrText>
            </w:r>
            <w:r>
              <w:rPr>
                <w:noProof/>
                <w:webHidden/>
              </w:rPr>
            </w:r>
            <w:r>
              <w:rPr>
                <w:noProof/>
                <w:webHidden/>
              </w:rPr>
              <w:fldChar w:fldCharType="separate"/>
            </w:r>
            <w:r w:rsidR="00C65AD2">
              <w:rPr>
                <w:noProof/>
                <w:webHidden/>
              </w:rPr>
              <w:t>13</w:t>
            </w:r>
            <w:r>
              <w:rPr>
                <w:noProof/>
                <w:webHidden/>
              </w:rPr>
              <w:fldChar w:fldCharType="end"/>
            </w:r>
          </w:hyperlink>
        </w:p>
        <w:p w14:paraId="45B0719B" w14:textId="54076AD1" w:rsidR="001843C6" w:rsidRDefault="001843C6">
          <w:pPr>
            <w:pStyle w:val="TOC2"/>
            <w:tabs>
              <w:tab w:val="right" w:leader="dot" w:pos="9016"/>
            </w:tabs>
            <w:rPr>
              <w:rFonts w:asciiTheme="minorHAnsi" w:eastAsiaTheme="minorEastAsia" w:hAnsiTheme="minorHAnsi"/>
              <w:noProof/>
              <w:sz w:val="24"/>
              <w:szCs w:val="24"/>
              <w:lang w:eastAsia="en-GB"/>
            </w:rPr>
          </w:pPr>
          <w:hyperlink w:anchor="_Toc208490504" w:history="1">
            <w:r w:rsidRPr="00F153CC">
              <w:rPr>
                <w:rStyle w:val="Hyperlink"/>
                <w:noProof/>
              </w:rPr>
              <w:t>Absence through competing at regional, county or national level in sport</w:t>
            </w:r>
            <w:r>
              <w:rPr>
                <w:noProof/>
                <w:webHidden/>
              </w:rPr>
              <w:tab/>
            </w:r>
            <w:r>
              <w:rPr>
                <w:noProof/>
                <w:webHidden/>
              </w:rPr>
              <w:fldChar w:fldCharType="begin"/>
            </w:r>
            <w:r>
              <w:rPr>
                <w:noProof/>
                <w:webHidden/>
              </w:rPr>
              <w:instrText xml:space="preserve"> PAGEREF _Toc208490504 \h </w:instrText>
            </w:r>
            <w:r>
              <w:rPr>
                <w:noProof/>
                <w:webHidden/>
              </w:rPr>
            </w:r>
            <w:r>
              <w:rPr>
                <w:noProof/>
                <w:webHidden/>
              </w:rPr>
              <w:fldChar w:fldCharType="separate"/>
            </w:r>
            <w:r w:rsidR="00C65AD2">
              <w:rPr>
                <w:noProof/>
                <w:webHidden/>
              </w:rPr>
              <w:t>13</w:t>
            </w:r>
            <w:r>
              <w:rPr>
                <w:noProof/>
                <w:webHidden/>
              </w:rPr>
              <w:fldChar w:fldCharType="end"/>
            </w:r>
          </w:hyperlink>
        </w:p>
        <w:p w14:paraId="1D032FFC" w14:textId="136F5593" w:rsidR="001843C6" w:rsidRDefault="001843C6">
          <w:pPr>
            <w:pStyle w:val="TOC2"/>
            <w:tabs>
              <w:tab w:val="right" w:leader="dot" w:pos="9016"/>
            </w:tabs>
            <w:rPr>
              <w:rFonts w:asciiTheme="minorHAnsi" w:eastAsiaTheme="minorEastAsia" w:hAnsiTheme="minorHAnsi"/>
              <w:noProof/>
              <w:sz w:val="24"/>
              <w:szCs w:val="24"/>
              <w:lang w:eastAsia="en-GB"/>
            </w:rPr>
          </w:pPr>
          <w:hyperlink w:anchor="_Toc208490505" w:history="1">
            <w:r w:rsidRPr="00F153CC">
              <w:rPr>
                <w:rStyle w:val="Hyperlink"/>
                <w:noProof/>
              </w:rPr>
              <w:t>Service Families</w:t>
            </w:r>
            <w:r>
              <w:rPr>
                <w:noProof/>
                <w:webHidden/>
              </w:rPr>
              <w:tab/>
            </w:r>
            <w:r>
              <w:rPr>
                <w:noProof/>
                <w:webHidden/>
              </w:rPr>
              <w:fldChar w:fldCharType="begin"/>
            </w:r>
            <w:r>
              <w:rPr>
                <w:noProof/>
                <w:webHidden/>
              </w:rPr>
              <w:instrText xml:space="preserve"> PAGEREF _Toc208490505 \h </w:instrText>
            </w:r>
            <w:r>
              <w:rPr>
                <w:noProof/>
                <w:webHidden/>
              </w:rPr>
            </w:r>
            <w:r>
              <w:rPr>
                <w:noProof/>
                <w:webHidden/>
              </w:rPr>
              <w:fldChar w:fldCharType="separate"/>
            </w:r>
            <w:r w:rsidR="00C65AD2">
              <w:rPr>
                <w:noProof/>
                <w:webHidden/>
              </w:rPr>
              <w:t>14</w:t>
            </w:r>
            <w:r>
              <w:rPr>
                <w:noProof/>
                <w:webHidden/>
              </w:rPr>
              <w:fldChar w:fldCharType="end"/>
            </w:r>
          </w:hyperlink>
        </w:p>
        <w:p w14:paraId="1E54A6DF" w14:textId="7E47F042" w:rsidR="001843C6" w:rsidRDefault="001843C6">
          <w:pPr>
            <w:pStyle w:val="TOC2"/>
            <w:tabs>
              <w:tab w:val="right" w:leader="dot" w:pos="9016"/>
            </w:tabs>
            <w:rPr>
              <w:rFonts w:asciiTheme="minorHAnsi" w:eastAsiaTheme="minorEastAsia" w:hAnsiTheme="minorHAnsi"/>
              <w:noProof/>
              <w:sz w:val="24"/>
              <w:szCs w:val="24"/>
              <w:lang w:eastAsia="en-GB"/>
            </w:rPr>
          </w:pPr>
          <w:hyperlink w:anchor="_Toc208490506" w:history="1">
            <w:r w:rsidRPr="00F153CC">
              <w:rPr>
                <w:rStyle w:val="Hyperlink"/>
                <w:noProof/>
              </w:rPr>
              <w:t>Gypsy Roma and Traveller families</w:t>
            </w:r>
            <w:r>
              <w:rPr>
                <w:noProof/>
                <w:webHidden/>
              </w:rPr>
              <w:tab/>
            </w:r>
            <w:r>
              <w:rPr>
                <w:noProof/>
                <w:webHidden/>
              </w:rPr>
              <w:fldChar w:fldCharType="begin"/>
            </w:r>
            <w:r>
              <w:rPr>
                <w:noProof/>
                <w:webHidden/>
              </w:rPr>
              <w:instrText xml:space="preserve"> PAGEREF _Toc208490506 \h </w:instrText>
            </w:r>
            <w:r>
              <w:rPr>
                <w:noProof/>
                <w:webHidden/>
              </w:rPr>
            </w:r>
            <w:r>
              <w:rPr>
                <w:noProof/>
                <w:webHidden/>
              </w:rPr>
              <w:fldChar w:fldCharType="separate"/>
            </w:r>
            <w:r w:rsidR="00C65AD2">
              <w:rPr>
                <w:noProof/>
                <w:webHidden/>
              </w:rPr>
              <w:t>14</w:t>
            </w:r>
            <w:r>
              <w:rPr>
                <w:noProof/>
                <w:webHidden/>
              </w:rPr>
              <w:fldChar w:fldCharType="end"/>
            </w:r>
          </w:hyperlink>
        </w:p>
        <w:p w14:paraId="30928810" w14:textId="2C2CCBC5" w:rsidR="001843C6" w:rsidRDefault="001843C6">
          <w:pPr>
            <w:pStyle w:val="TOC1"/>
            <w:tabs>
              <w:tab w:val="left" w:pos="720"/>
              <w:tab w:val="right" w:leader="dot" w:pos="9016"/>
            </w:tabs>
            <w:rPr>
              <w:rFonts w:asciiTheme="minorHAnsi" w:eastAsiaTheme="minorEastAsia" w:hAnsiTheme="minorHAnsi"/>
              <w:noProof/>
              <w:sz w:val="24"/>
              <w:szCs w:val="24"/>
              <w:lang w:eastAsia="en-GB"/>
            </w:rPr>
          </w:pPr>
          <w:hyperlink w:anchor="_Toc208490507" w:history="1">
            <w:r w:rsidRPr="00F153CC">
              <w:rPr>
                <w:rStyle w:val="Hyperlink"/>
                <w:noProof/>
              </w:rPr>
              <w:t>16.</w:t>
            </w:r>
            <w:r>
              <w:rPr>
                <w:rFonts w:asciiTheme="minorHAnsi" w:eastAsiaTheme="minorEastAsia" w:hAnsiTheme="minorHAnsi"/>
                <w:noProof/>
                <w:sz w:val="24"/>
                <w:szCs w:val="24"/>
                <w:lang w:eastAsia="en-GB"/>
              </w:rPr>
              <w:tab/>
            </w:r>
            <w:r w:rsidRPr="00F153CC">
              <w:rPr>
                <w:rStyle w:val="Hyperlink"/>
                <w:noProof/>
              </w:rPr>
              <w:t>Link to Other HET Policies</w:t>
            </w:r>
            <w:r>
              <w:rPr>
                <w:noProof/>
                <w:webHidden/>
              </w:rPr>
              <w:tab/>
            </w:r>
            <w:r>
              <w:rPr>
                <w:noProof/>
                <w:webHidden/>
              </w:rPr>
              <w:fldChar w:fldCharType="begin"/>
            </w:r>
            <w:r>
              <w:rPr>
                <w:noProof/>
                <w:webHidden/>
              </w:rPr>
              <w:instrText xml:space="preserve"> PAGEREF _Toc208490507 \h </w:instrText>
            </w:r>
            <w:r>
              <w:rPr>
                <w:noProof/>
                <w:webHidden/>
              </w:rPr>
            </w:r>
            <w:r>
              <w:rPr>
                <w:noProof/>
                <w:webHidden/>
              </w:rPr>
              <w:fldChar w:fldCharType="separate"/>
            </w:r>
            <w:r w:rsidR="00C65AD2">
              <w:rPr>
                <w:noProof/>
                <w:webHidden/>
              </w:rPr>
              <w:t>14</w:t>
            </w:r>
            <w:r>
              <w:rPr>
                <w:noProof/>
                <w:webHidden/>
              </w:rPr>
              <w:fldChar w:fldCharType="end"/>
            </w:r>
          </w:hyperlink>
        </w:p>
        <w:p w14:paraId="007A997F" w14:textId="78C7F768" w:rsidR="001843C6" w:rsidRDefault="001843C6">
          <w:pPr>
            <w:pStyle w:val="TOC1"/>
            <w:tabs>
              <w:tab w:val="left" w:pos="720"/>
              <w:tab w:val="right" w:leader="dot" w:pos="9016"/>
            </w:tabs>
            <w:rPr>
              <w:rFonts w:asciiTheme="minorHAnsi" w:eastAsiaTheme="minorEastAsia" w:hAnsiTheme="minorHAnsi"/>
              <w:noProof/>
              <w:sz w:val="24"/>
              <w:szCs w:val="24"/>
              <w:lang w:eastAsia="en-GB"/>
            </w:rPr>
          </w:pPr>
          <w:hyperlink w:anchor="_Toc208490508" w:history="1">
            <w:r w:rsidRPr="00F153CC">
              <w:rPr>
                <w:rStyle w:val="Hyperlink"/>
                <w:noProof/>
              </w:rPr>
              <w:t>17.</w:t>
            </w:r>
            <w:r>
              <w:rPr>
                <w:rFonts w:asciiTheme="minorHAnsi" w:eastAsiaTheme="minorEastAsia" w:hAnsiTheme="minorHAnsi"/>
                <w:noProof/>
                <w:sz w:val="24"/>
                <w:szCs w:val="24"/>
                <w:lang w:eastAsia="en-GB"/>
              </w:rPr>
              <w:tab/>
            </w:r>
            <w:r w:rsidRPr="00F153CC">
              <w:rPr>
                <w:rStyle w:val="Hyperlink"/>
                <w:noProof/>
              </w:rPr>
              <w:t>Monitoring &amp; Review</w:t>
            </w:r>
            <w:r>
              <w:rPr>
                <w:noProof/>
                <w:webHidden/>
              </w:rPr>
              <w:tab/>
            </w:r>
            <w:r>
              <w:rPr>
                <w:noProof/>
                <w:webHidden/>
              </w:rPr>
              <w:fldChar w:fldCharType="begin"/>
            </w:r>
            <w:r>
              <w:rPr>
                <w:noProof/>
                <w:webHidden/>
              </w:rPr>
              <w:instrText xml:space="preserve"> PAGEREF _Toc208490508 \h </w:instrText>
            </w:r>
            <w:r>
              <w:rPr>
                <w:noProof/>
                <w:webHidden/>
              </w:rPr>
            </w:r>
            <w:r>
              <w:rPr>
                <w:noProof/>
                <w:webHidden/>
              </w:rPr>
              <w:fldChar w:fldCharType="separate"/>
            </w:r>
            <w:r w:rsidR="00C65AD2">
              <w:rPr>
                <w:noProof/>
                <w:webHidden/>
              </w:rPr>
              <w:t>14</w:t>
            </w:r>
            <w:r>
              <w:rPr>
                <w:noProof/>
                <w:webHidden/>
              </w:rPr>
              <w:fldChar w:fldCharType="end"/>
            </w:r>
          </w:hyperlink>
        </w:p>
        <w:p w14:paraId="7A5F3BC7" w14:textId="738CF404" w:rsidR="001843C6" w:rsidRDefault="001843C6">
          <w:pPr>
            <w:pStyle w:val="TOC1"/>
            <w:tabs>
              <w:tab w:val="left" w:pos="720"/>
              <w:tab w:val="right" w:leader="dot" w:pos="9016"/>
            </w:tabs>
            <w:rPr>
              <w:rFonts w:asciiTheme="minorHAnsi" w:eastAsiaTheme="minorEastAsia" w:hAnsiTheme="minorHAnsi"/>
              <w:noProof/>
              <w:sz w:val="24"/>
              <w:szCs w:val="24"/>
              <w:lang w:eastAsia="en-GB"/>
            </w:rPr>
          </w:pPr>
          <w:hyperlink w:anchor="_Toc208490509" w:history="1">
            <w:r w:rsidRPr="00F153CC">
              <w:rPr>
                <w:rStyle w:val="Hyperlink"/>
                <w:noProof/>
              </w:rPr>
              <w:t>18.</w:t>
            </w:r>
            <w:r>
              <w:rPr>
                <w:rFonts w:asciiTheme="minorHAnsi" w:eastAsiaTheme="minorEastAsia" w:hAnsiTheme="minorHAnsi"/>
                <w:noProof/>
                <w:sz w:val="24"/>
                <w:szCs w:val="24"/>
                <w:lang w:eastAsia="en-GB"/>
              </w:rPr>
              <w:tab/>
            </w:r>
            <w:r w:rsidRPr="00F153CC">
              <w:rPr>
                <w:rStyle w:val="Hyperlink"/>
                <w:noProof/>
              </w:rPr>
              <w:t>Appendix 1 – Coding Guidance</w:t>
            </w:r>
            <w:r>
              <w:rPr>
                <w:noProof/>
                <w:webHidden/>
              </w:rPr>
              <w:tab/>
            </w:r>
            <w:r>
              <w:rPr>
                <w:noProof/>
                <w:webHidden/>
              </w:rPr>
              <w:fldChar w:fldCharType="begin"/>
            </w:r>
            <w:r>
              <w:rPr>
                <w:noProof/>
                <w:webHidden/>
              </w:rPr>
              <w:instrText xml:space="preserve"> PAGEREF _Toc208490509 \h </w:instrText>
            </w:r>
            <w:r>
              <w:rPr>
                <w:noProof/>
                <w:webHidden/>
              </w:rPr>
            </w:r>
            <w:r>
              <w:rPr>
                <w:noProof/>
                <w:webHidden/>
              </w:rPr>
              <w:fldChar w:fldCharType="separate"/>
            </w:r>
            <w:r w:rsidR="00C65AD2">
              <w:rPr>
                <w:noProof/>
                <w:webHidden/>
              </w:rPr>
              <w:t>15</w:t>
            </w:r>
            <w:r>
              <w:rPr>
                <w:noProof/>
                <w:webHidden/>
              </w:rPr>
              <w:fldChar w:fldCharType="end"/>
            </w:r>
          </w:hyperlink>
        </w:p>
        <w:p w14:paraId="32854CA9" w14:textId="47E45BA4" w:rsidR="001843C6" w:rsidRDefault="001843C6">
          <w:pPr>
            <w:pStyle w:val="TOC1"/>
            <w:tabs>
              <w:tab w:val="left" w:pos="720"/>
              <w:tab w:val="right" w:leader="dot" w:pos="9016"/>
            </w:tabs>
            <w:rPr>
              <w:rFonts w:asciiTheme="minorHAnsi" w:eastAsiaTheme="minorEastAsia" w:hAnsiTheme="minorHAnsi"/>
              <w:noProof/>
              <w:sz w:val="24"/>
              <w:szCs w:val="24"/>
              <w:lang w:eastAsia="en-GB"/>
            </w:rPr>
          </w:pPr>
          <w:hyperlink w:anchor="_Toc208490510" w:history="1">
            <w:r w:rsidRPr="00F153CC">
              <w:rPr>
                <w:rStyle w:val="Hyperlink"/>
                <w:noProof/>
              </w:rPr>
              <w:t>19.</w:t>
            </w:r>
            <w:r>
              <w:rPr>
                <w:rFonts w:asciiTheme="minorHAnsi" w:eastAsiaTheme="minorEastAsia" w:hAnsiTheme="minorHAnsi"/>
                <w:noProof/>
                <w:sz w:val="24"/>
                <w:szCs w:val="24"/>
                <w:lang w:eastAsia="en-GB"/>
              </w:rPr>
              <w:tab/>
            </w:r>
            <w:r w:rsidRPr="00F153CC">
              <w:rPr>
                <w:rStyle w:val="Hyperlink"/>
                <w:noProof/>
              </w:rPr>
              <w:t xml:space="preserve">Appendix 2 - </w:t>
            </w:r>
            <w:r w:rsidRPr="00F153CC">
              <w:rPr>
                <w:rStyle w:val="Hyperlink"/>
                <w:rFonts w:eastAsia="Calibri" w:cs="Calibri"/>
                <w:noProof/>
              </w:rPr>
              <w:t>HET Attendance Fundamentals</w:t>
            </w:r>
            <w:r>
              <w:rPr>
                <w:noProof/>
                <w:webHidden/>
              </w:rPr>
              <w:tab/>
            </w:r>
            <w:r>
              <w:rPr>
                <w:noProof/>
                <w:webHidden/>
              </w:rPr>
              <w:fldChar w:fldCharType="begin"/>
            </w:r>
            <w:r>
              <w:rPr>
                <w:noProof/>
                <w:webHidden/>
              </w:rPr>
              <w:instrText xml:space="preserve"> PAGEREF _Toc208490510 \h </w:instrText>
            </w:r>
            <w:r>
              <w:rPr>
                <w:noProof/>
                <w:webHidden/>
              </w:rPr>
            </w:r>
            <w:r>
              <w:rPr>
                <w:noProof/>
                <w:webHidden/>
              </w:rPr>
              <w:fldChar w:fldCharType="separate"/>
            </w:r>
            <w:r w:rsidR="00C65AD2">
              <w:rPr>
                <w:noProof/>
                <w:webHidden/>
              </w:rPr>
              <w:t>17</w:t>
            </w:r>
            <w:r>
              <w:rPr>
                <w:noProof/>
                <w:webHidden/>
              </w:rPr>
              <w:fldChar w:fldCharType="end"/>
            </w:r>
          </w:hyperlink>
        </w:p>
        <w:p w14:paraId="3EDACF14" w14:textId="7324A01A" w:rsidR="001843C6" w:rsidRDefault="001843C6">
          <w:pPr>
            <w:pStyle w:val="TOC1"/>
            <w:tabs>
              <w:tab w:val="left" w:pos="720"/>
              <w:tab w:val="right" w:leader="dot" w:pos="9016"/>
            </w:tabs>
            <w:rPr>
              <w:rFonts w:asciiTheme="minorHAnsi" w:eastAsiaTheme="minorEastAsia" w:hAnsiTheme="minorHAnsi"/>
              <w:noProof/>
              <w:sz w:val="24"/>
              <w:szCs w:val="24"/>
              <w:lang w:eastAsia="en-GB"/>
            </w:rPr>
          </w:pPr>
          <w:hyperlink w:anchor="_Toc208490511" w:history="1">
            <w:r w:rsidRPr="00F153CC">
              <w:rPr>
                <w:rStyle w:val="Hyperlink"/>
                <w:noProof/>
              </w:rPr>
              <w:t>20.</w:t>
            </w:r>
            <w:r>
              <w:rPr>
                <w:rFonts w:asciiTheme="minorHAnsi" w:eastAsiaTheme="minorEastAsia" w:hAnsiTheme="minorHAnsi"/>
                <w:noProof/>
                <w:sz w:val="24"/>
                <w:szCs w:val="24"/>
                <w:lang w:eastAsia="en-GB"/>
              </w:rPr>
              <w:tab/>
            </w:r>
            <w:r w:rsidRPr="00F153CC">
              <w:rPr>
                <w:rStyle w:val="Hyperlink"/>
                <w:noProof/>
              </w:rPr>
              <w:t xml:space="preserve">Appendix 3 - </w:t>
            </w:r>
            <w:r w:rsidRPr="00F153CC">
              <w:rPr>
                <w:rStyle w:val="Hyperlink"/>
                <w:rFonts w:eastAsia="Calibri" w:cs="Calibri"/>
                <w:noProof/>
              </w:rPr>
              <w:t>Attendance Graduated Response</w:t>
            </w:r>
            <w:r>
              <w:rPr>
                <w:noProof/>
                <w:webHidden/>
              </w:rPr>
              <w:tab/>
            </w:r>
            <w:r>
              <w:rPr>
                <w:noProof/>
                <w:webHidden/>
              </w:rPr>
              <w:fldChar w:fldCharType="begin"/>
            </w:r>
            <w:r>
              <w:rPr>
                <w:noProof/>
                <w:webHidden/>
              </w:rPr>
              <w:instrText xml:space="preserve"> PAGEREF _Toc208490511 \h </w:instrText>
            </w:r>
            <w:r>
              <w:rPr>
                <w:noProof/>
                <w:webHidden/>
              </w:rPr>
            </w:r>
            <w:r>
              <w:rPr>
                <w:noProof/>
                <w:webHidden/>
              </w:rPr>
              <w:fldChar w:fldCharType="separate"/>
            </w:r>
            <w:r w:rsidR="00C65AD2">
              <w:rPr>
                <w:noProof/>
                <w:webHidden/>
              </w:rPr>
              <w:t>17</w:t>
            </w:r>
            <w:r>
              <w:rPr>
                <w:noProof/>
                <w:webHidden/>
              </w:rPr>
              <w:fldChar w:fldCharType="end"/>
            </w:r>
          </w:hyperlink>
        </w:p>
        <w:p w14:paraId="6B470A61" w14:textId="413764EF" w:rsidR="001843C6" w:rsidRDefault="001843C6">
          <w:pPr>
            <w:pStyle w:val="TOC1"/>
            <w:tabs>
              <w:tab w:val="left" w:pos="720"/>
              <w:tab w:val="right" w:leader="dot" w:pos="9016"/>
            </w:tabs>
            <w:rPr>
              <w:rFonts w:asciiTheme="minorHAnsi" w:eastAsiaTheme="minorEastAsia" w:hAnsiTheme="minorHAnsi"/>
              <w:noProof/>
              <w:sz w:val="24"/>
              <w:szCs w:val="24"/>
              <w:lang w:eastAsia="en-GB"/>
            </w:rPr>
          </w:pPr>
          <w:hyperlink w:anchor="_Toc208490512" w:history="1">
            <w:r w:rsidRPr="00F153CC">
              <w:rPr>
                <w:rStyle w:val="Hyperlink"/>
                <w:noProof/>
              </w:rPr>
              <w:t>21.</w:t>
            </w:r>
            <w:r>
              <w:rPr>
                <w:rFonts w:asciiTheme="minorHAnsi" w:eastAsiaTheme="minorEastAsia" w:hAnsiTheme="minorHAnsi"/>
                <w:noProof/>
                <w:sz w:val="24"/>
                <w:szCs w:val="24"/>
                <w:lang w:eastAsia="en-GB"/>
              </w:rPr>
              <w:tab/>
            </w:r>
            <w:r w:rsidRPr="00F153CC">
              <w:rPr>
                <w:rStyle w:val="Hyperlink"/>
                <w:bCs/>
                <w:noProof/>
              </w:rPr>
              <w:t>Appendix 3 - Attendance on a Page</w:t>
            </w:r>
            <w:r w:rsidRPr="00F153CC">
              <w:rPr>
                <w:rStyle w:val="Hyperlink"/>
                <w:noProof/>
              </w:rPr>
              <w:t xml:space="preserve"> </w:t>
            </w:r>
            <w:r w:rsidRPr="00F153CC">
              <w:rPr>
                <w:rStyle w:val="Hyperlink"/>
                <w:bCs/>
                <w:noProof/>
              </w:rPr>
              <w:t>(school to replace with contextualised version)</w:t>
            </w:r>
            <w:r>
              <w:rPr>
                <w:noProof/>
                <w:webHidden/>
              </w:rPr>
              <w:tab/>
            </w:r>
            <w:r>
              <w:rPr>
                <w:noProof/>
                <w:webHidden/>
              </w:rPr>
              <w:fldChar w:fldCharType="begin"/>
            </w:r>
            <w:r>
              <w:rPr>
                <w:noProof/>
                <w:webHidden/>
              </w:rPr>
              <w:instrText xml:space="preserve"> PAGEREF _Toc208490512 \h </w:instrText>
            </w:r>
            <w:r>
              <w:rPr>
                <w:noProof/>
                <w:webHidden/>
              </w:rPr>
            </w:r>
            <w:r>
              <w:rPr>
                <w:noProof/>
                <w:webHidden/>
              </w:rPr>
              <w:fldChar w:fldCharType="separate"/>
            </w:r>
            <w:r w:rsidR="00C65AD2">
              <w:rPr>
                <w:noProof/>
                <w:webHidden/>
              </w:rPr>
              <w:t>18</w:t>
            </w:r>
            <w:r>
              <w:rPr>
                <w:noProof/>
                <w:webHidden/>
              </w:rPr>
              <w:fldChar w:fldCharType="end"/>
            </w:r>
          </w:hyperlink>
        </w:p>
        <w:p w14:paraId="38ABDBB7" w14:textId="1F661C75" w:rsidR="00F50599" w:rsidRDefault="00F50599">
          <w:r w:rsidRPr="00DA5696">
            <w:rPr>
              <w:rFonts w:cs="Calibri"/>
              <w:b/>
              <w:bCs/>
              <w:noProof/>
            </w:rPr>
            <w:fldChar w:fldCharType="end"/>
          </w:r>
        </w:p>
      </w:sdtContent>
    </w:sdt>
    <w:p w14:paraId="3A4D923F" w14:textId="30607917" w:rsidR="00F546B7" w:rsidRDefault="00F546B7" w:rsidP="00F546B7">
      <w:pPr>
        <w:jc w:val="center"/>
        <w:rPr>
          <w:rFonts w:eastAsiaTheme="majorEastAsia" w:cstheme="majorBidi"/>
          <w:b/>
          <w:szCs w:val="40"/>
        </w:rPr>
      </w:pPr>
      <w:r>
        <w:rPr>
          <w:noProof/>
        </w:rPr>
        <w:drawing>
          <wp:inline distT="0" distB="0" distL="0" distR="0" wp14:anchorId="00123416" wp14:editId="5564E378">
            <wp:extent cx="2922270" cy="3962400"/>
            <wp:effectExtent l="0" t="0" r="0" b="0"/>
            <wp:docPr id="489006650" name="Picture 3" descr="A silhouette of a person with their hands 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006650" name="Picture 3" descr="A silhouette of a person with their hands up&#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4709" cy="4033504"/>
                    </a:xfrm>
                    <a:prstGeom prst="rect">
                      <a:avLst/>
                    </a:prstGeom>
                    <a:noFill/>
                    <a:ln>
                      <a:noFill/>
                    </a:ln>
                  </pic:spPr>
                </pic:pic>
              </a:graphicData>
            </a:graphic>
          </wp:inline>
        </w:drawing>
      </w:r>
      <w:r>
        <w:br w:type="page"/>
      </w:r>
    </w:p>
    <w:p w14:paraId="1C622167" w14:textId="66D4688A" w:rsidR="00696AE3" w:rsidRDefault="00DA5696" w:rsidP="00F546B7">
      <w:pPr>
        <w:pStyle w:val="Heading1"/>
      </w:pPr>
      <w:bookmarkStart w:id="1" w:name="_Toc208490483"/>
      <w:r>
        <w:lastRenderedPageBreak/>
        <w:t>I</w:t>
      </w:r>
      <w:r w:rsidR="00B94911" w:rsidRPr="001D6E93">
        <w:t>ntroduction</w:t>
      </w:r>
      <w:bookmarkEnd w:id="1"/>
    </w:p>
    <w:p w14:paraId="1DA34DCD" w14:textId="7B6EC8A4" w:rsidR="00696AE3" w:rsidRDefault="00696AE3" w:rsidP="00696AE3">
      <w:pPr>
        <w:jc w:val="center"/>
      </w:pPr>
    </w:p>
    <w:p w14:paraId="69757674" w14:textId="72FAE154" w:rsidR="005D6520" w:rsidRPr="00696AE3" w:rsidRDefault="00B94911" w:rsidP="00696AE3">
      <w:r w:rsidRPr="00B94911">
        <w:rPr>
          <w:rFonts w:cs="Calibri"/>
        </w:rPr>
        <w:t xml:space="preserve">Hamwic Education Trust (HET) believe that all pupils should receive a high quality, enriching, learning experience in a safe and inclusive environment, which promotes excellence through a broad curriculum that prepares them for their future and opens doors to a diverse array of opportunities as well as that all pupils and adults within HET flourish as individuals and together. </w:t>
      </w:r>
    </w:p>
    <w:p w14:paraId="10B74326" w14:textId="77777777" w:rsidR="005D6520" w:rsidRDefault="005D6520" w:rsidP="005D6520">
      <w:pPr>
        <w:rPr>
          <w:rFonts w:cs="Calibri"/>
        </w:rPr>
      </w:pPr>
    </w:p>
    <w:p w14:paraId="238190C8" w14:textId="56C9A477" w:rsidR="005D6520" w:rsidRDefault="005D6520" w:rsidP="005D6520">
      <w:pPr>
        <w:rPr>
          <w:rFonts w:cs="Calibri"/>
        </w:rPr>
      </w:pPr>
      <w:r>
        <w:rPr>
          <w:rFonts w:cs="Calibri"/>
        </w:rPr>
        <w:t xml:space="preserve">This policy sets out </w:t>
      </w:r>
      <w:r w:rsidRPr="40431B9A">
        <w:rPr>
          <w:rFonts w:cs="Calibri"/>
        </w:rPr>
        <w:t xml:space="preserve">that we recognise that good attendance (above 96%) and good punctuality is key to good pupil outcomes. </w:t>
      </w:r>
    </w:p>
    <w:p w14:paraId="153F9F59" w14:textId="77777777" w:rsidR="005D6520" w:rsidRDefault="005D6520" w:rsidP="005D6520">
      <w:pPr>
        <w:rPr>
          <w:rFonts w:cs="Calibri"/>
        </w:rPr>
      </w:pPr>
    </w:p>
    <w:p w14:paraId="3C9C13CF" w14:textId="77777777" w:rsidR="005D6520" w:rsidRDefault="005D6520" w:rsidP="005D6520">
      <w:pPr>
        <w:rPr>
          <w:rFonts w:cs="Calibri"/>
        </w:rPr>
      </w:pPr>
      <w:r w:rsidRPr="6F51FA0D">
        <w:rPr>
          <w:rFonts w:cs="Calibri"/>
        </w:rPr>
        <w:t>The links between regular attendance, good punctuality and reaching potential attainment and future life opportunities are well researched. For this reason, the school will encourage good attendance and punctuality be robust in monitoring attendance and punctuality data and take action when this falls below the expected level. Good attendance impacts significantly on progress, learning, friendship groups and the child’s overall happiness at school.</w:t>
      </w:r>
    </w:p>
    <w:p w14:paraId="241E4F17" w14:textId="77777777" w:rsidR="005D6520" w:rsidRPr="00217C78" w:rsidRDefault="005D6520" w:rsidP="005D6520">
      <w:pPr>
        <w:rPr>
          <w:rFonts w:cs="Calibri"/>
        </w:rPr>
      </w:pPr>
    </w:p>
    <w:p w14:paraId="4AB0CD28" w14:textId="77777777" w:rsidR="005D6520" w:rsidRDefault="005D6520" w:rsidP="005D6520">
      <w:pPr>
        <w:jc w:val="both"/>
        <w:rPr>
          <w:rFonts w:cs="Calibri"/>
          <w:b/>
          <w:bCs/>
        </w:rPr>
      </w:pPr>
      <w:r w:rsidRPr="00217C78">
        <w:rPr>
          <w:rFonts w:cs="Calibri"/>
          <w:b/>
          <w:bCs/>
        </w:rPr>
        <w:t>Good attendance is important because:</w:t>
      </w:r>
    </w:p>
    <w:p w14:paraId="7BBAB456" w14:textId="77777777" w:rsidR="005D6520" w:rsidRPr="00217C78" w:rsidRDefault="005D6520" w:rsidP="005D6520">
      <w:pPr>
        <w:jc w:val="both"/>
        <w:rPr>
          <w:rFonts w:cs="Calibri"/>
          <w:b/>
          <w:bCs/>
        </w:rPr>
      </w:pPr>
    </w:p>
    <w:p w14:paraId="7BBB5304" w14:textId="77777777" w:rsidR="005D6520" w:rsidRPr="00217C78" w:rsidRDefault="005D6520" w:rsidP="005D6520">
      <w:pPr>
        <w:pStyle w:val="ListParagraph"/>
        <w:numPr>
          <w:ilvl w:val="0"/>
          <w:numId w:val="8"/>
        </w:numPr>
        <w:jc w:val="both"/>
        <w:rPr>
          <w:rFonts w:cs="Calibri"/>
        </w:rPr>
      </w:pPr>
      <w:r w:rsidRPr="00217C78">
        <w:rPr>
          <w:rFonts w:cs="Calibri"/>
        </w:rPr>
        <w:t>regular attenders make better progress both socially and academically</w:t>
      </w:r>
    </w:p>
    <w:p w14:paraId="5C6CB856" w14:textId="77777777" w:rsidR="005D6520" w:rsidRPr="00217C78" w:rsidRDefault="005D6520" w:rsidP="005D6520">
      <w:pPr>
        <w:pStyle w:val="ListParagraph"/>
        <w:numPr>
          <w:ilvl w:val="0"/>
          <w:numId w:val="8"/>
        </w:numPr>
        <w:jc w:val="both"/>
        <w:rPr>
          <w:rFonts w:cs="Calibri"/>
        </w:rPr>
      </w:pPr>
      <w:r w:rsidRPr="00217C78">
        <w:rPr>
          <w:rFonts w:cs="Calibri"/>
        </w:rPr>
        <w:t>regular attenders find school routines, schoolwork and friendships easier to cope with</w:t>
      </w:r>
    </w:p>
    <w:p w14:paraId="51E8AD0F" w14:textId="77777777" w:rsidR="005D6520" w:rsidRPr="00217C78" w:rsidRDefault="005D6520" w:rsidP="005D6520">
      <w:pPr>
        <w:pStyle w:val="ListParagraph"/>
        <w:numPr>
          <w:ilvl w:val="0"/>
          <w:numId w:val="8"/>
        </w:numPr>
        <w:jc w:val="both"/>
        <w:rPr>
          <w:rFonts w:cs="Calibri"/>
        </w:rPr>
      </w:pPr>
      <w:r w:rsidRPr="00217C78">
        <w:rPr>
          <w:rFonts w:cs="Calibri"/>
        </w:rPr>
        <w:t>regular attenders find learning more satisfying</w:t>
      </w:r>
    </w:p>
    <w:p w14:paraId="6643EEEA" w14:textId="77777777" w:rsidR="005D6520" w:rsidRPr="00217C78" w:rsidRDefault="005D6520" w:rsidP="005D6520">
      <w:pPr>
        <w:pStyle w:val="ListParagraph"/>
        <w:numPr>
          <w:ilvl w:val="0"/>
          <w:numId w:val="8"/>
        </w:numPr>
        <w:jc w:val="both"/>
        <w:rPr>
          <w:rFonts w:cs="Calibri"/>
        </w:rPr>
      </w:pPr>
      <w:r w:rsidRPr="00217C78">
        <w:rPr>
          <w:rFonts w:cs="Calibri"/>
        </w:rPr>
        <w:t>statistics show a direct link between under-achievement and absence below 95%</w:t>
      </w:r>
    </w:p>
    <w:p w14:paraId="57317860" w14:textId="77777777" w:rsidR="005D6520" w:rsidRDefault="005D6520" w:rsidP="005D6520">
      <w:pPr>
        <w:pStyle w:val="ListParagraph"/>
        <w:numPr>
          <w:ilvl w:val="0"/>
          <w:numId w:val="8"/>
        </w:numPr>
        <w:jc w:val="both"/>
        <w:rPr>
          <w:rFonts w:cs="Calibri"/>
        </w:rPr>
      </w:pPr>
      <w:r w:rsidRPr="40431B9A">
        <w:rPr>
          <w:rFonts w:cs="Calibri"/>
        </w:rPr>
        <w:t>regular attenders are more successful in transferring between primary school, secondary school and higher education and training.</w:t>
      </w:r>
    </w:p>
    <w:p w14:paraId="11CA0826" w14:textId="77777777" w:rsidR="005D6520" w:rsidRPr="00217C78" w:rsidRDefault="005D6520" w:rsidP="005D6520">
      <w:pPr>
        <w:pStyle w:val="ListParagraph"/>
        <w:ind w:left="360"/>
        <w:jc w:val="both"/>
        <w:rPr>
          <w:rFonts w:cs="Calibri"/>
        </w:rPr>
      </w:pPr>
    </w:p>
    <w:p w14:paraId="1FE3CDE6" w14:textId="77777777" w:rsidR="005D6520" w:rsidRDefault="005D6520" w:rsidP="005D6520">
      <w:pPr>
        <w:shd w:val="clear" w:color="auto" w:fill="FFFFFF" w:themeFill="background1"/>
        <w:jc w:val="both"/>
        <w:rPr>
          <w:rFonts w:cs="Calibri"/>
          <w:b/>
          <w:bCs/>
        </w:rPr>
      </w:pPr>
      <w:r w:rsidRPr="005D6520">
        <w:rPr>
          <w:rFonts w:cs="Calibri"/>
          <w:b/>
          <w:bCs/>
        </w:rPr>
        <w:t>Good punctuality is important because:</w:t>
      </w:r>
    </w:p>
    <w:p w14:paraId="45C7D83F" w14:textId="77777777" w:rsidR="005D6520" w:rsidRPr="005D6520" w:rsidRDefault="005D6520" w:rsidP="005D6520">
      <w:pPr>
        <w:shd w:val="clear" w:color="auto" w:fill="FFFFFF" w:themeFill="background1"/>
        <w:jc w:val="both"/>
        <w:rPr>
          <w:rFonts w:cs="Calibri"/>
          <w:b/>
          <w:bCs/>
        </w:rPr>
      </w:pPr>
    </w:p>
    <w:p w14:paraId="015EADED" w14:textId="77777777" w:rsidR="005D6520" w:rsidRPr="005D6520" w:rsidRDefault="005D6520" w:rsidP="005D6520">
      <w:pPr>
        <w:pStyle w:val="ListParagraph"/>
        <w:numPr>
          <w:ilvl w:val="0"/>
          <w:numId w:val="7"/>
        </w:numPr>
        <w:shd w:val="clear" w:color="auto" w:fill="FFFFFF" w:themeFill="background1"/>
        <w:ind w:left="357" w:hanging="357"/>
        <w:jc w:val="both"/>
        <w:rPr>
          <w:rFonts w:cs="Calibri"/>
        </w:rPr>
      </w:pPr>
      <w:r w:rsidRPr="005D6520">
        <w:rPr>
          <w:rFonts w:cs="Calibri"/>
        </w:rPr>
        <w:t>lateness can mean lost learning time and gaps in knowledge and understanding</w:t>
      </w:r>
    </w:p>
    <w:p w14:paraId="28430782" w14:textId="77777777" w:rsidR="005D6520" w:rsidRPr="005D6520" w:rsidRDefault="005D6520" w:rsidP="005D6520">
      <w:pPr>
        <w:pStyle w:val="ListParagraph"/>
        <w:numPr>
          <w:ilvl w:val="0"/>
          <w:numId w:val="7"/>
        </w:numPr>
        <w:shd w:val="clear" w:color="auto" w:fill="FFFFFF" w:themeFill="background1"/>
        <w:ind w:left="357" w:hanging="357"/>
        <w:jc w:val="both"/>
        <w:rPr>
          <w:rFonts w:cs="Calibri"/>
        </w:rPr>
      </w:pPr>
      <w:r w:rsidRPr="005D6520">
        <w:rPr>
          <w:rFonts w:cs="Calibri"/>
        </w:rPr>
        <w:t>habits of lateness can be formed and continued in later life</w:t>
      </w:r>
    </w:p>
    <w:p w14:paraId="2E83D8BA" w14:textId="77777777" w:rsidR="005D6520" w:rsidRPr="005D6520" w:rsidRDefault="005D6520" w:rsidP="005D6520">
      <w:pPr>
        <w:pStyle w:val="ListParagraph"/>
        <w:numPr>
          <w:ilvl w:val="0"/>
          <w:numId w:val="7"/>
        </w:numPr>
        <w:shd w:val="clear" w:color="auto" w:fill="FFFFFF" w:themeFill="background1"/>
        <w:ind w:left="357" w:hanging="357"/>
        <w:jc w:val="both"/>
        <w:rPr>
          <w:rFonts w:cs="Calibri"/>
        </w:rPr>
      </w:pPr>
      <w:r w:rsidRPr="005D6520">
        <w:rPr>
          <w:rFonts w:cs="Calibri"/>
        </w:rPr>
        <w:t>pupils can feel anxious and embarrassed walking into class late.</w:t>
      </w:r>
    </w:p>
    <w:p w14:paraId="32971C0F" w14:textId="77777777" w:rsidR="005D6520" w:rsidRDefault="005D6520" w:rsidP="005D6520">
      <w:pPr>
        <w:jc w:val="both"/>
        <w:rPr>
          <w:rFonts w:cs="Calibri"/>
        </w:rPr>
      </w:pPr>
    </w:p>
    <w:p w14:paraId="4554A9AD" w14:textId="77777777" w:rsidR="00696AE3" w:rsidRDefault="005D6520" w:rsidP="005D6520">
      <w:pPr>
        <w:rPr>
          <w:rFonts w:cs="Calibri"/>
        </w:rPr>
      </w:pPr>
      <w:r w:rsidRPr="00217C78">
        <w:rPr>
          <w:rFonts w:cs="Calibri"/>
        </w:rPr>
        <w:t xml:space="preserve">We understand that there are many reasons why children may be absent or late for school. Please speak to staff about ways that we can support you with this. </w:t>
      </w:r>
    </w:p>
    <w:p w14:paraId="412C6D1E" w14:textId="77777777" w:rsidR="00696AE3" w:rsidRDefault="00696AE3" w:rsidP="005D6520">
      <w:pPr>
        <w:rPr>
          <w:rFonts w:cs="Calibri"/>
        </w:rPr>
      </w:pPr>
    </w:p>
    <w:p w14:paraId="6062F51C" w14:textId="77777777" w:rsidR="00696AE3" w:rsidRDefault="00696AE3" w:rsidP="008460A9">
      <w:pPr>
        <w:pStyle w:val="Heading1"/>
      </w:pPr>
      <w:bookmarkStart w:id="2" w:name="_Toc208490484"/>
      <w:r>
        <w:t>Key Information</w:t>
      </w:r>
      <w:bookmarkEnd w:id="2"/>
    </w:p>
    <w:p w14:paraId="4F620B83" w14:textId="77777777" w:rsidR="00696AE3" w:rsidRDefault="00696AE3" w:rsidP="008460A9">
      <w:pPr>
        <w:pStyle w:val="Heading1"/>
        <w:numPr>
          <w:ilvl w:val="0"/>
          <w:numId w:val="0"/>
        </w:numPr>
      </w:pPr>
    </w:p>
    <w:tbl>
      <w:tblPr>
        <w:tblStyle w:val="TableGrid"/>
        <w:tblW w:w="0" w:type="auto"/>
        <w:tblLook w:val="04A0" w:firstRow="1" w:lastRow="0" w:firstColumn="1" w:lastColumn="0" w:noHBand="0" w:noVBand="1"/>
      </w:tblPr>
      <w:tblGrid>
        <w:gridCol w:w="4106"/>
        <w:gridCol w:w="4910"/>
      </w:tblGrid>
      <w:tr w:rsidR="00696AE3" w:rsidRPr="00217C78" w14:paraId="18C490AE" w14:textId="77777777" w:rsidTr="00354CCF">
        <w:tc>
          <w:tcPr>
            <w:tcW w:w="4106" w:type="dxa"/>
            <w:shd w:val="clear" w:color="auto" w:fill="D9D9D9" w:themeFill="background1" w:themeFillShade="D9"/>
          </w:tcPr>
          <w:p w14:paraId="7F608058" w14:textId="77777777" w:rsidR="00696AE3" w:rsidRPr="00696AE3" w:rsidRDefault="00696AE3" w:rsidP="00354CCF">
            <w:pPr>
              <w:rPr>
                <w:rFonts w:cs="Calibri"/>
              </w:rPr>
            </w:pPr>
            <w:r w:rsidRPr="00217C78">
              <w:rPr>
                <w:rFonts w:cs="Calibri"/>
              </w:rPr>
              <w:t>Attendance Champion</w:t>
            </w:r>
          </w:p>
        </w:tc>
        <w:tc>
          <w:tcPr>
            <w:tcW w:w="4910" w:type="dxa"/>
          </w:tcPr>
          <w:p w14:paraId="3428B56B" w14:textId="2A8E1FCC" w:rsidR="00696AE3" w:rsidRPr="00217C78" w:rsidRDefault="002F64F9" w:rsidP="00354CCF">
            <w:pPr>
              <w:jc w:val="both"/>
              <w:rPr>
                <w:rFonts w:cs="Calibri"/>
                <w:b/>
                <w:bCs/>
              </w:rPr>
            </w:pPr>
            <w:r>
              <w:rPr>
                <w:rFonts w:cs="Calibri"/>
                <w:b/>
                <w:bCs/>
              </w:rPr>
              <w:t>Mrs Kerri Davie</w:t>
            </w:r>
          </w:p>
        </w:tc>
      </w:tr>
      <w:tr w:rsidR="00696AE3" w:rsidRPr="00217C78" w14:paraId="23350AA7" w14:textId="77777777" w:rsidTr="00354CCF">
        <w:tc>
          <w:tcPr>
            <w:tcW w:w="4106" w:type="dxa"/>
            <w:shd w:val="clear" w:color="auto" w:fill="D9D9D9" w:themeFill="background1" w:themeFillShade="D9"/>
          </w:tcPr>
          <w:p w14:paraId="47EF2FA3" w14:textId="374DBDF9" w:rsidR="00696AE3" w:rsidRPr="00696AE3" w:rsidRDefault="00696AE3" w:rsidP="00354CCF">
            <w:pPr>
              <w:rPr>
                <w:rFonts w:cs="Calibri"/>
              </w:rPr>
            </w:pPr>
            <w:r w:rsidRPr="00217C78">
              <w:rPr>
                <w:rFonts w:cs="Calibri"/>
              </w:rPr>
              <w:t>Attendance Officer</w:t>
            </w:r>
          </w:p>
        </w:tc>
        <w:tc>
          <w:tcPr>
            <w:tcW w:w="4910" w:type="dxa"/>
          </w:tcPr>
          <w:p w14:paraId="3E03648B" w14:textId="1DD0A152" w:rsidR="00696AE3" w:rsidRPr="00217C78" w:rsidRDefault="002F64F9" w:rsidP="00354CCF">
            <w:pPr>
              <w:jc w:val="both"/>
              <w:rPr>
                <w:rFonts w:cs="Calibri"/>
                <w:b/>
                <w:bCs/>
              </w:rPr>
            </w:pPr>
            <w:r>
              <w:rPr>
                <w:rFonts w:cs="Calibri"/>
                <w:b/>
                <w:bCs/>
              </w:rPr>
              <w:t xml:space="preserve">Mr Richard Lomath </w:t>
            </w:r>
          </w:p>
        </w:tc>
      </w:tr>
      <w:tr w:rsidR="00696AE3" w:rsidRPr="00217C78" w14:paraId="53023DC9" w14:textId="77777777" w:rsidTr="00354CCF">
        <w:tc>
          <w:tcPr>
            <w:tcW w:w="4106" w:type="dxa"/>
            <w:shd w:val="clear" w:color="auto" w:fill="D9D9D9" w:themeFill="background1" w:themeFillShade="D9"/>
          </w:tcPr>
          <w:p w14:paraId="44E6808F" w14:textId="77777777" w:rsidR="00696AE3" w:rsidRPr="00696AE3" w:rsidRDefault="00696AE3" w:rsidP="00354CCF">
            <w:pPr>
              <w:rPr>
                <w:rFonts w:cs="Calibri"/>
              </w:rPr>
            </w:pPr>
            <w:r w:rsidRPr="00217C78">
              <w:rPr>
                <w:rFonts w:cs="Calibri"/>
              </w:rPr>
              <w:t>School opens</w:t>
            </w:r>
          </w:p>
        </w:tc>
        <w:tc>
          <w:tcPr>
            <w:tcW w:w="4910" w:type="dxa"/>
          </w:tcPr>
          <w:p w14:paraId="59DECA42" w14:textId="0B1D0250" w:rsidR="00696AE3" w:rsidRPr="00217C78" w:rsidRDefault="002F64F9" w:rsidP="00354CCF">
            <w:pPr>
              <w:jc w:val="both"/>
              <w:rPr>
                <w:rFonts w:cs="Calibri"/>
                <w:b/>
                <w:bCs/>
              </w:rPr>
            </w:pPr>
            <w:r>
              <w:rPr>
                <w:rFonts w:cs="Calibri"/>
                <w:b/>
                <w:bCs/>
              </w:rPr>
              <w:t xml:space="preserve">8:40am </w:t>
            </w:r>
          </w:p>
        </w:tc>
      </w:tr>
      <w:tr w:rsidR="00696AE3" w:rsidRPr="00217C78" w14:paraId="4A9373CA" w14:textId="77777777" w:rsidTr="00354CCF">
        <w:tc>
          <w:tcPr>
            <w:tcW w:w="4106" w:type="dxa"/>
            <w:shd w:val="clear" w:color="auto" w:fill="D9D9D9" w:themeFill="background1" w:themeFillShade="D9"/>
          </w:tcPr>
          <w:p w14:paraId="180932DF" w14:textId="77777777" w:rsidR="00696AE3" w:rsidRPr="00696AE3" w:rsidRDefault="00696AE3" w:rsidP="00354CCF">
            <w:pPr>
              <w:rPr>
                <w:rFonts w:cs="Calibri"/>
              </w:rPr>
            </w:pPr>
            <w:r w:rsidRPr="00217C78">
              <w:rPr>
                <w:rFonts w:cs="Calibri"/>
              </w:rPr>
              <w:t>Registration begins</w:t>
            </w:r>
          </w:p>
        </w:tc>
        <w:tc>
          <w:tcPr>
            <w:tcW w:w="4910" w:type="dxa"/>
          </w:tcPr>
          <w:p w14:paraId="33F1493D" w14:textId="45B104E9" w:rsidR="00696AE3" w:rsidRPr="00217C78" w:rsidRDefault="002F64F9" w:rsidP="00354CCF">
            <w:pPr>
              <w:jc w:val="both"/>
              <w:rPr>
                <w:rFonts w:cs="Calibri"/>
                <w:b/>
                <w:bCs/>
              </w:rPr>
            </w:pPr>
            <w:r>
              <w:rPr>
                <w:rFonts w:cs="Calibri"/>
                <w:b/>
                <w:bCs/>
              </w:rPr>
              <w:t xml:space="preserve">8:45am </w:t>
            </w:r>
          </w:p>
        </w:tc>
      </w:tr>
      <w:tr w:rsidR="00696AE3" w:rsidRPr="00217C78" w14:paraId="64E33170" w14:textId="77777777" w:rsidTr="00354CCF">
        <w:tc>
          <w:tcPr>
            <w:tcW w:w="4106" w:type="dxa"/>
            <w:shd w:val="clear" w:color="auto" w:fill="D9D9D9" w:themeFill="background1" w:themeFillShade="D9"/>
          </w:tcPr>
          <w:p w14:paraId="15CDE2EE" w14:textId="77777777" w:rsidR="00696AE3" w:rsidRPr="00696AE3" w:rsidRDefault="00696AE3" w:rsidP="00354CCF">
            <w:pPr>
              <w:rPr>
                <w:rFonts w:cs="Calibri"/>
              </w:rPr>
            </w:pPr>
            <w:r w:rsidRPr="00217C78">
              <w:rPr>
                <w:rFonts w:cs="Calibri"/>
              </w:rPr>
              <w:t>Present mark given until</w:t>
            </w:r>
          </w:p>
        </w:tc>
        <w:tc>
          <w:tcPr>
            <w:tcW w:w="4910" w:type="dxa"/>
          </w:tcPr>
          <w:p w14:paraId="16877012" w14:textId="3706DEEF" w:rsidR="00696AE3" w:rsidRPr="00217C78" w:rsidRDefault="002F64F9" w:rsidP="00354CCF">
            <w:pPr>
              <w:jc w:val="both"/>
              <w:rPr>
                <w:rFonts w:cs="Calibri"/>
                <w:b/>
                <w:bCs/>
              </w:rPr>
            </w:pPr>
            <w:r>
              <w:rPr>
                <w:rFonts w:cs="Calibri"/>
                <w:b/>
                <w:bCs/>
              </w:rPr>
              <w:t>9:00am</w:t>
            </w:r>
          </w:p>
        </w:tc>
      </w:tr>
      <w:tr w:rsidR="00696AE3" w:rsidRPr="00217C78" w14:paraId="443673F7" w14:textId="77777777" w:rsidTr="00354CCF">
        <w:tc>
          <w:tcPr>
            <w:tcW w:w="4106" w:type="dxa"/>
            <w:shd w:val="clear" w:color="auto" w:fill="D9D9D9" w:themeFill="background1" w:themeFillShade="D9"/>
          </w:tcPr>
          <w:p w14:paraId="7AEC79CA" w14:textId="77777777" w:rsidR="00696AE3" w:rsidRPr="00217C78" w:rsidRDefault="00696AE3" w:rsidP="00354CCF">
            <w:pPr>
              <w:rPr>
                <w:rFonts w:cs="Calibri"/>
              </w:rPr>
            </w:pPr>
            <w:r w:rsidRPr="00217C78">
              <w:rPr>
                <w:rFonts w:cs="Calibri"/>
              </w:rPr>
              <w:t>Late mark given between</w:t>
            </w:r>
          </w:p>
        </w:tc>
        <w:tc>
          <w:tcPr>
            <w:tcW w:w="4910" w:type="dxa"/>
          </w:tcPr>
          <w:p w14:paraId="5D092DFF" w14:textId="302F9660" w:rsidR="00696AE3" w:rsidRPr="00217C78" w:rsidRDefault="002F64F9" w:rsidP="00354CCF">
            <w:pPr>
              <w:jc w:val="both"/>
              <w:rPr>
                <w:rFonts w:cs="Calibri"/>
                <w:b/>
                <w:bCs/>
              </w:rPr>
            </w:pPr>
            <w:r>
              <w:rPr>
                <w:rFonts w:cs="Calibri"/>
                <w:b/>
                <w:bCs/>
              </w:rPr>
              <w:t>9:00am and 9:20am</w:t>
            </w:r>
          </w:p>
        </w:tc>
      </w:tr>
      <w:tr w:rsidR="00696AE3" w:rsidRPr="00217C78" w14:paraId="22EE7773" w14:textId="77777777" w:rsidTr="00354CCF">
        <w:tc>
          <w:tcPr>
            <w:tcW w:w="4106" w:type="dxa"/>
            <w:shd w:val="clear" w:color="auto" w:fill="D9D9D9" w:themeFill="background1" w:themeFillShade="D9"/>
          </w:tcPr>
          <w:p w14:paraId="780BACE2" w14:textId="77777777" w:rsidR="00696AE3" w:rsidRPr="00217C78" w:rsidRDefault="00696AE3" w:rsidP="00354CCF">
            <w:pPr>
              <w:rPr>
                <w:rFonts w:cs="Calibri"/>
              </w:rPr>
            </w:pPr>
            <w:r w:rsidRPr="00217C78">
              <w:rPr>
                <w:rFonts w:cs="Calibri"/>
              </w:rPr>
              <w:t>U code, un-authorised absence, applied after</w:t>
            </w:r>
          </w:p>
        </w:tc>
        <w:tc>
          <w:tcPr>
            <w:tcW w:w="4910" w:type="dxa"/>
          </w:tcPr>
          <w:p w14:paraId="72F4585A" w14:textId="3D7DBD56" w:rsidR="00696AE3" w:rsidRPr="00217C78" w:rsidRDefault="002F64F9" w:rsidP="00354CCF">
            <w:pPr>
              <w:jc w:val="both"/>
              <w:rPr>
                <w:rFonts w:cs="Calibri"/>
                <w:b/>
                <w:bCs/>
              </w:rPr>
            </w:pPr>
            <w:r>
              <w:rPr>
                <w:rFonts w:cs="Calibri"/>
                <w:b/>
                <w:bCs/>
              </w:rPr>
              <w:t xml:space="preserve">9:20am </w:t>
            </w:r>
          </w:p>
        </w:tc>
      </w:tr>
      <w:tr w:rsidR="00696AE3" w:rsidRPr="00217C78" w14:paraId="502444E0" w14:textId="77777777" w:rsidTr="00354CCF">
        <w:tc>
          <w:tcPr>
            <w:tcW w:w="4106" w:type="dxa"/>
            <w:shd w:val="clear" w:color="auto" w:fill="D9D9D9" w:themeFill="background1" w:themeFillShade="D9"/>
          </w:tcPr>
          <w:p w14:paraId="316928E8" w14:textId="77777777" w:rsidR="00696AE3" w:rsidRPr="00217C78" w:rsidRDefault="00696AE3" w:rsidP="00354CCF">
            <w:pPr>
              <w:jc w:val="both"/>
              <w:rPr>
                <w:rFonts w:cs="Calibri"/>
              </w:rPr>
            </w:pPr>
            <w:r w:rsidRPr="00217C78">
              <w:rPr>
                <w:rFonts w:cs="Calibri"/>
              </w:rPr>
              <w:t>School closes</w:t>
            </w:r>
          </w:p>
        </w:tc>
        <w:tc>
          <w:tcPr>
            <w:tcW w:w="4910" w:type="dxa"/>
          </w:tcPr>
          <w:p w14:paraId="2A53139D" w14:textId="5800F5DF" w:rsidR="00696AE3" w:rsidRPr="00217C78" w:rsidRDefault="002F64F9" w:rsidP="00354CCF">
            <w:pPr>
              <w:jc w:val="both"/>
              <w:rPr>
                <w:rFonts w:cs="Calibri"/>
                <w:b/>
                <w:bCs/>
              </w:rPr>
            </w:pPr>
            <w:r>
              <w:rPr>
                <w:rFonts w:cs="Calibri"/>
                <w:b/>
                <w:bCs/>
              </w:rPr>
              <w:t xml:space="preserve">3:20pm </w:t>
            </w:r>
          </w:p>
        </w:tc>
      </w:tr>
      <w:tr w:rsidR="00696AE3" w14:paraId="5080D01F" w14:textId="77777777" w:rsidTr="00354CCF">
        <w:trPr>
          <w:trHeight w:val="300"/>
        </w:trPr>
        <w:tc>
          <w:tcPr>
            <w:tcW w:w="9016" w:type="dxa"/>
            <w:gridSpan w:val="2"/>
            <w:shd w:val="clear" w:color="auto" w:fill="D9D9D9" w:themeFill="background1" w:themeFillShade="D9"/>
          </w:tcPr>
          <w:p w14:paraId="1A733339" w14:textId="77777777" w:rsidR="00696AE3" w:rsidRPr="40431B9A" w:rsidRDefault="00696AE3" w:rsidP="00354CCF">
            <w:pPr>
              <w:jc w:val="both"/>
              <w:rPr>
                <w:rFonts w:cs="Calibri"/>
              </w:rPr>
            </w:pPr>
            <w:r w:rsidRPr="40431B9A">
              <w:rPr>
                <w:rFonts w:cs="Calibri"/>
              </w:rPr>
              <w:t>How to report your child absent:</w:t>
            </w:r>
          </w:p>
        </w:tc>
      </w:tr>
      <w:tr w:rsidR="00696AE3" w14:paraId="33C6E231" w14:textId="77777777" w:rsidTr="00354CCF">
        <w:trPr>
          <w:trHeight w:val="300"/>
        </w:trPr>
        <w:tc>
          <w:tcPr>
            <w:tcW w:w="4106" w:type="dxa"/>
            <w:shd w:val="clear" w:color="auto" w:fill="D9D9D9" w:themeFill="background1" w:themeFillShade="D9"/>
          </w:tcPr>
          <w:p w14:paraId="78BD1ADD" w14:textId="77777777" w:rsidR="00696AE3" w:rsidRDefault="00696AE3" w:rsidP="00354CCF">
            <w:pPr>
              <w:jc w:val="both"/>
              <w:rPr>
                <w:rFonts w:cs="Calibri"/>
                <w:b/>
                <w:bCs/>
              </w:rPr>
            </w:pPr>
            <w:r w:rsidRPr="40431B9A">
              <w:rPr>
                <w:rFonts w:cs="Calibri"/>
                <w:b/>
                <w:bCs/>
              </w:rPr>
              <w:t>First Day Absence</w:t>
            </w:r>
          </w:p>
          <w:p w14:paraId="09BC75D1" w14:textId="77777777" w:rsidR="00696AE3" w:rsidRDefault="00696AE3" w:rsidP="00354CCF">
            <w:pPr>
              <w:rPr>
                <w:rFonts w:cs="Calibri"/>
              </w:rPr>
            </w:pPr>
          </w:p>
          <w:p w14:paraId="1E008B33" w14:textId="77777777" w:rsidR="00696AE3" w:rsidRDefault="00696AE3" w:rsidP="00354CCF">
            <w:pPr>
              <w:rPr>
                <w:rFonts w:cs="Calibri"/>
              </w:rPr>
            </w:pPr>
            <w:r w:rsidRPr="40431B9A">
              <w:rPr>
                <w:rFonts w:cs="Calibri"/>
              </w:rPr>
              <w:t xml:space="preserve">A child not attending school is considered a </w:t>
            </w:r>
            <w:r w:rsidRPr="40431B9A">
              <w:rPr>
                <w:rFonts w:cs="Calibri"/>
                <w:b/>
                <w:bCs/>
              </w:rPr>
              <w:t>safeguarding</w:t>
            </w:r>
            <w:r w:rsidRPr="40431B9A">
              <w:rPr>
                <w:rFonts w:cs="Calibri"/>
              </w:rPr>
              <w:t xml:space="preserve"> matter. This is why </w:t>
            </w:r>
            <w:r w:rsidRPr="40431B9A">
              <w:rPr>
                <w:rFonts w:cs="Calibri"/>
              </w:rPr>
              <w:lastRenderedPageBreak/>
              <w:t>information about the cause of any absence is always required.</w:t>
            </w:r>
          </w:p>
          <w:p w14:paraId="15E8E6D1" w14:textId="77777777" w:rsidR="00696AE3" w:rsidRDefault="00696AE3" w:rsidP="00354CCF">
            <w:pPr>
              <w:jc w:val="both"/>
              <w:rPr>
                <w:rFonts w:cs="Calibri"/>
              </w:rPr>
            </w:pPr>
          </w:p>
        </w:tc>
        <w:tc>
          <w:tcPr>
            <w:tcW w:w="4910" w:type="dxa"/>
          </w:tcPr>
          <w:p w14:paraId="22EB97C0" w14:textId="78037288" w:rsidR="00696AE3" w:rsidRDefault="00696AE3" w:rsidP="00354CCF">
            <w:pPr>
              <w:rPr>
                <w:rFonts w:cs="Calibri"/>
              </w:rPr>
            </w:pPr>
            <w:r w:rsidRPr="40431B9A">
              <w:rPr>
                <w:rFonts w:cs="Calibri"/>
              </w:rPr>
              <w:lastRenderedPageBreak/>
              <w:t xml:space="preserve">Contact </w:t>
            </w:r>
            <w:r w:rsidR="002F64F9">
              <w:rPr>
                <w:rFonts w:cs="Calibri"/>
              </w:rPr>
              <w:t>the school office 02380</w:t>
            </w:r>
            <w:r w:rsidR="00E71125">
              <w:rPr>
                <w:rFonts w:cs="Calibri"/>
              </w:rPr>
              <w:t xml:space="preserve"> </w:t>
            </w:r>
            <w:r w:rsidR="002F64F9">
              <w:rPr>
                <w:rFonts w:cs="Calibri"/>
              </w:rPr>
              <w:t xml:space="preserve">775057 or via email </w:t>
            </w:r>
            <w:r w:rsidRPr="40431B9A">
              <w:rPr>
                <w:rFonts w:cs="Calibri"/>
              </w:rPr>
              <w:t xml:space="preserve">as soon as possible on the first day of absence by </w:t>
            </w:r>
            <w:r w:rsidR="002F64F9">
              <w:rPr>
                <w:rFonts w:cs="Calibri"/>
              </w:rPr>
              <w:t>10:00am</w:t>
            </w:r>
            <w:r w:rsidRPr="40431B9A">
              <w:rPr>
                <w:rFonts w:cs="Calibri"/>
                <w:color w:val="FF0000"/>
              </w:rPr>
              <w:t xml:space="preserve"> </w:t>
            </w:r>
            <w:r w:rsidRPr="40431B9A">
              <w:rPr>
                <w:rFonts w:cs="Calibri"/>
              </w:rPr>
              <w:t>where possible.</w:t>
            </w:r>
          </w:p>
          <w:p w14:paraId="43296097" w14:textId="7FA39E26" w:rsidR="00696AE3" w:rsidRDefault="00696AE3" w:rsidP="00354CCF">
            <w:pPr>
              <w:rPr>
                <w:rFonts w:cs="Calibri"/>
              </w:rPr>
            </w:pPr>
            <w:r w:rsidRPr="40431B9A">
              <w:rPr>
                <w:rFonts w:cs="Calibri"/>
              </w:rPr>
              <w:lastRenderedPageBreak/>
              <w:t xml:space="preserve">If contact is not made by the parent/carer, then the school will phone, email and/or text the contacts listed for the child to endeavour to make contact. </w:t>
            </w:r>
          </w:p>
          <w:p w14:paraId="256B5168" w14:textId="77777777" w:rsidR="00696AE3" w:rsidRDefault="00696AE3" w:rsidP="00354CCF">
            <w:pPr>
              <w:rPr>
                <w:rFonts w:cs="Calibri"/>
              </w:rPr>
            </w:pPr>
            <w:r w:rsidRPr="40431B9A">
              <w:rPr>
                <w:rFonts w:cs="Calibri"/>
              </w:rPr>
              <w:t>If we are unable to make contact or ascertain sufficient reason for absence, a member of staff may make a home visit.</w:t>
            </w:r>
          </w:p>
          <w:p w14:paraId="211EC060" w14:textId="77777777" w:rsidR="00696AE3" w:rsidRPr="00696AE3" w:rsidRDefault="00696AE3" w:rsidP="00354CCF">
            <w:pPr>
              <w:jc w:val="both"/>
              <w:rPr>
                <w:rFonts w:cs="Calibri"/>
              </w:rPr>
            </w:pPr>
            <w:r w:rsidRPr="40431B9A">
              <w:rPr>
                <w:rFonts w:cs="Calibri"/>
              </w:rPr>
              <w:t xml:space="preserve">Records of the above will be made available to social care in the event of any Missing in Education investigation.  </w:t>
            </w:r>
          </w:p>
        </w:tc>
      </w:tr>
      <w:tr w:rsidR="00696AE3" w14:paraId="7A6A336E" w14:textId="77777777" w:rsidTr="00354CCF">
        <w:trPr>
          <w:trHeight w:val="300"/>
        </w:trPr>
        <w:tc>
          <w:tcPr>
            <w:tcW w:w="4106" w:type="dxa"/>
            <w:shd w:val="clear" w:color="auto" w:fill="D9D9D9" w:themeFill="background1" w:themeFillShade="D9"/>
          </w:tcPr>
          <w:p w14:paraId="6FE037EE" w14:textId="77777777" w:rsidR="00696AE3" w:rsidRDefault="00696AE3" w:rsidP="00354CCF">
            <w:pPr>
              <w:rPr>
                <w:rFonts w:cs="Calibri"/>
              </w:rPr>
            </w:pPr>
            <w:r w:rsidRPr="40431B9A">
              <w:rPr>
                <w:rFonts w:cs="Calibri"/>
              </w:rPr>
              <w:lastRenderedPageBreak/>
              <w:t>If your child is absent, we will:</w:t>
            </w:r>
          </w:p>
        </w:tc>
        <w:tc>
          <w:tcPr>
            <w:tcW w:w="4910" w:type="dxa"/>
          </w:tcPr>
          <w:p w14:paraId="07CEA644" w14:textId="77777777" w:rsidR="00696AE3" w:rsidRDefault="00696AE3" w:rsidP="00354CCF">
            <w:pPr>
              <w:rPr>
                <w:rFonts w:eastAsia="Calibri" w:cs="Calibri"/>
                <w:color w:val="000000" w:themeColor="text1"/>
              </w:rPr>
            </w:pPr>
            <w:r w:rsidRPr="40431B9A">
              <w:rPr>
                <w:rFonts w:eastAsia="Calibri" w:cs="Calibri"/>
                <w:color w:val="000000" w:themeColor="text1"/>
              </w:rPr>
              <w:t>Telephone on the first day of absence if we have not heard from you; this is because we have a duty to ensure your child’s safety as well as their regular school attendance.  If we are unable to reach you and do not hear from you by 10am, your child’s absence will be recorded as unauthorised, and we will:</w:t>
            </w:r>
          </w:p>
          <w:p w14:paraId="1DCD3B79" w14:textId="7AD4C1BA" w:rsidR="00696AE3" w:rsidRDefault="00696AE3" w:rsidP="00354CCF">
            <w:pPr>
              <w:pStyle w:val="ListParagraph"/>
              <w:numPr>
                <w:ilvl w:val="0"/>
                <w:numId w:val="11"/>
              </w:numPr>
              <w:ind w:left="360"/>
              <w:rPr>
                <w:rFonts w:eastAsia="Calibri" w:cs="Calibri"/>
                <w:color w:val="000000" w:themeColor="text1"/>
              </w:rPr>
            </w:pPr>
            <w:r w:rsidRPr="40431B9A">
              <w:rPr>
                <w:rFonts w:eastAsia="Calibri" w:cs="Calibri"/>
                <w:color w:val="000000" w:themeColor="text1"/>
              </w:rPr>
              <w:t xml:space="preserve">Invite you into the school to discuss the situation with </w:t>
            </w:r>
            <w:r w:rsidR="002F64F9">
              <w:rPr>
                <w:rFonts w:eastAsia="Calibri" w:cs="Calibri"/>
                <w:color w:val="000000" w:themeColor="text1"/>
              </w:rPr>
              <w:t>Mrs Davie and Mr Lomath</w:t>
            </w:r>
            <w:r w:rsidRPr="40431B9A">
              <w:rPr>
                <w:rFonts w:eastAsia="Calibri" w:cs="Calibri"/>
                <w:color w:val="FF0000"/>
              </w:rPr>
              <w:t xml:space="preserve"> </w:t>
            </w:r>
            <w:r w:rsidRPr="40431B9A">
              <w:rPr>
                <w:rFonts w:eastAsia="Calibri" w:cs="Calibri"/>
                <w:color w:val="000000" w:themeColor="text1"/>
              </w:rPr>
              <w:t>if absences persist.</w:t>
            </w:r>
          </w:p>
          <w:p w14:paraId="656F5058" w14:textId="77777777" w:rsidR="00696AE3" w:rsidRDefault="00696AE3" w:rsidP="00354CCF">
            <w:pPr>
              <w:pStyle w:val="ListParagraph"/>
              <w:numPr>
                <w:ilvl w:val="0"/>
                <w:numId w:val="11"/>
              </w:numPr>
              <w:ind w:left="360"/>
              <w:rPr>
                <w:rFonts w:eastAsia="Calibri" w:cs="Calibri"/>
                <w:color w:val="000000" w:themeColor="text1"/>
              </w:rPr>
            </w:pPr>
            <w:r w:rsidRPr="40431B9A">
              <w:rPr>
                <w:rFonts w:eastAsia="Calibri" w:cs="Calibri"/>
                <w:color w:val="000000" w:themeColor="text1"/>
              </w:rPr>
              <w:t>Follow all DfE guidance and our graduated response if absence is unauthorised and attendance falls below 90%.</w:t>
            </w:r>
          </w:p>
        </w:tc>
      </w:tr>
      <w:tr w:rsidR="00696AE3" w14:paraId="66B31A02" w14:textId="77777777" w:rsidTr="00354CCF">
        <w:trPr>
          <w:trHeight w:val="300"/>
        </w:trPr>
        <w:tc>
          <w:tcPr>
            <w:tcW w:w="9016" w:type="dxa"/>
            <w:gridSpan w:val="2"/>
            <w:shd w:val="clear" w:color="auto" w:fill="D9D9D9" w:themeFill="background1" w:themeFillShade="D9"/>
          </w:tcPr>
          <w:p w14:paraId="5743FFA4" w14:textId="77777777" w:rsidR="00696AE3" w:rsidRPr="00696AE3" w:rsidRDefault="00696AE3" w:rsidP="00354CCF">
            <w:pPr>
              <w:jc w:val="both"/>
              <w:rPr>
                <w:rFonts w:cs="Calibri"/>
                <w:b/>
                <w:bCs/>
              </w:rPr>
            </w:pPr>
            <w:r w:rsidRPr="40431B9A">
              <w:rPr>
                <w:rFonts w:cs="Calibri"/>
              </w:rPr>
              <w:t>How to report your child absent:</w:t>
            </w:r>
          </w:p>
        </w:tc>
      </w:tr>
      <w:tr w:rsidR="00696AE3" w14:paraId="1F6E5228" w14:textId="77777777" w:rsidTr="00354CCF">
        <w:trPr>
          <w:trHeight w:val="300"/>
        </w:trPr>
        <w:tc>
          <w:tcPr>
            <w:tcW w:w="4106" w:type="dxa"/>
            <w:shd w:val="clear" w:color="auto" w:fill="D9D9D9" w:themeFill="background1" w:themeFillShade="D9"/>
          </w:tcPr>
          <w:p w14:paraId="7FF999FC" w14:textId="77777777" w:rsidR="00696AE3" w:rsidRDefault="00696AE3" w:rsidP="00354CCF">
            <w:pPr>
              <w:rPr>
                <w:rFonts w:cs="Calibri"/>
                <w:b/>
                <w:bCs/>
              </w:rPr>
            </w:pPr>
            <w:r w:rsidRPr="40431B9A">
              <w:rPr>
                <w:rFonts w:cs="Calibri"/>
                <w:b/>
                <w:bCs/>
              </w:rPr>
              <w:t>Third Day Absence</w:t>
            </w:r>
          </w:p>
          <w:p w14:paraId="259561E4" w14:textId="77777777" w:rsidR="00696AE3" w:rsidRDefault="00696AE3" w:rsidP="00354CCF">
            <w:pPr>
              <w:rPr>
                <w:rFonts w:cs="Calibri"/>
              </w:rPr>
            </w:pPr>
          </w:p>
        </w:tc>
        <w:tc>
          <w:tcPr>
            <w:tcW w:w="4910" w:type="dxa"/>
          </w:tcPr>
          <w:p w14:paraId="6ED93FB7" w14:textId="77777777" w:rsidR="00696AE3" w:rsidRDefault="00696AE3" w:rsidP="00354CCF">
            <w:pPr>
              <w:pStyle w:val="ListParagraph"/>
              <w:ind w:left="0"/>
              <w:rPr>
                <w:rFonts w:cs="Calibri"/>
              </w:rPr>
            </w:pPr>
            <w:r w:rsidRPr="40431B9A">
              <w:rPr>
                <w:rFonts w:cs="Calibri"/>
              </w:rPr>
              <w:t xml:space="preserve">Please note after three days of absence, if your child is not seen and contact has not been established with any of the named parents/carers, the school is required to start child absent from education procedures as per the DfE guidance </w:t>
            </w:r>
            <w:hyperlink r:id="rId13">
              <w:r w:rsidRPr="40431B9A">
                <w:rPr>
                  <w:rStyle w:val="Hyperlink"/>
                  <w:rFonts w:cs="Calibri"/>
                </w:rPr>
                <w:t>DfE Child Missing Education Guidelines</w:t>
              </w:r>
            </w:hyperlink>
            <w:r w:rsidRPr="40431B9A">
              <w:rPr>
                <w:rFonts w:cs="Calibri"/>
              </w:rPr>
              <w:t>. We will make all reasonable enquiries to establish contact with parents/carers and the child, including making enquiries to known friends and/or wider family.</w:t>
            </w:r>
          </w:p>
        </w:tc>
      </w:tr>
    </w:tbl>
    <w:p w14:paraId="665299FA" w14:textId="77777777" w:rsidR="00696AE3" w:rsidRDefault="00696AE3" w:rsidP="008460A9">
      <w:pPr>
        <w:pStyle w:val="Heading1"/>
        <w:numPr>
          <w:ilvl w:val="0"/>
          <w:numId w:val="0"/>
        </w:numPr>
      </w:pPr>
    </w:p>
    <w:p w14:paraId="323863F3" w14:textId="77777777" w:rsidR="005D6520" w:rsidRDefault="00B94911" w:rsidP="008460A9">
      <w:pPr>
        <w:pStyle w:val="Heading1"/>
      </w:pPr>
      <w:bookmarkStart w:id="3" w:name="_Toc208490485"/>
      <w:r w:rsidRPr="001D6E93">
        <w:t>Scope</w:t>
      </w:r>
      <w:bookmarkEnd w:id="3"/>
      <w:r w:rsidR="00A9726F">
        <w:t xml:space="preserve"> </w:t>
      </w:r>
      <w:r w:rsidR="005D6520">
        <w:br/>
      </w:r>
    </w:p>
    <w:p w14:paraId="385F2995" w14:textId="707CB94A" w:rsidR="005D6520" w:rsidRDefault="005D6520" w:rsidP="005D6520">
      <w:pPr>
        <w:rPr>
          <w:color w:val="EE0000"/>
        </w:rPr>
      </w:pPr>
      <w:bookmarkStart w:id="4" w:name="_Toc1099169599"/>
      <w:r w:rsidRPr="005D6520">
        <w:t xml:space="preserve">This policy is for all pupils on roll at the school </w:t>
      </w:r>
      <w:r w:rsidR="002F64F9">
        <w:t>Shirley Junior School</w:t>
      </w:r>
      <w:bookmarkStart w:id="5" w:name="a377339"/>
      <w:bookmarkEnd w:id="4"/>
      <w:bookmarkEnd w:id="5"/>
    </w:p>
    <w:p w14:paraId="29E5BE16" w14:textId="77777777" w:rsidR="001843C6" w:rsidRPr="005D6520" w:rsidRDefault="001843C6" w:rsidP="005D6520"/>
    <w:p w14:paraId="32C94D6B" w14:textId="64AF801A" w:rsidR="00B94911" w:rsidRPr="001D6E93" w:rsidRDefault="00B94911" w:rsidP="008460A9">
      <w:pPr>
        <w:pStyle w:val="Heading1"/>
        <w:numPr>
          <w:ilvl w:val="0"/>
          <w:numId w:val="0"/>
        </w:numPr>
      </w:pPr>
    </w:p>
    <w:p w14:paraId="1E0479A9" w14:textId="0783416C" w:rsidR="00B94911" w:rsidRPr="001D6E93" w:rsidRDefault="00B94911" w:rsidP="008460A9">
      <w:pPr>
        <w:pStyle w:val="Heading1"/>
      </w:pPr>
      <w:bookmarkStart w:id="6" w:name="_Toc208490486"/>
      <w:r w:rsidRPr="001D6E93">
        <w:t>Definitions</w:t>
      </w:r>
      <w:bookmarkEnd w:id="6"/>
      <w:r w:rsidR="005D6520">
        <w:br/>
      </w:r>
    </w:p>
    <w:p w14:paraId="2CBC00AB" w14:textId="77777777" w:rsidR="00B94911" w:rsidRPr="00DA5696" w:rsidRDefault="00B94911" w:rsidP="00DA5696">
      <w:pPr>
        <w:pStyle w:val="ListParagraph"/>
        <w:numPr>
          <w:ilvl w:val="0"/>
          <w:numId w:val="5"/>
        </w:numPr>
        <w:rPr>
          <w:rFonts w:cs="Calibri"/>
        </w:rPr>
      </w:pPr>
      <w:r w:rsidRPr="00DA5696">
        <w:rPr>
          <w:rFonts w:cs="Calibri"/>
        </w:rPr>
        <w:t>HR’ in this policy, means Hamwic Education Trust HR.</w:t>
      </w:r>
    </w:p>
    <w:p w14:paraId="43726368" w14:textId="77777777" w:rsidR="00B94911" w:rsidRPr="00DA5696" w:rsidRDefault="00B94911" w:rsidP="00DA5696">
      <w:pPr>
        <w:pStyle w:val="ListParagraph"/>
        <w:numPr>
          <w:ilvl w:val="0"/>
          <w:numId w:val="5"/>
        </w:numPr>
        <w:rPr>
          <w:rFonts w:cs="Calibri"/>
        </w:rPr>
      </w:pPr>
      <w:r w:rsidRPr="00DA5696">
        <w:rPr>
          <w:rFonts w:cs="Calibri"/>
        </w:rPr>
        <w:t>‘Local Governing Committee’ in this policy, where reference is made to the Governing Committee, this means the Local Governing Committee of the school, or the Trust in the case of a school where no Local Governing Committee is present.  Where a Governing Committee is not present in a school, or numbers are low, Governors from other schools/partnerships may be used.</w:t>
      </w:r>
    </w:p>
    <w:p w14:paraId="165C6AF8" w14:textId="77777777" w:rsidR="00B94911" w:rsidRDefault="00B94911" w:rsidP="00DA5696">
      <w:pPr>
        <w:pStyle w:val="ListParagraph"/>
        <w:numPr>
          <w:ilvl w:val="0"/>
          <w:numId w:val="5"/>
        </w:numPr>
        <w:rPr>
          <w:rFonts w:cs="Calibri"/>
        </w:rPr>
      </w:pPr>
      <w:r w:rsidRPr="00DA5696">
        <w:rPr>
          <w:rFonts w:cs="Calibri"/>
        </w:rPr>
        <w:t>‘Manager’ in this policy, is anyone as identified in the staffing structure with line management responsibilities.</w:t>
      </w:r>
    </w:p>
    <w:p w14:paraId="067312BA" w14:textId="77777777" w:rsidR="001843C6" w:rsidRDefault="001843C6" w:rsidP="001843C6">
      <w:pPr>
        <w:pStyle w:val="ListParagraph"/>
        <w:ind w:left="360"/>
        <w:rPr>
          <w:rFonts w:cs="Calibri"/>
        </w:rPr>
      </w:pPr>
    </w:p>
    <w:p w14:paraId="708EEF0C" w14:textId="77777777" w:rsidR="001843C6" w:rsidRPr="00DA5696" w:rsidRDefault="001843C6" w:rsidP="001843C6">
      <w:pPr>
        <w:pStyle w:val="ListParagraph"/>
        <w:ind w:left="360"/>
        <w:rPr>
          <w:rFonts w:cs="Calibri"/>
        </w:rPr>
      </w:pPr>
    </w:p>
    <w:p w14:paraId="1FDA1F82" w14:textId="0BB2B16D" w:rsidR="00B05244" w:rsidRDefault="00B94911" w:rsidP="008460A9">
      <w:pPr>
        <w:pStyle w:val="Heading1"/>
      </w:pPr>
      <w:bookmarkStart w:id="7" w:name="_Toc208490487"/>
      <w:r w:rsidRPr="001D6E93">
        <w:lastRenderedPageBreak/>
        <w:t>Responsibilities</w:t>
      </w:r>
      <w:bookmarkEnd w:id="7"/>
    </w:p>
    <w:p w14:paraId="6F08A747" w14:textId="77777777" w:rsidR="00696AE3" w:rsidRDefault="00696AE3" w:rsidP="00895917"/>
    <w:p w14:paraId="650B61AC" w14:textId="77777777" w:rsidR="00696AE3" w:rsidRPr="00895917" w:rsidRDefault="00696AE3" w:rsidP="00895917">
      <w:pPr>
        <w:pStyle w:val="Heading2"/>
      </w:pPr>
      <w:bookmarkStart w:id="8" w:name="_Toc172641487"/>
      <w:bookmarkStart w:id="9" w:name="_Toc1517696492"/>
      <w:bookmarkStart w:id="10" w:name="_Toc208490488"/>
      <w:r w:rsidRPr="00895917">
        <w:t>Responsibilities of the school and staff</w:t>
      </w:r>
      <w:bookmarkEnd w:id="8"/>
      <w:bookmarkEnd w:id="9"/>
      <w:bookmarkEnd w:id="10"/>
      <w:r w:rsidRPr="00895917">
        <w:t xml:space="preserve">  </w:t>
      </w:r>
    </w:p>
    <w:p w14:paraId="00AEEBA4" w14:textId="22666587" w:rsidR="00696AE3" w:rsidRPr="005C5ED8" w:rsidRDefault="00696AE3" w:rsidP="005C5ED8">
      <w:pPr>
        <w:rPr>
          <w:rFonts w:cs="Calibri"/>
          <w:b/>
          <w:bCs/>
        </w:rPr>
      </w:pPr>
      <w:r>
        <w:rPr>
          <w:rFonts w:cs="Calibri"/>
        </w:rPr>
        <w:br/>
      </w:r>
      <w:r w:rsidRPr="005C5ED8">
        <w:rPr>
          <w:rFonts w:cs="Calibri"/>
          <w:b/>
          <w:bCs/>
        </w:rPr>
        <w:t xml:space="preserve">School </w:t>
      </w:r>
      <w:commentRangeStart w:id="11"/>
      <w:commentRangeStart w:id="12"/>
      <w:commentRangeStart w:id="13"/>
      <w:r w:rsidRPr="005C5ED8">
        <w:rPr>
          <w:rFonts w:cs="Calibri"/>
          <w:b/>
          <w:bCs/>
        </w:rPr>
        <w:t>will</w:t>
      </w:r>
      <w:commentRangeEnd w:id="11"/>
      <w:r w:rsidRPr="005C5ED8">
        <w:rPr>
          <w:rStyle w:val="CommentReference"/>
          <w:rFonts w:cs="Calibri"/>
          <w:b/>
          <w:bCs/>
          <w:sz w:val="22"/>
          <w:szCs w:val="22"/>
        </w:rPr>
        <w:commentReference w:id="11"/>
      </w:r>
      <w:commentRangeEnd w:id="12"/>
      <w:r w:rsidRPr="005C5ED8">
        <w:rPr>
          <w:rStyle w:val="CommentReference"/>
          <w:rFonts w:cs="Calibri"/>
          <w:b/>
          <w:bCs/>
          <w:sz w:val="22"/>
          <w:szCs w:val="22"/>
        </w:rPr>
        <w:commentReference w:id="12"/>
      </w:r>
      <w:commentRangeEnd w:id="13"/>
      <w:r w:rsidRPr="005C5ED8">
        <w:rPr>
          <w:rStyle w:val="CommentReference"/>
          <w:rFonts w:cs="Calibri"/>
          <w:b/>
          <w:bCs/>
          <w:sz w:val="22"/>
          <w:szCs w:val="22"/>
        </w:rPr>
        <w:commentReference w:id="13"/>
      </w:r>
      <w:r w:rsidRPr="005C5ED8">
        <w:rPr>
          <w:rFonts w:cs="Calibri"/>
          <w:b/>
          <w:bCs/>
        </w:rPr>
        <w:t>:</w:t>
      </w:r>
      <w:r w:rsidRPr="005C5ED8">
        <w:rPr>
          <w:rFonts w:cs="Calibri"/>
          <w:b/>
          <w:bCs/>
        </w:rPr>
        <w:br/>
      </w:r>
    </w:p>
    <w:p w14:paraId="5192921F" w14:textId="77777777" w:rsidR="00696AE3" w:rsidRPr="00217C78" w:rsidRDefault="00696AE3" w:rsidP="005C5ED8">
      <w:pPr>
        <w:pStyle w:val="ListParagraph"/>
        <w:numPr>
          <w:ilvl w:val="0"/>
          <w:numId w:val="13"/>
        </w:numPr>
        <w:ind w:left="360"/>
        <w:rPr>
          <w:rFonts w:cs="Calibri"/>
        </w:rPr>
      </w:pPr>
      <w:r w:rsidRPr="2179249A">
        <w:rPr>
          <w:rFonts w:cs="Calibri"/>
        </w:rPr>
        <w:t>Promote and reward good and improving attendance with pupils at all appropriate opportunities.</w:t>
      </w:r>
    </w:p>
    <w:p w14:paraId="7EFC9B28" w14:textId="77777777" w:rsidR="00696AE3" w:rsidRPr="00895917" w:rsidRDefault="00696AE3" w:rsidP="005C5ED8">
      <w:pPr>
        <w:pStyle w:val="ListParagraph"/>
        <w:numPr>
          <w:ilvl w:val="0"/>
          <w:numId w:val="13"/>
        </w:numPr>
        <w:ind w:left="360"/>
        <w:rPr>
          <w:rFonts w:eastAsia="Calibri" w:cs="Calibri"/>
        </w:rPr>
      </w:pPr>
      <w:r w:rsidRPr="00895917">
        <w:rPr>
          <w:rFonts w:cs="Calibri"/>
        </w:rPr>
        <w:t>Have a dedicated member of the senior leadership team who will have the role of Senior Attendance Champion</w:t>
      </w:r>
      <w:r w:rsidRPr="00895917">
        <w:rPr>
          <w:rFonts w:eastAsia="Calibri" w:cs="Calibri"/>
        </w:rPr>
        <w:t xml:space="preserve"> responsible for improving attendance and punctuality. They are expected to set a clear vision for improving and maintaining good attendance, establish and maintain effective systems for tackling absence and make sure they are followed by all staff and have a strong grasp of absence data to focus the collective efforts of the school. They are responsible for liaising with HET in regard to whole school attendance, severe absence and complex cases. </w:t>
      </w:r>
    </w:p>
    <w:p w14:paraId="3BD9486A" w14:textId="77777777" w:rsidR="00696AE3" w:rsidRPr="00895917" w:rsidRDefault="00696AE3" w:rsidP="005C5ED8">
      <w:pPr>
        <w:pStyle w:val="ListParagraph"/>
        <w:numPr>
          <w:ilvl w:val="0"/>
          <w:numId w:val="13"/>
        </w:numPr>
        <w:ind w:left="360"/>
        <w:rPr>
          <w:rFonts w:eastAsia="Calibri" w:cs="Calibri"/>
        </w:rPr>
      </w:pPr>
      <w:r w:rsidRPr="00895917">
        <w:rPr>
          <w:rFonts w:eastAsia="Calibri" w:cs="Calibri"/>
        </w:rPr>
        <w:t>Follow the Hamwic Education Trust’s attendance fundamental offer set out in Appendix 2.</w:t>
      </w:r>
    </w:p>
    <w:p w14:paraId="19BBE027" w14:textId="77777777" w:rsidR="00696AE3" w:rsidRPr="00217C78" w:rsidRDefault="00696AE3" w:rsidP="005C5ED8">
      <w:pPr>
        <w:pStyle w:val="ListParagraph"/>
        <w:numPr>
          <w:ilvl w:val="0"/>
          <w:numId w:val="13"/>
        </w:numPr>
        <w:ind w:left="360"/>
        <w:rPr>
          <w:rFonts w:cs="Calibri"/>
        </w:rPr>
      </w:pPr>
      <w:r w:rsidRPr="00217C78">
        <w:rPr>
          <w:rFonts w:cs="Calibri"/>
        </w:rPr>
        <w:t xml:space="preserve">Accurately complete admission and attendance registers. </w:t>
      </w:r>
    </w:p>
    <w:p w14:paraId="5793033F" w14:textId="77777777" w:rsidR="00696AE3" w:rsidRPr="00217C78" w:rsidRDefault="00696AE3" w:rsidP="005C5ED8">
      <w:pPr>
        <w:pStyle w:val="ListParagraph"/>
        <w:numPr>
          <w:ilvl w:val="0"/>
          <w:numId w:val="13"/>
        </w:numPr>
        <w:ind w:left="360"/>
        <w:rPr>
          <w:rFonts w:cs="Calibri"/>
        </w:rPr>
      </w:pPr>
      <w:r w:rsidRPr="00217C78">
        <w:rPr>
          <w:rFonts w:cs="Calibri"/>
        </w:rPr>
        <w:t xml:space="preserve">Have robust daily processes to follow up absence. </w:t>
      </w:r>
    </w:p>
    <w:p w14:paraId="3DF061E0" w14:textId="77777777" w:rsidR="00696AE3" w:rsidRPr="00217C78" w:rsidRDefault="00696AE3" w:rsidP="005C5ED8">
      <w:pPr>
        <w:pStyle w:val="ListParagraph"/>
        <w:numPr>
          <w:ilvl w:val="0"/>
          <w:numId w:val="13"/>
        </w:numPr>
        <w:ind w:left="360"/>
        <w:rPr>
          <w:rFonts w:cs="Calibri"/>
        </w:rPr>
      </w:pPr>
      <w:r w:rsidRPr="00217C78">
        <w:rPr>
          <w:rFonts w:cs="Calibri"/>
        </w:rPr>
        <w:t>Regularly monitor data to identify patterns and trends and understand which pupils and pupil cohorts to focus on.</w:t>
      </w:r>
    </w:p>
    <w:p w14:paraId="49E7ADFC" w14:textId="77777777" w:rsidR="00696AE3" w:rsidRPr="00217C78" w:rsidRDefault="00696AE3" w:rsidP="005C5ED8">
      <w:pPr>
        <w:pStyle w:val="ListParagraph"/>
        <w:numPr>
          <w:ilvl w:val="0"/>
          <w:numId w:val="13"/>
        </w:numPr>
        <w:ind w:left="360"/>
        <w:rPr>
          <w:rFonts w:cs="Calibri"/>
        </w:rPr>
      </w:pPr>
      <w:r w:rsidRPr="00217C78">
        <w:rPr>
          <w:rFonts w:cs="Calibri"/>
        </w:rPr>
        <w:t xml:space="preserve">Liaise with </w:t>
      </w:r>
      <w:bookmarkStart w:id="14" w:name="_Int_M4xkgBqd"/>
      <w:r w:rsidRPr="00217C78">
        <w:rPr>
          <w:rFonts w:cs="Calibri"/>
        </w:rPr>
        <w:t>the attendance</w:t>
      </w:r>
      <w:bookmarkEnd w:id="14"/>
      <w:r w:rsidRPr="00217C78">
        <w:rPr>
          <w:rFonts w:cs="Calibri"/>
        </w:rPr>
        <w:t xml:space="preserve"> parents/carers on matters of attendance and punctuality. </w:t>
      </w:r>
    </w:p>
    <w:p w14:paraId="580A6DB1" w14:textId="77777777" w:rsidR="00696AE3" w:rsidRPr="00217C78" w:rsidRDefault="00696AE3" w:rsidP="005C5ED8">
      <w:pPr>
        <w:pStyle w:val="ListParagraph"/>
        <w:numPr>
          <w:ilvl w:val="0"/>
          <w:numId w:val="13"/>
        </w:numPr>
        <w:ind w:left="360"/>
        <w:rPr>
          <w:rFonts w:cs="Calibri"/>
        </w:rPr>
      </w:pPr>
      <w:r w:rsidRPr="00217C78">
        <w:rPr>
          <w:rFonts w:cs="Calibri"/>
        </w:rPr>
        <w:t>Communicate any concerns or underlying problems that may account for a child’s absence.</w:t>
      </w:r>
    </w:p>
    <w:p w14:paraId="231F14A4" w14:textId="77777777" w:rsidR="00696AE3" w:rsidRPr="00217C78" w:rsidRDefault="00696AE3" w:rsidP="005C5ED8">
      <w:pPr>
        <w:pStyle w:val="ListParagraph"/>
        <w:numPr>
          <w:ilvl w:val="0"/>
          <w:numId w:val="13"/>
        </w:numPr>
        <w:ind w:left="360"/>
        <w:rPr>
          <w:rFonts w:cs="Calibri"/>
        </w:rPr>
      </w:pPr>
      <w:bookmarkStart w:id="15" w:name="_Int_dUK615a1"/>
      <w:r w:rsidRPr="00217C78">
        <w:rPr>
          <w:rFonts w:cs="Calibri"/>
        </w:rPr>
        <w:t>Warmly</w:t>
      </w:r>
      <w:bookmarkEnd w:id="15"/>
      <w:r w:rsidRPr="00217C78">
        <w:rPr>
          <w:rFonts w:cs="Calibri"/>
        </w:rPr>
        <w:t xml:space="preserve"> welcome and support pupils to reengage with learning on their return.</w:t>
      </w:r>
    </w:p>
    <w:p w14:paraId="7A679C49" w14:textId="77777777" w:rsidR="00696AE3" w:rsidRPr="00217C78" w:rsidRDefault="00696AE3" w:rsidP="005C5ED8">
      <w:pPr>
        <w:pStyle w:val="ListParagraph"/>
        <w:numPr>
          <w:ilvl w:val="0"/>
          <w:numId w:val="13"/>
        </w:numPr>
        <w:ind w:left="360"/>
        <w:rPr>
          <w:rFonts w:cs="Calibri"/>
        </w:rPr>
      </w:pPr>
      <w:r w:rsidRPr="00217C78">
        <w:rPr>
          <w:rFonts w:cs="Calibri"/>
        </w:rPr>
        <w:t xml:space="preserve">Work with pupils and their parents to understand and address the reasons for absence, including any in-school barriers to attendance. </w:t>
      </w:r>
    </w:p>
    <w:p w14:paraId="73E38C03" w14:textId="77777777" w:rsidR="00696AE3" w:rsidRPr="00217C78" w:rsidRDefault="00696AE3" w:rsidP="005C5ED8">
      <w:pPr>
        <w:pStyle w:val="ListParagraph"/>
        <w:numPr>
          <w:ilvl w:val="0"/>
          <w:numId w:val="13"/>
        </w:numPr>
        <w:ind w:left="360"/>
        <w:rPr>
          <w:rFonts w:cs="Calibri"/>
        </w:rPr>
      </w:pPr>
      <w:r w:rsidRPr="00217C78">
        <w:rPr>
          <w:rFonts w:cs="Calibri"/>
        </w:rPr>
        <w:t xml:space="preserve">Where out of school barriers are identified, signpost and support access to any required services in the first instance and act as lead practitioner if attendance is the only issue and/or the local threshold for formal early help is not met. </w:t>
      </w:r>
    </w:p>
    <w:p w14:paraId="7B7F33B7" w14:textId="77777777" w:rsidR="00696AE3" w:rsidRPr="00217C78" w:rsidRDefault="00696AE3" w:rsidP="005C5ED8">
      <w:pPr>
        <w:pStyle w:val="ListParagraph"/>
        <w:numPr>
          <w:ilvl w:val="0"/>
          <w:numId w:val="13"/>
        </w:numPr>
        <w:ind w:left="360"/>
        <w:rPr>
          <w:rFonts w:cs="Calibri"/>
        </w:rPr>
      </w:pPr>
      <w:r w:rsidRPr="00217C78">
        <w:rPr>
          <w:rFonts w:cs="Calibri"/>
        </w:rPr>
        <w:t xml:space="preserve">If the absence persists, take an active part in the multi-agency effort with the local authority and other partners. If a case meets the local threshold for formal early help/family support, this includes conducting the early help assessment and acting as the lead practitioner where all partners agree that the school is the best placed lead service. </w:t>
      </w:r>
    </w:p>
    <w:p w14:paraId="59EFF195" w14:textId="77777777" w:rsidR="00696AE3" w:rsidRPr="00217C78" w:rsidRDefault="00696AE3" w:rsidP="005C5ED8">
      <w:pPr>
        <w:pStyle w:val="ListParagraph"/>
        <w:numPr>
          <w:ilvl w:val="0"/>
          <w:numId w:val="14"/>
        </w:numPr>
        <w:ind w:left="360"/>
        <w:rPr>
          <w:rFonts w:cs="Calibri"/>
        </w:rPr>
      </w:pPr>
      <w:r w:rsidRPr="00217C78">
        <w:rPr>
          <w:rFonts w:cs="Calibri"/>
        </w:rPr>
        <w:t xml:space="preserve">Where absence becomes persistent, put additional targeted support in place to remove any barriers. Where necessary this includes working with partners. </w:t>
      </w:r>
    </w:p>
    <w:p w14:paraId="6513D5F1" w14:textId="77777777" w:rsidR="00696AE3" w:rsidRPr="00217C78" w:rsidRDefault="00696AE3" w:rsidP="005C5ED8">
      <w:pPr>
        <w:pStyle w:val="ListParagraph"/>
        <w:numPr>
          <w:ilvl w:val="0"/>
          <w:numId w:val="14"/>
        </w:numPr>
        <w:ind w:left="360"/>
        <w:rPr>
          <w:rFonts w:cs="Calibri"/>
        </w:rPr>
      </w:pPr>
      <w:r w:rsidRPr="00217C78">
        <w:rPr>
          <w:rFonts w:cs="Calibri"/>
        </w:rPr>
        <w:t xml:space="preserve">Where there is a lack of engagement, hold more formal conversations with parents and be clear about the potential need for legal intervention in future. </w:t>
      </w:r>
    </w:p>
    <w:p w14:paraId="45035F35" w14:textId="77777777" w:rsidR="00696AE3" w:rsidRPr="00217C78" w:rsidRDefault="00696AE3" w:rsidP="005C5ED8">
      <w:pPr>
        <w:pStyle w:val="ListParagraph"/>
        <w:numPr>
          <w:ilvl w:val="0"/>
          <w:numId w:val="14"/>
        </w:numPr>
        <w:ind w:left="360"/>
        <w:rPr>
          <w:rFonts w:cs="Calibri"/>
        </w:rPr>
      </w:pPr>
      <w:r w:rsidRPr="00217C78">
        <w:rPr>
          <w:rFonts w:cs="Calibri"/>
        </w:rPr>
        <w:t xml:space="preserve">Where support is not working, being engaged with or appropriate, work with the local authority on legal intervention. </w:t>
      </w:r>
    </w:p>
    <w:p w14:paraId="2D685A3C" w14:textId="77777777" w:rsidR="00696AE3" w:rsidRDefault="00696AE3" w:rsidP="005C5ED8">
      <w:pPr>
        <w:pStyle w:val="ListParagraph"/>
        <w:numPr>
          <w:ilvl w:val="0"/>
          <w:numId w:val="14"/>
        </w:numPr>
        <w:ind w:left="360"/>
        <w:rPr>
          <w:rFonts w:cs="Calibri"/>
        </w:rPr>
      </w:pPr>
      <w:r w:rsidRPr="00217C78">
        <w:rPr>
          <w:rFonts w:cs="Calibri"/>
        </w:rPr>
        <w:t>Where there are safeguarding concerns, intensify support through a referral to statutory children’s social care.</w:t>
      </w:r>
    </w:p>
    <w:p w14:paraId="175A6B71" w14:textId="77777777" w:rsidR="00696AE3" w:rsidRDefault="00696AE3" w:rsidP="005C5ED8">
      <w:pPr>
        <w:pStyle w:val="ListParagraph"/>
        <w:numPr>
          <w:ilvl w:val="0"/>
          <w:numId w:val="14"/>
        </w:numPr>
        <w:ind w:left="360"/>
        <w:rPr>
          <w:rFonts w:cs="Calibri"/>
        </w:rPr>
      </w:pPr>
      <w:r w:rsidRPr="40431B9A">
        <w:rPr>
          <w:rFonts w:cs="Calibri"/>
        </w:rPr>
        <w:t>Support the HET attendance Fundamentals: see Appendix 2</w:t>
      </w:r>
    </w:p>
    <w:p w14:paraId="02D89802" w14:textId="77777777" w:rsidR="00696AE3" w:rsidRPr="00FB4501" w:rsidRDefault="00696AE3" w:rsidP="005C5ED8">
      <w:pPr>
        <w:pStyle w:val="ListParagraph"/>
        <w:numPr>
          <w:ilvl w:val="0"/>
          <w:numId w:val="14"/>
        </w:numPr>
        <w:ind w:left="360"/>
        <w:rPr>
          <w:rFonts w:cs="Calibri"/>
        </w:rPr>
      </w:pPr>
      <w:commentRangeStart w:id="16"/>
      <w:r w:rsidRPr="2179249A">
        <w:rPr>
          <w:rFonts w:cs="Calibri"/>
        </w:rPr>
        <w:t>Observe</w:t>
      </w:r>
      <w:commentRangeEnd w:id="16"/>
      <w:r w:rsidRPr="2179249A">
        <w:rPr>
          <w:rStyle w:val="CommentReference"/>
          <w:rFonts w:cs="Calibri"/>
          <w:sz w:val="22"/>
          <w:szCs w:val="22"/>
        </w:rPr>
        <w:commentReference w:id="16"/>
      </w:r>
      <w:r w:rsidRPr="2179249A">
        <w:rPr>
          <w:rFonts w:cs="Calibri"/>
        </w:rPr>
        <w:t xml:space="preserve"> and fulfil the responsibilities set out in guidance issued by the Department for Education (</w:t>
      </w:r>
      <w:hyperlink r:id="rId18">
        <w:r w:rsidRPr="2179249A">
          <w:rPr>
            <w:rStyle w:val="Hyperlink"/>
            <w:rFonts w:cs="Calibri"/>
          </w:rPr>
          <w:t>Summary table of responsibilities for school attendance (applies from 19 August 2024)</w:t>
        </w:r>
      </w:hyperlink>
      <w:r w:rsidRPr="2179249A">
        <w:rPr>
          <w:rFonts w:cs="Calibri"/>
        </w:rPr>
        <w:t xml:space="preserve"> (</w:t>
      </w:r>
      <w:hyperlink r:id="rId19">
        <w:r w:rsidRPr="2179249A">
          <w:rPr>
            <w:rStyle w:val="Hyperlink"/>
            <w:rFonts w:cs="Calibri"/>
          </w:rPr>
          <w:t>publishing.service.gov.uk</w:t>
        </w:r>
      </w:hyperlink>
      <w:r w:rsidRPr="2179249A">
        <w:rPr>
          <w:rFonts w:cs="Calibri"/>
        </w:rPr>
        <w:t>) to the extent not covered above or elsewhere in this policy.</w:t>
      </w:r>
    </w:p>
    <w:p w14:paraId="30B5E918" w14:textId="77777777" w:rsidR="00696AE3" w:rsidRDefault="00696AE3" w:rsidP="00696AE3">
      <w:pPr>
        <w:pStyle w:val="Heading2"/>
        <w:rPr>
          <w:b w:val="0"/>
          <w:bCs w:val="0"/>
        </w:rPr>
      </w:pPr>
      <w:bookmarkStart w:id="17" w:name="_Toc1734131460"/>
    </w:p>
    <w:p w14:paraId="4A4C42EB" w14:textId="4ED411A9" w:rsidR="00696AE3" w:rsidRPr="00895917" w:rsidRDefault="00696AE3" w:rsidP="00895917">
      <w:pPr>
        <w:pStyle w:val="Heading2"/>
      </w:pPr>
      <w:bookmarkStart w:id="18" w:name="_Toc208490489"/>
      <w:r w:rsidRPr="00895917">
        <w:t xml:space="preserve">Responsibilities of </w:t>
      </w:r>
      <w:r w:rsidR="00895917">
        <w:t>LGC</w:t>
      </w:r>
      <w:r w:rsidRPr="00895917">
        <w:t xml:space="preserve"> and </w:t>
      </w:r>
      <w:bookmarkEnd w:id="17"/>
      <w:r w:rsidR="00895917">
        <w:t>HET</w:t>
      </w:r>
      <w:bookmarkEnd w:id="18"/>
      <w:r w:rsidRPr="00895917">
        <w:t xml:space="preserve"> </w:t>
      </w:r>
    </w:p>
    <w:p w14:paraId="42FAA4F8" w14:textId="77777777" w:rsidR="00696AE3" w:rsidRPr="00696AE3" w:rsidRDefault="00696AE3" w:rsidP="00696AE3"/>
    <w:p w14:paraId="6AB00212" w14:textId="38B09D6B" w:rsidR="00696AE3" w:rsidRDefault="00895917" w:rsidP="00895917">
      <w:pPr>
        <w:rPr>
          <w:rFonts w:cs="Calibri"/>
        </w:rPr>
      </w:pPr>
      <w:r>
        <w:rPr>
          <w:rFonts w:cs="Calibri"/>
        </w:rPr>
        <w:t>Governors</w:t>
      </w:r>
      <w:r w:rsidR="00696AE3" w:rsidRPr="00217C78">
        <w:rPr>
          <w:rFonts w:cs="Calibri"/>
        </w:rPr>
        <w:t xml:space="preserve"> will regularly review attendance data and help </w:t>
      </w:r>
      <w:r>
        <w:rPr>
          <w:rFonts w:cs="Calibri"/>
        </w:rPr>
        <w:t>S</w:t>
      </w:r>
      <w:r w:rsidR="00696AE3" w:rsidRPr="00217C78">
        <w:rPr>
          <w:rFonts w:cs="Calibri"/>
        </w:rPr>
        <w:t xml:space="preserve">chool </w:t>
      </w:r>
      <w:r>
        <w:rPr>
          <w:rFonts w:cs="Calibri"/>
        </w:rPr>
        <w:t>L</w:t>
      </w:r>
      <w:r w:rsidR="00696AE3" w:rsidRPr="00217C78">
        <w:rPr>
          <w:rFonts w:cs="Calibri"/>
        </w:rPr>
        <w:t>eaders focus support on the pupils who need it.</w:t>
      </w:r>
      <w:r w:rsidR="005C5ED8">
        <w:rPr>
          <w:rFonts w:cs="Calibri"/>
        </w:rPr>
        <w:t xml:space="preserve"> </w:t>
      </w:r>
      <w:r w:rsidR="00F546B7">
        <w:rPr>
          <w:rFonts w:cs="Calibri"/>
        </w:rPr>
        <w:t xml:space="preserve"> Attendance data is shared with Trustees x6 times per year.</w:t>
      </w:r>
      <w:r w:rsidR="005C5ED8">
        <w:rPr>
          <w:rFonts w:cs="Calibri"/>
        </w:rPr>
        <w:t xml:space="preserve"> </w:t>
      </w:r>
    </w:p>
    <w:p w14:paraId="6445592B" w14:textId="77777777" w:rsidR="00696AE3" w:rsidRPr="00217C78" w:rsidRDefault="00696AE3" w:rsidP="00895917">
      <w:pPr>
        <w:rPr>
          <w:rFonts w:cs="Calibri"/>
        </w:rPr>
      </w:pPr>
    </w:p>
    <w:p w14:paraId="7D4C4F11" w14:textId="5B5E0094" w:rsidR="00696AE3" w:rsidRDefault="00696AE3" w:rsidP="00895917">
      <w:pPr>
        <w:pStyle w:val="Heading2"/>
        <w:rPr>
          <w:b w:val="0"/>
          <w:bCs w:val="0"/>
        </w:rPr>
      </w:pPr>
      <w:bookmarkStart w:id="19" w:name="_Toc172641488"/>
      <w:bookmarkStart w:id="20" w:name="_Toc1614170436"/>
      <w:bookmarkStart w:id="21" w:name="_Toc208490490"/>
      <w:r w:rsidRPr="1BD94554">
        <w:t xml:space="preserve">Responsibilities of </w:t>
      </w:r>
      <w:r w:rsidR="00895917">
        <w:t>P</w:t>
      </w:r>
      <w:r w:rsidRPr="1BD94554">
        <w:t>arents/</w:t>
      </w:r>
      <w:r w:rsidR="00895917">
        <w:t>C</w:t>
      </w:r>
      <w:r w:rsidRPr="1BD94554">
        <w:t>arers</w:t>
      </w:r>
      <w:bookmarkEnd w:id="19"/>
      <w:bookmarkEnd w:id="20"/>
      <w:r w:rsidRPr="1BD94554">
        <w:t xml:space="preserve"> </w:t>
      </w:r>
      <w:r w:rsidR="00895917">
        <w:t>and Pupils</w:t>
      </w:r>
      <w:bookmarkEnd w:id="21"/>
    </w:p>
    <w:p w14:paraId="2807DFE1" w14:textId="77777777" w:rsidR="00696AE3" w:rsidRPr="00696AE3" w:rsidRDefault="00696AE3" w:rsidP="00895917"/>
    <w:p w14:paraId="738239E8" w14:textId="6893E070" w:rsidR="00696AE3" w:rsidRPr="00217C78" w:rsidRDefault="00696AE3" w:rsidP="00895917">
      <w:pPr>
        <w:rPr>
          <w:rFonts w:cs="Calibri"/>
        </w:rPr>
      </w:pPr>
      <w:r w:rsidRPr="00217C78">
        <w:rPr>
          <w:rFonts w:cs="Calibri"/>
        </w:rPr>
        <w:lastRenderedPageBreak/>
        <w:t xml:space="preserve">Ensuring your child’s regular attendance at school is a parent/carer’s legal responsibility (Section 444 of the 1996 Education Act) and permitting absence from school that is not authorised by the school creates an offence in law. </w:t>
      </w:r>
      <w:r w:rsidR="00895917">
        <w:rPr>
          <w:rFonts w:cs="Calibri"/>
        </w:rPr>
        <w:br/>
      </w:r>
    </w:p>
    <w:p w14:paraId="65F46780" w14:textId="0C162020" w:rsidR="00696AE3" w:rsidRPr="00217C78" w:rsidRDefault="00696AE3" w:rsidP="00895917">
      <w:pPr>
        <w:rPr>
          <w:rFonts w:cs="Calibri"/>
          <w:b/>
          <w:bCs/>
        </w:rPr>
      </w:pPr>
      <w:r w:rsidRPr="00217C78">
        <w:rPr>
          <w:rFonts w:cs="Calibri"/>
          <w:b/>
          <w:bCs/>
        </w:rPr>
        <w:t xml:space="preserve">Parents/Carers will: </w:t>
      </w:r>
      <w:r w:rsidR="00895917">
        <w:rPr>
          <w:rFonts w:cs="Calibri"/>
          <w:b/>
          <w:bCs/>
        </w:rPr>
        <w:br/>
      </w:r>
    </w:p>
    <w:p w14:paraId="6C337AD4" w14:textId="77777777" w:rsidR="00696AE3" w:rsidRPr="00217C78" w:rsidRDefault="00696AE3" w:rsidP="00696AE3">
      <w:pPr>
        <w:pStyle w:val="ListParagraph"/>
        <w:numPr>
          <w:ilvl w:val="0"/>
          <w:numId w:val="12"/>
        </w:numPr>
        <w:jc w:val="both"/>
        <w:rPr>
          <w:rFonts w:cs="Calibri"/>
        </w:rPr>
      </w:pPr>
      <w:r w:rsidRPr="00217C78">
        <w:rPr>
          <w:rFonts w:cs="Calibri"/>
        </w:rPr>
        <w:t>Inform the school on the first day of absence</w:t>
      </w:r>
    </w:p>
    <w:p w14:paraId="0DFC1559" w14:textId="77777777" w:rsidR="00696AE3" w:rsidRPr="00217C78" w:rsidRDefault="00696AE3" w:rsidP="00696AE3">
      <w:pPr>
        <w:pStyle w:val="ListParagraph"/>
        <w:numPr>
          <w:ilvl w:val="0"/>
          <w:numId w:val="12"/>
        </w:numPr>
        <w:jc w:val="both"/>
        <w:rPr>
          <w:rFonts w:cs="Calibri"/>
        </w:rPr>
      </w:pPr>
      <w:r w:rsidRPr="00217C78">
        <w:rPr>
          <w:rFonts w:cs="Calibri"/>
        </w:rPr>
        <w:t>Discuss with the class teacher or attendance staff any planned absences</w:t>
      </w:r>
    </w:p>
    <w:p w14:paraId="1ACBB467" w14:textId="77777777" w:rsidR="00696AE3" w:rsidRPr="00217C78" w:rsidRDefault="00696AE3" w:rsidP="00696AE3">
      <w:pPr>
        <w:pStyle w:val="ListParagraph"/>
        <w:numPr>
          <w:ilvl w:val="0"/>
          <w:numId w:val="12"/>
        </w:numPr>
        <w:jc w:val="both"/>
        <w:rPr>
          <w:rFonts w:cs="Calibri"/>
        </w:rPr>
      </w:pPr>
      <w:r w:rsidRPr="00217C78">
        <w:rPr>
          <w:rFonts w:cs="Calibri"/>
        </w:rPr>
        <w:t>Discuss with the class teacher or attendance staff if they need any support to help their child to attend.</w:t>
      </w:r>
    </w:p>
    <w:p w14:paraId="13D48852" w14:textId="77777777" w:rsidR="00696AE3" w:rsidRPr="00217C78" w:rsidRDefault="00696AE3" w:rsidP="00696AE3">
      <w:pPr>
        <w:pStyle w:val="ListParagraph"/>
        <w:numPr>
          <w:ilvl w:val="0"/>
          <w:numId w:val="12"/>
        </w:numPr>
        <w:jc w:val="both"/>
        <w:rPr>
          <w:rFonts w:cs="Calibri"/>
        </w:rPr>
      </w:pPr>
      <w:r w:rsidRPr="00217C78">
        <w:rPr>
          <w:rFonts w:cs="Calibri"/>
        </w:rPr>
        <w:t>Support the school with their aim to improve attendance</w:t>
      </w:r>
    </w:p>
    <w:p w14:paraId="5B7E6E68" w14:textId="5683031E" w:rsidR="00696AE3" w:rsidRPr="00217C78" w:rsidRDefault="00696AE3" w:rsidP="00696AE3">
      <w:pPr>
        <w:pStyle w:val="ListParagraph"/>
        <w:numPr>
          <w:ilvl w:val="0"/>
          <w:numId w:val="12"/>
        </w:numPr>
        <w:jc w:val="both"/>
        <w:rPr>
          <w:rFonts w:cs="Calibri"/>
        </w:rPr>
      </w:pPr>
      <w:r w:rsidRPr="00217C78">
        <w:rPr>
          <w:rFonts w:cs="Calibri"/>
        </w:rPr>
        <w:t xml:space="preserve">Make sure that any absence is clearly accounted for by </w:t>
      </w:r>
      <w:r w:rsidR="002F64F9">
        <w:rPr>
          <w:rFonts w:cs="Calibri"/>
        </w:rPr>
        <w:t>phone or email</w:t>
      </w:r>
      <w:r w:rsidRPr="00217C78">
        <w:rPr>
          <w:rFonts w:cs="Calibri"/>
          <w:color w:val="FF0000"/>
        </w:rPr>
        <w:t xml:space="preserve"> </w:t>
      </w:r>
      <w:r w:rsidRPr="00217C78">
        <w:rPr>
          <w:rFonts w:cs="Calibri"/>
        </w:rPr>
        <w:t>on the first day and subsequent days of absence</w:t>
      </w:r>
    </w:p>
    <w:p w14:paraId="1C5E639A" w14:textId="77777777" w:rsidR="00696AE3" w:rsidRPr="00217C78" w:rsidRDefault="00696AE3" w:rsidP="00696AE3">
      <w:pPr>
        <w:pStyle w:val="ListParagraph"/>
        <w:numPr>
          <w:ilvl w:val="0"/>
          <w:numId w:val="12"/>
        </w:numPr>
        <w:jc w:val="both"/>
        <w:rPr>
          <w:rFonts w:cs="Calibri"/>
        </w:rPr>
      </w:pPr>
      <w:r w:rsidRPr="00217C78">
        <w:rPr>
          <w:rFonts w:cs="Calibri"/>
        </w:rPr>
        <w:t>Avoid taking their children out of school for non-urgent medical or dental appointments.</w:t>
      </w:r>
    </w:p>
    <w:p w14:paraId="6C1FB9EC" w14:textId="77777777" w:rsidR="00696AE3" w:rsidRDefault="00696AE3" w:rsidP="00696AE3">
      <w:pPr>
        <w:pStyle w:val="ListParagraph"/>
        <w:numPr>
          <w:ilvl w:val="0"/>
          <w:numId w:val="12"/>
        </w:numPr>
        <w:jc w:val="both"/>
        <w:rPr>
          <w:rFonts w:cs="Calibri"/>
        </w:rPr>
      </w:pPr>
      <w:r w:rsidRPr="40431B9A">
        <w:rPr>
          <w:rFonts w:cs="Calibri"/>
        </w:rPr>
        <w:t xml:space="preserve">Only request leave of absence in very exceptional circumstances. </w:t>
      </w:r>
    </w:p>
    <w:p w14:paraId="3F5896AF" w14:textId="77777777" w:rsidR="00895917" w:rsidRPr="00217C78" w:rsidRDefault="00895917" w:rsidP="00895917">
      <w:pPr>
        <w:pStyle w:val="ListParagraph"/>
        <w:jc w:val="both"/>
        <w:rPr>
          <w:rFonts w:cs="Calibri"/>
        </w:rPr>
      </w:pPr>
    </w:p>
    <w:p w14:paraId="182C8EAB" w14:textId="77777777" w:rsidR="00696AE3" w:rsidRDefault="00696AE3" w:rsidP="00696AE3">
      <w:pPr>
        <w:jc w:val="both"/>
        <w:rPr>
          <w:rFonts w:cs="Calibri"/>
          <w:b/>
          <w:bCs/>
        </w:rPr>
      </w:pPr>
      <w:r w:rsidRPr="40431B9A">
        <w:rPr>
          <w:rFonts w:cs="Calibri"/>
          <w:b/>
          <w:bCs/>
        </w:rPr>
        <w:t>Pupils will:</w:t>
      </w:r>
    </w:p>
    <w:p w14:paraId="4FDCFEAA" w14:textId="77777777" w:rsidR="00895917" w:rsidRDefault="00895917" w:rsidP="00696AE3">
      <w:pPr>
        <w:jc w:val="both"/>
        <w:rPr>
          <w:rFonts w:cs="Calibri"/>
          <w:b/>
          <w:bCs/>
        </w:rPr>
      </w:pPr>
    </w:p>
    <w:p w14:paraId="0069FA63" w14:textId="77777777" w:rsidR="00696AE3" w:rsidRPr="00895917" w:rsidRDefault="00696AE3" w:rsidP="00696AE3">
      <w:pPr>
        <w:pStyle w:val="ListParagraph"/>
        <w:numPr>
          <w:ilvl w:val="0"/>
          <w:numId w:val="9"/>
        </w:numPr>
        <w:jc w:val="both"/>
        <w:rPr>
          <w:rFonts w:cs="Calibri"/>
        </w:rPr>
      </w:pPr>
      <w:r w:rsidRPr="00895917">
        <w:rPr>
          <w:rFonts w:cs="Calibri"/>
        </w:rPr>
        <w:t>Attend every day that they are able</w:t>
      </w:r>
    </w:p>
    <w:p w14:paraId="7CB74748" w14:textId="77777777" w:rsidR="00696AE3" w:rsidRPr="00895917" w:rsidRDefault="00696AE3" w:rsidP="00696AE3">
      <w:pPr>
        <w:pStyle w:val="ListParagraph"/>
        <w:numPr>
          <w:ilvl w:val="0"/>
          <w:numId w:val="9"/>
        </w:numPr>
        <w:jc w:val="both"/>
        <w:rPr>
          <w:rFonts w:cs="Calibri"/>
        </w:rPr>
      </w:pPr>
      <w:r w:rsidRPr="00895917">
        <w:rPr>
          <w:rFonts w:cs="Calibri"/>
        </w:rPr>
        <w:t>Attend school on time</w:t>
      </w:r>
    </w:p>
    <w:p w14:paraId="1E369284" w14:textId="77777777" w:rsidR="00696AE3" w:rsidRPr="00895917" w:rsidRDefault="00696AE3" w:rsidP="00696AE3">
      <w:pPr>
        <w:pStyle w:val="ListParagraph"/>
        <w:numPr>
          <w:ilvl w:val="0"/>
          <w:numId w:val="9"/>
        </w:numPr>
        <w:jc w:val="both"/>
        <w:rPr>
          <w:rFonts w:cs="Calibri"/>
        </w:rPr>
      </w:pPr>
      <w:r w:rsidRPr="00895917">
        <w:rPr>
          <w:rFonts w:cs="Calibri"/>
        </w:rPr>
        <w:t>Attend ready to learn</w:t>
      </w:r>
    </w:p>
    <w:p w14:paraId="092E7472" w14:textId="77777777" w:rsidR="00895917" w:rsidRPr="00895917" w:rsidRDefault="00895917" w:rsidP="00895917">
      <w:pPr>
        <w:ind w:left="360"/>
        <w:jc w:val="both"/>
        <w:rPr>
          <w:rFonts w:cs="Calibri"/>
          <w:highlight w:val="yellow"/>
        </w:rPr>
      </w:pPr>
    </w:p>
    <w:p w14:paraId="7838E5BC" w14:textId="1CA6BAB8" w:rsidR="00895917" w:rsidRDefault="00895917" w:rsidP="00895917">
      <w:pPr>
        <w:pStyle w:val="Heading2"/>
        <w:rPr>
          <w:b w:val="0"/>
          <w:bCs w:val="0"/>
        </w:rPr>
      </w:pPr>
      <w:bookmarkStart w:id="22" w:name="_Toc208490491"/>
      <w:r w:rsidRPr="1BD94554">
        <w:t xml:space="preserve">Responsibilities of </w:t>
      </w:r>
      <w:r>
        <w:t>Local Authority</w:t>
      </w:r>
      <w:bookmarkEnd w:id="22"/>
    </w:p>
    <w:p w14:paraId="267F2EF3" w14:textId="77777777" w:rsidR="00895917" w:rsidRDefault="00895917" w:rsidP="00696AE3">
      <w:pPr>
        <w:jc w:val="both"/>
        <w:rPr>
          <w:rFonts w:cs="Calibri"/>
          <w:b/>
          <w:bCs/>
        </w:rPr>
      </w:pPr>
    </w:p>
    <w:p w14:paraId="2E9F8F78" w14:textId="25CC37A3" w:rsidR="00696AE3" w:rsidRDefault="00696AE3" w:rsidP="00696AE3">
      <w:pPr>
        <w:jc w:val="both"/>
        <w:rPr>
          <w:rFonts w:cs="Calibri"/>
          <w:b/>
          <w:bCs/>
        </w:rPr>
      </w:pPr>
      <w:r w:rsidRPr="00217C78">
        <w:rPr>
          <w:rFonts w:cs="Calibri"/>
          <w:b/>
          <w:bCs/>
        </w:rPr>
        <w:t>Local Authorities will:</w:t>
      </w:r>
    </w:p>
    <w:p w14:paraId="786615C9" w14:textId="77777777" w:rsidR="00895917" w:rsidRPr="00217C78" w:rsidRDefault="00895917" w:rsidP="00696AE3">
      <w:pPr>
        <w:jc w:val="both"/>
        <w:rPr>
          <w:rFonts w:cs="Calibri"/>
          <w:b/>
          <w:bCs/>
        </w:rPr>
      </w:pPr>
    </w:p>
    <w:p w14:paraId="3A4FCD4E" w14:textId="77777777" w:rsidR="00696AE3" w:rsidRPr="00217C78" w:rsidRDefault="00696AE3" w:rsidP="00696AE3">
      <w:pPr>
        <w:pStyle w:val="ListParagraph"/>
        <w:numPr>
          <w:ilvl w:val="0"/>
          <w:numId w:val="12"/>
        </w:numPr>
        <w:rPr>
          <w:rFonts w:cs="Calibri"/>
        </w:rPr>
      </w:pPr>
      <w:r w:rsidRPr="00217C78">
        <w:rPr>
          <w:rFonts w:cs="Calibri"/>
        </w:rPr>
        <w:t>Have a strategy to improve attendance for their whole area.</w:t>
      </w:r>
    </w:p>
    <w:p w14:paraId="2283F398" w14:textId="77777777" w:rsidR="00696AE3" w:rsidRPr="00217C78" w:rsidRDefault="00696AE3" w:rsidP="00696AE3">
      <w:pPr>
        <w:pStyle w:val="ListParagraph"/>
        <w:numPr>
          <w:ilvl w:val="0"/>
          <w:numId w:val="12"/>
        </w:numPr>
        <w:rPr>
          <w:rFonts w:cs="Calibri"/>
        </w:rPr>
      </w:pPr>
      <w:r w:rsidRPr="00217C78">
        <w:rPr>
          <w:rFonts w:cs="Calibri"/>
        </w:rPr>
        <w:t>Have an Attendance Support Team to work with all schools in the area.</w:t>
      </w:r>
    </w:p>
    <w:p w14:paraId="3B24C1EB" w14:textId="77777777" w:rsidR="00696AE3" w:rsidRPr="00217C78" w:rsidRDefault="00696AE3" w:rsidP="00696AE3">
      <w:pPr>
        <w:pStyle w:val="ListParagraph"/>
        <w:numPr>
          <w:ilvl w:val="0"/>
          <w:numId w:val="12"/>
        </w:numPr>
        <w:rPr>
          <w:rFonts w:cs="Calibri"/>
        </w:rPr>
      </w:pPr>
      <w:r w:rsidRPr="00217C78">
        <w:rPr>
          <w:rFonts w:cs="Calibri"/>
        </w:rPr>
        <w:t>Provide a named point of contact. Provide opportunities for sharing effective practice.</w:t>
      </w:r>
    </w:p>
    <w:p w14:paraId="0C303AF4" w14:textId="77777777" w:rsidR="00696AE3" w:rsidRPr="00217C78" w:rsidRDefault="00696AE3" w:rsidP="00696AE3">
      <w:pPr>
        <w:pStyle w:val="ListParagraph"/>
        <w:numPr>
          <w:ilvl w:val="0"/>
          <w:numId w:val="12"/>
        </w:numPr>
        <w:rPr>
          <w:rFonts w:cs="Calibri"/>
        </w:rPr>
      </w:pPr>
      <w:r w:rsidRPr="00217C78">
        <w:rPr>
          <w:rFonts w:cs="Calibri"/>
        </w:rPr>
        <w:t>Hold termly conversations with every school around attendance.</w:t>
      </w:r>
    </w:p>
    <w:p w14:paraId="3152494E" w14:textId="77777777" w:rsidR="00696AE3" w:rsidRPr="00217C78" w:rsidRDefault="00696AE3" w:rsidP="00895917">
      <w:pPr>
        <w:pStyle w:val="ListParagraph"/>
        <w:numPr>
          <w:ilvl w:val="0"/>
          <w:numId w:val="12"/>
        </w:numPr>
        <w:rPr>
          <w:rFonts w:cs="Calibri"/>
        </w:rPr>
      </w:pPr>
      <w:r w:rsidRPr="1BD94554">
        <w:rPr>
          <w:rFonts w:cs="Calibri"/>
        </w:rPr>
        <w:t>Work jointly with schools and relevant agencies to facilitate support for families and remove barriers to attendance particularly for those pupils who are missing out on education.</w:t>
      </w:r>
    </w:p>
    <w:p w14:paraId="3E7EA08B" w14:textId="77777777" w:rsidR="00B94911" w:rsidRPr="00B94911" w:rsidRDefault="00B94911" w:rsidP="00895917">
      <w:pPr>
        <w:rPr>
          <w:rFonts w:cs="Calibri"/>
        </w:rPr>
      </w:pPr>
    </w:p>
    <w:p w14:paraId="1AE1BAC8" w14:textId="6F11DE10" w:rsidR="00B94911" w:rsidRDefault="00895917" w:rsidP="008460A9">
      <w:pPr>
        <w:pStyle w:val="Heading1"/>
      </w:pPr>
      <w:bookmarkStart w:id="23" w:name="_Toc208490492"/>
      <w:r>
        <w:t>Information for Parents</w:t>
      </w:r>
      <w:bookmarkEnd w:id="23"/>
    </w:p>
    <w:p w14:paraId="668F7620" w14:textId="77777777" w:rsidR="00895917" w:rsidRDefault="00895917" w:rsidP="00895917">
      <w:bookmarkStart w:id="24" w:name="_Toc410590234"/>
    </w:p>
    <w:p w14:paraId="0098F51E" w14:textId="54A8B0B2" w:rsidR="00895917" w:rsidRPr="00895917" w:rsidRDefault="00895917" w:rsidP="00895917">
      <w:pPr>
        <w:rPr>
          <w:i/>
          <w:iCs/>
        </w:rPr>
      </w:pPr>
      <w:r w:rsidRPr="00895917">
        <w:rPr>
          <w:i/>
          <w:iCs/>
        </w:rPr>
        <w:t>Good and Improving Attendance</w:t>
      </w:r>
      <w:bookmarkEnd w:id="24"/>
      <w:r w:rsidRPr="00895917">
        <w:rPr>
          <w:i/>
          <w:iCs/>
        </w:rPr>
        <w:t xml:space="preserve"> </w:t>
      </w:r>
    </w:p>
    <w:p w14:paraId="15F716DC" w14:textId="77777777" w:rsidR="00895917" w:rsidRPr="00217C78" w:rsidRDefault="00895917" w:rsidP="00895917"/>
    <w:p w14:paraId="07002943" w14:textId="77777777" w:rsidR="00895917" w:rsidRDefault="00895917" w:rsidP="00895917">
      <w:r w:rsidRPr="00217C78">
        <w:t>We will recognise the effort that families make to get pupils into school each day by rewarding good and improving attendance at every opportunity.</w:t>
      </w:r>
    </w:p>
    <w:p w14:paraId="6A51EC86" w14:textId="77777777" w:rsidR="002F64F9" w:rsidRDefault="002F64F9" w:rsidP="00895917"/>
    <w:p w14:paraId="6577A547" w14:textId="5B3E7122" w:rsidR="002F64F9" w:rsidRDefault="002F64F9" w:rsidP="00895917">
      <w:r>
        <w:t xml:space="preserve">Good attendance will be celebrated in celebration assemblies with the whole school, with rewards for year groups and houses that have good or improved attendance. </w:t>
      </w:r>
    </w:p>
    <w:p w14:paraId="278B7CE2" w14:textId="77777777" w:rsidR="002F64F9" w:rsidRDefault="002F64F9" w:rsidP="00895917"/>
    <w:p w14:paraId="71367654" w14:textId="5FCBBC46" w:rsidR="002F64F9" w:rsidRDefault="002F64F9" w:rsidP="00895917">
      <w:r>
        <w:t xml:space="preserve">Individual improvements to attendance will be celebrated through an invite to the weekly head teachers hot chocolate children will be nominated for this by their class teacher or the attendance officer. </w:t>
      </w:r>
    </w:p>
    <w:p w14:paraId="56A3FC1B" w14:textId="77777777" w:rsidR="00895917" w:rsidRPr="00217C78" w:rsidRDefault="00895917" w:rsidP="00895917"/>
    <w:p w14:paraId="4A4976B9" w14:textId="77777777" w:rsidR="00895917" w:rsidRDefault="00895917" w:rsidP="00895917">
      <w:pPr>
        <w:rPr>
          <w:color w:val="FF0000"/>
        </w:rPr>
      </w:pPr>
    </w:p>
    <w:p w14:paraId="3470C709" w14:textId="34B93452" w:rsidR="00895917" w:rsidRDefault="00895917" w:rsidP="008460A9">
      <w:pPr>
        <w:pStyle w:val="Heading1"/>
      </w:pPr>
      <w:bookmarkStart w:id="25" w:name="_Toc208490493"/>
      <w:r>
        <w:lastRenderedPageBreak/>
        <w:t>School Strategies to Improve and Support Attendance</w:t>
      </w:r>
      <w:bookmarkEnd w:id="25"/>
    </w:p>
    <w:p w14:paraId="4C91E025" w14:textId="77777777" w:rsidR="00895917" w:rsidRPr="00217C78" w:rsidRDefault="00895917" w:rsidP="005C5ED8">
      <w:pPr>
        <w:rPr>
          <w:rFonts w:cs="Calibri"/>
        </w:rPr>
      </w:pPr>
      <w:r>
        <w:rPr>
          <w:color w:val="FF0000"/>
        </w:rPr>
        <w:br/>
      </w:r>
      <w:r w:rsidRPr="40431B9A">
        <w:rPr>
          <w:rFonts w:cs="Calibri"/>
        </w:rPr>
        <w:t>The school will follow the DfE guidance below outlined in</w:t>
      </w:r>
      <w:r w:rsidRPr="40431B9A">
        <w:rPr>
          <w:rFonts w:cs="Calibri"/>
          <w:b/>
          <w:bCs/>
        </w:rPr>
        <w:t xml:space="preserve"> </w:t>
      </w:r>
      <w:hyperlink r:id="rId20">
        <w:r w:rsidRPr="40431B9A">
          <w:rPr>
            <w:rStyle w:val="Hyperlink"/>
            <w:rFonts w:cs="Calibri"/>
          </w:rPr>
          <w:t>Working together to improve school attendance (applies from 19 August 2024) (publishing.service.gov.uk)</w:t>
        </w:r>
      </w:hyperlink>
    </w:p>
    <w:p w14:paraId="1BB31815" w14:textId="77777777" w:rsidR="00895917" w:rsidRPr="00D5641C" w:rsidRDefault="00895917" w:rsidP="00895917">
      <w:pPr>
        <w:jc w:val="both"/>
        <w:rPr>
          <w:rFonts w:cs="Calibri"/>
          <w:b/>
          <w:bCs/>
        </w:rPr>
      </w:pPr>
      <w:r w:rsidRPr="00B41E37">
        <w:rPr>
          <w:rFonts w:cstheme="minorHAnsi"/>
          <w:b/>
          <w:bCs/>
          <w:noProof/>
          <w:color w:val="FF0000"/>
        </w:rPr>
        <w:drawing>
          <wp:anchor distT="0" distB="0" distL="114300" distR="114300" simplePos="0" relativeHeight="251665408" behindDoc="0" locked="0" layoutInCell="1" allowOverlap="1" wp14:anchorId="2C4A145E" wp14:editId="30FC2561">
            <wp:simplePos x="0" y="0"/>
            <wp:positionH relativeFrom="column">
              <wp:posOffset>0</wp:posOffset>
            </wp:positionH>
            <wp:positionV relativeFrom="paragraph">
              <wp:posOffset>283845</wp:posOffset>
            </wp:positionV>
            <wp:extent cx="5543550" cy="3660164"/>
            <wp:effectExtent l="0" t="0" r="0" b="0"/>
            <wp:wrapSquare wrapText="bothSides"/>
            <wp:docPr id="947158795" name="Picture 1" descr="A diagram of a child's sup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158795" name="Picture 1" descr="A diagram of a child's support&#10;&#10;Description automatically generated"/>
                    <pic:cNvPicPr/>
                  </pic:nvPicPr>
                  <pic:blipFill rotWithShape="1">
                    <a:blip r:embed="rId21" cstate="print">
                      <a:extLst>
                        <a:ext uri="{28A0092B-C50C-407E-A947-70E740481C1C}">
                          <a14:useLocalDpi xmlns:a14="http://schemas.microsoft.com/office/drawing/2010/main"/>
                        </a:ext>
                      </a:extLst>
                    </a:blip>
                    <a:srcRect l="1337" t="741" r="1721" b="1"/>
                    <a:stretch/>
                  </pic:blipFill>
                  <pic:spPr bwMode="auto">
                    <a:xfrm>
                      <a:off x="0" y="0"/>
                      <a:ext cx="5543550" cy="3660164"/>
                    </a:xfrm>
                    <a:prstGeom prst="rect">
                      <a:avLst/>
                    </a:prstGeom>
                    <a:ln>
                      <a:noFill/>
                    </a:ln>
                  </pic:spPr>
                </pic:pic>
              </a:graphicData>
            </a:graphic>
          </wp:anchor>
        </w:drawing>
      </w:r>
    </w:p>
    <w:p w14:paraId="49D72C1C" w14:textId="77777777" w:rsidR="001843C6" w:rsidRDefault="001843C6" w:rsidP="001843C6">
      <w:pPr>
        <w:pStyle w:val="Heading1"/>
        <w:numPr>
          <w:ilvl w:val="0"/>
          <w:numId w:val="0"/>
        </w:numPr>
        <w:ind w:left="357"/>
      </w:pPr>
    </w:p>
    <w:p w14:paraId="39538EED" w14:textId="07E07AE4" w:rsidR="00895917" w:rsidRDefault="00895917" w:rsidP="008460A9">
      <w:pPr>
        <w:pStyle w:val="Heading1"/>
      </w:pPr>
      <w:bookmarkStart w:id="26" w:name="_Toc208490494"/>
      <w:r>
        <w:t>Interventions for Poor and Declining Attendance</w:t>
      </w:r>
      <w:bookmarkEnd w:id="26"/>
    </w:p>
    <w:p w14:paraId="2FEC3809" w14:textId="77777777" w:rsidR="00895917" w:rsidRDefault="00895917" w:rsidP="008460A9"/>
    <w:p w14:paraId="089DB378" w14:textId="78259FBA" w:rsidR="00895917" w:rsidRDefault="00895917" w:rsidP="008460A9">
      <w:pPr>
        <w:rPr>
          <w:rFonts w:eastAsia="Calibri" w:cs="Calibri"/>
          <w:color w:val="000000" w:themeColor="text1"/>
          <w:sz w:val="21"/>
          <w:szCs w:val="21"/>
        </w:rPr>
      </w:pPr>
      <w:r w:rsidRPr="2179249A">
        <w:rPr>
          <w:rFonts w:eastAsia="Calibri" w:cs="Calibri"/>
          <w:color w:val="000000" w:themeColor="text1"/>
          <w:sz w:val="21"/>
          <w:szCs w:val="21"/>
        </w:rPr>
        <w:t>The school will use data to target attendance improvement efforts to the pupils or groups of pupils who need it most. In doing so, the School</w:t>
      </w:r>
      <w:r w:rsidR="005C5ED8">
        <w:rPr>
          <w:rFonts w:eastAsia="Calibri" w:cs="Calibri"/>
          <w:color w:val="000000" w:themeColor="text1"/>
          <w:sz w:val="21"/>
          <w:szCs w:val="21"/>
        </w:rPr>
        <w:t>,</w:t>
      </w:r>
      <w:r w:rsidRPr="2179249A">
        <w:rPr>
          <w:rFonts w:eastAsia="Calibri" w:cs="Calibri"/>
          <w:color w:val="000000" w:themeColor="text1"/>
          <w:sz w:val="21"/>
          <w:szCs w:val="21"/>
        </w:rPr>
        <w:t xml:space="preserve"> led by the Senior Attendance Champion, will:</w:t>
      </w:r>
    </w:p>
    <w:p w14:paraId="114B07F7" w14:textId="77777777" w:rsidR="008460A9" w:rsidRDefault="008460A9" w:rsidP="008460A9">
      <w:pPr>
        <w:rPr>
          <w:rFonts w:eastAsia="Calibri" w:cs="Calibri"/>
          <w:color w:val="000000" w:themeColor="text1"/>
          <w:sz w:val="21"/>
          <w:szCs w:val="21"/>
        </w:rPr>
      </w:pPr>
    </w:p>
    <w:p w14:paraId="4F5B27B3" w14:textId="172B527B" w:rsidR="008460A9" w:rsidRPr="008460A9" w:rsidRDefault="00895917" w:rsidP="008460A9">
      <w:pPr>
        <w:pStyle w:val="ListParagraph"/>
        <w:numPr>
          <w:ilvl w:val="0"/>
          <w:numId w:val="16"/>
        </w:numPr>
        <w:rPr>
          <w:rFonts w:eastAsia="Calibri" w:cs="Calibri"/>
          <w:color w:val="000000" w:themeColor="text1"/>
          <w:sz w:val="21"/>
          <w:szCs w:val="21"/>
        </w:rPr>
      </w:pPr>
      <w:r w:rsidRPr="008460A9">
        <w:rPr>
          <w:rFonts w:eastAsia="Calibri" w:cs="Calibri"/>
          <w:color w:val="000000" w:themeColor="text1"/>
          <w:sz w:val="21"/>
          <w:szCs w:val="21"/>
        </w:rPr>
        <w:t>Monitor and analyse weekly attendance patterns, proactively using data to identify pupils at risk of poor attendance.</w:t>
      </w:r>
    </w:p>
    <w:p w14:paraId="43668859" w14:textId="112A9CDB" w:rsidR="00895917" w:rsidRPr="008460A9" w:rsidRDefault="008460A9" w:rsidP="008460A9">
      <w:pPr>
        <w:pStyle w:val="ListParagraph"/>
        <w:numPr>
          <w:ilvl w:val="0"/>
          <w:numId w:val="16"/>
        </w:numPr>
        <w:rPr>
          <w:rFonts w:eastAsia="Calibri" w:cs="Calibri"/>
          <w:color w:val="000000" w:themeColor="text1"/>
          <w:sz w:val="21"/>
          <w:szCs w:val="21"/>
        </w:rPr>
      </w:pPr>
      <w:r w:rsidRPr="008460A9">
        <w:rPr>
          <w:rFonts w:eastAsia="Calibri" w:cs="Calibri"/>
          <w:color w:val="000000" w:themeColor="text1"/>
          <w:sz w:val="21"/>
          <w:szCs w:val="21"/>
        </w:rPr>
        <w:t>Regularly</w:t>
      </w:r>
      <w:r w:rsidR="00895917" w:rsidRPr="008460A9">
        <w:rPr>
          <w:rFonts w:eastAsia="Calibri" w:cs="Calibri"/>
          <w:color w:val="000000" w:themeColor="text1"/>
          <w:sz w:val="21"/>
          <w:szCs w:val="21"/>
        </w:rPr>
        <w:t xml:space="preserve"> reference DfE VYED data and reports.</w:t>
      </w:r>
    </w:p>
    <w:p w14:paraId="4F898523" w14:textId="77777777" w:rsidR="00895917" w:rsidRPr="008460A9" w:rsidRDefault="00895917" w:rsidP="008460A9">
      <w:pPr>
        <w:pStyle w:val="ListParagraph"/>
        <w:numPr>
          <w:ilvl w:val="0"/>
          <w:numId w:val="16"/>
        </w:numPr>
        <w:rPr>
          <w:rFonts w:eastAsia="Calibri" w:cs="Calibri"/>
          <w:color w:val="000000" w:themeColor="text1"/>
          <w:sz w:val="21"/>
          <w:szCs w:val="21"/>
        </w:rPr>
      </w:pPr>
      <w:r w:rsidRPr="008460A9">
        <w:rPr>
          <w:rFonts w:eastAsia="Calibri" w:cs="Calibri"/>
          <w:color w:val="000000" w:themeColor="text1"/>
          <w:sz w:val="21"/>
          <w:szCs w:val="21"/>
        </w:rPr>
        <w:t>Provide regular attendance reports to class teachers and relevant leaders.</w:t>
      </w:r>
    </w:p>
    <w:p w14:paraId="69C58281" w14:textId="77777777" w:rsidR="00895917" w:rsidRPr="008460A9" w:rsidRDefault="00895917" w:rsidP="008460A9">
      <w:pPr>
        <w:pStyle w:val="ListParagraph"/>
        <w:numPr>
          <w:ilvl w:val="0"/>
          <w:numId w:val="16"/>
        </w:numPr>
        <w:rPr>
          <w:rFonts w:eastAsia="Calibri" w:cs="Calibri"/>
          <w:color w:val="000000" w:themeColor="text1"/>
          <w:sz w:val="21"/>
          <w:szCs w:val="21"/>
        </w:rPr>
      </w:pPr>
      <w:r w:rsidRPr="008460A9">
        <w:rPr>
          <w:rFonts w:eastAsia="Calibri" w:cs="Calibri"/>
          <w:color w:val="000000" w:themeColor="text1"/>
          <w:sz w:val="21"/>
          <w:szCs w:val="21"/>
        </w:rPr>
        <w:t>Identify pupils who need support from wider partners, as soon as possible, and deliver this support in a targeted manner.</w:t>
      </w:r>
    </w:p>
    <w:p w14:paraId="592C7331" w14:textId="77777777" w:rsidR="00895917" w:rsidRPr="008460A9" w:rsidRDefault="00895917" w:rsidP="008460A9">
      <w:pPr>
        <w:pStyle w:val="ListParagraph"/>
        <w:numPr>
          <w:ilvl w:val="0"/>
          <w:numId w:val="16"/>
        </w:numPr>
        <w:rPr>
          <w:rFonts w:eastAsia="Calibri" w:cs="Calibri"/>
          <w:color w:val="000000" w:themeColor="text1"/>
          <w:sz w:val="21"/>
          <w:szCs w:val="21"/>
        </w:rPr>
      </w:pPr>
      <w:r w:rsidRPr="008460A9">
        <w:rPr>
          <w:rFonts w:eastAsia="Calibri" w:cs="Calibri"/>
          <w:color w:val="000000" w:themeColor="text1"/>
          <w:sz w:val="21"/>
          <w:szCs w:val="21"/>
        </w:rPr>
        <w:t>Conduct thorough analysis of half-termly, termly and full</w:t>
      </w:r>
      <w:r w:rsidRPr="008460A9">
        <w:rPr>
          <w:rFonts w:ascii="Cambria Math" w:eastAsia="Calibri" w:hAnsi="Cambria Math" w:cs="Cambria Math"/>
          <w:color w:val="000000" w:themeColor="text1"/>
          <w:sz w:val="21"/>
          <w:szCs w:val="21"/>
        </w:rPr>
        <w:t>‑</w:t>
      </w:r>
      <w:r w:rsidRPr="008460A9">
        <w:rPr>
          <w:rFonts w:eastAsia="Calibri" w:cs="Calibri"/>
          <w:color w:val="000000" w:themeColor="text1"/>
          <w:sz w:val="21"/>
          <w:szCs w:val="21"/>
        </w:rPr>
        <w:t>year data to identify patterns and trends.</w:t>
      </w:r>
    </w:p>
    <w:p w14:paraId="194C00F6" w14:textId="77777777" w:rsidR="00895917" w:rsidRPr="008460A9" w:rsidRDefault="00895917" w:rsidP="008460A9">
      <w:pPr>
        <w:pStyle w:val="ListParagraph"/>
        <w:numPr>
          <w:ilvl w:val="0"/>
          <w:numId w:val="16"/>
        </w:numPr>
        <w:rPr>
          <w:rFonts w:eastAsia="Calibri" w:cs="Calibri"/>
          <w:color w:val="000000" w:themeColor="text1"/>
          <w:sz w:val="21"/>
          <w:szCs w:val="21"/>
        </w:rPr>
      </w:pPr>
      <w:r w:rsidRPr="008460A9">
        <w:rPr>
          <w:rFonts w:eastAsia="Calibri" w:cs="Calibri"/>
          <w:color w:val="000000" w:themeColor="text1"/>
          <w:sz w:val="21"/>
          <w:szCs w:val="21"/>
        </w:rPr>
        <w:t>Benchmark school attendance data at each level against local, regional and national level.</w:t>
      </w:r>
    </w:p>
    <w:p w14:paraId="13CD8EE6" w14:textId="77777777" w:rsidR="00895917" w:rsidRPr="008460A9" w:rsidRDefault="00895917" w:rsidP="008460A9">
      <w:pPr>
        <w:pStyle w:val="ListParagraph"/>
        <w:numPr>
          <w:ilvl w:val="0"/>
          <w:numId w:val="16"/>
        </w:numPr>
        <w:rPr>
          <w:rFonts w:eastAsia="Calibri" w:cs="Calibri"/>
          <w:color w:val="000000" w:themeColor="text1"/>
          <w:sz w:val="21"/>
          <w:szCs w:val="21"/>
        </w:rPr>
      </w:pPr>
      <w:r w:rsidRPr="008460A9">
        <w:rPr>
          <w:rFonts w:eastAsia="Calibri" w:cs="Calibri"/>
          <w:color w:val="000000" w:themeColor="text1"/>
          <w:sz w:val="21"/>
          <w:szCs w:val="21"/>
        </w:rPr>
        <w:t>Monitor the impact of school strategies and actions to improve attendance on particular pupils and particular groups.</w:t>
      </w:r>
    </w:p>
    <w:p w14:paraId="4FEFC381" w14:textId="77777777" w:rsidR="00895917" w:rsidRPr="008460A9" w:rsidRDefault="00895917" w:rsidP="008460A9">
      <w:pPr>
        <w:pStyle w:val="ListParagraph"/>
        <w:numPr>
          <w:ilvl w:val="0"/>
          <w:numId w:val="16"/>
        </w:numPr>
        <w:rPr>
          <w:rFonts w:eastAsia="Calibri" w:cs="Calibri"/>
          <w:color w:val="000000" w:themeColor="text1"/>
          <w:sz w:val="21"/>
          <w:szCs w:val="21"/>
        </w:rPr>
      </w:pPr>
      <w:r w:rsidRPr="008460A9">
        <w:rPr>
          <w:rFonts w:eastAsia="Calibri" w:cs="Calibri"/>
          <w:color w:val="000000" w:themeColor="text1"/>
          <w:sz w:val="21"/>
          <w:szCs w:val="21"/>
        </w:rPr>
        <w:t xml:space="preserve">Work with the local authority and other local partners to identify groups in need of support. </w:t>
      </w:r>
    </w:p>
    <w:p w14:paraId="3C2BFD50" w14:textId="717CB5B9" w:rsidR="00895917" w:rsidRPr="008460A9" w:rsidRDefault="00895917" w:rsidP="008460A9">
      <w:pPr>
        <w:pStyle w:val="ListParagraph"/>
        <w:numPr>
          <w:ilvl w:val="0"/>
          <w:numId w:val="16"/>
        </w:numPr>
        <w:rPr>
          <w:rFonts w:eastAsia="Calibri" w:cs="Calibri"/>
          <w:color w:val="000000" w:themeColor="text1"/>
          <w:sz w:val="21"/>
          <w:szCs w:val="21"/>
        </w:rPr>
      </w:pPr>
      <w:r w:rsidRPr="008460A9">
        <w:rPr>
          <w:rFonts w:eastAsia="Calibri" w:cs="Calibri"/>
          <w:color w:val="000000" w:themeColor="text1"/>
          <w:sz w:val="21"/>
          <w:szCs w:val="21"/>
        </w:rPr>
        <w:t>Hold regular meetings with the parents or carers of pupils who the school and/or local authority consider to be vulnerable</w:t>
      </w:r>
    </w:p>
    <w:p w14:paraId="3C1C9D90" w14:textId="77777777" w:rsidR="008460A9" w:rsidRDefault="008460A9" w:rsidP="008460A9">
      <w:pPr>
        <w:rPr>
          <w:rFonts w:eastAsia="Calibri" w:cs="Calibri"/>
          <w:color w:val="000000" w:themeColor="text1"/>
          <w:sz w:val="21"/>
          <w:szCs w:val="21"/>
        </w:rPr>
      </w:pPr>
    </w:p>
    <w:p w14:paraId="1EAA98AF" w14:textId="77777777" w:rsidR="002F64F9" w:rsidRDefault="00895917" w:rsidP="008460A9">
      <w:pPr>
        <w:rPr>
          <w:rFonts w:eastAsia="Calibri" w:cs="Calibri"/>
          <w:color w:val="000000" w:themeColor="text1"/>
          <w:sz w:val="21"/>
          <w:szCs w:val="21"/>
        </w:rPr>
      </w:pPr>
      <w:r w:rsidRPr="1BD94554">
        <w:rPr>
          <w:rFonts w:eastAsia="Calibri" w:cs="Calibri"/>
          <w:color w:val="000000" w:themeColor="text1"/>
          <w:sz w:val="21"/>
          <w:szCs w:val="21"/>
        </w:rPr>
        <w:t>Our procedures for managing unexplained absences can be found here:</w:t>
      </w:r>
      <w:r w:rsidR="002F64F9">
        <w:rPr>
          <w:rFonts w:eastAsia="Calibri" w:cs="Calibri"/>
          <w:color w:val="000000" w:themeColor="text1"/>
          <w:sz w:val="21"/>
          <w:szCs w:val="21"/>
        </w:rPr>
        <w:t xml:space="preserve"> </w:t>
      </w:r>
    </w:p>
    <w:p w14:paraId="1D09B582" w14:textId="77777777" w:rsidR="002F64F9" w:rsidRDefault="002F64F9" w:rsidP="008460A9">
      <w:pPr>
        <w:rPr>
          <w:rFonts w:eastAsia="Calibri" w:cs="Calibri"/>
          <w:color w:val="000000" w:themeColor="text1"/>
          <w:sz w:val="21"/>
          <w:szCs w:val="21"/>
        </w:rPr>
      </w:pPr>
    </w:p>
    <w:p w14:paraId="11B0304B" w14:textId="77777777" w:rsidR="002F64F9" w:rsidRDefault="002F64F9" w:rsidP="002F64F9">
      <w:pPr>
        <w:rPr>
          <w:rFonts w:eastAsia="Calibri" w:cs="Calibri"/>
          <w:sz w:val="21"/>
          <w:szCs w:val="21"/>
        </w:rPr>
      </w:pPr>
      <w:r w:rsidRPr="00E34D7D">
        <w:rPr>
          <w:rFonts w:eastAsia="Calibri" w:cs="Calibri"/>
          <w:sz w:val="21"/>
          <w:szCs w:val="21"/>
        </w:rPr>
        <w:t>•</w:t>
      </w:r>
      <w:r>
        <w:rPr>
          <w:rFonts w:eastAsia="Calibri" w:cs="Calibri"/>
          <w:sz w:val="21"/>
          <w:szCs w:val="21"/>
        </w:rPr>
        <w:t xml:space="preserve">    </w:t>
      </w:r>
      <w:r w:rsidRPr="00E34D7D">
        <w:rPr>
          <w:rFonts w:eastAsia="Calibri" w:cs="Calibri"/>
          <w:sz w:val="21"/>
          <w:szCs w:val="21"/>
        </w:rPr>
        <w:t>If we are unable to make contact or ascertain sufficient reason for absence, a member of staff may make a home visit.</w:t>
      </w:r>
    </w:p>
    <w:p w14:paraId="2F3961FF" w14:textId="77777777" w:rsidR="002F64F9" w:rsidRDefault="002F64F9" w:rsidP="002F64F9">
      <w:pPr>
        <w:rPr>
          <w:rFonts w:eastAsia="Calibri" w:cs="Calibri"/>
          <w:sz w:val="21"/>
          <w:szCs w:val="21"/>
        </w:rPr>
      </w:pPr>
    </w:p>
    <w:p w14:paraId="477148AE" w14:textId="77777777" w:rsidR="002F64F9" w:rsidRPr="00E34D7D" w:rsidRDefault="002F64F9" w:rsidP="002F64F9">
      <w:pPr>
        <w:rPr>
          <w:rFonts w:eastAsia="Calibri" w:cs="Calibri"/>
          <w:sz w:val="21"/>
          <w:szCs w:val="21"/>
        </w:rPr>
      </w:pPr>
      <w:r w:rsidRPr="00E34D7D">
        <w:rPr>
          <w:rFonts w:eastAsia="Calibri" w:cs="Calibri"/>
          <w:sz w:val="21"/>
          <w:szCs w:val="21"/>
        </w:rPr>
        <w:lastRenderedPageBreak/>
        <w:t>Please note after three days of absence, if your child is not seen and contact has not been established with any of the named parents/carers, the school is required to start child missing in education procedures as per the DfE guidance Stat guidance template (publishing.service.gov.uk). We will make all reasonable enquiries to establish contact with parents/carers and the child, including making enquiries to known friends and/or wider family.</w:t>
      </w:r>
    </w:p>
    <w:p w14:paraId="7123849F" w14:textId="22B628F0" w:rsidR="008460A9" w:rsidRDefault="00895917" w:rsidP="008460A9">
      <w:pPr>
        <w:rPr>
          <w:rFonts w:eastAsia="Calibri" w:cs="Calibri"/>
          <w:color w:val="000000" w:themeColor="text1"/>
          <w:sz w:val="21"/>
          <w:szCs w:val="21"/>
        </w:rPr>
      </w:pPr>
      <w:r w:rsidRPr="1BD94554">
        <w:rPr>
          <w:rFonts w:eastAsia="Calibri" w:cs="Calibri"/>
          <w:color w:val="000000" w:themeColor="text1"/>
          <w:sz w:val="21"/>
          <w:szCs w:val="21"/>
        </w:rPr>
        <w:t xml:space="preserve"> </w:t>
      </w:r>
    </w:p>
    <w:p w14:paraId="1B189773" w14:textId="77777777" w:rsidR="00895917" w:rsidRDefault="00895917" w:rsidP="008460A9">
      <w:pPr>
        <w:rPr>
          <w:rFonts w:eastAsia="Calibri" w:cs="Calibri"/>
          <w:color w:val="000000" w:themeColor="text1"/>
          <w:sz w:val="21"/>
          <w:szCs w:val="21"/>
        </w:rPr>
      </w:pPr>
      <w:r w:rsidRPr="2179249A">
        <w:rPr>
          <w:rFonts w:eastAsia="Calibri" w:cs="Calibri"/>
          <w:color w:val="000000" w:themeColor="text1"/>
          <w:sz w:val="21"/>
          <w:szCs w:val="21"/>
        </w:rPr>
        <w:t>Where absence or punctuality is a cause for concern, for example because there is:</w:t>
      </w:r>
    </w:p>
    <w:p w14:paraId="29FEE292" w14:textId="77777777" w:rsidR="008460A9" w:rsidRDefault="008460A9" w:rsidP="008460A9">
      <w:pPr>
        <w:rPr>
          <w:rFonts w:eastAsia="Calibri" w:cs="Calibri"/>
          <w:color w:val="000000" w:themeColor="text1"/>
          <w:sz w:val="21"/>
          <w:szCs w:val="21"/>
        </w:rPr>
      </w:pPr>
    </w:p>
    <w:p w14:paraId="1976E17C" w14:textId="77777777" w:rsidR="00895917" w:rsidRPr="008460A9" w:rsidRDefault="00895917" w:rsidP="008460A9">
      <w:pPr>
        <w:pStyle w:val="ListParagraph"/>
        <w:numPr>
          <w:ilvl w:val="0"/>
          <w:numId w:val="17"/>
        </w:numPr>
        <w:rPr>
          <w:rFonts w:eastAsia="Calibri" w:cs="Calibri"/>
          <w:color w:val="000000" w:themeColor="text1"/>
          <w:sz w:val="21"/>
          <w:szCs w:val="21"/>
        </w:rPr>
      </w:pPr>
      <w:r w:rsidRPr="008460A9">
        <w:rPr>
          <w:rFonts w:eastAsia="Calibri" w:cs="Calibri"/>
          <w:color w:val="000000" w:themeColor="text1"/>
          <w:sz w:val="21"/>
          <w:szCs w:val="21"/>
        </w:rPr>
        <w:t>a pattern of unauthorised absence;</w:t>
      </w:r>
    </w:p>
    <w:p w14:paraId="00B50933" w14:textId="77777777" w:rsidR="00895917" w:rsidRPr="008460A9" w:rsidRDefault="00895917" w:rsidP="008460A9">
      <w:pPr>
        <w:pStyle w:val="ListParagraph"/>
        <w:numPr>
          <w:ilvl w:val="0"/>
          <w:numId w:val="17"/>
        </w:numPr>
        <w:rPr>
          <w:rFonts w:eastAsia="Calibri" w:cs="Calibri"/>
          <w:color w:val="000000" w:themeColor="text1"/>
          <w:sz w:val="21"/>
          <w:szCs w:val="21"/>
        </w:rPr>
      </w:pPr>
      <w:r w:rsidRPr="008460A9">
        <w:rPr>
          <w:rFonts w:eastAsia="Calibri" w:cs="Calibri"/>
          <w:color w:val="000000" w:themeColor="text1"/>
          <w:sz w:val="21"/>
          <w:szCs w:val="21"/>
        </w:rPr>
        <w:t>a question over the reasons provided for a particular absence or late arrival;</w:t>
      </w:r>
    </w:p>
    <w:p w14:paraId="3C2E9104" w14:textId="77777777" w:rsidR="00895917" w:rsidRPr="008460A9" w:rsidRDefault="00895917" w:rsidP="008460A9">
      <w:pPr>
        <w:pStyle w:val="ListParagraph"/>
        <w:numPr>
          <w:ilvl w:val="0"/>
          <w:numId w:val="17"/>
        </w:numPr>
        <w:rPr>
          <w:rFonts w:eastAsia="Calibri" w:cs="Calibri"/>
          <w:color w:val="000000" w:themeColor="text1"/>
          <w:sz w:val="21"/>
          <w:szCs w:val="21"/>
        </w:rPr>
      </w:pPr>
      <w:r w:rsidRPr="008460A9">
        <w:rPr>
          <w:rFonts w:eastAsia="Calibri" w:cs="Calibri"/>
          <w:color w:val="000000" w:themeColor="text1"/>
          <w:sz w:val="21"/>
          <w:szCs w:val="21"/>
        </w:rPr>
        <w:t xml:space="preserve">persistent truancy or lateness; </w:t>
      </w:r>
    </w:p>
    <w:p w14:paraId="617E15BA" w14:textId="3C7DC8F5" w:rsidR="00895917" w:rsidRPr="008460A9" w:rsidRDefault="00895917" w:rsidP="008460A9">
      <w:pPr>
        <w:pStyle w:val="ListParagraph"/>
        <w:numPr>
          <w:ilvl w:val="0"/>
          <w:numId w:val="17"/>
        </w:numPr>
        <w:rPr>
          <w:rFonts w:eastAsia="Calibri" w:cs="Calibri"/>
          <w:sz w:val="21"/>
          <w:szCs w:val="21"/>
        </w:rPr>
      </w:pPr>
      <w:r w:rsidRPr="008460A9">
        <w:rPr>
          <w:rFonts w:eastAsia="Calibri" w:cs="Calibri"/>
          <w:sz w:val="21"/>
          <w:szCs w:val="21"/>
        </w:rPr>
        <w:t xml:space="preserve">we will make contact with the parents/carers with a view to working together to support improved attendance and/or punctuality  </w:t>
      </w:r>
    </w:p>
    <w:p w14:paraId="5E457CBE" w14:textId="77777777" w:rsidR="008460A9" w:rsidRDefault="008460A9" w:rsidP="008460A9">
      <w:pPr>
        <w:rPr>
          <w:rFonts w:eastAsia="Calibri" w:cs="Calibri"/>
          <w:sz w:val="21"/>
          <w:szCs w:val="21"/>
        </w:rPr>
      </w:pPr>
    </w:p>
    <w:p w14:paraId="3D146C9E" w14:textId="77777777" w:rsidR="00895917" w:rsidRDefault="00895917" w:rsidP="008460A9">
      <w:pPr>
        <w:rPr>
          <w:rFonts w:ascii="Arial" w:eastAsia="Arial" w:hAnsi="Arial" w:cs="Arial"/>
          <w:color w:val="000000" w:themeColor="text1"/>
          <w:sz w:val="21"/>
          <w:szCs w:val="21"/>
        </w:rPr>
      </w:pPr>
      <w:r w:rsidRPr="1BD94554">
        <w:rPr>
          <w:rFonts w:eastAsia="Calibri" w:cs="Calibri"/>
          <w:color w:val="000000" w:themeColor="text1"/>
          <w:sz w:val="21"/>
          <w:szCs w:val="21"/>
        </w:rPr>
        <w:t>In cases where the school has been unable to establish a clear reason for absence and/or has welfare concerns about the pupil a home welfare check may be carried out.</w:t>
      </w:r>
      <w:r w:rsidRPr="1BD94554">
        <w:rPr>
          <w:rFonts w:ascii="Arial" w:eastAsia="Arial" w:hAnsi="Arial" w:cs="Arial"/>
          <w:color w:val="000000" w:themeColor="text1"/>
          <w:sz w:val="21"/>
          <w:szCs w:val="21"/>
        </w:rPr>
        <w:t xml:space="preserve"> </w:t>
      </w:r>
    </w:p>
    <w:p w14:paraId="5397C064" w14:textId="77777777" w:rsidR="00895917" w:rsidRDefault="00895917" w:rsidP="008460A9"/>
    <w:p w14:paraId="7FBC91BE" w14:textId="77777777" w:rsidR="00895917" w:rsidRDefault="00895917" w:rsidP="008460A9">
      <w:pPr>
        <w:rPr>
          <w:rFonts w:cs="Calibri"/>
        </w:rPr>
      </w:pPr>
      <w:r w:rsidRPr="2179249A">
        <w:rPr>
          <w:rFonts w:cs="Calibri"/>
        </w:rPr>
        <w:t>The school will follow a graduated response based on the following percentage attendance:</w:t>
      </w:r>
    </w:p>
    <w:p w14:paraId="5D2F22F3" w14:textId="77777777" w:rsidR="008460A9" w:rsidRDefault="008460A9" w:rsidP="008460A9">
      <w:pPr>
        <w:rPr>
          <w:rFonts w:cs="Calibri"/>
        </w:rPr>
      </w:pPr>
    </w:p>
    <w:p w14:paraId="003028ED" w14:textId="77777777" w:rsidR="00895917" w:rsidRDefault="00895917" w:rsidP="008460A9">
      <w:pPr>
        <w:rPr>
          <w:rFonts w:cs="Calibri"/>
          <w:shd w:val="clear" w:color="auto" w:fill="FFFFFF"/>
        </w:rPr>
      </w:pPr>
      <w:bookmarkStart w:id="27" w:name="_Hlk107399257"/>
      <w:r w:rsidRPr="00ED45F4">
        <w:rPr>
          <w:rFonts w:cs="Calibri"/>
          <w:b/>
          <w:bCs/>
        </w:rPr>
        <w:t>100% attendance:</w:t>
      </w:r>
      <w:r w:rsidRPr="00ED45F4">
        <w:rPr>
          <w:rFonts w:cs="Calibri"/>
        </w:rPr>
        <w:t xml:space="preserve"> </w:t>
      </w:r>
      <w:r w:rsidRPr="00ED45F4">
        <w:rPr>
          <w:rFonts w:cs="Calibri"/>
          <w:shd w:val="clear" w:color="auto" w:fill="FFFFFF"/>
        </w:rPr>
        <w:t xml:space="preserve">This is excellent attendance </w:t>
      </w:r>
    </w:p>
    <w:p w14:paraId="23F08B1E" w14:textId="77777777" w:rsidR="008460A9" w:rsidRPr="00ED45F4" w:rsidRDefault="008460A9" w:rsidP="008460A9">
      <w:pPr>
        <w:rPr>
          <w:rFonts w:cs="Calibri"/>
        </w:rPr>
      </w:pPr>
    </w:p>
    <w:p w14:paraId="529ECC29" w14:textId="77777777" w:rsidR="00895917" w:rsidRDefault="00895917" w:rsidP="008460A9">
      <w:pPr>
        <w:rPr>
          <w:rFonts w:cs="Calibri"/>
          <w:shd w:val="clear" w:color="auto" w:fill="FFFFFF"/>
        </w:rPr>
      </w:pPr>
      <w:r w:rsidRPr="00ED45F4">
        <w:rPr>
          <w:rFonts w:cs="Calibri"/>
          <w:b/>
          <w:bCs/>
        </w:rPr>
        <w:t>99.9% - 96% attendance:</w:t>
      </w:r>
      <w:r w:rsidRPr="00ED45F4">
        <w:rPr>
          <w:rFonts w:cs="Calibri"/>
        </w:rPr>
        <w:t xml:space="preserve"> </w:t>
      </w:r>
      <w:r w:rsidRPr="00ED45F4">
        <w:rPr>
          <w:rFonts w:cs="Calibri"/>
          <w:shd w:val="clear" w:color="auto" w:fill="FFFFFF"/>
        </w:rPr>
        <w:t>Your child’s attendance is good, and you are giving them the best chance of success.</w:t>
      </w:r>
    </w:p>
    <w:p w14:paraId="33A4D2BA" w14:textId="77777777" w:rsidR="008460A9" w:rsidRPr="00ED45F4" w:rsidRDefault="008460A9" w:rsidP="008460A9">
      <w:pPr>
        <w:rPr>
          <w:rFonts w:cs="Calibri"/>
        </w:rPr>
      </w:pPr>
    </w:p>
    <w:bookmarkEnd w:id="27"/>
    <w:p w14:paraId="310B265A" w14:textId="566DAD30" w:rsidR="00895917" w:rsidRDefault="00895917" w:rsidP="008460A9">
      <w:pPr>
        <w:rPr>
          <w:rFonts w:cs="Calibri"/>
          <w:shd w:val="clear" w:color="auto" w:fill="FFFFFF"/>
        </w:rPr>
      </w:pPr>
      <w:r w:rsidRPr="00ED45F4">
        <w:rPr>
          <w:rFonts w:cs="Calibri"/>
          <w:b/>
          <w:bCs/>
        </w:rPr>
        <w:t>95 - 93% attendance:</w:t>
      </w:r>
      <w:r w:rsidRPr="00ED45F4">
        <w:rPr>
          <w:rFonts w:cs="Calibri"/>
        </w:rPr>
        <w:t xml:space="preserve"> </w:t>
      </w:r>
      <w:r w:rsidRPr="438E84DD">
        <w:rPr>
          <w:rFonts w:cs="Calibri"/>
          <w:b/>
          <w:bCs/>
        </w:rPr>
        <w:t xml:space="preserve">Early Intervention Support - </w:t>
      </w:r>
      <w:r w:rsidRPr="00ED45F4">
        <w:rPr>
          <w:rFonts w:cs="Calibri"/>
          <w:shd w:val="clear" w:color="auto" w:fill="FFFFFF"/>
        </w:rPr>
        <w:t xml:space="preserve">Attendance at this level is possibly becoming a concern, will be tracked and monitored and may trigger an intervention to prevent your child becoming persistently absent. </w:t>
      </w:r>
    </w:p>
    <w:p w14:paraId="0DAB066C" w14:textId="77777777" w:rsidR="008460A9" w:rsidRPr="00ED45F4" w:rsidRDefault="008460A9" w:rsidP="008460A9">
      <w:pPr>
        <w:rPr>
          <w:rFonts w:cs="Calibri"/>
        </w:rPr>
      </w:pPr>
    </w:p>
    <w:p w14:paraId="13CB0A50" w14:textId="77777777" w:rsidR="00895917" w:rsidRDefault="00895917" w:rsidP="008460A9">
      <w:pPr>
        <w:rPr>
          <w:rFonts w:cs="Calibri"/>
        </w:rPr>
      </w:pPr>
      <w:r w:rsidRPr="438E84DD">
        <w:rPr>
          <w:rFonts w:cs="Calibri"/>
          <w:b/>
          <w:bCs/>
        </w:rPr>
        <w:t xml:space="preserve">92.9 - 90.1 attendance: Targeted Additional Support - </w:t>
      </w:r>
      <w:r w:rsidRPr="438E84DD">
        <w:rPr>
          <w:rFonts w:cs="Calibri"/>
        </w:rPr>
        <w:t xml:space="preserve">If your child continues to be absent, and their attendance level is falling towards 90%, depending on the reasons for the absence, will contact you to inform you of our next steps. </w:t>
      </w:r>
    </w:p>
    <w:p w14:paraId="7CD47487" w14:textId="77777777" w:rsidR="008460A9" w:rsidRPr="00ED45F4" w:rsidRDefault="008460A9" w:rsidP="008460A9">
      <w:pPr>
        <w:rPr>
          <w:rFonts w:cs="Calibri"/>
        </w:rPr>
      </w:pPr>
    </w:p>
    <w:p w14:paraId="6F575AB4" w14:textId="77777777" w:rsidR="00895917" w:rsidRDefault="00895917" w:rsidP="008460A9">
      <w:pPr>
        <w:rPr>
          <w:rFonts w:cs="Calibri"/>
        </w:rPr>
      </w:pPr>
      <w:r w:rsidRPr="438E84DD">
        <w:rPr>
          <w:rFonts w:cs="Calibri"/>
          <w:b/>
          <w:bCs/>
        </w:rPr>
        <w:t>90 - 80% attendance:</w:t>
      </w:r>
      <w:r w:rsidRPr="438E84DD">
        <w:rPr>
          <w:rFonts w:cs="Calibri"/>
        </w:rPr>
        <w:t xml:space="preserve"> </w:t>
      </w:r>
      <w:r w:rsidRPr="438E84DD">
        <w:rPr>
          <w:rFonts w:cs="Calibri"/>
          <w:b/>
          <w:bCs/>
        </w:rPr>
        <w:t xml:space="preserve">Targeted Intensive Additional Support </w:t>
      </w:r>
      <w:r w:rsidRPr="438E84DD">
        <w:rPr>
          <w:rFonts w:cs="Calibri"/>
        </w:rPr>
        <w:t xml:space="preserve">- Your child is considered a </w:t>
      </w:r>
      <w:r w:rsidRPr="438E84DD">
        <w:rPr>
          <w:rFonts w:cs="Calibri"/>
          <w:b/>
          <w:bCs/>
        </w:rPr>
        <w:t>Persistent Absentee</w:t>
      </w:r>
      <w:r w:rsidRPr="438E84DD">
        <w:rPr>
          <w:rFonts w:cs="Calibri"/>
        </w:rPr>
        <w:t xml:space="preserve"> and</w:t>
      </w:r>
      <w:r w:rsidRPr="438E84DD">
        <w:rPr>
          <w:rFonts w:cs="Calibri"/>
          <w:b/>
          <w:bCs/>
        </w:rPr>
        <w:t xml:space="preserve"> </w:t>
      </w:r>
      <w:r w:rsidRPr="438E84DD">
        <w:rPr>
          <w:rFonts w:cs="Calibri"/>
        </w:rPr>
        <w:t xml:space="preserve">attendance is a serious concern. If your child misses 10% (three weeks/30sessions) or more schooling across the school year, for whatever reason, they are defined as </w:t>
      </w:r>
      <w:r w:rsidRPr="438E84DD">
        <w:rPr>
          <w:rFonts w:cs="Calibri"/>
          <w:b/>
          <w:bCs/>
        </w:rPr>
        <w:t>persistent absentees</w:t>
      </w:r>
      <w:r w:rsidRPr="438E84DD">
        <w:rPr>
          <w:rFonts w:cs="Calibri"/>
        </w:rPr>
        <w:t>. Absence for whatever reason disadvantages a child by creating gaps in their learning. Research shows these gaps affect attainment, social interaction and future earnings. Pupils who are persistently absent will be subject to interventions on a graduated response scale, (see appendix 2) including mandatory reporting to the local authority where there are 10 sessions of consecutive or cumulative absence (session being one of AM or PM) or 15 days of consecutive or cumulative absence marked with an I for illness (this includes illness due to mental health).</w:t>
      </w:r>
    </w:p>
    <w:p w14:paraId="4C2473CE" w14:textId="77777777" w:rsidR="008460A9" w:rsidRPr="00ED45F4" w:rsidRDefault="008460A9" w:rsidP="008460A9">
      <w:pPr>
        <w:rPr>
          <w:rFonts w:cs="Calibri"/>
        </w:rPr>
      </w:pPr>
    </w:p>
    <w:p w14:paraId="053F9BB6" w14:textId="77777777" w:rsidR="00895917" w:rsidRDefault="00895917" w:rsidP="008460A9">
      <w:pPr>
        <w:rPr>
          <w:rFonts w:cs="Calibri"/>
          <w:b/>
          <w:bCs/>
        </w:rPr>
      </w:pPr>
      <w:r w:rsidRPr="438E84DD">
        <w:rPr>
          <w:rFonts w:cs="Calibri"/>
          <w:b/>
          <w:bCs/>
        </w:rPr>
        <w:t>79.9 - 50% attendance: Bespoke provision - Your child’s attendance will now be seen as a safeguarding concern</w:t>
      </w:r>
    </w:p>
    <w:p w14:paraId="7639DD61" w14:textId="77777777" w:rsidR="008460A9" w:rsidRDefault="008460A9" w:rsidP="008460A9">
      <w:pPr>
        <w:rPr>
          <w:rFonts w:cs="Calibri"/>
          <w:b/>
          <w:bCs/>
        </w:rPr>
      </w:pPr>
    </w:p>
    <w:p w14:paraId="74455361" w14:textId="38016D0B" w:rsidR="00895917" w:rsidRDefault="00895917" w:rsidP="008460A9">
      <w:pPr>
        <w:rPr>
          <w:rFonts w:cs="Calibri"/>
        </w:rPr>
      </w:pPr>
      <w:r w:rsidRPr="438E84DD">
        <w:rPr>
          <w:rFonts w:cs="Calibri"/>
          <w:b/>
          <w:bCs/>
        </w:rPr>
        <w:t>Below 50% attendance:</w:t>
      </w:r>
      <w:r w:rsidRPr="438E84DD">
        <w:rPr>
          <w:rFonts w:cs="Calibri"/>
        </w:rPr>
        <w:t xml:space="preserve"> </w:t>
      </w:r>
      <w:r w:rsidRPr="438E84DD">
        <w:rPr>
          <w:rFonts w:cs="Calibri"/>
          <w:b/>
          <w:bCs/>
        </w:rPr>
        <w:t>Bespoke provision - Your child’s attendance will now be seen as a serious safeguarding concern</w:t>
      </w:r>
      <w:r w:rsidR="005C5ED8">
        <w:rPr>
          <w:rFonts w:cs="Calibri"/>
          <w:b/>
          <w:bCs/>
        </w:rPr>
        <w:t xml:space="preserve">.  </w:t>
      </w:r>
      <w:r w:rsidRPr="438E84DD">
        <w:rPr>
          <w:rFonts w:cs="Calibri"/>
        </w:rPr>
        <w:t xml:space="preserve">Your child is considered a </w:t>
      </w:r>
      <w:r w:rsidRPr="438E84DD">
        <w:rPr>
          <w:rFonts w:cs="Calibri"/>
          <w:b/>
          <w:bCs/>
        </w:rPr>
        <w:t xml:space="preserve">Severe Absentee </w:t>
      </w:r>
      <w:r w:rsidRPr="438E84DD">
        <w:rPr>
          <w:rFonts w:cs="Calibri"/>
        </w:rPr>
        <w:t>and will be subject to intervention from the Local Authority, legal interventions, statutory action including fixed term penalties, court proceedings and possible referral to other outside agencies for a supported return.</w:t>
      </w:r>
      <w:r w:rsidR="008460A9">
        <w:rPr>
          <w:rFonts w:cs="Calibri"/>
        </w:rPr>
        <w:br/>
      </w:r>
    </w:p>
    <w:p w14:paraId="600F15F0" w14:textId="77777777" w:rsidR="001843C6" w:rsidRDefault="001843C6" w:rsidP="008460A9">
      <w:pPr>
        <w:rPr>
          <w:rFonts w:cs="Calibri"/>
        </w:rPr>
      </w:pPr>
    </w:p>
    <w:p w14:paraId="7676E88A" w14:textId="4794F8B6" w:rsidR="008460A9" w:rsidRDefault="008460A9" w:rsidP="008460A9">
      <w:pPr>
        <w:pStyle w:val="Heading1"/>
      </w:pPr>
      <w:bookmarkStart w:id="28" w:name="_Toc208490495"/>
      <w:r>
        <w:lastRenderedPageBreak/>
        <w:t>Absence Due to Illness</w:t>
      </w:r>
      <w:bookmarkEnd w:id="28"/>
    </w:p>
    <w:p w14:paraId="585C45B0" w14:textId="77777777" w:rsidR="00895917" w:rsidRDefault="00895917" w:rsidP="008460A9"/>
    <w:p w14:paraId="20EFA227" w14:textId="77777777" w:rsidR="008460A9" w:rsidRDefault="008460A9" w:rsidP="005C5ED8">
      <w:pPr>
        <w:rPr>
          <w:rFonts w:cs="Calibri"/>
        </w:rPr>
      </w:pPr>
      <w:r w:rsidRPr="00ED45F4">
        <w:rPr>
          <w:rFonts w:cs="Calibri"/>
        </w:rPr>
        <w:t>It is recognised that children can become ill and may occasionally need to have time off school. If the school feel that the pupil may need further support with maintaining good health or there are concerns around the number of times the pupil is ill, school</w:t>
      </w:r>
      <w:r>
        <w:rPr>
          <w:rFonts w:cs="Calibri"/>
        </w:rPr>
        <w:t xml:space="preserve"> may</w:t>
      </w:r>
      <w:r w:rsidRPr="00ED45F4">
        <w:rPr>
          <w:rFonts w:cs="Calibri"/>
        </w:rPr>
        <w:t xml:space="preserve"> request parents to provide medical evidence to support the family and school in implementing </w:t>
      </w:r>
      <w:r>
        <w:rPr>
          <w:rFonts w:cs="Calibri"/>
        </w:rPr>
        <w:t xml:space="preserve">the most </w:t>
      </w:r>
      <w:r w:rsidRPr="00ED45F4">
        <w:rPr>
          <w:rFonts w:cs="Calibri"/>
        </w:rPr>
        <w:t>effective support.</w:t>
      </w:r>
    </w:p>
    <w:p w14:paraId="13859D6E" w14:textId="77777777" w:rsidR="008460A9" w:rsidRPr="00ED45F4" w:rsidRDefault="008460A9" w:rsidP="005C5ED8">
      <w:pPr>
        <w:rPr>
          <w:rFonts w:cs="Calibri"/>
          <w:b/>
          <w:bCs/>
        </w:rPr>
      </w:pPr>
    </w:p>
    <w:p w14:paraId="242C8856" w14:textId="77777777" w:rsidR="008460A9" w:rsidRDefault="008460A9" w:rsidP="005C5ED8">
      <w:pPr>
        <w:rPr>
          <w:rFonts w:cs="Calibri"/>
        </w:rPr>
      </w:pPr>
      <w:r w:rsidRPr="00ED45F4">
        <w:rPr>
          <w:rFonts w:cs="Calibri"/>
        </w:rPr>
        <w:t>Letters and recommendations from medical professionals will be considered on a case-by-case basis but will not automatically be seen as a reason to authorise an absence.</w:t>
      </w:r>
    </w:p>
    <w:p w14:paraId="66186BA2" w14:textId="77777777" w:rsidR="008460A9" w:rsidRPr="00ED45F4" w:rsidRDefault="008460A9" w:rsidP="008460A9">
      <w:pPr>
        <w:jc w:val="both"/>
        <w:rPr>
          <w:rFonts w:cs="Calibri"/>
        </w:rPr>
      </w:pPr>
    </w:p>
    <w:p w14:paraId="5B7720BC" w14:textId="77777777" w:rsidR="008460A9" w:rsidRPr="00ED45F4" w:rsidRDefault="008460A9" w:rsidP="008460A9">
      <w:pPr>
        <w:jc w:val="both"/>
        <w:rPr>
          <w:rFonts w:cs="Calibri"/>
        </w:rPr>
      </w:pPr>
      <w:r w:rsidRPr="00ED45F4">
        <w:rPr>
          <w:rFonts w:cs="Calibri"/>
        </w:rPr>
        <w:t xml:space="preserve">Absences due to parents/carers health or medical procedures will not be authorised as standard.  </w:t>
      </w:r>
    </w:p>
    <w:p w14:paraId="042FAFCE" w14:textId="77777777" w:rsidR="008460A9" w:rsidRDefault="008460A9" w:rsidP="008460A9">
      <w:pPr>
        <w:jc w:val="both"/>
        <w:rPr>
          <w:rFonts w:cs="Calibri"/>
        </w:rPr>
      </w:pPr>
      <w:r w:rsidRPr="00ED45F4">
        <w:rPr>
          <w:rFonts w:cs="Calibri"/>
        </w:rPr>
        <w:t xml:space="preserve">If your child is unwell and you are unsure of whether to send them in to school a useful site to check is </w:t>
      </w:r>
      <w:hyperlink r:id="rId22" w:history="1">
        <w:r w:rsidRPr="00ED45F4">
          <w:rPr>
            <w:rStyle w:val="Hyperlink"/>
            <w:rFonts w:cs="Calibri"/>
          </w:rPr>
          <w:t>https://www.nhs.uk/live-well/healthy-body/is-my-child-too-ill-for-school/</w:t>
        </w:r>
      </w:hyperlink>
      <w:r w:rsidRPr="00ED45F4">
        <w:rPr>
          <w:rFonts w:cs="Calibri"/>
        </w:rPr>
        <w:t xml:space="preserve"> </w:t>
      </w:r>
    </w:p>
    <w:p w14:paraId="01DF2056" w14:textId="77777777" w:rsidR="008460A9" w:rsidRPr="00ED45F4" w:rsidRDefault="008460A9" w:rsidP="008460A9">
      <w:pPr>
        <w:jc w:val="both"/>
        <w:rPr>
          <w:rFonts w:cs="Calibri"/>
        </w:rPr>
      </w:pPr>
    </w:p>
    <w:p w14:paraId="34782DB4" w14:textId="020B51C3" w:rsidR="008460A9" w:rsidRDefault="008460A9" w:rsidP="008460A9">
      <w:pPr>
        <w:rPr>
          <w:rFonts w:cs="Calibri"/>
        </w:rPr>
      </w:pPr>
      <w:r w:rsidRPr="00ED45F4">
        <w:rPr>
          <w:rFonts w:cs="Calibri"/>
        </w:rPr>
        <w:t>The school may be able to administer some over the counter medications with parental consent, to help your child manage minor illness when in school. This will be decided on a case-by-case basis.</w:t>
      </w:r>
      <w:r>
        <w:rPr>
          <w:rFonts w:cs="Calibri"/>
        </w:rPr>
        <w:br/>
      </w:r>
    </w:p>
    <w:p w14:paraId="73F1AAAB" w14:textId="77777777" w:rsidR="001843C6" w:rsidRPr="00ED45F4" w:rsidRDefault="001843C6" w:rsidP="008460A9">
      <w:pPr>
        <w:rPr>
          <w:rFonts w:cs="Calibri"/>
        </w:rPr>
      </w:pPr>
    </w:p>
    <w:p w14:paraId="151440BC" w14:textId="2FB5C123" w:rsidR="008460A9" w:rsidRDefault="008460A9" w:rsidP="008460A9">
      <w:pPr>
        <w:pStyle w:val="Heading1"/>
      </w:pPr>
      <w:bookmarkStart w:id="29" w:name="_Toc208490496"/>
      <w:r>
        <w:t>Medical Conditions</w:t>
      </w:r>
      <w:bookmarkEnd w:id="29"/>
    </w:p>
    <w:p w14:paraId="42EC8BFA" w14:textId="77777777" w:rsidR="008460A9" w:rsidRDefault="008460A9" w:rsidP="008460A9"/>
    <w:p w14:paraId="168B62EC" w14:textId="77777777" w:rsidR="008460A9" w:rsidRDefault="008460A9" w:rsidP="008460A9">
      <w:pPr>
        <w:rPr>
          <w:rFonts w:cs="Calibri"/>
        </w:rPr>
      </w:pPr>
      <w:r w:rsidRPr="00ED45F4">
        <w:rPr>
          <w:rFonts w:cs="Calibri"/>
        </w:rPr>
        <w:t xml:space="preserve">Pupils attending our Schools may have medical conditions, either long or short term that will affect their attendance at some stage in their school career. We understand that students with medical conditions are more vulnerable and have greater needs than the majority of their mainstream counterparts. This means that they may have more genuine absences from school for medical reasons or experience greater social needs than others. It is our responsibility as educators to do all we can to encourage and support regular and frequent school attendance whilst they are facing the challenge of ill health and remove the in-school barriers these pupils face, including considering external support and reasonable adjustments, for example, supporting their ongoing learning. </w:t>
      </w:r>
    </w:p>
    <w:p w14:paraId="564E5713" w14:textId="77777777" w:rsidR="008460A9" w:rsidRPr="00ED45F4" w:rsidRDefault="008460A9" w:rsidP="008460A9">
      <w:pPr>
        <w:rPr>
          <w:rFonts w:cs="Calibri"/>
        </w:rPr>
      </w:pPr>
    </w:p>
    <w:p w14:paraId="7C5EC415" w14:textId="77777777" w:rsidR="008460A9" w:rsidRDefault="008460A9" w:rsidP="008460A9">
      <w:pPr>
        <w:rPr>
          <w:rFonts w:cs="Calibri"/>
        </w:rPr>
      </w:pPr>
      <w:r w:rsidRPr="00ED45F4">
        <w:rPr>
          <w:rFonts w:cs="Calibri"/>
        </w:rPr>
        <w:t>One of our aims is to support children back into school as soon as their health allows because we know that this is best for the child. We aim to help ensure that the reintegration process encourages maximum attendance is resumed as quickly as possible. This includes working with families, ensuring that they understand how important regular attendance is to their child’s development and health. We will support routines where school transport is regularly being missed and work with other partners to encourage the scheduling of additional support interventions or medical appointments outside of the main school day.</w:t>
      </w:r>
    </w:p>
    <w:p w14:paraId="48DDAE7C" w14:textId="77777777" w:rsidR="008460A9" w:rsidRPr="00ED45F4" w:rsidRDefault="008460A9" w:rsidP="008460A9">
      <w:pPr>
        <w:rPr>
          <w:rFonts w:cs="Calibri"/>
        </w:rPr>
      </w:pPr>
    </w:p>
    <w:p w14:paraId="5A955D5A" w14:textId="23D5FCA1" w:rsidR="008460A9" w:rsidRDefault="008460A9" w:rsidP="008460A9">
      <w:pPr>
        <w:rPr>
          <w:rFonts w:cs="Calibri"/>
        </w:rPr>
      </w:pPr>
      <w:r w:rsidRPr="2179249A">
        <w:rPr>
          <w:rFonts w:cs="Calibri"/>
        </w:rPr>
        <w:t xml:space="preserve">It is crucial that our schools receive and fully consider advice from healthcare professionals and listen to and value the views of parents and pupils. We understand that some children with medical conditions may be considered to be disabled under the definition set out in the Equality Act 2010. Some pupils may also have special educational needs (SEN) or Education, Health and Care (EHC) plan which brings together health and social care needs, as well as their special educational provision. We will ensure that staff are properly trained to provide the support that pupils need, their healthcare plan is closely monitored and implement an Individual Healthcare plan if needed. It is at the discretion of the </w:t>
      </w:r>
      <w:r w:rsidR="00C17E3C">
        <w:rPr>
          <w:rFonts w:cs="Calibri"/>
        </w:rPr>
        <w:t>School Leader</w:t>
      </w:r>
      <w:r w:rsidRPr="2179249A">
        <w:rPr>
          <w:rFonts w:cs="Calibri"/>
        </w:rPr>
        <w:t xml:space="preserve"> if they accept a pupil in school if it is judged that the attendance of that pupil maybe at the detriment to their own health or the health of other pupils. The </w:t>
      </w:r>
      <w:r w:rsidR="00C17E3C">
        <w:rPr>
          <w:rFonts w:cs="Calibri"/>
        </w:rPr>
        <w:t>School Leader</w:t>
      </w:r>
      <w:r w:rsidRPr="2179249A">
        <w:rPr>
          <w:rFonts w:cs="Calibri"/>
        </w:rPr>
        <w:t xml:space="preserve"> may seek medical advice where necessary.  </w:t>
      </w:r>
    </w:p>
    <w:p w14:paraId="53939190" w14:textId="77777777" w:rsidR="008460A9" w:rsidRDefault="008460A9" w:rsidP="008460A9">
      <w:pPr>
        <w:rPr>
          <w:rFonts w:cs="Calibri"/>
        </w:rPr>
      </w:pPr>
    </w:p>
    <w:p w14:paraId="1F3DE63E" w14:textId="77777777" w:rsidR="001843C6" w:rsidRDefault="001843C6" w:rsidP="008460A9">
      <w:pPr>
        <w:rPr>
          <w:rFonts w:cs="Calibri"/>
        </w:rPr>
      </w:pPr>
    </w:p>
    <w:p w14:paraId="5625528F" w14:textId="1CCDA765" w:rsidR="008460A9" w:rsidRDefault="008460A9" w:rsidP="008460A9">
      <w:pPr>
        <w:pStyle w:val="Heading1"/>
      </w:pPr>
      <w:bookmarkStart w:id="30" w:name="_Toc208490497"/>
      <w:r>
        <w:t>Request for Leave of Absence</w:t>
      </w:r>
      <w:bookmarkEnd w:id="30"/>
    </w:p>
    <w:p w14:paraId="0ABBAFC8" w14:textId="77777777" w:rsidR="008460A9" w:rsidRDefault="008460A9" w:rsidP="008460A9">
      <w:pPr>
        <w:rPr>
          <w:rFonts w:cs="Calibri"/>
        </w:rPr>
      </w:pPr>
    </w:p>
    <w:p w14:paraId="4065A01E" w14:textId="77777777" w:rsidR="008460A9" w:rsidRDefault="008460A9" w:rsidP="008460A9">
      <w:pPr>
        <w:rPr>
          <w:rFonts w:cs="Calibri"/>
          <w:b/>
          <w:bCs/>
          <w:i/>
          <w:iCs/>
          <w:color w:val="000000"/>
        </w:rPr>
      </w:pPr>
      <w:r w:rsidRPr="00490873">
        <w:rPr>
          <w:rFonts w:cs="Calibri"/>
          <w:b/>
          <w:bCs/>
        </w:rPr>
        <w:lastRenderedPageBreak/>
        <w:t xml:space="preserve">The DfE states: </w:t>
      </w:r>
      <w:r w:rsidRPr="00490873">
        <w:rPr>
          <w:rFonts w:cs="Calibri"/>
          <w:b/>
          <w:bCs/>
          <w:i/>
          <w:iCs/>
          <w:color w:val="000000"/>
        </w:rPr>
        <w:t>‘Head teachers should only authorise leave of absence in exceptional circumstances. If a head teacher grants a leave request, it will be for the head teacher to determine the length of time that the child can be away from school. Leave is unlikely, however, to be granted for the purposes of a family holiday as a norm.’</w:t>
      </w:r>
    </w:p>
    <w:p w14:paraId="0E5CBB7C" w14:textId="77777777" w:rsidR="008460A9" w:rsidRPr="00490873" w:rsidRDefault="008460A9" w:rsidP="008460A9">
      <w:pPr>
        <w:rPr>
          <w:rFonts w:cs="Calibri"/>
          <w:b/>
          <w:bCs/>
          <w:i/>
          <w:iCs/>
          <w:color w:val="000000"/>
        </w:rPr>
      </w:pPr>
    </w:p>
    <w:p w14:paraId="15BC833B" w14:textId="7FEA3E16" w:rsidR="008460A9" w:rsidRPr="00490873" w:rsidRDefault="008460A9" w:rsidP="008460A9">
      <w:pPr>
        <w:rPr>
          <w:rFonts w:cs="Calibri"/>
        </w:rPr>
      </w:pPr>
      <w:r>
        <w:rPr>
          <w:rFonts w:cs="Calibri"/>
        </w:rPr>
        <w:t>School Leaders</w:t>
      </w:r>
      <w:r w:rsidRPr="00490873">
        <w:rPr>
          <w:rFonts w:cs="Calibri"/>
        </w:rPr>
        <w:t xml:space="preserve"> may not grant any leave of absence during term time unless there are </w:t>
      </w:r>
      <w:r w:rsidRPr="00490873">
        <w:rPr>
          <w:rFonts w:cs="Calibri"/>
          <w:b/>
          <w:bCs/>
        </w:rPr>
        <w:t>exceptional</w:t>
      </w:r>
      <w:r w:rsidRPr="00490873">
        <w:rPr>
          <w:rFonts w:cs="Calibri"/>
        </w:rPr>
        <w:t xml:space="preserve"> circumstances only and this is not the norm. It is important to note that </w:t>
      </w:r>
      <w:r>
        <w:rPr>
          <w:rFonts w:cs="Calibri"/>
        </w:rPr>
        <w:t>School Leaders</w:t>
      </w:r>
      <w:r w:rsidRPr="00490873">
        <w:rPr>
          <w:rFonts w:cs="Calibri"/>
        </w:rPr>
        <w:t xml:space="preserve"> can determine the length of the authorised absence as well as whether the absence is authorised at all. </w:t>
      </w:r>
    </w:p>
    <w:p w14:paraId="7C032A39" w14:textId="77777777" w:rsidR="008460A9" w:rsidRDefault="008460A9" w:rsidP="008460A9">
      <w:pPr>
        <w:rPr>
          <w:rFonts w:cs="Calibri"/>
        </w:rPr>
      </w:pPr>
      <w:r w:rsidRPr="00490873">
        <w:rPr>
          <w:rFonts w:cs="Calibri"/>
        </w:rPr>
        <w:t xml:space="preserve">The fundamental principles for defining ‘exceptional’ are rare, significant, or unavoidable circumstances (which means the event could not reasonably be scheduled at another time). Circumstances will vary from family to family. </w:t>
      </w:r>
    </w:p>
    <w:p w14:paraId="5AB2F0DF" w14:textId="77777777" w:rsidR="008460A9" w:rsidRPr="00490873" w:rsidRDefault="008460A9" w:rsidP="008460A9">
      <w:pPr>
        <w:rPr>
          <w:rFonts w:cs="Calibri"/>
        </w:rPr>
      </w:pPr>
    </w:p>
    <w:p w14:paraId="2077CAF7" w14:textId="77777777" w:rsidR="008460A9" w:rsidRDefault="008460A9" w:rsidP="008460A9">
      <w:pPr>
        <w:rPr>
          <w:rFonts w:cs="Calibri"/>
        </w:rPr>
      </w:pPr>
      <w:r w:rsidRPr="00490873">
        <w:rPr>
          <w:rFonts w:cs="Calibri"/>
        </w:rPr>
        <w:t xml:space="preserve">There is no legal entitlement for time off in school time to go on holiday and, in the vast majority of cases, holiday will not be authorised. </w:t>
      </w:r>
    </w:p>
    <w:p w14:paraId="3A1068E3" w14:textId="77777777" w:rsidR="008460A9" w:rsidRPr="00490873" w:rsidRDefault="008460A9" w:rsidP="008460A9">
      <w:pPr>
        <w:rPr>
          <w:rFonts w:cs="Calibri"/>
        </w:rPr>
      </w:pPr>
    </w:p>
    <w:p w14:paraId="2EB21BC1" w14:textId="77777777" w:rsidR="008460A9" w:rsidRDefault="008460A9" w:rsidP="008460A9">
      <w:pPr>
        <w:rPr>
          <w:rFonts w:cs="Calibri"/>
        </w:rPr>
      </w:pPr>
      <w:r w:rsidRPr="00490873">
        <w:rPr>
          <w:rFonts w:cs="Calibri"/>
        </w:rPr>
        <w:t>Parents/Carers wishing to apply for a leave of absence need to fill in an application form (available on request from the school office) in advance and before making any travel arrangements. If term time leave is taken without prior permission from the school, the absence will automatically be unauthorised and if the number of sessions absent exceeds 10 sessions, the school may request the Local Authority to consider issuing a fine or a warning letter.</w:t>
      </w:r>
    </w:p>
    <w:p w14:paraId="39B7674A" w14:textId="77777777" w:rsidR="008460A9" w:rsidRPr="00490873" w:rsidRDefault="008460A9" w:rsidP="008460A9">
      <w:pPr>
        <w:rPr>
          <w:rFonts w:cs="Calibri"/>
        </w:rPr>
      </w:pPr>
    </w:p>
    <w:p w14:paraId="01DF9388" w14:textId="77777777" w:rsidR="008460A9" w:rsidRDefault="008460A9" w:rsidP="008460A9">
      <w:pPr>
        <w:rPr>
          <w:rFonts w:cs="Calibri"/>
          <w:lang w:val="en-US"/>
        </w:rPr>
      </w:pPr>
      <w:r w:rsidRPr="00490873">
        <w:rPr>
          <w:rFonts w:cs="Calibri"/>
        </w:rPr>
        <w:t>Taking holidays in term time will affect your child’s schooling as much as any other absence and as such, we expect parents to help us by not arranging holidays during school time. Unauthorised absence of more than 10 sessions (a session being one morning or afternoon) in a ten-week period can be issued with a penalty notice</w:t>
      </w:r>
      <w:r w:rsidRPr="00490873">
        <w:rPr>
          <w:rFonts w:cs="Calibri"/>
          <w:lang w:val="en-US"/>
        </w:rPr>
        <w:t>.</w:t>
      </w:r>
    </w:p>
    <w:p w14:paraId="0DA306A1" w14:textId="77777777" w:rsidR="008460A9" w:rsidRPr="00490873" w:rsidRDefault="008460A9" w:rsidP="008460A9">
      <w:pPr>
        <w:rPr>
          <w:rFonts w:cs="Calibri"/>
          <w:lang w:val="en-US"/>
        </w:rPr>
      </w:pPr>
    </w:p>
    <w:p w14:paraId="792B88C4" w14:textId="77777777" w:rsidR="008460A9" w:rsidRDefault="008460A9" w:rsidP="008460A9">
      <w:pPr>
        <w:rPr>
          <w:rFonts w:cs="Calibri"/>
        </w:rPr>
      </w:pPr>
      <w:r w:rsidRPr="00490873">
        <w:rPr>
          <w:rFonts w:cs="Calibri"/>
        </w:rPr>
        <w:t xml:space="preserve">School work for pupils that are absent will only be provided during exclusions or long-term medical absences and not during unauthorised absences.  </w:t>
      </w:r>
    </w:p>
    <w:p w14:paraId="5E536564" w14:textId="77777777" w:rsidR="008460A9" w:rsidRDefault="008460A9" w:rsidP="008460A9">
      <w:pPr>
        <w:rPr>
          <w:rFonts w:cs="Calibri"/>
        </w:rPr>
      </w:pPr>
    </w:p>
    <w:p w14:paraId="0B0303B8" w14:textId="77777777" w:rsidR="001843C6" w:rsidRDefault="001843C6" w:rsidP="008460A9">
      <w:pPr>
        <w:rPr>
          <w:rFonts w:cs="Calibri"/>
        </w:rPr>
      </w:pPr>
    </w:p>
    <w:p w14:paraId="238B7FB4" w14:textId="05D14313" w:rsidR="008460A9" w:rsidRDefault="008460A9" w:rsidP="008460A9">
      <w:pPr>
        <w:pStyle w:val="Heading1"/>
      </w:pPr>
      <w:bookmarkStart w:id="31" w:name="_Toc208490498"/>
      <w:r>
        <w:t>Religious Observance</w:t>
      </w:r>
      <w:bookmarkEnd w:id="31"/>
    </w:p>
    <w:p w14:paraId="4A81BB18" w14:textId="77777777" w:rsidR="008460A9" w:rsidRDefault="008460A9" w:rsidP="008460A9">
      <w:pPr>
        <w:rPr>
          <w:rFonts w:cs="Calibri"/>
        </w:rPr>
      </w:pPr>
    </w:p>
    <w:p w14:paraId="5BC647C8" w14:textId="10F7FFC1" w:rsidR="008460A9" w:rsidRPr="00926DB6" w:rsidRDefault="008460A9" w:rsidP="008460A9">
      <w:pPr>
        <w:rPr>
          <w:rFonts w:cs="Calibri"/>
        </w:rPr>
      </w:pPr>
      <w:r w:rsidRPr="00926DB6">
        <w:rPr>
          <w:rFonts w:cs="Calibri"/>
        </w:rPr>
        <w:t>We recognise that pupils of certain faiths may need to participate in days of religious observance. Where a day of religious observance:</w:t>
      </w:r>
      <w:r>
        <w:rPr>
          <w:rFonts w:cs="Calibri"/>
        </w:rPr>
        <w:br/>
      </w:r>
    </w:p>
    <w:p w14:paraId="60BCBD7D" w14:textId="77777777" w:rsidR="008460A9" w:rsidRPr="00926DB6" w:rsidRDefault="008460A9" w:rsidP="008460A9">
      <w:pPr>
        <w:pStyle w:val="ListParagraph"/>
        <w:numPr>
          <w:ilvl w:val="0"/>
          <w:numId w:val="18"/>
        </w:numPr>
        <w:rPr>
          <w:rFonts w:cs="Calibri"/>
        </w:rPr>
      </w:pPr>
      <w:r w:rsidRPr="00926DB6">
        <w:rPr>
          <w:rFonts w:cs="Calibri"/>
        </w:rPr>
        <w:t>falls during school time and</w:t>
      </w:r>
    </w:p>
    <w:p w14:paraId="43BE4B96" w14:textId="151B55A0" w:rsidR="008460A9" w:rsidRPr="00926DB6" w:rsidRDefault="008460A9" w:rsidP="008460A9">
      <w:pPr>
        <w:pStyle w:val="ListParagraph"/>
        <w:numPr>
          <w:ilvl w:val="0"/>
          <w:numId w:val="18"/>
        </w:numPr>
        <w:rPr>
          <w:rFonts w:cs="Calibri"/>
        </w:rPr>
      </w:pPr>
      <w:r w:rsidRPr="00926DB6">
        <w:rPr>
          <w:rFonts w:cs="Calibri"/>
        </w:rPr>
        <w:t>has been exclusively set apart for religious observance by the religious body to which the pupil belongs.</w:t>
      </w:r>
      <w:r>
        <w:rPr>
          <w:rFonts w:cs="Calibri"/>
        </w:rPr>
        <w:br/>
      </w:r>
    </w:p>
    <w:p w14:paraId="2ABC361A" w14:textId="766697E6" w:rsidR="008460A9" w:rsidRDefault="008460A9" w:rsidP="008460A9">
      <w:pPr>
        <w:rPr>
          <w:rFonts w:cs="Calibri"/>
        </w:rPr>
      </w:pPr>
      <w:r w:rsidRPr="00926DB6">
        <w:rPr>
          <w:rFonts w:cs="Calibri"/>
        </w:rPr>
        <w:t>The absence will be authorised. We ask that the parents/carers notify the school in advance</w:t>
      </w:r>
    </w:p>
    <w:p w14:paraId="5FA151BE" w14:textId="77777777" w:rsidR="008460A9" w:rsidRDefault="008460A9" w:rsidP="008460A9">
      <w:pPr>
        <w:rPr>
          <w:rFonts w:cs="Calibri"/>
        </w:rPr>
      </w:pPr>
    </w:p>
    <w:p w14:paraId="4B7D3148" w14:textId="77777777" w:rsidR="001843C6" w:rsidRDefault="001843C6" w:rsidP="008460A9">
      <w:pPr>
        <w:rPr>
          <w:rFonts w:cs="Calibri"/>
        </w:rPr>
      </w:pPr>
    </w:p>
    <w:p w14:paraId="399E69C7" w14:textId="28A7D485" w:rsidR="008460A9" w:rsidRDefault="008460A9" w:rsidP="008460A9">
      <w:pPr>
        <w:pStyle w:val="Heading1"/>
      </w:pPr>
      <w:bookmarkStart w:id="32" w:name="_Toc208490499"/>
      <w:r>
        <w:t>Welcome Back</w:t>
      </w:r>
      <w:bookmarkEnd w:id="32"/>
    </w:p>
    <w:p w14:paraId="50AD6675" w14:textId="77777777" w:rsidR="008460A9" w:rsidRDefault="008460A9" w:rsidP="008460A9">
      <w:pPr>
        <w:rPr>
          <w:rFonts w:cs="Calibri"/>
        </w:rPr>
      </w:pPr>
    </w:p>
    <w:p w14:paraId="582B18CC" w14:textId="77777777" w:rsidR="008460A9" w:rsidRDefault="008460A9" w:rsidP="008460A9">
      <w:pPr>
        <w:rPr>
          <w:rFonts w:cs="Calibri"/>
        </w:rPr>
      </w:pPr>
      <w:r w:rsidRPr="00490873">
        <w:rPr>
          <w:rFonts w:cs="Calibri"/>
        </w:rPr>
        <w:t xml:space="preserve">On returning from absence, all pupils are made to feel welcome, helped to catch up on missed work and brought up to date with any information that has been passed to the other pupils. </w:t>
      </w:r>
    </w:p>
    <w:p w14:paraId="79BB434E" w14:textId="77777777" w:rsidR="008460A9" w:rsidRDefault="008460A9" w:rsidP="008460A9">
      <w:pPr>
        <w:rPr>
          <w:rFonts w:cs="Calibri"/>
        </w:rPr>
      </w:pPr>
    </w:p>
    <w:p w14:paraId="02ED70C3" w14:textId="77777777" w:rsidR="001843C6" w:rsidRDefault="001843C6" w:rsidP="008460A9">
      <w:pPr>
        <w:rPr>
          <w:rFonts w:cs="Calibri"/>
        </w:rPr>
      </w:pPr>
    </w:p>
    <w:p w14:paraId="7F870BE4" w14:textId="61CAFC16" w:rsidR="008460A9" w:rsidRDefault="008460A9" w:rsidP="001843C6">
      <w:pPr>
        <w:pStyle w:val="Heading1"/>
      </w:pPr>
      <w:bookmarkStart w:id="33" w:name="_Toc208490500"/>
      <w:r>
        <w:lastRenderedPageBreak/>
        <w:t>Penalty Notices</w:t>
      </w:r>
      <w:bookmarkEnd w:id="33"/>
    </w:p>
    <w:p w14:paraId="5BD92E60" w14:textId="77777777" w:rsidR="00DB6761" w:rsidRDefault="008460A9" w:rsidP="008460A9">
      <w:pPr>
        <w:pStyle w:val="NormalWeb"/>
        <w:shd w:val="clear" w:color="auto" w:fill="FFFFFF" w:themeFill="background1"/>
        <w:rPr>
          <w:rFonts w:ascii="Calibri" w:hAnsi="Calibri" w:cs="Calibri"/>
          <w:color w:val="0B0C0C"/>
          <w:sz w:val="22"/>
          <w:szCs w:val="22"/>
        </w:rPr>
      </w:pPr>
      <w:r w:rsidRPr="32C28AD1">
        <w:rPr>
          <w:rStyle w:val="Hyperlink"/>
          <w:rFonts w:ascii="Calibri" w:eastAsiaTheme="majorEastAsia" w:hAnsi="Calibri" w:cs="Calibri"/>
          <w:color w:val="auto"/>
          <w:sz w:val="22"/>
          <w:szCs w:val="22"/>
          <w:u w:val="none"/>
        </w:rPr>
        <w:t xml:space="preserve">Penalty Notices may be used under the Local Authority’s Code of Conduct for the use of Penalty Notices in Cases of Non-Attendance at school. A copy of this Code of Conduct can be obtained from the Attendance Officer at the school or the Local Authority. </w:t>
      </w:r>
      <w:r w:rsidRPr="32C28AD1">
        <w:rPr>
          <w:rFonts w:ascii="Calibri" w:hAnsi="Calibri" w:cs="Calibri"/>
          <w:sz w:val="22"/>
          <w:szCs w:val="22"/>
        </w:rPr>
        <w:t>Unauthorised absence of more than 10 sessions (a session being one morning or one afternoon) in a ten-week period can result in a penalty notice</w:t>
      </w:r>
      <w:r w:rsidRPr="32C28AD1">
        <w:rPr>
          <w:rFonts w:ascii="Calibri" w:hAnsi="Calibri" w:cs="Calibri"/>
          <w:sz w:val="22"/>
          <w:szCs w:val="22"/>
          <w:lang w:val="en-US"/>
        </w:rPr>
        <w:t xml:space="preserve">. A penalty notice can be issued per parent for each child that is absent. </w:t>
      </w:r>
      <w:r w:rsidRPr="32C28AD1">
        <w:rPr>
          <w:rFonts w:ascii="Calibri" w:hAnsi="Calibri" w:cs="Calibri"/>
          <w:sz w:val="22"/>
          <w:szCs w:val="22"/>
        </w:rPr>
        <w:t xml:space="preserve">Only two penalty notices will be issued to the same parent for the same child within a 3-year period. Following this the Local Authority can consider </w:t>
      </w:r>
      <w:r w:rsidRPr="32C28AD1">
        <w:rPr>
          <w:rFonts w:ascii="Calibri" w:hAnsi="Calibri" w:cs="Calibri"/>
          <w:sz w:val="22"/>
          <w:szCs w:val="22"/>
          <w:lang w:val="en-US"/>
        </w:rPr>
        <w:t>instigating Court Proceedings via the Single Justice Procedure.</w:t>
      </w:r>
      <w:r w:rsidRPr="32C28AD1">
        <w:rPr>
          <w:rFonts w:ascii="Calibri" w:hAnsi="Calibri" w:cs="Calibri"/>
          <w:color w:val="0B0C0C"/>
          <w:sz w:val="22"/>
          <w:szCs w:val="22"/>
        </w:rPr>
        <w:t xml:space="preserve"> under the new national framework, all schools will be required to consider a fine when a child has missed 10 or more sessions (5 days) for unauthorised reasons. From August 2024, the fine for school absences across the country has been </w:t>
      </w:r>
      <w:r w:rsidRPr="32C28AD1">
        <w:rPr>
          <w:rStyle w:val="Strong"/>
          <w:rFonts w:ascii="Calibri" w:eastAsiaTheme="majorEastAsia" w:hAnsi="Calibri" w:cs="Calibri"/>
          <w:color w:val="0B0C0C"/>
          <w:sz w:val="22"/>
          <w:szCs w:val="22"/>
        </w:rPr>
        <w:t>£80 if paid within 21 days</w:t>
      </w:r>
      <w:r w:rsidRPr="32C28AD1">
        <w:rPr>
          <w:rFonts w:ascii="Calibri" w:hAnsi="Calibri" w:cs="Calibri"/>
          <w:color w:val="0B0C0C"/>
          <w:sz w:val="22"/>
          <w:szCs w:val="22"/>
        </w:rPr>
        <w:t>, or </w:t>
      </w:r>
      <w:r w:rsidRPr="32C28AD1">
        <w:rPr>
          <w:rStyle w:val="Strong"/>
          <w:rFonts w:ascii="Calibri" w:eastAsiaTheme="majorEastAsia" w:hAnsi="Calibri" w:cs="Calibri"/>
          <w:color w:val="0B0C0C"/>
          <w:sz w:val="22"/>
          <w:szCs w:val="22"/>
        </w:rPr>
        <w:t>£160 if paid within 28 days</w:t>
      </w:r>
      <w:r w:rsidRPr="32C28AD1">
        <w:rPr>
          <w:rFonts w:ascii="Calibri" w:hAnsi="Calibri" w:cs="Calibri"/>
          <w:color w:val="0B0C0C"/>
          <w:sz w:val="22"/>
          <w:szCs w:val="22"/>
        </w:rPr>
        <w:t xml:space="preserve">. This rate is in line with inflation and is the first increase since 2012. </w:t>
      </w:r>
    </w:p>
    <w:p w14:paraId="3249C00F" w14:textId="35D4FDF4" w:rsidR="008460A9" w:rsidRPr="00490873" w:rsidRDefault="008460A9" w:rsidP="008460A9">
      <w:pPr>
        <w:pStyle w:val="NormalWeb"/>
        <w:shd w:val="clear" w:color="auto" w:fill="FFFFFF" w:themeFill="background1"/>
        <w:rPr>
          <w:rFonts w:ascii="Calibri" w:hAnsi="Calibri" w:cs="Calibri"/>
          <w:color w:val="0B0C0C"/>
          <w:sz w:val="22"/>
          <w:szCs w:val="22"/>
        </w:rPr>
      </w:pPr>
      <w:r w:rsidRPr="32C28AD1">
        <w:rPr>
          <w:rFonts w:ascii="Calibri" w:hAnsi="Calibri" w:cs="Calibri"/>
          <w:color w:val="0B0C0C"/>
          <w:sz w:val="22"/>
          <w:szCs w:val="22"/>
        </w:rPr>
        <w:t>In the case of repeated fines, if a parent receives a second fine for the same child within any three-year period, this will be charged at the higher rate of £160. Fines per parent will be capped to two fines within any three-year period. Once this limit has been reached, other action like a parenting order or prosecution will be considered. If you’re prosecuted and attend court because your child hasn’t been attending school, you could get a fine of up to £2,500. Money raised via fines is only used by the local authority to cover the costs of administering the system, and to fund attendance support. Any extra money is returned to the government and does not go to the school.</w:t>
      </w:r>
    </w:p>
    <w:p w14:paraId="5259CEF3" w14:textId="77777777" w:rsidR="008460A9" w:rsidRDefault="008460A9" w:rsidP="008460A9">
      <w:pPr>
        <w:rPr>
          <w:rStyle w:val="Hyperlink"/>
          <w:rFonts w:cs="Calibri"/>
          <w:color w:val="auto"/>
        </w:rPr>
      </w:pPr>
      <w:r w:rsidRPr="32C28AD1">
        <w:rPr>
          <w:rStyle w:val="Hyperlink"/>
          <w:rFonts w:cs="Calibri"/>
          <w:color w:val="auto"/>
          <w:u w:val="none"/>
        </w:rPr>
        <w:t>For more information, please see:</w:t>
      </w:r>
    </w:p>
    <w:p w14:paraId="720CB510" w14:textId="2066C84E" w:rsidR="008460A9" w:rsidRDefault="008460A9" w:rsidP="008460A9">
      <w:pPr>
        <w:rPr>
          <w:rFonts w:cs="Calibri"/>
          <w:color w:val="FF0000"/>
        </w:rPr>
      </w:pPr>
      <w:hyperlink r:id="rId23" w:history="1">
        <w:r w:rsidRPr="00490873">
          <w:rPr>
            <w:rStyle w:val="Hyperlink"/>
            <w:rFonts w:cs="Calibri"/>
          </w:rPr>
          <w:t>School attendance and support (southampton.gov.uk)</w:t>
        </w:r>
      </w:hyperlink>
      <w:r w:rsidRPr="00490873">
        <w:rPr>
          <w:rFonts w:cs="Calibri"/>
          <w:color w:val="FF0000"/>
        </w:rPr>
        <w:t xml:space="preserve"> </w:t>
      </w:r>
    </w:p>
    <w:p w14:paraId="1CA1D5E6" w14:textId="77777777" w:rsidR="002F64F9" w:rsidRDefault="002F64F9" w:rsidP="008460A9">
      <w:pPr>
        <w:rPr>
          <w:rFonts w:cs="Calibri"/>
          <w:b/>
          <w:bCs/>
        </w:rPr>
      </w:pPr>
      <w:bookmarkStart w:id="34" w:name="_Toc172641492"/>
    </w:p>
    <w:p w14:paraId="094E253E" w14:textId="221F0F7C" w:rsidR="008460A9" w:rsidRDefault="008460A9" w:rsidP="008460A9">
      <w:pPr>
        <w:rPr>
          <w:rFonts w:cs="Calibri"/>
          <w:b/>
          <w:bCs/>
        </w:rPr>
      </w:pPr>
      <w:r w:rsidRPr="40431B9A">
        <w:rPr>
          <w:rFonts w:cs="Calibri"/>
          <w:b/>
          <w:bCs/>
        </w:rPr>
        <w:t>How We Can Support Our Children to Attend</w:t>
      </w:r>
      <w:bookmarkEnd w:id="34"/>
    </w:p>
    <w:p w14:paraId="61B9C159" w14:textId="77777777" w:rsidR="008460A9" w:rsidRPr="005A6AE9" w:rsidRDefault="008460A9" w:rsidP="008460A9">
      <w:pPr>
        <w:rPr>
          <w:rFonts w:cs="Calibri"/>
          <w:color w:val="FF0000"/>
        </w:rPr>
      </w:pPr>
    </w:p>
    <w:p w14:paraId="15F77ED0" w14:textId="77777777" w:rsidR="008460A9" w:rsidRDefault="008460A9" w:rsidP="008460A9">
      <w:pPr>
        <w:rPr>
          <w:rFonts w:cs="Calibri"/>
          <w:b/>
          <w:bCs/>
          <w:iCs/>
        </w:rPr>
      </w:pPr>
      <w:r w:rsidRPr="00B531DF">
        <w:rPr>
          <w:rFonts w:cs="Calibri"/>
          <w:b/>
          <w:bCs/>
          <w:iCs/>
        </w:rPr>
        <w:t xml:space="preserve">My child is trying to avoid coming to School. What should I do? </w:t>
      </w:r>
    </w:p>
    <w:p w14:paraId="36680780" w14:textId="77777777" w:rsidR="008460A9" w:rsidRPr="00B531DF" w:rsidRDefault="008460A9" w:rsidP="008460A9">
      <w:pPr>
        <w:rPr>
          <w:rFonts w:cs="Calibri"/>
          <w:b/>
          <w:bCs/>
          <w:iCs/>
        </w:rPr>
      </w:pPr>
    </w:p>
    <w:p w14:paraId="52C8A962" w14:textId="77777777" w:rsidR="008460A9" w:rsidRDefault="008460A9" w:rsidP="008460A9">
      <w:pPr>
        <w:rPr>
          <w:rFonts w:cs="Calibri"/>
        </w:rPr>
      </w:pPr>
      <w:r w:rsidRPr="00B531DF">
        <w:rPr>
          <w:rFonts w:cs="Calibri"/>
        </w:rPr>
        <w:t xml:space="preserve">Children are sometimes reluctant to attend school. Any problems with regular attendance are best dealt with between the school, the parents and the child. </w:t>
      </w:r>
    </w:p>
    <w:p w14:paraId="717DE80A" w14:textId="77777777" w:rsidR="008460A9" w:rsidRPr="00B531DF" w:rsidRDefault="008460A9" w:rsidP="008460A9">
      <w:pPr>
        <w:rPr>
          <w:rFonts w:cs="Calibri"/>
        </w:rPr>
      </w:pPr>
    </w:p>
    <w:p w14:paraId="7716FACD" w14:textId="77777777" w:rsidR="008460A9" w:rsidRDefault="008460A9" w:rsidP="008460A9">
      <w:pPr>
        <w:rPr>
          <w:rFonts w:cs="Calibri"/>
        </w:rPr>
      </w:pPr>
      <w:r w:rsidRPr="00B531DF">
        <w:rPr>
          <w:rFonts w:cs="Calibri"/>
        </w:rPr>
        <w:t xml:space="preserve">If a child is reluctant to attend, it is never better to enable them to stay away from school. This may give the impression that attendance does not matter and may make things worse. </w:t>
      </w:r>
    </w:p>
    <w:p w14:paraId="3AB9992B" w14:textId="77777777" w:rsidR="008460A9" w:rsidRPr="00B531DF" w:rsidRDefault="008460A9" w:rsidP="008460A9">
      <w:pPr>
        <w:rPr>
          <w:rFonts w:cs="Calibri"/>
        </w:rPr>
      </w:pPr>
    </w:p>
    <w:p w14:paraId="47A08162" w14:textId="77777777" w:rsidR="008460A9" w:rsidRDefault="008460A9" w:rsidP="008460A9">
      <w:pPr>
        <w:rPr>
          <w:rFonts w:cs="Calibri"/>
        </w:rPr>
      </w:pPr>
      <w:r w:rsidRPr="00B531DF">
        <w:rPr>
          <w:rFonts w:cs="Calibri"/>
        </w:rPr>
        <w:t xml:space="preserve">Please do contact your child’s class teacher, pastoral worker or attendance staff as soon as possible to openly discuss your worries. Your child could be avoiding school for a number of reasons such as difficulties with schoolwork, friendship problems, family difficulties, special educational needs or bullying issues.  It is important that we communicate effectively to identify the reason for your child’s reluctance to attend school and work together to tackle the problem. </w:t>
      </w:r>
    </w:p>
    <w:p w14:paraId="14C059C3" w14:textId="77777777" w:rsidR="008460A9" w:rsidRPr="00B531DF" w:rsidRDefault="008460A9" w:rsidP="008460A9">
      <w:pPr>
        <w:rPr>
          <w:rFonts w:cs="Calibri"/>
        </w:rPr>
      </w:pPr>
    </w:p>
    <w:p w14:paraId="739070A1" w14:textId="77777777" w:rsidR="008460A9" w:rsidRDefault="008460A9" w:rsidP="008460A9">
      <w:pPr>
        <w:rPr>
          <w:rFonts w:cs="Calibri"/>
        </w:rPr>
      </w:pPr>
      <w:r w:rsidRPr="00B531DF">
        <w:rPr>
          <w:rFonts w:cs="Calibri"/>
        </w:rPr>
        <w:t>In some cases, you may find it helpful to discuss the circumstances of your child’s difficulties with another professional and we may be able to make referrals or signpost you towards further assistance.</w:t>
      </w:r>
    </w:p>
    <w:p w14:paraId="65BA963C" w14:textId="77777777" w:rsidR="008460A9" w:rsidRPr="00B531DF" w:rsidRDefault="008460A9" w:rsidP="008460A9">
      <w:pPr>
        <w:rPr>
          <w:rFonts w:cs="Calibri"/>
        </w:rPr>
      </w:pPr>
    </w:p>
    <w:p w14:paraId="073DBD23" w14:textId="77777777" w:rsidR="008460A9" w:rsidRDefault="008460A9" w:rsidP="008460A9">
      <w:pPr>
        <w:rPr>
          <w:rFonts w:cs="Calibri"/>
          <w:b/>
          <w:bCs/>
          <w:iCs/>
        </w:rPr>
      </w:pPr>
      <w:r w:rsidRPr="00B531DF">
        <w:rPr>
          <w:rFonts w:cs="Calibri"/>
          <w:b/>
          <w:bCs/>
          <w:iCs/>
        </w:rPr>
        <w:t xml:space="preserve">What can parents do to encourage their child to attend school? </w:t>
      </w:r>
    </w:p>
    <w:p w14:paraId="3CAEC3B2" w14:textId="77777777" w:rsidR="008460A9" w:rsidRPr="00B531DF" w:rsidRDefault="008460A9" w:rsidP="008460A9">
      <w:pPr>
        <w:rPr>
          <w:rFonts w:cs="Calibri"/>
          <w:b/>
          <w:bCs/>
          <w:iCs/>
        </w:rPr>
      </w:pPr>
    </w:p>
    <w:p w14:paraId="668DA9E0" w14:textId="77777777" w:rsidR="008460A9" w:rsidRPr="00B531DF" w:rsidRDefault="008460A9" w:rsidP="008460A9">
      <w:pPr>
        <w:pStyle w:val="ListParagraph"/>
        <w:numPr>
          <w:ilvl w:val="0"/>
          <w:numId w:val="19"/>
        </w:numPr>
        <w:rPr>
          <w:rFonts w:cs="Calibri"/>
        </w:rPr>
      </w:pPr>
      <w:r w:rsidRPr="00B531DF">
        <w:rPr>
          <w:rFonts w:cs="Calibri"/>
        </w:rPr>
        <w:t xml:space="preserve">Make sure your child gets enough sleep and gets up in plenty of time each morning.  </w:t>
      </w:r>
    </w:p>
    <w:p w14:paraId="63BADF1F" w14:textId="77777777" w:rsidR="008460A9" w:rsidRPr="00B531DF" w:rsidRDefault="008460A9" w:rsidP="008460A9">
      <w:pPr>
        <w:pStyle w:val="ListParagraph"/>
        <w:numPr>
          <w:ilvl w:val="0"/>
          <w:numId w:val="19"/>
        </w:numPr>
        <w:rPr>
          <w:rFonts w:cs="Calibri"/>
        </w:rPr>
      </w:pPr>
      <w:r w:rsidRPr="00B531DF">
        <w:rPr>
          <w:rFonts w:cs="Calibri"/>
        </w:rPr>
        <w:t>Ensure that they leave home in the correct clothes and are properly equipped. (contact the school if you require assistance with this)</w:t>
      </w:r>
    </w:p>
    <w:p w14:paraId="130EA5EB" w14:textId="77777777" w:rsidR="008460A9" w:rsidRPr="00B531DF" w:rsidRDefault="008460A9" w:rsidP="008460A9">
      <w:pPr>
        <w:pStyle w:val="ListParagraph"/>
        <w:numPr>
          <w:ilvl w:val="0"/>
          <w:numId w:val="19"/>
        </w:numPr>
        <w:rPr>
          <w:rFonts w:cs="Calibri"/>
        </w:rPr>
      </w:pPr>
      <w:r w:rsidRPr="00B531DF">
        <w:rPr>
          <w:rFonts w:cs="Calibri"/>
        </w:rPr>
        <w:t xml:space="preserve">Show your child, by your interest, that you value their education. </w:t>
      </w:r>
    </w:p>
    <w:p w14:paraId="33FFF34D" w14:textId="77777777" w:rsidR="008460A9" w:rsidRPr="00B531DF" w:rsidRDefault="008460A9" w:rsidP="008460A9">
      <w:pPr>
        <w:pStyle w:val="ListParagraph"/>
        <w:numPr>
          <w:ilvl w:val="0"/>
          <w:numId w:val="19"/>
        </w:numPr>
        <w:rPr>
          <w:rFonts w:cs="Calibri"/>
        </w:rPr>
      </w:pPr>
      <w:r w:rsidRPr="00B531DF">
        <w:rPr>
          <w:rFonts w:cs="Calibri"/>
        </w:rPr>
        <w:lastRenderedPageBreak/>
        <w:t xml:space="preserve">Be interested in what your child is doing in school, chat to them about the things they have learnt, their progress towards rewards, their friendships, and even what they had for lunch! </w:t>
      </w:r>
    </w:p>
    <w:p w14:paraId="7D259D05" w14:textId="77777777" w:rsidR="008460A9" w:rsidRDefault="008460A9" w:rsidP="008460A9">
      <w:pPr>
        <w:pStyle w:val="ListParagraph"/>
        <w:numPr>
          <w:ilvl w:val="0"/>
          <w:numId w:val="19"/>
        </w:numPr>
        <w:rPr>
          <w:rFonts w:cs="Calibri"/>
        </w:rPr>
      </w:pPr>
      <w:r w:rsidRPr="00B531DF">
        <w:rPr>
          <w:rFonts w:cs="Calibri"/>
        </w:rPr>
        <w:t>Speak positively about school at home.</w:t>
      </w:r>
    </w:p>
    <w:p w14:paraId="7C158BFC" w14:textId="77777777" w:rsidR="008460A9" w:rsidRPr="00B531DF" w:rsidRDefault="008460A9" w:rsidP="008460A9">
      <w:pPr>
        <w:pStyle w:val="ListParagraph"/>
        <w:ind w:left="360"/>
        <w:rPr>
          <w:rFonts w:cs="Calibri"/>
        </w:rPr>
      </w:pPr>
    </w:p>
    <w:p w14:paraId="2705D708" w14:textId="77777777" w:rsidR="008460A9" w:rsidRDefault="008460A9" w:rsidP="008460A9">
      <w:pPr>
        <w:rPr>
          <w:rFonts w:cs="Calibri"/>
        </w:rPr>
      </w:pPr>
      <w:r w:rsidRPr="00B531DF">
        <w:rPr>
          <w:rFonts w:cs="Calibri"/>
        </w:rPr>
        <w:t>For many parents, a child starting school may be their / your first experience of being separated from them. This can seem daunting at first but thinking and speaking of it as a new and exciting adventure will help you both.  The transition into a settled and happy school life also depends on routine and regular, punctual attendance can help as much as any other intervention.</w:t>
      </w:r>
    </w:p>
    <w:p w14:paraId="4B7574B3" w14:textId="77777777" w:rsidR="008460A9" w:rsidRPr="005A6AE9" w:rsidRDefault="008460A9" w:rsidP="008460A9">
      <w:pPr>
        <w:rPr>
          <w:rFonts w:cs="Calibri"/>
        </w:rPr>
      </w:pPr>
    </w:p>
    <w:p w14:paraId="26171E75" w14:textId="5DB8734A" w:rsidR="008460A9" w:rsidRDefault="008460A9" w:rsidP="008460A9">
      <w:pPr>
        <w:rPr>
          <w:rFonts w:cs="Calibri"/>
          <w:b/>
          <w:bCs/>
        </w:rPr>
      </w:pPr>
      <w:r w:rsidRPr="00B531DF">
        <w:rPr>
          <w:rFonts w:cs="Calibri"/>
          <w:b/>
          <w:bCs/>
        </w:rPr>
        <w:t xml:space="preserve">Record </w:t>
      </w:r>
      <w:r>
        <w:rPr>
          <w:rFonts w:cs="Calibri"/>
          <w:b/>
          <w:bCs/>
        </w:rPr>
        <w:t>P</w:t>
      </w:r>
      <w:r w:rsidRPr="00B531DF">
        <w:rPr>
          <w:rFonts w:cs="Calibri"/>
          <w:b/>
          <w:bCs/>
        </w:rPr>
        <w:t xml:space="preserve">reservation </w:t>
      </w:r>
    </w:p>
    <w:p w14:paraId="5FF2AFB0" w14:textId="77777777" w:rsidR="008460A9" w:rsidRPr="00B531DF" w:rsidRDefault="008460A9" w:rsidP="008460A9">
      <w:pPr>
        <w:rPr>
          <w:rFonts w:cs="Calibri"/>
          <w:b/>
          <w:bCs/>
        </w:rPr>
      </w:pPr>
    </w:p>
    <w:p w14:paraId="5FF82C18" w14:textId="77777777" w:rsidR="008460A9" w:rsidRDefault="008460A9" w:rsidP="008460A9">
      <w:pPr>
        <w:rPr>
          <w:rFonts w:cs="Calibri"/>
        </w:rPr>
      </w:pPr>
      <w:r w:rsidRPr="00B531DF">
        <w:rPr>
          <w:rFonts w:cs="Calibri"/>
        </w:rPr>
        <w:t>School registers are legal documents. We will ensure compliance with attendance regulations by keeping attendance records for at least 3 years. Computer registers will be preserved as electronic back-ups.</w:t>
      </w:r>
    </w:p>
    <w:p w14:paraId="40832B95" w14:textId="77777777" w:rsidR="008460A9" w:rsidRPr="00B531DF" w:rsidRDefault="008460A9" w:rsidP="008460A9">
      <w:pPr>
        <w:rPr>
          <w:rFonts w:cs="Calibri"/>
        </w:rPr>
      </w:pPr>
    </w:p>
    <w:p w14:paraId="4EC07A65" w14:textId="77777777" w:rsidR="008460A9" w:rsidRDefault="008460A9" w:rsidP="008460A9">
      <w:pPr>
        <w:rPr>
          <w:rFonts w:cs="Calibri"/>
          <w:b/>
          <w:bCs/>
        </w:rPr>
      </w:pPr>
      <w:r w:rsidRPr="00B531DF">
        <w:rPr>
          <w:rFonts w:cs="Calibri"/>
          <w:b/>
          <w:bCs/>
        </w:rPr>
        <w:t>Criteria for success</w:t>
      </w:r>
    </w:p>
    <w:p w14:paraId="443A828E" w14:textId="77777777" w:rsidR="008460A9" w:rsidRPr="00B531DF" w:rsidRDefault="008460A9" w:rsidP="008460A9">
      <w:pPr>
        <w:rPr>
          <w:rFonts w:cs="Calibri"/>
          <w:b/>
          <w:bCs/>
        </w:rPr>
      </w:pPr>
    </w:p>
    <w:p w14:paraId="49246130" w14:textId="77777777" w:rsidR="008460A9" w:rsidRPr="00B531DF" w:rsidRDefault="008460A9" w:rsidP="008460A9">
      <w:pPr>
        <w:pStyle w:val="ListParagraph"/>
        <w:numPr>
          <w:ilvl w:val="0"/>
          <w:numId w:val="20"/>
        </w:numPr>
        <w:ind w:left="357" w:hanging="357"/>
        <w:rPr>
          <w:rFonts w:cs="Calibri"/>
          <w:color w:val="111111"/>
          <w:shd w:val="clear" w:color="auto" w:fill="FFFFFF"/>
        </w:rPr>
      </w:pPr>
      <w:r w:rsidRPr="00B531DF">
        <w:rPr>
          <w:rFonts w:cs="Calibri"/>
        </w:rPr>
        <w:t>Improved attendance percentage for persistent absentees (</w:t>
      </w:r>
      <w:r w:rsidRPr="00B531DF">
        <w:rPr>
          <w:rStyle w:val="Strong"/>
          <w:rFonts w:cs="Calibri"/>
          <w:color w:val="111111"/>
          <w:shd w:val="clear" w:color="auto" w:fill="FFFFFF"/>
        </w:rPr>
        <w:t>10% or higher of their possible sessions missed</w:t>
      </w:r>
      <w:r w:rsidRPr="00B531DF">
        <w:rPr>
          <w:rFonts w:cs="Calibri"/>
          <w:color w:val="111111"/>
          <w:shd w:val="clear" w:color="auto" w:fill="FFFFFF"/>
        </w:rPr>
        <w:t>)</w:t>
      </w:r>
    </w:p>
    <w:p w14:paraId="13B148E1" w14:textId="77777777" w:rsidR="008460A9" w:rsidRPr="00B531DF" w:rsidRDefault="008460A9" w:rsidP="008460A9">
      <w:pPr>
        <w:pStyle w:val="ListParagraph"/>
        <w:numPr>
          <w:ilvl w:val="0"/>
          <w:numId w:val="20"/>
        </w:numPr>
        <w:ind w:left="357" w:hanging="357"/>
        <w:rPr>
          <w:rFonts w:cs="Calibri"/>
          <w:color w:val="111111"/>
          <w:shd w:val="clear" w:color="auto" w:fill="FFFFFF"/>
        </w:rPr>
      </w:pPr>
      <w:r w:rsidRPr="00B531DF">
        <w:rPr>
          <w:rFonts w:cs="Calibri"/>
          <w:color w:val="111111"/>
          <w:shd w:val="clear" w:color="auto" w:fill="FFFFFF"/>
        </w:rPr>
        <w:t>Improved attendance data across all years.</w:t>
      </w:r>
    </w:p>
    <w:p w14:paraId="13459C6F" w14:textId="77777777" w:rsidR="008460A9" w:rsidRPr="00B531DF" w:rsidRDefault="008460A9" w:rsidP="008460A9">
      <w:pPr>
        <w:pStyle w:val="ListParagraph"/>
        <w:numPr>
          <w:ilvl w:val="0"/>
          <w:numId w:val="20"/>
        </w:numPr>
        <w:ind w:left="357" w:hanging="357"/>
        <w:rPr>
          <w:rFonts w:cs="Calibri"/>
        </w:rPr>
      </w:pPr>
      <w:r w:rsidRPr="00B531DF">
        <w:rPr>
          <w:rFonts w:cs="Calibri"/>
        </w:rPr>
        <w:t xml:space="preserve">Attendance rate increases </w:t>
      </w:r>
    </w:p>
    <w:p w14:paraId="708F06BE" w14:textId="77777777" w:rsidR="008460A9" w:rsidRPr="00B531DF" w:rsidRDefault="008460A9" w:rsidP="008460A9">
      <w:pPr>
        <w:pStyle w:val="ListParagraph"/>
        <w:numPr>
          <w:ilvl w:val="0"/>
          <w:numId w:val="20"/>
        </w:numPr>
        <w:ind w:left="357" w:hanging="357"/>
        <w:rPr>
          <w:rFonts w:cs="Calibri"/>
        </w:rPr>
      </w:pPr>
      <w:r w:rsidRPr="00B531DF">
        <w:rPr>
          <w:rFonts w:cs="Calibri"/>
        </w:rPr>
        <w:t xml:space="preserve">Authorised absence rate decreases </w:t>
      </w:r>
    </w:p>
    <w:p w14:paraId="3A029E9C" w14:textId="77777777" w:rsidR="008460A9" w:rsidRPr="00B531DF" w:rsidRDefault="008460A9" w:rsidP="008460A9">
      <w:pPr>
        <w:pStyle w:val="ListParagraph"/>
        <w:numPr>
          <w:ilvl w:val="0"/>
          <w:numId w:val="20"/>
        </w:numPr>
        <w:ind w:left="357" w:hanging="357"/>
        <w:rPr>
          <w:rFonts w:cs="Calibri"/>
        </w:rPr>
      </w:pPr>
      <w:r w:rsidRPr="00B531DF">
        <w:rPr>
          <w:rFonts w:cs="Calibri"/>
        </w:rPr>
        <w:t xml:space="preserve">Unauthorised absence and persistent absence rate decreases </w:t>
      </w:r>
    </w:p>
    <w:p w14:paraId="118B9C9E" w14:textId="77777777" w:rsidR="008460A9" w:rsidRPr="00B531DF" w:rsidRDefault="008460A9" w:rsidP="008460A9">
      <w:pPr>
        <w:pStyle w:val="ListParagraph"/>
        <w:numPr>
          <w:ilvl w:val="0"/>
          <w:numId w:val="20"/>
        </w:numPr>
        <w:ind w:left="357" w:hanging="357"/>
        <w:rPr>
          <w:rFonts w:cs="Calibri"/>
        </w:rPr>
      </w:pPr>
      <w:r w:rsidRPr="00B531DF">
        <w:rPr>
          <w:rFonts w:cs="Calibri"/>
        </w:rPr>
        <w:t>Improvement in individuals' attendance</w:t>
      </w:r>
    </w:p>
    <w:p w14:paraId="340419FD" w14:textId="77777777" w:rsidR="008460A9" w:rsidRPr="00577536" w:rsidRDefault="008460A9" w:rsidP="008460A9">
      <w:pPr>
        <w:pStyle w:val="ListParagraph"/>
        <w:numPr>
          <w:ilvl w:val="0"/>
          <w:numId w:val="20"/>
        </w:numPr>
        <w:ind w:left="357" w:hanging="357"/>
        <w:rPr>
          <w:rFonts w:cs="Calibri"/>
        </w:rPr>
      </w:pPr>
      <w:r w:rsidRPr="00B531DF">
        <w:rPr>
          <w:rFonts w:cs="Calibri"/>
        </w:rPr>
        <w:t xml:space="preserve">The profile of good attendance within the school community is raised </w:t>
      </w:r>
    </w:p>
    <w:p w14:paraId="6CF4DF38" w14:textId="77777777" w:rsidR="008460A9" w:rsidRDefault="008460A9" w:rsidP="008460A9">
      <w:pPr>
        <w:rPr>
          <w:rFonts w:cs="Calibri"/>
        </w:rPr>
      </w:pPr>
    </w:p>
    <w:p w14:paraId="5CC5E696" w14:textId="77777777" w:rsidR="001843C6" w:rsidRDefault="001843C6" w:rsidP="008460A9">
      <w:pPr>
        <w:rPr>
          <w:rFonts w:cs="Calibri"/>
        </w:rPr>
      </w:pPr>
    </w:p>
    <w:p w14:paraId="254E2BE8" w14:textId="778C7645" w:rsidR="008460A9" w:rsidRDefault="008460A9" w:rsidP="00A43C1A">
      <w:pPr>
        <w:pStyle w:val="Heading1"/>
      </w:pPr>
      <w:bookmarkStart w:id="35" w:name="_Toc208490501"/>
      <w:r>
        <w:t>Further Information</w:t>
      </w:r>
      <w:bookmarkEnd w:id="35"/>
    </w:p>
    <w:p w14:paraId="20B7BA84" w14:textId="77777777" w:rsidR="00A43C1A" w:rsidRDefault="00A43C1A" w:rsidP="008460A9">
      <w:pPr>
        <w:rPr>
          <w:rFonts w:cs="Calibri"/>
        </w:rPr>
      </w:pPr>
    </w:p>
    <w:p w14:paraId="67F7AA7E" w14:textId="34E15DD5" w:rsidR="00A43C1A" w:rsidRDefault="00A43C1A" w:rsidP="00A43C1A">
      <w:pPr>
        <w:pStyle w:val="Heading2"/>
      </w:pPr>
      <w:bookmarkStart w:id="36" w:name="_Toc208490502"/>
      <w:r>
        <w:t>Process for Leavers</w:t>
      </w:r>
      <w:bookmarkEnd w:id="36"/>
    </w:p>
    <w:p w14:paraId="66632C58" w14:textId="77777777" w:rsidR="00A43C1A" w:rsidRDefault="00A43C1A" w:rsidP="00A43C1A">
      <w:pPr>
        <w:rPr>
          <w:rFonts w:cs="Calibri"/>
        </w:rPr>
      </w:pPr>
    </w:p>
    <w:p w14:paraId="450837D2" w14:textId="77777777" w:rsidR="00A43C1A" w:rsidRPr="009D6D62" w:rsidRDefault="00A43C1A" w:rsidP="00A43C1A">
      <w:pPr>
        <w:rPr>
          <w:rFonts w:cs="Calibri"/>
        </w:rPr>
      </w:pPr>
      <w:r w:rsidRPr="009D6D62">
        <w:rPr>
          <w:rFonts w:cs="Calibri"/>
        </w:rPr>
        <w:t>If your child is leaving our school (other than when transferring to the secondary school) parents are asked to give the school office comprehensive information about their plans including any date of a move and your new address and telephone numbers, your child’s new school and the start date when known. This should be submitted to our school in writing.</w:t>
      </w:r>
    </w:p>
    <w:p w14:paraId="67525405" w14:textId="3BF2FBC2" w:rsidR="00A43C1A" w:rsidRDefault="00A43C1A" w:rsidP="00A43C1A">
      <w:pPr>
        <w:rPr>
          <w:rFonts w:cs="Calibri"/>
        </w:rPr>
      </w:pPr>
      <w:r w:rsidRPr="2179249A">
        <w:rPr>
          <w:rFonts w:cs="Calibri"/>
        </w:rPr>
        <w:t xml:space="preserve">If pupils leave and we do not have the above information, then your child is considered to be a ‘Child Absent </w:t>
      </w:r>
      <w:r w:rsidR="00F546B7" w:rsidRPr="2179249A">
        <w:rPr>
          <w:rFonts w:cs="Calibri"/>
        </w:rPr>
        <w:t>from</w:t>
      </w:r>
      <w:r w:rsidRPr="2179249A">
        <w:rPr>
          <w:rFonts w:cs="Calibri"/>
        </w:rPr>
        <w:t xml:space="preserve"> Education.’</w:t>
      </w:r>
    </w:p>
    <w:p w14:paraId="5D739971" w14:textId="77777777" w:rsidR="00A43C1A" w:rsidRDefault="00A43C1A" w:rsidP="00A43C1A">
      <w:pPr>
        <w:rPr>
          <w:rFonts w:cs="Calibri"/>
        </w:rPr>
      </w:pPr>
    </w:p>
    <w:p w14:paraId="452A7001" w14:textId="5C6E30C3" w:rsidR="00A43C1A" w:rsidRDefault="00A43C1A" w:rsidP="00A43C1A">
      <w:pPr>
        <w:rPr>
          <w:rFonts w:cs="Calibri"/>
        </w:rPr>
      </w:pPr>
      <w:r w:rsidRPr="009D6D62">
        <w:rPr>
          <w:rFonts w:cs="Calibri"/>
        </w:rPr>
        <w:t>This requires schools and Local Authorities to carry out investigations to try and locate your child, which includes liaising with Children’s Services, the Police and other agencies. By giving us the above information, these investigations can be avoided</w:t>
      </w:r>
    </w:p>
    <w:p w14:paraId="07B04C8A" w14:textId="77777777" w:rsidR="008460A9" w:rsidRDefault="008460A9" w:rsidP="00A43C1A">
      <w:pPr>
        <w:rPr>
          <w:rFonts w:cs="Calibri"/>
        </w:rPr>
      </w:pPr>
    </w:p>
    <w:p w14:paraId="26EB81B1" w14:textId="10BC29DE" w:rsidR="008460A9" w:rsidRDefault="00A43C1A" w:rsidP="00A43C1A">
      <w:pPr>
        <w:pStyle w:val="Heading2"/>
      </w:pPr>
      <w:bookmarkStart w:id="37" w:name="_Toc208490503"/>
      <w:r>
        <w:t>Possible Exceptions to Unauthorised Absence</w:t>
      </w:r>
      <w:bookmarkEnd w:id="37"/>
    </w:p>
    <w:p w14:paraId="433739A9" w14:textId="77777777" w:rsidR="00A43C1A" w:rsidRDefault="00A43C1A" w:rsidP="00A43C1A"/>
    <w:p w14:paraId="683F7541" w14:textId="75553F6C" w:rsidR="00A43C1A" w:rsidRPr="009D6D62" w:rsidRDefault="00A43C1A" w:rsidP="00A43C1A">
      <w:pPr>
        <w:rPr>
          <w:rFonts w:cs="Calibri"/>
        </w:rPr>
      </w:pPr>
      <w:r w:rsidRPr="009D6D62">
        <w:rPr>
          <w:rFonts w:cs="Calibri"/>
        </w:rPr>
        <w:t xml:space="preserve">The </w:t>
      </w:r>
      <w:r>
        <w:rPr>
          <w:rFonts w:cs="Calibri"/>
        </w:rPr>
        <w:t>School Leader</w:t>
      </w:r>
      <w:r w:rsidRPr="009D6D62">
        <w:rPr>
          <w:rFonts w:cs="Calibri"/>
        </w:rPr>
        <w:t xml:space="preserve"> will consider the </w:t>
      </w:r>
      <w:r w:rsidRPr="009D6D62">
        <w:rPr>
          <w:rFonts w:cs="Calibri"/>
          <w:b/>
          <w:bCs/>
        </w:rPr>
        <w:t>impact on learning</w:t>
      </w:r>
      <w:r w:rsidRPr="009D6D62">
        <w:rPr>
          <w:rFonts w:cs="Calibri"/>
        </w:rPr>
        <w:t>, the </w:t>
      </w:r>
      <w:r w:rsidRPr="009D6D62">
        <w:rPr>
          <w:rFonts w:cs="Calibri"/>
          <w:b/>
          <w:bCs/>
        </w:rPr>
        <w:t>frequency of absence</w:t>
      </w:r>
      <w:r w:rsidRPr="009D6D62">
        <w:rPr>
          <w:rFonts w:cs="Calibri"/>
        </w:rPr>
        <w:t>, and whether </w:t>
      </w:r>
      <w:r w:rsidRPr="009D6D62">
        <w:rPr>
          <w:rFonts w:cs="Calibri"/>
          <w:b/>
          <w:bCs/>
        </w:rPr>
        <w:t>educational provision</w:t>
      </w:r>
      <w:r w:rsidRPr="009D6D62">
        <w:rPr>
          <w:rFonts w:cs="Calibri"/>
        </w:rPr>
        <w:t> is in place during the absence.</w:t>
      </w:r>
    </w:p>
    <w:p w14:paraId="35624F13" w14:textId="77777777" w:rsidR="00A43C1A" w:rsidRDefault="00A43C1A" w:rsidP="00A43C1A"/>
    <w:p w14:paraId="680A6102" w14:textId="0CD0D4C5" w:rsidR="00A43C1A" w:rsidRDefault="00A43C1A" w:rsidP="00A43C1A">
      <w:pPr>
        <w:rPr>
          <w:b/>
          <w:bCs/>
        </w:rPr>
      </w:pPr>
      <w:r w:rsidRPr="00A43C1A">
        <w:rPr>
          <w:b/>
          <w:bCs/>
        </w:rPr>
        <w:t>Absence through child participation in public performances, including theatre, film or TV Work and modelling</w:t>
      </w:r>
    </w:p>
    <w:p w14:paraId="3E9F16E2" w14:textId="77777777" w:rsidR="00A43C1A" w:rsidRDefault="00A43C1A" w:rsidP="00A43C1A">
      <w:pPr>
        <w:rPr>
          <w:b/>
          <w:bCs/>
        </w:rPr>
      </w:pPr>
    </w:p>
    <w:p w14:paraId="04067022" w14:textId="13BAB727" w:rsidR="00A43C1A" w:rsidRDefault="00A43C1A" w:rsidP="00A43C1A">
      <w:pPr>
        <w:jc w:val="both"/>
        <w:rPr>
          <w:rFonts w:cs="Calibri"/>
        </w:rPr>
      </w:pPr>
      <w:r w:rsidRPr="009D6D62">
        <w:rPr>
          <w:rFonts w:cs="Calibri"/>
        </w:rPr>
        <w:lastRenderedPageBreak/>
        <w:t xml:space="preserve">Parents/carers of a child performer can seek leave of absence from school for their child to take part in a performance. They must contact the </w:t>
      </w:r>
      <w:r w:rsidR="00C17E3C">
        <w:rPr>
          <w:rFonts w:cs="Calibri"/>
        </w:rPr>
        <w:t>School Leader</w:t>
      </w:r>
      <w:r w:rsidRPr="009D6D62">
        <w:rPr>
          <w:rFonts w:cs="Calibri"/>
        </w:rPr>
        <w:t xml:space="preserve"> to discuss the nature and frequency of the work, whether the child has a valid performance licence and whether education will be provided by the employer during any future leave of absence. Any absence approved by the </w:t>
      </w:r>
      <w:r w:rsidR="00C17E3C">
        <w:rPr>
          <w:rFonts w:cs="Calibri"/>
        </w:rPr>
        <w:t>School Leader</w:t>
      </w:r>
      <w:r w:rsidRPr="009D6D62">
        <w:rPr>
          <w:rFonts w:cs="Calibri"/>
        </w:rPr>
        <w:t xml:space="preserve"> as being part of a child’s participation in a public performance is recorded as an authorised absence. </w:t>
      </w:r>
    </w:p>
    <w:p w14:paraId="2CC90B49" w14:textId="77777777" w:rsidR="00A43C1A" w:rsidRPr="009D6D62" w:rsidRDefault="00A43C1A" w:rsidP="00A43C1A">
      <w:pPr>
        <w:jc w:val="both"/>
        <w:rPr>
          <w:rFonts w:cs="Calibri"/>
        </w:rPr>
      </w:pPr>
    </w:p>
    <w:p w14:paraId="43E2BF2E" w14:textId="77777777" w:rsidR="00A43C1A" w:rsidRDefault="00A43C1A" w:rsidP="00A43C1A">
      <w:pPr>
        <w:jc w:val="both"/>
        <w:rPr>
          <w:rFonts w:cs="Calibri"/>
          <w:b/>
          <w:bCs/>
        </w:rPr>
      </w:pPr>
      <w:bookmarkStart w:id="38" w:name="_Toc15738764"/>
      <w:bookmarkStart w:id="39" w:name="_Toc208490504"/>
      <w:r w:rsidRPr="1BD94554">
        <w:rPr>
          <w:rStyle w:val="Heading2Char"/>
        </w:rPr>
        <w:t>Absence through competing at regional, county or national level in sport</w:t>
      </w:r>
      <w:bookmarkEnd w:id="38"/>
      <w:bookmarkEnd w:id="39"/>
      <w:r w:rsidRPr="1BD94554">
        <w:rPr>
          <w:rFonts w:cs="Calibri"/>
          <w:b/>
          <w:bCs/>
        </w:rPr>
        <w:t xml:space="preserve">. </w:t>
      </w:r>
    </w:p>
    <w:p w14:paraId="5901AB00" w14:textId="77777777" w:rsidR="00A43C1A" w:rsidRPr="009D6D62" w:rsidRDefault="00A43C1A" w:rsidP="00A43C1A">
      <w:pPr>
        <w:jc w:val="both"/>
        <w:rPr>
          <w:rFonts w:cs="Calibri"/>
          <w:b/>
          <w:bCs/>
        </w:rPr>
      </w:pPr>
    </w:p>
    <w:p w14:paraId="6CCD32A2" w14:textId="1C85E1FD" w:rsidR="00A43C1A" w:rsidRDefault="00A43C1A" w:rsidP="00A43C1A">
      <w:pPr>
        <w:jc w:val="both"/>
        <w:rPr>
          <w:rFonts w:cs="Calibri"/>
        </w:rPr>
      </w:pPr>
      <w:r w:rsidRPr="009D6D62">
        <w:rPr>
          <w:rFonts w:cs="Calibri"/>
        </w:rPr>
        <w:t xml:space="preserve">Parents/carers of able sportsmen and women can seek leave of absence from school for their child to take part in a regional, county, national and international events and competitions. It is however, down to the </w:t>
      </w:r>
      <w:r w:rsidR="00C17E3C">
        <w:rPr>
          <w:rFonts w:cs="Calibri"/>
        </w:rPr>
        <w:t>School Leader</w:t>
      </w:r>
      <w:r w:rsidRPr="009D6D62">
        <w:rPr>
          <w:rFonts w:cs="Calibri"/>
        </w:rPr>
        <w:t xml:space="preserve">’s discretion whether to authorise this.  They will wish to discuss with you the nature and frequency of the absence and how learning will continue if absence occurs. Permission for your child to leave early or arrive late to attend coaching and training sessions are also at the discretion of the </w:t>
      </w:r>
      <w:r w:rsidR="00C17E3C">
        <w:rPr>
          <w:rFonts w:cs="Calibri"/>
        </w:rPr>
        <w:t>School Leader</w:t>
      </w:r>
      <w:r w:rsidRPr="009D6D62">
        <w:rPr>
          <w:rFonts w:cs="Calibri"/>
        </w:rPr>
        <w:t xml:space="preserve"> and are not likely to be approved if it is a regular event, unless the sports club or association are providing an education tutor as part of their coaching. </w:t>
      </w:r>
    </w:p>
    <w:p w14:paraId="04CDB849" w14:textId="77777777" w:rsidR="00A43C1A" w:rsidRPr="00577536" w:rsidRDefault="00A43C1A" w:rsidP="00A43C1A">
      <w:pPr>
        <w:jc w:val="both"/>
        <w:rPr>
          <w:rFonts w:cs="Calibri"/>
        </w:rPr>
      </w:pPr>
    </w:p>
    <w:p w14:paraId="171C5269" w14:textId="77777777" w:rsidR="00A43C1A" w:rsidRDefault="00A43C1A" w:rsidP="00A43C1A">
      <w:pPr>
        <w:pStyle w:val="Heading2"/>
      </w:pPr>
      <w:bookmarkStart w:id="40" w:name="_Toc3596925"/>
      <w:bookmarkStart w:id="41" w:name="_Toc208490505"/>
      <w:r w:rsidRPr="1BD94554">
        <w:t>Service Families</w:t>
      </w:r>
      <w:bookmarkEnd w:id="40"/>
      <w:bookmarkEnd w:id="41"/>
      <w:r w:rsidRPr="1BD94554">
        <w:t xml:space="preserve"> </w:t>
      </w:r>
    </w:p>
    <w:p w14:paraId="6383D55E" w14:textId="77777777" w:rsidR="00A43C1A" w:rsidRPr="00A43C1A" w:rsidRDefault="00A43C1A" w:rsidP="00A43C1A"/>
    <w:p w14:paraId="34924CCE" w14:textId="02072F06" w:rsidR="00A43C1A" w:rsidRDefault="00A43C1A" w:rsidP="00DB6761">
      <w:pPr>
        <w:tabs>
          <w:tab w:val="left" w:pos="4650"/>
        </w:tabs>
        <w:rPr>
          <w:rFonts w:cs="Calibri"/>
        </w:rPr>
      </w:pPr>
      <w:r w:rsidRPr="009D6D62">
        <w:rPr>
          <w:rFonts w:cs="Calibri"/>
        </w:rPr>
        <w:t xml:space="preserve">The Ministry of Defence (MoD) issue additional guidance to schools with regards to term time absences for the children of service families.  This is provided because it is acknowledged that the operational needs of the Armed Forces may legitimately prevent a service family from taking holidays within the school holidays.  Ultimately the decision on whether to authorise leave in term time still lies with the </w:t>
      </w:r>
      <w:r w:rsidR="00C17E3C">
        <w:rPr>
          <w:rFonts w:cs="Calibri"/>
        </w:rPr>
        <w:t>School Leader</w:t>
      </w:r>
      <w:r w:rsidRPr="009D6D62">
        <w:rPr>
          <w:rFonts w:cs="Calibri"/>
        </w:rPr>
        <w:t xml:space="preserve">, however further clarification regarding the exact circumstances may be sought from Unit Commanding Officers and their welfare staff. When deciding whether to authorise an application for a leave of absence from a service family, the </w:t>
      </w:r>
      <w:r w:rsidR="00C17E3C">
        <w:rPr>
          <w:rFonts w:cs="Calibri"/>
        </w:rPr>
        <w:t>School Leader</w:t>
      </w:r>
      <w:r w:rsidRPr="009D6D62">
        <w:rPr>
          <w:rFonts w:cs="Calibri"/>
        </w:rPr>
        <w:t xml:space="preserve"> will take into account the circumstances, the child’s attendance record and the school year which the child is in.  </w:t>
      </w:r>
    </w:p>
    <w:p w14:paraId="5763929F" w14:textId="77777777" w:rsidR="00A43C1A" w:rsidRPr="009D6D62" w:rsidRDefault="00A43C1A" w:rsidP="00A43C1A">
      <w:pPr>
        <w:tabs>
          <w:tab w:val="left" w:pos="4650"/>
        </w:tabs>
        <w:jc w:val="both"/>
        <w:rPr>
          <w:rFonts w:cs="Calibri"/>
        </w:rPr>
      </w:pPr>
    </w:p>
    <w:p w14:paraId="6B993953" w14:textId="7F7B262B" w:rsidR="00A43C1A" w:rsidRDefault="00A43C1A" w:rsidP="00A43C1A">
      <w:pPr>
        <w:pStyle w:val="Heading2"/>
      </w:pPr>
      <w:bookmarkStart w:id="42" w:name="_Toc164945821"/>
      <w:bookmarkStart w:id="43" w:name="_Toc208490506"/>
      <w:r w:rsidRPr="1BD94554">
        <w:t>Gypsy Roma and Traveller families</w:t>
      </w:r>
      <w:bookmarkEnd w:id="42"/>
      <w:bookmarkEnd w:id="43"/>
      <w:r w:rsidRPr="1BD94554">
        <w:t xml:space="preserve"> </w:t>
      </w:r>
    </w:p>
    <w:p w14:paraId="7894EFAC" w14:textId="77777777" w:rsidR="00A43C1A" w:rsidRPr="00A43C1A" w:rsidRDefault="00A43C1A" w:rsidP="00A43C1A"/>
    <w:p w14:paraId="703911B9" w14:textId="77777777" w:rsidR="00A43C1A" w:rsidRPr="00577536" w:rsidRDefault="00A43C1A" w:rsidP="00DB6761">
      <w:pPr>
        <w:rPr>
          <w:rFonts w:cs="Calibri"/>
        </w:rPr>
      </w:pPr>
      <w:r w:rsidRPr="009D6D62">
        <w:rPr>
          <w:rFonts w:cs="Calibri"/>
        </w:rPr>
        <w:t xml:space="preserve">Absence of a child from a traveller family that has left the area may be authorised if the absence is for work purposes only and it is believed that the family intends to return. To ensure the continuity of learning for traveller children, dual registration is allowed. That means that a school cannot remove a traveller child from the school roll while they are travelling. When the traveller is away the home school holds the place open and records the absence as authorised through the T code. Distance Learning packs for traveller children are not an alternative to attendance at school. </w:t>
      </w:r>
    </w:p>
    <w:p w14:paraId="748A986C" w14:textId="77777777" w:rsidR="00A43C1A" w:rsidRDefault="00A43C1A" w:rsidP="00A43C1A">
      <w:pPr>
        <w:rPr>
          <w:b/>
          <w:bCs/>
        </w:rPr>
      </w:pPr>
    </w:p>
    <w:p w14:paraId="12A3DD15" w14:textId="77777777" w:rsidR="001843C6" w:rsidRPr="00A43C1A" w:rsidRDefault="001843C6" w:rsidP="00A43C1A">
      <w:pPr>
        <w:rPr>
          <w:b/>
          <w:bCs/>
        </w:rPr>
      </w:pPr>
    </w:p>
    <w:p w14:paraId="55F34B98" w14:textId="77EC25AF" w:rsidR="008460A9" w:rsidRDefault="00A43C1A" w:rsidP="00A43C1A">
      <w:pPr>
        <w:pStyle w:val="Heading1"/>
      </w:pPr>
      <w:bookmarkStart w:id="44" w:name="_Toc208490507"/>
      <w:r>
        <w:t>Link to Other HET Policies</w:t>
      </w:r>
      <w:bookmarkEnd w:id="44"/>
    </w:p>
    <w:p w14:paraId="522A121F" w14:textId="77777777" w:rsidR="00A43C1A" w:rsidRDefault="00A43C1A" w:rsidP="00A43C1A"/>
    <w:p w14:paraId="6EE18F41" w14:textId="50DB3E48" w:rsidR="00A43C1A" w:rsidRPr="00A43C1A" w:rsidRDefault="00A43C1A" w:rsidP="00A43C1A">
      <w:pPr>
        <w:pStyle w:val="ListParagraph"/>
        <w:numPr>
          <w:ilvl w:val="0"/>
          <w:numId w:val="21"/>
        </w:numPr>
        <w:rPr>
          <w:rFonts w:cs="Calibri"/>
        </w:rPr>
      </w:pPr>
      <w:r w:rsidRPr="00A43C1A">
        <w:rPr>
          <w:rFonts w:cs="Calibri"/>
        </w:rPr>
        <w:t xml:space="preserve">Safeguarding and Child Protection Policy </w:t>
      </w:r>
    </w:p>
    <w:p w14:paraId="7F942334" w14:textId="38B715D9" w:rsidR="008460A9" w:rsidRDefault="00A43C1A" w:rsidP="002A1398">
      <w:pPr>
        <w:pStyle w:val="ListParagraph"/>
        <w:numPr>
          <w:ilvl w:val="0"/>
          <w:numId w:val="21"/>
        </w:numPr>
      </w:pPr>
      <w:r w:rsidRPr="00812011">
        <w:rPr>
          <w:rFonts w:cs="Calibri"/>
        </w:rPr>
        <w:t xml:space="preserve">Children with </w:t>
      </w:r>
      <w:r w:rsidR="00812011">
        <w:rPr>
          <w:rFonts w:cs="Calibri"/>
        </w:rPr>
        <w:t>M</w:t>
      </w:r>
      <w:r w:rsidRPr="00812011">
        <w:rPr>
          <w:rFonts w:cs="Calibri"/>
        </w:rPr>
        <w:t xml:space="preserve">edical </w:t>
      </w:r>
      <w:r w:rsidR="00812011">
        <w:rPr>
          <w:rFonts w:cs="Calibri"/>
        </w:rPr>
        <w:t>C</w:t>
      </w:r>
      <w:r w:rsidRPr="00812011">
        <w:rPr>
          <w:rFonts w:cs="Calibri"/>
        </w:rPr>
        <w:t xml:space="preserve">onditions who </w:t>
      </w:r>
      <w:r w:rsidR="00812011">
        <w:rPr>
          <w:rFonts w:cs="Calibri"/>
        </w:rPr>
        <w:t>C</w:t>
      </w:r>
      <w:r w:rsidRPr="00812011">
        <w:rPr>
          <w:rFonts w:cs="Calibri"/>
        </w:rPr>
        <w:t xml:space="preserve">annot </w:t>
      </w:r>
      <w:r w:rsidR="00812011">
        <w:rPr>
          <w:rFonts w:cs="Calibri"/>
        </w:rPr>
        <w:t>A</w:t>
      </w:r>
      <w:r w:rsidRPr="00812011">
        <w:rPr>
          <w:rFonts w:cs="Calibri"/>
        </w:rPr>
        <w:t xml:space="preserve">ttend school policy: </w:t>
      </w:r>
      <w:r w:rsidR="00812011">
        <w:rPr>
          <w:rFonts w:cs="Calibri"/>
        </w:rPr>
        <w:br/>
      </w:r>
    </w:p>
    <w:p w14:paraId="7E6D4DCB" w14:textId="77777777" w:rsidR="001843C6" w:rsidRPr="008460A9" w:rsidRDefault="001843C6" w:rsidP="001843C6">
      <w:pPr>
        <w:pStyle w:val="ListParagraph"/>
        <w:ind w:left="360"/>
      </w:pPr>
    </w:p>
    <w:p w14:paraId="5933298B" w14:textId="13D285A9" w:rsidR="00DA5696" w:rsidRPr="000540F0" w:rsidRDefault="00DA5696" w:rsidP="00A43C1A">
      <w:pPr>
        <w:pStyle w:val="Heading1"/>
      </w:pPr>
      <w:bookmarkStart w:id="45" w:name="_Toc208490508"/>
      <w:r w:rsidRPr="000540F0">
        <w:t>Monitoring &amp; Review</w:t>
      </w:r>
      <w:bookmarkEnd w:id="45"/>
    </w:p>
    <w:p w14:paraId="53686AC6" w14:textId="77777777" w:rsidR="008A08DC" w:rsidRPr="008A08DC" w:rsidRDefault="008A08DC" w:rsidP="00A43C1A">
      <w:pPr>
        <w:rPr>
          <w:color w:val="EE0000"/>
        </w:rPr>
      </w:pPr>
    </w:p>
    <w:p w14:paraId="0D151B5E" w14:textId="4FFB1912" w:rsidR="00A43C1A" w:rsidRDefault="00A43C1A" w:rsidP="00A43C1A">
      <w:pPr>
        <w:rPr>
          <w:rFonts w:cs="Calibri"/>
          <w:b/>
          <w:bCs/>
          <w:color w:val="EE0000"/>
        </w:rPr>
      </w:pPr>
      <w:r w:rsidRPr="2179249A">
        <w:rPr>
          <w:rFonts w:cs="Calibri"/>
        </w:rPr>
        <w:t xml:space="preserve">“This policy will be reviewed annually by the HET Attendance Officer and the application will be monitored by the school’s attendance champion </w:t>
      </w:r>
      <w:r w:rsidR="002F64F9">
        <w:rPr>
          <w:rFonts w:cs="Calibri"/>
        </w:rPr>
        <w:t>Mrs Davie through monthly reviews of the school’s registers, attendance data and meetings with the school’s attendance officer.</w:t>
      </w:r>
    </w:p>
    <w:p w14:paraId="7E41B54C" w14:textId="53DF9B27" w:rsidR="00A43C1A" w:rsidRDefault="00A43C1A">
      <w:pPr>
        <w:rPr>
          <w:rFonts w:cs="Calibri"/>
          <w:b/>
          <w:bCs/>
          <w:i/>
          <w:iCs/>
          <w:color w:val="EE0000"/>
        </w:rPr>
      </w:pPr>
      <w:r>
        <w:rPr>
          <w:rFonts w:cs="Calibri"/>
          <w:b/>
          <w:bCs/>
          <w:i/>
          <w:iCs/>
          <w:color w:val="EE0000"/>
        </w:rPr>
        <w:br w:type="page"/>
      </w:r>
    </w:p>
    <w:p w14:paraId="4450055A" w14:textId="77777777" w:rsidR="00A43C1A" w:rsidRPr="00E72F7E" w:rsidRDefault="00A43C1A" w:rsidP="00A43C1A">
      <w:pPr>
        <w:rPr>
          <w:rFonts w:cs="Calibri"/>
          <w:b/>
          <w:bCs/>
          <w:i/>
          <w:iCs/>
          <w:color w:val="EE0000"/>
        </w:rPr>
      </w:pPr>
    </w:p>
    <w:p w14:paraId="36278E16" w14:textId="77174C86" w:rsidR="00B94911" w:rsidRDefault="00A43C1A" w:rsidP="00A43C1A">
      <w:pPr>
        <w:pStyle w:val="Heading1"/>
      </w:pPr>
      <w:bookmarkStart w:id="46" w:name="_Toc208490509"/>
      <w:r>
        <w:t>Appendix 1 – Coding Guidance</w:t>
      </w:r>
      <w:bookmarkEnd w:id="46"/>
    </w:p>
    <w:p w14:paraId="1E722B65" w14:textId="77777777" w:rsidR="004E14F8" w:rsidRDefault="004E14F8" w:rsidP="00A74D14"/>
    <w:p w14:paraId="2B10A62D" w14:textId="77777777" w:rsidR="00A43C1A" w:rsidRDefault="00A43C1A" w:rsidP="00A74D14">
      <w:pPr>
        <w:rPr>
          <w:b/>
          <w:bCs/>
        </w:rPr>
      </w:pPr>
      <w:bookmarkStart w:id="47" w:name="_Toc932819618"/>
      <w:r w:rsidRPr="00A43C1A">
        <w:rPr>
          <w:b/>
          <w:bCs/>
        </w:rPr>
        <w:t>Coding Guidance</w:t>
      </w:r>
      <w:bookmarkEnd w:id="47"/>
    </w:p>
    <w:p w14:paraId="57304C88" w14:textId="77777777" w:rsidR="00A43C1A" w:rsidRPr="00A43C1A" w:rsidRDefault="00A43C1A" w:rsidP="00A74D14">
      <w:pPr>
        <w:rPr>
          <w:b/>
          <w:bCs/>
        </w:rPr>
      </w:pPr>
    </w:p>
    <w:p w14:paraId="38C3D04F" w14:textId="77777777" w:rsidR="00A43C1A" w:rsidRPr="00AF345D" w:rsidRDefault="00A43C1A" w:rsidP="00A74D14">
      <w:pPr>
        <w:rPr>
          <w:rFonts w:eastAsia="Calibri" w:cs="Calibri"/>
        </w:rPr>
      </w:pPr>
      <w:r w:rsidRPr="40431B9A">
        <w:rPr>
          <w:rFonts w:cs="Calibri"/>
        </w:rPr>
        <w:t xml:space="preserve">Summary of the UK school attendance and absence codes along with their meanings and categories, based on the latest guidance effective from August </w:t>
      </w:r>
      <w:commentRangeStart w:id="48"/>
      <w:commentRangeStart w:id="49"/>
      <w:r w:rsidRPr="40431B9A">
        <w:rPr>
          <w:rFonts w:cs="Calibri"/>
        </w:rPr>
        <w:t xml:space="preserve">2024 found here:  </w:t>
      </w:r>
      <w:commentRangeEnd w:id="48"/>
      <w:r>
        <w:rPr>
          <w:rStyle w:val="CommentReference"/>
          <w:sz w:val="22"/>
          <w:szCs w:val="22"/>
        </w:rPr>
        <w:commentReference w:id="48"/>
      </w:r>
      <w:commentRangeEnd w:id="49"/>
      <w:r>
        <w:rPr>
          <w:rStyle w:val="CommentReference"/>
          <w:sz w:val="22"/>
          <w:szCs w:val="22"/>
        </w:rPr>
        <w:commentReference w:id="49"/>
      </w:r>
      <w:hyperlink r:id="rId24">
        <w:r w:rsidRPr="40431B9A">
          <w:rPr>
            <w:rStyle w:val="Hyperlink"/>
            <w:rFonts w:eastAsia="Calibri" w:cs="Calibri"/>
          </w:rPr>
          <w:t>Working together to improve school attendance</w:t>
        </w:r>
      </w:hyperlink>
    </w:p>
    <w:p w14:paraId="4B1B36DF" w14:textId="77777777" w:rsidR="00A43C1A" w:rsidRPr="00AF345D" w:rsidRDefault="00A43C1A" w:rsidP="00A43C1A">
      <w:pPr>
        <w:rPr>
          <w:rFonts w:cs="Calibri"/>
        </w:rPr>
      </w:pPr>
    </w:p>
    <w:tbl>
      <w:tblPr>
        <w:tblStyle w:val="TableGrid"/>
        <w:tblW w:w="9209" w:type="dxa"/>
        <w:tblLook w:val="04A0" w:firstRow="1" w:lastRow="0" w:firstColumn="1" w:lastColumn="0" w:noHBand="0" w:noVBand="1"/>
      </w:tblPr>
      <w:tblGrid>
        <w:gridCol w:w="704"/>
        <w:gridCol w:w="6095"/>
        <w:gridCol w:w="2410"/>
      </w:tblGrid>
      <w:tr w:rsidR="00A43C1A" w:rsidRPr="00AF345D" w14:paraId="57BEFEC3" w14:textId="77777777" w:rsidTr="00A43C1A">
        <w:tc>
          <w:tcPr>
            <w:tcW w:w="704" w:type="dxa"/>
            <w:shd w:val="clear" w:color="auto" w:fill="D9D9D9" w:themeFill="background1" w:themeFillShade="D9"/>
          </w:tcPr>
          <w:p w14:paraId="6E14F07C" w14:textId="77777777" w:rsidR="00A43C1A" w:rsidRPr="00AF345D" w:rsidRDefault="00A43C1A" w:rsidP="00354CCF">
            <w:pPr>
              <w:rPr>
                <w:rFonts w:cs="Calibri"/>
              </w:rPr>
            </w:pPr>
            <w:r w:rsidRPr="00AF345D">
              <w:rPr>
                <w:rFonts w:cs="Calibri"/>
              </w:rPr>
              <w:t>Code</w:t>
            </w:r>
          </w:p>
        </w:tc>
        <w:tc>
          <w:tcPr>
            <w:tcW w:w="6095" w:type="dxa"/>
            <w:shd w:val="clear" w:color="auto" w:fill="D9D9D9" w:themeFill="background1" w:themeFillShade="D9"/>
          </w:tcPr>
          <w:p w14:paraId="345ABF55" w14:textId="77777777" w:rsidR="00A43C1A" w:rsidRPr="00AF345D" w:rsidRDefault="00A43C1A" w:rsidP="00354CCF">
            <w:pPr>
              <w:rPr>
                <w:rFonts w:cs="Calibri"/>
              </w:rPr>
            </w:pPr>
            <w:r w:rsidRPr="00AF345D">
              <w:rPr>
                <w:rFonts w:cs="Calibri"/>
              </w:rPr>
              <w:t>Meaning</w:t>
            </w:r>
          </w:p>
        </w:tc>
        <w:tc>
          <w:tcPr>
            <w:tcW w:w="2410" w:type="dxa"/>
            <w:shd w:val="clear" w:color="auto" w:fill="D9D9D9" w:themeFill="background1" w:themeFillShade="D9"/>
          </w:tcPr>
          <w:p w14:paraId="186AE424" w14:textId="77777777" w:rsidR="00A43C1A" w:rsidRPr="00AF345D" w:rsidRDefault="00A43C1A" w:rsidP="00354CCF">
            <w:pPr>
              <w:rPr>
                <w:rFonts w:cs="Calibri"/>
              </w:rPr>
            </w:pPr>
            <w:r w:rsidRPr="00AF345D">
              <w:rPr>
                <w:rFonts w:cs="Calibri"/>
              </w:rPr>
              <w:t>Category</w:t>
            </w:r>
          </w:p>
        </w:tc>
      </w:tr>
      <w:tr w:rsidR="00A43C1A" w:rsidRPr="00AF345D" w14:paraId="07CCFF4C" w14:textId="77777777" w:rsidTr="00A43C1A">
        <w:tc>
          <w:tcPr>
            <w:tcW w:w="704" w:type="dxa"/>
          </w:tcPr>
          <w:p w14:paraId="554055D5" w14:textId="77777777" w:rsidR="00A43C1A" w:rsidRPr="00AF345D" w:rsidRDefault="00A43C1A" w:rsidP="00354CCF">
            <w:pPr>
              <w:rPr>
                <w:rFonts w:cs="Calibri"/>
              </w:rPr>
            </w:pPr>
            <w:r w:rsidRPr="00AF345D">
              <w:rPr>
                <w:rFonts w:cs="Calibri"/>
              </w:rPr>
              <w:t>/</w:t>
            </w:r>
          </w:p>
        </w:tc>
        <w:tc>
          <w:tcPr>
            <w:tcW w:w="6095" w:type="dxa"/>
          </w:tcPr>
          <w:p w14:paraId="2029A1CD" w14:textId="77777777" w:rsidR="00A43C1A" w:rsidRPr="00AF345D" w:rsidRDefault="00A43C1A" w:rsidP="00354CCF">
            <w:pPr>
              <w:rPr>
                <w:rFonts w:cs="Calibri"/>
              </w:rPr>
            </w:pPr>
            <w:r w:rsidRPr="00AF345D">
              <w:rPr>
                <w:rFonts w:cs="Calibri"/>
              </w:rPr>
              <w:t>Present at morning session</w:t>
            </w:r>
          </w:p>
        </w:tc>
        <w:tc>
          <w:tcPr>
            <w:tcW w:w="2410" w:type="dxa"/>
          </w:tcPr>
          <w:p w14:paraId="7830EBA5" w14:textId="77777777" w:rsidR="00A43C1A" w:rsidRPr="00AF345D" w:rsidRDefault="00A43C1A" w:rsidP="00354CCF">
            <w:pPr>
              <w:rPr>
                <w:rFonts w:cs="Calibri"/>
              </w:rPr>
            </w:pPr>
            <w:r w:rsidRPr="00AF345D">
              <w:rPr>
                <w:rFonts w:cs="Calibri"/>
              </w:rPr>
              <w:t>Present</w:t>
            </w:r>
          </w:p>
        </w:tc>
      </w:tr>
      <w:tr w:rsidR="00A43C1A" w:rsidRPr="00AF345D" w14:paraId="4ADA1B02" w14:textId="77777777" w:rsidTr="00A43C1A">
        <w:tc>
          <w:tcPr>
            <w:tcW w:w="704" w:type="dxa"/>
          </w:tcPr>
          <w:p w14:paraId="5E6ABEE1" w14:textId="77777777" w:rsidR="00A43C1A" w:rsidRPr="00AF345D" w:rsidRDefault="00A43C1A" w:rsidP="00354CCF">
            <w:pPr>
              <w:rPr>
                <w:rFonts w:cs="Calibri"/>
              </w:rPr>
            </w:pPr>
            <w:r w:rsidRPr="00AF345D">
              <w:rPr>
                <w:rFonts w:cs="Calibri"/>
              </w:rPr>
              <w:t>\</w:t>
            </w:r>
          </w:p>
        </w:tc>
        <w:tc>
          <w:tcPr>
            <w:tcW w:w="6095" w:type="dxa"/>
          </w:tcPr>
          <w:p w14:paraId="4029A763" w14:textId="77777777" w:rsidR="00A43C1A" w:rsidRPr="00AF345D" w:rsidRDefault="00A43C1A" w:rsidP="00354CCF">
            <w:pPr>
              <w:rPr>
                <w:rFonts w:cs="Calibri"/>
              </w:rPr>
            </w:pPr>
            <w:r w:rsidRPr="00AF345D">
              <w:rPr>
                <w:rFonts w:cs="Calibri"/>
              </w:rPr>
              <w:t>Present at afternoon session</w:t>
            </w:r>
          </w:p>
        </w:tc>
        <w:tc>
          <w:tcPr>
            <w:tcW w:w="2410" w:type="dxa"/>
          </w:tcPr>
          <w:p w14:paraId="19075F27" w14:textId="77777777" w:rsidR="00A43C1A" w:rsidRPr="00AF345D" w:rsidRDefault="00A43C1A" w:rsidP="00354CCF">
            <w:pPr>
              <w:rPr>
                <w:rFonts w:cs="Calibri"/>
              </w:rPr>
            </w:pPr>
            <w:r w:rsidRPr="00AF345D">
              <w:rPr>
                <w:rFonts w:cs="Calibri"/>
              </w:rPr>
              <w:t>Present</w:t>
            </w:r>
          </w:p>
        </w:tc>
      </w:tr>
      <w:tr w:rsidR="00A43C1A" w:rsidRPr="00AF345D" w14:paraId="5D09764A" w14:textId="77777777" w:rsidTr="00A43C1A">
        <w:tc>
          <w:tcPr>
            <w:tcW w:w="704" w:type="dxa"/>
          </w:tcPr>
          <w:p w14:paraId="2C4AEC47" w14:textId="77777777" w:rsidR="00A43C1A" w:rsidRPr="00AF345D" w:rsidRDefault="00A43C1A" w:rsidP="00354CCF">
            <w:pPr>
              <w:rPr>
                <w:rFonts w:cs="Calibri"/>
              </w:rPr>
            </w:pPr>
            <w:r w:rsidRPr="00AF345D">
              <w:rPr>
                <w:rFonts w:cs="Calibri"/>
              </w:rPr>
              <w:t>L</w:t>
            </w:r>
          </w:p>
        </w:tc>
        <w:tc>
          <w:tcPr>
            <w:tcW w:w="6095" w:type="dxa"/>
          </w:tcPr>
          <w:p w14:paraId="51571D62" w14:textId="77777777" w:rsidR="00A43C1A" w:rsidRPr="00AF345D" w:rsidRDefault="00A43C1A" w:rsidP="00354CCF">
            <w:pPr>
              <w:rPr>
                <w:rFonts w:cs="Calibri"/>
              </w:rPr>
            </w:pPr>
            <w:r w:rsidRPr="00AF345D">
              <w:rPr>
                <w:rFonts w:cs="Calibri"/>
              </w:rPr>
              <w:t>Late (before register closes)</w:t>
            </w:r>
          </w:p>
        </w:tc>
        <w:tc>
          <w:tcPr>
            <w:tcW w:w="2410" w:type="dxa"/>
          </w:tcPr>
          <w:p w14:paraId="160F1E48" w14:textId="77777777" w:rsidR="00A43C1A" w:rsidRPr="00AF345D" w:rsidRDefault="00A43C1A" w:rsidP="00354CCF">
            <w:pPr>
              <w:rPr>
                <w:rFonts w:cs="Calibri"/>
              </w:rPr>
            </w:pPr>
            <w:r w:rsidRPr="00AF345D">
              <w:rPr>
                <w:rFonts w:cs="Calibri"/>
              </w:rPr>
              <w:t>Present</w:t>
            </w:r>
          </w:p>
        </w:tc>
      </w:tr>
      <w:tr w:rsidR="00A43C1A" w:rsidRPr="00AF345D" w14:paraId="43C64ED6" w14:textId="77777777" w:rsidTr="00A43C1A">
        <w:tc>
          <w:tcPr>
            <w:tcW w:w="704" w:type="dxa"/>
          </w:tcPr>
          <w:p w14:paraId="4F0BCF52" w14:textId="77777777" w:rsidR="00A43C1A" w:rsidRPr="00AF345D" w:rsidRDefault="00A43C1A" w:rsidP="00354CCF">
            <w:pPr>
              <w:rPr>
                <w:rFonts w:cs="Calibri"/>
              </w:rPr>
            </w:pPr>
            <w:r w:rsidRPr="00AF345D">
              <w:rPr>
                <w:rFonts w:cs="Calibri"/>
              </w:rPr>
              <w:t>B</w:t>
            </w:r>
          </w:p>
        </w:tc>
        <w:tc>
          <w:tcPr>
            <w:tcW w:w="6095" w:type="dxa"/>
          </w:tcPr>
          <w:p w14:paraId="131D5FD9" w14:textId="77777777" w:rsidR="00A43C1A" w:rsidRPr="00AF345D" w:rsidRDefault="00A43C1A" w:rsidP="00354CCF">
            <w:pPr>
              <w:rPr>
                <w:rFonts w:cs="Calibri"/>
              </w:rPr>
            </w:pPr>
            <w:r w:rsidRPr="00AF345D">
              <w:rPr>
                <w:rFonts w:cs="Calibri"/>
              </w:rPr>
              <w:t>Attending any other approved educational activity</w:t>
            </w:r>
          </w:p>
        </w:tc>
        <w:tc>
          <w:tcPr>
            <w:tcW w:w="2410" w:type="dxa"/>
          </w:tcPr>
          <w:p w14:paraId="68F2C040" w14:textId="77777777" w:rsidR="00A43C1A" w:rsidRPr="00AF345D" w:rsidRDefault="00A43C1A" w:rsidP="00354CCF">
            <w:pPr>
              <w:rPr>
                <w:rFonts w:cs="Calibri"/>
              </w:rPr>
            </w:pPr>
            <w:r w:rsidRPr="00AF345D">
              <w:rPr>
                <w:rFonts w:cs="Calibri"/>
              </w:rPr>
              <w:t>Approved Educational Activity</w:t>
            </w:r>
          </w:p>
        </w:tc>
      </w:tr>
      <w:tr w:rsidR="00A43C1A" w:rsidRPr="00AF345D" w14:paraId="50B0A10A" w14:textId="77777777" w:rsidTr="00A43C1A">
        <w:tc>
          <w:tcPr>
            <w:tcW w:w="704" w:type="dxa"/>
          </w:tcPr>
          <w:p w14:paraId="29CB3DB0" w14:textId="77777777" w:rsidR="00A43C1A" w:rsidRPr="00AF345D" w:rsidRDefault="00A43C1A" w:rsidP="00354CCF">
            <w:pPr>
              <w:rPr>
                <w:rFonts w:cs="Calibri"/>
              </w:rPr>
            </w:pPr>
            <w:r w:rsidRPr="00AF345D">
              <w:rPr>
                <w:rFonts w:cs="Calibri"/>
              </w:rPr>
              <w:t>D</w:t>
            </w:r>
          </w:p>
        </w:tc>
        <w:tc>
          <w:tcPr>
            <w:tcW w:w="6095" w:type="dxa"/>
          </w:tcPr>
          <w:p w14:paraId="750A4986" w14:textId="77777777" w:rsidR="00A43C1A" w:rsidRPr="00AF345D" w:rsidRDefault="00A43C1A" w:rsidP="00354CCF">
            <w:pPr>
              <w:rPr>
                <w:rFonts w:cs="Calibri"/>
              </w:rPr>
            </w:pPr>
            <w:r w:rsidRPr="00AF345D">
              <w:rPr>
                <w:rFonts w:cs="Calibri"/>
              </w:rPr>
              <w:t>Dual registered (attending another school)</w:t>
            </w:r>
          </w:p>
        </w:tc>
        <w:tc>
          <w:tcPr>
            <w:tcW w:w="2410" w:type="dxa"/>
          </w:tcPr>
          <w:p w14:paraId="26B3898D" w14:textId="77777777" w:rsidR="00A43C1A" w:rsidRPr="00AF345D" w:rsidRDefault="00A43C1A" w:rsidP="00354CCF">
            <w:pPr>
              <w:rPr>
                <w:rFonts w:cs="Calibri"/>
              </w:rPr>
            </w:pPr>
            <w:r w:rsidRPr="00AF345D">
              <w:rPr>
                <w:rFonts w:cs="Calibri"/>
              </w:rPr>
              <w:t>Approved Educational Activity</w:t>
            </w:r>
          </w:p>
        </w:tc>
      </w:tr>
      <w:tr w:rsidR="00A43C1A" w:rsidRPr="00AF345D" w14:paraId="6FCB4125" w14:textId="77777777" w:rsidTr="00A43C1A">
        <w:tc>
          <w:tcPr>
            <w:tcW w:w="704" w:type="dxa"/>
          </w:tcPr>
          <w:p w14:paraId="231EED07" w14:textId="77777777" w:rsidR="00A43C1A" w:rsidRPr="00AF345D" w:rsidRDefault="00A43C1A" w:rsidP="00354CCF">
            <w:pPr>
              <w:rPr>
                <w:rFonts w:cs="Calibri"/>
              </w:rPr>
            </w:pPr>
            <w:r w:rsidRPr="00AF345D">
              <w:rPr>
                <w:rFonts w:cs="Calibri"/>
              </w:rPr>
              <w:t>K</w:t>
            </w:r>
          </w:p>
        </w:tc>
        <w:tc>
          <w:tcPr>
            <w:tcW w:w="6095" w:type="dxa"/>
          </w:tcPr>
          <w:p w14:paraId="7477EAB3" w14:textId="77777777" w:rsidR="00A43C1A" w:rsidRPr="00AF345D" w:rsidRDefault="00A43C1A" w:rsidP="00354CCF">
            <w:pPr>
              <w:rPr>
                <w:rFonts w:cs="Calibri"/>
              </w:rPr>
            </w:pPr>
            <w:r w:rsidRPr="00AF345D">
              <w:rPr>
                <w:rFonts w:cs="Calibri"/>
              </w:rPr>
              <w:t>Attending alternative provision arranged by the LA</w:t>
            </w:r>
          </w:p>
        </w:tc>
        <w:tc>
          <w:tcPr>
            <w:tcW w:w="2410" w:type="dxa"/>
          </w:tcPr>
          <w:p w14:paraId="3773C7F8" w14:textId="77777777" w:rsidR="00A43C1A" w:rsidRPr="00AF345D" w:rsidRDefault="00A43C1A" w:rsidP="00354CCF">
            <w:pPr>
              <w:rPr>
                <w:rFonts w:cs="Calibri"/>
              </w:rPr>
            </w:pPr>
            <w:r w:rsidRPr="00AF345D">
              <w:rPr>
                <w:rFonts w:cs="Calibri"/>
              </w:rPr>
              <w:t>Approved Educational Activity</w:t>
            </w:r>
          </w:p>
        </w:tc>
      </w:tr>
      <w:tr w:rsidR="00A43C1A" w:rsidRPr="00AF345D" w14:paraId="0863F0B6" w14:textId="77777777" w:rsidTr="00A43C1A">
        <w:tc>
          <w:tcPr>
            <w:tcW w:w="704" w:type="dxa"/>
          </w:tcPr>
          <w:p w14:paraId="638F104A" w14:textId="77777777" w:rsidR="00A43C1A" w:rsidRPr="00AF345D" w:rsidRDefault="00A43C1A" w:rsidP="00354CCF">
            <w:pPr>
              <w:rPr>
                <w:rFonts w:cs="Calibri"/>
              </w:rPr>
            </w:pPr>
            <w:r w:rsidRPr="00AF345D">
              <w:rPr>
                <w:rFonts w:cs="Calibri"/>
              </w:rPr>
              <w:t>P</w:t>
            </w:r>
          </w:p>
        </w:tc>
        <w:tc>
          <w:tcPr>
            <w:tcW w:w="6095" w:type="dxa"/>
          </w:tcPr>
          <w:p w14:paraId="0270DDCC" w14:textId="77777777" w:rsidR="00A43C1A" w:rsidRPr="00AF345D" w:rsidRDefault="00A43C1A" w:rsidP="00354CCF">
            <w:pPr>
              <w:rPr>
                <w:rFonts w:cs="Calibri"/>
              </w:rPr>
            </w:pPr>
            <w:r w:rsidRPr="00AF345D">
              <w:rPr>
                <w:rFonts w:cs="Calibri"/>
              </w:rPr>
              <w:t>Participating in a supervised sporting activity</w:t>
            </w:r>
          </w:p>
        </w:tc>
        <w:tc>
          <w:tcPr>
            <w:tcW w:w="2410" w:type="dxa"/>
          </w:tcPr>
          <w:p w14:paraId="3EF998B3" w14:textId="77777777" w:rsidR="00A43C1A" w:rsidRPr="00AF345D" w:rsidRDefault="00A43C1A" w:rsidP="00354CCF">
            <w:pPr>
              <w:rPr>
                <w:rFonts w:cs="Calibri"/>
              </w:rPr>
            </w:pPr>
            <w:r w:rsidRPr="00AF345D">
              <w:rPr>
                <w:rFonts w:cs="Calibri"/>
              </w:rPr>
              <w:t>Approved Educational Activity</w:t>
            </w:r>
          </w:p>
        </w:tc>
      </w:tr>
      <w:tr w:rsidR="00A43C1A" w:rsidRPr="00AF345D" w14:paraId="1186543C" w14:textId="77777777" w:rsidTr="00A43C1A">
        <w:tc>
          <w:tcPr>
            <w:tcW w:w="704" w:type="dxa"/>
          </w:tcPr>
          <w:p w14:paraId="7D162CE3" w14:textId="77777777" w:rsidR="00A43C1A" w:rsidRPr="00AF345D" w:rsidRDefault="00A43C1A" w:rsidP="00354CCF">
            <w:pPr>
              <w:rPr>
                <w:rFonts w:cs="Calibri"/>
              </w:rPr>
            </w:pPr>
            <w:r w:rsidRPr="00AF345D">
              <w:rPr>
                <w:rFonts w:cs="Calibri"/>
              </w:rPr>
              <w:t>V</w:t>
            </w:r>
          </w:p>
        </w:tc>
        <w:tc>
          <w:tcPr>
            <w:tcW w:w="6095" w:type="dxa"/>
          </w:tcPr>
          <w:p w14:paraId="56C4F833" w14:textId="77777777" w:rsidR="00A43C1A" w:rsidRPr="00AF345D" w:rsidRDefault="00A43C1A" w:rsidP="00354CCF">
            <w:pPr>
              <w:rPr>
                <w:rFonts w:cs="Calibri"/>
              </w:rPr>
            </w:pPr>
            <w:r w:rsidRPr="00AF345D">
              <w:rPr>
                <w:rFonts w:cs="Calibri"/>
              </w:rPr>
              <w:t>Educational visit or trip</w:t>
            </w:r>
          </w:p>
        </w:tc>
        <w:tc>
          <w:tcPr>
            <w:tcW w:w="2410" w:type="dxa"/>
          </w:tcPr>
          <w:p w14:paraId="5D72A08E" w14:textId="77777777" w:rsidR="00A43C1A" w:rsidRPr="00AF345D" w:rsidRDefault="00A43C1A" w:rsidP="00354CCF">
            <w:pPr>
              <w:rPr>
                <w:rFonts w:cs="Calibri"/>
              </w:rPr>
            </w:pPr>
            <w:r w:rsidRPr="00AF345D">
              <w:rPr>
                <w:rFonts w:cs="Calibri"/>
              </w:rPr>
              <w:t>Approved Educational Activity</w:t>
            </w:r>
          </w:p>
        </w:tc>
      </w:tr>
      <w:tr w:rsidR="00A43C1A" w:rsidRPr="00AF345D" w14:paraId="0F15BD4F" w14:textId="77777777" w:rsidTr="00A43C1A">
        <w:tc>
          <w:tcPr>
            <w:tcW w:w="704" w:type="dxa"/>
          </w:tcPr>
          <w:p w14:paraId="695A43CE" w14:textId="77777777" w:rsidR="00A43C1A" w:rsidRPr="00AF345D" w:rsidRDefault="00A43C1A" w:rsidP="00354CCF">
            <w:pPr>
              <w:rPr>
                <w:rFonts w:cs="Calibri"/>
              </w:rPr>
            </w:pPr>
            <w:r w:rsidRPr="00AF345D">
              <w:rPr>
                <w:rFonts w:cs="Calibri"/>
              </w:rPr>
              <w:t>J1</w:t>
            </w:r>
          </w:p>
        </w:tc>
        <w:tc>
          <w:tcPr>
            <w:tcW w:w="6095" w:type="dxa"/>
          </w:tcPr>
          <w:p w14:paraId="46E83703" w14:textId="77777777" w:rsidR="00A43C1A" w:rsidRPr="00AF345D" w:rsidRDefault="00A43C1A" w:rsidP="00354CCF">
            <w:pPr>
              <w:rPr>
                <w:rFonts w:cs="Calibri"/>
              </w:rPr>
            </w:pPr>
            <w:r w:rsidRPr="00AF345D">
              <w:rPr>
                <w:rFonts w:cs="Calibri"/>
              </w:rPr>
              <w:t>Interview (e.g. for a job or college)</w:t>
            </w:r>
          </w:p>
        </w:tc>
        <w:tc>
          <w:tcPr>
            <w:tcW w:w="2410" w:type="dxa"/>
          </w:tcPr>
          <w:p w14:paraId="55934D9F" w14:textId="77777777" w:rsidR="00A43C1A" w:rsidRPr="00AF345D" w:rsidRDefault="00A43C1A" w:rsidP="00354CCF">
            <w:pPr>
              <w:rPr>
                <w:rFonts w:cs="Calibri"/>
              </w:rPr>
            </w:pPr>
            <w:r w:rsidRPr="00AF345D">
              <w:rPr>
                <w:rFonts w:cs="Calibri"/>
              </w:rPr>
              <w:t>Authorised Absence</w:t>
            </w:r>
          </w:p>
        </w:tc>
      </w:tr>
      <w:tr w:rsidR="00A43C1A" w:rsidRPr="00AF345D" w14:paraId="0FA8314F" w14:textId="77777777" w:rsidTr="00A43C1A">
        <w:tc>
          <w:tcPr>
            <w:tcW w:w="704" w:type="dxa"/>
          </w:tcPr>
          <w:p w14:paraId="500C2C6E" w14:textId="77777777" w:rsidR="00A43C1A" w:rsidRPr="00AF345D" w:rsidRDefault="00A43C1A" w:rsidP="00354CCF">
            <w:pPr>
              <w:rPr>
                <w:rFonts w:cs="Calibri"/>
              </w:rPr>
            </w:pPr>
            <w:r w:rsidRPr="00AF345D">
              <w:rPr>
                <w:rFonts w:cs="Calibri"/>
              </w:rPr>
              <w:t>C</w:t>
            </w:r>
          </w:p>
        </w:tc>
        <w:tc>
          <w:tcPr>
            <w:tcW w:w="6095" w:type="dxa"/>
          </w:tcPr>
          <w:p w14:paraId="7E1162A8" w14:textId="77777777" w:rsidR="00A43C1A" w:rsidRPr="00AF345D" w:rsidRDefault="00A43C1A" w:rsidP="00354CCF">
            <w:pPr>
              <w:rPr>
                <w:rFonts w:cs="Calibri"/>
              </w:rPr>
            </w:pPr>
            <w:r w:rsidRPr="00AF345D">
              <w:rPr>
                <w:rFonts w:cs="Calibri"/>
              </w:rPr>
              <w:t>Leave of absence for exceptional circumstance</w:t>
            </w:r>
          </w:p>
        </w:tc>
        <w:tc>
          <w:tcPr>
            <w:tcW w:w="2410" w:type="dxa"/>
          </w:tcPr>
          <w:p w14:paraId="7C02BA0B" w14:textId="77777777" w:rsidR="00A43C1A" w:rsidRPr="00AF345D" w:rsidRDefault="00A43C1A" w:rsidP="00354CCF">
            <w:pPr>
              <w:rPr>
                <w:rFonts w:cs="Calibri"/>
              </w:rPr>
            </w:pPr>
            <w:r w:rsidRPr="00AF345D">
              <w:rPr>
                <w:rFonts w:cs="Calibri"/>
              </w:rPr>
              <w:t>Authorised Absence</w:t>
            </w:r>
          </w:p>
        </w:tc>
      </w:tr>
      <w:tr w:rsidR="00A43C1A" w:rsidRPr="00AF345D" w14:paraId="20A59F98" w14:textId="77777777" w:rsidTr="00A43C1A">
        <w:tc>
          <w:tcPr>
            <w:tcW w:w="704" w:type="dxa"/>
          </w:tcPr>
          <w:p w14:paraId="42785A2C" w14:textId="77777777" w:rsidR="00A43C1A" w:rsidRPr="00AF345D" w:rsidRDefault="00A43C1A" w:rsidP="00354CCF">
            <w:pPr>
              <w:rPr>
                <w:rFonts w:cs="Calibri"/>
              </w:rPr>
            </w:pPr>
            <w:r w:rsidRPr="00AF345D">
              <w:rPr>
                <w:rFonts w:cs="Calibri"/>
              </w:rPr>
              <w:t>C1</w:t>
            </w:r>
          </w:p>
        </w:tc>
        <w:tc>
          <w:tcPr>
            <w:tcW w:w="6095" w:type="dxa"/>
          </w:tcPr>
          <w:p w14:paraId="1E2825D9" w14:textId="77777777" w:rsidR="00A43C1A" w:rsidRPr="00AF345D" w:rsidRDefault="00A43C1A" w:rsidP="00354CCF">
            <w:pPr>
              <w:rPr>
                <w:rFonts w:cs="Calibri"/>
              </w:rPr>
            </w:pPr>
            <w:r w:rsidRPr="00AF345D">
              <w:rPr>
                <w:rFonts w:cs="Calibri"/>
              </w:rPr>
              <w:t>Leave of absence for the purpose of participating in a regulated performance or undertaking employment abroad.</w:t>
            </w:r>
          </w:p>
        </w:tc>
        <w:tc>
          <w:tcPr>
            <w:tcW w:w="2410" w:type="dxa"/>
          </w:tcPr>
          <w:p w14:paraId="0540C3D6" w14:textId="77777777" w:rsidR="00A43C1A" w:rsidRPr="00AF345D" w:rsidRDefault="00A43C1A" w:rsidP="00354CCF">
            <w:pPr>
              <w:rPr>
                <w:rFonts w:cs="Calibri"/>
              </w:rPr>
            </w:pPr>
            <w:r w:rsidRPr="00AF345D">
              <w:rPr>
                <w:rFonts w:cs="Calibri"/>
              </w:rPr>
              <w:t>Authorised Absence</w:t>
            </w:r>
          </w:p>
        </w:tc>
      </w:tr>
      <w:tr w:rsidR="00A43C1A" w:rsidRPr="00AF345D" w14:paraId="76A93C05" w14:textId="77777777" w:rsidTr="00A43C1A">
        <w:tc>
          <w:tcPr>
            <w:tcW w:w="704" w:type="dxa"/>
          </w:tcPr>
          <w:p w14:paraId="0CE83C33" w14:textId="77777777" w:rsidR="00A43C1A" w:rsidRPr="00AF345D" w:rsidRDefault="00A43C1A" w:rsidP="00354CCF">
            <w:pPr>
              <w:rPr>
                <w:rFonts w:cs="Calibri"/>
              </w:rPr>
            </w:pPr>
            <w:r w:rsidRPr="00AF345D">
              <w:rPr>
                <w:rFonts w:cs="Calibri"/>
              </w:rPr>
              <w:t>C2</w:t>
            </w:r>
          </w:p>
        </w:tc>
        <w:tc>
          <w:tcPr>
            <w:tcW w:w="6095" w:type="dxa"/>
          </w:tcPr>
          <w:p w14:paraId="445A29EC" w14:textId="77777777" w:rsidR="00A43C1A" w:rsidRPr="00AF345D" w:rsidRDefault="00A43C1A" w:rsidP="00354CCF">
            <w:pPr>
              <w:rPr>
                <w:rFonts w:cs="Calibri"/>
              </w:rPr>
            </w:pPr>
            <w:r w:rsidRPr="00AF345D">
              <w:rPr>
                <w:rFonts w:cs="Calibri"/>
              </w:rPr>
              <w:t>Leave of absence for a compulsory school age pupil subject to a part-time timetable</w:t>
            </w:r>
          </w:p>
        </w:tc>
        <w:tc>
          <w:tcPr>
            <w:tcW w:w="2410" w:type="dxa"/>
          </w:tcPr>
          <w:p w14:paraId="520721D1" w14:textId="77777777" w:rsidR="00A43C1A" w:rsidRPr="00AF345D" w:rsidRDefault="00A43C1A" w:rsidP="00354CCF">
            <w:pPr>
              <w:rPr>
                <w:rFonts w:cs="Calibri"/>
              </w:rPr>
            </w:pPr>
            <w:r w:rsidRPr="00AF345D">
              <w:rPr>
                <w:rFonts w:cs="Calibri"/>
              </w:rPr>
              <w:t>Authorised Absence</w:t>
            </w:r>
          </w:p>
        </w:tc>
      </w:tr>
      <w:tr w:rsidR="00A43C1A" w:rsidRPr="00AF345D" w14:paraId="00141271" w14:textId="77777777" w:rsidTr="00A43C1A">
        <w:tc>
          <w:tcPr>
            <w:tcW w:w="704" w:type="dxa"/>
          </w:tcPr>
          <w:p w14:paraId="557077A3" w14:textId="77777777" w:rsidR="00A43C1A" w:rsidRPr="00AF345D" w:rsidRDefault="00A43C1A" w:rsidP="00354CCF">
            <w:pPr>
              <w:rPr>
                <w:rFonts w:cs="Calibri"/>
              </w:rPr>
            </w:pPr>
            <w:r w:rsidRPr="00AF345D">
              <w:rPr>
                <w:rFonts w:cs="Calibri"/>
              </w:rPr>
              <w:t>E</w:t>
            </w:r>
          </w:p>
        </w:tc>
        <w:tc>
          <w:tcPr>
            <w:tcW w:w="6095" w:type="dxa"/>
          </w:tcPr>
          <w:p w14:paraId="56AA90BD" w14:textId="77777777" w:rsidR="00A43C1A" w:rsidRPr="00AF345D" w:rsidRDefault="00A43C1A" w:rsidP="00354CCF">
            <w:pPr>
              <w:rPr>
                <w:rFonts w:cs="Calibri"/>
              </w:rPr>
            </w:pPr>
            <w:r w:rsidRPr="00AF345D">
              <w:rPr>
                <w:rFonts w:cs="Calibri"/>
              </w:rPr>
              <w:t>Excluded but not attending alternative provision</w:t>
            </w:r>
          </w:p>
        </w:tc>
        <w:tc>
          <w:tcPr>
            <w:tcW w:w="2410" w:type="dxa"/>
          </w:tcPr>
          <w:p w14:paraId="687F8B68" w14:textId="77777777" w:rsidR="00A43C1A" w:rsidRPr="00AF345D" w:rsidRDefault="00A43C1A" w:rsidP="00354CCF">
            <w:pPr>
              <w:rPr>
                <w:rFonts w:cs="Calibri"/>
              </w:rPr>
            </w:pPr>
            <w:r w:rsidRPr="00AF345D">
              <w:rPr>
                <w:rFonts w:cs="Calibri"/>
              </w:rPr>
              <w:t>Authorised Absence</w:t>
            </w:r>
          </w:p>
        </w:tc>
      </w:tr>
      <w:tr w:rsidR="00A43C1A" w:rsidRPr="00AF345D" w14:paraId="2359625A" w14:textId="77777777" w:rsidTr="00A43C1A">
        <w:tc>
          <w:tcPr>
            <w:tcW w:w="704" w:type="dxa"/>
          </w:tcPr>
          <w:p w14:paraId="1D141D9E" w14:textId="77777777" w:rsidR="00A43C1A" w:rsidRPr="00AF345D" w:rsidRDefault="00A43C1A" w:rsidP="00354CCF">
            <w:pPr>
              <w:rPr>
                <w:rFonts w:cs="Calibri"/>
              </w:rPr>
            </w:pPr>
            <w:r w:rsidRPr="00AF345D">
              <w:rPr>
                <w:rFonts w:cs="Calibri"/>
              </w:rPr>
              <w:t>I</w:t>
            </w:r>
          </w:p>
        </w:tc>
        <w:tc>
          <w:tcPr>
            <w:tcW w:w="6095" w:type="dxa"/>
          </w:tcPr>
          <w:p w14:paraId="27C10274" w14:textId="77777777" w:rsidR="00A43C1A" w:rsidRPr="00AF345D" w:rsidRDefault="00A43C1A" w:rsidP="00354CCF">
            <w:pPr>
              <w:rPr>
                <w:rFonts w:cs="Calibri"/>
              </w:rPr>
            </w:pPr>
            <w:r w:rsidRPr="00AF345D">
              <w:rPr>
                <w:rFonts w:cs="Calibri"/>
              </w:rPr>
              <w:t>Illness (not medical/dental appointments)</w:t>
            </w:r>
          </w:p>
        </w:tc>
        <w:tc>
          <w:tcPr>
            <w:tcW w:w="2410" w:type="dxa"/>
          </w:tcPr>
          <w:p w14:paraId="3287EB44" w14:textId="77777777" w:rsidR="00A43C1A" w:rsidRPr="00AF345D" w:rsidRDefault="00A43C1A" w:rsidP="00354CCF">
            <w:pPr>
              <w:rPr>
                <w:rFonts w:cs="Calibri"/>
              </w:rPr>
            </w:pPr>
            <w:r w:rsidRPr="00AF345D">
              <w:rPr>
                <w:rFonts w:cs="Calibri"/>
              </w:rPr>
              <w:t>Authorised Absence</w:t>
            </w:r>
          </w:p>
        </w:tc>
      </w:tr>
      <w:tr w:rsidR="00A43C1A" w:rsidRPr="00AF345D" w14:paraId="7859A2C0" w14:textId="77777777" w:rsidTr="00A43C1A">
        <w:tc>
          <w:tcPr>
            <w:tcW w:w="704" w:type="dxa"/>
          </w:tcPr>
          <w:p w14:paraId="371ED796" w14:textId="77777777" w:rsidR="00A43C1A" w:rsidRPr="00AF345D" w:rsidRDefault="00A43C1A" w:rsidP="00354CCF">
            <w:pPr>
              <w:rPr>
                <w:rFonts w:cs="Calibri"/>
              </w:rPr>
            </w:pPr>
            <w:r w:rsidRPr="00AF345D">
              <w:rPr>
                <w:rFonts w:cs="Calibri"/>
              </w:rPr>
              <w:t>M</w:t>
            </w:r>
          </w:p>
        </w:tc>
        <w:tc>
          <w:tcPr>
            <w:tcW w:w="6095" w:type="dxa"/>
          </w:tcPr>
          <w:p w14:paraId="35415482" w14:textId="77777777" w:rsidR="00A43C1A" w:rsidRPr="00AF345D" w:rsidRDefault="00A43C1A" w:rsidP="00354CCF">
            <w:pPr>
              <w:rPr>
                <w:rFonts w:cs="Calibri"/>
              </w:rPr>
            </w:pPr>
            <w:r w:rsidRPr="00AF345D">
              <w:rPr>
                <w:rFonts w:cs="Calibri"/>
              </w:rPr>
              <w:t>Medical/dental appointments</w:t>
            </w:r>
          </w:p>
        </w:tc>
        <w:tc>
          <w:tcPr>
            <w:tcW w:w="2410" w:type="dxa"/>
          </w:tcPr>
          <w:p w14:paraId="2653CFDA" w14:textId="77777777" w:rsidR="00A43C1A" w:rsidRPr="00AF345D" w:rsidRDefault="00A43C1A" w:rsidP="00354CCF">
            <w:pPr>
              <w:rPr>
                <w:rFonts w:cs="Calibri"/>
              </w:rPr>
            </w:pPr>
            <w:r w:rsidRPr="00AF345D">
              <w:rPr>
                <w:rFonts w:cs="Calibri"/>
              </w:rPr>
              <w:t>Authorised Absence</w:t>
            </w:r>
          </w:p>
        </w:tc>
      </w:tr>
      <w:tr w:rsidR="00A43C1A" w:rsidRPr="00AF345D" w14:paraId="5A5D1408" w14:textId="77777777" w:rsidTr="00A43C1A">
        <w:tc>
          <w:tcPr>
            <w:tcW w:w="704" w:type="dxa"/>
          </w:tcPr>
          <w:p w14:paraId="21C5A7AC" w14:textId="77777777" w:rsidR="00A43C1A" w:rsidRPr="00AF345D" w:rsidRDefault="00A43C1A" w:rsidP="00354CCF">
            <w:pPr>
              <w:rPr>
                <w:rFonts w:cs="Calibri"/>
              </w:rPr>
            </w:pPr>
            <w:r w:rsidRPr="00AF345D">
              <w:rPr>
                <w:rFonts w:cs="Calibri"/>
              </w:rPr>
              <w:t>R</w:t>
            </w:r>
          </w:p>
        </w:tc>
        <w:tc>
          <w:tcPr>
            <w:tcW w:w="6095" w:type="dxa"/>
          </w:tcPr>
          <w:p w14:paraId="36BE3825" w14:textId="77777777" w:rsidR="00A43C1A" w:rsidRPr="00AF345D" w:rsidRDefault="00A43C1A" w:rsidP="00354CCF">
            <w:pPr>
              <w:rPr>
                <w:rFonts w:cs="Calibri"/>
              </w:rPr>
            </w:pPr>
            <w:r w:rsidRPr="00AF345D">
              <w:rPr>
                <w:rFonts w:cs="Calibri"/>
              </w:rPr>
              <w:t>Religious observance</w:t>
            </w:r>
          </w:p>
        </w:tc>
        <w:tc>
          <w:tcPr>
            <w:tcW w:w="2410" w:type="dxa"/>
          </w:tcPr>
          <w:p w14:paraId="3A7CA1EF" w14:textId="77777777" w:rsidR="00A43C1A" w:rsidRPr="00AF345D" w:rsidRDefault="00A43C1A" w:rsidP="00354CCF">
            <w:pPr>
              <w:rPr>
                <w:rFonts w:cs="Calibri"/>
              </w:rPr>
            </w:pPr>
            <w:r w:rsidRPr="00AF345D">
              <w:rPr>
                <w:rFonts w:cs="Calibri"/>
              </w:rPr>
              <w:t>Authorised Absence</w:t>
            </w:r>
          </w:p>
        </w:tc>
      </w:tr>
      <w:tr w:rsidR="00A43C1A" w:rsidRPr="00AF345D" w14:paraId="52FAABCF" w14:textId="77777777" w:rsidTr="00A43C1A">
        <w:tc>
          <w:tcPr>
            <w:tcW w:w="704" w:type="dxa"/>
          </w:tcPr>
          <w:p w14:paraId="3FD65850" w14:textId="77777777" w:rsidR="00A43C1A" w:rsidRPr="00AF345D" w:rsidRDefault="00A43C1A" w:rsidP="00354CCF">
            <w:pPr>
              <w:rPr>
                <w:rFonts w:cs="Calibri"/>
              </w:rPr>
            </w:pPr>
            <w:r w:rsidRPr="00AF345D">
              <w:rPr>
                <w:rFonts w:cs="Calibri"/>
              </w:rPr>
              <w:t>S</w:t>
            </w:r>
          </w:p>
        </w:tc>
        <w:tc>
          <w:tcPr>
            <w:tcW w:w="6095" w:type="dxa"/>
          </w:tcPr>
          <w:p w14:paraId="1D06D400" w14:textId="77777777" w:rsidR="00A43C1A" w:rsidRPr="00AF345D" w:rsidRDefault="00A43C1A" w:rsidP="00354CCF">
            <w:pPr>
              <w:rPr>
                <w:rFonts w:cs="Calibri"/>
              </w:rPr>
            </w:pPr>
            <w:r w:rsidRPr="00AF345D">
              <w:rPr>
                <w:rFonts w:cs="Calibri"/>
              </w:rPr>
              <w:t>Study leave</w:t>
            </w:r>
          </w:p>
        </w:tc>
        <w:tc>
          <w:tcPr>
            <w:tcW w:w="2410" w:type="dxa"/>
          </w:tcPr>
          <w:p w14:paraId="29FFBCCC" w14:textId="77777777" w:rsidR="00A43C1A" w:rsidRPr="00AF345D" w:rsidRDefault="00A43C1A" w:rsidP="00354CCF">
            <w:pPr>
              <w:rPr>
                <w:rFonts w:cs="Calibri"/>
              </w:rPr>
            </w:pPr>
            <w:r w:rsidRPr="00AF345D">
              <w:rPr>
                <w:rFonts w:cs="Calibri"/>
              </w:rPr>
              <w:t>Authorised Absence</w:t>
            </w:r>
          </w:p>
        </w:tc>
      </w:tr>
      <w:tr w:rsidR="00A43C1A" w:rsidRPr="00AF345D" w14:paraId="4D21D72D" w14:textId="77777777" w:rsidTr="00A43C1A">
        <w:tc>
          <w:tcPr>
            <w:tcW w:w="704" w:type="dxa"/>
          </w:tcPr>
          <w:p w14:paraId="759E0BE6" w14:textId="77777777" w:rsidR="00A43C1A" w:rsidRPr="00AF345D" w:rsidRDefault="00A43C1A" w:rsidP="00354CCF">
            <w:pPr>
              <w:rPr>
                <w:rFonts w:cs="Calibri"/>
              </w:rPr>
            </w:pPr>
            <w:r w:rsidRPr="00AF345D">
              <w:rPr>
                <w:rFonts w:cs="Calibri"/>
              </w:rPr>
              <w:t>T</w:t>
            </w:r>
          </w:p>
        </w:tc>
        <w:tc>
          <w:tcPr>
            <w:tcW w:w="6095" w:type="dxa"/>
          </w:tcPr>
          <w:p w14:paraId="4B3B5F61" w14:textId="77777777" w:rsidR="00A43C1A" w:rsidRPr="00AF345D" w:rsidRDefault="00A43C1A" w:rsidP="00354CCF">
            <w:pPr>
              <w:rPr>
                <w:rFonts w:cs="Calibri"/>
              </w:rPr>
            </w:pPr>
            <w:r w:rsidRPr="00AF345D">
              <w:rPr>
                <w:rFonts w:cs="Calibri"/>
              </w:rPr>
              <w:t>Traveller absence</w:t>
            </w:r>
          </w:p>
        </w:tc>
        <w:tc>
          <w:tcPr>
            <w:tcW w:w="2410" w:type="dxa"/>
          </w:tcPr>
          <w:p w14:paraId="3FC6EA93" w14:textId="77777777" w:rsidR="00A43C1A" w:rsidRPr="00AF345D" w:rsidRDefault="00A43C1A" w:rsidP="00354CCF">
            <w:pPr>
              <w:rPr>
                <w:rFonts w:cs="Calibri"/>
              </w:rPr>
            </w:pPr>
            <w:r w:rsidRPr="00AF345D">
              <w:rPr>
                <w:rFonts w:cs="Calibri"/>
              </w:rPr>
              <w:t>Authorised Absence</w:t>
            </w:r>
          </w:p>
        </w:tc>
      </w:tr>
      <w:tr w:rsidR="00A43C1A" w:rsidRPr="00AF345D" w14:paraId="670553E8" w14:textId="77777777" w:rsidTr="00A43C1A">
        <w:tc>
          <w:tcPr>
            <w:tcW w:w="704" w:type="dxa"/>
          </w:tcPr>
          <w:p w14:paraId="2648C805" w14:textId="77777777" w:rsidR="00A43C1A" w:rsidRPr="00AF345D" w:rsidRDefault="00A43C1A" w:rsidP="00354CCF">
            <w:pPr>
              <w:rPr>
                <w:rFonts w:cs="Calibri"/>
              </w:rPr>
            </w:pPr>
            <w:r w:rsidRPr="00AF345D">
              <w:rPr>
                <w:rFonts w:cs="Calibri"/>
              </w:rPr>
              <w:t>G</w:t>
            </w:r>
          </w:p>
        </w:tc>
        <w:tc>
          <w:tcPr>
            <w:tcW w:w="6095" w:type="dxa"/>
          </w:tcPr>
          <w:p w14:paraId="512E2628" w14:textId="77777777" w:rsidR="00A43C1A" w:rsidRPr="00AF345D" w:rsidRDefault="00A43C1A" w:rsidP="00354CCF">
            <w:pPr>
              <w:rPr>
                <w:rFonts w:cs="Calibri"/>
              </w:rPr>
            </w:pPr>
            <w:r w:rsidRPr="00AF345D">
              <w:rPr>
                <w:rFonts w:cs="Calibri"/>
              </w:rPr>
              <w:t>Family holiday (not agreed or unauthorised)</w:t>
            </w:r>
          </w:p>
        </w:tc>
        <w:tc>
          <w:tcPr>
            <w:tcW w:w="2410" w:type="dxa"/>
          </w:tcPr>
          <w:p w14:paraId="727AAB2A" w14:textId="77777777" w:rsidR="00A43C1A" w:rsidRPr="00AF345D" w:rsidRDefault="00A43C1A" w:rsidP="00354CCF">
            <w:pPr>
              <w:rPr>
                <w:rFonts w:cs="Calibri"/>
              </w:rPr>
            </w:pPr>
            <w:r w:rsidRPr="00AF345D">
              <w:rPr>
                <w:rFonts w:cs="Calibri"/>
              </w:rPr>
              <w:t>Unauthorised Absence</w:t>
            </w:r>
          </w:p>
        </w:tc>
      </w:tr>
      <w:tr w:rsidR="00A43C1A" w:rsidRPr="00AF345D" w14:paraId="3ED1195F" w14:textId="77777777" w:rsidTr="00A43C1A">
        <w:tc>
          <w:tcPr>
            <w:tcW w:w="704" w:type="dxa"/>
          </w:tcPr>
          <w:p w14:paraId="5270C99D" w14:textId="77777777" w:rsidR="00A43C1A" w:rsidRPr="00AF345D" w:rsidRDefault="00A43C1A" w:rsidP="00354CCF">
            <w:pPr>
              <w:rPr>
                <w:rFonts w:cs="Calibri"/>
              </w:rPr>
            </w:pPr>
            <w:r w:rsidRPr="00AF345D">
              <w:rPr>
                <w:rFonts w:cs="Calibri"/>
              </w:rPr>
              <w:t>N</w:t>
            </w:r>
          </w:p>
        </w:tc>
        <w:tc>
          <w:tcPr>
            <w:tcW w:w="6095" w:type="dxa"/>
          </w:tcPr>
          <w:p w14:paraId="4BF3802C" w14:textId="77777777" w:rsidR="00A43C1A" w:rsidRPr="00AF345D" w:rsidRDefault="00A43C1A" w:rsidP="00354CCF">
            <w:pPr>
              <w:rPr>
                <w:rFonts w:cs="Calibri"/>
              </w:rPr>
            </w:pPr>
            <w:r w:rsidRPr="00AF345D">
              <w:rPr>
                <w:rFonts w:cs="Calibri"/>
              </w:rPr>
              <w:t>Reason for absence not yet provided</w:t>
            </w:r>
          </w:p>
        </w:tc>
        <w:tc>
          <w:tcPr>
            <w:tcW w:w="2410" w:type="dxa"/>
          </w:tcPr>
          <w:p w14:paraId="578906A7" w14:textId="77777777" w:rsidR="00A43C1A" w:rsidRPr="00AF345D" w:rsidRDefault="00A43C1A" w:rsidP="00354CCF">
            <w:pPr>
              <w:rPr>
                <w:rFonts w:cs="Calibri"/>
              </w:rPr>
            </w:pPr>
            <w:r w:rsidRPr="00AF345D">
              <w:rPr>
                <w:rFonts w:cs="Calibri"/>
              </w:rPr>
              <w:t>Unauthorised Absence</w:t>
            </w:r>
          </w:p>
        </w:tc>
      </w:tr>
      <w:tr w:rsidR="00A43C1A" w:rsidRPr="00AF345D" w14:paraId="08373115" w14:textId="77777777" w:rsidTr="00A43C1A">
        <w:tc>
          <w:tcPr>
            <w:tcW w:w="704" w:type="dxa"/>
          </w:tcPr>
          <w:p w14:paraId="76C73025" w14:textId="77777777" w:rsidR="00A43C1A" w:rsidRPr="00AF345D" w:rsidRDefault="00A43C1A" w:rsidP="00354CCF">
            <w:pPr>
              <w:rPr>
                <w:rFonts w:cs="Calibri"/>
              </w:rPr>
            </w:pPr>
            <w:r w:rsidRPr="00AF345D">
              <w:rPr>
                <w:rFonts w:cs="Calibri"/>
              </w:rPr>
              <w:t>O</w:t>
            </w:r>
          </w:p>
        </w:tc>
        <w:tc>
          <w:tcPr>
            <w:tcW w:w="6095" w:type="dxa"/>
          </w:tcPr>
          <w:p w14:paraId="528EE517" w14:textId="77777777" w:rsidR="00A43C1A" w:rsidRPr="00AF345D" w:rsidRDefault="00A43C1A" w:rsidP="00354CCF">
            <w:pPr>
              <w:rPr>
                <w:rFonts w:cs="Calibri"/>
              </w:rPr>
            </w:pPr>
            <w:r w:rsidRPr="00AF345D">
              <w:rPr>
                <w:rFonts w:cs="Calibri"/>
              </w:rPr>
              <w:t>Absent without authorisation</w:t>
            </w:r>
          </w:p>
        </w:tc>
        <w:tc>
          <w:tcPr>
            <w:tcW w:w="2410" w:type="dxa"/>
          </w:tcPr>
          <w:p w14:paraId="4EF781B1" w14:textId="77777777" w:rsidR="00A43C1A" w:rsidRPr="00AF345D" w:rsidRDefault="00A43C1A" w:rsidP="00354CCF">
            <w:pPr>
              <w:rPr>
                <w:rFonts w:cs="Calibri"/>
              </w:rPr>
            </w:pPr>
            <w:r w:rsidRPr="00AF345D">
              <w:rPr>
                <w:rFonts w:cs="Calibri"/>
              </w:rPr>
              <w:t>Unauthorised Absence</w:t>
            </w:r>
          </w:p>
        </w:tc>
      </w:tr>
      <w:tr w:rsidR="00A43C1A" w:rsidRPr="00AF345D" w14:paraId="7A5F42AD" w14:textId="77777777" w:rsidTr="00A43C1A">
        <w:tc>
          <w:tcPr>
            <w:tcW w:w="704" w:type="dxa"/>
          </w:tcPr>
          <w:p w14:paraId="48629492" w14:textId="77777777" w:rsidR="00A43C1A" w:rsidRPr="00AF345D" w:rsidRDefault="00A43C1A" w:rsidP="00354CCF">
            <w:pPr>
              <w:rPr>
                <w:rFonts w:cs="Calibri"/>
              </w:rPr>
            </w:pPr>
            <w:r w:rsidRPr="00AF345D">
              <w:rPr>
                <w:rFonts w:cs="Calibri"/>
              </w:rPr>
              <w:t>U</w:t>
            </w:r>
          </w:p>
        </w:tc>
        <w:tc>
          <w:tcPr>
            <w:tcW w:w="6095" w:type="dxa"/>
          </w:tcPr>
          <w:p w14:paraId="08EA89BF" w14:textId="77777777" w:rsidR="00A43C1A" w:rsidRPr="00AF345D" w:rsidRDefault="00A43C1A" w:rsidP="00354CCF">
            <w:pPr>
              <w:rPr>
                <w:rFonts w:cs="Calibri"/>
              </w:rPr>
            </w:pPr>
            <w:r w:rsidRPr="00AF345D">
              <w:rPr>
                <w:rFonts w:cs="Calibri"/>
              </w:rPr>
              <w:t>Late (after register closed)</w:t>
            </w:r>
          </w:p>
        </w:tc>
        <w:tc>
          <w:tcPr>
            <w:tcW w:w="2410" w:type="dxa"/>
          </w:tcPr>
          <w:p w14:paraId="28B31CA9" w14:textId="77777777" w:rsidR="00A43C1A" w:rsidRPr="00AF345D" w:rsidRDefault="00A43C1A" w:rsidP="00354CCF">
            <w:pPr>
              <w:rPr>
                <w:rFonts w:cs="Calibri"/>
              </w:rPr>
            </w:pPr>
            <w:r w:rsidRPr="00AF345D">
              <w:rPr>
                <w:rFonts w:cs="Calibri"/>
              </w:rPr>
              <w:t>Unauthorised Absence</w:t>
            </w:r>
          </w:p>
        </w:tc>
      </w:tr>
      <w:tr w:rsidR="00A43C1A" w:rsidRPr="00AF345D" w14:paraId="6DBC7C81" w14:textId="77777777" w:rsidTr="00A43C1A">
        <w:tc>
          <w:tcPr>
            <w:tcW w:w="704" w:type="dxa"/>
          </w:tcPr>
          <w:p w14:paraId="338DEB66" w14:textId="77777777" w:rsidR="00A43C1A" w:rsidRPr="00AF345D" w:rsidRDefault="00A43C1A" w:rsidP="00354CCF">
            <w:pPr>
              <w:rPr>
                <w:rFonts w:cs="Calibri"/>
              </w:rPr>
            </w:pPr>
            <w:r w:rsidRPr="00AF345D">
              <w:rPr>
                <w:rFonts w:cs="Calibri"/>
              </w:rPr>
              <w:t>X</w:t>
            </w:r>
          </w:p>
        </w:tc>
        <w:tc>
          <w:tcPr>
            <w:tcW w:w="6095" w:type="dxa"/>
          </w:tcPr>
          <w:p w14:paraId="668C67F7" w14:textId="77777777" w:rsidR="00A43C1A" w:rsidRPr="00AF345D" w:rsidRDefault="00A43C1A" w:rsidP="00354CCF">
            <w:pPr>
              <w:rPr>
                <w:rFonts w:cs="Calibri"/>
              </w:rPr>
            </w:pPr>
            <w:r w:rsidRPr="00AF345D">
              <w:rPr>
                <w:rFonts w:cs="Calibri"/>
              </w:rPr>
              <w:t>Not required to be in school (e.g. non-compulsory age, COVID-related)</w:t>
            </w:r>
          </w:p>
        </w:tc>
        <w:tc>
          <w:tcPr>
            <w:tcW w:w="2410" w:type="dxa"/>
          </w:tcPr>
          <w:p w14:paraId="337D6C9C" w14:textId="77777777" w:rsidR="00A43C1A" w:rsidRPr="00AF345D" w:rsidRDefault="00A43C1A" w:rsidP="00354CCF">
            <w:pPr>
              <w:rPr>
                <w:rFonts w:cs="Calibri"/>
              </w:rPr>
            </w:pPr>
            <w:r w:rsidRPr="00AF345D">
              <w:rPr>
                <w:rFonts w:cs="Calibri"/>
              </w:rPr>
              <w:t>Not counted in attendance calculations</w:t>
            </w:r>
          </w:p>
        </w:tc>
      </w:tr>
      <w:tr w:rsidR="00A43C1A" w:rsidRPr="00AF345D" w14:paraId="5392C5D1" w14:textId="77777777" w:rsidTr="00A43C1A">
        <w:tc>
          <w:tcPr>
            <w:tcW w:w="704" w:type="dxa"/>
          </w:tcPr>
          <w:p w14:paraId="730146EA" w14:textId="77777777" w:rsidR="00A43C1A" w:rsidRPr="00AF345D" w:rsidRDefault="00A43C1A" w:rsidP="00354CCF">
            <w:pPr>
              <w:rPr>
                <w:rFonts w:cs="Calibri"/>
              </w:rPr>
            </w:pPr>
            <w:r w:rsidRPr="00AF345D">
              <w:rPr>
                <w:rFonts w:cs="Calibri"/>
              </w:rPr>
              <w:t>Y1</w:t>
            </w:r>
          </w:p>
        </w:tc>
        <w:tc>
          <w:tcPr>
            <w:tcW w:w="6095" w:type="dxa"/>
          </w:tcPr>
          <w:p w14:paraId="130A6823" w14:textId="77777777" w:rsidR="00A43C1A" w:rsidRPr="00AF345D" w:rsidRDefault="00A43C1A" w:rsidP="00354CCF">
            <w:pPr>
              <w:rPr>
                <w:rFonts w:cs="Calibri"/>
              </w:rPr>
            </w:pPr>
            <w:r w:rsidRPr="00AF345D">
              <w:rPr>
                <w:rFonts w:cs="Calibri"/>
              </w:rPr>
              <w:t>Transport normally provided not being available</w:t>
            </w:r>
          </w:p>
        </w:tc>
        <w:tc>
          <w:tcPr>
            <w:tcW w:w="2410" w:type="dxa"/>
          </w:tcPr>
          <w:p w14:paraId="1149B433" w14:textId="77777777" w:rsidR="00A43C1A" w:rsidRPr="00AF345D" w:rsidRDefault="00A43C1A" w:rsidP="00354CCF">
            <w:pPr>
              <w:rPr>
                <w:rFonts w:cs="Calibri"/>
              </w:rPr>
            </w:pPr>
            <w:r w:rsidRPr="00AF345D">
              <w:rPr>
                <w:rFonts w:cs="Calibri"/>
              </w:rPr>
              <w:t>Not counted in attendance calculations</w:t>
            </w:r>
          </w:p>
        </w:tc>
      </w:tr>
      <w:tr w:rsidR="00A43C1A" w:rsidRPr="00AF345D" w14:paraId="61B267DA" w14:textId="77777777" w:rsidTr="00A43C1A">
        <w:tc>
          <w:tcPr>
            <w:tcW w:w="704" w:type="dxa"/>
          </w:tcPr>
          <w:p w14:paraId="40BBD318" w14:textId="77777777" w:rsidR="00A43C1A" w:rsidRPr="00AF345D" w:rsidRDefault="00A43C1A" w:rsidP="00354CCF">
            <w:pPr>
              <w:rPr>
                <w:rFonts w:cs="Calibri"/>
              </w:rPr>
            </w:pPr>
            <w:r w:rsidRPr="00AF345D">
              <w:rPr>
                <w:rFonts w:cs="Calibri"/>
              </w:rPr>
              <w:t xml:space="preserve">Y2 </w:t>
            </w:r>
          </w:p>
        </w:tc>
        <w:tc>
          <w:tcPr>
            <w:tcW w:w="6095" w:type="dxa"/>
          </w:tcPr>
          <w:p w14:paraId="009E1657" w14:textId="77777777" w:rsidR="00A43C1A" w:rsidRPr="00AF345D" w:rsidRDefault="00A43C1A" w:rsidP="00354CCF">
            <w:pPr>
              <w:rPr>
                <w:rFonts w:cs="Calibri"/>
              </w:rPr>
            </w:pPr>
            <w:r w:rsidRPr="00AF345D">
              <w:rPr>
                <w:rFonts w:cs="Calibri"/>
              </w:rPr>
              <w:t>Widespread disruption to travel</w:t>
            </w:r>
          </w:p>
        </w:tc>
        <w:tc>
          <w:tcPr>
            <w:tcW w:w="2410" w:type="dxa"/>
          </w:tcPr>
          <w:p w14:paraId="4BCBBA2F" w14:textId="77777777" w:rsidR="00A43C1A" w:rsidRPr="00AF345D" w:rsidRDefault="00A43C1A" w:rsidP="00354CCF">
            <w:pPr>
              <w:rPr>
                <w:rFonts w:cs="Calibri"/>
              </w:rPr>
            </w:pPr>
            <w:r w:rsidRPr="00AF345D">
              <w:rPr>
                <w:rFonts w:cs="Calibri"/>
              </w:rPr>
              <w:t>Not counted in attendance calculations</w:t>
            </w:r>
          </w:p>
        </w:tc>
      </w:tr>
      <w:tr w:rsidR="00A43C1A" w:rsidRPr="00AF345D" w14:paraId="37725F98" w14:textId="77777777" w:rsidTr="00A43C1A">
        <w:tc>
          <w:tcPr>
            <w:tcW w:w="704" w:type="dxa"/>
          </w:tcPr>
          <w:p w14:paraId="14470624" w14:textId="77777777" w:rsidR="00A43C1A" w:rsidRPr="00AF345D" w:rsidRDefault="00A43C1A" w:rsidP="00354CCF">
            <w:pPr>
              <w:rPr>
                <w:rFonts w:cs="Calibri"/>
              </w:rPr>
            </w:pPr>
            <w:r w:rsidRPr="00AF345D">
              <w:rPr>
                <w:rFonts w:cs="Calibri"/>
              </w:rPr>
              <w:t>Y3</w:t>
            </w:r>
          </w:p>
        </w:tc>
        <w:tc>
          <w:tcPr>
            <w:tcW w:w="6095" w:type="dxa"/>
          </w:tcPr>
          <w:p w14:paraId="03C354CB" w14:textId="77777777" w:rsidR="00A43C1A" w:rsidRPr="00AF345D" w:rsidRDefault="00A43C1A" w:rsidP="00354CCF">
            <w:pPr>
              <w:rPr>
                <w:rFonts w:cs="Calibri"/>
              </w:rPr>
            </w:pPr>
            <w:r w:rsidRPr="00AF345D">
              <w:rPr>
                <w:rFonts w:cs="Calibri"/>
              </w:rPr>
              <w:t>School premises partially closed</w:t>
            </w:r>
          </w:p>
        </w:tc>
        <w:tc>
          <w:tcPr>
            <w:tcW w:w="2410" w:type="dxa"/>
          </w:tcPr>
          <w:p w14:paraId="7798AEAF" w14:textId="77777777" w:rsidR="00A43C1A" w:rsidRPr="00AF345D" w:rsidRDefault="00A43C1A" w:rsidP="00354CCF">
            <w:pPr>
              <w:rPr>
                <w:rFonts w:cs="Calibri"/>
              </w:rPr>
            </w:pPr>
            <w:r w:rsidRPr="00AF345D">
              <w:rPr>
                <w:rFonts w:cs="Calibri"/>
              </w:rPr>
              <w:t>Not counted in attendance calculations</w:t>
            </w:r>
          </w:p>
        </w:tc>
      </w:tr>
      <w:tr w:rsidR="00A43C1A" w:rsidRPr="00AF345D" w14:paraId="5FB139A9" w14:textId="77777777" w:rsidTr="00A43C1A">
        <w:tc>
          <w:tcPr>
            <w:tcW w:w="704" w:type="dxa"/>
          </w:tcPr>
          <w:p w14:paraId="39CA12FA" w14:textId="77777777" w:rsidR="00A43C1A" w:rsidRPr="00AF345D" w:rsidRDefault="00A43C1A" w:rsidP="00354CCF">
            <w:pPr>
              <w:rPr>
                <w:rFonts w:cs="Calibri"/>
              </w:rPr>
            </w:pPr>
            <w:r w:rsidRPr="00AF345D">
              <w:rPr>
                <w:rFonts w:cs="Calibri"/>
              </w:rPr>
              <w:t>Y4</w:t>
            </w:r>
          </w:p>
        </w:tc>
        <w:tc>
          <w:tcPr>
            <w:tcW w:w="6095" w:type="dxa"/>
          </w:tcPr>
          <w:p w14:paraId="1846C29C" w14:textId="77777777" w:rsidR="00A43C1A" w:rsidRPr="00AF345D" w:rsidRDefault="00A43C1A" w:rsidP="00354CCF">
            <w:pPr>
              <w:rPr>
                <w:rFonts w:cs="Calibri"/>
              </w:rPr>
            </w:pPr>
            <w:r w:rsidRPr="00AF345D">
              <w:rPr>
                <w:rFonts w:cs="Calibri"/>
              </w:rPr>
              <w:t>Whole school site being unexpectedly closed</w:t>
            </w:r>
          </w:p>
        </w:tc>
        <w:tc>
          <w:tcPr>
            <w:tcW w:w="2410" w:type="dxa"/>
          </w:tcPr>
          <w:p w14:paraId="6DA4A094" w14:textId="77777777" w:rsidR="00A43C1A" w:rsidRPr="00AF345D" w:rsidRDefault="00A43C1A" w:rsidP="00354CCF">
            <w:pPr>
              <w:rPr>
                <w:rFonts w:cs="Calibri"/>
              </w:rPr>
            </w:pPr>
            <w:r w:rsidRPr="00AF345D">
              <w:rPr>
                <w:rFonts w:cs="Calibri"/>
              </w:rPr>
              <w:t>Not counted in attendance calculations</w:t>
            </w:r>
          </w:p>
        </w:tc>
      </w:tr>
      <w:tr w:rsidR="00A43C1A" w:rsidRPr="00AF345D" w14:paraId="0D2FC12C" w14:textId="77777777" w:rsidTr="00A43C1A">
        <w:tc>
          <w:tcPr>
            <w:tcW w:w="704" w:type="dxa"/>
          </w:tcPr>
          <w:p w14:paraId="2CFDF7D0" w14:textId="77777777" w:rsidR="00A43C1A" w:rsidRPr="00AF345D" w:rsidRDefault="00A43C1A" w:rsidP="00354CCF">
            <w:pPr>
              <w:rPr>
                <w:rFonts w:cs="Calibri"/>
              </w:rPr>
            </w:pPr>
            <w:r w:rsidRPr="00AF345D">
              <w:rPr>
                <w:rFonts w:cs="Calibri"/>
              </w:rPr>
              <w:lastRenderedPageBreak/>
              <w:t>Y5</w:t>
            </w:r>
          </w:p>
        </w:tc>
        <w:tc>
          <w:tcPr>
            <w:tcW w:w="6095" w:type="dxa"/>
          </w:tcPr>
          <w:p w14:paraId="2618C43A" w14:textId="77777777" w:rsidR="00A43C1A" w:rsidRPr="00AF345D" w:rsidRDefault="00A43C1A" w:rsidP="00354CCF">
            <w:pPr>
              <w:rPr>
                <w:rFonts w:cs="Calibri"/>
              </w:rPr>
            </w:pPr>
            <w:r w:rsidRPr="00AF345D">
              <w:rPr>
                <w:rFonts w:cs="Calibri"/>
              </w:rPr>
              <w:t>Pupil is in criminal justice detention</w:t>
            </w:r>
          </w:p>
        </w:tc>
        <w:tc>
          <w:tcPr>
            <w:tcW w:w="2410" w:type="dxa"/>
          </w:tcPr>
          <w:p w14:paraId="1F2C9A7F" w14:textId="77777777" w:rsidR="00A43C1A" w:rsidRPr="00AF345D" w:rsidRDefault="00A43C1A" w:rsidP="00354CCF">
            <w:pPr>
              <w:rPr>
                <w:rFonts w:cs="Calibri"/>
              </w:rPr>
            </w:pPr>
            <w:r w:rsidRPr="00AF345D">
              <w:rPr>
                <w:rFonts w:cs="Calibri"/>
              </w:rPr>
              <w:t>Not counted in attendance calculations</w:t>
            </w:r>
          </w:p>
        </w:tc>
      </w:tr>
      <w:tr w:rsidR="00A43C1A" w:rsidRPr="00AF345D" w14:paraId="0F3C89ED" w14:textId="77777777" w:rsidTr="00A43C1A">
        <w:tc>
          <w:tcPr>
            <w:tcW w:w="704" w:type="dxa"/>
          </w:tcPr>
          <w:p w14:paraId="7C126FF3" w14:textId="77777777" w:rsidR="00A43C1A" w:rsidRPr="00AF345D" w:rsidRDefault="00A43C1A" w:rsidP="00354CCF">
            <w:pPr>
              <w:rPr>
                <w:rFonts w:cs="Calibri"/>
              </w:rPr>
            </w:pPr>
            <w:r w:rsidRPr="00AF345D">
              <w:rPr>
                <w:rFonts w:cs="Calibri"/>
              </w:rPr>
              <w:t>Y6</w:t>
            </w:r>
          </w:p>
        </w:tc>
        <w:tc>
          <w:tcPr>
            <w:tcW w:w="6095" w:type="dxa"/>
          </w:tcPr>
          <w:p w14:paraId="6A5DBB9B" w14:textId="77777777" w:rsidR="00A43C1A" w:rsidRPr="00AF345D" w:rsidRDefault="00A43C1A" w:rsidP="00354CCF">
            <w:pPr>
              <w:rPr>
                <w:rFonts w:cs="Calibri"/>
              </w:rPr>
            </w:pPr>
            <w:r w:rsidRPr="00AF345D">
              <w:rPr>
                <w:rFonts w:cs="Calibri"/>
              </w:rPr>
              <w:t>Unable to attend in accordance with public health guidance or law</w:t>
            </w:r>
          </w:p>
        </w:tc>
        <w:tc>
          <w:tcPr>
            <w:tcW w:w="2410" w:type="dxa"/>
          </w:tcPr>
          <w:p w14:paraId="28F30CBD" w14:textId="77777777" w:rsidR="00A43C1A" w:rsidRPr="00AF345D" w:rsidRDefault="00A43C1A" w:rsidP="00354CCF">
            <w:pPr>
              <w:rPr>
                <w:rFonts w:cs="Calibri"/>
              </w:rPr>
            </w:pPr>
            <w:r w:rsidRPr="00AF345D">
              <w:rPr>
                <w:rFonts w:cs="Calibri"/>
              </w:rPr>
              <w:t>Not counted in attendance calculations</w:t>
            </w:r>
          </w:p>
        </w:tc>
      </w:tr>
      <w:tr w:rsidR="00A43C1A" w:rsidRPr="00AF345D" w14:paraId="399B3B36" w14:textId="77777777" w:rsidTr="00A43C1A">
        <w:tc>
          <w:tcPr>
            <w:tcW w:w="704" w:type="dxa"/>
          </w:tcPr>
          <w:p w14:paraId="208405B8" w14:textId="77777777" w:rsidR="00A43C1A" w:rsidRPr="00AF345D" w:rsidRDefault="00A43C1A" w:rsidP="00354CCF">
            <w:pPr>
              <w:rPr>
                <w:rFonts w:cs="Calibri"/>
              </w:rPr>
            </w:pPr>
            <w:r w:rsidRPr="00AF345D">
              <w:rPr>
                <w:rFonts w:cs="Calibri"/>
              </w:rPr>
              <w:t>Y7</w:t>
            </w:r>
          </w:p>
        </w:tc>
        <w:tc>
          <w:tcPr>
            <w:tcW w:w="6095" w:type="dxa"/>
          </w:tcPr>
          <w:p w14:paraId="03DC154D" w14:textId="77777777" w:rsidR="00A43C1A" w:rsidRPr="00AF345D" w:rsidRDefault="00A43C1A" w:rsidP="00354CCF">
            <w:pPr>
              <w:rPr>
                <w:rFonts w:cs="Calibri"/>
              </w:rPr>
            </w:pPr>
            <w:r w:rsidRPr="00AF345D">
              <w:rPr>
                <w:rFonts w:cs="Calibri"/>
              </w:rPr>
              <w:t>Unable to attend because of any other unavoidable cause</w:t>
            </w:r>
          </w:p>
        </w:tc>
        <w:tc>
          <w:tcPr>
            <w:tcW w:w="2410" w:type="dxa"/>
          </w:tcPr>
          <w:p w14:paraId="2D29D9F4" w14:textId="77777777" w:rsidR="00A43C1A" w:rsidRPr="00AF345D" w:rsidRDefault="00A43C1A" w:rsidP="00354CCF">
            <w:pPr>
              <w:rPr>
                <w:rFonts w:cs="Calibri"/>
              </w:rPr>
            </w:pPr>
            <w:r w:rsidRPr="00AF345D">
              <w:rPr>
                <w:rFonts w:cs="Calibri"/>
              </w:rPr>
              <w:t>Not counted in attendance calculations</w:t>
            </w:r>
          </w:p>
        </w:tc>
      </w:tr>
      <w:tr w:rsidR="00A43C1A" w:rsidRPr="00AF345D" w14:paraId="59ADAB15" w14:textId="77777777" w:rsidTr="00A43C1A">
        <w:tc>
          <w:tcPr>
            <w:tcW w:w="704" w:type="dxa"/>
          </w:tcPr>
          <w:p w14:paraId="133B4ABB" w14:textId="77777777" w:rsidR="00A43C1A" w:rsidRPr="00AF345D" w:rsidRDefault="00A43C1A" w:rsidP="00354CCF">
            <w:pPr>
              <w:rPr>
                <w:rFonts w:cs="Calibri"/>
              </w:rPr>
            </w:pPr>
            <w:r w:rsidRPr="00AF345D">
              <w:rPr>
                <w:rFonts w:cs="Calibri"/>
              </w:rPr>
              <w:t>Z</w:t>
            </w:r>
          </w:p>
        </w:tc>
        <w:tc>
          <w:tcPr>
            <w:tcW w:w="6095" w:type="dxa"/>
          </w:tcPr>
          <w:p w14:paraId="64AE9FAE" w14:textId="77777777" w:rsidR="00A43C1A" w:rsidRPr="00AF345D" w:rsidRDefault="00A43C1A" w:rsidP="00354CCF">
            <w:pPr>
              <w:rPr>
                <w:rFonts w:cs="Calibri"/>
              </w:rPr>
            </w:pPr>
            <w:r w:rsidRPr="00AF345D">
              <w:rPr>
                <w:rFonts w:cs="Calibri"/>
              </w:rPr>
              <w:t>Pupil not yet on roll</w:t>
            </w:r>
          </w:p>
        </w:tc>
        <w:tc>
          <w:tcPr>
            <w:tcW w:w="2410" w:type="dxa"/>
          </w:tcPr>
          <w:p w14:paraId="1A30B573" w14:textId="77777777" w:rsidR="00A43C1A" w:rsidRPr="00AF345D" w:rsidRDefault="00A43C1A" w:rsidP="00354CCF">
            <w:pPr>
              <w:rPr>
                <w:rFonts w:cs="Calibri"/>
              </w:rPr>
            </w:pPr>
            <w:r w:rsidRPr="00AF345D">
              <w:rPr>
                <w:rFonts w:cs="Calibri"/>
              </w:rPr>
              <w:t>Not counted in attendance calculations</w:t>
            </w:r>
          </w:p>
        </w:tc>
      </w:tr>
      <w:tr w:rsidR="00A43C1A" w:rsidRPr="00AF345D" w14:paraId="30514E4E" w14:textId="77777777" w:rsidTr="00A43C1A">
        <w:tc>
          <w:tcPr>
            <w:tcW w:w="704" w:type="dxa"/>
          </w:tcPr>
          <w:p w14:paraId="76892835" w14:textId="77777777" w:rsidR="00A43C1A" w:rsidRPr="00AF345D" w:rsidRDefault="00A43C1A" w:rsidP="00354CCF">
            <w:pPr>
              <w:rPr>
                <w:rFonts w:cs="Calibri"/>
              </w:rPr>
            </w:pPr>
            <w:r w:rsidRPr="00AF345D">
              <w:rPr>
                <w:rFonts w:cs="Calibri"/>
              </w:rPr>
              <w:t>#</w:t>
            </w:r>
          </w:p>
        </w:tc>
        <w:tc>
          <w:tcPr>
            <w:tcW w:w="6095" w:type="dxa"/>
          </w:tcPr>
          <w:p w14:paraId="06D86275" w14:textId="77777777" w:rsidR="00A43C1A" w:rsidRPr="00AF345D" w:rsidRDefault="00A43C1A" w:rsidP="00354CCF">
            <w:pPr>
              <w:rPr>
                <w:rFonts w:cs="Calibri"/>
              </w:rPr>
            </w:pPr>
            <w:r w:rsidRPr="00AF345D">
              <w:rPr>
                <w:rFonts w:cs="Calibri"/>
              </w:rPr>
              <w:t>School closed to pupils</w:t>
            </w:r>
          </w:p>
        </w:tc>
        <w:tc>
          <w:tcPr>
            <w:tcW w:w="2410" w:type="dxa"/>
          </w:tcPr>
          <w:p w14:paraId="3645D6E1" w14:textId="77777777" w:rsidR="00A43C1A" w:rsidRPr="00AF345D" w:rsidRDefault="00A43C1A" w:rsidP="00354CCF">
            <w:pPr>
              <w:rPr>
                <w:rFonts w:cs="Calibri"/>
              </w:rPr>
            </w:pPr>
            <w:r w:rsidRPr="00AF345D">
              <w:rPr>
                <w:rFonts w:cs="Calibri"/>
              </w:rPr>
              <w:t>Not counted in attendance calculations</w:t>
            </w:r>
          </w:p>
        </w:tc>
      </w:tr>
      <w:tr w:rsidR="00A43C1A" w:rsidRPr="00AF345D" w14:paraId="758C8540" w14:textId="77777777" w:rsidTr="00A43C1A">
        <w:tc>
          <w:tcPr>
            <w:tcW w:w="704" w:type="dxa"/>
          </w:tcPr>
          <w:p w14:paraId="3A35D4A3" w14:textId="77777777" w:rsidR="00A43C1A" w:rsidRPr="00AF345D" w:rsidRDefault="00A43C1A" w:rsidP="00354CCF">
            <w:pPr>
              <w:rPr>
                <w:rFonts w:cs="Calibri"/>
              </w:rPr>
            </w:pPr>
            <w:r w:rsidRPr="00AF345D">
              <w:rPr>
                <w:rFonts w:cs="Calibri"/>
              </w:rPr>
              <w:t>Q</w:t>
            </w:r>
          </w:p>
        </w:tc>
        <w:tc>
          <w:tcPr>
            <w:tcW w:w="6095" w:type="dxa"/>
          </w:tcPr>
          <w:p w14:paraId="3E2B43F0" w14:textId="77777777" w:rsidR="00A43C1A" w:rsidRPr="00AF345D" w:rsidRDefault="00A43C1A" w:rsidP="00354CCF">
            <w:pPr>
              <w:rPr>
                <w:rFonts w:cs="Calibri"/>
              </w:rPr>
            </w:pPr>
            <w:r w:rsidRPr="00AF345D">
              <w:rPr>
                <w:rFonts w:cs="Calibri"/>
              </w:rPr>
              <w:t>Unable to attend school because of lack of access arrangements</w:t>
            </w:r>
          </w:p>
        </w:tc>
        <w:tc>
          <w:tcPr>
            <w:tcW w:w="2410" w:type="dxa"/>
          </w:tcPr>
          <w:p w14:paraId="1CDA160C" w14:textId="77777777" w:rsidR="00A43C1A" w:rsidRPr="00AF345D" w:rsidRDefault="00A43C1A" w:rsidP="00354CCF">
            <w:pPr>
              <w:rPr>
                <w:rFonts w:cs="Calibri"/>
              </w:rPr>
            </w:pPr>
            <w:r w:rsidRPr="00AF345D">
              <w:rPr>
                <w:rFonts w:cs="Calibri"/>
              </w:rPr>
              <w:t xml:space="preserve">Attendance not required </w:t>
            </w:r>
          </w:p>
        </w:tc>
      </w:tr>
    </w:tbl>
    <w:p w14:paraId="63F2825F" w14:textId="77777777" w:rsidR="00A43C1A" w:rsidRDefault="00A43C1A" w:rsidP="004E14F8"/>
    <w:p w14:paraId="7909EEEA" w14:textId="4CEA3FC6" w:rsidR="00A43C1A" w:rsidRDefault="00A43C1A">
      <w:r>
        <w:br w:type="page"/>
      </w:r>
    </w:p>
    <w:p w14:paraId="332C3A68" w14:textId="77777777" w:rsidR="00A43C1A" w:rsidRDefault="00A43C1A" w:rsidP="00A43C1A">
      <w:pPr>
        <w:pStyle w:val="Heading1"/>
      </w:pPr>
      <w:bookmarkStart w:id="50" w:name="_Toc208490510"/>
      <w:r>
        <w:lastRenderedPageBreak/>
        <w:t xml:space="preserve">Appendix 2 - </w:t>
      </w:r>
      <w:hyperlink r:id="rId25">
        <w:r w:rsidRPr="1BD94554">
          <w:rPr>
            <w:rStyle w:val="Hyperlink"/>
            <w:rFonts w:eastAsia="Calibri" w:cs="Calibri"/>
          </w:rPr>
          <w:t>HET Attendance Fundamentals</w:t>
        </w:r>
        <w:bookmarkEnd w:id="50"/>
      </w:hyperlink>
    </w:p>
    <w:p w14:paraId="229F0E2D" w14:textId="77777777" w:rsidR="00A43C1A" w:rsidRDefault="00A43C1A" w:rsidP="00A43C1A"/>
    <w:p w14:paraId="1D3C784A" w14:textId="77777777" w:rsidR="00A43C1A" w:rsidRDefault="00A43C1A" w:rsidP="00A43C1A"/>
    <w:p w14:paraId="380A1D7C" w14:textId="77777777" w:rsidR="00A43C1A" w:rsidRDefault="00A43C1A" w:rsidP="00A43C1A">
      <w:pPr>
        <w:pStyle w:val="Heading1"/>
      </w:pPr>
      <w:bookmarkStart w:id="51" w:name="_Toc208490511"/>
      <w:r>
        <w:t xml:space="preserve">Appendix 3 - </w:t>
      </w:r>
      <w:hyperlink r:id="rId26">
        <w:r w:rsidRPr="1BD94554">
          <w:rPr>
            <w:rStyle w:val="Hyperlink"/>
            <w:rFonts w:eastAsia="Calibri" w:cs="Calibri"/>
          </w:rPr>
          <w:t>Attendance Graduated Response</w:t>
        </w:r>
        <w:bookmarkEnd w:id="51"/>
        <w:r w:rsidRPr="1BD94554">
          <w:rPr>
            <w:rStyle w:val="Hyperlink"/>
            <w:rFonts w:eastAsia="Calibri" w:cs="Calibri"/>
          </w:rPr>
          <w:t xml:space="preserve"> </w:t>
        </w:r>
      </w:hyperlink>
    </w:p>
    <w:p w14:paraId="208CA2AA" w14:textId="51CFADAD" w:rsidR="00A43C1A" w:rsidRDefault="00A43C1A">
      <w:r>
        <w:br w:type="page"/>
      </w:r>
    </w:p>
    <w:p w14:paraId="3E5DDCD0" w14:textId="464250C1" w:rsidR="009B2CD4" w:rsidRDefault="00A43C1A" w:rsidP="00A43C1A">
      <w:pPr>
        <w:pStyle w:val="Heading1"/>
        <w:rPr>
          <w:noProof/>
        </w:rPr>
      </w:pPr>
      <w:bookmarkStart w:id="52" w:name="_Toc208490512"/>
      <w:r w:rsidRPr="00A43C1A">
        <w:rPr>
          <w:rStyle w:val="Heading1Char"/>
          <w:b/>
          <w:bCs/>
        </w:rPr>
        <w:lastRenderedPageBreak/>
        <w:t>Appendix 3 - Attendance on a Page</w:t>
      </w:r>
      <w:r>
        <w:t xml:space="preserve"> </w:t>
      </w:r>
      <w:bookmarkEnd w:id="52"/>
    </w:p>
    <w:p w14:paraId="7E158848" w14:textId="6E65823B" w:rsidR="00CB7732" w:rsidRPr="00CB7732" w:rsidRDefault="00CB7732" w:rsidP="00CB7732">
      <w:r>
        <w:rPr>
          <w:noProof/>
        </w:rPr>
        <mc:AlternateContent>
          <mc:Choice Requires="wps">
            <w:drawing>
              <wp:anchor distT="0" distB="0" distL="114300" distR="114300" simplePos="0" relativeHeight="251666432" behindDoc="0" locked="0" layoutInCell="1" allowOverlap="1" wp14:anchorId="47421216" wp14:editId="7C1738DB">
                <wp:simplePos x="0" y="0"/>
                <wp:positionH relativeFrom="column">
                  <wp:posOffset>434340</wp:posOffset>
                </wp:positionH>
                <wp:positionV relativeFrom="paragraph">
                  <wp:posOffset>6313805</wp:posOffset>
                </wp:positionV>
                <wp:extent cx="1508760" cy="213360"/>
                <wp:effectExtent l="0" t="0" r="0" b="0"/>
                <wp:wrapNone/>
                <wp:docPr id="477733816" name="Text Box 2"/>
                <wp:cNvGraphicFramePr/>
                <a:graphic xmlns:a="http://schemas.openxmlformats.org/drawingml/2006/main">
                  <a:graphicData uri="http://schemas.microsoft.com/office/word/2010/wordprocessingShape">
                    <wps:wsp>
                      <wps:cNvSpPr txBox="1"/>
                      <wps:spPr>
                        <a:xfrm>
                          <a:off x="0" y="0"/>
                          <a:ext cx="1508760" cy="213360"/>
                        </a:xfrm>
                        <a:prstGeom prst="rect">
                          <a:avLst/>
                        </a:prstGeom>
                        <a:solidFill>
                          <a:schemeClr val="lt1"/>
                        </a:solidFill>
                        <a:ln w="6350">
                          <a:noFill/>
                        </a:ln>
                      </wps:spPr>
                      <wps:txbx>
                        <w:txbxContent>
                          <w:p w14:paraId="07A836E5" w14:textId="60640AAB" w:rsidR="00CB7732" w:rsidRPr="00CB7732" w:rsidRDefault="00CB7732">
                            <w:pPr>
                              <w:rPr>
                                <w:rFonts w:ascii="Arial" w:hAnsi="Arial" w:cs="Arial"/>
                                <w:sz w:val="18"/>
                                <w:szCs w:val="18"/>
                              </w:rPr>
                            </w:pPr>
                            <w:r w:rsidRPr="00CB7732">
                              <w:rPr>
                                <w:rFonts w:ascii="Arial" w:hAnsi="Arial" w:cs="Arial"/>
                                <w:sz w:val="18"/>
                                <w:szCs w:val="18"/>
                              </w:rPr>
                              <w:t>Mrs K Davie</w:t>
                            </w:r>
                          </w:p>
                          <w:p w14:paraId="2F9C2C32" w14:textId="77777777" w:rsidR="00CB7732" w:rsidRDefault="00CB77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7421216" id="_x0000_t202" coordsize="21600,21600" o:spt="202" path="m,l,21600r21600,l21600,xe">
                <v:stroke joinstyle="miter"/>
                <v:path gradientshapeok="t" o:connecttype="rect"/>
              </v:shapetype>
              <v:shape id="Text Box 2" o:spid="_x0000_s1027" type="#_x0000_t202" style="position:absolute;margin-left:34.2pt;margin-top:497.15pt;width:118.8pt;height:16.8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" fillcolor="white [3201]" stroked="f" strokeweight=".5pt">
                <v:textbox>
                  <w:txbxContent>
                    <w:p w14:paraId="07A836E5" w14:textId="60640AAB" w:rsidR="00CB7732" w:rsidRPr="00CB7732" w:rsidRDefault="00CB7732">
                      <w:pPr>
                        <w:rPr>
                          <w:rFonts w:ascii="Arial" w:hAnsi="Arial" w:cs="Arial"/>
                          <w:sz w:val="18"/>
                          <w:szCs w:val="18"/>
                        </w:rPr>
                      </w:pPr>
                      <w:r w:rsidRPr="00CB7732">
                        <w:rPr>
                          <w:rFonts w:ascii="Arial" w:hAnsi="Arial" w:cs="Arial"/>
                          <w:sz w:val="18"/>
                          <w:szCs w:val="18"/>
                        </w:rPr>
                        <w:t>Mrs K Davie</w:t>
                      </w:r>
                    </w:p>
                    <w:p w14:paraId="2F9C2C32" w14:textId="77777777" w:rsidR="00CB7732" w:rsidRDefault="00CB7732"/>
                  </w:txbxContent>
                </v:textbox>
              </v:shape>
            </w:pict>
          </mc:Fallback>
        </mc:AlternateContent>
      </w:r>
      <w:r>
        <w:rPr>
          <w:noProof/>
        </w:rPr>
        <w:drawing>
          <wp:inline distT="0" distB="0" distL="0" distR="0" wp14:anchorId="546463B0" wp14:editId="5DEEE26F">
            <wp:extent cx="5731510" cy="7918406"/>
            <wp:effectExtent l="0" t="0" r="2540" b="6985"/>
            <wp:docPr id="1759419399" name="Picture 1" descr="A close-up of a poster&#10;&#10;AI-generated content may be incorrect."/>
            <wp:cNvGraphicFramePr/>
            <a:graphic xmlns:a="http://schemas.openxmlformats.org/drawingml/2006/main">
              <a:graphicData uri="http://schemas.openxmlformats.org/drawingml/2006/picture">
                <pic:pic xmlns:pic="http://schemas.openxmlformats.org/drawingml/2006/picture">
                  <pic:nvPicPr>
                    <pic:cNvPr id="1759419399" name="Picture 1" descr="A close-up of a poster&#10;&#10;AI-generated content may be incorrect."/>
                    <pic:cNvPicPr/>
                  </pic:nvPicPr>
                  <pic:blipFill>
                    <a:blip r:embed="rId27"/>
                    <a:stretch>
                      <a:fillRect/>
                    </a:stretch>
                  </pic:blipFill>
                  <pic:spPr>
                    <a:xfrm>
                      <a:off x="0" y="0"/>
                      <a:ext cx="5731510" cy="7918406"/>
                    </a:xfrm>
                    <a:prstGeom prst="rect">
                      <a:avLst/>
                    </a:prstGeom>
                    <a:noFill/>
                    <a:ln>
                      <a:noFill/>
                      <a:prstDash/>
                    </a:ln>
                  </pic:spPr>
                </pic:pic>
              </a:graphicData>
            </a:graphic>
          </wp:inline>
        </w:drawing>
      </w:r>
    </w:p>
    <w:p w14:paraId="697A33A6" w14:textId="5C548959" w:rsidR="009B2CD4" w:rsidRDefault="009B2CD4"/>
    <w:p w14:paraId="47F48398" w14:textId="65C58BD6" w:rsidR="009B2CD4" w:rsidRDefault="009B2CD4">
      <w:bookmarkStart w:id="53" w:name="_Hlk138246560"/>
      <w:bookmarkEnd w:id="53"/>
    </w:p>
    <w:sectPr w:rsidR="009B2CD4">
      <w:headerReference w:type="default" r:id="rId28"/>
      <w:footerReference w:type="default" r:id="rId29"/>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1" w:author="Julie Prince" w:date="2025-08-05T11:35:00Z" w:initials="JP">
    <w:p w14:paraId="3CD304AF" w14:textId="77777777" w:rsidR="00696AE3" w:rsidRDefault="00696AE3" w:rsidP="00696AE3">
      <w:pPr>
        <w:pStyle w:val="CommentText"/>
      </w:pPr>
      <w:r>
        <w:rPr>
          <w:rStyle w:val="CommentReference"/>
        </w:rPr>
        <w:annotationRef/>
      </w:r>
      <w:r>
        <w:t>Should we make reference to the responsibilities of our designated Senior Leader who is the Attendance Champion</w:t>
      </w:r>
    </w:p>
  </w:comment>
  <w:comment w:id="12" w:author="Russell Slatford" w:date="2025-08-05T12:12:00Z" w:initials="RS">
    <w:p w14:paraId="06679521" w14:textId="77777777" w:rsidR="00696AE3" w:rsidRDefault="00696AE3" w:rsidP="00696AE3">
      <w:pPr>
        <w:pStyle w:val="CommentText"/>
      </w:pPr>
      <w:r>
        <w:rPr>
          <w:rStyle w:val="CommentReference"/>
        </w:rPr>
        <w:annotationRef/>
      </w:r>
      <w:r w:rsidRPr="1F3F42EE">
        <w:t>Yes as we want to raise that role</w:t>
      </w:r>
    </w:p>
  </w:comment>
  <w:comment w:id="13" w:author="Ruth Davies" w:date="2025-08-14T16:10:00Z" w:initials="RD">
    <w:p w14:paraId="4ED0C783" w14:textId="77777777" w:rsidR="00696AE3" w:rsidRDefault="00696AE3" w:rsidP="00696AE3">
      <w:pPr>
        <w:pStyle w:val="CommentText"/>
      </w:pPr>
      <w:r>
        <w:rPr>
          <w:rStyle w:val="CommentReference"/>
        </w:rPr>
        <w:annotationRef/>
      </w:r>
      <w:r w:rsidRPr="6542E1B4">
        <w:t>How about this?</w:t>
      </w:r>
    </w:p>
  </w:comment>
  <w:comment w:id="16" w:author="Julie Prince" w:date="2025-08-05T11:37:00Z" w:initials="JP">
    <w:p w14:paraId="3A82D318" w14:textId="77777777" w:rsidR="00696AE3" w:rsidRDefault="00696AE3" w:rsidP="00696AE3">
      <w:pPr>
        <w:pStyle w:val="CommentText"/>
      </w:pPr>
      <w:r>
        <w:rPr>
          <w:rStyle w:val="CommentReference"/>
        </w:rPr>
        <w:annotationRef/>
      </w:r>
      <w:r>
        <w:t>Maybe we should also add this?</w:t>
      </w:r>
    </w:p>
  </w:comment>
  <w:comment w:id="48" w:author="Julie Prince" w:date="2025-08-05T11:08:00Z" w:initials="JP">
    <w:p w14:paraId="2AE0DF9D" w14:textId="77777777" w:rsidR="00A43C1A" w:rsidRDefault="00A43C1A" w:rsidP="00A43C1A">
      <w:pPr>
        <w:pStyle w:val="CommentText"/>
      </w:pPr>
      <w:r>
        <w:rPr>
          <w:rStyle w:val="CommentReference"/>
        </w:rPr>
        <w:annotationRef/>
      </w:r>
      <w:r>
        <w:t xml:space="preserve">Should we also add a link to the document so that parents always have access to the most up to date coding. </w:t>
      </w:r>
    </w:p>
  </w:comment>
  <w:comment w:id="49" w:author="Russell Slatford" w:date="2025-08-05T12:18:00Z" w:initials="RS">
    <w:p w14:paraId="0FEF4B27" w14:textId="77777777" w:rsidR="00A43C1A" w:rsidRDefault="00A43C1A" w:rsidP="00A43C1A">
      <w:pPr>
        <w:pStyle w:val="CommentText"/>
      </w:pPr>
      <w:r>
        <w:rPr>
          <w:rStyle w:val="CommentReference"/>
        </w:rPr>
        <w:annotationRef/>
      </w:r>
      <w:r w:rsidRPr="4F83F64D">
        <w:t>It's referenced above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CD304AF" w15:done="1"/>
  <w15:commentEx w15:paraId="06679521" w15:paraIdParent="3CD304AF" w15:done="1"/>
  <w15:commentEx w15:paraId="4ED0C783" w15:paraIdParent="3CD304AF" w15:done="1"/>
  <w15:commentEx w15:paraId="3A82D318" w15:done="1"/>
  <w15:commentEx w15:paraId="2AE0DF9D" w15:done="1"/>
  <w15:commentEx w15:paraId="0FEF4B27" w15:paraIdParent="2AE0DF9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B6C8EA1" w16cex:dateUtc="2025-08-05T10:35:00Z"/>
  <w16cex:commentExtensible w16cex:durableId="658B71DF" w16cex:dateUtc="2025-08-05T11:12:00Z"/>
  <w16cex:commentExtensible w16cex:durableId="1BB3B45B" w16cex:dateUtc="2025-08-14T15:10:00Z"/>
  <w16cex:commentExtensible w16cex:durableId="3BBB5E47" w16cex:dateUtc="2025-08-05T10:37:00Z">
    <w16cex:extLst>
      <w16:ext w16:uri="{CE6994B0-6A32-4C9F-8C6B-6E91EDA988CE}">
        <cr:reactions xmlns:cr="http://schemas.microsoft.com/office/comments/2020/reactions">
          <cr:reaction reactionType="1">
            <cr:reactionInfo dateUtc="2025-08-05T11:12:29Z">
              <cr:user userId="S::russell.slatford@hamwic.org::93266c98-55d7-4cd3-8e51-0a2cabbff282" userProvider="AD" userName="Russell Slatford"/>
            </cr:reactionInfo>
            <cr:reactionInfo dateUtc="2025-08-14T14:59:49Z">
              <cr:user userId="S::ruth.davies@hamwic.org::effeec4b-6ba6-4b48-a212-5b24c705ecf2" userProvider="AD" userName="Ruth Davies"/>
            </cr:reactionInfo>
          </cr:reaction>
        </cr:reactions>
      </w16:ext>
    </w16cex:extLst>
  </w16cex:commentExtensible>
  <w16cex:commentExtensible w16cex:durableId="6E3D5D55" w16cex:dateUtc="2025-08-05T10:08:00Z"/>
  <w16cex:commentExtensible w16cex:durableId="13AD951E" w16cex:dateUtc="2025-08-05T11: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D304AF" w16cid:durableId="4B6C8EA1"/>
  <w16cid:commentId w16cid:paraId="06679521" w16cid:durableId="658B71DF"/>
  <w16cid:commentId w16cid:paraId="4ED0C783" w16cid:durableId="1BB3B45B"/>
  <w16cid:commentId w16cid:paraId="3A82D318" w16cid:durableId="3BBB5E47"/>
  <w16cid:commentId w16cid:paraId="2AE0DF9D" w16cid:durableId="6E3D5D55"/>
  <w16cid:commentId w16cid:paraId="0FEF4B27" w16cid:durableId="13AD951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04166" w14:textId="77777777" w:rsidR="00FD1039" w:rsidRDefault="00FD1039" w:rsidP="009B2CD4">
      <w:r>
        <w:separator/>
      </w:r>
    </w:p>
  </w:endnote>
  <w:endnote w:type="continuationSeparator" w:id="0">
    <w:p w14:paraId="2E218E59" w14:textId="77777777" w:rsidR="00FD1039" w:rsidRDefault="00FD1039" w:rsidP="009B2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AC23E" w14:textId="73C7C13E" w:rsidR="009B2CD4" w:rsidRDefault="009B2CD4">
    <w:pPr>
      <w:pStyle w:val="Footer"/>
    </w:pPr>
    <w:r>
      <w:rPr>
        <w:noProof/>
      </w:rPr>
      <w:drawing>
        <wp:anchor distT="0" distB="0" distL="114300" distR="114300" simplePos="0" relativeHeight="251659264" behindDoc="0" locked="0" layoutInCell="1" allowOverlap="1" wp14:anchorId="112F0123" wp14:editId="252CC36E">
          <wp:simplePos x="0" y="0"/>
          <wp:positionH relativeFrom="column">
            <wp:posOffset>3452</wp:posOffset>
          </wp:positionH>
          <wp:positionV relativeFrom="paragraph">
            <wp:posOffset>-136856</wp:posOffset>
          </wp:positionV>
          <wp:extent cx="5731510" cy="665881"/>
          <wp:effectExtent l="0" t="0" r="2540" b="1270"/>
          <wp:wrapNone/>
          <wp:docPr id="26" name="Picture 26"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background pattern&#10;&#10;Description automatically generated"/>
                  <pic:cNvPicPr/>
                </pic:nvPicPr>
                <pic:blipFill rotWithShape="1">
                  <a:blip r:embed="rId1" cstate="print">
                    <a:extLst>
                      <a:ext uri="{28A0092B-C50C-407E-A947-70E740481C1C}">
                        <a14:useLocalDpi xmlns:a14="http://schemas.microsoft.com/office/drawing/2010/main" val="0"/>
                      </a:ext>
                    </a:extLst>
                  </a:blip>
                  <a:srcRect t="89643" b="2138"/>
                  <a:stretch/>
                </pic:blipFill>
                <pic:spPr bwMode="auto">
                  <a:xfrm>
                    <a:off x="0" y="0"/>
                    <a:ext cx="5731510" cy="665881"/>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7799F" w14:textId="77777777" w:rsidR="00FD1039" w:rsidRDefault="00FD1039" w:rsidP="009B2CD4">
      <w:r>
        <w:separator/>
      </w:r>
    </w:p>
  </w:footnote>
  <w:footnote w:type="continuationSeparator" w:id="0">
    <w:p w14:paraId="5C90A171" w14:textId="77777777" w:rsidR="00FD1039" w:rsidRDefault="00FD1039" w:rsidP="009B2C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30F3" w14:textId="0675E466" w:rsidR="009B2CD4" w:rsidRDefault="00FD1039">
    <w:pPr>
      <w:pStyle w:val="Header"/>
      <w:pBdr>
        <w:bottom w:val="single" w:sz="4" w:space="1" w:color="D9D9D9" w:themeColor="background1" w:themeShade="D9"/>
      </w:pBdr>
      <w:jc w:val="right"/>
      <w:rPr>
        <w:b/>
        <w:bCs/>
      </w:rPr>
    </w:pPr>
    <w:sdt>
      <w:sdtPr>
        <w:rPr>
          <w:color w:val="7F7F7F" w:themeColor="background1" w:themeShade="7F"/>
          <w:spacing w:val="60"/>
        </w:rPr>
        <w:id w:val="-927108755"/>
        <w:docPartObj>
          <w:docPartGallery w:val="Page Numbers (Top of Page)"/>
          <w:docPartUnique/>
        </w:docPartObj>
      </w:sdtPr>
      <w:sdtEndPr>
        <w:rPr>
          <w:b/>
          <w:bCs/>
          <w:noProof/>
          <w:color w:val="auto"/>
          <w:spacing w:val="0"/>
        </w:rPr>
      </w:sdtEndPr>
      <w:sdtContent>
        <w:r w:rsidR="009B2CD4">
          <w:rPr>
            <w:color w:val="7F7F7F" w:themeColor="background1" w:themeShade="7F"/>
            <w:spacing w:val="60"/>
          </w:rPr>
          <w:t>Page</w:t>
        </w:r>
        <w:r w:rsidR="009B2CD4">
          <w:t xml:space="preserve"> | </w:t>
        </w:r>
        <w:r w:rsidR="009B2CD4">
          <w:fldChar w:fldCharType="begin"/>
        </w:r>
        <w:r w:rsidR="009B2CD4">
          <w:instrText xml:space="preserve"> PAGE   \* MERGEFORMAT </w:instrText>
        </w:r>
        <w:r w:rsidR="009B2CD4">
          <w:fldChar w:fldCharType="separate"/>
        </w:r>
        <w:r w:rsidR="009B2CD4">
          <w:rPr>
            <w:b/>
            <w:bCs/>
            <w:noProof/>
          </w:rPr>
          <w:t>2</w:t>
        </w:r>
        <w:r w:rsidR="009B2CD4">
          <w:rPr>
            <w:b/>
            <w:bCs/>
            <w:noProof/>
          </w:rPr>
          <w:fldChar w:fldCharType="end"/>
        </w:r>
      </w:sdtContent>
    </w:sdt>
  </w:p>
  <w:p w14:paraId="22DDE4D3" w14:textId="7B352DA8" w:rsidR="009B2CD4" w:rsidRDefault="009B2C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745D"/>
    <w:multiLevelType w:val="hybridMultilevel"/>
    <w:tmpl w:val="C40EE9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BB31BA"/>
    <w:multiLevelType w:val="hybridMultilevel"/>
    <w:tmpl w:val="FFFFFFFF"/>
    <w:lvl w:ilvl="0" w:tplc="9EF8199A">
      <w:start w:val="1"/>
      <w:numFmt w:val="bullet"/>
      <w:lvlText w:val=""/>
      <w:lvlJc w:val="left"/>
      <w:pPr>
        <w:ind w:left="360" w:hanging="360"/>
      </w:pPr>
      <w:rPr>
        <w:rFonts w:ascii="Symbol" w:hAnsi="Symbol" w:hint="default"/>
      </w:rPr>
    </w:lvl>
    <w:lvl w:ilvl="1" w:tplc="7FFE9282">
      <w:start w:val="1"/>
      <w:numFmt w:val="bullet"/>
      <w:lvlText w:val="o"/>
      <w:lvlJc w:val="left"/>
      <w:pPr>
        <w:ind w:left="1080" w:hanging="360"/>
      </w:pPr>
      <w:rPr>
        <w:rFonts w:ascii="Courier New" w:hAnsi="Courier New" w:hint="default"/>
      </w:rPr>
    </w:lvl>
    <w:lvl w:ilvl="2" w:tplc="0B227024">
      <w:start w:val="1"/>
      <w:numFmt w:val="bullet"/>
      <w:lvlText w:val=""/>
      <w:lvlJc w:val="left"/>
      <w:pPr>
        <w:ind w:left="1800" w:hanging="360"/>
      </w:pPr>
      <w:rPr>
        <w:rFonts w:ascii="Wingdings" w:hAnsi="Wingdings" w:hint="default"/>
      </w:rPr>
    </w:lvl>
    <w:lvl w:ilvl="3" w:tplc="B7C0EA04">
      <w:start w:val="1"/>
      <w:numFmt w:val="bullet"/>
      <w:lvlText w:val=""/>
      <w:lvlJc w:val="left"/>
      <w:pPr>
        <w:ind w:left="2520" w:hanging="360"/>
      </w:pPr>
      <w:rPr>
        <w:rFonts w:ascii="Symbol" w:hAnsi="Symbol" w:hint="default"/>
      </w:rPr>
    </w:lvl>
    <w:lvl w:ilvl="4" w:tplc="30B2A548">
      <w:start w:val="1"/>
      <w:numFmt w:val="bullet"/>
      <w:lvlText w:val="o"/>
      <w:lvlJc w:val="left"/>
      <w:pPr>
        <w:ind w:left="3240" w:hanging="360"/>
      </w:pPr>
      <w:rPr>
        <w:rFonts w:ascii="Courier New" w:hAnsi="Courier New" w:hint="default"/>
      </w:rPr>
    </w:lvl>
    <w:lvl w:ilvl="5" w:tplc="27D2F9D4">
      <w:start w:val="1"/>
      <w:numFmt w:val="bullet"/>
      <w:lvlText w:val=""/>
      <w:lvlJc w:val="left"/>
      <w:pPr>
        <w:ind w:left="3960" w:hanging="360"/>
      </w:pPr>
      <w:rPr>
        <w:rFonts w:ascii="Wingdings" w:hAnsi="Wingdings" w:hint="default"/>
      </w:rPr>
    </w:lvl>
    <w:lvl w:ilvl="6" w:tplc="C8DC2558">
      <w:start w:val="1"/>
      <w:numFmt w:val="bullet"/>
      <w:lvlText w:val=""/>
      <w:lvlJc w:val="left"/>
      <w:pPr>
        <w:ind w:left="4680" w:hanging="360"/>
      </w:pPr>
      <w:rPr>
        <w:rFonts w:ascii="Symbol" w:hAnsi="Symbol" w:hint="default"/>
      </w:rPr>
    </w:lvl>
    <w:lvl w:ilvl="7" w:tplc="06D6C328">
      <w:start w:val="1"/>
      <w:numFmt w:val="bullet"/>
      <w:lvlText w:val="o"/>
      <w:lvlJc w:val="left"/>
      <w:pPr>
        <w:ind w:left="5400" w:hanging="360"/>
      </w:pPr>
      <w:rPr>
        <w:rFonts w:ascii="Courier New" w:hAnsi="Courier New" w:hint="default"/>
      </w:rPr>
    </w:lvl>
    <w:lvl w:ilvl="8" w:tplc="6C8A7ED6">
      <w:start w:val="1"/>
      <w:numFmt w:val="bullet"/>
      <w:lvlText w:val=""/>
      <w:lvlJc w:val="left"/>
      <w:pPr>
        <w:ind w:left="6120" w:hanging="360"/>
      </w:pPr>
      <w:rPr>
        <w:rFonts w:ascii="Wingdings" w:hAnsi="Wingdings" w:hint="default"/>
      </w:rPr>
    </w:lvl>
  </w:abstractNum>
  <w:abstractNum w:abstractNumId="2" w15:restartNumberingAfterBreak="0">
    <w:nsid w:val="10176987"/>
    <w:multiLevelType w:val="hybridMultilevel"/>
    <w:tmpl w:val="3EA0D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F47E23"/>
    <w:multiLevelType w:val="hybridMultilevel"/>
    <w:tmpl w:val="A140B9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6E415E7"/>
    <w:multiLevelType w:val="hybridMultilevel"/>
    <w:tmpl w:val="FFFFFFFF"/>
    <w:lvl w:ilvl="0" w:tplc="2C9E1112">
      <w:start w:val="1"/>
      <w:numFmt w:val="bullet"/>
      <w:lvlText w:val=""/>
      <w:lvlJc w:val="left"/>
      <w:pPr>
        <w:ind w:left="360" w:hanging="360"/>
      </w:pPr>
      <w:rPr>
        <w:rFonts w:ascii="Symbol" w:hAnsi="Symbol" w:hint="default"/>
      </w:rPr>
    </w:lvl>
    <w:lvl w:ilvl="1" w:tplc="4488AAD6">
      <w:start w:val="1"/>
      <w:numFmt w:val="bullet"/>
      <w:lvlText w:val="o"/>
      <w:lvlJc w:val="left"/>
      <w:pPr>
        <w:ind w:left="1080" w:hanging="360"/>
      </w:pPr>
      <w:rPr>
        <w:rFonts w:ascii="Courier New" w:hAnsi="Courier New" w:hint="default"/>
      </w:rPr>
    </w:lvl>
    <w:lvl w:ilvl="2" w:tplc="6D26B376">
      <w:start w:val="1"/>
      <w:numFmt w:val="bullet"/>
      <w:lvlText w:val=""/>
      <w:lvlJc w:val="left"/>
      <w:pPr>
        <w:ind w:left="1800" w:hanging="360"/>
      </w:pPr>
      <w:rPr>
        <w:rFonts w:ascii="Wingdings" w:hAnsi="Wingdings" w:hint="default"/>
      </w:rPr>
    </w:lvl>
    <w:lvl w:ilvl="3" w:tplc="5376583A">
      <w:start w:val="1"/>
      <w:numFmt w:val="bullet"/>
      <w:lvlText w:val=""/>
      <w:lvlJc w:val="left"/>
      <w:pPr>
        <w:ind w:left="2520" w:hanging="360"/>
      </w:pPr>
      <w:rPr>
        <w:rFonts w:ascii="Symbol" w:hAnsi="Symbol" w:hint="default"/>
      </w:rPr>
    </w:lvl>
    <w:lvl w:ilvl="4" w:tplc="FCE2305C">
      <w:start w:val="1"/>
      <w:numFmt w:val="bullet"/>
      <w:lvlText w:val="o"/>
      <w:lvlJc w:val="left"/>
      <w:pPr>
        <w:ind w:left="3240" w:hanging="360"/>
      </w:pPr>
      <w:rPr>
        <w:rFonts w:ascii="Courier New" w:hAnsi="Courier New" w:hint="default"/>
      </w:rPr>
    </w:lvl>
    <w:lvl w:ilvl="5" w:tplc="B55048C6">
      <w:start w:val="1"/>
      <w:numFmt w:val="bullet"/>
      <w:lvlText w:val=""/>
      <w:lvlJc w:val="left"/>
      <w:pPr>
        <w:ind w:left="3960" w:hanging="360"/>
      </w:pPr>
      <w:rPr>
        <w:rFonts w:ascii="Wingdings" w:hAnsi="Wingdings" w:hint="default"/>
      </w:rPr>
    </w:lvl>
    <w:lvl w:ilvl="6" w:tplc="2834D7FC">
      <w:start w:val="1"/>
      <w:numFmt w:val="bullet"/>
      <w:lvlText w:val=""/>
      <w:lvlJc w:val="left"/>
      <w:pPr>
        <w:ind w:left="4680" w:hanging="360"/>
      </w:pPr>
      <w:rPr>
        <w:rFonts w:ascii="Symbol" w:hAnsi="Symbol" w:hint="default"/>
      </w:rPr>
    </w:lvl>
    <w:lvl w:ilvl="7" w:tplc="9E1C365E">
      <w:start w:val="1"/>
      <w:numFmt w:val="bullet"/>
      <w:lvlText w:val="o"/>
      <w:lvlJc w:val="left"/>
      <w:pPr>
        <w:ind w:left="5400" w:hanging="360"/>
      </w:pPr>
      <w:rPr>
        <w:rFonts w:ascii="Courier New" w:hAnsi="Courier New" w:hint="default"/>
      </w:rPr>
    </w:lvl>
    <w:lvl w:ilvl="8" w:tplc="2E0E4C38">
      <w:start w:val="1"/>
      <w:numFmt w:val="bullet"/>
      <w:lvlText w:val=""/>
      <w:lvlJc w:val="left"/>
      <w:pPr>
        <w:ind w:left="6120" w:hanging="360"/>
      </w:pPr>
      <w:rPr>
        <w:rFonts w:ascii="Wingdings" w:hAnsi="Wingdings" w:hint="default"/>
      </w:rPr>
    </w:lvl>
  </w:abstractNum>
  <w:abstractNum w:abstractNumId="5" w15:restartNumberingAfterBreak="0">
    <w:nsid w:val="37E57E94"/>
    <w:multiLevelType w:val="hybridMultilevel"/>
    <w:tmpl w:val="5666FED2"/>
    <w:lvl w:ilvl="0" w:tplc="7770771A">
      <w:start w:val="1"/>
      <w:numFmt w:val="decimal"/>
      <w:pStyle w:val="Heading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5B902F3"/>
    <w:multiLevelType w:val="hybridMultilevel"/>
    <w:tmpl w:val="FFFFFFFF"/>
    <w:lvl w:ilvl="0" w:tplc="CB645EF2">
      <w:start w:val="1"/>
      <w:numFmt w:val="bullet"/>
      <w:lvlText w:val="·"/>
      <w:lvlJc w:val="left"/>
      <w:pPr>
        <w:ind w:left="720" w:hanging="360"/>
      </w:pPr>
      <w:rPr>
        <w:rFonts w:ascii="Symbol" w:hAnsi="Symbol" w:hint="default"/>
      </w:rPr>
    </w:lvl>
    <w:lvl w:ilvl="1" w:tplc="C6A2C09E">
      <w:start w:val="1"/>
      <w:numFmt w:val="bullet"/>
      <w:lvlText w:val="o"/>
      <w:lvlJc w:val="left"/>
      <w:pPr>
        <w:ind w:left="1440" w:hanging="360"/>
      </w:pPr>
      <w:rPr>
        <w:rFonts w:ascii="Courier New" w:hAnsi="Courier New" w:hint="default"/>
      </w:rPr>
    </w:lvl>
    <w:lvl w:ilvl="2" w:tplc="1D8CDCC2">
      <w:start w:val="1"/>
      <w:numFmt w:val="bullet"/>
      <w:lvlText w:val=""/>
      <w:lvlJc w:val="left"/>
      <w:pPr>
        <w:ind w:left="2160" w:hanging="360"/>
      </w:pPr>
      <w:rPr>
        <w:rFonts w:ascii="Wingdings" w:hAnsi="Wingdings" w:hint="default"/>
      </w:rPr>
    </w:lvl>
    <w:lvl w:ilvl="3" w:tplc="ADE0FAB0">
      <w:start w:val="1"/>
      <w:numFmt w:val="bullet"/>
      <w:lvlText w:val=""/>
      <w:lvlJc w:val="left"/>
      <w:pPr>
        <w:ind w:left="2880" w:hanging="360"/>
      </w:pPr>
      <w:rPr>
        <w:rFonts w:ascii="Symbol" w:hAnsi="Symbol" w:hint="default"/>
      </w:rPr>
    </w:lvl>
    <w:lvl w:ilvl="4" w:tplc="F0A0AAD0">
      <w:start w:val="1"/>
      <w:numFmt w:val="bullet"/>
      <w:lvlText w:val="o"/>
      <w:lvlJc w:val="left"/>
      <w:pPr>
        <w:ind w:left="3600" w:hanging="360"/>
      </w:pPr>
      <w:rPr>
        <w:rFonts w:ascii="Courier New" w:hAnsi="Courier New" w:hint="default"/>
      </w:rPr>
    </w:lvl>
    <w:lvl w:ilvl="5" w:tplc="958A4FF8">
      <w:start w:val="1"/>
      <w:numFmt w:val="bullet"/>
      <w:lvlText w:val=""/>
      <w:lvlJc w:val="left"/>
      <w:pPr>
        <w:ind w:left="4320" w:hanging="360"/>
      </w:pPr>
      <w:rPr>
        <w:rFonts w:ascii="Wingdings" w:hAnsi="Wingdings" w:hint="default"/>
      </w:rPr>
    </w:lvl>
    <w:lvl w:ilvl="6" w:tplc="2C0C160E">
      <w:start w:val="1"/>
      <w:numFmt w:val="bullet"/>
      <w:lvlText w:val=""/>
      <w:lvlJc w:val="left"/>
      <w:pPr>
        <w:ind w:left="5040" w:hanging="360"/>
      </w:pPr>
      <w:rPr>
        <w:rFonts w:ascii="Symbol" w:hAnsi="Symbol" w:hint="default"/>
      </w:rPr>
    </w:lvl>
    <w:lvl w:ilvl="7" w:tplc="955ED570">
      <w:start w:val="1"/>
      <w:numFmt w:val="bullet"/>
      <w:lvlText w:val="o"/>
      <w:lvlJc w:val="left"/>
      <w:pPr>
        <w:ind w:left="5760" w:hanging="360"/>
      </w:pPr>
      <w:rPr>
        <w:rFonts w:ascii="Courier New" w:hAnsi="Courier New" w:hint="default"/>
      </w:rPr>
    </w:lvl>
    <w:lvl w:ilvl="8" w:tplc="E9BEB4DA">
      <w:start w:val="1"/>
      <w:numFmt w:val="bullet"/>
      <w:lvlText w:val=""/>
      <w:lvlJc w:val="left"/>
      <w:pPr>
        <w:ind w:left="6480" w:hanging="360"/>
      </w:pPr>
      <w:rPr>
        <w:rFonts w:ascii="Wingdings" w:hAnsi="Wingdings" w:hint="default"/>
      </w:rPr>
    </w:lvl>
  </w:abstractNum>
  <w:abstractNum w:abstractNumId="7" w15:restartNumberingAfterBreak="0">
    <w:nsid w:val="48E6525F"/>
    <w:multiLevelType w:val="hybridMultilevel"/>
    <w:tmpl w:val="A63E3C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A4F4CFD"/>
    <w:multiLevelType w:val="hybridMultilevel"/>
    <w:tmpl w:val="FFFFFFFF"/>
    <w:lvl w:ilvl="0" w:tplc="C7080262">
      <w:start w:val="1"/>
      <w:numFmt w:val="bullet"/>
      <w:lvlText w:val=""/>
      <w:lvlJc w:val="left"/>
      <w:pPr>
        <w:ind w:left="720" w:hanging="360"/>
      </w:pPr>
      <w:rPr>
        <w:rFonts w:ascii="Symbol" w:hAnsi="Symbol" w:hint="default"/>
      </w:rPr>
    </w:lvl>
    <w:lvl w:ilvl="1" w:tplc="ED2075B8">
      <w:start w:val="1"/>
      <w:numFmt w:val="bullet"/>
      <w:lvlText w:val="o"/>
      <w:lvlJc w:val="left"/>
      <w:pPr>
        <w:ind w:left="1440" w:hanging="360"/>
      </w:pPr>
      <w:rPr>
        <w:rFonts w:ascii="Courier New" w:hAnsi="Courier New" w:hint="default"/>
      </w:rPr>
    </w:lvl>
    <w:lvl w:ilvl="2" w:tplc="9C96C696">
      <w:start w:val="1"/>
      <w:numFmt w:val="bullet"/>
      <w:lvlText w:val=""/>
      <w:lvlJc w:val="left"/>
      <w:pPr>
        <w:ind w:left="2160" w:hanging="360"/>
      </w:pPr>
      <w:rPr>
        <w:rFonts w:ascii="Wingdings" w:hAnsi="Wingdings" w:hint="default"/>
      </w:rPr>
    </w:lvl>
    <w:lvl w:ilvl="3" w:tplc="F6D019CA">
      <w:start w:val="1"/>
      <w:numFmt w:val="bullet"/>
      <w:lvlText w:val=""/>
      <w:lvlJc w:val="left"/>
      <w:pPr>
        <w:ind w:left="2880" w:hanging="360"/>
      </w:pPr>
      <w:rPr>
        <w:rFonts w:ascii="Symbol" w:hAnsi="Symbol" w:hint="default"/>
      </w:rPr>
    </w:lvl>
    <w:lvl w:ilvl="4" w:tplc="D53E2388">
      <w:start w:val="1"/>
      <w:numFmt w:val="bullet"/>
      <w:lvlText w:val="o"/>
      <w:lvlJc w:val="left"/>
      <w:pPr>
        <w:ind w:left="3600" w:hanging="360"/>
      </w:pPr>
      <w:rPr>
        <w:rFonts w:ascii="Courier New" w:hAnsi="Courier New" w:hint="default"/>
      </w:rPr>
    </w:lvl>
    <w:lvl w:ilvl="5" w:tplc="8006CC6A">
      <w:start w:val="1"/>
      <w:numFmt w:val="bullet"/>
      <w:lvlText w:val=""/>
      <w:lvlJc w:val="left"/>
      <w:pPr>
        <w:ind w:left="4320" w:hanging="360"/>
      </w:pPr>
      <w:rPr>
        <w:rFonts w:ascii="Wingdings" w:hAnsi="Wingdings" w:hint="default"/>
      </w:rPr>
    </w:lvl>
    <w:lvl w:ilvl="6" w:tplc="7B525850">
      <w:start w:val="1"/>
      <w:numFmt w:val="bullet"/>
      <w:lvlText w:val=""/>
      <w:lvlJc w:val="left"/>
      <w:pPr>
        <w:ind w:left="5040" w:hanging="360"/>
      </w:pPr>
      <w:rPr>
        <w:rFonts w:ascii="Symbol" w:hAnsi="Symbol" w:hint="default"/>
      </w:rPr>
    </w:lvl>
    <w:lvl w:ilvl="7" w:tplc="8704495C">
      <w:start w:val="1"/>
      <w:numFmt w:val="bullet"/>
      <w:lvlText w:val="o"/>
      <w:lvlJc w:val="left"/>
      <w:pPr>
        <w:ind w:left="5760" w:hanging="360"/>
      </w:pPr>
      <w:rPr>
        <w:rFonts w:ascii="Courier New" w:hAnsi="Courier New" w:hint="default"/>
      </w:rPr>
    </w:lvl>
    <w:lvl w:ilvl="8" w:tplc="C5363DEC">
      <w:start w:val="1"/>
      <w:numFmt w:val="bullet"/>
      <w:lvlText w:val=""/>
      <w:lvlJc w:val="left"/>
      <w:pPr>
        <w:ind w:left="6480" w:hanging="360"/>
      </w:pPr>
      <w:rPr>
        <w:rFonts w:ascii="Wingdings" w:hAnsi="Wingdings" w:hint="default"/>
      </w:rPr>
    </w:lvl>
  </w:abstractNum>
  <w:abstractNum w:abstractNumId="9" w15:restartNumberingAfterBreak="0">
    <w:nsid w:val="529F56F4"/>
    <w:multiLevelType w:val="hybridMultilevel"/>
    <w:tmpl w:val="4F307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A95BCE"/>
    <w:multiLevelType w:val="hybridMultilevel"/>
    <w:tmpl w:val="61F8D4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2CA63AD"/>
    <w:multiLevelType w:val="hybridMultilevel"/>
    <w:tmpl w:val="7332E3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8352B4C"/>
    <w:multiLevelType w:val="hybridMultilevel"/>
    <w:tmpl w:val="C1C2AFEC"/>
    <w:lvl w:ilvl="0" w:tplc="787A5FA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97D5E39"/>
    <w:multiLevelType w:val="hybridMultilevel"/>
    <w:tmpl w:val="8404FC1E"/>
    <w:lvl w:ilvl="0" w:tplc="3BD82150">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1885BBC"/>
    <w:multiLevelType w:val="hybridMultilevel"/>
    <w:tmpl w:val="E66A03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D1056B4"/>
    <w:multiLevelType w:val="hybridMultilevel"/>
    <w:tmpl w:val="DCAAE7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D5369AD"/>
    <w:multiLevelType w:val="hybridMultilevel"/>
    <w:tmpl w:val="148A7034"/>
    <w:lvl w:ilvl="0" w:tplc="A35A2714">
      <w:start w:val="1"/>
      <w:numFmt w:val="bullet"/>
      <w:lvlText w:val=""/>
      <w:lvlJc w:val="left"/>
      <w:pPr>
        <w:ind w:left="360" w:hanging="360"/>
      </w:pPr>
      <w:rPr>
        <w:rFonts w:ascii="Symbol" w:hAnsi="Symbol" w:hint="default"/>
        <w:color w:val="000000" w:themeColor="text1"/>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72FD11C6"/>
    <w:multiLevelType w:val="hybridMultilevel"/>
    <w:tmpl w:val="14849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A977A9"/>
    <w:multiLevelType w:val="hybridMultilevel"/>
    <w:tmpl w:val="B2DC1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66881839">
    <w:abstractNumId w:val="13"/>
  </w:num>
  <w:num w:numId="2" w16cid:durableId="978456242">
    <w:abstractNumId w:val="13"/>
  </w:num>
  <w:num w:numId="3" w16cid:durableId="1784226739">
    <w:abstractNumId w:val="5"/>
  </w:num>
  <w:num w:numId="4" w16cid:durableId="404648993">
    <w:abstractNumId w:val="12"/>
  </w:num>
  <w:num w:numId="5" w16cid:durableId="1841699102">
    <w:abstractNumId w:val="11"/>
  </w:num>
  <w:num w:numId="6" w16cid:durableId="1371303990">
    <w:abstractNumId w:val="2"/>
  </w:num>
  <w:num w:numId="7" w16cid:durableId="309986135">
    <w:abstractNumId w:val="1"/>
  </w:num>
  <w:num w:numId="8" w16cid:durableId="1342009293">
    <w:abstractNumId w:val="15"/>
  </w:num>
  <w:num w:numId="9" w16cid:durableId="739448509">
    <w:abstractNumId w:val="4"/>
  </w:num>
  <w:num w:numId="10" w16cid:durableId="1069959544">
    <w:abstractNumId w:val="5"/>
    <w:lvlOverride w:ilvl="0">
      <w:startOverride w:val="1"/>
    </w:lvlOverride>
  </w:num>
  <w:num w:numId="11" w16cid:durableId="1279292256">
    <w:abstractNumId w:val="8"/>
  </w:num>
  <w:num w:numId="12" w16cid:durableId="885603713">
    <w:abstractNumId w:val="7"/>
  </w:num>
  <w:num w:numId="13" w16cid:durableId="829061574">
    <w:abstractNumId w:val="17"/>
  </w:num>
  <w:num w:numId="14" w16cid:durableId="2119834243">
    <w:abstractNumId w:val="9"/>
  </w:num>
  <w:num w:numId="15" w16cid:durableId="321589144">
    <w:abstractNumId w:val="6"/>
  </w:num>
  <w:num w:numId="16" w16cid:durableId="55130823">
    <w:abstractNumId w:val="3"/>
  </w:num>
  <w:num w:numId="17" w16cid:durableId="701714046">
    <w:abstractNumId w:val="0"/>
  </w:num>
  <w:num w:numId="18" w16cid:durableId="1984044702">
    <w:abstractNumId w:val="10"/>
  </w:num>
  <w:num w:numId="19" w16cid:durableId="2135558026">
    <w:abstractNumId w:val="16"/>
  </w:num>
  <w:num w:numId="20" w16cid:durableId="1611090491">
    <w:abstractNumId w:val="14"/>
  </w:num>
  <w:num w:numId="21" w16cid:durableId="2129464229">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lie Prince">
    <w15:presenceInfo w15:providerId="AD" w15:userId="S::julie.prince@hamwic.org::1f30ec59-00a5-42bc-a367-35b53ffd9d02"/>
  </w15:person>
  <w15:person w15:author="Russell Slatford">
    <w15:presenceInfo w15:providerId="AD" w15:userId="S::russell.slatford@hamwic.org::93266c98-55d7-4cd3-8e51-0a2cabbff282"/>
  </w15:person>
  <w15:person w15:author="Ruth Davies">
    <w15:presenceInfo w15:providerId="AD" w15:userId="S::ruth.davies@hamwic.org::effeec4b-6ba6-4b48-a212-5b24c705ec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CD4"/>
    <w:rsid w:val="000261C6"/>
    <w:rsid w:val="000358E6"/>
    <w:rsid w:val="000540F0"/>
    <w:rsid w:val="0006090D"/>
    <w:rsid w:val="000E1A98"/>
    <w:rsid w:val="000E6947"/>
    <w:rsid w:val="001843C6"/>
    <w:rsid w:val="001A2EE2"/>
    <w:rsid w:val="001A68AB"/>
    <w:rsid w:val="001D6E93"/>
    <w:rsid w:val="00220772"/>
    <w:rsid w:val="002404C9"/>
    <w:rsid w:val="002B0E85"/>
    <w:rsid w:val="002E3931"/>
    <w:rsid w:val="002F64F9"/>
    <w:rsid w:val="003755A0"/>
    <w:rsid w:val="00381FE0"/>
    <w:rsid w:val="00430558"/>
    <w:rsid w:val="00451938"/>
    <w:rsid w:val="00480B21"/>
    <w:rsid w:val="00482172"/>
    <w:rsid w:val="00486C47"/>
    <w:rsid w:val="004E14F8"/>
    <w:rsid w:val="004F08D9"/>
    <w:rsid w:val="004F2E8D"/>
    <w:rsid w:val="005C5ED8"/>
    <w:rsid w:val="005D6520"/>
    <w:rsid w:val="005E3A93"/>
    <w:rsid w:val="005F471D"/>
    <w:rsid w:val="00632D38"/>
    <w:rsid w:val="00696AE3"/>
    <w:rsid w:val="007277AF"/>
    <w:rsid w:val="0073295A"/>
    <w:rsid w:val="00740F79"/>
    <w:rsid w:val="007B407F"/>
    <w:rsid w:val="007D2804"/>
    <w:rsid w:val="007F095F"/>
    <w:rsid w:val="0080014B"/>
    <w:rsid w:val="00812011"/>
    <w:rsid w:val="00817C05"/>
    <w:rsid w:val="0082030A"/>
    <w:rsid w:val="008460A9"/>
    <w:rsid w:val="0088321C"/>
    <w:rsid w:val="00895917"/>
    <w:rsid w:val="008A08DC"/>
    <w:rsid w:val="008B1CE8"/>
    <w:rsid w:val="008C7ACD"/>
    <w:rsid w:val="008E4E5B"/>
    <w:rsid w:val="008F2198"/>
    <w:rsid w:val="008F3573"/>
    <w:rsid w:val="00905C11"/>
    <w:rsid w:val="009151DE"/>
    <w:rsid w:val="0093781D"/>
    <w:rsid w:val="00940C58"/>
    <w:rsid w:val="009A741D"/>
    <w:rsid w:val="009B2CD4"/>
    <w:rsid w:val="009D2003"/>
    <w:rsid w:val="009E091A"/>
    <w:rsid w:val="00A02D6C"/>
    <w:rsid w:val="00A43C1A"/>
    <w:rsid w:val="00A74D14"/>
    <w:rsid w:val="00A9726F"/>
    <w:rsid w:val="00AB2705"/>
    <w:rsid w:val="00AF1A90"/>
    <w:rsid w:val="00B05244"/>
    <w:rsid w:val="00B12ECA"/>
    <w:rsid w:val="00B94911"/>
    <w:rsid w:val="00C17E3C"/>
    <w:rsid w:val="00C34692"/>
    <w:rsid w:val="00C65AD2"/>
    <w:rsid w:val="00CB7732"/>
    <w:rsid w:val="00CC3CFF"/>
    <w:rsid w:val="00CE2B59"/>
    <w:rsid w:val="00CF48C5"/>
    <w:rsid w:val="00CF6D1D"/>
    <w:rsid w:val="00D11DA6"/>
    <w:rsid w:val="00D20B0A"/>
    <w:rsid w:val="00D3781D"/>
    <w:rsid w:val="00D5117C"/>
    <w:rsid w:val="00D527A7"/>
    <w:rsid w:val="00D614F4"/>
    <w:rsid w:val="00D83708"/>
    <w:rsid w:val="00DA1AF5"/>
    <w:rsid w:val="00DA5696"/>
    <w:rsid w:val="00DB6761"/>
    <w:rsid w:val="00E61A3A"/>
    <w:rsid w:val="00E71125"/>
    <w:rsid w:val="00F16BE2"/>
    <w:rsid w:val="00F41782"/>
    <w:rsid w:val="00F50599"/>
    <w:rsid w:val="00F546B7"/>
    <w:rsid w:val="00F60437"/>
    <w:rsid w:val="00F74A72"/>
    <w:rsid w:val="00FC77BA"/>
    <w:rsid w:val="00FD1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38A8F"/>
  <w15:chartTrackingRefBased/>
  <w15:docId w15:val="{89F2573E-0828-4566-869B-8FBEE135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3C6"/>
    <w:pPr>
      <w:spacing w:after="0" w:line="240" w:lineRule="auto"/>
    </w:pPr>
    <w:rPr>
      <w:rFonts w:ascii="Calibri" w:hAnsi="Calibri"/>
    </w:rPr>
  </w:style>
  <w:style w:type="paragraph" w:styleId="Heading1">
    <w:name w:val="heading 1"/>
    <w:basedOn w:val="Normal"/>
    <w:next w:val="Normal"/>
    <w:link w:val="Heading1Char"/>
    <w:autoRedefine/>
    <w:uiPriority w:val="9"/>
    <w:qFormat/>
    <w:rsid w:val="008460A9"/>
    <w:pPr>
      <w:keepNext/>
      <w:keepLines/>
      <w:numPr>
        <w:numId w:val="3"/>
      </w:numPr>
      <w:ind w:left="357" w:hanging="357"/>
      <w:outlineLvl w:val="0"/>
    </w:pPr>
    <w:rPr>
      <w:rFonts w:eastAsiaTheme="majorEastAsia" w:cstheme="majorBidi"/>
      <w:b/>
      <w:szCs w:val="40"/>
    </w:rPr>
  </w:style>
  <w:style w:type="paragraph" w:styleId="Heading2">
    <w:name w:val="heading 2"/>
    <w:basedOn w:val="Normal"/>
    <w:next w:val="Normal"/>
    <w:link w:val="Heading2Char"/>
    <w:autoRedefine/>
    <w:uiPriority w:val="9"/>
    <w:unhideWhenUsed/>
    <w:qFormat/>
    <w:rsid w:val="00895917"/>
    <w:pPr>
      <w:keepNext/>
      <w:keepLines/>
      <w:outlineLvl w:val="1"/>
    </w:pPr>
    <w:rPr>
      <w:rFonts w:eastAsiaTheme="majorEastAsia" w:cs="Calibri"/>
      <w:b/>
      <w:bCs/>
      <w:i/>
    </w:rPr>
  </w:style>
  <w:style w:type="paragraph" w:styleId="Heading3">
    <w:name w:val="heading 3"/>
    <w:basedOn w:val="Normal"/>
    <w:next w:val="Normal"/>
    <w:link w:val="Heading3Char"/>
    <w:uiPriority w:val="9"/>
    <w:unhideWhenUsed/>
    <w:qFormat/>
    <w:rsid w:val="009B2C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2C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2C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2CD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2CD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2CD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2CD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60A9"/>
    <w:rPr>
      <w:rFonts w:ascii="Calibri" w:eastAsiaTheme="majorEastAsia" w:hAnsi="Calibri" w:cstheme="majorBidi"/>
      <w:b/>
      <w:szCs w:val="40"/>
    </w:rPr>
  </w:style>
  <w:style w:type="character" w:customStyle="1" w:styleId="Heading2Char">
    <w:name w:val="Heading 2 Char"/>
    <w:basedOn w:val="DefaultParagraphFont"/>
    <w:link w:val="Heading2"/>
    <w:uiPriority w:val="9"/>
    <w:rsid w:val="00895917"/>
    <w:rPr>
      <w:rFonts w:ascii="Calibri" w:eastAsiaTheme="majorEastAsia" w:hAnsi="Calibri" w:cs="Calibri"/>
      <w:b/>
      <w:bCs/>
      <w:i/>
    </w:rPr>
  </w:style>
  <w:style w:type="character" w:customStyle="1" w:styleId="Heading3Char">
    <w:name w:val="Heading 3 Char"/>
    <w:basedOn w:val="DefaultParagraphFont"/>
    <w:link w:val="Heading3"/>
    <w:uiPriority w:val="9"/>
    <w:rsid w:val="009B2C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2C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2C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2C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2C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2C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2CD4"/>
    <w:rPr>
      <w:rFonts w:eastAsiaTheme="majorEastAsia" w:cstheme="majorBidi"/>
      <w:color w:val="272727" w:themeColor="text1" w:themeTint="D8"/>
    </w:rPr>
  </w:style>
  <w:style w:type="paragraph" w:styleId="Title">
    <w:name w:val="Title"/>
    <w:basedOn w:val="Normal"/>
    <w:next w:val="Normal"/>
    <w:link w:val="TitleChar"/>
    <w:uiPriority w:val="10"/>
    <w:qFormat/>
    <w:rsid w:val="009B2CD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C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2C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2C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2CD4"/>
    <w:pPr>
      <w:spacing w:before="160"/>
      <w:jc w:val="center"/>
    </w:pPr>
    <w:rPr>
      <w:i/>
      <w:iCs/>
      <w:color w:val="404040" w:themeColor="text1" w:themeTint="BF"/>
    </w:rPr>
  </w:style>
  <w:style w:type="character" w:customStyle="1" w:styleId="QuoteChar">
    <w:name w:val="Quote Char"/>
    <w:basedOn w:val="DefaultParagraphFont"/>
    <w:link w:val="Quote"/>
    <w:uiPriority w:val="29"/>
    <w:rsid w:val="009B2CD4"/>
    <w:rPr>
      <w:i/>
      <w:iCs/>
      <w:color w:val="404040" w:themeColor="text1" w:themeTint="BF"/>
    </w:rPr>
  </w:style>
  <w:style w:type="paragraph" w:styleId="ListParagraph">
    <w:name w:val="List Paragraph"/>
    <w:basedOn w:val="Normal"/>
    <w:uiPriority w:val="34"/>
    <w:qFormat/>
    <w:rsid w:val="009B2CD4"/>
    <w:pPr>
      <w:ind w:left="720"/>
      <w:contextualSpacing/>
    </w:pPr>
  </w:style>
  <w:style w:type="character" w:styleId="IntenseEmphasis">
    <w:name w:val="Intense Emphasis"/>
    <w:basedOn w:val="DefaultParagraphFont"/>
    <w:uiPriority w:val="21"/>
    <w:qFormat/>
    <w:rsid w:val="009B2CD4"/>
    <w:rPr>
      <w:i/>
      <w:iCs/>
      <w:color w:val="0F4761" w:themeColor="accent1" w:themeShade="BF"/>
    </w:rPr>
  </w:style>
  <w:style w:type="paragraph" w:styleId="IntenseQuote">
    <w:name w:val="Intense Quote"/>
    <w:basedOn w:val="Normal"/>
    <w:next w:val="Normal"/>
    <w:link w:val="IntenseQuoteChar"/>
    <w:uiPriority w:val="30"/>
    <w:qFormat/>
    <w:rsid w:val="009B2C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2CD4"/>
    <w:rPr>
      <w:i/>
      <w:iCs/>
      <w:color w:val="0F4761" w:themeColor="accent1" w:themeShade="BF"/>
    </w:rPr>
  </w:style>
  <w:style w:type="character" w:styleId="IntenseReference">
    <w:name w:val="Intense Reference"/>
    <w:basedOn w:val="DefaultParagraphFont"/>
    <w:uiPriority w:val="32"/>
    <w:qFormat/>
    <w:rsid w:val="009B2CD4"/>
    <w:rPr>
      <w:b/>
      <w:bCs/>
      <w:smallCaps/>
      <w:color w:val="0F4761" w:themeColor="accent1" w:themeShade="BF"/>
      <w:spacing w:val="5"/>
    </w:rPr>
  </w:style>
  <w:style w:type="paragraph" w:styleId="Header">
    <w:name w:val="header"/>
    <w:basedOn w:val="Normal"/>
    <w:link w:val="HeaderChar"/>
    <w:uiPriority w:val="99"/>
    <w:unhideWhenUsed/>
    <w:rsid w:val="009B2CD4"/>
    <w:pPr>
      <w:tabs>
        <w:tab w:val="center" w:pos="4513"/>
        <w:tab w:val="right" w:pos="9026"/>
      </w:tabs>
    </w:pPr>
  </w:style>
  <w:style w:type="character" w:customStyle="1" w:styleId="HeaderChar">
    <w:name w:val="Header Char"/>
    <w:basedOn w:val="DefaultParagraphFont"/>
    <w:link w:val="Header"/>
    <w:uiPriority w:val="99"/>
    <w:rsid w:val="009B2CD4"/>
  </w:style>
  <w:style w:type="paragraph" w:styleId="Footer">
    <w:name w:val="footer"/>
    <w:basedOn w:val="Normal"/>
    <w:link w:val="FooterChar"/>
    <w:uiPriority w:val="99"/>
    <w:unhideWhenUsed/>
    <w:rsid w:val="009B2CD4"/>
    <w:pPr>
      <w:tabs>
        <w:tab w:val="center" w:pos="4513"/>
        <w:tab w:val="right" w:pos="9026"/>
      </w:tabs>
    </w:pPr>
  </w:style>
  <w:style w:type="character" w:customStyle="1" w:styleId="FooterChar">
    <w:name w:val="Footer Char"/>
    <w:basedOn w:val="DefaultParagraphFont"/>
    <w:link w:val="Footer"/>
    <w:uiPriority w:val="99"/>
    <w:rsid w:val="009B2CD4"/>
  </w:style>
  <w:style w:type="paragraph" w:styleId="TOCHeading">
    <w:name w:val="TOC Heading"/>
    <w:basedOn w:val="Heading1"/>
    <w:next w:val="Normal"/>
    <w:uiPriority w:val="39"/>
    <w:unhideWhenUsed/>
    <w:qFormat/>
    <w:rsid w:val="00F50599"/>
    <w:pPr>
      <w:spacing w:before="240"/>
      <w:outlineLvl w:val="9"/>
    </w:pPr>
    <w:rPr>
      <w:kern w:val="0"/>
      <w:sz w:val="32"/>
      <w:szCs w:val="32"/>
      <w:lang w:val="en-US"/>
      <w14:ligatures w14:val="none"/>
    </w:rPr>
  </w:style>
  <w:style w:type="paragraph" w:styleId="TOC1">
    <w:name w:val="toc 1"/>
    <w:basedOn w:val="Normal"/>
    <w:next w:val="Normal"/>
    <w:autoRedefine/>
    <w:uiPriority w:val="39"/>
    <w:unhideWhenUsed/>
    <w:rsid w:val="00F50599"/>
    <w:pPr>
      <w:spacing w:after="100"/>
    </w:pPr>
  </w:style>
  <w:style w:type="paragraph" w:styleId="TOC2">
    <w:name w:val="toc 2"/>
    <w:basedOn w:val="Normal"/>
    <w:next w:val="Normal"/>
    <w:autoRedefine/>
    <w:uiPriority w:val="39"/>
    <w:unhideWhenUsed/>
    <w:rsid w:val="00F50599"/>
    <w:pPr>
      <w:spacing w:after="100"/>
      <w:ind w:left="220"/>
    </w:pPr>
  </w:style>
  <w:style w:type="character" w:styleId="Hyperlink">
    <w:name w:val="Hyperlink"/>
    <w:basedOn w:val="DefaultParagraphFont"/>
    <w:uiPriority w:val="99"/>
    <w:unhideWhenUsed/>
    <w:rsid w:val="00F50599"/>
    <w:rPr>
      <w:color w:val="467886" w:themeColor="hyperlink"/>
      <w:u w:val="single"/>
    </w:rPr>
  </w:style>
  <w:style w:type="paragraph" w:styleId="TOC3">
    <w:name w:val="toc 3"/>
    <w:basedOn w:val="Normal"/>
    <w:next w:val="Normal"/>
    <w:autoRedefine/>
    <w:uiPriority w:val="39"/>
    <w:unhideWhenUsed/>
    <w:rsid w:val="00F50599"/>
    <w:pPr>
      <w:spacing w:after="100"/>
      <w:ind w:left="440"/>
    </w:pPr>
  </w:style>
  <w:style w:type="table" w:styleId="TableGrid">
    <w:name w:val="Table Grid"/>
    <w:basedOn w:val="TableNormal"/>
    <w:uiPriority w:val="59"/>
    <w:rsid w:val="00632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96AE3"/>
    <w:rPr>
      <w:sz w:val="16"/>
      <w:szCs w:val="16"/>
    </w:rPr>
  </w:style>
  <w:style w:type="paragraph" w:styleId="CommentText">
    <w:name w:val="annotation text"/>
    <w:basedOn w:val="Normal"/>
    <w:link w:val="CommentTextChar"/>
    <w:uiPriority w:val="99"/>
    <w:unhideWhenUsed/>
    <w:rsid w:val="00696AE3"/>
    <w:rPr>
      <w:rFonts w:asciiTheme="minorHAnsi" w:hAnsiTheme="minorHAnsi"/>
      <w:sz w:val="20"/>
      <w:szCs w:val="20"/>
    </w:rPr>
  </w:style>
  <w:style w:type="character" w:customStyle="1" w:styleId="CommentTextChar">
    <w:name w:val="Comment Text Char"/>
    <w:basedOn w:val="DefaultParagraphFont"/>
    <w:link w:val="CommentText"/>
    <w:uiPriority w:val="99"/>
    <w:rsid w:val="00696AE3"/>
    <w:rPr>
      <w:sz w:val="20"/>
      <w:szCs w:val="20"/>
    </w:rPr>
  </w:style>
  <w:style w:type="character" w:styleId="Strong">
    <w:name w:val="Strong"/>
    <w:basedOn w:val="DefaultParagraphFont"/>
    <w:uiPriority w:val="22"/>
    <w:qFormat/>
    <w:rsid w:val="008460A9"/>
    <w:rPr>
      <w:b/>
      <w:bCs/>
    </w:rPr>
  </w:style>
  <w:style w:type="paragraph" w:styleId="NormalWeb">
    <w:name w:val="Normal (Web)"/>
    <w:basedOn w:val="Normal"/>
    <w:uiPriority w:val="99"/>
    <w:semiHidden/>
    <w:unhideWhenUsed/>
    <w:rsid w:val="008460A9"/>
    <w:pPr>
      <w:spacing w:before="100" w:beforeAutospacing="1" w:after="100" w:afterAutospacing="1"/>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029848">
      <w:bodyDiv w:val="1"/>
      <w:marLeft w:val="0"/>
      <w:marRight w:val="0"/>
      <w:marTop w:val="0"/>
      <w:marBottom w:val="0"/>
      <w:divBdr>
        <w:top w:val="none" w:sz="0" w:space="0" w:color="auto"/>
        <w:left w:val="none" w:sz="0" w:space="0" w:color="auto"/>
        <w:bottom w:val="none" w:sz="0" w:space="0" w:color="auto"/>
        <w:right w:val="none" w:sz="0" w:space="0" w:color="auto"/>
      </w:divBdr>
    </w:div>
    <w:div w:id="770121705">
      <w:bodyDiv w:val="1"/>
      <w:marLeft w:val="0"/>
      <w:marRight w:val="0"/>
      <w:marTop w:val="0"/>
      <w:marBottom w:val="0"/>
      <w:divBdr>
        <w:top w:val="none" w:sz="0" w:space="0" w:color="auto"/>
        <w:left w:val="none" w:sz="0" w:space="0" w:color="auto"/>
        <w:bottom w:val="none" w:sz="0" w:space="0" w:color="auto"/>
        <w:right w:val="none" w:sz="0" w:space="0" w:color="auto"/>
      </w:divBdr>
    </w:div>
    <w:div w:id="1044645222">
      <w:bodyDiv w:val="1"/>
      <w:marLeft w:val="0"/>
      <w:marRight w:val="0"/>
      <w:marTop w:val="0"/>
      <w:marBottom w:val="0"/>
      <w:divBdr>
        <w:top w:val="none" w:sz="0" w:space="0" w:color="auto"/>
        <w:left w:val="none" w:sz="0" w:space="0" w:color="auto"/>
        <w:bottom w:val="none" w:sz="0" w:space="0" w:color="auto"/>
        <w:right w:val="none" w:sz="0" w:space="0" w:color="auto"/>
      </w:divBdr>
    </w:div>
    <w:div w:id="1117021444">
      <w:bodyDiv w:val="1"/>
      <w:marLeft w:val="0"/>
      <w:marRight w:val="0"/>
      <w:marTop w:val="0"/>
      <w:marBottom w:val="0"/>
      <w:divBdr>
        <w:top w:val="none" w:sz="0" w:space="0" w:color="auto"/>
        <w:left w:val="none" w:sz="0" w:space="0" w:color="auto"/>
        <w:bottom w:val="none" w:sz="0" w:space="0" w:color="auto"/>
        <w:right w:val="none" w:sz="0" w:space="0" w:color="auto"/>
      </w:divBdr>
    </w:div>
    <w:div w:id="1276524244">
      <w:bodyDiv w:val="1"/>
      <w:marLeft w:val="0"/>
      <w:marRight w:val="0"/>
      <w:marTop w:val="0"/>
      <w:marBottom w:val="0"/>
      <w:divBdr>
        <w:top w:val="none" w:sz="0" w:space="0" w:color="auto"/>
        <w:left w:val="none" w:sz="0" w:space="0" w:color="auto"/>
        <w:bottom w:val="none" w:sz="0" w:space="0" w:color="auto"/>
        <w:right w:val="none" w:sz="0" w:space="0" w:color="auto"/>
      </w:divBdr>
    </w:div>
    <w:div w:id="1436243994">
      <w:bodyDiv w:val="1"/>
      <w:marLeft w:val="0"/>
      <w:marRight w:val="0"/>
      <w:marTop w:val="0"/>
      <w:marBottom w:val="0"/>
      <w:divBdr>
        <w:top w:val="none" w:sz="0" w:space="0" w:color="auto"/>
        <w:left w:val="none" w:sz="0" w:space="0" w:color="auto"/>
        <w:bottom w:val="none" w:sz="0" w:space="0" w:color="auto"/>
        <w:right w:val="none" w:sz="0" w:space="0" w:color="auto"/>
      </w:divBdr>
    </w:div>
    <w:div w:id="1638756334">
      <w:bodyDiv w:val="1"/>
      <w:marLeft w:val="0"/>
      <w:marRight w:val="0"/>
      <w:marTop w:val="0"/>
      <w:marBottom w:val="0"/>
      <w:divBdr>
        <w:top w:val="none" w:sz="0" w:space="0" w:color="auto"/>
        <w:left w:val="none" w:sz="0" w:space="0" w:color="auto"/>
        <w:bottom w:val="none" w:sz="0" w:space="0" w:color="auto"/>
        <w:right w:val="none" w:sz="0" w:space="0" w:color="auto"/>
      </w:divBdr>
    </w:div>
    <w:div w:id="166628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sets.publishing.service.gov.uk/media/5a7f5e4a40f0b6230268f135/Children_Missing_Education_-_statutory_guidance.pdf" TargetMode="External"/><Relationship Id="rId18" Type="http://schemas.openxmlformats.org/officeDocument/2006/relationships/hyperlink" Target="https://assets.publishing.service.gov.uk/media/65e8ae343649a2001aed63aa/Summary_table_of_responsibilities_for_school_attendance__applies_from_19_August_2024_.pdf" TargetMode="External"/><Relationship Id="rId26" Type="http://schemas.openxmlformats.org/officeDocument/2006/relationships/hyperlink" Target="https://hamwictrust.sharepoint.com/:w:/s/ManagedServices-Attendance/ETKxPXVoLlhHnzs0NjVBuO0BaDRgnbDkx93bs5yAHbz0jw?e=MFjQxh"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image" Target="media/image2.png"/><Relationship Id="rId17" Type="http://schemas.microsoft.com/office/2018/08/relationships/commentsExtensible" Target="commentsExtensible.xml"/><Relationship Id="rId25" Type="http://schemas.openxmlformats.org/officeDocument/2006/relationships/hyperlink" Target="file:///C:/Users/RuthDavies/Downloads/HET%20Attendance%20Fundamentals%20September%202024.pdf" TargetMode="Externa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https://assets.publishing.service.gov.uk/media/65f1b048133c22b8eecd38f7/Working_together_to_improve_school_attendance__applies_from_19_August_2024_.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ing.com/search?q=working+together+to+improve+school+attendance&amp;form=ANNH01&amp;refig=3c9bfda0da7d438bb5f03bfbadbb7a2d&amp;pc=U531&amp;pq=working&amp;pqlth=7&amp;assgl=45&amp;sgcn=working+together+to+improve+school+attendance&amp;qs=HS&amp;sgtpv=HS&amp;smvpcn=0&amp;swbcn=10&amp;sctcn=0&amp;sc=10-7&amp;sp=2&amp;ghc=0&amp;cvid=3c9bfda0da7d438bb5f03bfbadbb7a2d&amp;clckatsg=1&amp;hsmssg=0" TargetMode="External"/><Relationship Id="rId32" Type="http://schemas.openxmlformats.org/officeDocument/2006/relationships/theme" Target="theme/theme1.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hyperlink" Target="https://www.southampton.gov.uk/schools-learning/support-inclusion-education/education-and-school-services/education-welfare/"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file:///C:/Users/katiem/AppData/Local/Microsoft/Windows/INetCache/Content.Outlook/TMWJO36Y/publishing.service.gov.uk"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yperlink" Target="https://www.nhs.uk/live-well/healthy-body/is-my-child-too-ill-for-school/" TargetMode="External"/><Relationship Id="rId27" Type="http://schemas.openxmlformats.org/officeDocument/2006/relationships/image" Target="media/image4.pn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4be7eb-7eef-4d9b-b0b4-fe45a3fcd19d">
      <Terms xmlns="http://schemas.microsoft.com/office/infopath/2007/PartnerControls"/>
    </lcf76f155ced4ddcb4097134ff3c332f>
    <TaxCatchAll xmlns="bd6e65a3-db85-42e2-a62d-c827cf7cd38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43BE49028089E4389A2C832CAC6553C" ma:contentTypeVersion="11" ma:contentTypeDescription="Create a new document." ma:contentTypeScope="" ma:versionID="ee4b2e3d6894a30a565bd49feef46371">
  <xsd:schema xmlns:xsd="http://www.w3.org/2001/XMLSchema" xmlns:xs="http://www.w3.org/2001/XMLSchema" xmlns:p="http://schemas.microsoft.com/office/2006/metadata/properties" xmlns:ns2="604be7eb-7eef-4d9b-b0b4-fe45a3fcd19d" xmlns:ns3="bd6e65a3-db85-42e2-a62d-c827cf7cd381" targetNamespace="http://schemas.microsoft.com/office/2006/metadata/properties" ma:root="true" ma:fieldsID="226596650738e684ea222c072bd85ceb" ns2:_="" ns3:_="">
    <xsd:import namespace="604be7eb-7eef-4d9b-b0b4-fe45a3fcd19d"/>
    <xsd:import namespace="bd6e65a3-db85-42e2-a62d-c827cf7cd3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4be7eb-7eef-4d9b-b0b4-fe45a3fcd1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94e3260-5522-4a0b-b8b8-aad4fef1574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6e65a3-db85-42e2-a62d-c827cf7cd38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d8db946-0bee-4bf3-b928-c8bcf0985cdc}" ma:internalName="TaxCatchAll" ma:showField="CatchAllData" ma:web="bd6e65a3-db85-42e2-a62d-c827cf7cd3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2C9C5C-A339-4618-A1BD-DE4775D393B4}">
  <ds:schemaRefs>
    <ds:schemaRef ds:uri="http://schemas.openxmlformats.org/officeDocument/2006/bibliography"/>
  </ds:schemaRefs>
</ds:datastoreItem>
</file>

<file path=customXml/itemProps2.xml><?xml version="1.0" encoding="utf-8"?>
<ds:datastoreItem xmlns:ds="http://schemas.openxmlformats.org/officeDocument/2006/customXml" ds:itemID="{578B2C6C-4383-4309-8809-55482E7E8703}">
  <ds:schemaRefs>
    <ds:schemaRef ds:uri="http://schemas.microsoft.com/sharepoint/v3/contenttype/forms"/>
  </ds:schemaRefs>
</ds:datastoreItem>
</file>

<file path=customXml/itemProps3.xml><?xml version="1.0" encoding="utf-8"?>
<ds:datastoreItem xmlns:ds="http://schemas.openxmlformats.org/officeDocument/2006/customXml" ds:itemID="{0AA8639F-8CA6-4449-ADA8-8608475ABBED}">
  <ds:schemaRefs>
    <ds:schemaRef ds:uri="http://schemas.microsoft.com/office/2006/metadata/properties"/>
    <ds:schemaRef ds:uri="http://schemas.microsoft.com/office/infopath/2007/PartnerControls"/>
    <ds:schemaRef ds:uri="604be7eb-7eef-4d9b-b0b4-fe45a3fcd19d"/>
    <ds:schemaRef ds:uri="bd6e65a3-db85-42e2-a62d-c827cf7cd381"/>
  </ds:schemaRefs>
</ds:datastoreItem>
</file>

<file path=customXml/itemProps4.xml><?xml version="1.0" encoding="utf-8"?>
<ds:datastoreItem xmlns:ds="http://schemas.openxmlformats.org/officeDocument/2006/customXml" ds:itemID="{8AECAC53-4D43-4263-82DA-04150672628E}"/>
</file>

<file path=docProps/app.xml><?xml version="1.0" encoding="utf-8"?>
<Properties xmlns="http://schemas.openxmlformats.org/officeDocument/2006/extended-properties" xmlns:vt="http://schemas.openxmlformats.org/officeDocument/2006/docPropsVTypes">
  <Template>Normal</Template>
  <TotalTime>0</TotalTime>
  <Pages>18</Pages>
  <Words>5531</Words>
  <Characters>31530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Chafe</dc:creator>
  <cp:keywords/>
  <dc:description/>
  <cp:lastModifiedBy>Bree Enemark</cp:lastModifiedBy>
  <cp:revision>2</cp:revision>
  <cp:lastPrinted>2025-09-11T12:41:00Z</cp:lastPrinted>
  <dcterms:created xsi:type="dcterms:W3CDTF">2025-11-17T15:03:00Z</dcterms:created>
  <dcterms:modified xsi:type="dcterms:W3CDTF">2025-11-17T15:03:00Z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0x010100D43BE49028089E4389A2C832CAC6553C</vt:lpwstr>
  </property>
  <property fmtid="{D5CDD505-2E9C-101B-9397-08002B2CF9AE}" pid="3" name="MediaServiceImageTags">
    <vt:lpwstr/>
  </property>
</Properties>
</file>