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7ED2B" w14:textId="110FA0AA" w:rsidR="00B61B35" w:rsidRPr="00065586" w:rsidRDefault="009A7ED1" w:rsidP="00065586">
      <w:pPr>
        <w:ind w:left="-2"/>
        <w:rPr>
          <w:rStyle w:val="SubtleEmphasis"/>
        </w:rPr>
      </w:pPr>
      <w:bookmarkStart w:id="0" w:name="_GoBack"/>
      <w:bookmarkEnd w:id="0"/>
      <w:r w:rsidRPr="00B61B35">
        <w:rPr>
          <w:noProof/>
          <w:sz w:val="2"/>
          <w:szCs w:val="2"/>
          <w:lang w:val="en-GB" w:eastAsia="en-GB"/>
        </w:rPr>
        <w:drawing>
          <wp:anchor distT="0" distB="0" distL="114300" distR="114300" simplePos="0" relativeHeight="251659264" behindDoc="1" locked="0" layoutInCell="1" hidden="0" allowOverlap="1" wp14:anchorId="32D6132E" wp14:editId="359563C1">
            <wp:simplePos x="0" y="0"/>
            <wp:positionH relativeFrom="margin">
              <wp:align>center</wp:align>
            </wp:positionH>
            <wp:positionV relativeFrom="margin">
              <wp:posOffset>-230588</wp:posOffset>
            </wp:positionV>
            <wp:extent cx="1435608" cy="1234440"/>
            <wp:effectExtent l="0" t="0" r="0" b="3810"/>
            <wp:wrapSquare wrapText="bothSides"/>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435608" cy="1234440"/>
                    </a:xfrm>
                    <a:prstGeom prst="rect">
                      <a:avLst/>
                    </a:prstGeom>
                    <a:ln/>
                  </pic:spPr>
                </pic:pic>
              </a:graphicData>
            </a:graphic>
            <wp14:sizeRelH relativeFrom="margin">
              <wp14:pctWidth>0</wp14:pctWidth>
            </wp14:sizeRelH>
            <wp14:sizeRelV relativeFrom="margin">
              <wp14:pctHeight>0</wp14:pctHeight>
            </wp14:sizeRelV>
          </wp:anchor>
        </w:drawing>
      </w:r>
    </w:p>
    <w:p w14:paraId="6BCD79AE" w14:textId="01A42442" w:rsidR="00B61B35" w:rsidRPr="00B61B35" w:rsidRDefault="00B61B35" w:rsidP="00B45125">
      <w:pPr>
        <w:pBdr>
          <w:top w:val="nil"/>
          <w:left w:val="nil"/>
          <w:bottom w:val="nil"/>
          <w:right w:val="nil"/>
          <w:between w:val="nil"/>
        </w:pBdr>
        <w:spacing w:line="240" w:lineRule="auto"/>
        <w:ind w:left="4" w:hanging="6"/>
        <w:jc w:val="center"/>
        <w:rPr>
          <w:rFonts w:ascii="NTPreCursive" w:eastAsia="NTPreCursive" w:hAnsi="NTPreCursive" w:cs="NTPreCursive"/>
          <w:b/>
          <w:color w:val="000000"/>
          <w:sz w:val="60"/>
          <w:szCs w:val="60"/>
        </w:rPr>
      </w:pPr>
    </w:p>
    <w:p w14:paraId="4B26D3F0" w14:textId="29ACA883" w:rsidR="001926CC" w:rsidRPr="00983A27" w:rsidRDefault="001926CC" w:rsidP="00B61B35">
      <w:pPr>
        <w:pBdr>
          <w:top w:val="nil"/>
          <w:left w:val="nil"/>
          <w:bottom w:val="nil"/>
          <w:right w:val="nil"/>
          <w:between w:val="nil"/>
        </w:pBdr>
        <w:spacing w:line="240" w:lineRule="auto"/>
        <w:ind w:left="4" w:hanging="6"/>
        <w:rPr>
          <w:rFonts w:eastAsia="NTPreCursive"/>
          <w:b/>
          <w:color w:val="000000"/>
          <w:sz w:val="56"/>
          <w:szCs w:val="56"/>
          <w:highlight w:val="yellow"/>
        </w:rPr>
      </w:pPr>
    </w:p>
    <w:p w14:paraId="4EEAA9B7" w14:textId="002626A2" w:rsidR="00B45125" w:rsidRDefault="00F20C89" w:rsidP="009817FE">
      <w:pPr>
        <w:pBdr>
          <w:top w:val="nil"/>
          <w:left w:val="nil"/>
          <w:bottom w:val="nil"/>
          <w:right w:val="nil"/>
          <w:between w:val="nil"/>
        </w:pBdr>
        <w:spacing w:line="240" w:lineRule="auto"/>
        <w:ind w:left="4" w:hanging="6"/>
        <w:jc w:val="center"/>
        <w:rPr>
          <w:rFonts w:eastAsia="NTPreCursive"/>
          <w:b/>
          <w:color w:val="000000"/>
          <w:sz w:val="56"/>
          <w:szCs w:val="56"/>
        </w:rPr>
      </w:pPr>
      <w:r>
        <w:rPr>
          <w:rFonts w:eastAsia="NTPreCursive"/>
          <w:b/>
          <w:color w:val="000000"/>
          <w:sz w:val="56"/>
          <w:szCs w:val="56"/>
        </w:rPr>
        <w:t>Adverse Weather Policy</w:t>
      </w:r>
    </w:p>
    <w:p w14:paraId="1B7DADA5" w14:textId="2063192C" w:rsidR="00B45125" w:rsidRDefault="006B17EF" w:rsidP="00B45125">
      <w:pPr>
        <w:spacing w:after="0"/>
        <w:ind w:left="0" w:hanging="2"/>
        <w:jc w:val="center"/>
        <w:rPr>
          <w:rFonts w:ascii="Calibri" w:eastAsia="Calibri" w:hAnsi="Calibri" w:cs="Calibri"/>
        </w:rPr>
      </w:pPr>
      <w:r>
        <w:rPr>
          <w:rFonts w:ascii="Calibri" w:eastAsia="Calibri" w:hAnsi="Calibri" w:cs="Calibri"/>
        </w:rPr>
        <w:br/>
      </w:r>
    </w:p>
    <w:tbl>
      <w:tblPr>
        <w:tblW w:w="9270" w:type="dxa"/>
        <w:tblBorders>
          <w:top w:val="nil"/>
          <w:left w:val="nil"/>
          <w:bottom w:val="nil"/>
          <w:right w:val="nil"/>
          <w:insideH w:val="single" w:sz="18" w:space="0" w:color="FFFFFF"/>
          <w:insideV w:val="nil"/>
        </w:tblBorders>
        <w:tblLayout w:type="fixed"/>
        <w:tblLook w:val="0000" w:firstRow="0" w:lastRow="0" w:firstColumn="0" w:lastColumn="0" w:noHBand="0" w:noVBand="0"/>
      </w:tblPr>
      <w:tblGrid>
        <w:gridCol w:w="2129"/>
        <w:gridCol w:w="4230"/>
        <w:gridCol w:w="2911"/>
      </w:tblGrid>
      <w:tr w:rsidR="00B61B35" w14:paraId="67EE0A28" w14:textId="77777777" w:rsidTr="0045029E">
        <w:trPr>
          <w:trHeight w:val="432"/>
        </w:trPr>
        <w:tc>
          <w:tcPr>
            <w:tcW w:w="2129" w:type="dxa"/>
            <w:tcBorders>
              <w:top w:val="nil"/>
              <w:bottom w:val="single" w:sz="18" w:space="0" w:color="FFFFFF"/>
            </w:tcBorders>
            <w:shd w:val="clear" w:color="auto" w:fill="D8DFDE"/>
            <w:vAlign w:val="center"/>
          </w:tcPr>
          <w:p w14:paraId="7D40D463" w14:textId="026EB6FB" w:rsidR="00B61B35" w:rsidRPr="00B121D4" w:rsidRDefault="00B61B35" w:rsidP="00E74E00">
            <w:pPr>
              <w:pBdr>
                <w:top w:val="nil"/>
                <w:left w:val="nil"/>
                <w:bottom w:val="nil"/>
                <w:right w:val="nil"/>
                <w:between w:val="nil"/>
              </w:pBdr>
              <w:spacing w:line="240" w:lineRule="auto"/>
              <w:ind w:left="0" w:hanging="2"/>
              <w:rPr>
                <w:rFonts w:eastAsia="NTPreCursivef"/>
                <w:color w:val="000000"/>
                <w:sz w:val="22"/>
                <w:szCs w:val="22"/>
              </w:rPr>
            </w:pPr>
            <w:r w:rsidRPr="00B121D4">
              <w:rPr>
                <w:rFonts w:eastAsia="NTPreCursivef"/>
                <w:b/>
                <w:color w:val="000000"/>
                <w:sz w:val="22"/>
                <w:szCs w:val="22"/>
              </w:rPr>
              <w:t xml:space="preserve">Ratified by: </w:t>
            </w:r>
          </w:p>
        </w:tc>
        <w:tc>
          <w:tcPr>
            <w:tcW w:w="4230" w:type="dxa"/>
            <w:tcBorders>
              <w:top w:val="nil"/>
              <w:bottom w:val="single" w:sz="18" w:space="0" w:color="FFFFFF"/>
            </w:tcBorders>
            <w:shd w:val="clear" w:color="auto" w:fill="D8DFDE"/>
            <w:vAlign w:val="center"/>
          </w:tcPr>
          <w:p w14:paraId="3B20D021" w14:textId="363EEA39" w:rsidR="00B61B35" w:rsidRPr="00B121D4" w:rsidRDefault="00F20C89" w:rsidP="00B61B35">
            <w:pPr>
              <w:pBdr>
                <w:top w:val="nil"/>
                <w:left w:val="nil"/>
                <w:bottom w:val="nil"/>
                <w:right w:val="nil"/>
                <w:between w:val="nil"/>
              </w:pBdr>
              <w:spacing w:line="240" w:lineRule="auto"/>
              <w:ind w:left="0" w:right="220" w:hanging="2"/>
              <w:rPr>
                <w:rFonts w:eastAsia="NTPreCursivef"/>
                <w:b/>
                <w:bCs/>
                <w:color w:val="000000"/>
                <w:sz w:val="22"/>
                <w:szCs w:val="22"/>
              </w:rPr>
            </w:pPr>
            <w:r w:rsidRPr="00B121D4">
              <w:rPr>
                <w:rFonts w:eastAsia="NTPreCursivef"/>
                <w:b/>
                <w:bCs/>
                <w:color w:val="000000"/>
                <w:sz w:val="22"/>
                <w:szCs w:val="22"/>
              </w:rPr>
              <w:t>FINANCE &amp; PREMISES COMMITTEE</w:t>
            </w:r>
          </w:p>
        </w:tc>
        <w:tc>
          <w:tcPr>
            <w:tcW w:w="2911" w:type="dxa"/>
            <w:tcBorders>
              <w:top w:val="nil"/>
              <w:bottom w:val="single" w:sz="18" w:space="0" w:color="FFFFFF"/>
            </w:tcBorders>
            <w:shd w:val="clear" w:color="auto" w:fill="D8DFDE"/>
            <w:vAlign w:val="center"/>
          </w:tcPr>
          <w:p w14:paraId="74DD46B2" w14:textId="15BD4941" w:rsidR="00B61B35" w:rsidRPr="00B61B35" w:rsidRDefault="00B61B35" w:rsidP="0045029E">
            <w:pPr>
              <w:pBdr>
                <w:top w:val="nil"/>
                <w:left w:val="nil"/>
                <w:bottom w:val="nil"/>
                <w:right w:val="nil"/>
                <w:between w:val="nil"/>
              </w:pBdr>
              <w:spacing w:line="240" w:lineRule="auto"/>
              <w:ind w:left="0" w:right="340" w:hanging="2"/>
              <w:rPr>
                <w:rFonts w:eastAsia="NTPreCursivef"/>
                <w:color w:val="000000"/>
                <w:sz w:val="22"/>
                <w:szCs w:val="22"/>
              </w:rPr>
            </w:pPr>
            <w:r w:rsidRPr="00B61B35">
              <w:rPr>
                <w:rFonts w:eastAsia="NTPreCursivef"/>
                <w:b/>
                <w:color w:val="000000"/>
                <w:sz w:val="22"/>
                <w:szCs w:val="22"/>
              </w:rPr>
              <w:t>Date:</w:t>
            </w:r>
            <w:r w:rsidRPr="00B61B35">
              <w:rPr>
                <w:rFonts w:eastAsia="NTPreCursivef"/>
                <w:color w:val="000000"/>
                <w:sz w:val="22"/>
                <w:szCs w:val="22"/>
              </w:rPr>
              <w:t xml:space="preserve"> </w:t>
            </w:r>
            <w:r>
              <w:rPr>
                <w:rFonts w:eastAsia="NTPreCursivef"/>
                <w:color w:val="000000"/>
                <w:sz w:val="22"/>
                <w:szCs w:val="22"/>
              </w:rPr>
              <w:t xml:space="preserve">        </w:t>
            </w:r>
            <w:r w:rsidR="00F20C89">
              <w:rPr>
                <w:rFonts w:eastAsia="NTPreCursivef"/>
                <w:b/>
                <w:bCs/>
                <w:color w:val="000000"/>
                <w:sz w:val="22"/>
                <w:szCs w:val="22"/>
              </w:rPr>
              <w:t>NOV 202</w:t>
            </w:r>
            <w:r w:rsidR="00270057">
              <w:rPr>
                <w:rFonts w:eastAsia="NTPreCursivef"/>
                <w:b/>
                <w:bCs/>
                <w:color w:val="000000"/>
                <w:sz w:val="22"/>
                <w:szCs w:val="22"/>
              </w:rPr>
              <w:t>5</w:t>
            </w:r>
          </w:p>
        </w:tc>
      </w:tr>
      <w:tr w:rsidR="00FB2EEA" w14:paraId="6E2AA57B" w14:textId="77777777" w:rsidTr="0045029E">
        <w:trPr>
          <w:trHeight w:val="432"/>
        </w:trPr>
        <w:tc>
          <w:tcPr>
            <w:tcW w:w="2129" w:type="dxa"/>
            <w:tcBorders>
              <w:top w:val="single" w:sz="18" w:space="0" w:color="FFFFFF"/>
              <w:bottom w:val="single" w:sz="18" w:space="0" w:color="FFFFFF"/>
            </w:tcBorders>
            <w:shd w:val="clear" w:color="auto" w:fill="D8DFDE"/>
            <w:vAlign w:val="center"/>
          </w:tcPr>
          <w:p w14:paraId="1B2BF4A8" w14:textId="7D12F59F" w:rsidR="00FB2EEA" w:rsidRPr="00B61B35" w:rsidRDefault="00FB2EEA" w:rsidP="00FB2EEA">
            <w:pPr>
              <w:pBdr>
                <w:top w:val="nil"/>
                <w:left w:val="nil"/>
                <w:bottom w:val="nil"/>
                <w:right w:val="nil"/>
                <w:between w:val="nil"/>
              </w:pBdr>
              <w:spacing w:line="240" w:lineRule="auto"/>
              <w:ind w:left="0" w:hanging="2"/>
              <w:rPr>
                <w:rFonts w:eastAsia="NTPreCursivef"/>
                <w:color w:val="000000"/>
                <w:sz w:val="22"/>
                <w:szCs w:val="22"/>
              </w:rPr>
            </w:pPr>
            <w:r w:rsidRPr="00B61B35">
              <w:rPr>
                <w:rFonts w:eastAsia="NTPreCursivef"/>
                <w:b/>
                <w:color w:val="000000"/>
                <w:sz w:val="22"/>
                <w:szCs w:val="22"/>
              </w:rPr>
              <w:t>Next review by:</w:t>
            </w:r>
          </w:p>
        </w:tc>
        <w:tc>
          <w:tcPr>
            <w:tcW w:w="7141" w:type="dxa"/>
            <w:gridSpan w:val="2"/>
            <w:tcBorders>
              <w:top w:val="single" w:sz="18" w:space="0" w:color="FFFFFF"/>
              <w:bottom w:val="single" w:sz="18" w:space="0" w:color="FFFFFF"/>
            </w:tcBorders>
            <w:shd w:val="clear" w:color="auto" w:fill="D8DFDE"/>
            <w:vAlign w:val="center"/>
          </w:tcPr>
          <w:p w14:paraId="00559465" w14:textId="19AFEE99" w:rsidR="00FB2EEA" w:rsidRPr="00B61B35" w:rsidRDefault="00F20C89" w:rsidP="00FB2EEA">
            <w:pPr>
              <w:pBdr>
                <w:top w:val="nil"/>
                <w:left w:val="nil"/>
                <w:bottom w:val="nil"/>
                <w:right w:val="nil"/>
                <w:between w:val="nil"/>
              </w:pBdr>
              <w:spacing w:line="240" w:lineRule="auto"/>
              <w:ind w:left="0" w:right="850" w:hanging="2"/>
              <w:rPr>
                <w:rFonts w:eastAsia="NTPreCursivef"/>
                <w:b/>
                <w:bCs/>
                <w:color w:val="000000"/>
                <w:sz w:val="22"/>
                <w:szCs w:val="22"/>
              </w:rPr>
            </w:pPr>
            <w:r>
              <w:rPr>
                <w:rFonts w:eastAsia="NTPreCursivef"/>
                <w:b/>
                <w:bCs/>
                <w:color w:val="000000"/>
                <w:sz w:val="22"/>
                <w:szCs w:val="22"/>
              </w:rPr>
              <w:t>NOV 202</w:t>
            </w:r>
            <w:r w:rsidR="00270057">
              <w:rPr>
                <w:rFonts w:eastAsia="NTPreCursivef"/>
                <w:b/>
                <w:bCs/>
                <w:color w:val="000000"/>
                <w:sz w:val="22"/>
                <w:szCs w:val="22"/>
              </w:rPr>
              <w:t>8</w:t>
            </w:r>
          </w:p>
        </w:tc>
      </w:tr>
    </w:tbl>
    <w:p w14:paraId="3F7B5674" w14:textId="2C7DC492" w:rsidR="00B45125" w:rsidRDefault="00B45125" w:rsidP="00B45125">
      <w:pPr>
        <w:spacing w:after="0"/>
        <w:ind w:left="0" w:hanging="2"/>
        <w:jc w:val="center"/>
        <w:rPr>
          <w:rFonts w:ascii="Calibri" w:eastAsia="Calibri" w:hAnsi="Calibri" w:cs="Calibri"/>
        </w:rPr>
      </w:pPr>
    </w:p>
    <w:p w14:paraId="3FA83118" w14:textId="5F6C5E67" w:rsidR="00B45125" w:rsidRPr="001926CC" w:rsidRDefault="00B45125" w:rsidP="00065586">
      <w:pPr>
        <w:pStyle w:val="Heading1"/>
      </w:pPr>
      <w:r w:rsidRPr="001926CC">
        <w:t xml:space="preserve">1. </w:t>
      </w:r>
      <w:r w:rsidR="00F20C89">
        <w:t>Introduction</w:t>
      </w:r>
    </w:p>
    <w:p w14:paraId="08D48EF2" w14:textId="77777777" w:rsidR="00B121D4" w:rsidRPr="00B121D4" w:rsidRDefault="00B121D4" w:rsidP="00B121D4">
      <w:pPr>
        <w:ind w:left="-2"/>
        <w:rPr>
          <w:rFonts w:ascii="Times New Roman" w:hAnsi="Times New Roman" w:cs="Times New Roman"/>
          <w:lang w:val="en-GB" w:eastAsia="en-GB"/>
        </w:rPr>
      </w:pPr>
      <w:r w:rsidRPr="00B121D4">
        <w:rPr>
          <w:lang w:val="en-GB" w:eastAsia="en-GB"/>
        </w:rPr>
        <w:t>It is the policy of the school to remain open whenever possible to ensure the continuity and consistency of the pupils learning. However, when there are adverse weather conditions within the local and wider areas the Headteacher may need to close the school if one or more of the following conditions apply:</w:t>
      </w:r>
    </w:p>
    <w:p w14:paraId="104B8FDB" w14:textId="6E1A6B82" w:rsidR="00B121D4" w:rsidRPr="00B121D4" w:rsidRDefault="00B121D4" w:rsidP="00B121D4">
      <w:pPr>
        <w:pStyle w:val="Bullet"/>
        <w:rPr>
          <w:rFonts w:ascii="Times New Roman" w:hAnsi="Times New Roman" w:cs="Times New Roman"/>
          <w:lang w:val="en-GB" w:eastAsia="en-GB"/>
        </w:rPr>
      </w:pPr>
      <w:r w:rsidRPr="00B121D4">
        <w:rPr>
          <w:lang w:val="en-GB" w:eastAsia="en-GB"/>
        </w:rPr>
        <w:t>Conditions on site are dangerous for pupils or staff</w:t>
      </w:r>
    </w:p>
    <w:p w14:paraId="3DDA6ED2" w14:textId="069B59E9" w:rsidR="00B121D4" w:rsidRPr="00B121D4" w:rsidRDefault="00B121D4" w:rsidP="00B121D4">
      <w:pPr>
        <w:pStyle w:val="Bullet"/>
        <w:rPr>
          <w:rFonts w:ascii="Times New Roman" w:hAnsi="Times New Roman" w:cs="Times New Roman"/>
          <w:lang w:val="en-GB" w:eastAsia="en-GB"/>
        </w:rPr>
      </w:pPr>
      <w:r w:rsidRPr="00B121D4">
        <w:rPr>
          <w:lang w:val="en-GB" w:eastAsia="en-GB"/>
        </w:rPr>
        <w:t>Conditions are considered too hazardous for travelling to or from school</w:t>
      </w:r>
    </w:p>
    <w:p w14:paraId="7FDA32D8" w14:textId="10D4EC15" w:rsidR="00B121D4" w:rsidRPr="00B121D4" w:rsidRDefault="00B121D4" w:rsidP="00B121D4">
      <w:pPr>
        <w:pStyle w:val="Bullet"/>
        <w:rPr>
          <w:rFonts w:ascii="Times New Roman" w:hAnsi="Times New Roman" w:cs="Times New Roman"/>
          <w:lang w:val="en-GB" w:eastAsia="en-GB"/>
        </w:rPr>
      </w:pPr>
      <w:r w:rsidRPr="00B121D4">
        <w:rPr>
          <w:lang w:val="en-GB" w:eastAsia="en-GB"/>
        </w:rPr>
        <w:t>Insufficient staff are able to come in to keep the school running safely</w:t>
      </w:r>
    </w:p>
    <w:p w14:paraId="40F9A173" w14:textId="77777777" w:rsidR="00B45125" w:rsidRDefault="00B45125" w:rsidP="00B45125">
      <w:pPr>
        <w:pBdr>
          <w:top w:val="nil"/>
          <w:left w:val="nil"/>
          <w:bottom w:val="nil"/>
          <w:right w:val="nil"/>
          <w:between w:val="nil"/>
        </w:pBdr>
        <w:spacing w:line="240" w:lineRule="auto"/>
        <w:ind w:left="0" w:hanging="2"/>
        <w:rPr>
          <w:rFonts w:eastAsia="Arial"/>
          <w:color w:val="000000"/>
          <w:szCs w:val="20"/>
        </w:rPr>
      </w:pPr>
    </w:p>
    <w:p w14:paraId="43B37FE2" w14:textId="724704CB" w:rsidR="00B45125" w:rsidRDefault="00B45125" w:rsidP="001926CC">
      <w:pPr>
        <w:pStyle w:val="Heading1"/>
      </w:pPr>
      <w:r>
        <w:t xml:space="preserve">2. </w:t>
      </w:r>
      <w:r w:rsidR="00B121D4">
        <w:t>Conditions before closure</w:t>
      </w:r>
    </w:p>
    <w:p w14:paraId="6F8F9A8F" w14:textId="48E2B56D" w:rsidR="000E6AC5" w:rsidRPr="000E6AC5" w:rsidRDefault="000E6AC5" w:rsidP="000E6AC5">
      <w:pPr>
        <w:ind w:left="-2"/>
        <w:rPr>
          <w:rFonts w:ascii="Times New Roman" w:hAnsi="Times New Roman" w:cs="Times New Roman"/>
          <w:lang w:val="en-GB" w:eastAsia="en-GB"/>
        </w:rPr>
      </w:pPr>
      <w:r w:rsidRPr="000E6AC5">
        <w:rPr>
          <w:lang w:val="en-GB" w:eastAsia="en-GB"/>
        </w:rPr>
        <w:t>The school will try to make all practicable efforts to keep parents informed about the situation as things occur. There are a wide range of factors to consider before making the decision to close the school including the following</w:t>
      </w:r>
      <w:r w:rsidR="00FD738E">
        <w:rPr>
          <w:lang w:val="en-GB" w:eastAsia="en-GB"/>
        </w:rPr>
        <w:t xml:space="preserve">.  </w:t>
      </w:r>
    </w:p>
    <w:p w14:paraId="16184162" w14:textId="77777777" w:rsidR="000E6AC5" w:rsidRPr="000E6AC5" w:rsidRDefault="000E6AC5" w:rsidP="000E6AC5">
      <w:pPr>
        <w:ind w:left="-2"/>
        <w:rPr>
          <w:rFonts w:ascii="Times New Roman" w:hAnsi="Times New Roman" w:cs="Times New Roman"/>
          <w:lang w:val="en-GB" w:eastAsia="en-GB"/>
        </w:rPr>
      </w:pPr>
      <w:r w:rsidRPr="000E6AC5">
        <w:rPr>
          <w:lang w:val="en-GB" w:eastAsia="en-GB"/>
        </w:rPr>
        <w:t>The Headteacher will…</w:t>
      </w:r>
    </w:p>
    <w:p w14:paraId="45358B81" w14:textId="5D334BBD" w:rsidR="000E6AC5" w:rsidRPr="0045029E" w:rsidRDefault="000E6AC5" w:rsidP="000E6AC5">
      <w:pPr>
        <w:pStyle w:val="Bullet"/>
        <w:rPr>
          <w:rFonts w:ascii="Times New Roman" w:hAnsi="Times New Roman" w:cs="Times New Roman"/>
          <w:lang w:val="en-GB" w:eastAsia="en-GB"/>
        </w:rPr>
      </w:pPr>
      <w:r w:rsidRPr="000E6AC5">
        <w:rPr>
          <w:lang w:val="en-GB" w:eastAsia="en-GB"/>
        </w:rPr>
        <w:t xml:space="preserve">Liaise with </w:t>
      </w:r>
      <w:r w:rsidRPr="0045029E">
        <w:rPr>
          <w:lang w:val="en-GB" w:eastAsia="en-GB"/>
        </w:rPr>
        <w:t>JFS to determine if they are opening so that we can use their car park.</w:t>
      </w:r>
    </w:p>
    <w:p w14:paraId="3235BFFC" w14:textId="13ED8893" w:rsidR="000E6AC5" w:rsidRPr="0045029E" w:rsidRDefault="000E6AC5" w:rsidP="000E6AC5">
      <w:pPr>
        <w:pStyle w:val="Bullet"/>
        <w:rPr>
          <w:rFonts w:ascii="Times New Roman" w:hAnsi="Times New Roman" w:cs="Times New Roman"/>
          <w:lang w:val="en-GB" w:eastAsia="en-GB"/>
        </w:rPr>
      </w:pPr>
      <w:r w:rsidRPr="0045029E">
        <w:rPr>
          <w:lang w:val="en-GB" w:eastAsia="en-GB"/>
        </w:rPr>
        <w:t>Talk to the Coach Companies to see if they are continuing their service</w:t>
      </w:r>
    </w:p>
    <w:p w14:paraId="53130482" w14:textId="0D612EF7" w:rsidR="000E6AC5" w:rsidRPr="0045029E" w:rsidRDefault="000E6AC5" w:rsidP="000E6AC5">
      <w:pPr>
        <w:pStyle w:val="Bullet"/>
        <w:rPr>
          <w:rFonts w:ascii="Times New Roman" w:hAnsi="Times New Roman" w:cs="Times New Roman"/>
          <w:lang w:val="en-GB" w:eastAsia="en-GB"/>
        </w:rPr>
      </w:pPr>
      <w:r w:rsidRPr="0045029E">
        <w:rPr>
          <w:lang w:val="en-GB" w:eastAsia="en-GB"/>
        </w:rPr>
        <w:t xml:space="preserve">Consult with Caretaker to ensure that </w:t>
      </w:r>
      <w:r w:rsidR="00270057">
        <w:rPr>
          <w:lang w:val="en-GB" w:eastAsia="en-GB"/>
        </w:rPr>
        <w:t xml:space="preserve">the </w:t>
      </w:r>
      <w:r w:rsidRPr="0045029E">
        <w:rPr>
          <w:lang w:val="en-GB" w:eastAsia="en-GB"/>
        </w:rPr>
        <w:t>site is safe</w:t>
      </w:r>
    </w:p>
    <w:p w14:paraId="7A23FC44" w14:textId="1AD3F1F4" w:rsidR="000E6AC5" w:rsidRPr="0045029E" w:rsidRDefault="000E6AC5" w:rsidP="000E6AC5">
      <w:pPr>
        <w:pStyle w:val="Bullet"/>
      </w:pPr>
      <w:r w:rsidRPr="0045029E">
        <w:rPr>
          <w:lang w:val="en-GB" w:eastAsia="en-GB"/>
        </w:rPr>
        <w:t>Consult with Chair of Governors to agree if school is to be closed</w:t>
      </w:r>
    </w:p>
    <w:p w14:paraId="63BE92A9" w14:textId="77777777" w:rsidR="00983A27" w:rsidRPr="0045029E" w:rsidRDefault="00983A27" w:rsidP="00B61B35">
      <w:pPr>
        <w:pBdr>
          <w:top w:val="nil"/>
          <w:left w:val="nil"/>
          <w:bottom w:val="nil"/>
          <w:right w:val="nil"/>
          <w:between w:val="nil"/>
        </w:pBdr>
        <w:spacing w:line="240" w:lineRule="auto"/>
        <w:ind w:left="0" w:hanging="2"/>
        <w:rPr>
          <w:rFonts w:eastAsia="Arial"/>
          <w:color w:val="000000"/>
          <w:szCs w:val="20"/>
        </w:rPr>
      </w:pPr>
    </w:p>
    <w:p w14:paraId="1151F2EF" w14:textId="41FE2531" w:rsidR="00B45125" w:rsidRDefault="00B45125" w:rsidP="00983A27">
      <w:pPr>
        <w:pStyle w:val="Heading1"/>
      </w:pPr>
      <w:r w:rsidRPr="0045029E">
        <w:t xml:space="preserve">3. </w:t>
      </w:r>
      <w:r w:rsidR="00FD738E" w:rsidRPr="0045029E">
        <w:t>Communicating decisi</w:t>
      </w:r>
      <w:r w:rsidR="00FD738E">
        <w:t>on to close</w:t>
      </w:r>
    </w:p>
    <w:p w14:paraId="35A9E2C0" w14:textId="7895C8E4" w:rsidR="0045029E" w:rsidRPr="0045029E" w:rsidRDefault="0045029E" w:rsidP="0045029E">
      <w:pPr>
        <w:ind w:left="-2"/>
        <w:rPr>
          <w:rFonts w:ascii="Times New Roman" w:hAnsi="Times New Roman" w:cs="Times New Roman"/>
          <w:lang w:val="en-GB" w:eastAsia="en-GB"/>
        </w:rPr>
      </w:pPr>
      <w:r w:rsidRPr="0045029E">
        <w:rPr>
          <w:lang w:val="en-GB" w:eastAsia="en-GB"/>
        </w:rPr>
        <w:t>In the event of a closure, the school will communicate through the following channels:</w:t>
      </w:r>
    </w:p>
    <w:p w14:paraId="4EDCF848" w14:textId="60ECC629" w:rsidR="0045029E" w:rsidRPr="0045029E" w:rsidRDefault="0045029E" w:rsidP="0045029E">
      <w:pPr>
        <w:pStyle w:val="Bullet"/>
        <w:rPr>
          <w:rFonts w:ascii="Times New Roman" w:hAnsi="Times New Roman" w:cs="Times New Roman"/>
          <w:lang w:val="en-GB" w:eastAsia="en-GB"/>
        </w:rPr>
      </w:pPr>
      <w:r w:rsidRPr="0045029E">
        <w:rPr>
          <w:lang w:val="en-GB" w:eastAsia="en-GB"/>
        </w:rPr>
        <w:t>The school will send a text directly to parents through its normal channels</w:t>
      </w:r>
      <w:r w:rsidR="00270057">
        <w:rPr>
          <w:lang w:val="en-GB" w:eastAsia="en-GB"/>
        </w:rPr>
        <w:t xml:space="preserve"> (WhatsApp Community Group)</w:t>
      </w:r>
    </w:p>
    <w:p w14:paraId="0E2DCEA8" w14:textId="6AF50265" w:rsidR="0045029E" w:rsidRPr="0045029E" w:rsidRDefault="0045029E" w:rsidP="0045029E">
      <w:pPr>
        <w:pStyle w:val="Bullet"/>
        <w:rPr>
          <w:rFonts w:ascii="Times New Roman" w:hAnsi="Times New Roman" w:cs="Times New Roman"/>
          <w:lang w:val="en-GB" w:eastAsia="en-GB"/>
        </w:rPr>
      </w:pPr>
      <w:r w:rsidRPr="0045029E">
        <w:rPr>
          <w:lang w:val="en-GB" w:eastAsia="en-GB"/>
        </w:rPr>
        <w:t xml:space="preserve">The </w:t>
      </w:r>
      <w:r>
        <w:rPr>
          <w:lang w:val="en-GB" w:eastAsia="en-GB"/>
        </w:rPr>
        <w:t>s</w:t>
      </w:r>
      <w:r w:rsidRPr="0045029E">
        <w:rPr>
          <w:lang w:val="en-GB" w:eastAsia="en-GB"/>
        </w:rPr>
        <w:t>chool will update the Latest News page on the school website stating that the school will be closed.</w:t>
      </w:r>
    </w:p>
    <w:p w14:paraId="3C4669DD" w14:textId="6D746257" w:rsidR="0045029E" w:rsidRDefault="0045029E" w:rsidP="0045029E">
      <w:pPr>
        <w:pStyle w:val="Bullet"/>
        <w:rPr>
          <w:lang w:val="en-GB" w:eastAsia="en-GB"/>
        </w:rPr>
      </w:pPr>
      <w:r w:rsidRPr="0045029E">
        <w:rPr>
          <w:lang w:val="en-GB" w:eastAsia="en-GB"/>
        </w:rPr>
        <w:t>The school will email details of the closure. </w:t>
      </w:r>
    </w:p>
    <w:p w14:paraId="24ED9B45" w14:textId="53B3A3FF" w:rsidR="001F6929" w:rsidRDefault="001F6929" w:rsidP="0045029E">
      <w:pPr>
        <w:pStyle w:val="Bullet"/>
        <w:rPr>
          <w:lang w:val="en-GB" w:eastAsia="en-GB"/>
        </w:rPr>
      </w:pPr>
      <w:r>
        <w:rPr>
          <w:lang w:val="en-GB" w:eastAsia="en-GB"/>
        </w:rPr>
        <w:lastRenderedPageBreak/>
        <w:t xml:space="preserve">It is the responsibility of parents/carers to ensure that school has up to date emergency contact details. </w:t>
      </w:r>
    </w:p>
    <w:p w14:paraId="2DA75783" w14:textId="11E12F81" w:rsidR="001F6929" w:rsidRPr="0045029E" w:rsidRDefault="001F6929" w:rsidP="0045029E">
      <w:pPr>
        <w:pStyle w:val="Bullet"/>
        <w:rPr>
          <w:lang w:val="en-GB" w:eastAsia="en-GB"/>
        </w:rPr>
      </w:pPr>
      <w:r>
        <w:rPr>
          <w:lang w:val="en-GB" w:eastAsia="en-GB"/>
        </w:rPr>
        <w:t xml:space="preserve">Parents are expected to check the school WhatsApp group </w:t>
      </w:r>
      <w:r w:rsidR="004350B0">
        <w:rPr>
          <w:lang w:val="en-GB" w:eastAsia="en-GB"/>
        </w:rPr>
        <w:t>/</w:t>
      </w:r>
      <w:r>
        <w:rPr>
          <w:lang w:val="en-GB" w:eastAsia="en-GB"/>
        </w:rPr>
        <w:t xml:space="preserve"> email when it is clear that a closure is a possibility.</w:t>
      </w:r>
    </w:p>
    <w:p w14:paraId="741FDDC2" w14:textId="1592E43B" w:rsidR="0045029E" w:rsidRPr="0045029E" w:rsidRDefault="0045029E" w:rsidP="0045029E">
      <w:pPr>
        <w:ind w:left="-2"/>
        <w:rPr>
          <w:rFonts w:ascii="Times New Roman" w:hAnsi="Times New Roman" w:cs="Times New Roman"/>
          <w:lang w:val="en-GB" w:eastAsia="en-GB"/>
        </w:rPr>
      </w:pPr>
      <w:r w:rsidRPr="0045029E">
        <w:rPr>
          <w:lang w:val="en-GB" w:eastAsia="en-GB"/>
        </w:rPr>
        <w:t>The school will endeavo</w:t>
      </w:r>
      <w:r>
        <w:rPr>
          <w:lang w:val="en-GB" w:eastAsia="en-GB"/>
        </w:rPr>
        <w:t>u</w:t>
      </w:r>
      <w:r w:rsidRPr="0045029E">
        <w:rPr>
          <w:lang w:val="en-GB" w:eastAsia="en-GB"/>
        </w:rPr>
        <w:t>r to communicate the decision by 7:30am at the latest. In situations where it is questionable if the school is to close or remain open, the school will similarly communicate its intention to stay open, using the same modes of communication listed above.</w:t>
      </w:r>
    </w:p>
    <w:p w14:paraId="17DDA0FE" w14:textId="77777777" w:rsidR="00B45125" w:rsidRDefault="00B45125" w:rsidP="00B45125">
      <w:pPr>
        <w:ind w:left="0" w:hanging="2"/>
      </w:pPr>
    </w:p>
    <w:p w14:paraId="2C75FCB4" w14:textId="7477F9A2" w:rsidR="00B45125" w:rsidRDefault="00B45125" w:rsidP="001926CC">
      <w:pPr>
        <w:pStyle w:val="Heading1"/>
      </w:pPr>
      <w:r>
        <w:t xml:space="preserve">4. </w:t>
      </w:r>
      <w:r w:rsidR="0045029E">
        <w:t>Exceptional cir</w:t>
      </w:r>
      <w:r w:rsidR="00AA7817">
        <w:t>cumstances</w:t>
      </w:r>
    </w:p>
    <w:p w14:paraId="370A729F" w14:textId="77777777" w:rsidR="00AA7817" w:rsidRDefault="00AA7817" w:rsidP="00AA7817">
      <w:pPr>
        <w:ind w:left="-2"/>
        <w:rPr>
          <w:rFonts w:ascii="Times New Roman" w:eastAsia="Times New Roman" w:hAnsi="Times New Roman" w:cs="Times New Roman"/>
          <w:position w:val="0"/>
          <w:lang w:val="en-GB"/>
        </w:rPr>
      </w:pPr>
      <w:r>
        <w:t xml:space="preserve">The school </w:t>
      </w:r>
      <w:proofErr w:type="spellStart"/>
      <w:r>
        <w:t>recognises</w:t>
      </w:r>
      <w:proofErr w:type="spellEnd"/>
      <w:r>
        <w:t xml:space="preserve"> that there may be cases where families are ‘cut off’ due to particular difficulties in the area in which they live. </w:t>
      </w:r>
    </w:p>
    <w:p w14:paraId="15AC916C" w14:textId="26DC05FF" w:rsidR="00B45125" w:rsidRDefault="00AA7817" w:rsidP="00AA7817">
      <w:pPr>
        <w:ind w:left="-2"/>
      </w:pPr>
      <w:r>
        <w:br/>
        <w:t xml:space="preserve">In such cases parents should advise the Headteacher (via </w:t>
      </w:r>
      <w:hyperlink r:id="rId9" w:history="1">
        <w:r>
          <w:rPr>
            <w:rStyle w:val="Hyperlink"/>
          </w:rPr>
          <w:t>admin@sinai.brent.sch.uk</w:t>
        </w:r>
      </w:hyperlink>
      <w:r>
        <w:t xml:space="preserve">) so she can justify to the Local Authority why the absence should be </w:t>
      </w:r>
      <w:proofErr w:type="spellStart"/>
      <w:r>
        <w:t>authorised</w:t>
      </w:r>
      <w:proofErr w:type="spellEnd"/>
      <w:r>
        <w:t>.</w:t>
      </w:r>
    </w:p>
    <w:p w14:paraId="5A7F1D49" w14:textId="77777777" w:rsidR="00AA7817" w:rsidRDefault="00AA7817" w:rsidP="00AA7817">
      <w:pPr>
        <w:pBdr>
          <w:top w:val="nil"/>
          <w:left w:val="nil"/>
          <w:bottom w:val="nil"/>
          <w:right w:val="nil"/>
          <w:between w:val="nil"/>
        </w:pBdr>
        <w:spacing w:line="240" w:lineRule="auto"/>
        <w:ind w:left="0" w:hanging="2"/>
        <w:rPr>
          <w:rFonts w:eastAsia="Arial"/>
          <w:color w:val="000000"/>
          <w:szCs w:val="20"/>
        </w:rPr>
      </w:pPr>
    </w:p>
    <w:p w14:paraId="25535415" w14:textId="77777777" w:rsidR="00AA7817" w:rsidRDefault="00065586" w:rsidP="001926CC">
      <w:pPr>
        <w:pStyle w:val="Heading1"/>
      </w:pPr>
      <w:r>
        <w:t>5</w:t>
      </w:r>
      <w:r w:rsidR="00B45125">
        <w:t xml:space="preserve">. </w:t>
      </w:r>
      <w:r w:rsidR="00AA7817">
        <w:t>Early closure due to severe weather forecast</w:t>
      </w:r>
    </w:p>
    <w:p w14:paraId="2FA9D2E5" w14:textId="77777777" w:rsidR="00981436" w:rsidRPr="00981436" w:rsidRDefault="00981436" w:rsidP="00981436">
      <w:pPr>
        <w:ind w:left="-2"/>
        <w:rPr>
          <w:rFonts w:ascii="Times New Roman" w:hAnsi="Times New Roman" w:cs="Times New Roman"/>
          <w:lang w:val="en-GB" w:eastAsia="en-GB"/>
        </w:rPr>
      </w:pPr>
      <w:r w:rsidRPr="00981436">
        <w:rPr>
          <w:lang w:val="en-GB" w:eastAsia="en-GB"/>
        </w:rPr>
        <w:t>In some instances when the school receives notice that there will be severe weather in the local area e.g. storms, heavy snow or ice, the school may decide in the interests of safety to close the school early to allow time for pupils and staff to travel home in order not to be delayed excessively at school.  Releasing pupils early will only be considered in extreme circumstances.</w:t>
      </w:r>
    </w:p>
    <w:p w14:paraId="4CBE20D9" w14:textId="77777777" w:rsidR="00AA7817" w:rsidRDefault="00AA7817" w:rsidP="001926CC">
      <w:pPr>
        <w:pStyle w:val="Heading1"/>
      </w:pPr>
    </w:p>
    <w:p w14:paraId="3325B007" w14:textId="3E8A6C20" w:rsidR="00981436" w:rsidRDefault="00981436" w:rsidP="00981436">
      <w:pPr>
        <w:pStyle w:val="Heading1"/>
        <w:rPr>
          <w:rFonts w:ascii="Times New Roman" w:eastAsia="Times New Roman" w:hAnsi="Times New Roman" w:cs="Times New Roman"/>
          <w:position w:val="0"/>
        </w:rPr>
      </w:pPr>
      <w:r>
        <w:t>6. The school’s site maintenance</w:t>
      </w:r>
    </w:p>
    <w:p w14:paraId="499FAD1C" w14:textId="3FCF90EB" w:rsidR="00981436" w:rsidRDefault="00981436" w:rsidP="00981436">
      <w:pPr>
        <w:ind w:left="-2"/>
      </w:pPr>
      <w:r>
        <w:t xml:space="preserve">The school will in the event of snow clear main pathways on the site. However, parents and visitors are reminded that even when they are cleared, they can remain dangerous and should be careful when walking on them. Pupils will be reminded of this </w:t>
      </w:r>
      <w:r w:rsidR="00B03B33">
        <w:t>in class</w:t>
      </w:r>
      <w:r>
        <w:t>.</w:t>
      </w:r>
    </w:p>
    <w:p w14:paraId="3EE475D2" w14:textId="77777777" w:rsidR="00981436" w:rsidRDefault="00981436" w:rsidP="00981436">
      <w:pPr>
        <w:ind w:left="-2"/>
      </w:pPr>
      <w:r>
        <w:t>The school caretaker will salt wide pathways as follows:</w:t>
      </w:r>
    </w:p>
    <w:p w14:paraId="61F66EBE" w14:textId="13386A40" w:rsidR="00981436" w:rsidRDefault="00981436" w:rsidP="00981436">
      <w:pPr>
        <w:pStyle w:val="Bullet"/>
      </w:pPr>
      <w:r>
        <w:t>From the front gate to the main entrance</w:t>
      </w:r>
    </w:p>
    <w:p w14:paraId="4603474A" w14:textId="7650CC46" w:rsidR="00981436" w:rsidRDefault="00981436" w:rsidP="00981436">
      <w:pPr>
        <w:pStyle w:val="Bullet"/>
      </w:pPr>
      <w:r>
        <w:t>From the Nursery and Reception front doors to the main building</w:t>
      </w:r>
    </w:p>
    <w:p w14:paraId="06D2BAAD" w14:textId="14B98E05" w:rsidR="00981436" w:rsidRDefault="00981436" w:rsidP="00981436">
      <w:pPr>
        <w:pStyle w:val="Bullet"/>
      </w:pPr>
      <w:r>
        <w:t>The main building to the Year 5 and 6 Block</w:t>
      </w:r>
    </w:p>
    <w:p w14:paraId="559C7C3C" w14:textId="77777777" w:rsidR="001F6929" w:rsidRDefault="00981436" w:rsidP="00981436">
      <w:pPr>
        <w:pStyle w:val="Bullet"/>
      </w:pPr>
      <w:r>
        <w:t>From the JFS entrance to the playground</w:t>
      </w:r>
    </w:p>
    <w:p w14:paraId="102E80F6" w14:textId="77777777" w:rsidR="001F6929" w:rsidRDefault="001F6929" w:rsidP="00981436">
      <w:pPr>
        <w:pStyle w:val="Bullet"/>
      </w:pPr>
      <w:r>
        <w:t>The walkway leading down from year 3 and 4</w:t>
      </w:r>
    </w:p>
    <w:p w14:paraId="5D503BB0" w14:textId="18F753E0" w:rsidR="00981436" w:rsidRDefault="001F6929" w:rsidP="00981436">
      <w:pPr>
        <w:pStyle w:val="Bullet"/>
      </w:pPr>
      <w:r>
        <w:t>All fire escape routes</w:t>
      </w:r>
    </w:p>
    <w:p w14:paraId="52420B60" w14:textId="77777777" w:rsidR="00981436" w:rsidRDefault="00981436" w:rsidP="00981436">
      <w:pPr>
        <w:ind w:left="-2"/>
      </w:pPr>
      <w:r>
        <w:t>The caretaker will also clear the main body of the playground to ensure that there is an adequate and safe area for pupils to play outdoors, weather permitting. During adverse weather conditions some areas of the playground may be out of bounds for pupils and parents at the beginning and at the end of the school day if deemed unsafe.</w:t>
      </w:r>
    </w:p>
    <w:p w14:paraId="7AB422E1" w14:textId="77777777" w:rsidR="00981436" w:rsidRDefault="00981436" w:rsidP="00981436">
      <w:pPr>
        <w:ind w:left="-2"/>
      </w:pPr>
    </w:p>
    <w:p w14:paraId="0B75F296" w14:textId="7017DBFA" w:rsidR="00981436" w:rsidRDefault="00981436" w:rsidP="00981436">
      <w:pPr>
        <w:pStyle w:val="Heading1"/>
      </w:pPr>
      <w:r>
        <w:t>7. Lateness</w:t>
      </w:r>
    </w:p>
    <w:p w14:paraId="53CC35A8" w14:textId="453D57B3" w:rsidR="00981436" w:rsidRDefault="00981436" w:rsidP="00981436">
      <w:pPr>
        <w:ind w:left="-2"/>
      </w:pPr>
      <w:r>
        <w:t xml:space="preserve">The school appreciates that during bad weather, children may arrive later to school than normal and is understanding of this fact.  In the event of children being late (or likely to be late), parents will be reminded to e-mail the school at </w:t>
      </w:r>
      <w:hyperlink r:id="rId10" w:history="1">
        <w:r>
          <w:rPr>
            <w:rStyle w:val="Hyperlink"/>
            <w:color w:val="6B9F24"/>
          </w:rPr>
          <w:t xml:space="preserve">admin@sinai.brent.sch.uk </w:t>
        </w:r>
        <w:r w:rsidRPr="002276A4">
          <w:rPr>
            <w:rStyle w:val="Hyperlink"/>
            <w:color w:val="000000"/>
            <w:u w:val="none"/>
          </w:rPr>
          <w:t>ra</w:t>
        </w:r>
      </w:hyperlink>
      <w:r>
        <w:t>ther than call the school as this jams the telephone system.</w:t>
      </w:r>
      <w:r w:rsidR="006B17EF">
        <w:t xml:space="preserve"> </w:t>
      </w:r>
    </w:p>
    <w:p w14:paraId="4A3C4BE3" w14:textId="5C335A9A" w:rsidR="00981436" w:rsidRPr="00981436" w:rsidRDefault="00981436" w:rsidP="00981436">
      <w:pPr>
        <w:ind w:left="-2"/>
        <w:rPr>
          <w:lang w:val="en-GB"/>
        </w:rPr>
      </w:pPr>
      <w:r>
        <w:br/>
        <w:t>During adverse weather conditions the registers will stay open longer as to allow children access to their classrooms safely.</w:t>
      </w:r>
    </w:p>
    <w:sectPr w:rsidR="00981436" w:rsidRPr="00981436" w:rsidSect="006B17EF">
      <w:headerReference w:type="even" r:id="rId11"/>
      <w:headerReference w:type="default" r:id="rId12"/>
      <w:footerReference w:type="even" r:id="rId13"/>
      <w:footerReference w:type="default" r:id="rId14"/>
      <w:headerReference w:type="first" r:id="rId15"/>
      <w:footerReference w:type="first" r:id="rId16"/>
      <w:pgSz w:w="11900" w:h="16840"/>
      <w:pgMar w:top="450"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28AAB" w14:textId="77777777" w:rsidR="00264233" w:rsidRDefault="00264233">
      <w:pPr>
        <w:spacing w:after="0" w:line="240" w:lineRule="auto"/>
        <w:ind w:left="0" w:hanging="2"/>
      </w:pPr>
      <w:r>
        <w:separator/>
      </w:r>
    </w:p>
  </w:endnote>
  <w:endnote w:type="continuationSeparator" w:id="0">
    <w:p w14:paraId="287B3F64" w14:textId="77777777" w:rsidR="00264233" w:rsidRDefault="0026423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TPreCursive">
    <w:altName w:val="Calibri"/>
    <w:panose1 w:val="03000400000000000000"/>
    <w:charset w:val="00"/>
    <w:family w:val="script"/>
    <w:pitch w:val="variable"/>
    <w:sig w:usb0="00000003" w:usb1="10000000" w:usb2="00000000" w:usb3="00000000" w:csb0="00000001" w:csb1="00000000"/>
  </w:font>
  <w:font w:name="NTPreCursivef">
    <w:altName w:val="Calibri"/>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2B550" w14:textId="77777777" w:rsidR="00C221F8" w:rsidRDefault="00C221F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6E831" w14:textId="63597D4F" w:rsidR="00C221F8" w:rsidRPr="006B17EF" w:rsidRDefault="00C221F8" w:rsidP="006B17EF">
    <w:pPr>
      <w:pBdr>
        <w:top w:val="double" w:sz="4" w:space="1" w:color="auto"/>
      </w:pBdr>
      <w:tabs>
        <w:tab w:val="left" w:pos="4140"/>
        <w:tab w:val="right" w:pos="9000"/>
      </w:tabs>
      <w:spacing w:line="240" w:lineRule="auto"/>
      <w:ind w:left="0" w:hanging="2"/>
      <w:rPr>
        <w:b/>
        <w:bCs/>
      </w:rPr>
    </w:pPr>
    <w:r w:rsidRPr="006B17EF">
      <w:rPr>
        <w:rFonts w:eastAsia="Arial"/>
        <w:b/>
        <w:bCs/>
        <w:color w:val="000000"/>
        <w:szCs w:val="20"/>
        <w:highlight w:val="yellow"/>
      </w:rPr>
      <w:br/>
    </w:r>
    <w:r w:rsidR="006B17EF" w:rsidRPr="006B17EF">
      <w:rPr>
        <w:rFonts w:eastAsia="Arial"/>
        <w:b/>
        <w:bCs/>
        <w:color w:val="000000"/>
        <w:szCs w:val="20"/>
      </w:rPr>
      <w:t>ADVERSE WEATHER POLICY</w:t>
    </w:r>
    <w:r w:rsidRPr="006B17EF">
      <w:rPr>
        <w:rFonts w:eastAsia="Arial"/>
        <w:b/>
        <w:bCs/>
        <w:color w:val="000000"/>
        <w:szCs w:val="20"/>
      </w:rPr>
      <w:tab/>
      <w:t xml:space="preserve">Page </w:t>
    </w:r>
    <w:r w:rsidRPr="006B17EF">
      <w:rPr>
        <w:rStyle w:val="PageNumber"/>
        <w:b/>
        <w:bCs/>
      </w:rPr>
      <w:fldChar w:fldCharType="begin"/>
    </w:r>
    <w:r w:rsidRPr="006B17EF">
      <w:rPr>
        <w:rStyle w:val="PageNumber"/>
        <w:b/>
        <w:bCs/>
      </w:rPr>
      <w:instrText xml:space="preserve"> PAGE </w:instrText>
    </w:r>
    <w:r w:rsidRPr="006B17EF">
      <w:rPr>
        <w:rStyle w:val="PageNumber"/>
        <w:b/>
        <w:bCs/>
      </w:rPr>
      <w:fldChar w:fldCharType="separate"/>
    </w:r>
    <w:r w:rsidR="00531F34">
      <w:rPr>
        <w:rStyle w:val="PageNumber"/>
        <w:b/>
        <w:bCs/>
        <w:noProof/>
      </w:rPr>
      <w:t>1</w:t>
    </w:r>
    <w:r w:rsidRPr="006B17EF">
      <w:rPr>
        <w:rStyle w:val="PageNumber"/>
        <w:b/>
        <w:bCs/>
      </w:rPr>
      <w:fldChar w:fldCharType="end"/>
    </w:r>
    <w:r w:rsidRPr="006B17EF">
      <w:rPr>
        <w:rStyle w:val="PageNumber"/>
        <w:b/>
        <w:bCs/>
      </w:rPr>
      <w:t xml:space="preserve"> of </w:t>
    </w:r>
    <w:r w:rsidRPr="006B17EF">
      <w:rPr>
        <w:rStyle w:val="PageNumber"/>
        <w:b/>
        <w:bCs/>
      </w:rPr>
      <w:fldChar w:fldCharType="begin"/>
    </w:r>
    <w:r w:rsidRPr="006B17EF">
      <w:rPr>
        <w:rStyle w:val="PageNumber"/>
        <w:b/>
        <w:bCs/>
      </w:rPr>
      <w:instrText xml:space="preserve"> NUMPAGES   \* MERGEFORMAT </w:instrText>
    </w:r>
    <w:r w:rsidRPr="006B17EF">
      <w:rPr>
        <w:rStyle w:val="PageNumber"/>
        <w:b/>
        <w:bCs/>
      </w:rPr>
      <w:fldChar w:fldCharType="separate"/>
    </w:r>
    <w:r w:rsidR="00531F34">
      <w:rPr>
        <w:rStyle w:val="PageNumber"/>
        <w:b/>
        <w:bCs/>
        <w:noProof/>
      </w:rPr>
      <w:t>1</w:t>
    </w:r>
    <w:r w:rsidRPr="006B17EF">
      <w:rPr>
        <w:rStyle w:val="PageNumber"/>
        <w:b/>
        <w:bCs/>
      </w:rPr>
      <w:fldChar w:fldCharType="end"/>
    </w:r>
    <w:r w:rsidR="006B17EF" w:rsidRPr="006B17EF">
      <w:rPr>
        <w:rStyle w:val="PageNumber"/>
        <w:b/>
        <w:bCs/>
      </w:rPr>
      <w:t xml:space="preserve"> </w:t>
    </w:r>
    <w:r w:rsidR="006B17EF" w:rsidRPr="006B17EF">
      <w:rPr>
        <w:rStyle w:val="PageNumber"/>
        <w:b/>
        <w:bCs/>
      </w:rPr>
      <w:tab/>
    </w:r>
    <w:r w:rsidRPr="006B17EF">
      <w:rPr>
        <w:rFonts w:eastAsia="Arial"/>
        <w:b/>
        <w:bCs/>
        <w:color w:val="000000"/>
        <w:szCs w:val="20"/>
      </w:rPr>
      <w:t>Sinai Jewish Primary School</w:t>
    </w:r>
    <w:r w:rsidR="006B17EF" w:rsidRPr="006B17EF">
      <w:rPr>
        <w:rFonts w:eastAsia="Arial"/>
        <w:b/>
        <w:bCs/>
        <w:color w:val="000000"/>
        <w:szCs w:val="20"/>
      </w:rPr>
      <w:br/>
    </w:r>
    <w:r w:rsidR="006B17EF" w:rsidRPr="006B17EF">
      <w:rPr>
        <w:b/>
        <w:bCs/>
      </w:rPr>
      <w:t xml:space="preserve">NOVEMBER </w:t>
    </w:r>
    <w:r w:rsidR="00270057" w:rsidRPr="006B17EF">
      <w:rPr>
        <w:b/>
        <w:bCs/>
      </w:rPr>
      <w:t>202</w:t>
    </w:r>
    <w:r w:rsidR="00270057">
      <w:rPr>
        <w:b/>
        <w:bC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010C" w14:textId="77777777" w:rsidR="00C221F8" w:rsidRDefault="00C221F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0AE63" w14:textId="77777777" w:rsidR="00264233" w:rsidRDefault="00264233">
      <w:pPr>
        <w:spacing w:after="0" w:line="240" w:lineRule="auto"/>
        <w:ind w:left="0" w:hanging="2"/>
      </w:pPr>
      <w:r>
        <w:separator/>
      </w:r>
    </w:p>
  </w:footnote>
  <w:footnote w:type="continuationSeparator" w:id="0">
    <w:p w14:paraId="2892B600" w14:textId="77777777" w:rsidR="00264233" w:rsidRDefault="0026423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0A546" w14:textId="77777777" w:rsidR="00C86FE2" w:rsidRDefault="00264233">
    <w:pP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5454C" w14:textId="77777777" w:rsidR="00C86FE2" w:rsidRDefault="00264233">
    <w:pPr>
      <w:ind w:left="0" w:hanging="2"/>
    </w:pPr>
  </w:p>
  <w:p w14:paraId="02607770" w14:textId="77777777" w:rsidR="00C86FE2" w:rsidRDefault="00264233">
    <w:pPr>
      <w:ind w:left="0" w:hanging="2"/>
    </w:pPr>
  </w:p>
  <w:p w14:paraId="49D2BCDC" w14:textId="640C64AF" w:rsidR="00C86FE2" w:rsidRDefault="009A7ED1" w:rsidP="009A7ED1">
    <w:pPr>
      <w:tabs>
        <w:tab w:val="left" w:pos="1352"/>
      </w:tabs>
      <w:ind w:left="0" w:hanging="2"/>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E6A08" w14:textId="77777777" w:rsidR="00C86FE2" w:rsidRDefault="00264233">
    <w:pPr>
      <w:ind w:left="0" w:hanging="2"/>
    </w:pPr>
  </w:p>
  <w:p w14:paraId="34165D5E" w14:textId="77777777" w:rsidR="00C86FE2" w:rsidRDefault="00264233">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3BBA"/>
    <w:multiLevelType w:val="hybridMultilevel"/>
    <w:tmpl w:val="0D84DC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F93118"/>
    <w:multiLevelType w:val="hybridMultilevel"/>
    <w:tmpl w:val="FD9C0792"/>
    <w:lvl w:ilvl="0" w:tplc="C2F483D2">
      <w:start w:val="1"/>
      <w:numFmt w:val="bullet"/>
      <w:pStyle w:val="Bullet"/>
      <w:lvlText w:val=""/>
      <w:lvlJc w:val="left"/>
      <w:pPr>
        <w:ind w:left="358" w:hanging="360"/>
      </w:pPr>
      <w:rPr>
        <w:rFonts w:ascii="Symbol" w:hAnsi="Symbol" w:hint="default"/>
      </w:rPr>
    </w:lvl>
    <w:lvl w:ilvl="1" w:tplc="08090003" w:tentative="1">
      <w:start w:val="1"/>
      <w:numFmt w:val="bullet"/>
      <w:lvlText w:val="o"/>
      <w:lvlJc w:val="left"/>
      <w:pPr>
        <w:ind w:left="1078" w:hanging="360"/>
      </w:pPr>
      <w:rPr>
        <w:rFonts w:ascii="Courier New" w:hAnsi="Courier New" w:cs="Courier New" w:hint="default"/>
      </w:rPr>
    </w:lvl>
    <w:lvl w:ilvl="2" w:tplc="08090005" w:tentative="1">
      <w:start w:val="1"/>
      <w:numFmt w:val="bullet"/>
      <w:lvlText w:val=""/>
      <w:lvlJc w:val="left"/>
      <w:pPr>
        <w:ind w:left="1798" w:hanging="360"/>
      </w:pPr>
      <w:rPr>
        <w:rFonts w:ascii="Wingdings" w:hAnsi="Wingdings" w:hint="default"/>
      </w:rPr>
    </w:lvl>
    <w:lvl w:ilvl="3" w:tplc="08090001" w:tentative="1">
      <w:start w:val="1"/>
      <w:numFmt w:val="bullet"/>
      <w:lvlText w:val=""/>
      <w:lvlJc w:val="left"/>
      <w:pPr>
        <w:ind w:left="2518" w:hanging="360"/>
      </w:pPr>
      <w:rPr>
        <w:rFonts w:ascii="Symbol" w:hAnsi="Symbol" w:hint="default"/>
      </w:rPr>
    </w:lvl>
    <w:lvl w:ilvl="4" w:tplc="08090003" w:tentative="1">
      <w:start w:val="1"/>
      <w:numFmt w:val="bullet"/>
      <w:lvlText w:val="o"/>
      <w:lvlJc w:val="left"/>
      <w:pPr>
        <w:ind w:left="3238" w:hanging="360"/>
      </w:pPr>
      <w:rPr>
        <w:rFonts w:ascii="Courier New" w:hAnsi="Courier New" w:cs="Courier New" w:hint="default"/>
      </w:rPr>
    </w:lvl>
    <w:lvl w:ilvl="5" w:tplc="08090005" w:tentative="1">
      <w:start w:val="1"/>
      <w:numFmt w:val="bullet"/>
      <w:lvlText w:val=""/>
      <w:lvlJc w:val="left"/>
      <w:pPr>
        <w:ind w:left="3958" w:hanging="360"/>
      </w:pPr>
      <w:rPr>
        <w:rFonts w:ascii="Wingdings" w:hAnsi="Wingdings" w:hint="default"/>
      </w:rPr>
    </w:lvl>
    <w:lvl w:ilvl="6" w:tplc="08090001" w:tentative="1">
      <w:start w:val="1"/>
      <w:numFmt w:val="bullet"/>
      <w:lvlText w:val=""/>
      <w:lvlJc w:val="left"/>
      <w:pPr>
        <w:ind w:left="4678" w:hanging="360"/>
      </w:pPr>
      <w:rPr>
        <w:rFonts w:ascii="Symbol" w:hAnsi="Symbol" w:hint="default"/>
      </w:rPr>
    </w:lvl>
    <w:lvl w:ilvl="7" w:tplc="08090003" w:tentative="1">
      <w:start w:val="1"/>
      <w:numFmt w:val="bullet"/>
      <w:lvlText w:val="o"/>
      <w:lvlJc w:val="left"/>
      <w:pPr>
        <w:ind w:left="5398" w:hanging="360"/>
      </w:pPr>
      <w:rPr>
        <w:rFonts w:ascii="Courier New" w:hAnsi="Courier New" w:cs="Courier New" w:hint="default"/>
      </w:rPr>
    </w:lvl>
    <w:lvl w:ilvl="8" w:tplc="08090005" w:tentative="1">
      <w:start w:val="1"/>
      <w:numFmt w:val="bullet"/>
      <w:lvlText w:val=""/>
      <w:lvlJc w:val="left"/>
      <w:pPr>
        <w:ind w:left="6118" w:hanging="360"/>
      </w:pPr>
      <w:rPr>
        <w:rFonts w:ascii="Wingdings" w:hAnsi="Wingdings" w:hint="default"/>
      </w:rPr>
    </w:lvl>
  </w:abstractNum>
  <w:abstractNum w:abstractNumId="2" w15:restartNumberingAfterBreak="0">
    <w:nsid w:val="39385F41"/>
    <w:multiLevelType w:val="hybridMultilevel"/>
    <w:tmpl w:val="29CE06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741940"/>
    <w:multiLevelType w:val="multilevel"/>
    <w:tmpl w:val="B71E87B6"/>
    <w:lvl w:ilvl="0">
      <w:start w:val="1"/>
      <w:numFmt w:val="bullet"/>
      <w:lvlText w:val="●"/>
      <w:lvlJc w:val="left"/>
      <w:pPr>
        <w:ind w:left="340" w:hanging="17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DA61420"/>
    <w:multiLevelType w:val="multilevel"/>
    <w:tmpl w:val="93E2F2F8"/>
    <w:lvl w:ilvl="0">
      <w:start w:val="1"/>
      <w:numFmt w:val="decimal"/>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50A921FF"/>
    <w:multiLevelType w:val="hybridMultilevel"/>
    <w:tmpl w:val="1B365620"/>
    <w:lvl w:ilvl="0" w:tplc="B19C2580">
      <w:start w:val="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8F73EF"/>
    <w:multiLevelType w:val="hybridMultilevel"/>
    <w:tmpl w:val="BED6B8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3917C2F"/>
    <w:multiLevelType w:val="hybridMultilevel"/>
    <w:tmpl w:val="C55E4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CA25F1"/>
    <w:multiLevelType w:val="hybridMultilevel"/>
    <w:tmpl w:val="6BBC6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7521E"/>
    <w:multiLevelType w:val="hybridMultilevel"/>
    <w:tmpl w:val="034CF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8B80B6E"/>
    <w:multiLevelType w:val="hybridMultilevel"/>
    <w:tmpl w:val="70EA26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A31D48"/>
    <w:multiLevelType w:val="hybridMultilevel"/>
    <w:tmpl w:val="F4DC4FA6"/>
    <w:lvl w:ilvl="0" w:tplc="0809000F">
      <w:start w:val="1"/>
      <w:numFmt w:val="decimal"/>
      <w:lvlText w:val="%1."/>
      <w:lvlJc w:val="left"/>
      <w:pPr>
        <w:ind w:left="718" w:hanging="360"/>
      </w:pPr>
    </w:lvl>
    <w:lvl w:ilvl="1" w:tplc="08090019" w:tentative="1">
      <w:start w:val="1"/>
      <w:numFmt w:val="lowerLetter"/>
      <w:lvlText w:val="%2."/>
      <w:lvlJc w:val="left"/>
      <w:pPr>
        <w:ind w:left="1438" w:hanging="360"/>
      </w:pPr>
    </w:lvl>
    <w:lvl w:ilvl="2" w:tplc="0809001B" w:tentative="1">
      <w:start w:val="1"/>
      <w:numFmt w:val="lowerRoman"/>
      <w:lvlText w:val="%3."/>
      <w:lvlJc w:val="right"/>
      <w:pPr>
        <w:ind w:left="2158" w:hanging="180"/>
      </w:pPr>
    </w:lvl>
    <w:lvl w:ilvl="3" w:tplc="0809000F" w:tentative="1">
      <w:start w:val="1"/>
      <w:numFmt w:val="decimal"/>
      <w:lvlText w:val="%4."/>
      <w:lvlJc w:val="left"/>
      <w:pPr>
        <w:ind w:left="2878" w:hanging="360"/>
      </w:pPr>
    </w:lvl>
    <w:lvl w:ilvl="4" w:tplc="08090019" w:tentative="1">
      <w:start w:val="1"/>
      <w:numFmt w:val="lowerLetter"/>
      <w:lvlText w:val="%5."/>
      <w:lvlJc w:val="left"/>
      <w:pPr>
        <w:ind w:left="3598" w:hanging="360"/>
      </w:pPr>
    </w:lvl>
    <w:lvl w:ilvl="5" w:tplc="0809001B" w:tentative="1">
      <w:start w:val="1"/>
      <w:numFmt w:val="lowerRoman"/>
      <w:lvlText w:val="%6."/>
      <w:lvlJc w:val="right"/>
      <w:pPr>
        <w:ind w:left="4318" w:hanging="180"/>
      </w:pPr>
    </w:lvl>
    <w:lvl w:ilvl="6" w:tplc="0809000F" w:tentative="1">
      <w:start w:val="1"/>
      <w:numFmt w:val="decimal"/>
      <w:lvlText w:val="%7."/>
      <w:lvlJc w:val="left"/>
      <w:pPr>
        <w:ind w:left="5038" w:hanging="360"/>
      </w:pPr>
    </w:lvl>
    <w:lvl w:ilvl="7" w:tplc="08090019" w:tentative="1">
      <w:start w:val="1"/>
      <w:numFmt w:val="lowerLetter"/>
      <w:lvlText w:val="%8."/>
      <w:lvlJc w:val="left"/>
      <w:pPr>
        <w:ind w:left="5758" w:hanging="360"/>
      </w:pPr>
    </w:lvl>
    <w:lvl w:ilvl="8" w:tplc="0809001B" w:tentative="1">
      <w:start w:val="1"/>
      <w:numFmt w:val="lowerRoman"/>
      <w:lvlText w:val="%9."/>
      <w:lvlJc w:val="right"/>
      <w:pPr>
        <w:ind w:left="6478" w:hanging="180"/>
      </w:pPr>
    </w:lvl>
  </w:abstractNum>
  <w:abstractNum w:abstractNumId="12" w15:restartNumberingAfterBreak="0">
    <w:nsid w:val="7D4218BB"/>
    <w:multiLevelType w:val="multilevel"/>
    <w:tmpl w:val="EFEE1432"/>
    <w:lvl w:ilvl="0">
      <w:start w:val="1"/>
      <w:numFmt w:val="bullet"/>
      <w:pStyle w:val="Subheadwithpointer"/>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3" w15:restartNumberingAfterBreak="0">
    <w:nsid w:val="7E1716FF"/>
    <w:multiLevelType w:val="multilevel"/>
    <w:tmpl w:val="ECDC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
  </w:num>
  <w:num w:numId="4">
    <w:abstractNumId w:val="3"/>
  </w:num>
  <w:num w:numId="5">
    <w:abstractNumId w:val="10"/>
  </w:num>
  <w:num w:numId="6">
    <w:abstractNumId w:val="0"/>
  </w:num>
  <w:num w:numId="7">
    <w:abstractNumId w:val="9"/>
  </w:num>
  <w:num w:numId="8">
    <w:abstractNumId w:val="6"/>
  </w:num>
  <w:num w:numId="9">
    <w:abstractNumId w:val="7"/>
  </w:num>
  <w:num w:numId="10">
    <w:abstractNumId w:val="8"/>
  </w:num>
  <w:num w:numId="11">
    <w:abstractNumId w:val="2"/>
  </w:num>
  <w:num w:numId="12">
    <w:abstractNumId w:val="5"/>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125"/>
    <w:rsid w:val="00040633"/>
    <w:rsid w:val="00055362"/>
    <w:rsid w:val="00065586"/>
    <w:rsid w:val="000E6AC5"/>
    <w:rsid w:val="00116609"/>
    <w:rsid w:val="001926CC"/>
    <w:rsid w:val="001F6929"/>
    <w:rsid w:val="002276A4"/>
    <w:rsid w:val="00264233"/>
    <w:rsid w:val="00270057"/>
    <w:rsid w:val="002A7D4F"/>
    <w:rsid w:val="002B5D09"/>
    <w:rsid w:val="002F69E1"/>
    <w:rsid w:val="002F6BC5"/>
    <w:rsid w:val="003310AB"/>
    <w:rsid w:val="00342E81"/>
    <w:rsid w:val="003B4C8B"/>
    <w:rsid w:val="004350B0"/>
    <w:rsid w:val="0045029E"/>
    <w:rsid w:val="004A2547"/>
    <w:rsid w:val="004A3D1D"/>
    <w:rsid w:val="004A5C3C"/>
    <w:rsid w:val="004F75EB"/>
    <w:rsid w:val="00531F34"/>
    <w:rsid w:val="00551E87"/>
    <w:rsid w:val="0057124E"/>
    <w:rsid w:val="005D785E"/>
    <w:rsid w:val="005F7D8E"/>
    <w:rsid w:val="006B17EF"/>
    <w:rsid w:val="00731488"/>
    <w:rsid w:val="00767CD1"/>
    <w:rsid w:val="0078359C"/>
    <w:rsid w:val="00850820"/>
    <w:rsid w:val="00870F8F"/>
    <w:rsid w:val="00907379"/>
    <w:rsid w:val="00981436"/>
    <w:rsid w:val="009817FE"/>
    <w:rsid w:val="00983A27"/>
    <w:rsid w:val="009A7ED1"/>
    <w:rsid w:val="00A03273"/>
    <w:rsid w:val="00A94A74"/>
    <w:rsid w:val="00AA7817"/>
    <w:rsid w:val="00B03B33"/>
    <w:rsid w:val="00B10934"/>
    <w:rsid w:val="00B121D4"/>
    <w:rsid w:val="00B45125"/>
    <w:rsid w:val="00B61B35"/>
    <w:rsid w:val="00B83F5F"/>
    <w:rsid w:val="00B83FFB"/>
    <w:rsid w:val="00BD11E6"/>
    <w:rsid w:val="00C221F8"/>
    <w:rsid w:val="00C54787"/>
    <w:rsid w:val="00CA2649"/>
    <w:rsid w:val="00CF25B0"/>
    <w:rsid w:val="00D41E03"/>
    <w:rsid w:val="00E02C08"/>
    <w:rsid w:val="00E5751D"/>
    <w:rsid w:val="00EF53DB"/>
    <w:rsid w:val="00F20C89"/>
    <w:rsid w:val="00FB2EEA"/>
    <w:rsid w:val="00FD738E"/>
    <w:rsid w:val="00FE1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CAFBF"/>
  <w15:chartTrackingRefBased/>
  <w15:docId w15:val="{069A0428-0D94-3E44-AF82-5B1829575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rsid w:val="002F69E1"/>
    <w:pPr>
      <w:suppressAutoHyphens/>
      <w:spacing w:after="120" w:line="1" w:lineRule="atLeast"/>
      <w:ind w:leftChars="-1" w:left="-1"/>
      <w:textDirection w:val="btLr"/>
      <w:textAlignment w:val="top"/>
      <w:outlineLvl w:val="0"/>
    </w:pPr>
    <w:rPr>
      <w:rFonts w:ascii="Arial" w:eastAsia="MS Mincho" w:hAnsi="Arial" w:cs="Arial"/>
      <w:position w:val="-1"/>
      <w:sz w:val="20"/>
      <w:lang w:val="en-US"/>
    </w:rPr>
  </w:style>
  <w:style w:type="paragraph" w:styleId="Heading1">
    <w:name w:val="heading 1"/>
    <w:basedOn w:val="Normal"/>
    <w:next w:val="Normal"/>
    <w:link w:val="Heading1Char"/>
    <w:qFormat/>
    <w:rsid w:val="001926CC"/>
    <w:pPr>
      <w:spacing w:before="120"/>
      <w:ind w:leftChars="0" w:left="0"/>
    </w:pPr>
    <w:rPr>
      <w:rFonts w:eastAsia="Calibri"/>
      <w:b/>
      <w:color w:val="000000"/>
      <w:sz w:val="28"/>
      <w:szCs w:val="36"/>
      <w:lang w:val="en-GB"/>
    </w:rPr>
  </w:style>
  <w:style w:type="paragraph" w:styleId="Heading2">
    <w:name w:val="heading 2"/>
    <w:basedOn w:val="Normal"/>
    <w:next w:val="Normal"/>
    <w:link w:val="Heading2Char"/>
    <w:uiPriority w:val="9"/>
    <w:unhideWhenUsed/>
    <w:qFormat/>
    <w:rsid w:val="001926CC"/>
    <w:pPr>
      <w:pBdr>
        <w:top w:val="nil"/>
        <w:left w:val="nil"/>
        <w:bottom w:val="nil"/>
        <w:right w:val="nil"/>
        <w:between w:val="nil"/>
      </w:pBdr>
      <w:spacing w:before="240" w:line="240" w:lineRule="auto"/>
      <w:ind w:left="0" w:hanging="2"/>
      <w:outlineLvl w:val="1"/>
    </w:pPr>
    <w:rPr>
      <w:rFonts w:eastAsia="Arial"/>
      <w:b/>
      <w:color w:val="000000"/>
      <w:sz w:val="24"/>
    </w:rPr>
  </w:style>
  <w:style w:type="paragraph" w:styleId="Heading3">
    <w:name w:val="heading 3"/>
    <w:basedOn w:val="Normal"/>
    <w:next w:val="Normal"/>
    <w:link w:val="Heading3Char"/>
    <w:uiPriority w:val="9"/>
    <w:unhideWhenUsed/>
    <w:qFormat/>
    <w:rsid w:val="00065586"/>
    <w:pPr>
      <w:keepNext/>
      <w:keepLines/>
      <w:spacing w:before="40" w:after="0"/>
      <w:outlineLvl w:val="2"/>
    </w:pPr>
    <w:rPr>
      <w:rFonts w:eastAsiaTheme="majorEastAsia"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6CC"/>
    <w:rPr>
      <w:rFonts w:ascii="Arial" w:eastAsia="Calibri" w:hAnsi="Arial" w:cs="Arial"/>
      <w:b/>
      <w:color w:val="000000"/>
      <w:position w:val="-1"/>
      <w:sz w:val="28"/>
      <w:szCs w:val="36"/>
    </w:rPr>
  </w:style>
  <w:style w:type="character" w:styleId="Hyperlink">
    <w:name w:val="Hyperlink"/>
    <w:uiPriority w:val="99"/>
    <w:qFormat/>
    <w:rsid w:val="00B45125"/>
    <w:rPr>
      <w:color w:val="0072CC"/>
      <w:w w:val="100"/>
      <w:position w:val="-1"/>
      <w:u w:val="single"/>
      <w:effect w:val="none"/>
      <w:vertAlign w:val="baseline"/>
      <w:cs w:val="0"/>
      <w:em w:val="none"/>
    </w:rPr>
  </w:style>
  <w:style w:type="paragraph" w:customStyle="1" w:styleId="Subheadwithpointer">
    <w:name w:val="Subhead with pointer"/>
    <w:basedOn w:val="Normal"/>
    <w:next w:val="Normal"/>
    <w:rsid w:val="00B45125"/>
    <w:pPr>
      <w:numPr>
        <w:numId w:val="2"/>
      </w:numPr>
      <w:spacing w:before="120"/>
      <w:ind w:left="-1" w:right="850" w:hanging="1"/>
    </w:pPr>
    <w:rPr>
      <w:b/>
      <w:bCs/>
      <w:color w:val="12263F"/>
      <w:sz w:val="32"/>
      <w:szCs w:val="32"/>
    </w:rPr>
  </w:style>
  <w:style w:type="paragraph" w:styleId="ListParagraph">
    <w:name w:val="List Paragraph"/>
    <w:basedOn w:val="Normal"/>
    <w:link w:val="ListParagraphChar"/>
    <w:rsid w:val="00B45125"/>
    <w:pPr>
      <w:ind w:left="720"/>
      <w:contextualSpacing/>
    </w:pPr>
  </w:style>
  <w:style w:type="character" w:customStyle="1" w:styleId="Heading3Char">
    <w:name w:val="Heading 3 Char"/>
    <w:basedOn w:val="DefaultParagraphFont"/>
    <w:link w:val="Heading3"/>
    <w:uiPriority w:val="9"/>
    <w:rsid w:val="00065586"/>
    <w:rPr>
      <w:rFonts w:ascii="Arial" w:eastAsiaTheme="majorEastAsia" w:hAnsi="Arial" w:cstheme="majorBidi"/>
      <w:color w:val="1F3763" w:themeColor="accent1" w:themeShade="7F"/>
      <w:position w:val="-1"/>
      <w:lang w:val="en-US"/>
    </w:rPr>
  </w:style>
  <w:style w:type="paragraph" w:styleId="TOC1">
    <w:name w:val="toc 1"/>
    <w:basedOn w:val="Normal"/>
    <w:next w:val="Normal"/>
    <w:autoRedefine/>
    <w:uiPriority w:val="39"/>
    <w:unhideWhenUsed/>
    <w:rsid w:val="00B45125"/>
    <w:pPr>
      <w:spacing w:after="100"/>
      <w:ind w:left="0"/>
    </w:pPr>
  </w:style>
  <w:style w:type="paragraph" w:styleId="TOC3">
    <w:name w:val="toc 3"/>
    <w:basedOn w:val="Normal"/>
    <w:next w:val="Normal"/>
    <w:autoRedefine/>
    <w:uiPriority w:val="39"/>
    <w:unhideWhenUsed/>
    <w:rsid w:val="00B45125"/>
    <w:pPr>
      <w:spacing w:after="100"/>
      <w:ind w:left="400"/>
    </w:pPr>
  </w:style>
  <w:style w:type="paragraph" w:styleId="TOC2">
    <w:name w:val="toc 2"/>
    <w:basedOn w:val="Normal"/>
    <w:next w:val="Normal"/>
    <w:autoRedefine/>
    <w:uiPriority w:val="39"/>
    <w:unhideWhenUsed/>
    <w:rsid w:val="00B45125"/>
    <w:pPr>
      <w:suppressAutoHyphens w:val="0"/>
      <w:spacing w:after="100" w:line="240" w:lineRule="auto"/>
      <w:ind w:leftChars="0" w:left="240"/>
      <w:textDirection w:val="lrTb"/>
      <w:textAlignment w:val="auto"/>
      <w:outlineLvl w:val="9"/>
    </w:pPr>
    <w:rPr>
      <w:rFonts w:asciiTheme="minorHAnsi" w:eastAsiaTheme="minorEastAsia" w:hAnsiTheme="minorHAnsi" w:cstheme="minorBidi"/>
      <w:position w:val="0"/>
      <w:sz w:val="24"/>
      <w:lang w:val="en-GB" w:eastAsia="en-GB"/>
    </w:rPr>
  </w:style>
  <w:style w:type="paragraph" w:styleId="TOC4">
    <w:name w:val="toc 4"/>
    <w:basedOn w:val="Normal"/>
    <w:next w:val="Normal"/>
    <w:autoRedefine/>
    <w:uiPriority w:val="39"/>
    <w:unhideWhenUsed/>
    <w:rsid w:val="00B45125"/>
    <w:pPr>
      <w:suppressAutoHyphens w:val="0"/>
      <w:spacing w:after="100" w:line="240" w:lineRule="auto"/>
      <w:ind w:leftChars="0" w:left="720"/>
      <w:textDirection w:val="lrTb"/>
      <w:textAlignment w:val="auto"/>
      <w:outlineLvl w:val="9"/>
    </w:pPr>
    <w:rPr>
      <w:rFonts w:asciiTheme="minorHAnsi" w:eastAsiaTheme="minorEastAsia" w:hAnsiTheme="minorHAnsi" w:cstheme="minorBidi"/>
      <w:position w:val="0"/>
      <w:sz w:val="24"/>
      <w:lang w:val="en-GB" w:eastAsia="en-GB"/>
    </w:rPr>
  </w:style>
  <w:style w:type="paragraph" w:styleId="TOC5">
    <w:name w:val="toc 5"/>
    <w:basedOn w:val="Normal"/>
    <w:next w:val="Normal"/>
    <w:autoRedefine/>
    <w:uiPriority w:val="39"/>
    <w:unhideWhenUsed/>
    <w:rsid w:val="00B45125"/>
    <w:pPr>
      <w:suppressAutoHyphens w:val="0"/>
      <w:spacing w:after="100" w:line="240" w:lineRule="auto"/>
      <w:ind w:leftChars="0" w:left="960"/>
      <w:textDirection w:val="lrTb"/>
      <w:textAlignment w:val="auto"/>
      <w:outlineLvl w:val="9"/>
    </w:pPr>
    <w:rPr>
      <w:rFonts w:asciiTheme="minorHAnsi" w:eastAsiaTheme="minorEastAsia" w:hAnsiTheme="minorHAnsi" w:cstheme="minorBidi"/>
      <w:position w:val="0"/>
      <w:sz w:val="24"/>
      <w:lang w:val="en-GB" w:eastAsia="en-GB"/>
    </w:rPr>
  </w:style>
  <w:style w:type="paragraph" w:styleId="TOC6">
    <w:name w:val="toc 6"/>
    <w:basedOn w:val="Normal"/>
    <w:next w:val="Normal"/>
    <w:autoRedefine/>
    <w:uiPriority w:val="39"/>
    <w:unhideWhenUsed/>
    <w:rsid w:val="00B45125"/>
    <w:pPr>
      <w:suppressAutoHyphens w:val="0"/>
      <w:spacing w:after="100" w:line="240" w:lineRule="auto"/>
      <w:ind w:leftChars="0" w:left="1200"/>
      <w:textDirection w:val="lrTb"/>
      <w:textAlignment w:val="auto"/>
      <w:outlineLvl w:val="9"/>
    </w:pPr>
    <w:rPr>
      <w:rFonts w:asciiTheme="minorHAnsi" w:eastAsiaTheme="minorEastAsia" w:hAnsiTheme="minorHAnsi" w:cstheme="minorBidi"/>
      <w:position w:val="0"/>
      <w:sz w:val="24"/>
      <w:lang w:val="en-GB" w:eastAsia="en-GB"/>
    </w:rPr>
  </w:style>
  <w:style w:type="paragraph" w:styleId="TOC7">
    <w:name w:val="toc 7"/>
    <w:basedOn w:val="Normal"/>
    <w:next w:val="Normal"/>
    <w:autoRedefine/>
    <w:uiPriority w:val="39"/>
    <w:unhideWhenUsed/>
    <w:rsid w:val="00B45125"/>
    <w:pPr>
      <w:suppressAutoHyphens w:val="0"/>
      <w:spacing w:after="100" w:line="240" w:lineRule="auto"/>
      <w:ind w:leftChars="0" w:left="1440"/>
      <w:textDirection w:val="lrTb"/>
      <w:textAlignment w:val="auto"/>
      <w:outlineLvl w:val="9"/>
    </w:pPr>
    <w:rPr>
      <w:rFonts w:asciiTheme="minorHAnsi" w:eastAsiaTheme="minorEastAsia" w:hAnsiTheme="minorHAnsi" w:cstheme="minorBidi"/>
      <w:position w:val="0"/>
      <w:sz w:val="24"/>
      <w:lang w:val="en-GB" w:eastAsia="en-GB"/>
    </w:rPr>
  </w:style>
  <w:style w:type="paragraph" w:styleId="TOC8">
    <w:name w:val="toc 8"/>
    <w:basedOn w:val="Normal"/>
    <w:next w:val="Normal"/>
    <w:autoRedefine/>
    <w:uiPriority w:val="39"/>
    <w:unhideWhenUsed/>
    <w:rsid w:val="00B45125"/>
    <w:pPr>
      <w:suppressAutoHyphens w:val="0"/>
      <w:spacing w:after="100" w:line="240" w:lineRule="auto"/>
      <w:ind w:leftChars="0" w:left="1680"/>
      <w:textDirection w:val="lrTb"/>
      <w:textAlignment w:val="auto"/>
      <w:outlineLvl w:val="9"/>
    </w:pPr>
    <w:rPr>
      <w:rFonts w:asciiTheme="minorHAnsi" w:eastAsiaTheme="minorEastAsia" w:hAnsiTheme="minorHAnsi" w:cstheme="minorBidi"/>
      <w:position w:val="0"/>
      <w:sz w:val="24"/>
      <w:lang w:val="en-GB" w:eastAsia="en-GB"/>
    </w:rPr>
  </w:style>
  <w:style w:type="paragraph" w:styleId="TOC9">
    <w:name w:val="toc 9"/>
    <w:basedOn w:val="Normal"/>
    <w:next w:val="Normal"/>
    <w:autoRedefine/>
    <w:uiPriority w:val="39"/>
    <w:unhideWhenUsed/>
    <w:rsid w:val="00B45125"/>
    <w:pPr>
      <w:suppressAutoHyphens w:val="0"/>
      <w:spacing w:after="100" w:line="240" w:lineRule="auto"/>
      <w:ind w:leftChars="0" w:left="1920"/>
      <w:textDirection w:val="lrTb"/>
      <w:textAlignment w:val="auto"/>
      <w:outlineLvl w:val="9"/>
    </w:pPr>
    <w:rPr>
      <w:rFonts w:asciiTheme="minorHAnsi" w:eastAsiaTheme="minorEastAsia" w:hAnsiTheme="minorHAnsi" w:cstheme="minorBidi"/>
      <w:position w:val="0"/>
      <w:sz w:val="24"/>
      <w:lang w:val="en-GB" w:eastAsia="en-GB"/>
    </w:rPr>
  </w:style>
  <w:style w:type="character" w:customStyle="1" w:styleId="UnresolvedMention1">
    <w:name w:val="Unresolved Mention1"/>
    <w:basedOn w:val="DefaultParagraphFont"/>
    <w:uiPriority w:val="99"/>
    <w:semiHidden/>
    <w:unhideWhenUsed/>
    <w:rsid w:val="00B45125"/>
    <w:rPr>
      <w:color w:val="808080"/>
      <w:shd w:val="clear" w:color="auto" w:fill="E6E6E6"/>
    </w:rPr>
  </w:style>
  <w:style w:type="paragraph" w:styleId="BalloonText">
    <w:name w:val="Balloon Text"/>
    <w:basedOn w:val="Normal"/>
    <w:link w:val="BalloonTextChar"/>
    <w:uiPriority w:val="99"/>
    <w:semiHidden/>
    <w:unhideWhenUsed/>
    <w:rsid w:val="002B5D0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5D09"/>
    <w:rPr>
      <w:rFonts w:ascii="Times New Roman" w:eastAsia="MS Mincho" w:hAnsi="Times New Roman" w:cs="Times New Roman"/>
      <w:position w:val="-1"/>
      <w:sz w:val="18"/>
      <w:szCs w:val="18"/>
      <w:lang w:val="en-US"/>
    </w:rPr>
  </w:style>
  <w:style w:type="paragraph" w:styleId="Header">
    <w:name w:val="header"/>
    <w:basedOn w:val="Normal"/>
    <w:link w:val="HeaderChar"/>
    <w:uiPriority w:val="99"/>
    <w:unhideWhenUsed/>
    <w:rsid w:val="00FE1D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DFC"/>
    <w:rPr>
      <w:rFonts w:ascii="Arial" w:eastAsia="MS Mincho" w:hAnsi="Arial" w:cs="Arial"/>
      <w:position w:val="-1"/>
      <w:sz w:val="20"/>
      <w:lang w:val="en-US"/>
    </w:rPr>
  </w:style>
  <w:style w:type="paragraph" w:styleId="Footer">
    <w:name w:val="footer"/>
    <w:basedOn w:val="Normal"/>
    <w:link w:val="FooterChar"/>
    <w:uiPriority w:val="99"/>
    <w:unhideWhenUsed/>
    <w:rsid w:val="00FE1D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DFC"/>
    <w:rPr>
      <w:rFonts w:ascii="Arial" w:eastAsia="MS Mincho" w:hAnsi="Arial" w:cs="Arial"/>
      <w:position w:val="-1"/>
      <w:sz w:val="20"/>
      <w:lang w:val="en-US"/>
    </w:rPr>
  </w:style>
  <w:style w:type="paragraph" w:styleId="NormalWeb">
    <w:name w:val="Normal (Web)"/>
    <w:basedOn w:val="Normal"/>
    <w:uiPriority w:val="99"/>
    <w:semiHidden/>
    <w:unhideWhenUsed/>
    <w:rsid w:val="00870F8F"/>
    <w:pPr>
      <w:suppressAutoHyphens w:val="0"/>
      <w:spacing w:before="100" w:beforeAutospacing="1" w:after="100" w:afterAutospacing="1" w:line="240" w:lineRule="auto"/>
      <w:ind w:leftChars="0" w:left="0"/>
      <w:textDirection w:val="lrTb"/>
      <w:textAlignment w:val="auto"/>
      <w:outlineLvl w:val="9"/>
    </w:pPr>
    <w:rPr>
      <w:rFonts w:ascii="Times New Roman" w:eastAsiaTheme="minorEastAsia" w:hAnsi="Times New Roman" w:cs="Times New Roman"/>
      <w:position w:val="0"/>
      <w:sz w:val="24"/>
      <w:lang w:val="en-GB" w:eastAsia="en-GB"/>
    </w:rPr>
  </w:style>
  <w:style w:type="character" w:styleId="PageNumber">
    <w:name w:val="page number"/>
    <w:basedOn w:val="DefaultParagraphFont"/>
    <w:uiPriority w:val="99"/>
    <w:semiHidden/>
    <w:unhideWhenUsed/>
    <w:rsid w:val="00B61B35"/>
  </w:style>
  <w:style w:type="paragraph" w:styleId="NoSpacing">
    <w:name w:val="No Spacing"/>
    <w:uiPriority w:val="1"/>
    <w:rsid w:val="001926CC"/>
    <w:pPr>
      <w:suppressAutoHyphens/>
      <w:ind w:leftChars="-1" w:left="-1" w:hangingChars="1" w:hanging="1"/>
      <w:textDirection w:val="btLr"/>
      <w:textAlignment w:val="top"/>
      <w:outlineLvl w:val="0"/>
    </w:pPr>
    <w:rPr>
      <w:rFonts w:ascii="Arial" w:eastAsia="MS Mincho" w:hAnsi="Arial" w:cs="Arial"/>
      <w:position w:val="-1"/>
      <w:sz w:val="20"/>
      <w:lang w:val="en-US"/>
    </w:rPr>
  </w:style>
  <w:style w:type="character" w:customStyle="1" w:styleId="Heading2Char">
    <w:name w:val="Heading 2 Char"/>
    <w:basedOn w:val="DefaultParagraphFont"/>
    <w:link w:val="Heading2"/>
    <w:uiPriority w:val="9"/>
    <w:rsid w:val="001926CC"/>
    <w:rPr>
      <w:rFonts w:ascii="Arial" w:eastAsia="Arial" w:hAnsi="Arial" w:cs="Arial"/>
      <w:b/>
      <w:color w:val="000000"/>
      <w:position w:val="-1"/>
      <w:lang w:val="en-US"/>
    </w:rPr>
  </w:style>
  <w:style w:type="paragraph" w:styleId="Subtitle">
    <w:name w:val="Subtitle"/>
    <w:basedOn w:val="Normal"/>
    <w:next w:val="Normal"/>
    <w:link w:val="SubtitleChar"/>
    <w:uiPriority w:val="11"/>
    <w:rsid w:val="00065586"/>
    <w:pPr>
      <w:numPr>
        <w:ilvl w:val="1"/>
      </w:numPr>
      <w:spacing w:after="160"/>
      <w:ind w:leftChars="-1" w:left="-1" w:hangingChars="1" w:hanging="1"/>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65586"/>
    <w:rPr>
      <w:rFonts w:eastAsiaTheme="minorEastAsia"/>
      <w:color w:val="5A5A5A" w:themeColor="text1" w:themeTint="A5"/>
      <w:spacing w:val="15"/>
      <w:position w:val="-1"/>
      <w:sz w:val="22"/>
      <w:szCs w:val="22"/>
      <w:lang w:val="en-US"/>
    </w:rPr>
  </w:style>
  <w:style w:type="character" w:styleId="SubtleEmphasis">
    <w:name w:val="Subtle Emphasis"/>
    <w:basedOn w:val="DefaultParagraphFont"/>
    <w:uiPriority w:val="19"/>
    <w:rsid w:val="00065586"/>
    <w:rPr>
      <w:i/>
      <w:iCs/>
      <w:color w:val="404040" w:themeColor="text1" w:themeTint="BF"/>
    </w:rPr>
  </w:style>
  <w:style w:type="paragraph" w:customStyle="1" w:styleId="Bullet">
    <w:name w:val="Bullet"/>
    <w:basedOn w:val="ListParagraph"/>
    <w:link w:val="BulletChar"/>
    <w:uiPriority w:val="9"/>
    <w:qFormat/>
    <w:rsid w:val="005D785E"/>
    <w:pPr>
      <w:numPr>
        <w:numId w:val="3"/>
      </w:numPr>
      <w:pBdr>
        <w:top w:val="nil"/>
        <w:left w:val="nil"/>
        <w:bottom w:val="nil"/>
        <w:right w:val="nil"/>
        <w:between w:val="nil"/>
      </w:pBdr>
      <w:tabs>
        <w:tab w:val="left" w:pos="360"/>
      </w:tabs>
      <w:spacing w:line="360" w:lineRule="auto"/>
      <w:ind w:leftChars="0" w:left="360"/>
    </w:pPr>
    <w:rPr>
      <w:rFonts w:eastAsia="Arial"/>
      <w:color w:val="000000"/>
      <w:szCs w:val="20"/>
    </w:rPr>
  </w:style>
  <w:style w:type="character" w:customStyle="1" w:styleId="ListParagraphChar">
    <w:name w:val="List Paragraph Char"/>
    <w:basedOn w:val="DefaultParagraphFont"/>
    <w:link w:val="ListParagraph"/>
    <w:rsid w:val="004A3D1D"/>
    <w:rPr>
      <w:rFonts w:ascii="Arial" w:eastAsia="MS Mincho" w:hAnsi="Arial" w:cs="Arial"/>
      <w:position w:val="-1"/>
      <w:sz w:val="20"/>
      <w:lang w:val="en-US"/>
    </w:rPr>
  </w:style>
  <w:style w:type="character" w:customStyle="1" w:styleId="BulletChar">
    <w:name w:val="Bullet Char"/>
    <w:basedOn w:val="ListParagraphChar"/>
    <w:link w:val="Bullet"/>
    <w:uiPriority w:val="9"/>
    <w:rsid w:val="005D785E"/>
    <w:rPr>
      <w:rFonts w:ascii="Arial" w:eastAsia="Arial" w:hAnsi="Arial" w:cs="Arial"/>
      <w:color w:val="000000"/>
      <w:position w:val="-1"/>
      <w:sz w:val="20"/>
      <w:szCs w:val="20"/>
      <w:lang w:val="en-US"/>
    </w:rPr>
  </w:style>
  <w:style w:type="character" w:customStyle="1" w:styleId="apple-tab-span">
    <w:name w:val="apple-tab-span"/>
    <w:basedOn w:val="DefaultParagraphFont"/>
    <w:rsid w:val="004502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355014">
      <w:bodyDiv w:val="1"/>
      <w:marLeft w:val="0"/>
      <w:marRight w:val="0"/>
      <w:marTop w:val="0"/>
      <w:marBottom w:val="0"/>
      <w:divBdr>
        <w:top w:val="none" w:sz="0" w:space="0" w:color="auto"/>
        <w:left w:val="none" w:sz="0" w:space="0" w:color="auto"/>
        <w:bottom w:val="none" w:sz="0" w:space="0" w:color="auto"/>
        <w:right w:val="none" w:sz="0" w:space="0" w:color="auto"/>
      </w:divBdr>
    </w:div>
    <w:div w:id="527066158">
      <w:bodyDiv w:val="1"/>
      <w:marLeft w:val="0"/>
      <w:marRight w:val="0"/>
      <w:marTop w:val="0"/>
      <w:marBottom w:val="0"/>
      <w:divBdr>
        <w:top w:val="none" w:sz="0" w:space="0" w:color="auto"/>
        <w:left w:val="none" w:sz="0" w:space="0" w:color="auto"/>
        <w:bottom w:val="none" w:sz="0" w:space="0" w:color="auto"/>
        <w:right w:val="none" w:sz="0" w:space="0" w:color="auto"/>
      </w:divBdr>
    </w:div>
    <w:div w:id="753166980">
      <w:bodyDiv w:val="1"/>
      <w:marLeft w:val="0"/>
      <w:marRight w:val="0"/>
      <w:marTop w:val="0"/>
      <w:marBottom w:val="0"/>
      <w:divBdr>
        <w:top w:val="none" w:sz="0" w:space="0" w:color="auto"/>
        <w:left w:val="none" w:sz="0" w:space="0" w:color="auto"/>
        <w:bottom w:val="none" w:sz="0" w:space="0" w:color="auto"/>
        <w:right w:val="none" w:sz="0" w:space="0" w:color="auto"/>
      </w:divBdr>
    </w:div>
    <w:div w:id="1034305105">
      <w:bodyDiv w:val="1"/>
      <w:marLeft w:val="0"/>
      <w:marRight w:val="0"/>
      <w:marTop w:val="0"/>
      <w:marBottom w:val="0"/>
      <w:divBdr>
        <w:top w:val="none" w:sz="0" w:space="0" w:color="auto"/>
        <w:left w:val="none" w:sz="0" w:space="0" w:color="auto"/>
        <w:bottom w:val="none" w:sz="0" w:space="0" w:color="auto"/>
        <w:right w:val="none" w:sz="0" w:space="0" w:color="auto"/>
      </w:divBdr>
    </w:div>
    <w:div w:id="1941522126">
      <w:bodyDiv w:val="1"/>
      <w:marLeft w:val="0"/>
      <w:marRight w:val="0"/>
      <w:marTop w:val="0"/>
      <w:marBottom w:val="0"/>
      <w:divBdr>
        <w:top w:val="none" w:sz="0" w:space="0" w:color="auto"/>
        <w:left w:val="none" w:sz="0" w:space="0" w:color="auto"/>
        <w:bottom w:val="none" w:sz="0" w:space="0" w:color="auto"/>
        <w:right w:val="none" w:sz="0" w:space="0" w:color="auto"/>
      </w:divBdr>
    </w:div>
    <w:div w:id="209185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dmin@sinai.brent.sch.uk" TargetMode="External"/><Relationship Id="rId4" Type="http://schemas.openxmlformats.org/officeDocument/2006/relationships/settings" Target="settings.xml"/><Relationship Id="rId9" Type="http://schemas.openxmlformats.org/officeDocument/2006/relationships/hyperlink" Target="mailto:admin@sinai.brent.sch.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5041F-E020-4B88-B0BD-D632F9AAB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650</Words>
  <Characters>3710</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
      <vt:lpstr>/</vt:lpstr>
      <vt:lpstr/>
      <vt:lpstr/>
      <vt:lpstr>Adverse Weather Policy</vt:lpstr>
      <vt:lpstr/>
      <vt:lpstr/>
      <vt:lpstr>1. Introduction</vt:lpstr>
      <vt:lpstr>It is the policy of the school to remain open whenever possible to ensure the co</vt:lpstr>
      <vt:lpstr>Conditions on site are dangerous for pupils or staff</vt:lpstr>
      <vt:lpstr>Conditions are considered too hazardous for travelling to or from school</vt:lpstr>
      <vt:lpstr>Insufficient staff are able to come in to keep the school running safely</vt:lpstr>
      <vt:lpstr/>
      <vt:lpstr>2. Conditions before closure</vt:lpstr>
      <vt:lpstr>The school will try to make all practicable efforts to keep parents informed abo</vt:lpstr>
      <vt:lpstr>The Headteacher will…</vt:lpstr>
      <vt:lpstr>Liaise with JFS to determine if they are opening so that we can use their car pa</vt:lpstr>
      <vt:lpstr>Talk to the Coach Companies to see if they are continuing their service</vt:lpstr>
      <vt:lpstr>Consult with Caretaker to ensure that the site is safe</vt:lpstr>
      <vt:lpstr>Consult with Chair of Governors to agree if school is to be closed</vt:lpstr>
      <vt:lpstr/>
      <vt:lpstr>3. Communicating decision to close</vt:lpstr>
      <vt:lpstr>In the event of a closure, the school will communicate through the following cha</vt:lpstr>
      <vt:lpstr>The school will send a text directly to parents through its normal channels (Wha</vt:lpstr>
      <vt:lpstr>The school will update the Latest News page on the school website stating that t</vt:lpstr>
      <vt:lpstr>The school will email details of the closure. </vt:lpstr>
      <vt:lpstr>It is the responsibility of parents/carers to ensure that school has up to date </vt:lpstr>
      <vt:lpstr>Parents are expected to check the school WhatsApp group / email when it is clear</vt:lpstr>
      <vt:lpstr>The school will endeavour to communicate the decision by 7:30am at the latest. I</vt:lpstr>
      <vt:lpstr/>
      <vt:lpstr>4. Exceptional circumstances</vt:lpstr>
      <vt:lpstr>The school recognises that there may be cases where families are ‘cut off’ due t</vt:lpstr>
      <vt:lpstr>In such cases parents should advise the Headteacher (via admin@sinai.brent.sch.</vt:lpstr>
      <vt:lpstr/>
      <vt:lpstr>5. Early closure due to severe weather forecast</vt:lpstr>
      <vt:lpstr>In some instances when the school receives notice that there will be severe weat</vt:lpstr>
      <vt:lpstr/>
      <vt:lpstr>6. The school’s site maintenance</vt:lpstr>
      <vt:lpstr>The school will in the event of snow clear main pathways on the site. However, p</vt:lpstr>
      <vt:lpstr>The school caretaker will salt wide pathways as follows:</vt:lpstr>
      <vt:lpstr>From the front gate to the main entrance</vt:lpstr>
      <vt:lpstr>From the Nursery and Reception front doors to the main building</vt:lpstr>
      <vt:lpstr>The main building to the Year 5 and 6 Block</vt:lpstr>
      <vt:lpstr>From the JFS entrance to the playground</vt:lpstr>
      <vt:lpstr>The walkway leading down from year 3 and 4</vt:lpstr>
      <vt:lpstr>All fire escape routes</vt:lpstr>
      <vt:lpstr>The caretaker will also clear the main body of the playground to ensure that the</vt:lpstr>
      <vt:lpstr/>
      <vt:lpstr>7. Lateness</vt:lpstr>
      <vt:lpstr>The school appreciates that during bad weather, children may arrive later to sch</vt:lpstr>
      <vt:lpstr>During adverse weather conditions the registers will stay open longer as to all</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Kaye</dc:creator>
  <cp:keywords/>
  <dc:description/>
  <cp:lastModifiedBy>Debbie Joseph</cp:lastModifiedBy>
  <cp:revision>2</cp:revision>
  <cp:lastPrinted>2020-05-27T14:24:00Z</cp:lastPrinted>
  <dcterms:created xsi:type="dcterms:W3CDTF">2025-11-19T14:00:00Z</dcterms:created>
  <dcterms:modified xsi:type="dcterms:W3CDTF">2025-11-19T14:00:00Z</dcterms:modified>
</cp:coreProperties>
</file>