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74.0" w:type="dxa"/>
        <w:jc w:val="left"/>
        <w:tblInd w:w="-144.0" w:type="dxa"/>
        <w:tblLayout w:type="fixed"/>
        <w:tblLook w:val="0400"/>
      </w:tblPr>
      <w:tblGrid>
        <w:gridCol w:w="1905"/>
        <w:gridCol w:w="2490"/>
        <w:gridCol w:w="1830"/>
        <w:gridCol w:w="2279"/>
        <w:gridCol w:w="105"/>
        <w:gridCol w:w="2175"/>
        <w:gridCol w:w="2234"/>
        <w:gridCol w:w="176"/>
        <w:gridCol w:w="105"/>
        <w:gridCol w:w="2175"/>
        <w:tblGridChange w:id="0">
          <w:tblGrid>
            <w:gridCol w:w="1905"/>
            <w:gridCol w:w="2490"/>
            <w:gridCol w:w="1830"/>
            <w:gridCol w:w="2279"/>
            <w:gridCol w:w="105"/>
            <w:gridCol w:w="2175"/>
            <w:gridCol w:w="2234"/>
            <w:gridCol w:w="176"/>
            <w:gridCol w:w="105"/>
            <w:gridCol w:w="2175"/>
          </w:tblGrid>
        </w:tblGridChange>
      </w:tblGrid>
      <w:tr>
        <w:trPr>
          <w:cantSplit w:val="0"/>
          <w:trHeight w:val="598.199999999999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f2f2f2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2">
            <w:pPr>
              <w:spacing w:after="0" w:lineRule="auto"/>
              <w:jc w:val="left"/>
              <w:rPr>
                <w:rFonts w:ascii="Recursive" w:cs="Recursive" w:eastAsia="Recursive" w:hAnsi="Recursive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Recursive" w:cs="Recursive" w:eastAsia="Recursive" w:hAnsi="Recursive"/>
                <w:sz w:val="32"/>
                <w:szCs w:val="32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32"/>
                <w:szCs w:val="32"/>
                <w:rtl w:val="0"/>
              </w:rPr>
              <w:t xml:space="preserve">Autumn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rFonts w:ascii="Recursive" w:cs="Recursive" w:eastAsia="Recursive" w:hAnsi="Recursive"/>
                <w:sz w:val="32"/>
                <w:szCs w:val="32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32"/>
                <w:szCs w:val="32"/>
                <w:rtl w:val="0"/>
              </w:rPr>
              <w:t xml:space="preserve">Spring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f81bd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Recursive" w:cs="Recursive" w:eastAsia="Recursive" w:hAnsi="Recursiv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32"/>
                <w:szCs w:val="32"/>
                <w:rtl w:val="0"/>
              </w:rPr>
              <w:t xml:space="preserve">Summer</w:t>
            </w:r>
          </w:p>
        </w:tc>
      </w:tr>
      <w:tr>
        <w:trPr>
          <w:cantSplit w:val="0"/>
          <w:trHeight w:val="995.7421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EYFS</w:t>
            </w:r>
          </w:p>
        </w:tc>
        <w:tc>
          <w:tcPr>
            <w:gridSpan w:val="9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During the Early Years Foundation Stage children will take part in daily singing and rhyme sessions. These will provide opportunities for children to sing, innovate and perform a range of rhymes and songs. Within these sessions, children will be introduced to different inter-related dimensions of music e.g. dynamics and tempo. They will have the opportunity to play a variety of percussion instruments and or body percussion to create their own musical beats. They will also have the opportunity to listen and express their feelings and responses.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Recursive" w:cs="Recursive" w:eastAsia="Recursive" w:hAnsi="Recursiv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18"/>
                <w:szCs w:val="18"/>
                <w:rtl w:val="0"/>
              </w:rPr>
              <w:t xml:space="preserve">Key Genre 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left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18"/>
                <w:szCs w:val="18"/>
                <w:rtl w:val="0"/>
              </w:rPr>
              <w:t xml:space="preserve">Classical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Musical Vocabulary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we describe and understand the language of music?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C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Classical Music, Dynamics and Tempo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makes classical music so unique, and how do dynamics and tempo add emotion to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Vocal and Body Sounds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our voices and bodies be instruments of musical expression?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Recursive" w:cs="Recursive" w:eastAsia="Recursive" w:hAnsi="Recursiv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18"/>
                <w:szCs w:val="18"/>
                <w:rtl w:val="0"/>
              </w:rPr>
              <w:t xml:space="preserve">Key Genre </w:t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18"/>
                <w:szCs w:val="18"/>
                <w:rtl w:val="0"/>
              </w:rPr>
              <w:t xml:space="preserve">Jazz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Orchestral Instruments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role do orchestral instruments play in creating music, and how do they contribute to different styles and emotions?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24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Jazz 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defines Jazz music, and how does it capture the spirit of improvisation and individual expression?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Dynamics, Timbre, Tempo and Motifs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dynamics, timbre, tempo, and motifs work together to shape musical narratives and express emotions?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On this Island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British songs and sounds reflect the history and diversity of the British Isles?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Year 3  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Recursive" w:cs="Recursive" w:eastAsia="Recursive" w:hAnsi="Recursiv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18"/>
                <w:szCs w:val="18"/>
                <w:rtl w:val="0"/>
              </w:rPr>
              <w:t xml:space="preserve">Key Genre 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Recursive" w:cs="Recursive" w:eastAsia="Recursive" w:hAnsi="Recursive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9900ff"/>
                <w:sz w:val="18"/>
                <w:szCs w:val="18"/>
                <w:rtl w:val="0"/>
              </w:rPr>
              <w:t xml:space="preserve">Ballads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BMS Instrumental Lessons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explore music particularly with regard to playing a group piece confidently and applying basic technique and note reading on their chosen instrument?</w:t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Ballads</w:t>
            </w:r>
          </w:p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 ballads through the ages tell stories and express emotions?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Musical Me</w:t>
            </w:r>
          </w:p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music reflect and express our individual identities, and how can we use music to share our personal stories and emotions?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7.2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Recursive" w:cs="Recursive" w:eastAsia="Recursive" w:hAnsi="Recursiv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18"/>
                <w:szCs w:val="18"/>
                <w:rtl w:val="0"/>
              </w:rPr>
              <w:t xml:space="preserve">Key Genre </w:t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9900ff"/>
                <w:sz w:val="18"/>
                <w:szCs w:val="18"/>
                <w:rtl w:val="0"/>
              </w:rPr>
              <w:t xml:space="preserve">Rock and Roll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Body and Tuned percussion </w:t>
            </w:r>
          </w:p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explore rhythm and melody using our bodies and tuned percussion instruments?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Rock and Roll</w:t>
            </w:r>
          </w:p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defines the genre of rock and roll, and how has it evolved over time?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Changes in pitch, tempo and dynamics </w:t>
            </w:r>
          </w:p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music reflect the characteristics and journey of rivers? How do changes in pitch, tempo and dynamics contribute to musical storytelling?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.600000000000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55">
            <w:pPr>
              <w:spacing w:after="0" w:lineRule="auto"/>
              <w:rPr>
                <w:rFonts w:ascii="Recursive" w:cs="Recursive" w:eastAsia="Recursive" w:hAnsi="Recursiv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18"/>
                <w:szCs w:val="18"/>
                <w:rtl w:val="0"/>
              </w:rPr>
              <w:t xml:space="preserve">Key Genres</w:t>
            </w:r>
          </w:p>
          <w:p w:rsidR="00000000" w:rsidDel="00000000" w:rsidP="00000000" w:rsidRDefault="00000000" w:rsidRPr="00000000" w14:paraId="00000056">
            <w:pPr>
              <w:spacing w:after="0" w:lineRule="auto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b w:val="1"/>
                <w:color w:val="9900ff"/>
                <w:sz w:val="18"/>
                <w:szCs w:val="18"/>
                <w:rtl w:val="0"/>
              </w:rPr>
              <w:t xml:space="preserve">A Capella/Vocal and Blues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 and West Africa</w:t>
            </w:r>
          </w:p>
          <w:p w:rsidR="00000000" w:rsidDel="00000000" w:rsidP="00000000" w:rsidRDefault="00000000" w:rsidRPr="00000000" w14:paraId="00000058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the music of  South and West Africa reflect the cultures, traditions and histories of these regions?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Blues</w:t>
            </w:r>
          </w:p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are the origins, themes and influences of the Blues genre? How has it shaped modern music?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6d9f1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Developing singing techniques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we use vocal techniques and music to explore the stories and history of the Vikings?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Recursive" w:cs="Recursive" w:eastAsia="Recursive" w:hAnsi="Recursiv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24"/>
                <w:szCs w:val="24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rPr>
                <w:rFonts w:ascii="Recursive" w:cs="Recursive" w:eastAsia="Recursive" w:hAnsi="Recursive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ecursive" w:cs="Recursive" w:eastAsia="Recursive" w:hAnsi="Recursive"/>
                <w:b w:val="1"/>
                <w:sz w:val="18"/>
                <w:szCs w:val="18"/>
                <w:rtl w:val="0"/>
              </w:rPr>
              <w:t xml:space="preserve">Key Genre 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Rule="auto"/>
              <w:jc w:val="left"/>
              <w:rPr>
                <w:rFonts w:ascii="Recursive" w:cs="Recursive" w:eastAsia="Recursive" w:hAnsi="Recursive"/>
                <w:b w:val="1"/>
              </w:rPr>
            </w:pPr>
            <w:r w:rsidDel="00000000" w:rsidR="00000000" w:rsidRPr="00000000">
              <w:rPr>
                <w:b w:val="1"/>
                <w:color w:val="9900ff"/>
                <w:sz w:val="18"/>
                <w:szCs w:val="18"/>
                <w:rtl w:val="0"/>
              </w:rPr>
              <w:t xml:space="preserve">Musical Theatre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6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Advanced Rhythms</w:t>
            </w:r>
          </w:p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complex rhythms transform music and enhance our understanding of musical expression?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9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Musical Theatre </w:t>
            </w:r>
          </w:p>
          <w:p w:rsidR="00000000" w:rsidDel="00000000" w:rsidP="00000000" w:rsidRDefault="00000000" w:rsidRPr="00000000" w14:paraId="0000006A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What role does musical theatre play in storytelling and how does it combine elements of music, drama and choreography?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0d8e8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Theme &amp; Variation</w:t>
            </w:r>
          </w:p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can musicians creatively use theme and variation to develop unique musical compositions?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Rule="auto"/>
        <w:jc w:val="left"/>
        <w:rPr>
          <w:rFonts w:ascii="Recursive" w:cs="Recursive" w:eastAsia="Recursive" w:hAnsi="Recursive"/>
          <w:b w:val="1"/>
          <w:color w:val="0070c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454" w:top="45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ecursiv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after="0" w:lineRule="auto"/>
      <w:jc w:val="center"/>
      <w:rPr>
        <w:b w:val="1"/>
        <w:i w:val="0"/>
        <w:smallCaps w:val="0"/>
        <w:strike w:val="0"/>
        <w:color w:val="000000"/>
        <w:sz w:val="36"/>
        <w:szCs w:val="36"/>
        <w:u w:val="single"/>
        <w:shd w:fill="auto" w:val="clear"/>
        <w:vertAlign w:val="baseline"/>
      </w:rPr>
    </w:pPr>
    <w:r w:rsidDel="00000000" w:rsidR="00000000" w:rsidRPr="00000000">
      <w:rPr>
        <w:b w:val="1"/>
        <w:sz w:val="36"/>
        <w:szCs w:val="36"/>
        <w:u w:val="single"/>
        <w:rtl w:val="0"/>
      </w:rPr>
      <w:t xml:space="preserve">Music LTP / Curriculum overview 2023-24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32707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822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82274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7233"/>
  </w:style>
  <w:style w:type="paragraph" w:styleId="Footer">
    <w:name w:val="footer"/>
    <w:basedOn w:val="Normal"/>
    <w:link w:val="FooterChar"/>
    <w:uiPriority w:val="99"/>
    <w:unhideWhenUsed w:val="1"/>
    <w:rsid w:val="001072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723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ecursive-regular.ttf"/><Relationship Id="rId2" Type="http://schemas.openxmlformats.org/officeDocument/2006/relationships/font" Target="fonts/Recursiv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CSsnwBKPCith+K4f0GlU0s1Jpw==">CgMxLjA4AHIhMXBjM1JWMTI5c2N5SGFjMWtoTTYxem4wWFd4ZmRZVnV5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2020-06-17T19:39:00Z</dcterms:created>
  <dc:creator>J Kerstein</dc:creator>
</cp:coreProperties>
</file>