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Nursery JS LTP 2024-2025</w:t>
      </w:r>
      <w:r w:rsidDel="00000000" w:rsidR="00000000" w:rsidRPr="00000000">
        <w:rPr>
          <w:b w:val="1"/>
          <w:sz w:val="40"/>
          <w:szCs w:val="40"/>
          <w:u w:val="single"/>
        </w:rPr>
        <w:drawing>
          <wp:inline distB="114300" distT="114300" distL="114300" distR="114300">
            <wp:extent cx="493903" cy="49487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903" cy="494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464.999999999998" w:type="dxa"/>
        <w:jc w:val="left"/>
        <w:tblLayout w:type="fixed"/>
        <w:tblLook w:val="0400"/>
      </w:tblPr>
      <w:tblGrid>
        <w:gridCol w:w="2149"/>
        <w:gridCol w:w="2139"/>
        <w:gridCol w:w="2356"/>
        <w:gridCol w:w="2413"/>
        <w:gridCol w:w="2156"/>
        <w:gridCol w:w="2141"/>
        <w:gridCol w:w="2111"/>
        <w:tblGridChange w:id="0">
          <w:tblGrid>
            <w:gridCol w:w="2149"/>
            <w:gridCol w:w="2139"/>
            <w:gridCol w:w="2356"/>
            <w:gridCol w:w="2413"/>
            <w:gridCol w:w="2156"/>
            <w:gridCol w:w="2141"/>
            <w:gridCol w:w="2111"/>
          </w:tblGrid>
        </w:tblGridChange>
      </w:tblGrid>
      <w:tr>
        <w:trPr>
          <w:cantSplit w:val="0"/>
          <w:trHeight w:val="95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Nursery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sz w:val="36"/>
                <w:szCs w:val="3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Hebrew Language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greetings e.g. Boker Tov, Shalom, Shabbat shalom, days of the week , Ima, Aba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that language is written from right to left.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with basic parts of the body (eyes, ears, mouth and head)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to parts of body (hands, legs, nose and heart.)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to learn colours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instructions e.g stand up, sit down, turn round (through songs)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Numbers 1 to 10 to link with 10 Commandments.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looking at the shapes of the Hebrew letters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to learn the Aleph Bet song in preparation for learning sounds of letters in Reception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(Parasha)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Creation and link to Days of Week, heroes and heroines of Chumash Bereshit through the weekly parashah. Promoting good middot through the characters and stories.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Heroes and heroines of Chumash Bereshit through the weekly parashah.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Promoting good middot through the characters and stories.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and importance of the character of Moshe and the giving of the 10 Commandments.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Promoting good middot through the characters and stories.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Promoting good middot through the characters and stories of the weekly parashah.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Promoting good middot through the characters and stories of the weekly parashah.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Promoting good middot through the characters and stories of the weekly parashah.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Jewish Living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Rosh Hashanah, Yom Kippur and Succot.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Berachot on snacks, wash and hamotzi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Oneg Shabbat and havdalah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Chanukah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Berachot on snacks, wash and hamotzi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Oneg Shabbat and havdalah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 BiShevat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Shabbat topic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Berachot on snacks, wash and hamotzi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Challah making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Purim and Pesach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Berachot on snacks, wash and hamotzi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Seder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Counting of the Omer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Yom Ha'atzmaut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Tzedakah topic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Berachot on snacks, wash and hamotzi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Oneg Shabbat and havdalah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Shavuot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Mezuzah topic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Berachot on snacks, wash and hamotzi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Challah making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Tefillah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 berachah and girls berachah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Modeh Ani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Mah Tovu lines 1 - 2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Birkat HaMazon first berachah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Adon Olam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Torah Tsivah Lanu - Hashem is here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Birkat HaMazon first berachah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Birkat HaMazon first berachah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Shema Para 1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Birkat HaMazon first berachah + Oseh Shalom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Shema para 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Shema para 1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Havdalah (3 berachot)</w:t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68FD"/>
  </w:style>
  <w:style w:type="paragraph" w:styleId="Heading1">
    <w:name w:val="heading 1"/>
    <w:basedOn w:val="Normal"/>
    <w:next w:val="Normal"/>
    <w:rsid w:val="00A468F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A468F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A468F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A468F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A468FD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A468F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A468F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rsid w:val="00A468F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468FD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rsid w:val="00A468FD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rsid w:val="00A468FD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6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GcCMgdo6Q8j1XQc9znJfN0GLQ==">CgMxLjAyCWguMzBqMHpsbDIIaC5namRneHMyCWguMWZvYjl0ZTgAciExRjUxSW53d0FraWlFdjB2TC1jSXFVcXVYRnhhR0QwTEg=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2020-10-16T05:01:00Z</dcterms:created>
  <dc:creator>J Kerstein</dc:creator>
</cp:coreProperties>
</file>