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B4" w:rsidRDefault="00C52B49">
      <w:pPr>
        <w:pStyle w:val="Heading1"/>
        <w:spacing w:before="240" w:after="240"/>
        <w:rPr>
          <w:rFonts w:ascii="Lato" w:eastAsia="Lato" w:hAnsi="Lato" w:cs="Lato"/>
          <w:sz w:val="22"/>
          <w:szCs w:val="22"/>
        </w:rPr>
      </w:pPr>
      <w:bookmarkStart w:id="0" w:name="_GoBack"/>
      <w:bookmarkEnd w:id="0"/>
      <w:r>
        <w:rPr>
          <w:rFonts w:ascii="Lato" w:eastAsia="Lato" w:hAnsi="Lato" w:cs="Lato"/>
        </w:rPr>
        <w:t>VISION for the PE Premium</w:t>
      </w:r>
      <w:r>
        <w:rPr>
          <w:rFonts w:ascii="Lato" w:eastAsia="Lato" w:hAnsi="Lato" w:cs="Lato"/>
          <w:sz w:val="22"/>
          <w:szCs w:val="22"/>
        </w:rPr>
        <w:t>: ALL pupils leaving primary school physically literate and with the knowledge, skills and motivation necessary to equip them for a healthy, active lifestyle and lifelong participation in physical activity and sport.</w:t>
      </w:r>
    </w:p>
    <w:p w:rsidR="00E907B4" w:rsidRDefault="00C52B49">
      <w:pPr>
        <w:pStyle w:val="Heading1"/>
        <w:spacing w:before="240" w:after="240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The funding has been provided to ensure impact against the following objective:</w:t>
      </w:r>
    </w:p>
    <w:p w:rsidR="00E907B4" w:rsidRDefault="00C52B49">
      <w:pPr>
        <w:pStyle w:val="Heading1"/>
        <w:spacing w:before="240" w:after="240"/>
        <w:rPr>
          <w:rFonts w:ascii="Lato" w:eastAsia="Lato" w:hAnsi="Lato" w:cs="Lato"/>
          <w:sz w:val="22"/>
          <w:szCs w:val="22"/>
        </w:rPr>
      </w:pPr>
      <w:r>
        <w:rPr>
          <w:sz w:val="22"/>
          <w:szCs w:val="22"/>
        </w:rPr>
        <w:t>▪</w:t>
      </w:r>
      <w:r>
        <w:rPr>
          <w:sz w:val="22"/>
          <w:szCs w:val="22"/>
        </w:rPr>
        <w:t xml:space="preserve"> </w:t>
      </w:r>
      <w:r>
        <w:rPr>
          <w:rFonts w:ascii="Lato" w:eastAsia="Lato" w:hAnsi="Lato" w:cs="Lato"/>
          <w:sz w:val="22"/>
          <w:szCs w:val="22"/>
        </w:rPr>
        <w:t>To achieve self-sustaining improvement in the quality of PE and sport in primary schools. It is important to emphasise that the focus of spending must lead to long lasting im</w:t>
      </w:r>
      <w:r>
        <w:rPr>
          <w:rFonts w:ascii="Lato" w:eastAsia="Lato" w:hAnsi="Lato" w:cs="Lato"/>
          <w:sz w:val="22"/>
          <w:szCs w:val="22"/>
        </w:rPr>
        <w:t>pact against the vision (above) that will live on well beyond the Primary PE and Sport Premium funding.</w:t>
      </w:r>
    </w:p>
    <w:p w:rsidR="00E907B4" w:rsidRDefault="00C52B49">
      <w:pPr>
        <w:pStyle w:val="Heading1"/>
        <w:spacing w:before="240" w:after="240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We expect to see an improvement against the following 5 key indicators:</w:t>
      </w:r>
    </w:p>
    <w:p w:rsidR="00E907B4" w:rsidRDefault="00C52B49">
      <w:pPr>
        <w:pStyle w:val="Heading1"/>
        <w:spacing w:before="240" w:after="240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1. The engagement of all pupils in regular physical activity – kick-starting hea</w:t>
      </w:r>
      <w:r>
        <w:rPr>
          <w:rFonts w:ascii="Lato" w:eastAsia="Lato" w:hAnsi="Lato" w:cs="Lato"/>
          <w:sz w:val="22"/>
          <w:szCs w:val="22"/>
        </w:rPr>
        <w:t>lthy active lifestyles</w:t>
      </w:r>
    </w:p>
    <w:p w:rsidR="00E907B4" w:rsidRDefault="00C52B49">
      <w:pPr>
        <w:pStyle w:val="Heading1"/>
        <w:spacing w:before="240" w:after="240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2. The profile of PE and sport being raised across the school as a tool for whole school improvement </w:t>
      </w:r>
    </w:p>
    <w:p w:rsidR="00E907B4" w:rsidRDefault="00C52B49">
      <w:pPr>
        <w:pStyle w:val="Heading1"/>
        <w:spacing w:before="240" w:after="240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3. Increased confidence, knowledge and skills of all staff in teaching PE and sport</w:t>
      </w:r>
    </w:p>
    <w:p w:rsidR="00E907B4" w:rsidRDefault="00C52B49">
      <w:pPr>
        <w:pStyle w:val="Heading1"/>
        <w:spacing w:before="240" w:after="240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4. Broader experience of a range of sports and </w:t>
      </w:r>
      <w:r>
        <w:rPr>
          <w:rFonts w:ascii="Lato" w:eastAsia="Lato" w:hAnsi="Lato" w:cs="Lato"/>
          <w:sz w:val="22"/>
          <w:szCs w:val="22"/>
        </w:rPr>
        <w:t>activities offered to all pupils</w:t>
      </w:r>
    </w:p>
    <w:p w:rsidR="00E907B4" w:rsidRDefault="00C52B49">
      <w:pPr>
        <w:pStyle w:val="Heading1"/>
        <w:spacing w:before="240" w:after="240"/>
        <w:rPr>
          <w:rFonts w:ascii="Lato" w:eastAsia="Lato" w:hAnsi="Lato" w:cs="Lato"/>
          <w:sz w:val="22"/>
          <w:szCs w:val="22"/>
        </w:rPr>
      </w:pPr>
      <w:bookmarkStart w:id="1" w:name="_heading=h.qtsxri8szu7f" w:colFirst="0" w:colLast="0"/>
      <w:bookmarkEnd w:id="1"/>
      <w:r>
        <w:rPr>
          <w:rFonts w:ascii="Lato" w:eastAsia="Lato" w:hAnsi="Lato" w:cs="Lato"/>
          <w:sz w:val="22"/>
          <w:szCs w:val="22"/>
        </w:rPr>
        <w:t>5. Increased participation in competitive sport</w:t>
      </w:r>
    </w:p>
    <w:p w:rsidR="00E907B4" w:rsidRDefault="00C52B49">
      <w:pPr>
        <w:pStyle w:val="Heading1"/>
        <w:jc w:val="center"/>
      </w:pPr>
      <w:r>
        <w:t>Proposed Primary PE &amp; Sport Premium Spending 2021-22</w:t>
      </w:r>
    </w:p>
    <w:tbl>
      <w:tblPr>
        <w:tblStyle w:val="a0"/>
        <w:tblW w:w="14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14"/>
        <w:gridCol w:w="383"/>
        <w:gridCol w:w="6968"/>
      </w:tblGrid>
      <w:tr w:rsidR="00E907B4">
        <w:trPr>
          <w:trHeight w:val="220"/>
        </w:trPr>
        <w:tc>
          <w:tcPr>
            <w:tcW w:w="14063" w:type="dxa"/>
            <w:gridSpan w:val="3"/>
            <w:shd w:val="clear" w:color="auto" w:fill="B8CCE4"/>
          </w:tcPr>
          <w:p w:rsidR="00E907B4" w:rsidRDefault="00C52B49">
            <w:pPr>
              <w:jc w:val="center"/>
            </w:pPr>
            <w:r>
              <w:t>Primary PE Sport Grant</w:t>
            </w:r>
          </w:p>
        </w:tc>
      </w:tr>
      <w:tr w:rsidR="00E907B4">
        <w:trPr>
          <w:trHeight w:val="220"/>
        </w:trPr>
        <w:tc>
          <w:tcPr>
            <w:tcW w:w="6713" w:type="dxa"/>
          </w:tcPr>
          <w:p w:rsidR="00E907B4" w:rsidRDefault="00C52B49">
            <w:r>
              <w:t>Total number of pupils on role (Years 1-6)</w:t>
            </w:r>
          </w:p>
        </w:tc>
        <w:tc>
          <w:tcPr>
            <w:tcW w:w="7350" w:type="dxa"/>
            <w:gridSpan w:val="2"/>
            <w:shd w:val="clear" w:color="auto" w:fill="auto"/>
          </w:tcPr>
          <w:p w:rsidR="00E907B4" w:rsidRDefault="00C52B49">
            <w:r>
              <w:t>495</w:t>
            </w:r>
          </w:p>
        </w:tc>
      </w:tr>
      <w:tr w:rsidR="00E907B4">
        <w:trPr>
          <w:trHeight w:val="220"/>
        </w:trPr>
        <w:tc>
          <w:tcPr>
            <w:tcW w:w="6713" w:type="dxa"/>
          </w:tcPr>
          <w:p w:rsidR="00E907B4" w:rsidRDefault="00C52B49">
            <w:r>
              <w:t>Lump sum</w:t>
            </w:r>
          </w:p>
        </w:tc>
        <w:tc>
          <w:tcPr>
            <w:tcW w:w="7350" w:type="dxa"/>
            <w:gridSpan w:val="2"/>
            <w:shd w:val="clear" w:color="auto" w:fill="auto"/>
          </w:tcPr>
          <w:p w:rsidR="00E907B4" w:rsidRDefault="00C52B49">
            <w:r>
              <w:t>£16,000</w:t>
            </w:r>
          </w:p>
        </w:tc>
      </w:tr>
      <w:tr w:rsidR="00E907B4">
        <w:trPr>
          <w:trHeight w:val="220"/>
        </w:trPr>
        <w:tc>
          <w:tcPr>
            <w:tcW w:w="6713" w:type="dxa"/>
          </w:tcPr>
          <w:p w:rsidR="00E907B4" w:rsidRDefault="00C52B49">
            <w:r>
              <w:t>Amount Sinai Jewish Primary School receives per pupil (£10 x each pupil)</w:t>
            </w:r>
          </w:p>
        </w:tc>
        <w:tc>
          <w:tcPr>
            <w:tcW w:w="7350" w:type="dxa"/>
            <w:gridSpan w:val="2"/>
            <w:shd w:val="clear" w:color="auto" w:fill="auto"/>
          </w:tcPr>
          <w:p w:rsidR="00E907B4" w:rsidRDefault="00C52B49">
            <w:r>
              <w:t>£4950</w:t>
            </w:r>
          </w:p>
        </w:tc>
      </w:tr>
      <w:tr w:rsidR="00E907B4">
        <w:trPr>
          <w:trHeight w:val="220"/>
        </w:trPr>
        <w:tc>
          <w:tcPr>
            <w:tcW w:w="6713" w:type="dxa"/>
          </w:tcPr>
          <w:p w:rsidR="00E907B4" w:rsidRDefault="00C52B49">
            <w:r>
              <w:t>Proposed total amount of PPSG allocated</w:t>
            </w:r>
          </w:p>
        </w:tc>
        <w:tc>
          <w:tcPr>
            <w:tcW w:w="7350" w:type="dxa"/>
            <w:gridSpan w:val="2"/>
            <w:shd w:val="clear" w:color="auto" w:fill="auto"/>
          </w:tcPr>
          <w:p w:rsidR="00E907B4" w:rsidRDefault="00C52B49">
            <w:r>
              <w:t>£20,950</w:t>
            </w:r>
          </w:p>
        </w:tc>
      </w:tr>
      <w:tr w:rsidR="00E907B4">
        <w:trPr>
          <w:trHeight w:val="285"/>
        </w:trPr>
        <w:tc>
          <w:tcPr>
            <w:tcW w:w="6713" w:type="dxa"/>
          </w:tcPr>
          <w:p w:rsidR="00E907B4" w:rsidRDefault="00C52B49">
            <w:pPr>
              <w:keepLines/>
              <w:spacing w:before="240" w:after="240"/>
            </w:pPr>
            <w:r>
              <w:rPr>
                <w:sz w:val="24"/>
                <w:szCs w:val="24"/>
              </w:rPr>
              <w:t>Total amount carried over from 2020/21</w:t>
            </w:r>
          </w:p>
        </w:tc>
        <w:tc>
          <w:tcPr>
            <w:tcW w:w="7350" w:type="dxa"/>
            <w:gridSpan w:val="2"/>
            <w:shd w:val="clear" w:color="auto" w:fill="auto"/>
          </w:tcPr>
          <w:p w:rsidR="00E907B4" w:rsidRDefault="00C52B49">
            <w:r>
              <w:rPr>
                <w:sz w:val="24"/>
                <w:szCs w:val="24"/>
              </w:rPr>
              <w:t>£1006.21</w:t>
            </w:r>
          </w:p>
        </w:tc>
      </w:tr>
      <w:tr w:rsidR="00E907B4">
        <w:trPr>
          <w:trHeight w:val="220"/>
        </w:trPr>
        <w:tc>
          <w:tcPr>
            <w:tcW w:w="6713" w:type="dxa"/>
          </w:tcPr>
          <w:p w:rsidR="00E907B4" w:rsidRDefault="00C52B49">
            <w:pPr>
              <w:keepLines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Total amount of funding for 2021/22. To be spent and reported on by 31st July 2022.</w:t>
            </w:r>
          </w:p>
        </w:tc>
        <w:tc>
          <w:tcPr>
            <w:tcW w:w="7350" w:type="dxa"/>
            <w:gridSpan w:val="2"/>
            <w:shd w:val="clear" w:color="auto" w:fill="auto"/>
          </w:tcPr>
          <w:p w:rsidR="00E907B4" w:rsidRDefault="00C52B49">
            <w:r>
              <w:rPr>
                <w:sz w:val="24"/>
                <w:szCs w:val="24"/>
              </w:rPr>
              <w:t>£21956.21</w:t>
            </w:r>
          </w:p>
        </w:tc>
      </w:tr>
      <w:tr w:rsidR="00E907B4">
        <w:trPr>
          <w:trHeight w:val="220"/>
        </w:trPr>
        <w:tc>
          <w:tcPr>
            <w:tcW w:w="14063" w:type="dxa"/>
            <w:gridSpan w:val="3"/>
            <w:shd w:val="clear" w:color="auto" w:fill="B8CCE4"/>
          </w:tcPr>
          <w:p w:rsidR="00E907B4" w:rsidRDefault="00E907B4">
            <w:pPr>
              <w:jc w:val="center"/>
            </w:pPr>
          </w:p>
        </w:tc>
      </w:tr>
      <w:tr w:rsidR="00E907B4">
        <w:trPr>
          <w:trHeight w:val="220"/>
        </w:trPr>
        <w:tc>
          <w:tcPr>
            <w:tcW w:w="14063" w:type="dxa"/>
            <w:gridSpan w:val="3"/>
          </w:tcPr>
          <w:p w:rsidR="00E907B4" w:rsidRDefault="00C52B49">
            <w:pPr>
              <w:jc w:val="center"/>
              <w:rPr>
                <w:b/>
              </w:rPr>
            </w:pPr>
            <w:r>
              <w:rPr>
                <w:b/>
              </w:rPr>
              <w:t xml:space="preserve">Swimming Data </w:t>
            </w:r>
          </w:p>
        </w:tc>
      </w:tr>
      <w:tr w:rsidR="00E907B4">
        <w:trPr>
          <w:trHeight w:val="240"/>
        </w:trPr>
        <w:tc>
          <w:tcPr>
            <w:tcW w:w="14063" w:type="dxa"/>
            <w:gridSpan w:val="3"/>
          </w:tcPr>
          <w:p w:rsidR="00E907B4" w:rsidRDefault="00C52B49">
            <w:pPr>
              <w:spacing w:before="240" w:after="240"/>
              <w:jc w:val="center"/>
            </w:pPr>
            <w:r>
              <w:rPr>
                <w:sz w:val="24"/>
                <w:szCs w:val="24"/>
              </w:rPr>
              <w:t>Meeting national curriculum requirements for swimming and water safety.</w:t>
            </w:r>
          </w:p>
        </w:tc>
      </w:tr>
      <w:tr w:rsidR="00E907B4">
        <w:trPr>
          <w:trHeight w:val="220"/>
        </w:trPr>
        <w:tc>
          <w:tcPr>
            <w:tcW w:w="7096" w:type="dxa"/>
            <w:gridSpan w:val="2"/>
          </w:tcPr>
          <w:p w:rsidR="00E907B4" w:rsidRDefault="00C52B49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percentage of your current Year 6 cohort swim competently, confidently and proficiently over a distance of at least 25 metres?</w:t>
            </w:r>
          </w:p>
          <w:p w:rsidR="00E907B4" w:rsidRDefault="00C52B49">
            <w:pPr>
              <w:spacing w:before="240" w:after="240"/>
            </w:pPr>
            <w:r>
              <w:rPr>
                <w:b/>
                <w:sz w:val="24"/>
                <w:szCs w:val="24"/>
              </w:rPr>
              <w:t xml:space="preserve">N.B. </w:t>
            </w:r>
            <w:r>
              <w:rPr>
                <w:sz w:val="24"/>
                <w:szCs w:val="24"/>
              </w:rPr>
              <w:t>Even though your pupils may swim in another year please report on their attainment on leaving primary school at the end</w:t>
            </w:r>
            <w:r>
              <w:rPr>
                <w:sz w:val="24"/>
                <w:szCs w:val="24"/>
              </w:rPr>
              <w:t xml:space="preserve"> of the summer term 2020.</w:t>
            </w:r>
          </w:p>
        </w:tc>
        <w:tc>
          <w:tcPr>
            <w:tcW w:w="6967" w:type="dxa"/>
          </w:tcPr>
          <w:p w:rsidR="00E907B4" w:rsidRDefault="00C5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76%</w:t>
            </w:r>
          </w:p>
        </w:tc>
      </w:tr>
      <w:tr w:rsidR="00E907B4">
        <w:trPr>
          <w:trHeight w:val="220"/>
        </w:trPr>
        <w:tc>
          <w:tcPr>
            <w:tcW w:w="7096" w:type="dxa"/>
            <w:gridSpan w:val="2"/>
          </w:tcPr>
          <w:p w:rsidR="00E907B4" w:rsidRDefault="00C52B49">
            <w:pPr>
              <w:spacing w:before="240" w:after="240"/>
            </w:pPr>
            <w:r>
              <w:rPr>
                <w:sz w:val="24"/>
                <w:szCs w:val="24"/>
              </w:rPr>
              <w:t>What percentage of your current Year 6 cohort use a range of strokes effectively [for example, front crawl, backstroke and breaststroke]?</w:t>
            </w:r>
          </w:p>
        </w:tc>
        <w:tc>
          <w:tcPr>
            <w:tcW w:w="6967" w:type="dxa"/>
          </w:tcPr>
          <w:p w:rsidR="00E907B4" w:rsidRDefault="00C5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69%</w:t>
            </w:r>
          </w:p>
        </w:tc>
      </w:tr>
      <w:tr w:rsidR="00E907B4">
        <w:trPr>
          <w:trHeight w:val="220"/>
        </w:trPr>
        <w:tc>
          <w:tcPr>
            <w:tcW w:w="7096" w:type="dxa"/>
            <w:gridSpan w:val="2"/>
          </w:tcPr>
          <w:p w:rsidR="00E907B4" w:rsidRDefault="00C52B49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percentage of your current Year 6 cohort perform safe self-rescue in different water-based situations?</w:t>
            </w:r>
          </w:p>
          <w:p w:rsidR="00E907B4" w:rsidRDefault="00E907B4"/>
        </w:tc>
        <w:tc>
          <w:tcPr>
            <w:tcW w:w="6967" w:type="dxa"/>
          </w:tcPr>
          <w:p w:rsidR="00E907B4" w:rsidRDefault="00C5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72%</w:t>
            </w:r>
          </w:p>
        </w:tc>
      </w:tr>
      <w:tr w:rsidR="00E907B4">
        <w:trPr>
          <w:trHeight w:val="220"/>
        </w:trPr>
        <w:tc>
          <w:tcPr>
            <w:tcW w:w="7096" w:type="dxa"/>
            <w:gridSpan w:val="2"/>
          </w:tcPr>
          <w:p w:rsidR="00E907B4" w:rsidRDefault="00C52B49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Schools can choose to use the Primary PE and sport premium to provide additional provision for swimming but this must be for activity </w:t>
            </w:r>
            <w:r>
              <w:rPr>
                <w:b/>
                <w:sz w:val="24"/>
                <w:szCs w:val="24"/>
              </w:rPr>
              <w:t>over and</w:t>
            </w:r>
            <w:r>
              <w:rPr>
                <w:b/>
                <w:sz w:val="24"/>
                <w:szCs w:val="24"/>
              </w:rPr>
              <w:t xml:space="preserve"> above </w:t>
            </w:r>
            <w:r>
              <w:rPr>
                <w:sz w:val="24"/>
                <w:szCs w:val="24"/>
              </w:rPr>
              <w:t>the national curriculum requirements. Have you used it in this way?</w:t>
            </w:r>
          </w:p>
          <w:p w:rsidR="00E907B4" w:rsidRDefault="00E907B4"/>
        </w:tc>
        <w:tc>
          <w:tcPr>
            <w:tcW w:w="6967" w:type="dxa"/>
          </w:tcPr>
          <w:p w:rsidR="00E907B4" w:rsidRDefault="00C5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b/>
              </w:rPr>
              <w:t>No</w:t>
            </w:r>
            <w:r>
              <w:t xml:space="preserve"> this is planned for the summer term. </w:t>
            </w:r>
          </w:p>
        </w:tc>
      </w:tr>
    </w:tbl>
    <w:p w:rsidR="00E907B4" w:rsidRDefault="00E907B4"/>
    <w:p w:rsidR="00E907B4" w:rsidRDefault="00E907B4"/>
    <w:p w:rsidR="00E907B4" w:rsidRDefault="00E907B4"/>
    <w:tbl>
      <w:tblPr>
        <w:tblStyle w:val="a1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9"/>
        <w:gridCol w:w="3489"/>
        <w:gridCol w:w="3490"/>
        <w:gridCol w:w="3490"/>
      </w:tblGrid>
      <w:tr w:rsidR="00E907B4"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Academic Year: 2021/22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Total Fund Allocated: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Date Updated: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October 2021</w:t>
            </w:r>
          </w:p>
        </w:tc>
      </w:tr>
      <w:tr w:rsidR="00E907B4">
        <w:trPr>
          <w:trHeight w:val="420"/>
        </w:trPr>
        <w:tc>
          <w:tcPr>
            <w:tcW w:w="104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>Key Indicator 1:</w:t>
            </w:r>
            <w:r>
              <w:rPr>
                <w:rFonts w:ascii="Lato" w:eastAsia="Lato" w:hAnsi="Lato" w:cs="Lato"/>
                <w:b/>
                <w:color w:val="366091"/>
              </w:rPr>
              <w:t xml:space="preserve"> The engagement of all pupils in regular physical activity – kick-starting healthy active lifestyles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% of total allocation </w:t>
            </w:r>
          </w:p>
        </w:tc>
      </w:tr>
      <w:tr w:rsidR="00E907B4"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>Intent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Implementation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>Impact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E9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907B4">
        <w:trPr>
          <w:trHeight w:val="5745"/>
        </w:trPr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 play and new options to give more options for play and therefore reach children not active enough during break times.</w:t>
            </w:r>
          </w:p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led activities available to children at every breaktime.</w:t>
            </w:r>
          </w:p>
          <w:p w:rsidR="00E907B4" w:rsidRDefault="00E907B4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OPAL/Playpods - embed play into school practice</w:t>
            </w:r>
          </w:p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 use of playlead</w:t>
            </w:r>
            <w:r>
              <w:rPr>
                <w:sz w:val="24"/>
                <w:szCs w:val="24"/>
              </w:rPr>
              <w:t>ers to support lunchtime staff and TAs.</w:t>
            </w:r>
          </w:p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Offer a broad education at lunch and break time. </w:t>
            </w:r>
          </w:p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Adults to engage children to be active throughout the school day. </w:t>
            </w:r>
          </w:p>
          <w:p w:rsidR="00E907B4" w:rsidRDefault="00E907B4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Enjoyable area for use during break times, helping to promote and maintain healthy lifestyles for </w:t>
            </w:r>
            <w:r>
              <w:rPr>
                <w:sz w:val="24"/>
                <w:szCs w:val="24"/>
              </w:rPr>
              <w:t>the children.</w:t>
            </w:r>
          </w:p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 play activities will encourage involvement and promote active lifestyles.</w:t>
            </w:r>
          </w:p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Minimise behaviour issues and increase children’s personal and social relationships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40%</w:t>
            </w:r>
          </w:p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£6000</w:t>
            </w:r>
          </w:p>
          <w:p w:rsidR="00E907B4" w:rsidRDefault="00E907B4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</w:p>
        </w:tc>
      </w:tr>
    </w:tbl>
    <w:p w:rsidR="00E907B4" w:rsidRDefault="00E907B4"/>
    <w:p w:rsidR="00E907B4" w:rsidRDefault="00E907B4"/>
    <w:tbl>
      <w:tblPr>
        <w:tblStyle w:val="a2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9"/>
        <w:gridCol w:w="3489"/>
        <w:gridCol w:w="3490"/>
        <w:gridCol w:w="3490"/>
      </w:tblGrid>
      <w:tr w:rsidR="00E907B4">
        <w:trPr>
          <w:trHeight w:val="420"/>
        </w:trPr>
        <w:tc>
          <w:tcPr>
            <w:tcW w:w="104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spacing w:after="0" w:line="240" w:lineRule="auto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Key Indicator 2: </w:t>
            </w:r>
            <w:r>
              <w:rPr>
                <w:rFonts w:ascii="Lato" w:eastAsia="Lato" w:hAnsi="Lato" w:cs="Lato"/>
                <w:b/>
                <w:color w:val="366091"/>
              </w:rPr>
              <w:t xml:space="preserve">The profile of PE and sport being raised across the school as a tool for whole school improvement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spacing w:after="0" w:line="240" w:lineRule="auto"/>
            </w:pPr>
            <w:r>
              <w:t xml:space="preserve">% of total allocation </w:t>
            </w:r>
          </w:p>
        </w:tc>
      </w:tr>
      <w:tr w:rsidR="00E907B4"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spacing w:after="0" w:line="240" w:lineRule="auto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>Intent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spacing w:after="0" w:line="240" w:lineRule="auto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Implementation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spacing w:after="0" w:line="240" w:lineRule="auto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>Impact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E907B4">
            <w:pPr>
              <w:widowControl w:val="0"/>
              <w:spacing w:after="0" w:line="240" w:lineRule="auto"/>
            </w:pPr>
          </w:p>
        </w:tc>
      </w:tr>
      <w:tr w:rsidR="00E907B4"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school access to website exercise videos to increase active lifestyle for children.</w:t>
            </w:r>
          </w:p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in class exercises (Yr1-6) to promote active lifestyle for children when in school environment.</w:t>
            </w:r>
          </w:p>
          <w:p w:rsidR="00E907B4" w:rsidRDefault="00E907B4">
            <w:pPr>
              <w:widowControl w:val="0"/>
              <w:spacing w:before="240" w:after="240" w:line="240" w:lineRule="auto"/>
              <w:rPr>
                <w:sz w:val="24"/>
                <w:szCs w:val="24"/>
                <w:highlight w:val="cyan"/>
              </w:rPr>
            </w:pP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Subscription to 5-a-day fitness site.</w:t>
            </w:r>
          </w:p>
          <w:p w:rsidR="00E907B4" w:rsidRDefault="00E907B4">
            <w:pPr>
              <w:widowControl w:val="0"/>
              <w:spacing w:before="240" w:after="240" w:line="240" w:lineRule="auto"/>
              <w:rPr>
                <w:sz w:val="24"/>
                <w:szCs w:val="24"/>
                <w:highlight w:val="cyan"/>
              </w:rPr>
            </w:pPr>
          </w:p>
          <w:p w:rsidR="00E907B4" w:rsidRDefault="00E907B4">
            <w:pPr>
              <w:widowControl w:val="0"/>
              <w:spacing w:after="0" w:line="240" w:lineRule="auto"/>
              <w:rPr>
                <w:sz w:val="24"/>
                <w:szCs w:val="24"/>
                <w:highlight w:val="cyan"/>
              </w:rPr>
            </w:pP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learn new skills and are able to continue teaching in future years.</w:t>
            </w:r>
          </w:p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Opportunities for regular small bu</w:t>
            </w:r>
            <w:r>
              <w:rPr>
                <w:sz w:val="24"/>
                <w:szCs w:val="24"/>
              </w:rPr>
              <w:t>rsts of exercise can be maximised.</w:t>
            </w:r>
          </w:p>
          <w:p w:rsidR="00E907B4" w:rsidRDefault="00E907B4">
            <w:pPr>
              <w:widowControl w:val="0"/>
              <w:spacing w:after="0" w:line="240" w:lineRule="auto"/>
              <w:rPr>
                <w:sz w:val="24"/>
                <w:szCs w:val="24"/>
                <w:highlight w:val="cyan"/>
              </w:rPr>
            </w:pP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£268</w:t>
            </w:r>
          </w:p>
          <w:p w:rsidR="00E907B4" w:rsidRDefault="00E907B4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</w:p>
          <w:p w:rsidR="00E907B4" w:rsidRDefault="00E907B4">
            <w:pPr>
              <w:widowControl w:val="0"/>
              <w:spacing w:after="0" w:line="240" w:lineRule="auto"/>
              <w:rPr>
                <w:sz w:val="24"/>
                <w:szCs w:val="24"/>
                <w:highlight w:val="cyan"/>
              </w:rPr>
            </w:pPr>
          </w:p>
        </w:tc>
      </w:tr>
    </w:tbl>
    <w:p w:rsidR="00E907B4" w:rsidRDefault="00E907B4"/>
    <w:p w:rsidR="00E907B4" w:rsidRDefault="00E907B4"/>
    <w:tbl>
      <w:tblPr>
        <w:tblStyle w:val="a3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9"/>
        <w:gridCol w:w="3489"/>
        <w:gridCol w:w="3490"/>
        <w:gridCol w:w="3490"/>
      </w:tblGrid>
      <w:tr w:rsidR="00E907B4">
        <w:trPr>
          <w:trHeight w:val="420"/>
        </w:trPr>
        <w:tc>
          <w:tcPr>
            <w:tcW w:w="104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spacing w:after="0" w:line="240" w:lineRule="auto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Key Indicator 3: </w:t>
            </w:r>
            <w:r>
              <w:rPr>
                <w:rFonts w:ascii="Lato" w:eastAsia="Lato" w:hAnsi="Lato" w:cs="Lato"/>
                <w:b/>
                <w:color w:val="366091"/>
              </w:rPr>
              <w:t>Increased confidence, knowledge and skills of all staff in teaching PE and sport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spacing w:after="0" w:line="240" w:lineRule="auto"/>
            </w:pPr>
            <w:r>
              <w:t xml:space="preserve">% of total allocation </w:t>
            </w:r>
          </w:p>
        </w:tc>
      </w:tr>
      <w:tr w:rsidR="00E907B4"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spacing w:after="0" w:line="240" w:lineRule="auto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>Intent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spacing w:after="0" w:line="240" w:lineRule="auto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Implementation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spacing w:after="0" w:line="240" w:lineRule="auto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>Impact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E907B4">
            <w:pPr>
              <w:widowControl w:val="0"/>
              <w:spacing w:after="0" w:line="240" w:lineRule="auto"/>
            </w:pPr>
          </w:p>
        </w:tc>
      </w:tr>
      <w:tr w:rsidR="00E907B4"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equipment</w:t>
            </w:r>
          </w:p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broaden the sporting opportunities and experiences available to pupils.</w:t>
            </w:r>
          </w:p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develop a love of sport and physical activity.</w:t>
            </w:r>
          </w:p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increase the standard of PE teaching at Sinai.</w:t>
            </w:r>
          </w:p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Planning, teaching and assessment tools in place for teaching PE.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to su</w:t>
            </w:r>
            <w:r>
              <w:rPr>
                <w:sz w:val="24"/>
                <w:szCs w:val="24"/>
              </w:rPr>
              <w:t>pport teaching and training for competitive events</w:t>
            </w:r>
          </w:p>
          <w:p w:rsidR="00E907B4" w:rsidRDefault="00E907B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E907B4" w:rsidRDefault="00C52B4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for staff and subject leader in PE and games teaching.</w:t>
            </w:r>
          </w:p>
          <w:p w:rsidR="00E907B4" w:rsidRDefault="00E907B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E907B4" w:rsidRDefault="00C52B4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iPep continued to be used by PE lead to teach and assess all years from Reception to Yr6.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will be used to teach the PE curriculum</w:t>
            </w:r>
            <w:r>
              <w:rPr>
                <w:sz w:val="24"/>
                <w:szCs w:val="24"/>
              </w:rPr>
              <w:t xml:space="preserve"> on an ongoing basis.</w:t>
            </w:r>
          </w:p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will gain confidence in abilities to teach a new subject, and therefore the lessons will happen more regularly and be of a higher standard.</w:t>
            </w:r>
          </w:p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Continued used of the same system allows for data to collate over a period of years.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£2500</w:t>
            </w:r>
          </w:p>
          <w:p w:rsidR="00E907B4" w:rsidRDefault="00E907B4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</w:p>
          <w:p w:rsidR="00E907B4" w:rsidRDefault="00E907B4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</w:p>
          <w:p w:rsidR="00E907B4" w:rsidRDefault="00E907B4">
            <w:pPr>
              <w:widowControl w:val="0"/>
              <w:spacing w:before="240" w:after="240" w:line="240" w:lineRule="auto"/>
              <w:rPr>
                <w:sz w:val="24"/>
                <w:szCs w:val="24"/>
                <w:highlight w:val="cyan"/>
              </w:rPr>
            </w:pPr>
          </w:p>
          <w:p w:rsidR="00E907B4" w:rsidRDefault="00E907B4">
            <w:pPr>
              <w:widowControl w:val="0"/>
              <w:spacing w:after="0" w:line="240" w:lineRule="auto"/>
              <w:rPr>
                <w:sz w:val="24"/>
                <w:szCs w:val="24"/>
                <w:highlight w:val="cyan"/>
              </w:rPr>
            </w:pPr>
          </w:p>
        </w:tc>
      </w:tr>
    </w:tbl>
    <w:p w:rsidR="00E907B4" w:rsidRDefault="00E907B4"/>
    <w:p w:rsidR="00E907B4" w:rsidRDefault="00E907B4"/>
    <w:tbl>
      <w:tblPr>
        <w:tblStyle w:val="a4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9"/>
        <w:gridCol w:w="3489"/>
        <w:gridCol w:w="3490"/>
        <w:gridCol w:w="3490"/>
      </w:tblGrid>
      <w:tr w:rsidR="00E907B4">
        <w:trPr>
          <w:trHeight w:val="420"/>
        </w:trPr>
        <w:tc>
          <w:tcPr>
            <w:tcW w:w="104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spacing w:after="0" w:line="240" w:lineRule="auto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Key Indicator 4: </w:t>
            </w:r>
            <w:r>
              <w:rPr>
                <w:rFonts w:ascii="Lato" w:eastAsia="Lato" w:hAnsi="Lato" w:cs="Lato"/>
                <w:b/>
                <w:color w:val="366091"/>
              </w:rPr>
              <w:t>Broader experience of a range of sports and activities offered to all pupils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spacing w:after="0" w:line="240" w:lineRule="auto"/>
            </w:pPr>
            <w:r>
              <w:t xml:space="preserve">% of total allocation </w:t>
            </w:r>
          </w:p>
        </w:tc>
      </w:tr>
      <w:tr w:rsidR="00E907B4"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spacing w:after="0" w:line="240" w:lineRule="auto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>Intent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spacing w:after="0" w:line="240" w:lineRule="auto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Implementation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spacing w:after="0" w:line="240" w:lineRule="auto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>Impact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E907B4">
            <w:pPr>
              <w:widowControl w:val="0"/>
              <w:spacing w:after="0" w:line="240" w:lineRule="auto"/>
            </w:pPr>
          </w:p>
        </w:tc>
      </w:tr>
      <w:tr w:rsidR="00E907B4"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Organised activities to encourage children to be more active.  </w:t>
            </w:r>
          </w:p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to be more active in different subjects and points throughout the day. </w:t>
            </w:r>
          </w:p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Accessible for all ability levels throughout school.</w:t>
            </w:r>
          </w:p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Provides children with a provide a minimum of 30 active minutes per day. </w:t>
            </w:r>
          </w:p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Improve the children’s concentration, retention </w:t>
            </w:r>
            <w:r>
              <w:rPr>
                <w:sz w:val="24"/>
                <w:szCs w:val="24"/>
              </w:rPr>
              <w:t>and level of engagement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Cross-curricular orienteering set up trail activities around the school play areas.</w:t>
            </w:r>
          </w:p>
          <w:p w:rsidR="00E907B4" w:rsidRDefault="00E907B4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</w:p>
          <w:p w:rsidR="00E907B4" w:rsidRDefault="00E907B4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</w:p>
          <w:p w:rsidR="00E907B4" w:rsidRDefault="00E907B4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</w:p>
          <w:p w:rsidR="00E907B4" w:rsidRDefault="00E907B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More children will be active during the day. </w:t>
            </w:r>
          </w:p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Orienteering covers an area of the PE curriculum previously not taught at Sinai. Can also be cross</w:t>
            </w:r>
            <w:r>
              <w:rPr>
                <w:sz w:val="24"/>
                <w:szCs w:val="24"/>
              </w:rPr>
              <w:t>-curricular with Maths and English, humanities, science, MFL etc.</w:t>
            </w:r>
          </w:p>
          <w:p w:rsidR="00E907B4" w:rsidRDefault="00E907B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£1700</w:t>
            </w:r>
          </w:p>
          <w:p w:rsidR="00E907B4" w:rsidRDefault="00E907B4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</w:p>
          <w:p w:rsidR="00E907B4" w:rsidRDefault="00E907B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907B4" w:rsidRDefault="00E907B4"/>
    <w:tbl>
      <w:tblPr>
        <w:tblStyle w:val="a5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9"/>
        <w:gridCol w:w="3489"/>
        <w:gridCol w:w="3490"/>
        <w:gridCol w:w="3490"/>
      </w:tblGrid>
      <w:tr w:rsidR="00E907B4">
        <w:trPr>
          <w:trHeight w:val="420"/>
        </w:trPr>
        <w:tc>
          <w:tcPr>
            <w:tcW w:w="104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spacing w:after="0" w:line="240" w:lineRule="auto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Key Indicator 5: </w:t>
            </w:r>
            <w:r>
              <w:rPr>
                <w:rFonts w:ascii="Lato" w:eastAsia="Lato" w:hAnsi="Lato" w:cs="Lato"/>
                <w:b/>
                <w:color w:val="366091"/>
              </w:rPr>
              <w:t>Increased participation in competitive sport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spacing w:after="0" w:line="240" w:lineRule="auto"/>
            </w:pPr>
            <w:r>
              <w:t xml:space="preserve">% of total allocation </w:t>
            </w:r>
          </w:p>
        </w:tc>
      </w:tr>
      <w:tr w:rsidR="00E907B4"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spacing w:after="0" w:line="240" w:lineRule="auto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>Intent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spacing w:after="0" w:line="240" w:lineRule="auto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Implementation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spacing w:after="0" w:line="240" w:lineRule="auto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>Impact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E907B4">
            <w:pPr>
              <w:widowControl w:val="0"/>
              <w:spacing w:after="0" w:line="240" w:lineRule="auto"/>
            </w:pPr>
          </w:p>
        </w:tc>
      </w:tr>
      <w:tr w:rsidR="00E907B4"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continue the teaching of high quality PE lessons when PE lead is unavailable – this is hoped to be considerably more this year than recent years due to Coronavirus pandemic restrictions lifting.</w:t>
            </w:r>
          </w:p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increase the opportunity for competitive sport. </w:t>
            </w:r>
          </w:p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Entry </w:t>
            </w:r>
            <w:r>
              <w:rPr>
                <w:sz w:val="24"/>
                <w:szCs w:val="24"/>
              </w:rPr>
              <w:t>to Brent football cup and league (boys yr4/5/6)</w:t>
            </w:r>
          </w:p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Entry to Brent football league (girls yr4/5/6)</w:t>
            </w:r>
          </w:p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 and outdoor athletics (yr4/5/6)</w:t>
            </w:r>
          </w:p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Brent swimming gala (yr4/5/6)</w:t>
            </w:r>
          </w:p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Brent netball competition (yr5/6 girls and mixed yr5/6 boys and girls)</w:t>
            </w:r>
          </w:p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Opportunities to netw</w:t>
            </w:r>
            <w:r>
              <w:rPr>
                <w:sz w:val="24"/>
                <w:szCs w:val="24"/>
              </w:rPr>
              <w:t xml:space="preserve">ork with others schools and PE professionals and for training/mentoring </w:t>
            </w:r>
          </w:p>
        </w:tc>
        <w:tc>
          <w:tcPr>
            <w:tcW w:w="34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Cover for PE teacher</w:t>
            </w:r>
          </w:p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Brent Schools Partnership </w:t>
            </w:r>
          </w:p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Registration for Maccabi Sports tournaments </w:t>
            </w:r>
          </w:p>
          <w:p w:rsidR="00E907B4" w:rsidRDefault="00E907B4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</w:p>
          <w:p w:rsidR="00E907B4" w:rsidRDefault="00E907B4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</w:p>
          <w:p w:rsidR="00E907B4" w:rsidRDefault="00E907B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quality lessons to taught when PE teacher attended training and competitions, whic</w:t>
            </w:r>
            <w:r>
              <w:rPr>
                <w:sz w:val="24"/>
                <w:szCs w:val="24"/>
              </w:rPr>
              <w:t>h allowed the school to be more active in interschool competitions, and for PE lead to continue with Personal Development.</w:t>
            </w:r>
          </w:p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opportunities for PE specialist</w:t>
            </w:r>
          </w:p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Networking for sports related contacts for school</w:t>
            </w:r>
          </w:p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Increased competitions including girls foo</w:t>
            </w:r>
            <w:r>
              <w:rPr>
                <w:sz w:val="24"/>
                <w:szCs w:val="24"/>
              </w:rPr>
              <w:t>tball,  athletics, swimming, netball, etc.</w:t>
            </w:r>
          </w:p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Competitive opportunities for children.</w:t>
            </w:r>
          </w:p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Profile raised of sporting achievement.</w:t>
            </w:r>
          </w:p>
          <w:p w:rsidR="00E907B4" w:rsidRDefault="00E907B4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</w:p>
          <w:p w:rsidR="00E907B4" w:rsidRDefault="00E907B4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</w:p>
          <w:p w:rsidR="00E907B4" w:rsidRDefault="00E907B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£2060 - Kingsbury </w:t>
            </w:r>
          </w:p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£180 - Maccabi</w:t>
            </w:r>
          </w:p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£2700 - Brent School Partnership</w:t>
            </w:r>
          </w:p>
          <w:p w:rsidR="00E907B4" w:rsidRDefault="00C52B49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£1000 (approx)- P.E. cover </w:t>
            </w:r>
          </w:p>
          <w:p w:rsidR="00E907B4" w:rsidRDefault="00E907B4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</w:p>
        </w:tc>
      </w:tr>
    </w:tbl>
    <w:p w:rsidR="00E907B4" w:rsidRDefault="00E907B4"/>
    <w:tbl>
      <w:tblPr>
        <w:tblStyle w:val="a6"/>
        <w:tblW w:w="4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2745"/>
      </w:tblGrid>
      <w:tr w:rsidR="00E907B4">
        <w:trPr>
          <w:trHeight w:val="420"/>
        </w:trPr>
        <w:tc>
          <w:tcPr>
            <w:tcW w:w="44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Signed Off By:</w:t>
            </w:r>
          </w:p>
        </w:tc>
      </w:tr>
      <w:tr w:rsidR="00E907B4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Head Teacher: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E9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907B4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Date: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E9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907B4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Subject Leader: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E9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907B4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Date: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E9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907B4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Governor: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E9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907B4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C52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Date: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B4" w:rsidRDefault="00E90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E907B4" w:rsidRDefault="00E907B4"/>
    <w:sectPr w:rsidR="00E907B4">
      <w:headerReference w:type="default" r:id="rId7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52B49">
      <w:pPr>
        <w:spacing w:after="0" w:line="240" w:lineRule="auto"/>
      </w:pPr>
      <w:r>
        <w:separator/>
      </w:r>
    </w:p>
  </w:endnote>
  <w:endnote w:type="continuationSeparator" w:id="0">
    <w:p w:rsidR="00000000" w:rsidRDefault="00C5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Lato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52B49">
      <w:pPr>
        <w:spacing w:after="0" w:line="240" w:lineRule="auto"/>
      </w:pPr>
      <w:r>
        <w:separator/>
      </w:r>
    </w:p>
  </w:footnote>
  <w:footnote w:type="continuationSeparator" w:id="0">
    <w:p w:rsidR="00000000" w:rsidRDefault="00C52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B4" w:rsidRDefault="00C52B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3001443" cy="704304"/>
          <wp:effectExtent l="0" t="0" r="0" b="0"/>
          <wp:docPr id="5" name="image1.jpg" descr="C:\Users\jreuben\AppData\Local\Microsoft\Windows\Temporary Internet Files\Content.Outlook\3Q5AT3EM\Headed paper 2014 (4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jreuben\AppData\Local\Microsoft\Windows\Temporary Internet Files\Content.Outlook\3Q5AT3EM\Headed paper 2014 (4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1443" cy="7043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B4"/>
    <w:rsid w:val="00C52B49"/>
    <w:rsid w:val="00E9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C9BB71-0E30-4F7C-B0DB-E2D2D351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8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356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5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D26"/>
  </w:style>
  <w:style w:type="paragraph" w:styleId="Footer">
    <w:name w:val="footer"/>
    <w:basedOn w:val="Normal"/>
    <w:link w:val="FooterChar"/>
    <w:uiPriority w:val="99"/>
    <w:unhideWhenUsed/>
    <w:rsid w:val="001B3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D26"/>
  </w:style>
  <w:style w:type="paragraph" w:styleId="BalloonText">
    <w:name w:val="Balloon Text"/>
    <w:basedOn w:val="Normal"/>
    <w:link w:val="BalloonTextChar"/>
    <w:uiPriority w:val="99"/>
    <w:semiHidden/>
    <w:unhideWhenUsed/>
    <w:rsid w:val="001B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09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00980"/>
  </w:style>
  <w:style w:type="character" w:customStyle="1" w:styleId="Heading2Char">
    <w:name w:val="Heading 2 Char"/>
    <w:basedOn w:val="DefaultParagraphFont"/>
    <w:link w:val="Heading2"/>
    <w:uiPriority w:val="9"/>
    <w:rsid w:val="00182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wulcontent">
    <w:name w:val="sw_ul_content"/>
    <w:basedOn w:val="DefaultParagraphFont"/>
    <w:rsid w:val="00D164B5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lMyV62EbYs//9rafqUV0tScikA==">AMUW2mVKvLPHfYeMZhaDLGoCU85IRL8SJRSn7Znu2r6j2mdL+T/1Eo+H5udoiTP3XtsqP/qz2cCilLeBFelgvwN9jzyr1eq02H2wF3rZIMCBx1U9wd96F7BU0GziyDgmU83v+tsZ42Qt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SINAI SCHOOL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Gough</dc:creator>
  <cp:lastModifiedBy>Claire Gough</cp:lastModifiedBy>
  <cp:revision>2</cp:revision>
  <dcterms:created xsi:type="dcterms:W3CDTF">2022-03-07T12:51:00Z</dcterms:created>
  <dcterms:modified xsi:type="dcterms:W3CDTF">2022-03-07T12:51:00Z</dcterms:modified>
</cp:coreProperties>
</file>