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15821" w:type="dxa"/>
        <w:tblInd w:w="4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00" w:firstRow="0" w:lastRow="0" w:firstColumn="0" w:lastColumn="0" w:noHBand="0" w:noVBand="1"/>
      </w:tblPr>
      <w:tblGrid>
        <w:gridCol w:w="1770"/>
        <w:gridCol w:w="2325"/>
        <w:gridCol w:w="2325"/>
        <w:gridCol w:w="2325"/>
        <w:gridCol w:w="2325"/>
        <w:gridCol w:w="2325"/>
        <w:gridCol w:w="2426"/>
      </w:tblGrid>
      <w:tr w:rsidR="001F575F" w:rsidTr="0000680A">
        <w:trPr>
          <w:trHeight w:val="630"/>
        </w:trPr>
        <w:tc>
          <w:tcPr>
            <w:tcW w:w="1770" w:type="dxa"/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 Year Group: R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Autumn 1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Autumn 2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Spring 1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Spring 2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Summer 1</w:t>
            </w:r>
          </w:p>
        </w:tc>
        <w:tc>
          <w:tcPr>
            <w:tcW w:w="2426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Summer 2</w:t>
            </w:r>
          </w:p>
        </w:tc>
      </w:tr>
      <w:tr w:rsidR="001F575F" w:rsidTr="00A422AA">
        <w:trPr>
          <w:trHeight w:val="341"/>
        </w:trPr>
        <w:tc>
          <w:tcPr>
            <w:tcW w:w="1770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Topic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Into the woods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Commotion in the ocean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Around the world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Aliens in Space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Ready steady grow</w:t>
            </w:r>
          </w:p>
        </w:tc>
        <w:tc>
          <w:tcPr>
            <w:tcW w:w="2426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422AA">
              <w:rPr>
                <w:b/>
                <w:sz w:val="20"/>
                <w:szCs w:val="20"/>
              </w:rPr>
              <w:t>Castles,Knights</w:t>
            </w:r>
            <w:proofErr w:type="spellEnd"/>
            <w:r w:rsidRPr="00A422AA">
              <w:rPr>
                <w:b/>
                <w:sz w:val="20"/>
                <w:szCs w:val="20"/>
              </w:rPr>
              <w:t xml:space="preserve"> and Dragons</w:t>
            </w:r>
          </w:p>
        </w:tc>
      </w:tr>
      <w:tr w:rsidR="001F575F" w:rsidTr="0000680A">
        <w:trPr>
          <w:trHeight w:val="485"/>
        </w:trPr>
        <w:tc>
          <w:tcPr>
            <w:tcW w:w="1770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Focus texts</w:t>
            </w:r>
          </w:p>
          <w:p w:rsidR="001F575F" w:rsidRDefault="001F575F">
            <w:pPr>
              <w:spacing w:after="0"/>
              <w:rPr>
                <w:b/>
                <w:sz w:val="20"/>
                <w:szCs w:val="20"/>
              </w:rPr>
            </w:pPr>
          </w:p>
          <w:p w:rsidR="001F575F" w:rsidRDefault="0009734C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Non fiction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Going On a Bear Hunt 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Whatever Next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Woodland life to spot</w:t>
            </w:r>
          </w:p>
          <w:p w:rsidR="001F575F" w:rsidRPr="00A422AA" w:rsidRDefault="001F575F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widowControl w:val="0"/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Rainbow Fish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The Last seaweed pie</w:t>
            </w:r>
          </w:p>
          <w:p w:rsidR="001F575F" w:rsidRPr="00A422AA" w:rsidRDefault="001F575F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Market Day for </w:t>
            </w:r>
            <w:proofErr w:type="spellStart"/>
            <w:r w:rsidRPr="00A422AA">
              <w:rPr>
                <w:sz w:val="18"/>
                <w:szCs w:val="18"/>
              </w:rPr>
              <w:t>Amma</w:t>
            </w:r>
            <w:proofErr w:type="spellEnd"/>
            <w:r w:rsidRPr="00A422AA">
              <w:rPr>
                <w:sz w:val="18"/>
                <w:szCs w:val="18"/>
              </w:rPr>
              <w:t xml:space="preserve"> 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  <w:highlight w:val="yellow"/>
              </w:rPr>
            </w:pPr>
            <w:proofErr w:type="spellStart"/>
            <w:r w:rsidRPr="00A422AA">
              <w:rPr>
                <w:sz w:val="18"/>
                <w:szCs w:val="18"/>
              </w:rPr>
              <w:t>Handa’s</w:t>
            </w:r>
            <w:proofErr w:type="spellEnd"/>
            <w:r w:rsidRPr="00A422AA">
              <w:rPr>
                <w:sz w:val="18"/>
                <w:szCs w:val="18"/>
              </w:rPr>
              <w:t xml:space="preserve"> surprise</w:t>
            </w:r>
            <w:r w:rsidRPr="00A422AA">
              <w:rPr>
                <w:sz w:val="18"/>
                <w:szCs w:val="18"/>
                <w:highlight w:val="yellow"/>
              </w:rPr>
              <w:t xml:space="preserve"> </w:t>
            </w:r>
          </w:p>
          <w:p w:rsidR="001F575F" w:rsidRPr="00A422AA" w:rsidRDefault="001F575F">
            <w:pPr>
              <w:spacing w:after="0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proofErr w:type="spellStart"/>
            <w:r w:rsidRPr="00A422AA">
              <w:rPr>
                <w:sz w:val="18"/>
                <w:szCs w:val="18"/>
              </w:rPr>
              <w:t>Beegu</w:t>
            </w:r>
            <w:proofErr w:type="spellEnd"/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How to catch an alien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How to catch a star 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Look inside Space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Oliver’s Vegetables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Jack and the Beanstalk 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1F575F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2426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Three Little Pigs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The knight who wouldn’t fight </w:t>
            </w:r>
          </w:p>
        </w:tc>
      </w:tr>
      <w:tr w:rsidR="001F575F" w:rsidTr="0000680A">
        <w:trPr>
          <w:trHeight w:val="485"/>
        </w:trPr>
        <w:tc>
          <w:tcPr>
            <w:tcW w:w="1770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0"/>
                <w:szCs w:val="20"/>
              </w:rPr>
              <w:t>PSED (Personal, Social, emotional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Me and My Relationships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Build respectful relationships, express their feelings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Valuing Difference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Consider others feelings and perspectives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Keeping Myself Safe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People who keep me safe, my body, safe online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Rights and Responsibilities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Explain reason for rules, know right from wrong, being helpful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Being My Best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See themselves as a valuable individual, show resilience and perseverance, set own goal</w:t>
            </w:r>
          </w:p>
        </w:tc>
        <w:tc>
          <w:tcPr>
            <w:tcW w:w="2426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Growing and Changing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Manage their own needs, life stages, babies, getting bigger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Recognise the similarities between their home and those of others.</w:t>
            </w:r>
          </w:p>
        </w:tc>
      </w:tr>
      <w:tr w:rsidR="001F575F" w:rsidTr="0000680A">
        <w:trPr>
          <w:trHeight w:val="485"/>
        </w:trPr>
        <w:tc>
          <w:tcPr>
            <w:tcW w:w="1770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0"/>
                <w:szCs w:val="20"/>
              </w:rPr>
              <w:t>Communication and Language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Listen to rhymes, poems and songs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Build listening skills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Learn new Vocabulary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Engage in story time and non-fiction books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Learn rhymes, poems and songs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Ask questions, share ideas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Use new Vocabulary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Listen to and talk about stories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  <w:highlight w:val="yellow"/>
              </w:rPr>
            </w:pPr>
            <w:r w:rsidRPr="00A422AA">
              <w:rPr>
                <w:sz w:val="18"/>
                <w:szCs w:val="18"/>
              </w:rPr>
              <w:t>Discussing events in detail.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Use new vocabulary Retelling familiar stories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Develop social phrases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Listen and talk about non-fiction books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Use talk to work out problems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Use new vocabulary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Retell Stories, connecting ideas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Articulating ideas and thoughts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color w:val="FF0000"/>
                <w:sz w:val="18"/>
                <w:szCs w:val="18"/>
                <w:highlight w:val="yellow"/>
              </w:rPr>
            </w:pPr>
            <w:r w:rsidRPr="00A422AA">
              <w:rPr>
                <w:sz w:val="18"/>
                <w:szCs w:val="18"/>
              </w:rPr>
              <w:t>Explain how things work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Listen and respond with ideas and questions.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Interacting and responding to group ideas in discussions.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Predict what might happen in familiar texts</w:t>
            </w:r>
          </w:p>
        </w:tc>
        <w:tc>
          <w:tcPr>
            <w:tcW w:w="2426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.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Expressing ideas and feelings using full sentences – using past, present and future tenses.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Hold conversations with teachers and peers</w:t>
            </w:r>
          </w:p>
        </w:tc>
      </w:tr>
      <w:tr w:rsidR="001F575F" w:rsidTr="0000680A">
        <w:trPr>
          <w:trHeight w:val="485"/>
        </w:trPr>
        <w:tc>
          <w:tcPr>
            <w:tcW w:w="1770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Physical Development</w:t>
            </w:r>
          </w:p>
          <w:p w:rsidR="001F575F" w:rsidRDefault="001F575F">
            <w:pPr>
              <w:spacing w:after="0"/>
              <w:rPr>
                <w:b/>
                <w:sz w:val="20"/>
                <w:szCs w:val="20"/>
              </w:rPr>
            </w:pPr>
          </w:p>
          <w:p w:rsidR="001F575F" w:rsidRDefault="0009734C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 curriculum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Body strength- coordination and balance.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Fine Motor – use a variety of tools including focus on pencil grip</w:t>
            </w:r>
          </w:p>
          <w:p w:rsidR="001F575F" w:rsidRPr="00A422AA" w:rsidRDefault="001F575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Develop accurate handwriting skills.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Healthy eating, including teeth hygiene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Develop  pencil grip  mostly using tripod grip </w:t>
            </w:r>
          </w:p>
          <w:p w:rsidR="001F575F" w:rsidRPr="00A422AA" w:rsidRDefault="001F575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Develop a range of ball skills.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Being a safe pedestrian. 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Core muscle strength for good posture. 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Combining different movements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Moving </w:t>
            </w:r>
            <w:proofErr w:type="gramStart"/>
            <w:r w:rsidRPr="00A422AA">
              <w:rPr>
                <w:sz w:val="18"/>
                <w:szCs w:val="18"/>
              </w:rPr>
              <w:t>energetically  such</w:t>
            </w:r>
            <w:proofErr w:type="gramEnd"/>
            <w:r w:rsidRPr="00A422AA">
              <w:rPr>
                <w:sz w:val="18"/>
                <w:szCs w:val="18"/>
              </w:rPr>
              <w:t xml:space="preserve"> as running , jumping, dancing , climbing.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Using a range of small tools e.g. scissors.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Accuracy and care when drawing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bookmarkStart w:id="0" w:name="_heading=h.gjdgxs" w:colFirst="0" w:colLast="0"/>
            <w:bookmarkEnd w:id="0"/>
            <w:r w:rsidRPr="00A422AA">
              <w:rPr>
                <w:sz w:val="18"/>
                <w:szCs w:val="18"/>
              </w:rPr>
              <w:t xml:space="preserve">Health and well- being. – links to PSED </w:t>
            </w:r>
          </w:p>
          <w:p w:rsidR="001F575F" w:rsidRPr="00A422AA" w:rsidRDefault="001F575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426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Following Instructions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Using large apparatus indoors and outdoors. </w:t>
            </w:r>
          </w:p>
          <w:p w:rsidR="001F575F" w:rsidRPr="00A422AA" w:rsidRDefault="0009734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Parachute games/ making waves. </w:t>
            </w:r>
          </w:p>
        </w:tc>
      </w:tr>
      <w:tr w:rsidR="001F575F" w:rsidTr="0000680A">
        <w:trPr>
          <w:trHeight w:val="485"/>
        </w:trPr>
        <w:tc>
          <w:tcPr>
            <w:tcW w:w="1770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Literacy</w:t>
            </w:r>
          </w:p>
          <w:p w:rsidR="001F575F" w:rsidRDefault="001F575F">
            <w:pPr>
              <w:spacing w:after="0"/>
              <w:rPr>
                <w:b/>
                <w:sz w:val="20"/>
                <w:szCs w:val="20"/>
              </w:rPr>
            </w:pPr>
          </w:p>
          <w:p w:rsidR="001F575F" w:rsidRDefault="0009734C">
            <w:pPr>
              <w:spacing w:after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Comprehension</w:t>
            </w:r>
          </w:p>
          <w:p w:rsidR="001F575F" w:rsidRDefault="001F575F">
            <w:pPr>
              <w:spacing w:after="0"/>
              <w:rPr>
                <w:b/>
                <w:i/>
                <w:sz w:val="16"/>
                <w:szCs w:val="16"/>
              </w:rPr>
            </w:pPr>
          </w:p>
          <w:p w:rsidR="001F575F" w:rsidRDefault="0009734C">
            <w:pPr>
              <w:spacing w:after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Word reading </w:t>
            </w:r>
          </w:p>
          <w:p w:rsidR="001F575F" w:rsidRDefault="001F575F">
            <w:pPr>
              <w:spacing w:after="0"/>
              <w:rPr>
                <w:b/>
                <w:i/>
                <w:sz w:val="16"/>
                <w:szCs w:val="16"/>
              </w:rPr>
            </w:pPr>
          </w:p>
          <w:p w:rsidR="001F575F" w:rsidRDefault="001F575F">
            <w:pPr>
              <w:spacing w:after="0"/>
              <w:rPr>
                <w:b/>
                <w:i/>
                <w:sz w:val="16"/>
                <w:szCs w:val="16"/>
              </w:rPr>
            </w:pPr>
          </w:p>
          <w:p w:rsidR="001F575F" w:rsidRDefault="001F575F">
            <w:pPr>
              <w:spacing w:after="0"/>
              <w:rPr>
                <w:b/>
                <w:i/>
                <w:sz w:val="16"/>
                <w:szCs w:val="16"/>
              </w:rPr>
            </w:pPr>
          </w:p>
          <w:p w:rsidR="001F575F" w:rsidRDefault="0009734C">
            <w:pPr>
              <w:spacing w:after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Writing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Phase 2 weeks 1,2,3</w:t>
            </w:r>
          </w:p>
          <w:p w:rsidR="001F575F" w:rsidRPr="00A422AA" w:rsidRDefault="001F575F">
            <w:pPr>
              <w:spacing w:after="0" w:line="240" w:lineRule="auto"/>
              <w:rPr>
                <w:sz w:val="18"/>
                <w:szCs w:val="18"/>
              </w:rPr>
            </w:pPr>
          </w:p>
          <w:p w:rsidR="001F575F" w:rsidRPr="00A422AA" w:rsidRDefault="0009734C">
            <w:pPr>
              <w:spacing w:after="0" w:line="240" w:lineRule="auto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Comp- Ask questions about the book - </w:t>
            </w:r>
          </w:p>
          <w:p w:rsidR="001F575F" w:rsidRPr="00A422AA" w:rsidRDefault="0009734C">
            <w:pPr>
              <w:spacing w:after="0" w:line="240" w:lineRule="auto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Make comments and share their own ideas</w:t>
            </w:r>
          </w:p>
          <w:p w:rsidR="001F575F" w:rsidRPr="00A422AA" w:rsidRDefault="0009734C">
            <w:pPr>
              <w:spacing w:after="0" w:line="240" w:lineRule="auto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Role play narrative using props 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Initial sound  identification, CVC word building 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 xml:space="preserve">Forming some letters accurately 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Phase 2 weeks 4,5,6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Phase 3</w:t>
            </w:r>
          </w:p>
          <w:p w:rsidR="001F575F" w:rsidRPr="00A422AA" w:rsidRDefault="0009734C" w:rsidP="00A422AA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Comp -Engage in extended conversations about stories and learn new vocabulary 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Use some print and letter knowledge in their writing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Writing simple sentence 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Word building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Form lowercase and capital letters</w:t>
            </w:r>
          </w:p>
          <w:p w:rsidR="001F575F" w:rsidRPr="00A422AA" w:rsidRDefault="001F575F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 xml:space="preserve">Assess and review </w:t>
            </w:r>
          </w:p>
          <w:p w:rsidR="001F575F" w:rsidRPr="00A422AA" w:rsidRDefault="0009734C" w:rsidP="00A422AA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Comp - Use speech , vocab that is increasingly influenced by stories they are reading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Writing short sentences with words with known sound correspondences</w:t>
            </w:r>
          </w:p>
          <w:p w:rsidR="001F575F" w:rsidRPr="00A422AA" w:rsidRDefault="0009734C">
            <w:pPr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Use finger spaces accurately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Review and assess all phase 3 digraphs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Comp- Build enjoyment reading new texts increasing , understanding and fluency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Write sentences with known sound letter correspondences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Use capital letters and full stop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Begin to </w:t>
            </w:r>
            <w:proofErr w:type="spellStart"/>
            <w:r w:rsidRPr="00A422AA">
              <w:rPr>
                <w:sz w:val="18"/>
                <w:szCs w:val="18"/>
              </w:rPr>
              <w:t>re read</w:t>
            </w:r>
            <w:proofErr w:type="spellEnd"/>
            <w:r w:rsidRPr="00A422AA">
              <w:rPr>
                <w:sz w:val="18"/>
                <w:szCs w:val="18"/>
              </w:rPr>
              <w:t xml:space="preserve"> writing to check it makes sense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Phase 4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Comp-Demonstrate understanding of what has been read 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Retell stories using own words and new vocabulary</w:t>
            </w:r>
          </w:p>
          <w:p w:rsidR="001F575F" w:rsidRPr="00A422AA" w:rsidRDefault="0009734C" w:rsidP="00A422AA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Write recognisable letters, most which are correctly formed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Spell words by identifying sounds in them and representing the sounds with correct phoneme, digraph</w:t>
            </w:r>
          </w:p>
        </w:tc>
        <w:tc>
          <w:tcPr>
            <w:tcW w:w="2426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widowControl w:val="0"/>
              <w:spacing w:after="0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 xml:space="preserve">                Phase 5</w:t>
            </w:r>
          </w:p>
          <w:p w:rsidR="001F575F" w:rsidRPr="00A422AA" w:rsidRDefault="0009734C">
            <w:pPr>
              <w:widowControl w:val="0"/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 Comp-Recall key events in stories </w:t>
            </w:r>
          </w:p>
          <w:p w:rsidR="00A422AA" w:rsidRDefault="0009734C" w:rsidP="00A422AA">
            <w:pPr>
              <w:widowControl w:val="0"/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Use and understand new vocabulary during discussions about stories, </w:t>
            </w:r>
            <w:proofErr w:type="spellStart"/>
            <w:r w:rsidRPr="00A422AA">
              <w:rPr>
                <w:sz w:val="18"/>
                <w:szCs w:val="18"/>
              </w:rPr>
              <w:t>non fiction</w:t>
            </w:r>
            <w:proofErr w:type="spellEnd"/>
            <w:r w:rsidRPr="00A422AA">
              <w:rPr>
                <w:sz w:val="18"/>
                <w:szCs w:val="18"/>
              </w:rPr>
              <w:t xml:space="preserve"> , rhymes and poetry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lastRenderedPageBreak/>
              <w:t>Spell words by  identifying sounds in them and representing the sounds with correct phoneme , digraph</w:t>
            </w:r>
          </w:p>
          <w:p w:rsidR="001F575F" w:rsidRPr="00A422AA" w:rsidRDefault="0009734C">
            <w:pPr>
              <w:spacing w:after="0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Write sentences and phrases that can be read by others</w:t>
            </w:r>
          </w:p>
        </w:tc>
      </w:tr>
      <w:tr w:rsidR="001F575F" w:rsidTr="0000680A">
        <w:trPr>
          <w:trHeight w:val="486"/>
        </w:trPr>
        <w:tc>
          <w:tcPr>
            <w:tcW w:w="1770" w:type="dxa"/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lastRenderedPageBreak/>
              <w:t>Year Group: R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Autumn 1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Autumn 2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Spring 1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Spring 2</w:t>
            </w:r>
          </w:p>
        </w:tc>
        <w:tc>
          <w:tcPr>
            <w:tcW w:w="2325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Summer 1</w:t>
            </w:r>
          </w:p>
        </w:tc>
        <w:tc>
          <w:tcPr>
            <w:tcW w:w="2426" w:type="dxa"/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Summer 2</w:t>
            </w:r>
          </w:p>
        </w:tc>
      </w:tr>
      <w:tr w:rsidR="001F575F" w:rsidTr="0000680A">
        <w:trPr>
          <w:trHeight w:val="485"/>
        </w:trPr>
        <w:tc>
          <w:tcPr>
            <w:tcW w:w="1770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Default="0009734C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Topic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 xml:space="preserve">Bears </w:t>
            </w:r>
            <w:proofErr w:type="spellStart"/>
            <w:r w:rsidRPr="00A422AA">
              <w:rPr>
                <w:b/>
                <w:sz w:val="20"/>
                <w:szCs w:val="20"/>
              </w:rPr>
              <w:t>Bears</w:t>
            </w:r>
            <w:proofErr w:type="spellEnd"/>
            <w:r w:rsidRPr="00A422AA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422AA">
              <w:rPr>
                <w:b/>
                <w:sz w:val="20"/>
                <w:szCs w:val="20"/>
              </w:rPr>
              <w:t>Bears</w:t>
            </w:r>
            <w:proofErr w:type="spellEnd"/>
          </w:p>
          <w:p w:rsidR="001F575F" w:rsidRPr="00A422AA" w:rsidRDefault="001F575F">
            <w:pPr>
              <w:spacing w:after="0"/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Commotion in the ocean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Around the world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Aliens in Space</w:t>
            </w:r>
          </w:p>
        </w:tc>
        <w:tc>
          <w:tcPr>
            <w:tcW w:w="2325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A422AA">
              <w:rPr>
                <w:b/>
                <w:sz w:val="20"/>
                <w:szCs w:val="20"/>
              </w:rPr>
              <w:t>Ready steady grow</w:t>
            </w:r>
          </w:p>
        </w:tc>
        <w:tc>
          <w:tcPr>
            <w:tcW w:w="2426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422AA">
              <w:rPr>
                <w:b/>
                <w:sz w:val="20"/>
                <w:szCs w:val="20"/>
              </w:rPr>
              <w:t>Castles,Knights</w:t>
            </w:r>
            <w:proofErr w:type="spellEnd"/>
            <w:r w:rsidRPr="00A422AA">
              <w:rPr>
                <w:b/>
                <w:sz w:val="20"/>
                <w:szCs w:val="20"/>
              </w:rPr>
              <w:t xml:space="preserve"> and Dragons</w:t>
            </w:r>
          </w:p>
        </w:tc>
      </w:tr>
      <w:tr w:rsidR="001F575F" w:rsidRPr="00A422AA" w:rsidTr="0000680A">
        <w:trPr>
          <w:trHeight w:val="485"/>
        </w:trPr>
        <w:tc>
          <w:tcPr>
            <w:tcW w:w="1770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Maths</w:t>
            </w: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18"/>
                <w:szCs w:val="18"/>
              </w:rPr>
            </w:pP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  <w:r w:rsidRPr="00A422AA">
              <w:rPr>
                <w:b/>
                <w:i/>
                <w:sz w:val="18"/>
                <w:szCs w:val="18"/>
              </w:rPr>
              <w:t>Number</w:t>
            </w: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sz w:val="18"/>
                <w:szCs w:val="18"/>
              </w:rPr>
            </w:pPr>
            <w:r w:rsidRPr="00A422AA">
              <w:rPr>
                <w:b/>
                <w:i/>
                <w:sz w:val="18"/>
                <w:szCs w:val="18"/>
              </w:rPr>
              <w:t>Numerical patterns</w:t>
            </w:r>
          </w:p>
        </w:tc>
        <w:tc>
          <w:tcPr>
            <w:tcW w:w="4650" w:type="dxa"/>
            <w:gridSpan w:val="2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Early Mathematical Experiences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Pattern &amp; Early Number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Numbers within 6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Addition &amp; Subtraction within 6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A422AA">
              <w:rPr>
                <w:sz w:val="18"/>
                <w:szCs w:val="18"/>
              </w:rPr>
              <w:t>Subitise</w:t>
            </w:r>
            <w:proofErr w:type="spellEnd"/>
            <w:r w:rsidRPr="00A422AA">
              <w:rPr>
                <w:sz w:val="18"/>
                <w:szCs w:val="18"/>
              </w:rPr>
              <w:t xml:space="preserve"> numbers up to 5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09734C">
            <w:pPr>
              <w:spacing w:after="0" w:line="240" w:lineRule="auto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                                             Measure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Shape &amp; Sorting </w:t>
            </w:r>
          </w:p>
        </w:tc>
        <w:tc>
          <w:tcPr>
            <w:tcW w:w="4650" w:type="dxa"/>
            <w:gridSpan w:val="2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Numbers within 10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Calendar &amp; Time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Addition &amp; Subtraction within 10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Grouping &amp; Sharing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Number patterns within 15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Doubling &amp; halving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Shape &amp; pattern</w:t>
            </w:r>
          </w:p>
        </w:tc>
        <w:tc>
          <w:tcPr>
            <w:tcW w:w="4751" w:type="dxa"/>
            <w:gridSpan w:val="2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Securing addition &amp; subtraction facts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Number patterns within 20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Number patterns beyond 20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Money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Measures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Exploration of patterns within number</w:t>
            </w:r>
          </w:p>
        </w:tc>
      </w:tr>
      <w:tr w:rsidR="001F575F" w:rsidRPr="00A422AA" w:rsidTr="0000680A">
        <w:trPr>
          <w:trHeight w:val="483"/>
        </w:trPr>
        <w:tc>
          <w:tcPr>
            <w:tcW w:w="1770" w:type="dxa"/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Understanding the World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  <w:r w:rsidRPr="00A422AA">
              <w:rPr>
                <w:b/>
                <w:i/>
                <w:sz w:val="18"/>
                <w:szCs w:val="18"/>
              </w:rPr>
              <w:t>Past and Present (History)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  <w:r w:rsidRPr="00A422AA">
              <w:rPr>
                <w:b/>
                <w:i/>
                <w:sz w:val="18"/>
                <w:szCs w:val="18"/>
              </w:rPr>
              <w:t>People.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  <w:r w:rsidRPr="00A422AA">
              <w:rPr>
                <w:b/>
                <w:i/>
                <w:sz w:val="18"/>
                <w:szCs w:val="18"/>
              </w:rPr>
              <w:t>Culture and Communities (Geography)</w:t>
            </w:r>
          </w:p>
          <w:p w:rsidR="001F575F" w:rsidRPr="00A422AA" w:rsidRDefault="0009734C" w:rsidP="00A422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i/>
                <w:sz w:val="18"/>
                <w:szCs w:val="18"/>
              </w:rPr>
            </w:pPr>
            <w:r w:rsidRPr="00A422AA">
              <w:rPr>
                <w:b/>
                <w:i/>
                <w:sz w:val="18"/>
                <w:szCs w:val="18"/>
              </w:rPr>
              <w:t>The natural world (science)</w:t>
            </w:r>
            <w:bookmarkStart w:id="1" w:name="_GoBack"/>
            <w:bookmarkEnd w:id="1"/>
          </w:p>
        </w:tc>
        <w:tc>
          <w:tcPr>
            <w:tcW w:w="2325" w:type="dxa"/>
            <w:shd w:val="clear" w:color="auto" w:fill="E9EDF4"/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Seasonal Changes (S/G)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Where is the Bear? (G/S)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School Grounds (G)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Explore and compare  the natural world around them including different habitats  and environments (S)</w:t>
            </w: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1F575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E9EDF4"/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Natural world/environment (S)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Ocean conservation (S/G)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Map skills (G)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Local area (G/S)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The Geography of ME - family and community(G)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Looking at changes of natural world linked to seasons and changing of states of matter (S)</w:t>
            </w: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1F575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E9EDF4"/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  <w:highlight w:val="yellow"/>
              </w:rPr>
            </w:pPr>
            <w:r w:rsidRPr="00A422AA">
              <w:rPr>
                <w:sz w:val="18"/>
                <w:szCs w:val="18"/>
              </w:rPr>
              <w:t>Figures from the Past (H)</w:t>
            </w:r>
            <w:r w:rsidRPr="00A422AA">
              <w:rPr>
                <w:sz w:val="18"/>
                <w:szCs w:val="18"/>
                <w:highlight w:val="yellow"/>
              </w:rPr>
              <w:t xml:space="preserve"> 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Similarities and differences between people and their roles in society  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India (G)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comparing different places of worship and in the community</w:t>
            </w:r>
          </w:p>
        </w:tc>
        <w:tc>
          <w:tcPr>
            <w:tcW w:w="2325" w:type="dxa"/>
            <w:shd w:val="clear" w:color="auto" w:fill="E9EDF4"/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Astronauts, figures from the past(H/S)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Recognising different environments and comparing them to the one we live in.</w:t>
            </w: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E9EDF4"/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Growing (S)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Drawing comparisons 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Farming, My Weather, My food, (G/ S)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The History of ME - discuss past events within family (H)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A422AA">
              <w:rPr>
                <w:sz w:val="18"/>
                <w:szCs w:val="18"/>
              </w:rPr>
              <w:t>Minibeasts</w:t>
            </w:r>
            <w:proofErr w:type="spellEnd"/>
            <w:r w:rsidRPr="00A422AA">
              <w:rPr>
                <w:sz w:val="18"/>
                <w:szCs w:val="18"/>
              </w:rPr>
              <w:t xml:space="preserve"> (S)</w:t>
            </w:r>
          </w:p>
        </w:tc>
        <w:tc>
          <w:tcPr>
            <w:tcW w:w="2426" w:type="dxa"/>
            <w:shd w:val="clear" w:color="auto" w:fill="E9EDF4"/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Looking at houses from the past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different types of houses (castles, cottages </w:t>
            </w:r>
            <w:proofErr w:type="spellStart"/>
            <w:r w:rsidRPr="00A422AA">
              <w:rPr>
                <w:sz w:val="18"/>
                <w:szCs w:val="18"/>
              </w:rPr>
              <w:t>etc</w:t>
            </w:r>
            <w:proofErr w:type="spellEnd"/>
            <w:r w:rsidRPr="00A422AA">
              <w:rPr>
                <w:sz w:val="18"/>
                <w:szCs w:val="18"/>
              </w:rPr>
              <w:t>)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gramStart"/>
            <w:r w:rsidRPr="00A422AA">
              <w:rPr>
                <w:sz w:val="18"/>
                <w:szCs w:val="18"/>
              </w:rPr>
              <w:t>compare</w:t>
            </w:r>
            <w:proofErr w:type="gramEnd"/>
            <w:r w:rsidRPr="00A422AA">
              <w:rPr>
                <w:sz w:val="18"/>
                <w:szCs w:val="18"/>
              </w:rPr>
              <w:t xml:space="preserve"> and contrast characters from stories including figures from the past (e.g. what is a knight, do we still have knights?) H</w:t>
            </w:r>
          </w:p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Materials (S)</w:t>
            </w:r>
          </w:p>
        </w:tc>
      </w:tr>
      <w:tr w:rsidR="001F575F" w:rsidRPr="00A422AA" w:rsidTr="0000680A">
        <w:trPr>
          <w:trHeight w:val="765"/>
        </w:trPr>
        <w:tc>
          <w:tcPr>
            <w:tcW w:w="1770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t>Expressive Art and Design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To construct, experimenting with colour and design.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Develop storylines in their pretend play-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Safely use and explore a variety of tools and techniques.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Role playing traditional stories.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Exploring familiar characters and songs.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Singing in group matching pitch and following a melody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Explore and engage in music making and dance, performing solo or in groups- </w:t>
            </w:r>
          </w:p>
          <w:p w:rsidR="00A422AA" w:rsidRDefault="0009734C" w:rsidP="00A422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Exploring colours and powder paint to create aliens.</w:t>
            </w:r>
          </w:p>
          <w:p w:rsidR="001F575F" w:rsidRPr="00A422AA" w:rsidRDefault="0009734C" w:rsidP="00A422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To use tools and techniques to decorate planets. </w:t>
            </w: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Watch and talk about dance and performance art, expressing their feelings and responses-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Invent , adapt and recount stories and narratives through role play , story telling  </w:t>
            </w: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1F575F" w:rsidRPr="00A422AA" w:rsidRDefault="001F575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325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Create collaboratively, sharing ideas, resources and skills-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Make use of props and materials when roleplaying characters</w:t>
            </w:r>
          </w:p>
        </w:tc>
        <w:tc>
          <w:tcPr>
            <w:tcW w:w="2426" w:type="dxa"/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Explore design, texture, form and function-castle making and painting.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Exploring materials to make - shields sharing creations explaining the processes used.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 xml:space="preserve">Perform songs/ moving in time to music- </w:t>
            </w:r>
          </w:p>
          <w:p w:rsidR="001F575F" w:rsidRPr="00A422AA" w:rsidRDefault="000973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create your own armour</w:t>
            </w:r>
          </w:p>
        </w:tc>
      </w:tr>
    </w:tbl>
    <w:tbl>
      <w:tblPr>
        <w:tblStyle w:val="a8"/>
        <w:tblW w:w="15821" w:type="dxa"/>
        <w:tblInd w:w="45" w:type="dxa"/>
        <w:tblLayout w:type="fixed"/>
        <w:tblLook w:val="0400" w:firstRow="0" w:lastRow="0" w:firstColumn="0" w:lastColumn="0" w:noHBand="0" w:noVBand="1"/>
      </w:tblPr>
      <w:tblGrid>
        <w:gridCol w:w="1544"/>
        <w:gridCol w:w="2027"/>
        <w:gridCol w:w="2027"/>
        <w:gridCol w:w="2027"/>
        <w:gridCol w:w="2027"/>
        <w:gridCol w:w="2027"/>
        <w:gridCol w:w="2027"/>
        <w:gridCol w:w="2115"/>
      </w:tblGrid>
      <w:tr w:rsidR="001F575F" w:rsidRPr="00A422AA" w:rsidTr="0000680A">
        <w:trPr>
          <w:trHeight w:val="1364"/>
        </w:trPr>
        <w:tc>
          <w:tcPr>
            <w:tcW w:w="1544" w:type="dxa"/>
            <w:tcBorders>
              <w:top w:val="single" w:sz="8" w:space="0" w:color="EFEFEF"/>
              <w:left w:val="single" w:sz="8" w:space="0" w:color="EFEFEF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1F575F" w:rsidRPr="00A422AA" w:rsidRDefault="0000680A">
            <w:pPr>
              <w:spacing w:after="0"/>
              <w:rPr>
                <w:b/>
                <w:sz w:val="18"/>
                <w:szCs w:val="18"/>
              </w:rPr>
            </w:pPr>
            <w:r w:rsidRPr="00A422AA">
              <w:rPr>
                <w:b/>
                <w:sz w:val="18"/>
                <w:szCs w:val="18"/>
              </w:rPr>
              <w:lastRenderedPageBreak/>
              <w:t>C</w:t>
            </w:r>
            <w:r w:rsidR="0009734C" w:rsidRPr="00A422AA">
              <w:rPr>
                <w:b/>
                <w:sz w:val="18"/>
                <w:szCs w:val="18"/>
              </w:rPr>
              <w:t>omputing</w:t>
            </w:r>
          </w:p>
        </w:tc>
        <w:tc>
          <w:tcPr>
            <w:tcW w:w="2027" w:type="dxa"/>
            <w:tcBorders>
              <w:top w:val="single" w:sz="8" w:space="0" w:color="EFEFEF"/>
              <w:left w:val="single" w:sz="8" w:space="0" w:color="EFEFEF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80" w:type="dxa"/>
              <w:left w:w="140" w:type="dxa"/>
              <w:bottom w:w="80" w:type="dxa"/>
              <w:right w:w="140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Maths City 1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Jigsaws and 2 Pairs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(Mini Mash)</w:t>
            </w:r>
          </w:p>
        </w:tc>
        <w:tc>
          <w:tcPr>
            <w:tcW w:w="2027" w:type="dxa"/>
            <w:tcBorders>
              <w:top w:val="single" w:sz="8" w:space="0" w:color="EFEFEF"/>
              <w:left w:val="single" w:sz="8" w:space="0" w:color="EFEFEF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80" w:type="dxa"/>
              <w:left w:w="140" w:type="dxa"/>
              <w:bottom w:w="80" w:type="dxa"/>
              <w:right w:w="140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Growing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(Mini Mash)</w:t>
            </w:r>
          </w:p>
        </w:tc>
        <w:tc>
          <w:tcPr>
            <w:tcW w:w="2027" w:type="dxa"/>
            <w:tcBorders>
              <w:top w:val="single" w:sz="8" w:space="0" w:color="EFEFEF"/>
              <w:left w:val="nil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A422AA">
              <w:rPr>
                <w:sz w:val="18"/>
                <w:szCs w:val="18"/>
              </w:rPr>
              <w:t>Mashcams</w:t>
            </w:r>
            <w:proofErr w:type="spellEnd"/>
            <w:r w:rsidRPr="00A422AA">
              <w:rPr>
                <w:sz w:val="18"/>
                <w:szCs w:val="18"/>
              </w:rPr>
              <w:t xml:space="preserve"> - Astronaut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(Mini Mash)</w:t>
            </w:r>
          </w:p>
        </w:tc>
        <w:tc>
          <w:tcPr>
            <w:tcW w:w="2027" w:type="dxa"/>
            <w:tcBorders>
              <w:top w:val="single" w:sz="8" w:space="0" w:color="EFEFEF"/>
              <w:left w:val="nil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75F" w:rsidRPr="00A422AA" w:rsidRDefault="001F5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027" w:type="dxa"/>
            <w:tcBorders>
              <w:top w:val="single" w:sz="8" w:space="0" w:color="EFEFEF"/>
              <w:left w:val="nil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2Go - directions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(Mini Mash)</w:t>
            </w:r>
          </w:p>
        </w:tc>
        <w:tc>
          <w:tcPr>
            <w:tcW w:w="2027" w:type="dxa"/>
            <w:tcBorders>
              <w:top w:val="single" w:sz="8" w:space="0" w:color="EFEFEF"/>
              <w:left w:val="nil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Simple City - The Farm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(Mini Mash)</w:t>
            </w:r>
          </w:p>
        </w:tc>
        <w:tc>
          <w:tcPr>
            <w:tcW w:w="2115" w:type="dxa"/>
            <w:tcBorders>
              <w:top w:val="single" w:sz="8" w:space="0" w:color="EFEFEF"/>
              <w:left w:val="nil"/>
              <w:bottom w:val="single" w:sz="8" w:space="0" w:color="EFEFEF"/>
              <w:right w:val="single" w:sz="8" w:space="0" w:color="EFEFEF"/>
            </w:tcBorders>
            <w:shd w:val="clear" w:color="auto" w:fill="E9EDF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2Beat - making music</w:t>
            </w:r>
          </w:p>
          <w:p w:rsidR="001F575F" w:rsidRPr="00A422AA" w:rsidRDefault="000973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18"/>
                <w:szCs w:val="18"/>
              </w:rPr>
            </w:pPr>
            <w:r w:rsidRPr="00A422AA">
              <w:rPr>
                <w:sz w:val="18"/>
                <w:szCs w:val="18"/>
              </w:rPr>
              <w:t>2Explore - instrument sounds (Mini Mash)</w:t>
            </w:r>
          </w:p>
        </w:tc>
      </w:tr>
    </w:tbl>
    <w:p w:rsidR="001F575F" w:rsidRDefault="001F575F">
      <w:pPr>
        <w:spacing w:after="0"/>
        <w:rPr>
          <w:b/>
          <w:sz w:val="36"/>
          <w:szCs w:val="36"/>
        </w:rPr>
      </w:pPr>
    </w:p>
    <w:sectPr w:rsidR="001F575F"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75F"/>
    <w:rsid w:val="0000680A"/>
    <w:rsid w:val="0009734C"/>
    <w:rsid w:val="001F575F"/>
    <w:rsid w:val="00A42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77F64"/>
  <w15:docId w15:val="{0013C611-DC4B-4327-95DA-F0A054D4C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D327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2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27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375EA"/>
    <w:pPr>
      <w:spacing w:after="0" w:line="240" w:lineRule="auto"/>
    </w:pPr>
    <w:rPr>
      <w:rFonts w:eastAsiaTheme="minorEastAsia"/>
    </w:rPr>
  </w:style>
  <w:style w:type="paragraph" w:styleId="NormalWeb">
    <w:name w:val="Normal (Web)"/>
    <w:basedOn w:val="Normal"/>
    <w:uiPriority w:val="99"/>
    <w:unhideWhenUsed/>
    <w:rsid w:val="00137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375EA"/>
    <w:rPr>
      <w:b/>
      <w:bCs/>
    </w:rPr>
  </w:style>
  <w:style w:type="paragraph" w:customStyle="1" w:styleId="Default">
    <w:name w:val="Default"/>
    <w:rsid w:val="0084243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2432"/>
    <w:pPr>
      <w:tabs>
        <w:tab w:val="center" w:pos="4513"/>
        <w:tab w:val="right" w:pos="9026"/>
      </w:tabs>
      <w:spacing w:after="0" w:line="240" w:lineRule="auto"/>
    </w:pPr>
    <w:rPr>
      <w:rFonts w:eastAsiaTheme="minorEastAsia"/>
    </w:rPr>
  </w:style>
  <w:style w:type="character" w:customStyle="1" w:styleId="FooterChar">
    <w:name w:val="Footer Char"/>
    <w:basedOn w:val="DefaultParagraphFont"/>
    <w:link w:val="Footer"/>
    <w:uiPriority w:val="99"/>
    <w:rsid w:val="00842432"/>
    <w:rPr>
      <w:rFonts w:eastAsiaTheme="minorEastAsia"/>
      <w:lang w:eastAsia="en-GB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2IRngpQn3ljx8gT/ppNO9QkWsPQ==">CgMxLjAyCWguMzBqMHpsbDIIaC5namRneHM4AHIhMWhDS1J1Tm5JQXhwSUNoam8wdkhROXZqQ1RUdWZpWTdj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1092</Words>
  <Characters>6225</Characters>
  <Application>Microsoft Office Word</Application>
  <DocSecurity>0</DocSecurity>
  <Lines>51</Lines>
  <Paragraphs>14</Paragraphs>
  <ScaleCrop>false</ScaleCrop>
  <Company>SINAI SCHOOL</Company>
  <LinksUpToDate>false</LinksUpToDate>
  <CharactersWithSpaces>7303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 Kerstein</dc:creator>
  <cp:lastModifiedBy>Claire Gough</cp:lastModifiedBy>
  <cp:revision>4</cp:revision>
  <dcterms:created xsi:type="dcterms:W3CDTF">2023-09-18T08:47:00Z</dcterms:created>
  <dcterms:modified xsi:type="dcterms:W3CDTF">2023-09-18T08:52:00Z</dcterms:modified>
</cp:coreProperties>
</file>