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Year 3 JS LTP 2024-2025</w:t>
      </w:r>
      <w:r w:rsidDel="00000000" w:rsidR="00000000" w:rsidRPr="00000000">
        <w:rPr>
          <w:b w:val="1"/>
          <w:sz w:val="40"/>
          <w:szCs w:val="40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798270" cy="79983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8270" cy="7998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5462.999999999996" w:type="dxa"/>
        <w:jc w:val="left"/>
        <w:tblInd w:w="-144.0" w:type="dxa"/>
        <w:tblLayout w:type="fixed"/>
        <w:tblLook w:val="0400"/>
      </w:tblPr>
      <w:tblGrid>
        <w:gridCol w:w="2147"/>
        <w:gridCol w:w="2139"/>
        <w:gridCol w:w="2356"/>
        <w:gridCol w:w="2413"/>
        <w:gridCol w:w="2156"/>
        <w:gridCol w:w="2141"/>
        <w:gridCol w:w="2111"/>
        <w:tblGridChange w:id="0">
          <w:tblGrid>
            <w:gridCol w:w="2147"/>
            <w:gridCol w:w="2139"/>
            <w:gridCol w:w="2356"/>
            <w:gridCol w:w="2413"/>
            <w:gridCol w:w="2156"/>
            <w:gridCol w:w="2141"/>
            <w:gridCol w:w="2111"/>
          </w:tblGrid>
        </w:tblGridChange>
      </w:tblGrid>
      <w:tr>
        <w:trPr>
          <w:cantSplit w:val="0"/>
          <w:trHeight w:val="95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2f2f2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  <w:color w:val="ff0000"/>
                <w:sz w:val="32"/>
                <w:szCs w:val="3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Year Group:</w:t>
            </w:r>
          </w:p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Year 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9.6484375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Hebrew Reading, Writing and Language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  <w:t xml:space="preserve"> Hebrew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letters and vowels</w:t>
            </w:r>
            <w:r w:rsidDel="00000000" w:rsidR="00000000" w:rsidRPr="00000000">
              <w:rPr>
                <w:rtl w:val="0"/>
              </w:rPr>
              <w:t xml:space="preserve"> and previous learning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Chataf vowels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Final kaf vs final chaf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Recursive" w:cs="Recursive" w:eastAsia="Recursive" w:hAnsi="Recursiv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words with: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Patach yud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Double sheva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Kamatz </w:t>
            </w:r>
            <w:r w:rsidDel="00000000" w:rsidR="00000000" w:rsidRPr="00000000">
              <w:rPr>
                <w:rtl w:val="0"/>
              </w:rPr>
              <w:t xml:space="preserve">yud vav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Introduce script letters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two-syllable words in script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script letters: Yud, Vav, Aleph, Bet, Gimmel &amp; Zayin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bookmarkStart w:colFirst="0" w:colLast="0" w:name="_heading=h.3znysh7" w:id="1"/>
            <w:bookmarkEnd w:id="1"/>
            <w:r w:rsidDel="00000000" w:rsidR="00000000" w:rsidRPr="00000000">
              <w:rPr>
                <w:rtl w:val="0"/>
              </w:rPr>
              <w:t xml:space="preserve">Read familiar Chumash words and phrases accurately in a text that has </w:t>
            </w:r>
            <w:r w:rsidDel="00000000" w:rsidR="00000000" w:rsidRPr="00000000">
              <w:rPr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  <w:t xml:space="preserve">Ta’ameiHaMikra</w:t>
            </w:r>
            <w:r w:rsidDel="00000000" w:rsidR="00000000" w:rsidRPr="00000000">
              <w:rPr>
                <w:b w:val="1"/>
                <w:rtl w:val="0"/>
              </w:rPr>
              <w:t xml:space="preserve">except</w:t>
            </w:r>
            <w:r w:rsidDel="00000000" w:rsidR="00000000" w:rsidRPr="00000000">
              <w:rPr>
                <w:rtl w:val="0"/>
              </w:rPr>
              <w:t xml:space="preserve">etnachta and sof pasuk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Script letters: Aleph-Mem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multi-syllable words in script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familiar Chumash words and phrases accurately in a text that has </w:t>
            </w:r>
            <w:r w:rsidDel="00000000" w:rsidR="00000000" w:rsidRPr="00000000">
              <w:rPr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  <w:t xml:space="preserve">Ta’ameiHaMikra</w:t>
            </w:r>
            <w:r w:rsidDel="00000000" w:rsidR="00000000" w:rsidRPr="00000000">
              <w:rPr>
                <w:b w:val="1"/>
                <w:rtl w:val="0"/>
              </w:rPr>
              <w:t xml:space="preserve">except</w:t>
            </w:r>
            <w:r w:rsidDel="00000000" w:rsidR="00000000" w:rsidRPr="00000000">
              <w:rPr>
                <w:rtl w:val="0"/>
              </w:rPr>
              <w:t xml:space="preserve">etnachta and sofpasuk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Differnce between Cholam Maleh and a Vav with a Cholam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Script letters: Mem-Fey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with accuracy and fluency texts in script (including own handwriting)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with accuracy and fluency familiar weekday prayers in Siddur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familiar words and phrases accurately in a Chumash text that </w:t>
            </w:r>
            <w:r w:rsidDel="00000000" w:rsidR="00000000" w:rsidRPr="00000000">
              <w:rPr>
                <w:b w:val="1"/>
                <w:rtl w:val="0"/>
              </w:rPr>
              <w:t xml:space="preserve">has</w:t>
            </w:r>
            <w:r w:rsidDel="00000000" w:rsidR="00000000" w:rsidRPr="00000000">
              <w:rPr>
                <w:rtl w:val="0"/>
              </w:rPr>
              <w:t xml:space="preserve"> all Ta’ameiHaMikra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Script letters: Fey-Taf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with accuracy and fluency Shabbat prayers in Siddur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familiar pesukim accurately and fluently in a Chumash text that </w:t>
            </w:r>
            <w:r w:rsidDel="00000000" w:rsidR="00000000" w:rsidRPr="00000000">
              <w:rPr>
                <w:b w:val="1"/>
                <w:rtl w:val="0"/>
              </w:rPr>
              <w:t xml:space="preserve">has</w:t>
            </w:r>
            <w:r w:rsidDel="00000000" w:rsidR="00000000" w:rsidRPr="00000000">
              <w:rPr>
                <w:rtl w:val="0"/>
              </w:rPr>
              <w:t xml:space="preserve"> all Ta’ameiHaMikra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Torah (Parasha)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 Parashah until after Simchat Torah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Weekly Parashah and middah (Jewish value)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Torah (Chumash)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Chumash Readiness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Chumash Bereshit - Lech Lecha: Avram goes to the Land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Chumash Bereshit - Lech Lecha continued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JewishLiving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Rosh Hashanah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Kippur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Succot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Shemini Atzeret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Simchat Torah 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Chanukah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Life Skills Week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ChagigatHaChumash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Tu BiShevat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Jewish Life Skills Week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Purim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Pesach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 Seder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Counting the Omer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Ha’atzmaut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Lag BaOmer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Yom Yerushalayim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Shavuot 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Three Weeks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Weekly Oneg Shabbat + Havdalah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Sefer Torah assembly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Tefillah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Hallel: Keli Attah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Etz Chaim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Acheinu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Baruch Sheamar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Birchot Hashachar </w:t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 Shema Paragraph 2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Birchot Hashachar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9edf4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  Shema Paragraph 2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strike w:val="1"/>
              </w:rPr>
            </w:pPr>
            <w:r w:rsidDel="00000000" w:rsidR="00000000" w:rsidRPr="00000000">
              <w:rPr>
                <w:rtl w:val="0"/>
              </w:rPr>
              <w:t xml:space="preserve">Complete Birchot Hashachar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ecursive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B6F6C"/>
  </w:style>
  <w:style w:type="paragraph" w:styleId="Heading1">
    <w:name w:val="heading 1"/>
    <w:basedOn w:val="Normal"/>
    <w:next w:val="Normal"/>
    <w:uiPriority w:val="9"/>
    <w:qFormat w:val="1"/>
    <w:rsid w:val="007B6F6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7B6F6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7B6F6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7B6F6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7B6F6C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7B6F6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7B6F6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D3270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227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227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7B6F6C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rsid w:val="007B6F6C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rsid w:val="007B6F6C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67A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2" w:customStyle="1">
    <w:basedOn w:val="TableNormal"/>
    <w:rsid w:val="003C6686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rsid w:val="003C6686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rsid w:val="003C6686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ecursive-regular.ttf"/><Relationship Id="rId2" Type="http://schemas.openxmlformats.org/officeDocument/2006/relationships/font" Target="fonts/Recursiv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Jvb4UYQJKjiUkxvcq+9VM8xwGQ==">CgMxLjAyCWguMzBqMHpsbDIJaC4zem55c2g3MgloLjFmb2I5dGU4AHIhMTY0RktLR0F5d3RGRDdSbENiUUt0MXJxT2E0NzUySGJY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2024-05-29T08:40:00Z</dcterms:created>
  <dc:creator>J Kerstein</dc:creator>
</cp:coreProperties>
</file>