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Year 5 JS LTP 2023-2024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-144.0" w:type="dxa"/>
        <w:tblLayout w:type="fixed"/>
        <w:tblLook w:val="0400"/>
      </w:tblPr>
      <w:tblGrid>
        <w:gridCol w:w="1785"/>
        <w:gridCol w:w="2505"/>
        <w:gridCol w:w="2355"/>
        <w:gridCol w:w="2415"/>
        <w:gridCol w:w="2160"/>
        <w:gridCol w:w="2145"/>
        <w:gridCol w:w="2115"/>
        <w:tblGridChange w:id="0">
          <w:tblGrid>
            <w:gridCol w:w="1785"/>
            <w:gridCol w:w="2505"/>
            <w:gridCol w:w="2355"/>
            <w:gridCol w:w="2415"/>
            <w:gridCol w:w="2160"/>
            <w:gridCol w:w="2145"/>
            <w:gridCol w:w="211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Reading, Writing and Language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previous learning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sh’vanach (middle of word) + writing on lines/vowels underneath (especially final nun/chaf)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sh’vana/nach in middle of word (dagesh/no dagesh)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Patach yud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Kamatz yud vav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patach genuva/ final chaf with kamatz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</w:t>
            </w:r>
            <w:r w:rsidDel="00000000" w:rsidR="00000000" w:rsidRPr="00000000">
              <w:rPr>
                <w:b w:val="1"/>
                <w:rtl w:val="0"/>
              </w:rPr>
              <w:t xml:space="preserve">unfamiliar</w:t>
            </w:r>
            <w:r w:rsidDel="00000000" w:rsidR="00000000" w:rsidRPr="00000000">
              <w:rPr>
                <w:rtl w:val="0"/>
              </w:rPr>
              <w:t xml:space="preserve"> pesukim accurately and fluently in a Chumash text, accentuating syllables correctly and pausing at the etnachta and sofpasuk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Cholam chaser/sharing with shin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vowels + yud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</w:t>
            </w:r>
            <w:r w:rsidDel="00000000" w:rsidR="00000000" w:rsidRPr="00000000">
              <w:rPr>
                <w:b w:val="1"/>
                <w:rtl w:val="0"/>
              </w:rPr>
              <w:t xml:space="preserve">unfamiliar</w:t>
            </w:r>
            <w:r w:rsidDel="00000000" w:rsidR="00000000" w:rsidRPr="00000000">
              <w:rPr>
                <w:rtl w:val="0"/>
              </w:rPr>
              <w:t xml:space="preserve"> pesukim accurately and fluently in a Chumash text, accentuating syllables correctly and pausing at the etnachta and sof pasuk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Block - script - Rashi transfer skills.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assorted </w:t>
            </w:r>
            <w:r w:rsidDel="00000000" w:rsidR="00000000" w:rsidRPr="00000000">
              <w:rPr>
                <w:b w:val="1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  <w:t xml:space="preserve"> texts (eg Haggadah, Megillah) in different fonts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 as written in classical texts e.g. Megillah/ Torah and recognising tricky letters e.g. chet.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familiar whole sentences in Rashi script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familiar whole sentences in Rashi script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Rashi + reviewing script writing and letter formation.</w:t>
            </w:r>
          </w:p>
        </w:tc>
      </w:tr>
      <w:tr>
        <w:trPr>
          <w:cantSplit w:val="0"/>
          <w:trHeight w:val="1102.773437499999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(Parasha)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(Chumash)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of Bereshit 18: 1 – 8 (Avraham welcomes three men) &amp; 21: 1 – 13 (The birth of Yitzchak)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Bereshit 24: 1 – 24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(Chayei Sarah: Choosing a wife for Yitzchak)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Bereshit 25: 19 – 28 (Toledot: The birth of Yaakov and Esav)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Bereshit 25: 29 – 34 (Toledot: The Bechorah)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Elul- Teshuvah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Calendar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Calendar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Numbers &amp; Gematria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Tanach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Shabbat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Kashrut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Mishkan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Shabbaton residential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Clean Speech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Tanach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Calendar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Ba’Omer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Calendar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History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Mitzvot 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 Days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3 Weeks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 General Knowledge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Calendar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Mishna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Tzitzit 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Brachot 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/>
            </w:pPr>
            <w:bookmarkStart w:colFirst="0" w:colLast="0" w:name="_heading=h.4rf98ml9z3ee" w:id="2"/>
            <w:bookmarkEnd w:id="2"/>
            <w:r w:rsidDel="00000000" w:rsidR="00000000" w:rsidRPr="00000000">
              <w:rPr>
                <w:rtl w:val="0"/>
              </w:rPr>
              <w:t xml:space="preserve">Weekly Oneg Shabbat and havdalah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/>
            </w:pPr>
            <w:bookmarkStart w:colFirst="0" w:colLast="0" w:name="_heading=h.z6u83uf8d90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Etgar event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Week: Kashrut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Ya’aleh v’Yavo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Birkat Hamazon – Harachamans + Bamarom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Hallel - 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Amidah: choreography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Brachot Rishonot &amp; Acharonot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B’tzeit Yisrael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Amidah: Elokai N’tzur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Amidah: Bracha 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Amidah: Bracha 19</w:t>
            </w:r>
          </w:p>
        </w:tc>
      </w:tr>
    </w:tbl>
    <w:p w:rsidR="00000000" w:rsidDel="00000000" w:rsidP="00000000" w:rsidRDefault="00000000" w:rsidRPr="00000000" w14:paraId="000000A6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2074"/>
  </w:style>
  <w:style w:type="paragraph" w:styleId="Heading1">
    <w:name w:val="heading 1"/>
    <w:basedOn w:val="Normal"/>
    <w:next w:val="Normal"/>
    <w:uiPriority w:val="9"/>
    <w:qFormat w:val="1"/>
    <w:rsid w:val="00F8207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F8207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F8207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F8207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F8207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F8207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F8207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82074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rsid w:val="00F82074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rsid w:val="00F82074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2" w:customStyle="1">
    <w:basedOn w:val="TableNormal"/>
    <w:rsid w:val="00727232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rsid w:val="00727232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rsid w:val="00727232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oxD9bToDwRtiACJOEA5pw3e2Q==">CgMxLjAyCWguMzBqMHpsbDIJaC4xZm9iOXRlMg5oLjRyZjk4bWw5ejNlZTIOaC56NnU4M3VmOGQ5MGw4AHIhMW1fd01tY0diSTBTS2lIalFPYmpvdlJid18zMTJOUktw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2024-09-05T08:16:00Z</dcterms:created>
  <dc:creator>J Kerstein</dc:creator>
</cp:coreProperties>
</file>