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10BF" w14:textId="186E7E09" w:rsidR="00035AF7" w:rsidRDefault="00035AF7">
      <w:r>
        <w:rPr>
          <w:noProof/>
        </w:rPr>
        <w:drawing>
          <wp:anchor distT="0" distB="0" distL="114300" distR="114300" simplePos="0" relativeHeight="251658240" behindDoc="0" locked="0" layoutInCell="1" allowOverlap="1" wp14:anchorId="53F1F5E9" wp14:editId="61E5ED0B">
            <wp:simplePos x="0" y="0"/>
            <wp:positionH relativeFrom="margin">
              <wp:align>center</wp:align>
            </wp:positionH>
            <wp:positionV relativeFrom="paragraph">
              <wp:posOffset>-768350</wp:posOffset>
            </wp:positionV>
            <wp:extent cx="2740164" cy="914400"/>
            <wp:effectExtent l="0" t="0" r="3175" b="0"/>
            <wp:wrapNone/>
            <wp:docPr id="1" name="Picture 1" descr="Southbroom Infant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broom Infants'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164"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7FFB7" w14:textId="77777777" w:rsidR="00BB7A97" w:rsidRPr="00712410" w:rsidRDefault="00035AF7" w:rsidP="00FD303E">
      <w:pPr>
        <w:jc w:val="center"/>
        <w:rPr>
          <w:rFonts w:ascii="SassoonPrimaryInfant" w:hAnsi="SassoonPrimaryInfant"/>
          <w:b/>
          <w:bCs/>
          <w:sz w:val="28"/>
          <w:szCs w:val="28"/>
        </w:rPr>
      </w:pPr>
      <w:r w:rsidRPr="00712410">
        <w:rPr>
          <w:rFonts w:ascii="SassoonPrimaryInfant" w:hAnsi="SassoonPrimaryInfant"/>
          <w:b/>
          <w:bCs/>
          <w:sz w:val="28"/>
          <w:szCs w:val="28"/>
        </w:rPr>
        <w:t>Early Years Attendance Strategy</w:t>
      </w:r>
    </w:p>
    <w:p w14:paraId="471759A1" w14:textId="2100CCEC" w:rsidR="00FC4A16" w:rsidRPr="00FC4A16" w:rsidRDefault="008616B6" w:rsidP="00CD5AB6">
      <w:pPr>
        <w:pStyle w:val="NormalWeb"/>
        <w:rPr>
          <w:rFonts w:ascii="SassoonPrimaryInfant" w:hAnsi="SassoonPrimaryInfant" w:cs="Arial"/>
        </w:rPr>
      </w:pPr>
      <w:r w:rsidRPr="00712410">
        <w:rPr>
          <w:rFonts w:ascii="SassoonPrimaryInfant" w:hAnsi="SassoonPrimaryInfant"/>
        </w:rPr>
        <w:t>Regular attendance and punctuality are essential for children’s learning, development, and wellbeing</w:t>
      </w:r>
      <w:r w:rsidR="00872AD7" w:rsidRPr="00712410">
        <w:rPr>
          <w:rFonts w:ascii="SassoonPrimaryInfant" w:hAnsi="SassoonPrimaryInfant"/>
        </w:rPr>
        <w:t xml:space="preserve"> and at Southbroom Nursery &amp; Infant School we are committed to providing an education of the highest quality for all of our pupils</w:t>
      </w:r>
      <w:r w:rsidR="00CD5AB6" w:rsidRPr="00712410">
        <w:rPr>
          <w:rFonts w:ascii="SassoonPrimaryInfant" w:hAnsi="SassoonPrimaryInfant"/>
        </w:rPr>
        <w:t xml:space="preserve">. </w:t>
      </w:r>
      <w:r w:rsidR="00FC4A16" w:rsidRPr="00FC4A16">
        <w:rPr>
          <w:rFonts w:ascii="SassoonPrimaryInfant" w:hAnsi="SassoonPrimaryInfant" w:cs="Arial"/>
        </w:rPr>
        <w:t xml:space="preserve">The whole school community – pupils, parents </w:t>
      </w:r>
      <w:r w:rsidR="00CD5AB6" w:rsidRPr="00712410">
        <w:rPr>
          <w:rFonts w:ascii="SassoonPrimaryInfant" w:hAnsi="SassoonPrimaryInfant" w:cs="Arial"/>
        </w:rPr>
        <w:t>and</w:t>
      </w:r>
      <w:r w:rsidR="00FC4A16" w:rsidRPr="00FC4A16">
        <w:rPr>
          <w:rFonts w:ascii="SassoonPrimaryInfant" w:hAnsi="SassoonPrimaryInfant" w:cs="Arial"/>
        </w:rPr>
        <w:t xml:space="preserve"> carers, teaching </w:t>
      </w:r>
      <w:r w:rsidR="00CD5AB6" w:rsidRPr="00712410">
        <w:rPr>
          <w:rFonts w:ascii="SassoonPrimaryInfant" w:hAnsi="SassoonPrimaryInfant" w:cs="Arial"/>
        </w:rPr>
        <w:t xml:space="preserve">and </w:t>
      </w:r>
      <w:r w:rsidR="00FC4A16" w:rsidRPr="00FC4A16">
        <w:rPr>
          <w:rFonts w:ascii="SassoonPrimaryInfant" w:hAnsi="SassoonPrimaryInfant" w:cs="Arial"/>
        </w:rPr>
        <w:t xml:space="preserve">support staff and school governors, have a responsibility for ensuring good school attendance and all have important roles to play. </w:t>
      </w:r>
    </w:p>
    <w:p w14:paraId="68410B9C" w14:textId="364E39A5" w:rsidR="00FC4A16" w:rsidRDefault="00CD5AB6" w:rsidP="00FC4A16">
      <w:pPr>
        <w:shd w:val="clear" w:color="auto" w:fill="FFFFFF"/>
        <w:spacing w:after="0" w:line="240" w:lineRule="auto"/>
        <w:rPr>
          <w:rFonts w:ascii="SassoonPrimaryInfant" w:eastAsia="Times New Roman" w:hAnsi="SassoonPrimaryInfant" w:cs="Arial"/>
          <w:sz w:val="24"/>
          <w:szCs w:val="24"/>
          <w:lang w:eastAsia="en-GB"/>
        </w:rPr>
      </w:pPr>
      <w:r w:rsidRPr="00712410">
        <w:rPr>
          <w:rFonts w:ascii="SassoonPrimaryInfant" w:eastAsia="Times New Roman" w:hAnsi="SassoonPrimaryInfant" w:cs="Arial"/>
          <w:sz w:val="24"/>
          <w:szCs w:val="24"/>
          <w:lang w:eastAsia="en-GB"/>
        </w:rPr>
        <w:t>Southbroom Infants</w:t>
      </w:r>
      <w:r w:rsidR="00FC4A16" w:rsidRPr="00FC4A16">
        <w:rPr>
          <w:rFonts w:ascii="SassoonPrimaryInfant" w:eastAsia="Times New Roman" w:hAnsi="SassoonPrimaryInfant" w:cs="Arial"/>
          <w:sz w:val="24"/>
          <w:szCs w:val="24"/>
          <w:lang w:eastAsia="en-GB"/>
        </w:rPr>
        <w:t xml:space="preserve"> recognises the important role that school attendance plays in safeguarding pupils, realising that unexplained absences can put a child at risk, as can significant absences over a longer period of time. </w:t>
      </w:r>
    </w:p>
    <w:p w14:paraId="0129928B" w14:textId="77777777" w:rsidR="00CD4BAC" w:rsidRDefault="00CD4BAC" w:rsidP="00FC4A16">
      <w:pPr>
        <w:shd w:val="clear" w:color="auto" w:fill="FFFFFF"/>
        <w:spacing w:after="0" w:line="240" w:lineRule="auto"/>
        <w:rPr>
          <w:rFonts w:ascii="SassoonPrimaryInfant" w:eastAsia="Times New Roman" w:hAnsi="SassoonPrimaryInfant" w:cs="Arial"/>
          <w:sz w:val="24"/>
          <w:szCs w:val="24"/>
          <w:lang w:eastAsia="en-GB"/>
        </w:rPr>
      </w:pPr>
    </w:p>
    <w:p w14:paraId="50A7100C" w14:textId="04F7D3C3" w:rsidR="00FC4A16" w:rsidRPr="00E00DB9" w:rsidRDefault="00CD4BAC" w:rsidP="00E00DB9">
      <w:pPr>
        <w:shd w:val="clear" w:color="auto" w:fill="FFFFFF"/>
        <w:spacing w:after="0" w:line="240" w:lineRule="auto"/>
        <w:rPr>
          <w:rFonts w:ascii="SassoonPrimaryInfant" w:eastAsia="Times New Roman" w:hAnsi="SassoonPrimaryInfant" w:cs="Arial"/>
          <w:sz w:val="24"/>
          <w:szCs w:val="24"/>
          <w:lang w:eastAsia="en-GB"/>
        </w:rPr>
      </w:pPr>
      <w:r>
        <w:rPr>
          <w:rFonts w:ascii="SassoonPrimaryInfant" w:eastAsia="Times New Roman" w:hAnsi="SassoonPrimaryInfant" w:cs="Arial"/>
          <w:sz w:val="24"/>
          <w:szCs w:val="24"/>
          <w:lang w:eastAsia="en-GB"/>
        </w:rPr>
        <w:t>This strategy outlines the processes in place at Southbroom Nursery &amp; Infant School</w:t>
      </w:r>
      <w:r w:rsidR="00E00DB9">
        <w:rPr>
          <w:rFonts w:ascii="SassoonPrimaryInfant" w:eastAsia="Times New Roman" w:hAnsi="SassoonPrimaryInfant" w:cs="Arial"/>
          <w:sz w:val="24"/>
          <w:szCs w:val="24"/>
          <w:lang w:eastAsia="en-GB"/>
        </w:rPr>
        <w:t xml:space="preserve"> in regards to attendance in our nursery setting.  </w:t>
      </w:r>
    </w:p>
    <w:p w14:paraId="1AFCDC49" w14:textId="66B1B9C0" w:rsidR="008616B6" w:rsidRPr="00712410" w:rsidRDefault="008616B6" w:rsidP="008616B6">
      <w:pPr>
        <w:pStyle w:val="NormalWeb"/>
        <w:rPr>
          <w:rFonts w:ascii="SassoonPrimaryInfant" w:hAnsi="SassoonPrimaryInfant"/>
        </w:rPr>
      </w:pPr>
      <w:r w:rsidRPr="00712410">
        <w:rPr>
          <w:rStyle w:val="Strong"/>
          <w:rFonts w:ascii="SassoonPrimaryInfant" w:hAnsi="SassoonPrimaryInfant"/>
        </w:rPr>
        <w:t>Attendance and Absences</w:t>
      </w:r>
      <w:r w:rsidRPr="00712410">
        <w:rPr>
          <w:rFonts w:ascii="SassoonPrimaryInfant" w:hAnsi="SassoonPrimaryInfant"/>
        </w:rPr>
        <w:br/>
        <w:t xml:space="preserve">Children are expected to attend all booked sessions on time. Parents/carers must inform the school office on the day of any absence </w:t>
      </w:r>
      <w:r w:rsidR="00021583">
        <w:rPr>
          <w:rFonts w:ascii="SassoonPrimaryInfant" w:hAnsi="SassoonPrimaryInfant"/>
        </w:rPr>
        <w:t>prior to the start of the session</w:t>
      </w:r>
      <w:r w:rsidRPr="00712410">
        <w:rPr>
          <w:rFonts w:ascii="SassoonPrimaryInfant" w:hAnsi="SassoonPrimaryInfant"/>
        </w:rPr>
        <w:t xml:space="preserve"> via telephone</w:t>
      </w:r>
      <w:r w:rsidR="00021583">
        <w:rPr>
          <w:rFonts w:ascii="SassoonPrimaryInfant" w:hAnsi="SassoonPrimaryInfant"/>
        </w:rPr>
        <w:t xml:space="preserve"> on</w:t>
      </w:r>
      <w:r w:rsidRPr="00712410">
        <w:rPr>
          <w:rFonts w:ascii="SassoonPrimaryInfant" w:hAnsi="SassoonPrimaryInfant"/>
        </w:rPr>
        <w:t xml:space="preserve"> </w:t>
      </w:r>
      <w:r w:rsidRPr="00712410">
        <w:rPr>
          <w:rStyle w:val="Strong"/>
          <w:rFonts w:ascii="SassoonPrimaryInfant" w:hAnsi="SassoonPrimaryInfant"/>
        </w:rPr>
        <w:t>01380 723184</w:t>
      </w:r>
      <w:r w:rsidRPr="00712410">
        <w:rPr>
          <w:rFonts w:ascii="SassoonPrimaryInfant" w:hAnsi="SassoonPrimaryInfant"/>
        </w:rPr>
        <w:t xml:space="preserve"> or email </w:t>
      </w:r>
      <w:r w:rsidRPr="00712410">
        <w:rPr>
          <w:rStyle w:val="Strong"/>
          <w:rFonts w:ascii="SassoonPrimaryInfant" w:hAnsi="SassoonPrimaryInfant"/>
        </w:rPr>
        <w:t>admin@southbroom-inf.wilts.sch.uk</w:t>
      </w:r>
      <w:r w:rsidRPr="00712410">
        <w:rPr>
          <w:rFonts w:ascii="SassoonPrimaryInfant" w:hAnsi="SassoonPrimaryInfant"/>
        </w:rPr>
        <w:t>, giving the child’s name and reason for absence.</w:t>
      </w:r>
    </w:p>
    <w:p w14:paraId="719B8EDE" w14:textId="77777777" w:rsidR="008616B6" w:rsidRPr="00712410" w:rsidRDefault="008616B6" w:rsidP="008616B6">
      <w:pPr>
        <w:pStyle w:val="NormalWeb"/>
        <w:rPr>
          <w:rFonts w:ascii="SassoonPrimaryInfant" w:hAnsi="SassoonPrimaryInfant"/>
        </w:rPr>
      </w:pPr>
      <w:r w:rsidRPr="00712410">
        <w:rPr>
          <w:rFonts w:ascii="SassoonPrimaryInfant" w:hAnsi="SassoonPrimaryInfant"/>
        </w:rPr>
        <w:t>If a child is absent without notification, we will attempt to contact parents/carers and emergency contacts. Unexplained absences of two consecutive sessions will be followed up by the attendance lead via phone call   and may result in safeguarding action of a home visit welfare check.</w:t>
      </w:r>
    </w:p>
    <w:p w14:paraId="77C4DD3F" w14:textId="77777777" w:rsidR="008616B6" w:rsidRPr="00712410" w:rsidRDefault="008616B6" w:rsidP="008616B6">
      <w:pPr>
        <w:pStyle w:val="NormalWeb"/>
        <w:rPr>
          <w:rFonts w:ascii="SassoonPrimaryInfant" w:hAnsi="SassoonPrimaryInfant"/>
        </w:rPr>
      </w:pPr>
      <w:r w:rsidRPr="00712410">
        <w:rPr>
          <w:rFonts w:ascii="SassoonPrimaryInfant" w:hAnsi="SassoonPrimaryInfant"/>
        </w:rPr>
        <w:t>If you are entitled to either 15 or 30 hours from Wiltshire Council for your child’s nursery place and you are not regularly attending all sessions, the council may withdraw funding, at which point you will either have to pay for sessions (£22.35 per session for 3 year old or £16.56 for a 2 year old), or withdraw your place. We will be reviewing attendance bi-weekly going forward and you can expect to receive the following if your child is not regularly attending:</w:t>
      </w:r>
    </w:p>
    <w:p w14:paraId="5668AACD" w14:textId="77777777" w:rsidR="008616B6" w:rsidRPr="00712410" w:rsidRDefault="008616B6" w:rsidP="008616B6">
      <w:pPr>
        <w:pStyle w:val="NormalWeb"/>
        <w:numPr>
          <w:ilvl w:val="0"/>
          <w:numId w:val="10"/>
        </w:numPr>
        <w:rPr>
          <w:rFonts w:ascii="SassoonPrimaryInfant" w:hAnsi="SassoonPrimaryInfant"/>
        </w:rPr>
      </w:pPr>
      <w:r w:rsidRPr="00712410">
        <w:rPr>
          <w:rFonts w:ascii="SassoonPrimaryInfant" w:hAnsi="SassoonPrimaryInfant"/>
        </w:rPr>
        <w:t xml:space="preserve">Attendance Letter 1 – Informing you that your child’s attendance is below the expected percentage, offering support with attendance and informing you this will be reviewed in 2 weeks in the hope that attendance improves. </w:t>
      </w:r>
    </w:p>
    <w:p w14:paraId="086D707D" w14:textId="77777777" w:rsidR="008616B6" w:rsidRPr="00712410" w:rsidRDefault="008616B6" w:rsidP="008616B6">
      <w:pPr>
        <w:pStyle w:val="NormalWeb"/>
        <w:numPr>
          <w:ilvl w:val="0"/>
          <w:numId w:val="10"/>
        </w:numPr>
        <w:rPr>
          <w:rFonts w:ascii="SassoonPrimaryInfant" w:hAnsi="SassoonPrimaryInfant"/>
        </w:rPr>
      </w:pPr>
      <w:r w:rsidRPr="00712410">
        <w:rPr>
          <w:rFonts w:ascii="SassoonPrimaryInfant" w:hAnsi="SassoonPrimaryInfant"/>
        </w:rPr>
        <w:t>Attendance Letter 2 – Informing you that attendance has not improved since letter 1 was sent and offering support with attendance. This will be reviewed in 2 weeks in the hope that attendance improves.</w:t>
      </w:r>
    </w:p>
    <w:p w14:paraId="6981221B" w14:textId="77777777" w:rsidR="008616B6" w:rsidRPr="00712410" w:rsidRDefault="008616B6" w:rsidP="008616B6">
      <w:pPr>
        <w:pStyle w:val="NormalWeb"/>
        <w:numPr>
          <w:ilvl w:val="0"/>
          <w:numId w:val="10"/>
        </w:numPr>
        <w:rPr>
          <w:rFonts w:ascii="SassoonPrimaryInfant" w:hAnsi="SassoonPrimaryInfant"/>
        </w:rPr>
      </w:pPr>
      <w:r w:rsidRPr="00712410">
        <w:rPr>
          <w:rFonts w:ascii="SassoonPrimaryInfant" w:hAnsi="SassoonPrimaryInfant"/>
        </w:rPr>
        <w:t>Nursery Attendance Meeting (SAM) – A meeting between the Attendance Lead and parents/carers to discuss any barriers to attendance, this meeting will be formally recorded with an action plan for improving attendance, in the hope that attendance improves.</w:t>
      </w:r>
    </w:p>
    <w:p w14:paraId="1A065694" w14:textId="77777777" w:rsidR="008616B6" w:rsidRPr="00712410" w:rsidRDefault="008616B6" w:rsidP="008616B6">
      <w:pPr>
        <w:pStyle w:val="NormalWeb"/>
        <w:numPr>
          <w:ilvl w:val="0"/>
          <w:numId w:val="10"/>
        </w:numPr>
        <w:rPr>
          <w:rFonts w:ascii="SassoonPrimaryInfant" w:hAnsi="SassoonPrimaryInfant"/>
        </w:rPr>
      </w:pPr>
      <w:r w:rsidRPr="00712410">
        <w:rPr>
          <w:rFonts w:ascii="SassoonPrimaryInfant" w:hAnsi="SassoonPrimaryInfant"/>
        </w:rPr>
        <w:t>If attendance does not improve following the above, a meeting will be scheduled with the attendance lead, following consultation with Wiltshire Council and a decision will be made regarding a review of your child’s nursery place.</w:t>
      </w:r>
    </w:p>
    <w:p w14:paraId="00342D68" w14:textId="77777777" w:rsidR="008616B6" w:rsidRPr="00712410" w:rsidRDefault="008616B6" w:rsidP="008616B6">
      <w:pPr>
        <w:pStyle w:val="NormalWeb"/>
        <w:rPr>
          <w:rFonts w:ascii="SassoonPrimaryInfant" w:hAnsi="SassoonPrimaryInfant"/>
        </w:rPr>
      </w:pPr>
      <w:r w:rsidRPr="00712410">
        <w:rPr>
          <w:rStyle w:val="Strong"/>
          <w:rFonts w:ascii="SassoonPrimaryInfant" w:hAnsi="SassoonPrimaryInfant"/>
        </w:rPr>
        <w:t>Illness</w:t>
      </w:r>
      <w:r w:rsidRPr="00712410">
        <w:rPr>
          <w:rFonts w:ascii="SassoonPrimaryInfant" w:hAnsi="SassoonPrimaryInfant"/>
        </w:rPr>
        <w:br/>
        <w:t>We understand that children will be unwell from time to time, especially during the winter months. It is important you communicate that your child is unwell, in order for us to work with you regarding good attendance. In line with NHS guidance (</w:t>
      </w:r>
      <w:hyperlink r:id="rId9" w:history="1">
        <w:r w:rsidRPr="00712410">
          <w:rPr>
            <w:rStyle w:val="Hyperlink"/>
            <w:rFonts w:ascii="SassoonPrimaryInfant" w:hAnsi="SassoonPrimaryInfant"/>
          </w:rPr>
          <w:t>Is my child too ill for school? - NHS</w:t>
        </w:r>
      </w:hyperlink>
      <w:r w:rsidRPr="00712410">
        <w:rPr>
          <w:rFonts w:ascii="SassoonPrimaryInfant" w:hAnsi="SassoonPrimaryInfant"/>
        </w:rPr>
        <w:t xml:space="preserve">), When your child is unwell with certain illnesses, they should remain at home to reduce the spread of infection. Parents/carers must inform the nursery of any contagious illness. Children should return only when symptom-free or as advised by a medical professional. </w:t>
      </w:r>
    </w:p>
    <w:p w14:paraId="6CBEA6C0" w14:textId="77777777" w:rsidR="008616B6" w:rsidRPr="00712410" w:rsidRDefault="008616B6" w:rsidP="008616B6">
      <w:pPr>
        <w:pStyle w:val="NormalWeb"/>
        <w:rPr>
          <w:rFonts w:ascii="SassoonPrimaryInfant" w:hAnsi="SassoonPrimaryInfant"/>
        </w:rPr>
      </w:pPr>
      <w:r w:rsidRPr="00712410">
        <w:rPr>
          <w:rStyle w:val="Strong"/>
          <w:rFonts w:ascii="SassoonPrimaryInfant" w:hAnsi="SassoonPrimaryInfant"/>
        </w:rPr>
        <w:lastRenderedPageBreak/>
        <w:t>Late Arrival and Collection</w:t>
      </w:r>
      <w:r w:rsidRPr="00712410">
        <w:rPr>
          <w:rFonts w:ascii="SassoonPrimaryInfant" w:hAnsi="SassoonPrimaryInfant"/>
        </w:rPr>
        <w:br/>
        <w:t>Please notify the nursery if your child will arrive late or be collected early. Only authorised adults may collect children.</w:t>
      </w:r>
    </w:p>
    <w:p w14:paraId="691007E3" w14:textId="53C0CDA1" w:rsidR="008616B6" w:rsidRPr="00712410" w:rsidRDefault="008616B6" w:rsidP="008616B6">
      <w:pPr>
        <w:pStyle w:val="NormalWeb"/>
        <w:rPr>
          <w:rFonts w:ascii="SassoonPrimaryInfant" w:hAnsi="SassoonPrimaryInfant"/>
        </w:rPr>
      </w:pPr>
      <w:r w:rsidRPr="00712410">
        <w:rPr>
          <w:rFonts w:ascii="SassoonPrimaryInfant" w:hAnsi="SassoonPrimaryInfant"/>
        </w:rPr>
        <w:t xml:space="preserve">Children must be collected on time. If collection is more than 5 minutes late, parents/carers </w:t>
      </w:r>
      <w:r w:rsidR="00C02468">
        <w:rPr>
          <w:rFonts w:ascii="SassoonPrimaryInfant" w:hAnsi="SassoonPrimaryInfant"/>
        </w:rPr>
        <w:t xml:space="preserve">may </w:t>
      </w:r>
      <w:r w:rsidRPr="00712410">
        <w:rPr>
          <w:rFonts w:ascii="SassoonPrimaryInfant" w:hAnsi="SassoonPrimaryInfant"/>
        </w:rPr>
        <w:t>be invoiced for an additional hour at £4.50, plus £4.50 for every furthe</w:t>
      </w:r>
      <w:r w:rsidR="00C02468">
        <w:rPr>
          <w:rFonts w:ascii="SassoonPrimaryInfant" w:hAnsi="SassoonPrimaryInfant"/>
        </w:rPr>
        <w:t xml:space="preserve">r </w:t>
      </w:r>
      <w:r w:rsidRPr="00712410">
        <w:rPr>
          <w:rFonts w:ascii="SassoonPrimaryInfant" w:hAnsi="SassoonPrimaryInfant"/>
        </w:rPr>
        <w:t>15 minutes.</w:t>
      </w:r>
    </w:p>
    <w:p w14:paraId="270B8C86" w14:textId="77777777" w:rsidR="008616B6" w:rsidRPr="00712410" w:rsidRDefault="008616B6" w:rsidP="008616B6">
      <w:pPr>
        <w:pStyle w:val="NormalWeb"/>
        <w:rPr>
          <w:rFonts w:ascii="SassoonPrimaryInfant" w:hAnsi="SassoonPrimaryInfant"/>
        </w:rPr>
      </w:pPr>
      <w:r w:rsidRPr="00712410">
        <w:rPr>
          <w:rStyle w:val="Strong"/>
          <w:rFonts w:ascii="SassoonPrimaryInfant" w:hAnsi="SassoonPrimaryInfant"/>
        </w:rPr>
        <w:t>Safeguarding</w:t>
      </w:r>
      <w:r w:rsidRPr="00712410">
        <w:rPr>
          <w:rFonts w:ascii="SassoonPrimaryInfant" w:hAnsi="SassoonPrimaryInfant"/>
        </w:rPr>
        <w:br/>
        <w:t>The nursery follows safeguarding procedures at all times. Any concerns about a child’s welfare will be reported to the Designated Safeguarding Lead and managed appropriately.</w:t>
      </w:r>
    </w:p>
    <w:p w14:paraId="2E956317" w14:textId="401B7DDB" w:rsidR="00035AF7" w:rsidRPr="00712410" w:rsidRDefault="00FD303E" w:rsidP="00BB7A97">
      <w:pPr>
        <w:rPr>
          <w:rFonts w:ascii="SassoonPrimaryInfant" w:hAnsi="SassoonPrimaryInfant"/>
          <w:sz w:val="24"/>
          <w:szCs w:val="24"/>
        </w:rPr>
      </w:pPr>
      <w:r w:rsidRPr="00712410">
        <w:rPr>
          <w:rFonts w:ascii="SassoonPrimaryInfant" w:hAnsi="SassoonPrimaryInfant"/>
          <w:sz w:val="24"/>
          <w:szCs w:val="24"/>
        </w:rPr>
        <w:br/>
      </w:r>
    </w:p>
    <w:p w14:paraId="3D7BD2DC" w14:textId="77777777" w:rsidR="00FD303E" w:rsidRPr="00FD303E" w:rsidRDefault="00FD303E" w:rsidP="00FD303E">
      <w:pPr>
        <w:rPr>
          <w:rFonts w:ascii="SassoonPrimaryInfant" w:hAnsi="SassoonPrimaryInfant"/>
          <w:sz w:val="24"/>
          <w:szCs w:val="24"/>
        </w:rPr>
      </w:pPr>
    </w:p>
    <w:sectPr w:rsidR="00FD303E" w:rsidRPr="00FD303E" w:rsidSect="00035AF7">
      <w:pgSz w:w="11906" w:h="16838"/>
      <w:pgMar w:top="1440"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5E"/>
    <w:multiLevelType w:val="multilevel"/>
    <w:tmpl w:val="7CE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2E72"/>
    <w:multiLevelType w:val="multilevel"/>
    <w:tmpl w:val="2AD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E7596"/>
    <w:multiLevelType w:val="multilevel"/>
    <w:tmpl w:val="9FC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72F5C"/>
    <w:multiLevelType w:val="multilevel"/>
    <w:tmpl w:val="48EA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A4517"/>
    <w:multiLevelType w:val="multilevel"/>
    <w:tmpl w:val="9B06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700CE"/>
    <w:multiLevelType w:val="multilevel"/>
    <w:tmpl w:val="0D8E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A3B17"/>
    <w:multiLevelType w:val="hybridMultilevel"/>
    <w:tmpl w:val="57B8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A5AC8"/>
    <w:multiLevelType w:val="multilevel"/>
    <w:tmpl w:val="D02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51E56"/>
    <w:multiLevelType w:val="multilevel"/>
    <w:tmpl w:val="FAF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8746E"/>
    <w:multiLevelType w:val="multilevel"/>
    <w:tmpl w:val="C21E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9"/>
  </w:num>
  <w:num w:numId="5">
    <w:abstractNumId w:val="3"/>
  </w:num>
  <w:num w:numId="6">
    <w:abstractNumId w:val="4"/>
  </w:num>
  <w:num w:numId="7">
    <w:abstractNumId w:val="5"/>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F7"/>
    <w:rsid w:val="00021583"/>
    <w:rsid w:val="00035AF7"/>
    <w:rsid w:val="00160191"/>
    <w:rsid w:val="006F35EC"/>
    <w:rsid w:val="00712410"/>
    <w:rsid w:val="008616B6"/>
    <w:rsid w:val="00872AD7"/>
    <w:rsid w:val="008C4E27"/>
    <w:rsid w:val="00BB7A97"/>
    <w:rsid w:val="00C02468"/>
    <w:rsid w:val="00CD4BAC"/>
    <w:rsid w:val="00CD5AB6"/>
    <w:rsid w:val="00D70B0B"/>
    <w:rsid w:val="00E00DB9"/>
    <w:rsid w:val="00FC4A16"/>
    <w:rsid w:val="00FD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8D41"/>
  <w15:chartTrackingRefBased/>
  <w15:docId w15:val="{D498B3E1-B75A-445B-B0B4-60BB7317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5A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5AF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35AF7"/>
    <w:rPr>
      <w:b/>
      <w:bCs/>
    </w:rPr>
  </w:style>
  <w:style w:type="paragraph" w:styleId="NormalWeb">
    <w:name w:val="Normal (Web)"/>
    <w:basedOn w:val="Normal"/>
    <w:uiPriority w:val="99"/>
    <w:unhideWhenUsed/>
    <w:rsid w:val="00035A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61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01131">
      <w:bodyDiv w:val="1"/>
      <w:marLeft w:val="0"/>
      <w:marRight w:val="0"/>
      <w:marTop w:val="0"/>
      <w:marBottom w:val="0"/>
      <w:divBdr>
        <w:top w:val="none" w:sz="0" w:space="0" w:color="auto"/>
        <w:left w:val="none" w:sz="0" w:space="0" w:color="auto"/>
        <w:bottom w:val="none" w:sz="0" w:space="0" w:color="auto"/>
        <w:right w:val="none" w:sz="0" w:space="0" w:color="auto"/>
      </w:divBdr>
      <w:divsChild>
        <w:div w:id="1451824801">
          <w:marLeft w:val="0"/>
          <w:marRight w:val="0"/>
          <w:marTop w:val="0"/>
          <w:marBottom w:val="0"/>
          <w:divBdr>
            <w:top w:val="none" w:sz="0" w:space="0" w:color="auto"/>
            <w:left w:val="none" w:sz="0" w:space="0" w:color="auto"/>
            <w:bottom w:val="none" w:sz="0" w:space="0" w:color="auto"/>
            <w:right w:val="none" w:sz="0" w:space="0" w:color="auto"/>
          </w:divBdr>
        </w:div>
        <w:div w:id="942494098">
          <w:marLeft w:val="0"/>
          <w:marRight w:val="0"/>
          <w:marTop w:val="0"/>
          <w:marBottom w:val="0"/>
          <w:divBdr>
            <w:top w:val="none" w:sz="0" w:space="0" w:color="auto"/>
            <w:left w:val="none" w:sz="0" w:space="0" w:color="auto"/>
            <w:bottom w:val="none" w:sz="0" w:space="0" w:color="auto"/>
            <w:right w:val="none" w:sz="0" w:space="0" w:color="auto"/>
          </w:divBdr>
        </w:div>
        <w:div w:id="1706977825">
          <w:marLeft w:val="0"/>
          <w:marRight w:val="0"/>
          <w:marTop w:val="0"/>
          <w:marBottom w:val="0"/>
          <w:divBdr>
            <w:top w:val="none" w:sz="0" w:space="0" w:color="auto"/>
            <w:left w:val="none" w:sz="0" w:space="0" w:color="auto"/>
            <w:bottom w:val="none" w:sz="0" w:space="0" w:color="auto"/>
            <w:right w:val="none" w:sz="0" w:space="0" w:color="auto"/>
          </w:divBdr>
        </w:div>
        <w:div w:id="412359027">
          <w:marLeft w:val="0"/>
          <w:marRight w:val="0"/>
          <w:marTop w:val="0"/>
          <w:marBottom w:val="0"/>
          <w:divBdr>
            <w:top w:val="none" w:sz="0" w:space="0" w:color="auto"/>
            <w:left w:val="none" w:sz="0" w:space="0" w:color="auto"/>
            <w:bottom w:val="none" w:sz="0" w:space="0" w:color="auto"/>
            <w:right w:val="none" w:sz="0" w:space="0" w:color="auto"/>
          </w:divBdr>
        </w:div>
        <w:div w:id="1486628748">
          <w:marLeft w:val="0"/>
          <w:marRight w:val="0"/>
          <w:marTop w:val="0"/>
          <w:marBottom w:val="0"/>
          <w:divBdr>
            <w:top w:val="none" w:sz="0" w:space="0" w:color="auto"/>
            <w:left w:val="none" w:sz="0" w:space="0" w:color="auto"/>
            <w:bottom w:val="none" w:sz="0" w:space="0" w:color="auto"/>
            <w:right w:val="none" w:sz="0" w:space="0" w:color="auto"/>
          </w:divBdr>
        </w:div>
        <w:div w:id="962346206">
          <w:marLeft w:val="0"/>
          <w:marRight w:val="0"/>
          <w:marTop w:val="0"/>
          <w:marBottom w:val="0"/>
          <w:divBdr>
            <w:top w:val="none" w:sz="0" w:space="0" w:color="auto"/>
            <w:left w:val="none" w:sz="0" w:space="0" w:color="auto"/>
            <w:bottom w:val="none" w:sz="0" w:space="0" w:color="auto"/>
            <w:right w:val="none" w:sz="0" w:space="0" w:color="auto"/>
          </w:divBdr>
        </w:div>
        <w:div w:id="568685862">
          <w:marLeft w:val="0"/>
          <w:marRight w:val="0"/>
          <w:marTop w:val="0"/>
          <w:marBottom w:val="0"/>
          <w:divBdr>
            <w:top w:val="none" w:sz="0" w:space="0" w:color="auto"/>
            <w:left w:val="none" w:sz="0" w:space="0" w:color="auto"/>
            <w:bottom w:val="none" w:sz="0" w:space="0" w:color="auto"/>
            <w:right w:val="none" w:sz="0" w:space="0" w:color="auto"/>
          </w:divBdr>
        </w:div>
        <w:div w:id="1596014608">
          <w:marLeft w:val="0"/>
          <w:marRight w:val="0"/>
          <w:marTop w:val="0"/>
          <w:marBottom w:val="0"/>
          <w:divBdr>
            <w:top w:val="none" w:sz="0" w:space="0" w:color="auto"/>
            <w:left w:val="none" w:sz="0" w:space="0" w:color="auto"/>
            <w:bottom w:val="none" w:sz="0" w:space="0" w:color="auto"/>
            <w:right w:val="none" w:sz="0" w:space="0" w:color="auto"/>
          </w:divBdr>
        </w:div>
        <w:div w:id="1072702945">
          <w:marLeft w:val="0"/>
          <w:marRight w:val="0"/>
          <w:marTop w:val="0"/>
          <w:marBottom w:val="0"/>
          <w:divBdr>
            <w:top w:val="none" w:sz="0" w:space="0" w:color="auto"/>
            <w:left w:val="none" w:sz="0" w:space="0" w:color="auto"/>
            <w:bottom w:val="none" w:sz="0" w:space="0" w:color="auto"/>
            <w:right w:val="none" w:sz="0" w:space="0" w:color="auto"/>
          </w:divBdr>
        </w:div>
        <w:div w:id="1208298560">
          <w:marLeft w:val="0"/>
          <w:marRight w:val="0"/>
          <w:marTop w:val="0"/>
          <w:marBottom w:val="0"/>
          <w:divBdr>
            <w:top w:val="none" w:sz="0" w:space="0" w:color="auto"/>
            <w:left w:val="none" w:sz="0" w:space="0" w:color="auto"/>
            <w:bottom w:val="none" w:sz="0" w:space="0" w:color="auto"/>
            <w:right w:val="none" w:sz="0" w:space="0" w:color="auto"/>
          </w:divBdr>
        </w:div>
        <w:div w:id="695084966">
          <w:marLeft w:val="0"/>
          <w:marRight w:val="0"/>
          <w:marTop w:val="0"/>
          <w:marBottom w:val="0"/>
          <w:divBdr>
            <w:top w:val="none" w:sz="0" w:space="0" w:color="auto"/>
            <w:left w:val="none" w:sz="0" w:space="0" w:color="auto"/>
            <w:bottom w:val="none" w:sz="0" w:space="0" w:color="auto"/>
            <w:right w:val="none" w:sz="0" w:space="0" w:color="auto"/>
          </w:divBdr>
        </w:div>
      </w:divsChild>
    </w:div>
    <w:div w:id="8724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live-well/is-my-child-too-ill-fo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2" ma:contentTypeDescription="Create a new document." ma:contentTypeScope="" ma:versionID="16d4b536254776b18aaaac41f2c636f3">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14f96de3bf557e3b1390509e1263d2bb"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2b44f4-3ac0-4f2b-8bc6-ab551d1709d0}"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Props1.xml><?xml version="1.0" encoding="utf-8"?>
<ds:datastoreItem xmlns:ds="http://schemas.openxmlformats.org/officeDocument/2006/customXml" ds:itemID="{93107246-05B1-4610-B176-3363AE66AD4E}">
  <ds:schemaRefs>
    <ds:schemaRef ds:uri="http://schemas.microsoft.com/sharepoint/v3/contenttype/forms"/>
  </ds:schemaRefs>
</ds:datastoreItem>
</file>

<file path=customXml/itemProps2.xml><?xml version="1.0" encoding="utf-8"?>
<ds:datastoreItem xmlns:ds="http://schemas.openxmlformats.org/officeDocument/2006/customXml" ds:itemID="{55362B56-BCBF-49A4-895F-A8D4F738E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825D2-5504-4602-9C3F-0F3BFB3EE725}">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592</Words>
  <Characters>3375</Characters>
  <Application>Microsoft Office Word</Application>
  <DocSecurity>0</DocSecurity>
  <Lines>28</Lines>
  <Paragraphs>7</Paragraphs>
  <ScaleCrop>false</ScaleCrop>
  <Company>Devizes School</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 Butcher</dc:creator>
  <cp:keywords/>
  <dc:description/>
  <cp:lastModifiedBy>Tiff</cp:lastModifiedBy>
  <cp:revision>13</cp:revision>
  <dcterms:created xsi:type="dcterms:W3CDTF">2025-11-23T12:06:00Z</dcterms:created>
  <dcterms:modified xsi:type="dcterms:W3CDTF">2026-01-06T17:20:00Z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