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2E71" w14:textId="21EB52B4" w:rsidR="00A85194" w:rsidRDefault="00A85194"/>
    <w:p w14:paraId="4E959193" w14:textId="5555B480" w:rsidR="00A85194" w:rsidRDefault="7CFD3582" w:rsidP="00E53F6D">
      <w:pPr>
        <w:spacing w:after="0" w:line="240" w:lineRule="auto"/>
        <w:jc w:val="center"/>
        <w:rPr>
          <w:rFonts w:ascii="Arial" w:eastAsia="Arial" w:hAnsi="Arial" w:cs="Arial"/>
          <w:b/>
          <w:bCs/>
          <w:sz w:val="72"/>
          <w:szCs w:val="72"/>
        </w:rPr>
      </w:pPr>
      <w:r w:rsidRPr="75619E5C">
        <w:rPr>
          <w:rFonts w:ascii="Arial" w:eastAsia="Arial" w:hAnsi="Arial" w:cs="Arial"/>
          <w:b/>
          <w:bCs/>
          <w:sz w:val="72"/>
          <w:szCs w:val="72"/>
        </w:rPr>
        <w:t xml:space="preserve">Special educational needs (SEN) information report </w:t>
      </w:r>
      <w:r w:rsidR="55A05B4C" w:rsidRPr="75619E5C">
        <w:rPr>
          <w:rFonts w:ascii="Arial" w:eastAsia="Arial" w:hAnsi="Arial" w:cs="Arial"/>
          <w:b/>
          <w:bCs/>
          <w:sz w:val="72"/>
          <w:szCs w:val="72"/>
        </w:rPr>
        <w:t>Southchurch</w:t>
      </w:r>
      <w:r w:rsidR="6B6ABF83" w:rsidRPr="75619E5C">
        <w:rPr>
          <w:rFonts w:ascii="Arial" w:eastAsia="Arial" w:hAnsi="Arial" w:cs="Arial"/>
          <w:b/>
          <w:bCs/>
          <w:sz w:val="72"/>
          <w:szCs w:val="72"/>
        </w:rPr>
        <w:t xml:space="preserve"> High</w:t>
      </w:r>
      <w:r w:rsidRPr="75619E5C">
        <w:rPr>
          <w:rFonts w:ascii="Arial" w:eastAsia="Arial" w:hAnsi="Arial" w:cs="Arial"/>
          <w:b/>
          <w:bCs/>
          <w:sz w:val="72"/>
          <w:szCs w:val="72"/>
        </w:rPr>
        <w:t xml:space="preserve"> School</w:t>
      </w:r>
    </w:p>
    <w:p w14:paraId="18E1F565" w14:textId="002546D5" w:rsidR="00A85194" w:rsidRDefault="00A85194" w:rsidP="75619E5C">
      <w:pPr>
        <w:jc w:val="center"/>
        <w:rPr>
          <w:rFonts w:ascii="Arial" w:eastAsia="Arial" w:hAnsi="Arial" w:cs="Arial"/>
          <w:b/>
          <w:bCs/>
          <w:sz w:val="72"/>
          <w:szCs w:val="72"/>
        </w:rPr>
      </w:pPr>
    </w:p>
    <w:p w14:paraId="1B60B687" w14:textId="344CAEAD" w:rsidR="00A85194" w:rsidRDefault="06A36E17" w:rsidP="75619E5C">
      <w:pPr>
        <w:jc w:val="center"/>
        <w:rPr>
          <w:rFonts w:ascii="Arial" w:eastAsia="Arial" w:hAnsi="Arial" w:cs="Arial"/>
          <w:b/>
          <w:bCs/>
          <w:sz w:val="72"/>
          <w:szCs w:val="72"/>
        </w:rPr>
      </w:pPr>
      <w:r>
        <w:rPr>
          <w:noProof/>
        </w:rPr>
        <w:drawing>
          <wp:inline distT="0" distB="0" distL="0" distR="0" wp14:anchorId="5FC242A1" wp14:editId="2E3F4EEB">
            <wp:extent cx="2638425" cy="2733675"/>
            <wp:effectExtent l="0" t="0" r="0" b="0"/>
            <wp:docPr id="536887226" name="Picture 53688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38425" cy="2733675"/>
                    </a:xfrm>
                    <a:prstGeom prst="rect">
                      <a:avLst/>
                    </a:prstGeom>
                  </pic:spPr>
                </pic:pic>
              </a:graphicData>
            </a:graphic>
          </wp:inline>
        </w:drawing>
      </w:r>
    </w:p>
    <w:p w14:paraId="77DF724E" w14:textId="5BFA5EE4" w:rsidR="00A85194" w:rsidRDefault="00A85194" w:rsidP="75619E5C">
      <w:pPr>
        <w:jc w:val="center"/>
        <w:rPr>
          <w:rFonts w:ascii="Arial" w:eastAsia="Arial" w:hAnsi="Arial" w:cs="Arial"/>
          <w:b/>
          <w:bCs/>
          <w:sz w:val="72"/>
          <w:szCs w:val="72"/>
        </w:rPr>
      </w:pPr>
    </w:p>
    <w:tbl>
      <w:tblPr>
        <w:tblStyle w:val="TableGrid"/>
        <w:tblW w:w="0" w:type="auto"/>
        <w:tblLayout w:type="fixed"/>
        <w:tblLook w:val="06A0" w:firstRow="1" w:lastRow="0" w:firstColumn="1" w:lastColumn="0" w:noHBand="1" w:noVBand="1"/>
      </w:tblPr>
      <w:tblGrid>
        <w:gridCol w:w="2880"/>
        <w:gridCol w:w="6480"/>
      </w:tblGrid>
      <w:tr w:rsidR="75619E5C" w:rsidRPr="00E53F6D" w14:paraId="6C5AC6C1" w14:textId="77777777" w:rsidTr="004811AE">
        <w:trPr>
          <w:trHeight w:val="300"/>
        </w:trPr>
        <w:tc>
          <w:tcPr>
            <w:tcW w:w="2880" w:type="dxa"/>
            <w:shd w:val="clear" w:color="auto" w:fill="auto"/>
          </w:tcPr>
          <w:p w14:paraId="05AC951D" w14:textId="27ACE43B" w:rsidR="71318B92" w:rsidRPr="004811AE" w:rsidRDefault="71318B92" w:rsidP="75619E5C">
            <w:pPr>
              <w:rPr>
                <w:rFonts w:ascii="Arial" w:eastAsia="Arial" w:hAnsi="Arial" w:cs="Arial"/>
                <w:b/>
                <w:bCs/>
              </w:rPr>
            </w:pPr>
            <w:r w:rsidRPr="004811AE">
              <w:rPr>
                <w:rFonts w:ascii="Arial" w:eastAsia="Arial" w:hAnsi="Arial" w:cs="Arial"/>
                <w:b/>
                <w:bCs/>
              </w:rPr>
              <w:t>Approved by:</w:t>
            </w:r>
          </w:p>
        </w:tc>
        <w:tc>
          <w:tcPr>
            <w:tcW w:w="6480" w:type="dxa"/>
            <w:shd w:val="clear" w:color="auto" w:fill="auto"/>
          </w:tcPr>
          <w:p w14:paraId="4B8201D1" w14:textId="535271D0" w:rsidR="75619E5C" w:rsidRPr="004811AE" w:rsidRDefault="004811AE" w:rsidP="75619E5C">
            <w:pPr>
              <w:rPr>
                <w:rFonts w:ascii="Arial" w:eastAsia="Arial" w:hAnsi="Arial" w:cs="Arial"/>
              </w:rPr>
            </w:pPr>
            <w:r w:rsidRPr="004811AE">
              <w:rPr>
                <w:rFonts w:ascii="Arial" w:eastAsia="Arial" w:hAnsi="Arial" w:cs="Arial"/>
              </w:rPr>
              <w:t>Mrs Airoll</w:t>
            </w:r>
            <w:r>
              <w:rPr>
                <w:rFonts w:ascii="Arial" w:eastAsia="Arial" w:hAnsi="Arial" w:cs="Arial"/>
              </w:rPr>
              <w:t>, Headteacher</w:t>
            </w:r>
          </w:p>
        </w:tc>
      </w:tr>
      <w:tr w:rsidR="75619E5C" w:rsidRPr="00E53F6D" w14:paraId="7BCB2541" w14:textId="77777777" w:rsidTr="004811AE">
        <w:trPr>
          <w:trHeight w:val="300"/>
        </w:trPr>
        <w:tc>
          <w:tcPr>
            <w:tcW w:w="2880" w:type="dxa"/>
            <w:shd w:val="clear" w:color="auto" w:fill="auto"/>
          </w:tcPr>
          <w:p w14:paraId="4D97AEDD" w14:textId="2570E640" w:rsidR="71318B92" w:rsidRPr="004811AE" w:rsidRDefault="71318B92" w:rsidP="75619E5C">
            <w:pPr>
              <w:rPr>
                <w:rFonts w:ascii="Arial" w:eastAsia="Arial" w:hAnsi="Arial" w:cs="Arial"/>
                <w:b/>
                <w:bCs/>
              </w:rPr>
            </w:pPr>
            <w:r w:rsidRPr="004811AE">
              <w:rPr>
                <w:rFonts w:ascii="Arial" w:eastAsia="Arial" w:hAnsi="Arial" w:cs="Arial"/>
                <w:b/>
                <w:bCs/>
              </w:rPr>
              <w:t>Last reviewed on:</w:t>
            </w:r>
          </w:p>
        </w:tc>
        <w:tc>
          <w:tcPr>
            <w:tcW w:w="6480" w:type="dxa"/>
            <w:shd w:val="clear" w:color="auto" w:fill="auto"/>
          </w:tcPr>
          <w:p w14:paraId="02839DC4" w14:textId="328935B9" w:rsidR="75619E5C" w:rsidRPr="004811AE" w:rsidRDefault="00C629C2" w:rsidP="75619E5C">
            <w:pPr>
              <w:rPr>
                <w:rFonts w:ascii="Arial" w:eastAsia="Arial" w:hAnsi="Arial" w:cs="Arial"/>
              </w:rPr>
            </w:pPr>
            <w:r>
              <w:rPr>
                <w:rFonts w:ascii="Arial" w:eastAsia="Arial" w:hAnsi="Arial" w:cs="Arial"/>
              </w:rPr>
              <w:t>October 2025</w:t>
            </w:r>
          </w:p>
        </w:tc>
      </w:tr>
      <w:tr w:rsidR="75619E5C" w14:paraId="705B2BCF" w14:textId="77777777" w:rsidTr="004811AE">
        <w:trPr>
          <w:trHeight w:val="300"/>
        </w:trPr>
        <w:tc>
          <w:tcPr>
            <w:tcW w:w="2880" w:type="dxa"/>
            <w:shd w:val="clear" w:color="auto" w:fill="auto"/>
          </w:tcPr>
          <w:p w14:paraId="3659C6F3" w14:textId="5EA91747" w:rsidR="71318B92" w:rsidRPr="004811AE" w:rsidRDefault="71318B92" w:rsidP="75619E5C">
            <w:pPr>
              <w:rPr>
                <w:rFonts w:ascii="Arial" w:eastAsia="Arial" w:hAnsi="Arial" w:cs="Arial"/>
                <w:b/>
                <w:bCs/>
              </w:rPr>
            </w:pPr>
            <w:r w:rsidRPr="004811AE">
              <w:rPr>
                <w:rFonts w:ascii="Arial" w:eastAsia="Arial" w:hAnsi="Arial" w:cs="Arial"/>
                <w:b/>
                <w:bCs/>
              </w:rPr>
              <w:t>Next review due by:</w:t>
            </w:r>
          </w:p>
        </w:tc>
        <w:tc>
          <w:tcPr>
            <w:tcW w:w="6480" w:type="dxa"/>
            <w:shd w:val="clear" w:color="auto" w:fill="auto"/>
          </w:tcPr>
          <w:p w14:paraId="4BBC5BFF" w14:textId="262A8D9E" w:rsidR="75619E5C" w:rsidRPr="004811AE" w:rsidRDefault="00C629C2" w:rsidP="75619E5C">
            <w:pPr>
              <w:rPr>
                <w:rFonts w:ascii="Arial" w:eastAsia="Arial" w:hAnsi="Arial" w:cs="Arial"/>
              </w:rPr>
            </w:pPr>
            <w:r>
              <w:rPr>
                <w:rFonts w:ascii="Arial" w:eastAsia="Arial" w:hAnsi="Arial" w:cs="Arial"/>
              </w:rPr>
              <w:t>September 2026</w:t>
            </w:r>
          </w:p>
        </w:tc>
      </w:tr>
    </w:tbl>
    <w:p w14:paraId="3F9FC5AF" w14:textId="28E628E6" w:rsidR="0AB0948F" w:rsidRDefault="0AB0948F" w:rsidP="0AB0948F">
      <w:pPr>
        <w:rPr>
          <w:rFonts w:ascii="Arial" w:eastAsia="Arial" w:hAnsi="Arial" w:cs="Arial"/>
          <w:b/>
          <w:bCs/>
          <w:sz w:val="32"/>
          <w:szCs w:val="32"/>
        </w:rPr>
      </w:pPr>
    </w:p>
    <w:p w14:paraId="0123CB78" w14:textId="77777777" w:rsidR="00267278" w:rsidRDefault="00267278" w:rsidP="00267278">
      <w:pPr>
        <w:rPr>
          <w:rFonts w:ascii="Arial" w:eastAsia="Arial" w:hAnsi="Arial" w:cs="Arial"/>
          <w:sz w:val="20"/>
          <w:szCs w:val="20"/>
        </w:rPr>
      </w:pPr>
    </w:p>
    <w:p w14:paraId="55417530" w14:textId="77777777" w:rsidR="00267278" w:rsidRDefault="00267278" w:rsidP="00267278">
      <w:pPr>
        <w:rPr>
          <w:rFonts w:ascii="Arial" w:eastAsia="Arial" w:hAnsi="Arial" w:cs="Arial"/>
          <w:sz w:val="20"/>
          <w:szCs w:val="20"/>
        </w:rPr>
        <w:sectPr w:rsidR="00267278" w:rsidSect="00267278">
          <w:headerReference w:type="default" r:id="rId11"/>
          <w:pgSz w:w="12240" w:h="15840"/>
          <w:pgMar w:top="1440" w:right="758" w:bottom="568" w:left="1440" w:header="720" w:footer="243" w:gutter="0"/>
          <w:cols w:space="720"/>
          <w:docGrid w:linePitch="360"/>
        </w:sectPr>
      </w:pPr>
    </w:p>
    <w:p w14:paraId="37F6CF08" w14:textId="52ACF4F1" w:rsidR="00A85194" w:rsidRDefault="64231D35" w:rsidP="75619E5C">
      <w:pPr>
        <w:rPr>
          <w:rFonts w:ascii="Arial" w:eastAsia="Arial" w:hAnsi="Arial" w:cs="Arial"/>
          <w:b/>
          <w:bCs/>
          <w:sz w:val="32"/>
          <w:szCs w:val="32"/>
        </w:rPr>
      </w:pPr>
      <w:r w:rsidRPr="75619E5C">
        <w:rPr>
          <w:rFonts w:ascii="Arial" w:eastAsia="Arial" w:hAnsi="Arial" w:cs="Arial"/>
          <w:b/>
          <w:bCs/>
          <w:sz w:val="32"/>
          <w:szCs w:val="32"/>
        </w:rPr>
        <w:lastRenderedPageBreak/>
        <w:t>Contents</w:t>
      </w:r>
    </w:p>
    <w:p w14:paraId="61C2344D" w14:textId="0C12AA2F" w:rsidR="00A85194" w:rsidRDefault="00267278" w:rsidP="00267278">
      <w:pPr>
        <w:tabs>
          <w:tab w:val="right" w:pos="9214"/>
        </w:tabs>
        <w:rPr>
          <w:rFonts w:ascii="Arial" w:eastAsia="Arial" w:hAnsi="Arial" w:cs="Arial"/>
          <w:sz w:val="20"/>
          <w:szCs w:val="20"/>
        </w:rPr>
      </w:pPr>
      <w:r>
        <w:rPr>
          <w:rFonts w:ascii="Arial" w:eastAsia="Arial" w:hAnsi="Arial" w:cs="Arial"/>
          <w:b/>
          <w:bCs/>
          <w:sz w:val="20"/>
          <w:szCs w:val="20"/>
        </w:rPr>
        <w:tab/>
      </w:r>
      <w:r w:rsidR="005F47F8">
        <w:rPr>
          <w:rFonts w:ascii="Arial" w:eastAsia="Arial" w:hAnsi="Arial" w:cs="Arial"/>
          <w:b/>
          <w:bCs/>
          <w:sz w:val="20"/>
          <w:szCs w:val="20"/>
        </w:rPr>
        <w:t>Page No</w:t>
      </w:r>
    </w:p>
    <w:p w14:paraId="1AB8962D" w14:textId="5B1EF900"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1.</w:t>
      </w:r>
      <w:r w:rsidR="00000ABC">
        <w:rPr>
          <w:rFonts w:ascii="Arial" w:eastAsia="Arial" w:hAnsi="Arial" w:cs="Arial"/>
          <w:sz w:val="20"/>
          <w:szCs w:val="20"/>
        </w:rPr>
        <w:tab/>
      </w:r>
      <w:r w:rsidRPr="75619E5C">
        <w:rPr>
          <w:rFonts w:ascii="Arial" w:eastAsia="Arial" w:hAnsi="Arial" w:cs="Arial"/>
          <w:sz w:val="20"/>
          <w:szCs w:val="20"/>
        </w:rPr>
        <w:t>What types of SEND does the school provide for?..............................................................</w:t>
      </w:r>
      <w:r w:rsidR="3C3438AB" w:rsidRPr="75619E5C">
        <w:rPr>
          <w:rFonts w:ascii="Arial" w:eastAsia="Arial" w:hAnsi="Arial" w:cs="Arial"/>
          <w:sz w:val="20"/>
          <w:szCs w:val="20"/>
        </w:rPr>
        <w:t>...........</w:t>
      </w:r>
      <w:r w:rsidRPr="75619E5C">
        <w:rPr>
          <w:rFonts w:ascii="Arial" w:eastAsia="Arial" w:hAnsi="Arial" w:cs="Arial"/>
          <w:sz w:val="20"/>
          <w:szCs w:val="20"/>
        </w:rPr>
        <w:t xml:space="preserve"> 3</w:t>
      </w:r>
    </w:p>
    <w:p w14:paraId="6B84D949" w14:textId="4E435116"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2. </w:t>
      </w:r>
      <w:r w:rsidR="00000ABC">
        <w:rPr>
          <w:rFonts w:ascii="Arial" w:eastAsia="Arial" w:hAnsi="Arial" w:cs="Arial"/>
          <w:sz w:val="20"/>
          <w:szCs w:val="20"/>
        </w:rPr>
        <w:tab/>
      </w:r>
      <w:r w:rsidRPr="75619E5C">
        <w:rPr>
          <w:rFonts w:ascii="Arial" w:eastAsia="Arial" w:hAnsi="Arial" w:cs="Arial"/>
          <w:sz w:val="20"/>
          <w:szCs w:val="20"/>
        </w:rPr>
        <w:t>Which staff will support my child, and what training have they h</w:t>
      </w:r>
      <w:r w:rsidR="11BF693C" w:rsidRPr="75619E5C">
        <w:rPr>
          <w:rFonts w:ascii="Arial" w:eastAsia="Arial" w:hAnsi="Arial" w:cs="Arial"/>
          <w:sz w:val="20"/>
          <w:szCs w:val="20"/>
        </w:rPr>
        <w:t>a</w:t>
      </w:r>
      <w:r w:rsidRPr="75619E5C">
        <w:rPr>
          <w:rFonts w:ascii="Arial" w:eastAsia="Arial" w:hAnsi="Arial" w:cs="Arial"/>
          <w:sz w:val="20"/>
          <w:szCs w:val="20"/>
        </w:rPr>
        <w:t>d?................................</w:t>
      </w:r>
      <w:r w:rsidR="55E4D442" w:rsidRPr="75619E5C">
        <w:rPr>
          <w:rFonts w:ascii="Arial" w:eastAsia="Arial" w:hAnsi="Arial" w:cs="Arial"/>
          <w:sz w:val="20"/>
          <w:szCs w:val="20"/>
        </w:rPr>
        <w:t>............</w:t>
      </w:r>
      <w:r w:rsidR="005F47F8">
        <w:rPr>
          <w:rFonts w:ascii="Arial" w:eastAsia="Arial" w:hAnsi="Arial" w:cs="Arial"/>
          <w:sz w:val="20"/>
          <w:szCs w:val="20"/>
        </w:rPr>
        <w:t>.</w:t>
      </w:r>
      <w:r w:rsidR="55E4D442" w:rsidRPr="75619E5C">
        <w:rPr>
          <w:rFonts w:ascii="Arial" w:eastAsia="Arial" w:hAnsi="Arial" w:cs="Arial"/>
          <w:sz w:val="20"/>
          <w:szCs w:val="20"/>
        </w:rPr>
        <w:t>.</w:t>
      </w:r>
      <w:r w:rsidRPr="75619E5C">
        <w:rPr>
          <w:rFonts w:ascii="Arial" w:eastAsia="Arial" w:hAnsi="Arial" w:cs="Arial"/>
          <w:sz w:val="20"/>
          <w:szCs w:val="20"/>
        </w:rPr>
        <w:t xml:space="preserve"> 3</w:t>
      </w:r>
    </w:p>
    <w:p w14:paraId="6229CDB8" w14:textId="078A9BE7"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3. </w:t>
      </w:r>
      <w:r w:rsidR="00000ABC">
        <w:rPr>
          <w:rFonts w:ascii="Arial" w:eastAsia="Arial" w:hAnsi="Arial" w:cs="Arial"/>
          <w:sz w:val="20"/>
          <w:szCs w:val="20"/>
        </w:rPr>
        <w:tab/>
      </w:r>
      <w:r w:rsidRPr="75619E5C">
        <w:rPr>
          <w:rFonts w:ascii="Arial" w:eastAsia="Arial" w:hAnsi="Arial" w:cs="Arial"/>
          <w:sz w:val="20"/>
          <w:szCs w:val="20"/>
        </w:rPr>
        <w:t>What should I do if I think my child has SEND? .....................................................................</w:t>
      </w:r>
      <w:r w:rsidR="1E0B33E9" w:rsidRPr="75619E5C">
        <w:rPr>
          <w:rFonts w:ascii="Arial" w:eastAsia="Arial" w:hAnsi="Arial" w:cs="Arial"/>
          <w:sz w:val="20"/>
          <w:szCs w:val="20"/>
        </w:rPr>
        <w:t xml:space="preserve">........ </w:t>
      </w:r>
      <w:r w:rsidR="00800CE1">
        <w:rPr>
          <w:rFonts w:ascii="Arial" w:eastAsia="Arial" w:hAnsi="Arial" w:cs="Arial"/>
          <w:sz w:val="20"/>
          <w:szCs w:val="20"/>
        </w:rPr>
        <w:t>6</w:t>
      </w:r>
    </w:p>
    <w:p w14:paraId="2DBCCF31" w14:textId="6B8B9766"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4. </w:t>
      </w:r>
      <w:r w:rsidR="005F47F8">
        <w:rPr>
          <w:rFonts w:ascii="Arial" w:eastAsia="Arial" w:hAnsi="Arial" w:cs="Arial"/>
          <w:sz w:val="20"/>
          <w:szCs w:val="20"/>
        </w:rPr>
        <w:tab/>
      </w:r>
      <w:r w:rsidRPr="75619E5C">
        <w:rPr>
          <w:rFonts w:ascii="Arial" w:eastAsia="Arial" w:hAnsi="Arial" w:cs="Arial"/>
          <w:sz w:val="20"/>
          <w:szCs w:val="20"/>
        </w:rPr>
        <w:t>How will the school know if my child needs SEND support?..............................................</w:t>
      </w:r>
      <w:r w:rsidR="724B6AB1" w:rsidRPr="75619E5C">
        <w:rPr>
          <w:rFonts w:ascii="Arial" w:eastAsia="Arial" w:hAnsi="Arial" w:cs="Arial"/>
          <w:sz w:val="20"/>
          <w:szCs w:val="20"/>
        </w:rPr>
        <w:t>.............</w:t>
      </w:r>
      <w:r w:rsidR="2704A663" w:rsidRPr="75619E5C">
        <w:rPr>
          <w:rFonts w:ascii="Arial" w:eastAsia="Arial" w:hAnsi="Arial" w:cs="Arial"/>
          <w:sz w:val="20"/>
          <w:szCs w:val="20"/>
        </w:rPr>
        <w:t xml:space="preserve"> </w:t>
      </w:r>
      <w:r w:rsidRPr="75619E5C">
        <w:rPr>
          <w:rFonts w:ascii="Arial" w:eastAsia="Arial" w:hAnsi="Arial" w:cs="Arial"/>
          <w:sz w:val="20"/>
          <w:szCs w:val="20"/>
        </w:rPr>
        <w:t>6</w:t>
      </w:r>
    </w:p>
    <w:p w14:paraId="5C25C435" w14:textId="653C23E1"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5. </w:t>
      </w:r>
      <w:r w:rsidR="005F47F8">
        <w:rPr>
          <w:rFonts w:ascii="Arial" w:eastAsia="Arial" w:hAnsi="Arial" w:cs="Arial"/>
          <w:sz w:val="20"/>
          <w:szCs w:val="20"/>
        </w:rPr>
        <w:tab/>
      </w:r>
      <w:r w:rsidRPr="75619E5C">
        <w:rPr>
          <w:rFonts w:ascii="Arial" w:eastAsia="Arial" w:hAnsi="Arial" w:cs="Arial"/>
          <w:sz w:val="20"/>
          <w:szCs w:val="20"/>
        </w:rPr>
        <w:t>How will the school measure my child’s progress? .................................................................</w:t>
      </w:r>
      <w:r w:rsidR="30F4986E"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8</w:t>
      </w:r>
    </w:p>
    <w:p w14:paraId="12E2CAE5" w14:textId="4F396A72"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6. </w:t>
      </w:r>
      <w:r w:rsidR="005F47F8">
        <w:rPr>
          <w:rFonts w:ascii="Arial" w:eastAsia="Arial" w:hAnsi="Arial" w:cs="Arial"/>
          <w:sz w:val="20"/>
          <w:szCs w:val="20"/>
        </w:rPr>
        <w:tab/>
      </w:r>
      <w:r w:rsidRPr="75619E5C">
        <w:rPr>
          <w:rFonts w:ascii="Arial" w:eastAsia="Arial" w:hAnsi="Arial" w:cs="Arial"/>
          <w:sz w:val="20"/>
          <w:szCs w:val="20"/>
        </w:rPr>
        <w:t>How will I be involved in decisions made about my child’s education?</w:t>
      </w:r>
      <w:r w:rsidR="69FCF335" w:rsidRPr="75619E5C">
        <w:rPr>
          <w:rFonts w:ascii="Arial" w:eastAsia="Arial" w:hAnsi="Arial" w:cs="Arial"/>
          <w:sz w:val="20"/>
          <w:szCs w:val="20"/>
        </w:rPr>
        <w:t xml:space="preserve"> </w:t>
      </w:r>
      <w:r w:rsidRPr="75619E5C">
        <w:rPr>
          <w:rFonts w:ascii="Arial" w:eastAsia="Arial" w:hAnsi="Arial" w:cs="Arial"/>
          <w:sz w:val="20"/>
          <w:szCs w:val="20"/>
        </w:rPr>
        <w:t>.............................</w:t>
      </w:r>
      <w:r w:rsidR="28C346C0" w:rsidRPr="75619E5C">
        <w:rPr>
          <w:rFonts w:ascii="Arial" w:eastAsia="Arial" w:hAnsi="Arial" w:cs="Arial"/>
          <w:sz w:val="20"/>
          <w:szCs w:val="20"/>
        </w:rPr>
        <w:t>.............</w:t>
      </w:r>
      <w:r w:rsidRPr="75619E5C">
        <w:rPr>
          <w:rFonts w:ascii="Arial" w:eastAsia="Arial" w:hAnsi="Arial" w:cs="Arial"/>
          <w:sz w:val="20"/>
          <w:szCs w:val="20"/>
        </w:rPr>
        <w:t xml:space="preserve"> 8</w:t>
      </w:r>
    </w:p>
    <w:p w14:paraId="54BBC45B" w14:textId="68B56CFB"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7. </w:t>
      </w:r>
      <w:r w:rsidR="005F47F8">
        <w:rPr>
          <w:rFonts w:ascii="Arial" w:eastAsia="Arial" w:hAnsi="Arial" w:cs="Arial"/>
          <w:sz w:val="20"/>
          <w:szCs w:val="20"/>
        </w:rPr>
        <w:tab/>
      </w:r>
      <w:r w:rsidRPr="75619E5C">
        <w:rPr>
          <w:rFonts w:ascii="Arial" w:eastAsia="Arial" w:hAnsi="Arial" w:cs="Arial"/>
          <w:sz w:val="20"/>
          <w:szCs w:val="20"/>
        </w:rPr>
        <w:t>How will my child be involved in decisions made about their</w:t>
      </w:r>
      <w:r w:rsidR="24A01EF4" w:rsidRPr="75619E5C">
        <w:rPr>
          <w:rFonts w:ascii="Arial" w:eastAsia="Arial" w:hAnsi="Arial" w:cs="Arial"/>
          <w:sz w:val="20"/>
          <w:szCs w:val="20"/>
        </w:rPr>
        <w:t xml:space="preserve"> education</w:t>
      </w:r>
      <w:r w:rsidRPr="75619E5C">
        <w:rPr>
          <w:rFonts w:ascii="Arial" w:eastAsia="Arial" w:hAnsi="Arial" w:cs="Arial"/>
          <w:sz w:val="20"/>
          <w:szCs w:val="20"/>
        </w:rPr>
        <w:t>?.............................</w:t>
      </w:r>
      <w:r w:rsidR="372F4EF9"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9</w:t>
      </w:r>
    </w:p>
    <w:p w14:paraId="7F1DE951" w14:textId="41C8061F"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8. </w:t>
      </w:r>
      <w:r w:rsidR="005F47F8">
        <w:rPr>
          <w:rFonts w:ascii="Arial" w:eastAsia="Arial" w:hAnsi="Arial" w:cs="Arial"/>
          <w:sz w:val="20"/>
          <w:szCs w:val="20"/>
        </w:rPr>
        <w:tab/>
      </w:r>
      <w:r w:rsidRPr="75619E5C">
        <w:rPr>
          <w:rFonts w:ascii="Arial" w:eastAsia="Arial" w:hAnsi="Arial" w:cs="Arial"/>
          <w:sz w:val="20"/>
          <w:szCs w:val="20"/>
        </w:rPr>
        <w:t>How will the school adapt its teaching for my child?..............................................................</w:t>
      </w:r>
      <w:r w:rsidR="00800CE1">
        <w:rPr>
          <w:rFonts w:ascii="Arial" w:eastAsia="Arial" w:hAnsi="Arial" w:cs="Arial"/>
          <w:sz w:val="20"/>
          <w:szCs w:val="20"/>
        </w:rPr>
        <w:t>.</w:t>
      </w:r>
      <w:r w:rsidRPr="75619E5C">
        <w:rPr>
          <w:rFonts w:ascii="Arial" w:eastAsia="Arial" w:hAnsi="Arial" w:cs="Arial"/>
          <w:sz w:val="20"/>
          <w:szCs w:val="20"/>
        </w:rPr>
        <w:t>.</w:t>
      </w:r>
      <w:r w:rsidR="3AA1E905"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9</w:t>
      </w:r>
    </w:p>
    <w:p w14:paraId="5B1F0314" w14:textId="319FABD4"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9. </w:t>
      </w:r>
      <w:r w:rsidR="005F47F8">
        <w:rPr>
          <w:rFonts w:ascii="Arial" w:eastAsia="Arial" w:hAnsi="Arial" w:cs="Arial"/>
          <w:sz w:val="20"/>
          <w:szCs w:val="20"/>
        </w:rPr>
        <w:tab/>
      </w:r>
      <w:r w:rsidRPr="75619E5C">
        <w:rPr>
          <w:rFonts w:ascii="Arial" w:eastAsia="Arial" w:hAnsi="Arial" w:cs="Arial"/>
          <w:sz w:val="20"/>
          <w:szCs w:val="20"/>
        </w:rPr>
        <w:t>How will the school evaluate whether the support in place is helping my</w:t>
      </w:r>
      <w:r w:rsidR="1EE915C0" w:rsidRPr="75619E5C">
        <w:rPr>
          <w:rFonts w:ascii="Arial" w:eastAsia="Arial" w:hAnsi="Arial" w:cs="Arial"/>
          <w:sz w:val="20"/>
          <w:szCs w:val="20"/>
        </w:rPr>
        <w:t xml:space="preserve"> </w:t>
      </w:r>
      <w:r w:rsidR="005F47F8">
        <w:rPr>
          <w:rFonts w:ascii="Arial" w:eastAsia="Arial" w:hAnsi="Arial" w:cs="Arial"/>
          <w:sz w:val="20"/>
          <w:szCs w:val="20"/>
        </w:rPr>
        <w:t>c</w:t>
      </w:r>
      <w:r w:rsidRPr="75619E5C">
        <w:rPr>
          <w:rFonts w:ascii="Arial" w:eastAsia="Arial" w:hAnsi="Arial" w:cs="Arial"/>
          <w:sz w:val="20"/>
          <w:szCs w:val="20"/>
        </w:rPr>
        <w:t>hild?..............</w:t>
      </w:r>
      <w:r w:rsidR="4595D94D" w:rsidRPr="75619E5C">
        <w:rPr>
          <w:rFonts w:ascii="Arial" w:eastAsia="Arial" w:hAnsi="Arial" w:cs="Arial"/>
          <w:sz w:val="20"/>
          <w:szCs w:val="20"/>
        </w:rPr>
        <w:t>..........</w:t>
      </w:r>
      <w:r w:rsidR="00800CE1">
        <w:rPr>
          <w:rFonts w:ascii="Arial" w:eastAsia="Arial" w:hAnsi="Arial" w:cs="Arial"/>
          <w:sz w:val="20"/>
          <w:szCs w:val="20"/>
        </w:rPr>
        <w:t>.</w:t>
      </w:r>
      <w:r w:rsidR="4595D94D"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1</w:t>
      </w:r>
      <w:r w:rsidR="00800CE1">
        <w:rPr>
          <w:rFonts w:ascii="Arial" w:eastAsia="Arial" w:hAnsi="Arial" w:cs="Arial"/>
          <w:sz w:val="20"/>
          <w:szCs w:val="20"/>
        </w:rPr>
        <w:t>0</w:t>
      </w:r>
    </w:p>
    <w:p w14:paraId="4CFF0C1D" w14:textId="27AD38EB"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10. </w:t>
      </w:r>
      <w:r w:rsidR="005F47F8">
        <w:rPr>
          <w:rFonts w:ascii="Arial" w:eastAsia="Arial" w:hAnsi="Arial" w:cs="Arial"/>
          <w:sz w:val="20"/>
          <w:szCs w:val="20"/>
        </w:rPr>
        <w:tab/>
      </w:r>
      <w:r w:rsidRPr="75619E5C">
        <w:rPr>
          <w:rFonts w:ascii="Arial" w:eastAsia="Arial" w:hAnsi="Arial" w:cs="Arial"/>
          <w:sz w:val="20"/>
          <w:szCs w:val="20"/>
        </w:rPr>
        <w:t>How will the school resources be secured for my child? .....................................................</w:t>
      </w:r>
      <w:r w:rsidR="5464510E" w:rsidRPr="75619E5C">
        <w:rPr>
          <w:rFonts w:ascii="Arial" w:eastAsia="Arial" w:hAnsi="Arial" w:cs="Arial"/>
          <w:sz w:val="20"/>
          <w:szCs w:val="20"/>
        </w:rPr>
        <w:t>..........</w:t>
      </w:r>
      <w:r w:rsidRPr="75619E5C">
        <w:rPr>
          <w:rFonts w:ascii="Arial" w:eastAsia="Arial" w:hAnsi="Arial" w:cs="Arial"/>
          <w:sz w:val="20"/>
          <w:szCs w:val="20"/>
        </w:rPr>
        <w:t xml:space="preserve"> 11</w:t>
      </w:r>
    </w:p>
    <w:p w14:paraId="14E47ADA" w14:textId="7969020E"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11. </w:t>
      </w:r>
      <w:r w:rsidR="005F47F8">
        <w:rPr>
          <w:rFonts w:ascii="Arial" w:eastAsia="Arial" w:hAnsi="Arial" w:cs="Arial"/>
          <w:sz w:val="20"/>
          <w:szCs w:val="20"/>
        </w:rPr>
        <w:tab/>
      </w:r>
      <w:r w:rsidRPr="75619E5C">
        <w:rPr>
          <w:rFonts w:ascii="Arial" w:eastAsia="Arial" w:hAnsi="Arial" w:cs="Arial"/>
          <w:sz w:val="20"/>
          <w:szCs w:val="20"/>
        </w:rPr>
        <w:t xml:space="preserve">How will the school make sure my child is included in activities alongside </w:t>
      </w:r>
      <w:r w:rsidR="00C123DE">
        <w:rPr>
          <w:rFonts w:ascii="Arial" w:eastAsia="Arial" w:hAnsi="Arial" w:cs="Arial"/>
          <w:sz w:val="20"/>
          <w:szCs w:val="20"/>
        </w:rPr>
        <w:t xml:space="preserve">students </w:t>
      </w:r>
      <w:r w:rsidRPr="75619E5C">
        <w:rPr>
          <w:rFonts w:ascii="Arial" w:eastAsia="Arial" w:hAnsi="Arial" w:cs="Arial"/>
          <w:sz w:val="20"/>
          <w:szCs w:val="20"/>
        </w:rPr>
        <w:t>who don’t</w:t>
      </w:r>
      <w:r w:rsidR="005F47F8">
        <w:rPr>
          <w:rFonts w:ascii="Arial" w:eastAsia="Arial" w:hAnsi="Arial" w:cs="Arial"/>
          <w:sz w:val="20"/>
          <w:szCs w:val="20"/>
        </w:rPr>
        <w:br/>
      </w:r>
      <w:r w:rsidRPr="75619E5C">
        <w:rPr>
          <w:rFonts w:ascii="Arial" w:eastAsia="Arial" w:hAnsi="Arial" w:cs="Arial"/>
          <w:sz w:val="20"/>
          <w:szCs w:val="20"/>
        </w:rPr>
        <w:t>have SEND? ....</w:t>
      </w:r>
      <w:r w:rsidR="005F47F8">
        <w:rPr>
          <w:rFonts w:ascii="Arial" w:eastAsia="Arial" w:hAnsi="Arial" w:cs="Arial"/>
          <w:sz w:val="20"/>
          <w:szCs w:val="20"/>
        </w:rPr>
        <w:t>.........</w:t>
      </w:r>
      <w:r w:rsidRPr="75619E5C">
        <w:rPr>
          <w:rFonts w:ascii="Arial" w:eastAsia="Arial" w:hAnsi="Arial" w:cs="Arial"/>
          <w:sz w:val="20"/>
          <w:szCs w:val="20"/>
        </w:rPr>
        <w:t>.................................................................................................................</w:t>
      </w:r>
      <w:r w:rsidR="1A378D7D"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11</w:t>
      </w:r>
    </w:p>
    <w:p w14:paraId="476B85D8" w14:textId="4064E319"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12. </w:t>
      </w:r>
      <w:r w:rsidR="005F47F8">
        <w:rPr>
          <w:rFonts w:ascii="Arial" w:eastAsia="Arial" w:hAnsi="Arial" w:cs="Arial"/>
          <w:sz w:val="20"/>
          <w:szCs w:val="20"/>
        </w:rPr>
        <w:tab/>
      </w:r>
      <w:r w:rsidRPr="75619E5C">
        <w:rPr>
          <w:rFonts w:ascii="Arial" w:eastAsia="Arial" w:hAnsi="Arial" w:cs="Arial"/>
          <w:sz w:val="20"/>
          <w:szCs w:val="20"/>
        </w:rPr>
        <w:t xml:space="preserve">How does the school support </w:t>
      </w:r>
      <w:r w:rsidR="00C123DE">
        <w:rPr>
          <w:rFonts w:ascii="Arial" w:eastAsia="Arial" w:hAnsi="Arial" w:cs="Arial"/>
          <w:sz w:val="20"/>
          <w:szCs w:val="20"/>
        </w:rPr>
        <w:t xml:space="preserve">students </w:t>
      </w:r>
      <w:r w:rsidRPr="75619E5C">
        <w:rPr>
          <w:rFonts w:ascii="Arial" w:eastAsia="Arial" w:hAnsi="Arial" w:cs="Arial"/>
          <w:sz w:val="20"/>
          <w:szCs w:val="20"/>
        </w:rPr>
        <w:t>with disabilities? .......................................................</w:t>
      </w:r>
      <w:r w:rsidR="0C5D46E5"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11</w:t>
      </w:r>
    </w:p>
    <w:p w14:paraId="12565EB0" w14:textId="55CD4F37"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13. </w:t>
      </w:r>
      <w:r w:rsidR="005F47F8">
        <w:rPr>
          <w:rFonts w:ascii="Arial" w:eastAsia="Arial" w:hAnsi="Arial" w:cs="Arial"/>
          <w:sz w:val="20"/>
          <w:szCs w:val="20"/>
        </w:rPr>
        <w:tab/>
      </w:r>
      <w:r w:rsidRPr="75619E5C">
        <w:rPr>
          <w:rFonts w:ascii="Arial" w:eastAsia="Arial" w:hAnsi="Arial" w:cs="Arial"/>
          <w:sz w:val="20"/>
          <w:szCs w:val="20"/>
        </w:rPr>
        <w:t>How will the school support my child’s mental health and emotional and social</w:t>
      </w:r>
      <w:r w:rsidR="67145FFA" w:rsidRPr="75619E5C">
        <w:rPr>
          <w:rFonts w:ascii="Arial" w:eastAsia="Arial" w:hAnsi="Arial" w:cs="Arial"/>
          <w:sz w:val="20"/>
          <w:szCs w:val="20"/>
        </w:rPr>
        <w:t xml:space="preserve"> d</w:t>
      </w:r>
      <w:r w:rsidRPr="75619E5C">
        <w:rPr>
          <w:rFonts w:ascii="Arial" w:eastAsia="Arial" w:hAnsi="Arial" w:cs="Arial"/>
          <w:sz w:val="20"/>
          <w:szCs w:val="20"/>
        </w:rPr>
        <w:t>evelopment? ....</w:t>
      </w:r>
      <w:r w:rsidR="7279E353" w:rsidRPr="75619E5C">
        <w:rPr>
          <w:rFonts w:ascii="Arial" w:eastAsia="Arial" w:hAnsi="Arial" w:cs="Arial"/>
          <w:sz w:val="20"/>
          <w:szCs w:val="20"/>
        </w:rPr>
        <w:t>.</w:t>
      </w:r>
      <w:r w:rsidR="4DC02B41" w:rsidRPr="75619E5C">
        <w:rPr>
          <w:rFonts w:ascii="Arial" w:eastAsia="Arial" w:hAnsi="Arial" w:cs="Arial"/>
          <w:sz w:val="20"/>
          <w:szCs w:val="20"/>
        </w:rPr>
        <w:t>.......................................................................................................</w:t>
      </w:r>
      <w:r w:rsidR="797CA24B"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11</w:t>
      </w:r>
    </w:p>
    <w:p w14:paraId="07D66555" w14:textId="04B8A027"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14. </w:t>
      </w:r>
      <w:r w:rsidR="005F47F8">
        <w:rPr>
          <w:rFonts w:ascii="Arial" w:eastAsia="Arial" w:hAnsi="Arial" w:cs="Arial"/>
          <w:sz w:val="20"/>
          <w:szCs w:val="20"/>
        </w:rPr>
        <w:tab/>
      </w:r>
      <w:r w:rsidRPr="75619E5C">
        <w:rPr>
          <w:rFonts w:ascii="Arial" w:eastAsia="Arial" w:hAnsi="Arial" w:cs="Arial"/>
          <w:sz w:val="20"/>
          <w:szCs w:val="20"/>
        </w:rPr>
        <w:t>What support will be available for my child as they transition between classes or settings</w:t>
      </w:r>
      <w:r w:rsidR="00000ABC">
        <w:rPr>
          <w:rFonts w:ascii="Arial" w:eastAsia="Arial" w:hAnsi="Arial" w:cs="Arial"/>
          <w:sz w:val="20"/>
          <w:szCs w:val="20"/>
        </w:rPr>
        <w:br/>
      </w:r>
      <w:r w:rsidRPr="75619E5C">
        <w:rPr>
          <w:rFonts w:ascii="Arial" w:eastAsia="Arial" w:hAnsi="Arial" w:cs="Arial"/>
          <w:sz w:val="20"/>
          <w:szCs w:val="20"/>
        </w:rPr>
        <w:t xml:space="preserve"> or in preparing for adulthood?.................................................................................................</w:t>
      </w:r>
      <w:r w:rsidR="00800CE1">
        <w:rPr>
          <w:rFonts w:ascii="Arial" w:eastAsia="Arial" w:hAnsi="Arial" w:cs="Arial"/>
          <w:sz w:val="20"/>
          <w:szCs w:val="20"/>
        </w:rPr>
        <w:t>.</w:t>
      </w:r>
      <w:r w:rsidRPr="75619E5C">
        <w:rPr>
          <w:rFonts w:ascii="Arial" w:eastAsia="Arial" w:hAnsi="Arial" w:cs="Arial"/>
          <w:sz w:val="20"/>
          <w:szCs w:val="20"/>
        </w:rPr>
        <w:t>.</w:t>
      </w:r>
      <w:r w:rsidR="10508829" w:rsidRPr="75619E5C">
        <w:rPr>
          <w:rFonts w:ascii="Arial" w:eastAsia="Arial" w:hAnsi="Arial" w:cs="Arial"/>
          <w:sz w:val="20"/>
          <w:szCs w:val="20"/>
        </w:rPr>
        <w:t>....</w:t>
      </w:r>
      <w:r w:rsidR="00800CE1">
        <w:rPr>
          <w:rFonts w:ascii="Arial" w:eastAsia="Arial" w:hAnsi="Arial" w:cs="Arial"/>
          <w:sz w:val="20"/>
          <w:szCs w:val="20"/>
        </w:rPr>
        <w:t xml:space="preserve"> </w:t>
      </w:r>
      <w:r w:rsidR="10508829" w:rsidRPr="75619E5C">
        <w:rPr>
          <w:rFonts w:ascii="Arial" w:eastAsia="Arial" w:hAnsi="Arial" w:cs="Arial"/>
          <w:sz w:val="20"/>
          <w:szCs w:val="20"/>
        </w:rPr>
        <w:t>1</w:t>
      </w:r>
      <w:r w:rsidR="00800CE1">
        <w:rPr>
          <w:rFonts w:ascii="Arial" w:eastAsia="Arial" w:hAnsi="Arial" w:cs="Arial"/>
          <w:sz w:val="20"/>
          <w:szCs w:val="20"/>
        </w:rPr>
        <w:t>1</w:t>
      </w:r>
    </w:p>
    <w:p w14:paraId="77CE8E10" w14:textId="39E499A9"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15. </w:t>
      </w:r>
      <w:r w:rsidR="005F47F8">
        <w:rPr>
          <w:rFonts w:ascii="Arial" w:eastAsia="Arial" w:hAnsi="Arial" w:cs="Arial"/>
          <w:sz w:val="20"/>
          <w:szCs w:val="20"/>
        </w:rPr>
        <w:tab/>
      </w:r>
      <w:r w:rsidRPr="75619E5C">
        <w:rPr>
          <w:rFonts w:ascii="Arial" w:eastAsia="Arial" w:hAnsi="Arial" w:cs="Arial"/>
          <w:sz w:val="20"/>
          <w:szCs w:val="20"/>
        </w:rPr>
        <w:t>What support is in place for looked-after and previously looked-after children with</w:t>
      </w:r>
      <w:r w:rsidR="47A1F6DA" w:rsidRPr="75619E5C">
        <w:rPr>
          <w:rFonts w:ascii="Arial" w:eastAsia="Arial" w:hAnsi="Arial" w:cs="Arial"/>
          <w:sz w:val="20"/>
          <w:szCs w:val="20"/>
        </w:rPr>
        <w:t xml:space="preserve"> </w:t>
      </w:r>
      <w:r w:rsidR="00151745">
        <w:rPr>
          <w:rFonts w:ascii="Arial" w:eastAsia="Arial" w:hAnsi="Arial" w:cs="Arial"/>
          <w:sz w:val="20"/>
          <w:szCs w:val="20"/>
        </w:rPr>
        <w:t>S</w:t>
      </w:r>
      <w:r w:rsidRPr="75619E5C">
        <w:rPr>
          <w:rFonts w:ascii="Arial" w:eastAsia="Arial" w:hAnsi="Arial" w:cs="Arial"/>
          <w:sz w:val="20"/>
          <w:szCs w:val="20"/>
        </w:rPr>
        <w:t>END?..</w:t>
      </w:r>
      <w:r w:rsidR="00800CE1">
        <w:rPr>
          <w:rFonts w:ascii="Arial" w:eastAsia="Arial" w:hAnsi="Arial" w:cs="Arial"/>
          <w:sz w:val="20"/>
          <w:szCs w:val="20"/>
        </w:rPr>
        <w:t>.</w:t>
      </w:r>
      <w:r w:rsidRPr="75619E5C">
        <w:rPr>
          <w:rFonts w:ascii="Arial" w:eastAsia="Arial" w:hAnsi="Arial" w:cs="Arial"/>
          <w:sz w:val="20"/>
          <w:szCs w:val="20"/>
        </w:rPr>
        <w:t>.....</w:t>
      </w:r>
      <w:r w:rsidR="23A31399"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12</w:t>
      </w:r>
    </w:p>
    <w:p w14:paraId="5B1CDB0F" w14:textId="11E7C9A8"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16. </w:t>
      </w:r>
      <w:r w:rsidR="005F47F8">
        <w:rPr>
          <w:rFonts w:ascii="Arial" w:eastAsia="Arial" w:hAnsi="Arial" w:cs="Arial"/>
          <w:sz w:val="20"/>
          <w:szCs w:val="20"/>
        </w:rPr>
        <w:tab/>
      </w:r>
      <w:r w:rsidRPr="75619E5C">
        <w:rPr>
          <w:rFonts w:ascii="Arial" w:eastAsia="Arial" w:hAnsi="Arial" w:cs="Arial"/>
          <w:sz w:val="20"/>
          <w:szCs w:val="20"/>
        </w:rPr>
        <w:t>What should I do if I have a complaint about my child’s SEND support?.........................</w:t>
      </w:r>
      <w:r w:rsidR="53C90242" w:rsidRPr="75619E5C">
        <w:rPr>
          <w:rFonts w:ascii="Arial" w:eastAsia="Arial" w:hAnsi="Arial" w:cs="Arial"/>
          <w:sz w:val="20"/>
          <w:szCs w:val="20"/>
        </w:rPr>
        <w:t>.......</w:t>
      </w:r>
      <w:r w:rsidR="00800CE1">
        <w:rPr>
          <w:rFonts w:ascii="Arial" w:eastAsia="Arial" w:hAnsi="Arial" w:cs="Arial"/>
          <w:sz w:val="20"/>
          <w:szCs w:val="20"/>
        </w:rPr>
        <w:t>.</w:t>
      </w:r>
      <w:r w:rsidR="53C90242"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1</w:t>
      </w:r>
      <w:r w:rsidR="00800CE1">
        <w:rPr>
          <w:rFonts w:ascii="Arial" w:eastAsia="Arial" w:hAnsi="Arial" w:cs="Arial"/>
          <w:sz w:val="20"/>
          <w:szCs w:val="20"/>
        </w:rPr>
        <w:t>2</w:t>
      </w:r>
    </w:p>
    <w:p w14:paraId="1715FEE6" w14:textId="63E2B670"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 xml:space="preserve">17. </w:t>
      </w:r>
      <w:r w:rsidR="005F47F8">
        <w:rPr>
          <w:rFonts w:ascii="Arial" w:eastAsia="Arial" w:hAnsi="Arial" w:cs="Arial"/>
          <w:sz w:val="20"/>
          <w:szCs w:val="20"/>
        </w:rPr>
        <w:tab/>
      </w:r>
      <w:r w:rsidRPr="75619E5C">
        <w:rPr>
          <w:rFonts w:ascii="Arial" w:eastAsia="Arial" w:hAnsi="Arial" w:cs="Arial"/>
          <w:sz w:val="20"/>
          <w:szCs w:val="20"/>
        </w:rPr>
        <w:t>What support is available for me and my family? ...................................................................</w:t>
      </w:r>
      <w:r w:rsidR="4EE9F783" w:rsidRPr="75619E5C">
        <w:rPr>
          <w:rFonts w:ascii="Arial" w:eastAsia="Arial" w:hAnsi="Arial" w:cs="Arial"/>
          <w:sz w:val="20"/>
          <w:szCs w:val="20"/>
        </w:rPr>
        <w:t>.</w:t>
      </w:r>
      <w:r w:rsidR="00800CE1">
        <w:rPr>
          <w:rFonts w:ascii="Arial" w:eastAsia="Arial" w:hAnsi="Arial" w:cs="Arial"/>
          <w:sz w:val="20"/>
          <w:szCs w:val="20"/>
        </w:rPr>
        <w:t>.</w:t>
      </w:r>
      <w:r w:rsidR="4EE9F783" w:rsidRPr="75619E5C">
        <w:rPr>
          <w:rFonts w:ascii="Arial" w:eastAsia="Arial" w:hAnsi="Arial" w:cs="Arial"/>
          <w:sz w:val="20"/>
          <w:szCs w:val="20"/>
        </w:rPr>
        <w:t>.....</w:t>
      </w:r>
      <w:r w:rsidR="00800CE1">
        <w:rPr>
          <w:rFonts w:ascii="Arial" w:eastAsia="Arial" w:hAnsi="Arial" w:cs="Arial"/>
          <w:sz w:val="20"/>
          <w:szCs w:val="20"/>
        </w:rPr>
        <w:t xml:space="preserve"> </w:t>
      </w:r>
      <w:r w:rsidRPr="75619E5C">
        <w:rPr>
          <w:rFonts w:ascii="Arial" w:eastAsia="Arial" w:hAnsi="Arial" w:cs="Arial"/>
          <w:sz w:val="20"/>
          <w:szCs w:val="20"/>
        </w:rPr>
        <w:t>13</w:t>
      </w:r>
    </w:p>
    <w:p w14:paraId="7BD2141C" w14:textId="0B7DCF24" w:rsidR="00A85194" w:rsidRDefault="12BE3562" w:rsidP="005F47F8">
      <w:pPr>
        <w:ind w:left="567" w:hanging="567"/>
        <w:rPr>
          <w:rFonts w:ascii="Arial" w:eastAsia="Arial" w:hAnsi="Arial" w:cs="Arial"/>
          <w:sz w:val="20"/>
          <w:szCs w:val="20"/>
        </w:rPr>
      </w:pPr>
      <w:r w:rsidRPr="75619E5C">
        <w:rPr>
          <w:rFonts w:ascii="Arial" w:eastAsia="Arial" w:hAnsi="Arial" w:cs="Arial"/>
          <w:sz w:val="20"/>
          <w:szCs w:val="20"/>
        </w:rPr>
        <w:t>18.</w:t>
      </w:r>
      <w:r w:rsidR="005F47F8">
        <w:rPr>
          <w:rFonts w:ascii="Arial" w:eastAsia="Arial" w:hAnsi="Arial" w:cs="Arial"/>
          <w:sz w:val="20"/>
          <w:szCs w:val="20"/>
        </w:rPr>
        <w:tab/>
      </w:r>
      <w:r w:rsidRPr="75619E5C">
        <w:rPr>
          <w:rFonts w:ascii="Arial" w:eastAsia="Arial" w:hAnsi="Arial" w:cs="Arial"/>
          <w:sz w:val="20"/>
          <w:szCs w:val="20"/>
        </w:rPr>
        <w:t>Glossary</w:t>
      </w:r>
      <w:r w:rsidR="005F47F8">
        <w:rPr>
          <w:rFonts w:ascii="Arial" w:eastAsia="Arial" w:hAnsi="Arial" w:cs="Arial"/>
          <w:sz w:val="20"/>
          <w:szCs w:val="20"/>
        </w:rPr>
        <w:t xml:space="preserve"> </w:t>
      </w:r>
      <w:r w:rsidRPr="75619E5C">
        <w:rPr>
          <w:rFonts w:ascii="Arial" w:eastAsia="Arial" w:hAnsi="Arial" w:cs="Arial"/>
          <w:sz w:val="20"/>
          <w:szCs w:val="20"/>
        </w:rPr>
        <w:t>...........................................................................................</w:t>
      </w:r>
      <w:r w:rsidR="00151745">
        <w:rPr>
          <w:rFonts w:ascii="Arial" w:eastAsia="Arial" w:hAnsi="Arial" w:cs="Arial"/>
          <w:sz w:val="20"/>
          <w:szCs w:val="20"/>
        </w:rPr>
        <w:t>...........</w:t>
      </w:r>
      <w:r w:rsidRPr="75619E5C">
        <w:rPr>
          <w:rFonts w:ascii="Arial" w:eastAsia="Arial" w:hAnsi="Arial" w:cs="Arial"/>
          <w:sz w:val="20"/>
          <w:szCs w:val="20"/>
        </w:rPr>
        <w:t>............................</w:t>
      </w:r>
      <w:r w:rsidR="00800CE1">
        <w:rPr>
          <w:rFonts w:ascii="Arial" w:eastAsia="Arial" w:hAnsi="Arial" w:cs="Arial"/>
          <w:sz w:val="20"/>
          <w:szCs w:val="20"/>
        </w:rPr>
        <w:t>..</w:t>
      </w:r>
      <w:r w:rsidRPr="75619E5C">
        <w:rPr>
          <w:rFonts w:ascii="Arial" w:eastAsia="Arial" w:hAnsi="Arial" w:cs="Arial"/>
          <w:sz w:val="20"/>
          <w:szCs w:val="20"/>
        </w:rPr>
        <w:t>....</w:t>
      </w:r>
      <w:r w:rsidR="00800CE1">
        <w:rPr>
          <w:rFonts w:ascii="Arial" w:eastAsia="Arial" w:hAnsi="Arial" w:cs="Arial"/>
          <w:sz w:val="20"/>
          <w:szCs w:val="20"/>
        </w:rPr>
        <w:t xml:space="preserve"> </w:t>
      </w:r>
      <w:r w:rsidR="1BA24589" w:rsidRPr="75619E5C">
        <w:rPr>
          <w:rFonts w:ascii="Arial" w:eastAsia="Arial" w:hAnsi="Arial" w:cs="Arial"/>
          <w:sz w:val="20"/>
          <w:szCs w:val="20"/>
        </w:rPr>
        <w:t>1</w:t>
      </w:r>
      <w:r w:rsidRPr="75619E5C">
        <w:rPr>
          <w:rFonts w:ascii="Arial" w:eastAsia="Arial" w:hAnsi="Arial" w:cs="Arial"/>
          <w:sz w:val="20"/>
          <w:szCs w:val="20"/>
        </w:rPr>
        <w:t>3</w:t>
      </w:r>
    </w:p>
    <w:p w14:paraId="761BACA8" w14:textId="77777777" w:rsidR="00267278" w:rsidRDefault="00267278">
      <w:pPr>
        <w:rPr>
          <w:rFonts w:ascii="Arial" w:eastAsia="Arial" w:hAnsi="Arial" w:cs="Arial"/>
          <w:sz w:val="20"/>
          <w:szCs w:val="20"/>
        </w:rPr>
      </w:pPr>
      <w:bookmarkStart w:id="0" w:name="_Hlk197947560"/>
    </w:p>
    <w:p w14:paraId="517D680F" w14:textId="5A291BC8" w:rsidR="00267278" w:rsidRDefault="00267278">
      <w:pPr>
        <w:rPr>
          <w:rFonts w:ascii="Arial" w:eastAsia="Arial" w:hAnsi="Arial" w:cs="Arial"/>
          <w:sz w:val="20"/>
          <w:szCs w:val="20"/>
        </w:rPr>
        <w:sectPr w:rsidR="00267278" w:rsidSect="00267278">
          <w:headerReference w:type="default" r:id="rId12"/>
          <w:footerReference w:type="default" r:id="rId13"/>
          <w:pgSz w:w="12240" w:h="15840"/>
          <w:pgMar w:top="1440" w:right="758" w:bottom="568" w:left="1440" w:header="720" w:footer="243" w:gutter="0"/>
          <w:cols w:space="720"/>
          <w:docGrid w:linePitch="360"/>
        </w:sectPr>
      </w:pPr>
    </w:p>
    <w:bookmarkEnd w:id="0"/>
    <w:p w14:paraId="318AE47E" w14:textId="21CB50B1" w:rsidR="00000ABC" w:rsidRDefault="12BE3562" w:rsidP="002B18FA">
      <w:pPr>
        <w:spacing w:after="0" w:line="240" w:lineRule="auto"/>
        <w:rPr>
          <w:rFonts w:ascii="Arial" w:eastAsia="Arial" w:hAnsi="Arial" w:cs="Arial"/>
          <w:sz w:val="20"/>
          <w:szCs w:val="20"/>
        </w:rPr>
      </w:pPr>
      <w:r w:rsidRPr="75619E5C">
        <w:rPr>
          <w:rFonts w:ascii="Arial" w:eastAsia="Arial" w:hAnsi="Arial" w:cs="Arial"/>
          <w:sz w:val="20"/>
          <w:szCs w:val="20"/>
        </w:rPr>
        <w:lastRenderedPageBreak/>
        <w:t xml:space="preserve">Dear </w:t>
      </w:r>
      <w:r w:rsidR="00E44912">
        <w:rPr>
          <w:rFonts w:ascii="Arial" w:eastAsia="Arial" w:hAnsi="Arial" w:cs="Arial"/>
          <w:sz w:val="20"/>
          <w:szCs w:val="20"/>
        </w:rPr>
        <w:t>P</w:t>
      </w:r>
      <w:r w:rsidRPr="75619E5C">
        <w:rPr>
          <w:rFonts w:ascii="Arial" w:eastAsia="Arial" w:hAnsi="Arial" w:cs="Arial"/>
          <w:sz w:val="20"/>
          <w:szCs w:val="20"/>
        </w:rPr>
        <w:t>arents</w:t>
      </w:r>
      <w:r w:rsidR="00E44912">
        <w:rPr>
          <w:rFonts w:ascii="Arial" w:eastAsia="Arial" w:hAnsi="Arial" w:cs="Arial"/>
          <w:sz w:val="20"/>
          <w:szCs w:val="20"/>
        </w:rPr>
        <w:t>/</w:t>
      </w:r>
      <w:proofErr w:type="spellStart"/>
      <w:r w:rsidR="00E44912">
        <w:rPr>
          <w:rFonts w:ascii="Arial" w:eastAsia="Arial" w:hAnsi="Arial" w:cs="Arial"/>
          <w:sz w:val="20"/>
          <w:szCs w:val="20"/>
        </w:rPr>
        <w:t>C</w:t>
      </w:r>
      <w:r w:rsidRPr="75619E5C">
        <w:rPr>
          <w:rFonts w:ascii="Arial" w:eastAsia="Arial" w:hAnsi="Arial" w:cs="Arial"/>
          <w:sz w:val="20"/>
          <w:szCs w:val="20"/>
        </w:rPr>
        <w:t>arers</w:t>
      </w:r>
      <w:proofErr w:type="spellEnd"/>
    </w:p>
    <w:p w14:paraId="0FE3619B" w14:textId="77777777" w:rsidR="002B18FA" w:rsidRDefault="002B18FA" w:rsidP="002B18FA">
      <w:pPr>
        <w:spacing w:after="0" w:line="240" w:lineRule="auto"/>
        <w:rPr>
          <w:rFonts w:ascii="Arial" w:eastAsia="Arial" w:hAnsi="Arial" w:cs="Arial"/>
          <w:sz w:val="20"/>
          <w:szCs w:val="20"/>
        </w:rPr>
      </w:pPr>
    </w:p>
    <w:p w14:paraId="464DF9BB" w14:textId="77777777" w:rsidR="00E53F6D" w:rsidRDefault="12BE3562" w:rsidP="002B18FA">
      <w:pPr>
        <w:spacing w:after="0" w:line="240" w:lineRule="auto"/>
        <w:rPr>
          <w:rFonts w:ascii="Arial" w:eastAsia="Arial" w:hAnsi="Arial" w:cs="Arial"/>
          <w:sz w:val="20"/>
          <w:szCs w:val="20"/>
        </w:rPr>
      </w:pPr>
      <w:r w:rsidRPr="75619E5C">
        <w:rPr>
          <w:rFonts w:ascii="Arial" w:eastAsia="Arial" w:hAnsi="Arial" w:cs="Arial"/>
          <w:sz w:val="20"/>
          <w:szCs w:val="20"/>
        </w:rPr>
        <w:t xml:space="preserve">The aim of this information report is to explain how we implement our SEND policy. In other words, we want to show you how special educational needs support works in our school. If you want to know more about our arrangements </w:t>
      </w:r>
      <w:proofErr w:type="gramStart"/>
      <w:r w:rsidRPr="75619E5C">
        <w:rPr>
          <w:rFonts w:ascii="Arial" w:eastAsia="Arial" w:hAnsi="Arial" w:cs="Arial"/>
          <w:sz w:val="20"/>
          <w:szCs w:val="20"/>
        </w:rPr>
        <w:t>for</w:t>
      </w:r>
      <w:proofErr w:type="gramEnd"/>
      <w:r w:rsidRPr="75619E5C">
        <w:rPr>
          <w:rFonts w:ascii="Arial" w:eastAsia="Arial" w:hAnsi="Arial" w:cs="Arial"/>
          <w:sz w:val="20"/>
          <w:szCs w:val="20"/>
        </w:rPr>
        <w:t xml:space="preserve"> SEND, read our SEND policy. You can find it on our website:</w:t>
      </w:r>
    </w:p>
    <w:p w14:paraId="1783C693" w14:textId="77777777" w:rsidR="00E53F6D" w:rsidRDefault="00E53F6D" w:rsidP="002B18FA">
      <w:pPr>
        <w:spacing w:after="0" w:line="240" w:lineRule="auto"/>
        <w:rPr>
          <w:rFonts w:ascii="Arial" w:eastAsia="Arial" w:hAnsi="Arial" w:cs="Arial"/>
          <w:sz w:val="20"/>
          <w:szCs w:val="20"/>
        </w:rPr>
      </w:pPr>
    </w:p>
    <w:p w14:paraId="48E42871" w14:textId="1B230DD9" w:rsidR="00A85194" w:rsidRDefault="0016454A" w:rsidP="002B18FA">
      <w:pPr>
        <w:spacing w:after="0" w:line="240" w:lineRule="auto"/>
        <w:rPr>
          <w:rFonts w:ascii="Arial" w:eastAsia="Arial" w:hAnsi="Arial" w:cs="Arial"/>
          <w:sz w:val="20"/>
          <w:szCs w:val="20"/>
        </w:rPr>
      </w:pPr>
      <w:hyperlink r:id="rId14">
        <w:r w:rsidR="443CD563" w:rsidRPr="75619E5C">
          <w:rPr>
            <w:rStyle w:val="Hyperlink"/>
            <w:rFonts w:ascii="Arial" w:eastAsia="Arial" w:hAnsi="Arial" w:cs="Arial"/>
            <w:sz w:val="20"/>
            <w:szCs w:val="20"/>
          </w:rPr>
          <w:t>Southchurch High School » SPECIAL EDUCATIONAL NEEDS &amp; DISABILITIES (SEND)</w:t>
        </w:r>
      </w:hyperlink>
      <w:r w:rsidR="443CD563" w:rsidRPr="75619E5C">
        <w:rPr>
          <w:rFonts w:ascii="Arial" w:eastAsia="Arial" w:hAnsi="Arial" w:cs="Arial"/>
          <w:sz w:val="20"/>
          <w:szCs w:val="20"/>
        </w:rPr>
        <w:t xml:space="preserve"> </w:t>
      </w:r>
    </w:p>
    <w:p w14:paraId="06B1EE5B" w14:textId="77777777" w:rsidR="002B18FA" w:rsidRDefault="002B18FA" w:rsidP="002B18FA">
      <w:pPr>
        <w:spacing w:after="0" w:line="240" w:lineRule="auto"/>
        <w:rPr>
          <w:rFonts w:ascii="Arial" w:eastAsia="Arial" w:hAnsi="Arial" w:cs="Arial"/>
          <w:sz w:val="20"/>
          <w:szCs w:val="20"/>
        </w:rPr>
      </w:pPr>
    </w:p>
    <w:p w14:paraId="116852B1" w14:textId="25C4D27A" w:rsidR="00A85194" w:rsidRDefault="443CD563" w:rsidP="002B18FA">
      <w:pPr>
        <w:spacing w:after="0" w:line="240" w:lineRule="auto"/>
        <w:rPr>
          <w:rFonts w:ascii="Arial" w:eastAsia="Arial" w:hAnsi="Arial" w:cs="Arial"/>
          <w:sz w:val="20"/>
          <w:szCs w:val="20"/>
        </w:rPr>
      </w:pPr>
      <w:r w:rsidRPr="75619E5C">
        <w:rPr>
          <w:rFonts w:ascii="Arial" w:eastAsia="Arial" w:hAnsi="Arial" w:cs="Arial"/>
          <w:b/>
          <w:bCs/>
          <w:sz w:val="20"/>
          <w:szCs w:val="20"/>
        </w:rPr>
        <w:t>NOTE</w:t>
      </w:r>
      <w:r w:rsidRPr="75619E5C">
        <w:rPr>
          <w:rFonts w:ascii="Arial" w:eastAsia="Arial" w:hAnsi="Arial" w:cs="Arial"/>
          <w:sz w:val="20"/>
          <w:szCs w:val="20"/>
        </w:rPr>
        <w:t xml:space="preserve">: </w:t>
      </w:r>
      <w:r w:rsidR="12BE3562" w:rsidRPr="75619E5C">
        <w:rPr>
          <w:rFonts w:ascii="Arial" w:eastAsia="Arial" w:hAnsi="Arial" w:cs="Arial"/>
          <w:sz w:val="20"/>
          <w:szCs w:val="20"/>
        </w:rPr>
        <w:t xml:space="preserve">If there are any </w:t>
      </w:r>
      <w:r w:rsidR="00E53F6D" w:rsidRPr="75619E5C">
        <w:rPr>
          <w:rFonts w:ascii="Arial" w:eastAsia="Arial" w:hAnsi="Arial" w:cs="Arial"/>
          <w:sz w:val="20"/>
          <w:szCs w:val="20"/>
        </w:rPr>
        <w:t>terms,</w:t>
      </w:r>
      <w:r w:rsidR="12BE3562" w:rsidRPr="75619E5C">
        <w:rPr>
          <w:rFonts w:ascii="Arial" w:eastAsia="Arial" w:hAnsi="Arial" w:cs="Arial"/>
          <w:sz w:val="20"/>
          <w:szCs w:val="20"/>
        </w:rPr>
        <w:t xml:space="preserve"> we</w:t>
      </w:r>
      <w:r w:rsidR="002B18FA">
        <w:rPr>
          <w:rFonts w:ascii="Arial" w:eastAsia="Arial" w:hAnsi="Arial" w:cs="Arial"/>
          <w:sz w:val="20"/>
          <w:szCs w:val="20"/>
        </w:rPr>
        <w:t xml:space="preserve"> ha</w:t>
      </w:r>
      <w:r w:rsidR="12BE3562" w:rsidRPr="75619E5C">
        <w:rPr>
          <w:rFonts w:ascii="Arial" w:eastAsia="Arial" w:hAnsi="Arial" w:cs="Arial"/>
          <w:sz w:val="20"/>
          <w:szCs w:val="20"/>
        </w:rPr>
        <w:t>ve used in this information report that you</w:t>
      </w:r>
      <w:r w:rsidR="002B18FA">
        <w:rPr>
          <w:rFonts w:ascii="Arial" w:eastAsia="Arial" w:hAnsi="Arial" w:cs="Arial"/>
          <w:sz w:val="20"/>
          <w:szCs w:val="20"/>
        </w:rPr>
        <w:t xml:space="preserve"> a</w:t>
      </w:r>
      <w:r w:rsidR="12BE3562" w:rsidRPr="75619E5C">
        <w:rPr>
          <w:rFonts w:ascii="Arial" w:eastAsia="Arial" w:hAnsi="Arial" w:cs="Arial"/>
          <w:sz w:val="20"/>
          <w:szCs w:val="20"/>
        </w:rPr>
        <w:t>re unsure of, you can look them up in the Glossary at the end of the report.</w:t>
      </w:r>
    </w:p>
    <w:p w14:paraId="0BBE2282" w14:textId="77777777" w:rsidR="002B18FA" w:rsidRDefault="002B18FA" w:rsidP="002B18FA">
      <w:pPr>
        <w:spacing w:after="0" w:line="240" w:lineRule="auto"/>
        <w:rPr>
          <w:rFonts w:ascii="Arial" w:eastAsia="Arial" w:hAnsi="Arial" w:cs="Arial"/>
          <w:sz w:val="20"/>
          <w:szCs w:val="20"/>
        </w:rPr>
      </w:pPr>
    </w:p>
    <w:p w14:paraId="589E5FDD" w14:textId="5B6E098D" w:rsidR="00A85194" w:rsidRPr="00E53F6D" w:rsidRDefault="27C40121" w:rsidP="002B18FA">
      <w:pPr>
        <w:pStyle w:val="ListParagraph"/>
        <w:numPr>
          <w:ilvl w:val="0"/>
          <w:numId w:val="19"/>
        </w:numPr>
        <w:spacing w:after="0" w:line="240" w:lineRule="auto"/>
        <w:ind w:left="567" w:hanging="567"/>
        <w:rPr>
          <w:rFonts w:ascii="Arial" w:eastAsia="Arial" w:hAnsi="Arial" w:cs="Arial"/>
          <w:b/>
          <w:bCs/>
          <w:color w:val="0F4761" w:themeColor="accent1" w:themeShade="BF"/>
        </w:rPr>
      </w:pPr>
      <w:r w:rsidRPr="00E53F6D">
        <w:rPr>
          <w:rFonts w:ascii="Arial" w:eastAsia="Arial" w:hAnsi="Arial" w:cs="Arial"/>
          <w:b/>
          <w:bCs/>
          <w:color w:val="0F4761" w:themeColor="accent1" w:themeShade="BF"/>
        </w:rPr>
        <w:t>What types of SEN does the school provide for?</w:t>
      </w:r>
    </w:p>
    <w:p w14:paraId="4AFBBB3F" w14:textId="77777777" w:rsidR="00267278" w:rsidRDefault="00267278" w:rsidP="002B18FA">
      <w:pPr>
        <w:spacing w:after="0" w:line="240" w:lineRule="auto"/>
        <w:rPr>
          <w:rFonts w:ascii="Arial" w:eastAsia="Arial" w:hAnsi="Arial" w:cs="Arial"/>
          <w:sz w:val="20"/>
          <w:szCs w:val="20"/>
        </w:rPr>
      </w:pPr>
    </w:p>
    <w:p w14:paraId="2C078E63" w14:textId="364B39A7" w:rsidR="00A85194" w:rsidRDefault="28160186" w:rsidP="002B18FA">
      <w:pPr>
        <w:spacing w:after="0" w:line="240" w:lineRule="auto"/>
        <w:rPr>
          <w:rFonts w:ascii="Arial" w:eastAsia="Arial" w:hAnsi="Arial" w:cs="Arial"/>
          <w:sz w:val="20"/>
          <w:szCs w:val="20"/>
        </w:rPr>
      </w:pPr>
      <w:r w:rsidRPr="75619E5C">
        <w:rPr>
          <w:rFonts w:ascii="Arial" w:eastAsia="Arial" w:hAnsi="Arial" w:cs="Arial"/>
          <w:sz w:val="20"/>
          <w:szCs w:val="20"/>
        </w:rPr>
        <w:t xml:space="preserve">Our school provides for </w:t>
      </w:r>
      <w:r w:rsidR="00C123DE">
        <w:rPr>
          <w:rFonts w:ascii="Arial" w:eastAsia="Arial" w:hAnsi="Arial" w:cs="Arial"/>
          <w:sz w:val="20"/>
          <w:szCs w:val="20"/>
        </w:rPr>
        <w:t xml:space="preserve">students </w:t>
      </w:r>
      <w:r w:rsidRPr="75619E5C">
        <w:rPr>
          <w:rFonts w:ascii="Arial" w:eastAsia="Arial" w:hAnsi="Arial" w:cs="Arial"/>
          <w:sz w:val="20"/>
          <w:szCs w:val="20"/>
        </w:rPr>
        <w:t>with the following needs:</w:t>
      </w:r>
    </w:p>
    <w:p w14:paraId="7EEF865E" w14:textId="77777777" w:rsidR="00267278" w:rsidRPr="00267278" w:rsidRDefault="00267278" w:rsidP="002B18FA">
      <w:pPr>
        <w:spacing w:after="0" w:line="240" w:lineRule="auto"/>
        <w:rPr>
          <w:rFonts w:ascii="Arial" w:eastAsia="Arial" w:hAnsi="Arial" w:cs="Arial"/>
          <w:sz w:val="20"/>
          <w:szCs w:val="20"/>
        </w:rPr>
      </w:pPr>
    </w:p>
    <w:tbl>
      <w:tblPr>
        <w:tblStyle w:val="TableGrid"/>
        <w:tblW w:w="0" w:type="auto"/>
        <w:tblLayout w:type="fixed"/>
        <w:tblLook w:val="06A0" w:firstRow="1" w:lastRow="0" w:firstColumn="1" w:lastColumn="0" w:noHBand="1" w:noVBand="1"/>
      </w:tblPr>
      <w:tblGrid>
        <w:gridCol w:w="4390"/>
        <w:gridCol w:w="4970"/>
      </w:tblGrid>
      <w:tr w:rsidR="002B18FA" w:rsidRPr="002B18FA" w14:paraId="4B208A2A" w14:textId="77777777" w:rsidTr="002B18FA">
        <w:trPr>
          <w:trHeight w:val="300"/>
        </w:trPr>
        <w:tc>
          <w:tcPr>
            <w:tcW w:w="4390" w:type="dxa"/>
          </w:tcPr>
          <w:p w14:paraId="5D4F306C" w14:textId="30DF4BD3" w:rsidR="5F73333C" w:rsidRPr="002B18FA" w:rsidRDefault="5F73333C" w:rsidP="75619E5C">
            <w:pPr>
              <w:rPr>
                <w:rFonts w:ascii="Arial" w:eastAsia="Arial" w:hAnsi="Arial" w:cs="Arial"/>
                <w:b/>
                <w:bCs/>
                <w:color w:val="0F4761" w:themeColor="accent1" w:themeShade="BF"/>
                <w:sz w:val="22"/>
                <w:szCs w:val="22"/>
              </w:rPr>
            </w:pPr>
            <w:r w:rsidRPr="002B18FA">
              <w:rPr>
                <w:rFonts w:ascii="Arial" w:eastAsia="Arial" w:hAnsi="Arial" w:cs="Arial"/>
                <w:b/>
                <w:bCs/>
                <w:color w:val="0F4761" w:themeColor="accent1" w:themeShade="BF"/>
                <w:sz w:val="22"/>
                <w:szCs w:val="22"/>
              </w:rPr>
              <w:t>AREA OF NEED</w:t>
            </w:r>
          </w:p>
        </w:tc>
        <w:tc>
          <w:tcPr>
            <w:tcW w:w="4970" w:type="dxa"/>
          </w:tcPr>
          <w:p w14:paraId="6A4E3199" w14:textId="74601A03" w:rsidR="5F73333C" w:rsidRPr="002B18FA" w:rsidRDefault="5F73333C" w:rsidP="75619E5C">
            <w:pPr>
              <w:rPr>
                <w:rFonts w:ascii="Arial" w:eastAsia="Arial" w:hAnsi="Arial" w:cs="Arial"/>
                <w:b/>
                <w:bCs/>
                <w:color w:val="0F4761" w:themeColor="accent1" w:themeShade="BF"/>
                <w:sz w:val="22"/>
                <w:szCs w:val="22"/>
              </w:rPr>
            </w:pPr>
            <w:r w:rsidRPr="002B18FA">
              <w:rPr>
                <w:rFonts w:ascii="Arial" w:eastAsia="Arial" w:hAnsi="Arial" w:cs="Arial"/>
                <w:b/>
                <w:bCs/>
                <w:color w:val="0F4761" w:themeColor="accent1" w:themeShade="BF"/>
                <w:sz w:val="22"/>
                <w:szCs w:val="22"/>
              </w:rPr>
              <w:t>CONDITION</w:t>
            </w:r>
          </w:p>
        </w:tc>
      </w:tr>
      <w:tr w:rsidR="75619E5C" w14:paraId="107E6530" w14:textId="77777777" w:rsidTr="002B18FA">
        <w:trPr>
          <w:trHeight w:val="300"/>
        </w:trPr>
        <w:tc>
          <w:tcPr>
            <w:tcW w:w="4390" w:type="dxa"/>
            <w:vMerge w:val="restart"/>
            <w:vAlign w:val="center"/>
          </w:tcPr>
          <w:p w14:paraId="714B1819" w14:textId="67C31A7A" w:rsidR="5F73333C" w:rsidRDefault="5F73333C" w:rsidP="002B18FA">
            <w:pPr>
              <w:rPr>
                <w:rFonts w:ascii="Arial" w:eastAsia="Arial" w:hAnsi="Arial" w:cs="Arial"/>
                <w:b/>
                <w:bCs/>
                <w:sz w:val="22"/>
                <w:szCs w:val="22"/>
              </w:rPr>
            </w:pPr>
            <w:r w:rsidRPr="75619E5C">
              <w:rPr>
                <w:rFonts w:ascii="Arial" w:eastAsia="Arial" w:hAnsi="Arial" w:cs="Arial"/>
                <w:b/>
                <w:bCs/>
                <w:sz w:val="22"/>
                <w:szCs w:val="22"/>
              </w:rPr>
              <w:t>Communication and interaction</w:t>
            </w:r>
          </w:p>
        </w:tc>
        <w:tc>
          <w:tcPr>
            <w:tcW w:w="4970" w:type="dxa"/>
          </w:tcPr>
          <w:p w14:paraId="0010362D" w14:textId="7022666F" w:rsidR="75619E5C" w:rsidRPr="00702358" w:rsidRDefault="5F73333C" w:rsidP="002B18FA">
            <w:pPr>
              <w:rPr>
                <w:rFonts w:ascii="Arial" w:eastAsia="Arial" w:hAnsi="Arial" w:cs="Arial"/>
                <w:sz w:val="20"/>
                <w:szCs w:val="20"/>
              </w:rPr>
            </w:pPr>
            <w:r w:rsidRPr="00702358">
              <w:rPr>
                <w:rFonts w:ascii="Arial" w:eastAsia="Arial" w:hAnsi="Arial" w:cs="Arial"/>
                <w:sz w:val="20"/>
                <w:szCs w:val="20"/>
              </w:rPr>
              <w:t>Autism Spectrum Disorder (ASD)</w:t>
            </w:r>
          </w:p>
        </w:tc>
      </w:tr>
      <w:tr w:rsidR="75619E5C" w14:paraId="0D7738AD" w14:textId="77777777" w:rsidTr="002B18FA">
        <w:trPr>
          <w:trHeight w:val="300"/>
        </w:trPr>
        <w:tc>
          <w:tcPr>
            <w:tcW w:w="4390" w:type="dxa"/>
            <w:vMerge/>
            <w:vAlign w:val="center"/>
          </w:tcPr>
          <w:p w14:paraId="2B111753" w14:textId="77777777" w:rsidR="00A85194" w:rsidRDefault="00A85194" w:rsidP="002B18FA"/>
        </w:tc>
        <w:tc>
          <w:tcPr>
            <w:tcW w:w="4970" w:type="dxa"/>
          </w:tcPr>
          <w:p w14:paraId="7D7FBC70" w14:textId="72C09C85" w:rsidR="75619E5C" w:rsidRPr="00702358" w:rsidRDefault="5F73333C" w:rsidP="002B18FA">
            <w:pPr>
              <w:rPr>
                <w:rFonts w:ascii="Arial" w:eastAsia="Arial" w:hAnsi="Arial" w:cs="Arial"/>
                <w:sz w:val="20"/>
                <w:szCs w:val="20"/>
              </w:rPr>
            </w:pPr>
            <w:r w:rsidRPr="00702358">
              <w:rPr>
                <w:rFonts w:ascii="Arial" w:eastAsia="Arial" w:hAnsi="Arial" w:cs="Arial"/>
                <w:sz w:val="20"/>
                <w:szCs w:val="20"/>
              </w:rPr>
              <w:t>Speech and language difficulties</w:t>
            </w:r>
          </w:p>
        </w:tc>
      </w:tr>
      <w:tr w:rsidR="75619E5C" w14:paraId="71C13CD9" w14:textId="77777777" w:rsidTr="002B18FA">
        <w:trPr>
          <w:trHeight w:val="300"/>
        </w:trPr>
        <w:tc>
          <w:tcPr>
            <w:tcW w:w="4390" w:type="dxa"/>
            <w:vMerge w:val="restart"/>
            <w:vAlign w:val="center"/>
          </w:tcPr>
          <w:p w14:paraId="2298B535" w14:textId="39A45FE2" w:rsidR="7A7F33FF" w:rsidRDefault="7A7F33FF" w:rsidP="002B18FA">
            <w:pPr>
              <w:rPr>
                <w:rFonts w:ascii="Arial" w:eastAsia="Arial" w:hAnsi="Arial" w:cs="Arial"/>
                <w:b/>
                <w:bCs/>
                <w:sz w:val="22"/>
                <w:szCs w:val="22"/>
              </w:rPr>
            </w:pPr>
            <w:r w:rsidRPr="75619E5C">
              <w:rPr>
                <w:rFonts w:ascii="Arial" w:eastAsia="Arial" w:hAnsi="Arial" w:cs="Arial"/>
                <w:b/>
                <w:bCs/>
                <w:sz w:val="22"/>
                <w:szCs w:val="22"/>
              </w:rPr>
              <w:t>Cognition and Learning</w:t>
            </w:r>
          </w:p>
        </w:tc>
        <w:tc>
          <w:tcPr>
            <w:tcW w:w="4970" w:type="dxa"/>
          </w:tcPr>
          <w:p w14:paraId="477E4231" w14:textId="62418AC8" w:rsidR="75619E5C" w:rsidRPr="00702358" w:rsidRDefault="4FAAEA84" w:rsidP="002B18FA">
            <w:pPr>
              <w:rPr>
                <w:rFonts w:ascii="Arial" w:eastAsia="Arial" w:hAnsi="Arial" w:cs="Arial"/>
                <w:sz w:val="20"/>
                <w:szCs w:val="20"/>
              </w:rPr>
            </w:pPr>
            <w:r w:rsidRPr="00702358">
              <w:rPr>
                <w:rFonts w:ascii="Arial" w:eastAsia="Arial" w:hAnsi="Arial" w:cs="Arial"/>
                <w:sz w:val="20"/>
                <w:szCs w:val="20"/>
              </w:rPr>
              <w:t>Specific learning diffi</w:t>
            </w:r>
            <w:r w:rsidR="697CEA37" w:rsidRPr="00702358">
              <w:rPr>
                <w:rFonts w:ascii="Arial" w:eastAsia="Arial" w:hAnsi="Arial" w:cs="Arial"/>
                <w:sz w:val="20"/>
                <w:szCs w:val="20"/>
              </w:rPr>
              <w:t>culties, including dyslexia, dyspraxia, dyscalculia</w:t>
            </w:r>
          </w:p>
        </w:tc>
      </w:tr>
      <w:tr w:rsidR="75619E5C" w14:paraId="121844DE" w14:textId="77777777" w:rsidTr="002B18FA">
        <w:trPr>
          <w:trHeight w:val="300"/>
        </w:trPr>
        <w:tc>
          <w:tcPr>
            <w:tcW w:w="4390" w:type="dxa"/>
            <w:vMerge/>
            <w:vAlign w:val="center"/>
          </w:tcPr>
          <w:p w14:paraId="54DF32DD" w14:textId="77777777" w:rsidR="00A85194" w:rsidRDefault="00A85194" w:rsidP="002B18FA"/>
        </w:tc>
        <w:tc>
          <w:tcPr>
            <w:tcW w:w="4970" w:type="dxa"/>
          </w:tcPr>
          <w:p w14:paraId="4A8ECE62" w14:textId="07760D3A" w:rsidR="75619E5C" w:rsidRPr="00702358" w:rsidRDefault="09C1DD26" w:rsidP="002B18FA">
            <w:pPr>
              <w:rPr>
                <w:rFonts w:ascii="Arial" w:eastAsia="Arial" w:hAnsi="Arial" w:cs="Arial"/>
                <w:sz w:val="20"/>
                <w:szCs w:val="20"/>
              </w:rPr>
            </w:pPr>
            <w:r w:rsidRPr="00702358">
              <w:rPr>
                <w:rFonts w:ascii="Arial" w:eastAsia="Arial" w:hAnsi="Arial" w:cs="Arial"/>
                <w:sz w:val="20"/>
                <w:szCs w:val="20"/>
              </w:rPr>
              <w:t>Moderate Learning difficulties</w:t>
            </w:r>
          </w:p>
        </w:tc>
      </w:tr>
      <w:tr w:rsidR="75619E5C" w14:paraId="5C952B7E" w14:textId="77777777" w:rsidTr="002B18FA">
        <w:trPr>
          <w:trHeight w:val="300"/>
        </w:trPr>
        <w:tc>
          <w:tcPr>
            <w:tcW w:w="4390" w:type="dxa"/>
            <w:vMerge w:val="restart"/>
            <w:vAlign w:val="center"/>
          </w:tcPr>
          <w:p w14:paraId="4F7F3D72" w14:textId="3C1E8108" w:rsidR="75619E5C" w:rsidRDefault="09C1DD26" w:rsidP="002B18FA">
            <w:pPr>
              <w:rPr>
                <w:rFonts w:ascii="Arial" w:eastAsia="Arial" w:hAnsi="Arial" w:cs="Arial"/>
                <w:b/>
                <w:bCs/>
                <w:sz w:val="22"/>
                <w:szCs w:val="22"/>
              </w:rPr>
            </w:pPr>
            <w:r w:rsidRPr="75619E5C">
              <w:rPr>
                <w:rFonts w:ascii="Arial" w:eastAsia="Arial" w:hAnsi="Arial" w:cs="Arial"/>
                <w:b/>
                <w:bCs/>
                <w:sz w:val="22"/>
                <w:szCs w:val="22"/>
              </w:rPr>
              <w:t>Social, Emotional and Mental Heal</w:t>
            </w:r>
            <w:r w:rsidR="028A6797" w:rsidRPr="75619E5C">
              <w:rPr>
                <w:rFonts w:ascii="Arial" w:eastAsia="Arial" w:hAnsi="Arial" w:cs="Arial"/>
                <w:b/>
                <w:bCs/>
                <w:sz w:val="22"/>
                <w:szCs w:val="22"/>
              </w:rPr>
              <w:t>th</w:t>
            </w:r>
          </w:p>
        </w:tc>
        <w:tc>
          <w:tcPr>
            <w:tcW w:w="4970" w:type="dxa"/>
          </w:tcPr>
          <w:p w14:paraId="1884D13B" w14:textId="56E61321" w:rsidR="75619E5C" w:rsidRPr="00702358" w:rsidRDefault="3EA09F72" w:rsidP="002B18FA">
            <w:pPr>
              <w:rPr>
                <w:rFonts w:ascii="Arial" w:eastAsia="Arial" w:hAnsi="Arial" w:cs="Arial"/>
                <w:sz w:val="20"/>
                <w:szCs w:val="20"/>
              </w:rPr>
            </w:pPr>
            <w:r w:rsidRPr="00702358">
              <w:rPr>
                <w:rFonts w:ascii="Arial" w:eastAsia="Arial" w:hAnsi="Arial" w:cs="Arial"/>
                <w:sz w:val="20"/>
                <w:szCs w:val="20"/>
              </w:rPr>
              <w:t>Attention Deficit Hyperactivity Disorder (ADHD)</w:t>
            </w:r>
          </w:p>
        </w:tc>
      </w:tr>
      <w:tr w:rsidR="75619E5C" w14:paraId="76256D71" w14:textId="77777777" w:rsidTr="002B18FA">
        <w:trPr>
          <w:trHeight w:val="300"/>
        </w:trPr>
        <w:tc>
          <w:tcPr>
            <w:tcW w:w="4390" w:type="dxa"/>
            <w:vMerge/>
            <w:vAlign w:val="center"/>
          </w:tcPr>
          <w:p w14:paraId="6DB8095D" w14:textId="77777777" w:rsidR="00A85194" w:rsidRDefault="00A85194" w:rsidP="002B18FA"/>
        </w:tc>
        <w:tc>
          <w:tcPr>
            <w:tcW w:w="4970" w:type="dxa"/>
          </w:tcPr>
          <w:p w14:paraId="419E2D0D" w14:textId="5378C782" w:rsidR="75619E5C" w:rsidRPr="00702358" w:rsidRDefault="3EA09F72" w:rsidP="002B18FA">
            <w:pPr>
              <w:rPr>
                <w:rFonts w:ascii="Arial" w:eastAsia="Arial" w:hAnsi="Arial" w:cs="Arial"/>
                <w:sz w:val="20"/>
                <w:szCs w:val="20"/>
              </w:rPr>
            </w:pPr>
            <w:r w:rsidRPr="00702358">
              <w:rPr>
                <w:rFonts w:ascii="Arial" w:eastAsia="Arial" w:hAnsi="Arial" w:cs="Arial"/>
                <w:sz w:val="20"/>
                <w:szCs w:val="20"/>
              </w:rPr>
              <w:t>Attention Deficit Disorder (ADD)</w:t>
            </w:r>
          </w:p>
        </w:tc>
      </w:tr>
      <w:tr w:rsidR="75619E5C" w14:paraId="1D2ECB70" w14:textId="77777777" w:rsidTr="002B18FA">
        <w:trPr>
          <w:trHeight w:val="300"/>
        </w:trPr>
        <w:tc>
          <w:tcPr>
            <w:tcW w:w="4390" w:type="dxa"/>
            <w:vMerge w:val="restart"/>
            <w:vAlign w:val="center"/>
          </w:tcPr>
          <w:p w14:paraId="299D7A70" w14:textId="7DC60FD9" w:rsidR="75619E5C" w:rsidRDefault="3EA09F72" w:rsidP="002B18FA">
            <w:pPr>
              <w:rPr>
                <w:rFonts w:ascii="Arial" w:eastAsia="Arial" w:hAnsi="Arial" w:cs="Arial"/>
                <w:b/>
                <w:bCs/>
                <w:sz w:val="22"/>
                <w:szCs w:val="22"/>
              </w:rPr>
            </w:pPr>
            <w:r w:rsidRPr="75619E5C">
              <w:rPr>
                <w:rFonts w:ascii="Arial" w:eastAsia="Arial" w:hAnsi="Arial" w:cs="Arial"/>
                <w:b/>
                <w:bCs/>
                <w:sz w:val="22"/>
                <w:szCs w:val="22"/>
              </w:rPr>
              <w:t>Sensory and/or physical</w:t>
            </w:r>
          </w:p>
        </w:tc>
        <w:tc>
          <w:tcPr>
            <w:tcW w:w="4970" w:type="dxa"/>
          </w:tcPr>
          <w:p w14:paraId="29075182" w14:textId="5B8A9CFE" w:rsidR="75619E5C" w:rsidRPr="00702358" w:rsidRDefault="6DE31BE1" w:rsidP="002B18FA">
            <w:pPr>
              <w:rPr>
                <w:rFonts w:ascii="Arial" w:eastAsia="Arial" w:hAnsi="Arial" w:cs="Arial"/>
                <w:sz w:val="20"/>
                <w:szCs w:val="20"/>
              </w:rPr>
            </w:pPr>
            <w:r w:rsidRPr="00702358">
              <w:rPr>
                <w:rFonts w:ascii="Arial" w:eastAsia="Arial" w:hAnsi="Arial" w:cs="Arial"/>
                <w:sz w:val="20"/>
                <w:szCs w:val="20"/>
              </w:rPr>
              <w:t>Hearing impairment</w:t>
            </w:r>
          </w:p>
        </w:tc>
      </w:tr>
      <w:tr w:rsidR="75619E5C" w14:paraId="30422AE2" w14:textId="77777777" w:rsidTr="002B18FA">
        <w:trPr>
          <w:trHeight w:val="300"/>
        </w:trPr>
        <w:tc>
          <w:tcPr>
            <w:tcW w:w="4390" w:type="dxa"/>
            <w:vMerge/>
          </w:tcPr>
          <w:p w14:paraId="19495A1A" w14:textId="77777777" w:rsidR="00A85194" w:rsidRDefault="00A85194"/>
        </w:tc>
        <w:tc>
          <w:tcPr>
            <w:tcW w:w="4970" w:type="dxa"/>
          </w:tcPr>
          <w:p w14:paraId="6E9B58BE" w14:textId="6FB5A326" w:rsidR="75619E5C" w:rsidRPr="00702358" w:rsidRDefault="6DE31BE1" w:rsidP="002B18FA">
            <w:pPr>
              <w:rPr>
                <w:rFonts w:ascii="Arial" w:eastAsia="Arial" w:hAnsi="Arial" w:cs="Arial"/>
                <w:sz w:val="20"/>
                <w:szCs w:val="20"/>
              </w:rPr>
            </w:pPr>
            <w:r w:rsidRPr="00702358">
              <w:rPr>
                <w:rFonts w:ascii="Arial" w:eastAsia="Arial" w:hAnsi="Arial" w:cs="Arial"/>
                <w:sz w:val="20"/>
                <w:szCs w:val="20"/>
              </w:rPr>
              <w:t>Visual impairment</w:t>
            </w:r>
          </w:p>
        </w:tc>
      </w:tr>
      <w:tr w:rsidR="75619E5C" w14:paraId="62536943" w14:textId="77777777" w:rsidTr="002B18FA">
        <w:trPr>
          <w:trHeight w:val="300"/>
        </w:trPr>
        <w:tc>
          <w:tcPr>
            <w:tcW w:w="4390" w:type="dxa"/>
            <w:vMerge/>
          </w:tcPr>
          <w:p w14:paraId="6B3D2342" w14:textId="77777777" w:rsidR="00A85194" w:rsidRDefault="00A85194"/>
        </w:tc>
        <w:tc>
          <w:tcPr>
            <w:tcW w:w="4970" w:type="dxa"/>
          </w:tcPr>
          <w:p w14:paraId="76FDC715" w14:textId="2640D1B5" w:rsidR="75619E5C" w:rsidRPr="00702358" w:rsidRDefault="6DE31BE1" w:rsidP="002B18FA">
            <w:pPr>
              <w:rPr>
                <w:rFonts w:ascii="Arial" w:eastAsia="Arial" w:hAnsi="Arial" w:cs="Arial"/>
                <w:sz w:val="20"/>
                <w:szCs w:val="20"/>
              </w:rPr>
            </w:pPr>
            <w:r w:rsidRPr="00702358">
              <w:rPr>
                <w:rFonts w:ascii="Arial" w:eastAsia="Arial" w:hAnsi="Arial" w:cs="Arial"/>
                <w:sz w:val="20"/>
                <w:szCs w:val="20"/>
              </w:rPr>
              <w:t>Physical impairment</w:t>
            </w:r>
          </w:p>
        </w:tc>
      </w:tr>
    </w:tbl>
    <w:p w14:paraId="14FF1200" w14:textId="77777777" w:rsidR="002B18FA" w:rsidRPr="002B18FA" w:rsidRDefault="002B18FA" w:rsidP="002B18FA">
      <w:pPr>
        <w:spacing w:after="0" w:line="240" w:lineRule="auto"/>
        <w:ind w:left="567" w:hanging="567"/>
        <w:rPr>
          <w:rFonts w:ascii="Arial" w:eastAsia="Arial" w:hAnsi="Arial" w:cs="Arial"/>
          <w:b/>
          <w:bCs/>
          <w:sz w:val="22"/>
          <w:szCs w:val="22"/>
        </w:rPr>
      </w:pPr>
    </w:p>
    <w:p w14:paraId="556A57C7" w14:textId="65F8CDE1" w:rsidR="571F63FD" w:rsidRPr="00C123DE" w:rsidRDefault="0B0BA4B0" w:rsidP="002B18FA">
      <w:pPr>
        <w:spacing w:after="0" w:line="240" w:lineRule="auto"/>
        <w:ind w:left="567" w:hanging="567"/>
        <w:rPr>
          <w:rFonts w:ascii="Arial" w:eastAsia="Arial" w:hAnsi="Arial" w:cs="Arial"/>
          <w:b/>
          <w:bCs/>
          <w:color w:val="0F4761" w:themeColor="accent1" w:themeShade="BF"/>
        </w:rPr>
      </w:pPr>
      <w:r w:rsidRPr="002B18FA">
        <w:rPr>
          <w:rFonts w:ascii="Arial" w:eastAsia="Arial" w:hAnsi="Arial" w:cs="Arial"/>
          <w:b/>
          <w:bCs/>
          <w:color w:val="0F4761" w:themeColor="accent1" w:themeShade="BF"/>
        </w:rPr>
        <w:t xml:space="preserve">2. </w:t>
      </w:r>
      <w:r w:rsidR="00C123DE"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Which staff will support my child, and what training have they had</w:t>
      </w:r>
      <w:r w:rsidR="002B18FA">
        <w:rPr>
          <w:rFonts w:ascii="Arial" w:eastAsia="Arial" w:hAnsi="Arial" w:cs="Arial"/>
          <w:b/>
          <w:bCs/>
          <w:color w:val="0F4761" w:themeColor="accent1" w:themeShade="BF"/>
        </w:rPr>
        <w:t xml:space="preserve"> </w:t>
      </w:r>
      <w:r w:rsidR="571F63FD" w:rsidRPr="00C123DE">
        <w:rPr>
          <w:rFonts w:ascii="Arial" w:eastAsia="Arial" w:hAnsi="Arial" w:cs="Arial"/>
          <w:b/>
          <w:bCs/>
          <w:color w:val="0F4761" w:themeColor="accent1" w:themeShade="BF"/>
        </w:rPr>
        <w:t>SENDCos</w:t>
      </w:r>
    </w:p>
    <w:p w14:paraId="1728EAF5" w14:textId="77777777" w:rsidR="002B18FA" w:rsidRDefault="002B18FA" w:rsidP="002B18FA">
      <w:pPr>
        <w:spacing w:after="0" w:line="240" w:lineRule="auto"/>
        <w:rPr>
          <w:rFonts w:ascii="Arial" w:eastAsia="Arial" w:hAnsi="Arial" w:cs="Arial"/>
          <w:sz w:val="20"/>
          <w:szCs w:val="20"/>
        </w:rPr>
      </w:pPr>
    </w:p>
    <w:p w14:paraId="1D1AE529" w14:textId="54418E9D" w:rsidR="571F63FD" w:rsidRDefault="571F63FD" w:rsidP="002B18FA">
      <w:pPr>
        <w:spacing w:after="0" w:line="240" w:lineRule="auto"/>
        <w:rPr>
          <w:rFonts w:ascii="Arial" w:eastAsia="Arial" w:hAnsi="Arial" w:cs="Arial"/>
          <w:sz w:val="20"/>
          <w:szCs w:val="20"/>
        </w:rPr>
      </w:pPr>
      <w:r w:rsidRPr="0AB0948F">
        <w:rPr>
          <w:rFonts w:ascii="Arial" w:eastAsia="Arial" w:hAnsi="Arial" w:cs="Arial"/>
          <w:sz w:val="20"/>
          <w:szCs w:val="20"/>
        </w:rPr>
        <w:t xml:space="preserve">We currently have </w:t>
      </w:r>
      <w:r w:rsidR="3BF9F0FC" w:rsidRPr="0AB0948F">
        <w:rPr>
          <w:rFonts w:ascii="Arial" w:eastAsia="Arial" w:hAnsi="Arial" w:cs="Arial"/>
          <w:sz w:val="20"/>
          <w:szCs w:val="20"/>
        </w:rPr>
        <w:t>2 SENDCos</w:t>
      </w:r>
      <w:r w:rsidRPr="0AB0948F">
        <w:rPr>
          <w:rFonts w:ascii="Arial" w:eastAsia="Arial" w:hAnsi="Arial" w:cs="Arial"/>
          <w:sz w:val="20"/>
          <w:szCs w:val="20"/>
        </w:rPr>
        <w:t xml:space="preserve"> at Southchurch </w:t>
      </w:r>
      <w:r w:rsidR="00C123DE">
        <w:rPr>
          <w:rFonts w:ascii="Arial" w:eastAsia="Arial" w:hAnsi="Arial" w:cs="Arial"/>
          <w:sz w:val="20"/>
          <w:szCs w:val="20"/>
        </w:rPr>
        <w:t xml:space="preserve">High </w:t>
      </w:r>
      <w:r w:rsidRPr="0AB0948F">
        <w:rPr>
          <w:rFonts w:ascii="Arial" w:eastAsia="Arial" w:hAnsi="Arial" w:cs="Arial"/>
          <w:sz w:val="20"/>
          <w:szCs w:val="20"/>
        </w:rPr>
        <w:t>School.</w:t>
      </w:r>
    </w:p>
    <w:p w14:paraId="7208EEDB" w14:textId="77777777" w:rsidR="00267278" w:rsidRDefault="00267278" w:rsidP="002B18FA">
      <w:pPr>
        <w:spacing w:after="0" w:line="240" w:lineRule="auto"/>
        <w:rPr>
          <w:rFonts w:ascii="Arial" w:eastAsia="Arial" w:hAnsi="Arial" w:cs="Arial"/>
          <w:sz w:val="20"/>
          <w:szCs w:val="20"/>
        </w:rPr>
      </w:pPr>
    </w:p>
    <w:p w14:paraId="0195EFEF" w14:textId="114422FB" w:rsidR="002B18FA" w:rsidRDefault="00C629C2" w:rsidP="002B18FA">
      <w:pPr>
        <w:spacing w:after="0" w:line="240" w:lineRule="auto"/>
        <w:rPr>
          <w:rFonts w:ascii="Arial" w:eastAsia="Arial" w:hAnsi="Arial" w:cs="Arial"/>
          <w:b/>
          <w:bCs/>
          <w:sz w:val="22"/>
          <w:szCs w:val="22"/>
        </w:rPr>
      </w:pPr>
      <w:r>
        <w:rPr>
          <w:rFonts w:ascii="Arial" w:eastAsia="Arial" w:hAnsi="Arial" w:cs="Arial"/>
          <w:b/>
          <w:bCs/>
          <w:sz w:val="22"/>
          <w:szCs w:val="22"/>
        </w:rPr>
        <w:t>SENDCo</w:t>
      </w:r>
    </w:p>
    <w:p w14:paraId="7DFEA077" w14:textId="77777777" w:rsidR="00C629C2" w:rsidRDefault="00C629C2" w:rsidP="002B18FA">
      <w:pPr>
        <w:spacing w:after="0" w:line="240" w:lineRule="auto"/>
        <w:rPr>
          <w:rFonts w:ascii="Arial" w:eastAsia="Arial" w:hAnsi="Arial" w:cs="Arial"/>
          <w:sz w:val="20"/>
          <w:szCs w:val="20"/>
        </w:rPr>
      </w:pPr>
    </w:p>
    <w:p w14:paraId="6D9F0208" w14:textId="1C6823AE" w:rsidR="00C123DE" w:rsidRDefault="00C123DE" w:rsidP="75619E5C">
      <w:pPr>
        <w:rPr>
          <w:rFonts w:ascii="Arial" w:eastAsia="Arial" w:hAnsi="Arial" w:cs="Arial"/>
          <w:b/>
          <w:bCs/>
        </w:rPr>
      </w:pPr>
      <w:r>
        <w:rPr>
          <w:noProof/>
        </w:rPr>
        <w:drawing>
          <wp:inline distT="0" distB="0" distL="0" distR="0" wp14:anchorId="02D776FF" wp14:editId="4F3768EA">
            <wp:extent cx="1192530" cy="1399540"/>
            <wp:effectExtent l="0" t="0" r="762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192530" cy="1399540"/>
                    </a:xfrm>
                    <a:prstGeom prst="rect">
                      <a:avLst/>
                    </a:prstGeom>
                    <a:noFill/>
                    <a:ln>
                      <a:noFill/>
                    </a:ln>
                  </pic:spPr>
                </pic:pic>
              </a:graphicData>
            </a:graphic>
          </wp:inline>
        </w:drawing>
      </w:r>
      <w:r w:rsidRPr="75619E5C">
        <w:rPr>
          <w:rFonts w:ascii="Arial" w:eastAsia="Arial" w:hAnsi="Arial" w:cs="Arial"/>
          <w:b/>
          <w:bCs/>
        </w:rPr>
        <w:t xml:space="preserve"> </w:t>
      </w:r>
    </w:p>
    <w:p w14:paraId="5F585579" w14:textId="4B692974" w:rsidR="43BD909F" w:rsidRPr="00C123DE" w:rsidRDefault="43BD909F" w:rsidP="00E53F6D">
      <w:pPr>
        <w:spacing w:after="0" w:line="240" w:lineRule="auto"/>
        <w:rPr>
          <w:rFonts w:ascii="Arial" w:eastAsia="Arial" w:hAnsi="Arial" w:cs="Arial"/>
          <w:b/>
          <w:bCs/>
          <w:sz w:val="22"/>
          <w:szCs w:val="22"/>
        </w:rPr>
      </w:pPr>
      <w:r w:rsidRPr="00C123DE">
        <w:rPr>
          <w:rFonts w:ascii="Arial" w:eastAsia="Arial" w:hAnsi="Arial" w:cs="Arial"/>
          <w:b/>
          <w:bCs/>
          <w:sz w:val="22"/>
          <w:szCs w:val="22"/>
        </w:rPr>
        <w:t>Mrs Grover</w:t>
      </w:r>
    </w:p>
    <w:p w14:paraId="11A5AD2C" w14:textId="01FEC6C6" w:rsidR="00E53F6D" w:rsidRPr="00E53F6D" w:rsidRDefault="00E53F6D" w:rsidP="00E53F6D">
      <w:pPr>
        <w:spacing w:after="0" w:line="240" w:lineRule="auto"/>
        <w:rPr>
          <w:rFonts w:ascii="Arial" w:eastAsia="Arial" w:hAnsi="Arial" w:cs="Arial"/>
          <w:sz w:val="20"/>
          <w:szCs w:val="20"/>
        </w:rPr>
      </w:pPr>
      <w:r>
        <w:rPr>
          <w:rFonts w:ascii="Arial" w:eastAsia="Arial" w:hAnsi="Arial" w:cs="Arial"/>
          <w:sz w:val="20"/>
          <w:szCs w:val="20"/>
        </w:rPr>
        <w:t>Mrs Grover is a qualified SEN</w:t>
      </w:r>
      <w:r w:rsidR="00C629C2">
        <w:rPr>
          <w:rFonts w:ascii="Arial" w:eastAsia="Arial" w:hAnsi="Arial" w:cs="Arial"/>
          <w:sz w:val="20"/>
          <w:szCs w:val="20"/>
        </w:rPr>
        <w:t>D</w:t>
      </w:r>
      <w:r>
        <w:rPr>
          <w:rFonts w:ascii="Arial" w:eastAsia="Arial" w:hAnsi="Arial" w:cs="Arial"/>
          <w:sz w:val="20"/>
          <w:szCs w:val="20"/>
        </w:rPr>
        <w:t>C</w:t>
      </w:r>
      <w:r w:rsidR="00C629C2">
        <w:rPr>
          <w:rFonts w:ascii="Arial" w:eastAsia="Arial" w:hAnsi="Arial" w:cs="Arial"/>
          <w:sz w:val="20"/>
          <w:szCs w:val="20"/>
        </w:rPr>
        <w:t>o</w:t>
      </w:r>
      <w:r w:rsidR="00140087">
        <w:rPr>
          <w:rFonts w:ascii="Arial" w:eastAsia="Arial" w:hAnsi="Arial" w:cs="Arial"/>
          <w:sz w:val="20"/>
          <w:szCs w:val="20"/>
        </w:rPr>
        <w:t xml:space="preserve"> and has a </w:t>
      </w:r>
      <w:proofErr w:type="spellStart"/>
      <w:r w:rsidR="00140087">
        <w:rPr>
          <w:rFonts w:ascii="Arial" w:eastAsia="Arial" w:hAnsi="Arial" w:cs="Arial"/>
          <w:sz w:val="20"/>
          <w:szCs w:val="20"/>
        </w:rPr>
        <w:t>Masters</w:t>
      </w:r>
      <w:proofErr w:type="spellEnd"/>
      <w:r w:rsidR="00140087">
        <w:rPr>
          <w:rFonts w:ascii="Arial" w:eastAsia="Arial" w:hAnsi="Arial" w:cs="Arial"/>
          <w:sz w:val="20"/>
          <w:szCs w:val="20"/>
        </w:rPr>
        <w:t xml:space="preserve"> in Education with proficiency in Special Education Needs</w:t>
      </w:r>
      <w:r>
        <w:rPr>
          <w:rFonts w:ascii="Arial" w:eastAsia="Arial" w:hAnsi="Arial" w:cs="Arial"/>
          <w:sz w:val="20"/>
          <w:szCs w:val="20"/>
        </w:rPr>
        <w:t xml:space="preserve">.  </w:t>
      </w:r>
      <w:r w:rsidR="00140087">
        <w:rPr>
          <w:rFonts w:ascii="Arial" w:eastAsia="Arial" w:hAnsi="Arial" w:cs="Arial"/>
          <w:sz w:val="20"/>
          <w:szCs w:val="20"/>
        </w:rPr>
        <w:t xml:space="preserve">Mrs Grover also has a Music degree. </w:t>
      </w:r>
      <w:r w:rsidR="00040115">
        <w:rPr>
          <w:rFonts w:ascii="Arial" w:eastAsia="Arial" w:hAnsi="Arial" w:cs="Arial"/>
          <w:sz w:val="20"/>
          <w:szCs w:val="20"/>
        </w:rPr>
        <w:t xml:space="preserve"> </w:t>
      </w:r>
      <w:r>
        <w:rPr>
          <w:rFonts w:ascii="Arial" w:eastAsia="Arial" w:hAnsi="Arial" w:cs="Arial"/>
          <w:sz w:val="20"/>
          <w:szCs w:val="20"/>
        </w:rPr>
        <w:t xml:space="preserve">Mrs Grover trained as a primary school teacher and </w:t>
      </w:r>
      <w:r w:rsidR="00140087">
        <w:rPr>
          <w:rFonts w:ascii="Arial" w:eastAsia="Arial" w:hAnsi="Arial" w:cs="Arial"/>
          <w:sz w:val="20"/>
          <w:szCs w:val="20"/>
        </w:rPr>
        <w:t>joined the school in January 2023.</w:t>
      </w:r>
      <w:r w:rsidR="00626554">
        <w:rPr>
          <w:rFonts w:ascii="Arial" w:eastAsia="Arial" w:hAnsi="Arial" w:cs="Arial"/>
          <w:sz w:val="20"/>
          <w:szCs w:val="20"/>
        </w:rPr>
        <w:t xml:space="preserve">  </w:t>
      </w:r>
    </w:p>
    <w:p w14:paraId="7DC0B635" w14:textId="77777777" w:rsidR="75619E5C" w:rsidRPr="00756A5B" w:rsidRDefault="75619E5C" w:rsidP="00140087">
      <w:pPr>
        <w:spacing w:after="0" w:line="240" w:lineRule="auto"/>
        <w:rPr>
          <w:rFonts w:ascii="Arial" w:eastAsia="Arial" w:hAnsi="Arial" w:cs="Arial"/>
          <w:sz w:val="20"/>
          <w:szCs w:val="20"/>
        </w:rPr>
      </w:pPr>
    </w:p>
    <w:p w14:paraId="5BC5FC62" w14:textId="77777777" w:rsidR="00C629C2" w:rsidRDefault="00C629C2">
      <w:pPr>
        <w:rPr>
          <w:rFonts w:ascii="Arial" w:eastAsia="Arial" w:hAnsi="Arial" w:cs="Arial"/>
          <w:b/>
          <w:bCs/>
          <w:color w:val="0F4761" w:themeColor="accent1" w:themeShade="BF"/>
          <w:sz w:val="22"/>
          <w:szCs w:val="22"/>
        </w:rPr>
      </w:pPr>
      <w:r>
        <w:rPr>
          <w:rFonts w:ascii="Arial" w:eastAsia="Arial" w:hAnsi="Arial" w:cs="Arial"/>
          <w:b/>
          <w:bCs/>
          <w:color w:val="0F4761" w:themeColor="accent1" w:themeShade="BF"/>
          <w:sz w:val="22"/>
          <w:szCs w:val="22"/>
        </w:rPr>
        <w:br w:type="page"/>
      </w:r>
    </w:p>
    <w:p w14:paraId="62264698" w14:textId="5C76FC9D" w:rsidR="43BD909F" w:rsidRDefault="43BD909F" w:rsidP="00140087">
      <w:pPr>
        <w:spacing w:after="0" w:line="240" w:lineRule="auto"/>
        <w:rPr>
          <w:rFonts w:ascii="Arial" w:eastAsia="Arial" w:hAnsi="Arial" w:cs="Arial"/>
          <w:b/>
          <w:bCs/>
          <w:color w:val="0F4761" w:themeColor="accent1" w:themeShade="BF"/>
          <w:sz w:val="22"/>
          <w:szCs w:val="22"/>
        </w:rPr>
      </w:pPr>
      <w:r w:rsidRPr="00756A5B">
        <w:rPr>
          <w:rFonts w:ascii="Arial" w:eastAsia="Arial" w:hAnsi="Arial" w:cs="Arial"/>
          <w:b/>
          <w:bCs/>
          <w:color w:val="0F4761" w:themeColor="accent1" w:themeShade="BF"/>
          <w:sz w:val="22"/>
          <w:szCs w:val="22"/>
        </w:rPr>
        <w:lastRenderedPageBreak/>
        <w:t>Deputy SENDCo</w:t>
      </w:r>
    </w:p>
    <w:p w14:paraId="5742298D" w14:textId="77777777" w:rsidR="00756A5B" w:rsidRPr="00756A5B" w:rsidRDefault="00756A5B" w:rsidP="00140087">
      <w:pPr>
        <w:spacing w:after="0" w:line="240" w:lineRule="auto"/>
        <w:rPr>
          <w:rFonts w:ascii="Arial" w:eastAsia="Arial" w:hAnsi="Arial" w:cs="Arial"/>
          <w:b/>
          <w:bCs/>
          <w:color w:val="0F4761" w:themeColor="accent1" w:themeShade="BF"/>
          <w:sz w:val="22"/>
          <w:szCs w:val="22"/>
        </w:rPr>
      </w:pPr>
    </w:p>
    <w:p w14:paraId="1975A059" w14:textId="3B2F34B4" w:rsidR="75619E5C" w:rsidRDefault="00C123DE" w:rsidP="75619E5C">
      <w:pPr>
        <w:rPr>
          <w:rFonts w:ascii="Arial" w:eastAsia="Arial" w:hAnsi="Arial" w:cs="Arial"/>
          <w:b/>
          <w:bCs/>
        </w:rPr>
      </w:pPr>
      <w:r>
        <w:rPr>
          <w:noProof/>
        </w:rPr>
        <w:drawing>
          <wp:inline distT="0" distB="0" distL="0" distR="0" wp14:anchorId="00106A32" wp14:editId="2A7A9191">
            <wp:extent cx="1192530" cy="1375410"/>
            <wp:effectExtent l="0" t="0" r="762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192530" cy="1375410"/>
                    </a:xfrm>
                    <a:prstGeom prst="rect">
                      <a:avLst/>
                    </a:prstGeom>
                    <a:noFill/>
                    <a:ln>
                      <a:noFill/>
                    </a:ln>
                  </pic:spPr>
                </pic:pic>
              </a:graphicData>
            </a:graphic>
          </wp:inline>
        </w:drawing>
      </w:r>
    </w:p>
    <w:p w14:paraId="75FF410D" w14:textId="0BA4BB15" w:rsidR="43BD909F" w:rsidRPr="00140087" w:rsidRDefault="43BD909F" w:rsidP="00140087">
      <w:pPr>
        <w:spacing w:after="0" w:line="240" w:lineRule="auto"/>
        <w:rPr>
          <w:rFonts w:ascii="Arial" w:eastAsia="Arial" w:hAnsi="Arial" w:cs="Arial"/>
          <w:b/>
          <w:bCs/>
          <w:sz w:val="22"/>
          <w:szCs w:val="22"/>
        </w:rPr>
      </w:pPr>
      <w:r w:rsidRPr="00140087">
        <w:rPr>
          <w:rFonts w:ascii="Arial" w:eastAsia="Arial" w:hAnsi="Arial" w:cs="Arial"/>
          <w:b/>
          <w:bCs/>
          <w:sz w:val="22"/>
          <w:szCs w:val="22"/>
        </w:rPr>
        <w:t>Mrs Friday</w:t>
      </w:r>
    </w:p>
    <w:p w14:paraId="674863C1" w14:textId="261C4F81" w:rsidR="00140087" w:rsidRPr="00140087" w:rsidRDefault="00140087" w:rsidP="00140087">
      <w:pPr>
        <w:spacing w:after="0" w:line="240" w:lineRule="auto"/>
        <w:rPr>
          <w:rFonts w:ascii="Arial" w:eastAsia="Arial" w:hAnsi="Arial" w:cs="Arial"/>
          <w:sz w:val="20"/>
          <w:szCs w:val="20"/>
        </w:rPr>
      </w:pPr>
      <w:r>
        <w:rPr>
          <w:rFonts w:ascii="Arial" w:eastAsia="Arial" w:hAnsi="Arial" w:cs="Arial"/>
          <w:sz w:val="20"/>
          <w:szCs w:val="20"/>
        </w:rPr>
        <w:t>Mrs Friday is a qualified</w:t>
      </w:r>
      <w:r w:rsidR="00C629C2">
        <w:rPr>
          <w:rFonts w:ascii="Arial" w:eastAsia="Arial" w:hAnsi="Arial" w:cs="Arial"/>
          <w:sz w:val="20"/>
          <w:szCs w:val="20"/>
        </w:rPr>
        <w:t xml:space="preserve"> SENDCo and</w:t>
      </w:r>
      <w:r>
        <w:rPr>
          <w:rFonts w:ascii="Arial" w:eastAsia="Arial" w:hAnsi="Arial" w:cs="Arial"/>
          <w:sz w:val="20"/>
          <w:szCs w:val="20"/>
        </w:rPr>
        <w:t xml:space="preserve"> Art teacher, having previously been a Head of Department.  </w:t>
      </w:r>
      <w:r w:rsidRPr="00140087">
        <w:rPr>
          <w:rFonts w:ascii="Arial" w:eastAsia="Arial" w:hAnsi="Arial" w:cs="Arial"/>
          <w:sz w:val="20"/>
          <w:szCs w:val="20"/>
        </w:rPr>
        <w:t>Mrs Friday joined</w:t>
      </w:r>
      <w:r>
        <w:rPr>
          <w:rFonts w:ascii="Arial" w:eastAsia="Arial" w:hAnsi="Arial" w:cs="Arial"/>
          <w:sz w:val="20"/>
          <w:szCs w:val="20"/>
        </w:rPr>
        <w:t xml:space="preserve"> the school in September 2023.</w:t>
      </w:r>
      <w:r w:rsidR="00626554">
        <w:rPr>
          <w:rFonts w:ascii="Arial" w:eastAsia="Arial" w:hAnsi="Arial" w:cs="Arial"/>
          <w:sz w:val="20"/>
          <w:szCs w:val="20"/>
        </w:rPr>
        <w:t xml:space="preserve">  </w:t>
      </w:r>
    </w:p>
    <w:p w14:paraId="08AA9601" w14:textId="7909AABF" w:rsidR="75619E5C" w:rsidRPr="00140087" w:rsidRDefault="75619E5C" w:rsidP="00140087">
      <w:pPr>
        <w:spacing w:after="0" w:line="240" w:lineRule="auto"/>
        <w:rPr>
          <w:rFonts w:ascii="Arial" w:eastAsia="Arial" w:hAnsi="Arial" w:cs="Arial"/>
          <w:sz w:val="20"/>
          <w:szCs w:val="20"/>
        </w:rPr>
      </w:pPr>
    </w:p>
    <w:p w14:paraId="517A1012" w14:textId="25590895" w:rsidR="5DE41111" w:rsidRPr="00756A5B" w:rsidRDefault="5DE41111" w:rsidP="75619E5C">
      <w:pPr>
        <w:rPr>
          <w:rFonts w:ascii="Arial" w:eastAsia="Arial" w:hAnsi="Arial" w:cs="Arial"/>
          <w:b/>
          <w:bCs/>
          <w:color w:val="0F4761" w:themeColor="accent1" w:themeShade="BF"/>
          <w:sz w:val="22"/>
          <w:szCs w:val="22"/>
        </w:rPr>
      </w:pPr>
      <w:r w:rsidRPr="00756A5B">
        <w:rPr>
          <w:rFonts w:ascii="Arial" w:eastAsia="Arial" w:hAnsi="Arial" w:cs="Arial"/>
          <w:b/>
          <w:bCs/>
          <w:color w:val="0F4761" w:themeColor="accent1" w:themeShade="BF"/>
          <w:sz w:val="22"/>
          <w:szCs w:val="22"/>
        </w:rPr>
        <w:t>SEND Administrator</w:t>
      </w:r>
    </w:p>
    <w:p w14:paraId="080FA99E" w14:textId="6968F8CE" w:rsidR="75619E5C" w:rsidRDefault="00C123DE" w:rsidP="75619E5C">
      <w:pPr>
        <w:rPr>
          <w:rFonts w:ascii="Arial" w:eastAsia="Arial" w:hAnsi="Arial" w:cs="Arial"/>
          <w:b/>
          <w:bCs/>
          <w:color w:val="FF0000"/>
        </w:rPr>
      </w:pPr>
      <w:r>
        <w:rPr>
          <w:noProof/>
        </w:rPr>
        <w:drawing>
          <wp:inline distT="0" distB="0" distL="0" distR="0" wp14:anchorId="3B03A501" wp14:editId="16C39CF4">
            <wp:extent cx="1192530" cy="1383665"/>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8"/>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192530" cy="1383665"/>
                    </a:xfrm>
                    <a:prstGeom prst="rect">
                      <a:avLst/>
                    </a:prstGeom>
                    <a:noFill/>
                    <a:ln>
                      <a:noFill/>
                    </a:ln>
                  </pic:spPr>
                </pic:pic>
              </a:graphicData>
            </a:graphic>
          </wp:inline>
        </w:drawing>
      </w:r>
    </w:p>
    <w:p w14:paraId="6D21B6D0" w14:textId="540B7582" w:rsidR="5DE41111" w:rsidRPr="00C123DE" w:rsidRDefault="5DE41111" w:rsidP="00756A5B">
      <w:pPr>
        <w:spacing w:after="0" w:line="240" w:lineRule="auto"/>
        <w:rPr>
          <w:rFonts w:ascii="Arial" w:eastAsia="Arial" w:hAnsi="Arial" w:cs="Arial"/>
          <w:b/>
          <w:bCs/>
          <w:sz w:val="22"/>
          <w:szCs w:val="22"/>
        </w:rPr>
      </w:pPr>
      <w:r w:rsidRPr="00C123DE">
        <w:rPr>
          <w:rFonts w:ascii="Arial" w:eastAsia="Arial" w:hAnsi="Arial" w:cs="Arial"/>
          <w:b/>
          <w:bCs/>
          <w:sz w:val="22"/>
          <w:szCs w:val="22"/>
        </w:rPr>
        <w:t>M</w:t>
      </w:r>
      <w:r w:rsidR="008C49EA">
        <w:rPr>
          <w:rFonts w:ascii="Arial" w:eastAsia="Arial" w:hAnsi="Arial" w:cs="Arial"/>
          <w:b/>
          <w:bCs/>
          <w:sz w:val="22"/>
          <w:szCs w:val="22"/>
        </w:rPr>
        <w:t>rs</w:t>
      </w:r>
      <w:r w:rsidRPr="00C123DE">
        <w:rPr>
          <w:rFonts w:ascii="Arial" w:eastAsia="Arial" w:hAnsi="Arial" w:cs="Arial"/>
          <w:b/>
          <w:bCs/>
          <w:sz w:val="22"/>
          <w:szCs w:val="22"/>
        </w:rPr>
        <w:t xml:space="preserve"> Beeney</w:t>
      </w:r>
    </w:p>
    <w:p w14:paraId="10FD7338" w14:textId="36E3893E" w:rsidR="5DE41111" w:rsidRPr="00756A5B" w:rsidRDefault="00756A5B" w:rsidP="00756A5B">
      <w:pPr>
        <w:spacing w:after="0" w:line="240" w:lineRule="auto"/>
        <w:rPr>
          <w:rFonts w:ascii="Arial" w:eastAsia="Arial" w:hAnsi="Arial" w:cs="Arial"/>
          <w:sz w:val="20"/>
          <w:szCs w:val="20"/>
        </w:rPr>
      </w:pPr>
      <w:r>
        <w:rPr>
          <w:rFonts w:ascii="Arial" w:eastAsia="Arial" w:hAnsi="Arial" w:cs="Arial"/>
          <w:sz w:val="20"/>
          <w:szCs w:val="20"/>
        </w:rPr>
        <w:t>Mrs Beeney joined the school September 2022 and assists the SEND Department with the day-to-day administration.</w:t>
      </w:r>
      <w:r w:rsidR="00C629C2">
        <w:rPr>
          <w:rFonts w:ascii="Arial" w:eastAsia="Arial" w:hAnsi="Arial" w:cs="Arial"/>
          <w:sz w:val="20"/>
          <w:szCs w:val="20"/>
        </w:rPr>
        <w:t xml:space="preserve"> </w:t>
      </w:r>
      <w:r w:rsidR="00653DB5">
        <w:rPr>
          <w:rFonts w:ascii="Arial" w:eastAsia="Arial" w:hAnsi="Arial" w:cs="Arial"/>
          <w:sz w:val="20"/>
          <w:szCs w:val="20"/>
        </w:rPr>
        <w:t xml:space="preserve"> </w:t>
      </w:r>
      <w:r w:rsidR="00C629C2">
        <w:rPr>
          <w:rFonts w:ascii="Arial" w:eastAsia="Arial" w:hAnsi="Arial" w:cs="Arial"/>
          <w:sz w:val="20"/>
          <w:szCs w:val="20"/>
        </w:rPr>
        <w:t>Mrs Beeney is undertaking an apprenticeship to become an Assistant SENDCo.</w:t>
      </w:r>
    </w:p>
    <w:p w14:paraId="7DA34A09" w14:textId="12A2B67F" w:rsidR="00756A5B" w:rsidRDefault="00756A5B" w:rsidP="00C629C2">
      <w:pPr>
        <w:rPr>
          <w:rFonts w:ascii="Arial" w:eastAsia="Arial" w:hAnsi="Arial" w:cs="Arial"/>
          <w:sz w:val="20"/>
          <w:szCs w:val="20"/>
        </w:rPr>
      </w:pPr>
      <w:r>
        <w:rPr>
          <w:rFonts w:ascii="Arial" w:eastAsia="Arial" w:hAnsi="Arial" w:cs="Arial"/>
          <w:sz w:val="20"/>
          <w:szCs w:val="20"/>
        </w:rPr>
        <w:br w:type="page"/>
      </w:r>
    </w:p>
    <w:p w14:paraId="073FE468" w14:textId="77777777" w:rsidR="00C629C2" w:rsidRPr="00C629C2" w:rsidRDefault="00C629C2" w:rsidP="00C629C2">
      <w:pPr>
        <w:rPr>
          <w:rFonts w:ascii="Arial" w:eastAsia="Arial" w:hAnsi="Arial" w:cs="Arial"/>
          <w:sz w:val="20"/>
          <w:szCs w:val="20"/>
        </w:rPr>
      </w:pPr>
    </w:p>
    <w:p w14:paraId="38AB9063" w14:textId="2C416CA1" w:rsidR="5DE41111" w:rsidRPr="002B18FA" w:rsidRDefault="5DE41111" w:rsidP="00010247">
      <w:pPr>
        <w:spacing w:after="0" w:line="240" w:lineRule="auto"/>
        <w:rPr>
          <w:rFonts w:ascii="Arial" w:eastAsia="Arial" w:hAnsi="Arial" w:cs="Arial"/>
          <w:b/>
          <w:bCs/>
          <w:sz w:val="22"/>
          <w:szCs w:val="22"/>
        </w:rPr>
      </w:pPr>
      <w:r w:rsidRPr="002B18FA">
        <w:rPr>
          <w:rFonts w:ascii="Arial" w:eastAsia="Arial" w:hAnsi="Arial" w:cs="Arial"/>
          <w:b/>
          <w:bCs/>
          <w:sz w:val="22"/>
          <w:szCs w:val="22"/>
        </w:rPr>
        <w:t xml:space="preserve">Subject </w:t>
      </w:r>
      <w:r w:rsidR="00C123DE" w:rsidRPr="002B18FA">
        <w:rPr>
          <w:rFonts w:ascii="Arial" w:eastAsia="Arial" w:hAnsi="Arial" w:cs="Arial"/>
          <w:b/>
          <w:bCs/>
          <w:sz w:val="22"/>
          <w:szCs w:val="22"/>
        </w:rPr>
        <w:t>T</w:t>
      </w:r>
      <w:r w:rsidRPr="002B18FA">
        <w:rPr>
          <w:rFonts w:ascii="Arial" w:eastAsia="Arial" w:hAnsi="Arial" w:cs="Arial"/>
          <w:b/>
          <w:bCs/>
          <w:sz w:val="22"/>
          <w:szCs w:val="22"/>
        </w:rPr>
        <w:t>eachers</w:t>
      </w:r>
    </w:p>
    <w:p w14:paraId="228E8DF0" w14:textId="32F4D8E3" w:rsidR="5DE41111" w:rsidRDefault="5DE41111"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All our teachers receive in-house SEND </w:t>
      </w:r>
      <w:r w:rsidR="7EB47876" w:rsidRPr="75619E5C">
        <w:rPr>
          <w:rFonts w:ascii="Arial" w:eastAsia="Arial" w:hAnsi="Arial" w:cs="Arial"/>
          <w:sz w:val="20"/>
          <w:szCs w:val="20"/>
        </w:rPr>
        <w:t>training and</w:t>
      </w:r>
      <w:r w:rsidRPr="75619E5C">
        <w:rPr>
          <w:rFonts w:ascii="Arial" w:eastAsia="Arial" w:hAnsi="Arial" w:cs="Arial"/>
          <w:sz w:val="20"/>
          <w:szCs w:val="20"/>
        </w:rPr>
        <w:t xml:space="preserve"> are supported</w:t>
      </w:r>
      <w:r w:rsidR="342BF9A6" w:rsidRPr="75619E5C">
        <w:rPr>
          <w:rFonts w:ascii="Arial" w:eastAsia="Arial" w:hAnsi="Arial" w:cs="Arial"/>
          <w:sz w:val="20"/>
          <w:szCs w:val="20"/>
        </w:rPr>
        <w:t xml:space="preserve"> by the SENDCos to meet the needs of </w:t>
      </w:r>
      <w:r w:rsidR="00C123DE">
        <w:rPr>
          <w:rFonts w:ascii="Arial" w:eastAsia="Arial" w:hAnsi="Arial" w:cs="Arial"/>
          <w:sz w:val="20"/>
          <w:szCs w:val="20"/>
        </w:rPr>
        <w:t xml:space="preserve">students </w:t>
      </w:r>
      <w:r w:rsidR="342BF9A6" w:rsidRPr="75619E5C">
        <w:rPr>
          <w:rFonts w:ascii="Arial" w:eastAsia="Arial" w:hAnsi="Arial" w:cs="Arial"/>
          <w:sz w:val="20"/>
          <w:szCs w:val="20"/>
        </w:rPr>
        <w:t>who have SEND.</w:t>
      </w:r>
    </w:p>
    <w:p w14:paraId="763152C7" w14:textId="77777777" w:rsidR="00010247" w:rsidRDefault="00010247" w:rsidP="00010247">
      <w:pPr>
        <w:spacing w:after="0" w:line="240" w:lineRule="auto"/>
        <w:rPr>
          <w:rFonts w:ascii="Arial" w:eastAsia="Arial" w:hAnsi="Arial" w:cs="Arial"/>
          <w:sz w:val="20"/>
          <w:szCs w:val="20"/>
        </w:rPr>
      </w:pPr>
    </w:p>
    <w:p w14:paraId="18ABCDFD" w14:textId="201D8E2C" w:rsidR="1204F9F1" w:rsidRPr="0016454A" w:rsidRDefault="0016454A" w:rsidP="00010247">
      <w:pPr>
        <w:spacing w:after="0" w:line="240" w:lineRule="auto"/>
        <w:rPr>
          <w:rFonts w:ascii="Arial" w:eastAsia="Arial" w:hAnsi="Arial" w:cs="Arial"/>
          <w:b/>
          <w:bCs/>
          <w:sz w:val="22"/>
          <w:szCs w:val="22"/>
        </w:rPr>
      </w:pPr>
      <w:r w:rsidRPr="0016454A">
        <w:rPr>
          <w:rFonts w:ascii="Arial" w:eastAsia="Arial" w:hAnsi="Arial" w:cs="Arial"/>
          <w:b/>
          <w:bCs/>
          <w:sz w:val="22"/>
          <w:szCs w:val="22"/>
        </w:rPr>
        <w:t>Learning Support Assistants (LSAs)</w:t>
      </w:r>
    </w:p>
    <w:p w14:paraId="604DBD2F" w14:textId="2E016268" w:rsidR="1204F9F1" w:rsidRDefault="1204F9F1" w:rsidP="00010247">
      <w:pPr>
        <w:spacing w:after="0" w:line="240" w:lineRule="auto"/>
        <w:rPr>
          <w:rFonts w:ascii="Arial" w:eastAsia="Arial" w:hAnsi="Arial" w:cs="Arial"/>
          <w:sz w:val="20"/>
          <w:szCs w:val="20"/>
        </w:rPr>
      </w:pPr>
      <w:r w:rsidRPr="0016454A">
        <w:rPr>
          <w:rFonts w:ascii="Arial" w:eastAsia="Arial" w:hAnsi="Arial" w:cs="Arial"/>
          <w:sz w:val="20"/>
          <w:szCs w:val="20"/>
        </w:rPr>
        <w:t xml:space="preserve">We have a team of </w:t>
      </w:r>
      <w:r w:rsidR="0016454A" w:rsidRPr="0016454A">
        <w:rPr>
          <w:rFonts w:ascii="Arial" w:eastAsia="Arial" w:hAnsi="Arial" w:cs="Arial"/>
          <w:sz w:val="20"/>
          <w:szCs w:val="20"/>
        </w:rPr>
        <w:t>LSA</w:t>
      </w:r>
      <w:r w:rsidRPr="0016454A">
        <w:rPr>
          <w:rFonts w:ascii="Arial" w:eastAsia="Arial" w:hAnsi="Arial" w:cs="Arial"/>
          <w:sz w:val="20"/>
          <w:szCs w:val="20"/>
        </w:rPr>
        <w:t xml:space="preserve">’s, who are trained to deliver SEND provision. </w:t>
      </w:r>
      <w:r w:rsidR="00756A5B" w:rsidRPr="0016454A">
        <w:rPr>
          <w:rFonts w:ascii="Arial" w:eastAsia="Arial" w:hAnsi="Arial" w:cs="Arial"/>
          <w:sz w:val="20"/>
          <w:szCs w:val="20"/>
        </w:rPr>
        <w:t xml:space="preserve"> </w:t>
      </w:r>
      <w:r w:rsidRPr="0016454A">
        <w:rPr>
          <w:rFonts w:ascii="Arial" w:eastAsia="Arial" w:hAnsi="Arial" w:cs="Arial"/>
          <w:sz w:val="20"/>
          <w:szCs w:val="20"/>
        </w:rPr>
        <w:t xml:space="preserve">They support both in class and with </w:t>
      </w:r>
      <w:r w:rsidR="7BD17AED" w:rsidRPr="0016454A">
        <w:rPr>
          <w:rFonts w:ascii="Arial" w:eastAsia="Arial" w:hAnsi="Arial" w:cs="Arial"/>
          <w:sz w:val="20"/>
          <w:szCs w:val="20"/>
        </w:rPr>
        <w:t>interventions.</w:t>
      </w:r>
    </w:p>
    <w:p w14:paraId="3A8D7555" w14:textId="77777777" w:rsidR="00010247" w:rsidRPr="00010247" w:rsidRDefault="00010247" w:rsidP="00010247">
      <w:pPr>
        <w:spacing w:after="0" w:line="240" w:lineRule="auto"/>
        <w:rPr>
          <w:rFonts w:ascii="Arial" w:eastAsia="Arial" w:hAnsi="Arial" w:cs="Arial"/>
          <w:sz w:val="20"/>
          <w:szCs w:val="20"/>
        </w:rPr>
      </w:pPr>
    </w:p>
    <w:p w14:paraId="6FBB38C1" w14:textId="5D41A616" w:rsidR="7BD17AED" w:rsidRPr="002B18FA" w:rsidRDefault="7BD17AED" w:rsidP="00010247">
      <w:pPr>
        <w:spacing w:after="0" w:line="240" w:lineRule="auto"/>
        <w:rPr>
          <w:rFonts w:ascii="Arial" w:eastAsia="Arial" w:hAnsi="Arial" w:cs="Arial"/>
          <w:b/>
          <w:bCs/>
          <w:sz w:val="22"/>
          <w:szCs w:val="22"/>
        </w:rPr>
      </w:pPr>
      <w:r w:rsidRPr="002B18FA">
        <w:rPr>
          <w:rFonts w:ascii="Arial" w:eastAsia="Arial" w:hAnsi="Arial" w:cs="Arial"/>
          <w:b/>
          <w:bCs/>
          <w:sz w:val="22"/>
          <w:szCs w:val="22"/>
        </w:rPr>
        <w:t>External Agencies and experts</w:t>
      </w:r>
    </w:p>
    <w:p w14:paraId="3C84C542" w14:textId="3302EB6B" w:rsidR="4B05DE73" w:rsidRDefault="4B05DE73"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Sometimes we need extra help to offer our </w:t>
      </w:r>
      <w:r w:rsidR="00C123DE">
        <w:rPr>
          <w:rFonts w:ascii="Arial" w:eastAsia="Arial" w:hAnsi="Arial" w:cs="Arial"/>
          <w:sz w:val="20"/>
          <w:szCs w:val="20"/>
        </w:rPr>
        <w:t xml:space="preserve">students </w:t>
      </w:r>
      <w:r w:rsidRPr="75619E5C">
        <w:rPr>
          <w:rFonts w:ascii="Arial" w:eastAsia="Arial" w:hAnsi="Arial" w:cs="Arial"/>
          <w:sz w:val="20"/>
          <w:szCs w:val="20"/>
        </w:rPr>
        <w:t xml:space="preserve">the support they need. </w:t>
      </w:r>
      <w:r w:rsidR="00C123DE">
        <w:rPr>
          <w:rFonts w:ascii="Arial" w:eastAsia="Arial" w:hAnsi="Arial" w:cs="Arial"/>
          <w:sz w:val="20"/>
          <w:szCs w:val="20"/>
        </w:rPr>
        <w:t xml:space="preserve"> </w:t>
      </w:r>
      <w:r w:rsidRPr="75619E5C">
        <w:rPr>
          <w:rFonts w:ascii="Arial" w:eastAsia="Arial" w:hAnsi="Arial" w:cs="Arial"/>
          <w:sz w:val="20"/>
          <w:szCs w:val="20"/>
        </w:rPr>
        <w:t xml:space="preserve">Whenever necessary we will work with external support services to meet the needs of our </w:t>
      </w:r>
      <w:r w:rsidR="00C123DE">
        <w:rPr>
          <w:rFonts w:ascii="Arial" w:eastAsia="Arial" w:hAnsi="Arial" w:cs="Arial"/>
          <w:sz w:val="20"/>
          <w:szCs w:val="20"/>
        </w:rPr>
        <w:t xml:space="preserve">students </w:t>
      </w:r>
      <w:r w:rsidR="4FD670AD" w:rsidRPr="75619E5C">
        <w:rPr>
          <w:rFonts w:ascii="Arial" w:eastAsia="Arial" w:hAnsi="Arial" w:cs="Arial"/>
          <w:sz w:val="20"/>
          <w:szCs w:val="20"/>
        </w:rPr>
        <w:t xml:space="preserve">with SEND and to support their families. </w:t>
      </w:r>
      <w:r w:rsidR="00C123DE">
        <w:rPr>
          <w:rFonts w:ascii="Arial" w:eastAsia="Arial" w:hAnsi="Arial" w:cs="Arial"/>
          <w:sz w:val="20"/>
          <w:szCs w:val="20"/>
        </w:rPr>
        <w:t xml:space="preserve"> </w:t>
      </w:r>
      <w:r w:rsidR="4FD670AD" w:rsidRPr="75619E5C">
        <w:rPr>
          <w:rFonts w:ascii="Arial" w:eastAsia="Arial" w:hAnsi="Arial" w:cs="Arial"/>
          <w:sz w:val="20"/>
          <w:szCs w:val="20"/>
        </w:rPr>
        <w:t>These include:</w:t>
      </w:r>
    </w:p>
    <w:p w14:paraId="120E2936" w14:textId="77777777" w:rsidR="00010247" w:rsidRDefault="00010247" w:rsidP="00010247">
      <w:pPr>
        <w:spacing w:after="0" w:line="240" w:lineRule="auto"/>
        <w:rPr>
          <w:rFonts w:ascii="Arial" w:eastAsia="Arial" w:hAnsi="Arial" w:cs="Arial"/>
          <w:sz w:val="20"/>
          <w:szCs w:val="20"/>
        </w:rPr>
      </w:pPr>
    </w:p>
    <w:p w14:paraId="5CEF3E28" w14:textId="3DEBDB45"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Speech and Language Therapists</w:t>
      </w:r>
    </w:p>
    <w:p w14:paraId="14F7CA91" w14:textId="6B66FDC4"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Educational Psychologists</w:t>
      </w:r>
    </w:p>
    <w:p w14:paraId="7134F93E" w14:textId="392A1B16"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Occupational Therapists</w:t>
      </w:r>
    </w:p>
    <w:p w14:paraId="1F5DE267" w14:textId="6B9BB709" w:rsidR="00C629C2" w:rsidRDefault="00C629C2" w:rsidP="00010247">
      <w:pPr>
        <w:pStyle w:val="ListParagraph"/>
        <w:numPr>
          <w:ilvl w:val="0"/>
          <w:numId w:val="17"/>
        </w:numPr>
        <w:spacing w:after="0" w:line="240" w:lineRule="auto"/>
        <w:ind w:left="567" w:hanging="567"/>
        <w:rPr>
          <w:rFonts w:ascii="Arial" w:eastAsia="Arial" w:hAnsi="Arial" w:cs="Arial"/>
          <w:sz w:val="20"/>
          <w:szCs w:val="20"/>
        </w:rPr>
      </w:pPr>
      <w:r>
        <w:rPr>
          <w:rFonts w:ascii="Arial" w:eastAsia="Arial" w:hAnsi="Arial" w:cs="Arial"/>
          <w:sz w:val="20"/>
          <w:szCs w:val="20"/>
        </w:rPr>
        <w:t>Specialist Teachers</w:t>
      </w:r>
    </w:p>
    <w:p w14:paraId="2FE1D7B9" w14:textId="39EF69A5"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 xml:space="preserve">GPs or </w:t>
      </w:r>
      <w:proofErr w:type="spellStart"/>
      <w:r w:rsidRPr="75619E5C">
        <w:rPr>
          <w:rFonts w:ascii="Arial" w:eastAsia="Arial" w:hAnsi="Arial" w:cs="Arial"/>
          <w:sz w:val="20"/>
          <w:szCs w:val="20"/>
        </w:rPr>
        <w:t>Paediatricians</w:t>
      </w:r>
      <w:proofErr w:type="spellEnd"/>
    </w:p>
    <w:p w14:paraId="532AF9AE" w14:textId="134BA4F5"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School Nurses</w:t>
      </w:r>
    </w:p>
    <w:p w14:paraId="3C18D3A1" w14:textId="0F2C3780"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Child and Adolescent Mental Health Services (CAMHs)</w:t>
      </w:r>
    </w:p>
    <w:p w14:paraId="17E2260E" w14:textId="10D334E3"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Education Welfare Officers</w:t>
      </w:r>
    </w:p>
    <w:p w14:paraId="1D85CE88" w14:textId="2239AD86"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Social Services and other local authority (LA) provided support services</w:t>
      </w:r>
    </w:p>
    <w:p w14:paraId="0D140C41" w14:textId="444FBF14" w:rsidR="4FD670AD" w:rsidRDefault="4FD670AD" w:rsidP="00010247">
      <w:pPr>
        <w:pStyle w:val="ListParagraph"/>
        <w:numPr>
          <w:ilvl w:val="0"/>
          <w:numId w:val="17"/>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 xml:space="preserve">Voluntary sector </w:t>
      </w:r>
      <w:proofErr w:type="spellStart"/>
      <w:r w:rsidRPr="75619E5C">
        <w:rPr>
          <w:rFonts w:ascii="Arial" w:eastAsia="Arial" w:hAnsi="Arial" w:cs="Arial"/>
          <w:sz w:val="20"/>
          <w:szCs w:val="20"/>
        </w:rPr>
        <w:t>organisations</w:t>
      </w:r>
      <w:proofErr w:type="spellEnd"/>
    </w:p>
    <w:p w14:paraId="42624087" w14:textId="073CBBA6" w:rsidR="00756A5B" w:rsidRDefault="00756A5B">
      <w:pPr>
        <w:rPr>
          <w:rFonts w:ascii="Arial" w:eastAsia="Arial" w:hAnsi="Arial" w:cs="Arial"/>
          <w:sz w:val="20"/>
          <w:szCs w:val="20"/>
        </w:rPr>
      </w:pPr>
      <w:r>
        <w:rPr>
          <w:rFonts w:ascii="Arial" w:eastAsia="Arial" w:hAnsi="Arial" w:cs="Arial"/>
          <w:sz w:val="20"/>
          <w:szCs w:val="20"/>
        </w:rPr>
        <w:br w:type="page"/>
      </w:r>
    </w:p>
    <w:p w14:paraId="3FF78D6C" w14:textId="77777777" w:rsidR="00010247" w:rsidRPr="00010247" w:rsidRDefault="00010247" w:rsidP="00010247">
      <w:pPr>
        <w:spacing w:after="0" w:line="240" w:lineRule="auto"/>
        <w:rPr>
          <w:rFonts w:ascii="Arial" w:eastAsia="Arial" w:hAnsi="Arial" w:cs="Arial"/>
          <w:sz w:val="20"/>
          <w:szCs w:val="20"/>
        </w:rPr>
      </w:pPr>
    </w:p>
    <w:p w14:paraId="15E4542C" w14:textId="17CEB8D1" w:rsidR="4FD670AD" w:rsidRPr="002B18FA" w:rsidRDefault="4FD670AD" w:rsidP="00010247">
      <w:pPr>
        <w:spacing w:after="0" w:line="240" w:lineRule="auto"/>
        <w:ind w:left="567" w:hanging="567"/>
        <w:rPr>
          <w:rFonts w:ascii="Arial" w:eastAsia="Arial" w:hAnsi="Arial" w:cs="Arial"/>
          <w:b/>
          <w:bCs/>
          <w:color w:val="0F4761" w:themeColor="accent1" w:themeShade="BF"/>
        </w:rPr>
      </w:pPr>
      <w:r w:rsidRPr="002B18FA">
        <w:rPr>
          <w:rFonts w:ascii="Arial" w:eastAsia="Arial" w:hAnsi="Arial" w:cs="Arial"/>
          <w:b/>
          <w:bCs/>
          <w:color w:val="0F4761" w:themeColor="accent1" w:themeShade="BF"/>
        </w:rPr>
        <w:t xml:space="preserve">3. </w:t>
      </w:r>
      <w:r w:rsidR="00C123DE"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What should I do if I think my child has SEN?</w:t>
      </w:r>
    </w:p>
    <w:p w14:paraId="7C8EAE8A" w14:textId="6184B9E7" w:rsidR="4FD670AD" w:rsidRDefault="4FD670AD" w:rsidP="75619E5C">
      <w:pPr>
        <w:rPr>
          <w:rFonts w:ascii="Arial" w:eastAsia="Arial" w:hAnsi="Arial" w:cs="Arial"/>
        </w:rPr>
      </w:pPr>
      <w:r>
        <w:rPr>
          <w:noProof/>
        </w:rPr>
        <w:drawing>
          <wp:inline distT="0" distB="0" distL="0" distR="0" wp14:anchorId="6723000F" wp14:editId="72D78F36">
            <wp:extent cx="5791202" cy="1943100"/>
            <wp:effectExtent l="0" t="0" r="0" b="0"/>
            <wp:docPr id="1506349459" name="Picture 150634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791202" cy="194310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3120"/>
        <w:gridCol w:w="3120"/>
        <w:gridCol w:w="3120"/>
      </w:tblGrid>
      <w:tr w:rsidR="75619E5C" w14:paraId="58F41AF3" w14:textId="77777777" w:rsidTr="75619E5C">
        <w:trPr>
          <w:trHeight w:val="300"/>
        </w:trPr>
        <w:tc>
          <w:tcPr>
            <w:tcW w:w="3120" w:type="dxa"/>
          </w:tcPr>
          <w:p w14:paraId="61A2D682" w14:textId="042CD17E" w:rsidR="4FB5A804" w:rsidRDefault="4FB5A804" w:rsidP="75619E5C">
            <w:pPr>
              <w:rPr>
                <w:rFonts w:ascii="Arial" w:eastAsia="Arial" w:hAnsi="Arial" w:cs="Arial"/>
                <w:sz w:val="20"/>
                <w:szCs w:val="20"/>
              </w:rPr>
            </w:pPr>
            <w:r w:rsidRPr="75619E5C">
              <w:rPr>
                <w:rFonts w:ascii="Arial" w:eastAsia="Arial" w:hAnsi="Arial" w:cs="Arial"/>
                <w:sz w:val="20"/>
                <w:szCs w:val="20"/>
              </w:rPr>
              <w:t xml:space="preserve">If you think your child might have SEND, the first person you should tell is your child’s </w:t>
            </w:r>
            <w:r w:rsidR="00C123DE">
              <w:rPr>
                <w:rFonts w:ascii="Arial" w:eastAsia="Arial" w:hAnsi="Arial" w:cs="Arial"/>
                <w:sz w:val="20"/>
                <w:szCs w:val="20"/>
              </w:rPr>
              <w:t>H</w:t>
            </w:r>
            <w:r w:rsidRPr="75619E5C">
              <w:rPr>
                <w:rFonts w:ascii="Arial" w:eastAsia="Arial" w:hAnsi="Arial" w:cs="Arial"/>
                <w:sz w:val="20"/>
                <w:szCs w:val="20"/>
              </w:rPr>
              <w:t xml:space="preserve">ead of </w:t>
            </w:r>
            <w:r w:rsidR="00C123DE">
              <w:rPr>
                <w:rFonts w:ascii="Arial" w:eastAsia="Arial" w:hAnsi="Arial" w:cs="Arial"/>
                <w:sz w:val="20"/>
                <w:szCs w:val="20"/>
              </w:rPr>
              <w:t>Y</w:t>
            </w:r>
            <w:r w:rsidRPr="75619E5C">
              <w:rPr>
                <w:rFonts w:ascii="Arial" w:eastAsia="Arial" w:hAnsi="Arial" w:cs="Arial"/>
                <w:sz w:val="20"/>
                <w:szCs w:val="20"/>
              </w:rPr>
              <w:t xml:space="preserve">ear. </w:t>
            </w:r>
            <w:r w:rsidR="00C123DE">
              <w:rPr>
                <w:rFonts w:ascii="Arial" w:eastAsia="Arial" w:hAnsi="Arial" w:cs="Arial"/>
                <w:sz w:val="20"/>
                <w:szCs w:val="20"/>
              </w:rPr>
              <w:t xml:space="preserve"> </w:t>
            </w:r>
            <w:r w:rsidRPr="75619E5C">
              <w:rPr>
                <w:rFonts w:ascii="Arial" w:eastAsia="Arial" w:hAnsi="Arial" w:cs="Arial"/>
                <w:sz w:val="20"/>
                <w:szCs w:val="20"/>
              </w:rPr>
              <w:t xml:space="preserve">You can do this by leaving a brief message on the portal on the school website. </w:t>
            </w:r>
            <w:r w:rsidR="00C123DE">
              <w:rPr>
                <w:rFonts w:ascii="Arial" w:eastAsia="Arial" w:hAnsi="Arial" w:cs="Arial"/>
                <w:sz w:val="20"/>
                <w:szCs w:val="20"/>
              </w:rPr>
              <w:t xml:space="preserve"> </w:t>
            </w:r>
            <w:r w:rsidRPr="75619E5C">
              <w:rPr>
                <w:rFonts w:ascii="Arial" w:eastAsia="Arial" w:hAnsi="Arial" w:cs="Arial"/>
                <w:sz w:val="20"/>
                <w:szCs w:val="20"/>
              </w:rPr>
              <w:t xml:space="preserve">They will pass the message on to our SEND Team, who will be in </w:t>
            </w:r>
            <w:r w:rsidR="00C123DE">
              <w:rPr>
                <w:rFonts w:ascii="Arial" w:eastAsia="Arial" w:hAnsi="Arial" w:cs="Arial"/>
                <w:sz w:val="20"/>
                <w:szCs w:val="20"/>
              </w:rPr>
              <w:t xml:space="preserve">contact </w:t>
            </w:r>
            <w:r w:rsidRPr="75619E5C">
              <w:rPr>
                <w:rFonts w:ascii="Arial" w:eastAsia="Arial" w:hAnsi="Arial" w:cs="Arial"/>
                <w:sz w:val="20"/>
                <w:szCs w:val="20"/>
              </w:rPr>
              <w:t>to discuss your concerns.</w:t>
            </w:r>
          </w:p>
        </w:tc>
        <w:tc>
          <w:tcPr>
            <w:tcW w:w="3120" w:type="dxa"/>
          </w:tcPr>
          <w:p w14:paraId="3B114336" w14:textId="17B1F99C" w:rsidR="51F963D6" w:rsidRDefault="51F963D6" w:rsidP="75619E5C">
            <w:pPr>
              <w:rPr>
                <w:rFonts w:ascii="Arial" w:eastAsia="Arial" w:hAnsi="Arial" w:cs="Arial"/>
                <w:sz w:val="20"/>
                <w:szCs w:val="20"/>
              </w:rPr>
            </w:pPr>
            <w:r w:rsidRPr="75619E5C">
              <w:rPr>
                <w:rFonts w:ascii="Arial" w:eastAsia="Arial" w:hAnsi="Arial" w:cs="Arial"/>
                <w:sz w:val="20"/>
                <w:szCs w:val="20"/>
              </w:rPr>
              <w:t xml:space="preserve">We will meet with you to discuss your concerns and try to get a better understanding of what your child’s strengths and difficulties are. </w:t>
            </w:r>
            <w:r w:rsidR="00C123DE">
              <w:rPr>
                <w:rFonts w:ascii="Arial" w:eastAsia="Arial" w:hAnsi="Arial" w:cs="Arial"/>
                <w:sz w:val="20"/>
                <w:szCs w:val="20"/>
              </w:rPr>
              <w:t xml:space="preserve"> </w:t>
            </w:r>
            <w:r w:rsidRPr="75619E5C">
              <w:rPr>
                <w:rFonts w:ascii="Arial" w:eastAsia="Arial" w:hAnsi="Arial" w:cs="Arial"/>
                <w:sz w:val="20"/>
                <w:szCs w:val="20"/>
              </w:rPr>
              <w:t xml:space="preserve">Together we will decide what outcomes to seek for your child and agree on next steps. </w:t>
            </w:r>
            <w:r w:rsidR="00C123DE">
              <w:rPr>
                <w:rFonts w:ascii="Arial" w:eastAsia="Arial" w:hAnsi="Arial" w:cs="Arial"/>
                <w:sz w:val="20"/>
                <w:szCs w:val="20"/>
              </w:rPr>
              <w:t xml:space="preserve"> </w:t>
            </w:r>
            <w:r w:rsidRPr="75619E5C">
              <w:rPr>
                <w:rFonts w:ascii="Arial" w:eastAsia="Arial" w:hAnsi="Arial" w:cs="Arial"/>
                <w:sz w:val="20"/>
                <w:szCs w:val="20"/>
              </w:rPr>
              <w:t>We will make a note of what</w:t>
            </w:r>
            <w:r w:rsidR="00C123DE">
              <w:rPr>
                <w:rFonts w:ascii="Arial" w:eastAsia="Arial" w:hAnsi="Arial" w:cs="Arial"/>
                <w:sz w:val="20"/>
                <w:szCs w:val="20"/>
              </w:rPr>
              <w:t xml:space="preserve"> ha</w:t>
            </w:r>
            <w:r w:rsidRPr="75619E5C">
              <w:rPr>
                <w:rFonts w:ascii="Arial" w:eastAsia="Arial" w:hAnsi="Arial" w:cs="Arial"/>
                <w:sz w:val="20"/>
                <w:szCs w:val="20"/>
              </w:rPr>
              <w:t>s been discussed and add this to your child’s record.</w:t>
            </w:r>
          </w:p>
        </w:tc>
        <w:tc>
          <w:tcPr>
            <w:tcW w:w="3120" w:type="dxa"/>
          </w:tcPr>
          <w:p w14:paraId="235A9781" w14:textId="452C01E0" w:rsidR="51F963D6" w:rsidRDefault="51F963D6" w:rsidP="75619E5C">
            <w:pPr>
              <w:rPr>
                <w:rFonts w:ascii="Arial" w:eastAsia="Arial" w:hAnsi="Arial" w:cs="Arial"/>
                <w:sz w:val="20"/>
                <w:szCs w:val="20"/>
              </w:rPr>
            </w:pPr>
            <w:r w:rsidRPr="75619E5C">
              <w:rPr>
                <w:rFonts w:ascii="Arial" w:eastAsia="Arial" w:hAnsi="Arial" w:cs="Arial"/>
                <w:sz w:val="20"/>
                <w:szCs w:val="20"/>
              </w:rPr>
              <w:t>If we decide that your child needs SEND support, we will notify you and your child will be added to the school’s SEND register.</w:t>
            </w:r>
          </w:p>
        </w:tc>
      </w:tr>
    </w:tbl>
    <w:p w14:paraId="18223E8D" w14:textId="63A4458A" w:rsidR="75619E5C" w:rsidRPr="002B18FA" w:rsidRDefault="75619E5C" w:rsidP="002B18FA">
      <w:pPr>
        <w:spacing w:after="0" w:line="240" w:lineRule="auto"/>
        <w:rPr>
          <w:rFonts w:ascii="Arial" w:eastAsia="Arial" w:hAnsi="Arial" w:cs="Arial"/>
          <w:sz w:val="20"/>
          <w:szCs w:val="20"/>
        </w:rPr>
      </w:pPr>
    </w:p>
    <w:p w14:paraId="08DB4678" w14:textId="77777777" w:rsidR="00C629C2" w:rsidRDefault="00C629C2" w:rsidP="002B18FA">
      <w:pPr>
        <w:spacing w:after="0" w:line="240" w:lineRule="auto"/>
        <w:ind w:left="567" w:hanging="567"/>
        <w:rPr>
          <w:rFonts w:ascii="Arial" w:eastAsia="Arial" w:hAnsi="Arial" w:cs="Arial"/>
          <w:b/>
          <w:bCs/>
          <w:color w:val="0F4761" w:themeColor="accent1" w:themeShade="BF"/>
        </w:rPr>
      </w:pPr>
    </w:p>
    <w:p w14:paraId="14C7A48D" w14:textId="77777777" w:rsidR="00C629C2" w:rsidRDefault="00C629C2" w:rsidP="002B18FA">
      <w:pPr>
        <w:spacing w:after="0" w:line="240" w:lineRule="auto"/>
        <w:ind w:left="567" w:hanging="567"/>
        <w:rPr>
          <w:rFonts w:ascii="Arial" w:eastAsia="Arial" w:hAnsi="Arial" w:cs="Arial"/>
          <w:b/>
          <w:bCs/>
          <w:color w:val="0F4761" w:themeColor="accent1" w:themeShade="BF"/>
        </w:rPr>
      </w:pPr>
    </w:p>
    <w:p w14:paraId="0B89DA8A" w14:textId="77777777" w:rsidR="00C629C2" w:rsidRDefault="00C629C2" w:rsidP="002B18FA">
      <w:pPr>
        <w:spacing w:after="0" w:line="240" w:lineRule="auto"/>
        <w:ind w:left="567" w:hanging="567"/>
        <w:rPr>
          <w:rFonts w:ascii="Arial" w:eastAsia="Arial" w:hAnsi="Arial" w:cs="Arial"/>
          <w:b/>
          <w:bCs/>
          <w:color w:val="0F4761" w:themeColor="accent1" w:themeShade="BF"/>
        </w:rPr>
      </w:pPr>
    </w:p>
    <w:p w14:paraId="74471B96" w14:textId="4A0060AE" w:rsidR="0B5836EE" w:rsidRPr="002B18FA" w:rsidRDefault="0B5836EE" w:rsidP="002B18FA">
      <w:pPr>
        <w:spacing w:after="0" w:line="240" w:lineRule="auto"/>
        <w:ind w:left="567" w:hanging="567"/>
        <w:rPr>
          <w:rFonts w:ascii="Arial" w:eastAsia="Arial" w:hAnsi="Arial" w:cs="Arial"/>
          <w:b/>
          <w:bCs/>
          <w:color w:val="0F4761" w:themeColor="accent1" w:themeShade="BF"/>
        </w:rPr>
      </w:pPr>
      <w:r w:rsidRPr="002B18FA">
        <w:rPr>
          <w:rFonts w:ascii="Arial" w:eastAsia="Arial" w:hAnsi="Arial" w:cs="Arial"/>
          <w:b/>
          <w:bCs/>
          <w:color w:val="0F4761" w:themeColor="accent1" w:themeShade="BF"/>
        </w:rPr>
        <w:t xml:space="preserve">4. </w:t>
      </w:r>
      <w:r w:rsidR="00C123DE"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How will the school know if my child needs SEN support?</w:t>
      </w:r>
    </w:p>
    <w:p w14:paraId="440D32E0" w14:textId="77777777" w:rsidR="00010247" w:rsidRDefault="00010247" w:rsidP="00010247">
      <w:pPr>
        <w:spacing w:after="0" w:line="240" w:lineRule="auto"/>
        <w:rPr>
          <w:rFonts w:ascii="Arial" w:eastAsia="Arial" w:hAnsi="Arial" w:cs="Arial"/>
          <w:sz w:val="20"/>
          <w:szCs w:val="20"/>
        </w:rPr>
      </w:pPr>
    </w:p>
    <w:p w14:paraId="1E68C7DF" w14:textId="496584CE" w:rsidR="0B5836EE" w:rsidRDefault="0B5836EE"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All our class teachers are aware of SEND and are on the lookout for any </w:t>
      </w:r>
      <w:r w:rsidR="00C123DE">
        <w:rPr>
          <w:rFonts w:ascii="Arial" w:eastAsia="Arial" w:hAnsi="Arial" w:cs="Arial"/>
          <w:sz w:val="20"/>
          <w:szCs w:val="20"/>
        </w:rPr>
        <w:t xml:space="preserve">students </w:t>
      </w:r>
      <w:r w:rsidRPr="75619E5C">
        <w:rPr>
          <w:rFonts w:ascii="Arial" w:eastAsia="Arial" w:hAnsi="Arial" w:cs="Arial"/>
          <w:sz w:val="20"/>
          <w:szCs w:val="20"/>
        </w:rPr>
        <w:t xml:space="preserve">who aren’t making the expected level of </w:t>
      </w:r>
      <w:r w:rsidR="1F43F23B" w:rsidRPr="75619E5C">
        <w:rPr>
          <w:rFonts w:ascii="Arial" w:eastAsia="Arial" w:hAnsi="Arial" w:cs="Arial"/>
          <w:sz w:val="20"/>
          <w:szCs w:val="20"/>
        </w:rPr>
        <w:t>progress in their schoolwork or socially.</w:t>
      </w:r>
    </w:p>
    <w:p w14:paraId="56A4ACF9" w14:textId="77777777" w:rsidR="00010247" w:rsidRDefault="00010247" w:rsidP="00010247">
      <w:pPr>
        <w:spacing w:after="0" w:line="240" w:lineRule="auto"/>
        <w:rPr>
          <w:rFonts w:ascii="Arial" w:eastAsia="Arial" w:hAnsi="Arial" w:cs="Arial"/>
          <w:sz w:val="20"/>
          <w:szCs w:val="20"/>
        </w:rPr>
      </w:pPr>
    </w:p>
    <w:p w14:paraId="50E8BF96" w14:textId="068CBA02" w:rsidR="76AE8E3B" w:rsidRDefault="76AE8E3B"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If the teacher notices that a </w:t>
      </w:r>
      <w:r w:rsidR="00C123DE">
        <w:rPr>
          <w:rFonts w:ascii="Arial" w:eastAsia="Arial" w:hAnsi="Arial" w:cs="Arial"/>
          <w:sz w:val="20"/>
          <w:szCs w:val="20"/>
        </w:rPr>
        <w:t xml:space="preserve">student </w:t>
      </w:r>
      <w:r w:rsidRPr="75619E5C">
        <w:rPr>
          <w:rFonts w:ascii="Arial" w:eastAsia="Arial" w:hAnsi="Arial" w:cs="Arial"/>
          <w:sz w:val="20"/>
          <w:szCs w:val="20"/>
        </w:rPr>
        <w:t xml:space="preserve">is falling behind, they try to find out if the </w:t>
      </w:r>
      <w:r w:rsidR="00C123DE">
        <w:rPr>
          <w:rFonts w:ascii="Arial" w:eastAsia="Arial" w:hAnsi="Arial" w:cs="Arial"/>
          <w:sz w:val="20"/>
          <w:szCs w:val="20"/>
        </w:rPr>
        <w:t xml:space="preserve">student </w:t>
      </w:r>
      <w:r w:rsidRPr="75619E5C">
        <w:rPr>
          <w:rFonts w:ascii="Arial" w:eastAsia="Arial" w:hAnsi="Arial" w:cs="Arial"/>
          <w:sz w:val="20"/>
          <w:szCs w:val="20"/>
        </w:rPr>
        <w:t xml:space="preserve">has any gaps in their learning. </w:t>
      </w:r>
      <w:r w:rsidR="00C123DE">
        <w:rPr>
          <w:rFonts w:ascii="Arial" w:eastAsia="Arial" w:hAnsi="Arial" w:cs="Arial"/>
          <w:sz w:val="20"/>
          <w:szCs w:val="20"/>
        </w:rPr>
        <w:t xml:space="preserve"> </w:t>
      </w:r>
      <w:r w:rsidRPr="75619E5C">
        <w:rPr>
          <w:rFonts w:ascii="Arial" w:eastAsia="Arial" w:hAnsi="Arial" w:cs="Arial"/>
          <w:sz w:val="20"/>
          <w:szCs w:val="20"/>
        </w:rPr>
        <w:t>If they can find a gap</w:t>
      </w:r>
      <w:r w:rsidR="74BD3759" w:rsidRPr="75619E5C">
        <w:rPr>
          <w:rFonts w:ascii="Arial" w:eastAsia="Arial" w:hAnsi="Arial" w:cs="Arial"/>
          <w:sz w:val="20"/>
          <w:szCs w:val="20"/>
        </w:rPr>
        <w:t xml:space="preserve">, they will give the </w:t>
      </w:r>
      <w:r w:rsidR="00C123DE">
        <w:rPr>
          <w:rFonts w:ascii="Arial" w:eastAsia="Arial" w:hAnsi="Arial" w:cs="Arial"/>
          <w:sz w:val="20"/>
          <w:szCs w:val="20"/>
        </w:rPr>
        <w:t xml:space="preserve">student </w:t>
      </w:r>
      <w:r w:rsidR="74BD3759" w:rsidRPr="75619E5C">
        <w:rPr>
          <w:rFonts w:ascii="Arial" w:eastAsia="Arial" w:hAnsi="Arial" w:cs="Arial"/>
          <w:sz w:val="20"/>
          <w:szCs w:val="20"/>
        </w:rPr>
        <w:t xml:space="preserve">extra tuition to try to fill it. </w:t>
      </w:r>
      <w:r w:rsidR="00C123DE">
        <w:rPr>
          <w:rFonts w:ascii="Arial" w:eastAsia="Arial" w:hAnsi="Arial" w:cs="Arial"/>
          <w:sz w:val="20"/>
          <w:szCs w:val="20"/>
        </w:rPr>
        <w:t xml:space="preserve"> Students </w:t>
      </w:r>
      <w:r w:rsidR="74BD3759" w:rsidRPr="75619E5C">
        <w:rPr>
          <w:rFonts w:ascii="Arial" w:eastAsia="Arial" w:hAnsi="Arial" w:cs="Arial"/>
          <w:sz w:val="20"/>
          <w:szCs w:val="20"/>
        </w:rPr>
        <w:t>who do</w:t>
      </w:r>
      <w:r w:rsidR="00C123DE">
        <w:rPr>
          <w:rFonts w:ascii="Arial" w:eastAsia="Arial" w:hAnsi="Arial" w:cs="Arial"/>
          <w:sz w:val="20"/>
          <w:szCs w:val="20"/>
        </w:rPr>
        <w:t xml:space="preserve"> no</w:t>
      </w:r>
      <w:r w:rsidR="74BD3759" w:rsidRPr="75619E5C">
        <w:rPr>
          <w:rFonts w:ascii="Arial" w:eastAsia="Arial" w:hAnsi="Arial" w:cs="Arial"/>
          <w:sz w:val="20"/>
          <w:szCs w:val="20"/>
        </w:rPr>
        <w:t xml:space="preserve">t have SEND </w:t>
      </w:r>
      <w:r w:rsidR="7CBECCE7" w:rsidRPr="75619E5C">
        <w:rPr>
          <w:rFonts w:ascii="Arial" w:eastAsia="Arial" w:hAnsi="Arial" w:cs="Arial"/>
          <w:sz w:val="20"/>
          <w:szCs w:val="20"/>
        </w:rPr>
        <w:t>usually make progress quickly once the gap in their learning is filled.</w:t>
      </w:r>
    </w:p>
    <w:p w14:paraId="5FC88144" w14:textId="77777777" w:rsidR="00010247" w:rsidRDefault="00010247" w:rsidP="00010247">
      <w:pPr>
        <w:spacing w:after="0" w:line="240" w:lineRule="auto"/>
        <w:rPr>
          <w:rFonts w:ascii="Arial" w:eastAsia="Arial" w:hAnsi="Arial" w:cs="Arial"/>
          <w:sz w:val="20"/>
          <w:szCs w:val="20"/>
        </w:rPr>
      </w:pPr>
    </w:p>
    <w:p w14:paraId="5B1F3B48" w14:textId="2A1403CB" w:rsidR="7CBECCE7" w:rsidRDefault="7CBECCE7"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If the </w:t>
      </w:r>
      <w:r w:rsidR="00C123DE">
        <w:rPr>
          <w:rFonts w:ascii="Arial" w:eastAsia="Arial" w:hAnsi="Arial" w:cs="Arial"/>
          <w:sz w:val="20"/>
          <w:szCs w:val="20"/>
        </w:rPr>
        <w:t xml:space="preserve">student </w:t>
      </w:r>
      <w:r w:rsidRPr="75619E5C">
        <w:rPr>
          <w:rFonts w:ascii="Arial" w:eastAsia="Arial" w:hAnsi="Arial" w:cs="Arial"/>
          <w:sz w:val="20"/>
          <w:szCs w:val="20"/>
        </w:rPr>
        <w:t>is still struggling to make expected progress, the teacher will begin the school SEND referral process.</w:t>
      </w:r>
    </w:p>
    <w:p w14:paraId="5CE24069" w14:textId="1CAD7EB2" w:rsidR="00756A5B" w:rsidRDefault="00756A5B">
      <w:pPr>
        <w:rPr>
          <w:rFonts w:ascii="Arial" w:eastAsia="Arial" w:hAnsi="Arial" w:cs="Arial"/>
          <w:sz w:val="20"/>
          <w:szCs w:val="20"/>
        </w:rPr>
      </w:pPr>
      <w:r>
        <w:rPr>
          <w:rFonts w:ascii="Arial" w:eastAsia="Arial" w:hAnsi="Arial" w:cs="Arial"/>
          <w:sz w:val="20"/>
          <w:szCs w:val="20"/>
        </w:rPr>
        <w:br w:type="page"/>
      </w:r>
    </w:p>
    <w:p w14:paraId="46E24709" w14:textId="77777777" w:rsidR="00010247" w:rsidRDefault="00010247" w:rsidP="00010247">
      <w:pPr>
        <w:spacing w:after="0" w:line="240" w:lineRule="auto"/>
        <w:rPr>
          <w:rFonts w:ascii="Arial" w:eastAsia="Arial" w:hAnsi="Arial" w:cs="Arial"/>
          <w:sz w:val="20"/>
          <w:szCs w:val="20"/>
        </w:rPr>
      </w:pPr>
    </w:p>
    <w:tbl>
      <w:tblPr>
        <w:tblStyle w:val="TableGrid"/>
        <w:tblW w:w="9360" w:type="dxa"/>
        <w:tblLayout w:type="fixed"/>
        <w:tblLook w:val="06A0" w:firstRow="1" w:lastRow="0" w:firstColumn="1" w:lastColumn="0" w:noHBand="1" w:noVBand="1"/>
      </w:tblPr>
      <w:tblGrid>
        <w:gridCol w:w="9360"/>
      </w:tblGrid>
      <w:tr w:rsidR="75619E5C" w14:paraId="2CB9AB91" w14:textId="77777777" w:rsidTr="00C123DE">
        <w:trPr>
          <w:trHeight w:val="300"/>
        </w:trPr>
        <w:tc>
          <w:tcPr>
            <w:tcW w:w="9360" w:type="dxa"/>
            <w:shd w:val="clear" w:color="auto" w:fill="DAE9F7" w:themeFill="text2" w:themeFillTint="1A"/>
            <w:vAlign w:val="center"/>
          </w:tcPr>
          <w:p w14:paraId="1CBBFCD0" w14:textId="3C2C21C2" w:rsidR="63B0BB4A" w:rsidRDefault="63B0BB4A" w:rsidP="75619E5C">
            <w:pPr>
              <w:jc w:val="center"/>
              <w:rPr>
                <w:rFonts w:ascii="Arial" w:eastAsia="Arial" w:hAnsi="Arial" w:cs="Arial"/>
                <w:b/>
                <w:bCs/>
              </w:rPr>
            </w:pPr>
            <w:r w:rsidRPr="75619E5C">
              <w:rPr>
                <w:rFonts w:ascii="Arial" w:eastAsia="Arial" w:hAnsi="Arial" w:cs="Arial"/>
                <w:b/>
                <w:bCs/>
              </w:rPr>
              <w:t>Southchurch SEND IDENTIFICATION AND PROVISION PATHWAY</w:t>
            </w:r>
          </w:p>
          <w:p w14:paraId="0D35070C" w14:textId="2EF62E0F" w:rsidR="63B0BB4A" w:rsidRDefault="63B0BB4A" w:rsidP="75619E5C">
            <w:pPr>
              <w:jc w:val="center"/>
              <w:rPr>
                <w:rFonts w:ascii="Arial" w:eastAsia="Arial" w:hAnsi="Arial" w:cs="Arial"/>
                <w:b/>
                <w:bCs/>
              </w:rPr>
            </w:pPr>
            <w:r w:rsidRPr="75619E5C">
              <w:rPr>
                <w:rFonts w:ascii="Arial" w:eastAsia="Arial" w:hAnsi="Arial" w:cs="Arial"/>
                <w:b/>
                <w:bCs/>
              </w:rPr>
              <w:t>Graduated Response: Assess, Plan, Do, Review</w:t>
            </w:r>
          </w:p>
        </w:tc>
      </w:tr>
    </w:tbl>
    <w:p w14:paraId="29CE603D" w14:textId="2027EAB5" w:rsidR="75619E5C" w:rsidRDefault="75619E5C" w:rsidP="75619E5C">
      <w:pPr>
        <w:rPr>
          <w:rFonts w:ascii="Arial" w:eastAsia="Arial" w:hAnsi="Arial" w:cs="Arial"/>
        </w:rPr>
      </w:pPr>
    </w:p>
    <w:p w14:paraId="639D3C7F" w14:textId="3F29B2EF" w:rsidR="386F66D3" w:rsidRDefault="386F66D3" w:rsidP="75619E5C">
      <w:pPr>
        <w:rPr>
          <w:rFonts w:ascii="Arial" w:eastAsia="Arial" w:hAnsi="Arial" w:cs="Arial"/>
        </w:rPr>
      </w:pPr>
      <w:r>
        <w:rPr>
          <w:noProof/>
        </w:rPr>
        <w:drawing>
          <wp:inline distT="0" distB="0" distL="0" distR="0" wp14:anchorId="2E7E47C9" wp14:editId="7D98145A">
            <wp:extent cx="6610350" cy="3940786"/>
            <wp:effectExtent l="0" t="0" r="0" b="0"/>
            <wp:docPr id="2134447406" name="Picture 213444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610350" cy="3940786"/>
                    </a:xfrm>
                    <a:prstGeom prst="rect">
                      <a:avLst/>
                    </a:prstGeom>
                  </pic:spPr>
                </pic:pic>
              </a:graphicData>
            </a:graphic>
          </wp:inline>
        </w:drawing>
      </w:r>
    </w:p>
    <w:p w14:paraId="0223F39B" w14:textId="77777777" w:rsidR="009F488F" w:rsidRDefault="009F488F">
      <w:pPr>
        <w:rPr>
          <w:rFonts w:ascii="Arial" w:eastAsia="Arial" w:hAnsi="Arial" w:cs="Arial"/>
          <w:b/>
          <w:bCs/>
          <w:color w:val="0F4761" w:themeColor="accent1" w:themeShade="BF"/>
        </w:rPr>
      </w:pPr>
      <w:r>
        <w:rPr>
          <w:rFonts w:ascii="Arial" w:eastAsia="Arial" w:hAnsi="Arial" w:cs="Arial"/>
          <w:b/>
          <w:bCs/>
          <w:color w:val="0F4761" w:themeColor="accent1" w:themeShade="BF"/>
        </w:rPr>
        <w:br w:type="page"/>
      </w:r>
    </w:p>
    <w:p w14:paraId="179401A6" w14:textId="682F8591" w:rsidR="1DCCE48D" w:rsidRPr="002B18FA" w:rsidRDefault="1DCCE48D" w:rsidP="00010247">
      <w:pPr>
        <w:spacing w:after="0" w:line="240" w:lineRule="auto"/>
        <w:ind w:left="567" w:hanging="567"/>
        <w:rPr>
          <w:rFonts w:ascii="Arial" w:eastAsia="Arial" w:hAnsi="Arial" w:cs="Arial"/>
          <w:b/>
          <w:bCs/>
          <w:color w:val="0F4761" w:themeColor="accent1" w:themeShade="BF"/>
        </w:rPr>
      </w:pPr>
      <w:r w:rsidRPr="002B18FA">
        <w:rPr>
          <w:rFonts w:ascii="Arial" w:eastAsia="Arial" w:hAnsi="Arial" w:cs="Arial"/>
          <w:b/>
          <w:bCs/>
          <w:color w:val="0F4761" w:themeColor="accent1" w:themeShade="BF"/>
        </w:rPr>
        <w:lastRenderedPageBreak/>
        <w:t xml:space="preserve">5. </w:t>
      </w:r>
      <w:r w:rsidR="00C123DE"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How will the school measure my child’s progress?</w:t>
      </w:r>
    </w:p>
    <w:p w14:paraId="6C93413D" w14:textId="77777777" w:rsidR="00010247" w:rsidRPr="002B18FA" w:rsidRDefault="00010247" w:rsidP="00010247">
      <w:pPr>
        <w:spacing w:after="0" w:line="240" w:lineRule="auto"/>
        <w:rPr>
          <w:rFonts w:ascii="Arial" w:eastAsia="Arial" w:hAnsi="Arial" w:cs="Arial"/>
        </w:rPr>
      </w:pPr>
    </w:p>
    <w:p w14:paraId="1AFA16DB" w14:textId="43DF6785" w:rsidR="1DCCE48D" w:rsidRDefault="1DCCE48D" w:rsidP="00010247">
      <w:pPr>
        <w:spacing w:after="0" w:line="240" w:lineRule="auto"/>
        <w:rPr>
          <w:rFonts w:ascii="Arial" w:eastAsia="Arial" w:hAnsi="Arial" w:cs="Arial"/>
          <w:b/>
          <w:bCs/>
          <w:sz w:val="20"/>
          <w:szCs w:val="20"/>
        </w:rPr>
      </w:pPr>
      <w:r w:rsidRPr="75619E5C">
        <w:rPr>
          <w:rFonts w:ascii="Arial" w:eastAsia="Arial" w:hAnsi="Arial" w:cs="Arial"/>
          <w:sz w:val="20"/>
          <w:szCs w:val="20"/>
        </w:rPr>
        <w:t xml:space="preserve">We will follow the ‘graduated approach’ to meeting your child’s SEND needs. </w:t>
      </w:r>
      <w:r w:rsidR="00C123DE">
        <w:rPr>
          <w:rFonts w:ascii="Arial" w:eastAsia="Arial" w:hAnsi="Arial" w:cs="Arial"/>
          <w:sz w:val="20"/>
          <w:szCs w:val="20"/>
        </w:rPr>
        <w:t xml:space="preserve"> </w:t>
      </w:r>
      <w:r w:rsidRPr="75619E5C">
        <w:rPr>
          <w:rFonts w:ascii="Arial" w:eastAsia="Arial" w:hAnsi="Arial" w:cs="Arial"/>
          <w:sz w:val="20"/>
          <w:szCs w:val="20"/>
        </w:rPr>
        <w:t>The graduated approach is a 4-part cycle</w:t>
      </w:r>
      <w:r w:rsidR="6BB3864A" w:rsidRPr="75619E5C">
        <w:rPr>
          <w:rFonts w:ascii="Arial" w:eastAsia="Arial" w:hAnsi="Arial" w:cs="Arial"/>
          <w:sz w:val="20"/>
          <w:szCs w:val="20"/>
        </w:rPr>
        <w:t xml:space="preserve"> of </w:t>
      </w:r>
      <w:r w:rsidR="6BB3864A" w:rsidRPr="75619E5C">
        <w:rPr>
          <w:rFonts w:ascii="Arial" w:eastAsia="Arial" w:hAnsi="Arial" w:cs="Arial"/>
          <w:b/>
          <w:bCs/>
          <w:sz w:val="20"/>
          <w:szCs w:val="20"/>
        </w:rPr>
        <w:t>assess, plan, do, review</w:t>
      </w:r>
    </w:p>
    <w:p w14:paraId="79F69278" w14:textId="014C914D" w:rsidR="00010247" w:rsidRDefault="00010247" w:rsidP="75619E5C">
      <w:pPr>
        <w:rPr>
          <w:rFonts w:ascii="Arial" w:eastAsia="Arial" w:hAnsi="Arial" w:cs="Arial"/>
          <w:b/>
          <w:bCs/>
          <w:sz w:val="20"/>
          <w:szCs w:val="20"/>
        </w:rPr>
      </w:pPr>
      <w:r>
        <w:rPr>
          <w:noProof/>
        </w:rPr>
        <w:drawing>
          <wp:inline distT="0" distB="0" distL="0" distR="0" wp14:anchorId="716EF563" wp14:editId="48C8BC92">
            <wp:extent cx="5943600" cy="3314700"/>
            <wp:effectExtent l="0" t="0" r="0" b="0"/>
            <wp:docPr id="432055144" name="Picture 43205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943600" cy="3314700"/>
                    </a:xfrm>
                    <a:prstGeom prst="rect">
                      <a:avLst/>
                    </a:prstGeom>
                  </pic:spPr>
                </pic:pic>
              </a:graphicData>
            </a:graphic>
          </wp:inline>
        </w:drawing>
      </w:r>
    </w:p>
    <w:p w14:paraId="6BC447C4" w14:textId="7E7B82D9" w:rsidR="07886AAE" w:rsidRDefault="07886AAE" w:rsidP="00010247">
      <w:pPr>
        <w:spacing w:after="0" w:line="240" w:lineRule="auto"/>
        <w:rPr>
          <w:rFonts w:ascii="Arial" w:eastAsia="Arial" w:hAnsi="Arial" w:cs="Arial"/>
          <w:sz w:val="20"/>
          <w:szCs w:val="20"/>
        </w:rPr>
      </w:pPr>
      <w:r w:rsidRPr="75619E5C">
        <w:rPr>
          <w:rFonts w:ascii="Arial" w:eastAsia="Arial" w:hAnsi="Arial" w:cs="Arial"/>
          <w:sz w:val="20"/>
          <w:szCs w:val="20"/>
        </w:rPr>
        <w:t>As part of the planning stage of the graduated approach, we will set outcomes</w:t>
      </w:r>
      <w:r w:rsidR="671C27EB" w:rsidRPr="75619E5C">
        <w:rPr>
          <w:rFonts w:ascii="Arial" w:eastAsia="Arial" w:hAnsi="Arial" w:cs="Arial"/>
          <w:sz w:val="20"/>
          <w:szCs w:val="20"/>
        </w:rPr>
        <w:t xml:space="preserve"> that we want to see your child achieve.</w:t>
      </w:r>
    </w:p>
    <w:p w14:paraId="6357C434" w14:textId="77777777" w:rsidR="00010247" w:rsidRDefault="00010247" w:rsidP="00010247">
      <w:pPr>
        <w:spacing w:after="0" w:line="240" w:lineRule="auto"/>
        <w:rPr>
          <w:rFonts w:ascii="Arial" w:eastAsia="Arial" w:hAnsi="Arial" w:cs="Arial"/>
          <w:sz w:val="20"/>
          <w:szCs w:val="20"/>
        </w:rPr>
      </w:pPr>
    </w:p>
    <w:p w14:paraId="5583464D" w14:textId="390EE505" w:rsidR="671C27EB" w:rsidRDefault="671C27EB"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Whenever we run an intervention with your child, we will assess </w:t>
      </w:r>
      <w:r w:rsidR="23CCAD73" w:rsidRPr="75619E5C">
        <w:rPr>
          <w:rFonts w:ascii="Arial" w:eastAsia="Arial" w:hAnsi="Arial" w:cs="Arial"/>
          <w:sz w:val="20"/>
          <w:szCs w:val="20"/>
        </w:rPr>
        <w:t xml:space="preserve">them before the intervention begins. </w:t>
      </w:r>
      <w:r w:rsidR="00C123DE">
        <w:rPr>
          <w:rFonts w:ascii="Arial" w:eastAsia="Arial" w:hAnsi="Arial" w:cs="Arial"/>
          <w:sz w:val="20"/>
          <w:szCs w:val="20"/>
        </w:rPr>
        <w:t xml:space="preserve"> </w:t>
      </w:r>
      <w:r w:rsidR="23CCAD73" w:rsidRPr="75619E5C">
        <w:rPr>
          <w:rFonts w:ascii="Arial" w:eastAsia="Arial" w:hAnsi="Arial" w:cs="Arial"/>
          <w:sz w:val="20"/>
          <w:szCs w:val="20"/>
        </w:rPr>
        <w:t xml:space="preserve">This is known as a ‘baseline assessment’. </w:t>
      </w:r>
      <w:r w:rsidR="00C123DE">
        <w:rPr>
          <w:rFonts w:ascii="Arial" w:eastAsia="Arial" w:hAnsi="Arial" w:cs="Arial"/>
          <w:sz w:val="20"/>
          <w:szCs w:val="20"/>
        </w:rPr>
        <w:t xml:space="preserve"> </w:t>
      </w:r>
      <w:r w:rsidR="23CCAD73" w:rsidRPr="75619E5C">
        <w:rPr>
          <w:rFonts w:ascii="Arial" w:eastAsia="Arial" w:hAnsi="Arial" w:cs="Arial"/>
          <w:sz w:val="20"/>
          <w:szCs w:val="20"/>
        </w:rPr>
        <w:t>We do this so we can see how much impact the intervention has on your child’s progress.</w:t>
      </w:r>
    </w:p>
    <w:p w14:paraId="0B74BA66" w14:textId="77777777" w:rsidR="00010247" w:rsidRDefault="00010247" w:rsidP="00010247">
      <w:pPr>
        <w:spacing w:after="0" w:line="240" w:lineRule="auto"/>
        <w:rPr>
          <w:rFonts w:ascii="Arial" w:eastAsia="Arial" w:hAnsi="Arial" w:cs="Arial"/>
          <w:sz w:val="20"/>
          <w:szCs w:val="20"/>
        </w:rPr>
      </w:pPr>
    </w:p>
    <w:p w14:paraId="77ECA841" w14:textId="181F9CC5" w:rsidR="45632A4F" w:rsidRDefault="45632A4F" w:rsidP="00010247">
      <w:pPr>
        <w:spacing w:after="0" w:line="240" w:lineRule="auto"/>
        <w:rPr>
          <w:rFonts w:ascii="Arial" w:eastAsia="Arial" w:hAnsi="Arial" w:cs="Arial"/>
          <w:sz w:val="20"/>
          <w:szCs w:val="20"/>
        </w:rPr>
      </w:pPr>
      <w:r w:rsidRPr="75619E5C">
        <w:rPr>
          <w:rFonts w:ascii="Arial" w:eastAsia="Arial" w:hAnsi="Arial" w:cs="Arial"/>
          <w:sz w:val="20"/>
          <w:szCs w:val="20"/>
        </w:rPr>
        <w:t>We will track your child’s progress towards the outcomes we set overtime and improve our offer as we learn what your child responds to best.</w:t>
      </w:r>
    </w:p>
    <w:p w14:paraId="0FCDF082" w14:textId="77777777" w:rsidR="00010247" w:rsidRDefault="00010247" w:rsidP="00010247">
      <w:pPr>
        <w:spacing w:after="0" w:line="240" w:lineRule="auto"/>
        <w:rPr>
          <w:rFonts w:ascii="Arial" w:eastAsia="Arial" w:hAnsi="Arial" w:cs="Arial"/>
          <w:sz w:val="20"/>
          <w:szCs w:val="20"/>
        </w:rPr>
      </w:pPr>
    </w:p>
    <w:p w14:paraId="3B5829E4" w14:textId="6A9074E1" w:rsidR="45632A4F" w:rsidRDefault="45632A4F"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This process will be continual. </w:t>
      </w:r>
      <w:r w:rsidR="00C123DE">
        <w:rPr>
          <w:rFonts w:ascii="Arial" w:eastAsia="Arial" w:hAnsi="Arial" w:cs="Arial"/>
          <w:sz w:val="20"/>
          <w:szCs w:val="20"/>
        </w:rPr>
        <w:t xml:space="preserve"> </w:t>
      </w:r>
      <w:r w:rsidRPr="75619E5C">
        <w:rPr>
          <w:rFonts w:ascii="Arial" w:eastAsia="Arial" w:hAnsi="Arial" w:cs="Arial"/>
          <w:sz w:val="20"/>
          <w:szCs w:val="20"/>
        </w:rPr>
        <w:t xml:space="preserve">If the review shows a </w:t>
      </w:r>
      <w:r w:rsidR="00C123DE">
        <w:rPr>
          <w:rFonts w:ascii="Arial" w:eastAsia="Arial" w:hAnsi="Arial" w:cs="Arial"/>
          <w:sz w:val="20"/>
          <w:szCs w:val="20"/>
        </w:rPr>
        <w:t xml:space="preserve">student </w:t>
      </w:r>
      <w:r w:rsidRPr="75619E5C">
        <w:rPr>
          <w:rFonts w:ascii="Arial" w:eastAsia="Arial" w:hAnsi="Arial" w:cs="Arial"/>
          <w:sz w:val="20"/>
          <w:szCs w:val="20"/>
        </w:rPr>
        <w:t xml:space="preserve">has </w:t>
      </w:r>
      <w:r w:rsidR="26F1FE00" w:rsidRPr="75619E5C">
        <w:rPr>
          <w:rFonts w:ascii="Arial" w:eastAsia="Arial" w:hAnsi="Arial" w:cs="Arial"/>
          <w:sz w:val="20"/>
          <w:szCs w:val="20"/>
        </w:rPr>
        <w:t xml:space="preserve">made progress, they may no longer need the additional provision made through SEND support. </w:t>
      </w:r>
      <w:r w:rsidR="00C123DE">
        <w:rPr>
          <w:rFonts w:ascii="Arial" w:eastAsia="Arial" w:hAnsi="Arial" w:cs="Arial"/>
          <w:sz w:val="20"/>
          <w:szCs w:val="20"/>
        </w:rPr>
        <w:t xml:space="preserve"> </w:t>
      </w:r>
      <w:r w:rsidR="26F1FE00" w:rsidRPr="75619E5C">
        <w:rPr>
          <w:rFonts w:ascii="Arial" w:eastAsia="Arial" w:hAnsi="Arial" w:cs="Arial"/>
          <w:sz w:val="20"/>
          <w:szCs w:val="20"/>
        </w:rPr>
        <w:t xml:space="preserve">For others, the cycle will </w:t>
      </w:r>
      <w:r w:rsidR="1E09E48A" w:rsidRPr="75619E5C">
        <w:rPr>
          <w:rFonts w:ascii="Arial" w:eastAsia="Arial" w:hAnsi="Arial" w:cs="Arial"/>
          <w:sz w:val="20"/>
          <w:szCs w:val="20"/>
        </w:rPr>
        <w:t>continue,</w:t>
      </w:r>
      <w:r w:rsidR="26F1FE00" w:rsidRPr="75619E5C">
        <w:rPr>
          <w:rFonts w:ascii="Arial" w:eastAsia="Arial" w:hAnsi="Arial" w:cs="Arial"/>
          <w:sz w:val="20"/>
          <w:szCs w:val="20"/>
        </w:rPr>
        <w:t xml:space="preserve"> and the school’s targets, strategies and </w:t>
      </w:r>
      <w:r w:rsidR="6720F5C7" w:rsidRPr="75619E5C">
        <w:rPr>
          <w:rFonts w:ascii="Arial" w:eastAsia="Arial" w:hAnsi="Arial" w:cs="Arial"/>
          <w:sz w:val="20"/>
          <w:szCs w:val="20"/>
        </w:rPr>
        <w:t>provisions will be revisited and refined.</w:t>
      </w:r>
    </w:p>
    <w:p w14:paraId="42E0CAC8" w14:textId="77777777" w:rsidR="00010247" w:rsidRDefault="00010247" w:rsidP="00010247">
      <w:pPr>
        <w:spacing w:after="0" w:line="240" w:lineRule="auto"/>
        <w:rPr>
          <w:rFonts w:ascii="Arial" w:eastAsia="Arial" w:hAnsi="Arial" w:cs="Arial"/>
          <w:sz w:val="20"/>
          <w:szCs w:val="20"/>
        </w:rPr>
      </w:pPr>
    </w:p>
    <w:p w14:paraId="6430BF75" w14:textId="5696A76A" w:rsidR="54536C6B" w:rsidRPr="002B18FA" w:rsidRDefault="54536C6B" w:rsidP="00010247">
      <w:pPr>
        <w:spacing w:after="0" w:line="240" w:lineRule="auto"/>
        <w:ind w:left="567" w:hanging="567"/>
        <w:rPr>
          <w:rFonts w:ascii="Arial" w:eastAsia="Arial" w:hAnsi="Arial" w:cs="Arial"/>
          <w:b/>
          <w:bCs/>
          <w:color w:val="0F4761" w:themeColor="accent1" w:themeShade="BF"/>
        </w:rPr>
      </w:pPr>
      <w:r w:rsidRPr="002B18FA">
        <w:rPr>
          <w:rFonts w:ascii="Arial" w:eastAsia="Arial" w:hAnsi="Arial" w:cs="Arial"/>
          <w:b/>
          <w:bCs/>
          <w:color w:val="0F4761" w:themeColor="accent1" w:themeShade="BF"/>
        </w:rPr>
        <w:t xml:space="preserve">6. </w:t>
      </w:r>
      <w:r w:rsidR="00C123DE"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How will I be involved in decisions made about my child’s education?</w:t>
      </w:r>
    </w:p>
    <w:p w14:paraId="03947123" w14:textId="77777777" w:rsidR="00010247" w:rsidRDefault="00010247" w:rsidP="00010247">
      <w:pPr>
        <w:spacing w:after="0" w:line="240" w:lineRule="auto"/>
        <w:rPr>
          <w:rFonts w:ascii="Arial" w:eastAsia="Arial" w:hAnsi="Arial" w:cs="Arial"/>
          <w:sz w:val="20"/>
          <w:szCs w:val="20"/>
        </w:rPr>
      </w:pPr>
    </w:p>
    <w:p w14:paraId="19E8AE2E" w14:textId="70C510DF" w:rsidR="54536C6B" w:rsidRDefault="54536C6B"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We will provide termly reports on your child's progress. </w:t>
      </w:r>
      <w:r w:rsidR="00C123DE">
        <w:rPr>
          <w:rFonts w:ascii="Arial" w:eastAsia="Arial" w:hAnsi="Arial" w:cs="Arial"/>
          <w:sz w:val="20"/>
          <w:szCs w:val="20"/>
        </w:rPr>
        <w:t xml:space="preserve"> </w:t>
      </w:r>
      <w:r w:rsidRPr="75619E5C">
        <w:rPr>
          <w:rFonts w:ascii="Arial" w:eastAsia="Arial" w:hAnsi="Arial" w:cs="Arial"/>
          <w:sz w:val="20"/>
          <w:szCs w:val="20"/>
        </w:rPr>
        <w:t>Your child’s SENDCo will meet you at 3 points across the school year to:</w:t>
      </w:r>
    </w:p>
    <w:p w14:paraId="53252DF3" w14:textId="77777777" w:rsidR="00010247" w:rsidRDefault="00010247" w:rsidP="00010247">
      <w:pPr>
        <w:spacing w:after="0" w:line="240" w:lineRule="auto"/>
        <w:rPr>
          <w:rFonts w:ascii="Arial" w:eastAsia="Arial" w:hAnsi="Arial" w:cs="Arial"/>
          <w:sz w:val="20"/>
          <w:szCs w:val="20"/>
        </w:rPr>
      </w:pPr>
    </w:p>
    <w:p w14:paraId="39AE2AEB" w14:textId="067119BC" w:rsidR="54536C6B" w:rsidRDefault="54536C6B" w:rsidP="009F488F">
      <w:pPr>
        <w:pStyle w:val="ListParagraph"/>
        <w:numPr>
          <w:ilvl w:val="0"/>
          <w:numId w:val="15"/>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Set clear outcomes for your child’s progress</w:t>
      </w:r>
      <w:r w:rsidR="00C123DE">
        <w:rPr>
          <w:rFonts w:ascii="Arial" w:eastAsia="Arial" w:hAnsi="Arial" w:cs="Arial"/>
          <w:sz w:val="20"/>
          <w:szCs w:val="20"/>
        </w:rPr>
        <w:t>;</w:t>
      </w:r>
    </w:p>
    <w:p w14:paraId="7AD848E2" w14:textId="3BF4E497" w:rsidR="54536C6B" w:rsidRDefault="54536C6B" w:rsidP="009F488F">
      <w:pPr>
        <w:pStyle w:val="ListParagraph"/>
        <w:numPr>
          <w:ilvl w:val="0"/>
          <w:numId w:val="15"/>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Review progress towards those outcomes</w:t>
      </w:r>
      <w:r w:rsidR="00C123DE">
        <w:rPr>
          <w:rFonts w:ascii="Arial" w:eastAsia="Arial" w:hAnsi="Arial" w:cs="Arial"/>
          <w:sz w:val="20"/>
          <w:szCs w:val="20"/>
        </w:rPr>
        <w:t>;</w:t>
      </w:r>
    </w:p>
    <w:p w14:paraId="51CB356C" w14:textId="512F8484" w:rsidR="54536C6B" w:rsidRDefault="54536C6B" w:rsidP="009F488F">
      <w:pPr>
        <w:pStyle w:val="ListParagraph"/>
        <w:numPr>
          <w:ilvl w:val="0"/>
          <w:numId w:val="15"/>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Discuss the support we will put in place to help your child make that progress</w:t>
      </w:r>
      <w:r w:rsidR="00C123DE">
        <w:rPr>
          <w:rFonts w:ascii="Arial" w:eastAsia="Arial" w:hAnsi="Arial" w:cs="Arial"/>
          <w:sz w:val="20"/>
          <w:szCs w:val="20"/>
        </w:rPr>
        <w:t>; and</w:t>
      </w:r>
    </w:p>
    <w:p w14:paraId="561F018C" w14:textId="68BF3FEF" w:rsidR="54536C6B" w:rsidRDefault="54536C6B" w:rsidP="009F488F">
      <w:pPr>
        <w:pStyle w:val="ListParagraph"/>
        <w:numPr>
          <w:ilvl w:val="0"/>
          <w:numId w:val="15"/>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Identify what we will do, what we will ask you to do, and what we will ask your child to do</w:t>
      </w:r>
      <w:r w:rsidR="00C123DE">
        <w:rPr>
          <w:rFonts w:ascii="Arial" w:eastAsia="Arial" w:hAnsi="Arial" w:cs="Arial"/>
          <w:sz w:val="20"/>
          <w:szCs w:val="20"/>
        </w:rPr>
        <w:t>.</w:t>
      </w:r>
    </w:p>
    <w:p w14:paraId="0C04B4DB" w14:textId="77777777" w:rsidR="009F488F" w:rsidRPr="009F488F" w:rsidRDefault="009F488F" w:rsidP="009F488F">
      <w:pPr>
        <w:spacing w:after="0" w:line="240" w:lineRule="auto"/>
        <w:rPr>
          <w:rFonts w:ascii="Arial" w:eastAsia="Arial" w:hAnsi="Arial" w:cs="Arial"/>
          <w:sz w:val="20"/>
          <w:szCs w:val="20"/>
        </w:rPr>
      </w:pPr>
    </w:p>
    <w:p w14:paraId="5109FE75" w14:textId="5460B5B1" w:rsidR="7A766864" w:rsidRDefault="7A766864"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We know that you’re the expert when it comes to your child’s needs and aspirations. </w:t>
      </w:r>
      <w:r w:rsidR="00C123DE">
        <w:rPr>
          <w:rFonts w:ascii="Arial" w:eastAsia="Arial" w:hAnsi="Arial" w:cs="Arial"/>
          <w:sz w:val="20"/>
          <w:szCs w:val="20"/>
        </w:rPr>
        <w:t xml:space="preserve"> </w:t>
      </w:r>
      <w:r w:rsidRPr="75619E5C">
        <w:rPr>
          <w:rFonts w:ascii="Arial" w:eastAsia="Arial" w:hAnsi="Arial" w:cs="Arial"/>
          <w:sz w:val="20"/>
          <w:szCs w:val="20"/>
        </w:rPr>
        <w:t>So, we want to make sure you have a full understanding of how we</w:t>
      </w:r>
      <w:r w:rsidR="00C123DE">
        <w:rPr>
          <w:rFonts w:ascii="Arial" w:eastAsia="Arial" w:hAnsi="Arial" w:cs="Arial"/>
          <w:sz w:val="20"/>
          <w:szCs w:val="20"/>
        </w:rPr>
        <w:t xml:space="preserve"> a</w:t>
      </w:r>
      <w:r w:rsidRPr="75619E5C">
        <w:rPr>
          <w:rFonts w:ascii="Arial" w:eastAsia="Arial" w:hAnsi="Arial" w:cs="Arial"/>
          <w:sz w:val="20"/>
          <w:szCs w:val="20"/>
        </w:rPr>
        <w:t>re trying to meet your child’s needs, so that you can provide insight into what you think would work best for your child.</w:t>
      </w:r>
    </w:p>
    <w:p w14:paraId="1D272F27" w14:textId="77777777" w:rsidR="00010247" w:rsidRDefault="00010247" w:rsidP="00010247">
      <w:pPr>
        <w:spacing w:after="0" w:line="240" w:lineRule="auto"/>
        <w:rPr>
          <w:rFonts w:ascii="Arial" w:eastAsia="Arial" w:hAnsi="Arial" w:cs="Arial"/>
          <w:sz w:val="20"/>
          <w:szCs w:val="20"/>
        </w:rPr>
      </w:pPr>
    </w:p>
    <w:p w14:paraId="59CDFF9A" w14:textId="0348BB92" w:rsidR="7A766864" w:rsidRDefault="7A766864"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We also want to hear from you as much as possible so that we can build a better picture of how the SEND support we are providing is impacting your child outside of school. </w:t>
      </w:r>
    </w:p>
    <w:p w14:paraId="18507FB2" w14:textId="77777777" w:rsidR="00010247" w:rsidRDefault="00010247" w:rsidP="00010247">
      <w:pPr>
        <w:spacing w:after="0" w:line="240" w:lineRule="auto"/>
        <w:rPr>
          <w:rFonts w:ascii="Arial" w:eastAsia="Arial" w:hAnsi="Arial" w:cs="Arial"/>
          <w:sz w:val="20"/>
          <w:szCs w:val="20"/>
        </w:rPr>
      </w:pPr>
    </w:p>
    <w:p w14:paraId="74DD0773" w14:textId="633F9739" w:rsidR="7A766864" w:rsidRDefault="7A766864" w:rsidP="00010247">
      <w:pPr>
        <w:spacing w:after="0" w:line="240" w:lineRule="auto"/>
        <w:rPr>
          <w:rFonts w:ascii="Arial" w:eastAsia="Arial" w:hAnsi="Arial" w:cs="Arial"/>
          <w:sz w:val="20"/>
          <w:szCs w:val="20"/>
        </w:rPr>
      </w:pPr>
      <w:r w:rsidRPr="75619E5C">
        <w:rPr>
          <w:rFonts w:ascii="Arial" w:eastAsia="Arial" w:hAnsi="Arial" w:cs="Arial"/>
          <w:sz w:val="20"/>
          <w:szCs w:val="20"/>
        </w:rPr>
        <w:t>If your child’s needs or aspirations change at any time, please let us know right away so we can keep our provision as relevant as possible.</w:t>
      </w:r>
    </w:p>
    <w:p w14:paraId="19994219" w14:textId="77777777" w:rsidR="00010247" w:rsidRDefault="00010247" w:rsidP="00010247">
      <w:pPr>
        <w:spacing w:after="0" w:line="240" w:lineRule="auto"/>
        <w:rPr>
          <w:rFonts w:ascii="Arial" w:eastAsia="Arial" w:hAnsi="Arial" w:cs="Arial"/>
          <w:sz w:val="20"/>
          <w:szCs w:val="20"/>
        </w:rPr>
      </w:pPr>
    </w:p>
    <w:p w14:paraId="40F79F93" w14:textId="27896B23" w:rsidR="7A766864" w:rsidRDefault="7A766864"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After any discussion we will make a record of any outcomes, actions and support that have been agreed. This record will be shared with all relevant staff, and you will be given a copy. </w:t>
      </w:r>
    </w:p>
    <w:p w14:paraId="5DDFDE14" w14:textId="77777777" w:rsidR="00010247" w:rsidRDefault="00010247" w:rsidP="00010247">
      <w:pPr>
        <w:spacing w:after="0" w:line="240" w:lineRule="auto"/>
        <w:rPr>
          <w:rFonts w:ascii="Arial" w:eastAsia="Arial" w:hAnsi="Arial" w:cs="Arial"/>
          <w:sz w:val="20"/>
          <w:szCs w:val="20"/>
        </w:rPr>
      </w:pPr>
    </w:p>
    <w:p w14:paraId="4624755A" w14:textId="7057803A" w:rsidR="7A766864" w:rsidRDefault="7A766864"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If you have concerns that arise between these meetings, please contact your child’s </w:t>
      </w:r>
      <w:r w:rsidR="00C123DE">
        <w:rPr>
          <w:rFonts w:ascii="Arial" w:eastAsia="Arial" w:hAnsi="Arial" w:cs="Arial"/>
          <w:sz w:val="20"/>
          <w:szCs w:val="20"/>
        </w:rPr>
        <w:t>H</w:t>
      </w:r>
      <w:r w:rsidRPr="75619E5C">
        <w:rPr>
          <w:rFonts w:ascii="Arial" w:eastAsia="Arial" w:hAnsi="Arial" w:cs="Arial"/>
          <w:sz w:val="20"/>
          <w:szCs w:val="20"/>
        </w:rPr>
        <w:t xml:space="preserve">ead of </w:t>
      </w:r>
      <w:r w:rsidR="00C123DE">
        <w:rPr>
          <w:rFonts w:ascii="Arial" w:eastAsia="Arial" w:hAnsi="Arial" w:cs="Arial"/>
          <w:sz w:val="20"/>
          <w:szCs w:val="20"/>
        </w:rPr>
        <w:t>Y</w:t>
      </w:r>
      <w:r w:rsidRPr="75619E5C">
        <w:rPr>
          <w:rFonts w:ascii="Arial" w:eastAsia="Arial" w:hAnsi="Arial" w:cs="Arial"/>
          <w:sz w:val="20"/>
          <w:szCs w:val="20"/>
        </w:rPr>
        <w:t>ear.</w:t>
      </w:r>
    </w:p>
    <w:p w14:paraId="67DF1E8A" w14:textId="77777777" w:rsidR="00010247" w:rsidRDefault="00010247" w:rsidP="00010247">
      <w:pPr>
        <w:spacing w:after="0" w:line="240" w:lineRule="auto"/>
        <w:rPr>
          <w:rFonts w:ascii="Arial" w:eastAsia="Arial" w:hAnsi="Arial" w:cs="Arial"/>
          <w:sz w:val="20"/>
          <w:szCs w:val="20"/>
        </w:rPr>
      </w:pPr>
    </w:p>
    <w:p w14:paraId="57D1ED1D" w14:textId="56C8F419" w:rsidR="0FB36CB3" w:rsidRPr="002B18FA" w:rsidRDefault="0FB36CB3" w:rsidP="00010247">
      <w:pPr>
        <w:spacing w:after="0" w:line="240" w:lineRule="auto"/>
        <w:ind w:left="567" w:hanging="567"/>
        <w:rPr>
          <w:rFonts w:ascii="Arial" w:eastAsia="Arial" w:hAnsi="Arial" w:cs="Arial"/>
          <w:b/>
          <w:bCs/>
          <w:color w:val="0F4761" w:themeColor="accent1" w:themeShade="BF"/>
        </w:rPr>
      </w:pPr>
      <w:r w:rsidRPr="002B18FA">
        <w:rPr>
          <w:rFonts w:ascii="Arial" w:eastAsia="Arial" w:hAnsi="Arial" w:cs="Arial"/>
          <w:b/>
          <w:bCs/>
          <w:color w:val="0F4761" w:themeColor="accent1" w:themeShade="BF"/>
        </w:rPr>
        <w:t xml:space="preserve">7. </w:t>
      </w:r>
      <w:r w:rsidR="00C123DE"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How will my child be involved in decisions made about their education?</w:t>
      </w:r>
    </w:p>
    <w:p w14:paraId="1BEC620B" w14:textId="77777777" w:rsidR="00010247" w:rsidRDefault="00010247" w:rsidP="00010247">
      <w:pPr>
        <w:spacing w:after="0" w:line="240" w:lineRule="auto"/>
        <w:rPr>
          <w:rFonts w:ascii="Arial" w:eastAsia="Arial" w:hAnsi="Arial" w:cs="Arial"/>
          <w:sz w:val="20"/>
          <w:szCs w:val="20"/>
        </w:rPr>
      </w:pPr>
    </w:p>
    <w:p w14:paraId="71152FC9" w14:textId="5679F92A" w:rsidR="76A07E92" w:rsidRDefault="76A07E92"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The level of involvement will depend on your child’s age and level of competence. </w:t>
      </w:r>
      <w:r w:rsidR="002951F8">
        <w:rPr>
          <w:rFonts w:ascii="Arial" w:eastAsia="Arial" w:hAnsi="Arial" w:cs="Arial"/>
          <w:sz w:val="20"/>
          <w:szCs w:val="20"/>
        </w:rPr>
        <w:t xml:space="preserve"> </w:t>
      </w:r>
      <w:r w:rsidRPr="75619E5C">
        <w:rPr>
          <w:rFonts w:ascii="Arial" w:eastAsia="Arial" w:hAnsi="Arial" w:cs="Arial"/>
          <w:sz w:val="20"/>
          <w:szCs w:val="20"/>
        </w:rPr>
        <w:t xml:space="preserve">We </w:t>
      </w:r>
      <w:proofErr w:type="spellStart"/>
      <w:r w:rsidRPr="75619E5C">
        <w:rPr>
          <w:rFonts w:ascii="Arial" w:eastAsia="Arial" w:hAnsi="Arial" w:cs="Arial"/>
          <w:sz w:val="20"/>
          <w:szCs w:val="20"/>
        </w:rPr>
        <w:t>recognise</w:t>
      </w:r>
      <w:proofErr w:type="spellEnd"/>
      <w:r w:rsidRPr="75619E5C">
        <w:rPr>
          <w:rFonts w:ascii="Arial" w:eastAsia="Arial" w:hAnsi="Arial" w:cs="Arial"/>
          <w:sz w:val="20"/>
          <w:szCs w:val="20"/>
        </w:rPr>
        <w:t xml:space="preserve"> that no 2 children are the same, so we will decide on a case-by-case basis, with your input. </w:t>
      </w:r>
      <w:r w:rsidR="002951F8">
        <w:rPr>
          <w:rFonts w:ascii="Arial" w:eastAsia="Arial" w:hAnsi="Arial" w:cs="Arial"/>
          <w:sz w:val="20"/>
          <w:szCs w:val="20"/>
        </w:rPr>
        <w:t xml:space="preserve"> </w:t>
      </w:r>
      <w:r w:rsidRPr="75619E5C">
        <w:rPr>
          <w:rFonts w:ascii="Arial" w:eastAsia="Arial" w:hAnsi="Arial" w:cs="Arial"/>
          <w:sz w:val="20"/>
          <w:szCs w:val="20"/>
        </w:rPr>
        <w:t>We may seek your child’s views by asking them to:</w:t>
      </w:r>
    </w:p>
    <w:p w14:paraId="2058B0CD" w14:textId="77777777" w:rsidR="00010247" w:rsidRDefault="00010247" w:rsidP="00010247">
      <w:pPr>
        <w:spacing w:after="0" w:line="240" w:lineRule="auto"/>
        <w:rPr>
          <w:rFonts w:ascii="Arial" w:eastAsia="Arial" w:hAnsi="Arial" w:cs="Arial"/>
          <w:sz w:val="20"/>
          <w:szCs w:val="20"/>
        </w:rPr>
      </w:pPr>
    </w:p>
    <w:p w14:paraId="5CE3A96D" w14:textId="7DEFF8A9" w:rsidR="76A07E92" w:rsidRDefault="76A07E92" w:rsidP="009F488F">
      <w:pPr>
        <w:pStyle w:val="ListParagraph"/>
        <w:numPr>
          <w:ilvl w:val="0"/>
          <w:numId w:val="14"/>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Attend meetings to discuss their progress and outcomes</w:t>
      </w:r>
      <w:r w:rsidR="002951F8">
        <w:rPr>
          <w:rFonts w:ascii="Arial" w:eastAsia="Arial" w:hAnsi="Arial" w:cs="Arial"/>
          <w:sz w:val="20"/>
          <w:szCs w:val="20"/>
        </w:rPr>
        <w:t>;</w:t>
      </w:r>
    </w:p>
    <w:p w14:paraId="500C7BCD" w14:textId="3DC3A8CF" w:rsidR="76A07E92" w:rsidRDefault="76A07E92" w:rsidP="009F488F">
      <w:pPr>
        <w:pStyle w:val="ListParagraph"/>
        <w:numPr>
          <w:ilvl w:val="0"/>
          <w:numId w:val="14"/>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 xml:space="preserve">Prepare a presentation, written statement, video, drawing, </w:t>
      </w:r>
      <w:proofErr w:type="spellStart"/>
      <w:r w:rsidRPr="75619E5C">
        <w:rPr>
          <w:rFonts w:ascii="Arial" w:eastAsia="Arial" w:hAnsi="Arial" w:cs="Arial"/>
          <w:sz w:val="20"/>
          <w:szCs w:val="20"/>
        </w:rPr>
        <w:t>etc</w:t>
      </w:r>
      <w:proofErr w:type="spellEnd"/>
      <w:r w:rsidR="002951F8">
        <w:rPr>
          <w:rFonts w:ascii="Arial" w:eastAsia="Arial" w:hAnsi="Arial" w:cs="Arial"/>
          <w:sz w:val="20"/>
          <w:szCs w:val="20"/>
        </w:rPr>
        <w:t>;</w:t>
      </w:r>
    </w:p>
    <w:p w14:paraId="782EDDD4" w14:textId="1528912B" w:rsidR="76A07E92" w:rsidRDefault="76A07E92" w:rsidP="009F488F">
      <w:pPr>
        <w:pStyle w:val="ListParagraph"/>
        <w:numPr>
          <w:ilvl w:val="0"/>
          <w:numId w:val="14"/>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Discuss their views with a member of staff who can act as a representative during the meeting</w:t>
      </w:r>
      <w:r w:rsidR="002951F8">
        <w:rPr>
          <w:rFonts w:ascii="Arial" w:eastAsia="Arial" w:hAnsi="Arial" w:cs="Arial"/>
          <w:sz w:val="20"/>
          <w:szCs w:val="20"/>
        </w:rPr>
        <w:t>; and</w:t>
      </w:r>
    </w:p>
    <w:p w14:paraId="4E3C9B25" w14:textId="79C4088C" w:rsidR="76A07E92" w:rsidRDefault="76A07E92" w:rsidP="009F488F">
      <w:pPr>
        <w:pStyle w:val="ListParagraph"/>
        <w:numPr>
          <w:ilvl w:val="0"/>
          <w:numId w:val="14"/>
        </w:numPr>
        <w:spacing w:after="0"/>
        <w:ind w:left="567" w:hanging="567"/>
        <w:rPr>
          <w:rFonts w:ascii="Arial" w:eastAsia="Arial" w:hAnsi="Arial" w:cs="Arial"/>
          <w:sz w:val="20"/>
          <w:szCs w:val="20"/>
        </w:rPr>
      </w:pPr>
      <w:r w:rsidRPr="75619E5C">
        <w:rPr>
          <w:rFonts w:ascii="Arial" w:eastAsia="Arial" w:hAnsi="Arial" w:cs="Arial"/>
          <w:sz w:val="20"/>
          <w:szCs w:val="20"/>
        </w:rPr>
        <w:t>Complete a survey</w:t>
      </w:r>
      <w:r w:rsidR="002951F8">
        <w:rPr>
          <w:rFonts w:ascii="Arial" w:eastAsia="Arial" w:hAnsi="Arial" w:cs="Arial"/>
          <w:sz w:val="20"/>
          <w:szCs w:val="20"/>
        </w:rPr>
        <w:t>.</w:t>
      </w:r>
    </w:p>
    <w:p w14:paraId="7088E23C" w14:textId="77777777" w:rsidR="00010247" w:rsidRPr="00010247" w:rsidRDefault="00010247" w:rsidP="00010247">
      <w:pPr>
        <w:spacing w:after="0"/>
        <w:rPr>
          <w:rFonts w:ascii="Arial" w:eastAsia="Arial" w:hAnsi="Arial" w:cs="Arial"/>
          <w:sz w:val="20"/>
          <w:szCs w:val="20"/>
        </w:rPr>
      </w:pPr>
    </w:p>
    <w:p w14:paraId="5DD4F87A" w14:textId="77777777" w:rsidR="002951F8" w:rsidRPr="002B18FA" w:rsidRDefault="0B6BC17A" w:rsidP="00010247">
      <w:pPr>
        <w:spacing w:after="0" w:line="240" w:lineRule="auto"/>
        <w:ind w:left="567" w:hanging="567"/>
        <w:rPr>
          <w:rFonts w:ascii="Arial" w:eastAsia="Arial" w:hAnsi="Arial" w:cs="Arial"/>
        </w:rPr>
      </w:pPr>
      <w:r w:rsidRPr="002B18FA">
        <w:rPr>
          <w:rFonts w:ascii="Arial" w:eastAsia="Arial" w:hAnsi="Arial" w:cs="Arial"/>
          <w:b/>
          <w:bCs/>
          <w:color w:val="0F4761" w:themeColor="accent1" w:themeShade="BF"/>
        </w:rPr>
        <w:t xml:space="preserve">8. </w:t>
      </w:r>
      <w:r w:rsidR="002951F8"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How will the school adapt its teaching for my child?</w:t>
      </w:r>
      <w:r w:rsidRPr="002B18FA">
        <w:rPr>
          <w:color w:val="0F4761" w:themeColor="accent1" w:themeShade="BF"/>
        </w:rPr>
        <w:br/>
      </w:r>
    </w:p>
    <w:p w14:paraId="327A3BE8" w14:textId="27942ACD" w:rsidR="0B6BC17A" w:rsidRDefault="0B6BC17A"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Your child’s teachers are responsible and accountable for the progress and development of all the </w:t>
      </w:r>
      <w:r w:rsidR="00C123DE">
        <w:rPr>
          <w:rFonts w:ascii="Arial" w:eastAsia="Arial" w:hAnsi="Arial" w:cs="Arial"/>
          <w:sz w:val="20"/>
          <w:szCs w:val="20"/>
        </w:rPr>
        <w:t xml:space="preserve">students </w:t>
      </w:r>
      <w:r w:rsidRPr="75619E5C">
        <w:rPr>
          <w:rFonts w:ascii="Arial" w:eastAsia="Arial" w:hAnsi="Arial" w:cs="Arial"/>
          <w:sz w:val="20"/>
          <w:szCs w:val="20"/>
        </w:rPr>
        <w:t>in their class.</w:t>
      </w:r>
    </w:p>
    <w:p w14:paraId="7A3AD37C" w14:textId="77777777" w:rsidR="00010247" w:rsidRDefault="00010247" w:rsidP="00010247">
      <w:pPr>
        <w:spacing w:after="0" w:line="240" w:lineRule="auto"/>
        <w:rPr>
          <w:rFonts w:ascii="Arial" w:eastAsia="Arial" w:hAnsi="Arial" w:cs="Arial"/>
          <w:sz w:val="20"/>
          <w:szCs w:val="20"/>
        </w:rPr>
      </w:pPr>
    </w:p>
    <w:p w14:paraId="5AD16196" w14:textId="3DD03428" w:rsidR="0B6BC17A" w:rsidRDefault="0B6BC17A"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High-quality teaching is our first step in responding to your child’s needs. We will make sure that your child has access to a broad and balanced curriculum in every year they are at our school. </w:t>
      </w:r>
      <w:r w:rsidR="002951F8">
        <w:rPr>
          <w:rFonts w:ascii="Arial" w:eastAsia="Arial" w:hAnsi="Arial" w:cs="Arial"/>
          <w:sz w:val="20"/>
          <w:szCs w:val="20"/>
        </w:rPr>
        <w:t xml:space="preserve"> </w:t>
      </w:r>
      <w:r w:rsidRPr="75619E5C">
        <w:rPr>
          <w:rFonts w:ascii="Arial" w:eastAsia="Arial" w:hAnsi="Arial" w:cs="Arial"/>
          <w:sz w:val="20"/>
          <w:szCs w:val="20"/>
        </w:rPr>
        <w:t xml:space="preserve">We will adapt how we teach to suit the way the </w:t>
      </w:r>
      <w:r w:rsidR="00C123DE">
        <w:rPr>
          <w:rFonts w:ascii="Arial" w:eastAsia="Arial" w:hAnsi="Arial" w:cs="Arial"/>
          <w:sz w:val="20"/>
          <w:szCs w:val="20"/>
        </w:rPr>
        <w:t xml:space="preserve">student </w:t>
      </w:r>
      <w:r w:rsidRPr="75619E5C">
        <w:rPr>
          <w:rFonts w:ascii="Arial" w:eastAsia="Arial" w:hAnsi="Arial" w:cs="Arial"/>
          <w:sz w:val="20"/>
          <w:szCs w:val="20"/>
        </w:rPr>
        <w:t xml:space="preserve">works best. </w:t>
      </w:r>
      <w:r w:rsidR="002951F8">
        <w:rPr>
          <w:rFonts w:ascii="Arial" w:eastAsia="Arial" w:hAnsi="Arial" w:cs="Arial"/>
          <w:sz w:val="20"/>
          <w:szCs w:val="20"/>
        </w:rPr>
        <w:t xml:space="preserve"> </w:t>
      </w:r>
      <w:r w:rsidRPr="75619E5C">
        <w:rPr>
          <w:rFonts w:ascii="Arial" w:eastAsia="Arial" w:hAnsi="Arial" w:cs="Arial"/>
          <w:sz w:val="20"/>
          <w:szCs w:val="20"/>
        </w:rPr>
        <w:t>There is no '1 size fits all’ approach to adapting the curriculum, we work on a case-by case basis to make sure the adaptations we make are meaningful to your child.</w:t>
      </w:r>
    </w:p>
    <w:p w14:paraId="776DC2F6" w14:textId="77777777" w:rsidR="00010247" w:rsidRDefault="00010247" w:rsidP="00010247">
      <w:pPr>
        <w:spacing w:after="0" w:line="240" w:lineRule="auto"/>
        <w:rPr>
          <w:rFonts w:ascii="Arial" w:eastAsia="Arial" w:hAnsi="Arial" w:cs="Arial"/>
          <w:sz w:val="20"/>
          <w:szCs w:val="20"/>
        </w:rPr>
      </w:pPr>
    </w:p>
    <w:p w14:paraId="21B845C5" w14:textId="48DD4ECD" w:rsidR="0B6BC17A" w:rsidRDefault="0B6BC17A" w:rsidP="00010247">
      <w:pPr>
        <w:spacing w:after="0" w:line="240" w:lineRule="auto"/>
        <w:rPr>
          <w:rFonts w:ascii="Arial" w:eastAsia="Arial" w:hAnsi="Arial" w:cs="Arial"/>
          <w:sz w:val="20"/>
          <w:szCs w:val="20"/>
        </w:rPr>
      </w:pPr>
      <w:r w:rsidRPr="75619E5C">
        <w:rPr>
          <w:rFonts w:ascii="Arial" w:eastAsia="Arial" w:hAnsi="Arial" w:cs="Arial"/>
          <w:sz w:val="20"/>
          <w:szCs w:val="20"/>
        </w:rPr>
        <w:t>These adaptations include:</w:t>
      </w:r>
    </w:p>
    <w:p w14:paraId="6D24FCFD" w14:textId="77777777" w:rsidR="00010247" w:rsidRDefault="00010247" w:rsidP="00010247">
      <w:pPr>
        <w:spacing w:after="0" w:line="240" w:lineRule="auto"/>
        <w:rPr>
          <w:rFonts w:ascii="Arial" w:eastAsia="Arial" w:hAnsi="Arial" w:cs="Arial"/>
          <w:sz w:val="20"/>
          <w:szCs w:val="20"/>
        </w:rPr>
      </w:pPr>
    </w:p>
    <w:p w14:paraId="56028B2A" w14:textId="59A12B22" w:rsidR="0B6BC17A" w:rsidRDefault="0B6BC17A" w:rsidP="00010247">
      <w:pPr>
        <w:pStyle w:val="ListParagraph"/>
        <w:numPr>
          <w:ilvl w:val="0"/>
          <w:numId w:val="10"/>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 xml:space="preserve">Scaffolding our curriculum to make sure all </w:t>
      </w:r>
      <w:r w:rsidR="00C123DE">
        <w:rPr>
          <w:rFonts w:ascii="Arial" w:eastAsia="Arial" w:hAnsi="Arial" w:cs="Arial"/>
          <w:sz w:val="20"/>
          <w:szCs w:val="20"/>
        </w:rPr>
        <w:t xml:space="preserve">students </w:t>
      </w:r>
      <w:r w:rsidRPr="75619E5C">
        <w:rPr>
          <w:rFonts w:ascii="Arial" w:eastAsia="Arial" w:hAnsi="Arial" w:cs="Arial"/>
          <w:sz w:val="20"/>
          <w:szCs w:val="20"/>
        </w:rPr>
        <w:t xml:space="preserve">are able to access it, </w:t>
      </w:r>
    </w:p>
    <w:p w14:paraId="03457B67" w14:textId="67783A00" w:rsidR="0B6BC17A" w:rsidRDefault="0B6BC17A" w:rsidP="00010247">
      <w:pPr>
        <w:pStyle w:val="ListParagraph"/>
        <w:numPr>
          <w:ilvl w:val="0"/>
          <w:numId w:val="10"/>
        </w:numPr>
        <w:spacing w:after="0"/>
        <w:ind w:left="567" w:hanging="567"/>
        <w:rPr>
          <w:rFonts w:ascii="Arial" w:eastAsia="Arial" w:hAnsi="Arial" w:cs="Arial"/>
          <w:sz w:val="20"/>
          <w:szCs w:val="20"/>
        </w:rPr>
      </w:pPr>
      <w:r w:rsidRPr="75619E5C">
        <w:rPr>
          <w:rFonts w:ascii="Arial" w:eastAsia="Arial" w:hAnsi="Arial" w:cs="Arial"/>
          <w:sz w:val="20"/>
          <w:szCs w:val="20"/>
        </w:rPr>
        <w:t>Adapting our teaching, for example, giving longer processing times, pre-teaching of key vocabulary, reading instructions aloud, etc.</w:t>
      </w:r>
    </w:p>
    <w:p w14:paraId="17AAA1BE" w14:textId="16029F1B" w:rsidR="0B6BC17A" w:rsidRDefault="0B6BC17A" w:rsidP="00010247">
      <w:pPr>
        <w:pStyle w:val="ListParagraph"/>
        <w:numPr>
          <w:ilvl w:val="0"/>
          <w:numId w:val="10"/>
        </w:numPr>
        <w:spacing w:after="0"/>
        <w:ind w:left="567" w:hanging="567"/>
        <w:rPr>
          <w:rFonts w:ascii="Arial" w:eastAsia="Arial" w:hAnsi="Arial" w:cs="Arial"/>
          <w:sz w:val="20"/>
          <w:szCs w:val="20"/>
        </w:rPr>
      </w:pPr>
      <w:r w:rsidRPr="75619E5C">
        <w:rPr>
          <w:rFonts w:ascii="Arial" w:eastAsia="Arial" w:hAnsi="Arial" w:cs="Arial"/>
          <w:sz w:val="20"/>
          <w:szCs w:val="20"/>
        </w:rPr>
        <w:t xml:space="preserve"> Adapting our resources and staffing</w:t>
      </w:r>
    </w:p>
    <w:p w14:paraId="093E5A43" w14:textId="53AD3255" w:rsidR="0B6BC17A" w:rsidRDefault="0B6BC17A" w:rsidP="00010247">
      <w:pPr>
        <w:pStyle w:val="ListParagraph"/>
        <w:numPr>
          <w:ilvl w:val="0"/>
          <w:numId w:val="10"/>
        </w:numPr>
        <w:spacing w:after="0"/>
        <w:ind w:left="567" w:hanging="567"/>
        <w:rPr>
          <w:rFonts w:ascii="Arial" w:eastAsia="Arial" w:hAnsi="Arial" w:cs="Arial"/>
          <w:sz w:val="20"/>
          <w:szCs w:val="20"/>
        </w:rPr>
      </w:pPr>
      <w:r w:rsidRPr="75619E5C">
        <w:rPr>
          <w:rFonts w:ascii="Arial" w:eastAsia="Arial" w:hAnsi="Arial" w:cs="Arial"/>
          <w:sz w:val="20"/>
          <w:szCs w:val="20"/>
        </w:rPr>
        <w:t xml:space="preserve"> Using recommended aids, such as laptops, </w:t>
      </w:r>
      <w:proofErr w:type="spellStart"/>
      <w:r w:rsidRPr="75619E5C">
        <w:rPr>
          <w:rFonts w:ascii="Arial" w:eastAsia="Arial" w:hAnsi="Arial" w:cs="Arial"/>
          <w:sz w:val="20"/>
          <w:szCs w:val="20"/>
        </w:rPr>
        <w:t>coloured</w:t>
      </w:r>
      <w:proofErr w:type="spellEnd"/>
      <w:r w:rsidRPr="75619E5C">
        <w:rPr>
          <w:rFonts w:ascii="Arial" w:eastAsia="Arial" w:hAnsi="Arial" w:cs="Arial"/>
          <w:sz w:val="20"/>
          <w:szCs w:val="20"/>
        </w:rPr>
        <w:t xml:space="preserve"> overlays, visual timetables, larger font, etc.</w:t>
      </w:r>
    </w:p>
    <w:p w14:paraId="6D32FE38" w14:textId="15A07CDF" w:rsidR="00010247" w:rsidRDefault="0B6BC17A" w:rsidP="00010247">
      <w:pPr>
        <w:pStyle w:val="ListParagraph"/>
        <w:numPr>
          <w:ilvl w:val="0"/>
          <w:numId w:val="9"/>
        </w:numPr>
        <w:spacing w:after="0"/>
        <w:ind w:left="567" w:hanging="567"/>
        <w:rPr>
          <w:rFonts w:ascii="Arial" w:eastAsia="Arial" w:hAnsi="Arial" w:cs="Arial"/>
          <w:sz w:val="20"/>
          <w:szCs w:val="20"/>
        </w:rPr>
      </w:pPr>
      <w:r w:rsidRPr="75619E5C">
        <w:rPr>
          <w:rFonts w:ascii="Arial" w:eastAsia="Arial" w:hAnsi="Arial" w:cs="Arial"/>
          <w:sz w:val="20"/>
          <w:szCs w:val="20"/>
        </w:rPr>
        <w:t xml:space="preserve">Teaching assistants will support </w:t>
      </w:r>
      <w:r w:rsidR="00C123DE">
        <w:rPr>
          <w:rFonts w:ascii="Arial" w:eastAsia="Arial" w:hAnsi="Arial" w:cs="Arial"/>
          <w:sz w:val="20"/>
          <w:szCs w:val="20"/>
        </w:rPr>
        <w:t xml:space="preserve">students </w:t>
      </w:r>
      <w:r w:rsidRPr="75619E5C">
        <w:rPr>
          <w:rFonts w:ascii="Arial" w:eastAsia="Arial" w:hAnsi="Arial" w:cs="Arial"/>
          <w:sz w:val="20"/>
          <w:szCs w:val="20"/>
        </w:rPr>
        <w:t>within their subjects, promoting resilience and independence as well as giving academic support.</w:t>
      </w:r>
    </w:p>
    <w:p w14:paraId="48E32DA2" w14:textId="77777777" w:rsidR="00010247" w:rsidRDefault="00010247">
      <w:pPr>
        <w:rPr>
          <w:rFonts w:ascii="Arial" w:eastAsia="Arial" w:hAnsi="Arial" w:cs="Arial"/>
          <w:sz w:val="20"/>
          <w:szCs w:val="20"/>
        </w:rPr>
      </w:pPr>
      <w:r>
        <w:rPr>
          <w:rFonts w:ascii="Arial" w:eastAsia="Arial" w:hAnsi="Arial" w:cs="Arial"/>
          <w:sz w:val="20"/>
          <w:szCs w:val="20"/>
        </w:rPr>
        <w:br w:type="page"/>
      </w:r>
    </w:p>
    <w:tbl>
      <w:tblPr>
        <w:tblStyle w:val="TableGrid"/>
        <w:tblW w:w="0" w:type="auto"/>
        <w:tblLook w:val="04A0" w:firstRow="1" w:lastRow="0" w:firstColumn="1" w:lastColumn="0" w:noHBand="0" w:noVBand="1"/>
      </w:tblPr>
      <w:tblGrid>
        <w:gridCol w:w="3005"/>
        <w:gridCol w:w="3005"/>
        <w:gridCol w:w="3006"/>
      </w:tblGrid>
      <w:tr w:rsidR="004811AE" w:rsidRPr="004811AE" w14:paraId="59A0262E" w14:textId="77777777" w:rsidTr="004B260C">
        <w:tc>
          <w:tcPr>
            <w:tcW w:w="3005" w:type="dxa"/>
          </w:tcPr>
          <w:p w14:paraId="55E37DD0" w14:textId="77777777" w:rsidR="004811AE" w:rsidRPr="004811AE" w:rsidRDefault="004811AE" w:rsidP="004B260C">
            <w:pPr>
              <w:rPr>
                <w:rFonts w:ascii="Arial" w:hAnsi="Arial" w:cs="Arial"/>
                <w:b/>
                <w:bCs/>
                <w:color w:val="0F4761" w:themeColor="accent1" w:themeShade="BF"/>
                <w:sz w:val="22"/>
                <w:szCs w:val="22"/>
              </w:rPr>
            </w:pPr>
            <w:r w:rsidRPr="004811AE">
              <w:rPr>
                <w:rFonts w:ascii="Arial" w:hAnsi="Arial" w:cs="Arial"/>
                <w:b/>
                <w:bCs/>
                <w:color w:val="0F4761" w:themeColor="accent1" w:themeShade="BF"/>
                <w:sz w:val="22"/>
                <w:szCs w:val="22"/>
              </w:rPr>
              <w:lastRenderedPageBreak/>
              <w:t>Area of need</w:t>
            </w:r>
          </w:p>
        </w:tc>
        <w:tc>
          <w:tcPr>
            <w:tcW w:w="3005" w:type="dxa"/>
          </w:tcPr>
          <w:p w14:paraId="135E694F" w14:textId="77777777" w:rsidR="004811AE" w:rsidRPr="004811AE" w:rsidRDefault="004811AE" w:rsidP="004B260C">
            <w:pPr>
              <w:rPr>
                <w:rFonts w:ascii="Arial" w:hAnsi="Arial" w:cs="Arial"/>
                <w:b/>
                <w:bCs/>
                <w:color w:val="0F4761" w:themeColor="accent1" w:themeShade="BF"/>
                <w:sz w:val="22"/>
                <w:szCs w:val="22"/>
              </w:rPr>
            </w:pPr>
            <w:r w:rsidRPr="004811AE">
              <w:rPr>
                <w:rFonts w:ascii="Arial" w:hAnsi="Arial" w:cs="Arial"/>
                <w:b/>
                <w:bCs/>
                <w:color w:val="0F4761" w:themeColor="accent1" w:themeShade="BF"/>
                <w:sz w:val="22"/>
                <w:szCs w:val="22"/>
              </w:rPr>
              <w:t>Condition</w:t>
            </w:r>
          </w:p>
        </w:tc>
        <w:tc>
          <w:tcPr>
            <w:tcW w:w="3006" w:type="dxa"/>
          </w:tcPr>
          <w:p w14:paraId="27FABFE3" w14:textId="77777777" w:rsidR="004811AE" w:rsidRPr="004811AE" w:rsidRDefault="004811AE" w:rsidP="004B260C">
            <w:pPr>
              <w:rPr>
                <w:rFonts w:ascii="Arial" w:hAnsi="Arial" w:cs="Arial"/>
                <w:b/>
                <w:bCs/>
                <w:color w:val="0F4761" w:themeColor="accent1" w:themeShade="BF"/>
                <w:sz w:val="22"/>
                <w:szCs w:val="22"/>
              </w:rPr>
            </w:pPr>
            <w:r w:rsidRPr="004811AE">
              <w:rPr>
                <w:rFonts w:ascii="Arial" w:hAnsi="Arial" w:cs="Arial"/>
                <w:b/>
                <w:bCs/>
                <w:color w:val="0F4761" w:themeColor="accent1" w:themeShade="BF"/>
                <w:sz w:val="22"/>
                <w:szCs w:val="22"/>
              </w:rPr>
              <w:t>How we support students</w:t>
            </w:r>
          </w:p>
        </w:tc>
      </w:tr>
      <w:tr w:rsidR="004811AE" w14:paraId="455D7FFA" w14:textId="77777777" w:rsidTr="004B260C">
        <w:tc>
          <w:tcPr>
            <w:tcW w:w="3005" w:type="dxa"/>
            <w:vMerge w:val="restart"/>
          </w:tcPr>
          <w:p w14:paraId="6FE58DD2" w14:textId="77777777" w:rsidR="004811AE" w:rsidRPr="004811AE" w:rsidRDefault="004811AE" w:rsidP="004B260C">
            <w:pPr>
              <w:rPr>
                <w:rFonts w:ascii="Arial" w:hAnsi="Arial" w:cs="Arial"/>
                <w:b/>
                <w:bCs/>
                <w:sz w:val="20"/>
                <w:szCs w:val="20"/>
              </w:rPr>
            </w:pPr>
            <w:r w:rsidRPr="004811AE">
              <w:rPr>
                <w:rFonts w:ascii="Arial" w:hAnsi="Arial" w:cs="Arial"/>
                <w:b/>
                <w:bCs/>
                <w:sz w:val="20"/>
                <w:szCs w:val="20"/>
              </w:rPr>
              <w:t>Communication and interaction</w:t>
            </w:r>
          </w:p>
        </w:tc>
        <w:tc>
          <w:tcPr>
            <w:tcW w:w="3005" w:type="dxa"/>
          </w:tcPr>
          <w:p w14:paraId="547EACB2" w14:textId="77777777" w:rsidR="004811AE" w:rsidRPr="004811AE" w:rsidRDefault="004811AE" w:rsidP="004B260C">
            <w:pPr>
              <w:rPr>
                <w:rFonts w:ascii="Arial" w:hAnsi="Arial" w:cs="Arial"/>
                <w:sz w:val="20"/>
                <w:szCs w:val="20"/>
              </w:rPr>
            </w:pPr>
            <w:r w:rsidRPr="004811AE">
              <w:rPr>
                <w:rFonts w:ascii="Arial" w:hAnsi="Arial" w:cs="Arial"/>
                <w:sz w:val="20"/>
                <w:szCs w:val="20"/>
              </w:rPr>
              <w:t>Autism Spectrum disorder (ASD)</w:t>
            </w:r>
          </w:p>
        </w:tc>
        <w:tc>
          <w:tcPr>
            <w:tcW w:w="3006" w:type="dxa"/>
          </w:tcPr>
          <w:p w14:paraId="1AB408CD" w14:textId="77777777" w:rsidR="004811AE" w:rsidRPr="004811AE" w:rsidRDefault="004811AE" w:rsidP="004B260C">
            <w:pPr>
              <w:rPr>
                <w:rFonts w:ascii="Arial" w:hAnsi="Arial" w:cs="Arial"/>
                <w:sz w:val="20"/>
                <w:szCs w:val="20"/>
              </w:rPr>
            </w:pPr>
            <w:r w:rsidRPr="004811AE">
              <w:rPr>
                <w:rFonts w:ascii="Arial" w:hAnsi="Arial" w:cs="Arial"/>
                <w:sz w:val="20"/>
                <w:szCs w:val="20"/>
              </w:rPr>
              <w:t>Visual timetables</w:t>
            </w:r>
          </w:p>
          <w:p w14:paraId="07C255AD" w14:textId="77777777" w:rsidR="004811AE" w:rsidRPr="004811AE" w:rsidRDefault="004811AE" w:rsidP="004B260C">
            <w:pPr>
              <w:rPr>
                <w:rFonts w:ascii="Arial" w:hAnsi="Arial" w:cs="Arial"/>
                <w:sz w:val="20"/>
                <w:szCs w:val="20"/>
              </w:rPr>
            </w:pPr>
            <w:r w:rsidRPr="004811AE">
              <w:rPr>
                <w:rFonts w:ascii="Arial" w:hAnsi="Arial" w:cs="Arial"/>
                <w:sz w:val="20"/>
                <w:szCs w:val="20"/>
              </w:rPr>
              <w:t>Social stories</w:t>
            </w:r>
          </w:p>
        </w:tc>
      </w:tr>
      <w:tr w:rsidR="004811AE" w14:paraId="054423D2" w14:textId="77777777" w:rsidTr="004B260C">
        <w:tc>
          <w:tcPr>
            <w:tcW w:w="3005" w:type="dxa"/>
            <w:vMerge/>
          </w:tcPr>
          <w:p w14:paraId="2F036127" w14:textId="77777777" w:rsidR="004811AE" w:rsidRPr="004811AE" w:rsidRDefault="004811AE" w:rsidP="004B260C">
            <w:pPr>
              <w:rPr>
                <w:rFonts w:ascii="Arial" w:hAnsi="Arial" w:cs="Arial"/>
                <w:b/>
                <w:bCs/>
                <w:sz w:val="20"/>
                <w:szCs w:val="20"/>
              </w:rPr>
            </w:pPr>
          </w:p>
        </w:tc>
        <w:tc>
          <w:tcPr>
            <w:tcW w:w="3005" w:type="dxa"/>
          </w:tcPr>
          <w:p w14:paraId="2FB2EC03" w14:textId="77777777" w:rsidR="004811AE" w:rsidRPr="004811AE" w:rsidRDefault="004811AE" w:rsidP="004B260C">
            <w:pPr>
              <w:rPr>
                <w:rFonts w:ascii="Arial" w:hAnsi="Arial" w:cs="Arial"/>
                <w:sz w:val="20"/>
                <w:szCs w:val="20"/>
              </w:rPr>
            </w:pPr>
            <w:r w:rsidRPr="004811AE">
              <w:rPr>
                <w:rFonts w:ascii="Arial" w:hAnsi="Arial" w:cs="Arial"/>
                <w:sz w:val="20"/>
                <w:szCs w:val="20"/>
              </w:rPr>
              <w:t>Speech and language difficulties</w:t>
            </w:r>
          </w:p>
        </w:tc>
        <w:tc>
          <w:tcPr>
            <w:tcW w:w="3006" w:type="dxa"/>
          </w:tcPr>
          <w:p w14:paraId="7E14F691" w14:textId="77777777" w:rsidR="004811AE" w:rsidRPr="004811AE" w:rsidRDefault="004811AE" w:rsidP="004B260C">
            <w:pPr>
              <w:rPr>
                <w:rFonts w:ascii="Arial" w:hAnsi="Arial" w:cs="Arial"/>
                <w:sz w:val="20"/>
                <w:szCs w:val="20"/>
              </w:rPr>
            </w:pPr>
            <w:r w:rsidRPr="004811AE">
              <w:rPr>
                <w:rFonts w:ascii="Arial" w:hAnsi="Arial" w:cs="Arial"/>
                <w:sz w:val="20"/>
                <w:szCs w:val="20"/>
              </w:rPr>
              <w:t>Speech and language therapy</w:t>
            </w:r>
          </w:p>
        </w:tc>
      </w:tr>
      <w:tr w:rsidR="004811AE" w14:paraId="3035469B" w14:textId="77777777" w:rsidTr="004B260C">
        <w:tc>
          <w:tcPr>
            <w:tcW w:w="3005" w:type="dxa"/>
          </w:tcPr>
          <w:p w14:paraId="221EEE9B" w14:textId="77777777" w:rsidR="004811AE" w:rsidRPr="004811AE" w:rsidRDefault="004811AE" w:rsidP="004B260C">
            <w:pPr>
              <w:rPr>
                <w:rFonts w:ascii="Arial" w:hAnsi="Arial" w:cs="Arial"/>
                <w:b/>
                <w:bCs/>
                <w:sz w:val="20"/>
                <w:szCs w:val="20"/>
              </w:rPr>
            </w:pPr>
            <w:r w:rsidRPr="004811AE">
              <w:rPr>
                <w:rFonts w:ascii="Arial" w:hAnsi="Arial" w:cs="Arial"/>
                <w:b/>
                <w:bCs/>
                <w:sz w:val="20"/>
                <w:szCs w:val="20"/>
              </w:rPr>
              <w:t>Cognition and learning</w:t>
            </w:r>
          </w:p>
        </w:tc>
        <w:tc>
          <w:tcPr>
            <w:tcW w:w="3005" w:type="dxa"/>
          </w:tcPr>
          <w:p w14:paraId="17B47672" w14:textId="77777777" w:rsidR="004811AE" w:rsidRPr="004811AE" w:rsidRDefault="004811AE" w:rsidP="004B260C">
            <w:pPr>
              <w:rPr>
                <w:rFonts w:ascii="Arial" w:hAnsi="Arial" w:cs="Arial"/>
                <w:sz w:val="20"/>
                <w:szCs w:val="20"/>
              </w:rPr>
            </w:pPr>
            <w:r w:rsidRPr="004811AE">
              <w:rPr>
                <w:rFonts w:ascii="Arial" w:hAnsi="Arial" w:cs="Arial"/>
                <w:sz w:val="20"/>
                <w:szCs w:val="20"/>
              </w:rPr>
              <w:t>Specific learning difficulties, including dyslexia, dyspraxia and dyscalculia</w:t>
            </w:r>
          </w:p>
        </w:tc>
        <w:tc>
          <w:tcPr>
            <w:tcW w:w="3006" w:type="dxa"/>
          </w:tcPr>
          <w:p w14:paraId="0130A77E" w14:textId="77777777" w:rsidR="004811AE" w:rsidRPr="004811AE" w:rsidRDefault="004811AE" w:rsidP="004B260C">
            <w:pPr>
              <w:rPr>
                <w:rFonts w:ascii="Arial" w:hAnsi="Arial" w:cs="Arial"/>
                <w:sz w:val="20"/>
                <w:szCs w:val="20"/>
              </w:rPr>
            </w:pPr>
            <w:r w:rsidRPr="004811AE">
              <w:rPr>
                <w:rFonts w:ascii="Arial" w:hAnsi="Arial" w:cs="Arial"/>
                <w:sz w:val="20"/>
                <w:szCs w:val="20"/>
              </w:rPr>
              <w:t>Writing slope</w:t>
            </w:r>
          </w:p>
          <w:p w14:paraId="42964977" w14:textId="77777777" w:rsidR="004811AE" w:rsidRPr="004811AE" w:rsidRDefault="004811AE" w:rsidP="004B260C">
            <w:pPr>
              <w:rPr>
                <w:rFonts w:ascii="Arial" w:hAnsi="Arial" w:cs="Arial"/>
                <w:sz w:val="20"/>
                <w:szCs w:val="20"/>
              </w:rPr>
            </w:pPr>
            <w:proofErr w:type="spellStart"/>
            <w:r w:rsidRPr="004811AE">
              <w:rPr>
                <w:rFonts w:ascii="Arial" w:hAnsi="Arial" w:cs="Arial"/>
                <w:sz w:val="20"/>
                <w:szCs w:val="20"/>
              </w:rPr>
              <w:t>Coloured</w:t>
            </w:r>
            <w:proofErr w:type="spellEnd"/>
            <w:r w:rsidRPr="004811AE">
              <w:rPr>
                <w:rFonts w:ascii="Arial" w:hAnsi="Arial" w:cs="Arial"/>
                <w:sz w:val="20"/>
                <w:szCs w:val="20"/>
              </w:rPr>
              <w:t xml:space="preserve"> overlays</w:t>
            </w:r>
          </w:p>
          <w:p w14:paraId="1A8D3905" w14:textId="77777777" w:rsidR="004811AE" w:rsidRPr="004811AE" w:rsidRDefault="004811AE" w:rsidP="004B260C">
            <w:pPr>
              <w:rPr>
                <w:rFonts w:ascii="Arial" w:hAnsi="Arial" w:cs="Arial"/>
                <w:sz w:val="20"/>
                <w:szCs w:val="20"/>
              </w:rPr>
            </w:pPr>
            <w:r w:rsidRPr="004811AE">
              <w:rPr>
                <w:rFonts w:ascii="Arial" w:hAnsi="Arial" w:cs="Arial"/>
                <w:sz w:val="20"/>
                <w:szCs w:val="20"/>
              </w:rPr>
              <w:t xml:space="preserve">Graphic </w:t>
            </w:r>
            <w:proofErr w:type="spellStart"/>
            <w:r w:rsidRPr="004811AE">
              <w:rPr>
                <w:rFonts w:ascii="Arial" w:hAnsi="Arial" w:cs="Arial"/>
                <w:sz w:val="20"/>
                <w:szCs w:val="20"/>
              </w:rPr>
              <w:t>organisers</w:t>
            </w:r>
            <w:proofErr w:type="spellEnd"/>
          </w:p>
          <w:p w14:paraId="36D12B24" w14:textId="77777777" w:rsidR="004811AE" w:rsidRPr="004811AE" w:rsidRDefault="004811AE" w:rsidP="004B260C">
            <w:pPr>
              <w:rPr>
                <w:rFonts w:ascii="Arial" w:hAnsi="Arial" w:cs="Arial"/>
                <w:sz w:val="20"/>
                <w:szCs w:val="20"/>
              </w:rPr>
            </w:pPr>
            <w:r w:rsidRPr="004811AE">
              <w:rPr>
                <w:rFonts w:ascii="Arial" w:hAnsi="Arial" w:cs="Arial"/>
                <w:sz w:val="20"/>
                <w:szCs w:val="20"/>
              </w:rPr>
              <w:t>Boxed information</w:t>
            </w:r>
          </w:p>
          <w:p w14:paraId="1170D202" w14:textId="77777777" w:rsidR="004811AE" w:rsidRPr="004811AE" w:rsidRDefault="004811AE" w:rsidP="004B260C">
            <w:pPr>
              <w:rPr>
                <w:rFonts w:ascii="Arial" w:hAnsi="Arial" w:cs="Arial"/>
                <w:sz w:val="20"/>
                <w:szCs w:val="20"/>
              </w:rPr>
            </w:pPr>
          </w:p>
        </w:tc>
      </w:tr>
      <w:tr w:rsidR="004811AE" w14:paraId="19600C9E" w14:textId="77777777" w:rsidTr="004B260C">
        <w:tc>
          <w:tcPr>
            <w:tcW w:w="3005" w:type="dxa"/>
            <w:vMerge w:val="restart"/>
          </w:tcPr>
          <w:p w14:paraId="06E284C6" w14:textId="77777777" w:rsidR="004811AE" w:rsidRPr="004811AE" w:rsidRDefault="004811AE" w:rsidP="004B260C">
            <w:pPr>
              <w:rPr>
                <w:rFonts w:ascii="Arial" w:hAnsi="Arial" w:cs="Arial"/>
                <w:b/>
                <w:bCs/>
                <w:sz w:val="20"/>
                <w:szCs w:val="20"/>
              </w:rPr>
            </w:pPr>
            <w:r w:rsidRPr="004811AE">
              <w:rPr>
                <w:rFonts w:ascii="Arial" w:hAnsi="Arial" w:cs="Arial"/>
                <w:b/>
                <w:bCs/>
                <w:sz w:val="20"/>
                <w:szCs w:val="20"/>
              </w:rPr>
              <w:t>Social, emotional and mental health</w:t>
            </w:r>
          </w:p>
        </w:tc>
        <w:tc>
          <w:tcPr>
            <w:tcW w:w="3005" w:type="dxa"/>
          </w:tcPr>
          <w:p w14:paraId="3B0C58F3" w14:textId="77777777" w:rsidR="004811AE" w:rsidRPr="004811AE" w:rsidRDefault="004811AE" w:rsidP="004B260C">
            <w:pPr>
              <w:rPr>
                <w:rFonts w:ascii="Arial" w:hAnsi="Arial" w:cs="Arial"/>
                <w:sz w:val="20"/>
                <w:szCs w:val="20"/>
              </w:rPr>
            </w:pPr>
            <w:r w:rsidRPr="004811AE">
              <w:rPr>
                <w:rFonts w:ascii="Arial" w:hAnsi="Arial" w:cs="Arial"/>
                <w:sz w:val="20"/>
                <w:szCs w:val="20"/>
              </w:rPr>
              <w:t>ADHD, ADD</w:t>
            </w:r>
          </w:p>
        </w:tc>
        <w:tc>
          <w:tcPr>
            <w:tcW w:w="3006" w:type="dxa"/>
          </w:tcPr>
          <w:p w14:paraId="63BD44E2" w14:textId="77777777" w:rsidR="004811AE" w:rsidRPr="004811AE" w:rsidRDefault="004811AE" w:rsidP="004B260C">
            <w:pPr>
              <w:rPr>
                <w:rFonts w:ascii="Arial" w:hAnsi="Arial" w:cs="Arial"/>
                <w:sz w:val="20"/>
                <w:szCs w:val="20"/>
              </w:rPr>
            </w:pPr>
            <w:r w:rsidRPr="004811AE">
              <w:rPr>
                <w:rFonts w:ascii="Arial" w:hAnsi="Arial" w:cs="Arial"/>
                <w:sz w:val="20"/>
                <w:szCs w:val="20"/>
              </w:rPr>
              <w:t>Check lists</w:t>
            </w:r>
          </w:p>
          <w:p w14:paraId="6F086D70" w14:textId="77777777" w:rsidR="004811AE" w:rsidRPr="004811AE" w:rsidRDefault="004811AE" w:rsidP="004B260C">
            <w:pPr>
              <w:rPr>
                <w:rFonts w:ascii="Arial" w:hAnsi="Arial" w:cs="Arial"/>
                <w:sz w:val="20"/>
                <w:szCs w:val="20"/>
              </w:rPr>
            </w:pPr>
            <w:r w:rsidRPr="004811AE">
              <w:rPr>
                <w:rFonts w:ascii="Arial" w:hAnsi="Arial" w:cs="Arial"/>
                <w:sz w:val="20"/>
                <w:szCs w:val="20"/>
              </w:rPr>
              <w:t>Now and Next boards</w:t>
            </w:r>
          </w:p>
          <w:p w14:paraId="315B4BA3" w14:textId="77777777" w:rsidR="004811AE" w:rsidRPr="004811AE" w:rsidRDefault="004811AE" w:rsidP="004B260C">
            <w:pPr>
              <w:rPr>
                <w:rFonts w:ascii="Arial" w:hAnsi="Arial" w:cs="Arial"/>
                <w:sz w:val="20"/>
                <w:szCs w:val="20"/>
              </w:rPr>
            </w:pPr>
            <w:r w:rsidRPr="004811AE">
              <w:rPr>
                <w:rFonts w:ascii="Arial" w:hAnsi="Arial" w:cs="Arial"/>
                <w:sz w:val="20"/>
                <w:szCs w:val="20"/>
              </w:rPr>
              <w:t>Choice boards</w:t>
            </w:r>
          </w:p>
          <w:p w14:paraId="16718010" w14:textId="77777777" w:rsidR="004811AE" w:rsidRPr="004811AE" w:rsidRDefault="004811AE" w:rsidP="004B260C">
            <w:pPr>
              <w:rPr>
                <w:rFonts w:ascii="Arial" w:hAnsi="Arial" w:cs="Arial"/>
                <w:sz w:val="20"/>
                <w:szCs w:val="20"/>
              </w:rPr>
            </w:pPr>
            <w:r w:rsidRPr="004811AE">
              <w:rPr>
                <w:rFonts w:ascii="Arial" w:hAnsi="Arial" w:cs="Arial"/>
                <w:sz w:val="20"/>
                <w:szCs w:val="20"/>
              </w:rPr>
              <w:t>Standing desks</w:t>
            </w:r>
          </w:p>
          <w:p w14:paraId="1B4AA31B" w14:textId="77777777" w:rsidR="004811AE" w:rsidRPr="004811AE" w:rsidRDefault="004811AE" w:rsidP="004B260C">
            <w:pPr>
              <w:rPr>
                <w:rFonts w:ascii="Arial" w:hAnsi="Arial" w:cs="Arial"/>
                <w:sz w:val="20"/>
                <w:szCs w:val="20"/>
              </w:rPr>
            </w:pPr>
            <w:r w:rsidRPr="004811AE">
              <w:rPr>
                <w:rFonts w:ascii="Arial" w:hAnsi="Arial" w:cs="Arial"/>
                <w:sz w:val="20"/>
                <w:szCs w:val="20"/>
              </w:rPr>
              <w:t>Brain breaks</w:t>
            </w:r>
          </w:p>
        </w:tc>
      </w:tr>
      <w:tr w:rsidR="004811AE" w14:paraId="418F337B" w14:textId="77777777" w:rsidTr="004B260C">
        <w:tc>
          <w:tcPr>
            <w:tcW w:w="3005" w:type="dxa"/>
            <w:vMerge/>
          </w:tcPr>
          <w:p w14:paraId="14D0B9A8" w14:textId="77777777" w:rsidR="004811AE" w:rsidRPr="004811AE" w:rsidRDefault="004811AE" w:rsidP="004B260C">
            <w:pPr>
              <w:rPr>
                <w:rFonts w:ascii="Arial" w:hAnsi="Arial" w:cs="Arial"/>
                <w:b/>
                <w:bCs/>
                <w:sz w:val="20"/>
                <w:szCs w:val="20"/>
              </w:rPr>
            </w:pPr>
          </w:p>
        </w:tc>
        <w:tc>
          <w:tcPr>
            <w:tcW w:w="3005" w:type="dxa"/>
          </w:tcPr>
          <w:p w14:paraId="266F149C" w14:textId="77777777" w:rsidR="004811AE" w:rsidRPr="004811AE" w:rsidRDefault="004811AE" w:rsidP="004B260C">
            <w:pPr>
              <w:rPr>
                <w:rFonts w:ascii="Arial" w:hAnsi="Arial" w:cs="Arial"/>
                <w:sz w:val="20"/>
                <w:szCs w:val="20"/>
              </w:rPr>
            </w:pPr>
            <w:r w:rsidRPr="004811AE">
              <w:rPr>
                <w:rFonts w:ascii="Arial" w:hAnsi="Arial" w:cs="Arial"/>
                <w:sz w:val="20"/>
                <w:szCs w:val="20"/>
              </w:rPr>
              <w:t>Adverse childhood experiences and/or mental health issues</w:t>
            </w:r>
          </w:p>
        </w:tc>
        <w:tc>
          <w:tcPr>
            <w:tcW w:w="3006" w:type="dxa"/>
          </w:tcPr>
          <w:p w14:paraId="0E766F74" w14:textId="77777777" w:rsidR="004811AE" w:rsidRPr="004811AE" w:rsidRDefault="004811AE" w:rsidP="004B260C">
            <w:pPr>
              <w:rPr>
                <w:rFonts w:ascii="Arial" w:hAnsi="Arial" w:cs="Arial"/>
                <w:sz w:val="20"/>
                <w:szCs w:val="20"/>
              </w:rPr>
            </w:pPr>
            <w:r w:rsidRPr="004811AE">
              <w:rPr>
                <w:rFonts w:ascii="Arial" w:hAnsi="Arial" w:cs="Arial"/>
                <w:sz w:val="20"/>
                <w:szCs w:val="20"/>
              </w:rPr>
              <w:t>Nurture groups</w:t>
            </w:r>
          </w:p>
          <w:p w14:paraId="709E7341" w14:textId="77777777" w:rsidR="004811AE" w:rsidRPr="004811AE" w:rsidRDefault="004811AE" w:rsidP="004B260C">
            <w:pPr>
              <w:rPr>
                <w:rFonts w:ascii="Arial" w:hAnsi="Arial" w:cs="Arial"/>
                <w:sz w:val="20"/>
                <w:szCs w:val="20"/>
              </w:rPr>
            </w:pPr>
            <w:r w:rsidRPr="004811AE">
              <w:rPr>
                <w:rFonts w:ascii="Arial" w:hAnsi="Arial" w:cs="Arial"/>
                <w:sz w:val="20"/>
                <w:szCs w:val="20"/>
              </w:rPr>
              <w:t>Mentoring</w:t>
            </w:r>
          </w:p>
          <w:p w14:paraId="09B874B6" w14:textId="77777777" w:rsidR="004811AE" w:rsidRPr="004811AE" w:rsidRDefault="004811AE" w:rsidP="004B260C">
            <w:pPr>
              <w:rPr>
                <w:rFonts w:ascii="Arial" w:hAnsi="Arial" w:cs="Arial"/>
                <w:sz w:val="20"/>
                <w:szCs w:val="20"/>
              </w:rPr>
            </w:pPr>
            <w:r w:rsidRPr="004811AE">
              <w:rPr>
                <w:rFonts w:ascii="Arial" w:hAnsi="Arial" w:cs="Arial"/>
                <w:sz w:val="20"/>
                <w:szCs w:val="20"/>
              </w:rPr>
              <w:t>Counselling</w:t>
            </w:r>
          </w:p>
          <w:p w14:paraId="04621368" w14:textId="77777777" w:rsidR="004811AE" w:rsidRPr="004811AE" w:rsidRDefault="004811AE" w:rsidP="004B260C">
            <w:pPr>
              <w:rPr>
                <w:rFonts w:ascii="Arial" w:hAnsi="Arial" w:cs="Arial"/>
                <w:sz w:val="20"/>
                <w:szCs w:val="20"/>
              </w:rPr>
            </w:pPr>
          </w:p>
        </w:tc>
      </w:tr>
      <w:tr w:rsidR="004811AE" w14:paraId="38E96F73" w14:textId="77777777" w:rsidTr="004B260C">
        <w:tc>
          <w:tcPr>
            <w:tcW w:w="3005" w:type="dxa"/>
            <w:vMerge w:val="restart"/>
          </w:tcPr>
          <w:p w14:paraId="2DB6C017" w14:textId="77777777" w:rsidR="004811AE" w:rsidRPr="004811AE" w:rsidRDefault="004811AE" w:rsidP="004B260C">
            <w:pPr>
              <w:rPr>
                <w:rFonts w:ascii="Arial" w:hAnsi="Arial" w:cs="Arial"/>
                <w:b/>
                <w:bCs/>
                <w:sz w:val="20"/>
                <w:szCs w:val="20"/>
              </w:rPr>
            </w:pPr>
            <w:r w:rsidRPr="004811AE">
              <w:rPr>
                <w:rFonts w:ascii="Arial" w:hAnsi="Arial" w:cs="Arial"/>
                <w:b/>
                <w:bCs/>
                <w:sz w:val="20"/>
                <w:szCs w:val="20"/>
              </w:rPr>
              <w:t>Sensory and/or physical</w:t>
            </w:r>
          </w:p>
        </w:tc>
        <w:tc>
          <w:tcPr>
            <w:tcW w:w="3005" w:type="dxa"/>
          </w:tcPr>
          <w:p w14:paraId="56F3F3FE" w14:textId="77777777" w:rsidR="004811AE" w:rsidRPr="004811AE" w:rsidRDefault="004811AE" w:rsidP="004B260C">
            <w:pPr>
              <w:rPr>
                <w:rFonts w:ascii="Arial" w:hAnsi="Arial" w:cs="Arial"/>
                <w:sz w:val="20"/>
                <w:szCs w:val="20"/>
              </w:rPr>
            </w:pPr>
            <w:r w:rsidRPr="004811AE">
              <w:rPr>
                <w:rFonts w:ascii="Arial" w:hAnsi="Arial" w:cs="Arial"/>
                <w:sz w:val="20"/>
                <w:szCs w:val="20"/>
              </w:rPr>
              <w:t>Hearing impairment</w:t>
            </w:r>
          </w:p>
        </w:tc>
        <w:tc>
          <w:tcPr>
            <w:tcW w:w="3006" w:type="dxa"/>
          </w:tcPr>
          <w:p w14:paraId="67E4359B" w14:textId="77777777" w:rsidR="004811AE" w:rsidRPr="004811AE" w:rsidRDefault="004811AE" w:rsidP="004B260C">
            <w:pPr>
              <w:rPr>
                <w:rFonts w:ascii="Arial" w:hAnsi="Arial" w:cs="Arial"/>
                <w:sz w:val="20"/>
                <w:szCs w:val="20"/>
              </w:rPr>
            </w:pPr>
            <w:r w:rsidRPr="004811AE">
              <w:rPr>
                <w:rFonts w:ascii="Arial" w:hAnsi="Arial" w:cs="Arial"/>
                <w:sz w:val="20"/>
                <w:szCs w:val="20"/>
              </w:rPr>
              <w:t>Advice taken from hearing impairment advisory teacher</w:t>
            </w:r>
          </w:p>
        </w:tc>
      </w:tr>
      <w:tr w:rsidR="004811AE" w14:paraId="565C673D" w14:textId="77777777" w:rsidTr="004B260C">
        <w:tc>
          <w:tcPr>
            <w:tcW w:w="3005" w:type="dxa"/>
            <w:vMerge/>
          </w:tcPr>
          <w:p w14:paraId="6E655715" w14:textId="77777777" w:rsidR="004811AE" w:rsidRPr="004811AE" w:rsidRDefault="004811AE" w:rsidP="004B260C">
            <w:pPr>
              <w:rPr>
                <w:rFonts w:ascii="Arial" w:hAnsi="Arial" w:cs="Arial"/>
                <w:b/>
                <w:bCs/>
                <w:sz w:val="20"/>
                <w:szCs w:val="20"/>
              </w:rPr>
            </w:pPr>
          </w:p>
        </w:tc>
        <w:tc>
          <w:tcPr>
            <w:tcW w:w="3005" w:type="dxa"/>
          </w:tcPr>
          <w:p w14:paraId="40CAA555" w14:textId="77777777" w:rsidR="004811AE" w:rsidRPr="004811AE" w:rsidRDefault="004811AE" w:rsidP="004B260C">
            <w:pPr>
              <w:rPr>
                <w:rFonts w:ascii="Arial" w:hAnsi="Arial" w:cs="Arial"/>
                <w:sz w:val="20"/>
                <w:szCs w:val="20"/>
              </w:rPr>
            </w:pPr>
            <w:r w:rsidRPr="004811AE">
              <w:rPr>
                <w:rFonts w:ascii="Arial" w:hAnsi="Arial" w:cs="Arial"/>
                <w:sz w:val="20"/>
                <w:szCs w:val="20"/>
              </w:rPr>
              <w:t>Visual impairment</w:t>
            </w:r>
          </w:p>
        </w:tc>
        <w:tc>
          <w:tcPr>
            <w:tcW w:w="3006" w:type="dxa"/>
          </w:tcPr>
          <w:p w14:paraId="39358C84" w14:textId="77777777" w:rsidR="004811AE" w:rsidRPr="004811AE" w:rsidRDefault="004811AE" w:rsidP="004B260C">
            <w:pPr>
              <w:rPr>
                <w:rFonts w:ascii="Arial" w:hAnsi="Arial" w:cs="Arial"/>
                <w:sz w:val="20"/>
                <w:szCs w:val="20"/>
              </w:rPr>
            </w:pPr>
            <w:r w:rsidRPr="004811AE">
              <w:rPr>
                <w:rFonts w:ascii="Arial" w:hAnsi="Arial" w:cs="Arial"/>
                <w:sz w:val="20"/>
                <w:szCs w:val="20"/>
              </w:rPr>
              <w:t>Advice taken from visual impairment advisory teacher</w:t>
            </w:r>
          </w:p>
        </w:tc>
      </w:tr>
      <w:tr w:rsidR="004811AE" w14:paraId="2169D235" w14:textId="77777777" w:rsidTr="004B260C">
        <w:tc>
          <w:tcPr>
            <w:tcW w:w="3005" w:type="dxa"/>
            <w:vMerge/>
          </w:tcPr>
          <w:p w14:paraId="31F16D59" w14:textId="77777777" w:rsidR="004811AE" w:rsidRPr="004811AE" w:rsidRDefault="004811AE" w:rsidP="004B260C">
            <w:pPr>
              <w:rPr>
                <w:rFonts w:ascii="Arial" w:hAnsi="Arial" w:cs="Arial"/>
                <w:b/>
                <w:bCs/>
                <w:sz w:val="20"/>
                <w:szCs w:val="20"/>
              </w:rPr>
            </w:pPr>
          </w:p>
        </w:tc>
        <w:tc>
          <w:tcPr>
            <w:tcW w:w="3005" w:type="dxa"/>
          </w:tcPr>
          <w:p w14:paraId="15FCAF2D" w14:textId="77777777" w:rsidR="004811AE" w:rsidRPr="004811AE" w:rsidRDefault="004811AE" w:rsidP="004B260C">
            <w:pPr>
              <w:rPr>
                <w:rFonts w:ascii="Arial" w:hAnsi="Arial" w:cs="Arial"/>
                <w:sz w:val="20"/>
                <w:szCs w:val="20"/>
              </w:rPr>
            </w:pPr>
            <w:r w:rsidRPr="004811AE">
              <w:rPr>
                <w:rFonts w:ascii="Arial" w:hAnsi="Arial" w:cs="Arial"/>
                <w:sz w:val="20"/>
                <w:szCs w:val="20"/>
              </w:rPr>
              <w:t>Multi-sensory impairment</w:t>
            </w:r>
          </w:p>
        </w:tc>
        <w:tc>
          <w:tcPr>
            <w:tcW w:w="3006" w:type="dxa"/>
          </w:tcPr>
          <w:p w14:paraId="19D8FB89" w14:textId="77777777" w:rsidR="004811AE" w:rsidRPr="004811AE" w:rsidRDefault="004811AE" w:rsidP="004B260C">
            <w:pPr>
              <w:rPr>
                <w:rFonts w:ascii="Arial" w:hAnsi="Arial" w:cs="Arial"/>
                <w:sz w:val="20"/>
                <w:szCs w:val="20"/>
              </w:rPr>
            </w:pPr>
            <w:r w:rsidRPr="004811AE">
              <w:rPr>
                <w:rFonts w:ascii="Arial" w:hAnsi="Arial" w:cs="Arial"/>
                <w:sz w:val="20"/>
                <w:szCs w:val="20"/>
              </w:rPr>
              <w:t>Ear defenders</w:t>
            </w:r>
          </w:p>
          <w:p w14:paraId="3436745D" w14:textId="77777777" w:rsidR="004811AE" w:rsidRPr="004811AE" w:rsidRDefault="004811AE" w:rsidP="004B260C">
            <w:pPr>
              <w:rPr>
                <w:rFonts w:ascii="Arial" w:hAnsi="Arial" w:cs="Arial"/>
                <w:sz w:val="20"/>
                <w:szCs w:val="20"/>
              </w:rPr>
            </w:pPr>
            <w:r w:rsidRPr="004811AE">
              <w:rPr>
                <w:rFonts w:ascii="Arial" w:hAnsi="Arial" w:cs="Arial"/>
                <w:sz w:val="20"/>
                <w:szCs w:val="20"/>
              </w:rPr>
              <w:t>Low level lighting</w:t>
            </w:r>
          </w:p>
          <w:p w14:paraId="281AD31A" w14:textId="77777777" w:rsidR="004811AE" w:rsidRPr="004811AE" w:rsidRDefault="004811AE" w:rsidP="004B260C">
            <w:pPr>
              <w:rPr>
                <w:rFonts w:ascii="Arial" w:hAnsi="Arial" w:cs="Arial"/>
                <w:sz w:val="20"/>
                <w:szCs w:val="20"/>
              </w:rPr>
            </w:pPr>
            <w:r w:rsidRPr="004811AE">
              <w:rPr>
                <w:rFonts w:ascii="Arial" w:hAnsi="Arial" w:cs="Arial"/>
                <w:sz w:val="20"/>
                <w:szCs w:val="20"/>
              </w:rPr>
              <w:t>Silent transition between lessons</w:t>
            </w:r>
          </w:p>
          <w:p w14:paraId="28215294" w14:textId="77777777" w:rsidR="004811AE" w:rsidRPr="004811AE" w:rsidRDefault="004811AE" w:rsidP="004B260C">
            <w:pPr>
              <w:rPr>
                <w:rFonts w:ascii="Arial" w:hAnsi="Arial" w:cs="Arial"/>
                <w:sz w:val="20"/>
                <w:szCs w:val="20"/>
              </w:rPr>
            </w:pPr>
            <w:r w:rsidRPr="004811AE">
              <w:rPr>
                <w:rFonts w:ascii="Arial" w:hAnsi="Arial" w:cs="Arial"/>
                <w:sz w:val="20"/>
                <w:szCs w:val="20"/>
              </w:rPr>
              <w:t>Early lunch pass</w:t>
            </w:r>
          </w:p>
        </w:tc>
      </w:tr>
      <w:tr w:rsidR="004811AE" w14:paraId="105523E1" w14:textId="77777777" w:rsidTr="004B260C">
        <w:tc>
          <w:tcPr>
            <w:tcW w:w="3005" w:type="dxa"/>
            <w:vMerge/>
          </w:tcPr>
          <w:p w14:paraId="73B1F7F1" w14:textId="77777777" w:rsidR="004811AE" w:rsidRPr="004811AE" w:rsidRDefault="004811AE" w:rsidP="004B260C">
            <w:pPr>
              <w:rPr>
                <w:rFonts w:ascii="Arial" w:hAnsi="Arial" w:cs="Arial"/>
                <w:b/>
                <w:bCs/>
                <w:sz w:val="20"/>
                <w:szCs w:val="20"/>
              </w:rPr>
            </w:pPr>
          </w:p>
        </w:tc>
        <w:tc>
          <w:tcPr>
            <w:tcW w:w="3005" w:type="dxa"/>
          </w:tcPr>
          <w:p w14:paraId="0D81DDB4" w14:textId="77777777" w:rsidR="004811AE" w:rsidRPr="004811AE" w:rsidRDefault="004811AE" w:rsidP="004B260C">
            <w:pPr>
              <w:rPr>
                <w:rFonts w:ascii="Arial" w:hAnsi="Arial" w:cs="Arial"/>
                <w:sz w:val="20"/>
                <w:szCs w:val="20"/>
              </w:rPr>
            </w:pPr>
            <w:r w:rsidRPr="004811AE">
              <w:rPr>
                <w:rFonts w:ascii="Arial" w:hAnsi="Arial" w:cs="Arial"/>
                <w:sz w:val="20"/>
                <w:szCs w:val="20"/>
              </w:rPr>
              <w:t>Physical impairment</w:t>
            </w:r>
          </w:p>
        </w:tc>
        <w:tc>
          <w:tcPr>
            <w:tcW w:w="3006" w:type="dxa"/>
          </w:tcPr>
          <w:p w14:paraId="4A22ED53" w14:textId="77777777" w:rsidR="004811AE" w:rsidRPr="004811AE" w:rsidRDefault="004811AE" w:rsidP="004B260C">
            <w:pPr>
              <w:rPr>
                <w:rFonts w:ascii="Arial" w:hAnsi="Arial" w:cs="Arial"/>
                <w:sz w:val="20"/>
                <w:szCs w:val="20"/>
              </w:rPr>
            </w:pPr>
            <w:r w:rsidRPr="004811AE">
              <w:rPr>
                <w:rFonts w:ascii="Arial" w:hAnsi="Arial" w:cs="Arial"/>
                <w:sz w:val="20"/>
                <w:szCs w:val="20"/>
              </w:rPr>
              <w:t>Adjustable desks</w:t>
            </w:r>
          </w:p>
          <w:p w14:paraId="38F76610" w14:textId="77777777" w:rsidR="004811AE" w:rsidRPr="004811AE" w:rsidRDefault="004811AE" w:rsidP="004B260C">
            <w:pPr>
              <w:rPr>
                <w:rFonts w:ascii="Arial" w:hAnsi="Arial" w:cs="Arial"/>
                <w:sz w:val="20"/>
                <w:szCs w:val="20"/>
              </w:rPr>
            </w:pPr>
            <w:r w:rsidRPr="004811AE">
              <w:rPr>
                <w:rFonts w:ascii="Arial" w:hAnsi="Arial" w:cs="Arial"/>
                <w:sz w:val="20"/>
                <w:szCs w:val="20"/>
              </w:rPr>
              <w:t>Standing frames</w:t>
            </w:r>
          </w:p>
          <w:p w14:paraId="061356A6" w14:textId="77777777" w:rsidR="004811AE" w:rsidRPr="004811AE" w:rsidRDefault="004811AE" w:rsidP="004B260C">
            <w:pPr>
              <w:rPr>
                <w:rFonts w:ascii="Arial" w:hAnsi="Arial" w:cs="Arial"/>
                <w:sz w:val="20"/>
                <w:szCs w:val="20"/>
              </w:rPr>
            </w:pPr>
            <w:r w:rsidRPr="004811AE">
              <w:rPr>
                <w:rFonts w:ascii="Arial" w:hAnsi="Arial" w:cs="Arial"/>
                <w:sz w:val="20"/>
                <w:szCs w:val="20"/>
              </w:rPr>
              <w:t>Walking frames</w:t>
            </w:r>
          </w:p>
          <w:p w14:paraId="2EEFC1D2" w14:textId="77777777" w:rsidR="004811AE" w:rsidRPr="004811AE" w:rsidRDefault="004811AE" w:rsidP="004B260C">
            <w:pPr>
              <w:rPr>
                <w:rFonts w:ascii="Arial" w:hAnsi="Arial" w:cs="Arial"/>
                <w:sz w:val="20"/>
                <w:szCs w:val="20"/>
              </w:rPr>
            </w:pPr>
            <w:r w:rsidRPr="004811AE">
              <w:rPr>
                <w:rFonts w:ascii="Arial" w:hAnsi="Arial" w:cs="Arial"/>
                <w:sz w:val="20"/>
                <w:szCs w:val="20"/>
              </w:rPr>
              <w:t>Disabled toilets</w:t>
            </w:r>
          </w:p>
          <w:p w14:paraId="3EEB72E0" w14:textId="77777777" w:rsidR="004811AE" w:rsidRPr="004811AE" w:rsidRDefault="004811AE" w:rsidP="004B260C">
            <w:pPr>
              <w:rPr>
                <w:rFonts w:ascii="Arial" w:hAnsi="Arial" w:cs="Arial"/>
                <w:sz w:val="20"/>
                <w:szCs w:val="20"/>
              </w:rPr>
            </w:pPr>
            <w:r w:rsidRPr="004811AE">
              <w:rPr>
                <w:rFonts w:ascii="Arial" w:hAnsi="Arial" w:cs="Arial"/>
                <w:sz w:val="20"/>
                <w:szCs w:val="20"/>
              </w:rPr>
              <w:t>EVAC chairs</w:t>
            </w:r>
          </w:p>
          <w:p w14:paraId="69A2D031" w14:textId="77777777" w:rsidR="004811AE" w:rsidRPr="004811AE" w:rsidRDefault="004811AE" w:rsidP="004B260C">
            <w:pPr>
              <w:rPr>
                <w:rFonts w:ascii="Arial" w:hAnsi="Arial" w:cs="Arial"/>
                <w:sz w:val="20"/>
                <w:szCs w:val="20"/>
              </w:rPr>
            </w:pPr>
            <w:r w:rsidRPr="004811AE">
              <w:rPr>
                <w:rFonts w:ascii="Arial" w:hAnsi="Arial" w:cs="Arial"/>
                <w:sz w:val="20"/>
                <w:szCs w:val="20"/>
              </w:rPr>
              <w:t>Accessible mini-bus</w:t>
            </w:r>
          </w:p>
          <w:p w14:paraId="2619D952" w14:textId="77777777" w:rsidR="004811AE" w:rsidRPr="004811AE" w:rsidRDefault="004811AE" w:rsidP="004B260C">
            <w:pPr>
              <w:rPr>
                <w:rFonts w:ascii="Arial" w:hAnsi="Arial" w:cs="Arial"/>
                <w:sz w:val="20"/>
                <w:szCs w:val="20"/>
              </w:rPr>
            </w:pPr>
            <w:r w:rsidRPr="004811AE">
              <w:rPr>
                <w:rFonts w:ascii="Arial" w:hAnsi="Arial" w:cs="Arial"/>
                <w:sz w:val="20"/>
                <w:szCs w:val="20"/>
              </w:rPr>
              <w:t>Accessible lift</w:t>
            </w:r>
          </w:p>
          <w:p w14:paraId="48B2D962" w14:textId="77777777" w:rsidR="004811AE" w:rsidRPr="004811AE" w:rsidRDefault="004811AE" w:rsidP="004B260C">
            <w:pPr>
              <w:rPr>
                <w:rFonts w:ascii="Arial" w:hAnsi="Arial" w:cs="Arial"/>
                <w:sz w:val="20"/>
                <w:szCs w:val="20"/>
              </w:rPr>
            </w:pPr>
            <w:r w:rsidRPr="004811AE">
              <w:rPr>
                <w:rFonts w:ascii="Arial" w:hAnsi="Arial" w:cs="Arial"/>
                <w:sz w:val="20"/>
                <w:szCs w:val="20"/>
              </w:rPr>
              <w:t>Adapted equipment</w:t>
            </w:r>
          </w:p>
          <w:p w14:paraId="104A6018" w14:textId="77777777" w:rsidR="004811AE" w:rsidRPr="004811AE" w:rsidRDefault="004811AE" w:rsidP="004B260C">
            <w:pPr>
              <w:rPr>
                <w:rFonts w:ascii="Arial" w:hAnsi="Arial" w:cs="Arial"/>
                <w:sz w:val="20"/>
                <w:szCs w:val="20"/>
              </w:rPr>
            </w:pPr>
          </w:p>
        </w:tc>
      </w:tr>
    </w:tbl>
    <w:p w14:paraId="6B35133F" w14:textId="77777777" w:rsidR="002951F8" w:rsidRDefault="002951F8" w:rsidP="00010247">
      <w:pPr>
        <w:spacing w:after="0" w:line="240" w:lineRule="auto"/>
        <w:rPr>
          <w:rFonts w:ascii="Arial" w:eastAsia="Arial" w:hAnsi="Arial" w:cs="Arial"/>
          <w:sz w:val="20"/>
          <w:szCs w:val="20"/>
        </w:rPr>
      </w:pPr>
    </w:p>
    <w:p w14:paraId="58672875" w14:textId="1D21BC90" w:rsidR="33F2EE64" w:rsidRDefault="33F2EE64"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These interventions are part of our contribution to </w:t>
      </w:r>
      <w:proofErr w:type="spellStart"/>
      <w:r w:rsidR="27B0F469" w:rsidRPr="75619E5C">
        <w:rPr>
          <w:rFonts w:ascii="Arial" w:eastAsia="Arial" w:hAnsi="Arial" w:cs="Arial"/>
          <w:sz w:val="20"/>
          <w:szCs w:val="20"/>
        </w:rPr>
        <w:t>Southend</w:t>
      </w:r>
      <w:r w:rsidR="004811AE">
        <w:rPr>
          <w:rFonts w:ascii="Arial" w:eastAsia="Arial" w:hAnsi="Arial" w:cs="Arial"/>
          <w:sz w:val="20"/>
          <w:szCs w:val="20"/>
        </w:rPr>
        <w:t>-on-Sea</w:t>
      </w:r>
      <w:proofErr w:type="spellEnd"/>
      <w:r w:rsidR="004811AE">
        <w:rPr>
          <w:rFonts w:ascii="Arial" w:eastAsia="Arial" w:hAnsi="Arial" w:cs="Arial"/>
          <w:sz w:val="20"/>
          <w:szCs w:val="20"/>
        </w:rPr>
        <w:t xml:space="preserve"> City Council</w:t>
      </w:r>
      <w:r w:rsidR="27B0F469" w:rsidRPr="75619E5C">
        <w:rPr>
          <w:rFonts w:ascii="Arial" w:eastAsia="Arial" w:hAnsi="Arial" w:cs="Arial"/>
          <w:sz w:val="20"/>
          <w:szCs w:val="20"/>
        </w:rPr>
        <w:t>’s local offer.</w:t>
      </w:r>
    </w:p>
    <w:p w14:paraId="5B6BE057" w14:textId="684510DF" w:rsidR="75619E5C" w:rsidRDefault="75619E5C" w:rsidP="00010247">
      <w:pPr>
        <w:spacing w:after="0" w:line="240" w:lineRule="auto"/>
        <w:rPr>
          <w:rFonts w:ascii="Aptos" w:eastAsia="Aptos" w:hAnsi="Aptos" w:cs="Aptos"/>
        </w:rPr>
      </w:pPr>
    </w:p>
    <w:p w14:paraId="53050B8A" w14:textId="3F0607AD" w:rsidR="12ECA528" w:rsidRPr="00010247" w:rsidRDefault="12ECA528" w:rsidP="00010247">
      <w:pPr>
        <w:pStyle w:val="Heading1"/>
        <w:spacing w:before="0" w:after="0" w:line="240" w:lineRule="auto"/>
        <w:ind w:left="567" w:hanging="567"/>
        <w:rPr>
          <w:rFonts w:ascii="Arial" w:eastAsia="Arial" w:hAnsi="Arial" w:cs="Arial"/>
          <w:b/>
          <w:bCs/>
          <w:sz w:val="24"/>
          <w:szCs w:val="24"/>
        </w:rPr>
      </w:pPr>
      <w:r w:rsidRPr="00010247">
        <w:rPr>
          <w:rFonts w:ascii="Arial" w:eastAsia="Arial" w:hAnsi="Arial" w:cs="Arial"/>
          <w:b/>
          <w:bCs/>
          <w:sz w:val="24"/>
          <w:szCs w:val="24"/>
        </w:rPr>
        <w:t xml:space="preserve">9. </w:t>
      </w:r>
      <w:r w:rsidR="002951F8" w:rsidRPr="00010247">
        <w:rPr>
          <w:rFonts w:ascii="Arial" w:eastAsia="Arial" w:hAnsi="Arial" w:cs="Arial"/>
          <w:b/>
          <w:bCs/>
          <w:sz w:val="24"/>
          <w:szCs w:val="24"/>
        </w:rPr>
        <w:tab/>
      </w:r>
      <w:r w:rsidRPr="00010247">
        <w:rPr>
          <w:rFonts w:ascii="Arial" w:eastAsia="Arial" w:hAnsi="Arial" w:cs="Arial"/>
          <w:b/>
          <w:bCs/>
          <w:sz w:val="24"/>
          <w:szCs w:val="24"/>
        </w:rPr>
        <w:t>How will the school evaluate whether the support in place is helping my child?</w:t>
      </w:r>
    </w:p>
    <w:p w14:paraId="7733EB50" w14:textId="77777777" w:rsidR="00010247" w:rsidRPr="00010247" w:rsidRDefault="00010247" w:rsidP="00010247">
      <w:pPr>
        <w:spacing w:after="0" w:line="240" w:lineRule="auto"/>
      </w:pPr>
    </w:p>
    <w:p w14:paraId="523F7D0E" w14:textId="6843FFF7" w:rsidR="12ECA528" w:rsidRDefault="12ECA528" w:rsidP="009F488F">
      <w:pPr>
        <w:spacing w:after="0" w:line="240" w:lineRule="auto"/>
        <w:rPr>
          <w:rFonts w:ascii="Arial" w:eastAsia="Arial" w:hAnsi="Arial" w:cs="Arial"/>
          <w:sz w:val="20"/>
          <w:szCs w:val="20"/>
        </w:rPr>
      </w:pPr>
      <w:r w:rsidRPr="00010247">
        <w:rPr>
          <w:rFonts w:ascii="Arial" w:eastAsia="Arial" w:hAnsi="Arial" w:cs="Arial"/>
          <w:sz w:val="20"/>
          <w:szCs w:val="20"/>
        </w:rPr>
        <w:t>We will evaluate the effectiveness of provision for your child by:</w:t>
      </w:r>
    </w:p>
    <w:p w14:paraId="13BF8418" w14:textId="77777777" w:rsidR="00010247" w:rsidRPr="00010247" w:rsidRDefault="00010247" w:rsidP="009F488F">
      <w:pPr>
        <w:spacing w:after="0" w:line="240" w:lineRule="auto"/>
        <w:rPr>
          <w:rFonts w:ascii="Arial" w:eastAsia="Arial" w:hAnsi="Arial" w:cs="Arial"/>
          <w:sz w:val="20"/>
          <w:szCs w:val="20"/>
        </w:rPr>
      </w:pPr>
    </w:p>
    <w:p w14:paraId="79A2398F" w14:textId="08137CC6" w:rsidR="12ECA528" w:rsidRDefault="12ECA528" w:rsidP="009F488F">
      <w:pPr>
        <w:pStyle w:val="ListParagraph"/>
        <w:numPr>
          <w:ilvl w:val="0"/>
          <w:numId w:val="7"/>
        </w:numPr>
        <w:spacing w:after="0" w:line="240" w:lineRule="auto"/>
        <w:ind w:left="567" w:hanging="567"/>
        <w:rPr>
          <w:rFonts w:ascii="Arial" w:eastAsia="Arial" w:hAnsi="Arial" w:cs="Arial"/>
        </w:rPr>
      </w:pPr>
      <w:r w:rsidRPr="75619E5C">
        <w:rPr>
          <w:rFonts w:ascii="Arial" w:eastAsia="Arial" w:hAnsi="Arial" w:cs="Arial"/>
          <w:sz w:val="20"/>
          <w:szCs w:val="20"/>
        </w:rPr>
        <w:t>Reviewing their progress towards their goals each term</w:t>
      </w:r>
      <w:r w:rsidR="00010247">
        <w:rPr>
          <w:rFonts w:ascii="Arial" w:eastAsia="Arial" w:hAnsi="Arial" w:cs="Arial"/>
          <w:sz w:val="20"/>
          <w:szCs w:val="20"/>
        </w:rPr>
        <w:t>;</w:t>
      </w:r>
    </w:p>
    <w:p w14:paraId="73254D20" w14:textId="043386C6" w:rsidR="12ECA528" w:rsidRDefault="12ECA528" w:rsidP="009F488F">
      <w:pPr>
        <w:pStyle w:val="ListParagraph"/>
        <w:numPr>
          <w:ilvl w:val="0"/>
          <w:numId w:val="7"/>
        </w:numPr>
        <w:spacing w:after="0" w:line="240" w:lineRule="auto"/>
        <w:ind w:left="567" w:hanging="567"/>
        <w:rPr>
          <w:rFonts w:ascii="Arial" w:eastAsia="Arial" w:hAnsi="Arial" w:cs="Arial"/>
        </w:rPr>
      </w:pPr>
      <w:r w:rsidRPr="75619E5C">
        <w:rPr>
          <w:rFonts w:ascii="Arial" w:eastAsia="Arial" w:hAnsi="Arial" w:cs="Arial"/>
          <w:sz w:val="20"/>
          <w:szCs w:val="20"/>
        </w:rPr>
        <w:t>Reviewing the impact of interventions after 6 weeks and again at 12 weeks</w:t>
      </w:r>
      <w:r w:rsidR="00010247">
        <w:rPr>
          <w:rFonts w:ascii="Arial" w:eastAsia="Arial" w:hAnsi="Arial" w:cs="Arial"/>
          <w:sz w:val="20"/>
          <w:szCs w:val="20"/>
        </w:rPr>
        <w:t>;</w:t>
      </w:r>
    </w:p>
    <w:p w14:paraId="4E3D851D" w14:textId="47C600D1" w:rsidR="12ECA528" w:rsidRDefault="12ECA528" w:rsidP="009F488F">
      <w:pPr>
        <w:pStyle w:val="ListParagraph"/>
        <w:numPr>
          <w:ilvl w:val="0"/>
          <w:numId w:val="7"/>
        </w:numPr>
        <w:spacing w:after="0" w:line="240" w:lineRule="auto"/>
        <w:ind w:left="567" w:hanging="567"/>
        <w:rPr>
          <w:rFonts w:ascii="Arial" w:eastAsia="Arial" w:hAnsi="Arial" w:cs="Arial"/>
        </w:rPr>
      </w:pPr>
      <w:r w:rsidRPr="75619E5C">
        <w:rPr>
          <w:rFonts w:ascii="Arial" w:eastAsia="Arial" w:hAnsi="Arial" w:cs="Arial"/>
          <w:sz w:val="20"/>
          <w:szCs w:val="20"/>
        </w:rPr>
        <w:t xml:space="preserve">Using </w:t>
      </w:r>
      <w:r w:rsidR="00C123DE">
        <w:rPr>
          <w:rFonts w:ascii="Arial" w:eastAsia="Arial" w:hAnsi="Arial" w:cs="Arial"/>
          <w:sz w:val="20"/>
          <w:szCs w:val="20"/>
        </w:rPr>
        <w:t xml:space="preserve">student </w:t>
      </w:r>
      <w:r w:rsidRPr="75619E5C">
        <w:rPr>
          <w:rFonts w:ascii="Arial" w:eastAsia="Arial" w:hAnsi="Arial" w:cs="Arial"/>
          <w:sz w:val="20"/>
          <w:szCs w:val="20"/>
        </w:rPr>
        <w:t>questionnaires</w:t>
      </w:r>
      <w:r w:rsidR="00010247">
        <w:rPr>
          <w:rFonts w:ascii="Arial" w:eastAsia="Arial" w:hAnsi="Arial" w:cs="Arial"/>
          <w:sz w:val="20"/>
          <w:szCs w:val="20"/>
        </w:rPr>
        <w:t>;</w:t>
      </w:r>
    </w:p>
    <w:p w14:paraId="242235D5" w14:textId="121A362F" w:rsidR="12ECA528" w:rsidRDefault="12ECA528" w:rsidP="009F488F">
      <w:pPr>
        <w:pStyle w:val="ListParagraph"/>
        <w:numPr>
          <w:ilvl w:val="0"/>
          <w:numId w:val="7"/>
        </w:numPr>
        <w:spacing w:after="0" w:line="240" w:lineRule="auto"/>
        <w:ind w:left="567" w:hanging="567"/>
        <w:rPr>
          <w:rFonts w:ascii="Arial" w:eastAsia="Arial" w:hAnsi="Arial" w:cs="Arial"/>
        </w:rPr>
      </w:pPr>
      <w:r w:rsidRPr="75619E5C">
        <w:rPr>
          <w:rFonts w:ascii="Arial" w:eastAsia="Arial" w:hAnsi="Arial" w:cs="Arial"/>
          <w:sz w:val="20"/>
          <w:szCs w:val="20"/>
        </w:rPr>
        <w:t>Monitoring by the SEND Team</w:t>
      </w:r>
      <w:r w:rsidR="00010247">
        <w:rPr>
          <w:rFonts w:ascii="Arial" w:eastAsia="Arial" w:hAnsi="Arial" w:cs="Arial"/>
          <w:sz w:val="20"/>
          <w:szCs w:val="20"/>
        </w:rPr>
        <w:t>;</w:t>
      </w:r>
    </w:p>
    <w:p w14:paraId="27327E02" w14:textId="2A78BD74" w:rsidR="12ECA528" w:rsidRDefault="12ECA528" w:rsidP="009F488F">
      <w:pPr>
        <w:pStyle w:val="ListParagraph"/>
        <w:numPr>
          <w:ilvl w:val="0"/>
          <w:numId w:val="7"/>
        </w:numPr>
        <w:spacing w:after="0" w:line="240" w:lineRule="auto"/>
        <w:ind w:left="567" w:hanging="567"/>
        <w:rPr>
          <w:rFonts w:ascii="Arial" w:eastAsia="Arial" w:hAnsi="Arial" w:cs="Arial"/>
        </w:rPr>
      </w:pPr>
      <w:r w:rsidRPr="75619E5C">
        <w:rPr>
          <w:rFonts w:ascii="Arial" w:eastAsia="Arial" w:hAnsi="Arial" w:cs="Arial"/>
          <w:sz w:val="20"/>
          <w:szCs w:val="20"/>
        </w:rPr>
        <w:t>Using provision maps to measure progress</w:t>
      </w:r>
      <w:r w:rsidR="00010247">
        <w:rPr>
          <w:rFonts w:ascii="Arial" w:eastAsia="Arial" w:hAnsi="Arial" w:cs="Arial"/>
          <w:sz w:val="20"/>
          <w:szCs w:val="20"/>
        </w:rPr>
        <w:t>; and</w:t>
      </w:r>
    </w:p>
    <w:p w14:paraId="0867FEDB" w14:textId="7508E3DA" w:rsidR="12ECA528" w:rsidRDefault="12ECA528" w:rsidP="009F488F">
      <w:pPr>
        <w:pStyle w:val="ListParagraph"/>
        <w:numPr>
          <w:ilvl w:val="0"/>
          <w:numId w:val="7"/>
        </w:numPr>
        <w:spacing w:after="0" w:line="240" w:lineRule="auto"/>
        <w:ind w:left="567" w:hanging="567"/>
        <w:rPr>
          <w:rFonts w:ascii="Aptos" w:eastAsia="Aptos" w:hAnsi="Aptos" w:cs="Aptos"/>
        </w:rPr>
      </w:pPr>
      <w:r w:rsidRPr="75619E5C">
        <w:rPr>
          <w:rFonts w:ascii="Arial" w:eastAsia="Arial" w:hAnsi="Arial" w:cs="Arial"/>
          <w:sz w:val="20"/>
          <w:szCs w:val="20"/>
        </w:rPr>
        <w:t>Holding an annual review (if they have an education, health and care (EHC) plan)</w:t>
      </w:r>
      <w:r w:rsidR="00010247">
        <w:rPr>
          <w:rFonts w:ascii="Arial" w:eastAsia="Arial" w:hAnsi="Arial" w:cs="Arial"/>
          <w:sz w:val="20"/>
          <w:szCs w:val="20"/>
        </w:rPr>
        <w:t>.</w:t>
      </w:r>
    </w:p>
    <w:p w14:paraId="653C7C78" w14:textId="1CA57AA2" w:rsidR="004811AE" w:rsidRDefault="004811AE">
      <w:pPr>
        <w:rPr>
          <w:sz w:val="20"/>
          <w:szCs w:val="20"/>
        </w:rPr>
      </w:pPr>
      <w:r>
        <w:rPr>
          <w:sz w:val="20"/>
          <w:szCs w:val="20"/>
        </w:rPr>
        <w:br w:type="page"/>
      </w:r>
    </w:p>
    <w:p w14:paraId="135E5D57" w14:textId="77777777" w:rsidR="75619E5C" w:rsidRPr="00010247" w:rsidRDefault="75619E5C" w:rsidP="00010247">
      <w:pPr>
        <w:spacing w:after="0" w:line="240" w:lineRule="auto"/>
        <w:rPr>
          <w:sz w:val="20"/>
          <w:szCs w:val="20"/>
        </w:rPr>
      </w:pPr>
    </w:p>
    <w:p w14:paraId="78C305EE" w14:textId="4BF3434B" w:rsidR="12ECA528" w:rsidRPr="00010247" w:rsidRDefault="12ECA528" w:rsidP="00010247">
      <w:pPr>
        <w:pStyle w:val="Heading1"/>
        <w:spacing w:before="0" w:after="0" w:line="240" w:lineRule="auto"/>
        <w:ind w:left="567" w:hanging="567"/>
        <w:rPr>
          <w:rFonts w:ascii="Arial" w:eastAsia="Arial" w:hAnsi="Arial" w:cs="Arial"/>
          <w:b/>
          <w:bCs/>
          <w:sz w:val="24"/>
          <w:szCs w:val="24"/>
        </w:rPr>
      </w:pPr>
      <w:r w:rsidRPr="00010247">
        <w:rPr>
          <w:rFonts w:ascii="Arial" w:eastAsia="Arial" w:hAnsi="Arial" w:cs="Arial"/>
          <w:b/>
          <w:bCs/>
          <w:sz w:val="24"/>
          <w:szCs w:val="24"/>
        </w:rPr>
        <w:t>10.</w:t>
      </w:r>
      <w:r w:rsidR="002951F8" w:rsidRPr="00010247">
        <w:rPr>
          <w:rFonts w:ascii="Arial" w:eastAsia="Arial" w:hAnsi="Arial" w:cs="Arial"/>
          <w:b/>
          <w:bCs/>
          <w:sz w:val="24"/>
          <w:szCs w:val="24"/>
        </w:rPr>
        <w:tab/>
      </w:r>
      <w:r w:rsidRPr="00010247">
        <w:rPr>
          <w:rFonts w:ascii="Arial" w:eastAsia="Arial" w:hAnsi="Arial" w:cs="Arial"/>
          <w:b/>
          <w:bCs/>
          <w:sz w:val="24"/>
          <w:szCs w:val="24"/>
        </w:rPr>
        <w:t>How will the school</w:t>
      </w:r>
      <w:r w:rsidR="002951F8" w:rsidRPr="00010247">
        <w:rPr>
          <w:rFonts w:ascii="Arial" w:eastAsia="Arial" w:hAnsi="Arial" w:cs="Arial"/>
          <w:b/>
          <w:bCs/>
          <w:sz w:val="24"/>
          <w:szCs w:val="24"/>
        </w:rPr>
        <w:t>’s</w:t>
      </w:r>
      <w:r w:rsidRPr="00010247">
        <w:rPr>
          <w:rFonts w:ascii="Arial" w:eastAsia="Arial" w:hAnsi="Arial" w:cs="Arial"/>
          <w:b/>
          <w:bCs/>
          <w:sz w:val="24"/>
          <w:szCs w:val="24"/>
        </w:rPr>
        <w:t xml:space="preserve"> resources be secured for my child?</w:t>
      </w:r>
    </w:p>
    <w:p w14:paraId="4E698443" w14:textId="77777777" w:rsidR="00010247" w:rsidRPr="00010247" w:rsidRDefault="00010247" w:rsidP="00010247">
      <w:pPr>
        <w:spacing w:after="0" w:line="240" w:lineRule="auto"/>
      </w:pPr>
    </w:p>
    <w:p w14:paraId="6FD16A96" w14:textId="7E0673F4" w:rsidR="12ECA528" w:rsidRDefault="12ECA528" w:rsidP="009F488F">
      <w:pPr>
        <w:pStyle w:val="ListParagraph"/>
        <w:numPr>
          <w:ilvl w:val="0"/>
          <w:numId w:val="5"/>
        </w:numPr>
        <w:spacing w:after="0" w:line="240" w:lineRule="auto"/>
        <w:ind w:left="567" w:hanging="567"/>
        <w:rPr>
          <w:rFonts w:ascii="Arial" w:eastAsia="Arial" w:hAnsi="Arial" w:cs="Arial"/>
        </w:rPr>
      </w:pPr>
      <w:r w:rsidRPr="75619E5C">
        <w:rPr>
          <w:rFonts w:ascii="Arial" w:eastAsia="Arial" w:hAnsi="Arial" w:cs="Arial"/>
          <w:sz w:val="20"/>
          <w:szCs w:val="20"/>
        </w:rPr>
        <w:t>It may be that your child’s needs mean we need to secure:</w:t>
      </w:r>
    </w:p>
    <w:p w14:paraId="555D13F2" w14:textId="01CAF95B" w:rsidR="12ECA528" w:rsidRDefault="12ECA528" w:rsidP="009F488F">
      <w:pPr>
        <w:pStyle w:val="ListParagraph"/>
        <w:numPr>
          <w:ilvl w:val="0"/>
          <w:numId w:val="5"/>
        </w:numPr>
        <w:spacing w:after="0" w:line="240" w:lineRule="auto"/>
        <w:ind w:left="567" w:hanging="567"/>
        <w:rPr>
          <w:rFonts w:ascii="Arial" w:eastAsia="Arial" w:hAnsi="Arial" w:cs="Arial"/>
        </w:rPr>
      </w:pPr>
      <w:r w:rsidRPr="75619E5C">
        <w:rPr>
          <w:rFonts w:ascii="Arial" w:eastAsia="Arial" w:hAnsi="Arial" w:cs="Arial"/>
          <w:sz w:val="20"/>
          <w:szCs w:val="20"/>
        </w:rPr>
        <w:t>Extra equipment or facilities</w:t>
      </w:r>
    </w:p>
    <w:p w14:paraId="48447923" w14:textId="353E369F" w:rsidR="12ECA528" w:rsidRDefault="12ECA528" w:rsidP="009F488F">
      <w:pPr>
        <w:pStyle w:val="ListParagraph"/>
        <w:numPr>
          <w:ilvl w:val="0"/>
          <w:numId w:val="5"/>
        </w:numPr>
        <w:spacing w:after="0" w:line="240" w:lineRule="auto"/>
        <w:ind w:left="567" w:hanging="567"/>
        <w:rPr>
          <w:rFonts w:ascii="Arial" w:eastAsia="Arial" w:hAnsi="Arial" w:cs="Arial"/>
        </w:rPr>
      </w:pPr>
      <w:r w:rsidRPr="75619E5C">
        <w:rPr>
          <w:rFonts w:ascii="Arial" w:eastAsia="Arial" w:hAnsi="Arial" w:cs="Arial"/>
          <w:sz w:val="20"/>
          <w:szCs w:val="20"/>
        </w:rPr>
        <w:t>More teaching assistant hours</w:t>
      </w:r>
    </w:p>
    <w:p w14:paraId="2F4DF6AD" w14:textId="2ABB0251" w:rsidR="12ECA528" w:rsidRDefault="12ECA528" w:rsidP="009F488F">
      <w:pPr>
        <w:pStyle w:val="ListParagraph"/>
        <w:numPr>
          <w:ilvl w:val="0"/>
          <w:numId w:val="5"/>
        </w:numPr>
        <w:spacing w:after="0" w:line="240" w:lineRule="auto"/>
        <w:ind w:left="567" w:hanging="567"/>
        <w:rPr>
          <w:rFonts w:ascii="Arial" w:eastAsia="Arial" w:hAnsi="Arial" w:cs="Arial"/>
        </w:rPr>
      </w:pPr>
      <w:r w:rsidRPr="75619E5C">
        <w:rPr>
          <w:rFonts w:ascii="Arial" w:eastAsia="Arial" w:hAnsi="Arial" w:cs="Arial"/>
          <w:sz w:val="20"/>
          <w:szCs w:val="20"/>
        </w:rPr>
        <w:t xml:space="preserve">Further training for our staff </w:t>
      </w:r>
    </w:p>
    <w:p w14:paraId="5C40B8F1" w14:textId="59A4EEC5" w:rsidR="12ECA528" w:rsidRDefault="12ECA528" w:rsidP="009F488F">
      <w:pPr>
        <w:pStyle w:val="ListParagraph"/>
        <w:numPr>
          <w:ilvl w:val="0"/>
          <w:numId w:val="5"/>
        </w:numPr>
        <w:spacing w:after="0" w:line="240" w:lineRule="auto"/>
        <w:ind w:left="567" w:hanging="567"/>
        <w:rPr>
          <w:rFonts w:ascii="Arial" w:eastAsia="Arial" w:hAnsi="Arial" w:cs="Arial"/>
        </w:rPr>
      </w:pPr>
      <w:r w:rsidRPr="75619E5C">
        <w:rPr>
          <w:rFonts w:ascii="Arial" w:eastAsia="Arial" w:hAnsi="Arial" w:cs="Arial"/>
          <w:sz w:val="20"/>
          <w:szCs w:val="20"/>
        </w:rPr>
        <w:t>External specialist expertise</w:t>
      </w:r>
    </w:p>
    <w:p w14:paraId="22B506A5" w14:textId="5E34B14B" w:rsidR="12ECA528" w:rsidRDefault="12ECA528" w:rsidP="009F488F">
      <w:pPr>
        <w:pStyle w:val="ListParagraph"/>
        <w:numPr>
          <w:ilvl w:val="0"/>
          <w:numId w:val="5"/>
        </w:numPr>
        <w:spacing w:after="0" w:line="240" w:lineRule="auto"/>
        <w:ind w:left="567" w:hanging="567"/>
        <w:rPr>
          <w:rFonts w:ascii="Arial" w:eastAsia="Arial" w:hAnsi="Arial" w:cs="Arial"/>
        </w:rPr>
      </w:pPr>
      <w:r w:rsidRPr="75619E5C">
        <w:rPr>
          <w:rFonts w:ascii="Arial" w:eastAsia="Arial" w:hAnsi="Arial" w:cs="Arial"/>
          <w:sz w:val="20"/>
          <w:szCs w:val="20"/>
        </w:rPr>
        <w:t>If that’s the case, we will consult with external agencies to get recommendations on what will best help your child access their learning.</w:t>
      </w:r>
    </w:p>
    <w:p w14:paraId="3B398A17" w14:textId="6EB60A9F" w:rsidR="12ECA528" w:rsidRPr="00010247" w:rsidRDefault="12ECA528" w:rsidP="009F488F">
      <w:pPr>
        <w:pStyle w:val="ListParagraph"/>
        <w:numPr>
          <w:ilvl w:val="0"/>
          <w:numId w:val="5"/>
        </w:numPr>
        <w:spacing w:after="0" w:line="240" w:lineRule="auto"/>
        <w:ind w:left="567" w:hanging="567"/>
        <w:rPr>
          <w:rFonts w:ascii="Arial" w:eastAsia="Arial" w:hAnsi="Arial" w:cs="Arial"/>
        </w:rPr>
      </w:pPr>
      <w:r w:rsidRPr="75619E5C">
        <w:rPr>
          <w:rFonts w:ascii="Arial" w:eastAsia="Arial" w:hAnsi="Arial" w:cs="Arial"/>
          <w:sz w:val="20"/>
          <w:szCs w:val="20"/>
        </w:rPr>
        <w:t>The school will cover up to £6,000 of any necessary costs. If funding is needed beyond this, we will seek it from our local authority.</w:t>
      </w:r>
    </w:p>
    <w:p w14:paraId="58C26687" w14:textId="77777777" w:rsidR="00010247" w:rsidRPr="00010247" w:rsidRDefault="00010247" w:rsidP="00010247">
      <w:pPr>
        <w:spacing w:after="0" w:line="240" w:lineRule="auto"/>
        <w:rPr>
          <w:rFonts w:ascii="Arial" w:eastAsia="Arial" w:hAnsi="Arial" w:cs="Arial"/>
          <w:sz w:val="20"/>
          <w:szCs w:val="20"/>
        </w:rPr>
      </w:pPr>
    </w:p>
    <w:p w14:paraId="3493C5FB" w14:textId="044AD7CA" w:rsidR="0312F54B" w:rsidRPr="00010247" w:rsidRDefault="0312F54B" w:rsidP="00010247">
      <w:pPr>
        <w:pStyle w:val="Heading1"/>
        <w:spacing w:before="0" w:after="0" w:line="240" w:lineRule="auto"/>
        <w:ind w:left="567" w:hanging="567"/>
        <w:rPr>
          <w:rFonts w:ascii="Arial" w:eastAsia="Arial" w:hAnsi="Arial" w:cs="Arial"/>
          <w:b/>
          <w:bCs/>
          <w:sz w:val="24"/>
          <w:szCs w:val="24"/>
        </w:rPr>
      </w:pPr>
      <w:r w:rsidRPr="00010247">
        <w:rPr>
          <w:rFonts w:ascii="Arial" w:eastAsia="Arial" w:hAnsi="Arial" w:cs="Arial"/>
          <w:b/>
          <w:bCs/>
          <w:sz w:val="24"/>
          <w:szCs w:val="24"/>
        </w:rPr>
        <w:t xml:space="preserve">11. </w:t>
      </w:r>
      <w:r w:rsidR="003727F4" w:rsidRPr="00010247">
        <w:rPr>
          <w:rFonts w:ascii="Arial" w:eastAsia="Arial" w:hAnsi="Arial" w:cs="Arial"/>
          <w:b/>
          <w:bCs/>
          <w:sz w:val="24"/>
          <w:szCs w:val="24"/>
        </w:rPr>
        <w:tab/>
      </w:r>
      <w:r w:rsidRPr="00010247">
        <w:rPr>
          <w:rFonts w:ascii="Arial" w:eastAsia="Arial" w:hAnsi="Arial" w:cs="Arial"/>
          <w:b/>
          <w:bCs/>
          <w:sz w:val="24"/>
          <w:szCs w:val="24"/>
        </w:rPr>
        <w:t xml:space="preserve">How will the school make sure my child is included in activities alongside </w:t>
      </w:r>
      <w:r w:rsidR="00C123DE" w:rsidRPr="00010247">
        <w:rPr>
          <w:rFonts w:ascii="Arial" w:eastAsia="Arial" w:hAnsi="Arial" w:cs="Arial"/>
          <w:b/>
          <w:bCs/>
          <w:sz w:val="24"/>
          <w:szCs w:val="24"/>
        </w:rPr>
        <w:t xml:space="preserve">students </w:t>
      </w:r>
      <w:r w:rsidRPr="00010247">
        <w:rPr>
          <w:rFonts w:ascii="Arial" w:eastAsia="Arial" w:hAnsi="Arial" w:cs="Arial"/>
          <w:b/>
          <w:bCs/>
          <w:sz w:val="24"/>
          <w:szCs w:val="24"/>
        </w:rPr>
        <w:t>who do</w:t>
      </w:r>
      <w:r w:rsidR="003727F4" w:rsidRPr="00010247">
        <w:rPr>
          <w:rFonts w:ascii="Arial" w:eastAsia="Arial" w:hAnsi="Arial" w:cs="Arial"/>
          <w:b/>
          <w:bCs/>
          <w:sz w:val="24"/>
          <w:szCs w:val="24"/>
        </w:rPr>
        <w:t xml:space="preserve"> </w:t>
      </w:r>
      <w:r w:rsidRPr="00010247">
        <w:rPr>
          <w:rFonts w:ascii="Arial" w:eastAsia="Arial" w:hAnsi="Arial" w:cs="Arial"/>
          <w:b/>
          <w:bCs/>
          <w:sz w:val="24"/>
          <w:szCs w:val="24"/>
        </w:rPr>
        <w:t>n</w:t>
      </w:r>
      <w:r w:rsidR="003727F4" w:rsidRPr="00010247">
        <w:rPr>
          <w:rFonts w:ascii="Arial" w:eastAsia="Arial" w:hAnsi="Arial" w:cs="Arial"/>
          <w:b/>
          <w:bCs/>
          <w:sz w:val="24"/>
          <w:szCs w:val="24"/>
        </w:rPr>
        <w:t>o</w:t>
      </w:r>
      <w:r w:rsidRPr="00010247">
        <w:rPr>
          <w:rFonts w:ascii="Arial" w:eastAsia="Arial" w:hAnsi="Arial" w:cs="Arial"/>
          <w:b/>
          <w:bCs/>
          <w:sz w:val="24"/>
          <w:szCs w:val="24"/>
        </w:rPr>
        <w:t>t have SEND?</w:t>
      </w:r>
    </w:p>
    <w:p w14:paraId="46990ABD" w14:textId="77777777" w:rsidR="00010247" w:rsidRDefault="00010247" w:rsidP="00010247">
      <w:pPr>
        <w:spacing w:after="0" w:line="240" w:lineRule="auto"/>
        <w:rPr>
          <w:rFonts w:ascii="Arial" w:eastAsia="Arial" w:hAnsi="Arial" w:cs="Arial"/>
          <w:sz w:val="20"/>
          <w:szCs w:val="20"/>
        </w:rPr>
      </w:pPr>
    </w:p>
    <w:p w14:paraId="4BE40B5B" w14:textId="783DCDF9" w:rsidR="0312F54B" w:rsidRDefault="0312F54B"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All of our extra-curricular activities and school visits are available to all our </w:t>
      </w:r>
      <w:r w:rsidR="003727F4">
        <w:rPr>
          <w:rFonts w:ascii="Arial" w:eastAsia="Arial" w:hAnsi="Arial" w:cs="Arial"/>
          <w:sz w:val="20"/>
          <w:szCs w:val="20"/>
        </w:rPr>
        <w:t>student</w:t>
      </w:r>
      <w:r w:rsidRPr="75619E5C">
        <w:rPr>
          <w:rFonts w:ascii="Arial" w:eastAsia="Arial" w:hAnsi="Arial" w:cs="Arial"/>
          <w:sz w:val="20"/>
          <w:szCs w:val="20"/>
        </w:rPr>
        <w:t>s, including before and after-school clubs.</w:t>
      </w:r>
    </w:p>
    <w:p w14:paraId="7613B713" w14:textId="77777777" w:rsidR="00010247" w:rsidRDefault="00010247" w:rsidP="00010247">
      <w:pPr>
        <w:spacing w:after="0" w:line="240" w:lineRule="auto"/>
        <w:rPr>
          <w:rFonts w:ascii="Arial" w:eastAsia="Arial" w:hAnsi="Arial" w:cs="Arial"/>
          <w:sz w:val="20"/>
          <w:szCs w:val="20"/>
        </w:rPr>
      </w:pPr>
    </w:p>
    <w:p w14:paraId="073B267A" w14:textId="0E21A07B" w:rsidR="0312F54B" w:rsidRDefault="0312F54B"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All </w:t>
      </w:r>
      <w:r w:rsidR="00C123DE">
        <w:rPr>
          <w:rFonts w:ascii="Arial" w:eastAsia="Arial" w:hAnsi="Arial" w:cs="Arial"/>
          <w:sz w:val="20"/>
          <w:szCs w:val="20"/>
        </w:rPr>
        <w:t xml:space="preserve">students </w:t>
      </w:r>
      <w:r w:rsidRPr="75619E5C">
        <w:rPr>
          <w:rFonts w:ascii="Arial" w:eastAsia="Arial" w:hAnsi="Arial" w:cs="Arial"/>
          <w:sz w:val="20"/>
          <w:szCs w:val="20"/>
        </w:rPr>
        <w:t>are encouraged to go on our school trips, including our residential trips.</w:t>
      </w:r>
    </w:p>
    <w:p w14:paraId="3B1651D2" w14:textId="77777777" w:rsidR="00010247" w:rsidRDefault="00010247" w:rsidP="00010247">
      <w:pPr>
        <w:spacing w:after="0" w:line="240" w:lineRule="auto"/>
        <w:rPr>
          <w:rFonts w:ascii="Arial" w:eastAsia="Arial" w:hAnsi="Arial" w:cs="Arial"/>
          <w:sz w:val="20"/>
          <w:szCs w:val="20"/>
        </w:rPr>
      </w:pPr>
    </w:p>
    <w:p w14:paraId="494E9C73" w14:textId="624DB589" w:rsidR="0312F54B" w:rsidRDefault="0312F54B"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All </w:t>
      </w:r>
      <w:r w:rsidR="00C123DE">
        <w:rPr>
          <w:rFonts w:ascii="Arial" w:eastAsia="Arial" w:hAnsi="Arial" w:cs="Arial"/>
          <w:sz w:val="20"/>
          <w:szCs w:val="20"/>
        </w:rPr>
        <w:t xml:space="preserve">students </w:t>
      </w:r>
      <w:r w:rsidRPr="75619E5C">
        <w:rPr>
          <w:rFonts w:ascii="Arial" w:eastAsia="Arial" w:hAnsi="Arial" w:cs="Arial"/>
          <w:sz w:val="20"/>
          <w:szCs w:val="20"/>
        </w:rPr>
        <w:t xml:space="preserve">are encouraged to take part in sports day/school plays/special workshops/work experience etc. </w:t>
      </w:r>
    </w:p>
    <w:p w14:paraId="5A3A3736" w14:textId="77777777" w:rsidR="00010247" w:rsidRDefault="00010247" w:rsidP="00010247">
      <w:pPr>
        <w:spacing w:after="0" w:line="240" w:lineRule="auto"/>
        <w:rPr>
          <w:rFonts w:ascii="Arial" w:eastAsia="Arial" w:hAnsi="Arial" w:cs="Arial"/>
          <w:sz w:val="20"/>
          <w:szCs w:val="20"/>
        </w:rPr>
      </w:pPr>
    </w:p>
    <w:p w14:paraId="3F43268B" w14:textId="0B38CF89" w:rsidR="0312F54B" w:rsidRDefault="0312F54B"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No </w:t>
      </w:r>
      <w:r w:rsidR="00C123DE">
        <w:rPr>
          <w:rFonts w:ascii="Arial" w:eastAsia="Arial" w:hAnsi="Arial" w:cs="Arial"/>
          <w:sz w:val="20"/>
          <w:szCs w:val="20"/>
        </w:rPr>
        <w:t xml:space="preserve">student </w:t>
      </w:r>
      <w:r w:rsidRPr="75619E5C">
        <w:rPr>
          <w:rFonts w:ascii="Arial" w:eastAsia="Arial" w:hAnsi="Arial" w:cs="Arial"/>
          <w:sz w:val="20"/>
          <w:szCs w:val="20"/>
        </w:rPr>
        <w:t>is ever excluded from taking part in these activities because of their SEN or disability and we will make whatever reasonable adjustments are needed to make sure they can be included.</w:t>
      </w:r>
    </w:p>
    <w:p w14:paraId="37E6BA54" w14:textId="290900D3" w:rsidR="75619E5C" w:rsidRPr="00010247" w:rsidRDefault="75619E5C" w:rsidP="00010247">
      <w:pPr>
        <w:spacing w:after="0" w:line="240" w:lineRule="auto"/>
        <w:rPr>
          <w:rFonts w:ascii="Aptos" w:eastAsia="Aptos" w:hAnsi="Aptos" w:cs="Aptos"/>
          <w:sz w:val="20"/>
          <w:szCs w:val="20"/>
        </w:rPr>
      </w:pPr>
    </w:p>
    <w:p w14:paraId="45E02FCA" w14:textId="267E6E7F" w:rsidR="02EAB04E" w:rsidRPr="00010247" w:rsidRDefault="02EAB04E" w:rsidP="00010247">
      <w:pPr>
        <w:pStyle w:val="Heading1"/>
        <w:spacing w:before="0" w:after="0" w:line="240" w:lineRule="auto"/>
        <w:ind w:left="567" w:hanging="567"/>
        <w:rPr>
          <w:rFonts w:ascii="Arial" w:eastAsia="Arial" w:hAnsi="Arial" w:cs="Arial"/>
          <w:b/>
          <w:bCs/>
          <w:sz w:val="24"/>
          <w:szCs w:val="24"/>
        </w:rPr>
      </w:pPr>
      <w:r w:rsidRPr="00010247">
        <w:rPr>
          <w:rFonts w:ascii="Arial" w:eastAsia="Arial" w:hAnsi="Arial" w:cs="Arial"/>
          <w:b/>
          <w:bCs/>
          <w:sz w:val="24"/>
          <w:szCs w:val="24"/>
        </w:rPr>
        <w:t xml:space="preserve">12. </w:t>
      </w:r>
      <w:r w:rsidR="003727F4" w:rsidRPr="00010247">
        <w:rPr>
          <w:rFonts w:ascii="Arial" w:eastAsia="Arial" w:hAnsi="Arial" w:cs="Arial"/>
          <w:b/>
          <w:bCs/>
          <w:sz w:val="24"/>
          <w:szCs w:val="24"/>
        </w:rPr>
        <w:tab/>
      </w:r>
      <w:r w:rsidRPr="00010247">
        <w:rPr>
          <w:rFonts w:ascii="Arial" w:eastAsia="Arial" w:hAnsi="Arial" w:cs="Arial"/>
          <w:b/>
          <w:bCs/>
          <w:sz w:val="24"/>
          <w:szCs w:val="24"/>
        </w:rPr>
        <w:t xml:space="preserve">How does the school support </w:t>
      </w:r>
      <w:r w:rsidR="00C123DE" w:rsidRPr="00010247">
        <w:rPr>
          <w:rFonts w:ascii="Arial" w:eastAsia="Arial" w:hAnsi="Arial" w:cs="Arial"/>
          <w:b/>
          <w:bCs/>
          <w:sz w:val="24"/>
          <w:szCs w:val="24"/>
        </w:rPr>
        <w:t xml:space="preserve">students </w:t>
      </w:r>
      <w:r w:rsidRPr="00010247">
        <w:rPr>
          <w:rFonts w:ascii="Arial" w:eastAsia="Arial" w:hAnsi="Arial" w:cs="Arial"/>
          <w:b/>
          <w:bCs/>
          <w:sz w:val="24"/>
          <w:szCs w:val="24"/>
        </w:rPr>
        <w:t>with disabilities?</w:t>
      </w:r>
    </w:p>
    <w:p w14:paraId="262BE634" w14:textId="77777777" w:rsidR="00010247" w:rsidRDefault="00010247" w:rsidP="00010247">
      <w:pPr>
        <w:spacing w:after="0" w:line="240" w:lineRule="auto"/>
        <w:rPr>
          <w:rFonts w:ascii="Arial" w:eastAsia="Arial" w:hAnsi="Arial" w:cs="Arial"/>
          <w:sz w:val="20"/>
          <w:szCs w:val="20"/>
        </w:rPr>
      </w:pPr>
    </w:p>
    <w:p w14:paraId="0396CEB2" w14:textId="2B1A2C8D" w:rsidR="02EAB04E" w:rsidRDefault="02EAB04E" w:rsidP="00010247">
      <w:pPr>
        <w:spacing w:after="0" w:line="240" w:lineRule="auto"/>
        <w:rPr>
          <w:rFonts w:ascii="Arial" w:eastAsia="Arial" w:hAnsi="Arial" w:cs="Arial"/>
          <w:sz w:val="20"/>
          <w:szCs w:val="20"/>
        </w:rPr>
      </w:pPr>
      <w:r w:rsidRPr="75619E5C">
        <w:rPr>
          <w:rFonts w:ascii="Arial" w:eastAsia="Arial" w:hAnsi="Arial" w:cs="Arial"/>
          <w:sz w:val="20"/>
          <w:szCs w:val="20"/>
        </w:rPr>
        <w:t>Information can be found in the Accessibility Plan on the school website.</w:t>
      </w:r>
    </w:p>
    <w:p w14:paraId="7829186F" w14:textId="7165993D" w:rsidR="75619E5C" w:rsidRPr="00010247" w:rsidRDefault="75619E5C" w:rsidP="00010247">
      <w:pPr>
        <w:spacing w:after="0" w:line="240" w:lineRule="auto"/>
        <w:rPr>
          <w:rFonts w:ascii="Aptos" w:eastAsia="Aptos" w:hAnsi="Aptos" w:cs="Aptos"/>
          <w:sz w:val="20"/>
          <w:szCs w:val="20"/>
        </w:rPr>
      </w:pPr>
    </w:p>
    <w:p w14:paraId="779CA772" w14:textId="67D9BD71" w:rsidR="0431D699" w:rsidRPr="002B18FA" w:rsidRDefault="0431D699" w:rsidP="00010247">
      <w:pPr>
        <w:pStyle w:val="Heading1"/>
        <w:spacing w:before="0" w:after="0" w:line="240" w:lineRule="auto"/>
        <w:ind w:left="567" w:hanging="567"/>
        <w:rPr>
          <w:sz w:val="24"/>
          <w:szCs w:val="24"/>
        </w:rPr>
      </w:pPr>
      <w:r w:rsidRPr="002B18FA">
        <w:rPr>
          <w:rFonts w:ascii="Arial" w:eastAsia="Arial" w:hAnsi="Arial" w:cs="Arial"/>
          <w:b/>
          <w:bCs/>
          <w:sz w:val="24"/>
          <w:szCs w:val="24"/>
        </w:rPr>
        <w:t xml:space="preserve">13. </w:t>
      </w:r>
      <w:r w:rsidR="003727F4" w:rsidRPr="002B18FA">
        <w:rPr>
          <w:rFonts w:ascii="Arial" w:eastAsia="Arial" w:hAnsi="Arial" w:cs="Arial"/>
          <w:b/>
          <w:bCs/>
          <w:sz w:val="24"/>
          <w:szCs w:val="24"/>
        </w:rPr>
        <w:tab/>
      </w:r>
      <w:r w:rsidRPr="002B18FA">
        <w:rPr>
          <w:rFonts w:ascii="Arial" w:eastAsia="Arial" w:hAnsi="Arial" w:cs="Arial"/>
          <w:b/>
          <w:bCs/>
          <w:sz w:val="24"/>
          <w:szCs w:val="24"/>
        </w:rPr>
        <w:t>How will the school support my child’s mental health, and emotional and social development?</w:t>
      </w:r>
    </w:p>
    <w:p w14:paraId="7CCD4709" w14:textId="77777777" w:rsidR="00010247" w:rsidRDefault="00010247" w:rsidP="00010247">
      <w:pPr>
        <w:spacing w:after="0" w:line="240" w:lineRule="auto"/>
        <w:rPr>
          <w:rFonts w:ascii="Arial" w:eastAsia="Arial" w:hAnsi="Arial" w:cs="Arial"/>
          <w:sz w:val="20"/>
          <w:szCs w:val="20"/>
        </w:rPr>
      </w:pPr>
    </w:p>
    <w:p w14:paraId="6CFE9C02" w14:textId="77777777" w:rsidR="003E6342" w:rsidRPr="003E6342" w:rsidRDefault="0431D699" w:rsidP="003E6342">
      <w:pPr>
        <w:spacing w:after="0" w:line="240" w:lineRule="auto"/>
        <w:rPr>
          <w:rFonts w:ascii="Arial" w:eastAsia="Arial" w:hAnsi="Arial" w:cs="Arial"/>
          <w:sz w:val="20"/>
          <w:szCs w:val="20"/>
          <w:lang w:val="en-GB"/>
        </w:rPr>
      </w:pPr>
      <w:r w:rsidRPr="0AB0948F">
        <w:rPr>
          <w:rFonts w:ascii="Arial" w:eastAsia="Arial" w:hAnsi="Arial" w:cs="Arial"/>
          <w:sz w:val="20"/>
          <w:szCs w:val="20"/>
        </w:rPr>
        <w:t xml:space="preserve">We provide support for </w:t>
      </w:r>
      <w:r w:rsidR="00C123DE">
        <w:rPr>
          <w:rFonts w:ascii="Arial" w:eastAsia="Arial" w:hAnsi="Arial" w:cs="Arial"/>
          <w:sz w:val="20"/>
          <w:szCs w:val="20"/>
        </w:rPr>
        <w:t xml:space="preserve">students </w:t>
      </w:r>
      <w:r w:rsidRPr="0AB0948F">
        <w:rPr>
          <w:rFonts w:ascii="Arial" w:eastAsia="Arial" w:hAnsi="Arial" w:cs="Arial"/>
          <w:sz w:val="20"/>
          <w:szCs w:val="20"/>
        </w:rPr>
        <w:t>to progress in their emotional and</w:t>
      </w:r>
      <w:r w:rsidR="003727F4">
        <w:rPr>
          <w:rFonts w:ascii="Aptos" w:eastAsia="Aptos" w:hAnsi="Aptos" w:cs="Aptos"/>
          <w:sz w:val="32"/>
          <w:szCs w:val="32"/>
        </w:rPr>
        <w:t xml:space="preserve"> </w:t>
      </w:r>
      <w:r w:rsidRPr="0AB0948F">
        <w:rPr>
          <w:rFonts w:ascii="Arial" w:eastAsia="Arial" w:hAnsi="Arial" w:cs="Arial"/>
          <w:sz w:val="20"/>
          <w:szCs w:val="20"/>
        </w:rPr>
        <w:t>social development in the following ways:</w:t>
      </w:r>
      <w:r w:rsidR="2CB2FD1D" w:rsidRPr="0AB0948F">
        <w:rPr>
          <w:rFonts w:ascii="Arial" w:eastAsia="Arial" w:hAnsi="Arial" w:cs="Arial"/>
          <w:sz w:val="20"/>
          <w:szCs w:val="20"/>
        </w:rPr>
        <w:t xml:space="preserve"> </w:t>
      </w:r>
      <w:r w:rsidR="003E6342" w:rsidRPr="003E6342">
        <w:rPr>
          <w:rFonts w:ascii="Arial" w:eastAsia="Arial" w:hAnsi="Arial" w:cs="Arial"/>
          <w:sz w:val="20"/>
          <w:szCs w:val="20"/>
          <w:lang w:val="en-GB"/>
        </w:rPr>
        <w:t xml:space="preserve">whole school approaches such as proactive and reactive assemblies, SMSC sessions in tutor time, PSHE lessons and bespoke events with outside agencies. Should it be required, students may receive individual interventions with a focus on their mental wellbeing. </w:t>
      </w:r>
    </w:p>
    <w:p w14:paraId="7EB3E212" w14:textId="77777777" w:rsidR="003E6342" w:rsidRPr="003E6342" w:rsidRDefault="003E6342" w:rsidP="003E6342">
      <w:pPr>
        <w:spacing w:after="0" w:line="240" w:lineRule="auto"/>
        <w:rPr>
          <w:rFonts w:ascii="Arial" w:eastAsia="Arial" w:hAnsi="Arial" w:cs="Arial"/>
          <w:sz w:val="20"/>
          <w:szCs w:val="20"/>
          <w:lang w:val="en-GB"/>
        </w:rPr>
      </w:pPr>
    </w:p>
    <w:p w14:paraId="2CF43329" w14:textId="79798F64" w:rsidR="4870D505" w:rsidRPr="002B18FA" w:rsidRDefault="4870D505" w:rsidP="00010247">
      <w:pPr>
        <w:spacing w:after="0" w:line="240" w:lineRule="auto"/>
        <w:ind w:left="567" w:hanging="567"/>
        <w:rPr>
          <w:rFonts w:ascii="Arial" w:eastAsia="Arial" w:hAnsi="Arial" w:cs="Arial"/>
          <w:color w:val="0F4761" w:themeColor="accent1" w:themeShade="BF"/>
        </w:rPr>
      </w:pPr>
      <w:r w:rsidRPr="002B18FA">
        <w:rPr>
          <w:rFonts w:ascii="Arial" w:eastAsia="Arial" w:hAnsi="Arial" w:cs="Arial"/>
          <w:b/>
          <w:bCs/>
          <w:color w:val="0F4761" w:themeColor="accent1" w:themeShade="BF"/>
        </w:rPr>
        <w:t xml:space="preserve">14. </w:t>
      </w:r>
      <w:r w:rsidR="003727F4" w:rsidRPr="002B18FA">
        <w:rPr>
          <w:rFonts w:ascii="Arial" w:eastAsia="Arial" w:hAnsi="Arial" w:cs="Arial"/>
          <w:b/>
          <w:bCs/>
          <w:color w:val="0F4761" w:themeColor="accent1" w:themeShade="BF"/>
        </w:rPr>
        <w:tab/>
      </w:r>
      <w:r w:rsidRPr="002B18FA">
        <w:rPr>
          <w:rFonts w:ascii="Arial" w:eastAsia="Arial" w:hAnsi="Arial" w:cs="Arial"/>
          <w:b/>
          <w:bCs/>
          <w:color w:val="0F4761" w:themeColor="accent1" w:themeShade="BF"/>
        </w:rPr>
        <w:t>What support will be available for my child as they transition between classes or settings, or in preparing for adulthood?</w:t>
      </w:r>
    </w:p>
    <w:p w14:paraId="68A35652" w14:textId="77777777" w:rsidR="00010247" w:rsidRPr="00010247" w:rsidRDefault="00010247" w:rsidP="00010247">
      <w:pPr>
        <w:spacing w:after="0" w:line="240" w:lineRule="auto"/>
        <w:rPr>
          <w:rFonts w:ascii="Arial" w:eastAsia="Arial" w:hAnsi="Arial" w:cs="Arial"/>
          <w:sz w:val="20"/>
          <w:szCs w:val="20"/>
        </w:rPr>
      </w:pPr>
    </w:p>
    <w:p w14:paraId="182BA20A" w14:textId="2A2F036E" w:rsidR="4870D505" w:rsidRPr="00010247" w:rsidRDefault="4870D505" w:rsidP="00010247">
      <w:pPr>
        <w:spacing w:after="0" w:line="240" w:lineRule="auto"/>
        <w:rPr>
          <w:rFonts w:ascii="Arial" w:eastAsia="Arial" w:hAnsi="Arial" w:cs="Arial"/>
          <w:b/>
          <w:bCs/>
          <w:sz w:val="22"/>
          <w:szCs w:val="22"/>
        </w:rPr>
      </w:pPr>
      <w:r w:rsidRPr="00010247">
        <w:rPr>
          <w:rFonts w:ascii="Arial" w:eastAsia="Arial" w:hAnsi="Arial" w:cs="Arial"/>
          <w:b/>
          <w:bCs/>
          <w:sz w:val="22"/>
          <w:szCs w:val="22"/>
        </w:rPr>
        <w:t>Between schools</w:t>
      </w:r>
    </w:p>
    <w:p w14:paraId="351FD547" w14:textId="055868F5" w:rsidR="4870D505" w:rsidRDefault="4870D505" w:rsidP="00010247">
      <w:pPr>
        <w:spacing w:after="0" w:line="240" w:lineRule="auto"/>
        <w:rPr>
          <w:rFonts w:ascii="Arial" w:eastAsia="Arial" w:hAnsi="Arial" w:cs="Arial"/>
          <w:sz w:val="20"/>
          <w:szCs w:val="20"/>
        </w:rPr>
      </w:pPr>
      <w:r w:rsidRPr="75619E5C">
        <w:rPr>
          <w:rFonts w:ascii="Arial" w:eastAsia="Arial" w:hAnsi="Arial" w:cs="Arial"/>
          <w:sz w:val="20"/>
          <w:szCs w:val="20"/>
        </w:rPr>
        <w:t>When your child is moving on from our school, we will ask you and your child what information you want us to share with the new setting.</w:t>
      </w:r>
    </w:p>
    <w:p w14:paraId="2BBF3674" w14:textId="77777777" w:rsidR="00010247" w:rsidRDefault="00010247" w:rsidP="00010247">
      <w:pPr>
        <w:spacing w:after="0" w:line="240" w:lineRule="auto"/>
        <w:rPr>
          <w:rFonts w:ascii="Arial" w:eastAsia="Arial" w:hAnsi="Arial" w:cs="Arial"/>
          <w:sz w:val="20"/>
          <w:szCs w:val="20"/>
        </w:rPr>
      </w:pPr>
    </w:p>
    <w:p w14:paraId="5AAE97F8" w14:textId="0BAA685D" w:rsidR="4870D505" w:rsidRPr="00010247" w:rsidRDefault="4870D505" w:rsidP="00010247">
      <w:pPr>
        <w:spacing w:after="0" w:line="240" w:lineRule="auto"/>
        <w:rPr>
          <w:rFonts w:ascii="Arial" w:eastAsia="Arial" w:hAnsi="Arial" w:cs="Arial"/>
          <w:b/>
          <w:bCs/>
          <w:sz w:val="22"/>
          <w:szCs w:val="22"/>
        </w:rPr>
      </w:pPr>
      <w:r w:rsidRPr="00010247">
        <w:rPr>
          <w:rFonts w:ascii="Arial" w:eastAsia="Arial" w:hAnsi="Arial" w:cs="Arial"/>
          <w:b/>
          <w:bCs/>
          <w:sz w:val="22"/>
          <w:szCs w:val="22"/>
        </w:rPr>
        <w:t>Between Phases</w:t>
      </w:r>
    </w:p>
    <w:p w14:paraId="10BC7F1E" w14:textId="6198C380" w:rsidR="4870D505" w:rsidRDefault="4870D505"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The SENDCO of the primary school meets with our SENDCO to discuss the needs of the incoming </w:t>
      </w:r>
      <w:r w:rsidR="00C123DE">
        <w:rPr>
          <w:rFonts w:ascii="Arial" w:eastAsia="Arial" w:hAnsi="Arial" w:cs="Arial"/>
          <w:sz w:val="20"/>
          <w:szCs w:val="20"/>
        </w:rPr>
        <w:t xml:space="preserve">students </w:t>
      </w:r>
      <w:r w:rsidRPr="75619E5C">
        <w:rPr>
          <w:rFonts w:ascii="Arial" w:eastAsia="Arial" w:hAnsi="Arial" w:cs="Arial"/>
          <w:sz w:val="20"/>
          <w:szCs w:val="20"/>
        </w:rPr>
        <w:t>near the end of the summer term.</w:t>
      </w:r>
    </w:p>
    <w:p w14:paraId="3C90EAA7" w14:textId="77777777" w:rsidR="00010247" w:rsidRDefault="00010247" w:rsidP="00010247">
      <w:pPr>
        <w:spacing w:after="0" w:line="240" w:lineRule="auto"/>
        <w:rPr>
          <w:rFonts w:ascii="Arial" w:eastAsia="Arial" w:hAnsi="Arial" w:cs="Arial"/>
          <w:sz w:val="20"/>
          <w:szCs w:val="20"/>
        </w:rPr>
      </w:pPr>
    </w:p>
    <w:p w14:paraId="17301DA0" w14:textId="1E86EAC0" w:rsidR="4870D505" w:rsidRDefault="4870D505" w:rsidP="00010247">
      <w:pPr>
        <w:spacing w:after="0" w:line="240" w:lineRule="auto"/>
        <w:rPr>
          <w:rFonts w:ascii="Arial" w:eastAsia="Arial" w:hAnsi="Arial" w:cs="Arial"/>
          <w:sz w:val="20"/>
          <w:szCs w:val="20"/>
        </w:rPr>
      </w:pPr>
      <w:r w:rsidRPr="75619E5C">
        <w:rPr>
          <w:rFonts w:ascii="Arial" w:eastAsia="Arial" w:hAnsi="Arial" w:cs="Arial"/>
          <w:sz w:val="20"/>
          <w:szCs w:val="20"/>
        </w:rPr>
        <w:t>We arrange meetings with the parents/</w:t>
      </w:r>
      <w:proofErr w:type="spellStart"/>
      <w:r w:rsidRPr="75619E5C">
        <w:rPr>
          <w:rFonts w:ascii="Arial" w:eastAsia="Arial" w:hAnsi="Arial" w:cs="Arial"/>
          <w:sz w:val="20"/>
          <w:szCs w:val="20"/>
        </w:rPr>
        <w:t>carers</w:t>
      </w:r>
      <w:proofErr w:type="spellEnd"/>
      <w:r w:rsidRPr="75619E5C">
        <w:rPr>
          <w:rFonts w:ascii="Arial" w:eastAsia="Arial" w:hAnsi="Arial" w:cs="Arial"/>
          <w:sz w:val="20"/>
          <w:szCs w:val="20"/>
        </w:rPr>
        <w:t xml:space="preserve"> of incoming </w:t>
      </w:r>
      <w:r w:rsidR="00C123DE">
        <w:rPr>
          <w:rFonts w:ascii="Arial" w:eastAsia="Arial" w:hAnsi="Arial" w:cs="Arial"/>
          <w:sz w:val="20"/>
          <w:szCs w:val="20"/>
        </w:rPr>
        <w:t xml:space="preserve">students </w:t>
      </w:r>
      <w:r w:rsidRPr="75619E5C">
        <w:rPr>
          <w:rFonts w:ascii="Arial" w:eastAsia="Arial" w:hAnsi="Arial" w:cs="Arial"/>
          <w:sz w:val="20"/>
          <w:szCs w:val="20"/>
        </w:rPr>
        <w:t>to discuss how we can best welcome their child into our community.</w:t>
      </w:r>
    </w:p>
    <w:p w14:paraId="38E898AC" w14:textId="77777777" w:rsidR="00010247" w:rsidRDefault="00010247" w:rsidP="00010247">
      <w:pPr>
        <w:spacing w:after="0" w:line="240" w:lineRule="auto"/>
        <w:rPr>
          <w:rFonts w:ascii="Arial" w:eastAsia="Arial" w:hAnsi="Arial" w:cs="Arial"/>
          <w:sz w:val="20"/>
          <w:szCs w:val="20"/>
        </w:rPr>
      </w:pPr>
    </w:p>
    <w:p w14:paraId="50EFF0FE" w14:textId="4E35DEEB" w:rsidR="4870D505" w:rsidRDefault="4870D505" w:rsidP="00010247">
      <w:pPr>
        <w:spacing w:after="0" w:line="240" w:lineRule="auto"/>
        <w:rPr>
          <w:rFonts w:ascii="Arial" w:eastAsia="Arial" w:hAnsi="Arial" w:cs="Arial"/>
          <w:sz w:val="20"/>
          <w:szCs w:val="20"/>
        </w:rPr>
      </w:pPr>
      <w:r w:rsidRPr="75619E5C">
        <w:rPr>
          <w:rFonts w:ascii="Arial" w:eastAsia="Arial" w:hAnsi="Arial" w:cs="Arial"/>
          <w:sz w:val="20"/>
          <w:szCs w:val="20"/>
        </w:rPr>
        <w:t xml:space="preserve">We hold additional transition days for SEND </w:t>
      </w:r>
      <w:r w:rsidR="003727F4">
        <w:rPr>
          <w:rFonts w:ascii="Arial" w:eastAsia="Arial" w:hAnsi="Arial" w:cs="Arial"/>
          <w:sz w:val="20"/>
          <w:szCs w:val="20"/>
        </w:rPr>
        <w:t>student</w:t>
      </w:r>
      <w:r w:rsidRPr="75619E5C">
        <w:rPr>
          <w:rFonts w:ascii="Arial" w:eastAsia="Arial" w:hAnsi="Arial" w:cs="Arial"/>
          <w:sz w:val="20"/>
          <w:szCs w:val="20"/>
        </w:rPr>
        <w:t>s.</w:t>
      </w:r>
    </w:p>
    <w:p w14:paraId="03B5AE73" w14:textId="6FE2D83C" w:rsidR="00040115" w:rsidRDefault="00040115">
      <w:pPr>
        <w:rPr>
          <w:rFonts w:ascii="Arial" w:eastAsia="Arial" w:hAnsi="Arial" w:cs="Arial"/>
          <w:sz w:val="20"/>
          <w:szCs w:val="20"/>
        </w:rPr>
      </w:pPr>
      <w:r>
        <w:rPr>
          <w:rFonts w:ascii="Arial" w:eastAsia="Arial" w:hAnsi="Arial" w:cs="Arial"/>
          <w:sz w:val="20"/>
          <w:szCs w:val="20"/>
        </w:rPr>
        <w:br w:type="page"/>
      </w:r>
    </w:p>
    <w:p w14:paraId="6C8E6E6E" w14:textId="77777777" w:rsidR="00010247" w:rsidRDefault="00010247" w:rsidP="00010247">
      <w:pPr>
        <w:spacing w:after="0" w:line="240" w:lineRule="auto"/>
        <w:rPr>
          <w:rFonts w:ascii="Arial" w:eastAsia="Arial" w:hAnsi="Arial" w:cs="Arial"/>
          <w:sz w:val="20"/>
          <w:szCs w:val="20"/>
        </w:rPr>
      </w:pPr>
    </w:p>
    <w:p w14:paraId="6874ECE4" w14:textId="68CC6584" w:rsidR="4870D505" w:rsidRPr="00010247" w:rsidRDefault="4870D505" w:rsidP="00010247">
      <w:pPr>
        <w:spacing w:after="0" w:line="240" w:lineRule="auto"/>
        <w:rPr>
          <w:rFonts w:ascii="Arial" w:eastAsia="Arial" w:hAnsi="Arial" w:cs="Arial"/>
          <w:b/>
          <w:bCs/>
          <w:sz w:val="22"/>
          <w:szCs w:val="22"/>
        </w:rPr>
      </w:pPr>
      <w:r w:rsidRPr="00010247">
        <w:rPr>
          <w:rFonts w:ascii="Arial" w:eastAsia="Arial" w:hAnsi="Arial" w:cs="Arial"/>
          <w:b/>
          <w:bCs/>
          <w:sz w:val="22"/>
          <w:szCs w:val="22"/>
        </w:rPr>
        <w:t>Moving to adulthood</w:t>
      </w:r>
    </w:p>
    <w:p w14:paraId="606E1563" w14:textId="6BF2136B" w:rsidR="4870D505" w:rsidRDefault="4870D505" w:rsidP="00010247">
      <w:pPr>
        <w:spacing w:after="0" w:line="240" w:lineRule="auto"/>
        <w:rPr>
          <w:rFonts w:ascii="Arial" w:eastAsia="Arial" w:hAnsi="Arial" w:cs="Arial"/>
          <w:color w:val="000000" w:themeColor="text1"/>
          <w:sz w:val="20"/>
          <w:szCs w:val="20"/>
        </w:rPr>
      </w:pPr>
      <w:r w:rsidRPr="75619E5C">
        <w:rPr>
          <w:rFonts w:ascii="Arial" w:eastAsia="Arial" w:hAnsi="Arial" w:cs="Arial"/>
          <w:color w:val="000000" w:themeColor="text1"/>
          <w:sz w:val="20"/>
          <w:szCs w:val="20"/>
        </w:rPr>
        <w:t xml:space="preserve">We provide all our </w:t>
      </w:r>
      <w:r w:rsidR="00C123DE">
        <w:rPr>
          <w:rFonts w:ascii="Arial" w:eastAsia="Arial" w:hAnsi="Arial" w:cs="Arial"/>
          <w:color w:val="000000" w:themeColor="text1"/>
          <w:sz w:val="20"/>
          <w:szCs w:val="20"/>
        </w:rPr>
        <w:t xml:space="preserve">students </w:t>
      </w:r>
      <w:r w:rsidRPr="75619E5C">
        <w:rPr>
          <w:rFonts w:ascii="Arial" w:eastAsia="Arial" w:hAnsi="Arial" w:cs="Arial"/>
          <w:color w:val="000000" w:themeColor="text1"/>
          <w:sz w:val="20"/>
          <w:szCs w:val="20"/>
        </w:rPr>
        <w:t xml:space="preserve">with appropriate advice on paths into work or further education. </w:t>
      </w:r>
    </w:p>
    <w:p w14:paraId="40DFDF11" w14:textId="77777777" w:rsidR="00010247" w:rsidRDefault="00010247" w:rsidP="00010247">
      <w:pPr>
        <w:spacing w:after="0" w:line="240" w:lineRule="auto"/>
        <w:rPr>
          <w:rFonts w:ascii="Arial" w:eastAsia="Arial" w:hAnsi="Arial" w:cs="Arial"/>
          <w:color w:val="000000" w:themeColor="text1"/>
          <w:sz w:val="20"/>
          <w:szCs w:val="20"/>
        </w:rPr>
      </w:pPr>
    </w:p>
    <w:p w14:paraId="46ED1485" w14:textId="3FD4D752" w:rsidR="4870D505" w:rsidRDefault="4870D505" w:rsidP="003727F4">
      <w:pPr>
        <w:spacing w:after="0" w:line="240" w:lineRule="auto"/>
        <w:rPr>
          <w:rFonts w:ascii="Arial" w:eastAsia="Arial" w:hAnsi="Arial" w:cs="Arial"/>
          <w:color w:val="000000" w:themeColor="text1"/>
          <w:sz w:val="20"/>
          <w:szCs w:val="20"/>
        </w:rPr>
      </w:pPr>
      <w:r w:rsidRPr="75619E5C">
        <w:rPr>
          <w:rFonts w:ascii="Arial" w:eastAsia="Arial" w:hAnsi="Arial" w:cs="Arial"/>
          <w:color w:val="000000" w:themeColor="text1"/>
          <w:sz w:val="20"/>
          <w:szCs w:val="20"/>
        </w:rPr>
        <w:t xml:space="preserve">We work with the </w:t>
      </w:r>
      <w:r w:rsidR="00C123DE">
        <w:rPr>
          <w:rFonts w:ascii="Arial" w:eastAsia="Arial" w:hAnsi="Arial" w:cs="Arial"/>
          <w:color w:val="000000" w:themeColor="text1"/>
          <w:sz w:val="20"/>
          <w:szCs w:val="20"/>
        </w:rPr>
        <w:t xml:space="preserve">student </w:t>
      </w:r>
      <w:r w:rsidRPr="75619E5C">
        <w:rPr>
          <w:rFonts w:ascii="Arial" w:eastAsia="Arial" w:hAnsi="Arial" w:cs="Arial"/>
          <w:color w:val="000000" w:themeColor="text1"/>
          <w:sz w:val="20"/>
          <w:szCs w:val="20"/>
        </w:rPr>
        <w:t xml:space="preserve">to help them achieve their ambitions, which can include goals in higher education, employment, independent living and participation in society.  </w:t>
      </w:r>
    </w:p>
    <w:p w14:paraId="63552F7E" w14:textId="77777777" w:rsidR="003727F4" w:rsidRDefault="003727F4" w:rsidP="003727F4">
      <w:pPr>
        <w:spacing w:after="0" w:line="240" w:lineRule="auto"/>
        <w:rPr>
          <w:rFonts w:ascii="Arial" w:eastAsia="Arial" w:hAnsi="Arial" w:cs="Arial"/>
          <w:color w:val="000000" w:themeColor="text1"/>
          <w:sz w:val="20"/>
          <w:szCs w:val="20"/>
        </w:rPr>
      </w:pPr>
    </w:p>
    <w:p w14:paraId="3B3311D2" w14:textId="29856131" w:rsidR="6A5F1E53" w:rsidRPr="009F488F" w:rsidRDefault="6A5F1E53" w:rsidP="003727F4">
      <w:pPr>
        <w:pStyle w:val="Heading1"/>
        <w:spacing w:before="0" w:after="0" w:line="240" w:lineRule="auto"/>
        <w:ind w:left="567" w:hanging="567"/>
        <w:rPr>
          <w:sz w:val="24"/>
          <w:szCs w:val="24"/>
        </w:rPr>
      </w:pPr>
      <w:r w:rsidRPr="009F488F">
        <w:rPr>
          <w:rFonts w:ascii="Arial" w:eastAsia="Arial" w:hAnsi="Arial" w:cs="Arial"/>
          <w:b/>
          <w:bCs/>
          <w:sz w:val="24"/>
          <w:szCs w:val="24"/>
        </w:rPr>
        <w:t xml:space="preserve">15. </w:t>
      </w:r>
      <w:r w:rsidR="003727F4" w:rsidRPr="009F488F">
        <w:rPr>
          <w:rFonts w:ascii="Arial" w:eastAsia="Arial" w:hAnsi="Arial" w:cs="Arial"/>
          <w:b/>
          <w:bCs/>
          <w:sz w:val="24"/>
          <w:szCs w:val="24"/>
        </w:rPr>
        <w:tab/>
      </w:r>
      <w:r w:rsidRPr="009F488F">
        <w:rPr>
          <w:rFonts w:ascii="Arial" w:eastAsia="Arial" w:hAnsi="Arial" w:cs="Arial"/>
          <w:b/>
          <w:bCs/>
          <w:sz w:val="24"/>
          <w:szCs w:val="24"/>
        </w:rPr>
        <w:t>What support is in place for looked-after and previously looked-after children with SEND?</w:t>
      </w:r>
    </w:p>
    <w:p w14:paraId="1E8F085F" w14:textId="77777777" w:rsidR="003727F4" w:rsidRPr="00336C63" w:rsidRDefault="003727F4" w:rsidP="003727F4">
      <w:pPr>
        <w:spacing w:after="0" w:line="240" w:lineRule="auto"/>
        <w:rPr>
          <w:rFonts w:ascii="Arial" w:eastAsia="Arial" w:hAnsi="Arial" w:cs="Arial"/>
          <w:sz w:val="20"/>
          <w:szCs w:val="20"/>
        </w:rPr>
      </w:pPr>
    </w:p>
    <w:p w14:paraId="06D5469B" w14:textId="0A41C82A" w:rsidR="003727F4" w:rsidRPr="00336C63" w:rsidRDefault="00336C63" w:rsidP="003727F4">
      <w:pPr>
        <w:spacing w:after="0" w:line="240" w:lineRule="auto"/>
        <w:rPr>
          <w:rFonts w:ascii="Arial" w:eastAsia="Arial" w:hAnsi="Arial" w:cs="Arial"/>
          <w:sz w:val="20"/>
          <w:szCs w:val="20"/>
        </w:rPr>
      </w:pPr>
      <w:r>
        <w:rPr>
          <w:noProof/>
        </w:rPr>
        <w:drawing>
          <wp:inline distT="0" distB="0" distL="0" distR="0" wp14:anchorId="1A1F02AE" wp14:editId="18EE550E">
            <wp:extent cx="1057275" cy="1558290"/>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057275" cy="1558290"/>
                    </a:xfrm>
                    <a:prstGeom prst="rect">
                      <a:avLst/>
                    </a:prstGeom>
                    <a:noFill/>
                    <a:ln>
                      <a:noFill/>
                    </a:ln>
                  </pic:spPr>
                </pic:pic>
              </a:graphicData>
            </a:graphic>
          </wp:inline>
        </w:drawing>
      </w:r>
    </w:p>
    <w:p w14:paraId="4FDF7577" w14:textId="5C6B76B7" w:rsidR="6A5F1E53" w:rsidRPr="00336C63" w:rsidRDefault="6A5F1E53" w:rsidP="003727F4">
      <w:pPr>
        <w:spacing w:after="0" w:line="240" w:lineRule="auto"/>
        <w:rPr>
          <w:rFonts w:ascii="Arial" w:eastAsia="Arial" w:hAnsi="Arial" w:cs="Arial"/>
          <w:b/>
          <w:bCs/>
          <w:sz w:val="20"/>
          <w:szCs w:val="20"/>
        </w:rPr>
      </w:pPr>
    </w:p>
    <w:p w14:paraId="372F2EF1" w14:textId="37E80FAE"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Our dedicated teacher for looked after and previously looked after children is</w:t>
      </w:r>
      <w:r w:rsidR="00336C63">
        <w:rPr>
          <w:rFonts w:ascii="Arial" w:eastAsia="Arial" w:hAnsi="Arial" w:cs="Arial"/>
          <w:sz w:val="20"/>
          <w:szCs w:val="20"/>
        </w:rPr>
        <w:t xml:space="preserve"> </w:t>
      </w:r>
      <w:r w:rsidR="002B18FA">
        <w:rPr>
          <w:rFonts w:ascii="Arial" w:eastAsia="Arial" w:hAnsi="Arial" w:cs="Arial"/>
          <w:sz w:val="20"/>
          <w:szCs w:val="20"/>
        </w:rPr>
        <w:t xml:space="preserve">Miss </w:t>
      </w:r>
      <w:r w:rsidR="00336C63">
        <w:rPr>
          <w:rFonts w:ascii="Arial" w:eastAsia="Arial" w:hAnsi="Arial" w:cs="Arial"/>
          <w:sz w:val="20"/>
          <w:szCs w:val="20"/>
        </w:rPr>
        <w:t>Murray.</w:t>
      </w:r>
    </w:p>
    <w:p w14:paraId="595136A3" w14:textId="77777777" w:rsidR="003727F4" w:rsidRDefault="003727F4" w:rsidP="003727F4">
      <w:pPr>
        <w:spacing w:after="0" w:line="240" w:lineRule="auto"/>
        <w:rPr>
          <w:rFonts w:ascii="Arial" w:eastAsia="Arial" w:hAnsi="Arial" w:cs="Arial"/>
          <w:sz w:val="20"/>
          <w:szCs w:val="20"/>
        </w:rPr>
      </w:pPr>
    </w:p>
    <w:p w14:paraId="3CDAFBBB" w14:textId="1F292BF5" w:rsidR="6A5F1E53" w:rsidRDefault="002B18FA" w:rsidP="003727F4">
      <w:pPr>
        <w:spacing w:after="0" w:line="240" w:lineRule="auto"/>
        <w:rPr>
          <w:rFonts w:ascii="Arial" w:eastAsia="Arial" w:hAnsi="Arial" w:cs="Arial"/>
          <w:sz w:val="20"/>
          <w:szCs w:val="20"/>
        </w:rPr>
      </w:pPr>
      <w:r>
        <w:rPr>
          <w:rFonts w:ascii="Arial" w:eastAsia="Arial" w:hAnsi="Arial" w:cs="Arial"/>
          <w:sz w:val="20"/>
          <w:szCs w:val="20"/>
        </w:rPr>
        <w:t>Miss Murray w</w:t>
      </w:r>
      <w:r w:rsidR="6A5F1E53" w:rsidRPr="75619E5C">
        <w:rPr>
          <w:rFonts w:ascii="Arial" w:eastAsia="Arial" w:hAnsi="Arial" w:cs="Arial"/>
          <w:sz w:val="20"/>
          <w:szCs w:val="20"/>
        </w:rPr>
        <w:t xml:space="preserve">ill work with </w:t>
      </w:r>
      <w:r w:rsidR="003727F4">
        <w:rPr>
          <w:rFonts w:ascii="Arial" w:eastAsia="Arial" w:hAnsi="Arial" w:cs="Arial"/>
          <w:sz w:val="20"/>
          <w:szCs w:val="20"/>
        </w:rPr>
        <w:t>t</w:t>
      </w:r>
      <w:r w:rsidR="6A5F1E53" w:rsidRPr="75619E5C">
        <w:rPr>
          <w:rFonts w:ascii="Arial" w:eastAsia="Arial" w:hAnsi="Arial" w:cs="Arial"/>
          <w:sz w:val="20"/>
          <w:szCs w:val="20"/>
        </w:rPr>
        <w:t xml:space="preserve">he SEND Team, to make sure that all teachers understand how a looked-after or previously looked-after </w:t>
      </w:r>
      <w:r>
        <w:rPr>
          <w:rFonts w:ascii="Arial" w:eastAsia="Arial" w:hAnsi="Arial" w:cs="Arial"/>
          <w:sz w:val="20"/>
          <w:szCs w:val="20"/>
        </w:rPr>
        <w:t>student</w:t>
      </w:r>
      <w:r w:rsidR="6A5F1E53" w:rsidRPr="75619E5C">
        <w:rPr>
          <w:rFonts w:ascii="Arial" w:eastAsia="Arial" w:hAnsi="Arial" w:cs="Arial"/>
          <w:sz w:val="20"/>
          <w:szCs w:val="20"/>
        </w:rPr>
        <w:t>’s circumstances and their SEND might interact, and what the implications are for teaching and learning.</w:t>
      </w:r>
    </w:p>
    <w:p w14:paraId="6276FCB8" w14:textId="77777777" w:rsidR="003727F4" w:rsidRDefault="003727F4" w:rsidP="003727F4">
      <w:pPr>
        <w:spacing w:after="0" w:line="240" w:lineRule="auto"/>
        <w:rPr>
          <w:rFonts w:ascii="Arial" w:eastAsia="Arial" w:hAnsi="Arial" w:cs="Arial"/>
          <w:sz w:val="20"/>
          <w:szCs w:val="20"/>
        </w:rPr>
      </w:pPr>
    </w:p>
    <w:p w14:paraId="2957D791" w14:textId="116EE702"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 xml:space="preserve">Children who are looked-after or previously looked-after will be supported much in the same way as any other child who has SEND. </w:t>
      </w:r>
      <w:r w:rsidR="003727F4">
        <w:rPr>
          <w:rFonts w:ascii="Arial" w:eastAsia="Arial" w:hAnsi="Arial" w:cs="Arial"/>
          <w:sz w:val="20"/>
          <w:szCs w:val="20"/>
        </w:rPr>
        <w:t xml:space="preserve"> </w:t>
      </w:r>
      <w:r w:rsidRPr="75619E5C">
        <w:rPr>
          <w:rFonts w:ascii="Arial" w:eastAsia="Arial" w:hAnsi="Arial" w:cs="Arial"/>
          <w:sz w:val="20"/>
          <w:szCs w:val="20"/>
        </w:rPr>
        <w:t xml:space="preserve">However, looked-after </w:t>
      </w:r>
      <w:r w:rsidR="00C123DE">
        <w:rPr>
          <w:rFonts w:ascii="Arial" w:eastAsia="Arial" w:hAnsi="Arial" w:cs="Arial"/>
          <w:sz w:val="20"/>
          <w:szCs w:val="20"/>
        </w:rPr>
        <w:t xml:space="preserve">students </w:t>
      </w:r>
      <w:r w:rsidRPr="75619E5C">
        <w:rPr>
          <w:rFonts w:ascii="Arial" w:eastAsia="Arial" w:hAnsi="Arial" w:cs="Arial"/>
          <w:sz w:val="20"/>
          <w:szCs w:val="20"/>
        </w:rPr>
        <w:t xml:space="preserve">will also have a personal education plan (PEP). </w:t>
      </w:r>
      <w:r w:rsidR="003727F4">
        <w:rPr>
          <w:rFonts w:ascii="Arial" w:eastAsia="Arial" w:hAnsi="Arial" w:cs="Arial"/>
          <w:sz w:val="20"/>
          <w:szCs w:val="20"/>
        </w:rPr>
        <w:t xml:space="preserve"> </w:t>
      </w:r>
      <w:r w:rsidRPr="75619E5C">
        <w:rPr>
          <w:rFonts w:ascii="Arial" w:eastAsia="Arial" w:hAnsi="Arial" w:cs="Arial"/>
          <w:sz w:val="20"/>
          <w:szCs w:val="20"/>
        </w:rPr>
        <w:t xml:space="preserve">We will make sure that the PEP and any SEND support plans or EHC plans are consistent and complement one another.  </w:t>
      </w:r>
    </w:p>
    <w:p w14:paraId="54F7308D" w14:textId="423A1601" w:rsidR="75619E5C" w:rsidRDefault="75619E5C" w:rsidP="003727F4">
      <w:pPr>
        <w:spacing w:after="0" w:line="240" w:lineRule="auto"/>
        <w:rPr>
          <w:rFonts w:ascii="Arial" w:eastAsia="Arial" w:hAnsi="Arial" w:cs="Arial"/>
          <w:sz w:val="22"/>
          <w:szCs w:val="22"/>
        </w:rPr>
      </w:pPr>
    </w:p>
    <w:p w14:paraId="33F427C0" w14:textId="598EFC0E" w:rsidR="6A5F1E53" w:rsidRPr="009F488F" w:rsidRDefault="6A5F1E53" w:rsidP="003727F4">
      <w:pPr>
        <w:pStyle w:val="Heading1"/>
        <w:spacing w:before="0" w:after="0" w:line="240" w:lineRule="auto"/>
        <w:ind w:left="567" w:hanging="567"/>
        <w:rPr>
          <w:sz w:val="24"/>
          <w:szCs w:val="24"/>
        </w:rPr>
      </w:pPr>
      <w:r w:rsidRPr="009F488F">
        <w:rPr>
          <w:rFonts w:ascii="Arial" w:eastAsia="Arial" w:hAnsi="Arial" w:cs="Arial"/>
          <w:b/>
          <w:bCs/>
          <w:sz w:val="24"/>
          <w:szCs w:val="24"/>
        </w:rPr>
        <w:t xml:space="preserve">16. </w:t>
      </w:r>
      <w:r w:rsidR="003727F4" w:rsidRPr="009F488F">
        <w:rPr>
          <w:rFonts w:ascii="Arial" w:eastAsia="Arial" w:hAnsi="Arial" w:cs="Arial"/>
          <w:b/>
          <w:bCs/>
          <w:sz w:val="24"/>
          <w:szCs w:val="24"/>
        </w:rPr>
        <w:tab/>
      </w:r>
      <w:r w:rsidRPr="009F488F">
        <w:rPr>
          <w:rFonts w:ascii="Arial" w:eastAsia="Arial" w:hAnsi="Arial" w:cs="Arial"/>
          <w:b/>
          <w:bCs/>
          <w:sz w:val="24"/>
          <w:szCs w:val="24"/>
        </w:rPr>
        <w:t>What should I do if I have a complaint about my child’s SEN support?</w:t>
      </w:r>
    </w:p>
    <w:p w14:paraId="2586D58A" w14:textId="77777777" w:rsidR="003727F4" w:rsidRDefault="003727F4" w:rsidP="003727F4">
      <w:pPr>
        <w:spacing w:after="0" w:line="240" w:lineRule="auto"/>
        <w:rPr>
          <w:rFonts w:ascii="Arial" w:eastAsia="Arial" w:hAnsi="Arial" w:cs="Arial"/>
          <w:sz w:val="20"/>
          <w:szCs w:val="20"/>
        </w:rPr>
      </w:pPr>
    </w:p>
    <w:p w14:paraId="73205498" w14:textId="40BAD9B0" w:rsidR="6A5F1E53" w:rsidRDefault="6A5F1E53" w:rsidP="003727F4">
      <w:pPr>
        <w:spacing w:after="0" w:line="240" w:lineRule="auto"/>
        <w:rPr>
          <w:rFonts w:ascii="Arial" w:eastAsia="Arial" w:hAnsi="Arial" w:cs="Arial"/>
          <w:sz w:val="20"/>
          <w:szCs w:val="20"/>
        </w:rPr>
      </w:pPr>
      <w:r w:rsidRPr="0AB0948F">
        <w:rPr>
          <w:rFonts w:ascii="Arial" w:eastAsia="Arial" w:hAnsi="Arial" w:cs="Arial"/>
          <w:sz w:val="20"/>
          <w:szCs w:val="20"/>
        </w:rPr>
        <w:t xml:space="preserve">Complaints about SEND provision in our school should be made to the </w:t>
      </w:r>
      <w:proofErr w:type="spellStart"/>
      <w:r w:rsidRPr="0AB0948F">
        <w:rPr>
          <w:rFonts w:ascii="Arial" w:eastAsia="Arial" w:hAnsi="Arial" w:cs="Arial"/>
          <w:sz w:val="20"/>
          <w:szCs w:val="20"/>
        </w:rPr>
        <w:t>SEND</w:t>
      </w:r>
      <w:r w:rsidR="41E8880B" w:rsidRPr="0AB0948F">
        <w:rPr>
          <w:rFonts w:ascii="Arial" w:eastAsia="Arial" w:hAnsi="Arial" w:cs="Arial"/>
          <w:sz w:val="20"/>
          <w:szCs w:val="20"/>
        </w:rPr>
        <w:t>co</w:t>
      </w:r>
      <w:proofErr w:type="spellEnd"/>
      <w:r w:rsidRPr="0AB0948F">
        <w:rPr>
          <w:rFonts w:ascii="Arial" w:eastAsia="Arial" w:hAnsi="Arial" w:cs="Arial"/>
          <w:color w:val="943634"/>
          <w:sz w:val="20"/>
          <w:szCs w:val="20"/>
        </w:rPr>
        <w:t xml:space="preserve"> </w:t>
      </w:r>
      <w:r w:rsidRPr="0AB0948F">
        <w:rPr>
          <w:rFonts w:ascii="Arial" w:eastAsia="Arial" w:hAnsi="Arial" w:cs="Arial"/>
          <w:sz w:val="20"/>
          <w:szCs w:val="20"/>
        </w:rPr>
        <w:t xml:space="preserve">in the first instance. </w:t>
      </w:r>
      <w:r w:rsidR="003727F4">
        <w:rPr>
          <w:rFonts w:ascii="Arial" w:eastAsia="Arial" w:hAnsi="Arial" w:cs="Arial"/>
          <w:sz w:val="20"/>
          <w:szCs w:val="20"/>
        </w:rPr>
        <w:t xml:space="preserve"> </w:t>
      </w:r>
      <w:r w:rsidRPr="0AB0948F">
        <w:rPr>
          <w:rFonts w:ascii="Arial" w:eastAsia="Arial" w:hAnsi="Arial" w:cs="Arial"/>
          <w:sz w:val="20"/>
          <w:szCs w:val="20"/>
        </w:rPr>
        <w:t xml:space="preserve">They will then be referred to the school’s </w:t>
      </w:r>
      <w:r w:rsidR="003727F4">
        <w:rPr>
          <w:rFonts w:ascii="Arial" w:eastAsia="Arial" w:hAnsi="Arial" w:cs="Arial"/>
          <w:sz w:val="20"/>
          <w:szCs w:val="20"/>
        </w:rPr>
        <w:t>C</w:t>
      </w:r>
      <w:r w:rsidRPr="0AB0948F">
        <w:rPr>
          <w:rFonts w:ascii="Arial" w:eastAsia="Arial" w:hAnsi="Arial" w:cs="Arial"/>
          <w:sz w:val="20"/>
          <w:szCs w:val="20"/>
        </w:rPr>
        <w:t xml:space="preserve">omplaints </w:t>
      </w:r>
      <w:r w:rsidR="003727F4">
        <w:rPr>
          <w:rFonts w:ascii="Arial" w:eastAsia="Arial" w:hAnsi="Arial" w:cs="Arial"/>
          <w:sz w:val="20"/>
          <w:szCs w:val="20"/>
        </w:rPr>
        <w:t>P</w:t>
      </w:r>
      <w:r w:rsidRPr="0AB0948F">
        <w:rPr>
          <w:rFonts w:ascii="Arial" w:eastAsia="Arial" w:hAnsi="Arial" w:cs="Arial"/>
          <w:sz w:val="20"/>
          <w:szCs w:val="20"/>
        </w:rPr>
        <w:t>olicy.</w:t>
      </w:r>
    </w:p>
    <w:p w14:paraId="5B3E0483" w14:textId="77777777" w:rsidR="003727F4" w:rsidRDefault="003727F4" w:rsidP="003727F4">
      <w:pPr>
        <w:spacing w:after="0" w:line="240" w:lineRule="auto"/>
        <w:rPr>
          <w:rFonts w:ascii="Arial" w:eastAsia="Arial" w:hAnsi="Arial" w:cs="Arial"/>
          <w:sz w:val="20"/>
          <w:szCs w:val="20"/>
        </w:rPr>
      </w:pPr>
    </w:p>
    <w:p w14:paraId="3F54889D" w14:textId="753FEBAE"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 xml:space="preserve">If you are not satisfied with the school’s response, you can escalate the complaint. </w:t>
      </w:r>
      <w:r w:rsidR="003727F4">
        <w:rPr>
          <w:rFonts w:ascii="Arial" w:eastAsia="Arial" w:hAnsi="Arial" w:cs="Arial"/>
          <w:sz w:val="20"/>
          <w:szCs w:val="20"/>
        </w:rPr>
        <w:t xml:space="preserve"> </w:t>
      </w:r>
      <w:r w:rsidRPr="75619E5C">
        <w:rPr>
          <w:rFonts w:ascii="Arial" w:eastAsia="Arial" w:hAnsi="Arial" w:cs="Arial"/>
          <w:sz w:val="20"/>
          <w:szCs w:val="20"/>
        </w:rPr>
        <w:t xml:space="preserve">In some circumstances, this right also applies to the </w:t>
      </w:r>
      <w:r w:rsidR="00C123DE">
        <w:rPr>
          <w:rFonts w:ascii="Arial" w:eastAsia="Arial" w:hAnsi="Arial" w:cs="Arial"/>
          <w:sz w:val="20"/>
          <w:szCs w:val="20"/>
        </w:rPr>
        <w:t xml:space="preserve">student </w:t>
      </w:r>
      <w:r w:rsidRPr="75619E5C">
        <w:rPr>
          <w:rFonts w:ascii="Arial" w:eastAsia="Arial" w:hAnsi="Arial" w:cs="Arial"/>
          <w:sz w:val="20"/>
          <w:szCs w:val="20"/>
        </w:rPr>
        <w:t xml:space="preserve">themselves. </w:t>
      </w:r>
    </w:p>
    <w:p w14:paraId="3041671A" w14:textId="77777777" w:rsidR="003727F4" w:rsidRDefault="003727F4" w:rsidP="003727F4">
      <w:pPr>
        <w:spacing w:after="0" w:line="240" w:lineRule="auto"/>
        <w:rPr>
          <w:rFonts w:ascii="Arial" w:eastAsia="Arial" w:hAnsi="Arial" w:cs="Arial"/>
          <w:sz w:val="20"/>
          <w:szCs w:val="20"/>
        </w:rPr>
      </w:pPr>
    </w:p>
    <w:p w14:paraId="2938AFC0" w14:textId="581D11B5"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 xml:space="preserve">To see a full explanation of suitable avenues for complaint, see pages 246 and 247 of the </w:t>
      </w:r>
      <w:hyperlink r:id="rId26">
        <w:r w:rsidRPr="75619E5C">
          <w:rPr>
            <w:rStyle w:val="Hyperlink"/>
            <w:rFonts w:ascii="Arial" w:eastAsia="Arial" w:hAnsi="Arial" w:cs="Arial"/>
            <w:color w:val="0072CC"/>
            <w:sz w:val="20"/>
            <w:szCs w:val="20"/>
          </w:rPr>
          <w:t>SEND Code of Practice</w:t>
        </w:r>
      </w:hyperlink>
      <w:r w:rsidRPr="75619E5C">
        <w:rPr>
          <w:rFonts w:ascii="Arial" w:eastAsia="Arial" w:hAnsi="Arial" w:cs="Arial"/>
          <w:sz w:val="20"/>
          <w:szCs w:val="20"/>
        </w:rPr>
        <w:t xml:space="preserve">.  </w:t>
      </w:r>
    </w:p>
    <w:p w14:paraId="6E3D2E9C" w14:textId="77777777" w:rsidR="003727F4" w:rsidRDefault="003727F4" w:rsidP="003727F4">
      <w:pPr>
        <w:spacing w:after="0" w:line="240" w:lineRule="auto"/>
        <w:rPr>
          <w:rFonts w:ascii="Arial" w:eastAsia="Arial" w:hAnsi="Arial" w:cs="Arial"/>
          <w:sz w:val="20"/>
          <w:szCs w:val="20"/>
        </w:rPr>
      </w:pPr>
    </w:p>
    <w:p w14:paraId="759E5CD1" w14:textId="3C31F90E"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 xml:space="preserve">If you feel that our school has discriminated against your child because of their SEND, you have the right to make a discrimination claim to the first-tier SEND tribunal. </w:t>
      </w:r>
      <w:r w:rsidR="003727F4">
        <w:rPr>
          <w:rFonts w:ascii="Arial" w:eastAsia="Arial" w:hAnsi="Arial" w:cs="Arial"/>
          <w:sz w:val="20"/>
          <w:szCs w:val="20"/>
        </w:rPr>
        <w:t xml:space="preserve"> </w:t>
      </w:r>
      <w:r w:rsidRPr="75619E5C">
        <w:rPr>
          <w:rFonts w:ascii="Arial" w:eastAsia="Arial" w:hAnsi="Arial" w:cs="Arial"/>
          <w:sz w:val="20"/>
          <w:szCs w:val="20"/>
        </w:rPr>
        <w:t xml:space="preserve">To find out how to make such a claim, you should visit: </w:t>
      </w:r>
      <w:hyperlink r:id="rId27">
        <w:r w:rsidRPr="75619E5C">
          <w:rPr>
            <w:rStyle w:val="Hyperlink"/>
            <w:rFonts w:ascii="Arial" w:eastAsia="Arial" w:hAnsi="Arial" w:cs="Arial"/>
            <w:color w:val="0072CC"/>
            <w:sz w:val="20"/>
            <w:szCs w:val="20"/>
          </w:rPr>
          <w:t>https://www.gov.uk/complain-about-school/disability-discrimination</w:t>
        </w:r>
      </w:hyperlink>
      <w:r w:rsidRPr="75619E5C">
        <w:rPr>
          <w:rFonts w:ascii="Arial" w:eastAsia="Arial" w:hAnsi="Arial" w:cs="Arial"/>
          <w:sz w:val="20"/>
          <w:szCs w:val="20"/>
        </w:rPr>
        <w:t xml:space="preserve"> </w:t>
      </w:r>
    </w:p>
    <w:p w14:paraId="642C5497" w14:textId="77777777" w:rsidR="003727F4" w:rsidRDefault="003727F4" w:rsidP="003727F4">
      <w:pPr>
        <w:spacing w:after="0" w:line="240" w:lineRule="auto"/>
        <w:rPr>
          <w:rFonts w:ascii="Arial" w:eastAsia="Arial" w:hAnsi="Arial" w:cs="Arial"/>
          <w:sz w:val="20"/>
          <w:szCs w:val="20"/>
        </w:rPr>
      </w:pPr>
    </w:p>
    <w:p w14:paraId="2DB559AE" w14:textId="13B62223"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You can make a claim about alleged discrimination regarding:</w:t>
      </w:r>
    </w:p>
    <w:p w14:paraId="4D48672A" w14:textId="77777777" w:rsidR="003727F4" w:rsidRDefault="003727F4" w:rsidP="003727F4">
      <w:pPr>
        <w:spacing w:after="0" w:line="240" w:lineRule="auto"/>
        <w:rPr>
          <w:rFonts w:ascii="Arial" w:eastAsia="Arial" w:hAnsi="Arial" w:cs="Arial"/>
          <w:sz w:val="20"/>
          <w:szCs w:val="20"/>
        </w:rPr>
      </w:pPr>
    </w:p>
    <w:p w14:paraId="66D23120" w14:textId="22B629A3" w:rsidR="6A5F1E53" w:rsidRDefault="6A5F1E53" w:rsidP="009F488F">
      <w:pPr>
        <w:pStyle w:val="ListParagraph"/>
        <w:numPr>
          <w:ilvl w:val="0"/>
          <w:numId w:val="2"/>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Admission</w:t>
      </w:r>
      <w:r w:rsidR="003727F4">
        <w:rPr>
          <w:rFonts w:ascii="Arial" w:eastAsia="Arial" w:hAnsi="Arial" w:cs="Arial"/>
          <w:sz w:val="20"/>
          <w:szCs w:val="20"/>
        </w:rPr>
        <w:t>;</w:t>
      </w:r>
    </w:p>
    <w:p w14:paraId="4183A076" w14:textId="41680A69" w:rsidR="6A5F1E53" w:rsidRDefault="6A5F1E53" w:rsidP="009F488F">
      <w:pPr>
        <w:pStyle w:val="ListParagraph"/>
        <w:numPr>
          <w:ilvl w:val="0"/>
          <w:numId w:val="2"/>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Exclusion</w:t>
      </w:r>
      <w:r w:rsidR="003727F4">
        <w:rPr>
          <w:rFonts w:ascii="Arial" w:eastAsia="Arial" w:hAnsi="Arial" w:cs="Arial"/>
          <w:sz w:val="20"/>
          <w:szCs w:val="20"/>
        </w:rPr>
        <w:t>;</w:t>
      </w:r>
    </w:p>
    <w:p w14:paraId="00DEA46B" w14:textId="6F4FACF9" w:rsidR="6A5F1E53" w:rsidRDefault="6A5F1E53" w:rsidP="009F488F">
      <w:pPr>
        <w:pStyle w:val="ListParagraph"/>
        <w:numPr>
          <w:ilvl w:val="0"/>
          <w:numId w:val="2"/>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Provision of education and associated services</w:t>
      </w:r>
      <w:r w:rsidR="003727F4">
        <w:rPr>
          <w:rFonts w:ascii="Arial" w:eastAsia="Arial" w:hAnsi="Arial" w:cs="Arial"/>
          <w:sz w:val="20"/>
          <w:szCs w:val="20"/>
        </w:rPr>
        <w:t>; and</w:t>
      </w:r>
    </w:p>
    <w:p w14:paraId="2B0E2F03" w14:textId="7B2E9AB3" w:rsidR="6A5F1E53" w:rsidRDefault="6A5F1E53" w:rsidP="009F488F">
      <w:pPr>
        <w:pStyle w:val="ListParagraph"/>
        <w:numPr>
          <w:ilvl w:val="0"/>
          <w:numId w:val="2"/>
        </w:numPr>
        <w:spacing w:after="0" w:line="240" w:lineRule="auto"/>
        <w:ind w:left="567" w:hanging="567"/>
        <w:rPr>
          <w:rFonts w:ascii="Arial" w:eastAsia="Arial" w:hAnsi="Arial" w:cs="Arial"/>
          <w:sz w:val="20"/>
          <w:szCs w:val="20"/>
        </w:rPr>
      </w:pPr>
      <w:r w:rsidRPr="75619E5C">
        <w:rPr>
          <w:rFonts w:ascii="Arial" w:eastAsia="Arial" w:hAnsi="Arial" w:cs="Arial"/>
          <w:sz w:val="20"/>
          <w:szCs w:val="20"/>
        </w:rPr>
        <w:t>Making reasonable adjustments, including the provision of auxiliary aids and services</w:t>
      </w:r>
      <w:r w:rsidR="003727F4">
        <w:rPr>
          <w:rFonts w:ascii="Arial" w:eastAsia="Arial" w:hAnsi="Arial" w:cs="Arial"/>
          <w:sz w:val="20"/>
          <w:szCs w:val="20"/>
        </w:rPr>
        <w:t>.</w:t>
      </w:r>
    </w:p>
    <w:p w14:paraId="45F1CCBA" w14:textId="77777777" w:rsidR="00010247" w:rsidRPr="009F488F" w:rsidRDefault="00010247" w:rsidP="009F488F">
      <w:pPr>
        <w:spacing w:after="0" w:line="240" w:lineRule="auto"/>
        <w:rPr>
          <w:rFonts w:ascii="Arial" w:eastAsia="Arial" w:hAnsi="Arial" w:cs="Arial"/>
          <w:sz w:val="20"/>
          <w:szCs w:val="20"/>
        </w:rPr>
      </w:pPr>
    </w:p>
    <w:p w14:paraId="152F5259" w14:textId="6847C42C"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 xml:space="preserve">Before going to a SEND tribunal, you can go through processes called disagreement resolution or mediation, where you try to resolve your disagreement before it reaches the tribunal. </w:t>
      </w:r>
    </w:p>
    <w:p w14:paraId="243DCC90" w14:textId="77777777" w:rsidR="00010247" w:rsidRDefault="00010247" w:rsidP="003727F4">
      <w:pPr>
        <w:spacing w:after="0" w:line="240" w:lineRule="auto"/>
        <w:rPr>
          <w:rFonts w:ascii="Arial" w:eastAsia="Arial" w:hAnsi="Arial" w:cs="Arial"/>
          <w:sz w:val="20"/>
          <w:szCs w:val="20"/>
        </w:rPr>
      </w:pPr>
    </w:p>
    <w:p w14:paraId="207D52E8" w14:textId="6D3686A8" w:rsidR="6A5F1E53" w:rsidRDefault="6A5F1E53" w:rsidP="003727F4">
      <w:pPr>
        <w:spacing w:after="0" w:line="240" w:lineRule="auto"/>
        <w:rPr>
          <w:rFonts w:ascii="Arial" w:eastAsia="Arial" w:hAnsi="Arial" w:cs="Arial"/>
          <w:sz w:val="20"/>
          <w:szCs w:val="20"/>
        </w:rPr>
      </w:pPr>
      <w:r w:rsidRPr="75619E5C">
        <w:rPr>
          <w:rFonts w:ascii="Arial" w:eastAsia="Arial" w:hAnsi="Arial" w:cs="Arial"/>
          <w:sz w:val="20"/>
          <w:szCs w:val="20"/>
        </w:rPr>
        <w:t xml:space="preserve">Details can be found on the </w:t>
      </w:r>
      <w:proofErr w:type="spellStart"/>
      <w:r w:rsidR="25E2F17B" w:rsidRPr="75619E5C">
        <w:rPr>
          <w:rFonts w:ascii="Arial" w:eastAsia="Arial" w:hAnsi="Arial" w:cs="Arial"/>
          <w:sz w:val="20"/>
          <w:szCs w:val="20"/>
        </w:rPr>
        <w:t>Southend</w:t>
      </w:r>
      <w:r w:rsidR="003727F4">
        <w:rPr>
          <w:rFonts w:ascii="Arial" w:eastAsia="Arial" w:hAnsi="Arial" w:cs="Arial"/>
          <w:sz w:val="20"/>
          <w:szCs w:val="20"/>
        </w:rPr>
        <w:t>-on-Sea</w:t>
      </w:r>
      <w:proofErr w:type="spellEnd"/>
      <w:r w:rsidR="003727F4">
        <w:rPr>
          <w:rFonts w:ascii="Arial" w:eastAsia="Arial" w:hAnsi="Arial" w:cs="Arial"/>
          <w:sz w:val="20"/>
          <w:szCs w:val="20"/>
        </w:rPr>
        <w:t xml:space="preserve"> City</w:t>
      </w:r>
      <w:r w:rsidR="25E2F17B" w:rsidRPr="75619E5C">
        <w:rPr>
          <w:rFonts w:ascii="Arial" w:eastAsia="Arial" w:hAnsi="Arial" w:cs="Arial"/>
          <w:sz w:val="20"/>
          <w:szCs w:val="20"/>
        </w:rPr>
        <w:t xml:space="preserve"> Council</w:t>
      </w:r>
      <w:r w:rsidRPr="75619E5C">
        <w:rPr>
          <w:rFonts w:ascii="Arial" w:eastAsia="Arial" w:hAnsi="Arial" w:cs="Arial"/>
          <w:sz w:val="20"/>
          <w:szCs w:val="20"/>
        </w:rPr>
        <w:t xml:space="preserve"> website.</w:t>
      </w:r>
    </w:p>
    <w:p w14:paraId="5FD8D4F0" w14:textId="77777777" w:rsidR="003727F4" w:rsidRDefault="003727F4" w:rsidP="003727F4">
      <w:pPr>
        <w:spacing w:after="0" w:line="240" w:lineRule="auto"/>
        <w:rPr>
          <w:rFonts w:ascii="Arial" w:eastAsia="Arial" w:hAnsi="Arial" w:cs="Arial"/>
          <w:sz w:val="20"/>
          <w:szCs w:val="20"/>
        </w:rPr>
      </w:pPr>
    </w:p>
    <w:p w14:paraId="0DD0ED08" w14:textId="61D06DFD" w:rsidR="1CDBA5FD" w:rsidRPr="009F488F" w:rsidRDefault="1CDBA5FD" w:rsidP="003727F4">
      <w:pPr>
        <w:pStyle w:val="Heading1"/>
        <w:spacing w:before="0" w:after="0" w:line="240" w:lineRule="auto"/>
        <w:ind w:left="567" w:hanging="567"/>
        <w:rPr>
          <w:sz w:val="24"/>
          <w:szCs w:val="24"/>
        </w:rPr>
      </w:pPr>
      <w:r w:rsidRPr="009F488F">
        <w:rPr>
          <w:rFonts w:ascii="Arial" w:eastAsia="Arial" w:hAnsi="Arial" w:cs="Arial"/>
          <w:b/>
          <w:bCs/>
          <w:sz w:val="24"/>
          <w:szCs w:val="24"/>
        </w:rPr>
        <w:t xml:space="preserve">17. </w:t>
      </w:r>
      <w:r w:rsidR="003727F4" w:rsidRPr="009F488F">
        <w:rPr>
          <w:rFonts w:ascii="Arial" w:eastAsia="Arial" w:hAnsi="Arial" w:cs="Arial"/>
          <w:b/>
          <w:bCs/>
          <w:sz w:val="24"/>
          <w:szCs w:val="24"/>
        </w:rPr>
        <w:tab/>
      </w:r>
      <w:r w:rsidRPr="009F488F">
        <w:rPr>
          <w:rFonts w:ascii="Arial" w:eastAsia="Arial" w:hAnsi="Arial" w:cs="Arial"/>
          <w:b/>
          <w:bCs/>
          <w:sz w:val="24"/>
          <w:szCs w:val="24"/>
        </w:rPr>
        <w:t>What support is available for me and my family?</w:t>
      </w:r>
    </w:p>
    <w:p w14:paraId="4EE0F0B8" w14:textId="77777777" w:rsidR="003727F4" w:rsidRDefault="003727F4" w:rsidP="003727F4">
      <w:pPr>
        <w:spacing w:after="0" w:line="240" w:lineRule="auto"/>
        <w:rPr>
          <w:rFonts w:ascii="Arial" w:eastAsia="Arial" w:hAnsi="Arial" w:cs="Arial"/>
          <w:sz w:val="20"/>
          <w:szCs w:val="20"/>
        </w:rPr>
      </w:pPr>
    </w:p>
    <w:p w14:paraId="260AF5D8" w14:textId="3C3B6D68" w:rsidR="1CDBA5FD" w:rsidRDefault="1CDBA5FD" w:rsidP="003727F4">
      <w:pPr>
        <w:spacing w:after="0" w:line="240" w:lineRule="auto"/>
        <w:rPr>
          <w:rFonts w:ascii="Arial" w:eastAsia="Arial" w:hAnsi="Arial" w:cs="Arial"/>
          <w:sz w:val="20"/>
          <w:szCs w:val="20"/>
        </w:rPr>
      </w:pPr>
      <w:r w:rsidRPr="0AB0948F">
        <w:rPr>
          <w:rFonts w:ascii="Arial" w:eastAsia="Arial" w:hAnsi="Arial" w:cs="Arial"/>
          <w:sz w:val="20"/>
          <w:szCs w:val="20"/>
        </w:rPr>
        <w:t xml:space="preserve">If you have questions </w:t>
      </w:r>
      <w:proofErr w:type="gramStart"/>
      <w:r w:rsidRPr="0AB0948F">
        <w:rPr>
          <w:rFonts w:ascii="Arial" w:eastAsia="Arial" w:hAnsi="Arial" w:cs="Arial"/>
          <w:sz w:val="20"/>
          <w:szCs w:val="20"/>
        </w:rPr>
        <w:t>about</w:t>
      </w:r>
      <w:proofErr w:type="gramEnd"/>
      <w:r w:rsidRPr="0AB0948F">
        <w:rPr>
          <w:rFonts w:ascii="Arial" w:eastAsia="Arial" w:hAnsi="Arial" w:cs="Arial"/>
          <w:sz w:val="20"/>
          <w:szCs w:val="20"/>
        </w:rPr>
        <w:t xml:space="preserve"> SEND, or are </w:t>
      </w:r>
      <w:r w:rsidR="003727F4">
        <w:rPr>
          <w:rFonts w:ascii="Arial" w:eastAsia="Arial" w:hAnsi="Arial" w:cs="Arial"/>
          <w:sz w:val="20"/>
          <w:szCs w:val="20"/>
        </w:rPr>
        <w:t xml:space="preserve">you </w:t>
      </w:r>
      <w:r w:rsidRPr="0AB0948F">
        <w:rPr>
          <w:rFonts w:ascii="Arial" w:eastAsia="Arial" w:hAnsi="Arial" w:cs="Arial"/>
          <w:sz w:val="20"/>
          <w:szCs w:val="20"/>
        </w:rPr>
        <w:t xml:space="preserve">struggling to cope, please get in touch to let us know. </w:t>
      </w:r>
      <w:r w:rsidR="003727F4">
        <w:rPr>
          <w:rFonts w:ascii="Arial" w:eastAsia="Arial" w:hAnsi="Arial" w:cs="Arial"/>
          <w:sz w:val="20"/>
          <w:szCs w:val="20"/>
        </w:rPr>
        <w:t xml:space="preserve"> </w:t>
      </w:r>
      <w:r w:rsidRPr="0AB0948F">
        <w:rPr>
          <w:rFonts w:ascii="Arial" w:eastAsia="Arial" w:hAnsi="Arial" w:cs="Arial"/>
          <w:sz w:val="20"/>
          <w:szCs w:val="20"/>
        </w:rPr>
        <w:t>We want to support you, your child and your family.</w:t>
      </w:r>
    </w:p>
    <w:p w14:paraId="07C4C199" w14:textId="77777777" w:rsidR="003727F4" w:rsidRDefault="003727F4" w:rsidP="003727F4">
      <w:pPr>
        <w:spacing w:after="0" w:line="240" w:lineRule="auto"/>
        <w:rPr>
          <w:rFonts w:ascii="Arial" w:eastAsia="Arial" w:hAnsi="Arial" w:cs="Arial"/>
          <w:sz w:val="20"/>
          <w:szCs w:val="20"/>
        </w:rPr>
      </w:pPr>
    </w:p>
    <w:p w14:paraId="61C5BFD4" w14:textId="336A0C2C" w:rsidR="1CDBA5FD" w:rsidRDefault="1CDBA5FD" w:rsidP="003727F4">
      <w:pPr>
        <w:spacing w:after="0" w:line="240" w:lineRule="auto"/>
        <w:rPr>
          <w:rFonts w:ascii="Arial" w:eastAsia="Arial" w:hAnsi="Arial" w:cs="Arial"/>
          <w:color w:val="0072CC"/>
          <w:sz w:val="20"/>
          <w:szCs w:val="20"/>
          <w:u w:val="single"/>
          <w:lang w:val="en-GB"/>
        </w:rPr>
      </w:pPr>
      <w:r w:rsidRPr="0AB0948F">
        <w:rPr>
          <w:rFonts w:ascii="Arial" w:eastAsia="Arial" w:hAnsi="Arial" w:cs="Arial"/>
          <w:sz w:val="20"/>
          <w:szCs w:val="20"/>
        </w:rPr>
        <w:t xml:space="preserve">To see what support is available to you locally, have a look at the </w:t>
      </w:r>
      <w:proofErr w:type="spellStart"/>
      <w:r w:rsidRPr="0AB0948F">
        <w:rPr>
          <w:rFonts w:ascii="Arial" w:eastAsia="Arial" w:hAnsi="Arial" w:cs="Arial"/>
          <w:sz w:val="20"/>
          <w:szCs w:val="20"/>
        </w:rPr>
        <w:t>Southend</w:t>
      </w:r>
      <w:r w:rsidR="003727F4">
        <w:rPr>
          <w:rFonts w:ascii="Arial" w:eastAsia="Arial" w:hAnsi="Arial" w:cs="Arial"/>
          <w:sz w:val="20"/>
          <w:szCs w:val="20"/>
        </w:rPr>
        <w:t>-on-Sea</w:t>
      </w:r>
      <w:proofErr w:type="spellEnd"/>
      <w:r w:rsidR="003727F4">
        <w:rPr>
          <w:rFonts w:ascii="Arial" w:eastAsia="Arial" w:hAnsi="Arial" w:cs="Arial"/>
          <w:sz w:val="20"/>
          <w:szCs w:val="20"/>
        </w:rPr>
        <w:t xml:space="preserve"> City Council</w:t>
      </w:r>
      <w:r w:rsidRPr="0AB0948F">
        <w:rPr>
          <w:rFonts w:ascii="Arial" w:eastAsia="Arial" w:hAnsi="Arial" w:cs="Arial"/>
          <w:sz w:val="20"/>
          <w:szCs w:val="20"/>
        </w:rPr>
        <w:t xml:space="preserve"> local offer. </w:t>
      </w:r>
      <w:proofErr w:type="spellStart"/>
      <w:r w:rsidRPr="0AB0948F">
        <w:rPr>
          <w:rFonts w:ascii="Arial" w:eastAsia="Arial" w:hAnsi="Arial" w:cs="Arial"/>
          <w:sz w:val="20"/>
          <w:szCs w:val="20"/>
        </w:rPr>
        <w:t>Southend</w:t>
      </w:r>
      <w:r w:rsidR="003727F4">
        <w:rPr>
          <w:rFonts w:ascii="Arial" w:eastAsia="Arial" w:hAnsi="Arial" w:cs="Arial"/>
          <w:sz w:val="20"/>
          <w:szCs w:val="20"/>
        </w:rPr>
        <w:t>-on-Sea</w:t>
      </w:r>
      <w:proofErr w:type="spellEnd"/>
      <w:r w:rsidR="003727F4">
        <w:rPr>
          <w:rFonts w:ascii="Arial" w:eastAsia="Arial" w:hAnsi="Arial" w:cs="Arial"/>
          <w:sz w:val="20"/>
          <w:szCs w:val="20"/>
        </w:rPr>
        <w:t xml:space="preserve"> City Council</w:t>
      </w:r>
      <w:r w:rsidRPr="0AB0948F">
        <w:rPr>
          <w:rFonts w:ascii="Arial" w:eastAsia="Arial" w:hAnsi="Arial" w:cs="Arial"/>
          <w:sz w:val="20"/>
          <w:szCs w:val="20"/>
        </w:rPr>
        <w:t xml:space="preserve"> publishes information about the local offer on their website: </w:t>
      </w:r>
      <w:r w:rsidR="003727F4">
        <w:rPr>
          <w:rFonts w:ascii="Arial" w:eastAsia="Arial" w:hAnsi="Arial" w:cs="Arial"/>
          <w:sz w:val="20"/>
          <w:szCs w:val="20"/>
        </w:rPr>
        <w:br/>
      </w:r>
    </w:p>
    <w:p w14:paraId="7786FD36" w14:textId="41501FF8" w:rsidR="768AB75E" w:rsidRDefault="0016454A" w:rsidP="003727F4">
      <w:pPr>
        <w:spacing w:after="0" w:line="240" w:lineRule="auto"/>
        <w:rPr>
          <w:rFonts w:ascii="Arial" w:eastAsia="Arial" w:hAnsi="Arial" w:cs="Arial"/>
          <w:sz w:val="22"/>
          <w:szCs w:val="22"/>
        </w:rPr>
      </w:pPr>
      <w:hyperlink r:id="rId28">
        <w:r w:rsidR="768AB75E" w:rsidRPr="0AB0948F">
          <w:rPr>
            <w:rStyle w:val="Hyperlink"/>
            <w:rFonts w:ascii="Arial" w:eastAsia="Arial" w:hAnsi="Arial" w:cs="Arial"/>
            <w:sz w:val="22"/>
            <w:szCs w:val="22"/>
          </w:rPr>
          <w:t xml:space="preserve">SEND Local Offer – Livewell </w:t>
        </w:r>
        <w:proofErr w:type="spellStart"/>
        <w:r w:rsidR="768AB75E" w:rsidRPr="0AB0948F">
          <w:rPr>
            <w:rStyle w:val="Hyperlink"/>
            <w:rFonts w:ascii="Arial" w:eastAsia="Arial" w:hAnsi="Arial" w:cs="Arial"/>
            <w:sz w:val="22"/>
            <w:szCs w:val="22"/>
          </w:rPr>
          <w:t>Southend</w:t>
        </w:r>
        <w:proofErr w:type="spellEnd"/>
      </w:hyperlink>
    </w:p>
    <w:p w14:paraId="01891EA7" w14:textId="77777777" w:rsidR="0AB0948F" w:rsidRPr="009F488F" w:rsidRDefault="0AB0948F" w:rsidP="003727F4">
      <w:pPr>
        <w:pStyle w:val="Heading1"/>
        <w:spacing w:before="0" w:after="0" w:line="240" w:lineRule="auto"/>
        <w:rPr>
          <w:rFonts w:ascii="Arial" w:eastAsia="Arial" w:hAnsi="Arial" w:cs="Arial"/>
          <w:color w:val="000000" w:themeColor="text1"/>
          <w:sz w:val="20"/>
          <w:szCs w:val="20"/>
        </w:rPr>
      </w:pPr>
    </w:p>
    <w:p w14:paraId="2A0F631E" w14:textId="419287BA" w:rsidR="768AB75E" w:rsidRPr="009F488F" w:rsidRDefault="768AB75E" w:rsidP="003727F4">
      <w:pPr>
        <w:pStyle w:val="Heading1"/>
        <w:spacing w:before="0" w:after="0" w:line="240" w:lineRule="auto"/>
        <w:ind w:left="567" w:hanging="567"/>
        <w:rPr>
          <w:rFonts w:ascii="Arial" w:eastAsia="Arial" w:hAnsi="Arial" w:cs="Arial"/>
          <w:b/>
          <w:bCs/>
          <w:sz w:val="24"/>
          <w:szCs w:val="24"/>
        </w:rPr>
      </w:pPr>
      <w:r w:rsidRPr="009F488F">
        <w:rPr>
          <w:rFonts w:ascii="Arial" w:eastAsia="Arial" w:hAnsi="Arial" w:cs="Arial"/>
          <w:b/>
          <w:bCs/>
          <w:sz w:val="24"/>
          <w:szCs w:val="24"/>
        </w:rPr>
        <w:t>18.</w:t>
      </w:r>
      <w:r w:rsidR="003727F4" w:rsidRPr="009F488F">
        <w:rPr>
          <w:rFonts w:ascii="Arial" w:eastAsia="Arial" w:hAnsi="Arial" w:cs="Arial"/>
          <w:b/>
          <w:bCs/>
          <w:sz w:val="24"/>
          <w:szCs w:val="24"/>
        </w:rPr>
        <w:tab/>
      </w:r>
      <w:r w:rsidRPr="009F488F">
        <w:rPr>
          <w:rFonts w:ascii="Arial" w:eastAsia="Arial" w:hAnsi="Arial" w:cs="Arial"/>
          <w:b/>
          <w:bCs/>
          <w:sz w:val="24"/>
          <w:szCs w:val="24"/>
        </w:rPr>
        <w:t>Glossary</w:t>
      </w:r>
    </w:p>
    <w:p w14:paraId="2D6DC071" w14:textId="77777777" w:rsidR="003727F4" w:rsidRPr="003727F4" w:rsidRDefault="003727F4" w:rsidP="003727F4">
      <w:pPr>
        <w:spacing w:after="0" w:line="240" w:lineRule="auto"/>
      </w:pPr>
    </w:p>
    <w:p w14:paraId="6060E20A" w14:textId="467FC496"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Access arrangements </w:t>
      </w:r>
      <w:r w:rsidRPr="75619E5C">
        <w:rPr>
          <w:rFonts w:ascii="Arial" w:eastAsia="Arial" w:hAnsi="Arial" w:cs="Arial"/>
          <w:color w:val="1D1C1D"/>
          <w:sz w:val="23"/>
          <w:szCs w:val="23"/>
        </w:rPr>
        <w:t>–</w:t>
      </w:r>
      <w:r w:rsidRPr="75619E5C">
        <w:rPr>
          <w:rFonts w:ascii="Arial" w:eastAsia="Arial" w:hAnsi="Arial" w:cs="Arial"/>
          <w:sz w:val="22"/>
          <w:szCs w:val="22"/>
        </w:rPr>
        <w:t xml:space="preserve"> special arrangements to allow </w:t>
      </w:r>
      <w:r w:rsidR="00C123DE">
        <w:rPr>
          <w:rFonts w:ascii="Arial" w:eastAsia="Arial" w:hAnsi="Arial" w:cs="Arial"/>
          <w:sz w:val="22"/>
          <w:szCs w:val="22"/>
        </w:rPr>
        <w:t xml:space="preserve">students </w:t>
      </w:r>
      <w:r w:rsidRPr="75619E5C">
        <w:rPr>
          <w:rFonts w:ascii="Arial" w:eastAsia="Arial" w:hAnsi="Arial" w:cs="Arial"/>
          <w:sz w:val="22"/>
          <w:szCs w:val="22"/>
        </w:rPr>
        <w:t>with SEN to access assessments or exams</w:t>
      </w:r>
      <w:r w:rsidR="008B6116">
        <w:rPr>
          <w:rFonts w:ascii="Arial" w:eastAsia="Arial" w:hAnsi="Arial" w:cs="Arial"/>
          <w:sz w:val="22"/>
          <w:szCs w:val="22"/>
        </w:rPr>
        <w:t>.</w:t>
      </w:r>
    </w:p>
    <w:p w14:paraId="1F9CBCC8" w14:textId="4F343F52"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Annual review </w:t>
      </w:r>
      <w:r w:rsidRPr="75619E5C">
        <w:rPr>
          <w:rFonts w:ascii="Arial" w:eastAsia="Arial" w:hAnsi="Arial" w:cs="Arial"/>
          <w:color w:val="1D1C1D"/>
          <w:sz w:val="23"/>
          <w:szCs w:val="23"/>
        </w:rPr>
        <w:t>–</w:t>
      </w:r>
      <w:r w:rsidRPr="75619E5C">
        <w:rPr>
          <w:rFonts w:ascii="Arial" w:eastAsia="Arial" w:hAnsi="Arial" w:cs="Arial"/>
          <w:b/>
          <w:bCs/>
          <w:sz w:val="22"/>
          <w:szCs w:val="22"/>
        </w:rPr>
        <w:t xml:space="preserve"> </w:t>
      </w:r>
      <w:r w:rsidRPr="75619E5C">
        <w:rPr>
          <w:rFonts w:ascii="Arial" w:eastAsia="Arial" w:hAnsi="Arial" w:cs="Arial"/>
          <w:sz w:val="22"/>
          <w:szCs w:val="22"/>
        </w:rPr>
        <w:t xml:space="preserve">an annual meeting to review the provision in a </w:t>
      </w:r>
      <w:r w:rsidR="004418B9">
        <w:rPr>
          <w:rFonts w:ascii="Arial" w:eastAsia="Arial" w:hAnsi="Arial" w:cs="Arial"/>
          <w:sz w:val="22"/>
          <w:szCs w:val="22"/>
        </w:rPr>
        <w:t>student</w:t>
      </w:r>
      <w:r w:rsidRPr="75619E5C">
        <w:rPr>
          <w:rFonts w:ascii="Arial" w:eastAsia="Arial" w:hAnsi="Arial" w:cs="Arial"/>
          <w:sz w:val="22"/>
          <w:szCs w:val="22"/>
        </w:rPr>
        <w:t>’s EHC plan</w:t>
      </w:r>
      <w:r w:rsidR="008B6116">
        <w:rPr>
          <w:rFonts w:ascii="Arial" w:eastAsia="Arial" w:hAnsi="Arial" w:cs="Arial"/>
          <w:sz w:val="22"/>
          <w:szCs w:val="22"/>
        </w:rPr>
        <w:t>.</w:t>
      </w:r>
    </w:p>
    <w:p w14:paraId="0B3001BC" w14:textId="5AA9916E"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Area of need </w:t>
      </w:r>
      <w:r w:rsidRPr="75619E5C">
        <w:rPr>
          <w:rFonts w:ascii="Arial" w:eastAsia="Arial" w:hAnsi="Arial" w:cs="Arial"/>
          <w:color w:val="1D1C1D"/>
          <w:sz w:val="23"/>
          <w:szCs w:val="23"/>
        </w:rPr>
        <w:t>–</w:t>
      </w:r>
      <w:r w:rsidRPr="75619E5C">
        <w:rPr>
          <w:rFonts w:ascii="Arial" w:eastAsia="Arial" w:hAnsi="Arial" w:cs="Arial"/>
          <w:sz w:val="22"/>
          <w:szCs w:val="22"/>
        </w:rPr>
        <w:t xml:space="preserve"> the 4 areas of need describe different types of needs a </w:t>
      </w:r>
      <w:r w:rsidR="00C123DE">
        <w:rPr>
          <w:rFonts w:ascii="Arial" w:eastAsia="Arial" w:hAnsi="Arial" w:cs="Arial"/>
          <w:sz w:val="22"/>
          <w:szCs w:val="22"/>
        </w:rPr>
        <w:t xml:space="preserve">student </w:t>
      </w:r>
      <w:r w:rsidRPr="75619E5C">
        <w:rPr>
          <w:rFonts w:ascii="Arial" w:eastAsia="Arial" w:hAnsi="Arial" w:cs="Arial"/>
          <w:sz w:val="22"/>
          <w:szCs w:val="22"/>
        </w:rPr>
        <w:t xml:space="preserve">with SEN can have. </w:t>
      </w:r>
      <w:r w:rsidR="008B6116">
        <w:rPr>
          <w:rFonts w:ascii="Arial" w:eastAsia="Arial" w:hAnsi="Arial" w:cs="Arial"/>
          <w:sz w:val="22"/>
          <w:szCs w:val="22"/>
        </w:rPr>
        <w:t xml:space="preserve"> </w:t>
      </w:r>
      <w:r w:rsidRPr="75619E5C">
        <w:rPr>
          <w:rFonts w:ascii="Arial" w:eastAsia="Arial" w:hAnsi="Arial" w:cs="Arial"/>
          <w:sz w:val="22"/>
          <w:szCs w:val="22"/>
        </w:rPr>
        <w:t>The 4 areas are communication and interaction; cognition and learning; physical and/or sensory; and social, emotional and mental health needs</w:t>
      </w:r>
      <w:r w:rsidR="008B6116">
        <w:rPr>
          <w:rFonts w:ascii="Arial" w:eastAsia="Arial" w:hAnsi="Arial" w:cs="Arial"/>
          <w:sz w:val="22"/>
          <w:szCs w:val="22"/>
        </w:rPr>
        <w:t>.</w:t>
      </w:r>
    </w:p>
    <w:p w14:paraId="638E55D7" w14:textId="2796D778"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CAMHS </w:t>
      </w:r>
      <w:r w:rsidRPr="75619E5C">
        <w:rPr>
          <w:rFonts w:ascii="Arial" w:eastAsia="Arial" w:hAnsi="Arial" w:cs="Arial"/>
          <w:color w:val="1D1C1D"/>
          <w:sz w:val="23"/>
          <w:szCs w:val="23"/>
        </w:rPr>
        <w:t>–</w:t>
      </w:r>
      <w:r w:rsidRPr="75619E5C">
        <w:rPr>
          <w:rFonts w:ascii="Arial" w:eastAsia="Arial" w:hAnsi="Arial" w:cs="Arial"/>
          <w:sz w:val="22"/>
          <w:szCs w:val="22"/>
        </w:rPr>
        <w:t xml:space="preserve"> child and adolescent mental health services</w:t>
      </w:r>
      <w:r w:rsidR="008B6116">
        <w:rPr>
          <w:rFonts w:ascii="Arial" w:eastAsia="Arial" w:hAnsi="Arial" w:cs="Arial"/>
          <w:sz w:val="22"/>
          <w:szCs w:val="22"/>
        </w:rPr>
        <w:t>.</w:t>
      </w:r>
    </w:p>
    <w:p w14:paraId="336B35F5" w14:textId="00037F4D"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Adaptive teaching </w:t>
      </w:r>
      <w:r w:rsidRPr="75619E5C">
        <w:rPr>
          <w:rFonts w:ascii="Arial" w:eastAsia="Arial" w:hAnsi="Arial" w:cs="Arial"/>
          <w:color w:val="1D1C1D"/>
          <w:sz w:val="23"/>
          <w:szCs w:val="23"/>
        </w:rPr>
        <w:t>– w</w:t>
      </w:r>
      <w:r w:rsidRPr="75619E5C">
        <w:rPr>
          <w:rFonts w:ascii="Arial" w:eastAsia="Arial" w:hAnsi="Arial" w:cs="Arial"/>
          <w:sz w:val="22"/>
          <w:szCs w:val="22"/>
        </w:rPr>
        <w:t xml:space="preserve">hen teachers adapt how they teach in response to a </w:t>
      </w:r>
      <w:r w:rsidR="004418B9">
        <w:rPr>
          <w:rFonts w:ascii="Arial" w:eastAsia="Arial" w:hAnsi="Arial" w:cs="Arial"/>
          <w:sz w:val="22"/>
          <w:szCs w:val="22"/>
        </w:rPr>
        <w:t>student</w:t>
      </w:r>
      <w:r w:rsidRPr="75619E5C">
        <w:rPr>
          <w:rFonts w:ascii="Arial" w:eastAsia="Arial" w:hAnsi="Arial" w:cs="Arial"/>
          <w:sz w:val="22"/>
          <w:szCs w:val="22"/>
        </w:rPr>
        <w:t>’s needs</w:t>
      </w:r>
      <w:r w:rsidR="008B6116">
        <w:rPr>
          <w:rFonts w:ascii="Arial" w:eastAsia="Arial" w:hAnsi="Arial" w:cs="Arial"/>
          <w:sz w:val="22"/>
          <w:szCs w:val="22"/>
        </w:rPr>
        <w:t>.</w:t>
      </w:r>
    </w:p>
    <w:p w14:paraId="4EDA7059" w14:textId="363D04C0"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EHC needs assessment </w:t>
      </w:r>
      <w:r w:rsidRPr="75619E5C">
        <w:rPr>
          <w:rFonts w:ascii="Arial" w:eastAsia="Arial" w:hAnsi="Arial" w:cs="Arial"/>
          <w:color w:val="1D1C1D"/>
          <w:sz w:val="23"/>
          <w:szCs w:val="23"/>
        </w:rPr>
        <w:t>–</w:t>
      </w:r>
      <w:r w:rsidRPr="75619E5C">
        <w:rPr>
          <w:rFonts w:ascii="Arial" w:eastAsia="Arial" w:hAnsi="Arial" w:cs="Arial"/>
          <w:sz w:val="22"/>
          <w:szCs w:val="22"/>
        </w:rPr>
        <w:t xml:space="preserve"> the needs assessment is the first step on the way to securing an EHC plan. </w:t>
      </w:r>
      <w:r w:rsidR="008B6116">
        <w:rPr>
          <w:rFonts w:ascii="Arial" w:eastAsia="Arial" w:hAnsi="Arial" w:cs="Arial"/>
          <w:sz w:val="22"/>
          <w:szCs w:val="22"/>
        </w:rPr>
        <w:t xml:space="preserve"> </w:t>
      </w:r>
      <w:r w:rsidRPr="75619E5C">
        <w:rPr>
          <w:rFonts w:ascii="Arial" w:eastAsia="Arial" w:hAnsi="Arial" w:cs="Arial"/>
          <w:sz w:val="22"/>
          <w:szCs w:val="22"/>
        </w:rPr>
        <w:t>The local authority will do an assessment to decide whether a child needs an EHC plan</w:t>
      </w:r>
      <w:r w:rsidR="008B6116">
        <w:rPr>
          <w:rFonts w:ascii="Arial" w:eastAsia="Arial" w:hAnsi="Arial" w:cs="Arial"/>
          <w:sz w:val="22"/>
          <w:szCs w:val="22"/>
        </w:rPr>
        <w:t>.</w:t>
      </w:r>
    </w:p>
    <w:p w14:paraId="1463A2A6" w14:textId="73246C46"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EHC plan </w:t>
      </w:r>
      <w:r w:rsidRPr="75619E5C">
        <w:rPr>
          <w:rFonts w:ascii="Arial" w:eastAsia="Arial" w:hAnsi="Arial" w:cs="Arial"/>
          <w:color w:val="1D1C1D"/>
          <w:sz w:val="23"/>
          <w:szCs w:val="23"/>
        </w:rPr>
        <w:t>–</w:t>
      </w:r>
      <w:r w:rsidRPr="75619E5C">
        <w:rPr>
          <w:rFonts w:ascii="Arial" w:eastAsia="Arial" w:hAnsi="Arial" w:cs="Arial"/>
          <w:b/>
          <w:bCs/>
          <w:sz w:val="22"/>
          <w:szCs w:val="22"/>
        </w:rPr>
        <w:t xml:space="preserve"> </w:t>
      </w:r>
      <w:r w:rsidRPr="75619E5C">
        <w:rPr>
          <w:rFonts w:ascii="Arial" w:eastAsia="Arial" w:hAnsi="Arial" w:cs="Arial"/>
          <w:sz w:val="22"/>
          <w:szCs w:val="22"/>
        </w:rPr>
        <w:t xml:space="preserve">an education, health and care (EHC) plan </w:t>
      </w:r>
      <w:proofErr w:type="gramStart"/>
      <w:r w:rsidRPr="75619E5C">
        <w:rPr>
          <w:rFonts w:ascii="Arial" w:eastAsia="Arial" w:hAnsi="Arial" w:cs="Arial"/>
          <w:sz w:val="22"/>
          <w:szCs w:val="22"/>
        </w:rPr>
        <w:t>is</w:t>
      </w:r>
      <w:proofErr w:type="gramEnd"/>
      <w:r w:rsidRPr="75619E5C">
        <w:rPr>
          <w:rFonts w:ascii="Arial" w:eastAsia="Arial" w:hAnsi="Arial" w:cs="Arial"/>
          <w:sz w:val="22"/>
          <w:szCs w:val="22"/>
        </w:rPr>
        <w:t xml:space="preserve"> a legally-binding document that sets out a child’s needs and the provision that will be put in place to meet their needs</w:t>
      </w:r>
      <w:r w:rsidR="008B6116">
        <w:rPr>
          <w:rFonts w:ascii="Arial" w:eastAsia="Arial" w:hAnsi="Arial" w:cs="Arial"/>
          <w:sz w:val="22"/>
          <w:szCs w:val="22"/>
        </w:rPr>
        <w:t>.</w:t>
      </w:r>
    </w:p>
    <w:p w14:paraId="301875D1" w14:textId="575A9C09"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First-tier tribunal / SEND tribunal </w:t>
      </w:r>
      <w:r w:rsidRPr="75619E5C">
        <w:rPr>
          <w:rFonts w:ascii="Arial" w:eastAsia="Arial" w:hAnsi="Arial" w:cs="Arial"/>
          <w:color w:val="1D1C1D"/>
          <w:sz w:val="23"/>
          <w:szCs w:val="23"/>
        </w:rPr>
        <w:t>–</w:t>
      </w:r>
      <w:r w:rsidRPr="75619E5C">
        <w:rPr>
          <w:rFonts w:ascii="Arial" w:eastAsia="Arial" w:hAnsi="Arial" w:cs="Arial"/>
          <w:sz w:val="22"/>
          <w:szCs w:val="22"/>
        </w:rPr>
        <w:t xml:space="preserve"> a court where you can appeal against the local authority’s decisions about EHC needs assessments or plans and against discrimination by a school or local authority due to SEN</w:t>
      </w:r>
      <w:r w:rsidR="008B6116">
        <w:rPr>
          <w:rFonts w:ascii="Arial" w:eastAsia="Arial" w:hAnsi="Arial" w:cs="Arial"/>
          <w:sz w:val="22"/>
          <w:szCs w:val="22"/>
        </w:rPr>
        <w:t>.</w:t>
      </w:r>
    </w:p>
    <w:p w14:paraId="780A1B24" w14:textId="3E549F27"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Graduated approach</w:t>
      </w:r>
      <w:r w:rsidRPr="75619E5C">
        <w:rPr>
          <w:rFonts w:ascii="Arial" w:eastAsia="Arial" w:hAnsi="Arial" w:cs="Arial"/>
          <w:sz w:val="22"/>
          <w:szCs w:val="22"/>
        </w:rPr>
        <w:t xml:space="preserve"> </w:t>
      </w:r>
      <w:r w:rsidRPr="75619E5C">
        <w:rPr>
          <w:rFonts w:ascii="Arial" w:eastAsia="Arial" w:hAnsi="Arial" w:cs="Arial"/>
          <w:color w:val="1D1C1D"/>
          <w:sz w:val="23"/>
          <w:szCs w:val="23"/>
        </w:rPr>
        <w:t>–</w:t>
      </w:r>
      <w:r w:rsidRPr="75619E5C">
        <w:rPr>
          <w:rFonts w:ascii="Arial" w:eastAsia="Arial" w:hAnsi="Arial" w:cs="Arial"/>
          <w:sz w:val="22"/>
          <w:szCs w:val="22"/>
        </w:rPr>
        <w:t xml:space="preserve"> an approach to providing SEN support in which the school provides support in successive cycles of assessing the </w:t>
      </w:r>
      <w:r w:rsidR="008B6116">
        <w:rPr>
          <w:rFonts w:ascii="Arial" w:eastAsia="Arial" w:hAnsi="Arial" w:cs="Arial"/>
          <w:sz w:val="22"/>
          <w:szCs w:val="22"/>
        </w:rPr>
        <w:t>student</w:t>
      </w:r>
      <w:r w:rsidRPr="75619E5C">
        <w:rPr>
          <w:rFonts w:ascii="Arial" w:eastAsia="Arial" w:hAnsi="Arial" w:cs="Arial"/>
          <w:sz w:val="22"/>
          <w:szCs w:val="22"/>
        </w:rPr>
        <w:t xml:space="preserve">’s needs, planning the provision, implementing the plan, and reviewing the impact of the action on the </w:t>
      </w:r>
      <w:r w:rsidR="008B6116">
        <w:rPr>
          <w:rFonts w:ascii="Arial" w:eastAsia="Arial" w:hAnsi="Arial" w:cs="Arial"/>
          <w:sz w:val="22"/>
          <w:szCs w:val="22"/>
        </w:rPr>
        <w:t>student.</w:t>
      </w:r>
    </w:p>
    <w:p w14:paraId="5113F4F6" w14:textId="429BD973"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Intervention </w:t>
      </w:r>
      <w:r w:rsidRPr="75619E5C">
        <w:rPr>
          <w:rFonts w:ascii="Arial" w:eastAsia="Arial" w:hAnsi="Arial" w:cs="Arial"/>
          <w:color w:val="1D1C1D"/>
          <w:sz w:val="23"/>
          <w:szCs w:val="23"/>
        </w:rPr>
        <w:t>–</w:t>
      </w:r>
      <w:r w:rsidRPr="75619E5C">
        <w:rPr>
          <w:rFonts w:ascii="Arial" w:eastAsia="Arial" w:hAnsi="Arial" w:cs="Arial"/>
          <w:sz w:val="22"/>
          <w:szCs w:val="22"/>
        </w:rPr>
        <w:t xml:space="preserve"> a short-term, targeted approach to teaching a </w:t>
      </w:r>
      <w:r w:rsidR="00C123DE">
        <w:rPr>
          <w:rFonts w:ascii="Arial" w:eastAsia="Arial" w:hAnsi="Arial" w:cs="Arial"/>
          <w:sz w:val="22"/>
          <w:szCs w:val="22"/>
        </w:rPr>
        <w:t xml:space="preserve">student </w:t>
      </w:r>
      <w:r w:rsidRPr="75619E5C">
        <w:rPr>
          <w:rFonts w:ascii="Arial" w:eastAsia="Arial" w:hAnsi="Arial" w:cs="Arial"/>
          <w:sz w:val="22"/>
          <w:szCs w:val="22"/>
        </w:rPr>
        <w:t>with a specific outcome in mind</w:t>
      </w:r>
      <w:r w:rsidR="008B6116">
        <w:rPr>
          <w:rFonts w:ascii="Arial" w:eastAsia="Arial" w:hAnsi="Arial" w:cs="Arial"/>
          <w:sz w:val="22"/>
          <w:szCs w:val="22"/>
        </w:rPr>
        <w:t>.</w:t>
      </w:r>
    </w:p>
    <w:p w14:paraId="535DBE5A" w14:textId="6FF1EC69"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Local offer </w:t>
      </w:r>
      <w:r w:rsidRPr="75619E5C">
        <w:rPr>
          <w:rFonts w:ascii="Arial" w:eastAsia="Arial" w:hAnsi="Arial" w:cs="Arial"/>
          <w:color w:val="1D1C1D"/>
          <w:sz w:val="23"/>
          <w:szCs w:val="23"/>
        </w:rPr>
        <w:t>–</w:t>
      </w:r>
      <w:r w:rsidRPr="75619E5C">
        <w:rPr>
          <w:rFonts w:ascii="Arial" w:eastAsia="Arial" w:hAnsi="Arial" w:cs="Arial"/>
          <w:sz w:val="22"/>
          <w:szCs w:val="22"/>
        </w:rPr>
        <w:t xml:space="preserve"> information provided by the local authority that explains what services and support are on offer for </w:t>
      </w:r>
      <w:r w:rsidR="00C123DE">
        <w:rPr>
          <w:rFonts w:ascii="Arial" w:eastAsia="Arial" w:hAnsi="Arial" w:cs="Arial"/>
          <w:sz w:val="22"/>
          <w:szCs w:val="22"/>
        </w:rPr>
        <w:t xml:space="preserve">students </w:t>
      </w:r>
      <w:r w:rsidRPr="75619E5C">
        <w:rPr>
          <w:rFonts w:ascii="Arial" w:eastAsia="Arial" w:hAnsi="Arial" w:cs="Arial"/>
          <w:sz w:val="22"/>
          <w:szCs w:val="22"/>
        </w:rPr>
        <w:t>with SEN in the local area</w:t>
      </w:r>
      <w:r w:rsidR="008B6116">
        <w:rPr>
          <w:rFonts w:ascii="Arial" w:eastAsia="Arial" w:hAnsi="Arial" w:cs="Arial"/>
          <w:sz w:val="22"/>
          <w:szCs w:val="22"/>
        </w:rPr>
        <w:t>.</w:t>
      </w:r>
    </w:p>
    <w:p w14:paraId="11F254F4" w14:textId="1C99854C"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Outcome </w:t>
      </w:r>
      <w:r w:rsidRPr="75619E5C">
        <w:rPr>
          <w:rFonts w:ascii="Arial" w:eastAsia="Arial" w:hAnsi="Arial" w:cs="Arial"/>
          <w:color w:val="1D1C1D"/>
          <w:sz w:val="23"/>
          <w:szCs w:val="23"/>
        </w:rPr>
        <w:t>–</w:t>
      </w:r>
      <w:r w:rsidRPr="75619E5C">
        <w:rPr>
          <w:rFonts w:ascii="Arial" w:eastAsia="Arial" w:hAnsi="Arial" w:cs="Arial"/>
          <w:sz w:val="22"/>
          <w:szCs w:val="22"/>
        </w:rPr>
        <w:t xml:space="preserve"> target for improvement for </w:t>
      </w:r>
      <w:r w:rsidR="00C123DE">
        <w:rPr>
          <w:rFonts w:ascii="Arial" w:eastAsia="Arial" w:hAnsi="Arial" w:cs="Arial"/>
          <w:sz w:val="22"/>
          <w:szCs w:val="22"/>
        </w:rPr>
        <w:t xml:space="preserve">students </w:t>
      </w:r>
      <w:r w:rsidRPr="75619E5C">
        <w:rPr>
          <w:rFonts w:ascii="Arial" w:eastAsia="Arial" w:hAnsi="Arial" w:cs="Arial"/>
          <w:sz w:val="22"/>
          <w:szCs w:val="22"/>
        </w:rPr>
        <w:t xml:space="preserve">with SEN. </w:t>
      </w:r>
      <w:r w:rsidR="008B6116">
        <w:rPr>
          <w:rFonts w:ascii="Arial" w:eastAsia="Arial" w:hAnsi="Arial" w:cs="Arial"/>
          <w:sz w:val="22"/>
          <w:szCs w:val="22"/>
        </w:rPr>
        <w:t xml:space="preserve"> </w:t>
      </w:r>
      <w:r w:rsidRPr="75619E5C">
        <w:rPr>
          <w:rFonts w:ascii="Arial" w:eastAsia="Arial" w:hAnsi="Arial" w:cs="Arial"/>
          <w:sz w:val="22"/>
          <w:szCs w:val="22"/>
        </w:rPr>
        <w:t>These targets don't necessarily have to be related to academic attainment</w:t>
      </w:r>
      <w:r w:rsidR="008B6116">
        <w:rPr>
          <w:rFonts w:ascii="Arial" w:eastAsia="Arial" w:hAnsi="Arial" w:cs="Arial"/>
          <w:sz w:val="22"/>
          <w:szCs w:val="22"/>
        </w:rPr>
        <w:t>.</w:t>
      </w:r>
    </w:p>
    <w:p w14:paraId="0D7AE91E" w14:textId="0C5D0420"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Reasonable adjustments </w:t>
      </w:r>
      <w:r w:rsidRPr="75619E5C">
        <w:rPr>
          <w:rFonts w:ascii="Arial" w:eastAsia="Arial" w:hAnsi="Arial" w:cs="Arial"/>
          <w:color w:val="1D1C1D"/>
          <w:sz w:val="23"/>
          <w:szCs w:val="23"/>
        </w:rPr>
        <w:t>–</w:t>
      </w:r>
      <w:r w:rsidRPr="75619E5C">
        <w:rPr>
          <w:rFonts w:ascii="Arial" w:eastAsia="Arial" w:hAnsi="Arial" w:cs="Arial"/>
          <w:sz w:val="22"/>
          <w:szCs w:val="22"/>
        </w:rPr>
        <w:t xml:space="preserve"> changes that the school must make to remove or reduce any disadvantages caused by a child’s disability</w:t>
      </w:r>
      <w:r w:rsidR="008B6116">
        <w:rPr>
          <w:rFonts w:ascii="Arial" w:eastAsia="Arial" w:hAnsi="Arial" w:cs="Arial"/>
          <w:sz w:val="22"/>
          <w:szCs w:val="22"/>
        </w:rPr>
        <w:t>.</w:t>
      </w:r>
    </w:p>
    <w:p w14:paraId="3C08F577" w14:textId="64F1AD3F"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SENDCO </w:t>
      </w:r>
      <w:r w:rsidRPr="75619E5C">
        <w:rPr>
          <w:rFonts w:ascii="Arial" w:eastAsia="Arial" w:hAnsi="Arial" w:cs="Arial"/>
          <w:color w:val="1D1C1D"/>
          <w:sz w:val="23"/>
          <w:szCs w:val="23"/>
        </w:rPr>
        <w:t>–</w:t>
      </w:r>
      <w:r w:rsidRPr="75619E5C">
        <w:rPr>
          <w:rFonts w:ascii="Arial" w:eastAsia="Arial" w:hAnsi="Arial" w:cs="Arial"/>
          <w:sz w:val="22"/>
          <w:szCs w:val="22"/>
        </w:rPr>
        <w:t xml:space="preserve"> the special educational needs </w:t>
      </w:r>
      <w:proofErr w:type="spellStart"/>
      <w:r w:rsidRPr="75619E5C">
        <w:rPr>
          <w:rFonts w:ascii="Arial" w:eastAsia="Arial" w:hAnsi="Arial" w:cs="Arial"/>
          <w:sz w:val="22"/>
          <w:szCs w:val="22"/>
        </w:rPr>
        <w:t>co-ordinator</w:t>
      </w:r>
      <w:proofErr w:type="spellEnd"/>
      <w:r w:rsidR="008B6116">
        <w:rPr>
          <w:rFonts w:ascii="Arial" w:eastAsia="Arial" w:hAnsi="Arial" w:cs="Arial"/>
          <w:sz w:val="22"/>
          <w:szCs w:val="22"/>
        </w:rPr>
        <w:t>.</w:t>
      </w:r>
    </w:p>
    <w:p w14:paraId="78152BAA" w14:textId="26903915"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SEN </w:t>
      </w:r>
      <w:r w:rsidRPr="75619E5C">
        <w:rPr>
          <w:rFonts w:ascii="Arial" w:eastAsia="Arial" w:hAnsi="Arial" w:cs="Arial"/>
          <w:color w:val="1D1C1D"/>
          <w:sz w:val="23"/>
          <w:szCs w:val="23"/>
        </w:rPr>
        <w:t>–</w:t>
      </w:r>
      <w:r w:rsidRPr="75619E5C">
        <w:rPr>
          <w:rFonts w:ascii="Arial" w:eastAsia="Arial" w:hAnsi="Arial" w:cs="Arial"/>
          <w:sz w:val="22"/>
          <w:szCs w:val="22"/>
        </w:rPr>
        <w:t xml:space="preserve"> special educational needs</w:t>
      </w:r>
      <w:r w:rsidR="008B6116">
        <w:rPr>
          <w:rFonts w:ascii="Arial" w:eastAsia="Arial" w:hAnsi="Arial" w:cs="Arial"/>
          <w:sz w:val="22"/>
          <w:szCs w:val="22"/>
        </w:rPr>
        <w:t>.</w:t>
      </w:r>
    </w:p>
    <w:p w14:paraId="6B557CB5" w14:textId="05EAA363"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SEND</w:t>
      </w:r>
      <w:r w:rsidRPr="75619E5C">
        <w:rPr>
          <w:rFonts w:ascii="Arial" w:eastAsia="Arial" w:hAnsi="Arial" w:cs="Arial"/>
          <w:sz w:val="22"/>
          <w:szCs w:val="22"/>
        </w:rPr>
        <w:t xml:space="preserve"> </w:t>
      </w:r>
      <w:r w:rsidRPr="75619E5C">
        <w:rPr>
          <w:rFonts w:ascii="Arial" w:eastAsia="Arial" w:hAnsi="Arial" w:cs="Arial"/>
          <w:color w:val="1D1C1D"/>
          <w:sz w:val="23"/>
          <w:szCs w:val="23"/>
        </w:rPr>
        <w:t>–</w:t>
      </w:r>
      <w:r w:rsidRPr="75619E5C">
        <w:rPr>
          <w:rFonts w:ascii="Arial" w:eastAsia="Arial" w:hAnsi="Arial" w:cs="Arial"/>
          <w:sz w:val="22"/>
          <w:szCs w:val="22"/>
        </w:rPr>
        <w:t xml:space="preserve"> special educational needs and disabilities</w:t>
      </w:r>
      <w:r w:rsidR="008B6116">
        <w:rPr>
          <w:rFonts w:ascii="Arial" w:eastAsia="Arial" w:hAnsi="Arial" w:cs="Arial"/>
          <w:sz w:val="22"/>
          <w:szCs w:val="22"/>
        </w:rPr>
        <w:t>.</w:t>
      </w:r>
    </w:p>
    <w:p w14:paraId="19FE69DD" w14:textId="158ACEC1"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SEND Code of Practice</w:t>
      </w:r>
      <w:r w:rsidRPr="75619E5C">
        <w:rPr>
          <w:rFonts w:ascii="Arial" w:eastAsia="Arial" w:hAnsi="Arial" w:cs="Arial"/>
          <w:sz w:val="22"/>
          <w:szCs w:val="22"/>
        </w:rPr>
        <w:t xml:space="preserve"> </w:t>
      </w:r>
      <w:r w:rsidRPr="75619E5C">
        <w:rPr>
          <w:rFonts w:ascii="Arial" w:eastAsia="Arial" w:hAnsi="Arial" w:cs="Arial"/>
          <w:color w:val="1D1C1D"/>
          <w:sz w:val="23"/>
          <w:szCs w:val="23"/>
        </w:rPr>
        <w:t>–</w:t>
      </w:r>
      <w:r w:rsidRPr="75619E5C">
        <w:rPr>
          <w:rFonts w:ascii="Arial" w:eastAsia="Arial" w:hAnsi="Arial" w:cs="Arial"/>
          <w:sz w:val="22"/>
          <w:szCs w:val="22"/>
        </w:rPr>
        <w:t xml:space="preserve"> the statutory guidance that schools must follow to support children with SEND</w:t>
      </w:r>
      <w:r w:rsidR="008B6116">
        <w:rPr>
          <w:rFonts w:ascii="Arial" w:eastAsia="Arial" w:hAnsi="Arial" w:cs="Arial"/>
          <w:sz w:val="22"/>
          <w:szCs w:val="22"/>
        </w:rPr>
        <w:t>.</w:t>
      </w:r>
    </w:p>
    <w:p w14:paraId="13F03BDD" w14:textId="092A8806"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SEND information report</w:t>
      </w:r>
      <w:r w:rsidRPr="75619E5C">
        <w:rPr>
          <w:rFonts w:ascii="Arial" w:eastAsia="Arial" w:hAnsi="Arial" w:cs="Arial"/>
          <w:sz w:val="22"/>
          <w:szCs w:val="22"/>
        </w:rPr>
        <w:t xml:space="preserve"> </w:t>
      </w:r>
      <w:r w:rsidRPr="75619E5C">
        <w:rPr>
          <w:rFonts w:ascii="Arial" w:eastAsia="Arial" w:hAnsi="Arial" w:cs="Arial"/>
          <w:color w:val="1D1C1D"/>
          <w:sz w:val="23"/>
          <w:szCs w:val="23"/>
        </w:rPr>
        <w:t>–</w:t>
      </w:r>
      <w:r w:rsidRPr="75619E5C">
        <w:rPr>
          <w:rFonts w:ascii="Arial" w:eastAsia="Arial" w:hAnsi="Arial" w:cs="Arial"/>
          <w:sz w:val="22"/>
          <w:szCs w:val="22"/>
        </w:rPr>
        <w:t xml:space="preserve"> a report that schools must publish on their website, that explains how the school supports </w:t>
      </w:r>
      <w:r w:rsidR="00C123DE">
        <w:rPr>
          <w:rFonts w:ascii="Arial" w:eastAsia="Arial" w:hAnsi="Arial" w:cs="Arial"/>
          <w:sz w:val="22"/>
          <w:szCs w:val="22"/>
        </w:rPr>
        <w:t xml:space="preserve">students </w:t>
      </w:r>
      <w:r w:rsidRPr="75619E5C">
        <w:rPr>
          <w:rFonts w:ascii="Arial" w:eastAsia="Arial" w:hAnsi="Arial" w:cs="Arial"/>
          <w:sz w:val="22"/>
          <w:szCs w:val="22"/>
        </w:rPr>
        <w:t>with SEN</w:t>
      </w:r>
      <w:r w:rsidR="008B6116">
        <w:rPr>
          <w:rFonts w:ascii="Arial" w:eastAsia="Arial" w:hAnsi="Arial" w:cs="Arial"/>
          <w:sz w:val="22"/>
          <w:szCs w:val="22"/>
        </w:rPr>
        <w:t>.</w:t>
      </w:r>
    </w:p>
    <w:p w14:paraId="03FCE00D" w14:textId="3FB113B7"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 xml:space="preserve">SEN support </w:t>
      </w:r>
      <w:r w:rsidRPr="75619E5C">
        <w:rPr>
          <w:rFonts w:ascii="Arial" w:eastAsia="Arial" w:hAnsi="Arial" w:cs="Arial"/>
          <w:color w:val="1D1C1D"/>
          <w:sz w:val="23"/>
          <w:szCs w:val="23"/>
        </w:rPr>
        <w:t>–</w:t>
      </w:r>
      <w:r w:rsidRPr="75619E5C">
        <w:rPr>
          <w:rFonts w:ascii="Arial" w:eastAsia="Arial" w:hAnsi="Arial" w:cs="Arial"/>
          <w:sz w:val="22"/>
          <w:szCs w:val="22"/>
        </w:rPr>
        <w:t xml:space="preserve"> special educational provision that meets the needs of </w:t>
      </w:r>
      <w:r w:rsidR="00C123DE">
        <w:rPr>
          <w:rFonts w:ascii="Arial" w:eastAsia="Arial" w:hAnsi="Arial" w:cs="Arial"/>
          <w:sz w:val="22"/>
          <w:szCs w:val="22"/>
        </w:rPr>
        <w:t xml:space="preserve">students </w:t>
      </w:r>
      <w:r w:rsidRPr="75619E5C">
        <w:rPr>
          <w:rFonts w:ascii="Arial" w:eastAsia="Arial" w:hAnsi="Arial" w:cs="Arial"/>
          <w:sz w:val="22"/>
          <w:szCs w:val="22"/>
        </w:rPr>
        <w:t>with SEN</w:t>
      </w:r>
      <w:r w:rsidR="008B6116">
        <w:rPr>
          <w:rFonts w:ascii="Arial" w:eastAsia="Arial" w:hAnsi="Arial" w:cs="Arial"/>
          <w:sz w:val="22"/>
          <w:szCs w:val="22"/>
        </w:rPr>
        <w:t>.</w:t>
      </w:r>
    </w:p>
    <w:p w14:paraId="60773282" w14:textId="074E1C8A" w:rsidR="768AB75E" w:rsidRDefault="768AB75E" w:rsidP="003727F4">
      <w:pPr>
        <w:pStyle w:val="ListParagraph"/>
        <w:numPr>
          <w:ilvl w:val="0"/>
          <w:numId w:val="1"/>
        </w:numPr>
        <w:spacing w:after="0" w:line="240" w:lineRule="auto"/>
        <w:ind w:left="567" w:hanging="567"/>
        <w:rPr>
          <w:rFonts w:ascii="Arial" w:eastAsia="Arial" w:hAnsi="Arial" w:cs="Arial"/>
          <w:sz w:val="22"/>
          <w:szCs w:val="22"/>
        </w:rPr>
      </w:pPr>
      <w:r w:rsidRPr="75619E5C">
        <w:rPr>
          <w:rFonts w:ascii="Arial" w:eastAsia="Arial" w:hAnsi="Arial" w:cs="Arial"/>
          <w:b/>
          <w:bCs/>
          <w:sz w:val="22"/>
          <w:szCs w:val="22"/>
        </w:rPr>
        <w:t>Transition</w:t>
      </w:r>
      <w:r w:rsidRPr="75619E5C">
        <w:rPr>
          <w:rFonts w:ascii="Arial" w:eastAsia="Arial" w:hAnsi="Arial" w:cs="Arial"/>
          <w:sz w:val="22"/>
          <w:szCs w:val="22"/>
        </w:rPr>
        <w:t xml:space="preserve"> </w:t>
      </w:r>
      <w:r w:rsidRPr="75619E5C">
        <w:rPr>
          <w:rFonts w:ascii="Arial" w:eastAsia="Arial" w:hAnsi="Arial" w:cs="Arial"/>
          <w:color w:val="1D1C1D"/>
          <w:sz w:val="23"/>
          <w:szCs w:val="23"/>
        </w:rPr>
        <w:t>–</w:t>
      </w:r>
      <w:r w:rsidRPr="75619E5C">
        <w:rPr>
          <w:rFonts w:ascii="Arial" w:eastAsia="Arial" w:hAnsi="Arial" w:cs="Arial"/>
          <w:sz w:val="22"/>
          <w:szCs w:val="22"/>
        </w:rPr>
        <w:t xml:space="preserve"> when a </w:t>
      </w:r>
      <w:r w:rsidR="00C123DE">
        <w:rPr>
          <w:rFonts w:ascii="Arial" w:eastAsia="Arial" w:hAnsi="Arial" w:cs="Arial"/>
          <w:sz w:val="22"/>
          <w:szCs w:val="22"/>
        </w:rPr>
        <w:t xml:space="preserve">student </w:t>
      </w:r>
      <w:r w:rsidRPr="75619E5C">
        <w:rPr>
          <w:rFonts w:ascii="Arial" w:eastAsia="Arial" w:hAnsi="Arial" w:cs="Arial"/>
          <w:sz w:val="22"/>
          <w:szCs w:val="22"/>
        </w:rPr>
        <w:t>moves between years, phases, schools or institutions or life stages</w:t>
      </w:r>
      <w:r w:rsidR="008B6116">
        <w:rPr>
          <w:rFonts w:ascii="Arial" w:eastAsia="Arial" w:hAnsi="Arial" w:cs="Arial"/>
          <w:sz w:val="22"/>
          <w:szCs w:val="22"/>
        </w:rPr>
        <w:t>.</w:t>
      </w:r>
    </w:p>
    <w:sectPr w:rsidR="768AB75E" w:rsidSect="004811AE">
      <w:pgSz w:w="12240" w:h="15840"/>
      <w:pgMar w:top="1440" w:right="758" w:bottom="851" w:left="1440" w:header="72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D5DE" w14:textId="77777777" w:rsidR="009138D8" w:rsidRDefault="009138D8">
      <w:pPr>
        <w:spacing w:after="0" w:line="240" w:lineRule="auto"/>
      </w:pPr>
      <w:r>
        <w:separator/>
      </w:r>
    </w:p>
  </w:endnote>
  <w:endnote w:type="continuationSeparator" w:id="0">
    <w:p w14:paraId="679E091D" w14:textId="77777777" w:rsidR="009138D8" w:rsidRDefault="009138D8">
      <w:pPr>
        <w:spacing w:after="0" w:line="240" w:lineRule="auto"/>
      </w:pPr>
      <w:r>
        <w:continuationSeparator/>
      </w:r>
    </w:p>
  </w:endnote>
  <w:endnote w:type="continuationNotice" w:id="1">
    <w:p w14:paraId="3E94379F" w14:textId="77777777" w:rsidR="009138D8" w:rsidRDefault="00913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4457" w14:textId="6383FD03" w:rsidR="00267278" w:rsidRPr="00267278" w:rsidRDefault="00267278" w:rsidP="00267278">
    <w:pPr>
      <w:pStyle w:val="Footer"/>
      <w:tabs>
        <w:tab w:val="clear" w:pos="4680"/>
        <w:tab w:val="clear" w:pos="9360"/>
        <w:tab w:val="center" w:pos="5103"/>
        <w:tab w:val="right" w:pos="9923"/>
      </w:tabs>
      <w:rPr>
        <w:b/>
        <w:bCs/>
        <w:i/>
        <w:iCs/>
        <w:color w:val="0F4761" w:themeColor="accent1" w:themeShade="BF"/>
        <w:sz w:val="20"/>
        <w:szCs w:val="20"/>
      </w:rPr>
    </w:pPr>
    <w:r>
      <w:rPr>
        <w:b/>
        <w:bCs/>
        <w:i/>
        <w:iCs/>
        <w:color w:val="0F4761" w:themeColor="accent1" w:themeShade="BF"/>
        <w:sz w:val="20"/>
        <w:szCs w:val="20"/>
      </w:rPr>
      <w:t>Special Educational Needs (SEN) Information Report</w:t>
    </w:r>
    <w:r>
      <w:rPr>
        <w:b/>
        <w:bCs/>
        <w:i/>
        <w:iCs/>
        <w:color w:val="0F4761" w:themeColor="accent1" w:themeShade="BF"/>
        <w:sz w:val="20"/>
        <w:szCs w:val="20"/>
      </w:rPr>
      <w:tab/>
    </w:r>
    <w:r w:rsidR="00AA15AE">
      <w:rPr>
        <w:b/>
        <w:bCs/>
        <w:i/>
        <w:iCs/>
        <w:color w:val="0F4761" w:themeColor="accent1" w:themeShade="BF"/>
        <w:sz w:val="20"/>
        <w:szCs w:val="20"/>
      </w:rPr>
      <w:t>October</w:t>
    </w:r>
    <w:r>
      <w:rPr>
        <w:b/>
        <w:bCs/>
        <w:i/>
        <w:iCs/>
        <w:color w:val="0F4761" w:themeColor="accent1" w:themeShade="BF"/>
        <w:sz w:val="20"/>
        <w:szCs w:val="20"/>
      </w:rPr>
      <w:t xml:space="preserve"> 2025</w:t>
    </w:r>
    <w:r>
      <w:rPr>
        <w:b/>
        <w:bCs/>
        <w:i/>
        <w:iCs/>
        <w:color w:val="0F4761" w:themeColor="accent1" w:themeShade="BF"/>
        <w:sz w:val="20"/>
        <w:szCs w:val="20"/>
      </w:rPr>
      <w:tab/>
    </w:r>
    <w:r w:rsidRPr="00267278">
      <w:rPr>
        <w:b/>
        <w:bCs/>
        <w:i/>
        <w:iCs/>
        <w:color w:val="0F4761" w:themeColor="accent1" w:themeShade="BF"/>
        <w:sz w:val="20"/>
        <w:szCs w:val="20"/>
      </w:rPr>
      <w:t xml:space="preserve">Page </w:t>
    </w:r>
    <w:r w:rsidRPr="00267278">
      <w:rPr>
        <w:b/>
        <w:bCs/>
        <w:i/>
        <w:iCs/>
        <w:color w:val="0F4761" w:themeColor="accent1" w:themeShade="BF"/>
        <w:sz w:val="20"/>
        <w:szCs w:val="20"/>
      </w:rPr>
      <w:fldChar w:fldCharType="begin"/>
    </w:r>
    <w:r w:rsidRPr="00267278">
      <w:rPr>
        <w:b/>
        <w:bCs/>
        <w:i/>
        <w:iCs/>
        <w:color w:val="0F4761" w:themeColor="accent1" w:themeShade="BF"/>
        <w:sz w:val="20"/>
        <w:szCs w:val="20"/>
      </w:rPr>
      <w:instrText xml:space="preserve"> PAGE  \* Arabic  \* MERGEFORMAT </w:instrText>
    </w:r>
    <w:r w:rsidRPr="00267278">
      <w:rPr>
        <w:b/>
        <w:bCs/>
        <w:i/>
        <w:iCs/>
        <w:color w:val="0F4761" w:themeColor="accent1" w:themeShade="BF"/>
        <w:sz w:val="20"/>
        <w:szCs w:val="20"/>
      </w:rPr>
      <w:fldChar w:fldCharType="separate"/>
    </w:r>
    <w:r>
      <w:rPr>
        <w:b/>
        <w:bCs/>
        <w:i/>
        <w:iCs/>
        <w:color w:val="0F4761" w:themeColor="accent1" w:themeShade="BF"/>
        <w:sz w:val="20"/>
        <w:szCs w:val="20"/>
      </w:rPr>
      <w:t>2</w:t>
    </w:r>
    <w:r w:rsidRPr="00267278">
      <w:rPr>
        <w:b/>
        <w:bCs/>
        <w:i/>
        <w:iCs/>
        <w:color w:val="0F4761" w:themeColor="accent1" w:themeShade="BF"/>
        <w:sz w:val="20"/>
        <w:szCs w:val="20"/>
      </w:rPr>
      <w:fldChar w:fldCharType="end"/>
    </w:r>
    <w:r w:rsidRPr="00267278">
      <w:rPr>
        <w:b/>
        <w:bCs/>
        <w:i/>
        <w:iCs/>
        <w:color w:val="0F4761" w:themeColor="accent1" w:themeShade="BF"/>
        <w:sz w:val="20"/>
        <w:szCs w:val="20"/>
      </w:rPr>
      <w:t xml:space="preserve"> of </w:t>
    </w:r>
    <w:r w:rsidRPr="00267278">
      <w:rPr>
        <w:b/>
        <w:bCs/>
        <w:i/>
        <w:iCs/>
        <w:color w:val="0F4761" w:themeColor="accent1" w:themeShade="BF"/>
        <w:sz w:val="20"/>
        <w:szCs w:val="20"/>
      </w:rPr>
      <w:fldChar w:fldCharType="begin"/>
    </w:r>
    <w:r w:rsidRPr="00267278">
      <w:rPr>
        <w:b/>
        <w:bCs/>
        <w:i/>
        <w:iCs/>
        <w:color w:val="0F4761" w:themeColor="accent1" w:themeShade="BF"/>
        <w:sz w:val="20"/>
        <w:szCs w:val="20"/>
      </w:rPr>
      <w:instrText xml:space="preserve"> NUMPAGES  \* Arabic  \* MERGEFORMAT </w:instrText>
    </w:r>
    <w:r w:rsidRPr="00267278">
      <w:rPr>
        <w:b/>
        <w:bCs/>
        <w:i/>
        <w:iCs/>
        <w:color w:val="0F4761" w:themeColor="accent1" w:themeShade="BF"/>
        <w:sz w:val="20"/>
        <w:szCs w:val="20"/>
      </w:rPr>
      <w:fldChar w:fldCharType="separate"/>
    </w:r>
    <w:r>
      <w:rPr>
        <w:b/>
        <w:bCs/>
        <w:i/>
        <w:iCs/>
        <w:color w:val="0F4761" w:themeColor="accent1" w:themeShade="BF"/>
        <w:sz w:val="20"/>
        <w:szCs w:val="20"/>
      </w:rPr>
      <w:t>14</w:t>
    </w:r>
    <w:r w:rsidRPr="00267278">
      <w:rPr>
        <w:b/>
        <w:bCs/>
        <w:i/>
        <w:iCs/>
        <w:color w:val="0F4761" w:themeColor="accent1"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574E" w14:textId="77777777" w:rsidR="009138D8" w:rsidRDefault="009138D8">
      <w:pPr>
        <w:spacing w:after="0" w:line="240" w:lineRule="auto"/>
      </w:pPr>
      <w:r>
        <w:separator/>
      </w:r>
    </w:p>
  </w:footnote>
  <w:footnote w:type="continuationSeparator" w:id="0">
    <w:p w14:paraId="4066D1A2" w14:textId="77777777" w:rsidR="009138D8" w:rsidRDefault="009138D8">
      <w:pPr>
        <w:spacing w:after="0" w:line="240" w:lineRule="auto"/>
      </w:pPr>
      <w:r>
        <w:continuationSeparator/>
      </w:r>
    </w:p>
  </w:footnote>
  <w:footnote w:type="continuationNotice" w:id="1">
    <w:p w14:paraId="64119DF6" w14:textId="77777777" w:rsidR="009138D8" w:rsidRDefault="009138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67278" w14:paraId="670D9EB8" w14:textId="77777777" w:rsidTr="75619E5C">
      <w:trPr>
        <w:trHeight w:val="300"/>
      </w:trPr>
      <w:tc>
        <w:tcPr>
          <w:tcW w:w="3120" w:type="dxa"/>
        </w:tcPr>
        <w:p w14:paraId="4B398DED" w14:textId="77777777" w:rsidR="00267278" w:rsidRDefault="00267278" w:rsidP="75619E5C">
          <w:pPr>
            <w:pStyle w:val="Header"/>
            <w:ind w:left="-115"/>
          </w:pPr>
        </w:p>
      </w:tc>
      <w:tc>
        <w:tcPr>
          <w:tcW w:w="3120" w:type="dxa"/>
        </w:tcPr>
        <w:p w14:paraId="7A069A15" w14:textId="77777777" w:rsidR="00267278" w:rsidRDefault="00267278" w:rsidP="75619E5C">
          <w:pPr>
            <w:pStyle w:val="Header"/>
            <w:jc w:val="center"/>
          </w:pPr>
        </w:p>
      </w:tc>
      <w:tc>
        <w:tcPr>
          <w:tcW w:w="3120" w:type="dxa"/>
        </w:tcPr>
        <w:p w14:paraId="6A52016D" w14:textId="77777777" w:rsidR="00267278" w:rsidRDefault="00267278" w:rsidP="75619E5C">
          <w:pPr>
            <w:pStyle w:val="Header"/>
            <w:ind w:right="-115"/>
            <w:jc w:val="right"/>
          </w:pPr>
        </w:p>
      </w:tc>
    </w:tr>
  </w:tbl>
  <w:p w14:paraId="108ED6CF" w14:textId="77777777" w:rsidR="00267278" w:rsidRDefault="00267278" w:rsidP="75619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619E5C" w14:paraId="0BA68405" w14:textId="77777777" w:rsidTr="75619E5C">
      <w:trPr>
        <w:trHeight w:val="300"/>
      </w:trPr>
      <w:tc>
        <w:tcPr>
          <w:tcW w:w="3120" w:type="dxa"/>
        </w:tcPr>
        <w:p w14:paraId="638B7A6F" w14:textId="53094A76" w:rsidR="75619E5C" w:rsidRDefault="75619E5C" w:rsidP="75619E5C">
          <w:pPr>
            <w:pStyle w:val="Header"/>
            <w:ind w:left="-115"/>
          </w:pPr>
        </w:p>
      </w:tc>
      <w:tc>
        <w:tcPr>
          <w:tcW w:w="3120" w:type="dxa"/>
        </w:tcPr>
        <w:p w14:paraId="75936099" w14:textId="4BF9BDA8" w:rsidR="75619E5C" w:rsidRDefault="75619E5C" w:rsidP="75619E5C">
          <w:pPr>
            <w:pStyle w:val="Header"/>
            <w:jc w:val="center"/>
          </w:pPr>
        </w:p>
      </w:tc>
      <w:tc>
        <w:tcPr>
          <w:tcW w:w="3120" w:type="dxa"/>
        </w:tcPr>
        <w:p w14:paraId="76E49FAE" w14:textId="5B1D948F" w:rsidR="75619E5C" w:rsidRDefault="75619E5C" w:rsidP="75619E5C">
          <w:pPr>
            <w:pStyle w:val="Header"/>
            <w:ind w:right="-115"/>
            <w:jc w:val="right"/>
          </w:pPr>
        </w:p>
      </w:tc>
    </w:tr>
  </w:tbl>
  <w:p w14:paraId="6F2B3C27" w14:textId="5BFD2126" w:rsidR="75619E5C" w:rsidRDefault="75619E5C" w:rsidP="75619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CDA"/>
    <w:multiLevelType w:val="hybridMultilevel"/>
    <w:tmpl w:val="9FE2260C"/>
    <w:lvl w:ilvl="0" w:tplc="07B4C41C">
      <w:start w:val="1"/>
      <w:numFmt w:val="bullet"/>
      <w:lvlText w:val="o"/>
      <w:lvlJc w:val="left"/>
      <w:pPr>
        <w:ind w:left="720" w:hanging="360"/>
      </w:pPr>
      <w:rPr>
        <w:rFonts w:ascii="Symbol" w:hAnsi="Symbol" w:hint="default"/>
      </w:rPr>
    </w:lvl>
    <w:lvl w:ilvl="1" w:tplc="E9A4DBC6">
      <w:start w:val="1"/>
      <w:numFmt w:val="bullet"/>
      <w:lvlText w:val="o"/>
      <w:lvlJc w:val="left"/>
      <w:pPr>
        <w:ind w:left="1440" w:hanging="360"/>
      </w:pPr>
      <w:rPr>
        <w:rFonts w:ascii="Courier New" w:hAnsi="Courier New" w:hint="default"/>
      </w:rPr>
    </w:lvl>
    <w:lvl w:ilvl="2" w:tplc="E4424BDC">
      <w:start w:val="1"/>
      <w:numFmt w:val="bullet"/>
      <w:lvlText w:val=""/>
      <w:lvlJc w:val="left"/>
      <w:pPr>
        <w:ind w:left="2160" w:hanging="360"/>
      </w:pPr>
      <w:rPr>
        <w:rFonts w:ascii="Wingdings" w:hAnsi="Wingdings" w:hint="default"/>
      </w:rPr>
    </w:lvl>
    <w:lvl w:ilvl="3" w:tplc="83EC8ABE">
      <w:start w:val="1"/>
      <w:numFmt w:val="bullet"/>
      <w:lvlText w:val=""/>
      <w:lvlJc w:val="left"/>
      <w:pPr>
        <w:ind w:left="2880" w:hanging="360"/>
      </w:pPr>
      <w:rPr>
        <w:rFonts w:ascii="Symbol" w:hAnsi="Symbol" w:hint="default"/>
      </w:rPr>
    </w:lvl>
    <w:lvl w:ilvl="4" w:tplc="22AED02A">
      <w:start w:val="1"/>
      <w:numFmt w:val="bullet"/>
      <w:lvlText w:val="o"/>
      <w:lvlJc w:val="left"/>
      <w:pPr>
        <w:ind w:left="3600" w:hanging="360"/>
      </w:pPr>
      <w:rPr>
        <w:rFonts w:ascii="Courier New" w:hAnsi="Courier New" w:hint="default"/>
      </w:rPr>
    </w:lvl>
    <w:lvl w:ilvl="5" w:tplc="6C8EDFD4">
      <w:start w:val="1"/>
      <w:numFmt w:val="bullet"/>
      <w:lvlText w:val=""/>
      <w:lvlJc w:val="left"/>
      <w:pPr>
        <w:ind w:left="4320" w:hanging="360"/>
      </w:pPr>
      <w:rPr>
        <w:rFonts w:ascii="Wingdings" w:hAnsi="Wingdings" w:hint="default"/>
      </w:rPr>
    </w:lvl>
    <w:lvl w:ilvl="6" w:tplc="5B0E9E78">
      <w:start w:val="1"/>
      <w:numFmt w:val="bullet"/>
      <w:lvlText w:val=""/>
      <w:lvlJc w:val="left"/>
      <w:pPr>
        <w:ind w:left="5040" w:hanging="360"/>
      </w:pPr>
      <w:rPr>
        <w:rFonts w:ascii="Symbol" w:hAnsi="Symbol" w:hint="default"/>
      </w:rPr>
    </w:lvl>
    <w:lvl w:ilvl="7" w:tplc="08FC20EE">
      <w:start w:val="1"/>
      <w:numFmt w:val="bullet"/>
      <w:lvlText w:val="o"/>
      <w:lvlJc w:val="left"/>
      <w:pPr>
        <w:ind w:left="5760" w:hanging="360"/>
      </w:pPr>
      <w:rPr>
        <w:rFonts w:ascii="Courier New" w:hAnsi="Courier New" w:hint="default"/>
      </w:rPr>
    </w:lvl>
    <w:lvl w:ilvl="8" w:tplc="9FB8F37E">
      <w:start w:val="1"/>
      <w:numFmt w:val="bullet"/>
      <w:lvlText w:val=""/>
      <w:lvlJc w:val="left"/>
      <w:pPr>
        <w:ind w:left="6480" w:hanging="360"/>
      </w:pPr>
      <w:rPr>
        <w:rFonts w:ascii="Wingdings" w:hAnsi="Wingdings" w:hint="default"/>
      </w:rPr>
    </w:lvl>
  </w:abstractNum>
  <w:abstractNum w:abstractNumId="1" w15:restartNumberingAfterBreak="0">
    <w:nsid w:val="05158B4B"/>
    <w:multiLevelType w:val="hybridMultilevel"/>
    <w:tmpl w:val="C6A42474"/>
    <w:lvl w:ilvl="0" w:tplc="E96EA9CE">
      <w:start w:val="1"/>
      <w:numFmt w:val="bullet"/>
      <w:lvlText w:val=""/>
      <w:lvlJc w:val="left"/>
      <w:pPr>
        <w:ind w:left="720" w:hanging="360"/>
      </w:pPr>
      <w:rPr>
        <w:rFonts w:ascii="Wingdings" w:hAnsi="Wingdings" w:hint="default"/>
      </w:rPr>
    </w:lvl>
    <w:lvl w:ilvl="1" w:tplc="B3F2C75E">
      <w:start w:val="1"/>
      <w:numFmt w:val="bullet"/>
      <w:lvlText w:val="o"/>
      <w:lvlJc w:val="left"/>
      <w:pPr>
        <w:ind w:left="1440" w:hanging="360"/>
      </w:pPr>
      <w:rPr>
        <w:rFonts w:ascii="Courier New" w:hAnsi="Courier New" w:hint="default"/>
      </w:rPr>
    </w:lvl>
    <w:lvl w:ilvl="2" w:tplc="E51C0490">
      <w:start w:val="1"/>
      <w:numFmt w:val="bullet"/>
      <w:lvlText w:val=""/>
      <w:lvlJc w:val="left"/>
      <w:pPr>
        <w:ind w:left="2160" w:hanging="360"/>
      </w:pPr>
      <w:rPr>
        <w:rFonts w:ascii="Wingdings" w:hAnsi="Wingdings" w:hint="default"/>
      </w:rPr>
    </w:lvl>
    <w:lvl w:ilvl="3" w:tplc="4C388992">
      <w:start w:val="1"/>
      <w:numFmt w:val="bullet"/>
      <w:lvlText w:val=""/>
      <w:lvlJc w:val="left"/>
      <w:pPr>
        <w:ind w:left="2880" w:hanging="360"/>
      </w:pPr>
      <w:rPr>
        <w:rFonts w:ascii="Symbol" w:hAnsi="Symbol" w:hint="default"/>
      </w:rPr>
    </w:lvl>
    <w:lvl w:ilvl="4" w:tplc="21E46ADA">
      <w:start w:val="1"/>
      <w:numFmt w:val="bullet"/>
      <w:lvlText w:val="o"/>
      <w:lvlJc w:val="left"/>
      <w:pPr>
        <w:ind w:left="3600" w:hanging="360"/>
      </w:pPr>
      <w:rPr>
        <w:rFonts w:ascii="Courier New" w:hAnsi="Courier New" w:hint="default"/>
      </w:rPr>
    </w:lvl>
    <w:lvl w:ilvl="5" w:tplc="B0D8FD2A">
      <w:start w:val="1"/>
      <w:numFmt w:val="bullet"/>
      <w:lvlText w:val=""/>
      <w:lvlJc w:val="left"/>
      <w:pPr>
        <w:ind w:left="4320" w:hanging="360"/>
      </w:pPr>
      <w:rPr>
        <w:rFonts w:ascii="Wingdings" w:hAnsi="Wingdings" w:hint="default"/>
      </w:rPr>
    </w:lvl>
    <w:lvl w:ilvl="6" w:tplc="F418D69A">
      <w:start w:val="1"/>
      <w:numFmt w:val="bullet"/>
      <w:lvlText w:val=""/>
      <w:lvlJc w:val="left"/>
      <w:pPr>
        <w:ind w:left="5040" w:hanging="360"/>
      </w:pPr>
      <w:rPr>
        <w:rFonts w:ascii="Symbol" w:hAnsi="Symbol" w:hint="default"/>
      </w:rPr>
    </w:lvl>
    <w:lvl w:ilvl="7" w:tplc="509A85AE">
      <w:start w:val="1"/>
      <w:numFmt w:val="bullet"/>
      <w:lvlText w:val="o"/>
      <w:lvlJc w:val="left"/>
      <w:pPr>
        <w:ind w:left="5760" w:hanging="360"/>
      </w:pPr>
      <w:rPr>
        <w:rFonts w:ascii="Courier New" w:hAnsi="Courier New" w:hint="default"/>
      </w:rPr>
    </w:lvl>
    <w:lvl w:ilvl="8" w:tplc="D8AE3660">
      <w:start w:val="1"/>
      <w:numFmt w:val="bullet"/>
      <w:lvlText w:val=""/>
      <w:lvlJc w:val="left"/>
      <w:pPr>
        <w:ind w:left="6480" w:hanging="360"/>
      </w:pPr>
      <w:rPr>
        <w:rFonts w:ascii="Wingdings" w:hAnsi="Wingdings" w:hint="default"/>
      </w:rPr>
    </w:lvl>
  </w:abstractNum>
  <w:abstractNum w:abstractNumId="2" w15:restartNumberingAfterBreak="0">
    <w:nsid w:val="0A81AF81"/>
    <w:multiLevelType w:val="hybridMultilevel"/>
    <w:tmpl w:val="00D43902"/>
    <w:lvl w:ilvl="0" w:tplc="91D2B1F6">
      <w:start w:val="1"/>
      <w:numFmt w:val="bullet"/>
      <w:lvlText w:val="o"/>
      <w:lvlJc w:val="left"/>
      <w:pPr>
        <w:ind w:left="720" w:hanging="360"/>
      </w:pPr>
      <w:rPr>
        <w:rFonts w:ascii="Symbol" w:hAnsi="Symbol" w:hint="default"/>
      </w:rPr>
    </w:lvl>
    <w:lvl w:ilvl="1" w:tplc="AAE6C5B4">
      <w:start w:val="1"/>
      <w:numFmt w:val="bullet"/>
      <w:lvlText w:val="o"/>
      <w:lvlJc w:val="left"/>
      <w:pPr>
        <w:ind w:left="1440" w:hanging="360"/>
      </w:pPr>
      <w:rPr>
        <w:rFonts w:ascii="Courier New" w:hAnsi="Courier New" w:hint="default"/>
      </w:rPr>
    </w:lvl>
    <w:lvl w:ilvl="2" w:tplc="332A28A4">
      <w:start w:val="1"/>
      <w:numFmt w:val="bullet"/>
      <w:lvlText w:val=""/>
      <w:lvlJc w:val="left"/>
      <w:pPr>
        <w:ind w:left="2160" w:hanging="360"/>
      </w:pPr>
      <w:rPr>
        <w:rFonts w:ascii="Wingdings" w:hAnsi="Wingdings" w:hint="default"/>
      </w:rPr>
    </w:lvl>
    <w:lvl w:ilvl="3" w:tplc="93127C12">
      <w:start w:val="1"/>
      <w:numFmt w:val="bullet"/>
      <w:lvlText w:val=""/>
      <w:lvlJc w:val="left"/>
      <w:pPr>
        <w:ind w:left="2880" w:hanging="360"/>
      </w:pPr>
      <w:rPr>
        <w:rFonts w:ascii="Symbol" w:hAnsi="Symbol" w:hint="default"/>
      </w:rPr>
    </w:lvl>
    <w:lvl w:ilvl="4" w:tplc="3A4490AE">
      <w:start w:val="1"/>
      <w:numFmt w:val="bullet"/>
      <w:lvlText w:val="o"/>
      <w:lvlJc w:val="left"/>
      <w:pPr>
        <w:ind w:left="3600" w:hanging="360"/>
      </w:pPr>
      <w:rPr>
        <w:rFonts w:ascii="Courier New" w:hAnsi="Courier New" w:hint="default"/>
      </w:rPr>
    </w:lvl>
    <w:lvl w:ilvl="5" w:tplc="C9AC7EE0">
      <w:start w:val="1"/>
      <w:numFmt w:val="bullet"/>
      <w:lvlText w:val=""/>
      <w:lvlJc w:val="left"/>
      <w:pPr>
        <w:ind w:left="4320" w:hanging="360"/>
      </w:pPr>
      <w:rPr>
        <w:rFonts w:ascii="Wingdings" w:hAnsi="Wingdings" w:hint="default"/>
      </w:rPr>
    </w:lvl>
    <w:lvl w:ilvl="6" w:tplc="EE025164">
      <w:start w:val="1"/>
      <w:numFmt w:val="bullet"/>
      <w:lvlText w:val=""/>
      <w:lvlJc w:val="left"/>
      <w:pPr>
        <w:ind w:left="5040" w:hanging="360"/>
      </w:pPr>
      <w:rPr>
        <w:rFonts w:ascii="Symbol" w:hAnsi="Symbol" w:hint="default"/>
      </w:rPr>
    </w:lvl>
    <w:lvl w:ilvl="7" w:tplc="BA14314A">
      <w:start w:val="1"/>
      <w:numFmt w:val="bullet"/>
      <w:lvlText w:val="o"/>
      <w:lvlJc w:val="left"/>
      <w:pPr>
        <w:ind w:left="5760" w:hanging="360"/>
      </w:pPr>
      <w:rPr>
        <w:rFonts w:ascii="Courier New" w:hAnsi="Courier New" w:hint="default"/>
      </w:rPr>
    </w:lvl>
    <w:lvl w:ilvl="8" w:tplc="48C89B14">
      <w:start w:val="1"/>
      <w:numFmt w:val="bullet"/>
      <w:lvlText w:val=""/>
      <w:lvlJc w:val="left"/>
      <w:pPr>
        <w:ind w:left="6480" w:hanging="360"/>
      </w:pPr>
      <w:rPr>
        <w:rFonts w:ascii="Wingdings" w:hAnsi="Wingdings" w:hint="default"/>
      </w:rPr>
    </w:lvl>
  </w:abstractNum>
  <w:abstractNum w:abstractNumId="3" w15:restartNumberingAfterBreak="0">
    <w:nsid w:val="0EB6AD37"/>
    <w:multiLevelType w:val="hybridMultilevel"/>
    <w:tmpl w:val="2CB8078C"/>
    <w:lvl w:ilvl="0" w:tplc="CA12A592">
      <w:start w:val="1"/>
      <w:numFmt w:val="bullet"/>
      <w:lvlText w:val=""/>
      <w:lvlJc w:val="left"/>
      <w:pPr>
        <w:ind w:left="720" w:hanging="360"/>
      </w:pPr>
      <w:rPr>
        <w:rFonts w:ascii="Wingdings" w:hAnsi="Wingdings" w:hint="default"/>
      </w:rPr>
    </w:lvl>
    <w:lvl w:ilvl="1" w:tplc="584A7AB6">
      <w:start w:val="1"/>
      <w:numFmt w:val="bullet"/>
      <w:lvlText w:val="o"/>
      <w:lvlJc w:val="left"/>
      <w:pPr>
        <w:ind w:left="1440" w:hanging="360"/>
      </w:pPr>
      <w:rPr>
        <w:rFonts w:ascii="Courier New" w:hAnsi="Courier New" w:hint="default"/>
      </w:rPr>
    </w:lvl>
    <w:lvl w:ilvl="2" w:tplc="0B143A0A">
      <w:start w:val="1"/>
      <w:numFmt w:val="bullet"/>
      <w:lvlText w:val=""/>
      <w:lvlJc w:val="left"/>
      <w:pPr>
        <w:ind w:left="2160" w:hanging="360"/>
      </w:pPr>
      <w:rPr>
        <w:rFonts w:ascii="Wingdings" w:hAnsi="Wingdings" w:hint="default"/>
      </w:rPr>
    </w:lvl>
    <w:lvl w:ilvl="3" w:tplc="1CA2EC7C">
      <w:start w:val="1"/>
      <w:numFmt w:val="bullet"/>
      <w:lvlText w:val=""/>
      <w:lvlJc w:val="left"/>
      <w:pPr>
        <w:ind w:left="2880" w:hanging="360"/>
      </w:pPr>
      <w:rPr>
        <w:rFonts w:ascii="Symbol" w:hAnsi="Symbol" w:hint="default"/>
      </w:rPr>
    </w:lvl>
    <w:lvl w:ilvl="4" w:tplc="002CEBC2">
      <w:start w:val="1"/>
      <w:numFmt w:val="bullet"/>
      <w:lvlText w:val="o"/>
      <w:lvlJc w:val="left"/>
      <w:pPr>
        <w:ind w:left="3600" w:hanging="360"/>
      </w:pPr>
      <w:rPr>
        <w:rFonts w:ascii="Courier New" w:hAnsi="Courier New" w:hint="default"/>
      </w:rPr>
    </w:lvl>
    <w:lvl w:ilvl="5" w:tplc="01E890F6">
      <w:start w:val="1"/>
      <w:numFmt w:val="bullet"/>
      <w:lvlText w:val=""/>
      <w:lvlJc w:val="left"/>
      <w:pPr>
        <w:ind w:left="4320" w:hanging="360"/>
      </w:pPr>
      <w:rPr>
        <w:rFonts w:ascii="Wingdings" w:hAnsi="Wingdings" w:hint="default"/>
      </w:rPr>
    </w:lvl>
    <w:lvl w:ilvl="6" w:tplc="D97E6954">
      <w:start w:val="1"/>
      <w:numFmt w:val="bullet"/>
      <w:lvlText w:val=""/>
      <w:lvlJc w:val="left"/>
      <w:pPr>
        <w:ind w:left="5040" w:hanging="360"/>
      </w:pPr>
      <w:rPr>
        <w:rFonts w:ascii="Symbol" w:hAnsi="Symbol" w:hint="default"/>
      </w:rPr>
    </w:lvl>
    <w:lvl w:ilvl="7" w:tplc="47ACE9D8">
      <w:start w:val="1"/>
      <w:numFmt w:val="bullet"/>
      <w:lvlText w:val="o"/>
      <w:lvlJc w:val="left"/>
      <w:pPr>
        <w:ind w:left="5760" w:hanging="360"/>
      </w:pPr>
      <w:rPr>
        <w:rFonts w:ascii="Courier New" w:hAnsi="Courier New" w:hint="default"/>
      </w:rPr>
    </w:lvl>
    <w:lvl w:ilvl="8" w:tplc="8692131A">
      <w:start w:val="1"/>
      <w:numFmt w:val="bullet"/>
      <w:lvlText w:val=""/>
      <w:lvlJc w:val="left"/>
      <w:pPr>
        <w:ind w:left="6480" w:hanging="360"/>
      </w:pPr>
      <w:rPr>
        <w:rFonts w:ascii="Wingdings" w:hAnsi="Wingdings" w:hint="default"/>
      </w:rPr>
    </w:lvl>
  </w:abstractNum>
  <w:abstractNum w:abstractNumId="4" w15:restartNumberingAfterBreak="0">
    <w:nsid w:val="1004A512"/>
    <w:multiLevelType w:val="hybridMultilevel"/>
    <w:tmpl w:val="8EAA9764"/>
    <w:lvl w:ilvl="0" w:tplc="43F0B61C">
      <w:start w:val="1"/>
      <w:numFmt w:val="bullet"/>
      <w:lvlText w:val=""/>
      <w:lvlJc w:val="left"/>
      <w:pPr>
        <w:ind w:left="720" w:hanging="360"/>
      </w:pPr>
      <w:rPr>
        <w:rFonts w:ascii="Wingdings" w:hAnsi="Wingdings" w:hint="default"/>
      </w:rPr>
    </w:lvl>
    <w:lvl w:ilvl="1" w:tplc="00D8C8FE">
      <w:start w:val="1"/>
      <w:numFmt w:val="bullet"/>
      <w:lvlText w:val="o"/>
      <w:lvlJc w:val="left"/>
      <w:pPr>
        <w:ind w:left="1440" w:hanging="360"/>
      </w:pPr>
      <w:rPr>
        <w:rFonts w:ascii="Courier New" w:hAnsi="Courier New" w:hint="default"/>
      </w:rPr>
    </w:lvl>
    <w:lvl w:ilvl="2" w:tplc="5B288F5C">
      <w:start w:val="1"/>
      <w:numFmt w:val="bullet"/>
      <w:lvlText w:val=""/>
      <w:lvlJc w:val="left"/>
      <w:pPr>
        <w:ind w:left="2160" w:hanging="360"/>
      </w:pPr>
      <w:rPr>
        <w:rFonts w:ascii="Wingdings" w:hAnsi="Wingdings" w:hint="default"/>
      </w:rPr>
    </w:lvl>
    <w:lvl w:ilvl="3" w:tplc="44A25C8A">
      <w:start w:val="1"/>
      <w:numFmt w:val="bullet"/>
      <w:lvlText w:val=""/>
      <w:lvlJc w:val="left"/>
      <w:pPr>
        <w:ind w:left="2880" w:hanging="360"/>
      </w:pPr>
      <w:rPr>
        <w:rFonts w:ascii="Symbol" w:hAnsi="Symbol" w:hint="default"/>
      </w:rPr>
    </w:lvl>
    <w:lvl w:ilvl="4" w:tplc="709221DC">
      <w:start w:val="1"/>
      <w:numFmt w:val="bullet"/>
      <w:lvlText w:val="o"/>
      <w:lvlJc w:val="left"/>
      <w:pPr>
        <w:ind w:left="3600" w:hanging="360"/>
      </w:pPr>
      <w:rPr>
        <w:rFonts w:ascii="Courier New" w:hAnsi="Courier New" w:hint="default"/>
      </w:rPr>
    </w:lvl>
    <w:lvl w:ilvl="5" w:tplc="4BD0ECCE">
      <w:start w:val="1"/>
      <w:numFmt w:val="bullet"/>
      <w:lvlText w:val=""/>
      <w:lvlJc w:val="left"/>
      <w:pPr>
        <w:ind w:left="4320" w:hanging="360"/>
      </w:pPr>
      <w:rPr>
        <w:rFonts w:ascii="Wingdings" w:hAnsi="Wingdings" w:hint="default"/>
      </w:rPr>
    </w:lvl>
    <w:lvl w:ilvl="6" w:tplc="3C283C20">
      <w:start w:val="1"/>
      <w:numFmt w:val="bullet"/>
      <w:lvlText w:val=""/>
      <w:lvlJc w:val="left"/>
      <w:pPr>
        <w:ind w:left="5040" w:hanging="360"/>
      </w:pPr>
      <w:rPr>
        <w:rFonts w:ascii="Symbol" w:hAnsi="Symbol" w:hint="default"/>
      </w:rPr>
    </w:lvl>
    <w:lvl w:ilvl="7" w:tplc="17C402F2">
      <w:start w:val="1"/>
      <w:numFmt w:val="bullet"/>
      <w:lvlText w:val="o"/>
      <w:lvlJc w:val="left"/>
      <w:pPr>
        <w:ind w:left="5760" w:hanging="360"/>
      </w:pPr>
      <w:rPr>
        <w:rFonts w:ascii="Courier New" w:hAnsi="Courier New" w:hint="default"/>
      </w:rPr>
    </w:lvl>
    <w:lvl w:ilvl="8" w:tplc="4BDED4B4">
      <w:start w:val="1"/>
      <w:numFmt w:val="bullet"/>
      <w:lvlText w:val=""/>
      <w:lvlJc w:val="left"/>
      <w:pPr>
        <w:ind w:left="6480" w:hanging="360"/>
      </w:pPr>
      <w:rPr>
        <w:rFonts w:ascii="Wingdings" w:hAnsi="Wingdings" w:hint="default"/>
      </w:rPr>
    </w:lvl>
  </w:abstractNum>
  <w:abstractNum w:abstractNumId="5" w15:restartNumberingAfterBreak="0">
    <w:nsid w:val="2580D43D"/>
    <w:multiLevelType w:val="hybridMultilevel"/>
    <w:tmpl w:val="8272ED32"/>
    <w:lvl w:ilvl="0" w:tplc="39E09826">
      <w:start w:val="1"/>
      <w:numFmt w:val="decimal"/>
      <w:lvlText w:val="%1."/>
      <w:lvlJc w:val="left"/>
      <w:pPr>
        <w:ind w:left="720" w:hanging="360"/>
      </w:pPr>
    </w:lvl>
    <w:lvl w:ilvl="1" w:tplc="7C400452">
      <w:start w:val="1"/>
      <w:numFmt w:val="lowerLetter"/>
      <w:lvlText w:val="%2."/>
      <w:lvlJc w:val="left"/>
      <w:pPr>
        <w:ind w:left="1440" w:hanging="360"/>
      </w:pPr>
    </w:lvl>
    <w:lvl w:ilvl="2" w:tplc="1AC0BBAA">
      <w:start w:val="1"/>
      <w:numFmt w:val="lowerRoman"/>
      <w:lvlText w:val="%3."/>
      <w:lvlJc w:val="right"/>
      <w:pPr>
        <w:ind w:left="2160" w:hanging="180"/>
      </w:pPr>
    </w:lvl>
    <w:lvl w:ilvl="3" w:tplc="1C6A8EA2">
      <w:start w:val="1"/>
      <w:numFmt w:val="decimal"/>
      <w:lvlText w:val="%4."/>
      <w:lvlJc w:val="left"/>
      <w:pPr>
        <w:ind w:left="2880" w:hanging="360"/>
      </w:pPr>
    </w:lvl>
    <w:lvl w:ilvl="4" w:tplc="4AB8CBC0">
      <w:start w:val="1"/>
      <w:numFmt w:val="lowerLetter"/>
      <w:lvlText w:val="%5."/>
      <w:lvlJc w:val="left"/>
      <w:pPr>
        <w:ind w:left="3600" w:hanging="360"/>
      </w:pPr>
    </w:lvl>
    <w:lvl w:ilvl="5" w:tplc="3ED272E4">
      <w:start w:val="1"/>
      <w:numFmt w:val="lowerRoman"/>
      <w:lvlText w:val="%6."/>
      <w:lvlJc w:val="right"/>
      <w:pPr>
        <w:ind w:left="4320" w:hanging="180"/>
      </w:pPr>
    </w:lvl>
    <w:lvl w:ilvl="6" w:tplc="39B40D6A">
      <w:start w:val="1"/>
      <w:numFmt w:val="decimal"/>
      <w:lvlText w:val="%7."/>
      <w:lvlJc w:val="left"/>
      <w:pPr>
        <w:ind w:left="5040" w:hanging="360"/>
      </w:pPr>
    </w:lvl>
    <w:lvl w:ilvl="7" w:tplc="E8FA640E">
      <w:start w:val="1"/>
      <w:numFmt w:val="lowerLetter"/>
      <w:lvlText w:val="%8."/>
      <w:lvlJc w:val="left"/>
      <w:pPr>
        <w:ind w:left="5760" w:hanging="360"/>
      </w:pPr>
    </w:lvl>
    <w:lvl w:ilvl="8" w:tplc="E90E7170">
      <w:start w:val="1"/>
      <w:numFmt w:val="lowerRoman"/>
      <w:lvlText w:val="%9."/>
      <w:lvlJc w:val="right"/>
      <w:pPr>
        <w:ind w:left="6480" w:hanging="180"/>
      </w:pPr>
    </w:lvl>
  </w:abstractNum>
  <w:abstractNum w:abstractNumId="6" w15:restartNumberingAfterBreak="0">
    <w:nsid w:val="2581E9E6"/>
    <w:multiLevelType w:val="hybridMultilevel"/>
    <w:tmpl w:val="CB784C2A"/>
    <w:lvl w:ilvl="0" w:tplc="3B94F7AC">
      <w:start w:val="1"/>
      <w:numFmt w:val="bullet"/>
      <w:lvlText w:val=""/>
      <w:lvlJc w:val="left"/>
      <w:pPr>
        <w:ind w:left="720" w:hanging="360"/>
      </w:pPr>
      <w:rPr>
        <w:rFonts w:ascii="Wingdings" w:hAnsi="Wingdings" w:hint="default"/>
      </w:rPr>
    </w:lvl>
    <w:lvl w:ilvl="1" w:tplc="3E9A02CE">
      <w:start w:val="1"/>
      <w:numFmt w:val="bullet"/>
      <w:lvlText w:val="o"/>
      <w:lvlJc w:val="left"/>
      <w:pPr>
        <w:ind w:left="1440" w:hanging="360"/>
      </w:pPr>
      <w:rPr>
        <w:rFonts w:ascii="Courier New" w:hAnsi="Courier New" w:hint="default"/>
      </w:rPr>
    </w:lvl>
    <w:lvl w:ilvl="2" w:tplc="04407110">
      <w:start w:val="1"/>
      <w:numFmt w:val="bullet"/>
      <w:lvlText w:val=""/>
      <w:lvlJc w:val="left"/>
      <w:pPr>
        <w:ind w:left="2160" w:hanging="360"/>
      </w:pPr>
      <w:rPr>
        <w:rFonts w:ascii="Wingdings" w:hAnsi="Wingdings" w:hint="default"/>
      </w:rPr>
    </w:lvl>
    <w:lvl w:ilvl="3" w:tplc="F384979C">
      <w:start w:val="1"/>
      <w:numFmt w:val="bullet"/>
      <w:lvlText w:val=""/>
      <w:lvlJc w:val="left"/>
      <w:pPr>
        <w:ind w:left="2880" w:hanging="360"/>
      </w:pPr>
      <w:rPr>
        <w:rFonts w:ascii="Symbol" w:hAnsi="Symbol" w:hint="default"/>
      </w:rPr>
    </w:lvl>
    <w:lvl w:ilvl="4" w:tplc="B100CDBE">
      <w:start w:val="1"/>
      <w:numFmt w:val="bullet"/>
      <w:lvlText w:val="o"/>
      <w:lvlJc w:val="left"/>
      <w:pPr>
        <w:ind w:left="3600" w:hanging="360"/>
      </w:pPr>
      <w:rPr>
        <w:rFonts w:ascii="Courier New" w:hAnsi="Courier New" w:hint="default"/>
      </w:rPr>
    </w:lvl>
    <w:lvl w:ilvl="5" w:tplc="714854D2">
      <w:start w:val="1"/>
      <w:numFmt w:val="bullet"/>
      <w:lvlText w:val=""/>
      <w:lvlJc w:val="left"/>
      <w:pPr>
        <w:ind w:left="4320" w:hanging="360"/>
      </w:pPr>
      <w:rPr>
        <w:rFonts w:ascii="Wingdings" w:hAnsi="Wingdings" w:hint="default"/>
      </w:rPr>
    </w:lvl>
    <w:lvl w:ilvl="6" w:tplc="81A03A5C">
      <w:start w:val="1"/>
      <w:numFmt w:val="bullet"/>
      <w:lvlText w:val=""/>
      <w:lvlJc w:val="left"/>
      <w:pPr>
        <w:ind w:left="5040" w:hanging="360"/>
      </w:pPr>
      <w:rPr>
        <w:rFonts w:ascii="Symbol" w:hAnsi="Symbol" w:hint="default"/>
      </w:rPr>
    </w:lvl>
    <w:lvl w:ilvl="7" w:tplc="3BF245BA">
      <w:start w:val="1"/>
      <w:numFmt w:val="bullet"/>
      <w:lvlText w:val="o"/>
      <w:lvlJc w:val="left"/>
      <w:pPr>
        <w:ind w:left="5760" w:hanging="360"/>
      </w:pPr>
      <w:rPr>
        <w:rFonts w:ascii="Courier New" w:hAnsi="Courier New" w:hint="default"/>
      </w:rPr>
    </w:lvl>
    <w:lvl w:ilvl="8" w:tplc="7CCC0726">
      <w:start w:val="1"/>
      <w:numFmt w:val="bullet"/>
      <w:lvlText w:val=""/>
      <w:lvlJc w:val="left"/>
      <w:pPr>
        <w:ind w:left="6480" w:hanging="360"/>
      </w:pPr>
      <w:rPr>
        <w:rFonts w:ascii="Wingdings" w:hAnsi="Wingdings" w:hint="default"/>
      </w:rPr>
    </w:lvl>
  </w:abstractNum>
  <w:abstractNum w:abstractNumId="7" w15:restartNumberingAfterBreak="0">
    <w:nsid w:val="27703EEF"/>
    <w:multiLevelType w:val="hybridMultilevel"/>
    <w:tmpl w:val="F3802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3CC89"/>
    <w:multiLevelType w:val="hybridMultilevel"/>
    <w:tmpl w:val="B36E2050"/>
    <w:lvl w:ilvl="0" w:tplc="FF84130E">
      <w:start w:val="1"/>
      <w:numFmt w:val="bullet"/>
      <w:lvlText w:val=""/>
      <w:lvlJc w:val="left"/>
      <w:pPr>
        <w:ind w:left="720" w:hanging="360"/>
      </w:pPr>
      <w:rPr>
        <w:rFonts w:ascii="Wingdings" w:hAnsi="Wingdings" w:hint="default"/>
      </w:rPr>
    </w:lvl>
    <w:lvl w:ilvl="1" w:tplc="4EF69FB2">
      <w:start w:val="1"/>
      <w:numFmt w:val="bullet"/>
      <w:lvlText w:val="o"/>
      <w:lvlJc w:val="left"/>
      <w:pPr>
        <w:ind w:left="1440" w:hanging="360"/>
      </w:pPr>
      <w:rPr>
        <w:rFonts w:ascii="Courier New" w:hAnsi="Courier New" w:hint="default"/>
      </w:rPr>
    </w:lvl>
    <w:lvl w:ilvl="2" w:tplc="E034C3EE">
      <w:start w:val="1"/>
      <w:numFmt w:val="bullet"/>
      <w:lvlText w:val=""/>
      <w:lvlJc w:val="left"/>
      <w:pPr>
        <w:ind w:left="2160" w:hanging="360"/>
      </w:pPr>
      <w:rPr>
        <w:rFonts w:ascii="Wingdings" w:hAnsi="Wingdings" w:hint="default"/>
      </w:rPr>
    </w:lvl>
    <w:lvl w:ilvl="3" w:tplc="130623F0">
      <w:start w:val="1"/>
      <w:numFmt w:val="bullet"/>
      <w:lvlText w:val=""/>
      <w:lvlJc w:val="left"/>
      <w:pPr>
        <w:ind w:left="2880" w:hanging="360"/>
      </w:pPr>
      <w:rPr>
        <w:rFonts w:ascii="Symbol" w:hAnsi="Symbol" w:hint="default"/>
      </w:rPr>
    </w:lvl>
    <w:lvl w:ilvl="4" w:tplc="163C54B6">
      <w:start w:val="1"/>
      <w:numFmt w:val="bullet"/>
      <w:lvlText w:val="o"/>
      <w:lvlJc w:val="left"/>
      <w:pPr>
        <w:ind w:left="3600" w:hanging="360"/>
      </w:pPr>
      <w:rPr>
        <w:rFonts w:ascii="Courier New" w:hAnsi="Courier New" w:hint="default"/>
      </w:rPr>
    </w:lvl>
    <w:lvl w:ilvl="5" w:tplc="634E14F4">
      <w:start w:val="1"/>
      <w:numFmt w:val="bullet"/>
      <w:lvlText w:val=""/>
      <w:lvlJc w:val="left"/>
      <w:pPr>
        <w:ind w:left="4320" w:hanging="360"/>
      </w:pPr>
      <w:rPr>
        <w:rFonts w:ascii="Wingdings" w:hAnsi="Wingdings" w:hint="default"/>
      </w:rPr>
    </w:lvl>
    <w:lvl w:ilvl="6" w:tplc="5C78E89C">
      <w:start w:val="1"/>
      <w:numFmt w:val="bullet"/>
      <w:lvlText w:val=""/>
      <w:lvlJc w:val="left"/>
      <w:pPr>
        <w:ind w:left="5040" w:hanging="360"/>
      </w:pPr>
      <w:rPr>
        <w:rFonts w:ascii="Symbol" w:hAnsi="Symbol" w:hint="default"/>
      </w:rPr>
    </w:lvl>
    <w:lvl w:ilvl="7" w:tplc="54F4AB6A">
      <w:start w:val="1"/>
      <w:numFmt w:val="bullet"/>
      <w:lvlText w:val="o"/>
      <w:lvlJc w:val="left"/>
      <w:pPr>
        <w:ind w:left="5760" w:hanging="360"/>
      </w:pPr>
      <w:rPr>
        <w:rFonts w:ascii="Courier New" w:hAnsi="Courier New" w:hint="default"/>
      </w:rPr>
    </w:lvl>
    <w:lvl w:ilvl="8" w:tplc="9BE41AA2">
      <w:start w:val="1"/>
      <w:numFmt w:val="bullet"/>
      <w:lvlText w:val=""/>
      <w:lvlJc w:val="left"/>
      <w:pPr>
        <w:ind w:left="6480" w:hanging="360"/>
      </w:pPr>
      <w:rPr>
        <w:rFonts w:ascii="Wingdings" w:hAnsi="Wingdings" w:hint="default"/>
      </w:rPr>
    </w:lvl>
  </w:abstractNum>
  <w:abstractNum w:abstractNumId="9" w15:restartNumberingAfterBreak="0">
    <w:nsid w:val="2C805C70"/>
    <w:multiLevelType w:val="hybridMultilevel"/>
    <w:tmpl w:val="2C2ABAEA"/>
    <w:lvl w:ilvl="0" w:tplc="5A222460">
      <w:start w:val="1"/>
      <w:numFmt w:val="bullet"/>
      <w:lvlText w:val=""/>
      <w:lvlJc w:val="left"/>
      <w:pPr>
        <w:ind w:left="720" w:hanging="360"/>
      </w:pPr>
      <w:rPr>
        <w:rFonts w:ascii="Wingdings" w:hAnsi="Wingdings" w:hint="default"/>
      </w:rPr>
    </w:lvl>
    <w:lvl w:ilvl="1" w:tplc="F91415B8">
      <w:start w:val="1"/>
      <w:numFmt w:val="bullet"/>
      <w:lvlText w:val="o"/>
      <w:lvlJc w:val="left"/>
      <w:pPr>
        <w:ind w:left="1440" w:hanging="360"/>
      </w:pPr>
      <w:rPr>
        <w:rFonts w:ascii="Courier New" w:hAnsi="Courier New" w:hint="default"/>
      </w:rPr>
    </w:lvl>
    <w:lvl w:ilvl="2" w:tplc="B8C4D208">
      <w:start w:val="1"/>
      <w:numFmt w:val="bullet"/>
      <w:lvlText w:val=""/>
      <w:lvlJc w:val="left"/>
      <w:pPr>
        <w:ind w:left="2160" w:hanging="360"/>
      </w:pPr>
      <w:rPr>
        <w:rFonts w:ascii="Wingdings" w:hAnsi="Wingdings" w:hint="default"/>
      </w:rPr>
    </w:lvl>
    <w:lvl w:ilvl="3" w:tplc="1538503A">
      <w:start w:val="1"/>
      <w:numFmt w:val="bullet"/>
      <w:lvlText w:val=""/>
      <w:lvlJc w:val="left"/>
      <w:pPr>
        <w:ind w:left="2880" w:hanging="360"/>
      </w:pPr>
      <w:rPr>
        <w:rFonts w:ascii="Symbol" w:hAnsi="Symbol" w:hint="default"/>
      </w:rPr>
    </w:lvl>
    <w:lvl w:ilvl="4" w:tplc="3CD89BDE">
      <w:start w:val="1"/>
      <w:numFmt w:val="bullet"/>
      <w:lvlText w:val="o"/>
      <w:lvlJc w:val="left"/>
      <w:pPr>
        <w:ind w:left="3600" w:hanging="360"/>
      </w:pPr>
      <w:rPr>
        <w:rFonts w:ascii="Courier New" w:hAnsi="Courier New" w:hint="default"/>
      </w:rPr>
    </w:lvl>
    <w:lvl w:ilvl="5" w:tplc="0B2AA3CA">
      <w:start w:val="1"/>
      <w:numFmt w:val="bullet"/>
      <w:lvlText w:val=""/>
      <w:lvlJc w:val="left"/>
      <w:pPr>
        <w:ind w:left="4320" w:hanging="360"/>
      </w:pPr>
      <w:rPr>
        <w:rFonts w:ascii="Wingdings" w:hAnsi="Wingdings" w:hint="default"/>
      </w:rPr>
    </w:lvl>
    <w:lvl w:ilvl="6" w:tplc="F064BEFA">
      <w:start w:val="1"/>
      <w:numFmt w:val="bullet"/>
      <w:lvlText w:val=""/>
      <w:lvlJc w:val="left"/>
      <w:pPr>
        <w:ind w:left="5040" w:hanging="360"/>
      </w:pPr>
      <w:rPr>
        <w:rFonts w:ascii="Symbol" w:hAnsi="Symbol" w:hint="default"/>
      </w:rPr>
    </w:lvl>
    <w:lvl w:ilvl="7" w:tplc="125CAC1E">
      <w:start w:val="1"/>
      <w:numFmt w:val="bullet"/>
      <w:lvlText w:val="o"/>
      <w:lvlJc w:val="left"/>
      <w:pPr>
        <w:ind w:left="5760" w:hanging="360"/>
      </w:pPr>
      <w:rPr>
        <w:rFonts w:ascii="Courier New" w:hAnsi="Courier New" w:hint="default"/>
      </w:rPr>
    </w:lvl>
    <w:lvl w:ilvl="8" w:tplc="83886236">
      <w:start w:val="1"/>
      <w:numFmt w:val="bullet"/>
      <w:lvlText w:val=""/>
      <w:lvlJc w:val="left"/>
      <w:pPr>
        <w:ind w:left="6480" w:hanging="360"/>
      </w:pPr>
      <w:rPr>
        <w:rFonts w:ascii="Wingdings" w:hAnsi="Wingdings" w:hint="default"/>
      </w:rPr>
    </w:lvl>
  </w:abstractNum>
  <w:abstractNum w:abstractNumId="10" w15:restartNumberingAfterBreak="0">
    <w:nsid w:val="37939A25"/>
    <w:multiLevelType w:val="hybridMultilevel"/>
    <w:tmpl w:val="23F4CA22"/>
    <w:lvl w:ilvl="0" w:tplc="FAE6E1EA">
      <w:start w:val="1"/>
      <w:numFmt w:val="bullet"/>
      <w:lvlText w:val="o"/>
      <w:lvlJc w:val="left"/>
      <w:pPr>
        <w:ind w:left="720" w:hanging="360"/>
      </w:pPr>
      <w:rPr>
        <w:rFonts w:ascii="Symbol" w:hAnsi="Symbol" w:hint="default"/>
      </w:rPr>
    </w:lvl>
    <w:lvl w:ilvl="1" w:tplc="8228ACB6">
      <w:start w:val="1"/>
      <w:numFmt w:val="bullet"/>
      <w:lvlText w:val="o"/>
      <w:lvlJc w:val="left"/>
      <w:pPr>
        <w:ind w:left="1440" w:hanging="360"/>
      </w:pPr>
      <w:rPr>
        <w:rFonts w:ascii="Courier New" w:hAnsi="Courier New" w:hint="default"/>
      </w:rPr>
    </w:lvl>
    <w:lvl w:ilvl="2" w:tplc="45900A88">
      <w:start w:val="1"/>
      <w:numFmt w:val="bullet"/>
      <w:lvlText w:val=""/>
      <w:lvlJc w:val="left"/>
      <w:pPr>
        <w:ind w:left="2160" w:hanging="360"/>
      </w:pPr>
      <w:rPr>
        <w:rFonts w:ascii="Wingdings" w:hAnsi="Wingdings" w:hint="default"/>
      </w:rPr>
    </w:lvl>
    <w:lvl w:ilvl="3" w:tplc="5262EF06">
      <w:start w:val="1"/>
      <w:numFmt w:val="bullet"/>
      <w:lvlText w:val=""/>
      <w:lvlJc w:val="left"/>
      <w:pPr>
        <w:ind w:left="2880" w:hanging="360"/>
      </w:pPr>
      <w:rPr>
        <w:rFonts w:ascii="Symbol" w:hAnsi="Symbol" w:hint="default"/>
      </w:rPr>
    </w:lvl>
    <w:lvl w:ilvl="4" w:tplc="61EAC4B4">
      <w:start w:val="1"/>
      <w:numFmt w:val="bullet"/>
      <w:lvlText w:val="o"/>
      <w:lvlJc w:val="left"/>
      <w:pPr>
        <w:ind w:left="3600" w:hanging="360"/>
      </w:pPr>
      <w:rPr>
        <w:rFonts w:ascii="Courier New" w:hAnsi="Courier New" w:hint="default"/>
      </w:rPr>
    </w:lvl>
    <w:lvl w:ilvl="5" w:tplc="C3D8D832">
      <w:start w:val="1"/>
      <w:numFmt w:val="bullet"/>
      <w:lvlText w:val=""/>
      <w:lvlJc w:val="left"/>
      <w:pPr>
        <w:ind w:left="4320" w:hanging="360"/>
      </w:pPr>
      <w:rPr>
        <w:rFonts w:ascii="Wingdings" w:hAnsi="Wingdings" w:hint="default"/>
      </w:rPr>
    </w:lvl>
    <w:lvl w:ilvl="6" w:tplc="A68CC1F0">
      <w:start w:val="1"/>
      <w:numFmt w:val="bullet"/>
      <w:lvlText w:val=""/>
      <w:lvlJc w:val="left"/>
      <w:pPr>
        <w:ind w:left="5040" w:hanging="360"/>
      </w:pPr>
      <w:rPr>
        <w:rFonts w:ascii="Symbol" w:hAnsi="Symbol" w:hint="default"/>
      </w:rPr>
    </w:lvl>
    <w:lvl w:ilvl="7" w:tplc="CCE2B3EE">
      <w:start w:val="1"/>
      <w:numFmt w:val="bullet"/>
      <w:lvlText w:val="o"/>
      <w:lvlJc w:val="left"/>
      <w:pPr>
        <w:ind w:left="5760" w:hanging="360"/>
      </w:pPr>
      <w:rPr>
        <w:rFonts w:ascii="Courier New" w:hAnsi="Courier New" w:hint="default"/>
      </w:rPr>
    </w:lvl>
    <w:lvl w:ilvl="8" w:tplc="5D76E3F0">
      <w:start w:val="1"/>
      <w:numFmt w:val="bullet"/>
      <w:lvlText w:val=""/>
      <w:lvlJc w:val="left"/>
      <w:pPr>
        <w:ind w:left="6480" w:hanging="360"/>
      </w:pPr>
      <w:rPr>
        <w:rFonts w:ascii="Wingdings" w:hAnsi="Wingdings" w:hint="default"/>
      </w:rPr>
    </w:lvl>
  </w:abstractNum>
  <w:abstractNum w:abstractNumId="11" w15:restartNumberingAfterBreak="0">
    <w:nsid w:val="3EC6F513"/>
    <w:multiLevelType w:val="hybridMultilevel"/>
    <w:tmpl w:val="125EF6A0"/>
    <w:lvl w:ilvl="0" w:tplc="1A0E0982">
      <w:start w:val="1"/>
      <w:numFmt w:val="bullet"/>
      <w:lvlText w:val="o"/>
      <w:lvlJc w:val="left"/>
      <w:pPr>
        <w:ind w:left="720" w:hanging="360"/>
      </w:pPr>
      <w:rPr>
        <w:rFonts w:ascii="Symbol" w:hAnsi="Symbol" w:hint="default"/>
      </w:rPr>
    </w:lvl>
    <w:lvl w:ilvl="1" w:tplc="2FAAD8AC">
      <w:start w:val="1"/>
      <w:numFmt w:val="bullet"/>
      <w:lvlText w:val="o"/>
      <w:lvlJc w:val="left"/>
      <w:pPr>
        <w:ind w:left="1440" w:hanging="360"/>
      </w:pPr>
      <w:rPr>
        <w:rFonts w:ascii="Courier New" w:hAnsi="Courier New" w:hint="default"/>
      </w:rPr>
    </w:lvl>
    <w:lvl w:ilvl="2" w:tplc="CE260096">
      <w:start w:val="1"/>
      <w:numFmt w:val="bullet"/>
      <w:lvlText w:val=""/>
      <w:lvlJc w:val="left"/>
      <w:pPr>
        <w:ind w:left="2160" w:hanging="360"/>
      </w:pPr>
      <w:rPr>
        <w:rFonts w:ascii="Wingdings" w:hAnsi="Wingdings" w:hint="default"/>
      </w:rPr>
    </w:lvl>
    <w:lvl w:ilvl="3" w:tplc="BE369B8E">
      <w:start w:val="1"/>
      <w:numFmt w:val="bullet"/>
      <w:lvlText w:val=""/>
      <w:lvlJc w:val="left"/>
      <w:pPr>
        <w:ind w:left="2880" w:hanging="360"/>
      </w:pPr>
      <w:rPr>
        <w:rFonts w:ascii="Symbol" w:hAnsi="Symbol" w:hint="default"/>
      </w:rPr>
    </w:lvl>
    <w:lvl w:ilvl="4" w:tplc="29AAD244">
      <w:start w:val="1"/>
      <w:numFmt w:val="bullet"/>
      <w:lvlText w:val="o"/>
      <w:lvlJc w:val="left"/>
      <w:pPr>
        <w:ind w:left="3600" w:hanging="360"/>
      </w:pPr>
      <w:rPr>
        <w:rFonts w:ascii="Courier New" w:hAnsi="Courier New" w:hint="default"/>
      </w:rPr>
    </w:lvl>
    <w:lvl w:ilvl="5" w:tplc="26A63BC2">
      <w:start w:val="1"/>
      <w:numFmt w:val="bullet"/>
      <w:lvlText w:val=""/>
      <w:lvlJc w:val="left"/>
      <w:pPr>
        <w:ind w:left="4320" w:hanging="360"/>
      </w:pPr>
      <w:rPr>
        <w:rFonts w:ascii="Wingdings" w:hAnsi="Wingdings" w:hint="default"/>
      </w:rPr>
    </w:lvl>
    <w:lvl w:ilvl="6" w:tplc="F982750A">
      <w:start w:val="1"/>
      <w:numFmt w:val="bullet"/>
      <w:lvlText w:val=""/>
      <w:lvlJc w:val="left"/>
      <w:pPr>
        <w:ind w:left="5040" w:hanging="360"/>
      </w:pPr>
      <w:rPr>
        <w:rFonts w:ascii="Symbol" w:hAnsi="Symbol" w:hint="default"/>
      </w:rPr>
    </w:lvl>
    <w:lvl w:ilvl="7" w:tplc="86B8E330">
      <w:start w:val="1"/>
      <w:numFmt w:val="bullet"/>
      <w:lvlText w:val="o"/>
      <w:lvlJc w:val="left"/>
      <w:pPr>
        <w:ind w:left="5760" w:hanging="360"/>
      </w:pPr>
      <w:rPr>
        <w:rFonts w:ascii="Courier New" w:hAnsi="Courier New" w:hint="default"/>
      </w:rPr>
    </w:lvl>
    <w:lvl w:ilvl="8" w:tplc="267CBBFE">
      <w:start w:val="1"/>
      <w:numFmt w:val="bullet"/>
      <w:lvlText w:val=""/>
      <w:lvlJc w:val="left"/>
      <w:pPr>
        <w:ind w:left="6480" w:hanging="360"/>
      </w:pPr>
      <w:rPr>
        <w:rFonts w:ascii="Wingdings" w:hAnsi="Wingdings" w:hint="default"/>
      </w:rPr>
    </w:lvl>
  </w:abstractNum>
  <w:abstractNum w:abstractNumId="12" w15:restartNumberingAfterBreak="0">
    <w:nsid w:val="3F0D0A6A"/>
    <w:multiLevelType w:val="hybridMultilevel"/>
    <w:tmpl w:val="0FE8B2F2"/>
    <w:lvl w:ilvl="0" w:tplc="801C2406">
      <w:start w:val="1"/>
      <w:numFmt w:val="bullet"/>
      <w:lvlText w:val=""/>
      <w:lvlJc w:val="left"/>
      <w:pPr>
        <w:ind w:left="720" w:hanging="360"/>
      </w:pPr>
      <w:rPr>
        <w:rFonts w:ascii="Wingdings" w:hAnsi="Wingdings" w:hint="default"/>
      </w:rPr>
    </w:lvl>
    <w:lvl w:ilvl="1" w:tplc="4BF8DEB2">
      <w:start w:val="1"/>
      <w:numFmt w:val="bullet"/>
      <w:lvlText w:val="o"/>
      <w:lvlJc w:val="left"/>
      <w:pPr>
        <w:ind w:left="1440" w:hanging="360"/>
      </w:pPr>
      <w:rPr>
        <w:rFonts w:ascii="Courier New" w:hAnsi="Courier New" w:hint="default"/>
      </w:rPr>
    </w:lvl>
    <w:lvl w:ilvl="2" w:tplc="DF988812">
      <w:start w:val="1"/>
      <w:numFmt w:val="bullet"/>
      <w:lvlText w:val=""/>
      <w:lvlJc w:val="left"/>
      <w:pPr>
        <w:ind w:left="2160" w:hanging="360"/>
      </w:pPr>
      <w:rPr>
        <w:rFonts w:ascii="Wingdings" w:hAnsi="Wingdings" w:hint="default"/>
      </w:rPr>
    </w:lvl>
    <w:lvl w:ilvl="3" w:tplc="C19C3470">
      <w:start w:val="1"/>
      <w:numFmt w:val="bullet"/>
      <w:lvlText w:val=""/>
      <w:lvlJc w:val="left"/>
      <w:pPr>
        <w:ind w:left="2880" w:hanging="360"/>
      </w:pPr>
      <w:rPr>
        <w:rFonts w:ascii="Symbol" w:hAnsi="Symbol" w:hint="default"/>
      </w:rPr>
    </w:lvl>
    <w:lvl w:ilvl="4" w:tplc="222C4666">
      <w:start w:val="1"/>
      <w:numFmt w:val="bullet"/>
      <w:lvlText w:val="o"/>
      <w:lvlJc w:val="left"/>
      <w:pPr>
        <w:ind w:left="3600" w:hanging="360"/>
      </w:pPr>
      <w:rPr>
        <w:rFonts w:ascii="Courier New" w:hAnsi="Courier New" w:hint="default"/>
      </w:rPr>
    </w:lvl>
    <w:lvl w:ilvl="5" w:tplc="21647860">
      <w:start w:val="1"/>
      <w:numFmt w:val="bullet"/>
      <w:lvlText w:val=""/>
      <w:lvlJc w:val="left"/>
      <w:pPr>
        <w:ind w:left="4320" w:hanging="360"/>
      </w:pPr>
      <w:rPr>
        <w:rFonts w:ascii="Wingdings" w:hAnsi="Wingdings" w:hint="default"/>
      </w:rPr>
    </w:lvl>
    <w:lvl w:ilvl="6" w:tplc="A1864196">
      <w:start w:val="1"/>
      <w:numFmt w:val="bullet"/>
      <w:lvlText w:val=""/>
      <w:lvlJc w:val="left"/>
      <w:pPr>
        <w:ind w:left="5040" w:hanging="360"/>
      </w:pPr>
      <w:rPr>
        <w:rFonts w:ascii="Symbol" w:hAnsi="Symbol" w:hint="default"/>
      </w:rPr>
    </w:lvl>
    <w:lvl w:ilvl="7" w:tplc="6EE82992">
      <w:start w:val="1"/>
      <w:numFmt w:val="bullet"/>
      <w:lvlText w:val="o"/>
      <w:lvlJc w:val="left"/>
      <w:pPr>
        <w:ind w:left="5760" w:hanging="360"/>
      </w:pPr>
      <w:rPr>
        <w:rFonts w:ascii="Courier New" w:hAnsi="Courier New" w:hint="default"/>
      </w:rPr>
    </w:lvl>
    <w:lvl w:ilvl="8" w:tplc="307C7692">
      <w:start w:val="1"/>
      <w:numFmt w:val="bullet"/>
      <w:lvlText w:val=""/>
      <w:lvlJc w:val="left"/>
      <w:pPr>
        <w:ind w:left="6480" w:hanging="360"/>
      </w:pPr>
      <w:rPr>
        <w:rFonts w:ascii="Wingdings" w:hAnsi="Wingdings" w:hint="default"/>
      </w:rPr>
    </w:lvl>
  </w:abstractNum>
  <w:abstractNum w:abstractNumId="13" w15:restartNumberingAfterBreak="0">
    <w:nsid w:val="4292507D"/>
    <w:multiLevelType w:val="hybridMultilevel"/>
    <w:tmpl w:val="DC9E2AF6"/>
    <w:lvl w:ilvl="0" w:tplc="A4EC7C1C">
      <w:start w:val="1"/>
      <w:numFmt w:val="bullet"/>
      <w:lvlText w:val=""/>
      <w:lvlJc w:val="left"/>
      <w:pPr>
        <w:ind w:left="720" w:hanging="360"/>
      </w:pPr>
      <w:rPr>
        <w:rFonts w:ascii="Wingdings" w:hAnsi="Wingdings" w:hint="default"/>
      </w:rPr>
    </w:lvl>
    <w:lvl w:ilvl="1" w:tplc="DB6C6F88">
      <w:start w:val="1"/>
      <w:numFmt w:val="bullet"/>
      <w:lvlText w:val="o"/>
      <w:lvlJc w:val="left"/>
      <w:pPr>
        <w:ind w:left="1440" w:hanging="360"/>
      </w:pPr>
      <w:rPr>
        <w:rFonts w:ascii="Courier New" w:hAnsi="Courier New" w:hint="default"/>
      </w:rPr>
    </w:lvl>
    <w:lvl w:ilvl="2" w:tplc="4C582D8E">
      <w:start w:val="1"/>
      <w:numFmt w:val="bullet"/>
      <w:lvlText w:val=""/>
      <w:lvlJc w:val="left"/>
      <w:pPr>
        <w:ind w:left="2160" w:hanging="360"/>
      </w:pPr>
      <w:rPr>
        <w:rFonts w:ascii="Wingdings" w:hAnsi="Wingdings" w:hint="default"/>
      </w:rPr>
    </w:lvl>
    <w:lvl w:ilvl="3" w:tplc="FCAE2182">
      <w:start w:val="1"/>
      <w:numFmt w:val="bullet"/>
      <w:lvlText w:val=""/>
      <w:lvlJc w:val="left"/>
      <w:pPr>
        <w:ind w:left="2880" w:hanging="360"/>
      </w:pPr>
      <w:rPr>
        <w:rFonts w:ascii="Symbol" w:hAnsi="Symbol" w:hint="default"/>
      </w:rPr>
    </w:lvl>
    <w:lvl w:ilvl="4" w:tplc="DEECC108">
      <w:start w:val="1"/>
      <w:numFmt w:val="bullet"/>
      <w:lvlText w:val="o"/>
      <w:lvlJc w:val="left"/>
      <w:pPr>
        <w:ind w:left="3600" w:hanging="360"/>
      </w:pPr>
      <w:rPr>
        <w:rFonts w:ascii="Courier New" w:hAnsi="Courier New" w:hint="default"/>
      </w:rPr>
    </w:lvl>
    <w:lvl w:ilvl="5" w:tplc="C990387E">
      <w:start w:val="1"/>
      <w:numFmt w:val="bullet"/>
      <w:lvlText w:val=""/>
      <w:lvlJc w:val="left"/>
      <w:pPr>
        <w:ind w:left="4320" w:hanging="360"/>
      </w:pPr>
      <w:rPr>
        <w:rFonts w:ascii="Wingdings" w:hAnsi="Wingdings" w:hint="default"/>
      </w:rPr>
    </w:lvl>
    <w:lvl w:ilvl="6" w:tplc="C1C412DC">
      <w:start w:val="1"/>
      <w:numFmt w:val="bullet"/>
      <w:lvlText w:val=""/>
      <w:lvlJc w:val="left"/>
      <w:pPr>
        <w:ind w:left="5040" w:hanging="360"/>
      </w:pPr>
      <w:rPr>
        <w:rFonts w:ascii="Symbol" w:hAnsi="Symbol" w:hint="default"/>
      </w:rPr>
    </w:lvl>
    <w:lvl w:ilvl="7" w:tplc="F5FEBBCC">
      <w:start w:val="1"/>
      <w:numFmt w:val="bullet"/>
      <w:lvlText w:val="o"/>
      <w:lvlJc w:val="left"/>
      <w:pPr>
        <w:ind w:left="5760" w:hanging="360"/>
      </w:pPr>
      <w:rPr>
        <w:rFonts w:ascii="Courier New" w:hAnsi="Courier New" w:hint="default"/>
      </w:rPr>
    </w:lvl>
    <w:lvl w:ilvl="8" w:tplc="22884172">
      <w:start w:val="1"/>
      <w:numFmt w:val="bullet"/>
      <w:lvlText w:val=""/>
      <w:lvlJc w:val="left"/>
      <w:pPr>
        <w:ind w:left="6480" w:hanging="360"/>
      </w:pPr>
      <w:rPr>
        <w:rFonts w:ascii="Wingdings" w:hAnsi="Wingdings" w:hint="default"/>
      </w:rPr>
    </w:lvl>
  </w:abstractNum>
  <w:abstractNum w:abstractNumId="14" w15:restartNumberingAfterBreak="0">
    <w:nsid w:val="54FC33F2"/>
    <w:multiLevelType w:val="hybridMultilevel"/>
    <w:tmpl w:val="13589D7C"/>
    <w:lvl w:ilvl="0" w:tplc="25940D58">
      <w:start w:val="1"/>
      <w:numFmt w:val="bullet"/>
      <w:lvlText w:val="o"/>
      <w:lvlJc w:val="left"/>
      <w:pPr>
        <w:ind w:left="720" w:hanging="360"/>
      </w:pPr>
      <w:rPr>
        <w:rFonts w:ascii="Symbol" w:hAnsi="Symbol" w:hint="default"/>
      </w:rPr>
    </w:lvl>
    <w:lvl w:ilvl="1" w:tplc="6F186C0A">
      <w:start w:val="1"/>
      <w:numFmt w:val="bullet"/>
      <w:lvlText w:val="o"/>
      <w:lvlJc w:val="left"/>
      <w:pPr>
        <w:ind w:left="1440" w:hanging="360"/>
      </w:pPr>
      <w:rPr>
        <w:rFonts w:ascii="Courier New" w:hAnsi="Courier New" w:hint="default"/>
      </w:rPr>
    </w:lvl>
    <w:lvl w:ilvl="2" w:tplc="44109748">
      <w:start w:val="1"/>
      <w:numFmt w:val="bullet"/>
      <w:lvlText w:val=""/>
      <w:lvlJc w:val="left"/>
      <w:pPr>
        <w:ind w:left="2160" w:hanging="360"/>
      </w:pPr>
      <w:rPr>
        <w:rFonts w:ascii="Wingdings" w:hAnsi="Wingdings" w:hint="default"/>
      </w:rPr>
    </w:lvl>
    <w:lvl w:ilvl="3" w:tplc="12661EA6">
      <w:start w:val="1"/>
      <w:numFmt w:val="bullet"/>
      <w:lvlText w:val=""/>
      <w:lvlJc w:val="left"/>
      <w:pPr>
        <w:ind w:left="2880" w:hanging="360"/>
      </w:pPr>
      <w:rPr>
        <w:rFonts w:ascii="Symbol" w:hAnsi="Symbol" w:hint="default"/>
      </w:rPr>
    </w:lvl>
    <w:lvl w:ilvl="4" w:tplc="4D4AA270">
      <w:start w:val="1"/>
      <w:numFmt w:val="bullet"/>
      <w:lvlText w:val="o"/>
      <w:lvlJc w:val="left"/>
      <w:pPr>
        <w:ind w:left="3600" w:hanging="360"/>
      </w:pPr>
      <w:rPr>
        <w:rFonts w:ascii="Courier New" w:hAnsi="Courier New" w:hint="default"/>
      </w:rPr>
    </w:lvl>
    <w:lvl w:ilvl="5" w:tplc="299CB4A0">
      <w:start w:val="1"/>
      <w:numFmt w:val="bullet"/>
      <w:lvlText w:val=""/>
      <w:lvlJc w:val="left"/>
      <w:pPr>
        <w:ind w:left="4320" w:hanging="360"/>
      </w:pPr>
      <w:rPr>
        <w:rFonts w:ascii="Wingdings" w:hAnsi="Wingdings" w:hint="default"/>
      </w:rPr>
    </w:lvl>
    <w:lvl w:ilvl="6" w:tplc="009475B4">
      <w:start w:val="1"/>
      <w:numFmt w:val="bullet"/>
      <w:lvlText w:val=""/>
      <w:lvlJc w:val="left"/>
      <w:pPr>
        <w:ind w:left="5040" w:hanging="360"/>
      </w:pPr>
      <w:rPr>
        <w:rFonts w:ascii="Symbol" w:hAnsi="Symbol" w:hint="default"/>
      </w:rPr>
    </w:lvl>
    <w:lvl w:ilvl="7" w:tplc="E104D55A">
      <w:start w:val="1"/>
      <w:numFmt w:val="bullet"/>
      <w:lvlText w:val="o"/>
      <w:lvlJc w:val="left"/>
      <w:pPr>
        <w:ind w:left="5760" w:hanging="360"/>
      </w:pPr>
      <w:rPr>
        <w:rFonts w:ascii="Courier New" w:hAnsi="Courier New" w:hint="default"/>
      </w:rPr>
    </w:lvl>
    <w:lvl w:ilvl="8" w:tplc="56E2979E">
      <w:start w:val="1"/>
      <w:numFmt w:val="bullet"/>
      <w:lvlText w:val=""/>
      <w:lvlJc w:val="left"/>
      <w:pPr>
        <w:ind w:left="6480" w:hanging="360"/>
      </w:pPr>
      <w:rPr>
        <w:rFonts w:ascii="Wingdings" w:hAnsi="Wingdings" w:hint="default"/>
      </w:rPr>
    </w:lvl>
  </w:abstractNum>
  <w:abstractNum w:abstractNumId="15" w15:restartNumberingAfterBreak="0">
    <w:nsid w:val="5811FBBD"/>
    <w:multiLevelType w:val="hybridMultilevel"/>
    <w:tmpl w:val="11DA4C88"/>
    <w:lvl w:ilvl="0" w:tplc="75B63E08">
      <w:start w:val="1"/>
      <w:numFmt w:val="bullet"/>
      <w:lvlText w:val="·"/>
      <w:lvlJc w:val="left"/>
      <w:pPr>
        <w:ind w:left="720" w:hanging="360"/>
      </w:pPr>
      <w:rPr>
        <w:rFonts w:ascii="Symbol" w:hAnsi="Symbol" w:hint="default"/>
      </w:rPr>
    </w:lvl>
    <w:lvl w:ilvl="1" w:tplc="245E77AC">
      <w:start w:val="1"/>
      <w:numFmt w:val="bullet"/>
      <w:lvlText w:val="o"/>
      <w:lvlJc w:val="left"/>
      <w:pPr>
        <w:ind w:left="1440" w:hanging="360"/>
      </w:pPr>
      <w:rPr>
        <w:rFonts w:ascii="Courier New" w:hAnsi="Courier New" w:hint="default"/>
      </w:rPr>
    </w:lvl>
    <w:lvl w:ilvl="2" w:tplc="7D9E997A">
      <w:start w:val="1"/>
      <w:numFmt w:val="bullet"/>
      <w:lvlText w:val=""/>
      <w:lvlJc w:val="left"/>
      <w:pPr>
        <w:ind w:left="2160" w:hanging="360"/>
      </w:pPr>
      <w:rPr>
        <w:rFonts w:ascii="Wingdings" w:hAnsi="Wingdings" w:hint="default"/>
      </w:rPr>
    </w:lvl>
    <w:lvl w:ilvl="3" w:tplc="6E4489DE">
      <w:start w:val="1"/>
      <w:numFmt w:val="bullet"/>
      <w:lvlText w:val=""/>
      <w:lvlJc w:val="left"/>
      <w:pPr>
        <w:ind w:left="2880" w:hanging="360"/>
      </w:pPr>
      <w:rPr>
        <w:rFonts w:ascii="Symbol" w:hAnsi="Symbol" w:hint="default"/>
      </w:rPr>
    </w:lvl>
    <w:lvl w:ilvl="4" w:tplc="6DD296D2">
      <w:start w:val="1"/>
      <w:numFmt w:val="bullet"/>
      <w:lvlText w:val="o"/>
      <w:lvlJc w:val="left"/>
      <w:pPr>
        <w:ind w:left="3600" w:hanging="360"/>
      </w:pPr>
      <w:rPr>
        <w:rFonts w:ascii="Courier New" w:hAnsi="Courier New" w:hint="default"/>
      </w:rPr>
    </w:lvl>
    <w:lvl w:ilvl="5" w:tplc="8CCAA430">
      <w:start w:val="1"/>
      <w:numFmt w:val="bullet"/>
      <w:lvlText w:val=""/>
      <w:lvlJc w:val="left"/>
      <w:pPr>
        <w:ind w:left="4320" w:hanging="360"/>
      </w:pPr>
      <w:rPr>
        <w:rFonts w:ascii="Wingdings" w:hAnsi="Wingdings" w:hint="default"/>
      </w:rPr>
    </w:lvl>
    <w:lvl w:ilvl="6" w:tplc="5810F0B0">
      <w:start w:val="1"/>
      <w:numFmt w:val="bullet"/>
      <w:lvlText w:val=""/>
      <w:lvlJc w:val="left"/>
      <w:pPr>
        <w:ind w:left="5040" w:hanging="360"/>
      </w:pPr>
      <w:rPr>
        <w:rFonts w:ascii="Symbol" w:hAnsi="Symbol" w:hint="default"/>
      </w:rPr>
    </w:lvl>
    <w:lvl w:ilvl="7" w:tplc="478E829A">
      <w:start w:val="1"/>
      <w:numFmt w:val="bullet"/>
      <w:lvlText w:val="o"/>
      <w:lvlJc w:val="left"/>
      <w:pPr>
        <w:ind w:left="5760" w:hanging="360"/>
      </w:pPr>
      <w:rPr>
        <w:rFonts w:ascii="Courier New" w:hAnsi="Courier New" w:hint="default"/>
      </w:rPr>
    </w:lvl>
    <w:lvl w:ilvl="8" w:tplc="B4BCFD30">
      <w:start w:val="1"/>
      <w:numFmt w:val="bullet"/>
      <w:lvlText w:val=""/>
      <w:lvlJc w:val="left"/>
      <w:pPr>
        <w:ind w:left="6480" w:hanging="360"/>
      </w:pPr>
      <w:rPr>
        <w:rFonts w:ascii="Wingdings" w:hAnsi="Wingdings" w:hint="default"/>
      </w:rPr>
    </w:lvl>
  </w:abstractNum>
  <w:abstractNum w:abstractNumId="16" w15:restartNumberingAfterBreak="0">
    <w:nsid w:val="5C682E4E"/>
    <w:multiLevelType w:val="hybridMultilevel"/>
    <w:tmpl w:val="A0847BD2"/>
    <w:lvl w:ilvl="0" w:tplc="C83C5D6E">
      <w:start w:val="1"/>
      <w:numFmt w:val="bullet"/>
      <w:lvlText w:val="o"/>
      <w:lvlJc w:val="left"/>
      <w:pPr>
        <w:ind w:left="720" w:hanging="360"/>
      </w:pPr>
      <w:rPr>
        <w:rFonts w:ascii="Symbol" w:hAnsi="Symbol" w:hint="default"/>
      </w:rPr>
    </w:lvl>
    <w:lvl w:ilvl="1" w:tplc="C6C64594">
      <w:start w:val="1"/>
      <w:numFmt w:val="bullet"/>
      <w:lvlText w:val="o"/>
      <w:lvlJc w:val="left"/>
      <w:pPr>
        <w:ind w:left="1440" w:hanging="360"/>
      </w:pPr>
      <w:rPr>
        <w:rFonts w:ascii="Courier New" w:hAnsi="Courier New" w:hint="default"/>
      </w:rPr>
    </w:lvl>
    <w:lvl w:ilvl="2" w:tplc="C9160EB4">
      <w:start w:val="1"/>
      <w:numFmt w:val="bullet"/>
      <w:lvlText w:val=""/>
      <w:lvlJc w:val="left"/>
      <w:pPr>
        <w:ind w:left="2160" w:hanging="360"/>
      </w:pPr>
      <w:rPr>
        <w:rFonts w:ascii="Wingdings" w:hAnsi="Wingdings" w:hint="default"/>
      </w:rPr>
    </w:lvl>
    <w:lvl w:ilvl="3" w:tplc="855E0E58">
      <w:start w:val="1"/>
      <w:numFmt w:val="bullet"/>
      <w:lvlText w:val=""/>
      <w:lvlJc w:val="left"/>
      <w:pPr>
        <w:ind w:left="2880" w:hanging="360"/>
      </w:pPr>
      <w:rPr>
        <w:rFonts w:ascii="Symbol" w:hAnsi="Symbol" w:hint="default"/>
      </w:rPr>
    </w:lvl>
    <w:lvl w:ilvl="4" w:tplc="A8A41CA2">
      <w:start w:val="1"/>
      <w:numFmt w:val="bullet"/>
      <w:lvlText w:val="o"/>
      <w:lvlJc w:val="left"/>
      <w:pPr>
        <w:ind w:left="3600" w:hanging="360"/>
      </w:pPr>
      <w:rPr>
        <w:rFonts w:ascii="Courier New" w:hAnsi="Courier New" w:hint="default"/>
      </w:rPr>
    </w:lvl>
    <w:lvl w:ilvl="5" w:tplc="B26C4EAE">
      <w:start w:val="1"/>
      <w:numFmt w:val="bullet"/>
      <w:lvlText w:val=""/>
      <w:lvlJc w:val="left"/>
      <w:pPr>
        <w:ind w:left="4320" w:hanging="360"/>
      </w:pPr>
      <w:rPr>
        <w:rFonts w:ascii="Wingdings" w:hAnsi="Wingdings" w:hint="default"/>
      </w:rPr>
    </w:lvl>
    <w:lvl w:ilvl="6" w:tplc="EE7001C8">
      <w:start w:val="1"/>
      <w:numFmt w:val="bullet"/>
      <w:lvlText w:val=""/>
      <w:lvlJc w:val="left"/>
      <w:pPr>
        <w:ind w:left="5040" w:hanging="360"/>
      </w:pPr>
      <w:rPr>
        <w:rFonts w:ascii="Symbol" w:hAnsi="Symbol" w:hint="default"/>
      </w:rPr>
    </w:lvl>
    <w:lvl w:ilvl="7" w:tplc="906849A2">
      <w:start w:val="1"/>
      <w:numFmt w:val="bullet"/>
      <w:lvlText w:val="o"/>
      <w:lvlJc w:val="left"/>
      <w:pPr>
        <w:ind w:left="5760" w:hanging="360"/>
      </w:pPr>
      <w:rPr>
        <w:rFonts w:ascii="Courier New" w:hAnsi="Courier New" w:hint="default"/>
      </w:rPr>
    </w:lvl>
    <w:lvl w:ilvl="8" w:tplc="313E8A3E">
      <w:start w:val="1"/>
      <w:numFmt w:val="bullet"/>
      <w:lvlText w:val=""/>
      <w:lvlJc w:val="left"/>
      <w:pPr>
        <w:ind w:left="6480" w:hanging="360"/>
      </w:pPr>
      <w:rPr>
        <w:rFonts w:ascii="Wingdings" w:hAnsi="Wingdings" w:hint="default"/>
      </w:rPr>
    </w:lvl>
  </w:abstractNum>
  <w:abstractNum w:abstractNumId="17" w15:restartNumberingAfterBreak="0">
    <w:nsid w:val="619CDD8F"/>
    <w:multiLevelType w:val="hybridMultilevel"/>
    <w:tmpl w:val="36EC5EEA"/>
    <w:lvl w:ilvl="0" w:tplc="CA8E5DB6">
      <w:start w:val="1"/>
      <w:numFmt w:val="bullet"/>
      <w:lvlText w:val=""/>
      <w:lvlJc w:val="left"/>
      <w:pPr>
        <w:ind w:left="720" w:hanging="360"/>
      </w:pPr>
      <w:rPr>
        <w:rFonts w:ascii="Wingdings" w:hAnsi="Wingdings" w:hint="default"/>
      </w:rPr>
    </w:lvl>
    <w:lvl w:ilvl="1" w:tplc="63BEE13E">
      <w:start w:val="1"/>
      <w:numFmt w:val="bullet"/>
      <w:lvlText w:val="o"/>
      <w:lvlJc w:val="left"/>
      <w:pPr>
        <w:ind w:left="1440" w:hanging="360"/>
      </w:pPr>
      <w:rPr>
        <w:rFonts w:ascii="Courier New" w:hAnsi="Courier New" w:hint="default"/>
      </w:rPr>
    </w:lvl>
    <w:lvl w:ilvl="2" w:tplc="C92E9242">
      <w:start w:val="1"/>
      <w:numFmt w:val="bullet"/>
      <w:lvlText w:val=""/>
      <w:lvlJc w:val="left"/>
      <w:pPr>
        <w:ind w:left="2160" w:hanging="360"/>
      </w:pPr>
      <w:rPr>
        <w:rFonts w:ascii="Wingdings" w:hAnsi="Wingdings" w:hint="default"/>
      </w:rPr>
    </w:lvl>
    <w:lvl w:ilvl="3" w:tplc="8A6E43AE">
      <w:start w:val="1"/>
      <w:numFmt w:val="bullet"/>
      <w:lvlText w:val=""/>
      <w:lvlJc w:val="left"/>
      <w:pPr>
        <w:ind w:left="2880" w:hanging="360"/>
      </w:pPr>
      <w:rPr>
        <w:rFonts w:ascii="Symbol" w:hAnsi="Symbol" w:hint="default"/>
      </w:rPr>
    </w:lvl>
    <w:lvl w:ilvl="4" w:tplc="D6F4D83E">
      <w:start w:val="1"/>
      <w:numFmt w:val="bullet"/>
      <w:lvlText w:val="o"/>
      <w:lvlJc w:val="left"/>
      <w:pPr>
        <w:ind w:left="3600" w:hanging="360"/>
      </w:pPr>
      <w:rPr>
        <w:rFonts w:ascii="Courier New" w:hAnsi="Courier New" w:hint="default"/>
      </w:rPr>
    </w:lvl>
    <w:lvl w:ilvl="5" w:tplc="7EBC6E14">
      <w:start w:val="1"/>
      <w:numFmt w:val="bullet"/>
      <w:lvlText w:val=""/>
      <w:lvlJc w:val="left"/>
      <w:pPr>
        <w:ind w:left="4320" w:hanging="360"/>
      </w:pPr>
      <w:rPr>
        <w:rFonts w:ascii="Wingdings" w:hAnsi="Wingdings" w:hint="default"/>
      </w:rPr>
    </w:lvl>
    <w:lvl w:ilvl="6" w:tplc="6D5836CC">
      <w:start w:val="1"/>
      <w:numFmt w:val="bullet"/>
      <w:lvlText w:val=""/>
      <w:lvlJc w:val="left"/>
      <w:pPr>
        <w:ind w:left="5040" w:hanging="360"/>
      </w:pPr>
      <w:rPr>
        <w:rFonts w:ascii="Symbol" w:hAnsi="Symbol" w:hint="default"/>
      </w:rPr>
    </w:lvl>
    <w:lvl w:ilvl="7" w:tplc="9C32C9A6">
      <w:start w:val="1"/>
      <w:numFmt w:val="bullet"/>
      <w:lvlText w:val="o"/>
      <w:lvlJc w:val="left"/>
      <w:pPr>
        <w:ind w:left="5760" w:hanging="360"/>
      </w:pPr>
      <w:rPr>
        <w:rFonts w:ascii="Courier New" w:hAnsi="Courier New" w:hint="default"/>
      </w:rPr>
    </w:lvl>
    <w:lvl w:ilvl="8" w:tplc="A0DA471C">
      <w:start w:val="1"/>
      <w:numFmt w:val="bullet"/>
      <w:lvlText w:val=""/>
      <w:lvlJc w:val="left"/>
      <w:pPr>
        <w:ind w:left="6480" w:hanging="360"/>
      </w:pPr>
      <w:rPr>
        <w:rFonts w:ascii="Wingdings" w:hAnsi="Wingdings" w:hint="default"/>
      </w:rPr>
    </w:lvl>
  </w:abstractNum>
  <w:abstractNum w:abstractNumId="18" w15:restartNumberingAfterBreak="0">
    <w:nsid w:val="64B8F261"/>
    <w:multiLevelType w:val="hybridMultilevel"/>
    <w:tmpl w:val="FFDE95A6"/>
    <w:lvl w:ilvl="0" w:tplc="70BC5D12">
      <w:start w:val="1"/>
      <w:numFmt w:val="bullet"/>
      <w:lvlText w:val="o"/>
      <w:lvlJc w:val="left"/>
      <w:pPr>
        <w:ind w:left="720" w:hanging="360"/>
      </w:pPr>
      <w:rPr>
        <w:rFonts w:ascii="Symbol" w:hAnsi="Symbol" w:hint="default"/>
      </w:rPr>
    </w:lvl>
    <w:lvl w:ilvl="1" w:tplc="DE168236">
      <w:start w:val="1"/>
      <w:numFmt w:val="bullet"/>
      <w:lvlText w:val="o"/>
      <w:lvlJc w:val="left"/>
      <w:pPr>
        <w:ind w:left="1440" w:hanging="360"/>
      </w:pPr>
      <w:rPr>
        <w:rFonts w:ascii="Courier New" w:hAnsi="Courier New" w:hint="default"/>
      </w:rPr>
    </w:lvl>
    <w:lvl w:ilvl="2" w:tplc="DFCC49D4">
      <w:start w:val="1"/>
      <w:numFmt w:val="bullet"/>
      <w:lvlText w:val=""/>
      <w:lvlJc w:val="left"/>
      <w:pPr>
        <w:ind w:left="2160" w:hanging="360"/>
      </w:pPr>
      <w:rPr>
        <w:rFonts w:ascii="Wingdings" w:hAnsi="Wingdings" w:hint="default"/>
      </w:rPr>
    </w:lvl>
    <w:lvl w:ilvl="3" w:tplc="9E4AF476">
      <w:start w:val="1"/>
      <w:numFmt w:val="bullet"/>
      <w:lvlText w:val=""/>
      <w:lvlJc w:val="left"/>
      <w:pPr>
        <w:ind w:left="2880" w:hanging="360"/>
      </w:pPr>
      <w:rPr>
        <w:rFonts w:ascii="Symbol" w:hAnsi="Symbol" w:hint="default"/>
      </w:rPr>
    </w:lvl>
    <w:lvl w:ilvl="4" w:tplc="F03831E4">
      <w:start w:val="1"/>
      <w:numFmt w:val="bullet"/>
      <w:lvlText w:val="o"/>
      <w:lvlJc w:val="left"/>
      <w:pPr>
        <w:ind w:left="3600" w:hanging="360"/>
      </w:pPr>
      <w:rPr>
        <w:rFonts w:ascii="Courier New" w:hAnsi="Courier New" w:hint="default"/>
      </w:rPr>
    </w:lvl>
    <w:lvl w:ilvl="5" w:tplc="439045A8">
      <w:start w:val="1"/>
      <w:numFmt w:val="bullet"/>
      <w:lvlText w:val=""/>
      <w:lvlJc w:val="left"/>
      <w:pPr>
        <w:ind w:left="4320" w:hanging="360"/>
      </w:pPr>
      <w:rPr>
        <w:rFonts w:ascii="Wingdings" w:hAnsi="Wingdings" w:hint="default"/>
      </w:rPr>
    </w:lvl>
    <w:lvl w:ilvl="6" w:tplc="D54AF3CA">
      <w:start w:val="1"/>
      <w:numFmt w:val="bullet"/>
      <w:lvlText w:val=""/>
      <w:lvlJc w:val="left"/>
      <w:pPr>
        <w:ind w:left="5040" w:hanging="360"/>
      </w:pPr>
      <w:rPr>
        <w:rFonts w:ascii="Symbol" w:hAnsi="Symbol" w:hint="default"/>
      </w:rPr>
    </w:lvl>
    <w:lvl w:ilvl="7" w:tplc="142C1C38">
      <w:start w:val="1"/>
      <w:numFmt w:val="bullet"/>
      <w:lvlText w:val="o"/>
      <w:lvlJc w:val="left"/>
      <w:pPr>
        <w:ind w:left="5760" w:hanging="360"/>
      </w:pPr>
      <w:rPr>
        <w:rFonts w:ascii="Courier New" w:hAnsi="Courier New" w:hint="default"/>
      </w:rPr>
    </w:lvl>
    <w:lvl w:ilvl="8" w:tplc="F6A00DCE">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9"/>
  </w:num>
  <w:num w:numId="4">
    <w:abstractNumId w:val="10"/>
  </w:num>
  <w:num w:numId="5">
    <w:abstractNumId w:val="3"/>
  </w:num>
  <w:num w:numId="6">
    <w:abstractNumId w:val="15"/>
  </w:num>
  <w:num w:numId="7">
    <w:abstractNumId w:val="6"/>
  </w:num>
  <w:num w:numId="8">
    <w:abstractNumId w:val="16"/>
  </w:num>
  <w:num w:numId="9">
    <w:abstractNumId w:val="12"/>
  </w:num>
  <w:num w:numId="10">
    <w:abstractNumId w:val="17"/>
  </w:num>
  <w:num w:numId="11">
    <w:abstractNumId w:val="4"/>
  </w:num>
  <w:num w:numId="12">
    <w:abstractNumId w:val="8"/>
  </w:num>
  <w:num w:numId="13">
    <w:abstractNumId w:val="11"/>
  </w:num>
  <w:num w:numId="14">
    <w:abstractNumId w:val="0"/>
  </w:num>
  <w:num w:numId="15">
    <w:abstractNumId w:val="13"/>
  </w:num>
  <w:num w:numId="16">
    <w:abstractNumId w:val="2"/>
  </w:num>
  <w:num w:numId="17">
    <w:abstractNumId w:val="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B63A48"/>
    <w:rsid w:val="00000ABC"/>
    <w:rsid w:val="00010247"/>
    <w:rsid w:val="00040115"/>
    <w:rsid w:val="0011211E"/>
    <w:rsid w:val="00140087"/>
    <w:rsid w:val="00151745"/>
    <w:rsid w:val="0016454A"/>
    <w:rsid w:val="00267278"/>
    <w:rsid w:val="002951F8"/>
    <w:rsid w:val="002B18FA"/>
    <w:rsid w:val="002E1CC9"/>
    <w:rsid w:val="00336C63"/>
    <w:rsid w:val="003727F4"/>
    <w:rsid w:val="003E6342"/>
    <w:rsid w:val="0040313A"/>
    <w:rsid w:val="004418B9"/>
    <w:rsid w:val="004811AE"/>
    <w:rsid w:val="00492332"/>
    <w:rsid w:val="005C3406"/>
    <w:rsid w:val="005F47F8"/>
    <w:rsid w:val="00626554"/>
    <w:rsid w:val="00653DB5"/>
    <w:rsid w:val="00702358"/>
    <w:rsid w:val="00756A5B"/>
    <w:rsid w:val="00800CE1"/>
    <w:rsid w:val="008B6116"/>
    <w:rsid w:val="008C49EA"/>
    <w:rsid w:val="009138D8"/>
    <w:rsid w:val="0093FA6C"/>
    <w:rsid w:val="009F488F"/>
    <w:rsid w:val="009F6ACE"/>
    <w:rsid w:val="00A85194"/>
    <w:rsid w:val="00AA15AE"/>
    <w:rsid w:val="00BC7FD6"/>
    <w:rsid w:val="00C123DE"/>
    <w:rsid w:val="00C629C2"/>
    <w:rsid w:val="00D43303"/>
    <w:rsid w:val="00D47E7A"/>
    <w:rsid w:val="00E16A1F"/>
    <w:rsid w:val="00E44912"/>
    <w:rsid w:val="00E53F6D"/>
    <w:rsid w:val="00FCA104"/>
    <w:rsid w:val="01C0AC0D"/>
    <w:rsid w:val="028A6797"/>
    <w:rsid w:val="02EAB04E"/>
    <w:rsid w:val="0312F54B"/>
    <w:rsid w:val="0326D08B"/>
    <w:rsid w:val="03CEC023"/>
    <w:rsid w:val="03D6823E"/>
    <w:rsid w:val="0431D699"/>
    <w:rsid w:val="04EC2103"/>
    <w:rsid w:val="05C84256"/>
    <w:rsid w:val="05CE5CDB"/>
    <w:rsid w:val="05D52065"/>
    <w:rsid w:val="05D71514"/>
    <w:rsid w:val="06A36E17"/>
    <w:rsid w:val="06C33D20"/>
    <w:rsid w:val="07886AAE"/>
    <w:rsid w:val="08399625"/>
    <w:rsid w:val="09510FA5"/>
    <w:rsid w:val="09C0E859"/>
    <w:rsid w:val="09C1DD26"/>
    <w:rsid w:val="09C6BA75"/>
    <w:rsid w:val="09CF02CA"/>
    <w:rsid w:val="0A64F84F"/>
    <w:rsid w:val="0AB0948F"/>
    <w:rsid w:val="0AB87C74"/>
    <w:rsid w:val="0ACEC8FF"/>
    <w:rsid w:val="0B0BA4B0"/>
    <w:rsid w:val="0B5836EE"/>
    <w:rsid w:val="0B6BC17A"/>
    <w:rsid w:val="0B793C82"/>
    <w:rsid w:val="0B903FE7"/>
    <w:rsid w:val="0BBBEA34"/>
    <w:rsid w:val="0C5D46E5"/>
    <w:rsid w:val="0D06B379"/>
    <w:rsid w:val="0EA11B8C"/>
    <w:rsid w:val="0F63390C"/>
    <w:rsid w:val="0FB36CB3"/>
    <w:rsid w:val="1018D6BD"/>
    <w:rsid w:val="10508829"/>
    <w:rsid w:val="1050B8C6"/>
    <w:rsid w:val="10FF6C1F"/>
    <w:rsid w:val="1144A089"/>
    <w:rsid w:val="118440A5"/>
    <w:rsid w:val="11BF693C"/>
    <w:rsid w:val="1204F9F1"/>
    <w:rsid w:val="125997F6"/>
    <w:rsid w:val="12BE3562"/>
    <w:rsid w:val="12ECA528"/>
    <w:rsid w:val="13C22325"/>
    <w:rsid w:val="13D965C2"/>
    <w:rsid w:val="14339D67"/>
    <w:rsid w:val="14D2751E"/>
    <w:rsid w:val="14DFC13A"/>
    <w:rsid w:val="16AA2D57"/>
    <w:rsid w:val="1719F7DA"/>
    <w:rsid w:val="1916E1D1"/>
    <w:rsid w:val="1A378D7D"/>
    <w:rsid w:val="1A59F081"/>
    <w:rsid w:val="1B77FB2B"/>
    <w:rsid w:val="1BA24589"/>
    <w:rsid w:val="1C897657"/>
    <w:rsid w:val="1C9A55BD"/>
    <w:rsid w:val="1CCDDD08"/>
    <w:rsid w:val="1CDBA5FD"/>
    <w:rsid w:val="1D9CE544"/>
    <w:rsid w:val="1DCCE48D"/>
    <w:rsid w:val="1E09E48A"/>
    <w:rsid w:val="1E0B33E9"/>
    <w:rsid w:val="1E588592"/>
    <w:rsid w:val="1EE915C0"/>
    <w:rsid w:val="1F43F23B"/>
    <w:rsid w:val="1F8B91E1"/>
    <w:rsid w:val="1FA066F6"/>
    <w:rsid w:val="1FE23692"/>
    <w:rsid w:val="1FF6D346"/>
    <w:rsid w:val="1FF7383C"/>
    <w:rsid w:val="2015D128"/>
    <w:rsid w:val="2017E0BD"/>
    <w:rsid w:val="207A0B3A"/>
    <w:rsid w:val="2144E584"/>
    <w:rsid w:val="22632D80"/>
    <w:rsid w:val="23A31399"/>
    <w:rsid w:val="23CCAD73"/>
    <w:rsid w:val="23F9CCD8"/>
    <w:rsid w:val="241BC29C"/>
    <w:rsid w:val="24330C9E"/>
    <w:rsid w:val="24A01EF4"/>
    <w:rsid w:val="24C73F84"/>
    <w:rsid w:val="251E0688"/>
    <w:rsid w:val="25A3BBF9"/>
    <w:rsid w:val="25E2F17B"/>
    <w:rsid w:val="260B4AFC"/>
    <w:rsid w:val="26F1FE00"/>
    <w:rsid w:val="2704A663"/>
    <w:rsid w:val="270851C8"/>
    <w:rsid w:val="27B0F469"/>
    <w:rsid w:val="27C40121"/>
    <w:rsid w:val="28160186"/>
    <w:rsid w:val="28C108DD"/>
    <w:rsid w:val="28C346C0"/>
    <w:rsid w:val="2A3F05B3"/>
    <w:rsid w:val="2A4D1C25"/>
    <w:rsid w:val="2AC686A5"/>
    <w:rsid w:val="2B130DE6"/>
    <w:rsid w:val="2B80F6EB"/>
    <w:rsid w:val="2C0DCF55"/>
    <w:rsid w:val="2C4A861D"/>
    <w:rsid w:val="2C772163"/>
    <w:rsid w:val="2CB2FD1D"/>
    <w:rsid w:val="2DC70063"/>
    <w:rsid w:val="2DF6C1E6"/>
    <w:rsid w:val="2EBBAC85"/>
    <w:rsid w:val="2F2454F8"/>
    <w:rsid w:val="2F333454"/>
    <w:rsid w:val="2F7D6385"/>
    <w:rsid w:val="30538AB9"/>
    <w:rsid w:val="308902D8"/>
    <w:rsid w:val="30F4986E"/>
    <w:rsid w:val="319746C6"/>
    <w:rsid w:val="3197DFED"/>
    <w:rsid w:val="31EC0C66"/>
    <w:rsid w:val="3228F922"/>
    <w:rsid w:val="3269D659"/>
    <w:rsid w:val="327F79F9"/>
    <w:rsid w:val="3370CFB6"/>
    <w:rsid w:val="33E3930F"/>
    <w:rsid w:val="33E60367"/>
    <w:rsid w:val="33F2EE64"/>
    <w:rsid w:val="342BF9A6"/>
    <w:rsid w:val="345CDBE4"/>
    <w:rsid w:val="349EEA1F"/>
    <w:rsid w:val="3526A24B"/>
    <w:rsid w:val="352D5EAC"/>
    <w:rsid w:val="356C3E99"/>
    <w:rsid w:val="358D3676"/>
    <w:rsid w:val="372F4EF9"/>
    <w:rsid w:val="386F66D3"/>
    <w:rsid w:val="3912797E"/>
    <w:rsid w:val="3A607940"/>
    <w:rsid w:val="3AA1E905"/>
    <w:rsid w:val="3B3F9D71"/>
    <w:rsid w:val="3BF9F0FC"/>
    <w:rsid w:val="3C3438AB"/>
    <w:rsid w:val="3C7EFAEC"/>
    <w:rsid w:val="3CEC94EF"/>
    <w:rsid w:val="3D1F6874"/>
    <w:rsid w:val="3D490344"/>
    <w:rsid w:val="3D732998"/>
    <w:rsid w:val="3EA09F72"/>
    <w:rsid w:val="3EDEA2C4"/>
    <w:rsid w:val="3F605895"/>
    <w:rsid w:val="3F6787A1"/>
    <w:rsid w:val="3FACED9F"/>
    <w:rsid w:val="41E8880B"/>
    <w:rsid w:val="424C75AB"/>
    <w:rsid w:val="429D53EE"/>
    <w:rsid w:val="43BD909F"/>
    <w:rsid w:val="43C98321"/>
    <w:rsid w:val="43E643F6"/>
    <w:rsid w:val="443CD563"/>
    <w:rsid w:val="4489B340"/>
    <w:rsid w:val="4491851B"/>
    <w:rsid w:val="45632A4F"/>
    <w:rsid w:val="4595D94D"/>
    <w:rsid w:val="4627993C"/>
    <w:rsid w:val="4669F0F8"/>
    <w:rsid w:val="46B07839"/>
    <w:rsid w:val="47A1F6DA"/>
    <w:rsid w:val="4870D505"/>
    <w:rsid w:val="487D729C"/>
    <w:rsid w:val="48948DE1"/>
    <w:rsid w:val="4894AC1E"/>
    <w:rsid w:val="494C1C78"/>
    <w:rsid w:val="499A0F4A"/>
    <w:rsid w:val="4A3E8F87"/>
    <w:rsid w:val="4B05DE73"/>
    <w:rsid w:val="4BB63A48"/>
    <w:rsid w:val="4C17BFEA"/>
    <w:rsid w:val="4C66BA52"/>
    <w:rsid w:val="4C757E1E"/>
    <w:rsid w:val="4CA725EE"/>
    <w:rsid w:val="4CE9A7D8"/>
    <w:rsid w:val="4DA0328A"/>
    <w:rsid w:val="4DC02B41"/>
    <w:rsid w:val="4DCC93EF"/>
    <w:rsid w:val="4E11FD84"/>
    <w:rsid w:val="4EE9F783"/>
    <w:rsid w:val="4FAAEA84"/>
    <w:rsid w:val="4FB5A804"/>
    <w:rsid w:val="4FD670AD"/>
    <w:rsid w:val="515FE444"/>
    <w:rsid w:val="51CF5210"/>
    <w:rsid w:val="51F963D6"/>
    <w:rsid w:val="525A8ABB"/>
    <w:rsid w:val="53373282"/>
    <w:rsid w:val="53AC502E"/>
    <w:rsid w:val="53C90242"/>
    <w:rsid w:val="54536C6B"/>
    <w:rsid w:val="54576643"/>
    <w:rsid w:val="5464510E"/>
    <w:rsid w:val="5475D028"/>
    <w:rsid w:val="548A37E4"/>
    <w:rsid w:val="549EEB02"/>
    <w:rsid w:val="55578060"/>
    <w:rsid w:val="5573B7FB"/>
    <w:rsid w:val="55A05B4C"/>
    <w:rsid w:val="55CA9347"/>
    <w:rsid w:val="55E4D442"/>
    <w:rsid w:val="56363ED7"/>
    <w:rsid w:val="571F63FD"/>
    <w:rsid w:val="57B4642A"/>
    <w:rsid w:val="582F37C9"/>
    <w:rsid w:val="58E413D7"/>
    <w:rsid w:val="58F3AD9E"/>
    <w:rsid w:val="5A58529C"/>
    <w:rsid w:val="5AAFBC90"/>
    <w:rsid w:val="5AE9C20E"/>
    <w:rsid w:val="5B3B39EB"/>
    <w:rsid w:val="5B7334E1"/>
    <w:rsid w:val="5C219758"/>
    <w:rsid w:val="5C8A0D5C"/>
    <w:rsid w:val="5CBC3968"/>
    <w:rsid w:val="5D22F7B2"/>
    <w:rsid w:val="5D4178F2"/>
    <w:rsid w:val="5DE41111"/>
    <w:rsid w:val="5F4DCD90"/>
    <w:rsid w:val="5F6A7E1A"/>
    <w:rsid w:val="5F73333C"/>
    <w:rsid w:val="60693771"/>
    <w:rsid w:val="61C5EE5F"/>
    <w:rsid w:val="61F22EB9"/>
    <w:rsid w:val="629BF651"/>
    <w:rsid w:val="62CA23AB"/>
    <w:rsid w:val="6371D709"/>
    <w:rsid w:val="63732E29"/>
    <w:rsid w:val="63B0BB4A"/>
    <w:rsid w:val="64231D35"/>
    <w:rsid w:val="64615A91"/>
    <w:rsid w:val="64DB5056"/>
    <w:rsid w:val="6565BEAF"/>
    <w:rsid w:val="657BB162"/>
    <w:rsid w:val="658CC49E"/>
    <w:rsid w:val="66259CBF"/>
    <w:rsid w:val="66DB9CDA"/>
    <w:rsid w:val="67108157"/>
    <w:rsid w:val="67145FFA"/>
    <w:rsid w:val="671C27EB"/>
    <w:rsid w:val="6720F5C7"/>
    <w:rsid w:val="679CC567"/>
    <w:rsid w:val="67C80561"/>
    <w:rsid w:val="681CF9B8"/>
    <w:rsid w:val="683100A7"/>
    <w:rsid w:val="68731DE0"/>
    <w:rsid w:val="697CEA37"/>
    <w:rsid w:val="69FCF335"/>
    <w:rsid w:val="6A55D8CC"/>
    <w:rsid w:val="6A5F1E53"/>
    <w:rsid w:val="6A630DF5"/>
    <w:rsid w:val="6AA2D56F"/>
    <w:rsid w:val="6ABFD0DE"/>
    <w:rsid w:val="6B6ABF83"/>
    <w:rsid w:val="6BB3864A"/>
    <w:rsid w:val="6CF8044F"/>
    <w:rsid w:val="6D87CA58"/>
    <w:rsid w:val="6DE31BE1"/>
    <w:rsid w:val="6E03F711"/>
    <w:rsid w:val="6E10347D"/>
    <w:rsid w:val="6ED58C1D"/>
    <w:rsid w:val="6EDED405"/>
    <w:rsid w:val="6FE018F3"/>
    <w:rsid w:val="7059969B"/>
    <w:rsid w:val="70EF33C3"/>
    <w:rsid w:val="70F7C3BF"/>
    <w:rsid w:val="71318B92"/>
    <w:rsid w:val="71E5D716"/>
    <w:rsid w:val="721D9F75"/>
    <w:rsid w:val="724B6AB1"/>
    <w:rsid w:val="7279E353"/>
    <w:rsid w:val="73071F24"/>
    <w:rsid w:val="734F884F"/>
    <w:rsid w:val="7384AB3C"/>
    <w:rsid w:val="7440C474"/>
    <w:rsid w:val="74BD3759"/>
    <w:rsid w:val="754E6983"/>
    <w:rsid w:val="7550897A"/>
    <w:rsid w:val="75619E5C"/>
    <w:rsid w:val="75DB2DA9"/>
    <w:rsid w:val="75E73626"/>
    <w:rsid w:val="768AB75E"/>
    <w:rsid w:val="76A07E92"/>
    <w:rsid w:val="76AE8E3B"/>
    <w:rsid w:val="7726084A"/>
    <w:rsid w:val="77716BD3"/>
    <w:rsid w:val="77833D76"/>
    <w:rsid w:val="7838F499"/>
    <w:rsid w:val="786766DC"/>
    <w:rsid w:val="797CA24B"/>
    <w:rsid w:val="7A039D35"/>
    <w:rsid w:val="7A271A2A"/>
    <w:rsid w:val="7A766864"/>
    <w:rsid w:val="7A7F33FF"/>
    <w:rsid w:val="7AABE95D"/>
    <w:rsid w:val="7AE16A65"/>
    <w:rsid w:val="7BD17AED"/>
    <w:rsid w:val="7C2C440A"/>
    <w:rsid w:val="7CBECCE7"/>
    <w:rsid w:val="7CFD3582"/>
    <w:rsid w:val="7DA0FECF"/>
    <w:rsid w:val="7EB47876"/>
    <w:rsid w:val="7FFEB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63A48"/>
  <w15:chartTrackingRefBased/>
  <w15:docId w15:val="{D2EDB49E-EABF-4892-A820-3B350147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5619E5C"/>
    <w:pPr>
      <w:tabs>
        <w:tab w:val="center" w:pos="4680"/>
        <w:tab w:val="right" w:pos="9360"/>
      </w:tabs>
      <w:spacing w:after="0" w:line="240" w:lineRule="auto"/>
    </w:pPr>
  </w:style>
  <w:style w:type="paragraph" w:styleId="Footer">
    <w:name w:val="footer"/>
    <w:basedOn w:val="Normal"/>
    <w:uiPriority w:val="99"/>
    <w:unhideWhenUsed/>
    <w:rsid w:val="75619E5C"/>
    <w:pPr>
      <w:tabs>
        <w:tab w:val="center" w:pos="4680"/>
        <w:tab w:val="right" w:pos="9360"/>
      </w:tabs>
      <w:spacing w:after="0" w:line="240" w:lineRule="auto"/>
    </w:pPr>
  </w:style>
  <w:style w:type="character" w:styleId="Hyperlink">
    <w:name w:val="Hyperlink"/>
    <w:basedOn w:val="DefaultParagraphFont"/>
    <w:uiPriority w:val="99"/>
    <w:unhideWhenUsed/>
    <w:rsid w:val="75619E5C"/>
    <w:rPr>
      <w:color w:val="467886"/>
      <w:u w:val="single"/>
    </w:rPr>
  </w:style>
  <w:style w:type="paragraph" w:styleId="ListParagraph">
    <w:name w:val="List Paragraph"/>
    <w:basedOn w:val="Normal"/>
    <w:uiPriority w:val="34"/>
    <w:qFormat/>
    <w:rsid w:val="75619E5C"/>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53F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0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cid:image002.png@01DBC336.244FEE30" TargetMode="External"/><Relationship Id="rId26"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cid:image001.png@01DBC33C.5D6DC290" TargetMode="External"/><Relationship Id="rId2" Type="http://schemas.openxmlformats.org/officeDocument/2006/relationships/customXml" Target="../customXml/item2.xml"/><Relationship Id="rId16" Type="http://schemas.openxmlformats.org/officeDocument/2006/relationships/image" Target="cid:image001.png@01DBC336.244FEE30" TargetMode="External"/><Relationship Id="rId20" Type="http://schemas.openxmlformats.org/officeDocument/2006/relationships/image" Target="cid:image003.png@01DBC336.244FEE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7.png"/><Relationship Id="rId28" Type="http://schemas.openxmlformats.org/officeDocument/2006/relationships/hyperlink" Target="https://www.livewellsouthend.com/send-local-offer" TargetMode="Externa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churchschool.com/?page_id=4544" TargetMode="External"/><Relationship Id="rId22" Type="http://schemas.openxmlformats.org/officeDocument/2006/relationships/image" Target="media/image6.png"/><Relationship Id="rId27" Type="http://schemas.openxmlformats.org/officeDocument/2006/relationships/hyperlink" Target="https://www.gov.uk/complain-about-school/disability-discrimin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B0F3E1EEEE349BF78F742CF56E0BE" ma:contentTypeVersion="9" ma:contentTypeDescription="Create a new document." ma:contentTypeScope="" ma:versionID="d6a811f869ff0ebbb3b75d0ced29a632">
  <xsd:schema xmlns:xsd="http://www.w3.org/2001/XMLSchema" xmlns:xs="http://www.w3.org/2001/XMLSchema" xmlns:p="http://schemas.microsoft.com/office/2006/metadata/properties" xmlns:ns2="aa0ae25a-b491-42d7-b72b-0bec67cf959d" targetNamespace="http://schemas.microsoft.com/office/2006/metadata/properties" ma:root="true" ma:fieldsID="2f850ae2ed14810009a797602ee5a922" ns2:_="">
    <xsd:import namespace="aa0ae25a-b491-42d7-b72b-0bec67cf9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ae25a-b491-42d7-b72b-0bec67cf9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F0A85-2C26-4A9A-ADCF-E57B637BE641}">
  <ds:schemaRefs>
    <ds:schemaRef ds:uri="http://schemas.microsoft.com/sharepoint/v3/contenttype/forms"/>
  </ds:schemaRefs>
</ds:datastoreItem>
</file>

<file path=customXml/itemProps2.xml><?xml version="1.0" encoding="utf-8"?>
<ds:datastoreItem xmlns:ds="http://schemas.openxmlformats.org/officeDocument/2006/customXml" ds:itemID="{AD769A01-CAE2-4B7E-8CC3-2B4850DAD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ae25a-b491-42d7-b72b-0bec67cf9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F5A91-1DE9-49AB-933F-436D3DC62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Del Rio</dc:creator>
  <cp:keywords/>
  <dc:description/>
  <cp:lastModifiedBy>Ashley Grover</cp:lastModifiedBy>
  <cp:revision>2</cp:revision>
  <cp:lastPrinted>2025-05-12T13:46:00Z</cp:lastPrinted>
  <dcterms:created xsi:type="dcterms:W3CDTF">2025-11-16T16:57:00Z</dcterms:created>
  <dcterms:modified xsi:type="dcterms:W3CDTF">2025-11-16T16:57:00Z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0x010100E86B0F3E1EEEE349BF78F742CF56E0BE</vt:lpwstr>
  </property>
  <property fmtid="{D5CDD505-2E9C-101B-9397-08002B2CF9AE}" pid="3" name="Order">
    <vt:r8>749000</vt:r8>
  </property>
</Properties>
</file>