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6A0" w:firstRow="1" w:lastRow="0" w:firstColumn="1" w:lastColumn="0" w:noHBand="1" w:noVBand="1"/>
      </w:tblPr>
      <w:tblGrid>
        <w:gridCol w:w="14305"/>
      </w:tblGrid>
      <w:tr w:rsidR="681D0F17" w:rsidTr="6F41ADCF" w14:paraId="489E9443" w14:textId="77777777">
        <w:trPr>
          <w:trHeight w:val="300"/>
        </w:trPr>
        <w:tc>
          <w:tcPr>
            <w:tcW w:w="14305" w:type="dxa"/>
            <w:shd w:val="clear" w:color="auto" w:fill="00B0F0"/>
            <w:tcMar/>
          </w:tcPr>
          <w:p w:rsidR="17A7C1E9" w:rsidP="6F41ADCF" w:rsidRDefault="17A7C1E9" w14:paraId="6885E285" w14:textId="0B993A85" w14:noSpellErr="1">
            <w:pPr>
              <w:rPr>
                <w:b w:val="1"/>
                <w:bCs w:val="1"/>
                <w:color w:val="002060"/>
              </w:rPr>
            </w:pPr>
            <w:r w:rsidRPr="6F41ADCF" w:rsidR="17A7C1E9">
              <w:rPr>
                <w:rFonts w:ascii="Calibri" w:hAnsi="Calibri" w:eastAsia="Calibri" w:cs="Calibri"/>
                <w:color w:val="002060"/>
              </w:rPr>
              <w:t xml:space="preserve"> </w:t>
            </w:r>
            <w:r w:rsidRPr="6F41ADCF" w:rsidR="00F63A5C">
              <w:rPr>
                <w:rFonts w:ascii="Calibri" w:hAnsi="Calibri" w:eastAsia="Calibri" w:cs="Calibri"/>
                <w:color w:val="002060"/>
              </w:rPr>
              <w:t>Geograph</w:t>
            </w:r>
            <w:r w:rsidRPr="6F41ADCF" w:rsidR="17A7C1E9">
              <w:rPr>
                <w:b w:val="1"/>
                <w:bCs w:val="1"/>
                <w:color w:val="002060"/>
              </w:rPr>
              <w:t xml:space="preserve">y skills, </w:t>
            </w:r>
            <w:r w:rsidRPr="6F41ADCF" w:rsidR="17A7C1E9">
              <w:rPr>
                <w:b w:val="1"/>
                <w:bCs w:val="1"/>
                <w:color w:val="002060"/>
              </w:rPr>
              <w:t>knowledge</w:t>
            </w:r>
            <w:r w:rsidRPr="6F41ADCF" w:rsidR="17A7C1E9">
              <w:rPr>
                <w:b w:val="1"/>
                <w:bCs w:val="1"/>
                <w:color w:val="002060"/>
              </w:rPr>
              <w:t xml:space="preserve"> and vocabulary progression</w:t>
            </w:r>
          </w:p>
          <w:p w:rsidR="681D0F17" w:rsidP="6F41ADCF" w:rsidRDefault="681D0F17" w14:paraId="14152F9A" w14:textId="486A6BB7" w14:noSpellErr="1">
            <w:pPr>
              <w:rPr>
                <w:rFonts w:ascii="Calibri" w:hAnsi="Calibri" w:eastAsia="Calibri" w:cs="Calibri"/>
                <w:color w:val="002060"/>
              </w:rPr>
            </w:pPr>
          </w:p>
        </w:tc>
      </w:tr>
      <w:tr w:rsidR="681D0F17" w:rsidTr="6F41ADCF" w14:paraId="1050DB81" w14:textId="77777777">
        <w:trPr>
          <w:trHeight w:val="300"/>
        </w:trPr>
        <w:tc>
          <w:tcPr>
            <w:tcW w:w="14305" w:type="dxa"/>
            <w:shd w:val="clear" w:color="auto" w:fill="00B0F0"/>
            <w:tcMar/>
          </w:tcPr>
          <w:p w:rsidR="17A7C1E9" w:rsidP="6F41ADCF" w:rsidRDefault="17A7C1E9" w14:paraId="0CF0D039" w14:textId="77777777" w14:noSpellErr="1">
            <w:pPr>
              <w:rPr>
                <w:b w:val="1"/>
                <w:bCs w:val="1"/>
                <w:color w:val="002060"/>
              </w:rPr>
            </w:pPr>
            <w:r w:rsidRPr="6F41ADCF" w:rsidR="17A7C1E9">
              <w:rPr>
                <w:b w:val="1"/>
                <w:bCs w:val="1"/>
                <w:color w:val="002060"/>
              </w:rPr>
              <w:t>Purpose of Study</w:t>
            </w:r>
          </w:p>
          <w:p w:rsidR="681D0F17" w:rsidP="6F41ADCF" w:rsidRDefault="681D0F17" w14:paraId="433C5E49" w14:textId="27971AEE" w14:noSpellErr="1">
            <w:pPr>
              <w:rPr>
                <w:color w:val="002060"/>
              </w:rPr>
            </w:pPr>
          </w:p>
        </w:tc>
      </w:tr>
    </w:tbl>
    <w:p w:rsidRPr="00E87B27" w:rsidR="00D60209" w:rsidP="00D60209" w:rsidRDefault="00D60209" w14:paraId="3A81DA42" w14:textId="77777777">
      <w:pPr>
        <w:spacing w:line="240" w:lineRule="auto"/>
        <w:rPr>
          <w:rStyle w:val="normaltextrun"/>
          <w:rFonts w:ascii="Calibri" w:hAnsi="Calibri" w:cs="Calibri"/>
          <w:color w:val="000000"/>
          <w:shd w:val="clear" w:color="auto" w:fill="FFFFFF"/>
          <w:lang w:val="en-GB"/>
        </w:rPr>
      </w:pPr>
      <w:r w:rsidRPr="00E87B27">
        <w:rPr>
          <w:rStyle w:val="normaltextrun"/>
          <w:rFonts w:ascii="Calibri" w:hAnsi="Calibri" w:cs="Calibri"/>
          <w:color w:val="000000"/>
          <w:shd w:val="clear" w:color="auto" w:fill="FFFFFF"/>
          <w:lang w:val="en-GB"/>
        </w:rPr>
        <w:t xml:space="preserve">At Southwold School, the geography curriculum to be delivered well with clear progression shown throughout the whole school.  The children will have opportunities to learn about and explore a range of topics.  To ensure that geography is central to our big question curriculum inspiring pupils’ curiosity to know more about the world around them. Ensuring that the teaching of geography will help pupils gain coherent knowledge and fascination about the world and its people that will remain with them for the rest of their lives. The teaching of Geography at Southwold will allow pupils the opportunity to explore the inter-relationship between the earth and its people through the study of place landscapes, </w:t>
      </w:r>
      <w:proofErr w:type="gramStart"/>
      <w:r w:rsidRPr="00E87B27">
        <w:rPr>
          <w:rStyle w:val="normaltextrun"/>
          <w:rFonts w:ascii="Calibri" w:hAnsi="Calibri" w:cs="Calibri"/>
          <w:color w:val="000000"/>
          <w:shd w:val="clear" w:color="auto" w:fill="FFFFFF"/>
          <w:lang w:val="en-GB"/>
        </w:rPr>
        <w:t>resources</w:t>
      </w:r>
      <w:proofErr w:type="gramEnd"/>
      <w:r w:rsidRPr="00E87B27">
        <w:rPr>
          <w:rStyle w:val="normaltextrun"/>
          <w:rFonts w:ascii="Calibri" w:hAnsi="Calibri" w:cs="Calibri"/>
          <w:color w:val="000000"/>
          <w:shd w:val="clear" w:color="auto" w:fill="FFFFFF"/>
          <w:lang w:val="en-GB"/>
        </w:rPr>
        <w:t xml:space="preserve"> and the environment. </w:t>
      </w:r>
    </w:p>
    <w:p w:rsidRPr="00E87B27" w:rsidR="00D60209" w:rsidP="00D60209" w:rsidRDefault="00534041" w14:paraId="66E9EED0" w14:textId="3D76408C">
      <w:pPr>
        <w:spacing w:after="0"/>
      </w:pPr>
      <w:r w:rsidRPr="00E87B27">
        <w:rPr>
          <w:b/>
          <w:bCs/>
        </w:rPr>
        <w:t xml:space="preserve">Through </w:t>
      </w:r>
      <w:r w:rsidRPr="00E87B27" w:rsidR="5311B9BA">
        <w:rPr>
          <w:b/>
          <w:bCs/>
        </w:rPr>
        <w:t>Geograph</w:t>
      </w:r>
      <w:r w:rsidRPr="00E87B27">
        <w:rPr>
          <w:b/>
          <w:bCs/>
        </w:rPr>
        <w:t xml:space="preserve">y our children will </w:t>
      </w:r>
      <w:r w:rsidRPr="00E87B27" w:rsidR="00CE7812">
        <w:rPr>
          <w:b/>
          <w:bCs/>
        </w:rPr>
        <w:t>develop: -</w:t>
      </w:r>
      <w:r w:rsidRPr="00E87B27" w:rsidR="00D60209">
        <w:rPr>
          <w:b/>
          <w:bCs/>
        </w:rPr>
        <w:t xml:space="preserve"> </w:t>
      </w:r>
    </w:p>
    <w:p w:rsidRPr="00E87B27" w:rsidR="00D60209" w:rsidP="00D60209" w:rsidRDefault="00D60209" w14:paraId="377B9015" w14:textId="25FDDF3C">
      <w:pPr>
        <w:pStyle w:val="ListParagraph"/>
        <w:numPr>
          <w:ilvl w:val="0"/>
          <w:numId w:val="29"/>
        </w:numPr>
        <w:spacing w:after="0" w:line="240" w:lineRule="auto"/>
      </w:pPr>
      <w:r w:rsidRPr="00E87B27">
        <w:t>A</w:t>
      </w:r>
      <w:r w:rsidRPr="00E87B27">
        <w:t xml:space="preserve">n excellent knowledge of where places are and what they are like. </w:t>
      </w:r>
    </w:p>
    <w:p w:rsidRPr="00E87B27" w:rsidR="00D60209" w:rsidP="00D60209" w:rsidRDefault="00D60209" w14:paraId="1A5357DD" w14:textId="77777777">
      <w:pPr>
        <w:pStyle w:val="ListParagraph"/>
        <w:numPr>
          <w:ilvl w:val="0"/>
          <w:numId w:val="29"/>
        </w:numPr>
        <w:spacing w:after="0" w:line="240" w:lineRule="auto"/>
      </w:pPr>
      <w:r w:rsidRPr="00E87B27">
        <w:t xml:space="preserve">Have a progressive learning experience of geographical knowledge and rich vocabulary. </w:t>
      </w:r>
    </w:p>
    <w:p w:rsidRPr="00E87B27" w:rsidR="00D60209" w:rsidP="00D60209" w:rsidRDefault="00D60209" w14:paraId="0A5E71C9" w14:textId="77777777">
      <w:pPr>
        <w:pStyle w:val="ListParagraph"/>
        <w:numPr>
          <w:ilvl w:val="0"/>
          <w:numId w:val="29"/>
        </w:numPr>
        <w:spacing w:after="0" w:line="240" w:lineRule="auto"/>
      </w:pPr>
      <w:r w:rsidRPr="00E87B27">
        <w:t xml:space="preserve">Be fluent in complex, geographical </w:t>
      </w:r>
      <w:proofErr w:type="gramStart"/>
      <w:r w:rsidRPr="00E87B27">
        <w:t>enquiry</w:t>
      </w:r>
      <w:proofErr w:type="gramEnd"/>
      <w:r w:rsidRPr="00E87B27">
        <w:t xml:space="preserve"> and the ability to apply questioning skills and use effective analytical and presentational techniques. </w:t>
      </w:r>
    </w:p>
    <w:p w:rsidRPr="00E87B27" w:rsidR="00D60209" w:rsidP="00D60209" w:rsidRDefault="00D60209" w14:paraId="643FDDD8" w14:textId="77777777">
      <w:pPr>
        <w:pStyle w:val="ListParagraph"/>
        <w:numPr>
          <w:ilvl w:val="0"/>
          <w:numId w:val="29"/>
        </w:numPr>
        <w:spacing w:after="0" w:line="240" w:lineRule="auto"/>
      </w:pPr>
      <w:r w:rsidRPr="00E87B27">
        <w:t xml:space="preserve">Be confident using fieldwork and other geographical skills and techniques.      </w:t>
      </w:r>
    </w:p>
    <w:p w:rsidRPr="00E87B27" w:rsidR="00D60209" w:rsidP="00D60209" w:rsidRDefault="00D60209" w14:paraId="012E9FA8" w14:textId="77777777">
      <w:pPr>
        <w:pStyle w:val="ListParagraph"/>
        <w:numPr>
          <w:ilvl w:val="0"/>
          <w:numId w:val="29"/>
        </w:numPr>
        <w:spacing w:after="0" w:line="240" w:lineRule="auto"/>
      </w:pPr>
      <w:r w:rsidRPr="00E87B27">
        <w:t xml:space="preserve">Have a real sense of curiosity to find out about the world and the people who live there. </w:t>
      </w:r>
    </w:p>
    <w:p w:rsidRPr="00E87B27" w:rsidR="00D60209" w:rsidP="00D60209" w:rsidRDefault="00D60209" w14:paraId="74AFB0FE" w14:textId="77777777">
      <w:pPr>
        <w:pStyle w:val="ListParagraph"/>
        <w:numPr>
          <w:ilvl w:val="0"/>
          <w:numId w:val="29"/>
        </w:numPr>
        <w:spacing w:after="0" w:line="240" w:lineRule="auto"/>
      </w:pPr>
      <w:proofErr w:type="gramStart"/>
      <w:r w:rsidRPr="00E87B27">
        <w:t>Have the ability to</w:t>
      </w:r>
      <w:proofErr w:type="gramEnd"/>
      <w:r w:rsidRPr="00E87B27">
        <w:t xml:space="preserve"> express well-balanced opinions, rooted in very good knowledge and understanding about current and contemporary issues in society and the environment.</w:t>
      </w:r>
    </w:p>
    <w:p w:rsidRPr="00E87B27" w:rsidR="00D60209" w:rsidP="00D60209" w:rsidRDefault="00D60209" w14:paraId="1325ECA0" w14:textId="77777777">
      <w:pPr>
        <w:pStyle w:val="ListParagraph"/>
        <w:spacing w:after="0" w:line="240" w:lineRule="auto"/>
        <w:rPr>
          <w:rStyle w:val="normaltextrun"/>
        </w:rPr>
      </w:pPr>
    </w:p>
    <w:p w:rsidRPr="00E87B27" w:rsidR="00D60209" w:rsidP="00D60209" w:rsidRDefault="00D60209" w14:paraId="30F367CE" w14:textId="77777777">
      <w:pPr>
        <w:spacing w:after="0" w:line="240" w:lineRule="auto"/>
      </w:pPr>
      <w:r w:rsidRPr="00E87B27">
        <w:rPr>
          <w:rStyle w:val="normaltextrun"/>
          <w:rFonts w:ascii="Calibri" w:hAnsi="Calibri" w:cs="Calibri"/>
          <w:color w:val="000000"/>
        </w:rPr>
        <w:t>As a result of inspiring and engaging Geography lessons with increased opportunities for hands on learning experiences, pupils have a desire to always want to know and find out more. </w:t>
      </w:r>
      <w:r w:rsidRPr="00E87B27">
        <w:rPr>
          <w:rStyle w:val="eop"/>
          <w:rFonts w:ascii="Calibri" w:hAnsi="Calibri" w:cs="Calibri"/>
          <w:color w:val="000000"/>
        </w:rPr>
        <w:t> </w:t>
      </w:r>
    </w:p>
    <w:p w:rsidRPr="00D60209" w:rsidR="00534041" w:rsidP="00F87D49" w:rsidRDefault="00534041" w14:paraId="2BB527A5" w14:textId="04E20DBA">
      <w:pPr>
        <w:spacing w:line="240" w:lineRule="auto"/>
        <w:rPr>
          <w:b/>
          <w:bCs/>
          <w:sz w:val="18"/>
          <w:szCs w:val="18"/>
        </w:rPr>
      </w:pPr>
    </w:p>
    <w:tbl>
      <w:tblPr>
        <w:tblStyle w:val="TableGrid"/>
        <w:tblW w:w="14485" w:type="dxa"/>
        <w:tblLook w:val="04A0" w:firstRow="1" w:lastRow="0" w:firstColumn="1" w:lastColumn="0" w:noHBand="0" w:noVBand="1"/>
      </w:tblPr>
      <w:tblGrid>
        <w:gridCol w:w="1451"/>
        <w:gridCol w:w="5744"/>
        <w:gridCol w:w="7110"/>
        <w:gridCol w:w="180"/>
      </w:tblGrid>
      <w:tr w:rsidR="00534041" w:rsidTr="6F41ADCF" w14:paraId="1042D280" w14:textId="77777777">
        <w:trPr>
          <w:trHeight w:val="300"/>
        </w:trPr>
        <w:tc>
          <w:tcPr>
            <w:tcW w:w="14485" w:type="dxa"/>
            <w:gridSpan w:val="4"/>
            <w:shd w:val="clear" w:color="auto" w:fill="00B0F0"/>
            <w:tcMar/>
          </w:tcPr>
          <w:p w:rsidRPr="00D94DC7" w:rsidR="00534041" w:rsidP="6F41ADCF" w:rsidRDefault="00534041" w14:paraId="4FF1B64C" w14:textId="1AEE9846" w14:noSpellErr="1">
            <w:pPr>
              <w:jc w:val="center"/>
              <w:rPr>
                <w:b w:val="1"/>
                <w:bCs w:val="1"/>
                <w:color w:val="002060"/>
              </w:rPr>
            </w:pPr>
            <w:r w:rsidRPr="6F41ADCF" w:rsidR="00534041">
              <w:rPr>
                <w:b w:val="1"/>
                <w:bCs w:val="1"/>
                <w:color w:val="002060"/>
              </w:rPr>
              <w:t>Key Knowledge/Breadth of Study</w:t>
            </w:r>
          </w:p>
          <w:p w:rsidRPr="00D94DC7" w:rsidR="00534041" w:rsidP="6F41ADCF" w:rsidRDefault="00534041" w14:paraId="7AC5C5D1" w14:textId="77777777" w14:noSpellErr="1">
            <w:pPr>
              <w:jc w:val="center"/>
              <w:rPr>
                <w:b w:val="1"/>
                <w:bCs w:val="1"/>
                <w:color w:val="002060"/>
              </w:rPr>
            </w:pPr>
          </w:p>
        </w:tc>
      </w:tr>
      <w:tr w:rsidR="00534041" w:rsidTr="6F41ADCF" w14:paraId="0B63E2D1" w14:textId="77777777">
        <w:trPr>
          <w:trHeight w:val="300"/>
        </w:trPr>
        <w:tc>
          <w:tcPr>
            <w:tcW w:w="7195" w:type="dxa"/>
            <w:gridSpan w:val="2"/>
            <w:shd w:val="clear" w:color="auto" w:fill="00B0F0"/>
            <w:tcMar/>
          </w:tcPr>
          <w:p w:rsidRPr="00D94DC7" w:rsidR="00534041" w:rsidP="6F41ADCF" w:rsidRDefault="00534041" w14:paraId="07905B13" w14:textId="438D0132" w14:noSpellErr="1">
            <w:pPr>
              <w:jc w:val="center"/>
              <w:rPr>
                <w:b w:val="1"/>
                <w:bCs w:val="1"/>
                <w:color w:val="002060"/>
              </w:rPr>
            </w:pPr>
            <w:r w:rsidRPr="6F41ADCF" w:rsidR="00534041">
              <w:rPr>
                <w:b w:val="1"/>
                <w:bCs w:val="1"/>
                <w:color w:val="002060"/>
              </w:rPr>
              <w:t>Key Stage 1</w:t>
            </w:r>
          </w:p>
          <w:p w:rsidRPr="00D94DC7" w:rsidR="00534041" w:rsidP="6F41ADCF" w:rsidRDefault="00534041" w14:paraId="6E922E5F" w14:textId="77777777" w14:noSpellErr="1">
            <w:pPr>
              <w:jc w:val="center"/>
              <w:rPr>
                <w:b w:val="1"/>
                <w:bCs w:val="1"/>
                <w:color w:val="002060"/>
              </w:rPr>
            </w:pPr>
          </w:p>
        </w:tc>
        <w:tc>
          <w:tcPr>
            <w:tcW w:w="7290" w:type="dxa"/>
            <w:gridSpan w:val="2"/>
            <w:shd w:val="clear" w:color="auto" w:fill="00B0F0"/>
            <w:tcMar/>
          </w:tcPr>
          <w:p w:rsidRPr="00D94DC7" w:rsidR="00534041" w:rsidP="6F41ADCF" w:rsidRDefault="00534041" w14:paraId="7909E35A" w14:textId="195B7AC5" w14:noSpellErr="1">
            <w:pPr>
              <w:jc w:val="center"/>
              <w:rPr>
                <w:b w:val="1"/>
                <w:bCs w:val="1"/>
                <w:color w:val="002060"/>
              </w:rPr>
            </w:pPr>
            <w:r w:rsidRPr="6F41ADCF" w:rsidR="00534041">
              <w:rPr>
                <w:b w:val="1"/>
                <w:bCs w:val="1"/>
                <w:color w:val="002060"/>
              </w:rPr>
              <w:t>Key Stage 2</w:t>
            </w:r>
          </w:p>
        </w:tc>
      </w:tr>
      <w:tr w:rsidR="00C158FF" w:rsidTr="6F41ADCF" w14:paraId="425FC608" w14:textId="77777777">
        <w:trPr>
          <w:trHeight w:val="6210"/>
        </w:trPr>
        <w:tc>
          <w:tcPr>
            <w:tcW w:w="7195" w:type="dxa"/>
            <w:gridSpan w:val="2"/>
            <w:tcMar/>
          </w:tcPr>
          <w:p w:rsidRPr="00C158FF" w:rsidR="00C158FF" w:rsidP="00C158FF" w:rsidRDefault="00C158FF" w14:paraId="0464956F" w14:textId="77777777">
            <w:pPr>
              <w:pStyle w:val="TableParagraph"/>
              <w:spacing w:before="59"/>
              <w:ind w:left="113"/>
              <w:rPr>
                <w:rFonts w:asciiTheme="minorHAnsi" w:hAnsiTheme="minorHAnsi" w:cstheme="minorHAnsi"/>
                <w:b/>
                <w:sz w:val="24"/>
                <w:szCs w:val="24"/>
              </w:rPr>
            </w:pPr>
            <w:r w:rsidRPr="00C158FF">
              <w:rPr>
                <w:rFonts w:asciiTheme="minorHAnsi" w:hAnsiTheme="minorHAnsi" w:cstheme="minorHAnsi"/>
                <w:b/>
                <w:color w:val="33A45A"/>
                <w:sz w:val="24"/>
                <w:szCs w:val="24"/>
              </w:rPr>
              <w:t>Locational Knowledge</w:t>
            </w:r>
          </w:p>
          <w:p w:rsidRPr="00C158FF" w:rsidR="00C158FF" w:rsidP="00C158FF" w:rsidRDefault="00C158FF" w14:paraId="21C56B90" w14:textId="77777777">
            <w:pPr>
              <w:pStyle w:val="TableParagraph"/>
              <w:spacing w:before="15"/>
              <w:ind w:left="113"/>
              <w:rPr>
                <w:rFonts w:asciiTheme="minorHAnsi" w:hAnsiTheme="minorHAnsi" w:cstheme="minorHAnsi"/>
                <w:sz w:val="18"/>
                <w:szCs w:val="18"/>
              </w:rPr>
            </w:pPr>
            <w:r w:rsidRPr="00C158FF">
              <w:rPr>
                <w:rFonts w:asciiTheme="minorHAnsi" w:hAnsiTheme="minorHAnsi" w:cstheme="minorHAnsi"/>
                <w:color w:val="292526"/>
                <w:sz w:val="18"/>
                <w:szCs w:val="18"/>
              </w:rPr>
              <w:t>Pupils should be taught to:</w:t>
            </w:r>
          </w:p>
          <w:p w:rsidRPr="00C158FF" w:rsidR="00C158FF" w:rsidP="00C158FF" w:rsidRDefault="00C158FF" w14:paraId="2DBC3B8B" w14:textId="77777777">
            <w:pPr>
              <w:pStyle w:val="TableParagraph"/>
              <w:numPr>
                <w:ilvl w:val="0"/>
                <w:numId w:val="12"/>
              </w:numPr>
              <w:tabs>
                <w:tab w:val="left" w:pos="454"/>
              </w:tabs>
              <w:spacing w:before="112"/>
              <w:rPr>
                <w:rFonts w:asciiTheme="minorHAnsi" w:hAnsiTheme="minorHAnsi" w:cstheme="minorHAnsi"/>
                <w:sz w:val="18"/>
                <w:szCs w:val="18"/>
              </w:rPr>
            </w:pPr>
            <w:r w:rsidRPr="00C158FF">
              <w:rPr>
                <w:rFonts w:asciiTheme="minorHAnsi" w:hAnsiTheme="minorHAnsi" w:cstheme="minorHAnsi"/>
                <w:color w:val="292526"/>
                <w:sz w:val="18"/>
                <w:szCs w:val="18"/>
              </w:rPr>
              <w:t>name and locate the world’s seven continents and five</w:t>
            </w:r>
            <w:r w:rsidRPr="00C158FF">
              <w:rPr>
                <w:rFonts w:asciiTheme="minorHAnsi" w:hAnsiTheme="minorHAnsi" w:cstheme="minorHAnsi"/>
                <w:color w:val="292526"/>
                <w:spacing w:val="7"/>
                <w:sz w:val="18"/>
                <w:szCs w:val="18"/>
              </w:rPr>
              <w:t xml:space="preserve"> </w:t>
            </w:r>
            <w:proofErr w:type="gramStart"/>
            <w:r w:rsidRPr="00C158FF">
              <w:rPr>
                <w:rFonts w:asciiTheme="minorHAnsi" w:hAnsiTheme="minorHAnsi" w:cstheme="minorHAnsi"/>
                <w:color w:val="292526"/>
                <w:sz w:val="18"/>
                <w:szCs w:val="18"/>
              </w:rPr>
              <w:t>oceans;</w:t>
            </w:r>
            <w:proofErr w:type="gramEnd"/>
          </w:p>
          <w:p w:rsidRPr="00C158FF" w:rsidR="00C158FF" w:rsidP="00C158FF" w:rsidRDefault="00C158FF" w14:paraId="2945213C" w14:textId="77777777">
            <w:pPr>
              <w:pStyle w:val="TableParagraph"/>
              <w:numPr>
                <w:ilvl w:val="0"/>
                <w:numId w:val="12"/>
              </w:numPr>
              <w:tabs>
                <w:tab w:val="left" w:pos="454"/>
              </w:tabs>
              <w:spacing w:before="61" w:line="244" w:lineRule="auto"/>
              <w:ind w:right="157"/>
              <w:rPr>
                <w:rFonts w:asciiTheme="minorHAnsi" w:hAnsiTheme="minorHAnsi" w:cstheme="minorHAnsi"/>
                <w:sz w:val="18"/>
                <w:szCs w:val="18"/>
              </w:rPr>
            </w:pPr>
            <w:r w:rsidRPr="00C158FF">
              <w:rPr>
                <w:rFonts w:asciiTheme="minorHAnsi" w:hAnsiTheme="minorHAnsi" w:cstheme="minorHAnsi"/>
                <w:color w:val="292526"/>
                <w:sz w:val="18"/>
                <w:szCs w:val="18"/>
              </w:rPr>
              <w:t>name, locate and identify characteristics of the four countries and capital cities of the United Kingdom and its surrounding</w:t>
            </w:r>
            <w:r w:rsidRPr="00C158FF">
              <w:rPr>
                <w:rFonts w:asciiTheme="minorHAnsi" w:hAnsiTheme="minorHAnsi" w:cstheme="minorHAnsi"/>
                <w:color w:val="292526"/>
                <w:spacing w:val="2"/>
                <w:sz w:val="18"/>
                <w:szCs w:val="18"/>
              </w:rPr>
              <w:t xml:space="preserve"> </w:t>
            </w:r>
            <w:r w:rsidRPr="00C158FF">
              <w:rPr>
                <w:rFonts w:asciiTheme="minorHAnsi" w:hAnsiTheme="minorHAnsi" w:cstheme="minorHAnsi"/>
                <w:color w:val="292526"/>
                <w:sz w:val="18"/>
                <w:szCs w:val="18"/>
              </w:rPr>
              <w:t>seas.</w:t>
            </w:r>
          </w:p>
          <w:p w:rsidRPr="00C158FF" w:rsidR="00C158FF" w:rsidP="00C158FF" w:rsidRDefault="00C158FF" w14:paraId="5C18B730" w14:textId="77777777">
            <w:pPr>
              <w:pStyle w:val="TableParagraph"/>
              <w:spacing w:before="115"/>
              <w:ind w:left="113"/>
              <w:rPr>
                <w:rFonts w:asciiTheme="minorHAnsi" w:hAnsiTheme="minorHAnsi" w:cstheme="minorHAnsi"/>
                <w:b/>
                <w:sz w:val="24"/>
                <w:szCs w:val="24"/>
              </w:rPr>
            </w:pPr>
            <w:r w:rsidRPr="00C158FF">
              <w:rPr>
                <w:rFonts w:asciiTheme="minorHAnsi" w:hAnsiTheme="minorHAnsi" w:cstheme="minorHAnsi"/>
                <w:b/>
                <w:color w:val="33A45A"/>
                <w:sz w:val="24"/>
                <w:szCs w:val="24"/>
              </w:rPr>
              <w:t>Place Knowledge</w:t>
            </w:r>
          </w:p>
          <w:p w:rsidRPr="00C158FF" w:rsidR="00C158FF" w:rsidP="00C158FF" w:rsidRDefault="00C158FF" w14:paraId="3B3895B6" w14:textId="77777777">
            <w:pPr>
              <w:pStyle w:val="TableParagraph"/>
              <w:spacing w:before="15"/>
              <w:ind w:left="113"/>
              <w:rPr>
                <w:rFonts w:asciiTheme="minorHAnsi" w:hAnsiTheme="minorHAnsi" w:cstheme="minorHAnsi"/>
                <w:sz w:val="18"/>
                <w:szCs w:val="18"/>
              </w:rPr>
            </w:pPr>
            <w:r w:rsidRPr="00C158FF">
              <w:rPr>
                <w:rFonts w:asciiTheme="minorHAnsi" w:hAnsiTheme="minorHAnsi" w:cstheme="minorHAnsi"/>
                <w:color w:val="292526"/>
                <w:sz w:val="18"/>
                <w:szCs w:val="18"/>
              </w:rPr>
              <w:t>Pupils should be taught to:</w:t>
            </w:r>
          </w:p>
          <w:p w:rsidRPr="00C158FF" w:rsidR="00C158FF" w:rsidP="00C158FF" w:rsidRDefault="00C158FF" w14:paraId="04D448D4" w14:textId="77777777">
            <w:pPr>
              <w:pStyle w:val="TableParagraph"/>
              <w:numPr>
                <w:ilvl w:val="0"/>
                <w:numId w:val="12"/>
              </w:numPr>
              <w:tabs>
                <w:tab w:val="left" w:pos="454"/>
              </w:tabs>
              <w:spacing w:before="112" w:line="244" w:lineRule="auto"/>
              <w:ind w:right="157"/>
              <w:jc w:val="both"/>
              <w:rPr>
                <w:rFonts w:asciiTheme="minorHAnsi" w:hAnsiTheme="minorHAnsi" w:cstheme="minorHAnsi"/>
                <w:sz w:val="18"/>
                <w:szCs w:val="18"/>
              </w:rPr>
            </w:pPr>
            <w:r w:rsidRPr="00C158FF">
              <w:rPr>
                <w:rFonts w:asciiTheme="minorHAnsi" w:hAnsiTheme="minorHAnsi" w:cstheme="minorHAnsi"/>
                <w:color w:val="292526"/>
                <w:sz w:val="18"/>
                <w:szCs w:val="18"/>
              </w:rPr>
              <w:t xml:space="preserve">understand geographical similarities and differences through studying the human and physical geography of a small area of the United </w:t>
            </w:r>
            <w:r w:rsidRPr="00C158FF">
              <w:rPr>
                <w:rFonts w:asciiTheme="minorHAnsi" w:hAnsiTheme="minorHAnsi" w:cstheme="minorHAnsi"/>
                <w:color w:val="292526"/>
                <w:spacing w:val="2"/>
                <w:sz w:val="18"/>
                <w:szCs w:val="18"/>
              </w:rPr>
              <w:t xml:space="preserve">Kingdom, </w:t>
            </w:r>
            <w:r w:rsidRPr="00C158FF">
              <w:rPr>
                <w:rFonts w:asciiTheme="minorHAnsi" w:hAnsiTheme="minorHAnsi" w:cstheme="minorHAnsi"/>
                <w:color w:val="292526"/>
                <w:sz w:val="18"/>
                <w:szCs w:val="18"/>
              </w:rPr>
              <w:t xml:space="preserve">and of a small area in a contrasting </w:t>
            </w:r>
            <w:r w:rsidRPr="00C158FF">
              <w:rPr>
                <w:rFonts w:asciiTheme="minorHAnsi" w:hAnsiTheme="minorHAnsi" w:cstheme="minorHAnsi"/>
                <w:color w:val="292526"/>
                <w:spacing w:val="2"/>
                <w:sz w:val="18"/>
                <w:szCs w:val="18"/>
              </w:rPr>
              <w:t>non-European</w:t>
            </w:r>
            <w:r w:rsidRPr="00C158FF">
              <w:rPr>
                <w:rFonts w:asciiTheme="minorHAnsi" w:hAnsiTheme="minorHAnsi" w:cstheme="minorHAnsi"/>
                <w:color w:val="292526"/>
                <w:sz w:val="18"/>
                <w:szCs w:val="18"/>
              </w:rPr>
              <w:t xml:space="preserve"> country.</w:t>
            </w:r>
          </w:p>
          <w:p w:rsidRPr="00C158FF" w:rsidR="00C158FF" w:rsidP="00C158FF" w:rsidRDefault="00C158FF" w14:paraId="5EFA9B18" w14:textId="77777777">
            <w:pPr>
              <w:pStyle w:val="TableParagraph"/>
              <w:spacing w:before="114"/>
              <w:ind w:left="113"/>
              <w:rPr>
                <w:rFonts w:asciiTheme="minorHAnsi" w:hAnsiTheme="minorHAnsi" w:cstheme="minorHAnsi"/>
                <w:b/>
                <w:sz w:val="24"/>
                <w:szCs w:val="24"/>
              </w:rPr>
            </w:pPr>
            <w:r w:rsidRPr="00C158FF">
              <w:rPr>
                <w:rFonts w:asciiTheme="minorHAnsi" w:hAnsiTheme="minorHAnsi" w:cstheme="minorHAnsi"/>
                <w:b/>
                <w:color w:val="33A45A"/>
                <w:sz w:val="24"/>
                <w:szCs w:val="24"/>
              </w:rPr>
              <w:t>Human and Physical Geography</w:t>
            </w:r>
          </w:p>
          <w:p w:rsidRPr="00C158FF" w:rsidR="00C158FF" w:rsidP="00C158FF" w:rsidRDefault="00C158FF" w14:paraId="4F1CDCC2" w14:textId="77777777">
            <w:pPr>
              <w:pStyle w:val="TableParagraph"/>
              <w:spacing w:before="15"/>
              <w:ind w:left="113"/>
              <w:rPr>
                <w:rFonts w:asciiTheme="minorHAnsi" w:hAnsiTheme="minorHAnsi" w:cstheme="minorHAnsi"/>
                <w:sz w:val="18"/>
                <w:szCs w:val="18"/>
              </w:rPr>
            </w:pPr>
            <w:r w:rsidRPr="00C158FF">
              <w:rPr>
                <w:rFonts w:asciiTheme="minorHAnsi" w:hAnsiTheme="minorHAnsi" w:cstheme="minorHAnsi"/>
                <w:color w:val="292526"/>
                <w:sz w:val="18"/>
                <w:szCs w:val="18"/>
              </w:rPr>
              <w:t>Pupils should be taught to:</w:t>
            </w:r>
          </w:p>
          <w:p w:rsidRPr="00C158FF" w:rsidR="00C158FF" w:rsidP="00C158FF" w:rsidRDefault="00C158FF" w14:paraId="214DCDAE" w14:textId="77777777">
            <w:pPr>
              <w:pStyle w:val="TableParagraph"/>
              <w:numPr>
                <w:ilvl w:val="0"/>
                <w:numId w:val="12"/>
              </w:numPr>
              <w:tabs>
                <w:tab w:val="left" w:pos="454"/>
              </w:tabs>
              <w:spacing w:before="113" w:line="244" w:lineRule="auto"/>
              <w:ind w:right="157"/>
              <w:rPr>
                <w:rFonts w:asciiTheme="minorHAnsi" w:hAnsiTheme="minorHAnsi" w:cstheme="minorHAnsi"/>
                <w:sz w:val="18"/>
                <w:szCs w:val="18"/>
              </w:rPr>
            </w:pPr>
            <w:r w:rsidRPr="00C158FF">
              <w:rPr>
                <w:rFonts w:asciiTheme="minorHAnsi" w:hAnsiTheme="minorHAnsi" w:cstheme="minorHAnsi"/>
                <w:color w:val="292526"/>
                <w:sz w:val="18"/>
                <w:szCs w:val="18"/>
              </w:rPr>
              <w:t xml:space="preserve">identify seasonal and daily weather patterns in the United Kingdom and the location of   hot and cold areas of the world in relation to the Equator and the </w:t>
            </w:r>
            <w:r w:rsidRPr="00C158FF">
              <w:rPr>
                <w:rFonts w:asciiTheme="minorHAnsi" w:hAnsiTheme="minorHAnsi" w:cstheme="minorHAnsi"/>
                <w:color w:val="292526"/>
                <w:spacing w:val="2"/>
                <w:sz w:val="18"/>
                <w:szCs w:val="18"/>
              </w:rPr>
              <w:t xml:space="preserve">North </w:t>
            </w:r>
            <w:r w:rsidRPr="00C158FF">
              <w:rPr>
                <w:rFonts w:asciiTheme="minorHAnsi" w:hAnsiTheme="minorHAnsi" w:cstheme="minorHAnsi"/>
                <w:color w:val="292526"/>
                <w:sz w:val="18"/>
                <w:szCs w:val="18"/>
              </w:rPr>
              <w:t>and South</w:t>
            </w:r>
            <w:r w:rsidRPr="00C158FF">
              <w:rPr>
                <w:rFonts w:asciiTheme="minorHAnsi" w:hAnsiTheme="minorHAnsi" w:cstheme="minorHAnsi"/>
                <w:color w:val="292526"/>
                <w:spacing w:val="5"/>
                <w:sz w:val="18"/>
                <w:szCs w:val="18"/>
              </w:rPr>
              <w:t xml:space="preserve"> </w:t>
            </w:r>
            <w:proofErr w:type="gramStart"/>
            <w:r w:rsidRPr="00C158FF">
              <w:rPr>
                <w:rFonts w:asciiTheme="minorHAnsi" w:hAnsiTheme="minorHAnsi" w:cstheme="minorHAnsi"/>
                <w:color w:val="292526"/>
                <w:sz w:val="18"/>
                <w:szCs w:val="18"/>
              </w:rPr>
              <w:t>Poles;</w:t>
            </w:r>
            <w:proofErr w:type="gramEnd"/>
          </w:p>
          <w:p w:rsidRPr="009050CD" w:rsidR="009050CD" w:rsidP="009050CD" w:rsidRDefault="009050CD" w14:paraId="645ABF68" w14:textId="77777777">
            <w:pPr>
              <w:pStyle w:val="TableParagraph"/>
              <w:spacing w:before="59"/>
              <w:ind w:left="180"/>
              <w:rPr>
                <w:rFonts w:asciiTheme="minorHAnsi" w:hAnsiTheme="minorHAnsi" w:cstheme="minorHAnsi"/>
                <w:b/>
                <w:sz w:val="24"/>
                <w:szCs w:val="24"/>
              </w:rPr>
            </w:pPr>
            <w:r w:rsidRPr="009050CD">
              <w:rPr>
                <w:rFonts w:asciiTheme="minorHAnsi" w:hAnsiTheme="minorHAnsi" w:cstheme="minorHAnsi"/>
                <w:b/>
                <w:color w:val="33A45A"/>
                <w:sz w:val="24"/>
                <w:szCs w:val="24"/>
              </w:rPr>
              <w:t>Geographical Skills and Fieldwork</w:t>
            </w:r>
          </w:p>
          <w:p w:rsidRPr="009050CD" w:rsidR="009050CD" w:rsidP="009050CD" w:rsidRDefault="009050CD" w14:paraId="086DE31C" w14:textId="77777777">
            <w:pPr>
              <w:pStyle w:val="TableParagraph"/>
              <w:spacing w:before="15"/>
              <w:ind w:left="180"/>
              <w:rPr>
                <w:rFonts w:asciiTheme="minorHAnsi" w:hAnsiTheme="minorHAnsi" w:cstheme="minorHAnsi"/>
                <w:sz w:val="18"/>
                <w:szCs w:val="18"/>
              </w:rPr>
            </w:pPr>
            <w:r w:rsidRPr="009050CD">
              <w:rPr>
                <w:rFonts w:asciiTheme="minorHAnsi" w:hAnsiTheme="minorHAnsi" w:cstheme="minorHAnsi"/>
                <w:color w:val="292526"/>
                <w:sz w:val="18"/>
                <w:szCs w:val="18"/>
              </w:rPr>
              <w:t>Pupils should be taught to:</w:t>
            </w:r>
          </w:p>
          <w:p w:rsidRPr="009050CD" w:rsidR="009050CD" w:rsidP="009050CD" w:rsidRDefault="009050CD" w14:paraId="7AAE52FB" w14:textId="77777777">
            <w:pPr>
              <w:pStyle w:val="TableParagraph"/>
              <w:numPr>
                <w:ilvl w:val="0"/>
                <w:numId w:val="16"/>
              </w:numPr>
              <w:tabs>
                <w:tab w:val="left" w:pos="521"/>
              </w:tabs>
              <w:spacing w:before="132" w:line="266" w:lineRule="auto"/>
              <w:ind w:right="90"/>
              <w:jc w:val="both"/>
              <w:rPr>
                <w:rFonts w:asciiTheme="minorHAnsi" w:hAnsiTheme="minorHAnsi" w:cstheme="minorHAnsi"/>
                <w:sz w:val="18"/>
                <w:szCs w:val="18"/>
              </w:rPr>
            </w:pPr>
            <w:r w:rsidRPr="009050CD">
              <w:rPr>
                <w:rFonts w:asciiTheme="minorHAnsi" w:hAnsiTheme="minorHAnsi" w:cstheme="minorHAnsi"/>
                <w:color w:val="292526"/>
                <w:sz w:val="18"/>
                <w:szCs w:val="18"/>
              </w:rPr>
              <w:t>use world maps, atlases and globes to identify the United Kingdom and its countries, as well as the countries, continents and oceans studied at this key</w:t>
            </w:r>
            <w:r w:rsidRPr="009050CD">
              <w:rPr>
                <w:rFonts w:asciiTheme="minorHAnsi" w:hAnsiTheme="minorHAnsi" w:cstheme="minorHAnsi"/>
                <w:color w:val="292526"/>
                <w:spacing w:val="14"/>
                <w:sz w:val="18"/>
                <w:szCs w:val="18"/>
              </w:rPr>
              <w:t xml:space="preserve"> </w:t>
            </w:r>
            <w:proofErr w:type="gramStart"/>
            <w:r w:rsidRPr="009050CD">
              <w:rPr>
                <w:rFonts w:asciiTheme="minorHAnsi" w:hAnsiTheme="minorHAnsi" w:cstheme="minorHAnsi"/>
                <w:color w:val="292526"/>
                <w:sz w:val="18"/>
                <w:szCs w:val="18"/>
              </w:rPr>
              <w:t>stage;</w:t>
            </w:r>
            <w:proofErr w:type="gramEnd"/>
          </w:p>
          <w:p w:rsidRPr="009050CD" w:rsidR="009050CD" w:rsidP="009050CD" w:rsidRDefault="009050CD" w14:paraId="0CB24EAA" w14:textId="77777777">
            <w:pPr>
              <w:pStyle w:val="TableParagraph"/>
              <w:numPr>
                <w:ilvl w:val="0"/>
                <w:numId w:val="16"/>
              </w:numPr>
              <w:tabs>
                <w:tab w:val="left" w:pos="521"/>
              </w:tabs>
              <w:spacing w:before="57" w:line="266" w:lineRule="auto"/>
              <w:ind w:right="89"/>
              <w:jc w:val="both"/>
              <w:rPr>
                <w:rFonts w:asciiTheme="minorHAnsi" w:hAnsiTheme="minorHAnsi" w:cstheme="minorHAnsi"/>
                <w:sz w:val="18"/>
                <w:szCs w:val="18"/>
              </w:rPr>
            </w:pPr>
            <w:r w:rsidRPr="009050CD">
              <w:rPr>
                <w:rFonts w:asciiTheme="minorHAnsi" w:hAnsiTheme="minorHAnsi" w:cstheme="minorHAnsi"/>
                <w:color w:val="292526"/>
                <w:sz w:val="18"/>
                <w:szCs w:val="18"/>
              </w:rPr>
              <w:t>use</w:t>
            </w:r>
            <w:r w:rsidRPr="009050CD">
              <w:rPr>
                <w:rFonts w:asciiTheme="minorHAnsi" w:hAnsiTheme="minorHAnsi" w:cstheme="minorHAnsi"/>
                <w:color w:val="292526"/>
                <w:spacing w:val="-12"/>
                <w:sz w:val="18"/>
                <w:szCs w:val="18"/>
              </w:rPr>
              <w:t xml:space="preserve"> </w:t>
            </w:r>
            <w:r w:rsidRPr="009050CD">
              <w:rPr>
                <w:rFonts w:asciiTheme="minorHAnsi" w:hAnsiTheme="minorHAnsi" w:cstheme="minorHAnsi"/>
                <w:color w:val="292526"/>
                <w:sz w:val="18"/>
                <w:szCs w:val="18"/>
              </w:rPr>
              <w:t>simple</w:t>
            </w:r>
            <w:r w:rsidRPr="009050CD">
              <w:rPr>
                <w:rFonts w:asciiTheme="minorHAnsi" w:hAnsiTheme="minorHAnsi" w:cstheme="minorHAnsi"/>
                <w:color w:val="292526"/>
                <w:spacing w:val="-11"/>
                <w:sz w:val="18"/>
                <w:szCs w:val="18"/>
              </w:rPr>
              <w:t xml:space="preserve"> </w:t>
            </w:r>
            <w:r w:rsidRPr="009050CD">
              <w:rPr>
                <w:rFonts w:asciiTheme="minorHAnsi" w:hAnsiTheme="minorHAnsi" w:cstheme="minorHAnsi"/>
                <w:color w:val="292526"/>
                <w:sz w:val="18"/>
                <w:szCs w:val="18"/>
              </w:rPr>
              <w:t>compass</w:t>
            </w:r>
            <w:r w:rsidRPr="009050CD">
              <w:rPr>
                <w:rFonts w:asciiTheme="minorHAnsi" w:hAnsiTheme="minorHAnsi" w:cstheme="minorHAnsi"/>
                <w:color w:val="292526"/>
                <w:spacing w:val="-11"/>
                <w:sz w:val="18"/>
                <w:szCs w:val="18"/>
              </w:rPr>
              <w:t xml:space="preserve"> </w:t>
            </w:r>
            <w:r w:rsidRPr="009050CD">
              <w:rPr>
                <w:rFonts w:asciiTheme="minorHAnsi" w:hAnsiTheme="minorHAnsi" w:cstheme="minorHAnsi"/>
                <w:color w:val="292526"/>
                <w:sz w:val="18"/>
                <w:szCs w:val="18"/>
              </w:rPr>
              <w:t>directions</w:t>
            </w:r>
            <w:r w:rsidRPr="009050CD">
              <w:rPr>
                <w:rFonts w:asciiTheme="minorHAnsi" w:hAnsiTheme="minorHAnsi" w:cstheme="minorHAnsi"/>
                <w:color w:val="292526"/>
                <w:spacing w:val="-12"/>
                <w:sz w:val="18"/>
                <w:szCs w:val="18"/>
              </w:rPr>
              <w:t xml:space="preserve"> </w:t>
            </w:r>
            <w:r w:rsidRPr="009050CD">
              <w:rPr>
                <w:rFonts w:asciiTheme="minorHAnsi" w:hAnsiTheme="minorHAnsi" w:cstheme="minorHAnsi"/>
                <w:color w:val="292526"/>
                <w:spacing w:val="2"/>
                <w:sz w:val="18"/>
                <w:szCs w:val="18"/>
              </w:rPr>
              <w:t>(North,</w:t>
            </w:r>
            <w:r w:rsidRPr="009050CD">
              <w:rPr>
                <w:rFonts w:asciiTheme="minorHAnsi" w:hAnsiTheme="minorHAnsi" w:cstheme="minorHAnsi"/>
                <w:color w:val="292526"/>
                <w:spacing w:val="-11"/>
                <w:sz w:val="18"/>
                <w:szCs w:val="18"/>
              </w:rPr>
              <w:t xml:space="preserve"> </w:t>
            </w:r>
            <w:r w:rsidRPr="009050CD">
              <w:rPr>
                <w:rFonts w:asciiTheme="minorHAnsi" w:hAnsiTheme="minorHAnsi" w:cstheme="minorHAnsi"/>
                <w:color w:val="292526"/>
                <w:spacing w:val="2"/>
                <w:sz w:val="18"/>
                <w:szCs w:val="18"/>
              </w:rPr>
              <w:t>South,</w:t>
            </w:r>
            <w:r w:rsidRPr="009050CD">
              <w:rPr>
                <w:rFonts w:asciiTheme="minorHAnsi" w:hAnsiTheme="minorHAnsi" w:cstheme="minorHAnsi"/>
                <w:color w:val="292526"/>
                <w:spacing w:val="-11"/>
                <w:sz w:val="18"/>
                <w:szCs w:val="18"/>
              </w:rPr>
              <w:t xml:space="preserve"> </w:t>
            </w:r>
            <w:r w:rsidRPr="009050CD">
              <w:rPr>
                <w:rFonts w:asciiTheme="minorHAnsi" w:hAnsiTheme="minorHAnsi" w:cstheme="minorHAnsi"/>
                <w:color w:val="292526"/>
                <w:sz w:val="18"/>
                <w:szCs w:val="18"/>
              </w:rPr>
              <w:t>East</w:t>
            </w:r>
            <w:r w:rsidRPr="009050CD">
              <w:rPr>
                <w:rFonts w:asciiTheme="minorHAnsi" w:hAnsiTheme="minorHAnsi" w:cstheme="minorHAnsi"/>
                <w:color w:val="292526"/>
                <w:spacing w:val="-11"/>
                <w:sz w:val="18"/>
                <w:szCs w:val="18"/>
              </w:rPr>
              <w:t xml:space="preserve"> </w:t>
            </w:r>
            <w:r w:rsidRPr="009050CD">
              <w:rPr>
                <w:rFonts w:asciiTheme="minorHAnsi" w:hAnsiTheme="minorHAnsi" w:cstheme="minorHAnsi"/>
                <w:color w:val="292526"/>
                <w:sz w:val="18"/>
                <w:szCs w:val="18"/>
              </w:rPr>
              <w:t>and</w:t>
            </w:r>
            <w:r w:rsidRPr="009050CD">
              <w:rPr>
                <w:rFonts w:asciiTheme="minorHAnsi" w:hAnsiTheme="minorHAnsi" w:cstheme="minorHAnsi"/>
                <w:color w:val="292526"/>
                <w:spacing w:val="-12"/>
                <w:sz w:val="18"/>
                <w:szCs w:val="18"/>
              </w:rPr>
              <w:t xml:space="preserve"> </w:t>
            </w:r>
            <w:r w:rsidRPr="009050CD">
              <w:rPr>
                <w:rFonts w:asciiTheme="minorHAnsi" w:hAnsiTheme="minorHAnsi" w:cstheme="minorHAnsi"/>
                <w:color w:val="292526"/>
                <w:sz w:val="18"/>
                <w:szCs w:val="18"/>
              </w:rPr>
              <w:t>West)</w:t>
            </w:r>
            <w:r w:rsidRPr="009050CD">
              <w:rPr>
                <w:rFonts w:asciiTheme="minorHAnsi" w:hAnsiTheme="minorHAnsi" w:cstheme="minorHAnsi"/>
                <w:color w:val="292526"/>
                <w:spacing w:val="-11"/>
                <w:sz w:val="18"/>
                <w:szCs w:val="18"/>
              </w:rPr>
              <w:t xml:space="preserve"> </w:t>
            </w:r>
            <w:r w:rsidRPr="009050CD">
              <w:rPr>
                <w:rFonts w:asciiTheme="minorHAnsi" w:hAnsiTheme="minorHAnsi" w:cstheme="minorHAnsi"/>
                <w:color w:val="292526"/>
                <w:sz w:val="18"/>
                <w:szCs w:val="18"/>
              </w:rPr>
              <w:t>and</w:t>
            </w:r>
            <w:r w:rsidRPr="009050CD">
              <w:rPr>
                <w:rFonts w:asciiTheme="minorHAnsi" w:hAnsiTheme="minorHAnsi" w:cstheme="minorHAnsi"/>
                <w:color w:val="292526"/>
                <w:spacing w:val="-11"/>
                <w:sz w:val="18"/>
                <w:szCs w:val="18"/>
              </w:rPr>
              <w:t xml:space="preserve"> </w:t>
            </w:r>
            <w:r w:rsidRPr="009050CD">
              <w:rPr>
                <w:rFonts w:asciiTheme="minorHAnsi" w:hAnsiTheme="minorHAnsi" w:cstheme="minorHAnsi"/>
                <w:color w:val="292526"/>
                <w:sz w:val="18"/>
                <w:szCs w:val="18"/>
              </w:rPr>
              <w:t>locational</w:t>
            </w:r>
            <w:r w:rsidRPr="009050CD">
              <w:rPr>
                <w:rFonts w:asciiTheme="minorHAnsi" w:hAnsiTheme="minorHAnsi" w:cstheme="minorHAnsi"/>
                <w:color w:val="292526"/>
                <w:spacing w:val="-11"/>
                <w:sz w:val="18"/>
                <w:szCs w:val="18"/>
              </w:rPr>
              <w:t xml:space="preserve"> </w:t>
            </w:r>
            <w:r w:rsidRPr="009050CD">
              <w:rPr>
                <w:rFonts w:asciiTheme="minorHAnsi" w:hAnsiTheme="minorHAnsi" w:cstheme="minorHAnsi"/>
                <w:color w:val="292526"/>
                <w:sz w:val="18"/>
                <w:szCs w:val="18"/>
              </w:rPr>
              <w:t>and</w:t>
            </w:r>
            <w:r w:rsidRPr="009050CD">
              <w:rPr>
                <w:rFonts w:asciiTheme="minorHAnsi" w:hAnsiTheme="minorHAnsi" w:cstheme="minorHAnsi"/>
                <w:color w:val="292526"/>
                <w:spacing w:val="-12"/>
                <w:sz w:val="18"/>
                <w:szCs w:val="18"/>
              </w:rPr>
              <w:t xml:space="preserve"> </w:t>
            </w:r>
            <w:r w:rsidRPr="009050CD">
              <w:rPr>
                <w:rFonts w:asciiTheme="minorHAnsi" w:hAnsiTheme="minorHAnsi" w:cstheme="minorHAnsi"/>
                <w:color w:val="292526"/>
                <w:sz w:val="18"/>
                <w:szCs w:val="18"/>
              </w:rPr>
              <w:t xml:space="preserve">directional language [for example, near and far; </w:t>
            </w:r>
            <w:r w:rsidRPr="009050CD">
              <w:rPr>
                <w:rFonts w:asciiTheme="minorHAnsi" w:hAnsiTheme="minorHAnsi" w:cstheme="minorHAnsi"/>
                <w:color w:val="292526"/>
                <w:spacing w:val="2"/>
                <w:sz w:val="18"/>
                <w:szCs w:val="18"/>
              </w:rPr>
              <w:t xml:space="preserve">left </w:t>
            </w:r>
            <w:r w:rsidRPr="009050CD">
              <w:rPr>
                <w:rFonts w:asciiTheme="minorHAnsi" w:hAnsiTheme="minorHAnsi" w:cstheme="minorHAnsi"/>
                <w:color w:val="292526"/>
                <w:sz w:val="18"/>
                <w:szCs w:val="18"/>
              </w:rPr>
              <w:t xml:space="preserve">and right], to describe the location of features and routes on a </w:t>
            </w:r>
            <w:proofErr w:type="gramStart"/>
            <w:r w:rsidRPr="009050CD">
              <w:rPr>
                <w:rFonts w:asciiTheme="minorHAnsi" w:hAnsiTheme="minorHAnsi" w:cstheme="minorHAnsi"/>
                <w:color w:val="292526"/>
                <w:sz w:val="18"/>
                <w:szCs w:val="18"/>
              </w:rPr>
              <w:t>map;</w:t>
            </w:r>
            <w:proofErr w:type="gramEnd"/>
          </w:p>
          <w:p w:rsidRPr="009050CD" w:rsidR="009050CD" w:rsidP="009050CD" w:rsidRDefault="009050CD" w14:paraId="2F807D64" w14:textId="77777777">
            <w:pPr>
              <w:pStyle w:val="TableParagraph"/>
              <w:numPr>
                <w:ilvl w:val="0"/>
                <w:numId w:val="16"/>
              </w:numPr>
              <w:tabs>
                <w:tab w:val="left" w:pos="521"/>
              </w:tabs>
              <w:spacing w:before="58" w:line="266" w:lineRule="auto"/>
              <w:ind w:right="89"/>
              <w:jc w:val="both"/>
              <w:rPr>
                <w:rFonts w:asciiTheme="minorHAnsi" w:hAnsiTheme="minorHAnsi" w:cstheme="minorHAnsi"/>
                <w:sz w:val="18"/>
                <w:szCs w:val="18"/>
              </w:rPr>
            </w:pPr>
            <w:r w:rsidRPr="009050CD">
              <w:rPr>
                <w:rFonts w:asciiTheme="minorHAnsi" w:hAnsiTheme="minorHAnsi" w:cstheme="minorHAnsi"/>
                <w:color w:val="292526"/>
                <w:sz w:val="18"/>
                <w:szCs w:val="18"/>
              </w:rPr>
              <w:t xml:space="preserve">use aerial photographs and plan perspectives to </w:t>
            </w:r>
            <w:proofErr w:type="spellStart"/>
            <w:r w:rsidRPr="009050CD">
              <w:rPr>
                <w:rFonts w:asciiTheme="minorHAnsi" w:hAnsiTheme="minorHAnsi" w:cstheme="minorHAnsi"/>
                <w:color w:val="292526"/>
                <w:sz w:val="18"/>
                <w:szCs w:val="18"/>
              </w:rPr>
              <w:t>recognise</w:t>
            </w:r>
            <w:proofErr w:type="spellEnd"/>
            <w:r w:rsidRPr="009050CD">
              <w:rPr>
                <w:rFonts w:asciiTheme="minorHAnsi" w:hAnsiTheme="minorHAnsi" w:cstheme="minorHAnsi"/>
                <w:color w:val="292526"/>
                <w:sz w:val="18"/>
                <w:szCs w:val="18"/>
              </w:rPr>
              <w:t xml:space="preserve"> landmarks and basic human and physical features; devise a simple map; and use and </w:t>
            </w:r>
            <w:r w:rsidRPr="009050CD">
              <w:rPr>
                <w:rFonts w:asciiTheme="minorHAnsi" w:hAnsiTheme="minorHAnsi" w:cstheme="minorHAnsi"/>
                <w:color w:val="292526"/>
                <w:spacing w:val="2"/>
                <w:sz w:val="18"/>
                <w:szCs w:val="18"/>
              </w:rPr>
              <w:t xml:space="preserve">construct </w:t>
            </w:r>
            <w:r w:rsidRPr="009050CD">
              <w:rPr>
                <w:rFonts w:asciiTheme="minorHAnsi" w:hAnsiTheme="minorHAnsi" w:cstheme="minorHAnsi"/>
                <w:color w:val="292526"/>
                <w:sz w:val="18"/>
                <w:szCs w:val="18"/>
              </w:rPr>
              <w:t>basic symbols in a</w:t>
            </w:r>
            <w:r w:rsidRPr="009050CD">
              <w:rPr>
                <w:rFonts w:asciiTheme="minorHAnsi" w:hAnsiTheme="minorHAnsi" w:cstheme="minorHAnsi"/>
                <w:color w:val="292526"/>
                <w:spacing w:val="-5"/>
                <w:sz w:val="18"/>
                <w:szCs w:val="18"/>
              </w:rPr>
              <w:t xml:space="preserve"> </w:t>
            </w:r>
            <w:proofErr w:type="gramStart"/>
            <w:r w:rsidRPr="009050CD">
              <w:rPr>
                <w:rFonts w:asciiTheme="minorHAnsi" w:hAnsiTheme="minorHAnsi" w:cstheme="minorHAnsi"/>
                <w:color w:val="292526"/>
                <w:sz w:val="18"/>
                <w:szCs w:val="18"/>
              </w:rPr>
              <w:t>key;</w:t>
            </w:r>
            <w:proofErr w:type="gramEnd"/>
          </w:p>
          <w:p w:rsidRPr="00C158FF" w:rsidR="009050CD" w:rsidP="009050CD" w:rsidRDefault="009050CD" w14:paraId="1AF96AC3" w14:textId="6F57308E">
            <w:pPr>
              <w:pStyle w:val="ListParagraph"/>
              <w:ind w:left="520"/>
              <w:rPr>
                <w:color w:val="292526"/>
                <w:sz w:val="18"/>
                <w:szCs w:val="18"/>
              </w:rPr>
            </w:pPr>
            <w:r w:rsidRPr="009050CD">
              <w:rPr>
                <w:rFonts w:cstheme="minorHAnsi"/>
                <w:color w:val="292526"/>
                <w:sz w:val="18"/>
                <w:szCs w:val="18"/>
              </w:rPr>
              <w:t>use simple fieldwork and observational skills to study the geography of their school and its grounds and the key human and physical features of its surrounding environment.</w:t>
            </w:r>
          </w:p>
        </w:tc>
        <w:tc>
          <w:tcPr>
            <w:tcW w:w="7290" w:type="dxa"/>
            <w:gridSpan w:val="2"/>
            <w:tcMar/>
          </w:tcPr>
          <w:p w:rsidRPr="00C158FF" w:rsidR="00C158FF" w:rsidP="00C158FF" w:rsidRDefault="00C158FF" w14:paraId="42CDB4D5" w14:textId="77777777">
            <w:pPr>
              <w:pStyle w:val="TableParagraph"/>
              <w:spacing w:before="51"/>
              <w:ind w:left="113"/>
              <w:rPr>
                <w:rFonts w:asciiTheme="minorHAnsi" w:hAnsiTheme="minorHAnsi" w:cstheme="minorHAnsi"/>
                <w:b/>
                <w:sz w:val="24"/>
                <w:szCs w:val="24"/>
              </w:rPr>
            </w:pPr>
            <w:r w:rsidRPr="00C158FF">
              <w:rPr>
                <w:rFonts w:asciiTheme="minorHAnsi" w:hAnsiTheme="minorHAnsi" w:cstheme="minorHAnsi"/>
                <w:b/>
                <w:color w:val="33A45A"/>
                <w:sz w:val="24"/>
                <w:szCs w:val="24"/>
              </w:rPr>
              <w:t>Locational Knowledge</w:t>
            </w:r>
          </w:p>
          <w:p w:rsidRPr="00C158FF" w:rsidR="00C158FF" w:rsidP="00C158FF" w:rsidRDefault="00C158FF" w14:paraId="689F16DC" w14:textId="77777777">
            <w:pPr>
              <w:pStyle w:val="TableParagraph"/>
              <w:spacing w:before="14"/>
              <w:ind w:left="113"/>
              <w:rPr>
                <w:rFonts w:asciiTheme="minorHAnsi" w:hAnsiTheme="minorHAnsi" w:cstheme="minorHAnsi"/>
                <w:sz w:val="18"/>
                <w:szCs w:val="18"/>
              </w:rPr>
            </w:pPr>
            <w:r w:rsidRPr="00C158FF">
              <w:rPr>
                <w:rFonts w:asciiTheme="minorHAnsi" w:hAnsiTheme="minorHAnsi" w:cstheme="minorHAnsi"/>
                <w:color w:val="292526"/>
                <w:sz w:val="18"/>
                <w:szCs w:val="18"/>
              </w:rPr>
              <w:t>Pupils should be taught to:</w:t>
            </w:r>
          </w:p>
          <w:p w:rsidRPr="00C158FF" w:rsidR="00C158FF" w:rsidP="00C158FF" w:rsidRDefault="00C158FF" w14:paraId="3A3CDAB3" w14:textId="77777777">
            <w:pPr>
              <w:pStyle w:val="TableParagraph"/>
              <w:numPr>
                <w:ilvl w:val="0"/>
                <w:numId w:val="14"/>
              </w:numPr>
              <w:tabs>
                <w:tab w:val="left" w:pos="454"/>
              </w:tabs>
              <w:spacing w:before="133" w:line="266" w:lineRule="auto"/>
              <w:ind w:right="157"/>
              <w:jc w:val="both"/>
              <w:rPr>
                <w:rFonts w:asciiTheme="minorHAnsi" w:hAnsiTheme="minorHAnsi" w:cstheme="minorHAnsi"/>
                <w:sz w:val="18"/>
                <w:szCs w:val="18"/>
              </w:rPr>
            </w:pPr>
            <w:r w:rsidRPr="00C158FF">
              <w:rPr>
                <w:rFonts w:asciiTheme="minorHAnsi" w:hAnsiTheme="minorHAnsi" w:cstheme="minorHAnsi"/>
                <w:color w:val="292526"/>
                <w:sz w:val="18"/>
                <w:szCs w:val="18"/>
              </w:rPr>
              <w:t xml:space="preserve">locate the world’s countries, using maps to focus on Europe (including the location of Russia) and </w:t>
            </w:r>
            <w:r w:rsidRPr="00C158FF">
              <w:rPr>
                <w:rFonts w:asciiTheme="minorHAnsi" w:hAnsiTheme="minorHAnsi" w:cstheme="minorHAnsi"/>
                <w:color w:val="292526"/>
                <w:spacing w:val="2"/>
                <w:sz w:val="18"/>
                <w:szCs w:val="18"/>
              </w:rPr>
              <w:t xml:space="preserve">North </w:t>
            </w:r>
            <w:r w:rsidRPr="00C158FF">
              <w:rPr>
                <w:rFonts w:asciiTheme="minorHAnsi" w:hAnsiTheme="minorHAnsi" w:cstheme="minorHAnsi"/>
                <w:color w:val="292526"/>
                <w:sz w:val="18"/>
                <w:szCs w:val="18"/>
              </w:rPr>
              <w:t xml:space="preserve">and South </w:t>
            </w:r>
            <w:r w:rsidRPr="00C158FF">
              <w:rPr>
                <w:rFonts w:asciiTheme="minorHAnsi" w:hAnsiTheme="minorHAnsi" w:cstheme="minorHAnsi"/>
                <w:color w:val="292526"/>
                <w:spacing w:val="2"/>
                <w:sz w:val="18"/>
                <w:szCs w:val="18"/>
              </w:rPr>
              <w:t xml:space="preserve">America, </w:t>
            </w:r>
            <w:r w:rsidRPr="00C158FF">
              <w:rPr>
                <w:rFonts w:asciiTheme="minorHAnsi" w:hAnsiTheme="minorHAnsi" w:cstheme="minorHAnsi"/>
                <w:color w:val="292526"/>
                <w:sz w:val="18"/>
                <w:szCs w:val="18"/>
              </w:rPr>
              <w:t>concentrating on their environmental regions, key physical and human characteristics, countries, and major</w:t>
            </w:r>
            <w:r w:rsidRPr="00C158FF">
              <w:rPr>
                <w:rFonts w:asciiTheme="minorHAnsi" w:hAnsiTheme="minorHAnsi" w:cstheme="minorHAnsi"/>
                <w:color w:val="292526"/>
                <w:spacing w:val="6"/>
                <w:sz w:val="18"/>
                <w:szCs w:val="18"/>
              </w:rPr>
              <w:t xml:space="preserve"> </w:t>
            </w:r>
            <w:proofErr w:type="gramStart"/>
            <w:r w:rsidRPr="00C158FF">
              <w:rPr>
                <w:rFonts w:asciiTheme="minorHAnsi" w:hAnsiTheme="minorHAnsi" w:cstheme="minorHAnsi"/>
                <w:color w:val="292526"/>
                <w:sz w:val="18"/>
                <w:szCs w:val="18"/>
              </w:rPr>
              <w:t>cities;</w:t>
            </w:r>
            <w:proofErr w:type="gramEnd"/>
          </w:p>
          <w:p w:rsidRPr="00C158FF" w:rsidR="00C158FF" w:rsidP="00C158FF" w:rsidRDefault="00C158FF" w14:paraId="4B9EEAA1" w14:textId="77777777">
            <w:pPr>
              <w:pStyle w:val="TableParagraph"/>
              <w:numPr>
                <w:ilvl w:val="0"/>
                <w:numId w:val="14"/>
              </w:numPr>
              <w:tabs>
                <w:tab w:val="left" w:pos="454"/>
              </w:tabs>
              <w:spacing w:before="57" w:line="266" w:lineRule="auto"/>
              <w:ind w:right="157"/>
              <w:jc w:val="both"/>
              <w:rPr>
                <w:rFonts w:asciiTheme="minorHAnsi" w:hAnsiTheme="minorHAnsi" w:cstheme="minorHAnsi"/>
                <w:sz w:val="18"/>
                <w:szCs w:val="18"/>
              </w:rPr>
            </w:pPr>
            <w:r w:rsidRPr="00C158FF">
              <w:rPr>
                <w:rFonts w:asciiTheme="minorHAnsi" w:hAnsiTheme="minorHAnsi" w:cstheme="minorHAnsi"/>
                <w:color w:val="292526"/>
                <w:sz w:val="18"/>
                <w:szCs w:val="18"/>
              </w:rPr>
              <w:t xml:space="preserve">name and locate counties and cities of the United </w:t>
            </w:r>
            <w:r w:rsidRPr="00C158FF">
              <w:rPr>
                <w:rFonts w:asciiTheme="minorHAnsi" w:hAnsiTheme="minorHAnsi" w:cstheme="minorHAnsi"/>
                <w:color w:val="292526"/>
                <w:spacing w:val="2"/>
                <w:sz w:val="18"/>
                <w:szCs w:val="18"/>
              </w:rPr>
              <w:t xml:space="preserve">Kingdom, </w:t>
            </w:r>
            <w:r w:rsidRPr="00C158FF">
              <w:rPr>
                <w:rFonts w:asciiTheme="minorHAnsi" w:hAnsiTheme="minorHAnsi" w:cstheme="minorHAnsi"/>
                <w:color w:val="292526"/>
                <w:sz w:val="18"/>
                <w:szCs w:val="18"/>
              </w:rPr>
              <w:t xml:space="preserve">geographical regions and their identifying human and physical characteristics, key topographical features (including hills, mountains, coasts and rivers), and </w:t>
            </w:r>
            <w:r w:rsidRPr="00C158FF">
              <w:rPr>
                <w:rFonts w:asciiTheme="minorHAnsi" w:hAnsiTheme="minorHAnsi" w:cstheme="minorHAnsi"/>
                <w:color w:val="292526"/>
                <w:spacing w:val="2"/>
                <w:sz w:val="18"/>
                <w:szCs w:val="18"/>
              </w:rPr>
              <w:t xml:space="preserve">land-use </w:t>
            </w:r>
            <w:r w:rsidRPr="00C158FF">
              <w:rPr>
                <w:rFonts w:asciiTheme="minorHAnsi" w:hAnsiTheme="minorHAnsi" w:cstheme="minorHAnsi"/>
                <w:color w:val="292526"/>
                <w:sz w:val="18"/>
                <w:szCs w:val="18"/>
              </w:rPr>
              <w:t xml:space="preserve">patterns; and understand how some of these aspects have changed over </w:t>
            </w:r>
            <w:proofErr w:type="gramStart"/>
            <w:r w:rsidRPr="00C158FF">
              <w:rPr>
                <w:rFonts w:asciiTheme="minorHAnsi" w:hAnsiTheme="minorHAnsi" w:cstheme="minorHAnsi"/>
                <w:color w:val="292526"/>
                <w:sz w:val="18"/>
                <w:szCs w:val="18"/>
              </w:rPr>
              <w:t>time;</w:t>
            </w:r>
            <w:proofErr w:type="gramEnd"/>
          </w:p>
          <w:p w:rsidRPr="00C158FF" w:rsidR="00C158FF" w:rsidP="00C158FF" w:rsidRDefault="00C158FF" w14:paraId="2A9C0805" w14:textId="799E5694">
            <w:pPr>
              <w:pStyle w:val="TableParagraph"/>
              <w:numPr>
                <w:ilvl w:val="0"/>
                <w:numId w:val="14"/>
              </w:numPr>
              <w:tabs>
                <w:tab w:val="left" w:pos="454"/>
              </w:tabs>
              <w:spacing w:before="58" w:line="266" w:lineRule="auto"/>
              <w:ind w:right="157"/>
              <w:jc w:val="both"/>
              <w:rPr>
                <w:rFonts w:asciiTheme="minorHAnsi" w:hAnsiTheme="minorHAnsi" w:cstheme="minorHAnsi"/>
                <w:sz w:val="18"/>
                <w:szCs w:val="18"/>
              </w:rPr>
            </w:pPr>
            <w:r w:rsidRPr="00C158FF">
              <w:rPr>
                <w:rFonts w:asciiTheme="minorHAnsi" w:hAnsiTheme="minorHAnsi" w:cstheme="minorHAnsi"/>
                <w:color w:val="292526"/>
                <w:sz w:val="18"/>
                <w:szCs w:val="18"/>
              </w:rPr>
              <w:t xml:space="preserve">identify the position and significance of latitude, longitude, Equator, </w:t>
            </w:r>
            <w:r w:rsidRPr="00C158FF">
              <w:rPr>
                <w:rFonts w:asciiTheme="minorHAnsi" w:hAnsiTheme="minorHAnsi" w:cstheme="minorHAnsi"/>
                <w:color w:val="292526"/>
                <w:spacing w:val="2"/>
                <w:sz w:val="18"/>
                <w:szCs w:val="18"/>
              </w:rPr>
              <w:t xml:space="preserve">Northern </w:t>
            </w:r>
            <w:r w:rsidRPr="00C158FF">
              <w:rPr>
                <w:rFonts w:asciiTheme="minorHAnsi" w:hAnsiTheme="minorHAnsi" w:cstheme="minorHAnsi"/>
                <w:color w:val="292526"/>
                <w:sz w:val="18"/>
                <w:szCs w:val="18"/>
              </w:rPr>
              <w:t>Hemisphere, Southern Hemisphere, the Tropics of Cancer and Capricorn, Arctic and Antarctic Circle,</w:t>
            </w:r>
            <w:r w:rsidR="009050CD">
              <w:rPr>
                <w:rFonts w:asciiTheme="minorHAnsi" w:hAnsiTheme="minorHAnsi" w:cstheme="minorHAnsi"/>
                <w:color w:val="292526"/>
                <w:sz w:val="18"/>
                <w:szCs w:val="18"/>
              </w:rPr>
              <w:t xml:space="preserve"> </w:t>
            </w:r>
            <w:r w:rsidRPr="00C158FF">
              <w:rPr>
                <w:rFonts w:asciiTheme="minorHAnsi" w:hAnsiTheme="minorHAnsi" w:cstheme="minorHAnsi"/>
                <w:color w:val="292526"/>
                <w:sz w:val="18"/>
                <w:szCs w:val="18"/>
              </w:rPr>
              <w:t>the Prime/Greenwich Meridian and time zones (including day and</w:t>
            </w:r>
            <w:r w:rsidRPr="00C158FF">
              <w:rPr>
                <w:rFonts w:asciiTheme="minorHAnsi" w:hAnsiTheme="minorHAnsi" w:cstheme="minorHAnsi"/>
                <w:color w:val="292526"/>
                <w:spacing w:val="12"/>
                <w:sz w:val="18"/>
                <w:szCs w:val="18"/>
              </w:rPr>
              <w:t xml:space="preserve"> </w:t>
            </w:r>
            <w:r w:rsidRPr="00C158FF">
              <w:rPr>
                <w:rFonts w:asciiTheme="minorHAnsi" w:hAnsiTheme="minorHAnsi" w:cstheme="minorHAnsi"/>
                <w:color w:val="292526"/>
                <w:sz w:val="18"/>
                <w:szCs w:val="18"/>
              </w:rPr>
              <w:t>night).</w:t>
            </w:r>
          </w:p>
          <w:p w:rsidRPr="00C158FF" w:rsidR="00C158FF" w:rsidP="00C158FF" w:rsidRDefault="00C158FF" w14:paraId="3EEC6003" w14:textId="77777777">
            <w:pPr>
              <w:pStyle w:val="TableParagraph"/>
              <w:spacing w:before="96"/>
              <w:ind w:left="113"/>
              <w:rPr>
                <w:rFonts w:asciiTheme="minorHAnsi" w:hAnsiTheme="minorHAnsi" w:cstheme="minorHAnsi"/>
                <w:b/>
                <w:sz w:val="24"/>
                <w:szCs w:val="24"/>
              </w:rPr>
            </w:pPr>
            <w:r w:rsidRPr="00C158FF">
              <w:rPr>
                <w:rFonts w:asciiTheme="minorHAnsi" w:hAnsiTheme="minorHAnsi" w:cstheme="minorHAnsi"/>
                <w:b/>
                <w:color w:val="33A45A"/>
                <w:sz w:val="24"/>
                <w:szCs w:val="24"/>
              </w:rPr>
              <w:t>Place Knowledge</w:t>
            </w:r>
          </w:p>
          <w:p w:rsidRPr="00C158FF" w:rsidR="00C158FF" w:rsidP="00C158FF" w:rsidRDefault="00C158FF" w14:paraId="0D2C35C6" w14:textId="77777777">
            <w:pPr>
              <w:pStyle w:val="TableParagraph"/>
              <w:spacing w:before="15"/>
              <w:ind w:left="113"/>
              <w:rPr>
                <w:rFonts w:asciiTheme="minorHAnsi" w:hAnsiTheme="minorHAnsi" w:cstheme="minorHAnsi"/>
                <w:sz w:val="18"/>
                <w:szCs w:val="18"/>
              </w:rPr>
            </w:pPr>
            <w:r w:rsidRPr="00C158FF">
              <w:rPr>
                <w:rFonts w:asciiTheme="minorHAnsi" w:hAnsiTheme="minorHAnsi" w:cstheme="minorHAnsi"/>
                <w:color w:val="292526"/>
                <w:sz w:val="18"/>
                <w:szCs w:val="18"/>
              </w:rPr>
              <w:t>Pupils should be taught to:</w:t>
            </w:r>
          </w:p>
          <w:p w:rsidRPr="00C158FF" w:rsidR="00C158FF" w:rsidP="00C158FF" w:rsidRDefault="00C158FF" w14:paraId="7417A8DF" w14:textId="77777777">
            <w:pPr>
              <w:pStyle w:val="ListParagraph"/>
              <w:numPr>
                <w:ilvl w:val="0"/>
                <w:numId w:val="12"/>
              </w:numPr>
              <w:rPr>
                <w:rFonts w:cstheme="minorHAnsi"/>
                <w:color w:val="292526"/>
                <w:sz w:val="18"/>
                <w:szCs w:val="18"/>
              </w:rPr>
            </w:pPr>
            <w:r w:rsidRPr="00C158FF">
              <w:rPr>
                <w:rFonts w:cstheme="minorHAnsi"/>
                <w:color w:val="292526"/>
                <w:sz w:val="18"/>
                <w:szCs w:val="18"/>
              </w:rPr>
              <w:t xml:space="preserve">understand geographical similarities and differences through the study of human and physical geography of a region of the United </w:t>
            </w:r>
            <w:r w:rsidRPr="00C158FF">
              <w:rPr>
                <w:rFonts w:cstheme="minorHAnsi"/>
                <w:color w:val="292526"/>
                <w:spacing w:val="2"/>
                <w:sz w:val="18"/>
                <w:szCs w:val="18"/>
              </w:rPr>
              <w:t xml:space="preserve">Kingdom, </w:t>
            </w:r>
            <w:r w:rsidRPr="00C158FF">
              <w:rPr>
                <w:rFonts w:cstheme="minorHAnsi"/>
                <w:color w:val="292526"/>
                <w:sz w:val="18"/>
                <w:szCs w:val="18"/>
              </w:rPr>
              <w:t xml:space="preserve">a region in a European country, and a region within </w:t>
            </w:r>
            <w:r w:rsidRPr="00C158FF">
              <w:rPr>
                <w:rFonts w:cstheme="minorHAnsi"/>
                <w:color w:val="292526"/>
                <w:spacing w:val="2"/>
                <w:sz w:val="18"/>
                <w:szCs w:val="18"/>
              </w:rPr>
              <w:t xml:space="preserve">North </w:t>
            </w:r>
            <w:r w:rsidRPr="00C158FF">
              <w:rPr>
                <w:rFonts w:cstheme="minorHAnsi"/>
                <w:color w:val="292526"/>
                <w:sz w:val="18"/>
                <w:szCs w:val="18"/>
              </w:rPr>
              <w:t>or South</w:t>
            </w:r>
            <w:r w:rsidRPr="00C158FF">
              <w:rPr>
                <w:rFonts w:cstheme="minorHAnsi"/>
                <w:color w:val="292526"/>
                <w:spacing w:val="-1"/>
                <w:sz w:val="18"/>
                <w:szCs w:val="18"/>
              </w:rPr>
              <w:t xml:space="preserve"> </w:t>
            </w:r>
            <w:r w:rsidRPr="00C158FF">
              <w:rPr>
                <w:rFonts w:cstheme="minorHAnsi"/>
                <w:color w:val="292526"/>
                <w:sz w:val="18"/>
                <w:szCs w:val="18"/>
              </w:rPr>
              <w:t>America.</w:t>
            </w:r>
          </w:p>
          <w:p w:rsidRPr="00C158FF" w:rsidR="00C158FF" w:rsidP="00C158FF" w:rsidRDefault="00C158FF" w14:paraId="4AB658D7" w14:textId="77777777">
            <w:pPr>
              <w:pStyle w:val="TableParagraph"/>
              <w:spacing w:before="51"/>
              <w:ind w:left="180"/>
              <w:rPr>
                <w:rFonts w:asciiTheme="minorHAnsi" w:hAnsiTheme="minorHAnsi" w:cstheme="minorHAnsi"/>
                <w:b/>
                <w:sz w:val="24"/>
                <w:szCs w:val="24"/>
              </w:rPr>
            </w:pPr>
            <w:r w:rsidRPr="00C158FF">
              <w:rPr>
                <w:rFonts w:asciiTheme="minorHAnsi" w:hAnsiTheme="minorHAnsi" w:cstheme="minorHAnsi"/>
                <w:b/>
                <w:color w:val="33A45A"/>
                <w:sz w:val="24"/>
                <w:szCs w:val="24"/>
              </w:rPr>
              <w:t>Human and Physical Geography</w:t>
            </w:r>
          </w:p>
          <w:p w:rsidRPr="00C158FF" w:rsidR="00C158FF" w:rsidP="00C158FF" w:rsidRDefault="00C158FF" w14:paraId="507B0440" w14:textId="77777777">
            <w:pPr>
              <w:pStyle w:val="TableParagraph"/>
              <w:spacing w:before="14"/>
              <w:ind w:left="180"/>
              <w:rPr>
                <w:rFonts w:asciiTheme="minorHAnsi" w:hAnsiTheme="minorHAnsi" w:cstheme="minorHAnsi"/>
                <w:sz w:val="18"/>
                <w:szCs w:val="18"/>
              </w:rPr>
            </w:pPr>
            <w:r w:rsidRPr="00C158FF">
              <w:rPr>
                <w:rFonts w:asciiTheme="minorHAnsi" w:hAnsiTheme="minorHAnsi" w:cstheme="minorHAnsi"/>
                <w:color w:val="292526"/>
                <w:sz w:val="18"/>
                <w:szCs w:val="18"/>
              </w:rPr>
              <w:t>Pupils should be taught to:</w:t>
            </w:r>
          </w:p>
          <w:p w:rsidRPr="00C158FF" w:rsidR="00C158FF" w:rsidP="00C158FF" w:rsidRDefault="00C158FF" w14:paraId="1A5EE46B" w14:textId="77777777">
            <w:pPr>
              <w:pStyle w:val="TableParagraph"/>
              <w:numPr>
                <w:ilvl w:val="0"/>
                <w:numId w:val="12"/>
              </w:numPr>
              <w:tabs>
                <w:tab w:val="left" w:pos="521"/>
              </w:tabs>
              <w:spacing w:before="133"/>
              <w:rPr>
                <w:rFonts w:asciiTheme="minorHAnsi" w:hAnsiTheme="minorHAnsi" w:cstheme="minorHAnsi"/>
                <w:sz w:val="18"/>
                <w:szCs w:val="18"/>
              </w:rPr>
            </w:pPr>
            <w:r w:rsidRPr="00C158FF">
              <w:rPr>
                <w:rFonts w:asciiTheme="minorHAnsi" w:hAnsiTheme="minorHAnsi" w:cstheme="minorHAnsi"/>
                <w:color w:val="292526"/>
                <w:sz w:val="18"/>
                <w:szCs w:val="18"/>
              </w:rPr>
              <w:t>describe and understand key aspects</w:t>
            </w:r>
            <w:r w:rsidRPr="00C158FF">
              <w:rPr>
                <w:rFonts w:asciiTheme="minorHAnsi" w:hAnsiTheme="minorHAnsi" w:cstheme="minorHAnsi"/>
                <w:color w:val="292526"/>
                <w:spacing w:val="2"/>
                <w:sz w:val="18"/>
                <w:szCs w:val="18"/>
              </w:rPr>
              <w:t xml:space="preserve"> </w:t>
            </w:r>
            <w:r w:rsidRPr="00C158FF">
              <w:rPr>
                <w:rFonts w:asciiTheme="minorHAnsi" w:hAnsiTheme="minorHAnsi" w:cstheme="minorHAnsi"/>
                <w:color w:val="292526"/>
                <w:sz w:val="18"/>
                <w:szCs w:val="18"/>
              </w:rPr>
              <w:t>of:</w:t>
            </w:r>
          </w:p>
          <w:p w:rsidRPr="00C158FF" w:rsidR="00C158FF" w:rsidP="00C158FF" w:rsidRDefault="00C158FF" w14:paraId="456D9631" w14:textId="77777777">
            <w:pPr>
              <w:pStyle w:val="TableParagraph"/>
              <w:spacing w:before="61" w:line="244" w:lineRule="auto"/>
              <w:ind w:left="917" w:right="89" w:hanging="227"/>
              <w:jc w:val="both"/>
              <w:rPr>
                <w:rFonts w:asciiTheme="minorHAnsi" w:hAnsiTheme="minorHAnsi" w:cstheme="minorHAnsi"/>
                <w:sz w:val="18"/>
                <w:szCs w:val="18"/>
              </w:rPr>
            </w:pPr>
            <w:r w:rsidRPr="00C158FF">
              <w:rPr>
                <w:rFonts w:asciiTheme="minorHAnsi" w:hAnsiTheme="minorHAnsi" w:cstheme="minorHAnsi"/>
                <w:color w:val="292526"/>
                <w:w w:val="200"/>
                <w:sz w:val="18"/>
                <w:szCs w:val="18"/>
              </w:rPr>
              <w:t>-</w:t>
            </w:r>
            <w:r w:rsidRPr="00C158FF">
              <w:rPr>
                <w:rFonts w:asciiTheme="minorHAnsi" w:hAnsiTheme="minorHAnsi" w:cstheme="minorHAnsi"/>
                <w:color w:val="292526"/>
                <w:sz w:val="18"/>
                <w:szCs w:val="18"/>
              </w:rPr>
              <w:t xml:space="preserve">   physical geography, </w:t>
            </w:r>
            <w:proofErr w:type="gramStart"/>
            <w:r w:rsidRPr="00C158FF">
              <w:rPr>
                <w:rFonts w:asciiTheme="minorHAnsi" w:hAnsiTheme="minorHAnsi" w:cstheme="minorHAnsi"/>
                <w:color w:val="292526"/>
                <w:sz w:val="18"/>
                <w:szCs w:val="18"/>
              </w:rPr>
              <w:t>including:</w:t>
            </w:r>
            <w:proofErr w:type="gramEnd"/>
            <w:r w:rsidRPr="00C158FF">
              <w:rPr>
                <w:rFonts w:asciiTheme="minorHAnsi" w:hAnsiTheme="minorHAnsi" w:cstheme="minorHAnsi"/>
                <w:color w:val="292526"/>
                <w:sz w:val="18"/>
                <w:szCs w:val="18"/>
              </w:rPr>
              <w:t xml:space="preserve"> climate zones, biomes and vegetation belts, rivers,</w:t>
            </w:r>
            <w:r w:rsidRPr="00C158FF">
              <w:rPr>
                <w:rFonts w:asciiTheme="minorHAnsi" w:hAnsiTheme="minorHAnsi" w:cstheme="minorHAnsi"/>
                <w:color w:val="292526"/>
                <w:sz w:val="18"/>
                <w:szCs w:val="18"/>
              </w:rPr>
              <w:br/>
            </w:r>
            <w:r w:rsidRPr="00C158FF">
              <w:rPr>
                <w:rFonts w:asciiTheme="minorHAnsi" w:hAnsiTheme="minorHAnsi" w:cstheme="minorHAnsi"/>
                <w:color w:val="292526"/>
                <w:sz w:val="18"/>
                <w:szCs w:val="18"/>
              </w:rPr>
              <w:t xml:space="preserve"> mountains, volcanoes and earthquakes, and the water cycle;</w:t>
            </w:r>
          </w:p>
          <w:p w:rsidRPr="00C158FF" w:rsidR="00C158FF" w:rsidP="00C158FF" w:rsidRDefault="00C158FF" w14:paraId="1827ADEB" w14:textId="77777777">
            <w:pPr>
              <w:pStyle w:val="TableParagraph"/>
              <w:spacing w:before="55" w:line="244" w:lineRule="auto"/>
              <w:ind w:left="917" w:right="89" w:hanging="227"/>
              <w:jc w:val="both"/>
              <w:rPr>
                <w:rFonts w:asciiTheme="minorHAnsi" w:hAnsiTheme="minorHAnsi" w:cstheme="minorHAnsi"/>
                <w:color w:val="292526"/>
                <w:sz w:val="18"/>
                <w:szCs w:val="18"/>
              </w:rPr>
            </w:pPr>
            <w:r w:rsidRPr="00C158FF">
              <w:rPr>
                <w:rFonts w:asciiTheme="minorHAnsi" w:hAnsiTheme="minorHAnsi" w:cstheme="minorHAnsi"/>
                <w:color w:val="292526"/>
                <w:w w:val="200"/>
                <w:sz w:val="18"/>
                <w:szCs w:val="18"/>
              </w:rPr>
              <w:t>-</w:t>
            </w:r>
            <w:r w:rsidRPr="00C158FF">
              <w:rPr>
                <w:rFonts w:asciiTheme="minorHAnsi" w:hAnsiTheme="minorHAnsi" w:cstheme="minorHAnsi"/>
                <w:color w:val="292526"/>
                <w:sz w:val="18"/>
                <w:szCs w:val="18"/>
              </w:rPr>
              <w:t xml:space="preserve">   human geography, </w:t>
            </w:r>
            <w:proofErr w:type="gramStart"/>
            <w:r w:rsidRPr="00C158FF">
              <w:rPr>
                <w:rFonts w:asciiTheme="minorHAnsi" w:hAnsiTheme="minorHAnsi" w:cstheme="minorHAnsi"/>
                <w:color w:val="292526"/>
                <w:sz w:val="18"/>
                <w:szCs w:val="18"/>
              </w:rPr>
              <w:t>including:</w:t>
            </w:r>
            <w:proofErr w:type="gramEnd"/>
            <w:r w:rsidRPr="00C158FF">
              <w:rPr>
                <w:rFonts w:asciiTheme="minorHAnsi" w:hAnsiTheme="minorHAnsi" w:cstheme="minorHAnsi"/>
                <w:color w:val="292526"/>
                <w:sz w:val="18"/>
                <w:szCs w:val="18"/>
              </w:rPr>
              <w:t xml:space="preserve"> types of settlement and land use, economic activity  </w:t>
            </w:r>
            <w:r w:rsidRPr="00C158FF">
              <w:rPr>
                <w:rFonts w:asciiTheme="minorHAnsi" w:hAnsiTheme="minorHAnsi" w:cstheme="minorHAnsi"/>
                <w:color w:val="292526"/>
                <w:sz w:val="18"/>
                <w:szCs w:val="18"/>
              </w:rPr>
              <w:br/>
            </w:r>
            <w:r w:rsidRPr="00C158FF">
              <w:rPr>
                <w:rFonts w:asciiTheme="minorHAnsi" w:hAnsiTheme="minorHAnsi" w:cstheme="minorHAnsi"/>
                <w:color w:val="292526"/>
                <w:sz w:val="18"/>
                <w:szCs w:val="18"/>
              </w:rPr>
              <w:t xml:space="preserve"> including trade links, and the distribution of natural resources including energy, food,  </w:t>
            </w:r>
            <w:r w:rsidRPr="00C158FF">
              <w:rPr>
                <w:rFonts w:asciiTheme="minorHAnsi" w:hAnsiTheme="minorHAnsi" w:cstheme="minorHAnsi"/>
                <w:color w:val="292526"/>
                <w:sz w:val="18"/>
                <w:szCs w:val="18"/>
              </w:rPr>
              <w:br/>
            </w:r>
            <w:r w:rsidRPr="00C158FF">
              <w:rPr>
                <w:rFonts w:asciiTheme="minorHAnsi" w:hAnsiTheme="minorHAnsi" w:cstheme="minorHAnsi"/>
                <w:color w:val="292526"/>
                <w:sz w:val="18"/>
                <w:szCs w:val="18"/>
              </w:rPr>
              <w:t xml:space="preserve"> minerals and water.</w:t>
            </w:r>
          </w:p>
          <w:p w:rsidRPr="00C158FF" w:rsidR="00C158FF" w:rsidP="00C158FF" w:rsidRDefault="00C158FF" w14:paraId="4547DB39" w14:textId="77777777">
            <w:pPr>
              <w:pStyle w:val="TableParagraph"/>
              <w:spacing w:before="115"/>
              <w:ind w:left="180"/>
              <w:rPr>
                <w:rFonts w:asciiTheme="minorHAnsi" w:hAnsiTheme="minorHAnsi" w:cstheme="minorHAnsi"/>
                <w:b/>
                <w:sz w:val="24"/>
                <w:szCs w:val="24"/>
              </w:rPr>
            </w:pPr>
            <w:r w:rsidRPr="00C158FF">
              <w:rPr>
                <w:rFonts w:asciiTheme="minorHAnsi" w:hAnsiTheme="minorHAnsi" w:cstheme="minorHAnsi"/>
                <w:b/>
                <w:color w:val="33A45A"/>
                <w:sz w:val="24"/>
                <w:szCs w:val="24"/>
              </w:rPr>
              <w:t>Geographical Skills and Fieldwork</w:t>
            </w:r>
          </w:p>
          <w:p w:rsidRPr="00C158FF" w:rsidR="00C158FF" w:rsidP="00C158FF" w:rsidRDefault="00C158FF" w14:paraId="70B20527" w14:textId="77777777">
            <w:pPr>
              <w:pStyle w:val="TableParagraph"/>
              <w:spacing w:before="15"/>
              <w:ind w:left="180"/>
              <w:rPr>
                <w:rFonts w:asciiTheme="minorHAnsi" w:hAnsiTheme="minorHAnsi" w:cstheme="minorHAnsi"/>
                <w:sz w:val="18"/>
                <w:szCs w:val="18"/>
              </w:rPr>
            </w:pPr>
            <w:r w:rsidRPr="00C158FF">
              <w:rPr>
                <w:rFonts w:asciiTheme="minorHAnsi" w:hAnsiTheme="minorHAnsi" w:cstheme="minorHAnsi"/>
                <w:color w:val="292526"/>
                <w:sz w:val="18"/>
                <w:szCs w:val="18"/>
              </w:rPr>
              <w:t>Pupils should be taught to:</w:t>
            </w:r>
          </w:p>
          <w:p w:rsidRPr="00C158FF" w:rsidR="00C158FF" w:rsidP="00C158FF" w:rsidRDefault="00C158FF" w14:paraId="787C9523" w14:textId="77777777">
            <w:pPr>
              <w:pStyle w:val="TableParagraph"/>
              <w:numPr>
                <w:ilvl w:val="0"/>
                <w:numId w:val="12"/>
              </w:numPr>
              <w:tabs>
                <w:tab w:val="left" w:pos="521"/>
              </w:tabs>
              <w:spacing w:before="132" w:line="266" w:lineRule="auto"/>
              <w:ind w:right="89"/>
              <w:jc w:val="both"/>
              <w:rPr>
                <w:rFonts w:asciiTheme="minorHAnsi" w:hAnsiTheme="minorHAnsi" w:cstheme="minorHAnsi"/>
                <w:sz w:val="18"/>
                <w:szCs w:val="18"/>
              </w:rPr>
            </w:pPr>
            <w:r w:rsidRPr="00C158FF">
              <w:rPr>
                <w:rFonts w:asciiTheme="minorHAnsi" w:hAnsiTheme="minorHAnsi" w:cstheme="minorHAnsi"/>
                <w:color w:val="292526"/>
                <w:sz w:val="18"/>
                <w:szCs w:val="18"/>
              </w:rPr>
              <w:t>use maps, atlases, globes and digital/computer mapping to locate countries and describe features</w:t>
            </w:r>
            <w:r w:rsidRPr="00C158FF">
              <w:rPr>
                <w:rFonts w:asciiTheme="minorHAnsi" w:hAnsiTheme="minorHAnsi" w:cstheme="minorHAnsi"/>
                <w:color w:val="292526"/>
                <w:spacing w:val="-1"/>
                <w:sz w:val="18"/>
                <w:szCs w:val="18"/>
              </w:rPr>
              <w:t xml:space="preserve"> </w:t>
            </w:r>
            <w:proofErr w:type="gramStart"/>
            <w:r w:rsidRPr="00C158FF">
              <w:rPr>
                <w:rFonts w:asciiTheme="minorHAnsi" w:hAnsiTheme="minorHAnsi" w:cstheme="minorHAnsi"/>
                <w:color w:val="292526"/>
                <w:sz w:val="18"/>
                <w:szCs w:val="18"/>
              </w:rPr>
              <w:t>studied;</w:t>
            </w:r>
            <w:proofErr w:type="gramEnd"/>
          </w:p>
          <w:p w:rsidRPr="00C158FF" w:rsidR="00C158FF" w:rsidP="00C158FF" w:rsidRDefault="00C158FF" w14:paraId="5E72562D" w14:textId="77777777">
            <w:pPr>
              <w:pStyle w:val="TableParagraph"/>
              <w:numPr>
                <w:ilvl w:val="0"/>
                <w:numId w:val="12"/>
              </w:numPr>
              <w:tabs>
                <w:tab w:val="left" w:pos="521"/>
              </w:tabs>
              <w:spacing w:before="57" w:line="266" w:lineRule="auto"/>
              <w:ind w:right="89"/>
              <w:jc w:val="both"/>
              <w:rPr>
                <w:rFonts w:asciiTheme="minorHAnsi" w:hAnsiTheme="minorHAnsi" w:cstheme="minorHAnsi"/>
                <w:sz w:val="18"/>
                <w:szCs w:val="18"/>
              </w:rPr>
            </w:pPr>
            <w:r w:rsidRPr="00C158FF">
              <w:rPr>
                <w:rFonts w:asciiTheme="minorHAnsi" w:hAnsiTheme="minorHAnsi" w:cstheme="minorHAnsi"/>
                <w:color w:val="292526"/>
                <w:sz w:val="18"/>
                <w:szCs w:val="18"/>
              </w:rPr>
              <w:t>use the eight points of a compass, four and six-figure grid references, symbols and key (including the use of Ordnance Survey maps) to build their knowledge of the United Kingdom and the wider</w:t>
            </w:r>
            <w:r w:rsidRPr="00C158FF">
              <w:rPr>
                <w:rFonts w:asciiTheme="minorHAnsi" w:hAnsiTheme="minorHAnsi" w:cstheme="minorHAnsi"/>
                <w:color w:val="292526"/>
                <w:spacing w:val="-1"/>
                <w:sz w:val="18"/>
                <w:szCs w:val="18"/>
              </w:rPr>
              <w:t xml:space="preserve"> </w:t>
            </w:r>
            <w:proofErr w:type="gramStart"/>
            <w:r w:rsidRPr="00C158FF">
              <w:rPr>
                <w:rFonts w:asciiTheme="minorHAnsi" w:hAnsiTheme="minorHAnsi" w:cstheme="minorHAnsi"/>
                <w:color w:val="292526"/>
                <w:sz w:val="18"/>
                <w:szCs w:val="18"/>
              </w:rPr>
              <w:t>world;</w:t>
            </w:r>
            <w:proofErr w:type="gramEnd"/>
          </w:p>
          <w:p w:rsidR="00C158FF" w:rsidP="00C158FF" w:rsidRDefault="00C158FF" w14:paraId="7E133832" w14:textId="6360DCEE">
            <w:pPr>
              <w:rPr>
                <w:rFonts w:ascii="Calibri" w:hAnsi="Calibri" w:eastAsia="Calibri" w:cs="Calibri"/>
              </w:rPr>
            </w:pPr>
            <w:r w:rsidRPr="00C158FF">
              <w:rPr>
                <w:rFonts w:cstheme="minorHAnsi"/>
                <w:color w:val="292526"/>
                <w:sz w:val="18"/>
                <w:szCs w:val="18"/>
              </w:rPr>
              <w:t>use fieldwork to observe, measure, record and present the human and physical features   in the local area using a range of methods, including sketch maps, plans and graphs, and digital technologies.</w:t>
            </w:r>
          </w:p>
        </w:tc>
      </w:tr>
      <w:tr w:rsidR="00BD1A53" w:rsidTr="6F41ADCF" w14:paraId="520DB1D3" w14:textId="77777777">
        <w:trPr>
          <w:gridAfter w:val="1"/>
          <w:wAfter w:w="180" w:type="dxa"/>
        </w:trPr>
        <w:tc>
          <w:tcPr>
            <w:tcW w:w="14305" w:type="dxa"/>
            <w:gridSpan w:val="3"/>
            <w:shd w:val="clear" w:color="auto" w:fill="00B0F0"/>
            <w:tcMar/>
          </w:tcPr>
          <w:p w:rsidR="00BD1A53" w:rsidP="6F41ADCF" w:rsidRDefault="00BD1A53" w14:paraId="3745DF3D" w14:textId="23FB9319" w14:noSpellErr="1">
            <w:pPr>
              <w:rPr>
                <w:color w:val="002060"/>
              </w:rPr>
            </w:pPr>
            <w:r w:rsidRPr="6F41ADCF" w:rsidR="00BD1A53">
              <w:rPr>
                <w:color w:val="002060"/>
              </w:rPr>
              <w:t xml:space="preserve">History skills, </w:t>
            </w:r>
            <w:r w:rsidRPr="6F41ADCF" w:rsidR="00BD1A53">
              <w:rPr>
                <w:color w:val="002060"/>
              </w:rPr>
              <w:t>knowledge</w:t>
            </w:r>
            <w:r w:rsidRPr="6F41ADCF" w:rsidR="00BD1A53">
              <w:rPr>
                <w:color w:val="002060"/>
              </w:rPr>
              <w:t xml:space="preserve"> and vocabulary progression - EYFS</w:t>
            </w:r>
          </w:p>
          <w:p w:rsidR="00BD1A53" w:rsidP="6F41ADCF" w:rsidRDefault="00BD1A53" w14:paraId="1A8A989E" w14:textId="26677737" w14:noSpellErr="1">
            <w:pPr>
              <w:rPr>
                <w:color w:val="002060"/>
              </w:rPr>
            </w:pPr>
          </w:p>
        </w:tc>
      </w:tr>
      <w:tr w:rsidR="00BD1A53" w:rsidTr="6F41ADCF" w14:paraId="5AC48BA5" w14:textId="77777777">
        <w:trPr>
          <w:gridAfter w:val="1"/>
          <w:wAfter w:w="180" w:type="dxa"/>
        </w:trPr>
        <w:tc>
          <w:tcPr>
            <w:tcW w:w="1451" w:type="dxa"/>
            <w:shd w:val="clear" w:color="auto" w:fill="00B0F0"/>
            <w:tcMar/>
          </w:tcPr>
          <w:p w:rsidR="00BD1A53" w:rsidP="6F41ADCF" w:rsidRDefault="00BD1A53" w14:paraId="2BA65BC1" w14:textId="44014D09" w14:noSpellErr="1">
            <w:pPr>
              <w:rPr>
                <w:color w:val="002060"/>
              </w:rPr>
            </w:pPr>
            <w:r w:rsidRPr="6F41ADCF" w:rsidR="00BD1A53">
              <w:rPr>
                <w:color w:val="002060"/>
              </w:rPr>
              <w:t xml:space="preserve">Year Group </w:t>
            </w:r>
          </w:p>
          <w:p w:rsidR="00BD1A53" w:rsidP="6F41ADCF" w:rsidRDefault="00BD1A53" w14:paraId="726BCFFB" w14:textId="77777777" w14:noSpellErr="1">
            <w:pPr>
              <w:rPr>
                <w:color w:val="002060"/>
              </w:rPr>
            </w:pPr>
          </w:p>
        </w:tc>
        <w:tc>
          <w:tcPr>
            <w:tcW w:w="12854" w:type="dxa"/>
            <w:gridSpan w:val="2"/>
            <w:shd w:val="clear" w:color="auto" w:fill="00B0F0"/>
            <w:tcMar/>
          </w:tcPr>
          <w:p w:rsidR="00BD1A53" w:rsidP="6F41ADCF" w:rsidRDefault="00BD1A53" w14:paraId="2D16B257" w14:textId="00F52F56" w14:noSpellErr="1">
            <w:pPr>
              <w:rPr>
                <w:color w:val="002060"/>
              </w:rPr>
            </w:pPr>
            <w:r w:rsidRPr="6F41ADCF" w:rsidR="00BD1A53">
              <w:rPr>
                <w:color w:val="002060"/>
              </w:rPr>
              <w:t>Content</w:t>
            </w:r>
          </w:p>
        </w:tc>
      </w:tr>
      <w:tr w:rsidR="009050CD" w:rsidTr="6F41ADCF" w14:paraId="485389F6" w14:textId="77777777">
        <w:trPr>
          <w:gridAfter w:val="1"/>
          <w:wAfter w:w="180" w:type="dxa"/>
        </w:trPr>
        <w:tc>
          <w:tcPr>
            <w:tcW w:w="1451" w:type="dxa"/>
            <w:vMerge w:val="restart"/>
            <w:shd w:val="clear" w:color="auto" w:fill="00B0F0"/>
            <w:tcMar/>
          </w:tcPr>
          <w:p w:rsidRPr="00535F72" w:rsidR="009050CD" w:rsidP="6F41ADCF" w:rsidRDefault="009050CD" w14:paraId="4EC2524C" w14:textId="082D9C4F" w14:noSpellErr="1">
            <w:pPr>
              <w:rPr>
                <w:rFonts w:ascii="Gill Sans MT" w:hAnsi="Gill Sans MT"/>
                <w:color w:val="002060"/>
                <w:sz w:val="20"/>
                <w:szCs w:val="20"/>
              </w:rPr>
            </w:pPr>
            <w:r w:rsidRPr="6F41ADCF" w:rsidR="009050CD">
              <w:rPr>
                <w:rFonts w:ascii="Gill Sans MT" w:hAnsi="Gill Sans MT"/>
                <w:color w:val="002060"/>
                <w:sz w:val="20"/>
                <w:szCs w:val="20"/>
              </w:rPr>
              <w:t>Nursery</w:t>
            </w:r>
            <w:r w:rsidRPr="6F41ADCF" w:rsidR="009050CD">
              <w:rPr>
                <w:rFonts w:ascii="Gill Sans MT" w:hAnsi="Gill Sans MT"/>
                <w:color w:val="002060"/>
                <w:sz w:val="20"/>
                <w:szCs w:val="20"/>
              </w:rPr>
              <w:t xml:space="preserve"> &amp;</w:t>
            </w:r>
            <w:r w:rsidRPr="6F41ADCF" w:rsidR="009050CD">
              <w:rPr>
                <w:rFonts w:ascii="Gill Sans MT" w:hAnsi="Gill Sans MT"/>
                <w:color w:val="002060"/>
                <w:sz w:val="20"/>
                <w:szCs w:val="20"/>
              </w:rPr>
              <w:t xml:space="preserve"> </w:t>
            </w:r>
          </w:p>
          <w:p w:rsidRPr="00535F72" w:rsidR="009050CD" w:rsidP="6F41ADCF" w:rsidRDefault="009050CD" w14:paraId="412E2331" w14:textId="05156AEC" w14:noSpellErr="1">
            <w:pPr>
              <w:rPr>
                <w:rFonts w:ascii="Gill Sans MT" w:hAnsi="Gill Sans MT"/>
                <w:color w:val="002060"/>
                <w:sz w:val="20"/>
                <w:szCs w:val="20"/>
              </w:rPr>
            </w:pPr>
            <w:r w:rsidRPr="6F41ADCF" w:rsidR="009050CD">
              <w:rPr>
                <w:rFonts w:ascii="Gill Sans MT" w:hAnsi="Gill Sans MT"/>
                <w:color w:val="002060"/>
                <w:sz w:val="20"/>
                <w:szCs w:val="20"/>
              </w:rPr>
              <w:t>Reception</w:t>
            </w:r>
          </w:p>
        </w:tc>
        <w:tc>
          <w:tcPr>
            <w:tcW w:w="12854" w:type="dxa"/>
            <w:gridSpan w:val="2"/>
            <w:tcMar/>
          </w:tcPr>
          <w:p w:rsidRPr="0081281A" w:rsidR="009050CD" w:rsidP="009050CD" w:rsidRDefault="009050CD" w14:paraId="78A2E953" w14:textId="77777777">
            <w:pPr>
              <w:spacing w:before="63"/>
              <w:ind w:left="113"/>
              <w:rPr>
                <w:b/>
                <w:sz w:val="24"/>
                <w:szCs w:val="24"/>
              </w:rPr>
            </w:pPr>
            <w:r w:rsidRPr="0081281A">
              <w:rPr>
                <w:b/>
                <w:sz w:val="24"/>
                <w:szCs w:val="24"/>
              </w:rPr>
              <w:t>Understanding the World (People and Communities)</w:t>
            </w:r>
          </w:p>
          <w:p w:rsidRPr="009050CD" w:rsidR="009050CD" w:rsidP="009050CD" w:rsidRDefault="009050CD" w14:paraId="1CDE1D4D" w14:textId="77777777">
            <w:pPr>
              <w:pStyle w:val="BodyText"/>
              <w:spacing w:before="17" w:line="259" w:lineRule="auto"/>
              <w:ind w:left="113"/>
              <w:rPr>
                <w:sz w:val="18"/>
                <w:szCs w:val="18"/>
              </w:rPr>
            </w:pPr>
            <w:r w:rsidRPr="009050CD">
              <w:rPr>
                <w:color w:val="292526"/>
                <w:sz w:val="18"/>
                <w:szCs w:val="18"/>
              </w:rPr>
              <w:t xml:space="preserve">Children know about similarities and differences between themselves and others, and among families, </w:t>
            </w:r>
            <w:proofErr w:type="gramStart"/>
            <w:r w:rsidRPr="009050CD">
              <w:rPr>
                <w:color w:val="292526"/>
                <w:sz w:val="18"/>
                <w:szCs w:val="18"/>
              </w:rPr>
              <w:t>communities</w:t>
            </w:r>
            <w:proofErr w:type="gramEnd"/>
            <w:r w:rsidRPr="009050CD">
              <w:rPr>
                <w:color w:val="292526"/>
                <w:sz w:val="18"/>
                <w:szCs w:val="18"/>
              </w:rPr>
              <w:t xml:space="preserve"> and traditions.</w:t>
            </w:r>
          </w:p>
          <w:p w:rsidRPr="009050CD" w:rsidR="009050CD" w:rsidP="00534041" w:rsidRDefault="009050CD" w14:paraId="2208D802" w14:textId="2E21D254">
            <w:pPr>
              <w:rPr>
                <w:rFonts w:ascii="Gill Sans MT" w:hAnsi="Gill Sans MT"/>
                <w:sz w:val="18"/>
                <w:szCs w:val="18"/>
              </w:rPr>
            </w:pPr>
          </w:p>
        </w:tc>
      </w:tr>
      <w:tr w:rsidR="009050CD" w:rsidTr="6F41ADCF" w14:paraId="063974AD" w14:textId="77777777">
        <w:trPr>
          <w:gridAfter w:val="1"/>
          <w:wAfter w:w="180" w:type="dxa"/>
        </w:trPr>
        <w:tc>
          <w:tcPr>
            <w:tcW w:w="1451" w:type="dxa"/>
            <w:vMerge/>
            <w:tcMar/>
          </w:tcPr>
          <w:p w:rsidRPr="00535F72" w:rsidR="009050CD" w:rsidP="00534041" w:rsidRDefault="009050CD" w14:paraId="47E075E9" w14:textId="490354E0">
            <w:pPr>
              <w:rPr>
                <w:rFonts w:ascii="Gill Sans MT" w:hAnsi="Gill Sans MT"/>
                <w:sz w:val="20"/>
                <w:szCs w:val="20"/>
              </w:rPr>
            </w:pPr>
          </w:p>
        </w:tc>
        <w:tc>
          <w:tcPr>
            <w:tcW w:w="12854" w:type="dxa"/>
            <w:gridSpan w:val="2"/>
            <w:tcMar/>
          </w:tcPr>
          <w:p w:rsidRPr="0081281A" w:rsidR="009050CD" w:rsidP="009050CD" w:rsidRDefault="009050CD" w14:paraId="6F320A70" w14:textId="131E5294">
            <w:pPr>
              <w:spacing w:before="63"/>
              <w:ind w:left="113"/>
              <w:rPr>
                <w:b/>
                <w:sz w:val="24"/>
                <w:szCs w:val="24"/>
              </w:rPr>
            </w:pPr>
            <w:r w:rsidRPr="0081281A">
              <w:rPr>
                <w:b/>
                <w:sz w:val="24"/>
                <w:szCs w:val="24"/>
              </w:rPr>
              <w:t>Understanding the World (The World)</w:t>
            </w:r>
          </w:p>
          <w:p w:rsidRPr="009050CD" w:rsidR="009050CD" w:rsidP="009050CD" w:rsidRDefault="009050CD" w14:paraId="6DC7517D" w14:textId="77777777">
            <w:pPr>
              <w:pStyle w:val="BodyText"/>
              <w:spacing w:before="17" w:line="259" w:lineRule="auto"/>
              <w:ind w:left="113" w:right="108"/>
              <w:jc w:val="both"/>
              <w:rPr>
                <w:sz w:val="18"/>
                <w:szCs w:val="18"/>
              </w:rPr>
            </w:pPr>
            <w:r w:rsidRPr="009050CD">
              <w:rPr>
                <w:color w:val="292526"/>
                <w:sz w:val="18"/>
                <w:szCs w:val="18"/>
              </w:rPr>
              <w:t>Children</w:t>
            </w:r>
            <w:r w:rsidRPr="009050CD">
              <w:rPr>
                <w:color w:val="292526"/>
                <w:spacing w:val="-21"/>
                <w:sz w:val="18"/>
                <w:szCs w:val="18"/>
              </w:rPr>
              <w:t xml:space="preserve"> </w:t>
            </w:r>
            <w:r w:rsidRPr="009050CD">
              <w:rPr>
                <w:color w:val="292526"/>
                <w:sz w:val="18"/>
                <w:szCs w:val="18"/>
              </w:rPr>
              <w:t>know</w:t>
            </w:r>
            <w:r w:rsidRPr="009050CD">
              <w:rPr>
                <w:color w:val="292526"/>
                <w:spacing w:val="-21"/>
                <w:sz w:val="18"/>
                <w:szCs w:val="18"/>
              </w:rPr>
              <w:t xml:space="preserve"> </w:t>
            </w:r>
            <w:r w:rsidRPr="009050CD">
              <w:rPr>
                <w:color w:val="292526"/>
                <w:sz w:val="18"/>
                <w:szCs w:val="18"/>
              </w:rPr>
              <w:t>about</w:t>
            </w:r>
            <w:r w:rsidRPr="009050CD">
              <w:rPr>
                <w:color w:val="292526"/>
                <w:spacing w:val="-21"/>
                <w:sz w:val="18"/>
                <w:szCs w:val="18"/>
              </w:rPr>
              <w:t xml:space="preserve"> </w:t>
            </w:r>
            <w:r w:rsidRPr="009050CD">
              <w:rPr>
                <w:color w:val="292526"/>
                <w:sz w:val="18"/>
                <w:szCs w:val="18"/>
              </w:rPr>
              <w:t>similarities</w:t>
            </w:r>
            <w:r w:rsidRPr="009050CD">
              <w:rPr>
                <w:color w:val="292526"/>
                <w:spacing w:val="-21"/>
                <w:sz w:val="18"/>
                <w:szCs w:val="18"/>
              </w:rPr>
              <w:t xml:space="preserve"> </w:t>
            </w:r>
            <w:r w:rsidRPr="009050CD">
              <w:rPr>
                <w:color w:val="292526"/>
                <w:sz w:val="18"/>
                <w:szCs w:val="18"/>
              </w:rPr>
              <w:t>and</w:t>
            </w:r>
            <w:r w:rsidRPr="009050CD">
              <w:rPr>
                <w:color w:val="292526"/>
                <w:spacing w:val="-21"/>
                <w:sz w:val="18"/>
                <w:szCs w:val="18"/>
              </w:rPr>
              <w:t xml:space="preserve"> </w:t>
            </w:r>
            <w:r w:rsidRPr="009050CD">
              <w:rPr>
                <w:color w:val="292526"/>
                <w:sz w:val="18"/>
                <w:szCs w:val="18"/>
              </w:rPr>
              <w:t>differences</w:t>
            </w:r>
            <w:r w:rsidRPr="009050CD">
              <w:rPr>
                <w:color w:val="292526"/>
                <w:spacing w:val="-21"/>
                <w:sz w:val="18"/>
                <w:szCs w:val="18"/>
              </w:rPr>
              <w:t xml:space="preserve"> </w:t>
            </w:r>
            <w:r w:rsidRPr="009050CD">
              <w:rPr>
                <w:color w:val="292526"/>
                <w:sz w:val="18"/>
                <w:szCs w:val="18"/>
              </w:rPr>
              <w:t>in</w:t>
            </w:r>
            <w:r w:rsidRPr="009050CD">
              <w:rPr>
                <w:color w:val="292526"/>
                <w:spacing w:val="-21"/>
                <w:sz w:val="18"/>
                <w:szCs w:val="18"/>
              </w:rPr>
              <w:t xml:space="preserve"> </w:t>
            </w:r>
            <w:r w:rsidRPr="009050CD">
              <w:rPr>
                <w:color w:val="292526"/>
                <w:sz w:val="18"/>
                <w:szCs w:val="18"/>
              </w:rPr>
              <w:t>relation</w:t>
            </w:r>
            <w:r w:rsidRPr="009050CD">
              <w:rPr>
                <w:color w:val="292526"/>
                <w:spacing w:val="-20"/>
                <w:sz w:val="18"/>
                <w:szCs w:val="18"/>
              </w:rPr>
              <w:t xml:space="preserve"> </w:t>
            </w:r>
            <w:r w:rsidRPr="009050CD">
              <w:rPr>
                <w:color w:val="292526"/>
                <w:sz w:val="18"/>
                <w:szCs w:val="18"/>
              </w:rPr>
              <w:t>to</w:t>
            </w:r>
            <w:r w:rsidRPr="009050CD">
              <w:rPr>
                <w:color w:val="292526"/>
                <w:spacing w:val="-21"/>
                <w:sz w:val="18"/>
                <w:szCs w:val="18"/>
              </w:rPr>
              <w:t xml:space="preserve"> </w:t>
            </w:r>
            <w:r w:rsidRPr="009050CD">
              <w:rPr>
                <w:color w:val="292526"/>
                <w:sz w:val="18"/>
                <w:szCs w:val="18"/>
              </w:rPr>
              <w:t>places,</w:t>
            </w:r>
            <w:r w:rsidRPr="009050CD">
              <w:rPr>
                <w:color w:val="292526"/>
                <w:spacing w:val="-21"/>
                <w:sz w:val="18"/>
                <w:szCs w:val="18"/>
              </w:rPr>
              <w:t xml:space="preserve"> </w:t>
            </w:r>
            <w:r w:rsidRPr="009050CD">
              <w:rPr>
                <w:color w:val="292526"/>
                <w:sz w:val="18"/>
                <w:szCs w:val="18"/>
              </w:rPr>
              <w:t>objects,</w:t>
            </w:r>
            <w:r w:rsidRPr="009050CD">
              <w:rPr>
                <w:color w:val="292526"/>
                <w:spacing w:val="-21"/>
                <w:sz w:val="18"/>
                <w:szCs w:val="18"/>
              </w:rPr>
              <w:t xml:space="preserve"> </w:t>
            </w:r>
            <w:r w:rsidRPr="009050CD">
              <w:rPr>
                <w:color w:val="292526"/>
                <w:sz w:val="18"/>
                <w:szCs w:val="18"/>
              </w:rPr>
              <w:t>materials and living things. They talk about the features of their own immediate environment and how environments might vary from one</w:t>
            </w:r>
            <w:r w:rsidRPr="009050CD">
              <w:rPr>
                <w:color w:val="292526"/>
                <w:spacing w:val="-25"/>
                <w:sz w:val="18"/>
                <w:szCs w:val="18"/>
              </w:rPr>
              <w:t xml:space="preserve"> </w:t>
            </w:r>
            <w:r w:rsidRPr="009050CD">
              <w:rPr>
                <w:color w:val="292526"/>
                <w:sz w:val="18"/>
                <w:szCs w:val="18"/>
              </w:rPr>
              <w:t>another.</w:t>
            </w:r>
          </w:p>
          <w:p w:rsidRPr="009050CD" w:rsidR="009050CD" w:rsidP="00BD1A53" w:rsidRDefault="009050CD" w14:paraId="091859CB" w14:textId="1A50CAD2">
            <w:pPr>
              <w:rPr>
                <w:rFonts w:ascii="Gill Sans MT" w:hAnsi="Gill Sans MT"/>
                <w:sz w:val="18"/>
                <w:szCs w:val="18"/>
              </w:rPr>
            </w:pPr>
          </w:p>
        </w:tc>
      </w:tr>
    </w:tbl>
    <w:p w:rsidRPr="00535F72" w:rsidR="00534041" w:rsidP="00535F72" w:rsidRDefault="00534041" w14:paraId="0E1DB596" w14:textId="77777777">
      <w:pPr>
        <w:spacing w:after="0" w:line="240" w:lineRule="auto"/>
        <w:rPr>
          <w:rFonts w:ascii="Gill Sans MT" w:hAnsi="Gill Sans MT"/>
          <w:sz w:val="20"/>
          <w:szCs w:val="20"/>
        </w:rPr>
      </w:pPr>
    </w:p>
    <w:tbl>
      <w:tblPr>
        <w:tblStyle w:val="TableGrid"/>
        <w:tblW w:w="14395" w:type="dxa"/>
        <w:tblLook w:val="04A0" w:firstRow="1" w:lastRow="0" w:firstColumn="1" w:lastColumn="0" w:noHBand="0" w:noVBand="1"/>
      </w:tblPr>
      <w:tblGrid>
        <w:gridCol w:w="1532"/>
        <w:gridCol w:w="1070"/>
        <w:gridCol w:w="11793"/>
      </w:tblGrid>
      <w:tr w:rsidR="00034F6B" w:rsidTr="6F41ADCF" w14:paraId="5FFFB0C2" w14:textId="77777777">
        <w:trPr>
          <w:trHeight w:val="494"/>
        </w:trPr>
        <w:tc>
          <w:tcPr>
            <w:tcW w:w="14395" w:type="dxa"/>
            <w:gridSpan w:val="3"/>
            <w:shd w:val="clear" w:color="auto" w:fill="00B0F0"/>
            <w:tcMar/>
          </w:tcPr>
          <w:p w:rsidRPr="00535F72" w:rsidR="00034F6B" w:rsidP="6F41ADCF" w:rsidRDefault="009050CD" w14:paraId="734FD1CE" w14:textId="6C2BFBC4" w14:noSpellErr="1">
            <w:pPr>
              <w:rPr>
                <w:rFonts w:ascii="Gill Sans MT" w:hAnsi="Gill Sans MT"/>
                <w:color w:val="002060"/>
                <w:sz w:val="20"/>
                <w:szCs w:val="20"/>
              </w:rPr>
            </w:pPr>
            <w:r w:rsidRPr="6F41ADCF" w:rsidR="009050CD">
              <w:rPr>
                <w:rFonts w:ascii="Gill Sans MT" w:hAnsi="Gill Sans MT"/>
                <w:color w:val="002060"/>
                <w:sz w:val="20"/>
                <w:szCs w:val="20"/>
              </w:rPr>
              <w:t>Geography</w:t>
            </w:r>
            <w:r w:rsidRPr="6F41ADCF" w:rsidR="4187BDC9">
              <w:rPr>
                <w:rFonts w:ascii="Gill Sans MT" w:hAnsi="Gill Sans MT"/>
                <w:color w:val="002060"/>
                <w:sz w:val="20"/>
                <w:szCs w:val="20"/>
              </w:rPr>
              <w:t xml:space="preserve"> skills, </w:t>
            </w:r>
            <w:r w:rsidRPr="6F41ADCF" w:rsidR="4187BDC9">
              <w:rPr>
                <w:rFonts w:ascii="Gill Sans MT" w:hAnsi="Gill Sans MT"/>
                <w:color w:val="002060"/>
                <w:sz w:val="20"/>
                <w:szCs w:val="20"/>
              </w:rPr>
              <w:t>knowledge</w:t>
            </w:r>
            <w:r w:rsidRPr="6F41ADCF" w:rsidR="4187BDC9">
              <w:rPr>
                <w:rFonts w:ascii="Gill Sans MT" w:hAnsi="Gill Sans MT"/>
                <w:color w:val="002060"/>
                <w:sz w:val="20"/>
                <w:szCs w:val="20"/>
              </w:rPr>
              <w:t xml:space="preserve"> and vocabulary progression - </w:t>
            </w:r>
          </w:p>
          <w:p w:rsidRPr="00535F72" w:rsidR="00034F6B" w:rsidP="6F41ADCF" w:rsidRDefault="00034F6B" w14:paraId="5830B795" w14:textId="77777777" w14:noSpellErr="1">
            <w:pPr>
              <w:rPr>
                <w:rFonts w:ascii="Gill Sans MT" w:hAnsi="Gill Sans MT"/>
                <w:color w:val="002060"/>
                <w:sz w:val="20"/>
                <w:szCs w:val="20"/>
              </w:rPr>
            </w:pPr>
          </w:p>
        </w:tc>
      </w:tr>
      <w:tr w:rsidR="00CD18E8" w:rsidTr="6F41ADCF" w14:paraId="69636769" w14:textId="77777777">
        <w:tc>
          <w:tcPr>
            <w:tcW w:w="1532" w:type="dxa"/>
            <w:shd w:val="clear" w:color="auto" w:fill="00B0F0"/>
            <w:tcMar/>
          </w:tcPr>
          <w:p w:rsidRPr="00535F72" w:rsidR="00BD1A53" w:rsidP="6F41ADCF" w:rsidRDefault="00BD1A53" w14:paraId="2AF25439" w14:textId="00EB1479" w14:noSpellErr="1">
            <w:pPr>
              <w:rPr>
                <w:rFonts w:ascii="Gill Sans MT" w:hAnsi="Gill Sans MT"/>
                <w:color w:val="002060"/>
                <w:sz w:val="20"/>
                <w:szCs w:val="20"/>
              </w:rPr>
            </w:pPr>
            <w:r w:rsidRPr="6F41ADCF" w:rsidR="00BD1A53">
              <w:rPr>
                <w:rFonts w:ascii="Gill Sans MT" w:hAnsi="Gill Sans MT"/>
                <w:color w:val="002060"/>
                <w:sz w:val="20"/>
                <w:szCs w:val="20"/>
              </w:rPr>
              <w:t>Skill</w:t>
            </w:r>
          </w:p>
        </w:tc>
        <w:tc>
          <w:tcPr>
            <w:tcW w:w="1070" w:type="dxa"/>
            <w:shd w:val="clear" w:color="auto" w:fill="00B0F0"/>
            <w:tcMar/>
          </w:tcPr>
          <w:p w:rsidRPr="00535F72" w:rsidR="00BD1A53" w:rsidP="6F41ADCF" w:rsidRDefault="00BD1A53" w14:paraId="4FA445E2" w14:textId="47E55956" w14:noSpellErr="1">
            <w:pPr>
              <w:rPr>
                <w:rFonts w:ascii="Gill Sans MT" w:hAnsi="Gill Sans MT"/>
                <w:color w:val="002060"/>
                <w:sz w:val="20"/>
                <w:szCs w:val="20"/>
              </w:rPr>
            </w:pPr>
            <w:r w:rsidRPr="6F41ADCF" w:rsidR="00BD1A53">
              <w:rPr>
                <w:rFonts w:ascii="Gill Sans MT" w:hAnsi="Gill Sans MT"/>
                <w:color w:val="002060"/>
                <w:sz w:val="20"/>
                <w:szCs w:val="20"/>
              </w:rPr>
              <w:t>Year Group</w:t>
            </w:r>
          </w:p>
        </w:tc>
        <w:tc>
          <w:tcPr>
            <w:tcW w:w="11793" w:type="dxa"/>
            <w:shd w:val="clear" w:color="auto" w:fill="00B0F0"/>
            <w:tcMar/>
          </w:tcPr>
          <w:p w:rsidRPr="00535F72" w:rsidR="00BD1A53" w:rsidP="6F41ADCF" w:rsidRDefault="00BD1A53" w14:paraId="2D95DD9C" w14:textId="7DBB7130" w14:noSpellErr="1">
            <w:pPr>
              <w:rPr>
                <w:rFonts w:ascii="Gill Sans MT" w:hAnsi="Gill Sans MT"/>
                <w:color w:val="002060"/>
                <w:sz w:val="20"/>
                <w:szCs w:val="20"/>
              </w:rPr>
            </w:pPr>
            <w:r w:rsidRPr="6F41ADCF" w:rsidR="00BD1A53">
              <w:rPr>
                <w:rFonts w:ascii="Gill Sans MT" w:hAnsi="Gill Sans MT"/>
                <w:color w:val="002060"/>
                <w:sz w:val="20"/>
                <w:szCs w:val="20"/>
              </w:rPr>
              <w:t>Content</w:t>
            </w:r>
          </w:p>
        </w:tc>
      </w:tr>
      <w:tr w:rsidR="00BD1A53" w:rsidTr="6F41ADCF" w14:paraId="78C0E645" w14:textId="77777777">
        <w:tc>
          <w:tcPr>
            <w:tcW w:w="1532" w:type="dxa"/>
            <w:vMerge w:val="restart"/>
            <w:shd w:val="clear" w:color="auto" w:fill="00B0F0"/>
            <w:tcMar/>
          </w:tcPr>
          <w:p w:rsidR="00BD1A53" w:rsidP="6F41ADCF" w:rsidRDefault="009050CD" w14:paraId="42D8796B" w14:textId="77777777" w14:noSpellErr="1">
            <w:pPr>
              <w:rPr>
                <w:rFonts w:ascii="Gill Sans MT" w:hAnsi="Gill Sans MT"/>
                <w:color w:val="002060"/>
                <w:sz w:val="20"/>
                <w:szCs w:val="20"/>
              </w:rPr>
            </w:pPr>
            <w:r w:rsidRPr="6F41ADCF" w:rsidR="009050CD">
              <w:rPr>
                <w:rFonts w:ascii="Gill Sans MT" w:hAnsi="Gill Sans MT"/>
                <w:color w:val="002060"/>
                <w:sz w:val="20"/>
                <w:szCs w:val="20"/>
              </w:rPr>
              <w:t>Locational Knowledge</w:t>
            </w:r>
          </w:p>
          <w:p w:rsidR="003E2F14" w:rsidRDefault="003E2F14" w14:paraId="51BD21CC" w14:textId="77777777">
            <w:pPr>
              <w:rPr>
                <w:rFonts w:ascii="Gill Sans MT" w:hAnsi="Gill Sans MT"/>
                <w:sz w:val="20"/>
                <w:szCs w:val="20"/>
              </w:rPr>
            </w:pPr>
          </w:p>
          <w:p w:rsidR="003E2F14" w:rsidRDefault="003E2F14" w14:paraId="5C83BA9F" w14:textId="77777777">
            <w:pPr>
              <w:rPr>
                <w:rFonts w:ascii="Gill Sans MT" w:hAnsi="Gill Sans MT"/>
                <w:sz w:val="20"/>
                <w:szCs w:val="20"/>
              </w:rPr>
            </w:pPr>
          </w:p>
          <w:p w:rsidR="003E2F14" w:rsidRDefault="003E2F14" w14:paraId="124B6F79" w14:textId="77777777">
            <w:pPr>
              <w:rPr>
                <w:rFonts w:ascii="Gill Sans MT" w:hAnsi="Gill Sans MT"/>
                <w:sz w:val="20"/>
                <w:szCs w:val="20"/>
              </w:rPr>
            </w:pPr>
          </w:p>
          <w:p w:rsidR="003E2F14" w:rsidRDefault="003E2F14" w14:paraId="6C072EDC" w14:textId="77777777">
            <w:pPr>
              <w:rPr>
                <w:rFonts w:ascii="Gill Sans MT" w:hAnsi="Gill Sans MT"/>
                <w:sz w:val="20"/>
                <w:szCs w:val="20"/>
              </w:rPr>
            </w:pPr>
          </w:p>
          <w:p w:rsidR="003E2F14" w:rsidRDefault="003E2F14" w14:paraId="3B4DF47B" w14:textId="77777777">
            <w:pPr>
              <w:rPr>
                <w:rFonts w:ascii="Gill Sans MT" w:hAnsi="Gill Sans MT"/>
                <w:sz w:val="20"/>
                <w:szCs w:val="20"/>
              </w:rPr>
            </w:pPr>
          </w:p>
          <w:p w:rsidR="003E2F14" w:rsidRDefault="003E2F14" w14:paraId="41A0D835" w14:textId="77777777">
            <w:pPr>
              <w:rPr>
                <w:rFonts w:ascii="Gill Sans MT" w:hAnsi="Gill Sans MT"/>
                <w:sz w:val="20"/>
                <w:szCs w:val="20"/>
              </w:rPr>
            </w:pPr>
          </w:p>
          <w:p w:rsidR="003E2F14" w:rsidRDefault="003E2F14" w14:paraId="775397F2" w14:textId="77777777">
            <w:pPr>
              <w:rPr>
                <w:rFonts w:ascii="Gill Sans MT" w:hAnsi="Gill Sans MT"/>
                <w:sz w:val="20"/>
                <w:szCs w:val="20"/>
              </w:rPr>
            </w:pPr>
          </w:p>
          <w:p w:rsidR="003E2F14" w:rsidRDefault="003E2F14" w14:paraId="5D032A05" w14:textId="77777777">
            <w:pPr>
              <w:rPr>
                <w:rFonts w:ascii="Gill Sans MT" w:hAnsi="Gill Sans MT"/>
                <w:sz w:val="20"/>
                <w:szCs w:val="20"/>
              </w:rPr>
            </w:pPr>
          </w:p>
          <w:p w:rsidR="003E2F14" w:rsidRDefault="003E2F14" w14:paraId="28FC9A2D" w14:textId="77777777">
            <w:pPr>
              <w:rPr>
                <w:rFonts w:ascii="Gill Sans MT" w:hAnsi="Gill Sans MT"/>
                <w:sz w:val="20"/>
                <w:szCs w:val="20"/>
              </w:rPr>
            </w:pPr>
          </w:p>
          <w:p w:rsidR="003E2F14" w:rsidRDefault="003E2F14" w14:paraId="6A73147F" w14:textId="77777777">
            <w:pPr>
              <w:rPr>
                <w:rFonts w:ascii="Gill Sans MT" w:hAnsi="Gill Sans MT"/>
                <w:sz w:val="20"/>
                <w:szCs w:val="20"/>
              </w:rPr>
            </w:pPr>
          </w:p>
          <w:p w:rsidR="003E2F14" w:rsidRDefault="003E2F14" w14:paraId="2BBE0648" w14:textId="77777777">
            <w:pPr>
              <w:rPr>
                <w:rFonts w:ascii="Gill Sans MT" w:hAnsi="Gill Sans MT"/>
                <w:sz w:val="20"/>
                <w:szCs w:val="20"/>
              </w:rPr>
            </w:pPr>
          </w:p>
          <w:p w:rsidR="003E2F14" w:rsidRDefault="003E2F14" w14:paraId="0E7159C8" w14:textId="77777777">
            <w:pPr>
              <w:rPr>
                <w:rFonts w:ascii="Gill Sans MT" w:hAnsi="Gill Sans MT"/>
                <w:sz w:val="20"/>
                <w:szCs w:val="20"/>
              </w:rPr>
            </w:pPr>
          </w:p>
          <w:p w:rsidR="003E2F14" w:rsidRDefault="003E2F14" w14:paraId="3D6C3467" w14:textId="77777777">
            <w:pPr>
              <w:rPr>
                <w:rFonts w:ascii="Gill Sans MT" w:hAnsi="Gill Sans MT"/>
                <w:sz w:val="20"/>
                <w:szCs w:val="20"/>
              </w:rPr>
            </w:pPr>
          </w:p>
          <w:p w:rsidR="003E2F14" w:rsidRDefault="003E2F14" w14:paraId="0CC8EE77" w14:textId="77777777">
            <w:pPr>
              <w:rPr>
                <w:rFonts w:ascii="Gill Sans MT" w:hAnsi="Gill Sans MT"/>
                <w:sz w:val="20"/>
                <w:szCs w:val="20"/>
              </w:rPr>
            </w:pPr>
          </w:p>
          <w:p w:rsidR="003E2F14" w:rsidRDefault="003E2F14" w14:paraId="73499C01" w14:textId="77777777">
            <w:pPr>
              <w:rPr>
                <w:rFonts w:ascii="Gill Sans MT" w:hAnsi="Gill Sans MT"/>
                <w:sz w:val="20"/>
                <w:szCs w:val="20"/>
              </w:rPr>
            </w:pPr>
          </w:p>
          <w:p w:rsidR="003E2F14" w:rsidRDefault="003E2F14" w14:paraId="24C10833" w14:textId="77777777">
            <w:pPr>
              <w:rPr>
                <w:rFonts w:ascii="Gill Sans MT" w:hAnsi="Gill Sans MT"/>
                <w:sz w:val="20"/>
                <w:szCs w:val="20"/>
              </w:rPr>
            </w:pPr>
          </w:p>
          <w:p w:rsidR="003E2F14" w:rsidRDefault="003E2F14" w14:paraId="4F0080A0" w14:textId="77777777">
            <w:pPr>
              <w:rPr>
                <w:rFonts w:ascii="Gill Sans MT" w:hAnsi="Gill Sans MT"/>
                <w:sz w:val="20"/>
                <w:szCs w:val="20"/>
              </w:rPr>
            </w:pPr>
          </w:p>
          <w:p w:rsidR="003E2F14" w:rsidRDefault="003E2F14" w14:paraId="57EAF852" w14:textId="77777777">
            <w:pPr>
              <w:rPr>
                <w:rFonts w:ascii="Gill Sans MT" w:hAnsi="Gill Sans MT"/>
                <w:sz w:val="20"/>
                <w:szCs w:val="20"/>
              </w:rPr>
            </w:pPr>
          </w:p>
          <w:p w:rsidR="003E2F14" w:rsidRDefault="003E2F14" w14:paraId="37273FFF" w14:textId="77777777">
            <w:pPr>
              <w:rPr>
                <w:rFonts w:ascii="Gill Sans MT" w:hAnsi="Gill Sans MT"/>
                <w:sz w:val="20"/>
                <w:szCs w:val="20"/>
              </w:rPr>
            </w:pPr>
          </w:p>
          <w:p w:rsidR="003E2F14" w:rsidRDefault="003E2F14" w14:paraId="5981DF70" w14:textId="77777777">
            <w:pPr>
              <w:rPr>
                <w:rFonts w:ascii="Gill Sans MT" w:hAnsi="Gill Sans MT"/>
                <w:sz w:val="20"/>
                <w:szCs w:val="20"/>
              </w:rPr>
            </w:pPr>
          </w:p>
          <w:p w:rsidR="003E2F14" w:rsidRDefault="003E2F14" w14:paraId="6896CF28" w14:textId="77777777">
            <w:pPr>
              <w:rPr>
                <w:rFonts w:ascii="Gill Sans MT" w:hAnsi="Gill Sans MT"/>
                <w:sz w:val="20"/>
                <w:szCs w:val="20"/>
              </w:rPr>
            </w:pPr>
          </w:p>
          <w:p w:rsidR="003E2F14" w:rsidRDefault="003E2F14" w14:paraId="2510B83C" w14:textId="77777777">
            <w:pPr>
              <w:rPr>
                <w:rFonts w:ascii="Gill Sans MT" w:hAnsi="Gill Sans MT"/>
                <w:sz w:val="20"/>
                <w:szCs w:val="20"/>
              </w:rPr>
            </w:pPr>
          </w:p>
          <w:p w:rsidR="003E2F14" w:rsidRDefault="003E2F14" w14:paraId="67956D4D" w14:textId="77777777">
            <w:pPr>
              <w:rPr>
                <w:rFonts w:ascii="Gill Sans MT" w:hAnsi="Gill Sans MT"/>
                <w:sz w:val="20"/>
                <w:szCs w:val="20"/>
              </w:rPr>
            </w:pPr>
          </w:p>
          <w:p w:rsidR="003E2F14" w:rsidRDefault="003E2F14" w14:paraId="0EE696CD" w14:textId="77777777">
            <w:pPr>
              <w:rPr>
                <w:rFonts w:ascii="Gill Sans MT" w:hAnsi="Gill Sans MT"/>
                <w:sz w:val="20"/>
                <w:szCs w:val="20"/>
              </w:rPr>
            </w:pPr>
          </w:p>
          <w:p w:rsidR="003E2F14" w:rsidRDefault="003E2F14" w14:paraId="462CDABE" w14:textId="77777777">
            <w:pPr>
              <w:rPr>
                <w:rFonts w:ascii="Gill Sans MT" w:hAnsi="Gill Sans MT"/>
                <w:sz w:val="20"/>
                <w:szCs w:val="20"/>
              </w:rPr>
            </w:pPr>
          </w:p>
          <w:p w:rsidR="003E2F14" w:rsidRDefault="003E2F14" w14:paraId="768EAF13" w14:textId="77777777">
            <w:pPr>
              <w:rPr>
                <w:rFonts w:ascii="Gill Sans MT" w:hAnsi="Gill Sans MT"/>
                <w:sz w:val="20"/>
                <w:szCs w:val="20"/>
              </w:rPr>
            </w:pPr>
          </w:p>
          <w:p w:rsidR="003E2F14" w:rsidRDefault="003E2F14" w14:paraId="49908A8E" w14:textId="77777777">
            <w:pPr>
              <w:rPr>
                <w:rFonts w:ascii="Gill Sans MT" w:hAnsi="Gill Sans MT"/>
                <w:sz w:val="20"/>
                <w:szCs w:val="20"/>
              </w:rPr>
            </w:pPr>
          </w:p>
          <w:p w:rsidR="003E2F14" w:rsidRDefault="003E2F14" w14:paraId="741B3189" w14:textId="77777777">
            <w:pPr>
              <w:rPr>
                <w:rFonts w:ascii="Gill Sans MT" w:hAnsi="Gill Sans MT"/>
                <w:sz w:val="20"/>
                <w:szCs w:val="20"/>
              </w:rPr>
            </w:pPr>
          </w:p>
          <w:p w:rsidR="003E2F14" w:rsidRDefault="003E2F14" w14:paraId="3BE80684" w14:textId="77777777">
            <w:pPr>
              <w:rPr>
                <w:rFonts w:ascii="Gill Sans MT" w:hAnsi="Gill Sans MT"/>
                <w:sz w:val="20"/>
                <w:szCs w:val="20"/>
              </w:rPr>
            </w:pPr>
          </w:p>
          <w:p w:rsidR="003E2F14" w:rsidRDefault="003E2F14" w14:paraId="1F4F7BDC" w14:textId="77777777">
            <w:pPr>
              <w:rPr>
                <w:rFonts w:ascii="Gill Sans MT" w:hAnsi="Gill Sans MT"/>
                <w:sz w:val="20"/>
                <w:szCs w:val="20"/>
              </w:rPr>
            </w:pPr>
          </w:p>
          <w:p w:rsidR="003E2F14" w:rsidRDefault="003E2F14" w14:paraId="49C4B2CE" w14:textId="77777777">
            <w:pPr>
              <w:rPr>
                <w:rFonts w:ascii="Gill Sans MT" w:hAnsi="Gill Sans MT"/>
                <w:sz w:val="20"/>
                <w:szCs w:val="20"/>
              </w:rPr>
            </w:pPr>
          </w:p>
          <w:p w:rsidR="003E2F14" w:rsidRDefault="003E2F14" w14:paraId="6868F60F" w14:textId="77777777">
            <w:pPr>
              <w:rPr>
                <w:rFonts w:ascii="Gill Sans MT" w:hAnsi="Gill Sans MT"/>
                <w:sz w:val="20"/>
                <w:szCs w:val="20"/>
              </w:rPr>
            </w:pPr>
          </w:p>
          <w:p w:rsidR="003E2F14" w:rsidRDefault="003E2F14" w14:paraId="34C344D5" w14:textId="77777777">
            <w:pPr>
              <w:rPr>
                <w:rFonts w:ascii="Gill Sans MT" w:hAnsi="Gill Sans MT"/>
                <w:sz w:val="20"/>
                <w:szCs w:val="20"/>
              </w:rPr>
            </w:pPr>
          </w:p>
          <w:p w:rsidR="003E2F14" w:rsidRDefault="003E2F14" w14:paraId="71775262" w14:textId="77777777">
            <w:pPr>
              <w:rPr>
                <w:rFonts w:ascii="Gill Sans MT" w:hAnsi="Gill Sans MT"/>
                <w:sz w:val="20"/>
                <w:szCs w:val="20"/>
              </w:rPr>
            </w:pPr>
          </w:p>
          <w:p w:rsidR="003E2F14" w:rsidRDefault="003E2F14" w14:paraId="6D117E22" w14:textId="77777777">
            <w:pPr>
              <w:rPr>
                <w:rFonts w:ascii="Gill Sans MT" w:hAnsi="Gill Sans MT"/>
                <w:sz w:val="20"/>
                <w:szCs w:val="20"/>
              </w:rPr>
            </w:pPr>
          </w:p>
          <w:p w:rsidR="003E2F14" w:rsidRDefault="003E2F14" w14:paraId="2E406855" w14:textId="77777777">
            <w:pPr>
              <w:rPr>
                <w:rFonts w:ascii="Gill Sans MT" w:hAnsi="Gill Sans MT"/>
                <w:sz w:val="20"/>
                <w:szCs w:val="20"/>
              </w:rPr>
            </w:pPr>
          </w:p>
          <w:p w:rsidR="003E2F14" w:rsidRDefault="003E2F14" w14:paraId="33B5BA2A" w14:textId="77777777">
            <w:pPr>
              <w:rPr>
                <w:rFonts w:ascii="Gill Sans MT" w:hAnsi="Gill Sans MT"/>
                <w:sz w:val="20"/>
                <w:szCs w:val="20"/>
              </w:rPr>
            </w:pPr>
          </w:p>
          <w:p w:rsidR="003E2F14" w:rsidRDefault="003E2F14" w14:paraId="5272CC87" w14:textId="77777777">
            <w:pPr>
              <w:rPr>
                <w:rFonts w:ascii="Gill Sans MT" w:hAnsi="Gill Sans MT"/>
                <w:sz w:val="20"/>
                <w:szCs w:val="20"/>
              </w:rPr>
            </w:pPr>
          </w:p>
          <w:p w:rsidR="003E2F14" w:rsidRDefault="003E2F14" w14:paraId="138C75E0" w14:textId="77777777">
            <w:pPr>
              <w:rPr>
                <w:rFonts w:ascii="Gill Sans MT" w:hAnsi="Gill Sans MT"/>
                <w:sz w:val="20"/>
                <w:szCs w:val="20"/>
              </w:rPr>
            </w:pPr>
          </w:p>
          <w:p w:rsidR="003E2F14" w:rsidRDefault="003E2F14" w14:paraId="30CB41B6" w14:textId="77777777">
            <w:pPr>
              <w:rPr>
                <w:rFonts w:ascii="Gill Sans MT" w:hAnsi="Gill Sans MT"/>
                <w:sz w:val="20"/>
                <w:szCs w:val="20"/>
              </w:rPr>
            </w:pPr>
          </w:p>
          <w:p w:rsidR="003E2F14" w:rsidRDefault="003E2F14" w14:paraId="4A50DBEB" w14:textId="77777777">
            <w:pPr>
              <w:rPr>
                <w:rFonts w:ascii="Gill Sans MT" w:hAnsi="Gill Sans MT"/>
                <w:sz w:val="20"/>
                <w:szCs w:val="20"/>
              </w:rPr>
            </w:pPr>
          </w:p>
          <w:p w:rsidR="003E2F14" w:rsidRDefault="003E2F14" w14:paraId="55CF04D5" w14:textId="77777777">
            <w:pPr>
              <w:rPr>
                <w:rFonts w:ascii="Gill Sans MT" w:hAnsi="Gill Sans MT"/>
                <w:sz w:val="20"/>
                <w:szCs w:val="20"/>
              </w:rPr>
            </w:pPr>
          </w:p>
          <w:p w:rsidR="00F207F6" w:rsidRDefault="00F207F6" w14:paraId="7BAA282E" w14:textId="77777777">
            <w:pPr>
              <w:rPr>
                <w:rFonts w:ascii="Gill Sans MT" w:hAnsi="Gill Sans MT"/>
                <w:sz w:val="20"/>
                <w:szCs w:val="20"/>
              </w:rPr>
            </w:pPr>
          </w:p>
          <w:p w:rsidR="00F207F6" w:rsidRDefault="00F207F6" w14:paraId="36C97C0E" w14:textId="77777777">
            <w:pPr>
              <w:rPr>
                <w:rFonts w:ascii="Gill Sans MT" w:hAnsi="Gill Sans MT"/>
                <w:sz w:val="20"/>
                <w:szCs w:val="20"/>
              </w:rPr>
            </w:pPr>
          </w:p>
          <w:p w:rsidRPr="00535F72" w:rsidR="00F207F6" w:rsidP="003E2F14" w:rsidRDefault="00F207F6" w14:paraId="31A668BB" w14:textId="77D8AB57">
            <w:pPr>
              <w:rPr>
                <w:rFonts w:ascii="Gill Sans MT" w:hAnsi="Gill Sans MT"/>
                <w:sz w:val="20"/>
                <w:szCs w:val="20"/>
              </w:rPr>
            </w:pPr>
            <w:r>
              <w:rPr>
                <w:rFonts w:ascii="Gill Sans MT" w:hAnsi="Gill Sans MT"/>
                <w:sz w:val="20"/>
                <w:szCs w:val="20"/>
              </w:rPr>
              <w:t>Place Knowledge</w:t>
            </w:r>
          </w:p>
        </w:tc>
        <w:tc>
          <w:tcPr>
            <w:tcW w:w="1070" w:type="dxa"/>
            <w:tcMar/>
          </w:tcPr>
          <w:p w:rsidRPr="00535F72" w:rsidR="00BD1A53" w:rsidRDefault="009050CD" w14:paraId="30437230" w14:textId="436D2FF7">
            <w:pPr>
              <w:rPr>
                <w:rFonts w:ascii="Gill Sans MT" w:hAnsi="Gill Sans MT"/>
                <w:sz w:val="20"/>
                <w:szCs w:val="20"/>
              </w:rPr>
            </w:pPr>
            <w:r>
              <w:rPr>
                <w:rFonts w:ascii="Gill Sans MT" w:hAnsi="Gill Sans MT"/>
                <w:sz w:val="20"/>
                <w:szCs w:val="20"/>
              </w:rPr>
              <w:t>KS1</w:t>
            </w:r>
          </w:p>
        </w:tc>
        <w:tc>
          <w:tcPr>
            <w:tcW w:w="11793" w:type="dxa"/>
            <w:tcMar/>
          </w:tcPr>
          <w:p w:rsidRPr="003E2F14" w:rsidR="003E2F14" w:rsidP="003E2F14" w:rsidRDefault="003E2F14" w14:paraId="2AB2BFA5" w14:textId="77777777">
            <w:pPr>
              <w:pStyle w:val="TableParagraph"/>
              <w:spacing w:before="23"/>
              <w:ind w:left="84" w:right="96"/>
              <w:rPr>
                <w:rFonts w:asciiTheme="minorHAnsi" w:hAnsiTheme="minorHAnsi" w:cstheme="minorHAnsi"/>
                <w:sz w:val="18"/>
                <w:szCs w:val="18"/>
              </w:rPr>
            </w:pPr>
            <w:r w:rsidRPr="003E2F14">
              <w:rPr>
                <w:rFonts w:asciiTheme="minorHAnsi" w:hAnsiTheme="minorHAnsi" w:cstheme="minorHAnsi"/>
                <w:color w:val="1C1C1C"/>
                <w:sz w:val="18"/>
                <w:szCs w:val="18"/>
              </w:rPr>
              <w:t>Building on EYFS knowledge of their own environment, children start to learn the names of key places in the UK beyond their immediate environment. Children also learn the names of the world’s oceans and continents.</w:t>
            </w:r>
          </w:p>
          <w:p w:rsidRPr="003E2F14" w:rsidR="003E2F14" w:rsidP="003E2F14" w:rsidRDefault="003E2F14" w14:paraId="266EE58C" w14:textId="77777777">
            <w:pPr>
              <w:pStyle w:val="TableParagraph"/>
              <w:ind w:left="84"/>
              <w:rPr>
                <w:rFonts w:asciiTheme="minorHAnsi" w:hAnsiTheme="minorHAnsi" w:cstheme="minorHAnsi"/>
                <w:b/>
                <w:sz w:val="18"/>
                <w:szCs w:val="18"/>
              </w:rPr>
            </w:pPr>
            <w:r w:rsidRPr="003E2F14">
              <w:rPr>
                <w:rFonts w:asciiTheme="minorHAnsi" w:hAnsiTheme="minorHAnsi" w:cstheme="minorHAnsi"/>
                <w:b/>
                <w:color w:val="1C1C1C"/>
                <w:sz w:val="18"/>
                <w:szCs w:val="18"/>
              </w:rPr>
              <w:t>KS1 Geography National Curriculum</w:t>
            </w:r>
          </w:p>
          <w:p w:rsidRPr="003E2F14" w:rsidR="003E2F14" w:rsidP="003E2F14" w:rsidRDefault="003E2F14" w14:paraId="07690614" w14:textId="77777777">
            <w:pPr>
              <w:pStyle w:val="TableParagraph"/>
              <w:ind w:left="84" w:right="87"/>
              <w:rPr>
                <w:rFonts w:asciiTheme="minorHAnsi" w:hAnsiTheme="minorHAnsi" w:cstheme="minorHAnsi"/>
                <w:sz w:val="18"/>
                <w:szCs w:val="18"/>
              </w:rPr>
            </w:pPr>
            <w:r w:rsidRPr="003E2F14">
              <w:rPr>
                <w:rFonts w:asciiTheme="minorHAnsi" w:hAnsiTheme="minorHAnsi" w:cstheme="minorHAnsi"/>
                <w:color w:val="1C1C1C"/>
                <w:sz w:val="18"/>
                <w:szCs w:val="18"/>
              </w:rPr>
              <w:t xml:space="preserve">Pupils develop contextual knowledge of the location of globally significant places. They should develop knowledge about the world, the United </w:t>
            </w:r>
            <w:proofErr w:type="gramStart"/>
            <w:r w:rsidRPr="003E2F14">
              <w:rPr>
                <w:rFonts w:asciiTheme="minorHAnsi" w:hAnsiTheme="minorHAnsi" w:cstheme="minorHAnsi"/>
                <w:color w:val="1C1C1C"/>
                <w:sz w:val="18"/>
                <w:szCs w:val="18"/>
              </w:rPr>
              <w:t>Kingdom</w:t>
            </w:r>
            <w:proofErr w:type="gramEnd"/>
            <w:r w:rsidRPr="003E2F14">
              <w:rPr>
                <w:rFonts w:asciiTheme="minorHAnsi" w:hAnsiTheme="minorHAnsi" w:cstheme="minorHAnsi"/>
                <w:color w:val="1C1C1C"/>
                <w:sz w:val="18"/>
                <w:szCs w:val="18"/>
              </w:rPr>
              <w:t xml:space="preserve"> and their locality.</w:t>
            </w:r>
          </w:p>
          <w:p w:rsidRPr="003E2F14" w:rsidR="003E2F14" w:rsidP="003E2F14" w:rsidRDefault="003E2F14" w14:paraId="631AD50D" w14:textId="77777777">
            <w:pPr>
              <w:pStyle w:val="TableParagraph"/>
              <w:spacing w:before="119"/>
              <w:ind w:left="84"/>
              <w:rPr>
                <w:rFonts w:asciiTheme="minorHAnsi" w:hAnsiTheme="minorHAnsi" w:cstheme="minorHAnsi"/>
                <w:sz w:val="18"/>
                <w:szCs w:val="18"/>
              </w:rPr>
            </w:pPr>
            <w:r w:rsidRPr="003E2F14">
              <w:rPr>
                <w:rFonts w:asciiTheme="minorHAnsi" w:hAnsiTheme="minorHAnsi" w:cstheme="minorHAnsi"/>
                <w:color w:val="1C1C1C"/>
                <w:sz w:val="18"/>
                <w:szCs w:val="18"/>
              </w:rPr>
              <w:t>Children can:</w:t>
            </w:r>
          </w:p>
          <w:p w:rsidRPr="003E2F14" w:rsidR="003E2F14" w:rsidP="003E2F14" w:rsidRDefault="003E2F14" w14:paraId="176C3EDF" w14:textId="77777777">
            <w:pPr>
              <w:pStyle w:val="TableParagraph"/>
              <w:numPr>
                <w:ilvl w:val="0"/>
                <w:numId w:val="13"/>
              </w:numPr>
              <w:tabs>
                <w:tab w:val="left" w:pos="443"/>
                <w:tab w:val="left" w:pos="444"/>
              </w:tabs>
              <w:spacing w:before="57" w:line="237" w:lineRule="auto"/>
              <w:ind w:right="404"/>
              <w:rPr>
                <w:rFonts w:asciiTheme="minorHAnsi" w:hAnsiTheme="minorHAnsi" w:cstheme="minorHAnsi"/>
                <w:sz w:val="18"/>
                <w:szCs w:val="18"/>
              </w:rPr>
            </w:pPr>
            <w:bookmarkStart w:name="a_name_and_locate_the_world’s_seven_cont" w:id="0"/>
            <w:bookmarkEnd w:id="0"/>
            <w:r w:rsidRPr="003E2F14">
              <w:rPr>
                <w:rFonts w:asciiTheme="minorHAnsi" w:hAnsiTheme="minorHAnsi" w:cstheme="minorHAnsi"/>
                <w:color w:val="1C1C1C"/>
                <w:sz w:val="18"/>
                <w:szCs w:val="18"/>
              </w:rPr>
              <w:t xml:space="preserve">name and locate the world’s seven continents and five </w:t>
            </w:r>
            <w:proofErr w:type="gramStart"/>
            <w:r w:rsidRPr="003E2F14">
              <w:rPr>
                <w:rFonts w:asciiTheme="minorHAnsi" w:hAnsiTheme="minorHAnsi" w:cstheme="minorHAnsi"/>
                <w:color w:val="1C1C1C"/>
                <w:sz w:val="18"/>
                <w:szCs w:val="18"/>
              </w:rPr>
              <w:t>oceans;</w:t>
            </w:r>
            <w:proofErr w:type="gramEnd"/>
          </w:p>
          <w:p w:rsidRPr="003E2F14" w:rsidR="003E2F14" w:rsidP="003E2F14" w:rsidRDefault="003E2F14" w14:paraId="2EB4C11D" w14:textId="77777777">
            <w:pPr>
              <w:pStyle w:val="TableParagraph"/>
              <w:numPr>
                <w:ilvl w:val="0"/>
                <w:numId w:val="13"/>
              </w:numPr>
              <w:tabs>
                <w:tab w:val="left" w:pos="443"/>
                <w:tab w:val="left" w:pos="444"/>
              </w:tabs>
              <w:spacing w:before="57" w:line="237" w:lineRule="auto"/>
              <w:ind w:right="186"/>
              <w:rPr>
                <w:rFonts w:asciiTheme="minorHAnsi" w:hAnsiTheme="minorHAnsi" w:cstheme="minorHAnsi"/>
                <w:sz w:val="18"/>
                <w:szCs w:val="18"/>
              </w:rPr>
            </w:pPr>
            <w:bookmarkStart w:name="b_name,_locate_and_identify_characterist" w:id="1"/>
            <w:bookmarkEnd w:id="1"/>
            <w:r w:rsidRPr="003E2F14">
              <w:rPr>
                <w:rFonts w:asciiTheme="minorHAnsi" w:hAnsiTheme="minorHAnsi" w:cstheme="minorHAnsi"/>
                <w:color w:val="1C1C1C"/>
                <w:sz w:val="18"/>
                <w:szCs w:val="18"/>
              </w:rPr>
              <w:t>name, locate and identify characteristics of the four countries and capital cities of the United Kingdom and its surrounding</w:t>
            </w:r>
            <w:r w:rsidRPr="003E2F14">
              <w:rPr>
                <w:rFonts w:asciiTheme="minorHAnsi" w:hAnsiTheme="minorHAnsi" w:cstheme="minorHAnsi"/>
                <w:color w:val="1C1C1C"/>
                <w:spacing w:val="-2"/>
                <w:sz w:val="18"/>
                <w:szCs w:val="18"/>
              </w:rPr>
              <w:t xml:space="preserve"> </w:t>
            </w:r>
            <w:proofErr w:type="gramStart"/>
            <w:r w:rsidRPr="003E2F14">
              <w:rPr>
                <w:rFonts w:asciiTheme="minorHAnsi" w:hAnsiTheme="minorHAnsi" w:cstheme="minorHAnsi"/>
                <w:color w:val="1C1C1C"/>
                <w:sz w:val="18"/>
                <w:szCs w:val="18"/>
              </w:rPr>
              <w:t>seas;</w:t>
            </w:r>
            <w:proofErr w:type="gramEnd"/>
          </w:p>
          <w:p w:rsidRPr="003E2F14" w:rsidR="00BD1A53" w:rsidP="003E2F14" w:rsidRDefault="00BD1A53" w14:paraId="580CA91F" w14:textId="6F9F85A3">
            <w:pPr>
              <w:rPr>
                <w:rFonts w:cstheme="minorHAnsi"/>
                <w:sz w:val="18"/>
                <w:szCs w:val="18"/>
              </w:rPr>
            </w:pPr>
          </w:p>
        </w:tc>
      </w:tr>
      <w:tr w:rsidR="00BD1A53" w:rsidTr="6F41ADCF" w14:paraId="4C85EC50" w14:textId="77777777">
        <w:tc>
          <w:tcPr>
            <w:tcW w:w="1532" w:type="dxa"/>
            <w:vMerge/>
            <w:tcMar/>
          </w:tcPr>
          <w:p w:rsidRPr="00535F72" w:rsidR="00BD1A53" w:rsidRDefault="00BD1A53" w14:paraId="1B4EE75F" w14:textId="6911F607">
            <w:pPr>
              <w:rPr>
                <w:rFonts w:ascii="Gill Sans MT" w:hAnsi="Gill Sans MT"/>
                <w:sz w:val="20"/>
                <w:szCs w:val="20"/>
              </w:rPr>
            </w:pPr>
          </w:p>
        </w:tc>
        <w:tc>
          <w:tcPr>
            <w:tcW w:w="1070" w:type="dxa"/>
            <w:tcMar/>
          </w:tcPr>
          <w:p w:rsidRPr="00535F72" w:rsidR="00BD1A53" w:rsidRDefault="009050CD" w14:paraId="2FD416EC" w14:textId="78B4268E">
            <w:pPr>
              <w:rPr>
                <w:rFonts w:ascii="Gill Sans MT" w:hAnsi="Gill Sans MT"/>
                <w:sz w:val="20"/>
                <w:szCs w:val="20"/>
              </w:rPr>
            </w:pPr>
            <w:r>
              <w:rPr>
                <w:rFonts w:ascii="Gill Sans MT" w:hAnsi="Gill Sans MT"/>
                <w:sz w:val="20"/>
                <w:szCs w:val="20"/>
              </w:rPr>
              <w:t>LKS2</w:t>
            </w:r>
          </w:p>
        </w:tc>
        <w:tc>
          <w:tcPr>
            <w:tcW w:w="11793" w:type="dxa"/>
            <w:tcMar/>
          </w:tcPr>
          <w:p w:rsidRPr="003E2F14" w:rsidR="003E2F14" w:rsidP="003E2F14" w:rsidRDefault="003E2F14" w14:paraId="102FF67B" w14:textId="77777777">
            <w:pPr>
              <w:pStyle w:val="TableParagraph"/>
              <w:spacing w:before="23"/>
              <w:ind w:right="124"/>
              <w:rPr>
                <w:rFonts w:asciiTheme="minorHAnsi" w:hAnsiTheme="minorHAnsi" w:cstheme="minorHAnsi"/>
                <w:sz w:val="18"/>
                <w:szCs w:val="18"/>
              </w:rPr>
            </w:pPr>
            <w:r w:rsidRPr="003E2F14">
              <w:rPr>
                <w:rFonts w:asciiTheme="minorHAnsi" w:hAnsiTheme="minorHAnsi" w:cstheme="minorHAnsi"/>
                <w:color w:val="1C1C1C"/>
                <w:sz w:val="18"/>
                <w:szCs w:val="18"/>
              </w:rPr>
              <w:t>Building on KS1 knowledge of the UK, children begin to explore more of the world, understand how the world has zones and the significance of those zones. Locating places and features accurately on maps also becomes a focus.</w:t>
            </w:r>
          </w:p>
          <w:p w:rsidRPr="003E2F14" w:rsidR="003E2F14" w:rsidP="003E2F14" w:rsidRDefault="003E2F14" w14:paraId="1B0F87E1" w14:textId="77777777">
            <w:pPr>
              <w:pStyle w:val="TableParagraph"/>
              <w:spacing w:before="55"/>
              <w:rPr>
                <w:rFonts w:asciiTheme="minorHAnsi" w:hAnsiTheme="minorHAnsi" w:cstheme="minorHAnsi"/>
                <w:b/>
                <w:sz w:val="18"/>
                <w:szCs w:val="18"/>
              </w:rPr>
            </w:pPr>
            <w:r w:rsidRPr="003E2F14">
              <w:rPr>
                <w:rFonts w:asciiTheme="minorHAnsi" w:hAnsiTheme="minorHAnsi" w:cstheme="minorHAnsi"/>
                <w:b/>
                <w:color w:val="1C1C1C"/>
                <w:sz w:val="18"/>
                <w:szCs w:val="18"/>
              </w:rPr>
              <w:t>KS2 Geography National Curriculum</w:t>
            </w:r>
          </w:p>
          <w:p w:rsidRPr="003E2F14" w:rsidR="003E2F14" w:rsidP="003E2F14" w:rsidRDefault="003E2F14" w14:paraId="3DDC893F" w14:textId="77777777">
            <w:pPr>
              <w:pStyle w:val="TableParagraph"/>
              <w:spacing w:before="2"/>
              <w:ind w:right="589"/>
              <w:jc w:val="both"/>
              <w:rPr>
                <w:rFonts w:asciiTheme="minorHAnsi" w:hAnsiTheme="minorHAnsi" w:cstheme="minorHAnsi"/>
                <w:sz w:val="18"/>
                <w:szCs w:val="18"/>
              </w:rPr>
            </w:pPr>
            <w:r w:rsidRPr="003E2F14">
              <w:rPr>
                <w:rFonts w:asciiTheme="minorHAnsi" w:hAnsiTheme="minorHAnsi" w:cstheme="minorHAnsi"/>
                <w:color w:val="1C1C1C"/>
                <w:sz w:val="18"/>
                <w:szCs w:val="18"/>
              </w:rPr>
              <w:t>Pupils should extend their knowledge and understanding beyond the local area to include the United Kingdom and Europe, North and South America.</w:t>
            </w:r>
          </w:p>
          <w:p w:rsidRPr="003E2F14" w:rsidR="003E2F14" w:rsidP="003E2F14" w:rsidRDefault="003E2F14" w14:paraId="508A0CCE" w14:textId="77777777">
            <w:pPr>
              <w:pStyle w:val="TableParagraph"/>
              <w:spacing w:before="120"/>
              <w:ind w:right="239"/>
              <w:rPr>
                <w:rFonts w:asciiTheme="minorHAnsi" w:hAnsiTheme="minorHAnsi" w:cstheme="minorHAnsi"/>
                <w:sz w:val="18"/>
                <w:szCs w:val="18"/>
              </w:rPr>
            </w:pPr>
            <w:bookmarkStart w:name="Children_can_develop_contextual_knowledg" w:id="2"/>
            <w:bookmarkEnd w:id="2"/>
            <w:r w:rsidRPr="003E2F14">
              <w:rPr>
                <w:rFonts w:asciiTheme="minorHAnsi" w:hAnsiTheme="minorHAnsi" w:cstheme="minorHAnsi"/>
                <w:color w:val="1C1C1C"/>
                <w:sz w:val="18"/>
                <w:szCs w:val="18"/>
              </w:rPr>
              <w:t>Children can develop contextual knowledge of the location of globally significant places – both terrestrial and marine.</w:t>
            </w:r>
          </w:p>
          <w:p w:rsidRPr="003E2F14" w:rsidR="003E2F14" w:rsidP="003E2F14" w:rsidRDefault="003E2F14" w14:paraId="5B1A0949" w14:textId="77777777">
            <w:pPr>
              <w:pStyle w:val="TableParagraph"/>
              <w:spacing w:before="120"/>
              <w:ind w:right="461"/>
              <w:rPr>
                <w:rFonts w:asciiTheme="minorHAnsi" w:hAnsiTheme="minorHAnsi" w:cstheme="minorHAnsi"/>
                <w:sz w:val="18"/>
                <w:szCs w:val="18"/>
              </w:rPr>
            </w:pPr>
            <w:bookmarkStart w:name="Children_develop_their_understanding,_re" w:id="3"/>
            <w:bookmarkEnd w:id="3"/>
            <w:r w:rsidRPr="003E2F14">
              <w:rPr>
                <w:rFonts w:asciiTheme="minorHAnsi" w:hAnsiTheme="minorHAnsi" w:cstheme="minorHAnsi"/>
                <w:color w:val="1C1C1C"/>
                <w:sz w:val="18"/>
                <w:szCs w:val="18"/>
              </w:rPr>
              <w:t xml:space="preserve">Children develop their understanding, </w:t>
            </w:r>
            <w:proofErr w:type="spellStart"/>
            <w:proofErr w:type="gramStart"/>
            <w:r w:rsidRPr="003E2F14">
              <w:rPr>
                <w:rFonts w:asciiTheme="minorHAnsi" w:hAnsiTheme="minorHAnsi" w:cstheme="minorHAnsi"/>
                <w:color w:val="1C1C1C"/>
                <w:sz w:val="18"/>
                <w:szCs w:val="18"/>
              </w:rPr>
              <w:t>recognising</w:t>
            </w:r>
            <w:proofErr w:type="spellEnd"/>
            <w:proofErr w:type="gramEnd"/>
            <w:r w:rsidRPr="003E2F14">
              <w:rPr>
                <w:rFonts w:asciiTheme="minorHAnsi" w:hAnsiTheme="minorHAnsi" w:cstheme="minorHAnsi"/>
                <w:color w:val="1C1C1C"/>
                <w:sz w:val="18"/>
                <w:szCs w:val="18"/>
              </w:rPr>
              <w:t xml:space="preserve"> and identifying key physical and human geographical features.</w:t>
            </w:r>
          </w:p>
          <w:p w:rsidRPr="003E2F14" w:rsidR="003E2F14" w:rsidP="003E2F14" w:rsidRDefault="003E2F14" w14:paraId="10E3162E" w14:textId="77777777">
            <w:pPr>
              <w:pStyle w:val="TableParagraph"/>
              <w:spacing w:before="120"/>
              <w:rPr>
                <w:rFonts w:asciiTheme="minorHAnsi" w:hAnsiTheme="minorHAnsi" w:cstheme="minorHAnsi"/>
                <w:sz w:val="18"/>
                <w:szCs w:val="18"/>
              </w:rPr>
            </w:pPr>
            <w:r w:rsidRPr="003E2F14">
              <w:rPr>
                <w:rFonts w:asciiTheme="minorHAnsi" w:hAnsiTheme="minorHAnsi" w:cstheme="minorHAnsi"/>
                <w:color w:val="1C1C1C"/>
                <w:sz w:val="18"/>
                <w:szCs w:val="18"/>
              </w:rPr>
              <w:t>Children can:</w:t>
            </w:r>
          </w:p>
          <w:p w:rsidRPr="003E2F14" w:rsidR="003E2F14" w:rsidP="003E2F14" w:rsidRDefault="003E2F14" w14:paraId="72D6A253" w14:textId="77777777">
            <w:pPr>
              <w:pStyle w:val="TableParagraph"/>
              <w:numPr>
                <w:ilvl w:val="0"/>
                <w:numId w:val="17"/>
              </w:numPr>
              <w:tabs>
                <w:tab w:val="left" w:pos="443"/>
                <w:tab w:val="left" w:pos="444"/>
              </w:tabs>
              <w:spacing w:before="57" w:line="237" w:lineRule="auto"/>
              <w:ind w:right="79"/>
              <w:rPr>
                <w:rFonts w:asciiTheme="minorHAnsi" w:hAnsiTheme="minorHAnsi" w:cstheme="minorHAnsi"/>
                <w:sz w:val="18"/>
                <w:szCs w:val="18"/>
              </w:rPr>
            </w:pPr>
            <w:bookmarkStart w:name="a_locate_the_world’s_countries,_using_ma" w:id="4"/>
            <w:bookmarkEnd w:id="4"/>
            <w:r w:rsidRPr="003E2F14">
              <w:rPr>
                <w:rFonts w:asciiTheme="minorHAnsi" w:hAnsiTheme="minorHAnsi" w:cstheme="minorHAnsi"/>
                <w:color w:val="1C1C1C"/>
                <w:sz w:val="18"/>
                <w:szCs w:val="18"/>
              </w:rPr>
              <w:t>locate the world’s countries, using maps to focus on South America, concentrating on environmental regions and key physical and human</w:t>
            </w:r>
            <w:r w:rsidRPr="003E2F14">
              <w:rPr>
                <w:rFonts w:asciiTheme="minorHAnsi" w:hAnsiTheme="minorHAnsi" w:cstheme="minorHAnsi"/>
                <w:color w:val="1C1C1C"/>
                <w:spacing w:val="-6"/>
                <w:sz w:val="18"/>
                <w:szCs w:val="18"/>
              </w:rPr>
              <w:t xml:space="preserve"> </w:t>
            </w:r>
            <w:proofErr w:type="gramStart"/>
            <w:r w:rsidRPr="003E2F14">
              <w:rPr>
                <w:rFonts w:asciiTheme="minorHAnsi" w:hAnsiTheme="minorHAnsi" w:cstheme="minorHAnsi"/>
                <w:color w:val="1C1C1C"/>
                <w:sz w:val="18"/>
                <w:szCs w:val="18"/>
              </w:rPr>
              <w:t>characteristics;</w:t>
            </w:r>
            <w:proofErr w:type="gramEnd"/>
          </w:p>
          <w:p w:rsidRPr="003E2F14" w:rsidR="003E2F14" w:rsidP="003E2F14" w:rsidRDefault="003E2F14" w14:paraId="2F1E2C29" w14:textId="77777777">
            <w:pPr>
              <w:pStyle w:val="TableParagraph"/>
              <w:numPr>
                <w:ilvl w:val="0"/>
                <w:numId w:val="17"/>
              </w:numPr>
              <w:tabs>
                <w:tab w:val="left" w:pos="443"/>
                <w:tab w:val="left" w:pos="444"/>
              </w:tabs>
              <w:spacing w:before="55"/>
              <w:ind w:right="236"/>
              <w:rPr>
                <w:rFonts w:asciiTheme="minorHAnsi" w:hAnsiTheme="minorHAnsi" w:cstheme="minorHAnsi"/>
                <w:sz w:val="18"/>
                <w:szCs w:val="18"/>
              </w:rPr>
            </w:pPr>
            <w:r w:rsidRPr="003E2F14">
              <w:rPr>
                <w:rFonts w:asciiTheme="minorHAnsi" w:hAnsiTheme="minorHAnsi" w:cstheme="minorHAnsi"/>
                <w:color w:val="1C1C1C"/>
                <w:sz w:val="18"/>
                <w:szCs w:val="18"/>
              </w:rPr>
              <w:t xml:space="preserve">name and locate counties and cities of the United Kingdom, identifying human and physical characteristics including hills, mountains, rivers and seas, and how a place has </w:t>
            </w:r>
            <w:proofErr w:type="gramStart"/>
            <w:r w:rsidRPr="003E2F14">
              <w:rPr>
                <w:rFonts w:asciiTheme="minorHAnsi" w:hAnsiTheme="minorHAnsi" w:cstheme="minorHAnsi"/>
                <w:color w:val="1C1C1C"/>
                <w:sz w:val="18"/>
                <w:szCs w:val="18"/>
              </w:rPr>
              <w:t>changed;</w:t>
            </w:r>
            <w:proofErr w:type="gramEnd"/>
          </w:p>
          <w:p w:rsidRPr="004753AE" w:rsidR="004753AE" w:rsidP="003E2F14" w:rsidRDefault="003E2F14" w14:paraId="5B7D8DAB" w14:textId="77777777">
            <w:pPr>
              <w:pStyle w:val="TableParagraph"/>
              <w:numPr>
                <w:ilvl w:val="0"/>
                <w:numId w:val="17"/>
              </w:numPr>
              <w:tabs>
                <w:tab w:val="left" w:pos="443"/>
                <w:tab w:val="left" w:pos="444"/>
              </w:tabs>
              <w:spacing w:before="54" w:line="237" w:lineRule="auto"/>
              <w:ind w:right="100"/>
              <w:rPr>
                <w:rFonts w:asciiTheme="minorHAnsi" w:hAnsiTheme="minorHAnsi" w:cstheme="minorHAnsi"/>
                <w:sz w:val="18"/>
                <w:szCs w:val="18"/>
              </w:rPr>
            </w:pPr>
            <w:r w:rsidRPr="003E2F14">
              <w:rPr>
                <w:rFonts w:asciiTheme="minorHAnsi" w:hAnsiTheme="minorHAnsi" w:cstheme="minorHAnsi"/>
                <w:color w:val="1C1C1C"/>
                <w:sz w:val="18"/>
                <w:szCs w:val="18"/>
              </w:rPr>
              <w:t>identify the position and significance of latitude, longitude, Equator, Northern Hemisphere, Southern Hemisphere, the Tropics of Cancer and</w:t>
            </w:r>
          </w:p>
          <w:p w:rsidRPr="003E2F14" w:rsidR="003E2F14" w:rsidP="003E2F14" w:rsidRDefault="003E2F14" w14:paraId="3390EADA" w14:textId="28799609">
            <w:pPr>
              <w:pStyle w:val="TableParagraph"/>
              <w:numPr>
                <w:ilvl w:val="0"/>
                <w:numId w:val="17"/>
              </w:numPr>
              <w:tabs>
                <w:tab w:val="left" w:pos="443"/>
                <w:tab w:val="left" w:pos="444"/>
              </w:tabs>
              <w:spacing w:before="54" w:line="237" w:lineRule="auto"/>
              <w:ind w:right="100"/>
              <w:rPr>
                <w:rFonts w:asciiTheme="minorHAnsi" w:hAnsiTheme="minorHAnsi" w:cstheme="minorHAnsi"/>
                <w:sz w:val="18"/>
                <w:szCs w:val="18"/>
              </w:rPr>
            </w:pPr>
            <w:r w:rsidRPr="003E2F14">
              <w:rPr>
                <w:rFonts w:asciiTheme="minorHAnsi" w:hAnsiTheme="minorHAnsi" w:cstheme="minorHAnsi"/>
                <w:color w:val="1C1C1C"/>
                <w:sz w:val="18"/>
                <w:szCs w:val="18"/>
              </w:rPr>
              <w:t>Capricorn, Arctic and Antarctic Circle, the Prime/Greenwich Meridian and time</w:t>
            </w:r>
            <w:r w:rsidRPr="003E2F14">
              <w:rPr>
                <w:rFonts w:asciiTheme="minorHAnsi" w:hAnsiTheme="minorHAnsi" w:cstheme="minorHAnsi"/>
                <w:color w:val="1C1C1C"/>
                <w:spacing w:val="-10"/>
                <w:sz w:val="18"/>
                <w:szCs w:val="18"/>
              </w:rPr>
              <w:t xml:space="preserve"> </w:t>
            </w:r>
            <w:proofErr w:type="gramStart"/>
            <w:r w:rsidRPr="003E2F14">
              <w:rPr>
                <w:rFonts w:asciiTheme="minorHAnsi" w:hAnsiTheme="minorHAnsi" w:cstheme="minorHAnsi"/>
                <w:color w:val="1C1C1C"/>
                <w:sz w:val="18"/>
                <w:szCs w:val="18"/>
              </w:rPr>
              <w:t>zones;</w:t>
            </w:r>
            <w:proofErr w:type="gramEnd"/>
          </w:p>
          <w:p w:rsidRPr="003E2F14" w:rsidR="00BD1A53" w:rsidP="003E2F14" w:rsidRDefault="00BD1A53" w14:paraId="6CC13E74" w14:textId="0413613E">
            <w:pPr>
              <w:rPr>
                <w:rFonts w:cstheme="minorHAnsi"/>
                <w:sz w:val="18"/>
                <w:szCs w:val="18"/>
              </w:rPr>
            </w:pPr>
          </w:p>
        </w:tc>
      </w:tr>
      <w:tr w:rsidR="003E2F14" w:rsidTr="6F41ADCF" w14:paraId="444E9AA3" w14:textId="77777777">
        <w:tc>
          <w:tcPr>
            <w:tcW w:w="1532" w:type="dxa"/>
            <w:vMerge/>
            <w:tcMar/>
          </w:tcPr>
          <w:p w:rsidRPr="00535F72" w:rsidR="003E2F14" w:rsidP="003E2F14" w:rsidRDefault="003E2F14" w14:paraId="7C4B5B88" w14:textId="77777777">
            <w:pPr>
              <w:rPr>
                <w:rFonts w:ascii="Gill Sans MT" w:hAnsi="Gill Sans MT"/>
                <w:sz w:val="20"/>
                <w:szCs w:val="20"/>
              </w:rPr>
            </w:pPr>
          </w:p>
        </w:tc>
        <w:tc>
          <w:tcPr>
            <w:tcW w:w="1070" w:type="dxa"/>
            <w:tcMar/>
          </w:tcPr>
          <w:p w:rsidRPr="00535F72" w:rsidR="003E2F14" w:rsidP="003E2F14" w:rsidRDefault="003E2F14" w14:paraId="72035DE0" w14:textId="7F3EA355">
            <w:pPr>
              <w:rPr>
                <w:rFonts w:ascii="Gill Sans MT" w:hAnsi="Gill Sans MT"/>
                <w:sz w:val="20"/>
                <w:szCs w:val="20"/>
              </w:rPr>
            </w:pPr>
            <w:r>
              <w:rPr>
                <w:rFonts w:ascii="Gill Sans MT" w:hAnsi="Gill Sans MT"/>
                <w:sz w:val="20"/>
                <w:szCs w:val="20"/>
              </w:rPr>
              <w:t>UKS2</w:t>
            </w:r>
          </w:p>
        </w:tc>
        <w:tc>
          <w:tcPr>
            <w:tcW w:w="11793" w:type="dxa"/>
            <w:tcMar/>
          </w:tcPr>
          <w:p w:rsidR="003E2F14" w:rsidP="003E2F14" w:rsidRDefault="003E2F14" w14:paraId="5B02EF9D" w14:textId="77777777">
            <w:pPr>
              <w:pStyle w:val="TableParagraph"/>
              <w:spacing w:before="23"/>
              <w:ind w:right="98"/>
              <w:rPr>
                <w:sz w:val="17"/>
              </w:rPr>
            </w:pPr>
            <w:r>
              <w:rPr>
                <w:color w:val="1C1C1C"/>
                <w:sz w:val="17"/>
              </w:rPr>
              <w:t xml:space="preserve">Children begin to explore Eastern Europe and South America using maps to find these locations. Children use their knowledge of longitude, latitude, </w:t>
            </w:r>
            <w:proofErr w:type="gramStart"/>
            <w:r>
              <w:rPr>
                <w:color w:val="1C1C1C"/>
                <w:sz w:val="17"/>
              </w:rPr>
              <w:t>coordinates</w:t>
            </w:r>
            <w:proofErr w:type="gramEnd"/>
            <w:r>
              <w:rPr>
                <w:color w:val="1C1C1C"/>
                <w:sz w:val="17"/>
              </w:rPr>
              <w:t xml:space="preserve"> and indexes to locate places. Compared to Lower KS2, children focus more on finding locations outside of the UK.</w:t>
            </w:r>
          </w:p>
          <w:p w:rsidR="003E2F14" w:rsidP="003E2F14" w:rsidRDefault="003E2F14" w14:paraId="1AAF53A5" w14:textId="77777777">
            <w:pPr>
              <w:pStyle w:val="TableParagraph"/>
              <w:spacing w:before="55"/>
              <w:rPr>
                <w:b/>
                <w:sz w:val="17"/>
              </w:rPr>
            </w:pPr>
            <w:bookmarkStart w:name="KS2_Geography_National_CurriculumPupils_" w:id="5"/>
            <w:bookmarkEnd w:id="5"/>
            <w:r>
              <w:rPr>
                <w:b/>
                <w:color w:val="1C1C1C"/>
                <w:sz w:val="17"/>
              </w:rPr>
              <w:t>KS2 Geography National</w:t>
            </w:r>
            <w:r>
              <w:rPr>
                <w:b/>
                <w:color w:val="1C1C1C"/>
                <w:spacing w:val="-12"/>
                <w:sz w:val="17"/>
              </w:rPr>
              <w:t xml:space="preserve"> </w:t>
            </w:r>
            <w:r>
              <w:rPr>
                <w:b/>
                <w:color w:val="1C1C1C"/>
                <w:sz w:val="17"/>
              </w:rPr>
              <w:t>Curriculum</w:t>
            </w:r>
          </w:p>
          <w:p w:rsidR="003E2F14" w:rsidP="003E2F14" w:rsidRDefault="003E2F14" w14:paraId="5328B336" w14:textId="77777777">
            <w:pPr>
              <w:pStyle w:val="TableParagraph"/>
              <w:spacing w:before="2"/>
              <w:ind w:right="330"/>
              <w:rPr>
                <w:sz w:val="17"/>
              </w:rPr>
            </w:pPr>
            <w:r>
              <w:rPr>
                <w:color w:val="1C1C1C"/>
                <w:sz w:val="17"/>
              </w:rPr>
              <w:t>Pupils should extend their knowledge and understanding beyond the local area to include the United Kingdom and Europe, North and South America. They will begin to explore the concept of tourism and its impact. Children can develop contextual knowledge of the location of globally significant places – both terrestrial and</w:t>
            </w:r>
            <w:r>
              <w:rPr>
                <w:color w:val="1C1C1C"/>
                <w:spacing w:val="-8"/>
                <w:sz w:val="17"/>
              </w:rPr>
              <w:t xml:space="preserve"> </w:t>
            </w:r>
            <w:r>
              <w:rPr>
                <w:color w:val="1C1C1C"/>
                <w:sz w:val="17"/>
              </w:rPr>
              <w:t>marine.</w:t>
            </w:r>
          </w:p>
          <w:p w:rsidR="003E2F14" w:rsidP="003E2F14" w:rsidRDefault="003E2F14" w14:paraId="5B700963" w14:textId="77777777">
            <w:pPr>
              <w:pStyle w:val="TableParagraph"/>
              <w:spacing w:before="120"/>
              <w:ind w:right="308"/>
              <w:rPr>
                <w:sz w:val="17"/>
              </w:rPr>
            </w:pPr>
            <w:bookmarkStart w:name="Children_develop_their_understanding_of_" w:id="6"/>
            <w:bookmarkEnd w:id="6"/>
            <w:r>
              <w:rPr>
                <w:color w:val="1C1C1C"/>
                <w:sz w:val="17"/>
              </w:rPr>
              <w:t xml:space="preserve">Children develop their understanding of </w:t>
            </w:r>
            <w:proofErr w:type="spellStart"/>
            <w:r>
              <w:rPr>
                <w:color w:val="1C1C1C"/>
                <w:sz w:val="17"/>
              </w:rPr>
              <w:t>recognising</w:t>
            </w:r>
            <w:proofErr w:type="spellEnd"/>
            <w:r>
              <w:rPr>
                <w:color w:val="1C1C1C"/>
                <w:sz w:val="17"/>
              </w:rPr>
              <w:t xml:space="preserve"> and identifying key physical and human geographical features of the world; how these are interdependent and how they bring about spatial variation and change over time.</w:t>
            </w:r>
          </w:p>
          <w:p w:rsidR="003E2F14" w:rsidP="003E2F14" w:rsidRDefault="003E2F14" w14:paraId="742514F2" w14:textId="77777777">
            <w:pPr>
              <w:pStyle w:val="TableParagraph"/>
              <w:spacing w:before="119"/>
              <w:rPr>
                <w:sz w:val="17"/>
              </w:rPr>
            </w:pPr>
            <w:r>
              <w:rPr>
                <w:color w:val="1C1C1C"/>
                <w:sz w:val="17"/>
              </w:rPr>
              <w:t>Children can:</w:t>
            </w:r>
          </w:p>
          <w:p w:rsidR="003E2F14" w:rsidP="003E2F14" w:rsidRDefault="003E2F14" w14:paraId="4DA17D07" w14:textId="77777777">
            <w:pPr>
              <w:pStyle w:val="TableParagraph"/>
              <w:numPr>
                <w:ilvl w:val="0"/>
                <w:numId w:val="18"/>
              </w:numPr>
              <w:tabs>
                <w:tab w:val="left" w:pos="443"/>
                <w:tab w:val="left" w:pos="444"/>
              </w:tabs>
              <w:spacing w:before="58" w:line="237" w:lineRule="auto"/>
              <w:ind w:right="135"/>
              <w:rPr>
                <w:sz w:val="17"/>
              </w:rPr>
            </w:pPr>
            <w:bookmarkStart w:name="a_use_maps_to_locate_the_world’s_countri" w:id="7"/>
            <w:bookmarkEnd w:id="7"/>
            <w:r>
              <w:rPr>
                <w:color w:val="1C1C1C"/>
                <w:sz w:val="17"/>
              </w:rPr>
              <w:t>use maps to locate the world’s countries with a focus on Eastern Europe and South America, concentrating on their environmental regions, key physical and human characteristics, countries, and major</w:t>
            </w:r>
            <w:r>
              <w:rPr>
                <w:color w:val="1C1C1C"/>
                <w:spacing w:val="-7"/>
                <w:sz w:val="17"/>
              </w:rPr>
              <w:t xml:space="preserve"> </w:t>
            </w:r>
            <w:proofErr w:type="gramStart"/>
            <w:r>
              <w:rPr>
                <w:color w:val="1C1C1C"/>
                <w:sz w:val="17"/>
              </w:rPr>
              <w:t>cities;</w:t>
            </w:r>
            <w:proofErr w:type="gramEnd"/>
          </w:p>
          <w:p w:rsidR="003E2F14" w:rsidP="003E2F14" w:rsidRDefault="003E2F14" w14:paraId="47464BC9" w14:textId="77777777">
            <w:pPr>
              <w:pStyle w:val="TableParagraph"/>
              <w:numPr>
                <w:ilvl w:val="0"/>
                <w:numId w:val="18"/>
              </w:numPr>
              <w:tabs>
                <w:tab w:val="left" w:pos="443"/>
                <w:tab w:val="left" w:pos="444"/>
              </w:tabs>
              <w:spacing w:before="57"/>
              <w:ind w:right="445"/>
              <w:rPr>
                <w:sz w:val="17"/>
              </w:rPr>
            </w:pPr>
            <w:bookmarkStart w:name="b_name_and_locate_counties_and_cities_of" w:id="8"/>
            <w:bookmarkEnd w:id="8"/>
            <w:r>
              <w:rPr>
                <w:color w:val="1C1C1C"/>
                <w:sz w:val="17"/>
              </w:rPr>
              <w:t>name and locate counties and cities of the United Kingdom, identifying their physical features, including mountains, and rivers, and land-use patterns; showing change over</w:t>
            </w:r>
            <w:r>
              <w:rPr>
                <w:color w:val="1C1C1C"/>
                <w:spacing w:val="-4"/>
                <w:sz w:val="17"/>
              </w:rPr>
              <w:t xml:space="preserve"> </w:t>
            </w:r>
            <w:proofErr w:type="gramStart"/>
            <w:r>
              <w:rPr>
                <w:color w:val="1C1C1C"/>
                <w:sz w:val="17"/>
              </w:rPr>
              <w:t>time;</w:t>
            </w:r>
            <w:proofErr w:type="gramEnd"/>
          </w:p>
          <w:p w:rsidRPr="004753AE" w:rsidR="003E2F14" w:rsidP="004753AE" w:rsidRDefault="003E2F14" w14:paraId="063542C1" w14:textId="3A68A5A2">
            <w:pPr>
              <w:pStyle w:val="TableParagraph"/>
              <w:numPr>
                <w:ilvl w:val="0"/>
                <w:numId w:val="18"/>
              </w:numPr>
              <w:tabs>
                <w:tab w:val="left" w:pos="443"/>
                <w:tab w:val="left" w:pos="444"/>
              </w:tabs>
              <w:spacing w:before="54" w:line="237" w:lineRule="auto"/>
              <w:ind w:right="101"/>
              <w:rPr>
                <w:sz w:val="17"/>
              </w:rPr>
            </w:pPr>
            <w:bookmarkStart w:name="c_identify_the_position_and_significance" w:id="9"/>
            <w:bookmarkEnd w:id="9"/>
            <w:r>
              <w:rPr>
                <w:color w:val="1C1C1C"/>
                <w:sz w:val="17"/>
              </w:rPr>
              <w:t>identify the position and significance of latitude, longitude, Equator, Northern Hemisphere, Southern Hemisphere and use longitude and latitude to find locations on a</w:t>
            </w:r>
            <w:r>
              <w:rPr>
                <w:color w:val="1C1C1C"/>
                <w:spacing w:val="-5"/>
                <w:sz w:val="17"/>
              </w:rPr>
              <w:t xml:space="preserve"> </w:t>
            </w:r>
            <w:r>
              <w:rPr>
                <w:color w:val="1C1C1C"/>
                <w:sz w:val="17"/>
              </w:rPr>
              <w:t>map;</w:t>
            </w:r>
          </w:p>
        </w:tc>
      </w:tr>
      <w:tr w:rsidR="003E2F14" w:rsidTr="6F41ADCF" w14:paraId="287545DE" w14:textId="77777777">
        <w:tc>
          <w:tcPr>
            <w:tcW w:w="1532" w:type="dxa"/>
            <w:vMerge/>
            <w:tcMar/>
          </w:tcPr>
          <w:p w:rsidRPr="00535F72" w:rsidR="003E2F14" w:rsidP="003E2F14" w:rsidRDefault="003E2F14" w14:paraId="414B7A60" w14:textId="77777777">
            <w:pPr>
              <w:rPr>
                <w:rFonts w:ascii="Gill Sans MT" w:hAnsi="Gill Sans MT"/>
                <w:sz w:val="20"/>
                <w:szCs w:val="20"/>
              </w:rPr>
            </w:pPr>
          </w:p>
        </w:tc>
        <w:tc>
          <w:tcPr>
            <w:tcW w:w="1070" w:type="dxa"/>
            <w:tcMar/>
          </w:tcPr>
          <w:p w:rsidRPr="00535F72" w:rsidR="003E2F14" w:rsidP="003E2F14" w:rsidRDefault="003E2F14" w14:paraId="07A28906" w14:textId="3CC568BC">
            <w:pPr>
              <w:rPr>
                <w:rFonts w:ascii="Gill Sans MT" w:hAnsi="Gill Sans MT"/>
                <w:sz w:val="20"/>
                <w:szCs w:val="20"/>
              </w:rPr>
            </w:pPr>
            <w:r>
              <w:rPr>
                <w:rFonts w:ascii="Gill Sans MT" w:hAnsi="Gill Sans MT"/>
                <w:sz w:val="20"/>
                <w:szCs w:val="20"/>
              </w:rPr>
              <w:t>KS1</w:t>
            </w:r>
          </w:p>
        </w:tc>
        <w:tc>
          <w:tcPr>
            <w:tcW w:w="11793" w:type="dxa"/>
            <w:tcMar/>
          </w:tcPr>
          <w:p w:rsidR="003E2F14" w:rsidP="003E2F14" w:rsidRDefault="003E2F14" w14:paraId="62FDE64B" w14:textId="77777777">
            <w:pPr>
              <w:pStyle w:val="TableParagraph"/>
              <w:spacing w:before="23"/>
              <w:ind w:left="84" w:right="141"/>
              <w:rPr>
                <w:sz w:val="17"/>
              </w:rPr>
            </w:pPr>
            <w:r>
              <w:rPr>
                <w:color w:val="1C1C1C"/>
                <w:sz w:val="17"/>
              </w:rPr>
              <w:t xml:space="preserve">Children begin to compare places in the UK with a place outside of the UK. This builds on EYFS knowledge and understanding of the world, </w:t>
            </w:r>
            <w:proofErr w:type="gramStart"/>
            <w:r>
              <w:rPr>
                <w:color w:val="1C1C1C"/>
                <w:sz w:val="17"/>
              </w:rPr>
              <w:t>people</w:t>
            </w:r>
            <w:proofErr w:type="gramEnd"/>
            <w:r>
              <w:rPr>
                <w:color w:val="1C1C1C"/>
                <w:sz w:val="17"/>
              </w:rPr>
              <w:t xml:space="preserve"> and communities. Children can apply the skills of observing similarities and differences to</w:t>
            </w:r>
            <w:bookmarkStart w:name="KS1_Geography_National_CurriculumPupils_" w:id="10"/>
            <w:bookmarkEnd w:id="10"/>
            <w:r>
              <w:rPr>
                <w:color w:val="1C1C1C"/>
                <w:sz w:val="17"/>
              </w:rPr>
              <w:t xml:space="preserve"> places as well as people.</w:t>
            </w:r>
          </w:p>
          <w:p w:rsidR="003E2F14" w:rsidP="003E2F14" w:rsidRDefault="003E2F14" w14:paraId="4178C155" w14:textId="77777777">
            <w:pPr>
              <w:pStyle w:val="TableParagraph"/>
              <w:ind w:left="84"/>
              <w:rPr>
                <w:b/>
                <w:sz w:val="17"/>
              </w:rPr>
            </w:pPr>
            <w:r>
              <w:rPr>
                <w:b/>
                <w:color w:val="1C1C1C"/>
                <w:sz w:val="17"/>
              </w:rPr>
              <w:t>KS1 Geography National Curriculum</w:t>
            </w:r>
          </w:p>
          <w:p w:rsidR="003E2F14" w:rsidP="003E2F14" w:rsidRDefault="003E2F14" w14:paraId="509DBDE8" w14:textId="77777777">
            <w:pPr>
              <w:pStyle w:val="TableParagraph"/>
              <w:ind w:left="84" w:right="87"/>
              <w:rPr>
                <w:sz w:val="17"/>
              </w:rPr>
            </w:pPr>
            <w:r>
              <w:rPr>
                <w:color w:val="1C1C1C"/>
                <w:sz w:val="17"/>
              </w:rPr>
              <w:t xml:space="preserve">Pupils develop contextual knowledge of the location of globally significant places. They should develop knowledge about the world, the United </w:t>
            </w:r>
            <w:proofErr w:type="gramStart"/>
            <w:r>
              <w:rPr>
                <w:color w:val="1C1C1C"/>
                <w:sz w:val="17"/>
              </w:rPr>
              <w:t>Kingdom</w:t>
            </w:r>
            <w:proofErr w:type="gramEnd"/>
            <w:r>
              <w:rPr>
                <w:color w:val="1C1C1C"/>
                <w:sz w:val="17"/>
              </w:rPr>
              <w:t xml:space="preserve"> and their locality. Children begin to understand basic vocabulary relating to human and physical geography.</w:t>
            </w:r>
          </w:p>
          <w:p w:rsidR="003E2F14" w:rsidP="003E2F14" w:rsidRDefault="003E2F14" w14:paraId="4E8B59ED" w14:textId="77777777">
            <w:pPr>
              <w:pStyle w:val="TableParagraph"/>
              <w:spacing w:before="119"/>
              <w:ind w:left="84"/>
              <w:rPr>
                <w:sz w:val="17"/>
              </w:rPr>
            </w:pPr>
            <w:r>
              <w:rPr>
                <w:color w:val="1C1C1C"/>
                <w:sz w:val="17"/>
              </w:rPr>
              <w:t>Children can:</w:t>
            </w:r>
          </w:p>
          <w:p w:rsidR="003E2F14" w:rsidP="003E2F14" w:rsidRDefault="003E2F14" w14:paraId="5305C179" w14:textId="77777777">
            <w:pPr>
              <w:pStyle w:val="TableParagraph"/>
              <w:numPr>
                <w:ilvl w:val="0"/>
                <w:numId w:val="19"/>
              </w:numPr>
              <w:tabs>
                <w:tab w:val="left" w:pos="443"/>
                <w:tab w:val="left" w:pos="444"/>
              </w:tabs>
              <w:spacing w:before="56"/>
              <w:rPr>
                <w:sz w:val="17"/>
              </w:rPr>
            </w:pPr>
            <w:bookmarkStart w:name="a_compare_the_UK_with_a_contrasting_coun" w:id="11"/>
            <w:bookmarkEnd w:id="11"/>
            <w:r>
              <w:rPr>
                <w:color w:val="1C1C1C"/>
                <w:sz w:val="17"/>
              </w:rPr>
              <w:t>compare the UK with a contrasting country in the</w:t>
            </w:r>
            <w:r>
              <w:rPr>
                <w:color w:val="1C1C1C"/>
                <w:spacing w:val="-11"/>
                <w:sz w:val="17"/>
              </w:rPr>
              <w:t xml:space="preserve"> </w:t>
            </w:r>
            <w:proofErr w:type="gramStart"/>
            <w:r>
              <w:rPr>
                <w:color w:val="1C1C1C"/>
                <w:sz w:val="17"/>
              </w:rPr>
              <w:t>world;</w:t>
            </w:r>
            <w:proofErr w:type="gramEnd"/>
          </w:p>
          <w:p w:rsidRPr="004753AE" w:rsidR="003E2F14" w:rsidP="004753AE" w:rsidRDefault="003E2F14" w14:paraId="016F5DFC" w14:textId="38B1B98B">
            <w:pPr>
              <w:pStyle w:val="TableParagraph"/>
              <w:numPr>
                <w:ilvl w:val="0"/>
                <w:numId w:val="19"/>
              </w:numPr>
              <w:tabs>
                <w:tab w:val="left" w:pos="443"/>
                <w:tab w:val="left" w:pos="444"/>
              </w:tabs>
              <w:spacing w:before="52" w:line="237" w:lineRule="auto"/>
              <w:ind w:right="418"/>
              <w:rPr>
                <w:sz w:val="17"/>
              </w:rPr>
            </w:pPr>
            <w:bookmarkStart w:name="b_compare_a_local_city/town_in_the_UK_wi" w:id="12"/>
            <w:bookmarkEnd w:id="12"/>
            <w:r>
              <w:rPr>
                <w:color w:val="1C1C1C"/>
                <w:sz w:val="17"/>
              </w:rPr>
              <w:t>compare a local city/town in the UK with a contrasting city/town in a different</w:t>
            </w:r>
            <w:r>
              <w:rPr>
                <w:color w:val="1C1C1C"/>
                <w:spacing w:val="-2"/>
                <w:sz w:val="17"/>
              </w:rPr>
              <w:t xml:space="preserve"> </w:t>
            </w:r>
            <w:r>
              <w:rPr>
                <w:color w:val="1C1C1C"/>
                <w:sz w:val="17"/>
              </w:rPr>
              <w:t>country;</w:t>
            </w:r>
          </w:p>
        </w:tc>
      </w:tr>
      <w:tr w:rsidR="003E2F14" w:rsidTr="6F41ADCF" w14:paraId="66DF4DE5" w14:textId="77777777">
        <w:tc>
          <w:tcPr>
            <w:tcW w:w="1532" w:type="dxa"/>
            <w:vMerge/>
            <w:tcMar/>
          </w:tcPr>
          <w:p w:rsidRPr="00535F72" w:rsidR="003E2F14" w:rsidP="003E2F14" w:rsidRDefault="003E2F14" w14:paraId="4ED47DC5" w14:textId="77777777">
            <w:pPr>
              <w:rPr>
                <w:rFonts w:ascii="Gill Sans MT" w:hAnsi="Gill Sans MT"/>
                <w:sz w:val="20"/>
                <w:szCs w:val="20"/>
              </w:rPr>
            </w:pPr>
          </w:p>
        </w:tc>
        <w:tc>
          <w:tcPr>
            <w:tcW w:w="1070" w:type="dxa"/>
            <w:tcMar/>
          </w:tcPr>
          <w:p w:rsidRPr="00535F72" w:rsidR="003E2F14" w:rsidP="003E2F14" w:rsidRDefault="003E2F14" w14:paraId="48E9D7EA" w14:textId="7C4FBD20">
            <w:pPr>
              <w:rPr>
                <w:rFonts w:ascii="Gill Sans MT" w:hAnsi="Gill Sans MT"/>
                <w:sz w:val="20"/>
                <w:szCs w:val="20"/>
              </w:rPr>
            </w:pPr>
            <w:r>
              <w:rPr>
                <w:rFonts w:ascii="Gill Sans MT" w:hAnsi="Gill Sans MT"/>
                <w:sz w:val="20"/>
                <w:szCs w:val="20"/>
              </w:rPr>
              <w:t>LKS2</w:t>
            </w:r>
          </w:p>
        </w:tc>
        <w:tc>
          <w:tcPr>
            <w:tcW w:w="11793" w:type="dxa"/>
            <w:tcMar/>
          </w:tcPr>
          <w:p w:rsidR="003E2F14" w:rsidP="003E2F14" w:rsidRDefault="003E2F14" w14:paraId="08CA7A42" w14:textId="77777777">
            <w:pPr>
              <w:pStyle w:val="TableParagraph"/>
              <w:spacing w:before="23"/>
              <w:ind w:right="264"/>
              <w:rPr>
                <w:sz w:val="17"/>
              </w:rPr>
            </w:pPr>
            <w:r>
              <w:rPr>
                <w:color w:val="1C1C1C"/>
                <w:sz w:val="17"/>
              </w:rPr>
              <w:t>Children develop vocabulary relating to physical and human geographical features from KS1. They begin to develop the skills of comparing regions, by focusing on specific features. Children focus on comparing regions of the UK in depth and start to look at an area outside of the UK.</w:t>
            </w:r>
          </w:p>
          <w:p w:rsidR="003E2F14" w:rsidP="003E2F14" w:rsidRDefault="003E2F14" w14:paraId="5AC0DDC3" w14:textId="77777777">
            <w:pPr>
              <w:pStyle w:val="TableParagraph"/>
              <w:rPr>
                <w:b/>
                <w:sz w:val="17"/>
              </w:rPr>
            </w:pPr>
            <w:r>
              <w:rPr>
                <w:b/>
                <w:color w:val="1C1C1C"/>
                <w:sz w:val="17"/>
              </w:rPr>
              <w:t>KS2 Geography National Curriculum</w:t>
            </w:r>
          </w:p>
          <w:p w:rsidR="003E2F14" w:rsidP="003E2F14" w:rsidRDefault="003E2F14" w14:paraId="34086CFD" w14:textId="77777777">
            <w:pPr>
              <w:pStyle w:val="TableParagraph"/>
              <w:ind w:right="176"/>
              <w:rPr>
                <w:sz w:val="17"/>
              </w:rPr>
            </w:pPr>
            <w:r>
              <w:rPr>
                <w:color w:val="1C1C1C"/>
                <w:sz w:val="17"/>
              </w:rPr>
              <w:t>Children can understand geographical similarities and differences through the study of human and physical geography of a region of the United Kingdom, a region in a European country and a region within North or South America.</w:t>
            </w:r>
          </w:p>
          <w:p w:rsidR="003E2F14" w:rsidP="003E2F14" w:rsidRDefault="003E2F14" w14:paraId="4249F602" w14:textId="77777777">
            <w:pPr>
              <w:pStyle w:val="TableParagraph"/>
              <w:spacing w:before="119"/>
              <w:rPr>
                <w:sz w:val="17"/>
              </w:rPr>
            </w:pPr>
            <w:r>
              <w:rPr>
                <w:color w:val="1C1C1C"/>
                <w:sz w:val="17"/>
              </w:rPr>
              <w:t>Children can:</w:t>
            </w:r>
          </w:p>
          <w:p w:rsidR="003E2F14" w:rsidP="003E2F14" w:rsidRDefault="003E2F14" w14:paraId="2A6F8B3C" w14:textId="77777777">
            <w:pPr>
              <w:pStyle w:val="TableParagraph"/>
              <w:numPr>
                <w:ilvl w:val="0"/>
                <w:numId w:val="20"/>
              </w:numPr>
              <w:tabs>
                <w:tab w:val="left" w:pos="443"/>
                <w:tab w:val="left" w:pos="444"/>
              </w:tabs>
              <w:spacing w:before="57" w:line="237" w:lineRule="auto"/>
              <w:ind w:right="239"/>
              <w:rPr>
                <w:sz w:val="17"/>
              </w:rPr>
            </w:pPr>
            <w:r>
              <w:rPr>
                <w:color w:val="1C1C1C"/>
                <w:sz w:val="17"/>
              </w:rPr>
              <w:t xml:space="preserve">understand geographical similarities and differences through the study of human geography of a region of the United </w:t>
            </w:r>
            <w:proofErr w:type="gramStart"/>
            <w:r>
              <w:rPr>
                <w:color w:val="1C1C1C"/>
                <w:sz w:val="17"/>
              </w:rPr>
              <w:t>Kingdom;</w:t>
            </w:r>
            <w:proofErr w:type="gramEnd"/>
          </w:p>
          <w:p w:rsidR="003E2F14" w:rsidP="003E2F14" w:rsidRDefault="003E2F14" w14:paraId="143D54D7" w14:textId="77777777">
            <w:pPr>
              <w:pStyle w:val="TableParagraph"/>
              <w:numPr>
                <w:ilvl w:val="0"/>
                <w:numId w:val="20"/>
              </w:numPr>
              <w:tabs>
                <w:tab w:val="left" w:pos="443"/>
                <w:tab w:val="left" w:pos="444"/>
              </w:tabs>
              <w:spacing w:before="57" w:line="237" w:lineRule="auto"/>
              <w:ind w:right="115"/>
              <w:rPr>
                <w:sz w:val="17"/>
              </w:rPr>
            </w:pPr>
            <w:bookmarkStart w:name="b_explore_similarities_and_differences,_" w:id="13"/>
            <w:bookmarkEnd w:id="13"/>
            <w:r>
              <w:rPr>
                <w:color w:val="1C1C1C"/>
                <w:sz w:val="17"/>
              </w:rPr>
              <w:t xml:space="preserve">explore similarities and differences, comparing the human geography of a region of the UK and a region of South </w:t>
            </w:r>
            <w:proofErr w:type="gramStart"/>
            <w:r>
              <w:rPr>
                <w:color w:val="1C1C1C"/>
                <w:sz w:val="17"/>
              </w:rPr>
              <w:t>America;</w:t>
            </w:r>
            <w:proofErr w:type="gramEnd"/>
          </w:p>
          <w:p w:rsidR="003E2F14" w:rsidP="003E2F14" w:rsidRDefault="003E2F14" w14:paraId="0FEC7FFE" w14:textId="77777777">
            <w:pPr>
              <w:pStyle w:val="TableParagraph"/>
              <w:numPr>
                <w:ilvl w:val="0"/>
                <w:numId w:val="20"/>
              </w:numPr>
              <w:tabs>
                <w:tab w:val="left" w:pos="443"/>
                <w:tab w:val="left" w:pos="444"/>
              </w:tabs>
              <w:spacing w:before="59" w:line="237" w:lineRule="auto"/>
              <w:ind w:right="137"/>
              <w:rPr>
                <w:sz w:val="17"/>
              </w:rPr>
            </w:pPr>
            <w:bookmarkStart w:name="c_understand_geographical_similarities_a" w:id="14"/>
            <w:bookmarkEnd w:id="14"/>
            <w:r>
              <w:rPr>
                <w:color w:val="1C1C1C"/>
                <w:sz w:val="17"/>
              </w:rPr>
              <w:t xml:space="preserve">understand geographical similarities and differences through the study of physical geography of a region of the United </w:t>
            </w:r>
            <w:proofErr w:type="gramStart"/>
            <w:r>
              <w:rPr>
                <w:color w:val="1C1C1C"/>
                <w:sz w:val="17"/>
              </w:rPr>
              <w:t>Kingdom;</w:t>
            </w:r>
            <w:proofErr w:type="gramEnd"/>
          </w:p>
          <w:p w:rsidRPr="004753AE" w:rsidR="003E2F14" w:rsidP="004753AE" w:rsidRDefault="003E2F14" w14:paraId="4E0D14AF" w14:textId="73B5A6F5">
            <w:pPr>
              <w:pStyle w:val="TableParagraph"/>
              <w:numPr>
                <w:ilvl w:val="0"/>
                <w:numId w:val="20"/>
              </w:numPr>
              <w:tabs>
                <w:tab w:val="left" w:pos="443"/>
                <w:tab w:val="left" w:pos="444"/>
              </w:tabs>
              <w:spacing w:before="56" w:line="237" w:lineRule="auto"/>
              <w:ind w:right="267"/>
              <w:rPr>
                <w:sz w:val="17"/>
              </w:rPr>
            </w:pPr>
            <w:bookmarkStart w:name="d_explore_similarities_and_differences_c" w:id="15"/>
            <w:bookmarkEnd w:id="15"/>
            <w:r>
              <w:rPr>
                <w:color w:val="1C1C1C"/>
                <w:sz w:val="17"/>
              </w:rPr>
              <w:t>explore similarities and differences comparing the physical geography of a region of the UK and a region of South</w:t>
            </w:r>
            <w:r>
              <w:rPr>
                <w:color w:val="1C1C1C"/>
                <w:spacing w:val="-1"/>
                <w:sz w:val="17"/>
              </w:rPr>
              <w:t xml:space="preserve"> </w:t>
            </w:r>
            <w:r>
              <w:rPr>
                <w:color w:val="1C1C1C"/>
                <w:sz w:val="17"/>
              </w:rPr>
              <w:t>America;</w:t>
            </w:r>
          </w:p>
        </w:tc>
      </w:tr>
      <w:tr w:rsidR="003E2F14" w:rsidTr="6F41ADCF" w14:paraId="396A3E9B" w14:textId="77777777">
        <w:trPr>
          <w:trHeight w:val="512"/>
        </w:trPr>
        <w:tc>
          <w:tcPr>
            <w:tcW w:w="1532" w:type="dxa"/>
            <w:vMerge/>
            <w:tcMar/>
          </w:tcPr>
          <w:p w:rsidRPr="00535F72" w:rsidR="003E2F14" w:rsidP="003E2F14" w:rsidRDefault="003E2F14" w14:paraId="07773B25" w14:textId="77777777">
            <w:pPr>
              <w:rPr>
                <w:rFonts w:ascii="Gill Sans MT" w:hAnsi="Gill Sans MT"/>
                <w:sz w:val="20"/>
                <w:szCs w:val="20"/>
              </w:rPr>
            </w:pPr>
          </w:p>
        </w:tc>
        <w:tc>
          <w:tcPr>
            <w:tcW w:w="1070" w:type="dxa"/>
            <w:tcMar/>
          </w:tcPr>
          <w:p w:rsidRPr="00535F72" w:rsidR="003E2F14" w:rsidP="003E2F14" w:rsidRDefault="003E2F14" w14:paraId="0424B291" w14:textId="1A1763BF">
            <w:pPr>
              <w:rPr>
                <w:rFonts w:ascii="Gill Sans MT" w:hAnsi="Gill Sans MT"/>
                <w:sz w:val="20"/>
                <w:szCs w:val="20"/>
              </w:rPr>
            </w:pPr>
            <w:r>
              <w:rPr>
                <w:rFonts w:ascii="Gill Sans MT" w:hAnsi="Gill Sans MT"/>
                <w:sz w:val="20"/>
                <w:szCs w:val="20"/>
              </w:rPr>
              <w:t>UKS2</w:t>
            </w:r>
          </w:p>
        </w:tc>
        <w:tc>
          <w:tcPr>
            <w:tcW w:w="11793" w:type="dxa"/>
            <w:tcMar/>
          </w:tcPr>
          <w:p w:rsidR="003E2F14" w:rsidP="003E2F14" w:rsidRDefault="003E2F14" w14:paraId="21602B5D" w14:textId="77777777">
            <w:pPr>
              <w:pStyle w:val="TableParagraph"/>
              <w:spacing w:before="23"/>
              <w:ind w:right="73"/>
              <w:rPr>
                <w:sz w:val="17"/>
              </w:rPr>
            </w:pPr>
            <w:r>
              <w:rPr>
                <w:color w:val="1C1C1C"/>
                <w:sz w:val="17"/>
              </w:rPr>
              <w:t xml:space="preserve">Children develop their analytical skills by comparing areas of the UK with areas outside of the UK. They will have a deeper knowledge of diverse places, people, resources, </w:t>
            </w:r>
            <w:proofErr w:type="gramStart"/>
            <w:r>
              <w:rPr>
                <w:color w:val="1C1C1C"/>
                <w:sz w:val="17"/>
              </w:rPr>
              <w:t>natural</w:t>
            </w:r>
            <w:proofErr w:type="gramEnd"/>
            <w:r>
              <w:rPr>
                <w:color w:val="1C1C1C"/>
                <w:sz w:val="17"/>
              </w:rPr>
              <w:t xml:space="preserve">, and human environments. They can make links to places outside of the UK and where they live. Children are encouraged to conduct independent research, </w:t>
            </w:r>
            <w:proofErr w:type="gramStart"/>
            <w:r>
              <w:rPr>
                <w:color w:val="1C1C1C"/>
                <w:sz w:val="17"/>
              </w:rPr>
              <w:t>asking</w:t>
            </w:r>
            <w:proofErr w:type="gramEnd"/>
            <w:r>
              <w:rPr>
                <w:color w:val="1C1C1C"/>
                <w:sz w:val="17"/>
              </w:rPr>
              <w:t xml:space="preserve"> and answering questions.</w:t>
            </w:r>
          </w:p>
          <w:p w:rsidR="003E2F14" w:rsidP="003E2F14" w:rsidRDefault="003E2F14" w14:paraId="016C6542" w14:textId="77777777">
            <w:pPr>
              <w:pStyle w:val="TableParagraph"/>
              <w:rPr>
                <w:b/>
                <w:sz w:val="17"/>
              </w:rPr>
            </w:pPr>
            <w:r>
              <w:rPr>
                <w:b/>
                <w:color w:val="1C1C1C"/>
                <w:sz w:val="17"/>
              </w:rPr>
              <w:t>KS2 Geography National Curriculum</w:t>
            </w:r>
          </w:p>
          <w:p w:rsidR="003E2F14" w:rsidP="003E2F14" w:rsidRDefault="003E2F14" w14:paraId="3675399E" w14:textId="77777777">
            <w:pPr>
              <w:pStyle w:val="TableParagraph"/>
              <w:ind w:right="142"/>
              <w:rPr>
                <w:sz w:val="17"/>
              </w:rPr>
            </w:pPr>
            <w:r>
              <w:rPr>
                <w:color w:val="1C1C1C"/>
                <w:sz w:val="17"/>
              </w:rPr>
              <w:t>Children can understand geographical similarities and differences through the study of human and physical geography of a region of the United Kingdom, a region in a European country, and a region within North or South America.</w:t>
            </w:r>
          </w:p>
          <w:p w:rsidR="003E2F14" w:rsidP="003E2F14" w:rsidRDefault="003E2F14" w14:paraId="4A30356B" w14:textId="77777777">
            <w:pPr>
              <w:pStyle w:val="TableParagraph"/>
              <w:spacing w:before="119"/>
              <w:rPr>
                <w:sz w:val="17"/>
              </w:rPr>
            </w:pPr>
            <w:r>
              <w:rPr>
                <w:color w:val="1C1C1C"/>
                <w:sz w:val="17"/>
              </w:rPr>
              <w:t>Children can:</w:t>
            </w:r>
          </w:p>
          <w:p w:rsidR="003E2F14" w:rsidP="003E2F14" w:rsidRDefault="003E2F14" w14:paraId="367E3911" w14:textId="77777777">
            <w:pPr>
              <w:pStyle w:val="TableParagraph"/>
              <w:numPr>
                <w:ilvl w:val="0"/>
                <w:numId w:val="21"/>
              </w:numPr>
              <w:tabs>
                <w:tab w:val="left" w:pos="443"/>
                <w:tab w:val="left" w:pos="444"/>
              </w:tabs>
              <w:spacing w:before="57" w:line="237" w:lineRule="auto"/>
              <w:ind w:right="239"/>
              <w:rPr>
                <w:sz w:val="17"/>
              </w:rPr>
            </w:pPr>
            <w:bookmarkStart w:name="a_understand_geographical_similarities_a" w:id="16"/>
            <w:bookmarkEnd w:id="16"/>
            <w:r>
              <w:rPr>
                <w:color w:val="1C1C1C"/>
                <w:sz w:val="17"/>
              </w:rPr>
              <w:t xml:space="preserve">understand geographical similarities and differences through the study of human geography of a region of the United Kingdom, a region of Eastern Europe and South </w:t>
            </w:r>
            <w:proofErr w:type="gramStart"/>
            <w:r>
              <w:rPr>
                <w:color w:val="1C1C1C"/>
                <w:sz w:val="17"/>
              </w:rPr>
              <w:t>America;</w:t>
            </w:r>
            <w:proofErr w:type="gramEnd"/>
          </w:p>
          <w:p w:rsidRPr="004753AE" w:rsidR="003E2F14" w:rsidP="003E2F14" w:rsidRDefault="003E2F14" w14:paraId="0EE31A07" w14:textId="68E4D7EC">
            <w:pPr>
              <w:pStyle w:val="TableParagraph"/>
              <w:numPr>
                <w:ilvl w:val="0"/>
                <w:numId w:val="21"/>
              </w:numPr>
              <w:tabs>
                <w:tab w:val="left" w:pos="443"/>
                <w:tab w:val="left" w:pos="444"/>
              </w:tabs>
              <w:spacing w:before="57"/>
              <w:ind w:right="138"/>
              <w:rPr>
                <w:sz w:val="17"/>
              </w:rPr>
            </w:pPr>
            <w:bookmarkStart w:name="b_understand_geographical_similarities_a" w:id="17"/>
            <w:bookmarkEnd w:id="17"/>
            <w:r>
              <w:rPr>
                <w:color w:val="1C1C1C"/>
                <w:sz w:val="17"/>
              </w:rPr>
              <w:t>understand geographical similarities and differences through the study of physical geography of a region of the United Kingdom, a region of Eastern Europe and South America;</w:t>
            </w:r>
          </w:p>
        </w:tc>
      </w:tr>
      <w:tr w:rsidR="003E2F14" w:rsidTr="6F41ADCF" w14:paraId="73E3470C" w14:textId="77777777">
        <w:tc>
          <w:tcPr>
            <w:tcW w:w="1532" w:type="dxa"/>
            <w:vMerge w:val="restart"/>
            <w:shd w:val="clear" w:color="auto" w:fill="00B0F0"/>
            <w:tcMar/>
          </w:tcPr>
          <w:p w:rsidRPr="00535F72" w:rsidR="003E2F14" w:rsidP="6F41ADCF" w:rsidRDefault="003E2F14" w14:paraId="11CBB7BE" w14:textId="1BE15986" w14:noSpellErr="1">
            <w:pPr>
              <w:rPr>
                <w:rFonts w:ascii="Gill Sans MT" w:hAnsi="Gill Sans MT"/>
                <w:color w:val="002060"/>
                <w:sz w:val="20"/>
                <w:szCs w:val="20"/>
              </w:rPr>
            </w:pPr>
            <w:r w:rsidRPr="6F41ADCF" w:rsidR="18C3AC10">
              <w:rPr>
                <w:rFonts w:ascii="Gill Sans MT" w:hAnsi="Gill Sans MT"/>
                <w:color w:val="002060"/>
                <w:sz w:val="20"/>
                <w:szCs w:val="20"/>
              </w:rPr>
              <w:t>Human &amp; Physical Geography</w:t>
            </w:r>
          </w:p>
        </w:tc>
        <w:tc>
          <w:tcPr>
            <w:tcW w:w="1070" w:type="dxa"/>
            <w:tcMar/>
          </w:tcPr>
          <w:p w:rsidRPr="00535F72" w:rsidR="003E2F14" w:rsidP="003E2F14" w:rsidRDefault="003E2F14" w14:paraId="4F54AC85" w14:textId="5038373D">
            <w:pPr>
              <w:rPr>
                <w:rFonts w:ascii="Gill Sans MT" w:hAnsi="Gill Sans MT"/>
                <w:sz w:val="20"/>
                <w:szCs w:val="20"/>
              </w:rPr>
            </w:pPr>
            <w:r>
              <w:rPr>
                <w:rFonts w:ascii="Gill Sans MT" w:hAnsi="Gill Sans MT"/>
                <w:sz w:val="20"/>
                <w:szCs w:val="20"/>
              </w:rPr>
              <w:t>KS1</w:t>
            </w:r>
          </w:p>
        </w:tc>
        <w:tc>
          <w:tcPr>
            <w:tcW w:w="11793" w:type="dxa"/>
            <w:tcMar/>
          </w:tcPr>
          <w:p w:rsidR="003E2F14" w:rsidP="003E2F14" w:rsidRDefault="003E2F14" w14:paraId="6A79EC60" w14:textId="77777777">
            <w:pPr>
              <w:pStyle w:val="TableParagraph"/>
              <w:spacing w:before="23"/>
              <w:ind w:left="84" w:right="163"/>
              <w:rPr>
                <w:sz w:val="17"/>
              </w:rPr>
            </w:pPr>
            <w:r>
              <w:rPr>
                <w:color w:val="1C1C1C"/>
                <w:sz w:val="17"/>
              </w:rPr>
              <w:t>Building on EYFS knowledge of how environments may vary. Children begin to learn about the physical and human features of geography.</w:t>
            </w:r>
          </w:p>
          <w:p w:rsidR="003E2F14" w:rsidP="003E2F14" w:rsidRDefault="003E2F14" w14:paraId="626E0D51" w14:textId="77777777">
            <w:pPr>
              <w:pStyle w:val="TableParagraph"/>
              <w:ind w:left="84"/>
              <w:rPr>
                <w:b/>
                <w:sz w:val="17"/>
              </w:rPr>
            </w:pPr>
            <w:r>
              <w:rPr>
                <w:b/>
                <w:color w:val="1C1C1C"/>
                <w:sz w:val="17"/>
              </w:rPr>
              <w:t>KS1 Geography National Curriculum</w:t>
            </w:r>
          </w:p>
          <w:p w:rsidR="003E2F14" w:rsidP="003E2F14" w:rsidRDefault="003E2F14" w14:paraId="3301D297" w14:textId="77777777">
            <w:pPr>
              <w:pStyle w:val="TableParagraph"/>
              <w:ind w:left="84" w:right="139"/>
              <w:jc w:val="both"/>
              <w:rPr>
                <w:sz w:val="17"/>
              </w:rPr>
            </w:pPr>
            <w:r>
              <w:rPr>
                <w:color w:val="1C1C1C"/>
                <w:sz w:val="17"/>
              </w:rPr>
              <w:t>Children will understand key physical and human geographical features of the world. They identify seasonal and daily weather patterns.</w:t>
            </w:r>
          </w:p>
          <w:p w:rsidR="003E2F14" w:rsidP="003E2F14" w:rsidRDefault="003E2F14" w14:paraId="67F8AF7D" w14:textId="77777777">
            <w:pPr>
              <w:pStyle w:val="TableParagraph"/>
              <w:spacing w:before="119"/>
              <w:ind w:left="84"/>
              <w:rPr>
                <w:sz w:val="17"/>
              </w:rPr>
            </w:pPr>
            <w:r>
              <w:rPr>
                <w:color w:val="1C1C1C"/>
                <w:sz w:val="17"/>
              </w:rPr>
              <w:t>Children can:</w:t>
            </w:r>
          </w:p>
          <w:p w:rsidR="003E2F14" w:rsidP="003E2F14" w:rsidRDefault="003E2F14" w14:paraId="4A7136EF" w14:textId="77777777">
            <w:pPr>
              <w:pStyle w:val="TableParagraph"/>
              <w:numPr>
                <w:ilvl w:val="0"/>
                <w:numId w:val="22"/>
              </w:numPr>
              <w:tabs>
                <w:tab w:val="left" w:pos="443"/>
                <w:tab w:val="left" w:pos="444"/>
              </w:tabs>
              <w:spacing w:before="58" w:line="237" w:lineRule="auto"/>
              <w:ind w:right="184"/>
              <w:rPr>
                <w:sz w:val="17"/>
              </w:rPr>
            </w:pPr>
            <w:bookmarkStart w:name="a_identify_seasonal_and_daily_weather_pa" w:id="18"/>
            <w:bookmarkEnd w:id="18"/>
            <w:r>
              <w:rPr>
                <w:color w:val="1C1C1C"/>
                <w:sz w:val="17"/>
              </w:rPr>
              <w:t xml:space="preserve">identify seasonal and daily weather patterns in the United Kingdom and the location of hot and cold areas of the world in relation to the Equator and the North and South </w:t>
            </w:r>
            <w:proofErr w:type="gramStart"/>
            <w:r>
              <w:rPr>
                <w:color w:val="1C1C1C"/>
                <w:sz w:val="17"/>
              </w:rPr>
              <w:t>Poles;</w:t>
            </w:r>
            <w:proofErr w:type="gramEnd"/>
          </w:p>
          <w:p w:rsidRPr="004753AE" w:rsidR="003E2F14" w:rsidP="003E2F14" w:rsidRDefault="003E2F14" w14:paraId="7E6B4281" w14:textId="67AA9CA8">
            <w:pPr>
              <w:pStyle w:val="TableParagraph"/>
              <w:numPr>
                <w:ilvl w:val="0"/>
                <w:numId w:val="22"/>
              </w:numPr>
              <w:tabs>
                <w:tab w:val="left" w:pos="443"/>
                <w:tab w:val="left" w:pos="444"/>
              </w:tabs>
              <w:spacing w:before="56"/>
              <w:ind w:right="135"/>
              <w:rPr>
                <w:sz w:val="17"/>
              </w:rPr>
            </w:pPr>
            <w:bookmarkStart w:name="b_use_basic_geographical_vocabulary_to_r" w:id="19"/>
            <w:bookmarkEnd w:id="19"/>
            <w:r>
              <w:rPr>
                <w:color w:val="1C1C1C"/>
                <w:sz w:val="17"/>
              </w:rPr>
              <w:t xml:space="preserve">use basic geographical vocabulary to refer to key physical features, </w:t>
            </w:r>
            <w:proofErr w:type="gramStart"/>
            <w:r>
              <w:rPr>
                <w:color w:val="1C1C1C"/>
                <w:sz w:val="17"/>
              </w:rPr>
              <w:t>including:</w:t>
            </w:r>
            <w:proofErr w:type="gramEnd"/>
            <w:r>
              <w:rPr>
                <w:color w:val="1C1C1C"/>
                <w:sz w:val="17"/>
              </w:rPr>
              <w:t xml:space="preserve"> beach, cliff, coast, forest, hill, mountain, sea, ocean, river, soil, valley, vegetation, season and weather;</w:t>
            </w:r>
            <w:bookmarkStart w:name="c_use_basic_geographical_vocabulary_to_r" w:id="20"/>
            <w:bookmarkEnd w:id="20"/>
          </w:p>
        </w:tc>
      </w:tr>
      <w:tr w:rsidR="003E2F14" w:rsidTr="6F41ADCF" w14:paraId="5D66F7DB" w14:textId="77777777">
        <w:tc>
          <w:tcPr>
            <w:tcW w:w="1532" w:type="dxa"/>
            <w:vMerge/>
            <w:tcMar/>
          </w:tcPr>
          <w:p w:rsidRPr="00535F72" w:rsidR="003E2F14" w:rsidP="003E2F14" w:rsidRDefault="003E2F14" w14:paraId="71297EAF" w14:textId="77777777">
            <w:pPr>
              <w:rPr>
                <w:rFonts w:ascii="Gill Sans MT" w:hAnsi="Gill Sans MT"/>
                <w:sz w:val="20"/>
                <w:szCs w:val="20"/>
              </w:rPr>
            </w:pPr>
          </w:p>
        </w:tc>
        <w:tc>
          <w:tcPr>
            <w:tcW w:w="1070" w:type="dxa"/>
            <w:tcMar/>
          </w:tcPr>
          <w:p w:rsidRPr="00535F72" w:rsidR="003E2F14" w:rsidP="003E2F14" w:rsidRDefault="003E2F14" w14:paraId="5FEDEBFE" w14:textId="17ABF422">
            <w:pPr>
              <w:rPr>
                <w:rFonts w:ascii="Gill Sans MT" w:hAnsi="Gill Sans MT"/>
                <w:sz w:val="20"/>
                <w:szCs w:val="20"/>
              </w:rPr>
            </w:pPr>
            <w:r>
              <w:rPr>
                <w:rFonts w:ascii="Gill Sans MT" w:hAnsi="Gill Sans MT"/>
                <w:sz w:val="20"/>
                <w:szCs w:val="20"/>
              </w:rPr>
              <w:t>LKS2</w:t>
            </w:r>
          </w:p>
        </w:tc>
        <w:tc>
          <w:tcPr>
            <w:tcW w:w="11793" w:type="dxa"/>
            <w:tcMar/>
          </w:tcPr>
          <w:p w:rsidR="003E2F14" w:rsidP="003E2F14" w:rsidRDefault="003E2F14" w14:paraId="153FF803" w14:textId="77777777">
            <w:pPr>
              <w:pStyle w:val="TableParagraph"/>
              <w:spacing w:before="23"/>
              <w:ind w:right="248"/>
              <w:rPr>
                <w:sz w:val="17"/>
              </w:rPr>
            </w:pPr>
            <w:r>
              <w:rPr>
                <w:color w:val="1C1C1C"/>
                <w:sz w:val="17"/>
              </w:rPr>
              <w:t>Children have a stronger understanding of the difference between physical and human geography. They use more precise vocabulary, explaining the processes of physical and human geography and their significance. They learn more about extreme weather, the processes involved in the causes and effects of extreme weather, as well as beginning to understand the impact of humans on the earth.</w:t>
            </w:r>
          </w:p>
          <w:p w:rsidR="003E2F14" w:rsidP="003E2F14" w:rsidRDefault="003E2F14" w14:paraId="521A3E44" w14:textId="77777777">
            <w:pPr>
              <w:pStyle w:val="TableParagraph"/>
              <w:spacing w:line="204" w:lineRule="exact"/>
              <w:rPr>
                <w:b/>
                <w:sz w:val="17"/>
              </w:rPr>
            </w:pPr>
            <w:r>
              <w:rPr>
                <w:b/>
                <w:color w:val="1C1C1C"/>
                <w:sz w:val="17"/>
              </w:rPr>
              <w:t>KS2 Geography National Curriculum</w:t>
            </w:r>
          </w:p>
          <w:p w:rsidR="003E2F14" w:rsidP="003E2F14" w:rsidRDefault="003E2F14" w14:paraId="53D392DD" w14:textId="77777777">
            <w:pPr>
              <w:pStyle w:val="TableParagraph"/>
              <w:ind w:right="207"/>
              <w:rPr>
                <w:sz w:val="17"/>
              </w:rPr>
            </w:pPr>
            <w:r>
              <w:rPr>
                <w:color w:val="1C1C1C"/>
                <w:sz w:val="17"/>
              </w:rPr>
              <w:t>Children locate a range of the world’s most significant human and physical features. Explain how physical features have formed, why they are significant and how they can change.</w:t>
            </w:r>
          </w:p>
          <w:p w:rsidR="003E2F14" w:rsidP="003E2F14" w:rsidRDefault="003E2F14" w14:paraId="76B61228" w14:textId="77777777">
            <w:pPr>
              <w:pStyle w:val="TableParagraph"/>
              <w:ind w:right="79"/>
              <w:rPr>
                <w:sz w:val="17"/>
              </w:rPr>
            </w:pPr>
            <w:r>
              <w:rPr>
                <w:color w:val="1C1C1C"/>
                <w:sz w:val="17"/>
              </w:rPr>
              <w:t xml:space="preserve">Explain the impact of humans on the earth in terms of land use, </w:t>
            </w:r>
            <w:proofErr w:type="gramStart"/>
            <w:r>
              <w:rPr>
                <w:color w:val="1C1C1C"/>
                <w:sz w:val="17"/>
              </w:rPr>
              <w:t>settlements</w:t>
            </w:r>
            <w:proofErr w:type="gramEnd"/>
            <w:r>
              <w:rPr>
                <w:color w:val="1C1C1C"/>
                <w:sz w:val="17"/>
              </w:rPr>
              <w:t xml:space="preserve"> and their direct connection to physical changes.</w:t>
            </w:r>
          </w:p>
          <w:p w:rsidR="003E2F14" w:rsidP="003E2F14" w:rsidRDefault="003E2F14" w14:paraId="41E37B9F" w14:textId="77777777">
            <w:pPr>
              <w:pStyle w:val="TableParagraph"/>
              <w:spacing w:before="119"/>
              <w:rPr>
                <w:sz w:val="17"/>
              </w:rPr>
            </w:pPr>
            <w:r>
              <w:rPr>
                <w:color w:val="1C1C1C"/>
                <w:sz w:val="17"/>
              </w:rPr>
              <w:t>Children can:</w:t>
            </w:r>
          </w:p>
          <w:p w:rsidR="003E2F14" w:rsidP="003E2F14" w:rsidRDefault="003E2F14" w14:paraId="4F0A5C9A" w14:textId="77777777">
            <w:pPr>
              <w:pStyle w:val="TableParagraph"/>
              <w:rPr>
                <w:b/>
                <w:sz w:val="17"/>
              </w:rPr>
            </w:pPr>
            <w:r>
              <w:rPr>
                <w:b/>
                <w:color w:val="1C1C1C"/>
                <w:sz w:val="17"/>
              </w:rPr>
              <w:t>describe and understand key aspects of:</w:t>
            </w:r>
          </w:p>
          <w:p w:rsidR="003E2F14" w:rsidP="003E2F14" w:rsidRDefault="003E2F14" w14:paraId="5B8F519E" w14:textId="77777777">
            <w:pPr>
              <w:pStyle w:val="TableParagraph"/>
              <w:numPr>
                <w:ilvl w:val="0"/>
                <w:numId w:val="23"/>
              </w:numPr>
              <w:tabs>
                <w:tab w:val="left" w:pos="444"/>
              </w:tabs>
              <w:spacing w:before="58" w:line="237" w:lineRule="auto"/>
              <w:ind w:right="71"/>
              <w:jc w:val="both"/>
              <w:rPr>
                <w:sz w:val="17"/>
              </w:rPr>
            </w:pPr>
            <w:r>
              <w:rPr>
                <w:color w:val="1C1C1C"/>
                <w:sz w:val="17"/>
              </w:rPr>
              <w:t xml:space="preserve">physical geography, </w:t>
            </w:r>
            <w:proofErr w:type="gramStart"/>
            <w:r>
              <w:rPr>
                <w:color w:val="1C1C1C"/>
                <w:sz w:val="17"/>
              </w:rPr>
              <w:t>including:</w:t>
            </w:r>
            <w:proofErr w:type="gramEnd"/>
            <w:r>
              <w:rPr>
                <w:color w:val="1C1C1C"/>
                <w:sz w:val="17"/>
              </w:rPr>
              <w:t xml:space="preserve"> climate zones, biomes, volcanoes,</w:t>
            </w:r>
            <w:r>
              <w:rPr>
                <w:color w:val="1C1C1C"/>
                <w:spacing w:val="-13"/>
                <w:sz w:val="17"/>
              </w:rPr>
              <w:t xml:space="preserve"> </w:t>
            </w:r>
            <w:r>
              <w:rPr>
                <w:color w:val="1C1C1C"/>
                <w:sz w:val="17"/>
              </w:rPr>
              <w:t>tornadoes,</w:t>
            </w:r>
            <w:r>
              <w:rPr>
                <w:color w:val="1C1C1C"/>
                <w:spacing w:val="-12"/>
                <w:sz w:val="17"/>
              </w:rPr>
              <w:t xml:space="preserve"> </w:t>
            </w:r>
            <w:r>
              <w:rPr>
                <w:color w:val="1C1C1C"/>
                <w:sz w:val="17"/>
              </w:rPr>
              <w:t>tsunamis,</w:t>
            </w:r>
            <w:r>
              <w:rPr>
                <w:color w:val="1C1C1C"/>
                <w:spacing w:val="-14"/>
                <w:sz w:val="17"/>
              </w:rPr>
              <w:t xml:space="preserve"> </w:t>
            </w:r>
            <w:r>
              <w:rPr>
                <w:color w:val="1C1C1C"/>
                <w:sz w:val="17"/>
              </w:rPr>
              <w:t>earthquakes</w:t>
            </w:r>
            <w:r>
              <w:rPr>
                <w:color w:val="1C1C1C"/>
                <w:spacing w:val="-13"/>
                <w:sz w:val="17"/>
              </w:rPr>
              <w:t xml:space="preserve"> </w:t>
            </w:r>
            <w:r>
              <w:rPr>
                <w:color w:val="1C1C1C"/>
                <w:sz w:val="17"/>
              </w:rPr>
              <w:t>and</w:t>
            </w:r>
            <w:r>
              <w:rPr>
                <w:color w:val="1C1C1C"/>
                <w:spacing w:val="-12"/>
                <w:sz w:val="17"/>
              </w:rPr>
              <w:t xml:space="preserve"> </w:t>
            </w:r>
            <w:r>
              <w:rPr>
                <w:color w:val="1C1C1C"/>
                <w:sz w:val="17"/>
              </w:rPr>
              <w:t>the</w:t>
            </w:r>
            <w:r>
              <w:rPr>
                <w:color w:val="1C1C1C"/>
                <w:spacing w:val="-11"/>
                <w:sz w:val="17"/>
              </w:rPr>
              <w:t xml:space="preserve"> </w:t>
            </w:r>
            <w:r>
              <w:rPr>
                <w:color w:val="1C1C1C"/>
                <w:sz w:val="17"/>
              </w:rPr>
              <w:t>water cycle;</w:t>
            </w:r>
          </w:p>
          <w:p w:rsidRPr="004753AE" w:rsidR="003E2F14" w:rsidP="004753AE" w:rsidRDefault="003E2F14" w14:paraId="4583692F" w14:textId="446A4AB4">
            <w:pPr>
              <w:pStyle w:val="TableParagraph"/>
              <w:numPr>
                <w:ilvl w:val="0"/>
                <w:numId w:val="23"/>
              </w:numPr>
              <w:tabs>
                <w:tab w:val="left" w:pos="444"/>
              </w:tabs>
              <w:spacing w:before="56" w:line="237" w:lineRule="auto"/>
              <w:ind w:right="72"/>
              <w:jc w:val="both"/>
              <w:rPr>
                <w:sz w:val="17"/>
              </w:rPr>
            </w:pPr>
            <w:r>
              <w:rPr>
                <w:color w:val="1C1C1C"/>
                <w:sz w:val="17"/>
              </w:rPr>
              <w:t xml:space="preserve">human geography, </w:t>
            </w:r>
            <w:proofErr w:type="gramStart"/>
            <w:r>
              <w:rPr>
                <w:color w:val="1C1C1C"/>
                <w:sz w:val="17"/>
              </w:rPr>
              <w:t>including:</w:t>
            </w:r>
            <w:proofErr w:type="gramEnd"/>
            <w:r>
              <w:rPr>
                <w:color w:val="1C1C1C"/>
                <w:sz w:val="17"/>
              </w:rPr>
              <w:t xml:space="preserve"> types of settlement and land use;</w:t>
            </w:r>
          </w:p>
        </w:tc>
      </w:tr>
      <w:tr w:rsidR="003E2F14" w:rsidTr="6F41ADCF" w14:paraId="3B45CCCF" w14:textId="77777777">
        <w:tc>
          <w:tcPr>
            <w:tcW w:w="1532" w:type="dxa"/>
            <w:vMerge/>
            <w:tcMar/>
          </w:tcPr>
          <w:p w:rsidRPr="00535F72" w:rsidR="003E2F14" w:rsidP="003E2F14" w:rsidRDefault="003E2F14" w14:paraId="523F66D9" w14:textId="77777777">
            <w:pPr>
              <w:rPr>
                <w:rFonts w:ascii="Gill Sans MT" w:hAnsi="Gill Sans MT"/>
                <w:sz w:val="20"/>
                <w:szCs w:val="20"/>
              </w:rPr>
            </w:pPr>
          </w:p>
        </w:tc>
        <w:tc>
          <w:tcPr>
            <w:tcW w:w="1070" w:type="dxa"/>
            <w:tcMar/>
          </w:tcPr>
          <w:p w:rsidRPr="00535F72" w:rsidR="003E2F14" w:rsidP="003E2F14" w:rsidRDefault="003E2F14" w14:paraId="655967F3" w14:textId="3AC16F14">
            <w:pPr>
              <w:rPr>
                <w:rFonts w:ascii="Gill Sans MT" w:hAnsi="Gill Sans MT"/>
                <w:sz w:val="20"/>
                <w:szCs w:val="20"/>
              </w:rPr>
            </w:pPr>
            <w:r>
              <w:rPr>
                <w:rFonts w:ascii="Gill Sans MT" w:hAnsi="Gill Sans MT"/>
                <w:sz w:val="20"/>
                <w:szCs w:val="20"/>
              </w:rPr>
              <w:t>UKS2</w:t>
            </w:r>
          </w:p>
        </w:tc>
        <w:tc>
          <w:tcPr>
            <w:tcW w:w="11793" w:type="dxa"/>
            <w:tcMar/>
          </w:tcPr>
          <w:p w:rsidR="003E2F14" w:rsidP="003E2F14" w:rsidRDefault="003E2F14" w14:paraId="6AF538A2" w14:textId="77777777">
            <w:pPr>
              <w:pStyle w:val="TableParagraph"/>
              <w:spacing w:before="23"/>
              <w:ind w:right="133"/>
              <w:rPr>
                <w:sz w:val="17"/>
              </w:rPr>
            </w:pPr>
            <w:r>
              <w:rPr>
                <w:color w:val="1C1C1C"/>
                <w:sz w:val="17"/>
              </w:rPr>
              <w:t xml:space="preserve">Children deepen their understanding of the difference between physical and human geography. They can explain the terminology of both aspects of geography with a range of examples. They spend time exploring human geography and the impact humans have on the world. They focus on trade links, </w:t>
            </w:r>
            <w:proofErr w:type="gramStart"/>
            <w:r>
              <w:rPr>
                <w:color w:val="1C1C1C"/>
                <w:sz w:val="17"/>
              </w:rPr>
              <w:t>resources</w:t>
            </w:r>
            <w:proofErr w:type="gramEnd"/>
            <w:r>
              <w:rPr>
                <w:color w:val="1C1C1C"/>
                <w:sz w:val="17"/>
              </w:rPr>
              <w:t xml:space="preserve"> and the distribution of resources around the world. Children also learn about the different types of mountains.</w:t>
            </w:r>
          </w:p>
          <w:p w:rsidR="003E2F14" w:rsidP="003E2F14" w:rsidRDefault="003E2F14" w14:paraId="5C8A9337" w14:textId="77777777">
            <w:pPr>
              <w:pStyle w:val="TableParagraph"/>
              <w:spacing w:line="204" w:lineRule="exact"/>
              <w:rPr>
                <w:b/>
                <w:sz w:val="17"/>
              </w:rPr>
            </w:pPr>
            <w:r>
              <w:rPr>
                <w:b/>
                <w:color w:val="1C1C1C"/>
                <w:sz w:val="17"/>
              </w:rPr>
              <w:t>KS2 Geography National Curriculum</w:t>
            </w:r>
          </w:p>
          <w:p w:rsidR="003E2F14" w:rsidP="003E2F14" w:rsidRDefault="003E2F14" w14:paraId="4B3E8244" w14:textId="77777777">
            <w:pPr>
              <w:pStyle w:val="TableParagraph"/>
              <w:ind w:right="76"/>
              <w:rPr>
                <w:sz w:val="17"/>
              </w:rPr>
            </w:pPr>
            <w:r>
              <w:rPr>
                <w:color w:val="1C1C1C"/>
                <w:sz w:val="17"/>
              </w:rPr>
              <w:t>Children will locate a range of the world’s most significant human and physical features. Explain how physical features have formed, why they are significant and how they can change. Children can understand how these are interdependent and how they bring about spatial variation and change over time. Children will deepen their understanding of the interaction between physical and human processes, and of the formation and use of landscapes and</w:t>
            </w:r>
            <w:r>
              <w:rPr>
                <w:color w:val="1C1C1C"/>
                <w:spacing w:val="-6"/>
                <w:sz w:val="17"/>
              </w:rPr>
              <w:t xml:space="preserve"> </w:t>
            </w:r>
            <w:r>
              <w:rPr>
                <w:color w:val="1C1C1C"/>
                <w:sz w:val="17"/>
              </w:rPr>
              <w:t>environments.</w:t>
            </w:r>
          </w:p>
          <w:p w:rsidR="003E2F14" w:rsidP="003E2F14" w:rsidRDefault="003E2F14" w14:paraId="38184A03" w14:textId="77777777">
            <w:pPr>
              <w:pStyle w:val="TableParagraph"/>
              <w:spacing w:before="119"/>
              <w:rPr>
                <w:sz w:val="17"/>
              </w:rPr>
            </w:pPr>
            <w:bookmarkStart w:name="Children_can:" w:id="21"/>
            <w:bookmarkStart w:name="describe_and_understand_key_aspects_of:" w:id="22"/>
            <w:bookmarkEnd w:id="21"/>
            <w:bookmarkEnd w:id="22"/>
            <w:r>
              <w:rPr>
                <w:color w:val="1C1C1C"/>
                <w:sz w:val="17"/>
              </w:rPr>
              <w:t>Children can:</w:t>
            </w:r>
          </w:p>
          <w:p w:rsidR="003E2F14" w:rsidP="003E2F14" w:rsidRDefault="003E2F14" w14:paraId="16DC30BB" w14:textId="77777777">
            <w:pPr>
              <w:pStyle w:val="TableParagraph"/>
              <w:rPr>
                <w:b/>
                <w:sz w:val="17"/>
              </w:rPr>
            </w:pPr>
            <w:r>
              <w:rPr>
                <w:b/>
                <w:color w:val="1C1C1C"/>
                <w:sz w:val="17"/>
              </w:rPr>
              <w:t>describe and understand key aspects of:</w:t>
            </w:r>
          </w:p>
          <w:p w:rsidR="003E2F14" w:rsidP="003E2F14" w:rsidRDefault="003E2F14" w14:paraId="18462F08" w14:textId="77777777">
            <w:pPr>
              <w:pStyle w:val="TableParagraph"/>
              <w:numPr>
                <w:ilvl w:val="0"/>
                <w:numId w:val="24"/>
              </w:numPr>
              <w:tabs>
                <w:tab w:val="left" w:pos="443"/>
                <w:tab w:val="left" w:pos="444"/>
              </w:tabs>
              <w:spacing w:before="59" w:line="235" w:lineRule="auto"/>
              <w:ind w:right="171"/>
              <w:rPr>
                <w:sz w:val="17"/>
              </w:rPr>
            </w:pPr>
            <w:bookmarkStart w:name="a_physical_geography,_including:_climate" w:id="23"/>
            <w:bookmarkEnd w:id="23"/>
            <w:r>
              <w:rPr>
                <w:color w:val="1C1C1C"/>
                <w:sz w:val="17"/>
              </w:rPr>
              <w:t xml:space="preserve">physical geography, </w:t>
            </w:r>
            <w:proofErr w:type="gramStart"/>
            <w:r>
              <w:rPr>
                <w:color w:val="1C1C1C"/>
                <w:sz w:val="17"/>
              </w:rPr>
              <w:t>including:</w:t>
            </w:r>
            <w:proofErr w:type="gramEnd"/>
            <w:r>
              <w:rPr>
                <w:color w:val="1C1C1C"/>
                <w:sz w:val="17"/>
              </w:rPr>
              <w:t xml:space="preserve"> climate zones, biomes and vegetation belts, mountains and the water</w:t>
            </w:r>
            <w:r>
              <w:rPr>
                <w:color w:val="1C1C1C"/>
                <w:spacing w:val="-10"/>
                <w:sz w:val="17"/>
              </w:rPr>
              <w:t xml:space="preserve"> </w:t>
            </w:r>
            <w:r>
              <w:rPr>
                <w:color w:val="1C1C1C"/>
                <w:sz w:val="17"/>
              </w:rPr>
              <w:t>cycle;</w:t>
            </w:r>
          </w:p>
          <w:p w:rsidRPr="004753AE" w:rsidR="003E2F14" w:rsidP="003E2F14" w:rsidRDefault="003E2F14" w14:paraId="31F5BC4E" w14:textId="06EF1559">
            <w:pPr>
              <w:pStyle w:val="TableParagraph"/>
              <w:numPr>
                <w:ilvl w:val="0"/>
                <w:numId w:val="24"/>
              </w:numPr>
              <w:tabs>
                <w:tab w:val="left" w:pos="443"/>
                <w:tab w:val="left" w:pos="444"/>
              </w:tabs>
              <w:spacing w:before="55"/>
              <w:ind w:right="137"/>
              <w:rPr>
                <w:sz w:val="17"/>
              </w:rPr>
            </w:pPr>
            <w:bookmarkStart w:name="b_human_geography,_including:_types_of_s" w:id="24"/>
            <w:bookmarkEnd w:id="24"/>
            <w:r>
              <w:rPr>
                <w:color w:val="1C1C1C"/>
                <w:sz w:val="17"/>
              </w:rPr>
              <w:t>human geography, including: types of settlement and land use, economic activity including trade links, and the distribution of natural resources including energy, food, minerals and</w:t>
            </w:r>
            <w:r>
              <w:rPr>
                <w:color w:val="1C1C1C"/>
                <w:spacing w:val="-1"/>
                <w:sz w:val="17"/>
              </w:rPr>
              <w:t xml:space="preserve"> </w:t>
            </w:r>
            <w:proofErr w:type="gramStart"/>
            <w:r>
              <w:rPr>
                <w:color w:val="1C1C1C"/>
                <w:sz w:val="17"/>
              </w:rPr>
              <w:t>water;</w:t>
            </w:r>
            <w:bookmarkStart w:name="c_use_key_vocabulary_to_demonstrate_know" w:id="25"/>
            <w:bookmarkEnd w:id="25"/>
            <w:r w:rsidRPr="004753AE">
              <w:rPr>
                <w:color w:val="1C1C1C"/>
                <w:sz w:val="17"/>
              </w:rPr>
              <w:t>.</w:t>
            </w:r>
            <w:proofErr w:type="gramEnd"/>
          </w:p>
        </w:tc>
      </w:tr>
      <w:tr w:rsidR="003E2F14" w:rsidTr="6F41ADCF" w14:paraId="2E30688F" w14:textId="77777777">
        <w:tc>
          <w:tcPr>
            <w:tcW w:w="1532" w:type="dxa"/>
            <w:vMerge w:val="restart"/>
            <w:shd w:val="clear" w:color="auto" w:fill="00B0F0"/>
            <w:tcMar/>
          </w:tcPr>
          <w:p w:rsidR="003E2F14" w:rsidP="6F41ADCF" w:rsidRDefault="003E2F14" w14:paraId="134EBB37" w14:textId="77777777" w14:noSpellErr="1">
            <w:pPr>
              <w:rPr>
                <w:rFonts w:ascii="Gill Sans MT" w:hAnsi="Gill Sans MT"/>
                <w:color w:val="002060"/>
                <w:sz w:val="20"/>
                <w:szCs w:val="20"/>
              </w:rPr>
            </w:pPr>
            <w:r w:rsidRPr="6F41ADCF" w:rsidR="18C3AC10">
              <w:rPr>
                <w:rFonts w:ascii="Gill Sans MT" w:hAnsi="Gill Sans MT"/>
                <w:color w:val="002060"/>
                <w:sz w:val="20"/>
                <w:szCs w:val="20"/>
              </w:rPr>
              <w:t>Geographical skills and Fieldwork</w:t>
            </w:r>
          </w:p>
          <w:p w:rsidR="003E2F14" w:rsidP="6F41ADCF" w:rsidRDefault="003E2F14" w14:paraId="6E5DDBC8" w14:textId="77777777" w14:noSpellErr="1">
            <w:pPr>
              <w:rPr>
                <w:rFonts w:ascii="Gill Sans MT" w:hAnsi="Gill Sans MT"/>
                <w:color w:val="002060"/>
                <w:sz w:val="20"/>
                <w:szCs w:val="20"/>
              </w:rPr>
            </w:pPr>
          </w:p>
          <w:p w:rsidRPr="00535F72" w:rsidR="003E2F14" w:rsidP="6F41ADCF" w:rsidRDefault="003E2F14" w14:paraId="2C87C490" w14:textId="01574AC7" w14:noSpellErr="1">
            <w:pPr>
              <w:rPr>
                <w:rFonts w:ascii="Gill Sans MT" w:hAnsi="Gill Sans MT"/>
                <w:color w:val="002060"/>
                <w:sz w:val="20"/>
                <w:szCs w:val="20"/>
              </w:rPr>
            </w:pPr>
          </w:p>
        </w:tc>
        <w:tc>
          <w:tcPr>
            <w:tcW w:w="1070" w:type="dxa"/>
            <w:tcMar/>
          </w:tcPr>
          <w:p w:rsidRPr="00535F72" w:rsidR="003E2F14" w:rsidP="003E2F14" w:rsidRDefault="003E2F14" w14:paraId="6F8CA645" w14:textId="707E980B">
            <w:pPr>
              <w:rPr>
                <w:rFonts w:ascii="Gill Sans MT" w:hAnsi="Gill Sans MT"/>
                <w:sz w:val="20"/>
                <w:szCs w:val="20"/>
              </w:rPr>
            </w:pPr>
            <w:r>
              <w:rPr>
                <w:rFonts w:ascii="Gill Sans MT" w:hAnsi="Gill Sans MT"/>
                <w:sz w:val="20"/>
                <w:szCs w:val="20"/>
              </w:rPr>
              <w:t>KS1</w:t>
            </w:r>
          </w:p>
        </w:tc>
        <w:tc>
          <w:tcPr>
            <w:tcW w:w="11793" w:type="dxa"/>
            <w:tcMar/>
          </w:tcPr>
          <w:p w:rsidR="0081281A" w:rsidP="0081281A" w:rsidRDefault="0081281A" w14:paraId="631F81BC" w14:textId="77777777">
            <w:pPr>
              <w:pStyle w:val="TableParagraph"/>
              <w:spacing w:before="23"/>
              <w:ind w:left="84" w:right="96"/>
              <w:rPr>
                <w:sz w:val="17"/>
              </w:rPr>
            </w:pPr>
            <w:r>
              <w:rPr>
                <w:color w:val="1C1C1C"/>
                <w:sz w:val="17"/>
              </w:rPr>
              <w:t>Building on EYFS knowledge of their own environment, children begin to use maps to locate places and name features using keys and symbols. Children also begin to look at how the</w:t>
            </w:r>
            <w:bookmarkStart w:name="KS1_Geography_National_CurriculumChildre" w:id="26"/>
            <w:bookmarkEnd w:id="26"/>
            <w:r>
              <w:rPr>
                <w:color w:val="1C1C1C"/>
                <w:sz w:val="17"/>
              </w:rPr>
              <w:t xml:space="preserve"> environment has changed over</w:t>
            </w:r>
            <w:r>
              <w:rPr>
                <w:color w:val="1C1C1C"/>
                <w:spacing w:val="-2"/>
                <w:sz w:val="17"/>
              </w:rPr>
              <w:t xml:space="preserve"> </w:t>
            </w:r>
            <w:r>
              <w:rPr>
                <w:color w:val="1C1C1C"/>
                <w:sz w:val="17"/>
              </w:rPr>
              <w:t>time.</w:t>
            </w:r>
          </w:p>
          <w:p w:rsidR="0081281A" w:rsidP="0081281A" w:rsidRDefault="0081281A" w14:paraId="4AC101B5" w14:textId="77777777">
            <w:pPr>
              <w:pStyle w:val="TableParagraph"/>
              <w:ind w:left="84"/>
              <w:rPr>
                <w:b/>
                <w:sz w:val="17"/>
              </w:rPr>
            </w:pPr>
            <w:r>
              <w:rPr>
                <w:b/>
                <w:color w:val="1C1C1C"/>
                <w:sz w:val="17"/>
              </w:rPr>
              <w:t>KS1 Geography National</w:t>
            </w:r>
            <w:r>
              <w:rPr>
                <w:b/>
                <w:color w:val="1C1C1C"/>
                <w:spacing w:val="-12"/>
                <w:sz w:val="17"/>
              </w:rPr>
              <w:t xml:space="preserve"> </w:t>
            </w:r>
            <w:r>
              <w:rPr>
                <w:b/>
                <w:color w:val="1C1C1C"/>
                <w:sz w:val="17"/>
              </w:rPr>
              <w:t>Curriculum</w:t>
            </w:r>
          </w:p>
          <w:p w:rsidR="0081281A" w:rsidP="0081281A" w:rsidRDefault="0081281A" w14:paraId="696B529F" w14:textId="77777777">
            <w:pPr>
              <w:pStyle w:val="TableParagraph"/>
              <w:ind w:left="84" w:right="63"/>
              <w:rPr>
                <w:sz w:val="17"/>
              </w:rPr>
            </w:pPr>
            <w:r>
              <w:rPr>
                <w:color w:val="1C1C1C"/>
                <w:sz w:val="17"/>
              </w:rPr>
              <w:t>Children can interpret geographical information from a range of sources. They can communicate geographical information in a variety of ways.</w:t>
            </w:r>
          </w:p>
          <w:p w:rsidR="0081281A" w:rsidP="0081281A" w:rsidRDefault="0081281A" w14:paraId="554D7DBE" w14:textId="77777777">
            <w:pPr>
              <w:pStyle w:val="TableParagraph"/>
              <w:spacing w:before="119"/>
              <w:rPr>
                <w:sz w:val="17"/>
              </w:rPr>
            </w:pPr>
            <w:r>
              <w:rPr>
                <w:color w:val="1C1C1C"/>
                <w:sz w:val="17"/>
              </w:rPr>
              <w:t>Children can:</w:t>
            </w:r>
          </w:p>
          <w:p w:rsidR="0081281A" w:rsidP="0081281A" w:rsidRDefault="0081281A" w14:paraId="18DDD604" w14:textId="77777777">
            <w:pPr>
              <w:pStyle w:val="TableParagraph"/>
              <w:numPr>
                <w:ilvl w:val="0"/>
                <w:numId w:val="25"/>
              </w:numPr>
              <w:tabs>
                <w:tab w:val="left" w:pos="443"/>
                <w:tab w:val="left" w:pos="444"/>
              </w:tabs>
              <w:spacing w:before="59" w:line="235" w:lineRule="auto"/>
              <w:ind w:right="86"/>
              <w:rPr>
                <w:sz w:val="17"/>
              </w:rPr>
            </w:pPr>
            <w:bookmarkStart w:name="a_use_world_maps,_atlases_and_globes_to_" w:id="27"/>
            <w:bookmarkEnd w:id="27"/>
            <w:r>
              <w:rPr>
                <w:color w:val="1C1C1C"/>
                <w:sz w:val="17"/>
              </w:rPr>
              <w:t>use world maps, atlases and globes to identify the countries, continents and oceans studied at this key</w:t>
            </w:r>
            <w:r>
              <w:rPr>
                <w:color w:val="1C1C1C"/>
                <w:spacing w:val="-26"/>
                <w:sz w:val="17"/>
              </w:rPr>
              <w:t xml:space="preserve"> </w:t>
            </w:r>
            <w:proofErr w:type="gramStart"/>
            <w:r>
              <w:rPr>
                <w:color w:val="1C1C1C"/>
                <w:sz w:val="17"/>
              </w:rPr>
              <w:t>stage;</w:t>
            </w:r>
            <w:proofErr w:type="gramEnd"/>
          </w:p>
          <w:p w:rsidR="0081281A" w:rsidP="0081281A" w:rsidRDefault="0081281A" w14:paraId="116811D3" w14:textId="77777777">
            <w:pPr>
              <w:pStyle w:val="TableParagraph"/>
              <w:numPr>
                <w:ilvl w:val="0"/>
                <w:numId w:val="25"/>
              </w:numPr>
              <w:tabs>
                <w:tab w:val="left" w:pos="443"/>
                <w:tab w:val="left" w:pos="444"/>
              </w:tabs>
              <w:spacing w:before="57" w:line="237" w:lineRule="auto"/>
              <w:ind w:right="166"/>
              <w:rPr>
                <w:sz w:val="17"/>
              </w:rPr>
            </w:pPr>
            <w:bookmarkStart w:name="b_use_simple_compass_directions_and_loca" w:id="28"/>
            <w:bookmarkEnd w:id="28"/>
            <w:r>
              <w:rPr>
                <w:color w:val="1C1C1C"/>
                <w:sz w:val="17"/>
              </w:rPr>
              <w:t>use simple compass directions and locational and directional to describe the location of features and routes on a</w:t>
            </w:r>
            <w:r>
              <w:rPr>
                <w:color w:val="1C1C1C"/>
                <w:spacing w:val="-2"/>
                <w:sz w:val="17"/>
              </w:rPr>
              <w:t xml:space="preserve"> </w:t>
            </w:r>
            <w:proofErr w:type="gramStart"/>
            <w:r>
              <w:rPr>
                <w:color w:val="1C1C1C"/>
                <w:sz w:val="17"/>
              </w:rPr>
              <w:t>map;</w:t>
            </w:r>
            <w:proofErr w:type="gramEnd"/>
          </w:p>
          <w:p w:rsidR="0081281A" w:rsidP="0081281A" w:rsidRDefault="0081281A" w14:paraId="6080923C" w14:textId="77777777">
            <w:pPr>
              <w:pStyle w:val="TableParagraph"/>
              <w:numPr>
                <w:ilvl w:val="0"/>
                <w:numId w:val="25"/>
              </w:numPr>
              <w:tabs>
                <w:tab w:val="left" w:pos="443"/>
                <w:tab w:val="left" w:pos="444"/>
              </w:tabs>
              <w:spacing w:before="61" w:line="235" w:lineRule="auto"/>
              <w:ind w:right="736"/>
              <w:rPr>
                <w:sz w:val="17"/>
              </w:rPr>
            </w:pPr>
            <w:bookmarkStart w:name="c_devise_a_simple_map;_and_use_and_const" w:id="29"/>
            <w:bookmarkEnd w:id="29"/>
            <w:r>
              <w:rPr>
                <w:color w:val="1C1C1C"/>
                <w:sz w:val="17"/>
              </w:rPr>
              <w:t>devise a simple map; and use and construct basic symbols in a</w:t>
            </w:r>
            <w:r>
              <w:rPr>
                <w:color w:val="1C1C1C"/>
                <w:spacing w:val="-2"/>
                <w:sz w:val="17"/>
              </w:rPr>
              <w:t xml:space="preserve"> </w:t>
            </w:r>
            <w:proofErr w:type="gramStart"/>
            <w:r>
              <w:rPr>
                <w:color w:val="1C1C1C"/>
                <w:sz w:val="17"/>
              </w:rPr>
              <w:t>key;</w:t>
            </w:r>
            <w:proofErr w:type="gramEnd"/>
          </w:p>
          <w:p w:rsidRPr="004753AE" w:rsidR="003E2F14" w:rsidP="004753AE" w:rsidRDefault="0081281A" w14:paraId="01D39CBB" w14:textId="46919F81">
            <w:pPr>
              <w:pStyle w:val="TableParagraph"/>
              <w:numPr>
                <w:ilvl w:val="0"/>
                <w:numId w:val="25"/>
              </w:numPr>
              <w:tabs>
                <w:tab w:val="left" w:pos="443"/>
                <w:tab w:val="left" w:pos="444"/>
              </w:tabs>
              <w:spacing w:before="57" w:line="237" w:lineRule="auto"/>
              <w:ind w:right="185"/>
              <w:rPr>
                <w:sz w:val="17"/>
              </w:rPr>
            </w:pPr>
            <w:bookmarkStart w:name="d_use_simple_fieldwork_and_observational" w:id="30"/>
            <w:bookmarkEnd w:id="30"/>
            <w:r>
              <w:rPr>
                <w:color w:val="1C1C1C"/>
                <w:sz w:val="17"/>
              </w:rPr>
              <w:t>use simple fieldwork and observational skills to study the geography of the surrounding area, including key human</w:t>
            </w:r>
            <w:bookmarkStart w:name="Geographical_Skills_and_Fieldwork" w:id="31"/>
            <w:bookmarkEnd w:id="31"/>
            <w:r>
              <w:rPr>
                <w:color w:val="1C1C1C"/>
                <w:sz w:val="17"/>
              </w:rPr>
              <w:t xml:space="preserve"> and physical features, using a range of</w:t>
            </w:r>
            <w:r>
              <w:rPr>
                <w:color w:val="1C1C1C"/>
                <w:spacing w:val="-8"/>
                <w:sz w:val="17"/>
              </w:rPr>
              <w:t xml:space="preserve"> </w:t>
            </w:r>
            <w:r>
              <w:rPr>
                <w:color w:val="1C1C1C"/>
                <w:sz w:val="17"/>
              </w:rPr>
              <w:t>methods;</w:t>
            </w:r>
            <w:bookmarkStart w:name="e_use_key_vocabulary_to_demonstrate_know" w:id="32"/>
            <w:bookmarkEnd w:id="32"/>
          </w:p>
        </w:tc>
      </w:tr>
      <w:tr w:rsidR="003E2F14" w:rsidTr="6F41ADCF" w14:paraId="5D18AA5A" w14:textId="77777777">
        <w:tc>
          <w:tcPr>
            <w:tcW w:w="1532" w:type="dxa"/>
            <w:vMerge/>
            <w:tcMar/>
          </w:tcPr>
          <w:p w:rsidRPr="00535F72" w:rsidR="003E2F14" w:rsidP="003E2F14" w:rsidRDefault="003E2F14" w14:paraId="1227F964" w14:textId="77777777">
            <w:pPr>
              <w:rPr>
                <w:rFonts w:ascii="Gill Sans MT" w:hAnsi="Gill Sans MT"/>
                <w:sz w:val="20"/>
                <w:szCs w:val="20"/>
              </w:rPr>
            </w:pPr>
          </w:p>
        </w:tc>
        <w:tc>
          <w:tcPr>
            <w:tcW w:w="1070" w:type="dxa"/>
            <w:tcMar/>
          </w:tcPr>
          <w:p w:rsidRPr="00535F72" w:rsidR="003E2F14" w:rsidP="003E2F14" w:rsidRDefault="003E2F14" w14:paraId="229727BA" w14:textId="439BDEB9">
            <w:pPr>
              <w:rPr>
                <w:rFonts w:ascii="Gill Sans MT" w:hAnsi="Gill Sans MT"/>
                <w:sz w:val="20"/>
                <w:szCs w:val="20"/>
              </w:rPr>
            </w:pPr>
            <w:r>
              <w:rPr>
                <w:rFonts w:ascii="Gill Sans MT" w:hAnsi="Gill Sans MT"/>
                <w:sz w:val="20"/>
                <w:szCs w:val="20"/>
              </w:rPr>
              <w:t>LKS2</w:t>
            </w:r>
          </w:p>
        </w:tc>
        <w:tc>
          <w:tcPr>
            <w:tcW w:w="11793" w:type="dxa"/>
            <w:tcMar/>
          </w:tcPr>
          <w:p w:rsidR="0081281A" w:rsidP="0081281A" w:rsidRDefault="0081281A" w14:paraId="6962E91C" w14:textId="77777777">
            <w:pPr>
              <w:pStyle w:val="TableParagraph"/>
              <w:spacing w:before="23"/>
              <w:ind w:right="209"/>
              <w:rPr>
                <w:sz w:val="17"/>
              </w:rPr>
            </w:pPr>
            <w:r>
              <w:rPr>
                <w:color w:val="1C1C1C"/>
                <w:sz w:val="17"/>
              </w:rPr>
              <w:t xml:space="preserve">Children begin to develop their map skills. They will be able to identify features on a map </w:t>
            </w:r>
            <w:proofErr w:type="gramStart"/>
            <w:r>
              <w:rPr>
                <w:color w:val="1C1C1C"/>
                <w:sz w:val="17"/>
              </w:rPr>
              <w:t>through the use of</w:t>
            </w:r>
            <w:proofErr w:type="gramEnd"/>
            <w:r>
              <w:rPr>
                <w:color w:val="1C1C1C"/>
                <w:sz w:val="17"/>
              </w:rPr>
              <w:t xml:space="preserve"> symbols and keys. Children begin to use fieldwork skills to monitor and explain patterns in human and physical features.</w:t>
            </w:r>
          </w:p>
          <w:p w:rsidR="0081281A" w:rsidP="0081281A" w:rsidRDefault="0081281A" w14:paraId="1295D44E" w14:textId="77777777">
            <w:pPr>
              <w:pStyle w:val="TableParagraph"/>
              <w:rPr>
                <w:b/>
                <w:sz w:val="17"/>
              </w:rPr>
            </w:pPr>
            <w:r>
              <w:rPr>
                <w:b/>
                <w:color w:val="1C1C1C"/>
                <w:sz w:val="17"/>
              </w:rPr>
              <w:t>KS2 Geography National Curriculum</w:t>
            </w:r>
          </w:p>
          <w:p w:rsidR="0081281A" w:rsidP="0081281A" w:rsidRDefault="0081281A" w14:paraId="18FE74DA" w14:textId="77777777">
            <w:pPr>
              <w:pStyle w:val="TableParagraph"/>
              <w:ind w:right="67"/>
              <w:rPr>
                <w:sz w:val="17"/>
              </w:rPr>
            </w:pPr>
            <w:r>
              <w:rPr>
                <w:color w:val="1C1C1C"/>
                <w:sz w:val="17"/>
              </w:rPr>
              <w:t xml:space="preserve">Children collect, </w:t>
            </w:r>
            <w:proofErr w:type="spellStart"/>
            <w:proofErr w:type="gramStart"/>
            <w:r>
              <w:rPr>
                <w:color w:val="1C1C1C"/>
                <w:sz w:val="17"/>
              </w:rPr>
              <w:t>analyse</w:t>
            </w:r>
            <w:proofErr w:type="spellEnd"/>
            <w:proofErr w:type="gramEnd"/>
            <w:r>
              <w:rPr>
                <w:color w:val="1C1C1C"/>
                <w:sz w:val="17"/>
              </w:rPr>
              <w:t xml:space="preserve"> and communicate a range of data gathered through fieldwork that deepens their understanding of geographical processes. They interpret a range of sources of geographical information including maps, diagrams, globes, aerial </w:t>
            </w:r>
            <w:proofErr w:type="gramStart"/>
            <w:r>
              <w:rPr>
                <w:color w:val="1C1C1C"/>
                <w:sz w:val="17"/>
              </w:rPr>
              <w:t>photographs</w:t>
            </w:r>
            <w:proofErr w:type="gramEnd"/>
            <w:r>
              <w:rPr>
                <w:color w:val="1C1C1C"/>
                <w:sz w:val="17"/>
              </w:rPr>
              <w:t xml:space="preserve"> and Geographical Information Systems (GIS).</w:t>
            </w:r>
          </w:p>
          <w:p w:rsidR="0081281A" w:rsidP="0081281A" w:rsidRDefault="0081281A" w14:paraId="74D591BB" w14:textId="77777777">
            <w:pPr>
              <w:pStyle w:val="TableParagraph"/>
              <w:spacing w:before="119"/>
              <w:rPr>
                <w:sz w:val="17"/>
              </w:rPr>
            </w:pPr>
            <w:r>
              <w:rPr>
                <w:color w:val="1C1C1C"/>
                <w:sz w:val="17"/>
              </w:rPr>
              <w:t>Children</w:t>
            </w:r>
            <w:r>
              <w:rPr>
                <w:color w:val="1C1C1C"/>
                <w:spacing w:val="-7"/>
                <w:sz w:val="17"/>
              </w:rPr>
              <w:t xml:space="preserve"> </w:t>
            </w:r>
            <w:r>
              <w:rPr>
                <w:color w:val="1C1C1C"/>
                <w:sz w:val="17"/>
              </w:rPr>
              <w:t>can:</w:t>
            </w:r>
          </w:p>
          <w:p w:rsidR="0081281A" w:rsidP="0081281A" w:rsidRDefault="0081281A" w14:paraId="40449829" w14:textId="77777777">
            <w:pPr>
              <w:pStyle w:val="TableParagraph"/>
              <w:numPr>
                <w:ilvl w:val="0"/>
                <w:numId w:val="26"/>
              </w:numPr>
              <w:tabs>
                <w:tab w:val="left" w:pos="443"/>
                <w:tab w:val="left" w:pos="444"/>
              </w:tabs>
              <w:spacing w:before="59" w:line="235" w:lineRule="auto"/>
              <w:ind w:right="217"/>
              <w:rPr>
                <w:sz w:val="17"/>
              </w:rPr>
            </w:pPr>
            <w:r>
              <w:rPr>
                <w:color w:val="1C1C1C"/>
                <w:sz w:val="17"/>
              </w:rPr>
              <w:t>use maps, atlases, globes and digital/computer mapping to locate countries and describe features</w:t>
            </w:r>
            <w:r>
              <w:rPr>
                <w:color w:val="1C1C1C"/>
                <w:spacing w:val="-8"/>
                <w:sz w:val="17"/>
              </w:rPr>
              <w:t xml:space="preserve"> </w:t>
            </w:r>
            <w:proofErr w:type="gramStart"/>
            <w:r>
              <w:rPr>
                <w:color w:val="1C1C1C"/>
                <w:sz w:val="17"/>
              </w:rPr>
              <w:t>studied;</w:t>
            </w:r>
            <w:proofErr w:type="gramEnd"/>
          </w:p>
          <w:p w:rsidR="0081281A" w:rsidP="0081281A" w:rsidRDefault="0081281A" w14:paraId="228E4605" w14:textId="77777777">
            <w:pPr>
              <w:pStyle w:val="TableParagraph"/>
              <w:numPr>
                <w:ilvl w:val="0"/>
                <w:numId w:val="26"/>
              </w:numPr>
              <w:tabs>
                <w:tab w:val="left" w:pos="443"/>
                <w:tab w:val="left" w:pos="444"/>
              </w:tabs>
              <w:spacing w:before="57" w:line="237" w:lineRule="auto"/>
              <w:ind w:right="479"/>
              <w:rPr>
                <w:sz w:val="17"/>
              </w:rPr>
            </w:pPr>
            <w:bookmarkStart w:name="b_use_symbols_and_keys_(including_the_us" w:id="33"/>
            <w:bookmarkEnd w:id="33"/>
            <w:r>
              <w:rPr>
                <w:color w:val="1C1C1C"/>
                <w:sz w:val="17"/>
              </w:rPr>
              <w:t>use symbols and keys (including the use of Ordnance Survey maps), to build their knowledge of the United Kingdom and the wider</w:t>
            </w:r>
            <w:r>
              <w:rPr>
                <w:color w:val="1C1C1C"/>
                <w:spacing w:val="-2"/>
                <w:sz w:val="17"/>
              </w:rPr>
              <w:t xml:space="preserve"> </w:t>
            </w:r>
            <w:proofErr w:type="gramStart"/>
            <w:r>
              <w:rPr>
                <w:color w:val="1C1C1C"/>
                <w:sz w:val="17"/>
              </w:rPr>
              <w:t>world;</w:t>
            </w:r>
            <w:proofErr w:type="gramEnd"/>
          </w:p>
          <w:p w:rsidRPr="004753AE" w:rsidR="003E2F14" w:rsidP="004753AE" w:rsidRDefault="0081281A" w14:paraId="1BDBDF77" w14:textId="4E12D052">
            <w:pPr>
              <w:pStyle w:val="TableParagraph"/>
              <w:numPr>
                <w:ilvl w:val="0"/>
                <w:numId w:val="26"/>
              </w:numPr>
              <w:tabs>
                <w:tab w:val="left" w:pos="443"/>
                <w:tab w:val="left" w:pos="444"/>
              </w:tabs>
              <w:spacing w:before="59" w:line="237" w:lineRule="auto"/>
              <w:ind w:right="465"/>
              <w:rPr>
                <w:sz w:val="17"/>
              </w:rPr>
            </w:pPr>
            <w:bookmarkStart w:name="c_use_fieldwork_to_observe_and_present_t" w:id="34"/>
            <w:bookmarkEnd w:id="34"/>
            <w:r>
              <w:rPr>
                <w:color w:val="1C1C1C"/>
                <w:sz w:val="17"/>
              </w:rPr>
              <w:t>use fieldwork to observe and present the human and physical features in the local area using sketch maps, plans and digital</w:t>
            </w:r>
            <w:r>
              <w:rPr>
                <w:color w:val="1C1C1C"/>
                <w:spacing w:val="-1"/>
                <w:sz w:val="17"/>
              </w:rPr>
              <w:t xml:space="preserve"> </w:t>
            </w:r>
            <w:r>
              <w:rPr>
                <w:color w:val="1C1C1C"/>
                <w:sz w:val="17"/>
              </w:rPr>
              <w:t>technologies;</w:t>
            </w:r>
          </w:p>
        </w:tc>
      </w:tr>
      <w:tr w:rsidR="003E2F14" w:rsidTr="6F41ADCF" w14:paraId="61AC4663" w14:textId="77777777">
        <w:tc>
          <w:tcPr>
            <w:tcW w:w="1532" w:type="dxa"/>
            <w:vMerge/>
            <w:tcMar/>
          </w:tcPr>
          <w:p w:rsidRPr="00535F72" w:rsidR="003E2F14" w:rsidP="003E2F14" w:rsidRDefault="003E2F14" w14:paraId="164C1B89" w14:textId="77777777">
            <w:pPr>
              <w:rPr>
                <w:rFonts w:ascii="Gill Sans MT" w:hAnsi="Gill Sans MT"/>
                <w:sz w:val="20"/>
                <w:szCs w:val="20"/>
              </w:rPr>
            </w:pPr>
          </w:p>
        </w:tc>
        <w:tc>
          <w:tcPr>
            <w:tcW w:w="1070" w:type="dxa"/>
            <w:tcMar/>
          </w:tcPr>
          <w:p w:rsidRPr="00535F72" w:rsidR="003E2F14" w:rsidP="003E2F14" w:rsidRDefault="003E2F14" w14:paraId="00C90C46" w14:textId="4DBC3B71">
            <w:pPr>
              <w:rPr>
                <w:rFonts w:ascii="Gill Sans MT" w:hAnsi="Gill Sans MT"/>
                <w:sz w:val="20"/>
                <w:szCs w:val="20"/>
              </w:rPr>
            </w:pPr>
            <w:r>
              <w:rPr>
                <w:rFonts w:ascii="Gill Sans MT" w:hAnsi="Gill Sans MT"/>
                <w:sz w:val="20"/>
                <w:szCs w:val="20"/>
              </w:rPr>
              <w:t>UKS2</w:t>
            </w:r>
          </w:p>
        </w:tc>
        <w:tc>
          <w:tcPr>
            <w:tcW w:w="11793" w:type="dxa"/>
            <w:tcMar/>
          </w:tcPr>
          <w:p w:rsidR="0081281A" w:rsidP="0081281A" w:rsidRDefault="0081281A" w14:paraId="2D65DB33" w14:textId="77777777">
            <w:pPr>
              <w:pStyle w:val="TableParagraph"/>
              <w:spacing w:before="23"/>
              <w:ind w:right="206"/>
              <w:rPr>
                <w:sz w:val="17"/>
              </w:rPr>
            </w:pPr>
            <w:r>
              <w:rPr>
                <w:color w:val="1C1C1C"/>
                <w:sz w:val="17"/>
              </w:rPr>
              <w:t>Children build on their map skills by communicating locations through grid references and coordinates. They also explain what makes a good map symbol and why. Children focus on observing and recording the changes of human features over</w:t>
            </w:r>
            <w:bookmarkStart w:name="KS2_Geography_National_CurriculumChildre" w:id="35"/>
            <w:bookmarkEnd w:id="35"/>
            <w:r>
              <w:rPr>
                <w:color w:val="1C1C1C"/>
                <w:sz w:val="17"/>
              </w:rPr>
              <w:t xml:space="preserve"> time, for example trade patterns.</w:t>
            </w:r>
          </w:p>
          <w:p w:rsidR="0081281A" w:rsidP="0081281A" w:rsidRDefault="0081281A" w14:paraId="379704D3" w14:textId="77777777">
            <w:pPr>
              <w:pStyle w:val="TableParagraph"/>
              <w:rPr>
                <w:b/>
                <w:sz w:val="17"/>
              </w:rPr>
            </w:pPr>
            <w:r>
              <w:rPr>
                <w:b/>
                <w:color w:val="1C1C1C"/>
                <w:sz w:val="17"/>
              </w:rPr>
              <w:t>KS2 Geography National Curriculum</w:t>
            </w:r>
          </w:p>
          <w:p w:rsidR="0081281A" w:rsidP="0081281A" w:rsidRDefault="0081281A" w14:paraId="37A0EF90" w14:textId="77777777">
            <w:pPr>
              <w:pStyle w:val="TableParagraph"/>
              <w:ind w:right="159"/>
              <w:rPr>
                <w:sz w:val="17"/>
              </w:rPr>
            </w:pPr>
            <w:r>
              <w:rPr>
                <w:color w:val="1C1C1C"/>
                <w:sz w:val="17"/>
              </w:rPr>
              <w:t xml:space="preserve">Children will become confident in collecting, </w:t>
            </w:r>
            <w:proofErr w:type="spellStart"/>
            <w:r>
              <w:rPr>
                <w:color w:val="1C1C1C"/>
                <w:sz w:val="17"/>
              </w:rPr>
              <w:t>analysing</w:t>
            </w:r>
            <w:proofErr w:type="spellEnd"/>
            <w:r>
              <w:rPr>
                <w:color w:val="1C1C1C"/>
                <w:sz w:val="17"/>
              </w:rPr>
              <w:t>, and communicating a range of data. Children can explain how the Earth’s features at different scales are shaped, interconnected and change over time.</w:t>
            </w:r>
          </w:p>
          <w:p w:rsidR="0081281A" w:rsidP="0081281A" w:rsidRDefault="0081281A" w14:paraId="34134A25" w14:textId="77777777">
            <w:pPr>
              <w:pStyle w:val="TableParagraph"/>
              <w:spacing w:before="119"/>
              <w:rPr>
                <w:sz w:val="17"/>
              </w:rPr>
            </w:pPr>
            <w:bookmarkStart w:name="Children_can:_" w:id="36"/>
            <w:bookmarkEnd w:id="36"/>
            <w:r>
              <w:rPr>
                <w:color w:val="1C1C1C"/>
                <w:sz w:val="17"/>
              </w:rPr>
              <w:t>Children can:</w:t>
            </w:r>
          </w:p>
          <w:p w:rsidR="0081281A" w:rsidP="0081281A" w:rsidRDefault="0081281A" w14:paraId="63103752" w14:textId="77777777">
            <w:pPr>
              <w:pStyle w:val="TableParagraph"/>
              <w:numPr>
                <w:ilvl w:val="0"/>
                <w:numId w:val="27"/>
              </w:numPr>
              <w:tabs>
                <w:tab w:val="left" w:pos="443"/>
                <w:tab w:val="left" w:pos="444"/>
              </w:tabs>
              <w:spacing w:before="59" w:line="235" w:lineRule="auto"/>
              <w:ind w:right="217"/>
              <w:rPr>
                <w:sz w:val="17"/>
              </w:rPr>
            </w:pPr>
            <w:bookmarkStart w:name="a_use_maps,_atlases,_globes_and_digital/" w:id="37"/>
            <w:bookmarkEnd w:id="37"/>
            <w:r>
              <w:rPr>
                <w:color w:val="1C1C1C"/>
                <w:sz w:val="17"/>
              </w:rPr>
              <w:t>use maps, atlases, globes and digital/computer mapping to locate countries and describe</w:t>
            </w:r>
            <w:r>
              <w:rPr>
                <w:color w:val="1C1C1C"/>
                <w:spacing w:val="-3"/>
                <w:sz w:val="17"/>
              </w:rPr>
              <w:t xml:space="preserve"> </w:t>
            </w:r>
            <w:proofErr w:type="gramStart"/>
            <w:r>
              <w:rPr>
                <w:color w:val="1C1C1C"/>
                <w:sz w:val="17"/>
              </w:rPr>
              <w:t>features;</w:t>
            </w:r>
            <w:proofErr w:type="gramEnd"/>
          </w:p>
          <w:p w:rsidR="0081281A" w:rsidP="0081281A" w:rsidRDefault="0081281A" w14:paraId="00272261" w14:textId="77777777">
            <w:pPr>
              <w:pStyle w:val="TableParagraph"/>
              <w:numPr>
                <w:ilvl w:val="0"/>
                <w:numId w:val="27"/>
              </w:numPr>
              <w:tabs>
                <w:tab w:val="left" w:pos="443"/>
                <w:tab w:val="left" w:pos="444"/>
              </w:tabs>
              <w:spacing w:before="55"/>
              <w:ind w:right="156"/>
              <w:rPr>
                <w:sz w:val="17"/>
              </w:rPr>
            </w:pPr>
            <w:bookmarkStart w:name="b_use_the_eight_points_of_a_compass,_fou" w:id="38"/>
            <w:bookmarkEnd w:id="38"/>
            <w:r>
              <w:rPr>
                <w:color w:val="1C1C1C"/>
                <w:sz w:val="17"/>
              </w:rPr>
              <w:t>use the eight points of a compass, four and six-figure grid references, symbols and key (including the use of Ordnance Survey maps) to build their knowledge of the United Kingdom and the wider</w:t>
            </w:r>
            <w:r>
              <w:rPr>
                <w:color w:val="1C1C1C"/>
                <w:spacing w:val="-2"/>
                <w:sz w:val="17"/>
              </w:rPr>
              <w:t xml:space="preserve"> </w:t>
            </w:r>
            <w:proofErr w:type="gramStart"/>
            <w:r>
              <w:rPr>
                <w:color w:val="1C1C1C"/>
                <w:sz w:val="17"/>
              </w:rPr>
              <w:t>world;</w:t>
            </w:r>
            <w:proofErr w:type="gramEnd"/>
          </w:p>
          <w:p w:rsidRPr="004753AE" w:rsidR="003E2F14" w:rsidP="004753AE" w:rsidRDefault="0081281A" w14:paraId="3BE88111" w14:textId="11FA5198">
            <w:pPr>
              <w:pStyle w:val="TableParagraph"/>
              <w:numPr>
                <w:ilvl w:val="0"/>
                <w:numId w:val="27"/>
              </w:numPr>
              <w:tabs>
                <w:tab w:val="left" w:pos="443"/>
                <w:tab w:val="left" w:pos="444"/>
              </w:tabs>
              <w:spacing w:before="55" w:line="237" w:lineRule="auto"/>
              <w:ind w:right="235"/>
              <w:rPr>
                <w:sz w:val="17"/>
              </w:rPr>
            </w:pPr>
            <w:bookmarkStart w:name="c_use_fieldwork_to_observe,_measure,_rec" w:id="39"/>
            <w:bookmarkEnd w:id="39"/>
            <w:r>
              <w:rPr>
                <w:color w:val="1C1C1C"/>
                <w:sz w:val="17"/>
              </w:rPr>
              <w:t>use fieldwork to observe, measure, record and present human features using a range of methods, including sketch maps, plans and graphs, and digital</w:t>
            </w:r>
            <w:r>
              <w:rPr>
                <w:color w:val="1C1C1C"/>
                <w:spacing w:val="-23"/>
                <w:sz w:val="17"/>
              </w:rPr>
              <w:t xml:space="preserve"> </w:t>
            </w:r>
            <w:r>
              <w:rPr>
                <w:color w:val="1C1C1C"/>
                <w:sz w:val="17"/>
              </w:rPr>
              <w:t>technologies;</w:t>
            </w:r>
            <w:bookmarkStart w:name="d_use_key_vocabulary_to_demonstrate_know" w:id="40"/>
            <w:bookmarkEnd w:id="40"/>
          </w:p>
        </w:tc>
      </w:tr>
    </w:tbl>
    <w:p w:rsidR="00BD1A53" w:rsidP="00534041" w:rsidRDefault="00BD1A53" w14:paraId="0E2A95A1" w14:textId="77777777"/>
    <w:tbl>
      <w:tblPr>
        <w:tblStyle w:val="TableGrid"/>
        <w:tblW w:w="14395" w:type="dxa"/>
        <w:tblLook w:val="04A0" w:firstRow="1" w:lastRow="0" w:firstColumn="1" w:lastColumn="0" w:noHBand="0" w:noVBand="1"/>
      </w:tblPr>
      <w:tblGrid>
        <w:gridCol w:w="1762"/>
        <w:gridCol w:w="3532"/>
        <w:gridCol w:w="3795"/>
        <w:gridCol w:w="356"/>
        <w:gridCol w:w="4950"/>
      </w:tblGrid>
      <w:tr w:rsidR="0081281A" w:rsidTr="6F41ADCF" w14:paraId="71DE1361" w14:textId="77777777">
        <w:trPr>
          <w:gridAfter w:val="2"/>
          <w:wAfter w:w="5306" w:type="dxa"/>
        </w:trPr>
        <w:tc>
          <w:tcPr>
            <w:tcW w:w="9089" w:type="dxa"/>
            <w:gridSpan w:val="3"/>
            <w:shd w:val="clear" w:color="auto" w:fill="00B0F0"/>
            <w:tcMar/>
          </w:tcPr>
          <w:p w:rsidRPr="00AD578E" w:rsidR="0081281A" w:rsidP="6F41ADCF" w:rsidRDefault="0081281A" w14:paraId="2EB3F044" w14:textId="5EF31AE4" w14:noSpellErr="1">
            <w:pPr>
              <w:rPr>
                <w:b w:val="1"/>
                <w:bCs w:val="1"/>
                <w:color w:val="002060"/>
              </w:rPr>
            </w:pPr>
            <w:r w:rsidRPr="6F41ADCF" w:rsidR="113473F6">
              <w:rPr>
                <w:b w:val="1"/>
                <w:bCs w:val="1"/>
                <w:color w:val="002060"/>
              </w:rPr>
              <w:t>Geograph</w:t>
            </w:r>
            <w:r w:rsidRPr="6F41ADCF" w:rsidR="113473F6">
              <w:rPr>
                <w:b w:val="1"/>
                <w:bCs w:val="1"/>
                <w:color w:val="002060"/>
              </w:rPr>
              <w:t>y Vocabulary</w:t>
            </w:r>
          </w:p>
        </w:tc>
      </w:tr>
      <w:tr w:rsidR="0081281A" w:rsidTr="6F41ADCF" w14:paraId="185BE7A6" w14:textId="77777777">
        <w:trPr>
          <w:trHeight w:val="414"/>
        </w:trPr>
        <w:tc>
          <w:tcPr>
            <w:tcW w:w="1762" w:type="dxa"/>
            <w:shd w:val="clear" w:color="auto" w:fill="00B0F0"/>
            <w:tcMar/>
          </w:tcPr>
          <w:p w:rsidRPr="00AD578E" w:rsidR="0081281A" w:rsidP="6F41ADCF" w:rsidRDefault="0081281A" w14:paraId="6DBE4CCC" w14:textId="43036FA8" w14:noSpellErr="1">
            <w:pPr>
              <w:rPr>
                <w:b w:val="1"/>
                <w:bCs w:val="1"/>
                <w:color w:val="002060"/>
              </w:rPr>
            </w:pPr>
            <w:r w:rsidRPr="6F41ADCF" w:rsidR="113473F6">
              <w:rPr>
                <w:b w:val="1"/>
                <w:bCs w:val="1"/>
                <w:color w:val="002060"/>
              </w:rPr>
              <w:t>EYFS</w:t>
            </w:r>
          </w:p>
        </w:tc>
        <w:tc>
          <w:tcPr>
            <w:tcW w:w="3532" w:type="dxa"/>
            <w:shd w:val="clear" w:color="auto" w:fill="00B0F0"/>
            <w:tcMar/>
          </w:tcPr>
          <w:p w:rsidRPr="00AD578E" w:rsidR="0081281A" w:rsidP="6F41ADCF" w:rsidRDefault="0081281A" w14:paraId="389515A9" w14:textId="5E858CD2" w14:noSpellErr="1">
            <w:pPr>
              <w:rPr>
                <w:b w:val="1"/>
                <w:bCs w:val="1"/>
                <w:color w:val="002060"/>
              </w:rPr>
            </w:pPr>
            <w:r w:rsidRPr="6F41ADCF" w:rsidR="113473F6">
              <w:rPr>
                <w:b w:val="1"/>
                <w:bCs w:val="1"/>
                <w:color w:val="002060"/>
              </w:rPr>
              <w:t>KS1</w:t>
            </w:r>
          </w:p>
        </w:tc>
        <w:tc>
          <w:tcPr>
            <w:tcW w:w="4151" w:type="dxa"/>
            <w:gridSpan w:val="2"/>
            <w:shd w:val="clear" w:color="auto" w:fill="00B0F0"/>
            <w:tcMar/>
          </w:tcPr>
          <w:p w:rsidRPr="00AD578E" w:rsidR="0081281A" w:rsidP="6F41ADCF" w:rsidRDefault="0081281A" w14:paraId="4A6CCF6F" w14:textId="182F7949" w14:noSpellErr="1">
            <w:pPr>
              <w:rPr>
                <w:b w:val="1"/>
                <w:bCs w:val="1"/>
                <w:color w:val="002060"/>
              </w:rPr>
            </w:pPr>
            <w:r w:rsidRPr="6F41ADCF" w:rsidR="113473F6">
              <w:rPr>
                <w:b w:val="1"/>
                <w:bCs w:val="1"/>
                <w:color w:val="002060"/>
              </w:rPr>
              <w:t>LKS2</w:t>
            </w:r>
          </w:p>
        </w:tc>
        <w:tc>
          <w:tcPr>
            <w:tcW w:w="4950" w:type="dxa"/>
            <w:shd w:val="clear" w:color="auto" w:fill="00B0F0"/>
            <w:tcMar/>
          </w:tcPr>
          <w:p w:rsidRPr="00AD578E" w:rsidR="0081281A" w:rsidP="6F41ADCF" w:rsidRDefault="0081281A" w14:paraId="4B5EA366" w14:textId="16A3816B" w14:noSpellErr="1">
            <w:pPr>
              <w:rPr>
                <w:b w:val="1"/>
                <w:bCs w:val="1"/>
                <w:color w:val="002060"/>
              </w:rPr>
            </w:pPr>
            <w:r w:rsidRPr="6F41ADCF" w:rsidR="113473F6">
              <w:rPr>
                <w:b w:val="1"/>
                <w:bCs w:val="1"/>
                <w:color w:val="002060"/>
              </w:rPr>
              <w:t>UKS2</w:t>
            </w:r>
          </w:p>
        </w:tc>
      </w:tr>
      <w:tr w:rsidR="0081281A" w:rsidTr="6F41ADCF" w14:paraId="754FE60D" w14:textId="77777777">
        <w:trPr>
          <w:trHeight w:val="414"/>
        </w:trPr>
        <w:tc>
          <w:tcPr>
            <w:tcW w:w="1762" w:type="dxa"/>
            <w:tcMar/>
          </w:tcPr>
          <w:p w:rsidR="0081281A" w:rsidP="00534041" w:rsidRDefault="0081281A" w14:paraId="2B983EFE" w14:textId="50776EE3"/>
        </w:tc>
        <w:tc>
          <w:tcPr>
            <w:tcW w:w="3532" w:type="dxa"/>
            <w:tcMar/>
          </w:tcPr>
          <w:p w:rsidR="0081281A" w:rsidP="00534041" w:rsidRDefault="0081281A" w14:paraId="32949698" w14:textId="77777777">
            <w:pPr>
              <w:rPr>
                <w:rFonts w:cstheme="minorHAnsi"/>
                <w:color w:val="1C1C1C"/>
                <w:sz w:val="18"/>
                <w:szCs w:val="18"/>
              </w:rPr>
            </w:pPr>
            <w:r>
              <w:rPr>
                <w:rFonts w:cstheme="minorHAnsi"/>
                <w:color w:val="1C1C1C"/>
                <w:sz w:val="18"/>
                <w:szCs w:val="18"/>
              </w:rPr>
              <w:t>U</w:t>
            </w:r>
            <w:r w:rsidRPr="003E2F14">
              <w:rPr>
                <w:rFonts w:cstheme="minorHAnsi"/>
                <w:color w:val="1C1C1C"/>
                <w:sz w:val="18"/>
                <w:szCs w:val="18"/>
              </w:rPr>
              <w:t>nited Kingdom, England, Scotland, Wales, Northern Ireland, town, city, village, sea, beach, hill, mountain, London, Belfast, Cardiff, Edinburgh, capital city, world map, continent, ocean, Europe, Africa, Asia, Australasia, North America, South America, Antarctica.</w:t>
            </w:r>
          </w:p>
          <w:p w:rsidR="004753AE" w:rsidP="00534041" w:rsidRDefault="004753AE" w14:paraId="1112795F" w14:textId="77777777">
            <w:pPr>
              <w:rPr>
                <w:rFonts w:cstheme="minorHAnsi"/>
                <w:color w:val="1C1C1C"/>
                <w:sz w:val="18"/>
                <w:szCs w:val="18"/>
              </w:rPr>
            </w:pPr>
          </w:p>
          <w:p w:rsidR="004753AE" w:rsidP="00534041" w:rsidRDefault="004753AE" w14:paraId="5C56176C" w14:textId="77777777">
            <w:pPr>
              <w:rPr>
                <w:color w:val="1C1C1C"/>
                <w:sz w:val="17"/>
              </w:rPr>
            </w:pPr>
            <w:r>
              <w:rPr>
                <w:color w:val="1C1C1C"/>
                <w:sz w:val="17"/>
              </w:rPr>
              <w:t>use key vocabulary to demonstrate knowledge and</w:t>
            </w:r>
            <w:bookmarkStart w:name="Place_Knowledge" w:id="41"/>
            <w:bookmarkEnd w:id="41"/>
            <w:r>
              <w:rPr>
                <w:color w:val="1C1C1C"/>
                <w:sz w:val="17"/>
              </w:rPr>
              <w:t xml:space="preserve"> understanding in this strand: South America, London, Brasilia, compare, capital city, </w:t>
            </w:r>
            <w:r>
              <w:rPr>
                <w:color w:val="1C1C1C"/>
                <w:sz w:val="17"/>
              </w:rPr>
              <w:t>China, Asia, country, population, weather, similarities, differences, farming, culture, Africa, Kenya, Nairobi, river, desert,</w:t>
            </w:r>
            <w:r>
              <w:rPr>
                <w:color w:val="1C1C1C"/>
                <w:spacing w:val="-10"/>
                <w:sz w:val="17"/>
              </w:rPr>
              <w:t xml:space="preserve"> </w:t>
            </w:r>
            <w:r>
              <w:rPr>
                <w:color w:val="1C1C1C"/>
                <w:sz w:val="17"/>
              </w:rPr>
              <w:t>volcano.</w:t>
            </w:r>
          </w:p>
          <w:p w:rsidR="004753AE" w:rsidP="00534041" w:rsidRDefault="004753AE" w14:paraId="7D50E9E1" w14:textId="77777777">
            <w:pPr>
              <w:rPr>
                <w:color w:val="1C1C1C"/>
              </w:rPr>
            </w:pPr>
          </w:p>
          <w:p w:rsidR="004753AE" w:rsidP="00534041" w:rsidRDefault="004753AE" w14:paraId="48AD34D4" w14:textId="77777777">
            <w:pPr>
              <w:rPr>
                <w:color w:val="1C1C1C"/>
                <w:sz w:val="17"/>
              </w:rPr>
            </w:pPr>
            <w:r>
              <w:rPr>
                <w:color w:val="1C1C1C"/>
                <w:sz w:val="17"/>
              </w:rPr>
              <w:t xml:space="preserve">use basic geographical vocabulary to refer to key human features, </w:t>
            </w:r>
            <w:proofErr w:type="gramStart"/>
            <w:r>
              <w:rPr>
                <w:color w:val="1C1C1C"/>
                <w:sz w:val="17"/>
              </w:rPr>
              <w:t>including:</w:t>
            </w:r>
            <w:proofErr w:type="gramEnd"/>
            <w:r>
              <w:rPr>
                <w:color w:val="1C1C1C"/>
                <w:sz w:val="17"/>
              </w:rPr>
              <w:t xml:space="preserve"> city, town, village, factory, farm, house, office, port, </w:t>
            </w:r>
            <w:proofErr w:type="spellStart"/>
            <w:r>
              <w:rPr>
                <w:color w:val="1C1C1C"/>
                <w:sz w:val="17"/>
              </w:rPr>
              <w:t>harbour</w:t>
            </w:r>
            <w:proofErr w:type="spellEnd"/>
            <w:r>
              <w:rPr>
                <w:color w:val="1C1C1C"/>
                <w:sz w:val="17"/>
              </w:rPr>
              <w:t xml:space="preserve"> and</w:t>
            </w:r>
            <w:r>
              <w:rPr>
                <w:color w:val="1C1C1C"/>
                <w:spacing w:val="-3"/>
                <w:sz w:val="17"/>
              </w:rPr>
              <w:t xml:space="preserve"> </w:t>
            </w:r>
            <w:r>
              <w:rPr>
                <w:color w:val="1C1C1C"/>
                <w:sz w:val="17"/>
              </w:rPr>
              <w:t>shop.</w:t>
            </w:r>
          </w:p>
          <w:p w:rsidR="004753AE" w:rsidP="00534041" w:rsidRDefault="004753AE" w14:paraId="56F6692F" w14:textId="77777777">
            <w:pPr>
              <w:rPr>
                <w:color w:val="1C1C1C"/>
              </w:rPr>
            </w:pPr>
          </w:p>
          <w:p w:rsidR="004753AE" w:rsidP="00534041" w:rsidRDefault="004753AE" w14:paraId="0AB55C8F" w14:textId="462E16E0">
            <w:r>
              <w:rPr>
                <w:color w:val="1C1C1C"/>
                <w:sz w:val="17"/>
              </w:rPr>
              <w:t>use key vocabulary to demonstrate knowledge and understanding in this strand: compass, 4-point, direction, North, East, South, West, plan, record, observe, aerial view, key, map, symbols, direction, position, route, journey, the UK, changes, tally chart, pictogram, world map, country, continent, human,</w:t>
            </w:r>
            <w:r>
              <w:rPr>
                <w:color w:val="1C1C1C"/>
                <w:spacing w:val="-2"/>
                <w:sz w:val="17"/>
              </w:rPr>
              <w:t xml:space="preserve"> </w:t>
            </w:r>
            <w:r>
              <w:rPr>
                <w:color w:val="1C1C1C"/>
                <w:sz w:val="17"/>
              </w:rPr>
              <w:t>physical.</w:t>
            </w:r>
          </w:p>
        </w:tc>
        <w:tc>
          <w:tcPr>
            <w:tcW w:w="4151" w:type="dxa"/>
            <w:gridSpan w:val="2"/>
            <w:tcMar/>
          </w:tcPr>
          <w:p w:rsidR="0081281A" w:rsidP="004753AE" w:rsidRDefault="004753AE" w14:paraId="286822DF" w14:textId="77777777">
            <w:pPr>
              <w:rPr>
                <w:rFonts w:cstheme="minorHAnsi"/>
                <w:color w:val="1C1C1C"/>
                <w:sz w:val="18"/>
                <w:szCs w:val="18"/>
              </w:rPr>
            </w:pPr>
            <w:r w:rsidRPr="003E2F14">
              <w:rPr>
                <w:rFonts w:cstheme="minorHAnsi"/>
                <w:color w:val="1C1C1C"/>
                <w:sz w:val="18"/>
                <w:szCs w:val="18"/>
              </w:rPr>
              <w:t>use key vocabulary to demonstrate knowledge and understanding in this strand: county, country, town, coast, physical</w:t>
            </w:r>
            <w:r w:rsidRPr="003E2F14">
              <w:rPr>
                <w:rFonts w:cstheme="minorHAnsi"/>
                <w:color w:val="1C1C1C"/>
                <w:spacing w:val="-6"/>
                <w:sz w:val="18"/>
                <w:szCs w:val="18"/>
              </w:rPr>
              <w:t xml:space="preserve"> </w:t>
            </w:r>
            <w:r w:rsidRPr="003E2F14">
              <w:rPr>
                <w:rFonts w:cstheme="minorHAnsi"/>
                <w:color w:val="1C1C1C"/>
                <w:sz w:val="18"/>
                <w:szCs w:val="18"/>
              </w:rPr>
              <w:t>features,</w:t>
            </w:r>
            <w:r w:rsidRPr="003E2F14">
              <w:rPr>
                <w:rFonts w:cstheme="minorHAnsi"/>
                <w:color w:val="1C1C1C"/>
                <w:spacing w:val="-5"/>
                <w:sz w:val="18"/>
                <w:szCs w:val="18"/>
              </w:rPr>
              <w:t xml:space="preserve"> </w:t>
            </w:r>
            <w:r w:rsidRPr="003E2F14">
              <w:rPr>
                <w:rFonts w:cstheme="minorHAnsi"/>
                <w:color w:val="1C1C1C"/>
                <w:sz w:val="18"/>
                <w:szCs w:val="18"/>
              </w:rPr>
              <w:t>human</w:t>
            </w:r>
            <w:r w:rsidRPr="003E2F14">
              <w:rPr>
                <w:rFonts w:cstheme="minorHAnsi"/>
                <w:color w:val="1C1C1C"/>
                <w:spacing w:val="-5"/>
                <w:sz w:val="18"/>
                <w:szCs w:val="18"/>
              </w:rPr>
              <w:t xml:space="preserve"> </w:t>
            </w:r>
            <w:r w:rsidRPr="003E2F14">
              <w:rPr>
                <w:rFonts w:cstheme="minorHAnsi"/>
                <w:color w:val="1C1C1C"/>
                <w:sz w:val="18"/>
                <w:szCs w:val="18"/>
              </w:rPr>
              <w:t>features,</w:t>
            </w:r>
            <w:r w:rsidRPr="003E2F14">
              <w:rPr>
                <w:rFonts w:cstheme="minorHAnsi"/>
                <w:color w:val="1C1C1C"/>
                <w:spacing w:val="-5"/>
                <w:sz w:val="18"/>
                <w:szCs w:val="18"/>
              </w:rPr>
              <w:t xml:space="preserve"> </w:t>
            </w:r>
            <w:r w:rsidRPr="003E2F14">
              <w:rPr>
                <w:rFonts w:cstheme="minorHAnsi"/>
                <w:color w:val="1C1C1C"/>
                <w:sz w:val="18"/>
                <w:szCs w:val="18"/>
              </w:rPr>
              <w:t>mountain,</w:t>
            </w:r>
            <w:r w:rsidRPr="003E2F14">
              <w:rPr>
                <w:rFonts w:cstheme="minorHAnsi"/>
                <w:color w:val="1C1C1C"/>
                <w:spacing w:val="-4"/>
                <w:sz w:val="18"/>
                <w:szCs w:val="18"/>
              </w:rPr>
              <w:t xml:space="preserve"> </w:t>
            </w:r>
            <w:r w:rsidRPr="003E2F14">
              <w:rPr>
                <w:rFonts w:cstheme="minorHAnsi"/>
                <w:color w:val="1C1C1C"/>
                <w:sz w:val="18"/>
                <w:szCs w:val="18"/>
              </w:rPr>
              <w:t>hill,</w:t>
            </w:r>
            <w:r w:rsidRPr="003E2F14">
              <w:rPr>
                <w:rFonts w:cstheme="minorHAnsi"/>
                <w:color w:val="1C1C1C"/>
                <w:spacing w:val="-3"/>
                <w:sz w:val="18"/>
                <w:szCs w:val="18"/>
              </w:rPr>
              <w:t xml:space="preserve"> </w:t>
            </w:r>
            <w:r w:rsidRPr="003E2F14">
              <w:rPr>
                <w:rFonts w:cstheme="minorHAnsi"/>
                <w:color w:val="1C1C1C"/>
                <w:sz w:val="18"/>
                <w:szCs w:val="18"/>
              </w:rPr>
              <w:t>river,</w:t>
            </w:r>
            <w:r w:rsidRPr="003E2F14">
              <w:rPr>
                <w:rFonts w:cstheme="minorHAnsi"/>
                <w:color w:val="1C1C1C"/>
                <w:spacing w:val="-7"/>
                <w:sz w:val="18"/>
                <w:szCs w:val="18"/>
              </w:rPr>
              <w:t xml:space="preserve"> </w:t>
            </w:r>
            <w:r w:rsidRPr="003E2F14">
              <w:rPr>
                <w:rFonts w:cstheme="minorHAnsi"/>
                <w:color w:val="1C1C1C"/>
                <w:sz w:val="18"/>
                <w:szCs w:val="18"/>
              </w:rPr>
              <w:t>sea, climate, tropics, tropical, of latitude, longitude, Equator, Northern</w:t>
            </w:r>
            <w:r w:rsidRPr="003E2F14">
              <w:rPr>
                <w:rFonts w:cstheme="minorHAnsi"/>
                <w:color w:val="1C1C1C"/>
                <w:spacing w:val="-12"/>
                <w:sz w:val="18"/>
                <w:szCs w:val="18"/>
              </w:rPr>
              <w:t xml:space="preserve"> </w:t>
            </w:r>
            <w:r w:rsidRPr="003E2F14">
              <w:rPr>
                <w:rFonts w:cstheme="minorHAnsi"/>
                <w:color w:val="1C1C1C"/>
                <w:sz w:val="18"/>
                <w:szCs w:val="18"/>
              </w:rPr>
              <w:t>Hemisphere,</w:t>
            </w:r>
            <w:r w:rsidRPr="003E2F14">
              <w:rPr>
                <w:rFonts w:cstheme="minorHAnsi"/>
                <w:color w:val="1C1C1C"/>
                <w:spacing w:val="-12"/>
                <w:sz w:val="18"/>
                <w:szCs w:val="18"/>
              </w:rPr>
              <w:t xml:space="preserve"> </w:t>
            </w:r>
            <w:r w:rsidRPr="003E2F14">
              <w:rPr>
                <w:rFonts w:cstheme="minorHAnsi"/>
                <w:color w:val="1C1C1C"/>
                <w:sz w:val="18"/>
                <w:szCs w:val="18"/>
              </w:rPr>
              <w:t>Southern</w:t>
            </w:r>
            <w:r w:rsidRPr="003E2F14">
              <w:rPr>
                <w:rFonts w:cstheme="minorHAnsi"/>
                <w:color w:val="1C1C1C"/>
                <w:spacing w:val="-12"/>
                <w:sz w:val="18"/>
                <w:szCs w:val="18"/>
              </w:rPr>
              <w:t xml:space="preserve"> </w:t>
            </w:r>
            <w:r w:rsidRPr="003E2F14">
              <w:rPr>
                <w:rFonts w:cstheme="minorHAnsi"/>
                <w:color w:val="1C1C1C"/>
                <w:sz w:val="18"/>
                <w:szCs w:val="18"/>
              </w:rPr>
              <w:t>Hemisphere,</w:t>
            </w:r>
            <w:r w:rsidRPr="003E2F14">
              <w:rPr>
                <w:rFonts w:cstheme="minorHAnsi"/>
                <w:color w:val="1C1C1C"/>
                <w:spacing w:val="-12"/>
                <w:sz w:val="18"/>
                <w:szCs w:val="18"/>
              </w:rPr>
              <w:t xml:space="preserve"> </w:t>
            </w:r>
            <w:r w:rsidRPr="003E2F14">
              <w:rPr>
                <w:rFonts w:cstheme="minorHAnsi"/>
                <w:color w:val="1C1C1C"/>
                <w:sz w:val="18"/>
                <w:szCs w:val="18"/>
              </w:rPr>
              <w:t>the</w:t>
            </w:r>
            <w:r w:rsidRPr="003E2F14">
              <w:rPr>
                <w:rFonts w:cstheme="minorHAnsi"/>
                <w:color w:val="1C1C1C"/>
                <w:spacing w:val="-11"/>
                <w:sz w:val="18"/>
                <w:szCs w:val="18"/>
              </w:rPr>
              <w:t xml:space="preserve"> </w:t>
            </w:r>
            <w:r w:rsidRPr="003E2F14">
              <w:rPr>
                <w:rFonts w:cstheme="minorHAnsi"/>
                <w:color w:val="1C1C1C"/>
                <w:sz w:val="18"/>
                <w:szCs w:val="18"/>
              </w:rPr>
              <w:t>Tropics</w:t>
            </w:r>
            <w:r w:rsidRPr="003E2F14">
              <w:rPr>
                <w:rFonts w:cstheme="minorHAnsi"/>
                <w:color w:val="1C1C1C"/>
                <w:spacing w:val="-11"/>
                <w:sz w:val="18"/>
                <w:szCs w:val="18"/>
              </w:rPr>
              <w:t xml:space="preserve"> </w:t>
            </w:r>
            <w:r w:rsidRPr="003E2F14">
              <w:rPr>
                <w:rFonts w:cstheme="minorHAnsi"/>
                <w:color w:val="1C1C1C"/>
                <w:sz w:val="18"/>
                <w:szCs w:val="18"/>
              </w:rPr>
              <w:t xml:space="preserve">of Cancer and Capricorn, </w:t>
            </w:r>
            <w:proofErr w:type="gramStart"/>
            <w:r w:rsidRPr="003E2F14">
              <w:rPr>
                <w:rFonts w:cstheme="minorHAnsi"/>
                <w:color w:val="1C1C1C"/>
                <w:sz w:val="18"/>
                <w:szCs w:val="18"/>
              </w:rPr>
              <w:t>Arctic</w:t>
            </w:r>
            <w:proofErr w:type="gramEnd"/>
            <w:r w:rsidRPr="003E2F14">
              <w:rPr>
                <w:rFonts w:cstheme="minorHAnsi"/>
                <w:color w:val="1C1C1C"/>
                <w:sz w:val="18"/>
                <w:szCs w:val="18"/>
              </w:rPr>
              <w:t xml:space="preserve"> and Antarctic</w:t>
            </w:r>
            <w:r w:rsidRPr="003E2F14">
              <w:rPr>
                <w:rFonts w:cstheme="minorHAnsi"/>
                <w:color w:val="1C1C1C"/>
                <w:spacing w:val="-7"/>
                <w:sz w:val="18"/>
                <w:szCs w:val="18"/>
              </w:rPr>
              <w:t xml:space="preserve"> </w:t>
            </w:r>
            <w:r w:rsidRPr="003E2F14">
              <w:rPr>
                <w:rFonts w:cstheme="minorHAnsi"/>
                <w:color w:val="1C1C1C"/>
                <w:sz w:val="18"/>
                <w:szCs w:val="18"/>
              </w:rPr>
              <w:t>Circle.</w:t>
            </w:r>
          </w:p>
          <w:p w:rsidR="004753AE" w:rsidP="004753AE" w:rsidRDefault="004753AE" w14:paraId="51D70408" w14:textId="77777777">
            <w:pPr>
              <w:rPr>
                <w:rFonts w:cstheme="minorHAnsi"/>
                <w:color w:val="1C1C1C"/>
                <w:sz w:val="18"/>
                <w:szCs w:val="18"/>
              </w:rPr>
            </w:pPr>
          </w:p>
          <w:p w:rsidR="004753AE" w:rsidP="004753AE" w:rsidRDefault="004753AE" w14:paraId="3D3CF5E7" w14:textId="77777777">
            <w:pPr>
              <w:rPr>
                <w:color w:val="1C1C1C"/>
                <w:sz w:val="17"/>
              </w:rPr>
            </w:pPr>
            <w:r>
              <w:rPr>
                <w:color w:val="1C1C1C"/>
                <w:sz w:val="17"/>
              </w:rPr>
              <w:t>use key vocabulary to demonstrate knowledge and understanding</w:t>
            </w:r>
            <w:r>
              <w:rPr>
                <w:color w:val="1C1C1C"/>
                <w:spacing w:val="-5"/>
                <w:sz w:val="17"/>
              </w:rPr>
              <w:t xml:space="preserve"> </w:t>
            </w:r>
            <w:r>
              <w:rPr>
                <w:color w:val="1C1C1C"/>
                <w:sz w:val="17"/>
              </w:rPr>
              <w:t>in</w:t>
            </w:r>
            <w:r>
              <w:rPr>
                <w:color w:val="1C1C1C"/>
                <w:spacing w:val="-6"/>
                <w:sz w:val="17"/>
              </w:rPr>
              <w:t xml:space="preserve"> </w:t>
            </w:r>
            <w:r>
              <w:rPr>
                <w:color w:val="1C1C1C"/>
                <w:sz w:val="17"/>
              </w:rPr>
              <w:t>this</w:t>
            </w:r>
            <w:r>
              <w:rPr>
                <w:color w:val="1C1C1C"/>
                <w:spacing w:val="-7"/>
                <w:sz w:val="17"/>
              </w:rPr>
              <w:t xml:space="preserve"> </w:t>
            </w:r>
            <w:r>
              <w:rPr>
                <w:color w:val="1C1C1C"/>
                <w:sz w:val="17"/>
              </w:rPr>
              <w:t>strand:</w:t>
            </w:r>
            <w:r>
              <w:rPr>
                <w:color w:val="1C1C1C"/>
                <w:spacing w:val="-5"/>
                <w:sz w:val="17"/>
              </w:rPr>
              <w:t xml:space="preserve"> </w:t>
            </w:r>
            <w:r>
              <w:rPr>
                <w:color w:val="1C1C1C"/>
                <w:sz w:val="17"/>
              </w:rPr>
              <w:t>Amazon</w:t>
            </w:r>
            <w:r>
              <w:rPr>
                <w:color w:val="1C1C1C"/>
                <w:spacing w:val="-6"/>
                <w:sz w:val="17"/>
              </w:rPr>
              <w:t xml:space="preserve"> </w:t>
            </w:r>
            <w:r>
              <w:rPr>
                <w:color w:val="1C1C1C"/>
                <w:sz w:val="17"/>
              </w:rPr>
              <w:t>rainforest,</w:t>
            </w:r>
            <w:r>
              <w:rPr>
                <w:color w:val="1C1C1C"/>
                <w:spacing w:val="-6"/>
                <w:sz w:val="17"/>
              </w:rPr>
              <w:t xml:space="preserve"> </w:t>
            </w:r>
            <w:r>
              <w:rPr>
                <w:color w:val="1C1C1C"/>
                <w:sz w:val="17"/>
              </w:rPr>
              <w:t xml:space="preserve">Forest, physical features, human features, landscape, feature, </w:t>
            </w:r>
            <w:r>
              <w:rPr>
                <w:color w:val="1C1C1C"/>
                <w:sz w:val="17"/>
              </w:rPr>
              <w:t>population, land use, retail, leisure, housing, business, industrial,</w:t>
            </w:r>
            <w:r>
              <w:rPr>
                <w:color w:val="1C1C1C"/>
                <w:spacing w:val="-4"/>
                <w:sz w:val="17"/>
              </w:rPr>
              <w:t xml:space="preserve"> </w:t>
            </w:r>
            <w:r>
              <w:rPr>
                <w:color w:val="1C1C1C"/>
                <w:sz w:val="17"/>
              </w:rPr>
              <w:t>agricultural.</w:t>
            </w:r>
          </w:p>
          <w:p w:rsidR="004753AE" w:rsidP="004753AE" w:rsidRDefault="004753AE" w14:paraId="486864EF" w14:textId="77777777">
            <w:pPr>
              <w:rPr>
                <w:color w:val="1C1C1C"/>
                <w:sz w:val="17"/>
              </w:rPr>
            </w:pPr>
          </w:p>
          <w:p w:rsidR="004753AE" w:rsidP="004753AE" w:rsidRDefault="004753AE" w14:paraId="3B1465DD" w14:textId="1894A7A1">
            <w:pPr>
              <w:rPr>
                <w:color w:val="1C1C1C"/>
                <w:sz w:val="17"/>
              </w:rPr>
            </w:pPr>
            <w:r>
              <w:rPr>
                <w:color w:val="1C1C1C"/>
                <w:sz w:val="17"/>
              </w:rPr>
              <w:t>use key vocabulary to demonstrate knowledge and understanding in this strand: mantle, outer core, inner core,</w:t>
            </w:r>
            <w:bookmarkStart w:name="Human_and_Physical_Geography" w:id="42"/>
            <w:bookmarkEnd w:id="42"/>
            <w:r>
              <w:rPr>
                <w:color w:val="1C1C1C"/>
                <w:sz w:val="17"/>
              </w:rPr>
              <w:t xml:space="preserve"> magma, volcano, active, dormant, extinct, earthquake, epicenter, shock wave, magnitude, tsunami, tornado, climate, tropics, deforestation, evaporation, water cycle, evaporation, condensation, precipitation, cooling, filter, pollution, settlement, settler, site, need, shelter,</w:t>
            </w:r>
            <w:r>
              <w:rPr>
                <w:color w:val="1C1C1C"/>
                <w:spacing w:val="-14"/>
                <w:sz w:val="17"/>
              </w:rPr>
              <w:t xml:space="preserve"> </w:t>
            </w:r>
            <w:r>
              <w:rPr>
                <w:color w:val="1C1C1C"/>
                <w:sz w:val="17"/>
              </w:rPr>
              <w:t>food.</w:t>
            </w:r>
          </w:p>
          <w:p w:rsidR="004753AE" w:rsidP="004753AE" w:rsidRDefault="004753AE" w14:paraId="0FD0AD86" w14:textId="77777777">
            <w:pPr>
              <w:rPr>
                <w:color w:val="1C1C1C"/>
                <w:sz w:val="17"/>
              </w:rPr>
            </w:pPr>
          </w:p>
          <w:p w:rsidR="004753AE" w:rsidP="004753AE" w:rsidRDefault="004753AE" w14:paraId="6F0402A2" w14:textId="07E5F0E0">
            <w:pPr>
              <w:rPr>
                <w:color w:val="1C1C1C"/>
                <w:sz w:val="17"/>
              </w:rPr>
            </w:pPr>
            <w:r>
              <w:rPr>
                <w:color w:val="1C1C1C"/>
                <w:sz w:val="17"/>
              </w:rPr>
              <w:t>use key vocabulary to demonstrate knowledge and understanding in this strand: sketch map, map, aerial view, feature, annotation, landmark, distance, key, symbol, land use, urban, rural, population,</w:t>
            </w:r>
            <w:r>
              <w:rPr>
                <w:color w:val="1C1C1C"/>
                <w:spacing w:val="-7"/>
                <w:sz w:val="17"/>
              </w:rPr>
              <w:t xml:space="preserve"> </w:t>
            </w:r>
            <w:r>
              <w:rPr>
                <w:color w:val="1C1C1C"/>
                <w:sz w:val="17"/>
              </w:rPr>
              <w:t>coordinates.</w:t>
            </w:r>
          </w:p>
          <w:p w:rsidR="004753AE" w:rsidP="004753AE" w:rsidRDefault="004753AE" w14:paraId="659655C1" w14:textId="77777777">
            <w:pPr>
              <w:rPr>
                <w:color w:val="1C1C1C"/>
              </w:rPr>
            </w:pPr>
          </w:p>
          <w:p w:rsidRPr="00826E00" w:rsidR="004753AE" w:rsidP="004753AE" w:rsidRDefault="004753AE" w14:paraId="6AAC9BF5" w14:textId="5D6156A3"/>
        </w:tc>
        <w:tc>
          <w:tcPr>
            <w:tcW w:w="4950" w:type="dxa"/>
            <w:tcMar/>
          </w:tcPr>
          <w:p w:rsidR="0081281A" w:rsidP="00A81D90" w:rsidRDefault="004753AE" w14:paraId="5E2F80EE" w14:textId="77777777">
            <w:pPr>
              <w:rPr>
                <w:color w:val="1C1C1C"/>
                <w:sz w:val="17"/>
              </w:rPr>
            </w:pPr>
            <w:r>
              <w:rPr>
                <w:color w:val="1C1C1C"/>
                <w:sz w:val="17"/>
              </w:rPr>
              <w:t>use key vocabulary to demonstrate knowledge and understanding in this strand: atlas, index, coordinates, latitude, longitude, contour, altitude, peaks, slopes, continent, country, city, North America, South America, border, key.</w:t>
            </w:r>
          </w:p>
          <w:p w:rsidR="004753AE" w:rsidP="00A81D90" w:rsidRDefault="004753AE" w14:paraId="37B96601" w14:textId="77777777">
            <w:pPr>
              <w:rPr>
                <w:color w:val="1C1C1C"/>
              </w:rPr>
            </w:pPr>
          </w:p>
          <w:p w:rsidR="004753AE" w:rsidP="00A81D90" w:rsidRDefault="004753AE" w14:paraId="71BC4705" w14:textId="77777777">
            <w:pPr>
              <w:rPr>
                <w:color w:val="1C1C1C"/>
                <w:sz w:val="17"/>
              </w:rPr>
            </w:pPr>
            <w:r>
              <w:rPr>
                <w:color w:val="1C1C1C"/>
                <w:sz w:val="17"/>
              </w:rPr>
              <w:t>use key vocabulary to demonstrate knowledge and understanding in this strand: latitude, Arctic Circle, physical features, climate, human geography, land use, settlement, economy, natural</w:t>
            </w:r>
            <w:r>
              <w:rPr>
                <w:color w:val="1C1C1C"/>
                <w:spacing w:val="-2"/>
                <w:sz w:val="17"/>
              </w:rPr>
              <w:t xml:space="preserve"> </w:t>
            </w:r>
            <w:r>
              <w:rPr>
                <w:color w:val="1C1C1C"/>
                <w:sz w:val="17"/>
              </w:rPr>
              <w:t>resources.</w:t>
            </w:r>
          </w:p>
          <w:p w:rsidR="004753AE" w:rsidP="00A81D90" w:rsidRDefault="004753AE" w14:paraId="40BC85B3" w14:textId="77777777">
            <w:pPr>
              <w:rPr>
                <w:color w:val="1C1C1C"/>
              </w:rPr>
            </w:pPr>
          </w:p>
          <w:p w:rsidR="004753AE" w:rsidP="00A81D90" w:rsidRDefault="004753AE" w14:paraId="18F5A160" w14:textId="77777777">
            <w:pPr>
              <w:rPr>
                <w:color w:val="1C1C1C"/>
                <w:sz w:val="17"/>
              </w:rPr>
            </w:pPr>
            <w:r>
              <w:rPr>
                <w:color w:val="1C1C1C"/>
                <w:sz w:val="17"/>
              </w:rPr>
              <w:t xml:space="preserve">use key vocabulary to demonstrate knowledge and understanding in this strand: environmental disaster, settlement, resources, services, </w:t>
            </w:r>
            <w:r>
              <w:rPr>
                <w:color w:val="1C1C1C"/>
                <w:sz w:val="17"/>
              </w:rPr>
              <w:t>goods, electricity, supply, generation, renewable, non-renewable, solar power, wind power, biomass, origin, import, export, trade, efficiency, conservation, carbon footprint, peak, plateau, fold mountain, fault-block mountain, dome mountain, volcanic mountain, plateau mountain, tourism, positive, negative, economic, social,</w:t>
            </w:r>
            <w:r>
              <w:rPr>
                <w:color w:val="1C1C1C"/>
                <w:spacing w:val="-2"/>
                <w:sz w:val="17"/>
              </w:rPr>
              <w:t xml:space="preserve"> </w:t>
            </w:r>
            <w:r>
              <w:rPr>
                <w:color w:val="1C1C1C"/>
                <w:sz w:val="17"/>
              </w:rPr>
              <w:t>environmental</w:t>
            </w:r>
          </w:p>
          <w:p w:rsidR="004753AE" w:rsidP="00A81D90" w:rsidRDefault="004753AE" w14:paraId="0D7FA0BC" w14:textId="77777777">
            <w:pPr>
              <w:rPr>
                <w:color w:val="1C1C1C"/>
              </w:rPr>
            </w:pPr>
          </w:p>
          <w:p w:rsidRPr="0032108C" w:rsidR="004753AE" w:rsidP="00A81D90" w:rsidRDefault="004753AE" w14:paraId="7AE8072D" w14:textId="74460A09">
            <w:r>
              <w:rPr>
                <w:color w:val="1C1C1C"/>
                <w:sz w:val="17"/>
              </w:rPr>
              <w:t>use key vocabulary to demonstrate knowledge and understanding in this strand: atlas, index, coordinates, latitude, longitude, key, symbol, Ordnance Survey, Silva compass, legend, borders, fieldwork, measure, observe, record, map, sketch,</w:t>
            </w:r>
            <w:r>
              <w:rPr>
                <w:color w:val="1C1C1C"/>
                <w:spacing w:val="-4"/>
                <w:sz w:val="17"/>
              </w:rPr>
              <w:t xml:space="preserve"> </w:t>
            </w:r>
            <w:r>
              <w:rPr>
                <w:color w:val="1C1C1C"/>
                <w:sz w:val="17"/>
              </w:rPr>
              <w:t>graph</w:t>
            </w:r>
          </w:p>
        </w:tc>
      </w:tr>
    </w:tbl>
    <w:p w:rsidR="00BD1A53" w:rsidP="00534041" w:rsidRDefault="00BD1A53" w14:paraId="791610A8" w14:textId="77777777"/>
    <w:sectPr w:rsidR="00BD1A53" w:rsidSect="005529B5">
      <w:headerReference w:type="default" r:id="rId7"/>
      <w:pgSz w:w="15840" w:h="12240" w:orient="landscape"/>
      <w:pgMar w:top="720" w:right="720" w:bottom="720" w:left="720" w:header="720" w:footer="720" w:gutter="0"/>
      <w:cols w:space="720"/>
      <w:docGrid w:linePitch="360"/>
      <w:footerReference w:type="default" r:id="Rc841fdd9bfa041c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546B" w:rsidP="00534041" w:rsidRDefault="007D546B" w14:paraId="50C26615" w14:textId="77777777">
      <w:pPr>
        <w:spacing w:after="0" w:line="240" w:lineRule="auto"/>
      </w:pPr>
      <w:r>
        <w:separator/>
      </w:r>
    </w:p>
  </w:endnote>
  <w:endnote w:type="continuationSeparator" w:id="0">
    <w:p w:rsidR="007D546B" w:rsidP="00534041" w:rsidRDefault="007D546B" w14:paraId="5A1CCAB8" w14:textId="77777777">
      <w:pPr>
        <w:spacing w:after="0" w:line="240" w:lineRule="auto"/>
      </w:pPr>
      <w:r>
        <w:continuationSeparator/>
      </w:r>
    </w:p>
  </w:endnote>
  <w:endnote w:type="continuationNotice" w:id="1">
    <w:p w:rsidR="007D546B" w:rsidRDefault="007D546B" w14:paraId="3138FA2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800"/>
      <w:gridCol w:w="4800"/>
      <w:gridCol w:w="4800"/>
    </w:tblGrid>
    <w:tr w:rsidR="6F41ADCF" w:rsidTr="6F41ADCF" w14:paraId="0D6E6F66">
      <w:trPr>
        <w:trHeight w:val="300"/>
      </w:trPr>
      <w:tc>
        <w:tcPr>
          <w:tcW w:w="4800" w:type="dxa"/>
          <w:tcMar/>
        </w:tcPr>
        <w:p w:rsidR="6F41ADCF" w:rsidP="6F41ADCF" w:rsidRDefault="6F41ADCF" w14:paraId="578616EF" w14:textId="323A23D2">
          <w:pPr>
            <w:pStyle w:val="Header"/>
            <w:bidi w:val="0"/>
            <w:ind w:left="-115"/>
            <w:jc w:val="left"/>
          </w:pPr>
        </w:p>
      </w:tc>
      <w:tc>
        <w:tcPr>
          <w:tcW w:w="4800" w:type="dxa"/>
          <w:tcMar/>
        </w:tcPr>
        <w:p w:rsidR="6F41ADCF" w:rsidP="6F41ADCF" w:rsidRDefault="6F41ADCF" w14:paraId="725A683C" w14:textId="42420FDD">
          <w:pPr>
            <w:pStyle w:val="Header"/>
            <w:bidi w:val="0"/>
            <w:jc w:val="center"/>
          </w:pPr>
        </w:p>
      </w:tc>
      <w:tc>
        <w:tcPr>
          <w:tcW w:w="4800" w:type="dxa"/>
          <w:tcMar/>
        </w:tcPr>
        <w:p w:rsidR="6F41ADCF" w:rsidP="6F41ADCF" w:rsidRDefault="6F41ADCF" w14:paraId="75D88029" w14:textId="5548E907">
          <w:pPr>
            <w:pStyle w:val="Header"/>
            <w:bidi w:val="0"/>
            <w:ind w:right="-115"/>
            <w:jc w:val="right"/>
          </w:pPr>
        </w:p>
      </w:tc>
    </w:tr>
  </w:tbl>
  <w:p w:rsidR="6F41ADCF" w:rsidP="6F41ADCF" w:rsidRDefault="6F41ADCF" w14:paraId="1134DB48" w14:textId="02CDC9E9">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546B" w:rsidP="00534041" w:rsidRDefault="007D546B" w14:paraId="4928D504" w14:textId="77777777">
      <w:pPr>
        <w:spacing w:after="0" w:line="240" w:lineRule="auto"/>
      </w:pPr>
      <w:r>
        <w:separator/>
      </w:r>
    </w:p>
  </w:footnote>
  <w:footnote w:type="continuationSeparator" w:id="0">
    <w:p w:rsidR="007D546B" w:rsidP="00534041" w:rsidRDefault="007D546B" w14:paraId="72680FDE" w14:textId="77777777">
      <w:pPr>
        <w:spacing w:after="0" w:line="240" w:lineRule="auto"/>
      </w:pPr>
      <w:r>
        <w:continuationSeparator/>
      </w:r>
    </w:p>
  </w:footnote>
  <w:footnote w:type="continuationNotice" w:id="1">
    <w:p w:rsidR="007D546B" w:rsidRDefault="007D546B" w14:paraId="3025E00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34041" w:rsidP="6F41ADCF" w:rsidRDefault="00F63A5C" w14:paraId="2786CAC9" w14:textId="2FA42A14">
    <w:pPr>
      <w:pStyle w:val="Header"/>
      <w:jc w:val="center"/>
      <w:rPr>
        <w:rFonts w:cs="Arial"/>
        <w:b w:val="1"/>
        <w:bCs w:val="1"/>
        <w:color w:val="B81508"/>
        <w:sz w:val="32"/>
        <w:szCs w:val="32"/>
      </w:rPr>
    </w:pPr>
    <w:r w:rsidR="6F41ADCF">
      <w:drawing>
        <wp:inline wp14:editId="02578600" wp14:anchorId="3BA39B9F">
          <wp:extent cx="805516" cy="531174"/>
          <wp:effectExtent l="0" t="0" r="0" b="3810"/>
          <wp:docPr id="1108006580" name="Picture 176640355" descr="A logo with a sun and text&#10;&#10;Description automatically generated" title=""/>
          <wp:cNvGraphicFramePr>
            <a:graphicFrameLocks noChangeAspect="1"/>
          </wp:cNvGraphicFramePr>
          <a:graphic>
            <a:graphicData uri="http://schemas.openxmlformats.org/drawingml/2006/picture">
              <pic:pic>
                <pic:nvPicPr>
                  <pic:cNvPr id="0" name="Picture 176640355"/>
                  <pic:cNvPicPr/>
                </pic:nvPicPr>
                <pic:blipFill>
                  <a:blip r:embed="R8dfbf4dfc34047d7">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805516" cy="531174"/>
                  </a:xfrm>
                  <a:prstGeom xmlns:a="http://schemas.openxmlformats.org/drawingml/2006/main" prst="rect">
                    <a:avLst/>
                  </a:prstGeom>
                </pic:spPr>
              </pic:pic>
            </a:graphicData>
          </a:graphic>
        </wp:inline>
      </w:drawing>
    </w:r>
    <w:r w:rsidRPr="6F41ADCF" w:rsidR="6F41ADCF">
      <w:rPr>
        <w:rFonts w:ascii="Gill Sans MT" w:hAnsi="Gill Sans MT" w:cs="Arial"/>
        <w:b w:val="1"/>
        <w:bCs w:val="1"/>
        <w:color w:val="002060"/>
        <w:sz w:val="32"/>
        <w:szCs w:val="32"/>
        <w:u w:val="single"/>
      </w:rPr>
      <w:t>Geography</w:t>
    </w:r>
    <w:r w:rsidRPr="6F41ADCF" w:rsidR="6F41ADCF">
      <w:rPr>
        <w:rFonts w:ascii="Gill Sans MT" w:hAnsi="Gill Sans MT" w:cs="Arial"/>
        <w:b w:val="1"/>
        <w:bCs w:val="1"/>
        <w:color w:val="002060"/>
        <w:sz w:val="32"/>
        <w:szCs w:val="32"/>
        <w:u w:val="single"/>
      </w:rPr>
      <w:t xml:space="preserve"> </w:t>
    </w:r>
    <w:r w:rsidRPr="6F41ADCF" w:rsidR="6F41ADCF">
      <w:rPr>
        <w:rFonts w:ascii="Gill Sans MT" w:hAnsi="Gill Sans MT" w:cs="Arial"/>
        <w:b w:val="1"/>
        <w:bCs w:val="1"/>
        <w:color w:val="002060"/>
        <w:sz w:val="32"/>
        <w:szCs w:val="32"/>
        <w:u w:val="single"/>
      </w:rPr>
      <w:t>Progression Map</w:t>
    </w:r>
    <w:r w:rsidRPr="6F41ADCF" w:rsidR="6F41ADCF">
      <w:rPr>
        <w:rFonts w:cs="Arial"/>
        <w:b w:val="1"/>
        <w:bCs w:val="1"/>
        <w:color w:val="002060"/>
        <w:sz w:val="32"/>
        <w:szCs w:val="32"/>
      </w:rPr>
      <w:t xml:space="preserve"> </w:t>
    </w:r>
    <w:r w:rsidRPr="6F41ADCF" w:rsidR="6F41ADCF">
      <w:rPr>
        <w:rFonts w:cs="Arial"/>
        <w:b w:val="1"/>
        <w:bCs w:val="1"/>
        <w:color w:val="002060"/>
        <w:sz w:val="32"/>
        <w:szCs w:val="32"/>
      </w:rPr>
      <w:t xml:space="preserve"> </w:t>
    </w:r>
    <w:r w:rsidR="6F41ADCF">
      <w:drawing>
        <wp:inline wp14:editId="1485C8E9" wp14:anchorId="5FE27788">
          <wp:extent cx="657225" cy="647700"/>
          <wp:effectExtent l="0" t="0" r="0" b="0"/>
          <wp:docPr id="1673749234" name="" title=""/>
          <wp:cNvGraphicFramePr>
            <a:graphicFrameLocks noChangeAspect="1"/>
          </wp:cNvGraphicFramePr>
          <a:graphic>
            <a:graphicData uri="http://schemas.openxmlformats.org/drawingml/2006/picture">
              <pic:pic>
                <pic:nvPicPr>
                  <pic:cNvPr id="0" name=""/>
                  <pic:cNvPicPr/>
                </pic:nvPicPr>
                <pic:blipFill>
                  <a:blip r:embed="Raf1b7bd3a72f44cf">
                    <a:extLst>
                      <a:ext xmlns:a="http://schemas.openxmlformats.org/drawingml/2006/main" uri="{28A0092B-C50C-407E-A947-70E740481C1C}">
                        <a14:useLocalDpi val="0"/>
                      </a:ext>
                    </a:extLst>
                  </a:blip>
                  <a:stretch>
                    <a:fillRect/>
                  </a:stretch>
                </pic:blipFill>
                <pic:spPr>
                  <a:xfrm>
                    <a:off x="0" y="0"/>
                    <a:ext cx="657225" cy="647700"/>
                  </a:xfrm>
                  <a:prstGeom prst="rect">
                    <a:avLst/>
                  </a:prstGeom>
                </pic:spPr>
              </pic:pic>
            </a:graphicData>
          </a:graphic>
        </wp:inline>
      </w:drawing>
    </w:r>
    <w:r>
      <w:br/>
    </w:r>
    <w:r w:rsidRPr="6F41ADCF" w:rsidR="6F41ADCF">
      <w:rPr>
        <w:rFonts w:cs="Arial"/>
        <w:b w:val="1"/>
        <w:bCs w:val="1"/>
        <w:color w:val="B81508"/>
        <w:sz w:val="32"/>
        <w:szCs w:val="32"/>
      </w:rPr>
      <w:t xml:space="preserve">    </w:t>
    </w:r>
  </w:p>
  <w:p w:rsidR="00534041" w:rsidRDefault="00534041" w14:paraId="5A128DA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D26"/>
    <w:multiLevelType w:val="hybridMultilevel"/>
    <w:tmpl w:val="1208FC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57399DA"/>
    <w:multiLevelType w:val="hybridMultilevel"/>
    <w:tmpl w:val="67989360"/>
    <w:lvl w:ilvl="0" w:tplc="78748220">
      <w:start w:val="1"/>
      <w:numFmt w:val="decimal"/>
      <w:lvlText w:val="%1."/>
      <w:lvlJc w:val="left"/>
      <w:pPr>
        <w:ind w:left="720" w:hanging="360"/>
      </w:pPr>
    </w:lvl>
    <w:lvl w:ilvl="1" w:tplc="AABC645C">
      <w:start w:val="1"/>
      <w:numFmt w:val="lowerLetter"/>
      <w:lvlText w:val="%2."/>
      <w:lvlJc w:val="left"/>
      <w:pPr>
        <w:ind w:left="1440" w:hanging="360"/>
      </w:pPr>
    </w:lvl>
    <w:lvl w:ilvl="2" w:tplc="7A6268CC">
      <w:start w:val="1"/>
      <w:numFmt w:val="lowerRoman"/>
      <w:lvlText w:val="%3."/>
      <w:lvlJc w:val="right"/>
      <w:pPr>
        <w:ind w:left="2160" w:hanging="180"/>
      </w:pPr>
    </w:lvl>
    <w:lvl w:ilvl="3" w:tplc="E904015E">
      <w:start w:val="1"/>
      <w:numFmt w:val="decimal"/>
      <w:lvlText w:val="%4."/>
      <w:lvlJc w:val="left"/>
      <w:pPr>
        <w:ind w:left="2880" w:hanging="360"/>
      </w:pPr>
    </w:lvl>
    <w:lvl w:ilvl="4" w:tplc="D3EEF5EE">
      <w:start w:val="1"/>
      <w:numFmt w:val="lowerLetter"/>
      <w:lvlText w:val="%5."/>
      <w:lvlJc w:val="left"/>
      <w:pPr>
        <w:ind w:left="3600" w:hanging="360"/>
      </w:pPr>
    </w:lvl>
    <w:lvl w:ilvl="5" w:tplc="2FA2ADEA">
      <w:start w:val="1"/>
      <w:numFmt w:val="lowerRoman"/>
      <w:lvlText w:val="%6."/>
      <w:lvlJc w:val="right"/>
      <w:pPr>
        <w:ind w:left="4320" w:hanging="180"/>
      </w:pPr>
    </w:lvl>
    <w:lvl w:ilvl="6" w:tplc="554A6590">
      <w:start w:val="1"/>
      <w:numFmt w:val="decimal"/>
      <w:lvlText w:val="%7."/>
      <w:lvlJc w:val="left"/>
      <w:pPr>
        <w:ind w:left="5040" w:hanging="360"/>
      </w:pPr>
    </w:lvl>
    <w:lvl w:ilvl="7" w:tplc="AC50FE56">
      <w:start w:val="1"/>
      <w:numFmt w:val="lowerLetter"/>
      <w:lvlText w:val="%8."/>
      <w:lvlJc w:val="left"/>
      <w:pPr>
        <w:ind w:left="5760" w:hanging="360"/>
      </w:pPr>
    </w:lvl>
    <w:lvl w:ilvl="8" w:tplc="E1EA7280">
      <w:start w:val="1"/>
      <w:numFmt w:val="lowerRoman"/>
      <w:lvlText w:val="%9."/>
      <w:lvlJc w:val="right"/>
      <w:pPr>
        <w:ind w:left="6480" w:hanging="180"/>
      </w:pPr>
    </w:lvl>
  </w:abstractNum>
  <w:abstractNum w:abstractNumId="2" w15:restartNumberingAfterBreak="0">
    <w:nsid w:val="10721EC8"/>
    <w:multiLevelType w:val="hybridMultilevel"/>
    <w:tmpl w:val="4912895A"/>
    <w:lvl w:ilvl="0" w:tplc="E54044F2">
      <w:start w:val="1"/>
      <w:numFmt w:val="lowerLetter"/>
      <w:lvlText w:val="%1"/>
      <w:lvlJc w:val="left"/>
      <w:pPr>
        <w:ind w:left="443" w:hanging="360"/>
        <w:jc w:val="left"/>
      </w:pPr>
      <w:rPr>
        <w:rFonts w:hint="default" w:ascii="Roboto" w:hAnsi="Roboto" w:eastAsia="Roboto" w:cs="Roboto"/>
        <w:b/>
        <w:bCs/>
        <w:color w:val="BEBEBE"/>
        <w:spacing w:val="-11"/>
        <w:w w:val="100"/>
        <w:sz w:val="18"/>
        <w:szCs w:val="18"/>
      </w:rPr>
    </w:lvl>
    <w:lvl w:ilvl="1" w:tplc="6DB8988A">
      <w:numFmt w:val="bullet"/>
      <w:lvlText w:val="•"/>
      <w:lvlJc w:val="left"/>
      <w:pPr>
        <w:ind w:left="889" w:hanging="360"/>
      </w:pPr>
      <w:rPr>
        <w:rFonts w:hint="default"/>
      </w:rPr>
    </w:lvl>
    <w:lvl w:ilvl="2" w:tplc="72127CF4">
      <w:numFmt w:val="bullet"/>
      <w:lvlText w:val="•"/>
      <w:lvlJc w:val="left"/>
      <w:pPr>
        <w:ind w:left="1339" w:hanging="360"/>
      </w:pPr>
      <w:rPr>
        <w:rFonts w:hint="default"/>
      </w:rPr>
    </w:lvl>
    <w:lvl w:ilvl="3" w:tplc="3E2CA6F8">
      <w:numFmt w:val="bullet"/>
      <w:lvlText w:val="•"/>
      <w:lvlJc w:val="left"/>
      <w:pPr>
        <w:ind w:left="1789" w:hanging="360"/>
      </w:pPr>
      <w:rPr>
        <w:rFonts w:hint="default"/>
      </w:rPr>
    </w:lvl>
    <w:lvl w:ilvl="4" w:tplc="27ECDEB0">
      <w:numFmt w:val="bullet"/>
      <w:lvlText w:val="•"/>
      <w:lvlJc w:val="left"/>
      <w:pPr>
        <w:ind w:left="2239" w:hanging="360"/>
      </w:pPr>
      <w:rPr>
        <w:rFonts w:hint="default"/>
      </w:rPr>
    </w:lvl>
    <w:lvl w:ilvl="5" w:tplc="821A7E1C">
      <w:numFmt w:val="bullet"/>
      <w:lvlText w:val="•"/>
      <w:lvlJc w:val="left"/>
      <w:pPr>
        <w:ind w:left="2689" w:hanging="360"/>
      </w:pPr>
      <w:rPr>
        <w:rFonts w:hint="default"/>
      </w:rPr>
    </w:lvl>
    <w:lvl w:ilvl="6" w:tplc="9F6677E2">
      <w:numFmt w:val="bullet"/>
      <w:lvlText w:val="•"/>
      <w:lvlJc w:val="left"/>
      <w:pPr>
        <w:ind w:left="3139" w:hanging="360"/>
      </w:pPr>
      <w:rPr>
        <w:rFonts w:hint="default"/>
      </w:rPr>
    </w:lvl>
    <w:lvl w:ilvl="7" w:tplc="7E8ADA6C">
      <w:numFmt w:val="bullet"/>
      <w:lvlText w:val="•"/>
      <w:lvlJc w:val="left"/>
      <w:pPr>
        <w:ind w:left="3589" w:hanging="360"/>
      </w:pPr>
      <w:rPr>
        <w:rFonts w:hint="default"/>
      </w:rPr>
    </w:lvl>
    <w:lvl w:ilvl="8" w:tplc="EB9424F4">
      <w:numFmt w:val="bullet"/>
      <w:lvlText w:val="•"/>
      <w:lvlJc w:val="left"/>
      <w:pPr>
        <w:ind w:left="4039" w:hanging="360"/>
      </w:pPr>
      <w:rPr>
        <w:rFonts w:hint="default"/>
      </w:rPr>
    </w:lvl>
  </w:abstractNum>
  <w:abstractNum w:abstractNumId="3" w15:restartNumberingAfterBreak="0">
    <w:nsid w:val="13BC857C"/>
    <w:multiLevelType w:val="hybridMultilevel"/>
    <w:tmpl w:val="C2CEF04C"/>
    <w:lvl w:ilvl="0" w:tplc="533C978A">
      <w:start w:val="1"/>
      <w:numFmt w:val="decimal"/>
      <w:lvlText w:val="%1."/>
      <w:lvlJc w:val="left"/>
      <w:pPr>
        <w:ind w:left="720" w:hanging="360"/>
      </w:pPr>
    </w:lvl>
    <w:lvl w:ilvl="1" w:tplc="233ABFC0">
      <w:start w:val="1"/>
      <w:numFmt w:val="lowerLetter"/>
      <w:lvlText w:val="%2."/>
      <w:lvlJc w:val="left"/>
      <w:pPr>
        <w:ind w:left="1440" w:hanging="360"/>
      </w:pPr>
    </w:lvl>
    <w:lvl w:ilvl="2" w:tplc="E2AC7BD0">
      <w:start w:val="1"/>
      <w:numFmt w:val="lowerRoman"/>
      <w:lvlText w:val="%3."/>
      <w:lvlJc w:val="right"/>
      <w:pPr>
        <w:ind w:left="2160" w:hanging="180"/>
      </w:pPr>
    </w:lvl>
    <w:lvl w:ilvl="3" w:tplc="6FEC0D1C">
      <w:start w:val="1"/>
      <w:numFmt w:val="decimal"/>
      <w:lvlText w:val="%4."/>
      <w:lvlJc w:val="left"/>
      <w:pPr>
        <w:ind w:left="2880" w:hanging="360"/>
      </w:pPr>
    </w:lvl>
    <w:lvl w:ilvl="4" w:tplc="69741A4C">
      <w:start w:val="1"/>
      <w:numFmt w:val="lowerLetter"/>
      <w:lvlText w:val="%5."/>
      <w:lvlJc w:val="left"/>
      <w:pPr>
        <w:ind w:left="3600" w:hanging="360"/>
      </w:pPr>
    </w:lvl>
    <w:lvl w:ilvl="5" w:tplc="5C2A4192">
      <w:start w:val="1"/>
      <w:numFmt w:val="lowerRoman"/>
      <w:lvlText w:val="%6."/>
      <w:lvlJc w:val="right"/>
      <w:pPr>
        <w:ind w:left="4320" w:hanging="180"/>
      </w:pPr>
    </w:lvl>
    <w:lvl w:ilvl="6" w:tplc="0DCCA512">
      <w:start w:val="1"/>
      <w:numFmt w:val="decimal"/>
      <w:lvlText w:val="%7."/>
      <w:lvlJc w:val="left"/>
      <w:pPr>
        <w:ind w:left="5040" w:hanging="360"/>
      </w:pPr>
    </w:lvl>
    <w:lvl w:ilvl="7" w:tplc="15C6D4DA">
      <w:start w:val="1"/>
      <w:numFmt w:val="lowerLetter"/>
      <w:lvlText w:val="%8."/>
      <w:lvlJc w:val="left"/>
      <w:pPr>
        <w:ind w:left="5760" w:hanging="360"/>
      </w:pPr>
    </w:lvl>
    <w:lvl w:ilvl="8" w:tplc="34CCC718">
      <w:start w:val="1"/>
      <w:numFmt w:val="lowerRoman"/>
      <w:lvlText w:val="%9."/>
      <w:lvlJc w:val="right"/>
      <w:pPr>
        <w:ind w:left="6480" w:hanging="180"/>
      </w:pPr>
    </w:lvl>
  </w:abstractNum>
  <w:abstractNum w:abstractNumId="4" w15:restartNumberingAfterBreak="0">
    <w:nsid w:val="13E9191A"/>
    <w:multiLevelType w:val="hybridMultilevel"/>
    <w:tmpl w:val="385C8494"/>
    <w:lvl w:ilvl="0" w:tplc="B55CFF66">
      <w:start w:val="1"/>
      <w:numFmt w:val="decimal"/>
      <w:lvlText w:val="%1."/>
      <w:lvlJc w:val="left"/>
      <w:pPr>
        <w:ind w:left="720" w:hanging="360"/>
      </w:pPr>
    </w:lvl>
    <w:lvl w:ilvl="1" w:tplc="9258C894">
      <w:start w:val="1"/>
      <w:numFmt w:val="lowerLetter"/>
      <w:lvlText w:val="%2."/>
      <w:lvlJc w:val="left"/>
      <w:pPr>
        <w:ind w:left="1440" w:hanging="360"/>
      </w:pPr>
    </w:lvl>
    <w:lvl w:ilvl="2" w:tplc="71D8EFA6">
      <w:start w:val="1"/>
      <w:numFmt w:val="lowerRoman"/>
      <w:lvlText w:val="%3."/>
      <w:lvlJc w:val="right"/>
      <w:pPr>
        <w:ind w:left="2160" w:hanging="180"/>
      </w:pPr>
    </w:lvl>
    <w:lvl w:ilvl="3" w:tplc="616E1A74">
      <w:start w:val="1"/>
      <w:numFmt w:val="decimal"/>
      <w:lvlText w:val="%4."/>
      <w:lvlJc w:val="left"/>
      <w:pPr>
        <w:ind w:left="2880" w:hanging="360"/>
      </w:pPr>
    </w:lvl>
    <w:lvl w:ilvl="4" w:tplc="5A76C750">
      <w:start w:val="1"/>
      <w:numFmt w:val="lowerLetter"/>
      <w:lvlText w:val="%5."/>
      <w:lvlJc w:val="left"/>
      <w:pPr>
        <w:ind w:left="3600" w:hanging="360"/>
      </w:pPr>
    </w:lvl>
    <w:lvl w:ilvl="5" w:tplc="FB3CB688">
      <w:start w:val="1"/>
      <w:numFmt w:val="lowerRoman"/>
      <w:lvlText w:val="%6."/>
      <w:lvlJc w:val="right"/>
      <w:pPr>
        <w:ind w:left="4320" w:hanging="180"/>
      </w:pPr>
    </w:lvl>
    <w:lvl w:ilvl="6" w:tplc="33E40D8A">
      <w:start w:val="1"/>
      <w:numFmt w:val="decimal"/>
      <w:lvlText w:val="%7."/>
      <w:lvlJc w:val="left"/>
      <w:pPr>
        <w:ind w:left="5040" w:hanging="360"/>
      </w:pPr>
    </w:lvl>
    <w:lvl w:ilvl="7" w:tplc="B75AB0E2">
      <w:start w:val="1"/>
      <w:numFmt w:val="lowerLetter"/>
      <w:lvlText w:val="%8."/>
      <w:lvlJc w:val="left"/>
      <w:pPr>
        <w:ind w:left="5760" w:hanging="360"/>
      </w:pPr>
    </w:lvl>
    <w:lvl w:ilvl="8" w:tplc="707E1A74">
      <w:start w:val="1"/>
      <w:numFmt w:val="lowerRoman"/>
      <w:lvlText w:val="%9."/>
      <w:lvlJc w:val="right"/>
      <w:pPr>
        <w:ind w:left="6480" w:hanging="180"/>
      </w:pPr>
    </w:lvl>
  </w:abstractNum>
  <w:abstractNum w:abstractNumId="5" w15:restartNumberingAfterBreak="0">
    <w:nsid w:val="1880204B"/>
    <w:multiLevelType w:val="hybridMultilevel"/>
    <w:tmpl w:val="3E7EBCBC"/>
    <w:lvl w:ilvl="0" w:tplc="0FC68446">
      <w:start w:val="1"/>
      <w:numFmt w:val="lowerLetter"/>
      <w:lvlText w:val="%1"/>
      <w:lvlJc w:val="left"/>
      <w:pPr>
        <w:ind w:left="444" w:hanging="360"/>
        <w:jc w:val="left"/>
      </w:pPr>
      <w:rPr>
        <w:rFonts w:hint="default" w:ascii="Roboto" w:hAnsi="Roboto" w:eastAsia="Roboto" w:cs="Roboto"/>
        <w:b/>
        <w:bCs/>
        <w:color w:val="BEBEBE"/>
        <w:spacing w:val="-4"/>
        <w:w w:val="100"/>
        <w:sz w:val="18"/>
        <w:szCs w:val="18"/>
      </w:rPr>
    </w:lvl>
    <w:lvl w:ilvl="1" w:tplc="E0A26B9C">
      <w:numFmt w:val="bullet"/>
      <w:lvlText w:val="•"/>
      <w:lvlJc w:val="left"/>
      <w:pPr>
        <w:ind w:left="889" w:hanging="360"/>
      </w:pPr>
      <w:rPr>
        <w:rFonts w:hint="default"/>
      </w:rPr>
    </w:lvl>
    <w:lvl w:ilvl="2" w:tplc="B748BBAC">
      <w:numFmt w:val="bullet"/>
      <w:lvlText w:val="•"/>
      <w:lvlJc w:val="left"/>
      <w:pPr>
        <w:ind w:left="1339" w:hanging="360"/>
      </w:pPr>
      <w:rPr>
        <w:rFonts w:hint="default"/>
      </w:rPr>
    </w:lvl>
    <w:lvl w:ilvl="3" w:tplc="471C744A">
      <w:numFmt w:val="bullet"/>
      <w:lvlText w:val="•"/>
      <w:lvlJc w:val="left"/>
      <w:pPr>
        <w:ind w:left="1789" w:hanging="360"/>
      </w:pPr>
      <w:rPr>
        <w:rFonts w:hint="default"/>
      </w:rPr>
    </w:lvl>
    <w:lvl w:ilvl="4" w:tplc="D9B46FD2">
      <w:numFmt w:val="bullet"/>
      <w:lvlText w:val="•"/>
      <w:lvlJc w:val="left"/>
      <w:pPr>
        <w:ind w:left="2239" w:hanging="360"/>
      </w:pPr>
      <w:rPr>
        <w:rFonts w:hint="default"/>
      </w:rPr>
    </w:lvl>
    <w:lvl w:ilvl="5" w:tplc="4AD2D296">
      <w:numFmt w:val="bullet"/>
      <w:lvlText w:val="•"/>
      <w:lvlJc w:val="left"/>
      <w:pPr>
        <w:ind w:left="2689" w:hanging="360"/>
      </w:pPr>
      <w:rPr>
        <w:rFonts w:hint="default"/>
      </w:rPr>
    </w:lvl>
    <w:lvl w:ilvl="6" w:tplc="46D49C18">
      <w:numFmt w:val="bullet"/>
      <w:lvlText w:val="•"/>
      <w:lvlJc w:val="left"/>
      <w:pPr>
        <w:ind w:left="3139" w:hanging="360"/>
      </w:pPr>
      <w:rPr>
        <w:rFonts w:hint="default"/>
      </w:rPr>
    </w:lvl>
    <w:lvl w:ilvl="7" w:tplc="EA56AA02">
      <w:numFmt w:val="bullet"/>
      <w:lvlText w:val="•"/>
      <w:lvlJc w:val="left"/>
      <w:pPr>
        <w:ind w:left="3589" w:hanging="360"/>
      </w:pPr>
      <w:rPr>
        <w:rFonts w:hint="default"/>
      </w:rPr>
    </w:lvl>
    <w:lvl w:ilvl="8" w:tplc="BB74E0F2">
      <w:numFmt w:val="bullet"/>
      <w:lvlText w:val="•"/>
      <w:lvlJc w:val="left"/>
      <w:pPr>
        <w:ind w:left="4039" w:hanging="360"/>
      </w:pPr>
      <w:rPr>
        <w:rFonts w:hint="default"/>
      </w:rPr>
    </w:lvl>
  </w:abstractNum>
  <w:abstractNum w:abstractNumId="6" w15:restartNumberingAfterBreak="0">
    <w:nsid w:val="199055AF"/>
    <w:multiLevelType w:val="hybridMultilevel"/>
    <w:tmpl w:val="ADB0ACCC"/>
    <w:lvl w:ilvl="0" w:tplc="7C8C7E5C">
      <w:start w:val="1"/>
      <w:numFmt w:val="lowerLetter"/>
      <w:lvlText w:val="%1"/>
      <w:lvlJc w:val="left"/>
      <w:pPr>
        <w:ind w:left="443" w:hanging="360"/>
        <w:jc w:val="left"/>
      </w:pPr>
      <w:rPr>
        <w:rFonts w:hint="default" w:ascii="Roboto" w:hAnsi="Roboto" w:eastAsia="Roboto" w:cs="Roboto"/>
        <w:b/>
        <w:bCs/>
        <w:color w:val="BEBEBE"/>
        <w:spacing w:val="-4"/>
        <w:w w:val="100"/>
        <w:sz w:val="18"/>
        <w:szCs w:val="18"/>
      </w:rPr>
    </w:lvl>
    <w:lvl w:ilvl="1" w:tplc="1B04CF1A">
      <w:numFmt w:val="bullet"/>
      <w:lvlText w:val="•"/>
      <w:lvlJc w:val="left"/>
      <w:pPr>
        <w:ind w:left="889" w:hanging="360"/>
      </w:pPr>
      <w:rPr>
        <w:rFonts w:hint="default"/>
      </w:rPr>
    </w:lvl>
    <w:lvl w:ilvl="2" w:tplc="8E24722E">
      <w:numFmt w:val="bullet"/>
      <w:lvlText w:val="•"/>
      <w:lvlJc w:val="left"/>
      <w:pPr>
        <w:ind w:left="1339" w:hanging="360"/>
      </w:pPr>
      <w:rPr>
        <w:rFonts w:hint="default"/>
      </w:rPr>
    </w:lvl>
    <w:lvl w:ilvl="3" w:tplc="DEDAD854">
      <w:numFmt w:val="bullet"/>
      <w:lvlText w:val="•"/>
      <w:lvlJc w:val="left"/>
      <w:pPr>
        <w:ind w:left="1789" w:hanging="360"/>
      </w:pPr>
      <w:rPr>
        <w:rFonts w:hint="default"/>
      </w:rPr>
    </w:lvl>
    <w:lvl w:ilvl="4" w:tplc="969EC102">
      <w:numFmt w:val="bullet"/>
      <w:lvlText w:val="•"/>
      <w:lvlJc w:val="left"/>
      <w:pPr>
        <w:ind w:left="2239" w:hanging="360"/>
      </w:pPr>
      <w:rPr>
        <w:rFonts w:hint="default"/>
      </w:rPr>
    </w:lvl>
    <w:lvl w:ilvl="5" w:tplc="0C9875F6">
      <w:numFmt w:val="bullet"/>
      <w:lvlText w:val="•"/>
      <w:lvlJc w:val="left"/>
      <w:pPr>
        <w:ind w:left="2689" w:hanging="360"/>
      </w:pPr>
      <w:rPr>
        <w:rFonts w:hint="default"/>
      </w:rPr>
    </w:lvl>
    <w:lvl w:ilvl="6" w:tplc="D0D28B96">
      <w:numFmt w:val="bullet"/>
      <w:lvlText w:val="•"/>
      <w:lvlJc w:val="left"/>
      <w:pPr>
        <w:ind w:left="3139" w:hanging="360"/>
      </w:pPr>
      <w:rPr>
        <w:rFonts w:hint="default"/>
      </w:rPr>
    </w:lvl>
    <w:lvl w:ilvl="7" w:tplc="9DDCAFAA">
      <w:numFmt w:val="bullet"/>
      <w:lvlText w:val="•"/>
      <w:lvlJc w:val="left"/>
      <w:pPr>
        <w:ind w:left="3589" w:hanging="360"/>
      </w:pPr>
      <w:rPr>
        <w:rFonts w:hint="default"/>
      </w:rPr>
    </w:lvl>
    <w:lvl w:ilvl="8" w:tplc="823A76EA">
      <w:numFmt w:val="bullet"/>
      <w:lvlText w:val="•"/>
      <w:lvlJc w:val="left"/>
      <w:pPr>
        <w:ind w:left="4039" w:hanging="360"/>
      </w:pPr>
      <w:rPr>
        <w:rFonts w:hint="default"/>
      </w:rPr>
    </w:lvl>
  </w:abstractNum>
  <w:abstractNum w:abstractNumId="7" w15:restartNumberingAfterBreak="0">
    <w:nsid w:val="1BFE1DAF"/>
    <w:multiLevelType w:val="hybridMultilevel"/>
    <w:tmpl w:val="F18072B2"/>
    <w:lvl w:ilvl="0" w:tplc="9B30169E">
      <w:start w:val="1"/>
      <w:numFmt w:val="lowerLetter"/>
      <w:lvlText w:val="%1"/>
      <w:lvlJc w:val="left"/>
      <w:pPr>
        <w:ind w:left="443" w:hanging="360"/>
        <w:jc w:val="left"/>
      </w:pPr>
      <w:rPr>
        <w:rFonts w:hint="default" w:ascii="Roboto" w:hAnsi="Roboto" w:eastAsia="Roboto" w:cs="Roboto"/>
        <w:b/>
        <w:bCs/>
        <w:color w:val="BEBEBE"/>
        <w:spacing w:val="-3"/>
        <w:w w:val="100"/>
        <w:sz w:val="18"/>
        <w:szCs w:val="18"/>
      </w:rPr>
    </w:lvl>
    <w:lvl w:ilvl="1" w:tplc="EDCEC146">
      <w:numFmt w:val="bullet"/>
      <w:lvlText w:val="•"/>
      <w:lvlJc w:val="left"/>
      <w:pPr>
        <w:ind w:left="889" w:hanging="360"/>
      </w:pPr>
      <w:rPr>
        <w:rFonts w:hint="default"/>
      </w:rPr>
    </w:lvl>
    <w:lvl w:ilvl="2" w:tplc="12300218">
      <w:numFmt w:val="bullet"/>
      <w:lvlText w:val="•"/>
      <w:lvlJc w:val="left"/>
      <w:pPr>
        <w:ind w:left="1339" w:hanging="360"/>
      </w:pPr>
      <w:rPr>
        <w:rFonts w:hint="default"/>
      </w:rPr>
    </w:lvl>
    <w:lvl w:ilvl="3" w:tplc="AD5081C0">
      <w:numFmt w:val="bullet"/>
      <w:lvlText w:val="•"/>
      <w:lvlJc w:val="left"/>
      <w:pPr>
        <w:ind w:left="1789" w:hanging="360"/>
      </w:pPr>
      <w:rPr>
        <w:rFonts w:hint="default"/>
      </w:rPr>
    </w:lvl>
    <w:lvl w:ilvl="4" w:tplc="2CBEE00C">
      <w:numFmt w:val="bullet"/>
      <w:lvlText w:val="•"/>
      <w:lvlJc w:val="left"/>
      <w:pPr>
        <w:ind w:left="2239" w:hanging="360"/>
      </w:pPr>
      <w:rPr>
        <w:rFonts w:hint="default"/>
      </w:rPr>
    </w:lvl>
    <w:lvl w:ilvl="5" w:tplc="DA1A9C7E">
      <w:numFmt w:val="bullet"/>
      <w:lvlText w:val="•"/>
      <w:lvlJc w:val="left"/>
      <w:pPr>
        <w:ind w:left="2689" w:hanging="360"/>
      </w:pPr>
      <w:rPr>
        <w:rFonts w:hint="default"/>
      </w:rPr>
    </w:lvl>
    <w:lvl w:ilvl="6" w:tplc="3C54F644">
      <w:numFmt w:val="bullet"/>
      <w:lvlText w:val="•"/>
      <w:lvlJc w:val="left"/>
      <w:pPr>
        <w:ind w:left="3139" w:hanging="360"/>
      </w:pPr>
      <w:rPr>
        <w:rFonts w:hint="default"/>
      </w:rPr>
    </w:lvl>
    <w:lvl w:ilvl="7" w:tplc="19FC4D3C">
      <w:numFmt w:val="bullet"/>
      <w:lvlText w:val="•"/>
      <w:lvlJc w:val="left"/>
      <w:pPr>
        <w:ind w:left="3589" w:hanging="360"/>
      </w:pPr>
      <w:rPr>
        <w:rFonts w:hint="default"/>
      </w:rPr>
    </w:lvl>
    <w:lvl w:ilvl="8" w:tplc="4DC04F04">
      <w:numFmt w:val="bullet"/>
      <w:lvlText w:val="•"/>
      <w:lvlJc w:val="left"/>
      <w:pPr>
        <w:ind w:left="4039" w:hanging="360"/>
      </w:pPr>
      <w:rPr>
        <w:rFonts w:hint="default"/>
      </w:rPr>
    </w:lvl>
  </w:abstractNum>
  <w:abstractNum w:abstractNumId="8" w15:restartNumberingAfterBreak="0">
    <w:nsid w:val="203249E2"/>
    <w:multiLevelType w:val="hybridMultilevel"/>
    <w:tmpl w:val="EF46FABE"/>
    <w:lvl w:ilvl="0" w:tplc="CF929A22">
      <w:start w:val="1"/>
      <w:numFmt w:val="decimal"/>
      <w:lvlText w:val="%1."/>
      <w:lvlJc w:val="left"/>
      <w:pPr>
        <w:ind w:left="720" w:hanging="360"/>
      </w:pPr>
    </w:lvl>
    <w:lvl w:ilvl="1" w:tplc="BAC82BC6">
      <w:start w:val="1"/>
      <w:numFmt w:val="lowerLetter"/>
      <w:lvlText w:val="%2."/>
      <w:lvlJc w:val="left"/>
      <w:pPr>
        <w:ind w:left="1440" w:hanging="360"/>
      </w:pPr>
    </w:lvl>
    <w:lvl w:ilvl="2" w:tplc="900CB958">
      <w:start w:val="1"/>
      <w:numFmt w:val="lowerRoman"/>
      <w:lvlText w:val="%3."/>
      <w:lvlJc w:val="right"/>
      <w:pPr>
        <w:ind w:left="2160" w:hanging="180"/>
      </w:pPr>
    </w:lvl>
    <w:lvl w:ilvl="3" w:tplc="FF98FDD8">
      <w:start w:val="1"/>
      <w:numFmt w:val="decimal"/>
      <w:lvlText w:val="%4."/>
      <w:lvlJc w:val="left"/>
      <w:pPr>
        <w:ind w:left="2880" w:hanging="360"/>
      </w:pPr>
    </w:lvl>
    <w:lvl w:ilvl="4" w:tplc="DDA00444">
      <w:start w:val="1"/>
      <w:numFmt w:val="lowerLetter"/>
      <w:lvlText w:val="%5."/>
      <w:lvlJc w:val="left"/>
      <w:pPr>
        <w:ind w:left="3600" w:hanging="360"/>
      </w:pPr>
    </w:lvl>
    <w:lvl w:ilvl="5" w:tplc="E43C5D3A">
      <w:start w:val="1"/>
      <w:numFmt w:val="lowerRoman"/>
      <w:lvlText w:val="%6."/>
      <w:lvlJc w:val="right"/>
      <w:pPr>
        <w:ind w:left="4320" w:hanging="180"/>
      </w:pPr>
    </w:lvl>
    <w:lvl w:ilvl="6" w:tplc="09B260C8">
      <w:start w:val="1"/>
      <w:numFmt w:val="decimal"/>
      <w:lvlText w:val="%7."/>
      <w:lvlJc w:val="left"/>
      <w:pPr>
        <w:ind w:left="5040" w:hanging="360"/>
      </w:pPr>
    </w:lvl>
    <w:lvl w:ilvl="7" w:tplc="66F8B646">
      <w:start w:val="1"/>
      <w:numFmt w:val="lowerLetter"/>
      <w:lvlText w:val="%8."/>
      <w:lvlJc w:val="left"/>
      <w:pPr>
        <w:ind w:left="5760" w:hanging="360"/>
      </w:pPr>
    </w:lvl>
    <w:lvl w:ilvl="8" w:tplc="46C66866">
      <w:start w:val="1"/>
      <w:numFmt w:val="lowerRoman"/>
      <w:lvlText w:val="%9."/>
      <w:lvlJc w:val="right"/>
      <w:pPr>
        <w:ind w:left="6480" w:hanging="180"/>
      </w:pPr>
    </w:lvl>
  </w:abstractNum>
  <w:abstractNum w:abstractNumId="9" w15:restartNumberingAfterBreak="0">
    <w:nsid w:val="20633A28"/>
    <w:multiLevelType w:val="hybridMultilevel"/>
    <w:tmpl w:val="5478D4CC"/>
    <w:lvl w:ilvl="0" w:tplc="D4289E14">
      <w:numFmt w:val="bullet"/>
      <w:lvlText w:val="•"/>
      <w:lvlJc w:val="left"/>
      <w:pPr>
        <w:ind w:left="520" w:hanging="227"/>
      </w:pPr>
      <w:rPr>
        <w:rFonts w:hint="default" w:ascii="Roboto" w:hAnsi="Roboto" w:eastAsia="Roboto" w:cs="Roboto"/>
        <w:color w:val="292526"/>
        <w:spacing w:val="-13"/>
        <w:w w:val="100"/>
        <w:sz w:val="18"/>
        <w:szCs w:val="18"/>
      </w:rPr>
    </w:lvl>
    <w:lvl w:ilvl="1" w:tplc="D472BB44">
      <w:numFmt w:val="bullet"/>
      <w:lvlText w:val="•"/>
      <w:lvlJc w:val="left"/>
      <w:pPr>
        <w:ind w:left="1250" w:hanging="227"/>
      </w:pPr>
      <w:rPr>
        <w:rFonts w:hint="default"/>
      </w:rPr>
    </w:lvl>
    <w:lvl w:ilvl="2" w:tplc="BAD88956">
      <w:numFmt w:val="bullet"/>
      <w:lvlText w:val="•"/>
      <w:lvlJc w:val="left"/>
      <w:pPr>
        <w:ind w:left="1981" w:hanging="227"/>
      </w:pPr>
      <w:rPr>
        <w:rFonts w:hint="default"/>
      </w:rPr>
    </w:lvl>
    <w:lvl w:ilvl="3" w:tplc="323EC2FE">
      <w:numFmt w:val="bullet"/>
      <w:lvlText w:val="•"/>
      <w:lvlJc w:val="left"/>
      <w:pPr>
        <w:ind w:left="2712" w:hanging="227"/>
      </w:pPr>
      <w:rPr>
        <w:rFonts w:hint="default"/>
      </w:rPr>
    </w:lvl>
    <w:lvl w:ilvl="4" w:tplc="28046CCE">
      <w:numFmt w:val="bullet"/>
      <w:lvlText w:val="•"/>
      <w:lvlJc w:val="left"/>
      <w:pPr>
        <w:ind w:left="3443" w:hanging="227"/>
      </w:pPr>
      <w:rPr>
        <w:rFonts w:hint="default"/>
      </w:rPr>
    </w:lvl>
    <w:lvl w:ilvl="5" w:tplc="7D801C78">
      <w:numFmt w:val="bullet"/>
      <w:lvlText w:val="•"/>
      <w:lvlJc w:val="left"/>
      <w:pPr>
        <w:ind w:left="4174" w:hanging="227"/>
      </w:pPr>
      <w:rPr>
        <w:rFonts w:hint="default"/>
      </w:rPr>
    </w:lvl>
    <w:lvl w:ilvl="6" w:tplc="AB485E24">
      <w:numFmt w:val="bullet"/>
      <w:lvlText w:val="•"/>
      <w:lvlJc w:val="left"/>
      <w:pPr>
        <w:ind w:left="4904" w:hanging="227"/>
      </w:pPr>
      <w:rPr>
        <w:rFonts w:hint="default"/>
      </w:rPr>
    </w:lvl>
    <w:lvl w:ilvl="7" w:tplc="27E25D36">
      <w:numFmt w:val="bullet"/>
      <w:lvlText w:val="•"/>
      <w:lvlJc w:val="left"/>
      <w:pPr>
        <w:ind w:left="5635" w:hanging="227"/>
      </w:pPr>
      <w:rPr>
        <w:rFonts w:hint="default"/>
      </w:rPr>
    </w:lvl>
    <w:lvl w:ilvl="8" w:tplc="508218C4">
      <w:numFmt w:val="bullet"/>
      <w:lvlText w:val="•"/>
      <w:lvlJc w:val="left"/>
      <w:pPr>
        <w:ind w:left="6366" w:hanging="227"/>
      </w:pPr>
      <w:rPr>
        <w:rFonts w:hint="default"/>
      </w:rPr>
    </w:lvl>
  </w:abstractNum>
  <w:abstractNum w:abstractNumId="10" w15:restartNumberingAfterBreak="0">
    <w:nsid w:val="2153E391"/>
    <w:multiLevelType w:val="hybridMultilevel"/>
    <w:tmpl w:val="4710B616"/>
    <w:lvl w:ilvl="0" w:tplc="FFCA85F0">
      <w:start w:val="1"/>
      <w:numFmt w:val="decimal"/>
      <w:lvlText w:val="%1."/>
      <w:lvlJc w:val="left"/>
      <w:pPr>
        <w:ind w:left="720" w:hanging="360"/>
      </w:pPr>
    </w:lvl>
    <w:lvl w:ilvl="1" w:tplc="BD1C8018">
      <w:start w:val="1"/>
      <w:numFmt w:val="lowerLetter"/>
      <w:lvlText w:val="%2."/>
      <w:lvlJc w:val="left"/>
      <w:pPr>
        <w:ind w:left="1440" w:hanging="360"/>
      </w:pPr>
    </w:lvl>
    <w:lvl w:ilvl="2" w:tplc="B990799E">
      <w:start w:val="1"/>
      <w:numFmt w:val="lowerRoman"/>
      <w:lvlText w:val="%3."/>
      <w:lvlJc w:val="right"/>
      <w:pPr>
        <w:ind w:left="2160" w:hanging="180"/>
      </w:pPr>
    </w:lvl>
    <w:lvl w:ilvl="3" w:tplc="3F4815A8">
      <w:start w:val="1"/>
      <w:numFmt w:val="decimal"/>
      <w:lvlText w:val="%4."/>
      <w:lvlJc w:val="left"/>
      <w:pPr>
        <w:ind w:left="2880" w:hanging="360"/>
      </w:pPr>
    </w:lvl>
    <w:lvl w:ilvl="4" w:tplc="40545868">
      <w:start w:val="1"/>
      <w:numFmt w:val="lowerLetter"/>
      <w:lvlText w:val="%5."/>
      <w:lvlJc w:val="left"/>
      <w:pPr>
        <w:ind w:left="3600" w:hanging="360"/>
      </w:pPr>
    </w:lvl>
    <w:lvl w:ilvl="5" w:tplc="DFCE630C">
      <w:start w:val="1"/>
      <w:numFmt w:val="lowerRoman"/>
      <w:lvlText w:val="%6."/>
      <w:lvlJc w:val="right"/>
      <w:pPr>
        <w:ind w:left="4320" w:hanging="180"/>
      </w:pPr>
    </w:lvl>
    <w:lvl w:ilvl="6" w:tplc="56BE0D6C">
      <w:start w:val="1"/>
      <w:numFmt w:val="decimal"/>
      <w:lvlText w:val="%7."/>
      <w:lvlJc w:val="left"/>
      <w:pPr>
        <w:ind w:left="5040" w:hanging="360"/>
      </w:pPr>
    </w:lvl>
    <w:lvl w:ilvl="7" w:tplc="6B38B27E">
      <w:start w:val="1"/>
      <w:numFmt w:val="lowerLetter"/>
      <w:lvlText w:val="%8."/>
      <w:lvlJc w:val="left"/>
      <w:pPr>
        <w:ind w:left="5760" w:hanging="360"/>
      </w:pPr>
    </w:lvl>
    <w:lvl w:ilvl="8" w:tplc="132A8A38">
      <w:start w:val="1"/>
      <w:numFmt w:val="lowerRoman"/>
      <w:lvlText w:val="%9."/>
      <w:lvlJc w:val="right"/>
      <w:pPr>
        <w:ind w:left="6480" w:hanging="180"/>
      </w:pPr>
    </w:lvl>
  </w:abstractNum>
  <w:abstractNum w:abstractNumId="11" w15:restartNumberingAfterBreak="0">
    <w:nsid w:val="255445BE"/>
    <w:multiLevelType w:val="hybridMultilevel"/>
    <w:tmpl w:val="472CEC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628782A"/>
    <w:multiLevelType w:val="hybridMultilevel"/>
    <w:tmpl w:val="454A7AFA"/>
    <w:lvl w:ilvl="0" w:tplc="2F0AE47C">
      <w:start w:val="1"/>
      <w:numFmt w:val="lowerLetter"/>
      <w:lvlText w:val="%1"/>
      <w:lvlJc w:val="left"/>
      <w:pPr>
        <w:ind w:left="443" w:hanging="360"/>
        <w:jc w:val="left"/>
      </w:pPr>
      <w:rPr>
        <w:rFonts w:hint="default" w:ascii="Roboto" w:hAnsi="Roboto" w:eastAsia="Roboto" w:cs="Roboto"/>
        <w:b/>
        <w:bCs/>
        <w:color w:val="BEBEBE"/>
        <w:spacing w:val="-4"/>
        <w:w w:val="100"/>
        <w:sz w:val="18"/>
        <w:szCs w:val="18"/>
      </w:rPr>
    </w:lvl>
    <w:lvl w:ilvl="1" w:tplc="FBD839E2">
      <w:numFmt w:val="bullet"/>
      <w:lvlText w:val="•"/>
      <w:lvlJc w:val="left"/>
      <w:pPr>
        <w:ind w:left="889" w:hanging="360"/>
      </w:pPr>
      <w:rPr>
        <w:rFonts w:hint="default"/>
      </w:rPr>
    </w:lvl>
    <w:lvl w:ilvl="2" w:tplc="E7449BBC">
      <w:numFmt w:val="bullet"/>
      <w:lvlText w:val="•"/>
      <w:lvlJc w:val="left"/>
      <w:pPr>
        <w:ind w:left="1339" w:hanging="360"/>
      </w:pPr>
      <w:rPr>
        <w:rFonts w:hint="default"/>
      </w:rPr>
    </w:lvl>
    <w:lvl w:ilvl="3" w:tplc="16A40A36">
      <w:numFmt w:val="bullet"/>
      <w:lvlText w:val="•"/>
      <w:lvlJc w:val="left"/>
      <w:pPr>
        <w:ind w:left="1789" w:hanging="360"/>
      </w:pPr>
      <w:rPr>
        <w:rFonts w:hint="default"/>
      </w:rPr>
    </w:lvl>
    <w:lvl w:ilvl="4" w:tplc="11B22E40">
      <w:numFmt w:val="bullet"/>
      <w:lvlText w:val="•"/>
      <w:lvlJc w:val="left"/>
      <w:pPr>
        <w:ind w:left="2239" w:hanging="360"/>
      </w:pPr>
      <w:rPr>
        <w:rFonts w:hint="default"/>
      </w:rPr>
    </w:lvl>
    <w:lvl w:ilvl="5" w:tplc="C284D6A6">
      <w:numFmt w:val="bullet"/>
      <w:lvlText w:val="•"/>
      <w:lvlJc w:val="left"/>
      <w:pPr>
        <w:ind w:left="2689" w:hanging="360"/>
      </w:pPr>
      <w:rPr>
        <w:rFonts w:hint="default"/>
      </w:rPr>
    </w:lvl>
    <w:lvl w:ilvl="6" w:tplc="5F78EEDC">
      <w:numFmt w:val="bullet"/>
      <w:lvlText w:val="•"/>
      <w:lvlJc w:val="left"/>
      <w:pPr>
        <w:ind w:left="3139" w:hanging="360"/>
      </w:pPr>
      <w:rPr>
        <w:rFonts w:hint="default"/>
      </w:rPr>
    </w:lvl>
    <w:lvl w:ilvl="7" w:tplc="0AACC65C">
      <w:numFmt w:val="bullet"/>
      <w:lvlText w:val="•"/>
      <w:lvlJc w:val="left"/>
      <w:pPr>
        <w:ind w:left="3589" w:hanging="360"/>
      </w:pPr>
      <w:rPr>
        <w:rFonts w:hint="default"/>
      </w:rPr>
    </w:lvl>
    <w:lvl w:ilvl="8" w:tplc="730E41AC">
      <w:numFmt w:val="bullet"/>
      <w:lvlText w:val="•"/>
      <w:lvlJc w:val="left"/>
      <w:pPr>
        <w:ind w:left="4039" w:hanging="360"/>
      </w:pPr>
      <w:rPr>
        <w:rFonts w:hint="default"/>
      </w:rPr>
    </w:lvl>
  </w:abstractNum>
  <w:abstractNum w:abstractNumId="13" w15:restartNumberingAfterBreak="0">
    <w:nsid w:val="29B00B51"/>
    <w:multiLevelType w:val="hybridMultilevel"/>
    <w:tmpl w:val="92289314"/>
    <w:lvl w:ilvl="0" w:tplc="E0082D4C">
      <w:start w:val="1"/>
      <w:numFmt w:val="lowerLetter"/>
      <w:lvlText w:val="%1"/>
      <w:lvlJc w:val="left"/>
      <w:pPr>
        <w:ind w:left="443" w:hanging="360"/>
        <w:jc w:val="left"/>
      </w:pPr>
      <w:rPr>
        <w:rFonts w:hint="default" w:ascii="Roboto" w:hAnsi="Roboto" w:eastAsia="Roboto" w:cs="Roboto"/>
        <w:b/>
        <w:bCs/>
        <w:color w:val="BEBEBE"/>
        <w:spacing w:val="-3"/>
        <w:w w:val="100"/>
        <w:sz w:val="18"/>
        <w:szCs w:val="18"/>
      </w:rPr>
    </w:lvl>
    <w:lvl w:ilvl="1" w:tplc="23885B02">
      <w:numFmt w:val="bullet"/>
      <w:lvlText w:val="•"/>
      <w:lvlJc w:val="left"/>
      <w:pPr>
        <w:ind w:left="889" w:hanging="360"/>
      </w:pPr>
      <w:rPr>
        <w:rFonts w:hint="default"/>
      </w:rPr>
    </w:lvl>
    <w:lvl w:ilvl="2" w:tplc="F8625130">
      <w:numFmt w:val="bullet"/>
      <w:lvlText w:val="•"/>
      <w:lvlJc w:val="left"/>
      <w:pPr>
        <w:ind w:left="1339" w:hanging="360"/>
      </w:pPr>
      <w:rPr>
        <w:rFonts w:hint="default"/>
      </w:rPr>
    </w:lvl>
    <w:lvl w:ilvl="3" w:tplc="287C956E">
      <w:numFmt w:val="bullet"/>
      <w:lvlText w:val="•"/>
      <w:lvlJc w:val="left"/>
      <w:pPr>
        <w:ind w:left="1789" w:hanging="360"/>
      </w:pPr>
      <w:rPr>
        <w:rFonts w:hint="default"/>
      </w:rPr>
    </w:lvl>
    <w:lvl w:ilvl="4" w:tplc="36F49656">
      <w:numFmt w:val="bullet"/>
      <w:lvlText w:val="•"/>
      <w:lvlJc w:val="left"/>
      <w:pPr>
        <w:ind w:left="2239" w:hanging="360"/>
      </w:pPr>
      <w:rPr>
        <w:rFonts w:hint="default"/>
      </w:rPr>
    </w:lvl>
    <w:lvl w:ilvl="5" w:tplc="CAD26D56">
      <w:numFmt w:val="bullet"/>
      <w:lvlText w:val="•"/>
      <w:lvlJc w:val="left"/>
      <w:pPr>
        <w:ind w:left="2689" w:hanging="360"/>
      </w:pPr>
      <w:rPr>
        <w:rFonts w:hint="default"/>
      </w:rPr>
    </w:lvl>
    <w:lvl w:ilvl="6" w:tplc="D400C54A">
      <w:numFmt w:val="bullet"/>
      <w:lvlText w:val="•"/>
      <w:lvlJc w:val="left"/>
      <w:pPr>
        <w:ind w:left="3139" w:hanging="360"/>
      </w:pPr>
      <w:rPr>
        <w:rFonts w:hint="default"/>
      </w:rPr>
    </w:lvl>
    <w:lvl w:ilvl="7" w:tplc="35BCFE04">
      <w:numFmt w:val="bullet"/>
      <w:lvlText w:val="•"/>
      <w:lvlJc w:val="left"/>
      <w:pPr>
        <w:ind w:left="3589" w:hanging="360"/>
      </w:pPr>
      <w:rPr>
        <w:rFonts w:hint="default"/>
      </w:rPr>
    </w:lvl>
    <w:lvl w:ilvl="8" w:tplc="71380F7A">
      <w:numFmt w:val="bullet"/>
      <w:lvlText w:val="•"/>
      <w:lvlJc w:val="left"/>
      <w:pPr>
        <w:ind w:left="4039" w:hanging="360"/>
      </w:pPr>
      <w:rPr>
        <w:rFonts w:hint="default"/>
      </w:rPr>
    </w:lvl>
  </w:abstractNum>
  <w:abstractNum w:abstractNumId="14" w15:restartNumberingAfterBreak="0">
    <w:nsid w:val="31FF416C"/>
    <w:multiLevelType w:val="hybridMultilevel"/>
    <w:tmpl w:val="0860CE9E"/>
    <w:lvl w:ilvl="0" w:tplc="0E08BA0E">
      <w:numFmt w:val="bullet"/>
      <w:lvlText w:val="•"/>
      <w:lvlJc w:val="left"/>
      <w:pPr>
        <w:ind w:left="520" w:hanging="227"/>
      </w:pPr>
      <w:rPr>
        <w:rFonts w:hint="default" w:ascii="Roboto" w:hAnsi="Roboto" w:eastAsia="Roboto" w:cs="Roboto"/>
        <w:color w:val="292526"/>
        <w:spacing w:val="-13"/>
        <w:w w:val="100"/>
        <w:sz w:val="18"/>
        <w:szCs w:val="18"/>
      </w:rPr>
    </w:lvl>
    <w:lvl w:ilvl="1" w:tplc="5F0475D0">
      <w:numFmt w:val="bullet"/>
      <w:lvlText w:val="•"/>
      <w:lvlJc w:val="left"/>
      <w:pPr>
        <w:ind w:left="1250" w:hanging="227"/>
      </w:pPr>
      <w:rPr>
        <w:rFonts w:hint="default"/>
      </w:rPr>
    </w:lvl>
    <w:lvl w:ilvl="2" w:tplc="477A6A44">
      <w:numFmt w:val="bullet"/>
      <w:lvlText w:val="•"/>
      <w:lvlJc w:val="left"/>
      <w:pPr>
        <w:ind w:left="1981" w:hanging="227"/>
      </w:pPr>
      <w:rPr>
        <w:rFonts w:hint="default"/>
      </w:rPr>
    </w:lvl>
    <w:lvl w:ilvl="3" w:tplc="22C2C700">
      <w:numFmt w:val="bullet"/>
      <w:lvlText w:val="•"/>
      <w:lvlJc w:val="left"/>
      <w:pPr>
        <w:ind w:left="2712" w:hanging="227"/>
      </w:pPr>
      <w:rPr>
        <w:rFonts w:hint="default"/>
      </w:rPr>
    </w:lvl>
    <w:lvl w:ilvl="4" w:tplc="DFDC7560">
      <w:numFmt w:val="bullet"/>
      <w:lvlText w:val="•"/>
      <w:lvlJc w:val="left"/>
      <w:pPr>
        <w:ind w:left="3443" w:hanging="227"/>
      </w:pPr>
      <w:rPr>
        <w:rFonts w:hint="default"/>
      </w:rPr>
    </w:lvl>
    <w:lvl w:ilvl="5" w:tplc="6E982B10">
      <w:numFmt w:val="bullet"/>
      <w:lvlText w:val="•"/>
      <w:lvlJc w:val="left"/>
      <w:pPr>
        <w:ind w:left="4174" w:hanging="227"/>
      </w:pPr>
      <w:rPr>
        <w:rFonts w:hint="default"/>
      </w:rPr>
    </w:lvl>
    <w:lvl w:ilvl="6" w:tplc="560A38DC">
      <w:numFmt w:val="bullet"/>
      <w:lvlText w:val="•"/>
      <w:lvlJc w:val="left"/>
      <w:pPr>
        <w:ind w:left="4904" w:hanging="227"/>
      </w:pPr>
      <w:rPr>
        <w:rFonts w:hint="default"/>
      </w:rPr>
    </w:lvl>
    <w:lvl w:ilvl="7" w:tplc="A4DE56AA">
      <w:numFmt w:val="bullet"/>
      <w:lvlText w:val="•"/>
      <w:lvlJc w:val="left"/>
      <w:pPr>
        <w:ind w:left="5635" w:hanging="227"/>
      </w:pPr>
      <w:rPr>
        <w:rFonts w:hint="default"/>
      </w:rPr>
    </w:lvl>
    <w:lvl w:ilvl="8" w:tplc="156AD17A">
      <w:numFmt w:val="bullet"/>
      <w:lvlText w:val="•"/>
      <w:lvlJc w:val="left"/>
      <w:pPr>
        <w:ind w:left="6366" w:hanging="227"/>
      </w:pPr>
      <w:rPr>
        <w:rFonts w:hint="default"/>
      </w:rPr>
    </w:lvl>
  </w:abstractNum>
  <w:abstractNum w:abstractNumId="15" w15:restartNumberingAfterBreak="0">
    <w:nsid w:val="3D413833"/>
    <w:multiLevelType w:val="hybridMultilevel"/>
    <w:tmpl w:val="D5F4AA62"/>
    <w:lvl w:ilvl="0" w:tplc="04090001">
      <w:start w:val="1"/>
      <w:numFmt w:val="bullet"/>
      <w:lvlText w:val=""/>
      <w:lvlJc w:val="left"/>
      <w:pPr>
        <w:ind w:left="720" w:hanging="360"/>
      </w:pPr>
      <w:rPr>
        <w:rFonts w:hint="default" w:ascii="Symbol" w:hAnsi="Symbol"/>
      </w:rPr>
    </w:lvl>
    <w:lvl w:ilvl="1" w:tplc="8D0EB6B8">
      <w:numFmt w:val="bullet"/>
      <w:lvlText w:val="•"/>
      <w:lvlJc w:val="left"/>
      <w:pPr>
        <w:ind w:left="1440" w:hanging="360"/>
      </w:pPr>
      <w:rPr>
        <w:rFonts w:hint="default" w:ascii="Calibri" w:hAnsi="Calibri" w:cs="Calibri" w:eastAsiaTheme="minorHAns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9D95714"/>
    <w:multiLevelType w:val="hybridMultilevel"/>
    <w:tmpl w:val="ACF23F60"/>
    <w:lvl w:ilvl="0" w:tplc="FFFFFFFF">
      <w:start w:val="1"/>
      <w:numFmt w:val="bullet"/>
      <w:pStyle w:val="BulletL3"/>
      <w:lvlText w:val=""/>
      <w:lvlJc w:val="left"/>
      <w:pPr>
        <w:tabs>
          <w:tab w:val="num" w:pos="3195"/>
        </w:tabs>
        <w:ind w:left="3119" w:hanging="284"/>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B6B7F76"/>
    <w:multiLevelType w:val="hybridMultilevel"/>
    <w:tmpl w:val="4DBEE252"/>
    <w:lvl w:ilvl="0" w:tplc="082A9E86">
      <w:numFmt w:val="bullet"/>
      <w:lvlText w:val="•"/>
      <w:lvlJc w:val="left"/>
      <w:pPr>
        <w:ind w:left="453" w:hanging="227"/>
      </w:pPr>
      <w:rPr>
        <w:rFonts w:hint="default" w:ascii="Roboto" w:hAnsi="Roboto" w:eastAsia="Roboto" w:cs="Roboto"/>
        <w:color w:val="292526"/>
        <w:spacing w:val="-20"/>
        <w:w w:val="100"/>
        <w:sz w:val="18"/>
        <w:szCs w:val="18"/>
      </w:rPr>
    </w:lvl>
    <w:lvl w:ilvl="1" w:tplc="06984122">
      <w:numFmt w:val="bullet"/>
      <w:lvlText w:val="•"/>
      <w:lvlJc w:val="left"/>
      <w:pPr>
        <w:ind w:left="1196" w:hanging="227"/>
      </w:pPr>
      <w:rPr>
        <w:rFonts w:hint="default"/>
      </w:rPr>
    </w:lvl>
    <w:lvl w:ilvl="2" w:tplc="0B424C5C">
      <w:numFmt w:val="bullet"/>
      <w:lvlText w:val="•"/>
      <w:lvlJc w:val="left"/>
      <w:pPr>
        <w:ind w:left="1933" w:hanging="227"/>
      </w:pPr>
      <w:rPr>
        <w:rFonts w:hint="default"/>
      </w:rPr>
    </w:lvl>
    <w:lvl w:ilvl="3" w:tplc="B9FCAADE">
      <w:numFmt w:val="bullet"/>
      <w:lvlText w:val="•"/>
      <w:lvlJc w:val="left"/>
      <w:pPr>
        <w:ind w:left="2670" w:hanging="227"/>
      </w:pPr>
      <w:rPr>
        <w:rFonts w:hint="default"/>
      </w:rPr>
    </w:lvl>
    <w:lvl w:ilvl="4" w:tplc="A9209E4A">
      <w:numFmt w:val="bullet"/>
      <w:lvlText w:val="•"/>
      <w:lvlJc w:val="left"/>
      <w:pPr>
        <w:ind w:left="3407" w:hanging="227"/>
      </w:pPr>
      <w:rPr>
        <w:rFonts w:hint="default"/>
      </w:rPr>
    </w:lvl>
    <w:lvl w:ilvl="5" w:tplc="1B00349C">
      <w:numFmt w:val="bullet"/>
      <w:lvlText w:val="•"/>
      <w:lvlJc w:val="left"/>
      <w:pPr>
        <w:ind w:left="4144" w:hanging="227"/>
      </w:pPr>
      <w:rPr>
        <w:rFonts w:hint="default"/>
      </w:rPr>
    </w:lvl>
    <w:lvl w:ilvl="6" w:tplc="98E07516">
      <w:numFmt w:val="bullet"/>
      <w:lvlText w:val="•"/>
      <w:lvlJc w:val="left"/>
      <w:pPr>
        <w:ind w:left="4881" w:hanging="227"/>
      </w:pPr>
      <w:rPr>
        <w:rFonts w:hint="default"/>
      </w:rPr>
    </w:lvl>
    <w:lvl w:ilvl="7" w:tplc="5FB4DA76">
      <w:numFmt w:val="bullet"/>
      <w:lvlText w:val="•"/>
      <w:lvlJc w:val="left"/>
      <w:pPr>
        <w:ind w:left="5618" w:hanging="227"/>
      </w:pPr>
      <w:rPr>
        <w:rFonts w:hint="default"/>
      </w:rPr>
    </w:lvl>
    <w:lvl w:ilvl="8" w:tplc="64DA5F02">
      <w:numFmt w:val="bullet"/>
      <w:lvlText w:val="•"/>
      <w:lvlJc w:val="left"/>
      <w:pPr>
        <w:ind w:left="6355" w:hanging="227"/>
      </w:pPr>
      <w:rPr>
        <w:rFonts w:hint="default"/>
      </w:rPr>
    </w:lvl>
  </w:abstractNum>
  <w:abstractNum w:abstractNumId="18" w15:restartNumberingAfterBreak="0">
    <w:nsid w:val="4D515201"/>
    <w:multiLevelType w:val="hybridMultilevel"/>
    <w:tmpl w:val="5FDE3FC4"/>
    <w:lvl w:ilvl="0" w:tplc="C8AAA614">
      <w:start w:val="1"/>
      <w:numFmt w:val="lowerLetter"/>
      <w:lvlText w:val="%1"/>
      <w:lvlJc w:val="left"/>
      <w:pPr>
        <w:ind w:left="443" w:hanging="360"/>
        <w:jc w:val="left"/>
      </w:pPr>
      <w:rPr>
        <w:rFonts w:hint="default" w:ascii="Roboto" w:hAnsi="Roboto" w:eastAsia="Roboto" w:cs="Roboto"/>
        <w:b/>
        <w:bCs/>
        <w:color w:val="BEBEBE"/>
        <w:spacing w:val="-3"/>
        <w:w w:val="100"/>
        <w:sz w:val="18"/>
        <w:szCs w:val="18"/>
      </w:rPr>
    </w:lvl>
    <w:lvl w:ilvl="1" w:tplc="E4703D5A">
      <w:numFmt w:val="bullet"/>
      <w:lvlText w:val="•"/>
      <w:lvlJc w:val="left"/>
      <w:pPr>
        <w:ind w:left="889" w:hanging="360"/>
      </w:pPr>
      <w:rPr>
        <w:rFonts w:hint="default"/>
      </w:rPr>
    </w:lvl>
    <w:lvl w:ilvl="2" w:tplc="00261578">
      <w:numFmt w:val="bullet"/>
      <w:lvlText w:val="•"/>
      <w:lvlJc w:val="left"/>
      <w:pPr>
        <w:ind w:left="1339" w:hanging="360"/>
      </w:pPr>
      <w:rPr>
        <w:rFonts w:hint="default"/>
      </w:rPr>
    </w:lvl>
    <w:lvl w:ilvl="3" w:tplc="21D68DF0">
      <w:numFmt w:val="bullet"/>
      <w:lvlText w:val="•"/>
      <w:lvlJc w:val="left"/>
      <w:pPr>
        <w:ind w:left="1789" w:hanging="360"/>
      </w:pPr>
      <w:rPr>
        <w:rFonts w:hint="default"/>
      </w:rPr>
    </w:lvl>
    <w:lvl w:ilvl="4" w:tplc="AE580946">
      <w:numFmt w:val="bullet"/>
      <w:lvlText w:val="•"/>
      <w:lvlJc w:val="left"/>
      <w:pPr>
        <w:ind w:left="2239" w:hanging="360"/>
      </w:pPr>
      <w:rPr>
        <w:rFonts w:hint="default"/>
      </w:rPr>
    </w:lvl>
    <w:lvl w:ilvl="5" w:tplc="16D8C016">
      <w:numFmt w:val="bullet"/>
      <w:lvlText w:val="•"/>
      <w:lvlJc w:val="left"/>
      <w:pPr>
        <w:ind w:left="2689" w:hanging="360"/>
      </w:pPr>
      <w:rPr>
        <w:rFonts w:hint="default"/>
      </w:rPr>
    </w:lvl>
    <w:lvl w:ilvl="6" w:tplc="B3680F7E">
      <w:numFmt w:val="bullet"/>
      <w:lvlText w:val="•"/>
      <w:lvlJc w:val="left"/>
      <w:pPr>
        <w:ind w:left="3139" w:hanging="360"/>
      </w:pPr>
      <w:rPr>
        <w:rFonts w:hint="default"/>
      </w:rPr>
    </w:lvl>
    <w:lvl w:ilvl="7" w:tplc="D0F00192">
      <w:numFmt w:val="bullet"/>
      <w:lvlText w:val="•"/>
      <w:lvlJc w:val="left"/>
      <w:pPr>
        <w:ind w:left="3589" w:hanging="360"/>
      </w:pPr>
      <w:rPr>
        <w:rFonts w:hint="default"/>
      </w:rPr>
    </w:lvl>
    <w:lvl w:ilvl="8" w:tplc="A23A2138">
      <w:numFmt w:val="bullet"/>
      <w:lvlText w:val="•"/>
      <w:lvlJc w:val="left"/>
      <w:pPr>
        <w:ind w:left="4039" w:hanging="360"/>
      </w:pPr>
      <w:rPr>
        <w:rFonts w:hint="default"/>
      </w:rPr>
    </w:lvl>
  </w:abstractNum>
  <w:abstractNum w:abstractNumId="19" w15:restartNumberingAfterBreak="0">
    <w:nsid w:val="50427FFA"/>
    <w:multiLevelType w:val="hybridMultilevel"/>
    <w:tmpl w:val="387A02E4"/>
    <w:lvl w:ilvl="0" w:tplc="285233B6">
      <w:start w:val="1"/>
      <w:numFmt w:val="decimal"/>
      <w:lvlText w:val="%1."/>
      <w:lvlJc w:val="left"/>
      <w:pPr>
        <w:ind w:left="720" w:hanging="360"/>
      </w:pPr>
    </w:lvl>
    <w:lvl w:ilvl="1" w:tplc="518CF72C">
      <w:start w:val="1"/>
      <w:numFmt w:val="lowerLetter"/>
      <w:lvlText w:val="%2."/>
      <w:lvlJc w:val="left"/>
      <w:pPr>
        <w:ind w:left="1440" w:hanging="360"/>
      </w:pPr>
    </w:lvl>
    <w:lvl w:ilvl="2" w:tplc="03042CE6">
      <w:start w:val="1"/>
      <w:numFmt w:val="lowerRoman"/>
      <w:lvlText w:val="%3."/>
      <w:lvlJc w:val="right"/>
      <w:pPr>
        <w:ind w:left="2160" w:hanging="180"/>
      </w:pPr>
    </w:lvl>
    <w:lvl w:ilvl="3" w:tplc="CED0B766">
      <w:start w:val="1"/>
      <w:numFmt w:val="decimal"/>
      <w:lvlText w:val="%4."/>
      <w:lvlJc w:val="left"/>
      <w:pPr>
        <w:ind w:left="2880" w:hanging="360"/>
      </w:pPr>
    </w:lvl>
    <w:lvl w:ilvl="4" w:tplc="5FD86D12">
      <w:start w:val="1"/>
      <w:numFmt w:val="lowerLetter"/>
      <w:lvlText w:val="%5."/>
      <w:lvlJc w:val="left"/>
      <w:pPr>
        <w:ind w:left="3600" w:hanging="360"/>
      </w:pPr>
    </w:lvl>
    <w:lvl w:ilvl="5" w:tplc="BBE6D6EC">
      <w:start w:val="1"/>
      <w:numFmt w:val="lowerRoman"/>
      <w:lvlText w:val="%6."/>
      <w:lvlJc w:val="right"/>
      <w:pPr>
        <w:ind w:left="4320" w:hanging="180"/>
      </w:pPr>
    </w:lvl>
    <w:lvl w:ilvl="6" w:tplc="992EFF32">
      <w:start w:val="1"/>
      <w:numFmt w:val="decimal"/>
      <w:lvlText w:val="%7."/>
      <w:lvlJc w:val="left"/>
      <w:pPr>
        <w:ind w:left="5040" w:hanging="360"/>
      </w:pPr>
    </w:lvl>
    <w:lvl w:ilvl="7" w:tplc="B08428DE">
      <w:start w:val="1"/>
      <w:numFmt w:val="lowerLetter"/>
      <w:lvlText w:val="%8."/>
      <w:lvlJc w:val="left"/>
      <w:pPr>
        <w:ind w:left="5760" w:hanging="360"/>
      </w:pPr>
    </w:lvl>
    <w:lvl w:ilvl="8" w:tplc="5A9456A4">
      <w:start w:val="1"/>
      <w:numFmt w:val="lowerRoman"/>
      <w:lvlText w:val="%9."/>
      <w:lvlJc w:val="right"/>
      <w:pPr>
        <w:ind w:left="6480" w:hanging="180"/>
      </w:pPr>
    </w:lvl>
  </w:abstractNum>
  <w:abstractNum w:abstractNumId="20" w15:restartNumberingAfterBreak="0">
    <w:nsid w:val="50CE23E4"/>
    <w:multiLevelType w:val="hybridMultilevel"/>
    <w:tmpl w:val="5880A214"/>
    <w:lvl w:ilvl="0" w:tplc="7B200050">
      <w:start w:val="1"/>
      <w:numFmt w:val="lowerLetter"/>
      <w:lvlText w:val="%1"/>
      <w:lvlJc w:val="left"/>
      <w:pPr>
        <w:ind w:left="444" w:hanging="360"/>
        <w:jc w:val="left"/>
      </w:pPr>
      <w:rPr>
        <w:rFonts w:hint="default" w:ascii="Roboto" w:hAnsi="Roboto" w:eastAsia="Roboto" w:cs="Roboto"/>
        <w:b/>
        <w:bCs/>
        <w:color w:val="BEBEBE"/>
        <w:spacing w:val="-4"/>
        <w:w w:val="100"/>
        <w:sz w:val="18"/>
        <w:szCs w:val="18"/>
      </w:rPr>
    </w:lvl>
    <w:lvl w:ilvl="1" w:tplc="5350AABC">
      <w:numFmt w:val="bullet"/>
      <w:lvlText w:val="•"/>
      <w:lvlJc w:val="left"/>
      <w:pPr>
        <w:ind w:left="889" w:hanging="360"/>
      </w:pPr>
      <w:rPr>
        <w:rFonts w:hint="default"/>
      </w:rPr>
    </w:lvl>
    <w:lvl w:ilvl="2" w:tplc="8A66DF46">
      <w:numFmt w:val="bullet"/>
      <w:lvlText w:val="•"/>
      <w:lvlJc w:val="left"/>
      <w:pPr>
        <w:ind w:left="1339" w:hanging="360"/>
      </w:pPr>
      <w:rPr>
        <w:rFonts w:hint="default"/>
      </w:rPr>
    </w:lvl>
    <w:lvl w:ilvl="3" w:tplc="1FAE9E3C">
      <w:numFmt w:val="bullet"/>
      <w:lvlText w:val="•"/>
      <w:lvlJc w:val="left"/>
      <w:pPr>
        <w:ind w:left="1789" w:hanging="360"/>
      </w:pPr>
      <w:rPr>
        <w:rFonts w:hint="default"/>
      </w:rPr>
    </w:lvl>
    <w:lvl w:ilvl="4" w:tplc="0FF6AEA4">
      <w:numFmt w:val="bullet"/>
      <w:lvlText w:val="•"/>
      <w:lvlJc w:val="left"/>
      <w:pPr>
        <w:ind w:left="2239" w:hanging="360"/>
      </w:pPr>
      <w:rPr>
        <w:rFonts w:hint="default"/>
      </w:rPr>
    </w:lvl>
    <w:lvl w:ilvl="5" w:tplc="53869124">
      <w:numFmt w:val="bullet"/>
      <w:lvlText w:val="•"/>
      <w:lvlJc w:val="left"/>
      <w:pPr>
        <w:ind w:left="2689" w:hanging="360"/>
      </w:pPr>
      <w:rPr>
        <w:rFonts w:hint="default"/>
      </w:rPr>
    </w:lvl>
    <w:lvl w:ilvl="6" w:tplc="8D440C3E">
      <w:numFmt w:val="bullet"/>
      <w:lvlText w:val="•"/>
      <w:lvlJc w:val="left"/>
      <w:pPr>
        <w:ind w:left="3139" w:hanging="360"/>
      </w:pPr>
      <w:rPr>
        <w:rFonts w:hint="default"/>
      </w:rPr>
    </w:lvl>
    <w:lvl w:ilvl="7" w:tplc="F550A6A8">
      <w:numFmt w:val="bullet"/>
      <w:lvlText w:val="•"/>
      <w:lvlJc w:val="left"/>
      <w:pPr>
        <w:ind w:left="3589" w:hanging="360"/>
      </w:pPr>
      <w:rPr>
        <w:rFonts w:hint="default"/>
      </w:rPr>
    </w:lvl>
    <w:lvl w:ilvl="8" w:tplc="EBF84B72">
      <w:numFmt w:val="bullet"/>
      <w:lvlText w:val="•"/>
      <w:lvlJc w:val="left"/>
      <w:pPr>
        <w:ind w:left="4039" w:hanging="360"/>
      </w:pPr>
      <w:rPr>
        <w:rFonts w:hint="default"/>
      </w:rPr>
    </w:lvl>
  </w:abstractNum>
  <w:abstractNum w:abstractNumId="21" w15:restartNumberingAfterBreak="0">
    <w:nsid w:val="56C21EBF"/>
    <w:multiLevelType w:val="hybridMultilevel"/>
    <w:tmpl w:val="71D2128E"/>
    <w:lvl w:ilvl="0" w:tplc="1E0AD982">
      <w:numFmt w:val="bullet"/>
      <w:lvlText w:val="•"/>
      <w:lvlJc w:val="left"/>
      <w:pPr>
        <w:ind w:left="453" w:hanging="227"/>
      </w:pPr>
      <w:rPr>
        <w:rFonts w:hint="default" w:ascii="Roboto" w:hAnsi="Roboto" w:eastAsia="Roboto" w:cs="Roboto"/>
        <w:color w:val="292526"/>
        <w:spacing w:val="-13"/>
        <w:w w:val="100"/>
        <w:sz w:val="18"/>
        <w:szCs w:val="18"/>
      </w:rPr>
    </w:lvl>
    <w:lvl w:ilvl="1" w:tplc="CB6A2376">
      <w:numFmt w:val="bullet"/>
      <w:lvlText w:val="•"/>
      <w:lvlJc w:val="left"/>
      <w:pPr>
        <w:ind w:left="1196" w:hanging="227"/>
      </w:pPr>
      <w:rPr>
        <w:rFonts w:hint="default"/>
      </w:rPr>
    </w:lvl>
    <w:lvl w:ilvl="2" w:tplc="BCF806DE">
      <w:numFmt w:val="bullet"/>
      <w:lvlText w:val="•"/>
      <w:lvlJc w:val="left"/>
      <w:pPr>
        <w:ind w:left="1933" w:hanging="227"/>
      </w:pPr>
      <w:rPr>
        <w:rFonts w:hint="default"/>
      </w:rPr>
    </w:lvl>
    <w:lvl w:ilvl="3" w:tplc="D64E12A2">
      <w:numFmt w:val="bullet"/>
      <w:lvlText w:val="•"/>
      <w:lvlJc w:val="left"/>
      <w:pPr>
        <w:ind w:left="2670" w:hanging="227"/>
      </w:pPr>
      <w:rPr>
        <w:rFonts w:hint="default"/>
      </w:rPr>
    </w:lvl>
    <w:lvl w:ilvl="4" w:tplc="189EC5D4">
      <w:numFmt w:val="bullet"/>
      <w:lvlText w:val="•"/>
      <w:lvlJc w:val="left"/>
      <w:pPr>
        <w:ind w:left="3407" w:hanging="227"/>
      </w:pPr>
      <w:rPr>
        <w:rFonts w:hint="default"/>
      </w:rPr>
    </w:lvl>
    <w:lvl w:ilvl="5" w:tplc="E708DA42">
      <w:numFmt w:val="bullet"/>
      <w:lvlText w:val="•"/>
      <w:lvlJc w:val="left"/>
      <w:pPr>
        <w:ind w:left="4144" w:hanging="227"/>
      </w:pPr>
      <w:rPr>
        <w:rFonts w:hint="default"/>
      </w:rPr>
    </w:lvl>
    <w:lvl w:ilvl="6" w:tplc="93D4A4E0">
      <w:numFmt w:val="bullet"/>
      <w:lvlText w:val="•"/>
      <w:lvlJc w:val="left"/>
      <w:pPr>
        <w:ind w:left="4881" w:hanging="227"/>
      </w:pPr>
      <w:rPr>
        <w:rFonts w:hint="default"/>
      </w:rPr>
    </w:lvl>
    <w:lvl w:ilvl="7" w:tplc="AD96E0B8">
      <w:numFmt w:val="bullet"/>
      <w:lvlText w:val="•"/>
      <w:lvlJc w:val="left"/>
      <w:pPr>
        <w:ind w:left="5618" w:hanging="227"/>
      </w:pPr>
      <w:rPr>
        <w:rFonts w:hint="default"/>
      </w:rPr>
    </w:lvl>
    <w:lvl w:ilvl="8" w:tplc="7ACEC4A6">
      <w:numFmt w:val="bullet"/>
      <w:lvlText w:val="•"/>
      <w:lvlJc w:val="left"/>
      <w:pPr>
        <w:ind w:left="6355" w:hanging="227"/>
      </w:pPr>
      <w:rPr>
        <w:rFonts w:hint="default"/>
      </w:rPr>
    </w:lvl>
  </w:abstractNum>
  <w:abstractNum w:abstractNumId="22" w15:restartNumberingAfterBreak="0">
    <w:nsid w:val="57F1736E"/>
    <w:multiLevelType w:val="hybridMultilevel"/>
    <w:tmpl w:val="41E8D5FE"/>
    <w:lvl w:ilvl="0" w:tplc="200AA422">
      <w:start w:val="1"/>
      <w:numFmt w:val="lowerLetter"/>
      <w:lvlText w:val="%1"/>
      <w:lvlJc w:val="left"/>
      <w:pPr>
        <w:ind w:left="443" w:hanging="360"/>
        <w:jc w:val="left"/>
      </w:pPr>
      <w:rPr>
        <w:rFonts w:hint="default" w:ascii="Roboto" w:hAnsi="Roboto" w:eastAsia="Roboto" w:cs="Roboto"/>
        <w:b/>
        <w:bCs/>
        <w:color w:val="BEBEBE"/>
        <w:spacing w:val="-4"/>
        <w:w w:val="100"/>
        <w:sz w:val="18"/>
        <w:szCs w:val="18"/>
      </w:rPr>
    </w:lvl>
    <w:lvl w:ilvl="1" w:tplc="1A3025F4">
      <w:numFmt w:val="bullet"/>
      <w:lvlText w:val="•"/>
      <w:lvlJc w:val="left"/>
      <w:pPr>
        <w:ind w:left="889" w:hanging="360"/>
      </w:pPr>
      <w:rPr>
        <w:rFonts w:hint="default"/>
      </w:rPr>
    </w:lvl>
    <w:lvl w:ilvl="2" w:tplc="4C5263FA">
      <w:numFmt w:val="bullet"/>
      <w:lvlText w:val="•"/>
      <w:lvlJc w:val="left"/>
      <w:pPr>
        <w:ind w:left="1339" w:hanging="360"/>
      </w:pPr>
      <w:rPr>
        <w:rFonts w:hint="default"/>
      </w:rPr>
    </w:lvl>
    <w:lvl w:ilvl="3" w:tplc="F7E23F9C">
      <w:numFmt w:val="bullet"/>
      <w:lvlText w:val="•"/>
      <w:lvlJc w:val="left"/>
      <w:pPr>
        <w:ind w:left="1789" w:hanging="360"/>
      </w:pPr>
      <w:rPr>
        <w:rFonts w:hint="default"/>
      </w:rPr>
    </w:lvl>
    <w:lvl w:ilvl="4" w:tplc="C1B02FAE">
      <w:numFmt w:val="bullet"/>
      <w:lvlText w:val="•"/>
      <w:lvlJc w:val="left"/>
      <w:pPr>
        <w:ind w:left="2239" w:hanging="360"/>
      </w:pPr>
      <w:rPr>
        <w:rFonts w:hint="default"/>
      </w:rPr>
    </w:lvl>
    <w:lvl w:ilvl="5" w:tplc="978A15A2">
      <w:numFmt w:val="bullet"/>
      <w:lvlText w:val="•"/>
      <w:lvlJc w:val="left"/>
      <w:pPr>
        <w:ind w:left="2689" w:hanging="360"/>
      </w:pPr>
      <w:rPr>
        <w:rFonts w:hint="default"/>
      </w:rPr>
    </w:lvl>
    <w:lvl w:ilvl="6" w:tplc="3C8C117A">
      <w:numFmt w:val="bullet"/>
      <w:lvlText w:val="•"/>
      <w:lvlJc w:val="left"/>
      <w:pPr>
        <w:ind w:left="3139" w:hanging="360"/>
      </w:pPr>
      <w:rPr>
        <w:rFonts w:hint="default"/>
      </w:rPr>
    </w:lvl>
    <w:lvl w:ilvl="7" w:tplc="CA62AD8C">
      <w:numFmt w:val="bullet"/>
      <w:lvlText w:val="•"/>
      <w:lvlJc w:val="left"/>
      <w:pPr>
        <w:ind w:left="3589" w:hanging="360"/>
      </w:pPr>
      <w:rPr>
        <w:rFonts w:hint="default"/>
      </w:rPr>
    </w:lvl>
    <w:lvl w:ilvl="8" w:tplc="663215BC">
      <w:numFmt w:val="bullet"/>
      <w:lvlText w:val="•"/>
      <w:lvlJc w:val="left"/>
      <w:pPr>
        <w:ind w:left="4039" w:hanging="360"/>
      </w:pPr>
      <w:rPr>
        <w:rFonts w:hint="default"/>
      </w:rPr>
    </w:lvl>
  </w:abstractNum>
  <w:abstractNum w:abstractNumId="23" w15:restartNumberingAfterBreak="0">
    <w:nsid w:val="57FFCFE0"/>
    <w:multiLevelType w:val="hybridMultilevel"/>
    <w:tmpl w:val="BE38E092"/>
    <w:lvl w:ilvl="0" w:tplc="C29C6C7C">
      <w:start w:val="1"/>
      <w:numFmt w:val="decimal"/>
      <w:lvlText w:val="%1."/>
      <w:lvlJc w:val="left"/>
      <w:pPr>
        <w:ind w:left="720" w:hanging="360"/>
      </w:pPr>
    </w:lvl>
    <w:lvl w:ilvl="1" w:tplc="6BA4ED32">
      <w:start w:val="1"/>
      <w:numFmt w:val="lowerLetter"/>
      <w:lvlText w:val="%2."/>
      <w:lvlJc w:val="left"/>
      <w:pPr>
        <w:ind w:left="1440" w:hanging="360"/>
      </w:pPr>
    </w:lvl>
    <w:lvl w:ilvl="2" w:tplc="2AC4ECD2">
      <w:start w:val="1"/>
      <w:numFmt w:val="lowerRoman"/>
      <w:lvlText w:val="%3."/>
      <w:lvlJc w:val="right"/>
      <w:pPr>
        <w:ind w:left="2160" w:hanging="180"/>
      </w:pPr>
    </w:lvl>
    <w:lvl w:ilvl="3" w:tplc="F3D85896">
      <w:start w:val="1"/>
      <w:numFmt w:val="decimal"/>
      <w:lvlText w:val="%4."/>
      <w:lvlJc w:val="left"/>
      <w:pPr>
        <w:ind w:left="2880" w:hanging="360"/>
      </w:pPr>
    </w:lvl>
    <w:lvl w:ilvl="4" w:tplc="E33E3DF4">
      <w:start w:val="1"/>
      <w:numFmt w:val="lowerLetter"/>
      <w:lvlText w:val="%5."/>
      <w:lvlJc w:val="left"/>
      <w:pPr>
        <w:ind w:left="3600" w:hanging="360"/>
      </w:pPr>
    </w:lvl>
    <w:lvl w:ilvl="5" w:tplc="14DEE498">
      <w:start w:val="1"/>
      <w:numFmt w:val="lowerRoman"/>
      <w:lvlText w:val="%6."/>
      <w:lvlJc w:val="right"/>
      <w:pPr>
        <w:ind w:left="4320" w:hanging="180"/>
      </w:pPr>
    </w:lvl>
    <w:lvl w:ilvl="6" w:tplc="5DD678D4">
      <w:start w:val="1"/>
      <w:numFmt w:val="decimal"/>
      <w:lvlText w:val="%7."/>
      <w:lvlJc w:val="left"/>
      <w:pPr>
        <w:ind w:left="5040" w:hanging="360"/>
      </w:pPr>
    </w:lvl>
    <w:lvl w:ilvl="7" w:tplc="F4B45398">
      <w:start w:val="1"/>
      <w:numFmt w:val="lowerLetter"/>
      <w:lvlText w:val="%8."/>
      <w:lvlJc w:val="left"/>
      <w:pPr>
        <w:ind w:left="5760" w:hanging="360"/>
      </w:pPr>
    </w:lvl>
    <w:lvl w:ilvl="8" w:tplc="8044522C">
      <w:start w:val="1"/>
      <w:numFmt w:val="lowerRoman"/>
      <w:lvlText w:val="%9."/>
      <w:lvlJc w:val="right"/>
      <w:pPr>
        <w:ind w:left="6480" w:hanging="180"/>
      </w:pPr>
    </w:lvl>
  </w:abstractNum>
  <w:abstractNum w:abstractNumId="24" w15:restartNumberingAfterBreak="0">
    <w:nsid w:val="5A2E4FB3"/>
    <w:multiLevelType w:val="hybridMultilevel"/>
    <w:tmpl w:val="759C7216"/>
    <w:lvl w:ilvl="0" w:tplc="165E7C92">
      <w:start w:val="1"/>
      <w:numFmt w:val="lowerLetter"/>
      <w:lvlText w:val="%1"/>
      <w:lvlJc w:val="left"/>
      <w:pPr>
        <w:ind w:left="444" w:hanging="360"/>
        <w:jc w:val="left"/>
      </w:pPr>
      <w:rPr>
        <w:rFonts w:hint="default" w:ascii="Roboto" w:hAnsi="Roboto" w:eastAsia="Roboto" w:cs="Roboto"/>
        <w:b/>
        <w:bCs/>
        <w:color w:val="BEBEBE"/>
        <w:spacing w:val="-3"/>
        <w:w w:val="100"/>
        <w:sz w:val="18"/>
        <w:szCs w:val="18"/>
      </w:rPr>
    </w:lvl>
    <w:lvl w:ilvl="1" w:tplc="82AA1636">
      <w:numFmt w:val="bullet"/>
      <w:lvlText w:val="•"/>
      <w:lvlJc w:val="left"/>
      <w:pPr>
        <w:ind w:left="889" w:hanging="360"/>
      </w:pPr>
      <w:rPr>
        <w:rFonts w:hint="default"/>
      </w:rPr>
    </w:lvl>
    <w:lvl w:ilvl="2" w:tplc="84E6E2F2">
      <w:numFmt w:val="bullet"/>
      <w:lvlText w:val="•"/>
      <w:lvlJc w:val="left"/>
      <w:pPr>
        <w:ind w:left="1339" w:hanging="360"/>
      </w:pPr>
      <w:rPr>
        <w:rFonts w:hint="default"/>
      </w:rPr>
    </w:lvl>
    <w:lvl w:ilvl="3" w:tplc="F0CA0266">
      <w:numFmt w:val="bullet"/>
      <w:lvlText w:val="•"/>
      <w:lvlJc w:val="left"/>
      <w:pPr>
        <w:ind w:left="1789" w:hanging="360"/>
      </w:pPr>
      <w:rPr>
        <w:rFonts w:hint="default"/>
      </w:rPr>
    </w:lvl>
    <w:lvl w:ilvl="4" w:tplc="79762448">
      <w:numFmt w:val="bullet"/>
      <w:lvlText w:val="•"/>
      <w:lvlJc w:val="left"/>
      <w:pPr>
        <w:ind w:left="2239" w:hanging="360"/>
      </w:pPr>
      <w:rPr>
        <w:rFonts w:hint="default"/>
      </w:rPr>
    </w:lvl>
    <w:lvl w:ilvl="5" w:tplc="29400A08">
      <w:numFmt w:val="bullet"/>
      <w:lvlText w:val="•"/>
      <w:lvlJc w:val="left"/>
      <w:pPr>
        <w:ind w:left="2689" w:hanging="360"/>
      </w:pPr>
      <w:rPr>
        <w:rFonts w:hint="default"/>
      </w:rPr>
    </w:lvl>
    <w:lvl w:ilvl="6" w:tplc="32985768">
      <w:numFmt w:val="bullet"/>
      <w:lvlText w:val="•"/>
      <w:lvlJc w:val="left"/>
      <w:pPr>
        <w:ind w:left="3139" w:hanging="360"/>
      </w:pPr>
      <w:rPr>
        <w:rFonts w:hint="default"/>
      </w:rPr>
    </w:lvl>
    <w:lvl w:ilvl="7" w:tplc="C9AC6C2A">
      <w:numFmt w:val="bullet"/>
      <w:lvlText w:val="•"/>
      <w:lvlJc w:val="left"/>
      <w:pPr>
        <w:ind w:left="3589" w:hanging="360"/>
      </w:pPr>
      <w:rPr>
        <w:rFonts w:hint="default"/>
      </w:rPr>
    </w:lvl>
    <w:lvl w:ilvl="8" w:tplc="14020AC2">
      <w:numFmt w:val="bullet"/>
      <w:lvlText w:val="•"/>
      <w:lvlJc w:val="left"/>
      <w:pPr>
        <w:ind w:left="4039" w:hanging="360"/>
      </w:pPr>
      <w:rPr>
        <w:rFonts w:hint="default"/>
      </w:rPr>
    </w:lvl>
  </w:abstractNum>
  <w:abstractNum w:abstractNumId="25" w15:restartNumberingAfterBreak="0">
    <w:nsid w:val="5F93CD02"/>
    <w:multiLevelType w:val="hybridMultilevel"/>
    <w:tmpl w:val="B9B85082"/>
    <w:lvl w:ilvl="0" w:tplc="04406AB0">
      <w:start w:val="1"/>
      <w:numFmt w:val="decimal"/>
      <w:lvlText w:val="%1."/>
      <w:lvlJc w:val="left"/>
      <w:pPr>
        <w:ind w:left="720" w:hanging="360"/>
      </w:pPr>
    </w:lvl>
    <w:lvl w:ilvl="1" w:tplc="72B872C0">
      <w:start w:val="1"/>
      <w:numFmt w:val="lowerLetter"/>
      <w:lvlText w:val="%2."/>
      <w:lvlJc w:val="left"/>
      <w:pPr>
        <w:ind w:left="1440" w:hanging="360"/>
      </w:pPr>
    </w:lvl>
    <w:lvl w:ilvl="2" w:tplc="A084680A">
      <w:start w:val="1"/>
      <w:numFmt w:val="lowerRoman"/>
      <w:lvlText w:val="%3."/>
      <w:lvlJc w:val="right"/>
      <w:pPr>
        <w:ind w:left="2160" w:hanging="180"/>
      </w:pPr>
    </w:lvl>
    <w:lvl w:ilvl="3" w:tplc="A03A69D8">
      <w:start w:val="1"/>
      <w:numFmt w:val="decimal"/>
      <w:lvlText w:val="%4."/>
      <w:lvlJc w:val="left"/>
      <w:pPr>
        <w:ind w:left="2880" w:hanging="360"/>
      </w:pPr>
    </w:lvl>
    <w:lvl w:ilvl="4" w:tplc="FC9A2EF6">
      <w:start w:val="1"/>
      <w:numFmt w:val="lowerLetter"/>
      <w:lvlText w:val="%5."/>
      <w:lvlJc w:val="left"/>
      <w:pPr>
        <w:ind w:left="3600" w:hanging="360"/>
      </w:pPr>
    </w:lvl>
    <w:lvl w:ilvl="5" w:tplc="1BC6CAAA">
      <w:start w:val="1"/>
      <w:numFmt w:val="lowerRoman"/>
      <w:lvlText w:val="%6."/>
      <w:lvlJc w:val="right"/>
      <w:pPr>
        <w:ind w:left="4320" w:hanging="180"/>
      </w:pPr>
    </w:lvl>
    <w:lvl w:ilvl="6" w:tplc="9264A470">
      <w:start w:val="1"/>
      <w:numFmt w:val="decimal"/>
      <w:lvlText w:val="%7."/>
      <w:lvlJc w:val="left"/>
      <w:pPr>
        <w:ind w:left="5040" w:hanging="360"/>
      </w:pPr>
    </w:lvl>
    <w:lvl w:ilvl="7" w:tplc="DB8633FE">
      <w:start w:val="1"/>
      <w:numFmt w:val="lowerLetter"/>
      <w:lvlText w:val="%8."/>
      <w:lvlJc w:val="left"/>
      <w:pPr>
        <w:ind w:left="5760" w:hanging="360"/>
      </w:pPr>
    </w:lvl>
    <w:lvl w:ilvl="8" w:tplc="1F3CB67E">
      <w:start w:val="1"/>
      <w:numFmt w:val="lowerRoman"/>
      <w:lvlText w:val="%9."/>
      <w:lvlJc w:val="right"/>
      <w:pPr>
        <w:ind w:left="6480" w:hanging="180"/>
      </w:pPr>
    </w:lvl>
  </w:abstractNum>
  <w:abstractNum w:abstractNumId="26" w15:restartNumberingAfterBreak="0">
    <w:nsid w:val="61CC24C4"/>
    <w:multiLevelType w:val="hybridMultilevel"/>
    <w:tmpl w:val="503C8472"/>
    <w:lvl w:ilvl="0" w:tplc="B058AE64">
      <w:start w:val="1"/>
      <w:numFmt w:val="lowerLetter"/>
      <w:lvlText w:val="%1"/>
      <w:lvlJc w:val="left"/>
      <w:pPr>
        <w:ind w:left="444" w:hanging="360"/>
        <w:jc w:val="left"/>
      </w:pPr>
      <w:rPr>
        <w:rFonts w:hint="default" w:ascii="Roboto" w:hAnsi="Roboto" w:eastAsia="Roboto" w:cs="Roboto"/>
        <w:b/>
        <w:bCs/>
        <w:color w:val="BEBEBE"/>
        <w:spacing w:val="-4"/>
        <w:w w:val="100"/>
        <w:sz w:val="18"/>
        <w:szCs w:val="18"/>
      </w:rPr>
    </w:lvl>
    <w:lvl w:ilvl="1" w:tplc="E90C0E72">
      <w:numFmt w:val="bullet"/>
      <w:lvlText w:val="•"/>
      <w:lvlJc w:val="left"/>
      <w:pPr>
        <w:ind w:left="889" w:hanging="360"/>
      </w:pPr>
      <w:rPr>
        <w:rFonts w:hint="default"/>
      </w:rPr>
    </w:lvl>
    <w:lvl w:ilvl="2" w:tplc="A3822656">
      <w:numFmt w:val="bullet"/>
      <w:lvlText w:val="•"/>
      <w:lvlJc w:val="left"/>
      <w:pPr>
        <w:ind w:left="1339" w:hanging="360"/>
      </w:pPr>
      <w:rPr>
        <w:rFonts w:hint="default"/>
      </w:rPr>
    </w:lvl>
    <w:lvl w:ilvl="3" w:tplc="32F2CF26">
      <w:numFmt w:val="bullet"/>
      <w:lvlText w:val="•"/>
      <w:lvlJc w:val="left"/>
      <w:pPr>
        <w:ind w:left="1789" w:hanging="360"/>
      </w:pPr>
      <w:rPr>
        <w:rFonts w:hint="default"/>
      </w:rPr>
    </w:lvl>
    <w:lvl w:ilvl="4" w:tplc="75E092FC">
      <w:numFmt w:val="bullet"/>
      <w:lvlText w:val="•"/>
      <w:lvlJc w:val="left"/>
      <w:pPr>
        <w:ind w:left="2239" w:hanging="360"/>
      </w:pPr>
      <w:rPr>
        <w:rFonts w:hint="default"/>
      </w:rPr>
    </w:lvl>
    <w:lvl w:ilvl="5" w:tplc="5F7EEF98">
      <w:numFmt w:val="bullet"/>
      <w:lvlText w:val="•"/>
      <w:lvlJc w:val="left"/>
      <w:pPr>
        <w:ind w:left="2689" w:hanging="360"/>
      </w:pPr>
      <w:rPr>
        <w:rFonts w:hint="default"/>
      </w:rPr>
    </w:lvl>
    <w:lvl w:ilvl="6" w:tplc="3C3062F4">
      <w:numFmt w:val="bullet"/>
      <w:lvlText w:val="•"/>
      <w:lvlJc w:val="left"/>
      <w:pPr>
        <w:ind w:left="3139" w:hanging="360"/>
      </w:pPr>
      <w:rPr>
        <w:rFonts w:hint="default"/>
      </w:rPr>
    </w:lvl>
    <w:lvl w:ilvl="7" w:tplc="ABDA7BA0">
      <w:numFmt w:val="bullet"/>
      <w:lvlText w:val="•"/>
      <w:lvlJc w:val="left"/>
      <w:pPr>
        <w:ind w:left="3589" w:hanging="360"/>
      </w:pPr>
      <w:rPr>
        <w:rFonts w:hint="default"/>
      </w:rPr>
    </w:lvl>
    <w:lvl w:ilvl="8" w:tplc="052A87DA">
      <w:numFmt w:val="bullet"/>
      <w:lvlText w:val="•"/>
      <w:lvlJc w:val="left"/>
      <w:pPr>
        <w:ind w:left="4039" w:hanging="360"/>
      </w:pPr>
      <w:rPr>
        <w:rFonts w:hint="default"/>
      </w:rPr>
    </w:lvl>
  </w:abstractNum>
  <w:abstractNum w:abstractNumId="27" w15:restartNumberingAfterBreak="0">
    <w:nsid w:val="6AA1774A"/>
    <w:multiLevelType w:val="hybridMultilevel"/>
    <w:tmpl w:val="51E644B0"/>
    <w:lvl w:ilvl="0" w:tplc="8B442276">
      <w:start w:val="1"/>
      <w:numFmt w:val="lowerLetter"/>
      <w:lvlText w:val="%1"/>
      <w:lvlJc w:val="left"/>
      <w:pPr>
        <w:ind w:left="443" w:hanging="360"/>
        <w:jc w:val="left"/>
      </w:pPr>
      <w:rPr>
        <w:rFonts w:hint="default" w:ascii="Roboto" w:hAnsi="Roboto" w:eastAsia="Roboto" w:cs="Roboto"/>
        <w:b/>
        <w:bCs/>
        <w:color w:val="BEBEBE"/>
        <w:spacing w:val="-3"/>
        <w:w w:val="100"/>
        <w:sz w:val="18"/>
        <w:szCs w:val="18"/>
      </w:rPr>
    </w:lvl>
    <w:lvl w:ilvl="1" w:tplc="8EA034F2">
      <w:numFmt w:val="bullet"/>
      <w:lvlText w:val="•"/>
      <w:lvlJc w:val="left"/>
      <w:pPr>
        <w:ind w:left="889" w:hanging="360"/>
      </w:pPr>
      <w:rPr>
        <w:rFonts w:hint="default"/>
      </w:rPr>
    </w:lvl>
    <w:lvl w:ilvl="2" w:tplc="97763430">
      <w:numFmt w:val="bullet"/>
      <w:lvlText w:val="•"/>
      <w:lvlJc w:val="left"/>
      <w:pPr>
        <w:ind w:left="1339" w:hanging="360"/>
      </w:pPr>
      <w:rPr>
        <w:rFonts w:hint="default"/>
      </w:rPr>
    </w:lvl>
    <w:lvl w:ilvl="3" w:tplc="68AE4EC2">
      <w:numFmt w:val="bullet"/>
      <w:lvlText w:val="•"/>
      <w:lvlJc w:val="left"/>
      <w:pPr>
        <w:ind w:left="1789" w:hanging="360"/>
      </w:pPr>
      <w:rPr>
        <w:rFonts w:hint="default"/>
      </w:rPr>
    </w:lvl>
    <w:lvl w:ilvl="4" w:tplc="CFE87DEE">
      <w:numFmt w:val="bullet"/>
      <w:lvlText w:val="•"/>
      <w:lvlJc w:val="left"/>
      <w:pPr>
        <w:ind w:left="2239" w:hanging="360"/>
      </w:pPr>
      <w:rPr>
        <w:rFonts w:hint="default"/>
      </w:rPr>
    </w:lvl>
    <w:lvl w:ilvl="5" w:tplc="959E5BF8">
      <w:numFmt w:val="bullet"/>
      <w:lvlText w:val="•"/>
      <w:lvlJc w:val="left"/>
      <w:pPr>
        <w:ind w:left="2689" w:hanging="360"/>
      </w:pPr>
      <w:rPr>
        <w:rFonts w:hint="default"/>
      </w:rPr>
    </w:lvl>
    <w:lvl w:ilvl="6" w:tplc="B8820D48">
      <w:numFmt w:val="bullet"/>
      <w:lvlText w:val="•"/>
      <w:lvlJc w:val="left"/>
      <w:pPr>
        <w:ind w:left="3139" w:hanging="360"/>
      </w:pPr>
      <w:rPr>
        <w:rFonts w:hint="default"/>
      </w:rPr>
    </w:lvl>
    <w:lvl w:ilvl="7" w:tplc="E1DEA242">
      <w:numFmt w:val="bullet"/>
      <w:lvlText w:val="•"/>
      <w:lvlJc w:val="left"/>
      <w:pPr>
        <w:ind w:left="3589" w:hanging="360"/>
      </w:pPr>
      <w:rPr>
        <w:rFonts w:hint="default"/>
      </w:rPr>
    </w:lvl>
    <w:lvl w:ilvl="8" w:tplc="36AE3D4A">
      <w:numFmt w:val="bullet"/>
      <w:lvlText w:val="•"/>
      <w:lvlJc w:val="left"/>
      <w:pPr>
        <w:ind w:left="4039" w:hanging="360"/>
      </w:pPr>
      <w:rPr>
        <w:rFonts w:hint="default"/>
      </w:rPr>
    </w:lvl>
  </w:abstractNum>
  <w:abstractNum w:abstractNumId="28" w15:restartNumberingAfterBreak="0">
    <w:nsid w:val="7375F497"/>
    <w:multiLevelType w:val="hybridMultilevel"/>
    <w:tmpl w:val="D402E2F6"/>
    <w:lvl w:ilvl="0" w:tplc="8F760796">
      <w:start w:val="1"/>
      <w:numFmt w:val="decimal"/>
      <w:lvlText w:val="%1."/>
      <w:lvlJc w:val="left"/>
      <w:pPr>
        <w:ind w:left="720" w:hanging="360"/>
      </w:pPr>
    </w:lvl>
    <w:lvl w:ilvl="1" w:tplc="58F4E5EE">
      <w:start w:val="1"/>
      <w:numFmt w:val="lowerLetter"/>
      <w:lvlText w:val="%2."/>
      <w:lvlJc w:val="left"/>
      <w:pPr>
        <w:ind w:left="1440" w:hanging="360"/>
      </w:pPr>
    </w:lvl>
    <w:lvl w:ilvl="2" w:tplc="89B0869E">
      <w:start w:val="1"/>
      <w:numFmt w:val="lowerRoman"/>
      <w:lvlText w:val="%3."/>
      <w:lvlJc w:val="right"/>
      <w:pPr>
        <w:ind w:left="2160" w:hanging="180"/>
      </w:pPr>
    </w:lvl>
    <w:lvl w:ilvl="3" w:tplc="BFCC7594">
      <w:start w:val="1"/>
      <w:numFmt w:val="decimal"/>
      <w:lvlText w:val="%4."/>
      <w:lvlJc w:val="left"/>
      <w:pPr>
        <w:ind w:left="2880" w:hanging="360"/>
      </w:pPr>
    </w:lvl>
    <w:lvl w:ilvl="4" w:tplc="49E066A6">
      <w:start w:val="1"/>
      <w:numFmt w:val="lowerLetter"/>
      <w:lvlText w:val="%5."/>
      <w:lvlJc w:val="left"/>
      <w:pPr>
        <w:ind w:left="3600" w:hanging="360"/>
      </w:pPr>
    </w:lvl>
    <w:lvl w:ilvl="5" w:tplc="718CA12A">
      <w:start w:val="1"/>
      <w:numFmt w:val="lowerRoman"/>
      <w:lvlText w:val="%6."/>
      <w:lvlJc w:val="right"/>
      <w:pPr>
        <w:ind w:left="4320" w:hanging="180"/>
      </w:pPr>
    </w:lvl>
    <w:lvl w:ilvl="6" w:tplc="4D4231B8">
      <w:start w:val="1"/>
      <w:numFmt w:val="decimal"/>
      <w:lvlText w:val="%7."/>
      <w:lvlJc w:val="left"/>
      <w:pPr>
        <w:ind w:left="5040" w:hanging="360"/>
      </w:pPr>
    </w:lvl>
    <w:lvl w:ilvl="7" w:tplc="E07EF140">
      <w:start w:val="1"/>
      <w:numFmt w:val="lowerLetter"/>
      <w:lvlText w:val="%8."/>
      <w:lvlJc w:val="left"/>
      <w:pPr>
        <w:ind w:left="5760" w:hanging="360"/>
      </w:pPr>
    </w:lvl>
    <w:lvl w:ilvl="8" w:tplc="ABAC8C64">
      <w:start w:val="1"/>
      <w:numFmt w:val="lowerRoman"/>
      <w:lvlText w:val="%9."/>
      <w:lvlJc w:val="right"/>
      <w:pPr>
        <w:ind w:left="6480" w:hanging="180"/>
      </w:pPr>
    </w:lvl>
  </w:abstractNum>
  <w:num w:numId="1" w16cid:durableId="828252510">
    <w:abstractNumId w:val="28"/>
  </w:num>
  <w:num w:numId="2" w16cid:durableId="1200899584">
    <w:abstractNumId w:val="23"/>
  </w:num>
  <w:num w:numId="3" w16cid:durableId="120541079">
    <w:abstractNumId w:val="3"/>
  </w:num>
  <w:num w:numId="4" w16cid:durableId="514273590">
    <w:abstractNumId w:val="4"/>
  </w:num>
  <w:num w:numId="5" w16cid:durableId="878781946">
    <w:abstractNumId w:val="19"/>
  </w:num>
  <w:num w:numId="6" w16cid:durableId="1947689964">
    <w:abstractNumId w:val="25"/>
  </w:num>
  <w:num w:numId="7" w16cid:durableId="1883588559">
    <w:abstractNumId w:val="10"/>
  </w:num>
  <w:num w:numId="8" w16cid:durableId="716853927">
    <w:abstractNumId w:val="1"/>
  </w:num>
  <w:num w:numId="9" w16cid:durableId="1921482656">
    <w:abstractNumId w:val="8"/>
  </w:num>
  <w:num w:numId="10" w16cid:durableId="515775781">
    <w:abstractNumId w:val="0"/>
  </w:num>
  <w:num w:numId="11" w16cid:durableId="585773310">
    <w:abstractNumId w:val="15"/>
  </w:num>
  <w:num w:numId="12" w16cid:durableId="1476138043">
    <w:abstractNumId w:val="9"/>
  </w:num>
  <w:num w:numId="13" w16cid:durableId="266737040">
    <w:abstractNumId w:val="26"/>
  </w:num>
  <w:num w:numId="14" w16cid:durableId="405105350">
    <w:abstractNumId w:val="17"/>
  </w:num>
  <w:num w:numId="15" w16cid:durableId="374157043">
    <w:abstractNumId w:val="21"/>
  </w:num>
  <w:num w:numId="16" w16cid:durableId="339621076">
    <w:abstractNumId w:val="14"/>
  </w:num>
  <w:num w:numId="17" w16cid:durableId="1127314925">
    <w:abstractNumId w:val="12"/>
  </w:num>
  <w:num w:numId="18" w16cid:durableId="611861388">
    <w:abstractNumId w:val="6"/>
  </w:num>
  <w:num w:numId="19" w16cid:durableId="237593073">
    <w:abstractNumId w:val="24"/>
  </w:num>
  <w:num w:numId="20" w16cid:durableId="1864704524">
    <w:abstractNumId w:val="7"/>
  </w:num>
  <w:num w:numId="21" w16cid:durableId="606498606">
    <w:abstractNumId w:val="13"/>
  </w:num>
  <w:num w:numId="22" w16cid:durableId="1596549082">
    <w:abstractNumId w:val="5"/>
  </w:num>
  <w:num w:numId="23" w16cid:durableId="1634366279">
    <w:abstractNumId w:val="2"/>
  </w:num>
  <w:num w:numId="24" w16cid:durableId="198974802">
    <w:abstractNumId w:val="22"/>
  </w:num>
  <w:num w:numId="25" w16cid:durableId="1751079773">
    <w:abstractNumId w:val="20"/>
  </w:num>
  <w:num w:numId="26" w16cid:durableId="414939685">
    <w:abstractNumId w:val="27"/>
  </w:num>
  <w:num w:numId="27" w16cid:durableId="1866552971">
    <w:abstractNumId w:val="18"/>
  </w:num>
  <w:num w:numId="28" w16cid:durableId="994799745">
    <w:abstractNumId w:val="16"/>
  </w:num>
  <w:num w:numId="29" w16cid:durableId="695155866">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5"/>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041"/>
    <w:rsid w:val="000002C9"/>
    <w:rsid w:val="00022A1F"/>
    <w:rsid w:val="00034F6B"/>
    <w:rsid w:val="000404C1"/>
    <w:rsid w:val="000445ED"/>
    <w:rsid w:val="000544BF"/>
    <w:rsid w:val="00063636"/>
    <w:rsid w:val="00070B44"/>
    <w:rsid w:val="000818C8"/>
    <w:rsid w:val="0008333E"/>
    <w:rsid w:val="0009320B"/>
    <w:rsid w:val="000B3ADE"/>
    <w:rsid w:val="000D3F2E"/>
    <w:rsid w:val="000E121F"/>
    <w:rsid w:val="000E4185"/>
    <w:rsid w:val="000F54F1"/>
    <w:rsid w:val="001159B2"/>
    <w:rsid w:val="00120102"/>
    <w:rsid w:val="0012327C"/>
    <w:rsid w:val="0012374C"/>
    <w:rsid w:val="00135E08"/>
    <w:rsid w:val="001431E1"/>
    <w:rsid w:val="00157883"/>
    <w:rsid w:val="001779FB"/>
    <w:rsid w:val="00192A69"/>
    <w:rsid w:val="00197EBF"/>
    <w:rsid w:val="001A0330"/>
    <w:rsid w:val="001A1F82"/>
    <w:rsid w:val="001C4566"/>
    <w:rsid w:val="001C49A7"/>
    <w:rsid w:val="001D0FBA"/>
    <w:rsid w:val="001D3629"/>
    <w:rsid w:val="001D5D6D"/>
    <w:rsid w:val="001E7949"/>
    <w:rsid w:val="00224C0E"/>
    <w:rsid w:val="00247305"/>
    <w:rsid w:val="0025629A"/>
    <w:rsid w:val="0026299A"/>
    <w:rsid w:val="00281340"/>
    <w:rsid w:val="002956F5"/>
    <w:rsid w:val="002A2D16"/>
    <w:rsid w:val="002A3311"/>
    <w:rsid w:val="002B0BA7"/>
    <w:rsid w:val="002C4031"/>
    <w:rsid w:val="002D16D7"/>
    <w:rsid w:val="00311561"/>
    <w:rsid w:val="0032108C"/>
    <w:rsid w:val="00322619"/>
    <w:rsid w:val="00336054"/>
    <w:rsid w:val="003408BB"/>
    <w:rsid w:val="00375FFE"/>
    <w:rsid w:val="003760F7"/>
    <w:rsid w:val="00385BA7"/>
    <w:rsid w:val="003A2C70"/>
    <w:rsid w:val="003C1A8B"/>
    <w:rsid w:val="003E2950"/>
    <w:rsid w:val="003E2F14"/>
    <w:rsid w:val="003E3F65"/>
    <w:rsid w:val="003F3C85"/>
    <w:rsid w:val="004078E0"/>
    <w:rsid w:val="00416763"/>
    <w:rsid w:val="004203F8"/>
    <w:rsid w:val="00426568"/>
    <w:rsid w:val="0043345D"/>
    <w:rsid w:val="004514FC"/>
    <w:rsid w:val="0045529A"/>
    <w:rsid w:val="004571D1"/>
    <w:rsid w:val="00460967"/>
    <w:rsid w:val="00470B97"/>
    <w:rsid w:val="004753AE"/>
    <w:rsid w:val="004754F1"/>
    <w:rsid w:val="004804D0"/>
    <w:rsid w:val="00481B61"/>
    <w:rsid w:val="00484460"/>
    <w:rsid w:val="00490094"/>
    <w:rsid w:val="004A1350"/>
    <w:rsid w:val="004A379D"/>
    <w:rsid w:val="004C3A51"/>
    <w:rsid w:val="004C48D6"/>
    <w:rsid w:val="004D1989"/>
    <w:rsid w:val="004E1A19"/>
    <w:rsid w:val="005000EE"/>
    <w:rsid w:val="005049BB"/>
    <w:rsid w:val="0050776D"/>
    <w:rsid w:val="00520E32"/>
    <w:rsid w:val="00534041"/>
    <w:rsid w:val="00535F72"/>
    <w:rsid w:val="005406E4"/>
    <w:rsid w:val="005471EF"/>
    <w:rsid w:val="005473A4"/>
    <w:rsid w:val="005474D4"/>
    <w:rsid w:val="005529B5"/>
    <w:rsid w:val="005557E3"/>
    <w:rsid w:val="005576A6"/>
    <w:rsid w:val="0057238C"/>
    <w:rsid w:val="00577D86"/>
    <w:rsid w:val="00587EE1"/>
    <w:rsid w:val="00590780"/>
    <w:rsid w:val="005A2CD8"/>
    <w:rsid w:val="005D3BF9"/>
    <w:rsid w:val="005D6976"/>
    <w:rsid w:val="005F31E0"/>
    <w:rsid w:val="005F5191"/>
    <w:rsid w:val="0060519F"/>
    <w:rsid w:val="006053AD"/>
    <w:rsid w:val="00616EE8"/>
    <w:rsid w:val="00623992"/>
    <w:rsid w:val="00627D15"/>
    <w:rsid w:val="006322F4"/>
    <w:rsid w:val="00634F15"/>
    <w:rsid w:val="00635A62"/>
    <w:rsid w:val="0063687F"/>
    <w:rsid w:val="0064464C"/>
    <w:rsid w:val="00677B73"/>
    <w:rsid w:val="00682F16"/>
    <w:rsid w:val="00694225"/>
    <w:rsid w:val="00695741"/>
    <w:rsid w:val="006D1565"/>
    <w:rsid w:val="006F2A41"/>
    <w:rsid w:val="006F584A"/>
    <w:rsid w:val="00702D80"/>
    <w:rsid w:val="00707635"/>
    <w:rsid w:val="00721E00"/>
    <w:rsid w:val="007647EB"/>
    <w:rsid w:val="007C5112"/>
    <w:rsid w:val="007D546B"/>
    <w:rsid w:val="007E2F37"/>
    <w:rsid w:val="007F0580"/>
    <w:rsid w:val="00801C0D"/>
    <w:rsid w:val="0081281A"/>
    <w:rsid w:val="008230B9"/>
    <w:rsid w:val="00825413"/>
    <w:rsid w:val="00826E00"/>
    <w:rsid w:val="0083172F"/>
    <w:rsid w:val="008337E8"/>
    <w:rsid w:val="00835999"/>
    <w:rsid w:val="00837465"/>
    <w:rsid w:val="00851F03"/>
    <w:rsid w:val="00856A35"/>
    <w:rsid w:val="0086164D"/>
    <w:rsid w:val="00883DF9"/>
    <w:rsid w:val="00891973"/>
    <w:rsid w:val="008A4CEA"/>
    <w:rsid w:val="008E2B85"/>
    <w:rsid w:val="008F63F9"/>
    <w:rsid w:val="009050CD"/>
    <w:rsid w:val="0091465F"/>
    <w:rsid w:val="009156B3"/>
    <w:rsid w:val="00923794"/>
    <w:rsid w:val="00933BDB"/>
    <w:rsid w:val="00941621"/>
    <w:rsid w:val="00947F2F"/>
    <w:rsid w:val="009614D1"/>
    <w:rsid w:val="00965FF0"/>
    <w:rsid w:val="009708F4"/>
    <w:rsid w:val="009760FE"/>
    <w:rsid w:val="0098711E"/>
    <w:rsid w:val="00994C7F"/>
    <w:rsid w:val="00996B26"/>
    <w:rsid w:val="009A4535"/>
    <w:rsid w:val="009B1268"/>
    <w:rsid w:val="009D7B2A"/>
    <w:rsid w:val="00A075CD"/>
    <w:rsid w:val="00A137D0"/>
    <w:rsid w:val="00A14190"/>
    <w:rsid w:val="00A41474"/>
    <w:rsid w:val="00A42BAA"/>
    <w:rsid w:val="00A43027"/>
    <w:rsid w:val="00A56A04"/>
    <w:rsid w:val="00A6528E"/>
    <w:rsid w:val="00A70068"/>
    <w:rsid w:val="00A72E15"/>
    <w:rsid w:val="00A81D90"/>
    <w:rsid w:val="00A823C2"/>
    <w:rsid w:val="00A851F7"/>
    <w:rsid w:val="00AD151A"/>
    <w:rsid w:val="00AD5190"/>
    <w:rsid w:val="00AD578E"/>
    <w:rsid w:val="00B0604A"/>
    <w:rsid w:val="00B15372"/>
    <w:rsid w:val="00B27129"/>
    <w:rsid w:val="00B3667A"/>
    <w:rsid w:val="00B70EB4"/>
    <w:rsid w:val="00B711BC"/>
    <w:rsid w:val="00B83B32"/>
    <w:rsid w:val="00B8753E"/>
    <w:rsid w:val="00B90AD8"/>
    <w:rsid w:val="00B90DAF"/>
    <w:rsid w:val="00BB5AA7"/>
    <w:rsid w:val="00BD1A53"/>
    <w:rsid w:val="00BD550D"/>
    <w:rsid w:val="00BD60FD"/>
    <w:rsid w:val="00BF3151"/>
    <w:rsid w:val="00C00105"/>
    <w:rsid w:val="00C158FF"/>
    <w:rsid w:val="00C17CFA"/>
    <w:rsid w:val="00C24DA3"/>
    <w:rsid w:val="00C25EE7"/>
    <w:rsid w:val="00C363F0"/>
    <w:rsid w:val="00C43938"/>
    <w:rsid w:val="00C45399"/>
    <w:rsid w:val="00C53F3A"/>
    <w:rsid w:val="00C550C3"/>
    <w:rsid w:val="00C87E44"/>
    <w:rsid w:val="00CA215F"/>
    <w:rsid w:val="00CB33D2"/>
    <w:rsid w:val="00CB420C"/>
    <w:rsid w:val="00CC00F4"/>
    <w:rsid w:val="00CC7366"/>
    <w:rsid w:val="00CD18E8"/>
    <w:rsid w:val="00CD6DE6"/>
    <w:rsid w:val="00CE7812"/>
    <w:rsid w:val="00D07241"/>
    <w:rsid w:val="00D16133"/>
    <w:rsid w:val="00D164FE"/>
    <w:rsid w:val="00D35B87"/>
    <w:rsid w:val="00D60209"/>
    <w:rsid w:val="00D60FEC"/>
    <w:rsid w:val="00D70E88"/>
    <w:rsid w:val="00D76C51"/>
    <w:rsid w:val="00D82EBC"/>
    <w:rsid w:val="00D925FA"/>
    <w:rsid w:val="00D94DC7"/>
    <w:rsid w:val="00DB7E80"/>
    <w:rsid w:val="00DD53B6"/>
    <w:rsid w:val="00DF2932"/>
    <w:rsid w:val="00DF2FAE"/>
    <w:rsid w:val="00DF3301"/>
    <w:rsid w:val="00DF46F6"/>
    <w:rsid w:val="00E04739"/>
    <w:rsid w:val="00E40DAB"/>
    <w:rsid w:val="00E43CAF"/>
    <w:rsid w:val="00E44F1D"/>
    <w:rsid w:val="00E71A98"/>
    <w:rsid w:val="00E74557"/>
    <w:rsid w:val="00E873D5"/>
    <w:rsid w:val="00E87B27"/>
    <w:rsid w:val="00E9146B"/>
    <w:rsid w:val="00EC7513"/>
    <w:rsid w:val="00ED7D69"/>
    <w:rsid w:val="00EE3D18"/>
    <w:rsid w:val="00EE7F83"/>
    <w:rsid w:val="00F05AE4"/>
    <w:rsid w:val="00F207F6"/>
    <w:rsid w:val="00F25CE4"/>
    <w:rsid w:val="00F30D5D"/>
    <w:rsid w:val="00F33702"/>
    <w:rsid w:val="00F53327"/>
    <w:rsid w:val="00F62F35"/>
    <w:rsid w:val="00F63A5C"/>
    <w:rsid w:val="00F6621A"/>
    <w:rsid w:val="00F71200"/>
    <w:rsid w:val="00F87D49"/>
    <w:rsid w:val="00F909ED"/>
    <w:rsid w:val="00FB5345"/>
    <w:rsid w:val="00FC1873"/>
    <w:rsid w:val="00FC189A"/>
    <w:rsid w:val="00FF394A"/>
    <w:rsid w:val="04A5511F"/>
    <w:rsid w:val="08E01E68"/>
    <w:rsid w:val="0BE67093"/>
    <w:rsid w:val="0DF7578A"/>
    <w:rsid w:val="113473F6"/>
    <w:rsid w:val="12B1A050"/>
    <w:rsid w:val="136D4258"/>
    <w:rsid w:val="137AC3A1"/>
    <w:rsid w:val="1525E910"/>
    <w:rsid w:val="17A7C1E9"/>
    <w:rsid w:val="184E34C4"/>
    <w:rsid w:val="18C3AC10"/>
    <w:rsid w:val="1E39D613"/>
    <w:rsid w:val="21C3558E"/>
    <w:rsid w:val="246B8201"/>
    <w:rsid w:val="28AAAC26"/>
    <w:rsid w:val="2CA6392B"/>
    <w:rsid w:val="2F0BCF34"/>
    <w:rsid w:val="346B73D9"/>
    <w:rsid w:val="36834DA4"/>
    <w:rsid w:val="37878511"/>
    <w:rsid w:val="37A73933"/>
    <w:rsid w:val="39208C70"/>
    <w:rsid w:val="3A467351"/>
    <w:rsid w:val="4187BDC9"/>
    <w:rsid w:val="47F56605"/>
    <w:rsid w:val="4E14D7E5"/>
    <w:rsid w:val="51DB5DB8"/>
    <w:rsid w:val="5311B9BA"/>
    <w:rsid w:val="53B7C86F"/>
    <w:rsid w:val="5556C679"/>
    <w:rsid w:val="590FF934"/>
    <w:rsid w:val="5CEEFD64"/>
    <w:rsid w:val="63353157"/>
    <w:rsid w:val="639C6A7E"/>
    <w:rsid w:val="6531ED28"/>
    <w:rsid w:val="681D0F17"/>
    <w:rsid w:val="69750C9E"/>
    <w:rsid w:val="6A47B9AE"/>
    <w:rsid w:val="6F41ADCF"/>
    <w:rsid w:val="78CC2625"/>
    <w:rsid w:val="79DE78AC"/>
    <w:rsid w:val="7CED70CC"/>
    <w:rsid w:val="7F06D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D07F5"/>
  <w15:chartTrackingRefBased/>
  <w15:docId w15:val="{F0F39EA6-CA7B-4F5B-B7E3-E7DADFD78F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4041"/>
    <w:pPr>
      <w:tabs>
        <w:tab w:val="center" w:pos="4680"/>
        <w:tab w:val="right" w:pos="9360"/>
      </w:tabs>
      <w:spacing w:after="0" w:line="240" w:lineRule="auto"/>
    </w:pPr>
  </w:style>
  <w:style w:type="character" w:styleId="HeaderChar" w:customStyle="1">
    <w:name w:val="Header Char"/>
    <w:basedOn w:val="DefaultParagraphFont"/>
    <w:link w:val="Header"/>
    <w:uiPriority w:val="99"/>
    <w:rsid w:val="00534041"/>
  </w:style>
  <w:style w:type="paragraph" w:styleId="Footer">
    <w:name w:val="footer"/>
    <w:basedOn w:val="Normal"/>
    <w:link w:val="FooterChar"/>
    <w:uiPriority w:val="99"/>
    <w:unhideWhenUsed/>
    <w:rsid w:val="00534041"/>
    <w:pPr>
      <w:tabs>
        <w:tab w:val="center" w:pos="4680"/>
        <w:tab w:val="right" w:pos="9360"/>
      </w:tabs>
      <w:spacing w:after="0" w:line="240" w:lineRule="auto"/>
    </w:pPr>
  </w:style>
  <w:style w:type="character" w:styleId="FooterChar" w:customStyle="1">
    <w:name w:val="Footer Char"/>
    <w:basedOn w:val="DefaultParagraphFont"/>
    <w:link w:val="Footer"/>
    <w:uiPriority w:val="99"/>
    <w:rsid w:val="00534041"/>
  </w:style>
  <w:style w:type="table" w:styleId="TableGrid">
    <w:name w:val="Table Grid"/>
    <w:basedOn w:val="TableNormal"/>
    <w:uiPriority w:val="39"/>
    <w:rsid w:val="0053404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84460"/>
    <w:pPr>
      <w:ind w:left="720"/>
      <w:contextualSpacing/>
    </w:pPr>
  </w:style>
  <w:style w:type="paragraph" w:styleId="Default" w:customStyle="1">
    <w:name w:val="Default"/>
    <w:rsid w:val="00C45399"/>
    <w:pPr>
      <w:autoSpaceDE w:val="0"/>
      <w:autoSpaceDN w:val="0"/>
      <w:adjustRightInd w:val="0"/>
      <w:spacing w:after="0" w:line="240" w:lineRule="auto"/>
    </w:pPr>
    <w:rPr>
      <w:rFonts w:ascii="Arial" w:hAnsi="Arial" w:eastAsia="Times New Roman" w:cs="Arial"/>
      <w:color w:val="000000"/>
      <w:kern w:val="0"/>
      <w:sz w:val="24"/>
      <w:szCs w:val="24"/>
      <w:lang w:val="en-GB" w:eastAsia="en-GB"/>
      <w14:ligatures w14:val="none"/>
    </w:rPr>
  </w:style>
  <w:style w:type="paragraph" w:styleId="paragraph" w:customStyle="1">
    <w:name w:val="paragraph"/>
    <w:basedOn w:val="Normal"/>
    <w:rsid w:val="00C45399"/>
    <w:pPr>
      <w:spacing w:before="100" w:beforeAutospacing="1" w:after="100" w:afterAutospacing="1" w:line="240" w:lineRule="auto"/>
    </w:pPr>
    <w:rPr>
      <w:rFonts w:ascii="Times New Roman" w:hAnsi="Times New Roman" w:eastAsia="Times New Roman" w:cs="Times New Roman"/>
      <w:kern w:val="0"/>
      <w:sz w:val="24"/>
      <w:szCs w:val="24"/>
      <w:lang w:val="en-GB" w:eastAsia="en-GB"/>
      <w14:ligatures w14:val="none"/>
    </w:rPr>
  </w:style>
  <w:style w:type="character" w:styleId="normaltextrun" w:customStyle="1">
    <w:name w:val="normaltextrun"/>
    <w:basedOn w:val="DefaultParagraphFont"/>
    <w:rsid w:val="00C45399"/>
  </w:style>
  <w:style w:type="paragraph" w:styleId="TableParagraph" w:customStyle="1">
    <w:name w:val="Table Paragraph"/>
    <w:basedOn w:val="Normal"/>
    <w:uiPriority w:val="1"/>
    <w:qFormat/>
    <w:rsid w:val="00C158FF"/>
    <w:pPr>
      <w:widowControl w:val="0"/>
      <w:autoSpaceDE w:val="0"/>
      <w:autoSpaceDN w:val="0"/>
      <w:spacing w:after="0" w:line="240" w:lineRule="auto"/>
      <w:ind w:left="83"/>
    </w:pPr>
    <w:rPr>
      <w:rFonts w:ascii="Roboto" w:hAnsi="Roboto" w:eastAsia="Roboto" w:cs="Roboto"/>
      <w:kern w:val="0"/>
      <w14:ligatures w14:val="none"/>
    </w:rPr>
  </w:style>
  <w:style w:type="paragraph" w:styleId="BodyText">
    <w:name w:val="Body Text"/>
    <w:basedOn w:val="Normal"/>
    <w:link w:val="BodyTextChar"/>
    <w:uiPriority w:val="1"/>
    <w:qFormat/>
    <w:rsid w:val="009050CD"/>
    <w:pPr>
      <w:widowControl w:val="0"/>
      <w:autoSpaceDE w:val="0"/>
      <w:autoSpaceDN w:val="0"/>
      <w:spacing w:after="0" w:line="240" w:lineRule="auto"/>
    </w:pPr>
    <w:rPr>
      <w:rFonts w:ascii="Roboto" w:hAnsi="Roboto" w:eastAsia="Roboto" w:cs="Roboto"/>
      <w:kern w:val="0"/>
      <w:sz w:val="20"/>
      <w:szCs w:val="20"/>
      <w14:ligatures w14:val="none"/>
    </w:rPr>
  </w:style>
  <w:style w:type="character" w:styleId="BodyTextChar" w:customStyle="1">
    <w:name w:val="Body Text Char"/>
    <w:basedOn w:val="DefaultParagraphFont"/>
    <w:link w:val="BodyText"/>
    <w:uiPriority w:val="1"/>
    <w:rsid w:val="009050CD"/>
    <w:rPr>
      <w:rFonts w:ascii="Roboto" w:hAnsi="Roboto" w:eastAsia="Roboto" w:cs="Roboto"/>
      <w:kern w:val="0"/>
      <w:sz w:val="20"/>
      <w:szCs w:val="20"/>
      <w14:ligatures w14:val="none"/>
    </w:rPr>
  </w:style>
  <w:style w:type="character" w:styleId="eop" w:customStyle="1">
    <w:name w:val="eop"/>
    <w:basedOn w:val="DefaultParagraphFont"/>
    <w:rsid w:val="004753AE"/>
  </w:style>
  <w:style w:type="character" w:styleId="FollowedHyperlink">
    <w:name w:val="FollowedHyperlink"/>
    <w:basedOn w:val="DefaultParagraphFont"/>
    <w:uiPriority w:val="99"/>
    <w:semiHidden/>
    <w:unhideWhenUsed/>
    <w:rsid w:val="004753AE"/>
    <w:rPr>
      <w:color w:val="954F72" w:themeColor="followedHyperlink"/>
      <w:u w:val="single"/>
    </w:rPr>
  </w:style>
  <w:style w:type="paragraph" w:styleId="BulletL3" w:customStyle="1">
    <w:name w:val="Bullet L3"/>
    <w:basedOn w:val="Normal"/>
    <w:rsid w:val="004753AE"/>
    <w:pPr>
      <w:numPr>
        <w:numId w:val="28"/>
      </w:numPr>
      <w:tabs>
        <w:tab w:val="left" w:pos="3119"/>
      </w:tabs>
      <w:spacing w:after="240" w:line="240" w:lineRule="auto"/>
    </w:pPr>
    <w:rPr>
      <w:rFonts w:ascii="Arial" w:hAnsi="Arial" w:eastAsia="Times New Roman" w:cs="Times New Roman"/>
      <w:kern w:val="0"/>
      <w:sz w:val="24"/>
      <w:szCs w:val="20"/>
      <w:lang w:val="en-GB"/>
      <w14:ligatures w14:val="none"/>
    </w:rPr>
  </w:style>
  <w:style w:type="paragraph" w:styleId="NormalWeb">
    <w:name w:val="Normal (Web)"/>
    <w:basedOn w:val="Normal"/>
    <w:uiPriority w:val="99"/>
    <w:semiHidden/>
    <w:unhideWhenUsed/>
    <w:rsid w:val="004753AE"/>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c841fdd9bfa041c4" Type="http://schemas.openxmlformats.org/officeDocument/2006/relationships/footer" Target="footer.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&#65279;<?xml version="1.0" encoding="utf-8"?><Relationships xmlns="http://schemas.openxmlformats.org/package/2006/relationships"><Relationship Type="http://schemas.openxmlformats.org/officeDocument/2006/relationships/image" Target="/media/image2.png" Id="R8dfbf4dfc34047d7" /><Relationship Type="http://schemas.openxmlformats.org/officeDocument/2006/relationships/image" Target="/media/image3.png" Id="Raf1b7bd3a72f44c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dcc404-8c00-485b-8961-211f401308c0" xsi:nil="true"/>
    <lcf76f155ced4ddcb4097134ff3c332f xmlns="e8e5afc7-ea32-4d9c-8bd7-edf86f5b0a09">
      <Terms xmlns="http://schemas.microsoft.com/office/infopath/2007/PartnerControls"/>
    </lcf76f155ced4ddcb4097134ff3c332f>
    <SharedWithUsers xmlns="82dcc404-8c00-485b-8961-211f401308c0">
      <UserInfo>
        <DisplayName/>
        <AccountId xsi:nil="true"/>
        <AccountType/>
      </UserInfo>
    </SharedWithUsers>
  </documentManagement>
</p:properties>
</file>

<file path=customXml/itemProps1.xml><?xml version="1.0" encoding="utf-8"?>
<ds:datastoreItem xmlns:ds="http://schemas.openxmlformats.org/officeDocument/2006/customXml" ds:itemID="{9C433C8F-2041-489F-B507-D13BFFF19974}"/>
</file>

<file path=customXml/itemProps2.xml><?xml version="1.0" encoding="utf-8"?>
<ds:datastoreItem xmlns:ds="http://schemas.openxmlformats.org/officeDocument/2006/customXml" ds:itemID="{F122B189-1BDB-4505-8A7B-46276C4B0E71}"/>
</file>

<file path=customXml/itemProps3.xml><?xml version="1.0" encoding="utf-8"?>
<ds:datastoreItem xmlns:ds="http://schemas.openxmlformats.org/officeDocument/2006/customXml" ds:itemID="{BF3E5856-810D-4A08-AE11-FD01FA9D7EE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White Horse Federation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Palser</dc:creator>
  <cp:keywords/>
  <dc:description/>
  <cp:lastModifiedBy>Claire Palser</cp:lastModifiedBy>
  <cp:revision>3</cp:revision>
  <dcterms:created xsi:type="dcterms:W3CDTF">2023-10-12T15:31:00Z</dcterms:created>
  <dcterms:modified xsi:type="dcterms:W3CDTF">2024-05-15T13:17:38Z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148200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