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B6E51" w14:textId="77777777" w:rsidR="004655D5" w:rsidRDefault="000820E6">
      <w:pPr>
        <w:pStyle w:val="BodyText"/>
        <w:rPr>
          <w:rFonts w:ascii="Times New Roman"/>
          <w:sz w:val="20"/>
        </w:rPr>
      </w:pPr>
      <w:r>
        <w:rPr>
          <w:rFonts w:ascii="Times New Roman"/>
          <w:sz w:val="20"/>
        </w:rPr>
        <w:softHyphen/>
      </w:r>
      <w:r>
        <w:rPr>
          <w:rFonts w:ascii="Times New Roman"/>
          <w:sz w:val="20"/>
        </w:rPr>
        <w:softHyphen/>
      </w:r>
    </w:p>
    <w:p w14:paraId="39E3F7C3" w14:textId="77777777" w:rsidR="004655D5" w:rsidRDefault="004655D5">
      <w:pPr>
        <w:pStyle w:val="BodyText"/>
        <w:rPr>
          <w:rFonts w:ascii="Times New Roman"/>
          <w:sz w:val="20"/>
        </w:rPr>
      </w:pPr>
    </w:p>
    <w:p w14:paraId="79A4C19D" w14:textId="77777777" w:rsidR="004655D5" w:rsidRDefault="004655D5">
      <w:pPr>
        <w:pStyle w:val="BodyText"/>
        <w:rPr>
          <w:rFonts w:ascii="Times New Roman"/>
          <w:sz w:val="20"/>
        </w:rPr>
      </w:pPr>
    </w:p>
    <w:p w14:paraId="40A492B4" w14:textId="77777777" w:rsidR="004655D5" w:rsidRDefault="004655D5" w:rsidP="002E5FC3">
      <w:pPr>
        <w:pStyle w:val="BodyText"/>
        <w:jc w:val="right"/>
        <w:rPr>
          <w:rFonts w:ascii="Times New Roman"/>
          <w:sz w:val="20"/>
        </w:rPr>
      </w:pPr>
    </w:p>
    <w:p w14:paraId="049CE82C" w14:textId="77777777" w:rsidR="004655D5" w:rsidRDefault="004655D5">
      <w:pPr>
        <w:pStyle w:val="BodyText"/>
        <w:rPr>
          <w:rFonts w:ascii="Times New Roman"/>
          <w:sz w:val="20"/>
        </w:rPr>
      </w:pPr>
    </w:p>
    <w:p w14:paraId="12839F3A" w14:textId="77777777" w:rsidR="004655D5" w:rsidRDefault="004655D5">
      <w:pPr>
        <w:pStyle w:val="BodyText"/>
        <w:rPr>
          <w:rFonts w:ascii="Times New Roman"/>
          <w:sz w:val="20"/>
        </w:rPr>
      </w:pPr>
    </w:p>
    <w:p w14:paraId="5E80333C" w14:textId="77777777" w:rsidR="004655D5" w:rsidRDefault="004655D5">
      <w:pPr>
        <w:pStyle w:val="BodyText"/>
        <w:rPr>
          <w:rFonts w:ascii="Times New Roman"/>
          <w:sz w:val="20"/>
        </w:rPr>
      </w:pPr>
    </w:p>
    <w:p w14:paraId="773A635A" w14:textId="77777777" w:rsidR="004655D5" w:rsidRDefault="004655D5">
      <w:pPr>
        <w:pStyle w:val="BodyText"/>
        <w:rPr>
          <w:rFonts w:ascii="Times New Roman"/>
          <w:sz w:val="20"/>
        </w:rPr>
      </w:pPr>
    </w:p>
    <w:p w14:paraId="16027CBE" w14:textId="77777777" w:rsidR="004655D5" w:rsidRDefault="004655D5">
      <w:pPr>
        <w:pStyle w:val="BodyText"/>
        <w:rPr>
          <w:rFonts w:ascii="Times New Roman"/>
          <w:sz w:val="20"/>
        </w:rPr>
      </w:pPr>
    </w:p>
    <w:p w14:paraId="7878410A" w14:textId="77777777" w:rsidR="004655D5" w:rsidRDefault="004655D5">
      <w:pPr>
        <w:pStyle w:val="BodyText"/>
        <w:rPr>
          <w:rFonts w:ascii="Times New Roman"/>
          <w:sz w:val="20"/>
        </w:rPr>
      </w:pPr>
    </w:p>
    <w:p w14:paraId="3864096E" w14:textId="77777777" w:rsidR="004655D5" w:rsidRDefault="004655D5">
      <w:pPr>
        <w:pStyle w:val="BodyText"/>
        <w:rPr>
          <w:rFonts w:ascii="Times New Roman"/>
          <w:sz w:val="20"/>
        </w:rPr>
      </w:pPr>
    </w:p>
    <w:p w14:paraId="70CA90E8" w14:textId="77777777" w:rsidR="004655D5" w:rsidRDefault="004655D5">
      <w:pPr>
        <w:pStyle w:val="BodyText"/>
        <w:rPr>
          <w:rFonts w:ascii="Times New Roman"/>
          <w:sz w:val="20"/>
        </w:rPr>
      </w:pPr>
    </w:p>
    <w:p w14:paraId="26260D38" w14:textId="77777777" w:rsidR="004655D5" w:rsidRDefault="004655D5">
      <w:pPr>
        <w:pStyle w:val="BodyText"/>
        <w:rPr>
          <w:rFonts w:ascii="Times New Roman"/>
          <w:sz w:val="20"/>
        </w:rPr>
      </w:pPr>
    </w:p>
    <w:p w14:paraId="1CD5D76A" w14:textId="77777777" w:rsidR="004655D5" w:rsidRDefault="004655D5">
      <w:pPr>
        <w:pStyle w:val="BodyText"/>
        <w:rPr>
          <w:rFonts w:ascii="Times New Roman"/>
          <w:sz w:val="20"/>
        </w:rPr>
      </w:pPr>
    </w:p>
    <w:p w14:paraId="52B5CE94" w14:textId="77777777" w:rsidR="004655D5" w:rsidRDefault="004655D5">
      <w:pPr>
        <w:pStyle w:val="BodyText"/>
        <w:rPr>
          <w:rFonts w:ascii="Times New Roman"/>
          <w:sz w:val="20"/>
        </w:rPr>
      </w:pPr>
    </w:p>
    <w:p w14:paraId="23C2F223" w14:textId="77777777" w:rsidR="004655D5" w:rsidRDefault="004655D5">
      <w:pPr>
        <w:pStyle w:val="BodyText"/>
        <w:rPr>
          <w:rFonts w:ascii="Times New Roman"/>
          <w:sz w:val="20"/>
        </w:rPr>
      </w:pPr>
    </w:p>
    <w:p w14:paraId="08CFF18D" w14:textId="77777777" w:rsidR="004655D5" w:rsidRDefault="004655D5">
      <w:pPr>
        <w:pStyle w:val="BodyText"/>
        <w:rPr>
          <w:rFonts w:ascii="Times New Roman"/>
          <w:sz w:val="20"/>
        </w:rPr>
      </w:pPr>
    </w:p>
    <w:p w14:paraId="2C72509E" w14:textId="77777777" w:rsidR="004655D5" w:rsidRDefault="004655D5">
      <w:pPr>
        <w:pStyle w:val="BodyText"/>
        <w:rPr>
          <w:rFonts w:ascii="Times New Roman"/>
          <w:sz w:val="20"/>
        </w:rPr>
      </w:pPr>
    </w:p>
    <w:p w14:paraId="388B7F30" w14:textId="77777777" w:rsidR="004655D5" w:rsidRDefault="004655D5">
      <w:pPr>
        <w:pStyle w:val="BodyText"/>
        <w:rPr>
          <w:rFonts w:ascii="Times New Roman"/>
          <w:sz w:val="20"/>
        </w:rPr>
      </w:pPr>
    </w:p>
    <w:p w14:paraId="5A9B1A58" w14:textId="77777777" w:rsidR="004655D5" w:rsidRDefault="004655D5">
      <w:pPr>
        <w:pStyle w:val="BodyText"/>
        <w:rPr>
          <w:rFonts w:ascii="Times New Roman"/>
          <w:sz w:val="20"/>
        </w:rPr>
      </w:pPr>
    </w:p>
    <w:p w14:paraId="0B4E8DDE" w14:textId="77777777" w:rsidR="004655D5" w:rsidRDefault="004655D5">
      <w:pPr>
        <w:pStyle w:val="BodyText"/>
        <w:rPr>
          <w:rFonts w:ascii="Times New Roman"/>
          <w:sz w:val="20"/>
        </w:rPr>
      </w:pPr>
    </w:p>
    <w:p w14:paraId="5FA546B4" w14:textId="77777777" w:rsidR="004655D5" w:rsidRDefault="004655D5">
      <w:pPr>
        <w:pStyle w:val="BodyText"/>
        <w:rPr>
          <w:rFonts w:ascii="Times New Roman"/>
          <w:sz w:val="20"/>
        </w:rPr>
      </w:pPr>
    </w:p>
    <w:p w14:paraId="6296450D" w14:textId="77777777" w:rsidR="004655D5" w:rsidRDefault="004655D5">
      <w:pPr>
        <w:pStyle w:val="BodyText"/>
        <w:rPr>
          <w:rFonts w:ascii="Times New Roman"/>
          <w:sz w:val="20"/>
        </w:rPr>
      </w:pPr>
    </w:p>
    <w:p w14:paraId="39E3DF83" w14:textId="77777777" w:rsidR="004655D5" w:rsidRDefault="004655D5">
      <w:pPr>
        <w:pStyle w:val="BodyText"/>
        <w:rPr>
          <w:rFonts w:ascii="Times New Roman"/>
          <w:sz w:val="20"/>
        </w:rPr>
      </w:pPr>
    </w:p>
    <w:p w14:paraId="76026B9E" w14:textId="77777777" w:rsidR="004655D5" w:rsidRDefault="004655D5">
      <w:pPr>
        <w:pStyle w:val="BodyText"/>
        <w:rPr>
          <w:rFonts w:ascii="Times New Roman"/>
          <w:sz w:val="20"/>
        </w:rPr>
      </w:pPr>
    </w:p>
    <w:p w14:paraId="55E79418" w14:textId="77777777" w:rsidR="004655D5" w:rsidRDefault="004655D5">
      <w:pPr>
        <w:pStyle w:val="BodyText"/>
        <w:rPr>
          <w:rFonts w:ascii="Times New Roman"/>
          <w:sz w:val="20"/>
        </w:rPr>
      </w:pPr>
    </w:p>
    <w:p w14:paraId="302934C3" w14:textId="77777777" w:rsidR="004655D5" w:rsidRDefault="004655D5">
      <w:pPr>
        <w:pStyle w:val="BodyText"/>
        <w:rPr>
          <w:rFonts w:ascii="Times New Roman"/>
          <w:sz w:val="20"/>
        </w:rPr>
      </w:pPr>
    </w:p>
    <w:p w14:paraId="37D9E0BA" w14:textId="77777777" w:rsidR="004655D5" w:rsidRDefault="004655D5">
      <w:pPr>
        <w:pStyle w:val="BodyText"/>
        <w:rPr>
          <w:rFonts w:ascii="Times New Roman"/>
          <w:sz w:val="20"/>
        </w:rPr>
      </w:pPr>
    </w:p>
    <w:p w14:paraId="3C8F08C7" w14:textId="77777777" w:rsidR="004655D5" w:rsidRDefault="004655D5">
      <w:pPr>
        <w:pStyle w:val="BodyText"/>
        <w:rPr>
          <w:rFonts w:ascii="Times New Roman"/>
          <w:sz w:val="20"/>
        </w:rPr>
      </w:pPr>
    </w:p>
    <w:p w14:paraId="56507F87" w14:textId="77777777" w:rsidR="004655D5" w:rsidRDefault="004655D5">
      <w:pPr>
        <w:pStyle w:val="BodyText"/>
        <w:rPr>
          <w:rFonts w:ascii="Times New Roman"/>
          <w:sz w:val="20"/>
        </w:rPr>
      </w:pPr>
    </w:p>
    <w:p w14:paraId="69393196" w14:textId="46288F56" w:rsidR="004655D5" w:rsidRDefault="004655D5">
      <w:pPr>
        <w:pStyle w:val="BodyText"/>
        <w:rPr>
          <w:rFonts w:ascii="Times New Roman"/>
          <w:sz w:val="20"/>
        </w:rPr>
      </w:pPr>
    </w:p>
    <w:p w14:paraId="523035A3" w14:textId="77777777" w:rsidR="004655D5" w:rsidRDefault="004655D5">
      <w:pPr>
        <w:pStyle w:val="BodyText"/>
        <w:rPr>
          <w:rFonts w:ascii="Times New Roman"/>
          <w:sz w:val="20"/>
        </w:rPr>
      </w:pPr>
    </w:p>
    <w:p w14:paraId="1E868881" w14:textId="1A1724D4" w:rsidR="004655D5" w:rsidRDefault="004655D5">
      <w:pPr>
        <w:pStyle w:val="BodyText"/>
        <w:rPr>
          <w:rFonts w:ascii="Times New Roman"/>
          <w:sz w:val="20"/>
        </w:rPr>
      </w:pPr>
    </w:p>
    <w:p w14:paraId="2A2F91FC" w14:textId="77777777" w:rsidR="004655D5" w:rsidRDefault="004655D5">
      <w:pPr>
        <w:pStyle w:val="BodyText"/>
        <w:rPr>
          <w:rFonts w:ascii="Times New Roman"/>
          <w:sz w:val="20"/>
        </w:rPr>
      </w:pPr>
    </w:p>
    <w:p w14:paraId="7E003135" w14:textId="3B82F1C0" w:rsidR="004655D5" w:rsidRDefault="004655D5">
      <w:pPr>
        <w:pStyle w:val="BodyText"/>
        <w:rPr>
          <w:rFonts w:ascii="Times New Roman"/>
          <w:sz w:val="20"/>
        </w:rPr>
      </w:pPr>
    </w:p>
    <w:p w14:paraId="686CB517" w14:textId="77777777" w:rsidR="004655D5" w:rsidRDefault="004655D5">
      <w:pPr>
        <w:pStyle w:val="BodyText"/>
        <w:rPr>
          <w:rFonts w:ascii="Times New Roman"/>
          <w:sz w:val="20"/>
        </w:rPr>
      </w:pPr>
    </w:p>
    <w:p w14:paraId="2D6C107E" w14:textId="5A48BF5F" w:rsidR="004655D5" w:rsidRDefault="0069619F">
      <w:pPr>
        <w:pStyle w:val="BodyText"/>
        <w:spacing w:before="3"/>
        <w:rPr>
          <w:rFonts w:ascii="Times New Roman"/>
          <w:sz w:val="18"/>
        </w:rPr>
      </w:pPr>
      <w:r>
        <w:rPr>
          <w:noProof/>
          <w:lang w:bidi="ar-SA"/>
        </w:rPr>
        <mc:AlternateContent>
          <mc:Choice Requires="wps">
            <w:drawing>
              <wp:anchor distT="45720" distB="45720" distL="114300" distR="114300" simplePos="0" relativeHeight="251659264" behindDoc="0" locked="0" layoutInCell="1" allowOverlap="1" wp14:anchorId="2B9E5F9E" wp14:editId="079F1D75">
                <wp:simplePos x="0" y="0"/>
                <wp:positionH relativeFrom="column">
                  <wp:posOffset>174625</wp:posOffset>
                </wp:positionH>
                <wp:positionV relativeFrom="paragraph">
                  <wp:posOffset>22860</wp:posOffset>
                </wp:positionV>
                <wp:extent cx="5999480" cy="1057275"/>
                <wp:effectExtent l="0" t="0" r="0"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9480"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F8BC9" w14:textId="77777777" w:rsidR="009A183B" w:rsidRDefault="0069619F" w:rsidP="0069619F">
                            <w:pPr>
                              <w:pStyle w:val="Title"/>
                              <w:jc w:val="center"/>
                              <w:rPr>
                                <w:rFonts w:ascii="Arial" w:hAnsi="Arial" w:cs="Arial"/>
                                <w:sz w:val="64"/>
                                <w:szCs w:val="64"/>
                              </w:rPr>
                            </w:pPr>
                            <w:r w:rsidRPr="0069619F">
                              <w:rPr>
                                <w:rFonts w:ascii="Arial" w:hAnsi="Arial" w:cs="Arial"/>
                                <w:sz w:val="64"/>
                                <w:szCs w:val="64"/>
                              </w:rPr>
                              <w:t xml:space="preserve">Personal Care Policy </w:t>
                            </w:r>
                            <w:r>
                              <w:rPr>
                                <w:rFonts w:ascii="Arial" w:hAnsi="Arial" w:cs="Arial"/>
                                <w:sz w:val="64"/>
                                <w:szCs w:val="64"/>
                              </w:rPr>
                              <w:t>f</w:t>
                            </w:r>
                            <w:r w:rsidRPr="0069619F">
                              <w:rPr>
                                <w:rFonts w:ascii="Arial" w:hAnsi="Arial" w:cs="Arial"/>
                                <w:sz w:val="64"/>
                                <w:szCs w:val="64"/>
                              </w:rPr>
                              <w:t xml:space="preserve">or </w:t>
                            </w:r>
                          </w:p>
                          <w:p w14:paraId="7B65E0FD" w14:textId="32252595" w:rsidR="0069619F" w:rsidRPr="0069619F" w:rsidRDefault="0069619F" w:rsidP="0069619F">
                            <w:pPr>
                              <w:pStyle w:val="Title"/>
                              <w:jc w:val="center"/>
                              <w:rPr>
                                <w:rFonts w:ascii="Arial" w:hAnsi="Arial" w:cs="Arial"/>
                                <w:sz w:val="64"/>
                                <w:szCs w:val="64"/>
                              </w:rPr>
                            </w:pPr>
                            <w:r w:rsidRPr="0069619F">
                              <w:rPr>
                                <w:rFonts w:ascii="Arial" w:hAnsi="Arial" w:cs="Arial"/>
                                <w:sz w:val="64"/>
                                <w:szCs w:val="64"/>
                              </w:rPr>
                              <w:t>Early Years</w:t>
                            </w:r>
                          </w:p>
                          <w:p w14:paraId="30A12B85" w14:textId="77777777" w:rsidR="00534A79" w:rsidRDefault="00534A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2B9E5F9E" id="_x0000_t202" coordsize="21600,21600" o:spt="202" path="m,l,21600r21600,l21600,xe">
                <v:stroke joinstyle="miter"/>
                <v:path gradientshapeok="t" o:connecttype="rect"/>
              </v:shapetype>
              <v:shape id="Text Box 2" o:spid="_x0000_s1026" type="#_x0000_t202" style="position:absolute;margin-left:13.75pt;margin-top:1.8pt;width:472.4pt;height:83.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qXXtAIAALo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" filled="f" stroked="f">
                <v:textbox>
                  <w:txbxContent>
                    <w:p w14:paraId="561F8BC9" w14:textId="77777777" w:rsidR="009A183B" w:rsidRDefault="0069619F" w:rsidP="0069619F">
                      <w:pPr>
                        <w:pStyle w:val="Title"/>
                        <w:jc w:val="center"/>
                        <w:rPr>
                          <w:rFonts w:ascii="Arial" w:hAnsi="Arial" w:cs="Arial"/>
                          <w:sz w:val="64"/>
                          <w:szCs w:val="64"/>
                        </w:rPr>
                      </w:pPr>
                      <w:r w:rsidRPr="0069619F">
                        <w:rPr>
                          <w:rFonts w:ascii="Arial" w:hAnsi="Arial" w:cs="Arial"/>
                          <w:sz w:val="64"/>
                          <w:szCs w:val="64"/>
                        </w:rPr>
                        <w:t xml:space="preserve">Personal Care Policy </w:t>
                      </w:r>
                      <w:r>
                        <w:rPr>
                          <w:rFonts w:ascii="Arial" w:hAnsi="Arial" w:cs="Arial"/>
                          <w:sz w:val="64"/>
                          <w:szCs w:val="64"/>
                        </w:rPr>
                        <w:t>f</w:t>
                      </w:r>
                      <w:r w:rsidRPr="0069619F">
                        <w:rPr>
                          <w:rFonts w:ascii="Arial" w:hAnsi="Arial" w:cs="Arial"/>
                          <w:sz w:val="64"/>
                          <w:szCs w:val="64"/>
                        </w:rPr>
                        <w:t xml:space="preserve">or </w:t>
                      </w:r>
                    </w:p>
                    <w:p w14:paraId="7B65E0FD" w14:textId="32252595" w:rsidR="0069619F" w:rsidRPr="0069619F" w:rsidRDefault="0069619F" w:rsidP="0069619F">
                      <w:pPr>
                        <w:pStyle w:val="Title"/>
                        <w:jc w:val="center"/>
                        <w:rPr>
                          <w:rFonts w:ascii="Arial" w:hAnsi="Arial" w:cs="Arial"/>
                          <w:sz w:val="64"/>
                          <w:szCs w:val="64"/>
                        </w:rPr>
                      </w:pPr>
                      <w:r w:rsidRPr="0069619F">
                        <w:rPr>
                          <w:rFonts w:ascii="Arial" w:hAnsi="Arial" w:cs="Arial"/>
                          <w:sz w:val="64"/>
                          <w:szCs w:val="64"/>
                        </w:rPr>
                        <w:t>Early Years</w:t>
                      </w:r>
                    </w:p>
                    <w:p w14:paraId="30A12B85" w14:textId="77777777" w:rsidR="00534A79" w:rsidRDefault="00534A79"/>
                  </w:txbxContent>
                </v:textbox>
                <w10:wrap type="square"/>
              </v:shape>
            </w:pict>
          </mc:Fallback>
        </mc:AlternateContent>
      </w:r>
    </w:p>
    <w:p w14:paraId="25C18326" w14:textId="270A8979" w:rsidR="004655D5" w:rsidRDefault="004655D5">
      <w:pPr>
        <w:pStyle w:val="BodyText"/>
        <w:spacing w:before="2"/>
        <w:rPr>
          <w:rFonts w:ascii="Montserrat Thin"/>
          <w:sz w:val="23"/>
        </w:rPr>
      </w:pPr>
    </w:p>
    <w:p w14:paraId="0BD10653" w14:textId="77777777" w:rsidR="004655D5" w:rsidRDefault="004655D5">
      <w:pPr>
        <w:rPr>
          <w:rFonts w:ascii="Montserrat Thin"/>
          <w:sz w:val="23"/>
        </w:rPr>
        <w:sectPr w:rsidR="004655D5" w:rsidSect="002E5FC3">
          <w:headerReference w:type="default" r:id="rId8"/>
          <w:footerReference w:type="default" r:id="rId9"/>
          <w:headerReference w:type="first" r:id="rId10"/>
          <w:footerReference w:type="first" r:id="rId11"/>
          <w:type w:val="continuous"/>
          <w:pgSz w:w="11910" w:h="16840"/>
          <w:pgMar w:top="0" w:right="680" w:bottom="560" w:left="940" w:header="720" w:footer="374" w:gutter="0"/>
          <w:cols w:space="720"/>
          <w:titlePg/>
          <w:docGrid w:linePitch="299"/>
        </w:sectPr>
      </w:pPr>
    </w:p>
    <w:p w14:paraId="6CEC567F" w14:textId="05882438" w:rsidR="004655D5" w:rsidRDefault="004655D5">
      <w:pPr>
        <w:pStyle w:val="BodyText"/>
        <w:rPr>
          <w:sz w:val="20"/>
        </w:rPr>
      </w:pPr>
    </w:p>
    <w:p w14:paraId="41BF36C1" w14:textId="61C7BC24" w:rsidR="004655D5" w:rsidRDefault="004655D5">
      <w:pPr>
        <w:pStyle w:val="BodyText"/>
        <w:rPr>
          <w:sz w:val="20"/>
        </w:rPr>
      </w:pPr>
    </w:p>
    <w:tbl>
      <w:tblPr>
        <w:tblStyle w:val="TableGrid"/>
        <w:tblpPr w:leftFromText="180" w:rightFromText="180" w:vertAnchor="text" w:horzAnchor="margin" w:tblpX="250" w:tblpY="18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3"/>
        <w:gridCol w:w="3137"/>
        <w:gridCol w:w="2326"/>
        <w:gridCol w:w="2614"/>
      </w:tblGrid>
      <w:tr w:rsidR="006339AE" w14:paraId="5BD7D303" w14:textId="77777777" w:rsidTr="00972DA0">
        <w:trPr>
          <w:trHeight w:val="369"/>
        </w:trPr>
        <w:tc>
          <w:tcPr>
            <w:tcW w:w="1933" w:type="dxa"/>
          </w:tcPr>
          <w:p w14:paraId="5FA46440" w14:textId="77777777" w:rsidR="006339AE" w:rsidRPr="006339AE" w:rsidRDefault="006339AE" w:rsidP="006339AE">
            <w:pPr>
              <w:pStyle w:val="BodyText"/>
              <w:rPr>
                <w:rFonts w:ascii="Arial" w:hAnsi="Arial" w:cs="Arial"/>
                <w:b/>
                <w:color w:val="4EAE33"/>
              </w:rPr>
            </w:pPr>
            <w:r w:rsidRPr="006339AE">
              <w:rPr>
                <w:rFonts w:ascii="Arial" w:hAnsi="Arial" w:cs="Arial"/>
                <w:b/>
                <w:color w:val="4EAE33"/>
              </w:rPr>
              <w:t>School Name:</w:t>
            </w:r>
          </w:p>
        </w:tc>
        <w:tc>
          <w:tcPr>
            <w:tcW w:w="8077" w:type="dxa"/>
            <w:gridSpan w:val="3"/>
          </w:tcPr>
          <w:p w14:paraId="40A6D8CC" w14:textId="2F6D7CBD" w:rsidR="006339AE" w:rsidRPr="0069619F" w:rsidRDefault="008A0BE9" w:rsidP="006339AE">
            <w:pPr>
              <w:pStyle w:val="BodyText"/>
              <w:rPr>
                <w:rFonts w:ascii="Gill Sans MT" w:hAnsi="Gill Sans MT" w:cs="Arial"/>
                <w:sz w:val="22"/>
                <w:szCs w:val="22"/>
              </w:rPr>
            </w:pPr>
            <w:r>
              <w:rPr>
                <w:rFonts w:ascii="Gill Sans MT" w:hAnsi="Gill Sans MT" w:cs="Arial"/>
                <w:sz w:val="22"/>
                <w:szCs w:val="22"/>
              </w:rPr>
              <w:t>Southwold Primary and Nursery School</w:t>
            </w:r>
          </w:p>
        </w:tc>
      </w:tr>
      <w:tr w:rsidR="006339AE" w14:paraId="2AF5D86A" w14:textId="77777777" w:rsidTr="00972DA0">
        <w:trPr>
          <w:trHeight w:val="346"/>
        </w:trPr>
        <w:tc>
          <w:tcPr>
            <w:tcW w:w="1933" w:type="dxa"/>
          </w:tcPr>
          <w:p w14:paraId="01C7102E" w14:textId="571E283E" w:rsidR="006339AE" w:rsidRPr="008A0BE9" w:rsidRDefault="006339AE" w:rsidP="006339AE">
            <w:pPr>
              <w:pStyle w:val="BodyText"/>
              <w:rPr>
                <w:rFonts w:ascii="Arial" w:hAnsi="Arial" w:cs="Arial"/>
                <w:b/>
                <w:color w:val="4EAE33"/>
                <w:sz w:val="18"/>
                <w:szCs w:val="18"/>
              </w:rPr>
            </w:pPr>
            <w:r w:rsidRPr="008A0BE9">
              <w:rPr>
                <w:rFonts w:ascii="Arial" w:hAnsi="Arial" w:cs="Arial"/>
                <w:b/>
                <w:color w:val="4EAE33"/>
                <w:sz w:val="18"/>
                <w:szCs w:val="18"/>
              </w:rPr>
              <w:t>Version No:</w:t>
            </w:r>
            <w:r w:rsidR="008A0BE9" w:rsidRPr="008A0BE9">
              <w:rPr>
                <w:rFonts w:ascii="Arial" w:hAnsi="Arial" w:cs="Arial"/>
                <w:b/>
                <w:color w:val="4EAE33"/>
                <w:sz w:val="18"/>
                <w:szCs w:val="18"/>
              </w:rPr>
              <w:t xml:space="preserve">  </w:t>
            </w:r>
            <w:r w:rsidR="008A0BE9" w:rsidRPr="008A0BE9">
              <w:rPr>
                <w:rFonts w:ascii="Arial" w:hAnsi="Arial" w:cs="Arial"/>
                <w:b/>
                <w:sz w:val="18"/>
                <w:szCs w:val="18"/>
              </w:rPr>
              <w:t>1</w:t>
            </w:r>
          </w:p>
        </w:tc>
        <w:tc>
          <w:tcPr>
            <w:tcW w:w="3137" w:type="dxa"/>
          </w:tcPr>
          <w:p w14:paraId="4CC47260" w14:textId="6E5F6C76" w:rsidR="006339AE" w:rsidRPr="006339AE" w:rsidRDefault="006339AE" w:rsidP="006339AE">
            <w:pPr>
              <w:pStyle w:val="BodyText"/>
              <w:rPr>
                <w:rFonts w:ascii="Arial" w:hAnsi="Arial" w:cs="Arial"/>
              </w:rPr>
            </w:pPr>
          </w:p>
        </w:tc>
        <w:tc>
          <w:tcPr>
            <w:tcW w:w="2326" w:type="dxa"/>
          </w:tcPr>
          <w:p w14:paraId="2764B986" w14:textId="77777777" w:rsidR="006339AE" w:rsidRPr="008A0BE9" w:rsidRDefault="006339AE" w:rsidP="006339AE">
            <w:pPr>
              <w:pStyle w:val="BodyText"/>
              <w:rPr>
                <w:rFonts w:ascii="Arial" w:hAnsi="Arial" w:cs="Arial"/>
                <w:b/>
                <w:color w:val="4EAE33"/>
                <w:sz w:val="18"/>
                <w:szCs w:val="18"/>
              </w:rPr>
            </w:pPr>
            <w:r w:rsidRPr="008A0BE9">
              <w:rPr>
                <w:rFonts w:ascii="Arial" w:hAnsi="Arial" w:cs="Arial"/>
                <w:b/>
                <w:color w:val="4EAE33"/>
                <w:sz w:val="18"/>
                <w:szCs w:val="18"/>
              </w:rPr>
              <w:t>Ratified date:</w:t>
            </w:r>
          </w:p>
        </w:tc>
        <w:tc>
          <w:tcPr>
            <w:tcW w:w="2614" w:type="dxa"/>
          </w:tcPr>
          <w:p w14:paraId="5E2E22B1" w14:textId="2AFEEC41" w:rsidR="006339AE" w:rsidRPr="008A0BE9" w:rsidRDefault="008A0BE9" w:rsidP="006339AE">
            <w:pPr>
              <w:pStyle w:val="BodyText"/>
              <w:rPr>
                <w:rFonts w:ascii="Gill Sans MT" w:hAnsi="Gill Sans MT" w:cs="Arial"/>
                <w:sz w:val="18"/>
                <w:szCs w:val="18"/>
              </w:rPr>
            </w:pPr>
            <w:r w:rsidRPr="008A0BE9">
              <w:rPr>
                <w:rFonts w:ascii="Gill Sans MT" w:hAnsi="Gill Sans MT" w:cs="Arial"/>
                <w:sz w:val="18"/>
                <w:szCs w:val="18"/>
              </w:rPr>
              <w:t>February 2025</w:t>
            </w:r>
          </w:p>
        </w:tc>
      </w:tr>
      <w:tr w:rsidR="00B06AB3" w14:paraId="01654E9D" w14:textId="77777777" w:rsidTr="00972DA0">
        <w:trPr>
          <w:trHeight w:val="369"/>
        </w:trPr>
        <w:tc>
          <w:tcPr>
            <w:tcW w:w="1933" w:type="dxa"/>
          </w:tcPr>
          <w:p w14:paraId="347C1481" w14:textId="39AEA91F" w:rsidR="00B06AB3" w:rsidRPr="008A0BE9" w:rsidRDefault="00B06AB3" w:rsidP="008A0BE9">
            <w:pPr>
              <w:pStyle w:val="BodyText"/>
              <w:tabs>
                <w:tab w:val="right" w:pos="1717"/>
              </w:tabs>
              <w:rPr>
                <w:rFonts w:ascii="Arial" w:hAnsi="Arial" w:cs="Arial"/>
                <w:b/>
                <w:color w:val="4EAE33"/>
                <w:sz w:val="18"/>
                <w:szCs w:val="18"/>
              </w:rPr>
            </w:pPr>
            <w:r w:rsidRPr="008A0BE9">
              <w:rPr>
                <w:rFonts w:ascii="Arial" w:hAnsi="Arial" w:cs="Arial"/>
                <w:b/>
                <w:color w:val="4EAE33"/>
                <w:sz w:val="18"/>
                <w:szCs w:val="18"/>
              </w:rPr>
              <w:t>Author:</w:t>
            </w:r>
            <w:r w:rsidR="008A0BE9" w:rsidRPr="008A0BE9">
              <w:rPr>
                <w:rFonts w:ascii="Arial" w:hAnsi="Arial" w:cs="Arial"/>
                <w:b/>
                <w:color w:val="4EAE33"/>
                <w:sz w:val="18"/>
                <w:szCs w:val="18"/>
              </w:rPr>
              <w:t xml:space="preserve"> </w:t>
            </w:r>
            <w:r w:rsidR="008A0BE9" w:rsidRPr="008A0BE9">
              <w:rPr>
                <w:rFonts w:ascii="Arial" w:hAnsi="Arial" w:cs="Arial"/>
                <w:bCs/>
                <w:sz w:val="18"/>
                <w:szCs w:val="18"/>
              </w:rPr>
              <w:t>Emily Holloway</w:t>
            </w:r>
            <w:r w:rsidR="008A0BE9" w:rsidRPr="008A0BE9">
              <w:rPr>
                <w:rFonts w:ascii="Arial" w:hAnsi="Arial" w:cs="Arial"/>
                <w:b/>
                <w:color w:val="4EAE33"/>
                <w:sz w:val="18"/>
                <w:szCs w:val="18"/>
              </w:rPr>
              <w:tab/>
            </w:r>
          </w:p>
        </w:tc>
        <w:tc>
          <w:tcPr>
            <w:tcW w:w="3137" w:type="dxa"/>
          </w:tcPr>
          <w:p w14:paraId="172B62F8" w14:textId="43F6CE91" w:rsidR="00B06AB3" w:rsidRPr="006339AE" w:rsidRDefault="00B06AB3" w:rsidP="00B06AB3">
            <w:pPr>
              <w:pStyle w:val="BodyText"/>
              <w:rPr>
                <w:rFonts w:ascii="Arial" w:hAnsi="Arial" w:cs="Arial"/>
              </w:rPr>
            </w:pPr>
          </w:p>
        </w:tc>
        <w:tc>
          <w:tcPr>
            <w:tcW w:w="2326" w:type="dxa"/>
          </w:tcPr>
          <w:p w14:paraId="76809038" w14:textId="06956D90" w:rsidR="00B06AB3" w:rsidRPr="008A0BE9" w:rsidRDefault="00B06AB3" w:rsidP="00B06AB3">
            <w:pPr>
              <w:pStyle w:val="BodyText"/>
              <w:rPr>
                <w:rFonts w:ascii="Arial" w:hAnsi="Arial" w:cs="Arial"/>
                <w:b/>
                <w:color w:val="4EAE33"/>
                <w:sz w:val="18"/>
                <w:szCs w:val="18"/>
              </w:rPr>
            </w:pPr>
            <w:r w:rsidRPr="008A0BE9">
              <w:rPr>
                <w:rFonts w:ascii="Arial" w:hAnsi="Arial" w:cs="Arial"/>
                <w:b/>
                <w:color w:val="4EAE33"/>
                <w:sz w:val="18"/>
                <w:szCs w:val="18"/>
              </w:rPr>
              <w:t>Interim review date:</w:t>
            </w:r>
          </w:p>
        </w:tc>
        <w:tc>
          <w:tcPr>
            <w:tcW w:w="2614" w:type="dxa"/>
          </w:tcPr>
          <w:p w14:paraId="3D29A32A" w14:textId="3963F591" w:rsidR="00B06AB3" w:rsidRPr="008A0BE9" w:rsidRDefault="008A0BE9" w:rsidP="00B06AB3">
            <w:pPr>
              <w:pStyle w:val="BodyText"/>
              <w:rPr>
                <w:rFonts w:ascii="Arial" w:hAnsi="Arial" w:cs="Arial"/>
                <w:sz w:val="18"/>
                <w:szCs w:val="18"/>
              </w:rPr>
            </w:pPr>
            <w:r>
              <w:rPr>
                <w:rFonts w:ascii="Arial" w:hAnsi="Arial" w:cs="Arial"/>
                <w:sz w:val="18"/>
                <w:szCs w:val="18"/>
              </w:rPr>
              <w:t>N/A</w:t>
            </w:r>
          </w:p>
        </w:tc>
      </w:tr>
      <w:tr w:rsidR="00B06AB3" w14:paraId="41257724" w14:textId="77777777" w:rsidTr="00972DA0">
        <w:trPr>
          <w:trHeight w:val="369"/>
        </w:trPr>
        <w:tc>
          <w:tcPr>
            <w:tcW w:w="1933" w:type="dxa"/>
          </w:tcPr>
          <w:p w14:paraId="26859409" w14:textId="14679F5D" w:rsidR="00B06AB3" w:rsidRPr="008A0BE9" w:rsidRDefault="00B06AB3" w:rsidP="00B06AB3">
            <w:pPr>
              <w:pStyle w:val="BodyText"/>
              <w:rPr>
                <w:rFonts w:ascii="Arial" w:hAnsi="Arial" w:cs="Arial"/>
                <w:b/>
                <w:color w:val="4EAE33"/>
                <w:sz w:val="18"/>
                <w:szCs w:val="18"/>
              </w:rPr>
            </w:pPr>
            <w:r w:rsidRPr="008A0BE9">
              <w:rPr>
                <w:rFonts w:ascii="Arial" w:hAnsi="Arial" w:cs="Arial"/>
                <w:b/>
                <w:color w:val="4EAE33"/>
                <w:sz w:val="18"/>
                <w:szCs w:val="18"/>
              </w:rPr>
              <w:t>Owner:</w:t>
            </w:r>
            <w:r w:rsidR="008A0BE9" w:rsidRPr="008A0BE9">
              <w:rPr>
                <w:rFonts w:ascii="Arial" w:hAnsi="Arial" w:cs="Arial"/>
                <w:b/>
                <w:color w:val="4EAE33"/>
                <w:sz w:val="18"/>
                <w:szCs w:val="18"/>
              </w:rPr>
              <w:t xml:space="preserve"> </w:t>
            </w:r>
            <w:r w:rsidR="008A0BE9" w:rsidRPr="008A0BE9">
              <w:rPr>
                <w:rFonts w:ascii="Arial" w:hAnsi="Arial" w:cs="Arial"/>
                <w:bCs/>
                <w:sz w:val="18"/>
                <w:szCs w:val="18"/>
              </w:rPr>
              <w:t>Luke Graham</w:t>
            </w:r>
          </w:p>
        </w:tc>
        <w:tc>
          <w:tcPr>
            <w:tcW w:w="3137" w:type="dxa"/>
          </w:tcPr>
          <w:p w14:paraId="6D8CDD2F" w14:textId="241D3D42" w:rsidR="00B06AB3" w:rsidRPr="006339AE" w:rsidRDefault="00B06AB3" w:rsidP="00B06AB3">
            <w:pPr>
              <w:pStyle w:val="BodyText"/>
              <w:rPr>
                <w:rFonts w:ascii="Arial" w:hAnsi="Arial" w:cs="Arial"/>
              </w:rPr>
            </w:pPr>
            <w:r>
              <w:rPr>
                <w:rFonts w:ascii="Arial" w:hAnsi="Arial" w:cs="Arial"/>
              </w:rPr>
              <w:t xml:space="preserve"> </w:t>
            </w:r>
          </w:p>
        </w:tc>
        <w:tc>
          <w:tcPr>
            <w:tcW w:w="2326" w:type="dxa"/>
          </w:tcPr>
          <w:p w14:paraId="500E3717" w14:textId="2D98F23F" w:rsidR="00B06AB3" w:rsidRPr="008A0BE9" w:rsidRDefault="00B06AB3" w:rsidP="00B06AB3">
            <w:pPr>
              <w:pStyle w:val="BodyText"/>
              <w:rPr>
                <w:rFonts w:ascii="Arial" w:hAnsi="Arial" w:cs="Arial"/>
                <w:bCs/>
                <w:color w:val="4EAE33"/>
                <w:sz w:val="18"/>
                <w:szCs w:val="18"/>
              </w:rPr>
            </w:pPr>
            <w:r w:rsidRPr="008A0BE9">
              <w:rPr>
                <w:rFonts w:ascii="Arial" w:hAnsi="Arial" w:cs="Arial"/>
                <w:b/>
                <w:color w:val="4EAE33"/>
                <w:sz w:val="18"/>
                <w:szCs w:val="18"/>
              </w:rPr>
              <w:t>Next review date:</w:t>
            </w:r>
          </w:p>
        </w:tc>
        <w:tc>
          <w:tcPr>
            <w:tcW w:w="2614" w:type="dxa"/>
          </w:tcPr>
          <w:p w14:paraId="4C645BE0" w14:textId="0E2B25BA" w:rsidR="00B06AB3" w:rsidRPr="008A0BE9" w:rsidRDefault="001173DD" w:rsidP="00B06AB3">
            <w:pPr>
              <w:pStyle w:val="BodyText"/>
              <w:rPr>
                <w:rFonts w:ascii="Arial" w:hAnsi="Arial" w:cs="Arial"/>
                <w:sz w:val="18"/>
                <w:szCs w:val="18"/>
              </w:rPr>
            </w:pPr>
            <w:r>
              <w:rPr>
                <w:rFonts w:ascii="Arial" w:hAnsi="Arial" w:cs="Arial"/>
                <w:sz w:val="18"/>
                <w:szCs w:val="18"/>
              </w:rPr>
              <w:t>February 2026</w:t>
            </w:r>
          </w:p>
        </w:tc>
      </w:tr>
      <w:tr w:rsidR="00B06AB3" w14:paraId="22CFC6C3" w14:textId="77777777" w:rsidTr="00972DA0">
        <w:trPr>
          <w:trHeight w:val="346"/>
        </w:trPr>
        <w:tc>
          <w:tcPr>
            <w:tcW w:w="1933" w:type="dxa"/>
          </w:tcPr>
          <w:p w14:paraId="555886F4" w14:textId="777067B3" w:rsidR="00B06AB3" w:rsidRPr="008A0BE9" w:rsidRDefault="00B06AB3" w:rsidP="00B06AB3">
            <w:pPr>
              <w:pStyle w:val="BodyText"/>
              <w:rPr>
                <w:rFonts w:ascii="Arial" w:hAnsi="Arial" w:cs="Arial"/>
                <w:b/>
                <w:color w:val="4EAE33"/>
                <w:sz w:val="18"/>
                <w:szCs w:val="18"/>
              </w:rPr>
            </w:pPr>
            <w:r w:rsidRPr="008A0BE9">
              <w:rPr>
                <w:rFonts w:ascii="Arial" w:hAnsi="Arial" w:cs="Arial"/>
                <w:b/>
                <w:color w:val="4EAE33"/>
                <w:sz w:val="18"/>
                <w:szCs w:val="18"/>
              </w:rPr>
              <w:t>Approved by:</w:t>
            </w:r>
            <w:r w:rsidR="008A0BE9" w:rsidRPr="008A0BE9">
              <w:rPr>
                <w:rFonts w:ascii="Arial" w:hAnsi="Arial" w:cs="Arial"/>
                <w:b/>
                <w:color w:val="4EAE33"/>
                <w:sz w:val="18"/>
                <w:szCs w:val="18"/>
              </w:rPr>
              <w:t xml:space="preserve"> </w:t>
            </w:r>
            <w:r w:rsidR="008A0BE9" w:rsidRPr="008A0BE9">
              <w:rPr>
                <w:rFonts w:ascii="Arial" w:hAnsi="Arial" w:cs="Arial"/>
                <w:bCs/>
                <w:sz w:val="18"/>
                <w:szCs w:val="18"/>
              </w:rPr>
              <w:t>Luke Graham</w:t>
            </w:r>
          </w:p>
        </w:tc>
        <w:tc>
          <w:tcPr>
            <w:tcW w:w="3137" w:type="dxa"/>
          </w:tcPr>
          <w:p w14:paraId="403E278A" w14:textId="10C3D609" w:rsidR="00B06AB3" w:rsidRPr="006339AE" w:rsidRDefault="00B06AB3" w:rsidP="00B06AB3">
            <w:pPr>
              <w:pStyle w:val="BodyText"/>
              <w:rPr>
                <w:rFonts w:ascii="Arial" w:hAnsi="Arial" w:cs="Arial"/>
              </w:rPr>
            </w:pPr>
          </w:p>
        </w:tc>
        <w:tc>
          <w:tcPr>
            <w:tcW w:w="2326" w:type="dxa"/>
          </w:tcPr>
          <w:p w14:paraId="2B7FBE5D" w14:textId="77777777" w:rsidR="00B06AB3" w:rsidRPr="006339AE" w:rsidRDefault="00B06AB3" w:rsidP="00B06AB3">
            <w:pPr>
              <w:pStyle w:val="BodyText"/>
              <w:rPr>
                <w:rFonts w:ascii="Arial" w:hAnsi="Arial" w:cs="Arial"/>
                <w:sz w:val="20"/>
              </w:rPr>
            </w:pPr>
          </w:p>
        </w:tc>
        <w:tc>
          <w:tcPr>
            <w:tcW w:w="2614" w:type="dxa"/>
          </w:tcPr>
          <w:p w14:paraId="5EB6B878" w14:textId="77777777" w:rsidR="00B06AB3" w:rsidRPr="006339AE" w:rsidRDefault="00B06AB3" w:rsidP="00B06AB3">
            <w:pPr>
              <w:pStyle w:val="BodyText"/>
              <w:rPr>
                <w:rFonts w:ascii="Arial" w:hAnsi="Arial" w:cs="Arial"/>
                <w:sz w:val="20"/>
              </w:rPr>
            </w:pPr>
          </w:p>
        </w:tc>
      </w:tr>
    </w:tbl>
    <w:p w14:paraId="27B77B12" w14:textId="49E2299B" w:rsidR="004655D5" w:rsidRPr="00B06AB3" w:rsidRDefault="00E74189" w:rsidP="00B06AB3">
      <w:pPr>
        <w:pStyle w:val="BodyText"/>
        <w:spacing w:before="1"/>
        <w:rPr>
          <w:sz w:val="27"/>
        </w:rPr>
        <w:sectPr w:rsidR="004655D5" w:rsidRPr="00B06AB3">
          <w:type w:val="continuous"/>
          <w:pgSz w:w="11910" w:h="16840"/>
          <w:pgMar w:top="0" w:right="680" w:bottom="560" w:left="940" w:header="720" w:footer="720" w:gutter="0"/>
          <w:cols w:space="720"/>
        </w:sectPr>
      </w:pPr>
      <w:r>
        <w:rPr>
          <w:noProof/>
          <w:sz w:val="27"/>
          <w:lang w:bidi="ar-SA"/>
        </w:rPr>
        <mc:AlternateContent>
          <mc:Choice Requires="wps">
            <w:drawing>
              <wp:anchor distT="0" distB="0" distL="114300" distR="114300" simplePos="0" relativeHeight="251660288" behindDoc="0" locked="0" layoutInCell="1" allowOverlap="1" wp14:anchorId="75C6FA0D" wp14:editId="16AEC5AD">
                <wp:simplePos x="0" y="0"/>
                <wp:positionH relativeFrom="column">
                  <wp:posOffset>-6068695</wp:posOffset>
                </wp:positionH>
                <wp:positionV relativeFrom="paragraph">
                  <wp:posOffset>875030</wp:posOffset>
                </wp:positionV>
                <wp:extent cx="975995" cy="0"/>
                <wp:effectExtent l="19050" t="20320" r="14605" b="17780"/>
                <wp:wrapNone/>
                <wp:docPr id="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5995" cy="0"/>
                        </a:xfrm>
                        <a:prstGeom prst="straightConnector1">
                          <a:avLst/>
                        </a:prstGeom>
                        <a:noFill/>
                        <a:ln w="25400">
                          <a:solidFill>
                            <a:srgbClr val="5F5F5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17D3D613" id="_x0000_t32" coordsize="21600,21600" o:spt="32" o:oned="t" path="m,l21600,21600e" filled="f">
                <v:path arrowok="t" fillok="f" o:connecttype="none"/>
                <o:lock v:ext="edit" shapetype="t"/>
              </v:shapetype>
              <v:shape id="AutoShape 26" o:spid="_x0000_s1026" type="#_x0000_t32" style="position:absolute;margin-left:-477.85pt;margin-top:68.9pt;width:76.8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" strokecolor="#5f5f5f" strokeweight="2pt"/>
            </w:pict>
          </mc:Fallback>
        </mc:AlternateContent>
      </w:r>
    </w:p>
    <w:p w14:paraId="44F93B4E" w14:textId="7912F0B1" w:rsidR="002E6F78" w:rsidRDefault="0069619F">
      <w:pPr>
        <w:pStyle w:val="BodyText"/>
        <w:spacing w:before="4"/>
        <w:rPr>
          <w:rFonts w:ascii="Gill Sans MT" w:hAnsi="Gill Sans MT"/>
          <w:b/>
          <w:sz w:val="24"/>
          <w:szCs w:val="24"/>
        </w:rPr>
      </w:pPr>
      <w:r>
        <w:rPr>
          <w:rFonts w:ascii="Gill Sans MT" w:hAnsi="Gill Sans MT"/>
          <w:b/>
          <w:sz w:val="24"/>
          <w:szCs w:val="24"/>
        </w:rPr>
        <w:lastRenderedPageBreak/>
        <w:t>Intimate Care in the Early Years</w:t>
      </w:r>
    </w:p>
    <w:p w14:paraId="66A8BE4B" w14:textId="66FD5FB8" w:rsidR="0069619F" w:rsidRDefault="0069619F">
      <w:pPr>
        <w:pStyle w:val="BodyText"/>
        <w:spacing w:before="4"/>
        <w:rPr>
          <w:rFonts w:ascii="Gill Sans MT" w:hAnsi="Gill Sans MT"/>
          <w:b/>
          <w:sz w:val="24"/>
          <w:szCs w:val="24"/>
        </w:rPr>
      </w:pPr>
    </w:p>
    <w:p w14:paraId="214E081D" w14:textId="634DBA42" w:rsidR="0069619F" w:rsidRDefault="0069619F" w:rsidP="0069619F">
      <w:pPr>
        <w:pStyle w:val="BodyText"/>
        <w:spacing w:before="4"/>
        <w:jc w:val="both"/>
        <w:rPr>
          <w:rFonts w:ascii="Gill Sans MT" w:hAnsi="Gill Sans MT"/>
          <w:sz w:val="24"/>
          <w:szCs w:val="24"/>
        </w:rPr>
      </w:pPr>
      <w:r>
        <w:rPr>
          <w:rFonts w:ascii="Gill Sans MT" w:hAnsi="Gill Sans MT"/>
          <w:sz w:val="24"/>
          <w:szCs w:val="24"/>
        </w:rPr>
        <w:t>When parents or carers first bring their child to a school or a setting, one of their biggest worries may be about their child’s toileting habits.  It is helpful for parents when their child’s key person is able to dispel anxieties.  This is more likely to be successful if there is a clear, consistent policy that is understood by all members of staff.</w:t>
      </w:r>
    </w:p>
    <w:p w14:paraId="37EF5031" w14:textId="7C2077CE" w:rsidR="0069619F" w:rsidRDefault="0069619F" w:rsidP="0069619F">
      <w:pPr>
        <w:pStyle w:val="BodyText"/>
        <w:spacing w:before="4"/>
        <w:jc w:val="both"/>
        <w:rPr>
          <w:rFonts w:ascii="Gill Sans MT" w:hAnsi="Gill Sans MT"/>
          <w:sz w:val="24"/>
          <w:szCs w:val="24"/>
        </w:rPr>
      </w:pPr>
    </w:p>
    <w:p w14:paraId="04A104D6" w14:textId="4BE55644" w:rsidR="0069619F" w:rsidRDefault="00DD5C78" w:rsidP="0069619F">
      <w:pPr>
        <w:pStyle w:val="BodyText"/>
        <w:spacing w:before="4"/>
        <w:jc w:val="both"/>
        <w:rPr>
          <w:rFonts w:ascii="Gill Sans MT" w:hAnsi="Gill Sans MT"/>
          <w:sz w:val="24"/>
          <w:szCs w:val="24"/>
        </w:rPr>
      </w:pPr>
      <w:r>
        <w:rPr>
          <w:rFonts w:ascii="Gill Sans MT" w:hAnsi="Gill Sans MT"/>
          <w:sz w:val="24"/>
          <w:szCs w:val="24"/>
        </w:rPr>
        <w:t>The EYFS Statutory Framework emphasizes the importance of ‘equality of opportunity and anti-discriminatory practice, ensuring that every child is included and supported’.  The fol</w:t>
      </w:r>
      <w:r w:rsidR="009A183B">
        <w:rPr>
          <w:rFonts w:ascii="Gill Sans MT" w:hAnsi="Gill Sans MT"/>
          <w:sz w:val="24"/>
          <w:szCs w:val="24"/>
        </w:rPr>
        <w:t xml:space="preserve">lowing four guiding principles </w:t>
      </w:r>
      <w:r>
        <w:rPr>
          <w:rFonts w:ascii="Gill Sans MT" w:hAnsi="Gill Sans MT"/>
          <w:sz w:val="24"/>
          <w:szCs w:val="24"/>
        </w:rPr>
        <w:t>are endorsed in the framework:</w:t>
      </w:r>
    </w:p>
    <w:p w14:paraId="1256D68A" w14:textId="33DFE648" w:rsidR="00914254" w:rsidRDefault="00914254" w:rsidP="0069619F">
      <w:pPr>
        <w:pStyle w:val="BodyText"/>
        <w:spacing w:before="4"/>
        <w:jc w:val="both"/>
        <w:rPr>
          <w:rFonts w:ascii="Gill Sans MT" w:hAnsi="Gill Sans MT"/>
          <w:sz w:val="24"/>
          <w:szCs w:val="24"/>
        </w:rPr>
      </w:pPr>
    </w:p>
    <w:p w14:paraId="2F9224BC" w14:textId="118AA88E" w:rsidR="00914254" w:rsidRDefault="00914254" w:rsidP="00914254">
      <w:pPr>
        <w:pStyle w:val="BodyText"/>
        <w:numPr>
          <w:ilvl w:val="0"/>
          <w:numId w:val="12"/>
        </w:numPr>
        <w:spacing w:before="4"/>
        <w:jc w:val="both"/>
        <w:rPr>
          <w:rFonts w:ascii="Gill Sans MT" w:hAnsi="Gill Sans MT"/>
          <w:sz w:val="24"/>
          <w:szCs w:val="24"/>
        </w:rPr>
      </w:pPr>
      <w:r>
        <w:rPr>
          <w:rFonts w:ascii="Gill Sans MT" w:hAnsi="Gill Sans MT"/>
          <w:sz w:val="24"/>
          <w:szCs w:val="24"/>
        </w:rPr>
        <w:t>every child is a unique child</w:t>
      </w:r>
    </w:p>
    <w:p w14:paraId="3EC37711" w14:textId="1CFAABCB" w:rsidR="00914254" w:rsidRDefault="00914254" w:rsidP="00914254">
      <w:pPr>
        <w:pStyle w:val="BodyText"/>
        <w:numPr>
          <w:ilvl w:val="0"/>
          <w:numId w:val="12"/>
        </w:numPr>
        <w:spacing w:before="4"/>
        <w:jc w:val="both"/>
        <w:rPr>
          <w:rFonts w:ascii="Gill Sans MT" w:hAnsi="Gill Sans MT"/>
          <w:sz w:val="24"/>
          <w:szCs w:val="24"/>
        </w:rPr>
      </w:pPr>
      <w:r>
        <w:rPr>
          <w:rFonts w:ascii="Gill Sans MT" w:hAnsi="Gill Sans MT"/>
          <w:sz w:val="24"/>
          <w:szCs w:val="24"/>
        </w:rPr>
        <w:t>children learn to be strong and independent through positive relationships</w:t>
      </w:r>
    </w:p>
    <w:p w14:paraId="050E7107" w14:textId="4658D025" w:rsidR="00914254" w:rsidRDefault="00914254" w:rsidP="00914254">
      <w:pPr>
        <w:pStyle w:val="BodyText"/>
        <w:numPr>
          <w:ilvl w:val="0"/>
          <w:numId w:val="12"/>
        </w:numPr>
        <w:spacing w:before="4"/>
        <w:jc w:val="both"/>
        <w:rPr>
          <w:rFonts w:ascii="Gill Sans MT" w:hAnsi="Gill Sans MT"/>
          <w:sz w:val="24"/>
          <w:szCs w:val="24"/>
        </w:rPr>
      </w:pPr>
      <w:r>
        <w:rPr>
          <w:rFonts w:ascii="Gill Sans MT" w:hAnsi="Gill Sans MT"/>
          <w:sz w:val="24"/>
          <w:szCs w:val="24"/>
        </w:rPr>
        <w:t>children learn and develop well in enabling environments, in which their experiences respond to their individual needs and there is a strong partnership between practitioners and parents and/or carers</w:t>
      </w:r>
    </w:p>
    <w:p w14:paraId="0A9F8A77" w14:textId="51D4B62E" w:rsidR="00914254" w:rsidRDefault="00914254" w:rsidP="00914254">
      <w:pPr>
        <w:pStyle w:val="BodyText"/>
        <w:numPr>
          <w:ilvl w:val="0"/>
          <w:numId w:val="12"/>
        </w:numPr>
        <w:spacing w:before="4"/>
        <w:jc w:val="both"/>
        <w:rPr>
          <w:rFonts w:ascii="Gill Sans MT" w:hAnsi="Gill Sans MT"/>
          <w:sz w:val="24"/>
          <w:szCs w:val="24"/>
        </w:rPr>
      </w:pPr>
      <w:r>
        <w:rPr>
          <w:rFonts w:ascii="Gill Sans MT" w:hAnsi="Gill Sans MT"/>
          <w:sz w:val="24"/>
          <w:szCs w:val="24"/>
        </w:rPr>
        <w:t>children develop and learn in different ways and at different rates</w:t>
      </w:r>
    </w:p>
    <w:p w14:paraId="685DF4C0" w14:textId="6608BB3B" w:rsidR="00914254" w:rsidRDefault="00914254" w:rsidP="00914254">
      <w:pPr>
        <w:pStyle w:val="BodyText"/>
        <w:spacing w:before="4"/>
        <w:jc w:val="both"/>
        <w:rPr>
          <w:rFonts w:ascii="Gill Sans MT" w:hAnsi="Gill Sans MT"/>
          <w:sz w:val="24"/>
          <w:szCs w:val="24"/>
        </w:rPr>
      </w:pPr>
    </w:p>
    <w:p w14:paraId="7803A464" w14:textId="4D190A2C" w:rsidR="00914254" w:rsidRDefault="00914254" w:rsidP="00914254">
      <w:pPr>
        <w:pStyle w:val="BodyText"/>
        <w:spacing w:before="4"/>
        <w:jc w:val="both"/>
        <w:rPr>
          <w:rFonts w:ascii="Gill Sans MT" w:hAnsi="Gill Sans MT"/>
          <w:sz w:val="24"/>
          <w:szCs w:val="24"/>
        </w:rPr>
      </w:pPr>
      <w:r>
        <w:rPr>
          <w:rFonts w:ascii="Gill Sans MT" w:hAnsi="Gill Sans MT"/>
          <w:sz w:val="24"/>
          <w:szCs w:val="24"/>
        </w:rPr>
        <w:t xml:space="preserve">This policy is to support practitioners in the provision of personal care for children in the Early Years Foundation Stage.  It relates to all Nursery and Reception children at </w:t>
      </w:r>
      <w:r w:rsidR="008A0BE9">
        <w:rPr>
          <w:rFonts w:ascii="Gill Sans MT" w:hAnsi="Gill Sans MT"/>
          <w:sz w:val="24"/>
          <w:szCs w:val="24"/>
        </w:rPr>
        <w:t xml:space="preserve">Southwold </w:t>
      </w:r>
      <w:r>
        <w:rPr>
          <w:rFonts w:ascii="Gill Sans MT" w:hAnsi="Gill Sans MT"/>
          <w:sz w:val="24"/>
          <w:szCs w:val="24"/>
        </w:rPr>
        <w:t>Primary and Nursery School.</w:t>
      </w:r>
    </w:p>
    <w:p w14:paraId="59DF14DA" w14:textId="01A906DF" w:rsidR="0073330D" w:rsidRDefault="0073330D" w:rsidP="00914254">
      <w:pPr>
        <w:pStyle w:val="BodyText"/>
        <w:spacing w:before="4"/>
        <w:jc w:val="both"/>
        <w:rPr>
          <w:rFonts w:ascii="Gill Sans MT" w:hAnsi="Gill Sans MT"/>
          <w:sz w:val="24"/>
          <w:szCs w:val="24"/>
        </w:rPr>
      </w:pPr>
    </w:p>
    <w:p w14:paraId="4C795088" w14:textId="49728AE1" w:rsidR="0073330D" w:rsidRDefault="0073330D" w:rsidP="00914254">
      <w:pPr>
        <w:pStyle w:val="BodyText"/>
        <w:spacing w:before="4"/>
        <w:jc w:val="both"/>
        <w:rPr>
          <w:rFonts w:ascii="Gill Sans MT" w:hAnsi="Gill Sans MT"/>
          <w:sz w:val="24"/>
          <w:szCs w:val="24"/>
        </w:rPr>
      </w:pPr>
      <w:r>
        <w:rPr>
          <w:rFonts w:ascii="Gill Sans MT" w:hAnsi="Gill Sans MT"/>
          <w:sz w:val="24"/>
          <w:szCs w:val="24"/>
        </w:rPr>
        <w:t>Whenever we state parents in this document</w:t>
      </w:r>
      <w:r w:rsidR="00490E36">
        <w:rPr>
          <w:rFonts w:ascii="Gill Sans MT" w:hAnsi="Gill Sans MT"/>
          <w:sz w:val="24"/>
          <w:szCs w:val="24"/>
        </w:rPr>
        <w:t>,</w:t>
      </w:r>
      <w:r>
        <w:rPr>
          <w:rFonts w:ascii="Gill Sans MT" w:hAnsi="Gill Sans MT"/>
          <w:sz w:val="24"/>
          <w:szCs w:val="24"/>
        </w:rPr>
        <w:t xml:space="preserve"> we are referring to parent and carers and when we refer to child or </w:t>
      </w:r>
      <w:r w:rsidR="008A0BE9">
        <w:rPr>
          <w:rFonts w:ascii="Gill Sans MT" w:hAnsi="Gill Sans MT"/>
          <w:sz w:val="24"/>
          <w:szCs w:val="24"/>
        </w:rPr>
        <w:t>children,</w:t>
      </w:r>
      <w:r>
        <w:rPr>
          <w:rFonts w:ascii="Gill Sans MT" w:hAnsi="Gill Sans MT"/>
          <w:sz w:val="24"/>
          <w:szCs w:val="24"/>
        </w:rPr>
        <w:t xml:space="preserve"> we are referring to children 3 to 5 years of age.  Delayed continence is not necessarily linked with learning difficulties.  Children are unique in their development, health and personal circumstances.  It is right to expect that some children across the entire Early Years Foundation Stage (and beyond) will be in nappies, or have occasional accidents, especially in the first few months after admission.</w:t>
      </w:r>
    </w:p>
    <w:p w14:paraId="2DD65B1E" w14:textId="1A2445E1" w:rsidR="00490E36" w:rsidRDefault="00490E36" w:rsidP="00914254">
      <w:pPr>
        <w:pStyle w:val="BodyText"/>
        <w:spacing w:before="4"/>
        <w:jc w:val="both"/>
        <w:rPr>
          <w:rFonts w:ascii="Gill Sans MT" w:hAnsi="Gill Sans MT"/>
          <w:sz w:val="24"/>
          <w:szCs w:val="24"/>
        </w:rPr>
      </w:pPr>
    </w:p>
    <w:p w14:paraId="7C997DB6" w14:textId="553140FC" w:rsidR="00490E36" w:rsidRDefault="00490E36" w:rsidP="00914254">
      <w:pPr>
        <w:pStyle w:val="BodyText"/>
        <w:spacing w:before="4"/>
        <w:jc w:val="both"/>
        <w:rPr>
          <w:rFonts w:ascii="Gill Sans MT" w:hAnsi="Gill Sans MT"/>
          <w:sz w:val="24"/>
          <w:szCs w:val="24"/>
        </w:rPr>
      </w:pPr>
      <w:r>
        <w:rPr>
          <w:rFonts w:ascii="Gill Sans MT" w:hAnsi="Gill Sans MT"/>
          <w:sz w:val="24"/>
          <w:szCs w:val="24"/>
        </w:rPr>
        <w:t xml:space="preserve">At </w:t>
      </w:r>
      <w:r w:rsidR="008A0BE9">
        <w:rPr>
          <w:rFonts w:ascii="Gill Sans MT" w:hAnsi="Gill Sans MT"/>
          <w:sz w:val="24"/>
          <w:szCs w:val="24"/>
        </w:rPr>
        <w:t>Southwold</w:t>
      </w:r>
      <w:r>
        <w:rPr>
          <w:rFonts w:ascii="Gill Sans MT" w:hAnsi="Gill Sans MT"/>
          <w:sz w:val="24"/>
          <w:szCs w:val="24"/>
        </w:rPr>
        <w:t xml:space="preserve"> Primary and Nursery School, we will work to ensure that every child can easily access care, play and learning experiences.</w:t>
      </w:r>
    </w:p>
    <w:p w14:paraId="700B3FC0" w14:textId="11832AB5" w:rsidR="00490E36" w:rsidRDefault="00490E36" w:rsidP="00914254">
      <w:pPr>
        <w:pStyle w:val="BodyText"/>
        <w:spacing w:before="4"/>
        <w:jc w:val="both"/>
        <w:rPr>
          <w:rFonts w:ascii="Gill Sans MT" w:hAnsi="Gill Sans MT"/>
          <w:sz w:val="24"/>
          <w:szCs w:val="24"/>
        </w:rPr>
      </w:pPr>
    </w:p>
    <w:p w14:paraId="700A09B0" w14:textId="2059D194" w:rsidR="00490E36" w:rsidRDefault="00490E36" w:rsidP="00914254">
      <w:pPr>
        <w:pStyle w:val="BodyText"/>
        <w:spacing w:before="4"/>
        <w:jc w:val="both"/>
        <w:rPr>
          <w:rFonts w:ascii="Gill Sans MT" w:hAnsi="Gill Sans MT"/>
          <w:sz w:val="24"/>
          <w:szCs w:val="24"/>
        </w:rPr>
      </w:pPr>
      <w:r>
        <w:rPr>
          <w:rFonts w:ascii="Gill Sans MT" w:hAnsi="Gill Sans MT"/>
          <w:sz w:val="24"/>
          <w:szCs w:val="24"/>
        </w:rPr>
        <w:t>The convention on the Rights of Child states that all children are entitled to:</w:t>
      </w:r>
    </w:p>
    <w:p w14:paraId="30C9CCAB" w14:textId="3765EF5E" w:rsidR="00490E36" w:rsidRDefault="00490E36" w:rsidP="00914254">
      <w:pPr>
        <w:pStyle w:val="BodyText"/>
        <w:spacing w:before="4"/>
        <w:jc w:val="both"/>
        <w:rPr>
          <w:rFonts w:ascii="Gill Sans MT" w:hAnsi="Gill Sans MT"/>
          <w:sz w:val="24"/>
          <w:szCs w:val="24"/>
        </w:rPr>
      </w:pPr>
    </w:p>
    <w:p w14:paraId="5C9CC90E" w14:textId="1E3266D8" w:rsidR="00490E36" w:rsidRDefault="00490E36" w:rsidP="00490E36">
      <w:pPr>
        <w:pStyle w:val="BodyText"/>
        <w:numPr>
          <w:ilvl w:val="0"/>
          <w:numId w:val="13"/>
        </w:numPr>
        <w:spacing w:before="4"/>
        <w:jc w:val="both"/>
        <w:rPr>
          <w:rFonts w:ascii="Gill Sans MT" w:hAnsi="Gill Sans MT"/>
          <w:sz w:val="24"/>
          <w:szCs w:val="24"/>
        </w:rPr>
      </w:pPr>
      <w:r>
        <w:rPr>
          <w:rFonts w:ascii="Gill Sans MT" w:hAnsi="Gill Sans MT"/>
          <w:sz w:val="24"/>
          <w:szCs w:val="24"/>
        </w:rPr>
        <w:t>privacy (article 16)</w:t>
      </w:r>
    </w:p>
    <w:p w14:paraId="0EA02ABD" w14:textId="622839E6" w:rsidR="00490E36" w:rsidRDefault="00490E36" w:rsidP="00810361">
      <w:pPr>
        <w:pStyle w:val="BodyText"/>
        <w:numPr>
          <w:ilvl w:val="0"/>
          <w:numId w:val="13"/>
        </w:numPr>
        <w:spacing w:before="4"/>
        <w:rPr>
          <w:rFonts w:ascii="Gill Sans MT" w:hAnsi="Gill Sans MT"/>
          <w:sz w:val="24"/>
          <w:szCs w:val="24"/>
        </w:rPr>
      </w:pPr>
      <w:r>
        <w:rPr>
          <w:rFonts w:ascii="Gill Sans MT" w:hAnsi="Gill Sans MT"/>
          <w:sz w:val="24"/>
          <w:szCs w:val="24"/>
        </w:rPr>
        <w:t>good quality health care (article 24)</w:t>
      </w:r>
    </w:p>
    <w:p w14:paraId="3C422A36" w14:textId="16692F70" w:rsidR="00490E36" w:rsidRDefault="00490E36" w:rsidP="00490E36">
      <w:pPr>
        <w:pStyle w:val="BodyText"/>
        <w:numPr>
          <w:ilvl w:val="0"/>
          <w:numId w:val="13"/>
        </w:numPr>
        <w:spacing w:before="4"/>
        <w:jc w:val="both"/>
        <w:rPr>
          <w:rFonts w:ascii="Gill Sans MT" w:hAnsi="Gill Sans MT"/>
          <w:sz w:val="24"/>
          <w:szCs w:val="24"/>
        </w:rPr>
      </w:pPr>
      <w:r>
        <w:rPr>
          <w:rFonts w:ascii="Gill Sans MT" w:hAnsi="Gill Sans MT"/>
          <w:sz w:val="24"/>
          <w:szCs w:val="24"/>
        </w:rPr>
        <w:t>those who have any kind of disability have the right to special care and support so that they can live full and independent lives (article 23)</w:t>
      </w:r>
    </w:p>
    <w:p w14:paraId="5C4D9EBF" w14:textId="567AEF79" w:rsidR="00490E36" w:rsidRDefault="00490E36" w:rsidP="00490E36">
      <w:pPr>
        <w:pStyle w:val="BodyText"/>
        <w:spacing w:before="4"/>
        <w:jc w:val="both"/>
        <w:rPr>
          <w:rFonts w:ascii="Gill Sans MT" w:hAnsi="Gill Sans MT"/>
          <w:sz w:val="24"/>
          <w:szCs w:val="24"/>
        </w:rPr>
      </w:pPr>
    </w:p>
    <w:p w14:paraId="4541E114" w14:textId="3C76CBCF" w:rsidR="00490E36" w:rsidRDefault="00490E36" w:rsidP="00490E36">
      <w:pPr>
        <w:pStyle w:val="BodyText"/>
        <w:spacing w:before="4"/>
        <w:jc w:val="both"/>
        <w:rPr>
          <w:rFonts w:ascii="Gill Sans MT" w:hAnsi="Gill Sans MT"/>
          <w:sz w:val="24"/>
          <w:szCs w:val="24"/>
        </w:rPr>
      </w:pPr>
      <w:r>
        <w:rPr>
          <w:rFonts w:ascii="Gill Sans MT" w:hAnsi="Gill Sans MT"/>
          <w:sz w:val="24"/>
          <w:szCs w:val="24"/>
        </w:rPr>
        <w:t>The Equality Act of 2010 states that:</w:t>
      </w:r>
    </w:p>
    <w:p w14:paraId="347595A6" w14:textId="165D56BE" w:rsidR="00490E36" w:rsidRDefault="00490E36" w:rsidP="00490E36">
      <w:pPr>
        <w:pStyle w:val="BodyText"/>
        <w:spacing w:before="4"/>
        <w:jc w:val="both"/>
        <w:rPr>
          <w:rFonts w:ascii="Gill Sans MT" w:hAnsi="Gill Sans MT"/>
          <w:sz w:val="24"/>
          <w:szCs w:val="24"/>
        </w:rPr>
      </w:pPr>
    </w:p>
    <w:p w14:paraId="15D585ED" w14:textId="655504C9" w:rsidR="00490E36" w:rsidRDefault="00490E36" w:rsidP="00490E36">
      <w:pPr>
        <w:pStyle w:val="BodyText"/>
        <w:numPr>
          <w:ilvl w:val="0"/>
          <w:numId w:val="14"/>
        </w:numPr>
        <w:spacing w:before="4"/>
        <w:jc w:val="both"/>
        <w:rPr>
          <w:rFonts w:ascii="Gill Sans MT" w:hAnsi="Gill Sans MT"/>
          <w:sz w:val="24"/>
          <w:szCs w:val="24"/>
        </w:rPr>
      </w:pPr>
      <w:r>
        <w:rPr>
          <w:rFonts w:ascii="Gill Sans MT" w:hAnsi="Gill Sans MT"/>
          <w:sz w:val="24"/>
          <w:szCs w:val="24"/>
        </w:rPr>
        <w:t>pupils must not be discriminated against by not making reasonable adjustments or refusing to admit</w:t>
      </w:r>
    </w:p>
    <w:p w14:paraId="09A57A33" w14:textId="556852A6" w:rsidR="00490E36" w:rsidRDefault="00490E36" w:rsidP="00490E36">
      <w:pPr>
        <w:pStyle w:val="BodyText"/>
        <w:numPr>
          <w:ilvl w:val="0"/>
          <w:numId w:val="14"/>
        </w:numPr>
        <w:spacing w:before="4"/>
        <w:jc w:val="both"/>
        <w:rPr>
          <w:rFonts w:ascii="Gill Sans MT" w:hAnsi="Gill Sans MT"/>
          <w:sz w:val="24"/>
          <w:szCs w:val="24"/>
        </w:rPr>
      </w:pPr>
      <w:r>
        <w:rPr>
          <w:rFonts w:ascii="Gill Sans MT" w:hAnsi="Gill Sans MT"/>
          <w:sz w:val="24"/>
          <w:szCs w:val="24"/>
        </w:rPr>
        <w:t>schools must not victimise a pupil by not affording the pupil access to a benefit, facility or service, or treat them less favourably than other pupils.</w:t>
      </w:r>
    </w:p>
    <w:p w14:paraId="1E379814" w14:textId="5815CB51" w:rsidR="00490E36" w:rsidRDefault="00490E36" w:rsidP="00490E36">
      <w:pPr>
        <w:pStyle w:val="BodyText"/>
        <w:spacing w:before="4"/>
        <w:jc w:val="both"/>
        <w:rPr>
          <w:rFonts w:ascii="Gill Sans MT" w:hAnsi="Gill Sans MT"/>
          <w:sz w:val="24"/>
          <w:szCs w:val="24"/>
        </w:rPr>
      </w:pPr>
    </w:p>
    <w:p w14:paraId="5725BCB7" w14:textId="78E4F5F5" w:rsidR="00490E36" w:rsidRDefault="00337FB9" w:rsidP="00490E36">
      <w:pPr>
        <w:pStyle w:val="BodyText"/>
        <w:spacing w:before="4"/>
        <w:jc w:val="both"/>
        <w:rPr>
          <w:rFonts w:ascii="Gill Sans MT" w:hAnsi="Gill Sans MT"/>
          <w:sz w:val="24"/>
          <w:szCs w:val="24"/>
        </w:rPr>
      </w:pPr>
      <w:r>
        <w:rPr>
          <w:rFonts w:ascii="Gill Sans MT" w:hAnsi="Gill Sans MT"/>
          <w:sz w:val="24"/>
          <w:szCs w:val="24"/>
        </w:rPr>
        <w:t>Education providers have an obligation to meet the needs of the children with delayed self-care in the same way as they would meet the individual needs of a child with any other area of delay.</w:t>
      </w:r>
    </w:p>
    <w:p w14:paraId="02BCA2B5" w14:textId="47501522" w:rsidR="00337FB9" w:rsidRDefault="00337FB9" w:rsidP="00490E36">
      <w:pPr>
        <w:pStyle w:val="BodyText"/>
        <w:spacing w:before="4"/>
        <w:jc w:val="both"/>
        <w:rPr>
          <w:rFonts w:ascii="Gill Sans MT" w:hAnsi="Gill Sans MT"/>
          <w:sz w:val="24"/>
          <w:szCs w:val="24"/>
        </w:rPr>
      </w:pPr>
      <w:r>
        <w:rPr>
          <w:rFonts w:ascii="Gill Sans MT" w:hAnsi="Gill Sans MT"/>
          <w:sz w:val="24"/>
          <w:szCs w:val="24"/>
        </w:rPr>
        <w:lastRenderedPageBreak/>
        <w:t>Children will be treated with dignity, respect and entitled to privacy.</w:t>
      </w:r>
    </w:p>
    <w:p w14:paraId="6647991C" w14:textId="5DEE570E" w:rsidR="00337FB9" w:rsidRDefault="00337FB9" w:rsidP="00490E36">
      <w:pPr>
        <w:pStyle w:val="BodyText"/>
        <w:spacing w:before="4"/>
        <w:jc w:val="both"/>
        <w:rPr>
          <w:rFonts w:ascii="Gill Sans MT" w:hAnsi="Gill Sans MT"/>
          <w:sz w:val="24"/>
          <w:szCs w:val="24"/>
        </w:rPr>
      </w:pPr>
    </w:p>
    <w:p w14:paraId="1B8EAE99" w14:textId="370DBD6D" w:rsidR="00337FB9" w:rsidRDefault="00337FB9" w:rsidP="00490E36">
      <w:pPr>
        <w:pStyle w:val="BodyText"/>
        <w:spacing w:before="4"/>
        <w:jc w:val="both"/>
        <w:rPr>
          <w:rFonts w:ascii="Gill Sans MT" w:hAnsi="Gill Sans MT"/>
          <w:sz w:val="24"/>
          <w:szCs w:val="24"/>
        </w:rPr>
      </w:pPr>
      <w:r>
        <w:rPr>
          <w:rFonts w:ascii="Gill Sans MT" w:hAnsi="Gill Sans MT"/>
          <w:sz w:val="24"/>
          <w:szCs w:val="24"/>
        </w:rPr>
        <w:t>Personal care will meet the needs of each individual child in partnership with parent, carer and child.</w:t>
      </w:r>
    </w:p>
    <w:p w14:paraId="2528D405" w14:textId="64035C78" w:rsidR="00337FB9" w:rsidRDefault="00337FB9" w:rsidP="00490E36">
      <w:pPr>
        <w:pStyle w:val="BodyText"/>
        <w:spacing w:before="4"/>
        <w:jc w:val="both"/>
        <w:rPr>
          <w:rFonts w:ascii="Gill Sans MT" w:hAnsi="Gill Sans MT"/>
          <w:sz w:val="24"/>
          <w:szCs w:val="24"/>
        </w:rPr>
      </w:pPr>
    </w:p>
    <w:p w14:paraId="6FFF664B" w14:textId="46A05532" w:rsidR="00337FB9" w:rsidRDefault="00337FB9" w:rsidP="00490E36">
      <w:pPr>
        <w:pStyle w:val="BodyText"/>
        <w:spacing w:before="4"/>
        <w:jc w:val="both"/>
        <w:rPr>
          <w:rFonts w:ascii="Gill Sans MT" w:hAnsi="Gill Sans MT"/>
          <w:sz w:val="24"/>
          <w:szCs w:val="24"/>
        </w:rPr>
      </w:pPr>
      <w:r>
        <w:rPr>
          <w:rFonts w:ascii="Gill Sans MT" w:hAnsi="Gill Sans MT"/>
          <w:sz w:val="24"/>
          <w:szCs w:val="24"/>
        </w:rPr>
        <w:t>Personal care is any care which involves one of the following:</w:t>
      </w:r>
    </w:p>
    <w:p w14:paraId="0FF13410" w14:textId="4FC81BB6" w:rsidR="00337FB9" w:rsidRDefault="00337FB9" w:rsidP="00490E36">
      <w:pPr>
        <w:pStyle w:val="BodyText"/>
        <w:spacing w:before="4"/>
        <w:jc w:val="both"/>
        <w:rPr>
          <w:rFonts w:ascii="Gill Sans MT" w:hAnsi="Gill Sans MT"/>
          <w:sz w:val="24"/>
          <w:szCs w:val="24"/>
        </w:rPr>
      </w:pPr>
    </w:p>
    <w:p w14:paraId="4ADBE271" w14:textId="6A1F5A1F" w:rsidR="00337FB9" w:rsidRDefault="00337FB9" w:rsidP="00337FB9">
      <w:pPr>
        <w:pStyle w:val="BodyText"/>
        <w:numPr>
          <w:ilvl w:val="0"/>
          <w:numId w:val="15"/>
        </w:numPr>
        <w:spacing w:before="4"/>
        <w:jc w:val="both"/>
        <w:rPr>
          <w:rFonts w:ascii="Gill Sans MT" w:hAnsi="Gill Sans MT"/>
          <w:sz w:val="24"/>
          <w:szCs w:val="24"/>
        </w:rPr>
      </w:pPr>
      <w:r>
        <w:rPr>
          <w:rFonts w:ascii="Gill Sans MT" w:hAnsi="Gill Sans MT"/>
          <w:sz w:val="24"/>
          <w:szCs w:val="24"/>
        </w:rPr>
        <w:t>Assisting a child to change his/her clothes</w:t>
      </w:r>
    </w:p>
    <w:p w14:paraId="4FD155BD" w14:textId="55082B1B" w:rsidR="00337FB9" w:rsidRDefault="00337FB9" w:rsidP="00337FB9">
      <w:pPr>
        <w:pStyle w:val="BodyText"/>
        <w:numPr>
          <w:ilvl w:val="0"/>
          <w:numId w:val="15"/>
        </w:numPr>
        <w:spacing w:before="4"/>
        <w:jc w:val="both"/>
        <w:rPr>
          <w:rFonts w:ascii="Gill Sans MT" w:hAnsi="Gill Sans MT"/>
          <w:sz w:val="24"/>
          <w:szCs w:val="24"/>
        </w:rPr>
      </w:pPr>
      <w:r>
        <w:rPr>
          <w:rFonts w:ascii="Gill Sans MT" w:hAnsi="Gill Sans MT"/>
          <w:sz w:val="24"/>
          <w:szCs w:val="24"/>
        </w:rPr>
        <w:t>Changing or washing a child who has soiled him/herself</w:t>
      </w:r>
    </w:p>
    <w:p w14:paraId="356A9C8D" w14:textId="16F1C8D6" w:rsidR="00337FB9" w:rsidRDefault="00337FB9" w:rsidP="00337FB9">
      <w:pPr>
        <w:pStyle w:val="BodyText"/>
        <w:numPr>
          <w:ilvl w:val="0"/>
          <w:numId w:val="15"/>
        </w:numPr>
        <w:spacing w:before="4"/>
        <w:jc w:val="both"/>
        <w:rPr>
          <w:rFonts w:ascii="Gill Sans MT" w:hAnsi="Gill Sans MT"/>
          <w:sz w:val="24"/>
          <w:szCs w:val="24"/>
        </w:rPr>
      </w:pPr>
      <w:r>
        <w:rPr>
          <w:rFonts w:ascii="Gill Sans MT" w:hAnsi="Gill Sans MT"/>
          <w:sz w:val="24"/>
          <w:szCs w:val="24"/>
        </w:rPr>
        <w:t>Assisting toileting issues</w:t>
      </w:r>
    </w:p>
    <w:p w14:paraId="54B27981" w14:textId="0152FE26" w:rsidR="00337FB9" w:rsidRDefault="00337FB9" w:rsidP="00337FB9">
      <w:pPr>
        <w:pStyle w:val="BodyText"/>
        <w:numPr>
          <w:ilvl w:val="0"/>
          <w:numId w:val="15"/>
        </w:numPr>
        <w:spacing w:before="4"/>
        <w:jc w:val="both"/>
        <w:rPr>
          <w:rFonts w:ascii="Gill Sans MT" w:hAnsi="Gill Sans MT"/>
          <w:sz w:val="24"/>
          <w:szCs w:val="24"/>
        </w:rPr>
      </w:pPr>
      <w:r>
        <w:rPr>
          <w:rFonts w:ascii="Gill Sans MT" w:hAnsi="Gill Sans MT"/>
          <w:sz w:val="24"/>
          <w:szCs w:val="24"/>
        </w:rPr>
        <w:t xml:space="preserve">Supervising a child involved in intimate </w:t>
      </w:r>
      <w:r w:rsidR="008A0BE9">
        <w:rPr>
          <w:rFonts w:ascii="Gill Sans MT" w:hAnsi="Gill Sans MT"/>
          <w:sz w:val="24"/>
          <w:szCs w:val="24"/>
        </w:rPr>
        <w:t>self-care</w:t>
      </w:r>
    </w:p>
    <w:p w14:paraId="320DA281" w14:textId="42C8A7CD" w:rsidR="00337FB9" w:rsidRDefault="00337FB9" w:rsidP="00337FB9">
      <w:pPr>
        <w:pStyle w:val="BodyText"/>
        <w:numPr>
          <w:ilvl w:val="0"/>
          <w:numId w:val="15"/>
        </w:numPr>
        <w:spacing w:before="4"/>
        <w:jc w:val="both"/>
        <w:rPr>
          <w:rFonts w:ascii="Gill Sans MT" w:hAnsi="Gill Sans MT"/>
          <w:sz w:val="24"/>
          <w:szCs w:val="24"/>
        </w:rPr>
      </w:pPr>
      <w:r>
        <w:rPr>
          <w:rFonts w:ascii="Gill Sans MT" w:hAnsi="Gill Sans MT"/>
          <w:sz w:val="24"/>
          <w:szCs w:val="24"/>
        </w:rPr>
        <w:t>Providing first aid assistance</w:t>
      </w:r>
    </w:p>
    <w:p w14:paraId="0AC9713F" w14:textId="025E589E" w:rsidR="00337FB9" w:rsidRDefault="00337FB9" w:rsidP="00337FB9">
      <w:pPr>
        <w:pStyle w:val="BodyText"/>
        <w:numPr>
          <w:ilvl w:val="0"/>
          <w:numId w:val="15"/>
        </w:numPr>
        <w:spacing w:before="4"/>
        <w:jc w:val="both"/>
        <w:rPr>
          <w:rFonts w:ascii="Gill Sans MT" w:hAnsi="Gill Sans MT"/>
          <w:sz w:val="24"/>
          <w:szCs w:val="24"/>
        </w:rPr>
      </w:pPr>
      <w:r>
        <w:rPr>
          <w:rFonts w:ascii="Gill Sans MT" w:hAnsi="Gill Sans MT"/>
          <w:sz w:val="24"/>
          <w:szCs w:val="24"/>
        </w:rPr>
        <w:t>Providing comfort to an upset child</w:t>
      </w:r>
    </w:p>
    <w:p w14:paraId="787A49CF" w14:textId="7C4C16D4" w:rsidR="00337FB9" w:rsidRDefault="00337FB9" w:rsidP="00337FB9">
      <w:pPr>
        <w:pStyle w:val="BodyText"/>
        <w:numPr>
          <w:ilvl w:val="0"/>
          <w:numId w:val="15"/>
        </w:numPr>
        <w:spacing w:before="4"/>
        <w:jc w:val="both"/>
        <w:rPr>
          <w:rFonts w:ascii="Gill Sans MT" w:hAnsi="Gill Sans MT"/>
          <w:sz w:val="24"/>
          <w:szCs w:val="24"/>
        </w:rPr>
      </w:pPr>
      <w:r>
        <w:rPr>
          <w:rFonts w:ascii="Gill Sans MT" w:hAnsi="Gill Sans MT"/>
          <w:sz w:val="24"/>
          <w:szCs w:val="24"/>
        </w:rPr>
        <w:t>Providing oral care to a child</w:t>
      </w:r>
    </w:p>
    <w:p w14:paraId="0E14AD44" w14:textId="519AB3AA" w:rsidR="00337FB9" w:rsidRDefault="00337FB9" w:rsidP="00337FB9">
      <w:pPr>
        <w:pStyle w:val="BodyText"/>
        <w:numPr>
          <w:ilvl w:val="0"/>
          <w:numId w:val="15"/>
        </w:numPr>
        <w:spacing w:before="4"/>
        <w:jc w:val="both"/>
        <w:rPr>
          <w:rFonts w:ascii="Gill Sans MT" w:hAnsi="Gill Sans MT"/>
          <w:sz w:val="24"/>
          <w:szCs w:val="24"/>
        </w:rPr>
      </w:pPr>
      <w:r>
        <w:rPr>
          <w:rFonts w:ascii="Gill Sans MT" w:hAnsi="Gill Sans MT"/>
          <w:sz w:val="24"/>
          <w:szCs w:val="24"/>
        </w:rPr>
        <w:t>Assisting a child who requires a specific medical procedure and is not able to carry this out unaided</w:t>
      </w:r>
      <w:r>
        <w:rPr>
          <w:rFonts w:ascii="Gill Sans MT" w:hAnsi="Gill Sans MT"/>
          <w:sz w:val="24"/>
          <w:szCs w:val="24"/>
          <w:vertAlign w:val="superscript"/>
        </w:rPr>
        <w:t>*</w:t>
      </w:r>
    </w:p>
    <w:p w14:paraId="36EB61B7" w14:textId="6D5B7FE2" w:rsidR="00337FB9" w:rsidRDefault="00337FB9" w:rsidP="00337FB9">
      <w:pPr>
        <w:pStyle w:val="BodyText"/>
        <w:spacing w:before="4"/>
        <w:jc w:val="both"/>
        <w:rPr>
          <w:rFonts w:ascii="Gill Sans MT" w:hAnsi="Gill Sans MT"/>
          <w:sz w:val="24"/>
          <w:szCs w:val="24"/>
        </w:rPr>
      </w:pPr>
    </w:p>
    <w:p w14:paraId="6A45E042" w14:textId="2506DC57" w:rsidR="00337FB9" w:rsidRDefault="00337FB9" w:rsidP="00337FB9">
      <w:pPr>
        <w:pStyle w:val="BodyText"/>
        <w:spacing w:before="4"/>
        <w:jc w:val="both"/>
        <w:rPr>
          <w:rFonts w:ascii="Gill Sans MT" w:hAnsi="Gill Sans MT"/>
          <w:sz w:val="24"/>
          <w:szCs w:val="24"/>
        </w:rPr>
      </w:pPr>
      <w:r>
        <w:rPr>
          <w:rFonts w:ascii="Gill Sans MT" w:hAnsi="Gill Sans MT"/>
          <w:sz w:val="24"/>
          <w:szCs w:val="24"/>
          <w:vertAlign w:val="superscript"/>
        </w:rPr>
        <w:t>*</w:t>
      </w:r>
      <w:r>
        <w:rPr>
          <w:rFonts w:ascii="Gill Sans MT" w:hAnsi="Gill Sans MT"/>
          <w:sz w:val="24"/>
          <w:szCs w:val="24"/>
        </w:rPr>
        <w:t>In the case of a specific procedure, only a person suitably trained should undertake the procedure.</w:t>
      </w:r>
    </w:p>
    <w:p w14:paraId="133FB7B2" w14:textId="11D0549F" w:rsidR="00337FB9" w:rsidRDefault="00337FB9" w:rsidP="00337FB9">
      <w:pPr>
        <w:pStyle w:val="BodyText"/>
        <w:spacing w:before="4"/>
        <w:jc w:val="both"/>
        <w:rPr>
          <w:rFonts w:ascii="Gill Sans MT" w:hAnsi="Gill Sans MT"/>
          <w:sz w:val="24"/>
          <w:szCs w:val="24"/>
        </w:rPr>
      </w:pPr>
    </w:p>
    <w:p w14:paraId="004B161B" w14:textId="46C78F4D" w:rsidR="00337FB9" w:rsidRDefault="00337FB9" w:rsidP="00337FB9">
      <w:pPr>
        <w:pStyle w:val="BodyText"/>
        <w:spacing w:before="4"/>
        <w:jc w:val="both"/>
        <w:rPr>
          <w:rFonts w:ascii="Gill Sans MT" w:hAnsi="Gill Sans MT"/>
          <w:sz w:val="24"/>
          <w:szCs w:val="24"/>
        </w:rPr>
      </w:pPr>
      <w:r>
        <w:rPr>
          <w:rFonts w:ascii="Gill Sans MT" w:hAnsi="Gill Sans MT"/>
          <w:sz w:val="24"/>
          <w:szCs w:val="24"/>
        </w:rPr>
        <w:t>Parents have the responsibility to advise the school of any known intimate care needs relating to their child.</w:t>
      </w:r>
    </w:p>
    <w:p w14:paraId="70D154F0" w14:textId="6E21333D" w:rsidR="009A183B" w:rsidRDefault="009A183B" w:rsidP="00337FB9">
      <w:pPr>
        <w:pStyle w:val="BodyText"/>
        <w:spacing w:before="4"/>
        <w:jc w:val="both"/>
        <w:rPr>
          <w:rFonts w:ascii="Gill Sans MT" w:hAnsi="Gill Sans MT"/>
          <w:sz w:val="24"/>
          <w:szCs w:val="24"/>
        </w:rPr>
      </w:pPr>
    </w:p>
    <w:p w14:paraId="0AB79018" w14:textId="532A87AA" w:rsidR="009A183B" w:rsidRDefault="009A183B" w:rsidP="00337FB9">
      <w:pPr>
        <w:pStyle w:val="BodyText"/>
        <w:spacing w:before="4"/>
        <w:jc w:val="both"/>
        <w:rPr>
          <w:rFonts w:ascii="Gill Sans MT" w:hAnsi="Gill Sans MT"/>
          <w:sz w:val="24"/>
          <w:szCs w:val="24"/>
          <w:u w:val="single"/>
        </w:rPr>
      </w:pPr>
      <w:r>
        <w:rPr>
          <w:rFonts w:ascii="Gill Sans MT" w:hAnsi="Gill Sans MT"/>
          <w:sz w:val="24"/>
          <w:szCs w:val="24"/>
          <w:u w:val="single"/>
        </w:rPr>
        <w:t>Assisting a</w:t>
      </w:r>
      <w:r w:rsidR="008A0BE9">
        <w:rPr>
          <w:rFonts w:ascii="Gill Sans MT" w:hAnsi="Gill Sans MT"/>
          <w:sz w:val="24"/>
          <w:szCs w:val="24"/>
          <w:u w:val="single"/>
        </w:rPr>
        <w:t xml:space="preserve"> c</w:t>
      </w:r>
      <w:r w:rsidR="00EB00C7">
        <w:rPr>
          <w:rFonts w:ascii="Gill Sans MT" w:hAnsi="Gill Sans MT"/>
          <w:sz w:val="24"/>
          <w:szCs w:val="24"/>
          <w:u w:val="single"/>
        </w:rPr>
        <w:t xml:space="preserve">hild to </w:t>
      </w:r>
      <w:r w:rsidR="008A0BE9">
        <w:rPr>
          <w:rFonts w:ascii="Gill Sans MT" w:hAnsi="Gill Sans MT"/>
          <w:sz w:val="24"/>
          <w:szCs w:val="24"/>
          <w:u w:val="single"/>
        </w:rPr>
        <w:t>c</w:t>
      </w:r>
      <w:r>
        <w:rPr>
          <w:rFonts w:ascii="Gill Sans MT" w:hAnsi="Gill Sans MT"/>
          <w:sz w:val="24"/>
          <w:szCs w:val="24"/>
          <w:u w:val="single"/>
        </w:rPr>
        <w:t xml:space="preserve">hange </w:t>
      </w:r>
      <w:r w:rsidR="008A0BE9">
        <w:rPr>
          <w:rFonts w:ascii="Gill Sans MT" w:hAnsi="Gill Sans MT"/>
          <w:sz w:val="24"/>
          <w:szCs w:val="24"/>
          <w:u w:val="single"/>
        </w:rPr>
        <w:t>h</w:t>
      </w:r>
      <w:r w:rsidR="00EB00C7">
        <w:rPr>
          <w:rFonts w:ascii="Gill Sans MT" w:hAnsi="Gill Sans MT"/>
          <w:sz w:val="24"/>
          <w:szCs w:val="24"/>
          <w:u w:val="single"/>
        </w:rPr>
        <w:t>is/</w:t>
      </w:r>
      <w:r w:rsidR="008A0BE9">
        <w:rPr>
          <w:rFonts w:ascii="Gill Sans MT" w:hAnsi="Gill Sans MT"/>
          <w:sz w:val="24"/>
          <w:szCs w:val="24"/>
          <w:u w:val="single"/>
        </w:rPr>
        <w:t>h</w:t>
      </w:r>
      <w:r w:rsidR="00EB00C7">
        <w:rPr>
          <w:rFonts w:ascii="Gill Sans MT" w:hAnsi="Gill Sans MT"/>
          <w:sz w:val="24"/>
          <w:szCs w:val="24"/>
          <w:u w:val="single"/>
        </w:rPr>
        <w:t xml:space="preserve">er </w:t>
      </w:r>
      <w:r w:rsidR="008A0BE9">
        <w:rPr>
          <w:rFonts w:ascii="Gill Sans MT" w:hAnsi="Gill Sans MT"/>
          <w:sz w:val="24"/>
          <w:szCs w:val="24"/>
          <w:u w:val="single"/>
        </w:rPr>
        <w:t>c</w:t>
      </w:r>
      <w:r>
        <w:rPr>
          <w:rFonts w:ascii="Gill Sans MT" w:hAnsi="Gill Sans MT"/>
          <w:sz w:val="24"/>
          <w:szCs w:val="24"/>
          <w:u w:val="single"/>
        </w:rPr>
        <w:t>lothes</w:t>
      </w:r>
    </w:p>
    <w:p w14:paraId="0E9985D7" w14:textId="5F7D32F5" w:rsidR="009A183B" w:rsidRDefault="009A183B" w:rsidP="00337FB9">
      <w:pPr>
        <w:pStyle w:val="BodyText"/>
        <w:spacing w:before="4"/>
        <w:jc w:val="both"/>
        <w:rPr>
          <w:rFonts w:ascii="Gill Sans MT" w:hAnsi="Gill Sans MT"/>
          <w:sz w:val="24"/>
          <w:szCs w:val="24"/>
          <w:u w:val="single"/>
        </w:rPr>
      </w:pPr>
    </w:p>
    <w:p w14:paraId="6118BAB1" w14:textId="671F055D" w:rsidR="009A183B" w:rsidRDefault="009A183B" w:rsidP="00337FB9">
      <w:pPr>
        <w:pStyle w:val="BodyText"/>
        <w:spacing w:before="4"/>
        <w:jc w:val="both"/>
        <w:rPr>
          <w:rFonts w:ascii="Gill Sans MT" w:hAnsi="Gill Sans MT"/>
          <w:sz w:val="24"/>
          <w:szCs w:val="24"/>
        </w:rPr>
      </w:pPr>
      <w:r>
        <w:rPr>
          <w:rFonts w:ascii="Gill Sans MT" w:hAnsi="Gill Sans MT"/>
          <w:sz w:val="24"/>
          <w:szCs w:val="24"/>
        </w:rPr>
        <w:t>On occasions, an individual child may require some assistance with changing if they have had a toileting accident, gets wet outside, or has vomit on his/her clothes.  These are more common in the early years.</w:t>
      </w:r>
    </w:p>
    <w:p w14:paraId="2C1DA916" w14:textId="6C8B2FED" w:rsidR="009A183B" w:rsidRDefault="009A183B" w:rsidP="00337FB9">
      <w:pPr>
        <w:pStyle w:val="BodyText"/>
        <w:spacing w:before="4"/>
        <w:jc w:val="both"/>
        <w:rPr>
          <w:rFonts w:ascii="Gill Sans MT" w:hAnsi="Gill Sans MT"/>
          <w:sz w:val="24"/>
          <w:szCs w:val="24"/>
        </w:rPr>
      </w:pPr>
    </w:p>
    <w:p w14:paraId="32BA7FA0" w14:textId="760784B6" w:rsidR="009A183B" w:rsidRDefault="003B7469" w:rsidP="00337FB9">
      <w:pPr>
        <w:pStyle w:val="BodyText"/>
        <w:spacing w:before="4"/>
        <w:jc w:val="both"/>
        <w:rPr>
          <w:rFonts w:ascii="Gill Sans MT" w:hAnsi="Gill Sans MT"/>
          <w:sz w:val="24"/>
          <w:szCs w:val="24"/>
        </w:rPr>
      </w:pPr>
      <w:r>
        <w:rPr>
          <w:rFonts w:ascii="Gill Sans MT" w:hAnsi="Gill Sans MT"/>
          <w:sz w:val="24"/>
          <w:szCs w:val="24"/>
        </w:rPr>
        <w:t>Staff will always encourage a child to attempt undressing and dressing unaided.  However, if assistance is required this will be given.</w:t>
      </w:r>
    </w:p>
    <w:p w14:paraId="197B3DC5" w14:textId="3BFE017D" w:rsidR="00721450" w:rsidRDefault="00721450" w:rsidP="00337FB9">
      <w:pPr>
        <w:pStyle w:val="BodyText"/>
        <w:spacing w:before="4"/>
        <w:jc w:val="both"/>
        <w:rPr>
          <w:rFonts w:ascii="Gill Sans MT" w:hAnsi="Gill Sans MT"/>
          <w:sz w:val="24"/>
          <w:szCs w:val="24"/>
        </w:rPr>
      </w:pPr>
    </w:p>
    <w:p w14:paraId="1A8BE870" w14:textId="6C447CDF" w:rsidR="00721450" w:rsidRDefault="00EB00C7" w:rsidP="00337FB9">
      <w:pPr>
        <w:pStyle w:val="BodyText"/>
        <w:spacing w:before="4"/>
        <w:jc w:val="both"/>
        <w:rPr>
          <w:rFonts w:ascii="Gill Sans MT" w:hAnsi="Gill Sans MT"/>
          <w:sz w:val="24"/>
          <w:szCs w:val="24"/>
          <w:u w:val="single"/>
        </w:rPr>
      </w:pPr>
      <w:r>
        <w:rPr>
          <w:rFonts w:ascii="Gill Sans MT" w:hAnsi="Gill Sans MT"/>
          <w:sz w:val="24"/>
          <w:szCs w:val="24"/>
          <w:u w:val="single"/>
        </w:rPr>
        <w:t xml:space="preserve">Changing a </w:t>
      </w:r>
      <w:r w:rsidR="008A0BE9">
        <w:rPr>
          <w:rFonts w:ascii="Gill Sans MT" w:hAnsi="Gill Sans MT"/>
          <w:sz w:val="24"/>
          <w:szCs w:val="24"/>
          <w:u w:val="single"/>
        </w:rPr>
        <w:t>c</w:t>
      </w:r>
      <w:r>
        <w:rPr>
          <w:rFonts w:ascii="Gill Sans MT" w:hAnsi="Gill Sans MT"/>
          <w:sz w:val="24"/>
          <w:szCs w:val="24"/>
          <w:u w:val="single"/>
        </w:rPr>
        <w:t xml:space="preserve">hild </w:t>
      </w:r>
      <w:r w:rsidR="008A0BE9">
        <w:rPr>
          <w:rFonts w:ascii="Gill Sans MT" w:hAnsi="Gill Sans MT"/>
          <w:sz w:val="24"/>
          <w:szCs w:val="24"/>
          <w:u w:val="single"/>
        </w:rPr>
        <w:t>w</w:t>
      </w:r>
      <w:r>
        <w:rPr>
          <w:rFonts w:ascii="Gill Sans MT" w:hAnsi="Gill Sans MT"/>
          <w:sz w:val="24"/>
          <w:szCs w:val="24"/>
          <w:u w:val="single"/>
        </w:rPr>
        <w:t xml:space="preserve">ho </w:t>
      </w:r>
      <w:r w:rsidR="008A0BE9">
        <w:rPr>
          <w:rFonts w:ascii="Gill Sans MT" w:hAnsi="Gill Sans MT"/>
          <w:sz w:val="24"/>
          <w:szCs w:val="24"/>
          <w:u w:val="single"/>
        </w:rPr>
        <w:t>h</w:t>
      </w:r>
      <w:r w:rsidR="00951A90">
        <w:rPr>
          <w:rFonts w:ascii="Gill Sans MT" w:hAnsi="Gill Sans MT"/>
          <w:sz w:val="24"/>
          <w:szCs w:val="24"/>
          <w:u w:val="single"/>
        </w:rPr>
        <w:t xml:space="preserve">as soiled </w:t>
      </w:r>
      <w:r w:rsidR="008A0BE9">
        <w:rPr>
          <w:rFonts w:ascii="Gill Sans MT" w:hAnsi="Gill Sans MT"/>
          <w:sz w:val="24"/>
          <w:szCs w:val="24"/>
          <w:u w:val="single"/>
        </w:rPr>
        <w:t>h</w:t>
      </w:r>
      <w:r w:rsidR="00951A90">
        <w:rPr>
          <w:rFonts w:ascii="Gill Sans MT" w:hAnsi="Gill Sans MT"/>
          <w:sz w:val="24"/>
          <w:szCs w:val="24"/>
          <w:u w:val="single"/>
        </w:rPr>
        <w:t>im/</w:t>
      </w:r>
      <w:r w:rsidR="008A0BE9">
        <w:rPr>
          <w:rFonts w:ascii="Gill Sans MT" w:hAnsi="Gill Sans MT"/>
          <w:sz w:val="24"/>
          <w:szCs w:val="24"/>
          <w:u w:val="single"/>
        </w:rPr>
        <w:t>h</w:t>
      </w:r>
      <w:r w:rsidR="00721450">
        <w:rPr>
          <w:rFonts w:ascii="Gill Sans MT" w:hAnsi="Gill Sans MT"/>
          <w:sz w:val="24"/>
          <w:szCs w:val="24"/>
          <w:u w:val="single"/>
        </w:rPr>
        <w:t>erself</w:t>
      </w:r>
    </w:p>
    <w:p w14:paraId="0F60746C" w14:textId="32F346F7" w:rsidR="00721450" w:rsidRDefault="00721450" w:rsidP="00337FB9">
      <w:pPr>
        <w:pStyle w:val="BodyText"/>
        <w:spacing w:before="4"/>
        <w:jc w:val="both"/>
        <w:rPr>
          <w:rFonts w:ascii="Gill Sans MT" w:hAnsi="Gill Sans MT"/>
          <w:sz w:val="24"/>
          <w:szCs w:val="24"/>
          <w:u w:val="single"/>
        </w:rPr>
      </w:pPr>
    </w:p>
    <w:p w14:paraId="39F63C23" w14:textId="5773801C" w:rsidR="00721450" w:rsidRDefault="00721450" w:rsidP="00337FB9">
      <w:pPr>
        <w:pStyle w:val="BodyText"/>
        <w:spacing w:before="4"/>
        <w:jc w:val="both"/>
        <w:rPr>
          <w:rFonts w:ascii="Gill Sans MT" w:hAnsi="Gill Sans MT"/>
          <w:sz w:val="24"/>
          <w:szCs w:val="24"/>
        </w:rPr>
      </w:pPr>
      <w:r>
        <w:rPr>
          <w:rFonts w:ascii="Gill Sans MT" w:hAnsi="Gill Sans MT"/>
          <w:sz w:val="24"/>
          <w:szCs w:val="24"/>
        </w:rPr>
        <w:t xml:space="preserve">For children in the early years, the children will be supported in changing.  The child will be expected to carry out as much self-care as they are able, verbal instruction will be given in the first instance. </w:t>
      </w:r>
    </w:p>
    <w:p w14:paraId="05069C46" w14:textId="4FC9E85C" w:rsidR="00F334D4" w:rsidRDefault="00F334D4" w:rsidP="00337FB9">
      <w:pPr>
        <w:pStyle w:val="BodyText"/>
        <w:spacing w:before="4"/>
        <w:jc w:val="both"/>
        <w:rPr>
          <w:rFonts w:ascii="Gill Sans MT" w:hAnsi="Gill Sans MT"/>
          <w:sz w:val="24"/>
          <w:szCs w:val="24"/>
        </w:rPr>
      </w:pPr>
    </w:p>
    <w:p w14:paraId="0FE3FB00" w14:textId="4AA79C33" w:rsidR="00F334D4" w:rsidRDefault="00F334D4" w:rsidP="00337FB9">
      <w:pPr>
        <w:pStyle w:val="BodyText"/>
        <w:spacing w:before="4"/>
        <w:jc w:val="both"/>
        <w:rPr>
          <w:rFonts w:ascii="Gill Sans MT" w:hAnsi="Gill Sans MT"/>
          <w:sz w:val="24"/>
          <w:szCs w:val="24"/>
        </w:rPr>
      </w:pPr>
      <w:r>
        <w:rPr>
          <w:rFonts w:ascii="Gill Sans MT" w:hAnsi="Gill Sans MT"/>
          <w:sz w:val="24"/>
          <w:szCs w:val="24"/>
        </w:rPr>
        <w:t>If showering is required, two members of staff will be present.  The child will be encouraged to clean him/herself as much as possible.  Members of staff will be wearing gloves.</w:t>
      </w:r>
    </w:p>
    <w:p w14:paraId="1B2034EF" w14:textId="17125EF9" w:rsidR="00F334D4" w:rsidRDefault="00F334D4" w:rsidP="00337FB9">
      <w:pPr>
        <w:pStyle w:val="BodyText"/>
        <w:spacing w:before="4"/>
        <w:jc w:val="both"/>
        <w:rPr>
          <w:rFonts w:ascii="Gill Sans MT" w:hAnsi="Gill Sans MT"/>
          <w:sz w:val="24"/>
          <w:szCs w:val="24"/>
        </w:rPr>
      </w:pPr>
    </w:p>
    <w:p w14:paraId="36D245E2" w14:textId="2B22A367" w:rsidR="00F334D4" w:rsidRDefault="00A54D00" w:rsidP="00337FB9">
      <w:pPr>
        <w:pStyle w:val="BodyText"/>
        <w:spacing w:before="4"/>
        <w:jc w:val="both"/>
        <w:rPr>
          <w:rFonts w:ascii="Gill Sans MT" w:hAnsi="Gill Sans MT"/>
          <w:sz w:val="24"/>
          <w:szCs w:val="24"/>
        </w:rPr>
      </w:pPr>
      <w:r>
        <w:rPr>
          <w:rFonts w:ascii="Gill Sans MT" w:hAnsi="Gill Sans MT"/>
          <w:sz w:val="24"/>
          <w:szCs w:val="24"/>
        </w:rPr>
        <w:t>There will be a supply of wet wipes, towels, nappy sacks, clean underwear and spare clothes for this purpose in the nursery and reception classes.  However, children should bring their clothes in a bag every day.</w:t>
      </w:r>
    </w:p>
    <w:p w14:paraId="6AE36BA6" w14:textId="5720B5D1" w:rsidR="00A54D00" w:rsidRDefault="00A54D00" w:rsidP="00337FB9">
      <w:pPr>
        <w:pStyle w:val="BodyText"/>
        <w:spacing w:before="4"/>
        <w:jc w:val="both"/>
        <w:rPr>
          <w:rFonts w:ascii="Gill Sans MT" w:hAnsi="Gill Sans MT"/>
          <w:sz w:val="24"/>
          <w:szCs w:val="24"/>
        </w:rPr>
      </w:pPr>
    </w:p>
    <w:p w14:paraId="1CEBE49A" w14:textId="7B7CDBB6" w:rsidR="00A54D00" w:rsidRDefault="00951A90" w:rsidP="00337FB9">
      <w:pPr>
        <w:pStyle w:val="BodyText"/>
        <w:spacing w:before="4"/>
        <w:jc w:val="both"/>
        <w:rPr>
          <w:rFonts w:ascii="Gill Sans MT" w:hAnsi="Gill Sans MT"/>
          <w:sz w:val="24"/>
          <w:szCs w:val="24"/>
          <w:u w:val="single"/>
        </w:rPr>
      </w:pPr>
      <w:r>
        <w:rPr>
          <w:rFonts w:ascii="Gill Sans MT" w:hAnsi="Gill Sans MT"/>
          <w:sz w:val="24"/>
          <w:szCs w:val="24"/>
          <w:u w:val="single"/>
        </w:rPr>
        <w:t>Assisting Toileting I</w:t>
      </w:r>
      <w:r w:rsidR="00A54D00">
        <w:rPr>
          <w:rFonts w:ascii="Gill Sans MT" w:hAnsi="Gill Sans MT"/>
          <w:sz w:val="24"/>
          <w:szCs w:val="24"/>
          <w:u w:val="single"/>
        </w:rPr>
        <w:t>ssues</w:t>
      </w:r>
    </w:p>
    <w:p w14:paraId="43F4263B" w14:textId="734D49C9" w:rsidR="00A54D00" w:rsidRDefault="00A54D00" w:rsidP="00337FB9">
      <w:pPr>
        <w:pStyle w:val="BodyText"/>
        <w:spacing w:before="4"/>
        <w:jc w:val="both"/>
        <w:rPr>
          <w:rFonts w:ascii="Gill Sans MT" w:hAnsi="Gill Sans MT"/>
          <w:sz w:val="24"/>
          <w:szCs w:val="24"/>
        </w:rPr>
      </w:pPr>
    </w:p>
    <w:p w14:paraId="7714893F" w14:textId="10AA4AE1" w:rsidR="00A54D00" w:rsidRDefault="00A54D00" w:rsidP="00337FB9">
      <w:pPr>
        <w:pStyle w:val="BodyText"/>
        <w:spacing w:before="4"/>
        <w:jc w:val="both"/>
        <w:rPr>
          <w:rFonts w:ascii="Gill Sans MT" w:hAnsi="Gill Sans MT"/>
          <w:sz w:val="24"/>
          <w:szCs w:val="24"/>
        </w:rPr>
      </w:pPr>
      <w:r>
        <w:rPr>
          <w:rFonts w:ascii="Gill Sans MT" w:hAnsi="Gill Sans MT"/>
          <w:sz w:val="24"/>
          <w:szCs w:val="24"/>
        </w:rPr>
        <w:t xml:space="preserve">Early Years staff will support a child that has had a toileting accident.  The child will be encouraged to be as independent as possible and support will be given as necessary.  The child </w:t>
      </w:r>
      <w:r>
        <w:rPr>
          <w:rFonts w:ascii="Gill Sans MT" w:hAnsi="Gill Sans MT"/>
          <w:sz w:val="24"/>
          <w:szCs w:val="24"/>
        </w:rPr>
        <w:lastRenderedPageBreak/>
        <w:t xml:space="preserve">will be asked if they would like some assistance.  Staff will use their professional judgement if any further support is required.  If a child requires help cleaning themselves, </w:t>
      </w:r>
      <w:r w:rsidR="0010165B">
        <w:rPr>
          <w:rFonts w:ascii="Gill Sans MT" w:hAnsi="Gill Sans MT"/>
          <w:sz w:val="24"/>
          <w:szCs w:val="24"/>
        </w:rPr>
        <w:t>a</w:t>
      </w:r>
      <w:r>
        <w:rPr>
          <w:rFonts w:ascii="Gill Sans MT" w:hAnsi="Gill Sans MT"/>
          <w:sz w:val="24"/>
          <w:szCs w:val="24"/>
        </w:rPr>
        <w:t>nd has requested help, staff will wear gloves to help the child.</w:t>
      </w:r>
    </w:p>
    <w:p w14:paraId="70076437" w14:textId="3E19C1AD" w:rsidR="0010165B" w:rsidRDefault="0010165B" w:rsidP="00337FB9">
      <w:pPr>
        <w:pStyle w:val="BodyText"/>
        <w:spacing w:before="4"/>
        <w:jc w:val="both"/>
        <w:rPr>
          <w:rFonts w:ascii="Gill Sans MT" w:hAnsi="Gill Sans MT"/>
          <w:sz w:val="24"/>
          <w:szCs w:val="24"/>
        </w:rPr>
      </w:pPr>
    </w:p>
    <w:p w14:paraId="7D27E315" w14:textId="0F0DACAF" w:rsidR="0010165B" w:rsidRDefault="0010165B" w:rsidP="00337FB9">
      <w:pPr>
        <w:pStyle w:val="BodyText"/>
        <w:spacing w:before="4"/>
        <w:jc w:val="both"/>
        <w:rPr>
          <w:rFonts w:ascii="Gill Sans MT" w:hAnsi="Gill Sans MT"/>
          <w:sz w:val="24"/>
          <w:szCs w:val="24"/>
        </w:rPr>
      </w:pPr>
      <w:r>
        <w:rPr>
          <w:rFonts w:ascii="Gill Sans MT" w:hAnsi="Gill Sans MT"/>
          <w:sz w:val="24"/>
          <w:szCs w:val="24"/>
        </w:rPr>
        <w:t>Assisting an early years child that has had an accident will not necessarily require two members of staff to assist; ex</w:t>
      </w:r>
      <w:r w:rsidR="001173DD">
        <w:rPr>
          <w:rFonts w:ascii="Gill Sans MT" w:hAnsi="Gill Sans MT"/>
          <w:sz w:val="24"/>
          <w:szCs w:val="24"/>
        </w:rPr>
        <w:t>cept</w:t>
      </w:r>
      <w:r>
        <w:rPr>
          <w:rFonts w:ascii="Gill Sans MT" w:hAnsi="Gill Sans MT"/>
          <w:sz w:val="24"/>
          <w:szCs w:val="24"/>
        </w:rPr>
        <w:t xml:space="preserve"> when showering is necessary.  Changing will always take place in a bathroom visible from the classroom.  Verbal instruction will always be the first support given.</w:t>
      </w:r>
    </w:p>
    <w:p w14:paraId="1EFF80A9" w14:textId="02DC4733" w:rsidR="0010165B" w:rsidRDefault="0010165B" w:rsidP="00337FB9">
      <w:pPr>
        <w:pStyle w:val="BodyText"/>
        <w:spacing w:before="4"/>
        <w:jc w:val="both"/>
        <w:rPr>
          <w:rFonts w:ascii="Gill Sans MT" w:hAnsi="Gill Sans MT"/>
          <w:sz w:val="24"/>
          <w:szCs w:val="24"/>
        </w:rPr>
      </w:pPr>
    </w:p>
    <w:p w14:paraId="57A41763" w14:textId="6C9B58C9" w:rsidR="0010165B" w:rsidRDefault="00951A90" w:rsidP="00337FB9">
      <w:pPr>
        <w:pStyle w:val="BodyText"/>
        <w:spacing w:before="4"/>
        <w:jc w:val="both"/>
        <w:rPr>
          <w:rFonts w:ascii="Gill Sans MT" w:hAnsi="Gill Sans MT"/>
          <w:sz w:val="24"/>
          <w:szCs w:val="24"/>
          <w:u w:val="single"/>
        </w:rPr>
      </w:pPr>
      <w:r>
        <w:rPr>
          <w:rFonts w:ascii="Gill Sans MT" w:hAnsi="Gill Sans MT"/>
          <w:sz w:val="24"/>
          <w:szCs w:val="24"/>
          <w:u w:val="single"/>
        </w:rPr>
        <w:t>Nappy C</w:t>
      </w:r>
      <w:r w:rsidR="00EB00C7">
        <w:rPr>
          <w:rFonts w:ascii="Gill Sans MT" w:hAnsi="Gill Sans MT"/>
          <w:sz w:val="24"/>
          <w:szCs w:val="24"/>
          <w:u w:val="single"/>
        </w:rPr>
        <w:t>hanging</w:t>
      </w:r>
    </w:p>
    <w:p w14:paraId="1EAA1354" w14:textId="0E9D2016" w:rsidR="00951A90" w:rsidRDefault="00951A90" w:rsidP="00337FB9">
      <w:pPr>
        <w:pStyle w:val="BodyText"/>
        <w:spacing w:before="4"/>
        <w:jc w:val="both"/>
        <w:rPr>
          <w:rFonts w:ascii="Gill Sans MT" w:hAnsi="Gill Sans MT"/>
          <w:sz w:val="24"/>
          <w:szCs w:val="24"/>
          <w:u w:val="single"/>
        </w:rPr>
      </w:pPr>
    </w:p>
    <w:p w14:paraId="3CE4AC22" w14:textId="5040D598" w:rsidR="00951A90" w:rsidRDefault="00951A90" w:rsidP="00337FB9">
      <w:pPr>
        <w:pStyle w:val="BodyText"/>
        <w:spacing w:before="4"/>
        <w:jc w:val="both"/>
        <w:rPr>
          <w:rFonts w:ascii="Gill Sans MT" w:hAnsi="Gill Sans MT"/>
          <w:sz w:val="24"/>
          <w:szCs w:val="24"/>
        </w:rPr>
      </w:pPr>
      <w:r>
        <w:rPr>
          <w:rFonts w:ascii="Gill Sans MT" w:hAnsi="Gill Sans MT"/>
          <w:sz w:val="24"/>
          <w:szCs w:val="24"/>
        </w:rPr>
        <w:t>Children that are not yet toilet trained will have their nappy changed if it becomes soiled or obviously wet.  It is the parent’s responsibility to ensure that a child arrives to us wearing a fresh nappy or pull-up and that spares are available in their child’s bag.</w:t>
      </w:r>
    </w:p>
    <w:p w14:paraId="624F0D72" w14:textId="50ACF927" w:rsidR="00951A90" w:rsidRDefault="00951A90" w:rsidP="00337FB9">
      <w:pPr>
        <w:pStyle w:val="BodyText"/>
        <w:spacing w:before="4"/>
        <w:jc w:val="both"/>
        <w:rPr>
          <w:rFonts w:ascii="Gill Sans MT" w:hAnsi="Gill Sans MT"/>
          <w:sz w:val="24"/>
          <w:szCs w:val="24"/>
        </w:rPr>
      </w:pPr>
    </w:p>
    <w:p w14:paraId="16DF2E34" w14:textId="5CCDC72A" w:rsidR="00951A90" w:rsidRDefault="00000A84" w:rsidP="00337FB9">
      <w:pPr>
        <w:pStyle w:val="BodyText"/>
        <w:spacing w:before="4"/>
        <w:jc w:val="both"/>
        <w:rPr>
          <w:rFonts w:ascii="Gill Sans MT" w:hAnsi="Gill Sans MT"/>
          <w:sz w:val="24"/>
          <w:szCs w:val="24"/>
        </w:rPr>
      </w:pPr>
      <w:r>
        <w:rPr>
          <w:rFonts w:ascii="Gill Sans MT" w:hAnsi="Gill Sans MT"/>
          <w:sz w:val="24"/>
          <w:szCs w:val="24"/>
        </w:rPr>
        <w:t>Toilet training will be encouraged.</w:t>
      </w:r>
    </w:p>
    <w:p w14:paraId="5D5E799C" w14:textId="03EDE9AE" w:rsidR="00000A84" w:rsidRDefault="00000A84" w:rsidP="00337FB9">
      <w:pPr>
        <w:pStyle w:val="BodyText"/>
        <w:spacing w:before="4"/>
        <w:jc w:val="both"/>
        <w:rPr>
          <w:rFonts w:ascii="Gill Sans MT" w:hAnsi="Gill Sans MT"/>
          <w:sz w:val="24"/>
          <w:szCs w:val="24"/>
        </w:rPr>
      </w:pPr>
    </w:p>
    <w:p w14:paraId="592A6611" w14:textId="45973286" w:rsidR="00000A84" w:rsidRDefault="00000A84" w:rsidP="00337FB9">
      <w:pPr>
        <w:pStyle w:val="BodyText"/>
        <w:spacing w:before="4"/>
        <w:jc w:val="both"/>
        <w:rPr>
          <w:rFonts w:ascii="Gill Sans MT" w:hAnsi="Gill Sans MT"/>
          <w:sz w:val="24"/>
          <w:szCs w:val="24"/>
        </w:rPr>
      </w:pPr>
      <w:r>
        <w:rPr>
          <w:rFonts w:ascii="Gill Sans MT" w:hAnsi="Gill Sans MT"/>
          <w:sz w:val="24"/>
          <w:szCs w:val="24"/>
        </w:rPr>
        <w:t>Changing a nappy will not necessarily require two members of staff.  Gloves will be worn by staff.  Nappies will be disposed of in the general waste bin which is emptied daily.</w:t>
      </w:r>
    </w:p>
    <w:p w14:paraId="547A0CFB" w14:textId="254AAE60" w:rsidR="00000A84" w:rsidRDefault="00000A84" w:rsidP="00337FB9">
      <w:pPr>
        <w:pStyle w:val="BodyText"/>
        <w:spacing w:before="4"/>
        <w:jc w:val="both"/>
        <w:rPr>
          <w:rFonts w:ascii="Gill Sans MT" w:hAnsi="Gill Sans MT"/>
          <w:sz w:val="24"/>
          <w:szCs w:val="24"/>
        </w:rPr>
      </w:pPr>
    </w:p>
    <w:p w14:paraId="3D1051F9" w14:textId="30DB0B43" w:rsidR="00000A84" w:rsidRDefault="00A87E6D" w:rsidP="00337FB9">
      <w:pPr>
        <w:pStyle w:val="BodyText"/>
        <w:spacing w:before="4"/>
        <w:jc w:val="both"/>
        <w:rPr>
          <w:rFonts w:ascii="Gill Sans MT" w:hAnsi="Gill Sans MT"/>
          <w:sz w:val="24"/>
          <w:szCs w:val="24"/>
          <w:u w:val="single"/>
        </w:rPr>
      </w:pPr>
      <w:r>
        <w:rPr>
          <w:rFonts w:ascii="Gill Sans MT" w:hAnsi="Gill Sans MT"/>
          <w:sz w:val="24"/>
          <w:szCs w:val="24"/>
          <w:u w:val="single"/>
        </w:rPr>
        <w:t>Supervising a Child Involved in Intimate Self Care</w:t>
      </w:r>
    </w:p>
    <w:p w14:paraId="5E4BDC36" w14:textId="08C04591" w:rsidR="00A87E6D" w:rsidRDefault="00A87E6D" w:rsidP="00337FB9">
      <w:pPr>
        <w:pStyle w:val="BodyText"/>
        <w:spacing w:before="4"/>
        <w:jc w:val="both"/>
        <w:rPr>
          <w:rFonts w:ascii="Gill Sans MT" w:hAnsi="Gill Sans MT"/>
          <w:sz w:val="24"/>
          <w:szCs w:val="24"/>
          <w:u w:val="single"/>
        </w:rPr>
      </w:pPr>
    </w:p>
    <w:p w14:paraId="53399089" w14:textId="2E3CED1A" w:rsidR="00A87E6D" w:rsidRDefault="00A87E6D" w:rsidP="00337FB9">
      <w:pPr>
        <w:pStyle w:val="BodyText"/>
        <w:spacing w:before="4"/>
        <w:jc w:val="both"/>
        <w:rPr>
          <w:rFonts w:ascii="Gill Sans MT" w:hAnsi="Gill Sans MT"/>
          <w:sz w:val="24"/>
          <w:szCs w:val="24"/>
        </w:rPr>
      </w:pPr>
      <w:r>
        <w:rPr>
          <w:rFonts w:ascii="Gill Sans MT" w:hAnsi="Gill Sans MT"/>
          <w:sz w:val="24"/>
          <w:szCs w:val="24"/>
        </w:rPr>
        <w:t>A child will be asked if they are able to clean themselves in the first instance.  If they are unable to, the child will be given verbal instruction and signs to help them manage their own care.  If it is necessary for an adult to finish cleaning a child, the adult will ask the child would they like/want the adult to clean them and will wear gloves.</w:t>
      </w:r>
    </w:p>
    <w:p w14:paraId="7260C33A" w14:textId="7FEFF8D1" w:rsidR="00A87E6D" w:rsidRDefault="00A87E6D" w:rsidP="00337FB9">
      <w:pPr>
        <w:pStyle w:val="BodyText"/>
        <w:spacing w:before="4"/>
        <w:jc w:val="both"/>
        <w:rPr>
          <w:rFonts w:ascii="Gill Sans MT" w:hAnsi="Gill Sans MT"/>
          <w:sz w:val="24"/>
          <w:szCs w:val="24"/>
        </w:rPr>
      </w:pPr>
    </w:p>
    <w:p w14:paraId="34295B12" w14:textId="47B298F6" w:rsidR="00A7587F" w:rsidRDefault="00A7587F" w:rsidP="00337FB9">
      <w:pPr>
        <w:pStyle w:val="BodyText"/>
        <w:spacing w:before="4"/>
        <w:jc w:val="both"/>
        <w:rPr>
          <w:rFonts w:ascii="Gill Sans MT" w:hAnsi="Gill Sans MT"/>
          <w:sz w:val="24"/>
          <w:szCs w:val="24"/>
          <w:u w:val="single"/>
        </w:rPr>
      </w:pPr>
      <w:r>
        <w:rPr>
          <w:rFonts w:ascii="Gill Sans MT" w:hAnsi="Gill Sans MT"/>
          <w:sz w:val="24"/>
          <w:szCs w:val="24"/>
          <w:u w:val="single"/>
        </w:rPr>
        <w:t>Providing First Aid</w:t>
      </w:r>
    </w:p>
    <w:p w14:paraId="29A2E983" w14:textId="040336C4" w:rsidR="00A7587F" w:rsidRDefault="00A7587F" w:rsidP="00337FB9">
      <w:pPr>
        <w:pStyle w:val="BodyText"/>
        <w:spacing w:before="4"/>
        <w:jc w:val="both"/>
        <w:rPr>
          <w:rFonts w:ascii="Gill Sans MT" w:hAnsi="Gill Sans MT"/>
          <w:sz w:val="24"/>
          <w:szCs w:val="24"/>
          <w:u w:val="single"/>
        </w:rPr>
      </w:pPr>
    </w:p>
    <w:p w14:paraId="0A58B81A" w14:textId="62F9D558" w:rsidR="00A7587F" w:rsidRDefault="00A7587F" w:rsidP="00337FB9">
      <w:pPr>
        <w:pStyle w:val="BodyText"/>
        <w:spacing w:before="4"/>
        <w:jc w:val="both"/>
        <w:rPr>
          <w:rFonts w:ascii="Gill Sans MT" w:hAnsi="Gill Sans MT"/>
          <w:sz w:val="24"/>
          <w:szCs w:val="24"/>
        </w:rPr>
      </w:pPr>
      <w:r>
        <w:rPr>
          <w:rFonts w:ascii="Gill Sans MT" w:hAnsi="Gill Sans MT"/>
          <w:sz w:val="24"/>
          <w:szCs w:val="24"/>
        </w:rPr>
        <w:t>See First Aid Policy – for reception and nursery classes.</w:t>
      </w:r>
    </w:p>
    <w:p w14:paraId="257A7394" w14:textId="7EC9A678" w:rsidR="00A7587F" w:rsidRDefault="00A7587F" w:rsidP="00337FB9">
      <w:pPr>
        <w:pStyle w:val="BodyText"/>
        <w:spacing w:before="4"/>
        <w:jc w:val="both"/>
        <w:rPr>
          <w:rFonts w:ascii="Gill Sans MT" w:hAnsi="Gill Sans MT"/>
          <w:sz w:val="24"/>
          <w:szCs w:val="24"/>
        </w:rPr>
      </w:pPr>
    </w:p>
    <w:p w14:paraId="19045689" w14:textId="0CB67F32" w:rsidR="00A7587F" w:rsidRDefault="00A7587F" w:rsidP="00337FB9">
      <w:pPr>
        <w:pStyle w:val="BodyText"/>
        <w:spacing w:before="4"/>
        <w:jc w:val="both"/>
        <w:rPr>
          <w:rFonts w:ascii="Gill Sans MT" w:hAnsi="Gill Sans MT"/>
          <w:sz w:val="24"/>
          <w:szCs w:val="24"/>
          <w:u w:val="single"/>
        </w:rPr>
      </w:pPr>
      <w:r>
        <w:rPr>
          <w:rFonts w:ascii="Gill Sans MT" w:hAnsi="Gill Sans MT"/>
          <w:sz w:val="24"/>
          <w:szCs w:val="24"/>
          <w:u w:val="single"/>
        </w:rPr>
        <w:t>Providing Comfort to an Upset Child</w:t>
      </w:r>
    </w:p>
    <w:p w14:paraId="503A6772" w14:textId="086DDA22" w:rsidR="00A7587F" w:rsidRDefault="00A7587F" w:rsidP="00337FB9">
      <w:pPr>
        <w:pStyle w:val="BodyText"/>
        <w:spacing w:before="4"/>
        <w:jc w:val="both"/>
        <w:rPr>
          <w:rFonts w:ascii="Gill Sans MT" w:hAnsi="Gill Sans MT"/>
          <w:sz w:val="24"/>
          <w:szCs w:val="24"/>
          <w:u w:val="single"/>
        </w:rPr>
      </w:pPr>
    </w:p>
    <w:p w14:paraId="7955F0C9" w14:textId="1E4C20A6" w:rsidR="00A7587F" w:rsidRDefault="00A7587F" w:rsidP="00337FB9">
      <w:pPr>
        <w:pStyle w:val="BodyText"/>
        <w:spacing w:before="4"/>
        <w:jc w:val="both"/>
        <w:rPr>
          <w:rFonts w:ascii="Gill Sans MT" w:hAnsi="Gill Sans MT"/>
          <w:sz w:val="24"/>
          <w:szCs w:val="24"/>
        </w:rPr>
      </w:pPr>
      <w:r>
        <w:rPr>
          <w:rFonts w:ascii="Gill Sans MT" w:hAnsi="Gill Sans MT"/>
          <w:sz w:val="24"/>
          <w:szCs w:val="24"/>
        </w:rPr>
        <w:t>A child may be asked if they would like a hug, if they are upset.</w:t>
      </w:r>
    </w:p>
    <w:p w14:paraId="698D3833" w14:textId="453A336B" w:rsidR="00A7587F" w:rsidRDefault="00A7587F" w:rsidP="00337FB9">
      <w:pPr>
        <w:pStyle w:val="BodyText"/>
        <w:spacing w:before="4"/>
        <w:jc w:val="both"/>
        <w:rPr>
          <w:rFonts w:ascii="Gill Sans MT" w:hAnsi="Gill Sans MT"/>
          <w:sz w:val="24"/>
          <w:szCs w:val="24"/>
        </w:rPr>
      </w:pPr>
    </w:p>
    <w:p w14:paraId="64D35C72" w14:textId="778A8E44" w:rsidR="00A7587F" w:rsidRDefault="003A1FDC" w:rsidP="00337FB9">
      <w:pPr>
        <w:pStyle w:val="BodyText"/>
        <w:spacing w:before="4"/>
        <w:jc w:val="both"/>
        <w:rPr>
          <w:rFonts w:ascii="Gill Sans MT" w:hAnsi="Gill Sans MT"/>
          <w:sz w:val="24"/>
          <w:szCs w:val="24"/>
          <w:u w:val="single"/>
        </w:rPr>
      </w:pPr>
      <w:r>
        <w:rPr>
          <w:rFonts w:ascii="Gill Sans MT" w:hAnsi="Gill Sans MT"/>
          <w:sz w:val="24"/>
          <w:szCs w:val="24"/>
          <w:u w:val="single"/>
        </w:rPr>
        <w:t>Providing Oral Care</w:t>
      </w:r>
    </w:p>
    <w:p w14:paraId="1980D0E0" w14:textId="2E731543" w:rsidR="003A1FDC" w:rsidRDefault="003A1FDC" w:rsidP="00337FB9">
      <w:pPr>
        <w:pStyle w:val="BodyText"/>
        <w:spacing w:before="4"/>
        <w:jc w:val="both"/>
        <w:rPr>
          <w:rFonts w:ascii="Gill Sans MT" w:hAnsi="Gill Sans MT"/>
          <w:sz w:val="24"/>
          <w:szCs w:val="24"/>
          <w:u w:val="single"/>
        </w:rPr>
      </w:pPr>
    </w:p>
    <w:p w14:paraId="100384BC" w14:textId="017C1E0E" w:rsidR="003A1FDC" w:rsidRDefault="003A1FDC" w:rsidP="00337FB9">
      <w:pPr>
        <w:pStyle w:val="BodyText"/>
        <w:spacing w:before="4"/>
        <w:jc w:val="both"/>
        <w:rPr>
          <w:rFonts w:ascii="Gill Sans MT" w:hAnsi="Gill Sans MT"/>
          <w:sz w:val="24"/>
          <w:szCs w:val="24"/>
        </w:rPr>
      </w:pPr>
      <w:r>
        <w:rPr>
          <w:rFonts w:ascii="Gill Sans MT" w:hAnsi="Gill Sans MT"/>
          <w:sz w:val="24"/>
          <w:szCs w:val="24"/>
        </w:rPr>
        <w:t>If a cream needs to be applied or teeth need to be checked, the member of staff will always wear gloves.</w:t>
      </w:r>
    </w:p>
    <w:p w14:paraId="1199AE85" w14:textId="03AC9345" w:rsidR="003A1FDC" w:rsidRDefault="003A1FDC" w:rsidP="00337FB9">
      <w:pPr>
        <w:pStyle w:val="BodyText"/>
        <w:spacing w:before="4"/>
        <w:jc w:val="both"/>
        <w:rPr>
          <w:rFonts w:ascii="Gill Sans MT" w:hAnsi="Gill Sans MT"/>
          <w:sz w:val="24"/>
          <w:szCs w:val="24"/>
        </w:rPr>
      </w:pPr>
    </w:p>
    <w:p w14:paraId="0E9A62C9" w14:textId="6B3A1EF0" w:rsidR="003A1FDC" w:rsidRDefault="004C22BC" w:rsidP="00337FB9">
      <w:pPr>
        <w:pStyle w:val="BodyText"/>
        <w:spacing w:before="4"/>
        <w:jc w:val="both"/>
        <w:rPr>
          <w:rFonts w:ascii="Gill Sans MT" w:hAnsi="Gill Sans MT"/>
          <w:sz w:val="24"/>
          <w:szCs w:val="24"/>
          <w:u w:val="single"/>
        </w:rPr>
      </w:pPr>
      <w:r>
        <w:rPr>
          <w:rFonts w:ascii="Gill Sans MT" w:hAnsi="Gill Sans MT"/>
          <w:sz w:val="24"/>
          <w:szCs w:val="24"/>
          <w:u w:val="single"/>
        </w:rPr>
        <w:t>Assisting a Child Who Requires a Specific Medical Procedure and is Not Able to Carry This Out Unaided</w:t>
      </w:r>
    </w:p>
    <w:p w14:paraId="2FC1CF9B" w14:textId="181CDF01" w:rsidR="004C22BC" w:rsidRDefault="004C22BC" w:rsidP="00337FB9">
      <w:pPr>
        <w:pStyle w:val="BodyText"/>
        <w:spacing w:before="4"/>
        <w:jc w:val="both"/>
        <w:rPr>
          <w:rFonts w:ascii="Gill Sans MT" w:hAnsi="Gill Sans MT"/>
          <w:sz w:val="24"/>
          <w:szCs w:val="24"/>
          <w:u w:val="single"/>
        </w:rPr>
      </w:pPr>
    </w:p>
    <w:p w14:paraId="26A3F784" w14:textId="201030D6" w:rsidR="004C22BC" w:rsidRPr="004C22BC" w:rsidRDefault="004C22BC" w:rsidP="00337FB9">
      <w:pPr>
        <w:pStyle w:val="BodyText"/>
        <w:spacing w:before="4"/>
        <w:jc w:val="both"/>
        <w:rPr>
          <w:rFonts w:ascii="Gill Sans MT" w:hAnsi="Gill Sans MT"/>
          <w:sz w:val="24"/>
          <w:szCs w:val="24"/>
        </w:rPr>
      </w:pPr>
      <w:r>
        <w:rPr>
          <w:rFonts w:ascii="Gill Sans MT" w:hAnsi="Gill Sans MT"/>
          <w:sz w:val="24"/>
          <w:szCs w:val="24"/>
        </w:rPr>
        <w:t>See Sickness and Medicines Policy.</w:t>
      </w:r>
    </w:p>
    <w:p w14:paraId="6327EB0D" w14:textId="77777777" w:rsidR="00A87E6D" w:rsidRPr="00A87E6D" w:rsidRDefault="00A87E6D" w:rsidP="00337FB9">
      <w:pPr>
        <w:pStyle w:val="BodyText"/>
        <w:spacing w:before="4"/>
        <w:jc w:val="both"/>
        <w:rPr>
          <w:rFonts w:ascii="Gill Sans MT" w:hAnsi="Gill Sans MT"/>
          <w:sz w:val="24"/>
          <w:szCs w:val="24"/>
        </w:rPr>
      </w:pPr>
    </w:p>
    <w:p w14:paraId="01CD177E" w14:textId="748F8F4C" w:rsidR="0073330D" w:rsidRDefault="0073330D" w:rsidP="00914254">
      <w:pPr>
        <w:pStyle w:val="BodyText"/>
        <w:spacing w:before="4"/>
        <w:jc w:val="both"/>
        <w:rPr>
          <w:rFonts w:ascii="Gill Sans MT" w:hAnsi="Gill Sans MT"/>
          <w:sz w:val="24"/>
          <w:szCs w:val="24"/>
        </w:rPr>
      </w:pPr>
    </w:p>
    <w:p w14:paraId="1385EA35" w14:textId="112899AC" w:rsidR="0069619F" w:rsidRDefault="0069619F" w:rsidP="0069619F">
      <w:pPr>
        <w:pStyle w:val="BodyText"/>
        <w:spacing w:before="4"/>
        <w:jc w:val="both"/>
        <w:rPr>
          <w:rFonts w:ascii="Gill Sans MT" w:hAnsi="Gill Sans MT"/>
          <w:sz w:val="24"/>
          <w:szCs w:val="24"/>
        </w:rPr>
      </w:pPr>
    </w:p>
    <w:p w14:paraId="5D9C1BB2" w14:textId="77777777" w:rsidR="0069619F" w:rsidRPr="0069619F" w:rsidRDefault="0069619F" w:rsidP="0069619F">
      <w:pPr>
        <w:pStyle w:val="BodyText"/>
        <w:spacing w:before="4"/>
        <w:jc w:val="both"/>
        <w:rPr>
          <w:rFonts w:ascii="Gill Sans MT" w:hAnsi="Gill Sans MT"/>
          <w:sz w:val="24"/>
          <w:szCs w:val="24"/>
        </w:rPr>
      </w:pPr>
    </w:p>
    <w:sectPr w:rsidR="0069619F" w:rsidRPr="0069619F" w:rsidSect="00972DA0">
      <w:pgSz w:w="11910" w:h="16840"/>
      <w:pgMar w:top="1440" w:right="1440" w:bottom="1440" w:left="1440" w:header="0" w:footer="37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D7E9A" w14:textId="77777777" w:rsidR="00E42E5E" w:rsidRDefault="00E42E5E">
      <w:r>
        <w:separator/>
      </w:r>
    </w:p>
  </w:endnote>
  <w:endnote w:type="continuationSeparator" w:id="0">
    <w:p w14:paraId="71F9771D" w14:textId="77777777" w:rsidR="00E42E5E" w:rsidRDefault="00E42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Light">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4BE9E763" w14:textId="14AB8104"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810361">
              <w:rPr>
                <w:b/>
                <w:bCs/>
                <w:noProof/>
                <w:sz w:val="16"/>
                <w:szCs w:val="16"/>
              </w:rPr>
              <w:t>3</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810361">
              <w:rPr>
                <w:b/>
                <w:bCs/>
                <w:noProof/>
                <w:sz w:val="16"/>
                <w:szCs w:val="16"/>
              </w:rPr>
              <w:t>4</w:t>
            </w:r>
            <w:r w:rsidRPr="000826C6">
              <w:rPr>
                <w:b/>
                <w:bCs/>
                <w:sz w:val="16"/>
                <w:szCs w:val="16"/>
              </w:rPr>
              <w:fldChar w:fldCharType="end"/>
            </w:r>
          </w:p>
          <w:p w14:paraId="675E9170" w14:textId="77777777" w:rsidR="000826C6" w:rsidRDefault="000826C6">
            <w:pPr>
              <w:pStyle w:val="Footer"/>
              <w:rPr>
                <w:b/>
                <w:bCs/>
                <w:sz w:val="16"/>
                <w:szCs w:val="16"/>
              </w:rPr>
            </w:pPr>
          </w:p>
          <w:p w14:paraId="31FE52AD" w14:textId="77777777" w:rsidR="000826C6" w:rsidRPr="000826C6" w:rsidRDefault="001173DD">
            <w:pPr>
              <w:pStyle w:val="Footer"/>
              <w:rPr>
                <w:sz w:val="16"/>
                <w:szCs w:val="16"/>
              </w:rPr>
            </w:pPr>
          </w:p>
        </w:sdtContent>
      </w:sdt>
    </w:sdtContent>
  </w:sdt>
  <w:p w14:paraId="04B67A49"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BB30F" w14:textId="77777777" w:rsidR="00D467D5" w:rsidRDefault="00D467D5">
    <w:pPr>
      <w:pStyle w:val="Footer"/>
    </w:pPr>
  </w:p>
  <w:p w14:paraId="44D102EB" w14:textId="77777777" w:rsidR="00D467D5" w:rsidRDefault="00D467D5">
    <w:pPr>
      <w:pStyle w:val="Footer"/>
    </w:pPr>
  </w:p>
  <w:p w14:paraId="2169BB41" w14:textId="77777777" w:rsidR="00D467D5" w:rsidRDefault="00D467D5">
    <w:pPr>
      <w:pStyle w:val="Footer"/>
    </w:pPr>
  </w:p>
  <w:p w14:paraId="704163D5" w14:textId="2C523E1A" w:rsidR="002E5FC3" w:rsidRDefault="00E74189">
    <w:pPr>
      <w:pStyle w:val="Footer"/>
    </w:pPr>
    <w:r>
      <w:rPr>
        <w:noProof/>
        <w:lang w:bidi="ar-SA"/>
      </w:rPr>
      <mc:AlternateContent>
        <mc:Choice Requires="wps">
          <w:drawing>
            <wp:anchor distT="0" distB="0" distL="0" distR="0" simplePos="0" relativeHeight="251665920" behindDoc="1" locked="0" layoutInCell="1" allowOverlap="1" wp14:anchorId="17139F5D" wp14:editId="34E76674">
              <wp:simplePos x="0" y="0"/>
              <wp:positionH relativeFrom="page">
                <wp:posOffset>716915</wp:posOffset>
              </wp:positionH>
              <wp:positionV relativeFrom="paragraph">
                <wp:posOffset>-3161665</wp:posOffset>
              </wp:positionV>
              <wp:extent cx="885190" cy="0"/>
              <wp:effectExtent l="21590" t="20955" r="26670" b="26670"/>
              <wp:wrapTopAndBottom/>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190" cy="0"/>
                      </a:xfrm>
                      <a:prstGeom prst="line">
                        <a:avLst/>
                      </a:prstGeom>
                      <a:noFill/>
                      <a:ln w="38100">
                        <a:solidFill>
                          <a:srgbClr val="6E707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D9C7BF0" id="Line 11" o:spid="_x0000_s1026"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45pt,-248.95pt" to="126.15pt,-2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" strokecolor="#6e7072" strokeweight="3pt">
              <w10:wrap type="topAndBottom" anchorx="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1E205" w14:textId="77777777" w:rsidR="00E42E5E" w:rsidRDefault="00E42E5E">
      <w:r>
        <w:separator/>
      </w:r>
    </w:p>
  </w:footnote>
  <w:footnote w:type="continuationSeparator" w:id="0">
    <w:p w14:paraId="1B1D1846" w14:textId="77777777" w:rsidR="00E42E5E" w:rsidRDefault="00E42E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11FC5" w14:textId="681BF5C7" w:rsidR="000820E6" w:rsidRDefault="00E74189">
    <w:pPr>
      <w:pStyle w:val="Header"/>
    </w:pPr>
    <w:r>
      <w:rPr>
        <w:noProof/>
        <w:lang w:bidi="ar-SA"/>
      </w:rPr>
      <w:drawing>
        <wp:anchor distT="0" distB="0" distL="114300" distR="114300" simplePos="0" relativeHeight="251670016" behindDoc="1" locked="0" layoutInCell="1" allowOverlap="1" wp14:anchorId="0662BE31" wp14:editId="1D087277">
          <wp:simplePos x="0" y="0"/>
          <wp:positionH relativeFrom="column">
            <wp:posOffset>-932180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069C0" w14:textId="55870229" w:rsidR="000820E6" w:rsidRDefault="00E74189">
    <w:pPr>
      <w:pStyle w:val="Header"/>
    </w:pPr>
    <w:r>
      <w:rPr>
        <w:noProof/>
        <w:lang w:bidi="ar-SA"/>
      </w:rPr>
      <w:drawing>
        <wp:anchor distT="0" distB="0" distL="114300" distR="114300" simplePos="0" relativeHeight="251672064" behindDoc="1" locked="0" layoutInCell="1" allowOverlap="1" wp14:anchorId="15271314" wp14:editId="2C8A6D11">
          <wp:simplePos x="0" y="0"/>
          <wp:positionH relativeFrom="column">
            <wp:posOffset>-615950</wp:posOffset>
          </wp:positionH>
          <wp:positionV relativeFrom="paragraph">
            <wp:posOffset>-466725</wp:posOffset>
          </wp:positionV>
          <wp:extent cx="7581900" cy="10720705"/>
          <wp:effectExtent l="0" t="0" r="0" b="0"/>
          <wp:wrapNone/>
          <wp:docPr id="19" name="Picture 19" descr="Policy Front Template no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licy Front Template no 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07207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050A10"/>
    <w:multiLevelType w:val="hybridMultilevel"/>
    <w:tmpl w:val="30DE3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F709C5"/>
    <w:multiLevelType w:val="hybridMultilevel"/>
    <w:tmpl w:val="D5862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B67197"/>
    <w:multiLevelType w:val="hybridMultilevel"/>
    <w:tmpl w:val="116EE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4D3345"/>
    <w:multiLevelType w:val="hybridMultilevel"/>
    <w:tmpl w:val="4CC0D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7533A9"/>
    <w:multiLevelType w:val="hybridMultilevel"/>
    <w:tmpl w:val="F6908CD4"/>
    <w:lvl w:ilvl="0" w:tplc="FBD81B0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5D3875"/>
    <w:multiLevelType w:val="hybridMultilevel"/>
    <w:tmpl w:val="2654D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EB11AA"/>
    <w:multiLevelType w:val="hybridMultilevel"/>
    <w:tmpl w:val="96DE4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F0254C"/>
    <w:multiLevelType w:val="hybridMultilevel"/>
    <w:tmpl w:val="FDF087EE"/>
    <w:lvl w:ilvl="0" w:tplc="E28CC73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ED7739"/>
    <w:multiLevelType w:val="hybridMultilevel"/>
    <w:tmpl w:val="52782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445EC0"/>
    <w:multiLevelType w:val="hybridMultilevel"/>
    <w:tmpl w:val="7C3A1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6C02F6"/>
    <w:multiLevelType w:val="hybridMultilevel"/>
    <w:tmpl w:val="7C9CC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A40A6E"/>
    <w:multiLevelType w:val="hybridMultilevel"/>
    <w:tmpl w:val="9E1CF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DE2179"/>
    <w:multiLevelType w:val="hybridMultilevel"/>
    <w:tmpl w:val="CDDCE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6C721E"/>
    <w:multiLevelType w:val="hybridMultilevel"/>
    <w:tmpl w:val="E2846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63524F"/>
    <w:multiLevelType w:val="hybridMultilevel"/>
    <w:tmpl w:val="9FC27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3"/>
  </w:num>
  <w:num w:numId="4">
    <w:abstractNumId w:val="0"/>
  </w:num>
  <w:num w:numId="5">
    <w:abstractNumId w:val="11"/>
  </w:num>
  <w:num w:numId="6">
    <w:abstractNumId w:val="12"/>
  </w:num>
  <w:num w:numId="7">
    <w:abstractNumId w:val="13"/>
  </w:num>
  <w:num w:numId="8">
    <w:abstractNumId w:val="2"/>
  </w:num>
  <w:num w:numId="9">
    <w:abstractNumId w:val="7"/>
  </w:num>
  <w:num w:numId="10">
    <w:abstractNumId w:val="4"/>
  </w:num>
  <w:num w:numId="11">
    <w:abstractNumId w:val="9"/>
  </w:num>
  <w:num w:numId="12">
    <w:abstractNumId w:val="10"/>
  </w:num>
  <w:num w:numId="13">
    <w:abstractNumId w:val="6"/>
  </w:num>
  <w:num w:numId="14">
    <w:abstractNumId w:val="8"/>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4097">
      <o:colormru v:ext="edit" colors="#5f5f5f"/>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00A84"/>
    <w:rsid w:val="00014A25"/>
    <w:rsid w:val="000820E6"/>
    <w:rsid w:val="000826C6"/>
    <w:rsid w:val="000D7E27"/>
    <w:rsid w:val="0010165B"/>
    <w:rsid w:val="001173DD"/>
    <w:rsid w:val="002E5FC3"/>
    <w:rsid w:val="002E6F78"/>
    <w:rsid w:val="00337FB9"/>
    <w:rsid w:val="00383CC4"/>
    <w:rsid w:val="0038795D"/>
    <w:rsid w:val="003A1FDC"/>
    <w:rsid w:val="003B7469"/>
    <w:rsid w:val="0044372D"/>
    <w:rsid w:val="004655D5"/>
    <w:rsid w:val="00467496"/>
    <w:rsid w:val="00490E36"/>
    <w:rsid w:val="004C22BC"/>
    <w:rsid w:val="00534A79"/>
    <w:rsid w:val="005B6F78"/>
    <w:rsid w:val="006339AE"/>
    <w:rsid w:val="0069619F"/>
    <w:rsid w:val="00721450"/>
    <w:rsid w:val="0073330D"/>
    <w:rsid w:val="00810361"/>
    <w:rsid w:val="008A0BE9"/>
    <w:rsid w:val="00914254"/>
    <w:rsid w:val="00951A90"/>
    <w:rsid w:val="00972DA0"/>
    <w:rsid w:val="00981C97"/>
    <w:rsid w:val="009A183B"/>
    <w:rsid w:val="00A54D00"/>
    <w:rsid w:val="00A7587F"/>
    <w:rsid w:val="00A87E6D"/>
    <w:rsid w:val="00B06AB3"/>
    <w:rsid w:val="00B42901"/>
    <w:rsid w:val="00BC1062"/>
    <w:rsid w:val="00CC1DFA"/>
    <w:rsid w:val="00D467D5"/>
    <w:rsid w:val="00D549CD"/>
    <w:rsid w:val="00DD5C78"/>
    <w:rsid w:val="00DD7601"/>
    <w:rsid w:val="00E42E5E"/>
    <w:rsid w:val="00E74189"/>
    <w:rsid w:val="00EB00C7"/>
    <w:rsid w:val="00F334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5f5f5f"/>
    </o:shapedefaults>
    <o:shapelayout v:ext="edit">
      <o:idmap v:ext="edit" data="1"/>
    </o:shapelayout>
  </w:shapeDefaults>
  <w:decimalSymbol w:val="."/>
  <w:listSeparator w:val=","/>
  <w14:docId w14:val="1595153A"/>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table" w:styleId="TableGrid">
    <w:name w:val="Table Grid"/>
    <w:basedOn w:val="TableNormal"/>
    <w:uiPriority w:val="39"/>
    <w:rsid w:val="006339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628F7C-0333-4A3D-8B1E-B9C78A12C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1032</Words>
  <Characters>5886</Characters>
  <Application>Microsoft Office Word</Application>
  <DocSecurity>4</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Lesley Akers</dc:creator>
  <cp:lastModifiedBy>Luke Graham</cp:lastModifiedBy>
  <cp:revision>2</cp:revision>
  <cp:lastPrinted>2020-09-08T09:02:00Z</cp:lastPrinted>
  <dcterms:created xsi:type="dcterms:W3CDTF">2025-02-12T14:13:00Z</dcterms:created>
  <dcterms:modified xsi:type="dcterms:W3CDTF">2025-02-12T14:13:00Z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ies>
</file>